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07F04" w:rsidR="000F170A" w:rsidP="00941207" w:rsidRDefault="000F170A">
      <w:pPr>
        <w:widowControl w:val="0"/>
        <w:tabs>
          <w:tab w:val="left" w:pos="270"/>
          <w:tab w:val="center" w:pos="4680"/>
        </w:tabs>
        <w:autoSpaceDE w:val="0"/>
        <w:autoSpaceDN w:val="0"/>
        <w:adjustRightInd w:val="0"/>
        <w:spacing w:line="360" w:lineRule="auto"/>
        <w:jc w:val="center"/>
        <w:rPr>
          <w:b/>
          <w:bCs/>
        </w:rPr>
      </w:pPr>
      <w:r w:rsidRPr="00C07F04">
        <w:rPr>
          <w:b/>
          <w:bCs/>
        </w:rPr>
        <w:t>SUPPORTING STATEMENT</w:t>
      </w:r>
    </w:p>
    <w:p w:rsidRPr="00C07F04" w:rsidR="000F170A" w:rsidP="00941207" w:rsidRDefault="00944E94">
      <w:pPr>
        <w:widowControl w:val="0"/>
        <w:tabs>
          <w:tab w:val="center" w:pos="4860"/>
        </w:tabs>
        <w:autoSpaceDE w:val="0"/>
        <w:autoSpaceDN w:val="0"/>
        <w:adjustRightInd w:val="0"/>
        <w:spacing w:line="360" w:lineRule="auto"/>
        <w:jc w:val="center"/>
        <w:rPr>
          <w:b/>
          <w:bCs/>
        </w:rPr>
      </w:pPr>
      <w:r w:rsidRPr="00C07F04">
        <w:rPr>
          <w:b/>
          <w:bCs/>
        </w:rPr>
        <w:t>U.S. Department of Commerce</w:t>
      </w:r>
    </w:p>
    <w:p w:rsidRPr="00C07F04" w:rsidR="00944E94" w:rsidP="00941207" w:rsidRDefault="00944E94">
      <w:pPr>
        <w:widowControl w:val="0"/>
        <w:tabs>
          <w:tab w:val="center" w:pos="4860"/>
        </w:tabs>
        <w:autoSpaceDE w:val="0"/>
        <w:autoSpaceDN w:val="0"/>
        <w:adjustRightInd w:val="0"/>
        <w:spacing w:line="360" w:lineRule="auto"/>
        <w:jc w:val="center"/>
        <w:rPr>
          <w:b/>
          <w:bCs/>
        </w:rPr>
      </w:pPr>
      <w:r w:rsidRPr="00C07F04">
        <w:rPr>
          <w:b/>
          <w:bCs/>
        </w:rPr>
        <w:t>Bureau of Industry and Security</w:t>
      </w:r>
    </w:p>
    <w:p w:rsidRPr="00C07F04" w:rsidR="00944E94" w:rsidP="00941207" w:rsidRDefault="000F170A">
      <w:pPr>
        <w:widowControl w:val="0"/>
        <w:autoSpaceDE w:val="0"/>
        <w:autoSpaceDN w:val="0"/>
        <w:adjustRightInd w:val="0"/>
        <w:spacing w:line="360" w:lineRule="auto"/>
        <w:jc w:val="center"/>
        <w:rPr>
          <w:b/>
          <w:bCs/>
        </w:rPr>
      </w:pPr>
      <w:r w:rsidRPr="00C07F04">
        <w:rPr>
          <w:b/>
          <w:bCs/>
        </w:rPr>
        <w:t>Additional Protocol to the U.S.</w:t>
      </w:r>
      <w:r w:rsidR="000E32A6">
        <w:rPr>
          <w:b/>
          <w:bCs/>
        </w:rPr>
        <w:t xml:space="preserve"> -</w:t>
      </w:r>
      <w:r w:rsidRPr="00C07F04" w:rsidDel="0027672C" w:rsidR="0027672C">
        <w:rPr>
          <w:b/>
          <w:bCs/>
        </w:rPr>
        <w:t xml:space="preserve"> </w:t>
      </w:r>
      <w:r w:rsidRPr="00C07F04" w:rsidR="00492161">
        <w:rPr>
          <w:b/>
          <w:bCs/>
        </w:rPr>
        <w:t xml:space="preserve">International Atomic Energy Agency </w:t>
      </w:r>
      <w:r w:rsidRPr="00C07F04">
        <w:rPr>
          <w:b/>
          <w:bCs/>
        </w:rPr>
        <w:t>Safeguards</w:t>
      </w:r>
    </w:p>
    <w:p w:rsidRPr="00C07F04" w:rsidR="000F170A" w:rsidP="00941207" w:rsidRDefault="000F170A">
      <w:pPr>
        <w:widowControl w:val="0"/>
        <w:autoSpaceDE w:val="0"/>
        <w:autoSpaceDN w:val="0"/>
        <w:adjustRightInd w:val="0"/>
        <w:spacing w:line="360" w:lineRule="auto"/>
        <w:ind w:left="360"/>
        <w:jc w:val="center"/>
        <w:rPr>
          <w:b/>
          <w:bCs/>
        </w:rPr>
      </w:pPr>
      <w:r w:rsidRPr="00C07F04">
        <w:rPr>
          <w:b/>
          <w:bCs/>
        </w:rPr>
        <w:t>Agreement Report Forms</w:t>
      </w:r>
    </w:p>
    <w:p w:rsidRPr="00C07F04" w:rsidR="000F170A" w:rsidP="00941207" w:rsidRDefault="000F170A">
      <w:pPr>
        <w:widowControl w:val="0"/>
        <w:autoSpaceDE w:val="0"/>
        <w:autoSpaceDN w:val="0"/>
        <w:adjustRightInd w:val="0"/>
        <w:spacing w:line="360" w:lineRule="auto"/>
        <w:jc w:val="center"/>
        <w:rPr>
          <w:b/>
          <w:bCs/>
        </w:rPr>
      </w:pPr>
      <w:r w:rsidRPr="00C07F04">
        <w:rPr>
          <w:b/>
          <w:bCs/>
        </w:rPr>
        <w:t>OMB CONTROL NO. 0694-</w:t>
      </w:r>
      <w:r w:rsidRPr="00C07F04" w:rsidR="001D2844">
        <w:rPr>
          <w:b/>
          <w:bCs/>
        </w:rPr>
        <w:t>0135</w:t>
      </w:r>
    </w:p>
    <w:p w:rsidRPr="004123E4" w:rsidR="000F170A" w:rsidP="004123E4" w:rsidRDefault="000F170A">
      <w:pPr>
        <w:widowControl w:val="0"/>
        <w:autoSpaceDE w:val="0"/>
        <w:autoSpaceDN w:val="0"/>
        <w:adjustRightInd w:val="0"/>
        <w:spacing w:line="360" w:lineRule="auto"/>
      </w:pPr>
    </w:p>
    <w:p w:rsidR="000F170A" w:rsidP="00941207" w:rsidRDefault="00941207">
      <w:pPr>
        <w:widowControl w:val="0"/>
        <w:numPr>
          <w:ilvl w:val="0"/>
          <w:numId w:val="33"/>
        </w:numPr>
        <w:autoSpaceDE w:val="0"/>
        <w:autoSpaceDN w:val="0"/>
        <w:adjustRightInd w:val="0"/>
        <w:spacing w:line="360" w:lineRule="auto"/>
        <w:ind w:left="360"/>
        <w:rPr>
          <w:b/>
          <w:bCs/>
        </w:rPr>
      </w:pPr>
      <w:r>
        <w:rPr>
          <w:b/>
          <w:bCs/>
        </w:rPr>
        <w:t xml:space="preserve"> </w:t>
      </w:r>
      <w:r w:rsidRPr="004123E4" w:rsidR="000F170A">
        <w:rPr>
          <w:b/>
          <w:bCs/>
        </w:rPr>
        <w:t>JUSTIFICATION</w:t>
      </w:r>
    </w:p>
    <w:p w:rsidRPr="009C02D5" w:rsidR="000F170A" w:rsidP="004123E4" w:rsidRDefault="000F170A">
      <w:pPr>
        <w:widowControl w:val="0"/>
        <w:numPr>
          <w:ilvl w:val="0"/>
          <w:numId w:val="1"/>
        </w:numPr>
        <w:tabs>
          <w:tab w:val="left" w:pos="360"/>
        </w:tabs>
        <w:autoSpaceDE w:val="0"/>
        <w:autoSpaceDN w:val="0"/>
        <w:adjustRightInd w:val="0"/>
        <w:spacing w:line="360" w:lineRule="auto"/>
        <w:ind w:left="360" w:hanging="360"/>
        <w:rPr>
          <w:u w:val="single"/>
        </w:rPr>
      </w:pPr>
      <w:r w:rsidRPr="009C02D5">
        <w:rPr>
          <w:b/>
          <w:bCs/>
          <w:u w:val="single"/>
        </w:rPr>
        <w:t>Explain the circumstances that make the collection of information necessary.</w:t>
      </w:r>
    </w:p>
    <w:p w:rsidRPr="009C02D5" w:rsidR="008F058C" w:rsidP="004123E4" w:rsidRDefault="008F058C">
      <w:pPr>
        <w:widowControl w:val="0"/>
        <w:autoSpaceDE w:val="0"/>
        <w:autoSpaceDN w:val="0"/>
        <w:adjustRightInd w:val="0"/>
        <w:spacing w:line="360" w:lineRule="auto"/>
        <w:rPr>
          <w:u w:val="single"/>
        </w:rPr>
      </w:pPr>
      <w:r w:rsidRPr="009C02D5">
        <w:t xml:space="preserve">The Protocol Additional to the Agreement Between the United States of America and the International Atomic Energy Agency for the Application of Safeguards in the United States of America (hereinafter referred to as the “Additional Protocol,” “Protocol,” or “AP”) was developed to strengthen existing verification agreements established under the International Atomic Energy Agency (IAEA) safeguards regime and to promote the non-proliferation of nuclear weapons, which is a cornerstone of U.S. foreign and national security policy.  The U.S. Additional Protocol requires the United States to </w:t>
      </w:r>
      <w:r w:rsidRPr="009C02D5">
        <w:rPr>
          <w:i/>
          <w:iCs/>
        </w:rPr>
        <w:t>declare</w:t>
      </w:r>
      <w:r w:rsidRPr="009C02D5">
        <w:t xml:space="preserve"> to the IAEA a number of commercial nuclear and nuclear-related items, materials, and activities that may be used for peaceful nuclear purposes, but also would be necessary elements for a nuclear weapons program.</w:t>
      </w:r>
    </w:p>
    <w:p w:rsidRPr="009C02D5" w:rsidR="008F058C" w:rsidP="004123E4" w:rsidRDefault="008F058C">
      <w:pPr>
        <w:widowControl w:val="0"/>
        <w:autoSpaceDE w:val="0"/>
        <w:autoSpaceDN w:val="0"/>
        <w:adjustRightInd w:val="0"/>
        <w:spacing w:line="360" w:lineRule="auto"/>
      </w:pPr>
    </w:p>
    <w:p w:rsidRPr="009C02D5" w:rsidR="000F170A" w:rsidP="004123E4" w:rsidRDefault="000F170A">
      <w:pPr>
        <w:widowControl w:val="0"/>
        <w:autoSpaceDE w:val="0"/>
        <w:autoSpaceDN w:val="0"/>
        <w:adjustRightInd w:val="0"/>
        <w:spacing w:line="360" w:lineRule="auto"/>
      </w:pPr>
      <w:r w:rsidRPr="009C02D5">
        <w:t>The U.S. Additional Protocol was signed by the United States in Vienna on June 12, 1998, and the President transmitted it to the United States Senate on May 9, 2002, for its advice and consent to ratification.  The U.S. Senate provided its advice and consent to ratification on   March 31, 2004.  The President signed the Additional Protocol Implementation Act (Title II of Public Law 109-401) into law on December 18, 2006 and Executive Order (EO) 13458 on February 4, 2008.  The EO designates D</w:t>
      </w:r>
      <w:r w:rsidRPr="009C02D5" w:rsidR="00D224F8">
        <w:t xml:space="preserve">epartment of </w:t>
      </w:r>
      <w:r w:rsidRPr="009C02D5">
        <w:t>C</w:t>
      </w:r>
      <w:r w:rsidRPr="009C02D5" w:rsidR="00D224F8">
        <w:t>ommerce (</w:t>
      </w:r>
      <w:smartTag w:uri="urn:schemas-microsoft-com:office:smarttags" w:element="stockticker">
        <w:r w:rsidR="00D224F8" w:rsidRPr="009C02D5">
          <w:t>DOC</w:t>
        </w:r>
      </w:smartTag>
      <w:r w:rsidRPr="009C02D5" w:rsidR="00D224F8">
        <w:t>)</w:t>
      </w:r>
      <w:r w:rsidRPr="009C02D5">
        <w:t xml:space="preserve"> as the lead agency responsible for collecting data from the commercial nuclear industry and other U.S. persons, except those activities or locations subject to the regulatory jurisdiction of the N</w:t>
      </w:r>
      <w:r w:rsidRPr="009C02D5" w:rsidR="00D224F8">
        <w:t xml:space="preserve">uclear </w:t>
      </w:r>
      <w:r w:rsidRPr="009C02D5">
        <w:t>R</w:t>
      </w:r>
      <w:r w:rsidRPr="009C02D5" w:rsidR="00D224F8">
        <w:t xml:space="preserve">egulatory </w:t>
      </w:r>
      <w:r w:rsidRPr="009C02D5">
        <w:t>C</w:t>
      </w:r>
      <w:r w:rsidRPr="009C02D5" w:rsidR="00D224F8">
        <w:t>ommission</w:t>
      </w:r>
      <w:r w:rsidRPr="009C02D5">
        <w:t>.  The EO also designates the NRC as lead agency responsible for</w:t>
      </w:r>
      <w:r w:rsidRPr="009C02D5" w:rsidR="000C7802">
        <w:t xml:space="preserve"> </w:t>
      </w:r>
      <w:r w:rsidRPr="009C02D5">
        <w:t>collecting data as required under the AP from those persons, locations and sites subject to its licensing jurisdiction.  Finally, the President signed National Security Policy Directive 57</w:t>
      </w:r>
      <w:r w:rsidR="000A2BAB">
        <w:t xml:space="preserve"> </w:t>
      </w:r>
      <w:r w:rsidRPr="009C02D5">
        <w:t xml:space="preserve">on February 4, 2008, that provides for more specific agency responsibilities, which, in addition to </w:t>
      </w:r>
      <w:r w:rsidRPr="009C02D5">
        <w:lastRenderedPageBreak/>
        <w:t xml:space="preserve">the responsibilities under the EO, designated </w:t>
      </w:r>
      <w:smartTag w:uri="urn:schemas-microsoft-com:office:smarttags" w:element="stockticker">
        <w:r w:rsidRPr="009C02D5">
          <w:t>DOC</w:t>
        </w:r>
      </w:smartTag>
      <w:r w:rsidRPr="009C02D5">
        <w:t xml:space="preserve"> as the lead agency responsible for managing the collection and aggregation of interagency declarations to compile the U.S. AP declaration for submission to the IAEA.  </w:t>
      </w:r>
    </w:p>
    <w:p w:rsidRPr="009C02D5" w:rsidR="000F170A" w:rsidP="004123E4" w:rsidRDefault="000F170A">
      <w:pPr>
        <w:widowControl w:val="0"/>
        <w:autoSpaceDE w:val="0"/>
        <w:autoSpaceDN w:val="0"/>
        <w:adjustRightInd w:val="0"/>
        <w:spacing w:line="360" w:lineRule="auto"/>
      </w:pPr>
    </w:p>
    <w:p w:rsidRPr="009C02D5" w:rsidR="000F170A" w:rsidP="004123E4" w:rsidRDefault="008F058C">
      <w:pPr>
        <w:widowControl w:val="0"/>
        <w:autoSpaceDE w:val="0"/>
        <w:autoSpaceDN w:val="0"/>
        <w:adjustRightInd w:val="0"/>
        <w:spacing w:line="360" w:lineRule="auto"/>
      </w:pPr>
      <w:r w:rsidRPr="009C02D5">
        <w:t xml:space="preserve">On October 31, 2008, </w:t>
      </w:r>
      <w:smartTag w:uri="urn:schemas-microsoft-com:office:smarttags" w:element="stockticker">
        <w:r w:rsidR="000F170A" w:rsidRPr="009C02D5">
          <w:t>DOC</w:t>
        </w:r>
      </w:smartTag>
      <w:r w:rsidRPr="009C02D5" w:rsidR="000F170A">
        <w:t xml:space="preserve"> publish</w:t>
      </w:r>
      <w:r w:rsidRPr="009C02D5">
        <w:t>ed</w:t>
      </w:r>
      <w:r w:rsidRPr="009C02D5" w:rsidR="000F170A">
        <w:t xml:space="preserve"> the Additional Protocol Regulations (15 </w:t>
      </w:r>
      <w:smartTag w:uri="urn:schemas-microsoft-com:office:smarttags" w:element="stockticker">
        <w:r w:rsidR="000F170A" w:rsidRPr="009C02D5">
          <w:t>CFR</w:t>
        </w:r>
      </w:smartTag>
      <w:r w:rsidRPr="009C02D5" w:rsidR="000F170A">
        <w:t xml:space="preserve"> Parts 781 through 799) as a notice of </w:t>
      </w:r>
      <w:r w:rsidRPr="009C02D5" w:rsidR="001D2844">
        <w:t>final</w:t>
      </w:r>
      <w:r w:rsidRPr="009C02D5" w:rsidR="000F170A">
        <w:t xml:space="preserve"> rulemaking.  The Nuclear Regulatory Commission (NRC) </w:t>
      </w:r>
      <w:r w:rsidRPr="009C02D5">
        <w:t>also</w:t>
      </w:r>
      <w:r w:rsidRPr="009C02D5" w:rsidR="000F170A">
        <w:t xml:space="preserve"> publish</w:t>
      </w:r>
      <w:r w:rsidRPr="009C02D5">
        <w:t>ed</w:t>
      </w:r>
      <w:r w:rsidRPr="009C02D5" w:rsidR="000F170A">
        <w:t xml:space="preserve"> revisions to the applicable NRC regulations (10 </w:t>
      </w:r>
      <w:smartTag w:uri="urn:schemas-microsoft-com:office:smarttags" w:element="stockticker">
        <w:r w:rsidR="000F170A" w:rsidRPr="009C02D5">
          <w:t>CFR</w:t>
        </w:r>
      </w:smartTag>
      <w:r w:rsidRPr="009C02D5" w:rsidR="000F170A">
        <w:t xml:space="preserve"> Parts 75 and 110) as a direct rule.  </w:t>
      </w:r>
    </w:p>
    <w:p w:rsidRPr="009C02D5" w:rsidR="000F170A" w:rsidP="004123E4" w:rsidRDefault="000F170A">
      <w:pPr>
        <w:widowControl w:val="0"/>
        <w:autoSpaceDE w:val="0"/>
        <w:autoSpaceDN w:val="0"/>
        <w:adjustRightInd w:val="0"/>
        <w:spacing w:line="360" w:lineRule="auto"/>
      </w:pPr>
    </w:p>
    <w:p w:rsidRPr="009C02D5" w:rsidR="000F170A" w:rsidP="004123E4" w:rsidRDefault="000F170A">
      <w:pPr>
        <w:widowControl w:val="0"/>
        <w:autoSpaceDE w:val="0"/>
        <w:autoSpaceDN w:val="0"/>
        <w:adjustRightInd w:val="0"/>
        <w:spacing w:line="360" w:lineRule="auto"/>
      </w:pPr>
      <w:r w:rsidRPr="009C02D5">
        <w:t xml:space="preserve">Under an existing </w:t>
      </w:r>
      <w:r w:rsidRPr="009C02D5" w:rsidR="00AA69EC">
        <w:t>Me</w:t>
      </w:r>
      <w:r w:rsidRPr="009C02D5" w:rsidR="00353EB7">
        <w:t>mo</w:t>
      </w:r>
      <w:r w:rsidRPr="009C02D5" w:rsidR="00AA69EC">
        <w:t>r</w:t>
      </w:r>
      <w:r w:rsidRPr="009C02D5" w:rsidR="00353EB7">
        <w:t>a</w:t>
      </w:r>
      <w:r w:rsidRPr="009C02D5" w:rsidR="00AA69EC">
        <w:t>ndum of Agreement (</w:t>
      </w:r>
      <w:r w:rsidRPr="009C02D5" w:rsidR="006714C3">
        <w:t>MOA</w:t>
      </w:r>
      <w:r w:rsidRPr="009C02D5" w:rsidR="00AA69EC">
        <w:t>)</w:t>
      </w:r>
      <w:r w:rsidRPr="009C02D5" w:rsidR="006714C3">
        <w:t xml:space="preserve"> </w:t>
      </w:r>
      <w:r w:rsidRPr="009C02D5">
        <w:t xml:space="preserve">with the NRC, the </w:t>
      </w:r>
      <w:smartTag w:uri="urn:schemas-microsoft-com:office:smarttags" w:element="stockticker">
        <w:r w:rsidRPr="009C02D5">
          <w:t>DOC</w:t>
        </w:r>
      </w:smartTag>
      <w:r w:rsidRPr="009C02D5">
        <w:t>’s Bureau of Industry and Security (</w:t>
      </w:r>
      <w:smartTag w:uri="urn:schemas-microsoft-com:office:smarttags" w:element="stockticker">
        <w:r w:rsidRPr="009C02D5">
          <w:t>BIS</w:t>
        </w:r>
      </w:smartTag>
      <w:r w:rsidRPr="009C02D5">
        <w:t>) developed handbooks and report forms for collecting information from the commercial nuclear industry, other U.S. persons, and NRC and Agreement State licensees for the U.S. to comply with its AP commitments.</w:t>
      </w:r>
      <w:r w:rsidRPr="009C02D5" w:rsidR="000C7802">
        <w:t xml:space="preserve">  </w:t>
      </w:r>
      <w:smartTag w:uri="urn:schemas-microsoft-com:office:smarttags" w:element="stockticker">
        <w:r w:rsidRPr="009C02D5">
          <w:t>DOC</w:t>
        </w:r>
      </w:smartTag>
      <w:r w:rsidRPr="009C02D5">
        <w:t xml:space="preserve"> </w:t>
      </w:r>
      <w:r w:rsidRPr="009C02D5" w:rsidR="008F058C">
        <w:t>is</w:t>
      </w:r>
      <w:r w:rsidRPr="009C02D5">
        <w:t xml:space="preserve"> the centralized point of submission of report forms from the public subject to the </w:t>
      </w:r>
      <w:smartTag w:uri="urn:schemas-microsoft-com:office:smarttags" w:element="stockticker">
        <w:r w:rsidRPr="009C02D5">
          <w:t>DOC</w:t>
        </w:r>
      </w:smartTag>
      <w:r w:rsidRPr="009C02D5">
        <w:t xml:space="preserve"> </w:t>
      </w:r>
      <w:r w:rsidRPr="009C02D5" w:rsidR="00DE05FB">
        <w:t>final</w:t>
      </w:r>
      <w:r w:rsidRPr="009C02D5" w:rsidR="008F058C">
        <w:t xml:space="preserve"> AP Regulations and</w:t>
      </w:r>
      <w:r w:rsidRPr="009C02D5">
        <w:t xml:space="preserve"> the NRC Re</w:t>
      </w:r>
      <w:r w:rsidRPr="009C02D5" w:rsidR="008F058C">
        <w:t>gulations</w:t>
      </w:r>
      <w:r w:rsidRPr="009C02D5">
        <w:t xml:space="preserve">.    </w:t>
      </w:r>
    </w:p>
    <w:p w:rsidRPr="009C02D5" w:rsidR="000F170A" w:rsidP="004123E4" w:rsidRDefault="000F170A">
      <w:pPr>
        <w:widowControl w:val="0"/>
        <w:autoSpaceDE w:val="0"/>
        <w:autoSpaceDN w:val="0"/>
        <w:adjustRightInd w:val="0"/>
        <w:spacing w:line="360" w:lineRule="auto"/>
      </w:pPr>
    </w:p>
    <w:p w:rsidRPr="009C02D5" w:rsidR="000F170A" w:rsidP="004123E4" w:rsidRDefault="000F170A">
      <w:pPr>
        <w:widowControl w:val="0"/>
        <w:autoSpaceDE w:val="0"/>
        <w:autoSpaceDN w:val="0"/>
        <w:adjustRightInd w:val="0"/>
        <w:spacing w:line="360" w:lineRule="auto"/>
      </w:pPr>
      <w:r w:rsidRPr="009C02D5">
        <w:t xml:space="preserve">Annual reports must be submitted to </w:t>
      </w:r>
      <w:smartTag w:uri="urn:schemas-microsoft-com:office:smarttags" w:element="stockticker">
        <w:r w:rsidRPr="009C02D5">
          <w:t>DOC</w:t>
        </w:r>
      </w:smartTag>
      <w:r w:rsidRPr="009C02D5">
        <w:t xml:space="preserve"> by January 31st of the year following any year in which the nuclear fuel cycle-related activities took place or in which there were changes to previously reported activities. </w:t>
      </w:r>
      <w:r w:rsidRPr="009C02D5" w:rsidR="006B39E9">
        <w:t xml:space="preserve">Export reports must be submitted to </w:t>
      </w:r>
      <w:smartTag w:uri="urn:schemas-microsoft-com:office:smarttags" w:element="stockticker">
        <w:r w:rsidR="006B39E9" w:rsidRPr="009C02D5">
          <w:t>DOC</w:t>
        </w:r>
      </w:smartTag>
      <w:r w:rsidRPr="009C02D5" w:rsidR="006B39E9">
        <w:t xml:space="preserve"> 15 days passed the end of each quarter.</w:t>
      </w:r>
    </w:p>
    <w:p w:rsidRPr="009C02D5" w:rsidR="000F170A" w:rsidP="004123E4" w:rsidRDefault="000F170A">
      <w:pPr>
        <w:widowControl w:val="0"/>
        <w:autoSpaceDE w:val="0"/>
        <w:autoSpaceDN w:val="0"/>
        <w:adjustRightInd w:val="0"/>
        <w:spacing w:line="360" w:lineRule="auto"/>
        <w:rPr>
          <w:u w:val="single"/>
        </w:rPr>
      </w:pPr>
    </w:p>
    <w:p w:rsidRPr="009C02D5" w:rsidR="000F170A" w:rsidP="004123E4" w:rsidRDefault="000F170A">
      <w:pPr>
        <w:widowControl w:val="0"/>
        <w:autoSpaceDE w:val="0"/>
        <w:autoSpaceDN w:val="0"/>
        <w:adjustRightInd w:val="0"/>
        <w:spacing w:line="360" w:lineRule="auto"/>
      </w:pPr>
      <w:r w:rsidRPr="009C02D5">
        <w:t>There are two separate handbooks and related forms for collecting information from the public for implementing the Protocol.  The first handbook is for locations and the second is for sites of IAEA-Selected Facilities.   The below tables describes each form, including the form number, a brief description of the information to be collected on the form, and the correlation to the specific sub-article of the Protocol.</w:t>
      </w:r>
    </w:p>
    <w:p w:rsidR="00941207" w:rsidP="004123E4" w:rsidRDefault="00941207">
      <w:pPr>
        <w:widowControl w:val="0"/>
        <w:autoSpaceDE w:val="0"/>
        <w:autoSpaceDN w:val="0"/>
        <w:adjustRightInd w:val="0"/>
        <w:spacing w:line="360" w:lineRule="auto"/>
        <w:rPr>
          <w:u w:val="single"/>
        </w:rPr>
      </w:pPr>
    </w:p>
    <w:p w:rsidRPr="004123E4" w:rsidR="000F170A" w:rsidP="004123E4" w:rsidRDefault="000F170A">
      <w:pPr>
        <w:widowControl w:val="0"/>
        <w:autoSpaceDE w:val="0"/>
        <w:autoSpaceDN w:val="0"/>
        <w:adjustRightInd w:val="0"/>
        <w:spacing w:line="360" w:lineRule="auto"/>
      </w:pPr>
      <w:r w:rsidRPr="004123E4">
        <w:rPr>
          <w:u w:val="single"/>
        </w:rPr>
        <w:t>Handbook for locations and related forms</w:t>
      </w:r>
      <w:r w:rsidRPr="004123E4">
        <w:t>:</w:t>
      </w:r>
    </w:p>
    <w:p w:rsidRPr="00C07F04" w:rsidR="000F170A" w:rsidP="004123E4" w:rsidRDefault="000F170A">
      <w:pPr>
        <w:widowControl w:val="0"/>
        <w:autoSpaceDE w:val="0"/>
        <w:autoSpaceDN w:val="0"/>
        <w:adjustRightInd w:val="0"/>
        <w:spacing w:line="360" w:lineRule="auto"/>
        <w:ind w:left="360"/>
      </w:pPr>
    </w:p>
    <w:tbl>
      <w:tblPr>
        <w:tblW w:w="0" w:type="auto"/>
        <w:tblLayout w:type="fixed"/>
        <w:tblLook w:val="0000" w:firstRow="0" w:lastRow="0" w:firstColumn="0" w:lastColumn="0" w:noHBand="0" w:noVBand="0"/>
      </w:tblPr>
      <w:tblGrid>
        <w:gridCol w:w="1278"/>
        <w:gridCol w:w="6503"/>
        <w:gridCol w:w="1795"/>
      </w:tblGrid>
      <w:tr w:rsidRPr="00C07F04" w:rsidR="000F170A">
        <w:tc>
          <w:tcPr>
            <w:tcW w:w="1278" w:type="dxa"/>
            <w:tcBorders>
              <w:top w:val="single" w:color="auto" w:sz="6" w:space="0"/>
              <w:left w:val="single" w:color="auto" w:sz="6" w:space="0"/>
              <w:bottom w:val="single" w:color="auto" w:sz="6" w:space="0"/>
              <w:right w:val="single" w:color="auto" w:sz="6" w:space="0"/>
            </w:tcBorders>
            <w:shd w:val="clear" w:color="auto" w:fill="C0C0C0"/>
          </w:tcPr>
          <w:p w:rsidRPr="00C07F04" w:rsidR="000F170A" w:rsidP="004123E4" w:rsidRDefault="000F170A">
            <w:pPr>
              <w:widowControl w:val="0"/>
              <w:autoSpaceDE w:val="0"/>
              <w:autoSpaceDN w:val="0"/>
              <w:adjustRightInd w:val="0"/>
              <w:spacing w:line="360" w:lineRule="auto"/>
            </w:pPr>
            <w:smartTag w:uri="urn:schemas-microsoft-com:office:smarttags" w:element="stockticker">
              <w:r w:rsidRPr="00C07F04">
                <w:t>FORM</w:t>
              </w:r>
            </w:smartTag>
            <w:r w:rsidRPr="00C07F04">
              <w:t xml:space="preserve"> </w:t>
            </w:r>
          </w:p>
        </w:tc>
        <w:tc>
          <w:tcPr>
            <w:tcW w:w="6503" w:type="dxa"/>
            <w:tcBorders>
              <w:top w:val="single" w:color="auto" w:sz="6" w:space="0"/>
              <w:left w:val="single" w:color="auto" w:sz="6" w:space="0"/>
              <w:bottom w:val="single" w:color="auto" w:sz="6" w:space="0"/>
              <w:right w:val="single" w:color="auto" w:sz="6" w:space="0"/>
            </w:tcBorders>
            <w:shd w:val="clear" w:color="auto" w:fill="C0C0C0"/>
          </w:tcPr>
          <w:p w:rsidRPr="00C07F04" w:rsidR="000F170A" w:rsidP="004123E4" w:rsidRDefault="000F170A">
            <w:pPr>
              <w:widowControl w:val="0"/>
              <w:autoSpaceDE w:val="0"/>
              <w:autoSpaceDN w:val="0"/>
              <w:adjustRightInd w:val="0"/>
              <w:spacing w:line="360" w:lineRule="auto"/>
            </w:pPr>
            <w:r w:rsidRPr="00C07F04">
              <w:t xml:space="preserve">DESCRIPTION OF INFORMATION COLLECTED ON </w:t>
            </w:r>
            <w:smartTag w:uri="urn:schemas-microsoft-com:office:smarttags" w:element="stockticker">
              <w:r w:rsidRPr="00C07F04">
                <w:t>FORM</w:t>
              </w:r>
            </w:smartTag>
          </w:p>
        </w:tc>
        <w:tc>
          <w:tcPr>
            <w:tcW w:w="1795" w:type="dxa"/>
            <w:tcBorders>
              <w:top w:val="single" w:color="auto" w:sz="6" w:space="0"/>
              <w:left w:val="single" w:color="auto" w:sz="6" w:space="0"/>
              <w:bottom w:val="single" w:color="auto" w:sz="6" w:space="0"/>
              <w:right w:val="single" w:color="auto" w:sz="6" w:space="0"/>
            </w:tcBorders>
            <w:shd w:val="clear" w:color="auto" w:fill="C0C0C0"/>
          </w:tcPr>
          <w:p w:rsidRPr="00C07F04" w:rsidR="000F170A" w:rsidP="004123E4" w:rsidRDefault="000F170A">
            <w:pPr>
              <w:widowControl w:val="0"/>
              <w:autoSpaceDE w:val="0"/>
              <w:autoSpaceDN w:val="0"/>
              <w:adjustRightInd w:val="0"/>
              <w:spacing w:line="360" w:lineRule="auto"/>
            </w:pPr>
            <w:smartTag w:uri="urn:schemas-microsoft-com:office:smarttags" w:element="stockticker">
              <w:r w:rsidRPr="00C07F04">
                <w:t>SUB</w:t>
              </w:r>
            </w:smartTag>
            <w:r w:rsidRPr="00C07F04">
              <w:t xml:space="preserve">-ARTICLE </w:t>
            </w:r>
          </w:p>
        </w:tc>
      </w:tr>
      <w:tr w:rsidRPr="00C07F04" w:rsidR="000F170A">
        <w:tc>
          <w:tcPr>
            <w:tcW w:w="127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p>
        </w:tc>
        <w:tc>
          <w:tcPr>
            <w:tcW w:w="650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p>
        </w:tc>
      </w:tr>
      <w:tr w:rsidRPr="00C07F04" w:rsidR="000F170A">
        <w:tc>
          <w:tcPr>
            <w:tcW w:w="127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AP-1</w:t>
            </w:r>
          </w:p>
        </w:tc>
        <w:tc>
          <w:tcPr>
            <w:tcW w:w="650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Certification</w:t>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pPr>
            <w:r w:rsidRPr="00C07F04">
              <w:t xml:space="preserve">n/a </w:t>
            </w:r>
          </w:p>
        </w:tc>
      </w:tr>
      <w:tr w:rsidRPr="00C07F04" w:rsidR="000F170A">
        <w:tc>
          <w:tcPr>
            <w:tcW w:w="127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AP-2</w:t>
            </w:r>
          </w:p>
        </w:tc>
        <w:tc>
          <w:tcPr>
            <w:tcW w:w="650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Contact Information</w:t>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pPr>
            <w:r w:rsidRPr="00C07F04">
              <w:t>n/a</w:t>
            </w:r>
          </w:p>
        </w:tc>
      </w:tr>
      <w:tr w:rsidRPr="00C07F04" w:rsidR="000F170A">
        <w:tc>
          <w:tcPr>
            <w:tcW w:w="127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AP-3</w:t>
            </w:r>
          </w:p>
        </w:tc>
        <w:tc>
          <w:tcPr>
            <w:tcW w:w="650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Research and Development with U.S. Government (</w:t>
            </w:r>
            <w:smartTag w:uri="urn:schemas-microsoft-com:office:smarttags" w:element="stockticker">
              <w:r w:rsidRPr="00C07F04">
                <w:t>USG</w:t>
              </w:r>
            </w:smartTag>
            <w:r w:rsidRPr="00C07F04">
              <w:t>) Involvement</w:t>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jc w:val="both"/>
            </w:pPr>
            <w:r w:rsidRPr="00C07F04">
              <w:t>2.a.i</w:t>
            </w:r>
          </w:p>
        </w:tc>
      </w:tr>
      <w:tr w:rsidRPr="00C07F04" w:rsidR="000F170A">
        <w:tc>
          <w:tcPr>
            <w:tcW w:w="127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AP-4</w:t>
            </w:r>
          </w:p>
        </w:tc>
        <w:tc>
          <w:tcPr>
            <w:tcW w:w="650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Research and Development without  U.S. Government Involvement</w:t>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pPr>
            <w:r w:rsidRPr="00C07F04">
              <w:t>2.b.i</w:t>
            </w:r>
          </w:p>
        </w:tc>
      </w:tr>
      <w:tr w:rsidRPr="00C07F04" w:rsidR="000F170A">
        <w:tc>
          <w:tcPr>
            <w:tcW w:w="127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AP-5</w:t>
            </w:r>
          </w:p>
        </w:tc>
        <w:tc>
          <w:tcPr>
            <w:tcW w:w="650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Nuclear-related manufacturing, assembly and construction activities</w:t>
            </w:r>
            <w:r w:rsidRPr="00C07F04">
              <w:tab/>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pPr>
            <w:r w:rsidRPr="00C07F04">
              <w:t>2.a.iv</w:t>
            </w:r>
          </w:p>
        </w:tc>
      </w:tr>
      <w:tr w:rsidRPr="00C07F04" w:rsidR="000F170A">
        <w:tc>
          <w:tcPr>
            <w:tcW w:w="127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AP-6</w:t>
            </w:r>
          </w:p>
        </w:tc>
        <w:tc>
          <w:tcPr>
            <w:tcW w:w="650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Information on uranium hard rock mines</w:t>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pPr>
            <w:r w:rsidRPr="00C07F04">
              <w:t>2.a.v</w:t>
            </w:r>
          </w:p>
        </w:tc>
      </w:tr>
      <w:tr w:rsidRPr="00C07F04" w:rsidR="000F170A">
        <w:tc>
          <w:tcPr>
            <w:tcW w:w="127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AP-7</w:t>
            </w:r>
          </w:p>
        </w:tc>
        <w:tc>
          <w:tcPr>
            <w:tcW w:w="650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Information on concentration plants</w:t>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pPr>
            <w:r w:rsidRPr="00C07F04">
              <w:t>2.a.v</w:t>
            </w:r>
          </w:p>
        </w:tc>
      </w:tr>
      <w:tr w:rsidRPr="00C07F04" w:rsidR="000F170A">
        <w:tc>
          <w:tcPr>
            <w:tcW w:w="127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AP-8</w:t>
            </w:r>
          </w:p>
        </w:tc>
        <w:tc>
          <w:tcPr>
            <w:tcW w:w="650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Holdings of impure source materials</w:t>
            </w:r>
            <w:r w:rsidRPr="00C07F04">
              <w:tab/>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pPr>
            <w:r w:rsidRPr="00C07F04">
              <w:t>2.a.vi.a</w:t>
            </w:r>
          </w:p>
        </w:tc>
      </w:tr>
      <w:tr w:rsidRPr="00C07F04" w:rsidR="000F170A">
        <w:tc>
          <w:tcPr>
            <w:tcW w:w="127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AP-9</w:t>
            </w:r>
          </w:p>
        </w:tc>
        <w:tc>
          <w:tcPr>
            <w:tcW w:w="650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Imports and exports of impure source materials</w:t>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pPr>
            <w:r w:rsidRPr="00C07F04">
              <w:t>2.a.vi.c</w:t>
            </w:r>
          </w:p>
        </w:tc>
      </w:tr>
      <w:tr w:rsidRPr="00C07F04" w:rsidR="000F170A">
        <w:tc>
          <w:tcPr>
            <w:tcW w:w="127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AP-10</w:t>
            </w:r>
          </w:p>
        </w:tc>
        <w:tc>
          <w:tcPr>
            <w:tcW w:w="650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Holdings of safeguards-exempted materials</w:t>
            </w:r>
            <w:r w:rsidRPr="00C07F04">
              <w:tab/>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pPr>
            <w:r w:rsidRPr="00C07F04">
              <w:t>2.a.vii.a&amp;b</w:t>
            </w:r>
          </w:p>
        </w:tc>
      </w:tr>
      <w:tr w:rsidRPr="00C07F04" w:rsidR="000F170A">
        <w:tc>
          <w:tcPr>
            <w:tcW w:w="127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AP-11</w:t>
            </w:r>
          </w:p>
        </w:tc>
        <w:tc>
          <w:tcPr>
            <w:tcW w:w="650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Location of safeguards-terminated materials</w:t>
            </w:r>
            <w:r w:rsidRPr="00C07F04">
              <w:tab/>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pPr>
            <w:r w:rsidRPr="00C07F04">
              <w:t>2.a.viii</w:t>
            </w:r>
          </w:p>
        </w:tc>
      </w:tr>
      <w:tr w:rsidRPr="00C07F04" w:rsidR="000F170A">
        <w:tc>
          <w:tcPr>
            <w:tcW w:w="127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AP-12</w:t>
            </w:r>
          </w:p>
        </w:tc>
        <w:tc>
          <w:tcPr>
            <w:tcW w:w="650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Processing of safeguards-terminated waste materials</w:t>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pPr>
            <w:r w:rsidRPr="00C07F04">
              <w:t>2.a.viii</w:t>
            </w:r>
          </w:p>
        </w:tc>
      </w:tr>
      <w:tr w:rsidRPr="00C07F04" w:rsidR="000F170A">
        <w:tc>
          <w:tcPr>
            <w:tcW w:w="127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AP-13</w:t>
            </w:r>
          </w:p>
        </w:tc>
        <w:tc>
          <w:tcPr>
            <w:tcW w:w="650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Exports of specified equipment and non-nuclear material</w:t>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pPr>
            <w:r w:rsidRPr="00C07F04">
              <w:t>2.a.ix.a</w:t>
            </w:r>
          </w:p>
        </w:tc>
      </w:tr>
      <w:tr w:rsidRPr="00C07F04" w:rsidR="000F170A">
        <w:tc>
          <w:tcPr>
            <w:tcW w:w="127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AP-14</w:t>
            </w:r>
          </w:p>
        </w:tc>
        <w:tc>
          <w:tcPr>
            <w:tcW w:w="650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Imports of specified equipment and non-nuclear material</w:t>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pPr>
            <w:r w:rsidRPr="00C07F04">
              <w:t>2.a.ix.b</w:t>
            </w:r>
          </w:p>
        </w:tc>
      </w:tr>
      <w:tr w:rsidRPr="00C07F04" w:rsidR="000F170A">
        <w:tc>
          <w:tcPr>
            <w:tcW w:w="127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AP-15</w:t>
            </w:r>
          </w:p>
        </w:tc>
        <w:tc>
          <w:tcPr>
            <w:tcW w:w="650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Supplemental information report</w:t>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pPr>
            <w:r w:rsidRPr="00C07F04">
              <w:t>2.b.ii &amp; 2.c</w:t>
            </w:r>
          </w:p>
        </w:tc>
      </w:tr>
      <w:tr w:rsidRPr="00C07F04" w:rsidR="000F170A">
        <w:tc>
          <w:tcPr>
            <w:tcW w:w="127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AP-16</w:t>
            </w:r>
          </w:p>
        </w:tc>
        <w:tc>
          <w:tcPr>
            <w:tcW w:w="650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 xml:space="preserve">Continuation </w:t>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pPr>
            <w:r w:rsidRPr="00C07F04">
              <w:t>n/a</w:t>
            </w:r>
          </w:p>
        </w:tc>
      </w:tr>
      <w:tr w:rsidRPr="00C07F04" w:rsidR="000F170A">
        <w:tc>
          <w:tcPr>
            <w:tcW w:w="127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AP-17</w:t>
            </w:r>
          </w:p>
        </w:tc>
        <w:tc>
          <w:tcPr>
            <w:tcW w:w="650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No Changes Report</w:t>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pPr>
            <w:r w:rsidRPr="00C07F04">
              <w:t>3.b</w:t>
            </w:r>
          </w:p>
        </w:tc>
      </w:tr>
    </w:tbl>
    <w:p w:rsidR="00BC0723" w:rsidP="004123E4" w:rsidRDefault="00BC0723">
      <w:pPr>
        <w:widowControl w:val="0"/>
        <w:autoSpaceDE w:val="0"/>
        <w:autoSpaceDN w:val="0"/>
        <w:adjustRightInd w:val="0"/>
        <w:spacing w:line="360" w:lineRule="auto"/>
      </w:pPr>
    </w:p>
    <w:p w:rsidRPr="00C07F04" w:rsidR="00BC0723" w:rsidP="004123E4" w:rsidRDefault="00BC0723">
      <w:pPr>
        <w:widowControl w:val="0"/>
        <w:autoSpaceDE w:val="0"/>
        <w:autoSpaceDN w:val="0"/>
        <w:adjustRightInd w:val="0"/>
        <w:spacing w:line="360" w:lineRule="auto"/>
      </w:pPr>
    </w:p>
    <w:p w:rsidRPr="00C07F04" w:rsidR="000F170A" w:rsidP="004123E4" w:rsidRDefault="000F170A">
      <w:pPr>
        <w:widowControl w:val="0"/>
        <w:autoSpaceDE w:val="0"/>
        <w:autoSpaceDN w:val="0"/>
        <w:adjustRightInd w:val="0"/>
        <w:spacing w:line="360" w:lineRule="auto"/>
      </w:pPr>
      <w:r w:rsidRPr="00C07F04">
        <w:rPr>
          <w:u w:val="single"/>
        </w:rPr>
        <w:t>Handbook for Sites of IAEA-Selected Facilities and related forms</w:t>
      </w:r>
      <w:r w:rsidRPr="00C07F04">
        <w:t>:</w:t>
      </w:r>
    </w:p>
    <w:p w:rsidRPr="00C07F04" w:rsidR="000F170A" w:rsidP="004123E4" w:rsidRDefault="000F170A">
      <w:pPr>
        <w:widowControl w:val="0"/>
        <w:autoSpaceDE w:val="0"/>
        <w:autoSpaceDN w:val="0"/>
        <w:adjustRightInd w:val="0"/>
        <w:spacing w:line="360" w:lineRule="auto"/>
        <w:ind w:left="360"/>
      </w:pPr>
    </w:p>
    <w:tbl>
      <w:tblPr>
        <w:tblW w:w="0" w:type="auto"/>
        <w:tblLayout w:type="fixed"/>
        <w:tblLook w:val="0000" w:firstRow="0" w:lastRow="0" w:firstColumn="0" w:lastColumn="0" w:noHBand="0" w:noVBand="0"/>
      </w:tblPr>
      <w:tblGrid>
        <w:gridCol w:w="18"/>
        <w:gridCol w:w="1170"/>
        <w:gridCol w:w="6593"/>
        <w:gridCol w:w="1795"/>
      </w:tblGrid>
      <w:tr w:rsidRPr="00C07F04" w:rsidR="000F170A">
        <w:tc>
          <w:tcPr>
            <w:tcW w:w="1188" w:type="dxa"/>
            <w:gridSpan w:val="2"/>
            <w:tcBorders>
              <w:top w:val="single" w:color="auto" w:sz="6" w:space="0"/>
              <w:left w:val="single" w:color="auto" w:sz="6" w:space="0"/>
              <w:bottom w:val="single" w:color="auto" w:sz="6" w:space="0"/>
              <w:right w:val="single" w:color="auto" w:sz="6" w:space="0"/>
            </w:tcBorders>
            <w:shd w:val="clear" w:color="auto" w:fill="C0C0C0"/>
          </w:tcPr>
          <w:p w:rsidRPr="00C07F04" w:rsidR="000F170A" w:rsidP="004123E4" w:rsidRDefault="000F170A">
            <w:pPr>
              <w:widowControl w:val="0"/>
              <w:autoSpaceDE w:val="0"/>
              <w:autoSpaceDN w:val="0"/>
              <w:adjustRightInd w:val="0"/>
              <w:spacing w:line="360" w:lineRule="auto"/>
            </w:pPr>
            <w:smartTag w:uri="urn:schemas-microsoft-com:office:smarttags" w:element="stockticker">
              <w:r w:rsidRPr="00C07F04">
                <w:t>FORM</w:t>
              </w:r>
            </w:smartTag>
          </w:p>
        </w:tc>
        <w:tc>
          <w:tcPr>
            <w:tcW w:w="6593" w:type="dxa"/>
            <w:tcBorders>
              <w:top w:val="single" w:color="auto" w:sz="6" w:space="0"/>
              <w:left w:val="single" w:color="auto" w:sz="6" w:space="0"/>
              <w:bottom w:val="single" w:color="auto" w:sz="6" w:space="0"/>
              <w:right w:val="single" w:color="auto" w:sz="6" w:space="0"/>
            </w:tcBorders>
            <w:shd w:val="clear" w:color="auto" w:fill="C0C0C0"/>
          </w:tcPr>
          <w:p w:rsidRPr="00C07F04" w:rsidR="000F170A" w:rsidP="004123E4" w:rsidRDefault="000F170A">
            <w:pPr>
              <w:widowControl w:val="0"/>
              <w:autoSpaceDE w:val="0"/>
              <w:autoSpaceDN w:val="0"/>
              <w:adjustRightInd w:val="0"/>
              <w:spacing w:line="360" w:lineRule="auto"/>
            </w:pPr>
            <w:r w:rsidRPr="00C07F04">
              <w:t xml:space="preserve">DESCRIPTION OF INFORMATION COLLECTED ON </w:t>
            </w:r>
            <w:smartTag w:uri="urn:schemas-microsoft-com:office:smarttags" w:element="stockticker">
              <w:r w:rsidRPr="00C07F04">
                <w:t>FORM</w:t>
              </w:r>
            </w:smartTag>
          </w:p>
        </w:tc>
        <w:tc>
          <w:tcPr>
            <w:tcW w:w="1795" w:type="dxa"/>
            <w:tcBorders>
              <w:top w:val="single" w:color="auto" w:sz="6" w:space="0"/>
              <w:left w:val="single" w:color="auto" w:sz="6" w:space="0"/>
              <w:bottom w:val="single" w:color="auto" w:sz="6" w:space="0"/>
              <w:right w:val="single" w:color="auto" w:sz="6" w:space="0"/>
            </w:tcBorders>
            <w:shd w:val="clear" w:color="auto" w:fill="C0C0C0"/>
          </w:tcPr>
          <w:p w:rsidRPr="00C07F04" w:rsidR="000F170A" w:rsidP="004123E4" w:rsidRDefault="000F170A">
            <w:pPr>
              <w:widowControl w:val="0"/>
              <w:autoSpaceDE w:val="0"/>
              <w:autoSpaceDN w:val="0"/>
              <w:adjustRightInd w:val="0"/>
              <w:spacing w:line="360" w:lineRule="auto"/>
            </w:pPr>
            <w:smartTag w:uri="urn:schemas-microsoft-com:office:smarttags" w:element="stockticker">
              <w:r w:rsidRPr="00C07F04">
                <w:t>SUB</w:t>
              </w:r>
            </w:smartTag>
            <w:r w:rsidRPr="00C07F04">
              <w:t xml:space="preserve">-ARTICLE </w:t>
            </w:r>
          </w:p>
        </w:tc>
      </w:tr>
      <w:tr w:rsidRPr="00C07F04" w:rsidR="000F170A">
        <w:tc>
          <w:tcPr>
            <w:tcW w:w="1188" w:type="dxa"/>
            <w:gridSpan w:val="2"/>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p>
        </w:tc>
        <w:tc>
          <w:tcPr>
            <w:tcW w:w="659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p>
        </w:tc>
      </w:tr>
      <w:tr w:rsidRPr="00C07F04" w:rsidR="000F170A">
        <w:tc>
          <w:tcPr>
            <w:tcW w:w="1188" w:type="dxa"/>
            <w:gridSpan w:val="2"/>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AP-A</w:t>
            </w:r>
          </w:p>
        </w:tc>
        <w:tc>
          <w:tcPr>
            <w:tcW w:w="659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Certification</w:t>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pPr>
            <w:r w:rsidRPr="00C07F04">
              <w:t xml:space="preserve">n/a </w:t>
            </w:r>
          </w:p>
        </w:tc>
      </w:tr>
      <w:tr w:rsidRPr="00C07F04" w:rsidR="000F170A">
        <w:tc>
          <w:tcPr>
            <w:tcW w:w="1188" w:type="dxa"/>
            <w:gridSpan w:val="2"/>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AP-B</w:t>
            </w:r>
          </w:p>
        </w:tc>
        <w:tc>
          <w:tcPr>
            <w:tcW w:w="659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Contact Information</w:t>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pPr>
            <w:r w:rsidRPr="00C07F04">
              <w:t>n/a</w:t>
            </w:r>
          </w:p>
        </w:tc>
      </w:tr>
      <w:tr w:rsidRPr="00C07F04" w:rsidR="000F170A">
        <w:trPr>
          <w:gridBefore w:val="1"/>
          <w:wBefore w:w="18" w:type="dxa"/>
        </w:trPr>
        <w:tc>
          <w:tcPr>
            <w:tcW w:w="1170"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AP-C</w:t>
            </w:r>
          </w:p>
        </w:tc>
        <w:tc>
          <w:tcPr>
            <w:tcW w:w="659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Building information</w:t>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jc w:val="both"/>
            </w:pPr>
            <w:r w:rsidRPr="00C07F04">
              <w:t>2.a.iii</w:t>
            </w:r>
          </w:p>
        </w:tc>
      </w:tr>
      <w:tr w:rsidRPr="00C07F04" w:rsidR="000F170A">
        <w:tc>
          <w:tcPr>
            <w:tcW w:w="1188" w:type="dxa"/>
            <w:gridSpan w:val="2"/>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AP-D</w:t>
            </w:r>
          </w:p>
        </w:tc>
        <w:tc>
          <w:tcPr>
            <w:tcW w:w="659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Research and Development with U.S. Government Involvement</w:t>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pPr>
            <w:r w:rsidRPr="00C07F04">
              <w:t>2.a.i</w:t>
            </w:r>
          </w:p>
        </w:tc>
      </w:tr>
      <w:tr w:rsidRPr="00C07F04" w:rsidR="000F170A">
        <w:tc>
          <w:tcPr>
            <w:tcW w:w="1188" w:type="dxa"/>
            <w:gridSpan w:val="2"/>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AP-E</w:t>
            </w:r>
          </w:p>
        </w:tc>
        <w:tc>
          <w:tcPr>
            <w:tcW w:w="659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Research and Development without U.S. Government Involvement</w:t>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pPr>
            <w:r w:rsidRPr="00C07F04">
              <w:t>2.b.i</w:t>
            </w:r>
          </w:p>
        </w:tc>
      </w:tr>
      <w:tr w:rsidRPr="00C07F04" w:rsidR="000F170A">
        <w:tc>
          <w:tcPr>
            <w:tcW w:w="1188" w:type="dxa"/>
            <w:gridSpan w:val="2"/>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AP-F</w:t>
            </w:r>
          </w:p>
        </w:tc>
        <w:tc>
          <w:tcPr>
            <w:tcW w:w="659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Nuclear-related manufacturing, assembly and construction activities</w:t>
            </w:r>
            <w:r w:rsidRPr="00C07F04">
              <w:tab/>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pPr>
            <w:r w:rsidRPr="00C07F04">
              <w:t>2.a.iv</w:t>
            </w:r>
          </w:p>
        </w:tc>
      </w:tr>
      <w:tr w:rsidRPr="00C07F04" w:rsidR="000F170A">
        <w:tc>
          <w:tcPr>
            <w:tcW w:w="1188" w:type="dxa"/>
            <w:gridSpan w:val="2"/>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AP-G</w:t>
            </w:r>
          </w:p>
        </w:tc>
        <w:tc>
          <w:tcPr>
            <w:tcW w:w="659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Information on concentration plants</w:t>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pPr>
            <w:r w:rsidRPr="00C07F04">
              <w:t>2.a.v</w:t>
            </w:r>
          </w:p>
        </w:tc>
      </w:tr>
      <w:tr w:rsidRPr="00C07F04" w:rsidR="000F170A">
        <w:tc>
          <w:tcPr>
            <w:tcW w:w="1188" w:type="dxa"/>
            <w:gridSpan w:val="2"/>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AP-H</w:t>
            </w:r>
          </w:p>
        </w:tc>
        <w:tc>
          <w:tcPr>
            <w:tcW w:w="659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Holdings of impure source materials</w:t>
            </w:r>
            <w:r w:rsidRPr="00C07F04">
              <w:tab/>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pPr>
            <w:r w:rsidRPr="00C07F04">
              <w:t>2.a.vi.a</w:t>
            </w:r>
          </w:p>
        </w:tc>
      </w:tr>
      <w:tr w:rsidRPr="00C07F04" w:rsidR="000F170A">
        <w:tc>
          <w:tcPr>
            <w:tcW w:w="1188" w:type="dxa"/>
            <w:gridSpan w:val="2"/>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AP-I</w:t>
            </w:r>
          </w:p>
        </w:tc>
        <w:tc>
          <w:tcPr>
            <w:tcW w:w="659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Imports and exports of impure source materials</w:t>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pPr>
            <w:r w:rsidRPr="00C07F04">
              <w:t>2.a.vi.c</w:t>
            </w:r>
          </w:p>
        </w:tc>
      </w:tr>
      <w:tr w:rsidRPr="00C07F04" w:rsidR="000F170A">
        <w:tc>
          <w:tcPr>
            <w:tcW w:w="1188" w:type="dxa"/>
            <w:gridSpan w:val="2"/>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AP-J</w:t>
            </w:r>
          </w:p>
        </w:tc>
        <w:tc>
          <w:tcPr>
            <w:tcW w:w="659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Holdings of safeguards-exempted materials</w:t>
            </w:r>
            <w:r w:rsidRPr="00C07F04">
              <w:tab/>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pPr>
            <w:r w:rsidRPr="00C07F04">
              <w:t>2.a.vii.a&amp;b</w:t>
            </w:r>
          </w:p>
        </w:tc>
      </w:tr>
      <w:tr w:rsidRPr="00C07F04" w:rsidR="000F170A">
        <w:tc>
          <w:tcPr>
            <w:tcW w:w="1188" w:type="dxa"/>
            <w:gridSpan w:val="2"/>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AP-K</w:t>
            </w:r>
          </w:p>
        </w:tc>
        <w:tc>
          <w:tcPr>
            <w:tcW w:w="659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Location of safeguards-terminated materials</w:t>
            </w:r>
            <w:r w:rsidRPr="00C07F04">
              <w:tab/>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pPr>
            <w:r w:rsidRPr="00C07F04">
              <w:t>2.a.viii</w:t>
            </w:r>
          </w:p>
        </w:tc>
      </w:tr>
      <w:tr w:rsidRPr="00C07F04" w:rsidR="000F170A">
        <w:tc>
          <w:tcPr>
            <w:tcW w:w="1188" w:type="dxa"/>
            <w:gridSpan w:val="2"/>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AP-L</w:t>
            </w:r>
          </w:p>
        </w:tc>
        <w:tc>
          <w:tcPr>
            <w:tcW w:w="659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Processing of safeguards-terminated waste materials</w:t>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pPr>
            <w:r w:rsidRPr="00C07F04">
              <w:t>2.a.viii</w:t>
            </w:r>
          </w:p>
        </w:tc>
      </w:tr>
      <w:tr w:rsidRPr="00C07F04" w:rsidR="000F170A">
        <w:tc>
          <w:tcPr>
            <w:tcW w:w="1188" w:type="dxa"/>
            <w:gridSpan w:val="2"/>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AP-M</w:t>
            </w:r>
          </w:p>
        </w:tc>
        <w:tc>
          <w:tcPr>
            <w:tcW w:w="659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Exports of specified equipment and non-nuclear material</w:t>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pPr>
            <w:r w:rsidRPr="00C07F04">
              <w:t>2.a.ix.a</w:t>
            </w:r>
          </w:p>
        </w:tc>
      </w:tr>
      <w:tr w:rsidRPr="00C07F04" w:rsidR="000F170A">
        <w:tc>
          <w:tcPr>
            <w:tcW w:w="1188" w:type="dxa"/>
            <w:gridSpan w:val="2"/>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AP-N</w:t>
            </w:r>
          </w:p>
        </w:tc>
        <w:tc>
          <w:tcPr>
            <w:tcW w:w="659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Imports of specified equipment and non-nuclear material</w:t>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pPr>
            <w:r w:rsidRPr="00C07F04">
              <w:t>2.a.ix.b</w:t>
            </w:r>
          </w:p>
        </w:tc>
      </w:tr>
      <w:tr w:rsidRPr="00C07F04" w:rsidR="000F170A">
        <w:tc>
          <w:tcPr>
            <w:tcW w:w="1188" w:type="dxa"/>
            <w:gridSpan w:val="2"/>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AP-O</w:t>
            </w:r>
          </w:p>
        </w:tc>
        <w:tc>
          <w:tcPr>
            <w:tcW w:w="659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Supplemental information report</w:t>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pPr>
            <w:r w:rsidRPr="00C07F04">
              <w:t>2.b.ii &amp; 2.c</w:t>
            </w:r>
          </w:p>
        </w:tc>
      </w:tr>
      <w:tr w:rsidRPr="00C07F04" w:rsidR="000F170A">
        <w:tc>
          <w:tcPr>
            <w:tcW w:w="1188" w:type="dxa"/>
            <w:gridSpan w:val="2"/>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AP-P</w:t>
            </w:r>
          </w:p>
        </w:tc>
        <w:tc>
          <w:tcPr>
            <w:tcW w:w="659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 xml:space="preserve">Continuation </w:t>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pPr>
            <w:r w:rsidRPr="00C07F04">
              <w:t>n/a</w:t>
            </w:r>
          </w:p>
        </w:tc>
      </w:tr>
      <w:tr w:rsidRPr="00C07F04" w:rsidR="000F170A">
        <w:tc>
          <w:tcPr>
            <w:tcW w:w="1188" w:type="dxa"/>
            <w:gridSpan w:val="2"/>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AP-Q</w:t>
            </w:r>
          </w:p>
        </w:tc>
        <w:tc>
          <w:tcPr>
            <w:tcW w:w="6593"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No Changes Report</w:t>
            </w:r>
          </w:p>
        </w:tc>
        <w:tc>
          <w:tcPr>
            <w:tcW w:w="1795"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ind w:left="256" w:hanging="38"/>
            </w:pPr>
            <w:r w:rsidRPr="00C07F04">
              <w:t>3.b.</w:t>
            </w:r>
          </w:p>
        </w:tc>
      </w:tr>
    </w:tbl>
    <w:p w:rsidR="000F170A" w:rsidP="004123E4" w:rsidRDefault="000F170A">
      <w:pPr>
        <w:widowControl w:val="0"/>
        <w:autoSpaceDE w:val="0"/>
        <w:autoSpaceDN w:val="0"/>
        <w:adjustRightInd w:val="0"/>
        <w:spacing w:line="360" w:lineRule="auto"/>
        <w:rPr>
          <w:b/>
          <w:bCs/>
          <w:u w:val="single"/>
        </w:rPr>
      </w:pPr>
    </w:p>
    <w:p w:rsidRPr="00C07F04" w:rsidR="000F170A" w:rsidP="004123E4" w:rsidRDefault="000F170A">
      <w:pPr>
        <w:widowControl w:val="0"/>
        <w:autoSpaceDE w:val="0"/>
        <w:autoSpaceDN w:val="0"/>
        <w:adjustRightInd w:val="0"/>
        <w:spacing w:line="360" w:lineRule="auto"/>
      </w:pPr>
      <w:r w:rsidRPr="00C07F04">
        <w:rPr>
          <w:u w:val="single"/>
        </w:rPr>
        <w:t>Information required by Protocol sub-article</w:t>
      </w:r>
      <w:r w:rsidRPr="00C07F04">
        <w:t>:</w:t>
      </w:r>
    </w:p>
    <w:p w:rsidRPr="00C07F04" w:rsidR="000F170A" w:rsidP="004123E4" w:rsidRDefault="000F170A">
      <w:pPr>
        <w:widowControl w:val="0"/>
        <w:autoSpaceDE w:val="0"/>
        <w:autoSpaceDN w:val="0"/>
        <w:adjustRightInd w:val="0"/>
        <w:spacing w:line="360" w:lineRule="auto"/>
      </w:pPr>
    </w:p>
    <w:tbl>
      <w:tblPr>
        <w:tblW w:w="0" w:type="auto"/>
        <w:tblLayout w:type="fixed"/>
        <w:tblLook w:val="0000" w:firstRow="0" w:lastRow="0" w:firstColumn="0" w:lastColumn="0" w:noHBand="0" w:noVBand="0"/>
      </w:tblPr>
      <w:tblGrid>
        <w:gridCol w:w="2358"/>
        <w:gridCol w:w="7218"/>
      </w:tblGrid>
      <w:tr w:rsidRPr="00C07F04" w:rsidR="000F170A">
        <w:tc>
          <w:tcPr>
            <w:tcW w:w="2358" w:type="dxa"/>
            <w:tcBorders>
              <w:top w:val="single" w:color="auto" w:sz="6" w:space="0"/>
              <w:left w:val="single" w:color="auto" w:sz="6" w:space="0"/>
              <w:bottom w:val="single" w:color="auto" w:sz="6" w:space="0"/>
              <w:right w:val="single" w:color="auto" w:sz="6" w:space="0"/>
            </w:tcBorders>
            <w:shd w:val="clear" w:color="auto" w:fill="C0C0C0"/>
          </w:tcPr>
          <w:p w:rsidRPr="00C07F04" w:rsidR="000F170A" w:rsidP="004123E4" w:rsidRDefault="000F170A">
            <w:pPr>
              <w:widowControl w:val="0"/>
              <w:autoSpaceDE w:val="0"/>
              <w:autoSpaceDN w:val="0"/>
              <w:adjustRightInd w:val="0"/>
              <w:spacing w:line="360" w:lineRule="auto"/>
            </w:pPr>
            <w:r w:rsidRPr="00C07F04">
              <w:t>Sub-article</w:t>
            </w:r>
          </w:p>
        </w:tc>
        <w:tc>
          <w:tcPr>
            <w:tcW w:w="7218" w:type="dxa"/>
            <w:tcBorders>
              <w:top w:val="single" w:color="auto" w:sz="6" w:space="0"/>
              <w:left w:val="single" w:color="auto" w:sz="6" w:space="0"/>
              <w:bottom w:val="single" w:color="auto" w:sz="6" w:space="0"/>
              <w:right w:val="single" w:color="auto" w:sz="6" w:space="0"/>
            </w:tcBorders>
            <w:shd w:val="clear" w:color="auto" w:fill="C0C0C0"/>
          </w:tcPr>
          <w:p w:rsidRPr="00C07F04" w:rsidR="000F170A" w:rsidP="004123E4" w:rsidRDefault="000F170A">
            <w:pPr>
              <w:widowControl w:val="0"/>
              <w:autoSpaceDE w:val="0"/>
              <w:autoSpaceDN w:val="0"/>
              <w:adjustRightInd w:val="0"/>
              <w:spacing w:line="360" w:lineRule="auto"/>
            </w:pPr>
            <w:r w:rsidRPr="00C07F04">
              <w:t>Information Required to be Declared to the IAEA</w:t>
            </w:r>
          </w:p>
        </w:tc>
      </w:tr>
      <w:tr w:rsidRPr="00C07F04" w:rsidR="000F170A">
        <w:tc>
          <w:tcPr>
            <w:tcW w:w="235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 xml:space="preserve">2.a.i </w:t>
            </w:r>
          </w:p>
        </w:tc>
        <w:tc>
          <w:tcPr>
            <w:tcW w:w="721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rPr>
                <w:u w:val="single"/>
              </w:rPr>
              <w:t>Research and development activities with U.S. Government involvement</w:t>
            </w:r>
            <w:r w:rsidRPr="00C07F04">
              <w:t xml:space="preserve"> – General description of activity and location information for: </w:t>
            </w:r>
            <w:r w:rsidRPr="00C07F04">
              <w:rPr>
                <w:u w:val="single"/>
              </w:rPr>
              <w:t>not</w:t>
            </w:r>
            <w:r w:rsidRPr="00C07F04">
              <w:t xml:space="preserve"> involving nuclear materials, regardless of whether or not they are funded, specifically authorized or controlled by, or carried out on behalf of, the United States.  Specific information that must be provided for U.S. locations includes general activity description and location information.</w:t>
            </w:r>
          </w:p>
        </w:tc>
      </w:tr>
      <w:tr w:rsidRPr="00C07F04" w:rsidR="000F170A">
        <w:tc>
          <w:tcPr>
            <w:tcW w:w="235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2.a.iii</w:t>
            </w:r>
          </w:p>
        </w:tc>
        <w:tc>
          <w:tcPr>
            <w:tcW w:w="721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rPr>
                <w:u w:val="single"/>
              </w:rPr>
              <w:t>Site building information</w:t>
            </w:r>
            <w:r w:rsidRPr="00C07F04">
              <w:t xml:space="preserve"> -- General description of each building on each site, including its use and, if not apparent from that description, its contents.  A map of the site is required.  This information will be for sites of facilities selected by the IAEA for the application of safeguards from the U.S. ‘Eligible Facilities List’ for which a design information questionnaire has previously been submitted.</w:t>
            </w:r>
          </w:p>
        </w:tc>
      </w:tr>
      <w:tr w:rsidRPr="00C07F04" w:rsidR="000F170A">
        <w:tc>
          <w:tcPr>
            <w:tcW w:w="235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2.a.iv</w:t>
            </w:r>
          </w:p>
        </w:tc>
        <w:tc>
          <w:tcPr>
            <w:tcW w:w="721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rPr>
                <w:u w:val="single"/>
              </w:rPr>
              <w:t>Manufacturing activities</w:t>
            </w:r>
            <w:r w:rsidRPr="00C07F04">
              <w:t xml:space="preserve"> -- Description of the scale of operations for each location involved in the manufacturing activities specified and listed in detail in Annex I of the AP (e.g., manufacture of centrifuge rotor tubes, diffusion barriers, zirconium tubes, nuclear grade graphite, and reactor control rods).  This information includes the company or U.S. person’s name, location, a brief description of operations, the estimated production capacity, and the production for the reporting time period.</w:t>
            </w:r>
          </w:p>
        </w:tc>
      </w:tr>
      <w:tr w:rsidRPr="00C07F04" w:rsidR="000F170A">
        <w:tc>
          <w:tcPr>
            <w:tcW w:w="235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2.a.v</w:t>
            </w:r>
          </w:p>
        </w:tc>
        <w:tc>
          <w:tcPr>
            <w:tcW w:w="721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rPr>
                <w:u w:val="single"/>
              </w:rPr>
              <w:t>Uranium mines and concentration plants and thorium concentration plants</w:t>
            </w:r>
            <w:r w:rsidRPr="00C07F04">
              <w:t xml:space="preserve"> – Identification of location, operational status and estimated annual production capacity of uranium mines and concentration plants and thorium concentration plants, the current annual production of such mines and concentration plants for the U.S. as a whole.  Upon request by the IAEA, the current annual production of an individual mine or concentration plant.  However, provision of this information does not require detailed nuclear material accountancy.  </w:t>
            </w:r>
          </w:p>
        </w:tc>
      </w:tr>
      <w:tr w:rsidRPr="00C07F04" w:rsidR="000F170A">
        <w:tc>
          <w:tcPr>
            <w:tcW w:w="235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2.a.vi.(a)</w:t>
            </w:r>
          </w:p>
        </w:tc>
        <w:tc>
          <w:tcPr>
            <w:tcW w:w="721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rPr>
                <w:u w:val="single"/>
              </w:rPr>
              <w:t>Holdings of Impure Source Material</w:t>
            </w:r>
            <w:r w:rsidRPr="00C07F04">
              <w:t xml:space="preserve"> -- Chemical composition, quantity, use, description of intended use of such material, and building or room where material is held for each location.</w:t>
            </w:r>
          </w:p>
        </w:tc>
      </w:tr>
      <w:tr w:rsidRPr="00C07F04" w:rsidR="000F170A">
        <w:tc>
          <w:tcPr>
            <w:tcW w:w="235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2.a.vi.(b).and (c)</w:t>
            </w:r>
          </w:p>
        </w:tc>
        <w:tc>
          <w:tcPr>
            <w:tcW w:w="721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rPr>
                <w:u w:val="single"/>
              </w:rPr>
            </w:pPr>
            <w:r w:rsidRPr="00C07F04">
              <w:rPr>
                <w:u w:val="single"/>
              </w:rPr>
              <w:t>Exports and Imports of Impure Source Material</w:t>
            </w:r>
            <w:r w:rsidRPr="00C07F04">
              <w:t xml:space="preserve"> -- Chemical composition, quantity, intended use of such material for each location, the date of each export from the U.S. and the destination/country of import, the date of import into the U.S., the country of export, the current location and intended use of each import into the U.S. of such material for specifically non-nuclear purposes</w:t>
            </w:r>
            <w:r w:rsidR="00D74ED3">
              <w:t>.</w:t>
            </w:r>
          </w:p>
        </w:tc>
      </w:tr>
      <w:tr w:rsidRPr="00C07F04" w:rsidR="000F170A">
        <w:tc>
          <w:tcPr>
            <w:tcW w:w="235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2.a.vii(a) and (b)</w:t>
            </w:r>
          </w:p>
        </w:tc>
        <w:tc>
          <w:tcPr>
            <w:tcW w:w="721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rPr>
                <w:u w:val="single"/>
              </w:rPr>
              <w:t>Holdings of Safeguards-Exempted Materials</w:t>
            </w:r>
            <w:r w:rsidRPr="00C07F04">
              <w:t xml:space="preserve"> – Quantity, use and location of nuclear material exempted from safeguards pursuant to Articles 36(b) and 37 of the Safeguards Agreement.  Note that there is currently no nuclear material in the U.S. that has been exempted from IAEA safeguards.  </w:t>
            </w:r>
          </w:p>
        </w:tc>
      </w:tr>
      <w:tr w:rsidRPr="00C07F04" w:rsidR="000F170A">
        <w:tc>
          <w:tcPr>
            <w:tcW w:w="235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2.a.viii</w:t>
            </w:r>
          </w:p>
        </w:tc>
        <w:tc>
          <w:tcPr>
            <w:tcW w:w="721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rPr>
                <w:u w:val="single"/>
              </w:rPr>
              <w:t>Location of Safeguards–Terminated Waste Material</w:t>
            </w:r>
            <w:r w:rsidRPr="00C07F04">
              <w:t xml:space="preserve"> -- Location of further processing of intermediate or high-level waste containing plutonium, high enriched uranium or uranium-233 on which safeguards have been terminated pursuant to Article 11 of the Safeguards Agreement.  Note that there is currently no high-level waste, as defined, in the U.S. on which IAEA safeguards have been terminated. </w:t>
            </w:r>
          </w:p>
        </w:tc>
      </w:tr>
      <w:tr w:rsidRPr="00C07F04" w:rsidR="000F170A">
        <w:tc>
          <w:tcPr>
            <w:tcW w:w="235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2.a.ix(a)</w:t>
            </w:r>
          </w:p>
        </w:tc>
        <w:tc>
          <w:tcPr>
            <w:tcW w:w="721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rPr>
                <w:u w:val="single"/>
              </w:rPr>
              <w:t>Exports</w:t>
            </w:r>
            <w:r w:rsidRPr="00C07F04">
              <w:t xml:space="preserve"> -- Each export out of the U.S. of specified equipment and non-nuclear material, including the identity, quantity, location of intended use in the receiving State and date or, as appropriate, expected date, of export must be declared on a quarterly basis.  </w:t>
            </w:r>
          </w:p>
        </w:tc>
      </w:tr>
      <w:tr w:rsidRPr="00C07F04" w:rsidR="000F170A">
        <w:tc>
          <w:tcPr>
            <w:tcW w:w="235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2.a.ix(b)</w:t>
            </w:r>
          </w:p>
        </w:tc>
        <w:tc>
          <w:tcPr>
            <w:tcW w:w="721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rPr>
                <w:u w:val="single"/>
              </w:rPr>
              <w:t>Imports</w:t>
            </w:r>
            <w:r w:rsidRPr="00C07F04">
              <w:t xml:space="preserve"> – Upon receipt of a request from the IAEA, an import of equipment or non-nuclear material covered in Annex II of the AP (List of Specified Equipment and Non-Nuclear Material for the Reporting of Imports) must be declared for information to verify imports.  </w:t>
            </w:r>
          </w:p>
        </w:tc>
      </w:tr>
      <w:tr w:rsidRPr="00C07F04" w:rsidR="000F170A">
        <w:tc>
          <w:tcPr>
            <w:tcW w:w="235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t>2.b.i.</w:t>
            </w:r>
          </w:p>
        </w:tc>
        <w:tc>
          <w:tcPr>
            <w:tcW w:w="7218" w:type="dxa"/>
            <w:tcBorders>
              <w:top w:val="single" w:color="auto" w:sz="6" w:space="0"/>
              <w:left w:val="single" w:color="auto" w:sz="6" w:space="0"/>
              <w:bottom w:val="single" w:color="auto" w:sz="6" w:space="0"/>
              <w:right w:val="single" w:color="auto" w:sz="6" w:space="0"/>
            </w:tcBorders>
          </w:tcPr>
          <w:p w:rsidRPr="00C07F04" w:rsidR="000F170A" w:rsidP="004123E4" w:rsidRDefault="000F170A">
            <w:pPr>
              <w:widowControl w:val="0"/>
              <w:autoSpaceDE w:val="0"/>
              <w:autoSpaceDN w:val="0"/>
              <w:adjustRightInd w:val="0"/>
              <w:spacing w:line="360" w:lineRule="auto"/>
            </w:pPr>
            <w:r w:rsidRPr="00C07F04">
              <w:rPr>
                <w:u w:val="single"/>
              </w:rPr>
              <w:t>Research and development activities without U.S. Government involvement</w:t>
            </w:r>
            <w:r w:rsidRPr="00C07F04">
              <w:t xml:space="preserve"> -- Research and development activities not involving nuclear material and funded and conducted by non-government entities.  Specific information that must be provided for U.S. locations includes general activity description and location information.</w:t>
            </w:r>
          </w:p>
        </w:tc>
      </w:tr>
    </w:tbl>
    <w:p w:rsidRPr="00C07F04" w:rsidR="000F170A" w:rsidP="004123E4" w:rsidRDefault="000F170A">
      <w:pPr>
        <w:widowControl w:val="0"/>
        <w:autoSpaceDE w:val="0"/>
        <w:autoSpaceDN w:val="0"/>
        <w:adjustRightInd w:val="0"/>
        <w:spacing w:line="360" w:lineRule="auto"/>
      </w:pPr>
    </w:p>
    <w:p w:rsidRPr="00C07F04" w:rsidR="000F170A" w:rsidP="004123E4" w:rsidRDefault="000F170A">
      <w:pPr>
        <w:widowControl w:val="0"/>
        <w:autoSpaceDE w:val="0"/>
        <w:autoSpaceDN w:val="0"/>
        <w:adjustRightInd w:val="0"/>
        <w:spacing w:line="360" w:lineRule="auto"/>
      </w:pPr>
    </w:p>
    <w:p w:rsidRPr="00C07F04" w:rsidR="000F170A" w:rsidP="004123E4" w:rsidRDefault="000F170A">
      <w:pPr>
        <w:widowControl w:val="0"/>
        <w:autoSpaceDE w:val="0"/>
        <w:autoSpaceDN w:val="0"/>
        <w:adjustRightInd w:val="0"/>
        <w:spacing w:line="360" w:lineRule="auto"/>
      </w:pPr>
      <w:r w:rsidRPr="00C07F04">
        <w:rPr>
          <w:b/>
          <w:bCs/>
        </w:rPr>
        <w:t xml:space="preserve">2.  </w:t>
      </w:r>
      <w:r w:rsidRPr="00C07F04">
        <w:rPr>
          <w:b/>
          <w:bCs/>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sidRPr="00C07F04">
        <w:rPr>
          <w:b/>
          <w:bCs/>
        </w:rPr>
        <w:t xml:space="preserve">. </w:t>
      </w:r>
    </w:p>
    <w:p w:rsidRPr="00C07F04" w:rsidR="000F170A" w:rsidP="004123E4" w:rsidRDefault="000F170A">
      <w:pPr>
        <w:widowControl w:val="0"/>
        <w:autoSpaceDE w:val="0"/>
        <w:autoSpaceDN w:val="0"/>
        <w:adjustRightInd w:val="0"/>
        <w:spacing w:line="360" w:lineRule="auto"/>
      </w:pPr>
    </w:p>
    <w:p w:rsidRPr="00C07F04" w:rsidR="000F170A" w:rsidP="004123E4" w:rsidRDefault="006B39E9">
      <w:pPr>
        <w:widowControl w:val="0"/>
        <w:autoSpaceDE w:val="0"/>
        <w:autoSpaceDN w:val="0"/>
        <w:adjustRightInd w:val="0"/>
        <w:spacing w:line="360" w:lineRule="auto"/>
      </w:pPr>
      <w:r w:rsidRPr="00C07F04">
        <w:t>T</w:t>
      </w:r>
      <w:r w:rsidRPr="00C07F04" w:rsidR="000F170A">
        <w:t xml:space="preserve">he United States </w:t>
      </w:r>
      <w:r w:rsidRPr="00C07F04" w:rsidR="003B4657">
        <w:t xml:space="preserve">is required to </w:t>
      </w:r>
      <w:r w:rsidRPr="00C07F04" w:rsidR="000F170A">
        <w:t xml:space="preserve">submit annual declarations to the IAEA, quarterly declarations on exports of nuclear and nuclear-related equipment and materials, and amended declarations thereto.  </w:t>
      </w:r>
      <w:r w:rsidRPr="00C07F04" w:rsidR="00D224F8">
        <w:t>In addition, u</w:t>
      </w:r>
      <w:r w:rsidRPr="00C07F04" w:rsidR="000F170A">
        <w:t xml:space="preserve">pon request by the IAEA, the United States will </w:t>
      </w:r>
      <w:r w:rsidRPr="00C07F04" w:rsidR="003B4657">
        <w:t xml:space="preserve">also </w:t>
      </w:r>
      <w:r w:rsidRPr="00C07F04" w:rsidR="000F170A">
        <w:t xml:space="preserve">submit additional information to resolve a question or inconsistency with the U.S. declaration.  </w:t>
      </w:r>
    </w:p>
    <w:p w:rsidRPr="00C07F04" w:rsidR="00575BA1" w:rsidP="004123E4" w:rsidRDefault="00575BA1">
      <w:pPr>
        <w:widowControl w:val="0"/>
        <w:autoSpaceDE w:val="0"/>
        <w:autoSpaceDN w:val="0"/>
        <w:adjustRightInd w:val="0"/>
        <w:spacing w:line="360" w:lineRule="auto"/>
      </w:pPr>
    </w:p>
    <w:p w:rsidRPr="00C07F04" w:rsidR="000F170A" w:rsidP="004123E4" w:rsidRDefault="000F170A">
      <w:pPr>
        <w:widowControl w:val="0"/>
        <w:autoSpaceDE w:val="0"/>
        <w:autoSpaceDN w:val="0"/>
        <w:adjustRightInd w:val="0"/>
        <w:spacing w:line="360" w:lineRule="auto"/>
      </w:pPr>
      <w:r w:rsidRPr="00C07F04">
        <w:t xml:space="preserve">The </w:t>
      </w:r>
      <w:smartTag w:uri="urn:schemas-microsoft-com:office:smarttags" w:element="stockticker">
        <w:r w:rsidRPr="00C07F04">
          <w:t>DOC</w:t>
        </w:r>
      </w:smartTag>
      <w:r w:rsidRPr="00C07F04">
        <w:t xml:space="preserve"> and NRC collect reports from the public pursuant to the </w:t>
      </w:r>
      <w:smartTag w:uri="urn:schemas-microsoft-com:office:smarttags" w:element="stockticker">
        <w:r w:rsidRPr="00C07F04">
          <w:t>DOC</w:t>
        </w:r>
      </w:smartTag>
      <w:r w:rsidRPr="00C07F04">
        <w:t xml:space="preserve"> </w:t>
      </w:r>
      <w:r w:rsidRPr="00C07F04" w:rsidR="006B2259">
        <w:t>final</w:t>
      </w:r>
      <w:r w:rsidRPr="00C07F04">
        <w:t xml:space="preserve"> AP Regulations and the NRC Regulations, respectively, in order to obtain the necessary information to compile the U.S.</w:t>
      </w:r>
      <w:r w:rsidRPr="00C07F04" w:rsidR="00186E40">
        <w:t xml:space="preserve"> declaration.   Under an agreement</w:t>
      </w:r>
      <w:r w:rsidRPr="00C07F04">
        <w:t xml:space="preserve"> with the NRC, Commerce will receive reports on behalf of the NRC and Agreement State licensees, pursuant to NRC regulations.</w:t>
      </w:r>
    </w:p>
    <w:p w:rsidRPr="00C07F04" w:rsidR="000F170A" w:rsidP="004123E4" w:rsidRDefault="000F170A">
      <w:pPr>
        <w:widowControl w:val="0"/>
        <w:autoSpaceDE w:val="0"/>
        <w:autoSpaceDN w:val="0"/>
        <w:adjustRightInd w:val="0"/>
        <w:spacing w:line="360" w:lineRule="auto"/>
      </w:pPr>
      <w:r w:rsidRPr="00C07F04">
        <w:t xml:space="preserve">The Section 515 Information Quality Guidelines apply to this information collection and comply with all applicable information quality guidelines (i.e., OMB, Department of Commerce, and specific operating unit guidelines.) </w:t>
      </w:r>
    </w:p>
    <w:p w:rsidRPr="00C07F04" w:rsidR="00944E94" w:rsidP="004123E4" w:rsidRDefault="00944E94">
      <w:pPr>
        <w:widowControl w:val="0"/>
        <w:autoSpaceDE w:val="0"/>
        <w:autoSpaceDN w:val="0"/>
        <w:adjustRightInd w:val="0"/>
        <w:spacing w:line="360" w:lineRule="auto"/>
        <w:rPr>
          <w:b/>
          <w:bCs/>
        </w:rPr>
      </w:pPr>
    </w:p>
    <w:p w:rsidRPr="00C07F04" w:rsidR="000F170A" w:rsidP="004123E4" w:rsidRDefault="000F170A">
      <w:pPr>
        <w:widowControl w:val="0"/>
        <w:autoSpaceDE w:val="0"/>
        <w:autoSpaceDN w:val="0"/>
        <w:adjustRightInd w:val="0"/>
        <w:spacing w:line="360" w:lineRule="auto"/>
        <w:rPr>
          <w:b/>
          <w:bCs/>
        </w:rPr>
      </w:pPr>
      <w:r w:rsidRPr="00C07F04">
        <w:rPr>
          <w:b/>
          <w:bCs/>
        </w:rPr>
        <w:t xml:space="preserve">3.  </w:t>
      </w:r>
      <w:r w:rsidRPr="00C07F04">
        <w:rPr>
          <w:b/>
          <w:bCs/>
          <w:u w:val="single"/>
        </w:rPr>
        <w:t>Describe whether, and to what extent, the collection of information involves the use of automated, electronic, mechanical, or other technological techniques or other forms of information technology</w:t>
      </w:r>
      <w:r w:rsidRPr="00C07F04">
        <w:rPr>
          <w:b/>
          <w:bCs/>
        </w:rPr>
        <w:t>.</w:t>
      </w:r>
    </w:p>
    <w:p w:rsidRPr="00C07F04" w:rsidR="000F170A" w:rsidP="004123E4" w:rsidRDefault="000F170A">
      <w:pPr>
        <w:widowControl w:val="0"/>
        <w:autoSpaceDE w:val="0"/>
        <w:autoSpaceDN w:val="0"/>
        <w:adjustRightInd w:val="0"/>
        <w:spacing w:line="360" w:lineRule="auto"/>
      </w:pPr>
    </w:p>
    <w:p w:rsidRPr="00C07F04" w:rsidR="000F170A" w:rsidP="004123E4" w:rsidRDefault="000F170A">
      <w:pPr>
        <w:widowControl w:val="0"/>
        <w:autoSpaceDE w:val="0"/>
        <w:autoSpaceDN w:val="0"/>
        <w:adjustRightInd w:val="0"/>
        <w:spacing w:line="360" w:lineRule="auto"/>
      </w:pPr>
      <w:r w:rsidRPr="00C07F04">
        <w:t xml:space="preserve">The report forms </w:t>
      </w:r>
      <w:r w:rsidRPr="00C07F04" w:rsidR="003B4657">
        <w:t>are</w:t>
      </w:r>
      <w:r w:rsidRPr="00C07F04">
        <w:t xml:space="preserve"> available in portable document format (PDF) and can be printed</w:t>
      </w:r>
      <w:r w:rsidRPr="00C07F04" w:rsidR="00575BA1">
        <w:t xml:space="preserve"> and submitted</w:t>
      </w:r>
      <w:r w:rsidRPr="00C07F04">
        <w:t>, or information can be directly entered onto the forms</w:t>
      </w:r>
      <w:r w:rsidRPr="00C07F04" w:rsidR="00575BA1">
        <w:t>, printed, and submitted</w:t>
      </w:r>
      <w:r w:rsidRPr="00C07F04">
        <w:t xml:space="preserve">.  </w:t>
      </w:r>
      <w:smartTag w:uri="urn:schemas-microsoft-com:office:smarttags" w:element="stockticker">
        <w:r w:rsidRPr="00C07F04">
          <w:t>DOC</w:t>
        </w:r>
      </w:smartTag>
      <w:r w:rsidRPr="00C07F04">
        <w:t xml:space="preserve"> also deploy</w:t>
      </w:r>
      <w:r w:rsidRPr="00C07F04" w:rsidR="003B4657">
        <w:t>ed</w:t>
      </w:r>
      <w:r w:rsidRPr="00C07F04">
        <w:t xml:space="preserve"> a joint </w:t>
      </w:r>
      <w:smartTag w:uri="urn:schemas-microsoft-com:office:smarttags" w:element="stockticker">
        <w:r w:rsidRPr="00C07F04">
          <w:t>DOC</w:t>
        </w:r>
      </w:smartTag>
      <w:r w:rsidRPr="00C07F04">
        <w:t xml:space="preserve">-NRC website, </w:t>
      </w:r>
      <w:r w:rsidRPr="00C07F04">
        <w:rPr>
          <w:color w:val="0000FF"/>
          <w:u w:val="single"/>
        </w:rPr>
        <w:t>www.ap.gov</w:t>
      </w:r>
      <w:r w:rsidRPr="00C07F04">
        <w:t xml:space="preserve"> that contain</w:t>
      </w:r>
      <w:r w:rsidRPr="00C07F04" w:rsidR="003B4657">
        <w:t>s</w:t>
      </w:r>
      <w:r w:rsidRPr="00C07F04">
        <w:t xml:space="preserve"> the PDF data enterable forms.  </w:t>
      </w:r>
    </w:p>
    <w:p w:rsidRPr="004123E4" w:rsidR="00436FE8" w:rsidP="004123E4" w:rsidRDefault="00436FE8">
      <w:pPr>
        <w:pStyle w:val="gmail-register"/>
        <w:spacing w:before="180" w:after="180" w:line="360" w:lineRule="auto"/>
        <w:jc w:val="both"/>
      </w:pPr>
      <w:r w:rsidRPr="00C07F04">
        <w:t xml:space="preserve">DOC </w:t>
      </w:r>
      <w:r w:rsidRPr="00C07F04" w:rsidR="006B1C40">
        <w:t>has developed</w:t>
      </w:r>
      <w:r w:rsidR="00D72CD0">
        <w:t xml:space="preserve"> </w:t>
      </w:r>
      <w:r w:rsidRPr="00C07F04" w:rsidR="006B1C40">
        <w:t xml:space="preserve">an electronic Additional Protocol Reporting System (APRS).  The APRS is a user-friendly, time-saving tool available for the U.S industry and other U.S. persons engaged in certain civil nuclear fuel cycle-related activities to submit reports via the internet. The </w:t>
      </w:r>
      <w:r w:rsidRPr="00C07F04" w:rsidR="009A7A6A">
        <w:t>APRS is projected</w:t>
      </w:r>
      <w:r w:rsidRPr="00C07F04" w:rsidR="005C57D3">
        <w:t xml:space="preserve"> </w:t>
      </w:r>
      <w:r w:rsidRPr="00C07F04" w:rsidR="00D8302F">
        <w:t>t</w:t>
      </w:r>
      <w:r w:rsidRPr="00C07F04" w:rsidR="005C57D3">
        <w:t>o be available</w:t>
      </w:r>
      <w:r w:rsidRPr="00C07F04" w:rsidR="009A7A6A">
        <w:t xml:space="preserve"> to </w:t>
      </w:r>
      <w:r w:rsidRPr="00C07F04" w:rsidR="009E6F03">
        <w:t xml:space="preserve">the </w:t>
      </w:r>
      <w:r w:rsidRPr="00C07F04" w:rsidR="004F7A79">
        <w:t>public at the end of 2020.</w:t>
      </w:r>
      <w:r w:rsidRPr="00AA281A" w:rsidR="00D8302F">
        <w:t xml:space="preserve"> </w:t>
      </w:r>
    </w:p>
    <w:p w:rsidRPr="000C413D" w:rsidR="000F170A" w:rsidP="004123E4" w:rsidRDefault="000F170A">
      <w:pPr>
        <w:widowControl w:val="0"/>
        <w:autoSpaceDE w:val="0"/>
        <w:autoSpaceDN w:val="0"/>
        <w:adjustRightInd w:val="0"/>
        <w:spacing w:line="360" w:lineRule="auto"/>
      </w:pPr>
    </w:p>
    <w:p w:rsidRPr="00D72CD0" w:rsidR="000F170A" w:rsidP="004123E4" w:rsidRDefault="000F170A">
      <w:pPr>
        <w:widowControl w:val="0"/>
        <w:autoSpaceDE w:val="0"/>
        <w:autoSpaceDN w:val="0"/>
        <w:adjustRightInd w:val="0"/>
        <w:spacing w:line="360" w:lineRule="auto"/>
      </w:pPr>
      <w:r w:rsidRPr="000C413D">
        <w:rPr>
          <w:b/>
          <w:bCs/>
        </w:rPr>
        <w:t xml:space="preserve">4.  </w:t>
      </w:r>
      <w:r w:rsidRPr="009C02D5">
        <w:rPr>
          <w:b/>
          <w:bCs/>
          <w:u w:val="single"/>
        </w:rPr>
        <w:t>Describe efforts to identify duplication</w:t>
      </w:r>
      <w:r w:rsidRPr="009C02D5">
        <w:rPr>
          <w:b/>
          <w:bCs/>
        </w:rPr>
        <w:t>.</w:t>
      </w:r>
    </w:p>
    <w:p w:rsidRPr="00D72CD0" w:rsidR="000F170A" w:rsidP="004123E4" w:rsidRDefault="000F170A">
      <w:pPr>
        <w:widowControl w:val="0"/>
        <w:autoSpaceDE w:val="0"/>
        <w:autoSpaceDN w:val="0"/>
        <w:adjustRightInd w:val="0"/>
        <w:spacing w:line="360" w:lineRule="auto"/>
      </w:pPr>
    </w:p>
    <w:p w:rsidRPr="00D72CD0" w:rsidR="000F170A" w:rsidP="004123E4" w:rsidRDefault="000F170A">
      <w:pPr>
        <w:widowControl w:val="0"/>
        <w:autoSpaceDE w:val="0"/>
        <w:autoSpaceDN w:val="0"/>
        <w:adjustRightInd w:val="0"/>
        <w:spacing w:line="360" w:lineRule="auto"/>
      </w:pPr>
      <w:r w:rsidRPr="00D72CD0">
        <w:t xml:space="preserve">The Additional Protocol requires that additional information, beyond that which is currently being collected pursuant to the U.S.-IAEA Safeguards Agreement, be declared to the IAEA.  </w:t>
      </w:r>
      <w:r w:rsidRPr="00D72CD0" w:rsidR="00530D7B">
        <w:t xml:space="preserve"> </w:t>
      </w:r>
      <w:r w:rsidRPr="00D72CD0">
        <w:t>The ‘total’ information required for U.S. compliance with the</w:t>
      </w:r>
      <w:r w:rsidRPr="00D72CD0" w:rsidR="00436FE8">
        <w:t xml:space="preserve"> Additional Protocol, as to be </w:t>
      </w:r>
      <w:r w:rsidRPr="00D72CD0">
        <w:t xml:space="preserve">collected under </w:t>
      </w:r>
      <w:smartTag w:uri="urn:schemas-microsoft-com:office:smarttags" w:element="stockticker">
        <w:r w:rsidRPr="00D72CD0">
          <w:t>DOC</w:t>
        </w:r>
      </w:smartTag>
      <w:r w:rsidRPr="00D72CD0">
        <w:t xml:space="preserve">’s </w:t>
      </w:r>
      <w:r w:rsidRPr="00D72CD0" w:rsidR="00122BDC">
        <w:t>final</w:t>
      </w:r>
      <w:r w:rsidRPr="00D72CD0">
        <w:t xml:space="preserve"> AP Regulations and NRC Regulations, has not been previously obtained from the public.  It is determined, therefore, that this is not a significant duplication of information necessary for implementing the Protocol.  However, there is certain information collected, as described below, but this information is not sufficient to comply with specific Protocol requirements.</w:t>
      </w:r>
    </w:p>
    <w:p w:rsidRPr="00D72CD0" w:rsidR="00944E94" w:rsidP="004123E4" w:rsidRDefault="00944E94">
      <w:pPr>
        <w:widowControl w:val="0"/>
        <w:autoSpaceDE w:val="0"/>
        <w:autoSpaceDN w:val="0"/>
        <w:adjustRightInd w:val="0"/>
        <w:spacing w:line="360" w:lineRule="auto"/>
      </w:pPr>
    </w:p>
    <w:p w:rsidRPr="00D72CD0" w:rsidR="000F170A" w:rsidP="004123E4" w:rsidRDefault="000F170A">
      <w:pPr>
        <w:widowControl w:val="0"/>
        <w:numPr>
          <w:ilvl w:val="0"/>
          <w:numId w:val="2"/>
        </w:numPr>
        <w:tabs>
          <w:tab w:val="left" w:pos="360"/>
        </w:tabs>
        <w:autoSpaceDE w:val="0"/>
        <w:autoSpaceDN w:val="0"/>
        <w:adjustRightInd w:val="0"/>
        <w:spacing w:line="360" w:lineRule="auto"/>
        <w:ind w:left="360" w:hanging="360"/>
      </w:pPr>
      <w:r w:rsidRPr="00D72CD0">
        <w:t>Under the Safeguards Agreement, NRC collects information regarding buildings on sites of IAEA</w:t>
      </w:r>
      <w:r w:rsidRPr="00D72CD0" w:rsidR="00436FE8">
        <w:t>-</w:t>
      </w:r>
      <w:r w:rsidRPr="00D72CD0">
        <w:t>Selected Facilities in applications for NRC licenses, but this information will not fully meet the Article 2.a(iii) reporting requirement.  The information collected and contained in the design information questionnaire (DIQ) relates to only the building where the nuclear material is located, whereas the Additional Protocol requires information to be declared on every b</w:t>
      </w:r>
      <w:r w:rsidRPr="00D72CD0" w:rsidR="00436FE8">
        <w:t>uilding on the site of the IAEA-</w:t>
      </w:r>
      <w:r w:rsidRPr="00D72CD0">
        <w:t xml:space="preserve">Selected Facility, including a detailed map of the site, and the use of the building and its content.  </w:t>
      </w:r>
    </w:p>
    <w:p w:rsidRPr="00D72CD0" w:rsidR="000F170A" w:rsidP="004123E4" w:rsidRDefault="000F170A">
      <w:pPr>
        <w:widowControl w:val="0"/>
        <w:autoSpaceDE w:val="0"/>
        <w:autoSpaceDN w:val="0"/>
        <w:adjustRightInd w:val="0"/>
        <w:spacing w:line="360" w:lineRule="auto"/>
      </w:pPr>
    </w:p>
    <w:p w:rsidRPr="00D72CD0" w:rsidR="000F170A" w:rsidP="004123E4" w:rsidRDefault="000F170A">
      <w:pPr>
        <w:widowControl w:val="0"/>
        <w:numPr>
          <w:ilvl w:val="0"/>
          <w:numId w:val="3"/>
        </w:numPr>
        <w:tabs>
          <w:tab w:val="left" w:pos="360"/>
        </w:tabs>
        <w:autoSpaceDE w:val="0"/>
        <w:autoSpaceDN w:val="0"/>
        <w:adjustRightInd w:val="0"/>
        <w:spacing w:line="360" w:lineRule="auto"/>
        <w:ind w:left="360" w:hanging="360"/>
      </w:pPr>
      <w:r w:rsidRPr="00D72CD0">
        <w:t xml:space="preserve">NRC and the Department of Energy (DOE) collect certain information on nuclear material from the public, including NRC and Agreement State licensees.  DOE’s Energy Information Administration (EIA) administers a survey to collect statistical data on the U.S. uranium industry.  The data includes pounds of uranium ore concentrate produced on an annual and quarterly basis as well as number of operating and standby mills, concentration plants and by-product recovery plants.  This information is not fully sufficient to comply with the requirements of Article 2.a(v) of the Additional Protocol because the EIA survey only captures the total operational and standby domestic mining activities and the Additional Protocol requires information on permanently closed down mines.  NRC only licenses “in-situ” leach facilities and does not collect information on open pit or underground (deep mining) facilities.  Finally, most mines, mills and concentration plants are located in Agreement States and report directly to the Agreement State.  This information is collected at the state level and is not directly available to the U.S. government. </w:t>
      </w:r>
    </w:p>
    <w:p w:rsidRPr="00D72CD0" w:rsidR="000F170A" w:rsidP="004123E4" w:rsidRDefault="000F170A">
      <w:pPr>
        <w:widowControl w:val="0"/>
        <w:autoSpaceDE w:val="0"/>
        <w:autoSpaceDN w:val="0"/>
        <w:adjustRightInd w:val="0"/>
        <w:spacing w:line="360" w:lineRule="auto"/>
      </w:pPr>
    </w:p>
    <w:p w:rsidRPr="00D72CD0" w:rsidR="000F170A" w:rsidP="004123E4" w:rsidRDefault="000F170A">
      <w:pPr>
        <w:widowControl w:val="0"/>
        <w:autoSpaceDE w:val="0"/>
        <w:autoSpaceDN w:val="0"/>
        <w:adjustRightInd w:val="0"/>
        <w:spacing w:line="360" w:lineRule="auto"/>
        <w:ind w:left="360"/>
      </w:pPr>
      <w:r w:rsidRPr="00D72CD0">
        <w:t xml:space="preserve">Department of Labor’s Mine Safety and Health Administration (MSHA) administers the provisions of the Federal Mine Safety and Health Act of 1977 (Mine Act) to enforce compliance with mandatory safety and health standards as a means to eliminate fatal accidents; to reduce the frequency and severity of nonfatal accidents; to minimize health hazards; and to promote improved safety and health conditions in the nation's mines. MSHA carries out the mandates of the Mine Act at all mining and mineral processing operations in the United States, regardless of size, number of employees, commodity mined, or method of extraction.  MSHA gathers information (i.e., company name, mine name, address, operational status) from the mining industry on a quarterly basis.  This information is not sufficient to satisfy the information needed for Article 2.a(v) of the AP because </w:t>
      </w:r>
      <w:r w:rsidRPr="00D72CD0" w:rsidR="001548A7">
        <w:t>it does</w:t>
      </w:r>
      <w:r w:rsidRPr="00D72CD0">
        <w:t xml:space="preserve"> not include mines whose operational status was designated as abandoned, decommissioned, or under environmental restoration (e.g., mining operations that are shut down and personnel and infrastructure are not in place to resume mining activities) </w:t>
      </w:r>
    </w:p>
    <w:p w:rsidRPr="00D72CD0" w:rsidR="000F170A" w:rsidP="004123E4" w:rsidRDefault="000F170A">
      <w:pPr>
        <w:widowControl w:val="0"/>
        <w:autoSpaceDE w:val="0"/>
        <w:autoSpaceDN w:val="0"/>
        <w:adjustRightInd w:val="0"/>
        <w:spacing w:line="360" w:lineRule="auto"/>
        <w:ind w:left="360"/>
      </w:pPr>
    </w:p>
    <w:p w:rsidRPr="00D72CD0" w:rsidR="000F170A" w:rsidP="004123E4" w:rsidRDefault="00944E94">
      <w:pPr>
        <w:widowControl w:val="0"/>
        <w:tabs>
          <w:tab w:val="left" w:pos="360"/>
        </w:tabs>
        <w:autoSpaceDE w:val="0"/>
        <w:autoSpaceDN w:val="0"/>
        <w:adjustRightInd w:val="0"/>
        <w:spacing w:line="360" w:lineRule="auto"/>
        <w:ind w:left="360" w:hanging="360"/>
      </w:pPr>
      <w:r w:rsidRPr="00D72CD0">
        <w:t>3</w:t>
      </w:r>
      <w:r w:rsidRPr="00D72CD0">
        <w:tab/>
      </w:r>
      <w:r w:rsidRPr="00D72CD0" w:rsidR="000F170A">
        <w:t xml:space="preserve">NRC collects information on the inventories of source materials (depleted uranium, natural uranium and thorium) to which foreign obligations have been assigned.  Source material without foreign obligations may be transferred between facilities, which are required under the Protocol.  This information is, therefore, not sufficient to satisfy the information required under Article 2.a.(vi) of the Protocol. </w:t>
      </w:r>
    </w:p>
    <w:p w:rsidRPr="00D72CD0" w:rsidR="00944E94" w:rsidP="004123E4" w:rsidRDefault="00944E94">
      <w:pPr>
        <w:widowControl w:val="0"/>
        <w:autoSpaceDE w:val="0"/>
        <w:autoSpaceDN w:val="0"/>
        <w:adjustRightInd w:val="0"/>
        <w:spacing w:line="360" w:lineRule="auto"/>
      </w:pPr>
    </w:p>
    <w:p w:rsidRPr="00D72CD0" w:rsidR="000F170A" w:rsidP="004123E4" w:rsidRDefault="00944E94">
      <w:pPr>
        <w:widowControl w:val="0"/>
        <w:tabs>
          <w:tab w:val="left" w:pos="360"/>
        </w:tabs>
        <w:autoSpaceDE w:val="0"/>
        <w:autoSpaceDN w:val="0"/>
        <w:adjustRightInd w:val="0"/>
        <w:spacing w:line="360" w:lineRule="auto"/>
        <w:ind w:left="360" w:hanging="360"/>
      </w:pPr>
      <w:r w:rsidRPr="00D72CD0">
        <w:t>4</w:t>
      </w:r>
      <w:r w:rsidRPr="00D72CD0">
        <w:tab/>
      </w:r>
      <w:r w:rsidRPr="00D72CD0" w:rsidR="000F170A">
        <w:t xml:space="preserve">There is currently no information collected from the public regarding research and development (R&amp;D) on nuclear fuel cycle activities not involving nuclear material (e.g., development of enrichment technology) that is not funded by the U.S. government.  Most U.S. government funding for fuel cycle-related R&amp;D is provided by the DOE’s, Office of Nuclear Energy, however, NRC’s Office of Research also funds some activities.  The information collected by DOE and NRC on R&amp;D activities will not fully meet the Article 2.a(i) and 2.b(ii) reporting requirements.  </w:t>
      </w:r>
    </w:p>
    <w:p w:rsidRPr="004123E4" w:rsidR="004123E4" w:rsidP="004123E4" w:rsidRDefault="004123E4">
      <w:pPr>
        <w:widowControl w:val="0"/>
        <w:autoSpaceDE w:val="0"/>
        <w:autoSpaceDN w:val="0"/>
        <w:adjustRightInd w:val="0"/>
        <w:spacing w:line="360" w:lineRule="auto"/>
      </w:pPr>
    </w:p>
    <w:p w:rsidRPr="009C02D5" w:rsidR="000F170A" w:rsidP="004123E4" w:rsidRDefault="000F170A">
      <w:pPr>
        <w:widowControl w:val="0"/>
        <w:autoSpaceDE w:val="0"/>
        <w:autoSpaceDN w:val="0"/>
        <w:adjustRightInd w:val="0"/>
        <w:spacing w:line="360" w:lineRule="auto"/>
      </w:pPr>
      <w:r w:rsidRPr="004123E4">
        <w:rPr>
          <w:b/>
          <w:bCs/>
        </w:rPr>
        <w:t xml:space="preserve">5.  </w:t>
      </w:r>
      <w:r w:rsidRPr="004123E4">
        <w:rPr>
          <w:b/>
          <w:bCs/>
          <w:u w:val="single"/>
        </w:rPr>
        <w:t>If the collection of information involves small businesses or other small entities, describe the methods used to minimize burden</w:t>
      </w:r>
      <w:r w:rsidRPr="000C413D">
        <w:rPr>
          <w:b/>
          <w:bCs/>
        </w:rPr>
        <w:t>.</w:t>
      </w:r>
      <w:r w:rsidRPr="009C02D5">
        <w:t xml:space="preserve"> </w:t>
      </w:r>
    </w:p>
    <w:p w:rsidRPr="005130DF" w:rsidR="000F170A" w:rsidP="004123E4" w:rsidRDefault="000F170A">
      <w:pPr>
        <w:widowControl w:val="0"/>
        <w:autoSpaceDE w:val="0"/>
        <w:autoSpaceDN w:val="0"/>
        <w:adjustRightInd w:val="0"/>
        <w:spacing w:line="360" w:lineRule="auto"/>
      </w:pPr>
    </w:p>
    <w:p w:rsidRPr="005130DF" w:rsidR="000F170A" w:rsidP="004123E4" w:rsidRDefault="000F170A">
      <w:pPr>
        <w:widowControl w:val="0"/>
        <w:autoSpaceDE w:val="0"/>
        <w:autoSpaceDN w:val="0"/>
        <w:adjustRightInd w:val="0"/>
        <w:spacing w:line="360" w:lineRule="auto"/>
      </w:pPr>
      <w:smartTag w:uri="urn:schemas-microsoft-com:office:smarttags" w:element="stockticker">
        <w:r w:rsidRPr="005130DF">
          <w:t>DOC</w:t>
        </w:r>
      </w:smartTag>
      <w:r w:rsidRPr="005130DF">
        <w:t xml:space="preserve"> and NRC are sensitive to the needs of small businesses; </w:t>
      </w:r>
      <w:r w:rsidRPr="005130DF" w:rsidR="001548A7">
        <w:t>however,</w:t>
      </w:r>
      <w:r w:rsidRPr="005130DF">
        <w:t xml:space="preserve"> this collection must be conducted to ensure the United States is in full compliance with its obligations under the Additional Protocol.  This procedure, conducted under the </w:t>
      </w:r>
      <w:r w:rsidRPr="005130DF" w:rsidR="006B2259">
        <w:t>final</w:t>
      </w:r>
      <w:r w:rsidRPr="005130DF">
        <w:t xml:space="preserve"> AP Regulations and NRC’s Regulations for Safeguards on Nuclear Material-Implementation of U.S./IAEA Agreement, is governed by national security, foreign policy and proliferation of weapons of mass destruction requirements.   </w:t>
      </w:r>
    </w:p>
    <w:p w:rsidRPr="005130DF" w:rsidR="000F170A" w:rsidP="004123E4" w:rsidRDefault="000F170A">
      <w:pPr>
        <w:widowControl w:val="0"/>
        <w:autoSpaceDE w:val="0"/>
        <w:autoSpaceDN w:val="0"/>
        <w:adjustRightInd w:val="0"/>
        <w:spacing w:line="360" w:lineRule="auto"/>
      </w:pPr>
    </w:p>
    <w:p w:rsidRPr="005130DF" w:rsidR="000F170A" w:rsidP="004123E4" w:rsidRDefault="000F170A">
      <w:pPr>
        <w:widowControl w:val="0"/>
        <w:autoSpaceDE w:val="0"/>
        <w:autoSpaceDN w:val="0"/>
        <w:adjustRightInd w:val="0"/>
        <w:spacing w:line="360" w:lineRule="auto"/>
      </w:pPr>
      <w:r w:rsidRPr="005130DF">
        <w:t xml:space="preserve">Respondents consist of government, small businesses, academic institutions, private company contractors, and other private entities.  To minimize the burden on small businesses and other small organizations, the AP Report forms have been developed to only collect the minimum amount of information necessary from the public for the U.S. to comply with its AP treaty requirements.  In addition, </w:t>
      </w:r>
      <w:smartTag w:uri="urn:schemas-microsoft-com:office:smarttags" w:element="stockticker">
        <w:r w:rsidRPr="005130DF">
          <w:t>DOC</w:t>
        </w:r>
      </w:smartTag>
      <w:r w:rsidRPr="005130DF">
        <w:t xml:space="preserve"> and NRC provide outreach to the public through seminars and published documents, providing pertinent information on the impending implementation of the Additional Protocol. These efforts familiarize the public with the Additional Protocol and assist their understanding and compliance with the </w:t>
      </w:r>
      <w:smartTag w:uri="urn:schemas-microsoft-com:office:smarttags" w:element="stockticker">
        <w:r w:rsidRPr="005130DF">
          <w:t>DOC</w:t>
        </w:r>
      </w:smartTag>
      <w:r w:rsidRPr="005130DF">
        <w:t xml:space="preserve"> and NRC Additional Protocol requirements.  </w:t>
      </w:r>
    </w:p>
    <w:p w:rsidRPr="005130DF" w:rsidR="000F170A" w:rsidP="004123E4" w:rsidRDefault="000F170A">
      <w:pPr>
        <w:widowControl w:val="0"/>
        <w:autoSpaceDE w:val="0"/>
        <w:autoSpaceDN w:val="0"/>
        <w:adjustRightInd w:val="0"/>
        <w:spacing w:line="360" w:lineRule="auto"/>
      </w:pPr>
    </w:p>
    <w:p w:rsidRPr="005130DF" w:rsidR="000F170A" w:rsidP="004123E4" w:rsidRDefault="000F170A">
      <w:pPr>
        <w:widowControl w:val="0"/>
        <w:autoSpaceDE w:val="0"/>
        <w:autoSpaceDN w:val="0"/>
        <w:adjustRightInd w:val="0"/>
        <w:spacing w:line="360" w:lineRule="auto"/>
      </w:pPr>
      <w:r w:rsidRPr="005130DF">
        <w:rPr>
          <w:b/>
          <w:bCs/>
        </w:rPr>
        <w:t xml:space="preserve">6.  </w:t>
      </w:r>
      <w:r w:rsidRPr="005130DF">
        <w:rPr>
          <w:b/>
          <w:bCs/>
          <w:u w:val="single"/>
        </w:rPr>
        <w:t>Describe the consequences to the Federal program or policy activities if the collection is not conducted or is conducted less frequently</w:t>
      </w:r>
      <w:r w:rsidRPr="005130DF">
        <w:rPr>
          <w:b/>
          <w:bCs/>
        </w:rPr>
        <w:t>.</w:t>
      </w:r>
      <w:r w:rsidRPr="005130DF">
        <w:t xml:space="preserve"> </w:t>
      </w:r>
    </w:p>
    <w:p w:rsidRPr="005130DF" w:rsidR="000F170A" w:rsidP="004123E4" w:rsidRDefault="000F170A">
      <w:pPr>
        <w:widowControl w:val="0"/>
        <w:autoSpaceDE w:val="0"/>
        <w:autoSpaceDN w:val="0"/>
        <w:adjustRightInd w:val="0"/>
        <w:spacing w:line="360" w:lineRule="auto"/>
      </w:pPr>
    </w:p>
    <w:p w:rsidRPr="005130DF" w:rsidR="000F170A" w:rsidP="004123E4" w:rsidRDefault="000F170A">
      <w:pPr>
        <w:widowControl w:val="0"/>
        <w:autoSpaceDE w:val="0"/>
        <w:autoSpaceDN w:val="0"/>
        <w:adjustRightInd w:val="0"/>
        <w:spacing w:line="360" w:lineRule="auto"/>
      </w:pPr>
      <w:r w:rsidRPr="005130DF">
        <w:t>Article 3 of the Additional Protocol requires the United States to submit annual and quarterly declarations for all public and private entities engaged in certain commercial nuclear fuel cycle re</w:t>
      </w:r>
      <w:r w:rsidRPr="005130DF" w:rsidR="00575BA1">
        <w:t xml:space="preserve">lated activities.  </w:t>
      </w:r>
      <w:r w:rsidRPr="005130DF">
        <w:t xml:space="preserve">If the requested collections are made less frequently or not at all, the United States will not be able to meets </w:t>
      </w:r>
      <w:r w:rsidRPr="005130DF" w:rsidR="00923FA8">
        <w:t>it’s</w:t>
      </w:r>
      <w:r w:rsidRPr="005130DF">
        <w:t xml:space="preserve"> reporting obligations and will then be in technical non-compliance with the requirements of the Additional Protocol, an international treaty that has the force of law</w:t>
      </w:r>
      <w:r w:rsidRPr="005130DF" w:rsidR="00575BA1">
        <w:t>.</w:t>
      </w:r>
      <w:r w:rsidRPr="005130DF">
        <w:t xml:space="preserve">  </w:t>
      </w:r>
      <w:r w:rsidRPr="005130DF" w:rsidR="00923FA8">
        <w:t>In addition,</w:t>
      </w:r>
      <w:r w:rsidRPr="005130DF">
        <w:t xml:space="preserve"> the President’s policy objectives would be in jeopardy if this collection </w:t>
      </w:r>
      <w:r w:rsidRPr="005130DF" w:rsidR="00923FA8">
        <w:t>were</w:t>
      </w:r>
      <w:r w:rsidRPr="005130DF">
        <w:t xml:space="preserve"> not conducted, as enumerated in National Security Strategy of the U.S. of America of 2006.  </w:t>
      </w:r>
    </w:p>
    <w:p w:rsidRPr="004123E4" w:rsidR="004123E4" w:rsidP="004123E4" w:rsidRDefault="004123E4">
      <w:pPr>
        <w:widowControl w:val="0"/>
        <w:autoSpaceDE w:val="0"/>
        <w:autoSpaceDN w:val="0"/>
        <w:adjustRightInd w:val="0"/>
        <w:spacing w:line="360" w:lineRule="auto"/>
      </w:pPr>
    </w:p>
    <w:p w:rsidRPr="009C02D5" w:rsidR="000F170A" w:rsidP="004123E4" w:rsidRDefault="000F170A">
      <w:pPr>
        <w:widowControl w:val="0"/>
        <w:autoSpaceDE w:val="0"/>
        <w:autoSpaceDN w:val="0"/>
        <w:adjustRightInd w:val="0"/>
        <w:spacing w:line="360" w:lineRule="auto"/>
      </w:pPr>
      <w:r w:rsidRPr="004123E4">
        <w:rPr>
          <w:b/>
          <w:bCs/>
        </w:rPr>
        <w:t xml:space="preserve">7.  </w:t>
      </w:r>
      <w:r w:rsidRPr="004123E4">
        <w:rPr>
          <w:b/>
          <w:bCs/>
          <w:u w:val="single"/>
        </w:rPr>
        <w:t>Explain any special circumstances that require the collection to be conducted in a manner inconsistent with OMB guidelines</w:t>
      </w:r>
      <w:r w:rsidRPr="000C413D">
        <w:rPr>
          <w:b/>
          <w:bCs/>
        </w:rPr>
        <w:t xml:space="preserve">. </w:t>
      </w:r>
    </w:p>
    <w:p w:rsidRPr="005130DF" w:rsidR="000F170A" w:rsidP="004123E4" w:rsidRDefault="000F170A">
      <w:pPr>
        <w:widowControl w:val="0"/>
        <w:autoSpaceDE w:val="0"/>
        <w:autoSpaceDN w:val="0"/>
        <w:adjustRightInd w:val="0"/>
        <w:spacing w:line="360" w:lineRule="auto"/>
      </w:pPr>
    </w:p>
    <w:p w:rsidRPr="005130DF" w:rsidR="000F170A" w:rsidP="004123E4" w:rsidRDefault="000F170A">
      <w:pPr>
        <w:widowControl w:val="0"/>
        <w:autoSpaceDE w:val="0"/>
        <w:autoSpaceDN w:val="0"/>
        <w:adjustRightInd w:val="0"/>
        <w:spacing w:line="360" w:lineRule="auto"/>
      </w:pPr>
      <w:r w:rsidRPr="005130DF">
        <w:t>There are no special circumstances that require the collection to be conducted in a manner inconsistent with OMB guidelines.</w:t>
      </w:r>
    </w:p>
    <w:p w:rsidRPr="005130DF" w:rsidR="00984E7E" w:rsidP="004123E4" w:rsidRDefault="00984E7E">
      <w:pPr>
        <w:widowControl w:val="0"/>
        <w:autoSpaceDE w:val="0"/>
        <w:autoSpaceDN w:val="0"/>
        <w:adjustRightInd w:val="0"/>
        <w:spacing w:line="360" w:lineRule="auto"/>
      </w:pPr>
    </w:p>
    <w:p w:rsidRPr="005130DF" w:rsidR="000F170A" w:rsidP="004123E4" w:rsidRDefault="000F170A">
      <w:pPr>
        <w:widowControl w:val="0"/>
        <w:autoSpaceDE w:val="0"/>
        <w:autoSpaceDN w:val="0"/>
        <w:adjustRightInd w:val="0"/>
        <w:spacing w:line="360" w:lineRule="auto"/>
      </w:pPr>
      <w:r w:rsidRPr="005130DF">
        <w:rPr>
          <w:b/>
          <w:bCs/>
        </w:rPr>
        <w:t xml:space="preserve">8.  </w:t>
      </w:r>
      <w:r w:rsidRPr="005130DF">
        <w:rPr>
          <w:b/>
          <w:bCs/>
          <w:u w:val="single"/>
        </w:rPr>
        <w:t>Provide a copy of the PRA Federal Register notice that solicited public comments on the information collection prior to this submission.  Summarize the public comments received in response to that notice and describe the actions taken by the agency in response to those comments</w:t>
      </w:r>
      <w:r w:rsidRPr="005130DF">
        <w:rPr>
          <w:b/>
          <w:bCs/>
        </w:rPr>
        <w:t>.</w:t>
      </w:r>
      <w:r w:rsidRPr="005130DF">
        <w:t xml:space="preserve">  </w:t>
      </w:r>
      <w:r w:rsidRPr="005130DF">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5130DF">
        <w:rPr>
          <w:b/>
          <w:bCs/>
        </w:rPr>
        <w:t>.</w:t>
      </w:r>
    </w:p>
    <w:p w:rsidRPr="005130DF" w:rsidR="000F170A" w:rsidP="004123E4" w:rsidRDefault="000F170A">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pPr>
    </w:p>
    <w:p w:rsidRPr="005130DF" w:rsidR="000F170A" w:rsidP="004123E4" w:rsidRDefault="0055509D">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pPr>
      <w:r w:rsidRPr="005130DF">
        <w:t>The notice requesting public comment was publish</w:t>
      </w:r>
      <w:r w:rsidRPr="005130DF" w:rsidR="00257617">
        <w:t xml:space="preserve">ed in the Federal Register on </w:t>
      </w:r>
      <w:r w:rsidR="00344F92">
        <w:t>August 17,</w:t>
      </w:r>
      <w:r w:rsidR="00BC0723">
        <w:t xml:space="preserve"> 2020 </w:t>
      </w:r>
      <w:r w:rsidRPr="00D72CD0" w:rsidR="001548A7">
        <w:t>(</w:t>
      </w:r>
      <w:r w:rsidR="00BC0723">
        <w:t>Vol. 85, page 50004</w:t>
      </w:r>
      <w:r w:rsidRPr="00D72CD0" w:rsidR="00257617">
        <w:t>).</w:t>
      </w:r>
      <w:r w:rsidRPr="005130DF">
        <w:t xml:space="preserve">  No </w:t>
      </w:r>
      <w:r w:rsidR="00BC0723">
        <w:t xml:space="preserve">public </w:t>
      </w:r>
      <w:r w:rsidRPr="005130DF">
        <w:t>comments were received.</w:t>
      </w:r>
    </w:p>
    <w:p w:rsidRPr="005130DF" w:rsidR="0055509D" w:rsidP="004123E4" w:rsidRDefault="0055509D">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pPr>
    </w:p>
    <w:p w:rsidRPr="005130DF" w:rsidR="000F170A" w:rsidP="004123E4" w:rsidRDefault="000F170A">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pPr>
      <w:smartTag w:uri="urn:schemas-microsoft-com:office:smarttags" w:element="stockticker">
        <w:r w:rsidRPr="005130DF">
          <w:t>DOC</w:t>
        </w:r>
      </w:smartTag>
      <w:r w:rsidRPr="005130DF">
        <w:t xml:space="preserve"> and NRC held preliminary meetings with representatives from the Nuclear Energy Institute (NEI) to discuss the potential impact of anticipated </w:t>
      </w:r>
      <w:smartTag w:uri="urn:schemas-microsoft-com:office:smarttags" w:element="stockticker">
        <w:r w:rsidRPr="005130DF">
          <w:t>DOC</w:t>
        </w:r>
      </w:smartTag>
      <w:r w:rsidRPr="005130DF">
        <w:t xml:space="preserve"> and NRC regulations (pursuant to the AP) on the U.S. commercial nuclear industry.  NEI representatives were able to give very rough parameters of the types of companies and organizations that potentially would and would not be affected by implementation of the AP.  </w:t>
      </w:r>
    </w:p>
    <w:p w:rsidRPr="005130DF" w:rsidR="000F170A" w:rsidP="004123E4" w:rsidRDefault="000F170A">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pPr>
    </w:p>
    <w:p w:rsidRPr="005130DF" w:rsidR="000F170A" w:rsidP="004123E4" w:rsidRDefault="000F170A">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pPr>
      <w:r w:rsidRPr="005130DF">
        <w:t xml:space="preserve">After these meetings, however, it was determined that a more targeted survey needed to be conducted to identify the number of possible entities that will be impacted by implementing the AP through promulgating </w:t>
      </w:r>
      <w:smartTag w:uri="urn:schemas-microsoft-com:office:smarttags" w:element="stockticker">
        <w:r w:rsidRPr="005130DF">
          <w:t>DOC</w:t>
        </w:r>
      </w:smartTag>
      <w:r w:rsidRPr="005130DF">
        <w:t xml:space="preserve">’s </w:t>
      </w:r>
      <w:r w:rsidRPr="005130DF" w:rsidR="006B2259">
        <w:t>final</w:t>
      </w:r>
      <w:r w:rsidRPr="005130DF">
        <w:t xml:space="preserve"> notice of advanced rule making and amending NRC’s regulations.  </w:t>
      </w:r>
    </w:p>
    <w:p w:rsidRPr="005130DF" w:rsidR="000F170A" w:rsidP="004123E4" w:rsidRDefault="000F170A">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pPr>
    </w:p>
    <w:p w:rsidRPr="005130DF" w:rsidR="000F170A" w:rsidP="004123E4" w:rsidRDefault="000F170A">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pPr>
      <w:r w:rsidRPr="005130DF">
        <w:t xml:space="preserve">The starting basis for developing the list of recipients of the survey was through three publications: </w:t>
      </w:r>
    </w:p>
    <w:p w:rsidRPr="005130DF" w:rsidR="000F170A" w:rsidP="004123E4" w:rsidRDefault="000F170A">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pPr>
    </w:p>
    <w:p w:rsidRPr="005130DF" w:rsidR="000F170A" w:rsidP="004123E4" w:rsidRDefault="000F170A">
      <w:pPr>
        <w:widowControl w:val="0"/>
        <w:numPr>
          <w:ilvl w:val="0"/>
          <w:numId w:val="6"/>
        </w:numPr>
        <w:tabs>
          <w:tab w:val="left" w:pos="0"/>
          <w:tab w:val="left" w:pos="360"/>
          <w:tab w:val="left" w:pos="1440"/>
          <w:tab w:val="left" w:pos="2160"/>
          <w:tab w:val="left" w:pos="2880"/>
          <w:tab w:val="left" w:pos="3600"/>
          <w:tab w:val="left" w:pos="4320"/>
          <w:tab w:val="left" w:pos="5040"/>
          <w:tab w:val="left" w:pos="5760"/>
        </w:tabs>
        <w:autoSpaceDE w:val="0"/>
        <w:autoSpaceDN w:val="0"/>
        <w:adjustRightInd w:val="0"/>
        <w:spacing w:line="360" w:lineRule="auto"/>
        <w:ind w:left="360" w:hanging="360"/>
      </w:pPr>
      <w:r w:rsidRPr="005130DF">
        <w:t xml:space="preserve">Dynmeridian report of June 15, 2000, on the “Cost Estimates for Implementation of the Additional Protocol to the U.S.-IAEA Safeguards Agreement;” </w:t>
      </w:r>
    </w:p>
    <w:p w:rsidRPr="005130DF" w:rsidR="000F170A" w:rsidP="004123E4" w:rsidRDefault="000F170A">
      <w:pPr>
        <w:widowControl w:val="0"/>
        <w:tabs>
          <w:tab w:val="left" w:pos="0"/>
          <w:tab w:val="left" w:pos="1440"/>
          <w:tab w:val="left" w:pos="2160"/>
          <w:tab w:val="left" w:pos="2880"/>
          <w:tab w:val="left" w:pos="3600"/>
          <w:tab w:val="left" w:pos="4320"/>
          <w:tab w:val="left" w:pos="5040"/>
          <w:tab w:val="left" w:pos="5760"/>
        </w:tabs>
        <w:autoSpaceDE w:val="0"/>
        <w:autoSpaceDN w:val="0"/>
        <w:adjustRightInd w:val="0"/>
        <w:spacing w:line="360" w:lineRule="auto"/>
      </w:pPr>
    </w:p>
    <w:p w:rsidRPr="005130DF" w:rsidR="000F170A" w:rsidP="004123E4" w:rsidRDefault="000F170A">
      <w:pPr>
        <w:widowControl w:val="0"/>
        <w:numPr>
          <w:ilvl w:val="0"/>
          <w:numId w:val="7"/>
        </w:numPr>
        <w:tabs>
          <w:tab w:val="left" w:pos="0"/>
          <w:tab w:val="left" w:pos="360"/>
          <w:tab w:val="left" w:pos="1440"/>
          <w:tab w:val="left" w:pos="2160"/>
          <w:tab w:val="left" w:pos="2880"/>
          <w:tab w:val="left" w:pos="3600"/>
          <w:tab w:val="left" w:pos="4320"/>
          <w:tab w:val="left" w:pos="5040"/>
          <w:tab w:val="left" w:pos="5760"/>
        </w:tabs>
        <w:autoSpaceDE w:val="0"/>
        <w:autoSpaceDN w:val="0"/>
        <w:adjustRightInd w:val="0"/>
        <w:spacing w:line="360" w:lineRule="auto"/>
        <w:ind w:left="360" w:hanging="360"/>
      </w:pPr>
      <w:r w:rsidRPr="005130DF">
        <w:t>EIA’s report of May 2003, on the “Uranium Industry Annual 2002;”</w:t>
      </w:r>
    </w:p>
    <w:p w:rsidRPr="005130DF" w:rsidR="000F170A" w:rsidP="004123E4" w:rsidRDefault="000F170A">
      <w:pPr>
        <w:widowControl w:val="0"/>
        <w:tabs>
          <w:tab w:val="left" w:pos="0"/>
          <w:tab w:val="left" w:pos="1440"/>
          <w:tab w:val="left" w:pos="2160"/>
          <w:tab w:val="left" w:pos="2880"/>
          <w:tab w:val="left" w:pos="3600"/>
          <w:tab w:val="left" w:pos="4320"/>
          <w:tab w:val="left" w:pos="5040"/>
          <w:tab w:val="left" w:pos="5760"/>
        </w:tabs>
        <w:autoSpaceDE w:val="0"/>
        <w:autoSpaceDN w:val="0"/>
        <w:adjustRightInd w:val="0"/>
        <w:spacing w:line="360" w:lineRule="auto"/>
      </w:pPr>
    </w:p>
    <w:p w:rsidRPr="005130DF" w:rsidR="000F170A" w:rsidP="004123E4" w:rsidRDefault="000F170A">
      <w:pPr>
        <w:widowControl w:val="0"/>
        <w:numPr>
          <w:ilvl w:val="0"/>
          <w:numId w:val="8"/>
        </w:numPr>
        <w:tabs>
          <w:tab w:val="left" w:pos="0"/>
          <w:tab w:val="left" w:pos="360"/>
          <w:tab w:val="left" w:pos="1440"/>
          <w:tab w:val="left" w:pos="2160"/>
          <w:tab w:val="left" w:pos="2880"/>
          <w:tab w:val="left" w:pos="3600"/>
          <w:tab w:val="left" w:pos="4320"/>
          <w:tab w:val="left" w:pos="5040"/>
          <w:tab w:val="left" w:pos="5760"/>
        </w:tabs>
        <w:autoSpaceDE w:val="0"/>
        <w:autoSpaceDN w:val="0"/>
        <w:adjustRightInd w:val="0"/>
        <w:spacing w:line="360" w:lineRule="auto"/>
        <w:ind w:left="360" w:hanging="360"/>
      </w:pPr>
      <w:r w:rsidRPr="005130DF">
        <w:t xml:space="preserve">Lawrence Livermore National Laboratory report of October 2003, on the “Survey of Potentially Declarable Activities on Nuclear Fuel Cycle Related Research and Development under Article 2 of the U.S. Additional Protocol – A Preliminary Report.” </w:t>
      </w:r>
    </w:p>
    <w:p w:rsidRPr="005130DF" w:rsidR="000F170A" w:rsidP="004123E4" w:rsidRDefault="000F170A">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pPr>
    </w:p>
    <w:p w:rsidRPr="005130DF" w:rsidR="000F170A" w:rsidP="004123E4" w:rsidRDefault="000F170A">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pPr>
      <w:r w:rsidRPr="005130DF">
        <w:t xml:space="preserve">The survey was conducted by </w:t>
      </w:r>
      <w:smartTag w:uri="urn:schemas-microsoft-com:office:smarttags" w:element="stockticker">
        <w:r w:rsidRPr="005130DF">
          <w:t>DOC</w:t>
        </w:r>
      </w:smartTag>
      <w:r w:rsidRPr="005130DF">
        <w:t xml:space="preserve">’s Office of Strategic Industries and Economic Security (SIES), within the </w:t>
      </w:r>
      <w:smartTag w:uri="urn:schemas-microsoft-com:office:smarttags" w:element="stockticker">
        <w:r w:rsidRPr="005130DF">
          <w:t>DOC</w:t>
        </w:r>
      </w:smartTag>
      <w:r w:rsidRPr="005130DF">
        <w:t xml:space="preserve">, to get the best estimate possible (next to an actual data collection of the entire population) of the number of U.S. companies, organizations and other U.S. persons that will potentially have reporting requirements under the AP.  This study, along with reviews conducted by the NRC on activities conducted by its licensees, indicated that potentially 119 locations and 10 sites of IAEA-Selected Facilities from the U.S. Eligible Facilities List licensed by the NRC will have reporting requirements pursuant to </w:t>
      </w:r>
      <w:smartTag w:uri="urn:schemas-microsoft-com:office:smarttags" w:element="stockticker">
        <w:r w:rsidRPr="005130DF">
          <w:t>DOC</w:t>
        </w:r>
      </w:smartTag>
      <w:r w:rsidRPr="005130DF">
        <w:t xml:space="preserve"> and NRC regulations under the AP.</w:t>
      </w:r>
    </w:p>
    <w:p w:rsidRPr="005130DF" w:rsidR="000F170A" w:rsidP="004123E4" w:rsidRDefault="000F170A">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pPr>
    </w:p>
    <w:p w:rsidRPr="005130DF" w:rsidR="000F170A" w:rsidP="004123E4" w:rsidRDefault="000F170A">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pPr>
      <w:r w:rsidRPr="005130DF">
        <w:t xml:space="preserve">In order to assess the time and cost burden to the public associated with completing the AP report forms, </w:t>
      </w:r>
      <w:smartTag w:uri="urn:schemas-microsoft-com:office:smarttags" w:element="stockticker">
        <w:r w:rsidRPr="005130DF">
          <w:t>DOC</w:t>
        </w:r>
      </w:smartTag>
      <w:r w:rsidRPr="005130DF">
        <w:t xml:space="preserve"> sent a letter requesting time estimates from nine pre-selected companies and organizations.  The letter included a handbook containing background information on the AP and the anticipated reporting requirements, as well as the draft AP report forms, with detailed instructions, definitions and supplements to aid in the completion of the forms, as appropriate (one handbook and set of forms is for commercial nuclear industry and other U.S. persons with reportable locations, and the other handbook and set of report forms is for sites of U.S. facilities selected by the IAEA from the U.S. Eligible Facilities List).  The respondents were also encouraged to provide any comments or suggestions resulting from their review of the draft forms and handbook.  Of the nine pre-selected companies and organizations, only seven responded to the time estimate request.</w:t>
      </w:r>
    </w:p>
    <w:p w:rsidRPr="005130DF" w:rsidR="000F170A" w:rsidP="004123E4" w:rsidRDefault="000F170A">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pPr>
    </w:p>
    <w:p w:rsidRPr="005130DF" w:rsidR="000F170A" w:rsidP="004123E4" w:rsidRDefault="000F170A">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pPr>
      <w:r w:rsidRPr="005130DF">
        <w:t xml:space="preserve">In addition, a Notice of Inquiry (FR Doc. 02-29513) was published in the Federal Register on November 20, 2002, requesting information to estimate the potential impact that implementing the Additional Protocol will have on the public and to gain a better understanding of the universe of locations that may be affected by implementation, when the Additional Protocol enter into effect.  Comments to this Notice of Inquiry were received from the Nuclear Energy Institute (NEI) and one company, </w:t>
      </w:r>
      <w:smartTag w:uri="urn:schemas-microsoft-com:office:smarttags" w:element="stockticker">
        <w:r w:rsidRPr="005130DF">
          <w:t>USEC</w:t>
        </w:r>
      </w:smartTag>
      <w:r w:rsidRPr="005130DF">
        <w:t>, Inc.</w:t>
      </w:r>
    </w:p>
    <w:p w:rsidRPr="005130DF" w:rsidR="000F170A" w:rsidP="004123E4" w:rsidRDefault="000F170A">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pPr>
    </w:p>
    <w:p w:rsidRPr="005130DF" w:rsidR="000F170A" w:rsidP="004123E4" w:rsidRDefault="000F170A">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pPr>
      <w:r w:rsidRPr="005130DF">
        <w:t>Representatives from NEI commented that, “NEI does not foresee significant burdens on industry from ratification and imposition of the U.S. Additional Protocol</w:t>
      </w:r>
      <w:r w:rsidRPr="005130DF" w:rsidR="00C82AB6">
        <w:t>.</w:t>
      </w:r>
      <w:r w:rsidRPr="005130DF">
        <w:t xml:space="preserve"> Increased burdens can be expected for such agencies in extracting and reporting required information to the Department of Commerce and for entities engaged in nuclear research and development.”  Regarding impact on uranium and thorium mines and mills, the NEI commented that, “NEI, foresees…a minor impact on uranium licensees to slightly broaden annual EIA filings to include mine or mill throughput capacity,” and also noted that, “NEI foresees the largest impact of protocol implementation on the Research and Development Activities area of the fuel cycle.  Information on such research activities has not, to the best of our knowledge, ever been tabulated by the U.S. government.”</w:t>
      </w:r>
    </w:p>
    <w:p w:rsidRPr="005130DF" w:rsidR="000F170A" w:rsidP="004123E4" w:rsidRDefault="000F170A">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pPr>
    </w:p>
    <w:p w:rsidRPr="005130DF" w:rsidR="000F170A" w:rsidP="004123E4" w:rsidRDefault="000F170A">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pPr>
      <w:smartTag w:uri="urn:schemas-microsoft-com:office:smarttags" w:element="stockticker">
        <w:r w:rsidRPr="005130DF">
          <w:t>USEC</w:t>
        </w:r>
      </w:smartTag>
      <w:r w:rsidRPr="005130DF">
        <w:t xml:space="preserve"> representatives commented that, “Pending answers to our questions, enactment of implementing legislation and promulgation of implementing regulations, </w:t>
      </w:r>
      <w:smartTag w:uri="urn:schemas-microsoft-com:office:smarttags" w:element="stockticker">
        <w:r w:rsidRPr="005130DF">
          <w:t>USEC</w:t>
        </w:r>
      </w:smartTag>
      <w:r w:rsidRPr="005130DF">
        <w:t xml:space="preserve"> is not able to reach conclusions regarding the extent to which the Additional Protocol may compromise the protection of confidential business information or Restricted Data.  Nor is it able, at this time, to estimate the cost of compliance with the data submission and other requirements of the Additional Protocol.”</w:t>
      </w:r>
    </w:p>
    <w:p w:rsidRPr="005130DF" w:rsidR="000F170A" w:rsidP="004123E4" w:rsidRDefault="000F170A">
      <w:pPr>
        <w:widowControl w:val="0"/>
        <w:autoSpaceDE w:val="0"/>
        <w:autoSpaceDN w:val="0"/>
        <w:adjustRightInd w:val="0"/>
        <w:spacing w:line="360" w:lineRule="auto"/>
      </w:pPr>
    </w:p>
    <w:p w:rsidRPr="005130DF" w:rsidR="000F170A" w:rsidP="004123E4" w:rsidRDefault="000F170A">
      <w:pPr>
        <w:widowControl w:val="0"/>
        <w:autoSpaceDE w:val="0"/>
        <w:autoSpaceDN w:val="0"/>
        <w:adjustRightInd w:val="0"/>
        <w:spacing w:line="360" w:lineRule="auto"/>
      </w:pPr>
      <w:r w:rsidRPr="005130DF">
        <w:rPr>
          <w:b/>
          <w:bCs/>
        </w:rPr>
        <w:t xml:space="preserve">9.  </w:t>
      </w:r>
      <w:r w:rsidRPr="005130DF">
        <w:rPr>
          <w:b/>
          <w:bCs/>
          <w:u w:val="single"/>
        </w:rPr>
        <w:t>Explain any decisions to provide payments or gifts to respondents, other than remuneration of contractors or grantees</w:t>
      </w:r>
      <w:r w:rsidRPr="005130DF">
        <w:rPr>
          <w:b/>
          <w:bCs/>
        </w:rPr>
        <w:t>.</w:t>
      </w:r>
    </w:p>
    <w:p w:rsidRPr="005130DF" w:rsidR="000F170A" w:rsidP="004123E4" w:rsidRDefault="000F170A">
      <w:pPr>
        <w:widowControl w:val="0"/>
        <w:autoSpaceDE w:val="0"/>
        <w:autoSpaceDN w:val="0"/>
        <w:adjustRightInd w:val="0"/>
        <w:spacing w:line="360" w:lineRule="auto"/>
      </w:pPr>
    </w:p>
    <w:p w:rsidRPr="005130DF" w:rsidR="000F170A" w:rsidP="004123E4" w:rsidRDefault="000F170A">
      <w:pPr>
        <w:widowControl w:val="0"/>
        <w:autoSpaceDE w:val="0"/>
        <w:autoSpaceDN w:val="0"/>
        <w:adjustRightInd w:val="0"/>
        <w:spacing w:line="360" w:lineRule="auto"/>
      </w:pPr>
      <w:r w:rsidRPr="005130DF">
        <w:t>There are no plans to provide payments or gifts to respondents.</w:t>
      </w:r>
    </w:p>
    <w:p w:rsidRPr="005130DF" w:rsidR="00984E7E" w:rsidP="004123E4" w:rsidRDefault="00984E7E">
      <w:pPr>
        <w:widowControl w:val="0"/>
        <w:autoSpaceDE w:val="0"/>
        <w:autoSpaceDN w:val="0"/>
        <w:adjustRightInd w:val="0"/>
        <w:spacing w:line="360" w:lineRule="auto"/>
        <w:rPr>
          <w:b/>
          <w:bCs/>
        </w:rPr>
      </w:pPr>
    </w:p>
    <w:p w:rsidRPr="005130DF" w:rsidR="000F170A" w:rsidP="004123E4" w:rsidRDefault="000F170A">
      <w:pPr>
        <w:widowControl w:val="0"/>
        <w:autoSpaceDE w:val="0"/>
        <w:autoSpaceDN w:val="0"/>
        <w:adjustRightInd w:val="0"/>
        <w:spacing w:line="360" w:lineRule="auto"/>
        <w:rPr>
          <w:b/>
          <w:bCs/>
        </w:rPr>
      </w:pPr>
      <w:r w:rsidRPr="005130DF">
        <w:rPr>
          <w:b/>
          <w:bCs/>
        </w:rPr>
        <w:t xml:space="preserve">10.  </w:t>
      </w:r>
      <w:r w:rsidRPr="005130DF">
        <w:rPr>
          <w:b/>
          <w:bCs/>
          <w:u w:val="single"/>
        </w:rPr>
        <w:t>Describe any assurance of confidentiality provided to respondents and the basis for assurance in statute, regulation, or agency policy</w:t>
      </w:r>
      <w:r w:rsidRPr="005130DF">
        <w:rPr>
          <w:b/>
          <w:bCs/>
        </w:rPr>
        <w:t>.</w:t>
      </w:r>
    </w:p>
    <w:p w:rsidRPr="005130DF" w:rsidR="000F170A" w:rsidP="004123E4" w:rsidRDefault="000F170A">
      <w:pPr>
        <w:widowControl w:val="0"/>
        <w:autoSpaceDE w:val="0"/>
        <w:autoSpaceDN w:val="0"/>
        <w:adjustRightInd w:val="0"/>
        <w:spacing w:line="360" w:lineRule="auto"/>
      </w:pPr>
    </w:p>
    <w:p w:rsidRPr="005130DF" w:rsidR="000F170A" w:rsidP="004123E4" w:rsidRDefault="000F170A">
      <w:pPr>
        <w:widowControl w:val="0"/>
        <w:autoSpaceDE w:val="0"/>
        <w:autoSpaceDN w:val="0"/>
        <w:adjustRightInd w:val="0"/>
        <w:spacing w:line="360" w:lineRule="auto"/>
      </w:pPr>
      <w:r w:rsidRPr="005130DF">
        <w:t>Article 15 of the AP protects confidential business information (</w:t>
      </w:r>
      <w:smartTag w:uri="urn:schemas-microsoft-com:office:smarttags" w:element="stockticker">
        <w:r w:rsidRPr="005130DF">
          <w:t>CBI</w:t>
        </w:r>
      </w:smartTag>
      <w:r w:rsidRPr="005130DF">
        <w:t>) by mandating that the IAEA maintain a stringent regime to ensure effective protection against disclosure of commercial, technological and industrial secrets.  In addition to the national security exclusion, the U.S. Additional Protocol includes all the protections for commercially sensitive information contained in the Model Protocol. For example:</w:t>
      </w:r>
    </w:p>
    <w:p w:rsidRPr="005130DF" w:rsidR="000F170A" w:rsidP="004123E4" w:rsidRDefault="000F170A">
      <w:pPr>
        <w:widowControl w:val="0"/>
        <w:autoSpaceDE w:val="0"/>
        <w:autoSpaceDN w:val="0"/>
        <w:adjustRightInd w:val="0"/>
        <w:spacing w:line="360" w:lineRule="auto"/>
      </w:pPr>
    </w:p>
    <w:p w:rsidRPr="005130DF" w:rsidR="000F170A" w:rsidP="004123E4" w:rsidRDefault="000F170A">
      <w:pPr>
        <w:widowControl w:val="0"/>
        <w:numPr>
          <w:ilvl w:val="0"/>
          <w:numId w:val="9"/>
        </w:numPr>
        <w:autoSpaceDE w:val="0"/>
        <w:autoSpaceDN w:val="0"/>
        <w:adjustRightInd w:val="0"/>
        <w:spacing w:line="360" w:lineRule="auto"/>
        <w:ind w:left="720" w:hanging="360"/>
      </w:pPr>
      <w:r w:rsidRPr="005130DF">
        <w:t>Information on nuclear R&amp;D activities that must be declared to the IAEA is limited to location and general description and does not include details or results;</w:t>
      </w:r>
    </w:p>
    <w:p w:rsidR="00944E94" w:rsidP="004123E4" w:rsidRDefault="00944E94">
      <w:pPr>
        <w:widowControl w:val="0"/>
        <w:autoSpaceDE w:val="0"/>
        <w:autoSpaceDN w:val="0"/>
        <w:adjustRightInd w:val="0"/>
        <w:spacing w:line="360" w:lineRule="auto"/>
        <w:ind w:left="360"/>
      </w:pPr>
    </w:p>
    <w:p w:rsidRPr="005130DF" w:rsidR="00ED3662" w:rsidP="004123E4" w:rsidRDefault="00ED3662">
      <w:pPr>
        <w:widowControl w:val="0"/>
        <w:autoSpaceDE w:val="0"/>
        <w:autoSpaceDN w:val="0"/>
        <w:adjustRightInd w:val="0"/>
        <w:spacing w:line="360" w:lineRule="auto"/>
        <w:ind w:left="360"/>
      </w:pPr>
    </w:p>
    <w:p w:rsidRPr="005130DF" w:rsidR="000F170A" w:rsidP="004123E4" w:rsidRDefault="000F170A">
      <w:pPr>
        <w:widowControl w:val="0"/>
        <w:numPr>
          <w:ilvl w:val="0"/>
          <w:numId w:val="10"/>
        </w:numPr>
        <w:autoSpaceDE w:val="0"/>
        <w:autoSpaceDN w:val="0"/>
        <w:adjustRightInd w:val="0"/>
        <w:spacing w:line="360" w:lineRule="auto"/>
        <w:ind w:left="720" w:hanging="360"/>
      </w:pPr>
      <w:r w:rsidRPr="005130DF">
        <w:t>Similarly, the required information on nuclear-related manufacturing is also limited to location and the scale of operation without details;</w:t>
      </w:r>
    </w:p>
    <w:p w:rsidRPr="005130DF" w:rsidR="00944E94" w:rsidP="004123E4" w:rsidRDefault="00944E94">
      <w:pPr>
        <w:widowControl w:val="0"/>
        <w:autoSpaceDE w:val="0"/>
        <w:autoSpaceDN w:val="0"/>
        <w:adjustRightInd w:val="0"/>
        <w:spacing w:line="360" w:lineRule="auto"/>
        <w:ind w:left="360"/>
      </w:pPr>
    </w:p>
    <w:p w:rsidRPr="005130DF" w:rsidR="000F170A" w:rsidP="004123E4" w:rsidRDefault="000F170A">
      <w:pPr>
        <w:widowControl w:val="0"/>
        <w:numPr>
          <w:ilvl w:val="0"/>
          <w:numId w:val="11"/>
        </w:numPr>
        <w:autoSpaceDE w:val="0"/>
        <w:autoSpaceDN w:val="0"/>
        <w:adjustRightInd w:val="0"/>
        <w:spacing w:line="360" w:lineRule="auto"/>
        <w:ind w:left="720" w:hanging="360"/>
      </w:pPr>
      <w:r w:rsidRPr="005130DF">
        <w:t>Access is designed to be infrequent;</w:t>
      </w:r>
    </w:p>
    <w:p w:rsidRPr="005130DF" w:rsidR="00944E94" w:rsidP="004123E4" w:rsidRDefault="00944E94">
      <w:pPr>
        <w:widowControl w:val="0"/>
        <w:autoSpaceDE w:val="0"/>
        <w:autoSpaceDN w:val="0"/>
        <w:adjustRightInd w:val="0"/>
        <w:spacing w:line="360" w:lineRule="auto"/>
        <w:ind w:left="360"/>
      </w:pPr>
    </w:p>
    <w:p w:rsidRPr="005130DF" w:rsidR="000F170A" w:rsidP="004123E4" w:rsidRDefault="000F170A">
      <w:pPr>
        <w:widowControl w:val="0"/>
        <w:numPr>
          <w:ilvl w:val="0"/>
          <w:numId w:val="12"/>
        </w:numPr>
        <w:autoSpaceDE w:val="0"/>
        <w:autoSpaceDN w:val="0"/>
        <w:adjustRightInd w:val="0"/>
        <w:spacing w:line="360" w:lineRule="auto"/>
        <w:ind w:left="720" w:hanging="360"/>
      </w:pPr>
      <w:r w:rsidRPr="005130DF">
        <w:t>Inspection activities are limited and relevant to detection of undeclared nuclear material and activities</w:t>
      </w:r>
      <w:r w:rsidRPr="005130DF" w:rsidR="004B27B7">
        <w:t xml:space="preserve"> or to resolve a question of inconsistency related to the declaration</w:t>
      </w:r>
      <w:r w:rsidRPr="005130DF">
        <w:t>;</w:t>
      </w:r>
    </w:p>
    <w:p w:rsidRPr="005130DF" w:rsidR="000F170A" w:rsidP="004123E4" w:rsidRDefault="000F170A">
      <w:pPr>
        <w:widowControl w:val="0"/>
        <w:autoSpaceDE w:val="0"/>
        <w:autoSpaceDN w:val="0"/>
        <w:adjustRightInd w:val="0"/>
        <w:spacing w:line="360" w:lineRule="auto"/>
      </w:pPr>
      <w:r w:rsidRPr="005130DF">
        <w:t>.</w:t>
      </w:r>
    </w:p>
    <w:p w:rsidRPr="005130DF" w:rsidR="000F170A" w:rsidP="004123E4" w:rsidRDefault="000F170A">
      <w:pPr>
        <w:widowControl w:val="0"/>
        <w:numPr>
          <w:ilvl w:val="0"/>
          <w:numId w:val="14"/>
        </w:numPr>
        <w:autoSpaceDE w:val="0"/>
        <w:autoSpaceDN w:val="0"/>
        <w:adjustRightInd w:val="0"/>
        <w:spacing w:line="360" w:lineRule="auto"/>
        <w:ind w:left="720" w:hanging="360"/>
      </w:pPr>
      <w:r w:rsidRPr="005130DF">
        <w:t>The IAEA is required to maintain a stringent regime for protection against disclosure of commercial, technological and industrial confidential information, and the regime is subject to periodic review and approval by the United States and other Board members;</w:t>
      </w:r>
    </w:p>
    <w:p w:rsidRPr="005130DF" w:rsidR="00944E94" w:rsidP="004123E4" w:rsidRDefault="00944E94">
      <w:pPr>
        <w:widowControl w:val="0"/>
        <w:autoSpaceDE w:val="0"/>
        <w:autoSpaceDN w:val="0"/>
        <w:adjustRightInd w:val="0"/>
        <w:spacing w:line="360" w:lineRule="auto"/>
        <w:ind w:left="360"/>
      </w:pPr>
    </w:p>
    <w:p w:rsidRPr="005130DF" w:rsidR="000F170A" w:rsidP="004123E4" w:rsidRDefault="000F170A">
      <w:pPr>
        <w:widowControl w:val="0"/>
        <w:numPr>
          <w:ilvl w:val="0"/>
          <w:numId w:val="15"/>
        </w:numPr>
        <w:autoSpaceDE w:val="0"/>
        <w:autoSpaceDN w:val="0"/>
        <w:adjustRightInd w:val="0"/>
        <w:spacing w:line="360" w:lineRule="auto"/>
        <w:ind w:left="720" w:hanging="360"/>
      </w:pPr>
      <w:r w:rsidRPr="005130DF">
        <w:t>Only those individuals to whom the United States agrees may be assigned by the IAEA to conduct inspections in the United States under the U.S. safeguards agreement or for access under the U.S. Additional Protocol;</w:t>
      </w:r>
    </w:p>
    <w:p w:rsidRPr="005130DF" w:rsidR="00944E94" w:rsidP="004123E4" w:rsidRDefault="00944E94">
      <w:pPr>
        <w:widowControl w:val="0"/>
        <w:autoSpaceDE w:val="0"/>
        <w:autoSpaceDN w:val="0"/>
        <w:adjustRightInd w:val="0"/>
        <w:spacing w:line="360" w:lineRule="auto"/>
        <w:ind w:left="360"/>
      </w:pPr>
    </w:p>
    <w:p w:rsidRPr="005130DF" w:rsidR="000F170A" w:rsidP="004123E4" w:rsidRDefault="000F170A">
      <w:pPr>
        <w:widowControl w:val="0"/>
        <w:numPr>
          <w:ilvl w:val="0"/>
          <w:numId w:val="16"/>
        </w:numPr>
        <w:autoSpaceDE w:val="0"/>
        <w:autoSpaceDN w:val="0"/>
        <w:adjustRightInd w:val="0"/>
        <w:spacing w:line="360" w:lineRule="auto"/>
        <w:ind w:left="720" w:hanging="360"/>
      </w:pPr>
      <w:r w:rsidRPr="005130DF">
        <w:t>Whenever requested by the United States, managed access arrangements must be used to prevent disclosure of proliferation sensitive information, or proprietary or commercially sensitive information;</w:t>
      </w:r>
    </w:p>
    <w:p w:rsidRPr="005130DF" w:rsidR="00944E94" w:rsidP="004123E4" w:rsidRDefault="00944E94">
      <w:pPr>
        <w:widowControl w:val="0"/>
        <w:autoSpaceDE w:val="0"/>
        <w:autoSpaceDN w:val="0"/>
        <w:adjustRightInd w:val="0"/>
        <w:spacing w:line="360" w:lineRule="auto"/>
        <w:ind w:left="360"/>
      </w:pPr>
    </w:p>
    <w:p w:rsidRPr="005130DF" w:rsidR="000F170A" w:rsidP="004123E4" w:rsidRDefault="000F170A">
      <w:pPr>
        <w:widowControl w:val="0"/>
        <w:numPr>
          <w:ilvl w:val="0"/>
          <w:numId w:val="17"/>
        </w:numPr>
        <w:autoSpaceDE w:val="0"/>
        <w:autoSpaceDN w:val="0"/>
        <w:adjustRightInd w:val="0"/>
        <w:spacing w:line="360" w:lineRule="auto"/>
        <w:ind w:left="720" w:hanging="360"/>
      </w:pPr>
      <w:r w:rsidRPr="005130DF">
        <w:t>Both the IAEA and its officers or employees may be subject to legal process in the event of unauthorized disclosure of confidential information. The IAEA can withdraw immunity of inspectors in cases of abuse.</w:t>
      </w:r>
    </w:p>
    <w:p w:rsidRPr="005130DF" w:rsidR="005302CF" w:rsidP="004123E4" w:rsidRDefault="005302CF">
      <w:pPr>
        <w:widowControl w:val="0"/>
        <w:autoSpaceDE w:val="0"/>
        <w:autoSpaceDN w:val="0"/>
        <w:adjustRightInd w:val="0"/>
        <w:spacing w:line="360" w:lineRule="auto"/>
      </w:pPr>
    </w:p>
    <w:p w:rsidRPr="005130DF" w:rsidR="00984E7E" w:rsidP="004123E4" w:rsidRDefault="000F170A">
      <w:pPr>
        <w:widowControl w:val="0"/>
        <w:autoSpaceDE w:val="0"/>
        <w:autoSpaceDN w:val="0"/>
        <w:adjustRightInd w:val="0"/>
        <w:spacing w:line="360" w:lineRule="auto"/>
      </w:pPr>
      <w:r w:rsidRPr="005130DF">
        <w:t xml:space="preserve">The United States Additional Protocol Implementation Act exempts information reported to, or otherwise acquired by, the U.S. government pursuant to the AP from disclosure through a Freedom of Information Act (FOIA) request (5 </w:t>
      </w:r>
      <w:smartTag w:uri="urn:schemas-microsoft-com:office:smarttags" w:element="stockticker">
        <w:r w:rsidRPr="005130DF">
          <w:t>USC</w:t>
        </w:r>
      </w:smartTag>
      <w:r w:rsidRPr="005130DF">
        <w:t xml:space="preserve"> 552).  This FOIA exemption will ensure additional protection against any unauthorized release of information.   In addition, complementary access to locations and sites in the United States will be conducted consistent with the Fourth Amendment to the U.S. Constitution. </w:t>
      </w:r>
    </w:p>
    <w:p w:rsidRPr="005130DF" w:rsidR="000F170A" w:rsidP="004123E4" w:rsidRDefault="000F170A">
      <w:pPr>
        <w:widowControl w:val="0"/>
        <w:autoSpaceDE w:val="0"/>
        <w:autoSpaceDN w:val="0"/>
        <w:adjustRightInd w:val="0"/>
        <w:spacing w:line="360" w:lineRule="auto"/>
      </w:pPr>
      <w:r w:rsidRPr="005130DF">
        <w:t xml:space="preserve">  </w:t>
      </w:r>
    </w:p>
    <w:p w:rsidRPr="005130DF" w:rsidR="000F170A" w:rsidP="004123E4" w:rsidRDefault="000F170A">
      <w:pPr>
        <w:widowControl w:val="0"/>
        <w:autoSpaceDE w:val="0"/>
        <w:autoSpaceDN w:val="0"/>
        <w:adjustRightInd w:val="0"/>
        <w:spacing w:line="360" w:lineRule="auto"/>
      </w:pPr>
      <w:r w:rsidRPr="005130DF">
        <w:t xml:space="preserve">In addition, the </w:t>
      </w:r>
      <w:smartTag w:uri="urn:schemas-microsoft-com:office:smarttags" w:element="stockticker">
        <w:r w:rsidRPr="005130DF">
          <w:t>DOC</w:t>
        </w:r>
      </w:smartTag>
      <w:r w:rsidRPr="005130DF">
        <w:t xml:space="preserve"> or NRC Host Team facilitating the inspection will implement managed access measures, if applicable, as described under the </w:t>
      </w:r>
      <w:smartTag w:uri="urn:schemas-microsoft-com:office:smarttags" w:element="stockticker">
        <w:r w:rsidRPr="005130DF">
          <w:t>DOC</w:t>
        </w:r>
      </w:smartTag>
      <w:r w:rsidRPr="005130DF">
        <w:t xml:space="preserve"> </w:t>
      </w:r>
      <w:r w:rsidRPr="005130DF" w:rsidR="006B2259">
        <w:t>final</w:t>
      </w:r>
      <w:r w:rsidRPr="005130DF">
        <w:t xml:space="preserve"> AP Regulations and NRC’s Regulations on Safeguards on Nuclear Material-Implementation of U.S./IAEA Agreement.  These include actions to prevent the dissemination of sensitive information (e.g., removal of sensitive papers from office spaces; shrouding of sensitive displays, stores and equipment; and logging off computer systems and turning off data indicating devices).</w:t>
      </w:r>
    </w:p>
    <w:p w:rsidRPr="005130DF" w:rsidR="000F170A" w:rsidP="004123E4" w:rsidRDefault="000F170A">
      <w:pPr>
        <w:widowControl w:val="0"/>
        <w:autoSpaceDE w:val="0"/>
        <w:autoSpaceDN w:val="0"/>
        <w:adjustRightInd w:val="0"/>
        <w:spacing w:line="360" w:lineRule="auto"/>
      </w:pPr>
    </w:p>
    <w:p w:rsidRPr="005130DF" w:rsidR="000F170A" w:rsidP="004123E4" w:rsidRDefault="000F170A">
      <w:pPr>
        <w:widowControl w:val="0"/>
        <w:autoSpaceDE w:val="0"/>
        <w:autoSpaceDN w:val="0"/>
        <w:adjustRightInd w:val="0"/>
        <w:spacing w:line="360" w:lineRule="auto"/>
      </w:pPr>
      <w:r w:rsidRPr="005130DF">
        <w:t xml:space="preserve">As stated in Section 221 of the United States Additional Protocol Implementation Act, in the event of a complementary access to a privately owned or operated facility, no employees from Environmental Protection Agency (EPA), Mine Safety and Health Administration (MSHA), or Occupational Safety and Health Administration (OSHA) may participate in the access.  In the case of access to a federal facility, accompanying officials from other government agencies (i.e., OSHA or EPA) cannot conduct a concomitant inspection to ensure compliance with the given agency’s regulations or issue citations and/or fines based on non-compliance with those regulations.  </w:t>
      </w:r>
    </w:p>
    <w:p w:rsidRPr="005130DF" w:rsidR="000F170A" w:rsidP="004123E4" w:rsidRDefault="000F170A">
      <w:pPr>
        <w:widowControl w:val="0"/>
        <w:autoSpaceDE w:val="0"/>
        <w:autoSpaceDN w:val="0"/>
        <w:adjustRightInd w:val="0"/>
        <w:spacing w:line="360" w:lineRule="auto"/>
      </w:pPr>
    </w:p>
    <w:p w:rsidRPr="005130DF" w:rsidR="000F170A" w:rsidP="004123E4" w:rsidRDefault="000F170A">
      <w:pPr>
        <w:widowControl w:val="0"/>
        <w:autoSpaceDE w:val="0"/>
        <w:autoSpaceDN w:val="0"/>
        <w:adjustRightInd w:val="0"/>
        <w:spacing w:line="360" w:lineRule="auto"/>
      </w:pPr>
      <w:r w:rsidRPr="005130DF">
        <w:t xml:space="preserve">Finally, information submitted by the public to the </w:t>
      </w:r>
      <w:smartTag w:uri="urn:schemas-microsoft-com:office:smarttags" w:element="stockticker">
        <w:r w:rsidRPr="005130DF">
          <w:t>DOC</w:t>
        </w:r>
      </w:smartTag>
      <w:r w:rsidRPr="005130DF">
        <w:t xml:space="preserve"> or NRC is protected from release to the public under Section 231 of the United States Additional Protocol Implementation Act.</w:t>
      </w:r>
    </w:p>
    <w:p w:rsidRPr="005130DF" w:rsidR="00944E94" w:rsidP="004123E4" w:rsidRDefault="00944E94">
      <w:pPr>
        <w:widowControl w:val="0"/>
        <w:autoSpaceDE w:val="0"/>
        <w:autoSpaceDN w:val="0"/>
        <w:adjustRightInd w:val="0"/>
        <w:spacing w:line="360" w:lineRule="auto"/>
      </w:pPr>
    </w:p>
    <w:p w:rsidRPr="005130DF" w:rsidR="000F170A" w:rsidP="004123E4" w:rsidRDefault="000F170A">
      <w:pPr>
        <w:widowControl w:val="0"/>
        <w:autoSpaceDE w:val="0"/>
        <w:autoSpaceDN w:val="0"/>
        <w:adjustRightInd w:val="0"/>
        <w:spacing w:line="360" w:lineRule="auto"/>
      </w:pPr>
      <w:r w:rsidRPr="005130DF">
        <w:rPr>
          <w:b/>
          <w:bCs/>
        </w:rPr>
        <w:t xml:space="preserve">11.  </w:t>
      </w:r>
      <w:r w:rsidRPr="005130DF">
        <w:rPr>
          <w:b/>
          <w:bCs/>
          <w:u w:val="single"/>
        </w:rPr>
        <w:t>Provide additional justification for any questions of a sensitive nature, such as sexual behavior and attitudes, religious beliefs, and other matters that are commonly considered private</w:t>
      </w:r>
      <w:r w:rsidRPr="005130DF">
        <w:rPr>
          <w:b/>
          <w:bCs/>
        </w:rPr>
        <w:t>.</w:t>
      </w:r>
    </w:p>
    <w:p w:rsidRPr="005130DF" w:rsidR="000F170A" w:rsidP="004123E4" w:rsidRDefault="000F170A">
      <w:pPr>
        <w:widowControl w:val="0"/>
        <w:autoSpaceDE w:val="0"/>
        <w:autoSpaceDN w:val="0"/>
        <w:adjustRightInd w:val="0"/>
        <w:spacing w:line="360" w:lineRule="auto"/>
      </w:pPr>
    </w:p>
    <w:p w:rsidRPr="005130DF" w:rsidR="000F170A" w:rsidP="004123E4" w:rsidRDefault="000F170A">
      <w:pPr>
        <w:widowControl w:val="0"/>
        <w:autoSpaceDE w:val="0"/>
        <w:autoSpaceDN w:val="0"/>
        <w:adjustRightInd w:val="0"/>
        <w:spacing w:line="360" w:lineRule="auto"/>
      </w:pPr>
      <w:r w:rsidRPr="005130DF">
        <w:t>There are no questions of a sensitive nature.</w:t>
      </w:r>
    </w:p>
    <w:p w:rsidRPr="005130DF" w:rsidR="000F170A" w:rsidP="004123E4" w:rsidRDefault="000F170A">
      <w:pPr>
        <w:widowControl w:val="0"/>
        <w:autoSpaceDE w:val="0"/>
        <w:autoSpaceDN w:val="0"/>
        <w:adjustRightInd w:val="0"/>
        <w:spacing w:line="360" w:lineRule="auto"/>
      </w:pPr>
      <w:r w:rsidRPr="005130DF">
        <w:tab/>
      </w:r>
      <w:r w:rsidRPr="005130DF">
        <w:tab/>
      </w:r>
      <w:r w:rsidRPr="005130DF">
        <w:tab/>
      </w:r>
    </w:p>
    <w:p w:rsidRPr="005130DF" w:rsidR="000F170A" w:rsidP="004123E4" w:rsidRDefault="000F170A">
      <w:pPr>
        <w:widowControl w:val="0"/>
        <w:autoSpaceDE w:val="0"/>
        <w:autoSpaceDN w:val="0"/>
        <w:adjustRightInd w:val="0"/>
        <w:spacing w:line="360" w:lineRule="auto"/>
      </w:pPr>
      <w:r w:rsidRPr="005130DF">
        <w:rPr>
          <w:b/>
          <w:bCs/>
        </w:rPr>
        <w:t xml:space="preserve">12.  </w:t>
      </w:r>
      <w:r w:rsidRPr="005130DF">
        <w:rPr>
          <w:b/>
          <w:bCs/>
          <w:u w:val="single"/>
        </w:rPr>
        <w:t>Provide an estimate in hours of the burden of the collection of information</w:t>
      </w:r>
      <w:r w:rsidRPr="005130DF">
        <w:rPr>
          <w:b/>
          <w:bCs/>
        </w:rPr>
        <w:t>.</w:t>
      </w:r>
    </w:p>
    <w:p w:rsidRPr="005130DF" w:rsidR="000F170A" w:rsidP="004123E4" w:rsidRDefault="000F170A">
      <w:pPr>
        <w:widowControl w:val="0"/>
        <w:autoSpaceDE w:val="0"/>
        <w:autoSpaceDN w:val="0"/>
        <w:adjustRightInd w:val="0"/>
        <w:spacing w:line="360" w:lineRule="auto"/>
      </w:pPr>
    </w:p>
    <w:p w:rsidRPr="005130DF" w:rsidR="000F170A" w:rsidP="004123E4" w:rsidRDefault="00135AAB">
      <w:pPr>
        <w:widowControl w:val="0"/>
        <w:autoSpaceDE w:val="0"/>
        <w:autoSpaceDN w:val="0"/>
        <w:adjustRightInd w:val="0"/>
        <w:spacing w:line="360" w:lineRule="auto"/>
        <w:ind w:left="60"/>
      </w:pPr>
      <w:r w:rsidRPr="005130DF">
        <w:t>T</w:t>
      </w:r>
      <w:r w:rsidRPr="005130DF" w:rsidR="00694660">
        <w:t xml:space="preserve">he </w:t>
      </w:r>
      <w:r w:rsidRPr="005130DF" w:rsidR="002705BB">
        <w:t>total</w:t>
      </w:r>
      <w:r w:rsidRPr="005130DF" w:rsidR="000F170A">
        <w:t xml:space="preserve"> burden for submitting reports </w:t>
      </w:r>
      <w:r w:rsidRPr="005130DF">
        <w:t xml:space="preserve">for </w:t>
      </w:r>
      <w:r w:rsidRPr="005130DF" w:rsidR="00925077">
        <w:t xml:space="preserve">forms and reports </w:t>
      </w:r>
      <w:r w:rsidRPr="005130DF">
        <w:t xml:space="preserve">submission </w:t>
      </w:r>
      <w:r w:rsidRPr="005130DF" w:rsidR="000F170A">
        <w:t xml:space="preserve">by persons and locations under </w:t>
      </w:r>
      <w:smartTag w:uri="urn:schemas-microsoft-com:office:smarttags" w:element="stockticker">
        <w:r w:rsidR="000F170A" w:rsidRPr="005130DF">
          <w:t>DOC</w:t>
        </w:r>
      </w:smartTag>
      <w:r w:rsidRPr="005130DF" w:rsidR="000F170A">
        <w:t xml:space="preserve">’s </w:t>
      </w:r>
      <w:r w:rsidRPr="005130DF" w:rsidR="006B2259">
        <w:t>final</w:t>
      </w:r>
      <w:r w:rsidRPr="005130DF" w:rsidR="000F170A">
        <w:t xml:space="preserve"> AP Regulations and NRC’s Regulations and by si</w:t>
      </w:r>
      <w:r w:rsidRPr="005130DF" w:rsidR="008B65ED">
        <w:t xml:space="preserve">tes under NRC’s regulations is </w:t>
      </w:r>
      <w:r w:rsidRPr="005130DF" w:rsidR="008662AB">
        <w:t>920</w:t>
      </w:r>
      <w:r w:rsidRPr="005130DF" w:rsidR="000F170A">
        <w:t xml:space="preserve"> total hours.  </w:t>
      </w:r>
      <w:r w:rsidRPr="005130DF" w:rsidR="00925077">
        <w:t>This estimate is based on the actual number of forms and reports submi</w:t>
      </w:r>
      <w:r w:rsidRPr="005130DF" w:rsidR="008662AB">
        <w:t>tted f</w:t>
      </w:r>
      <w:r w:rsidR="00B84974">
        <w:t>or the reporting year 2019</w:t>
      </w:r>
      <w:r w:rsidRPr="005130DF" w:rsidR="00925077">
        <w:t xml:space="preserve"> activities.</w:t>
      </w:r>
    </w:p>
    <w:p w:rsidRPr="005130DF" w:rsidR="000F170A" w:rsidP="004123E4" w:rsidRDefault="000F170A">
      <w:pPr>
        <w:widowControl w:val="0"/>
        <w:autoSpaceDE w:val="0"/>
        <w:autoSpaceDN w:val="0"/>
        <w:adjustRightInd w:val="0"/>
        <w:spacing w:line="360" w:lineRule="auto"/>
        <w:ind w:left="60"/>
      </w:pPr>
    </w:p>
    <w:p w:rsidRPr="005130DF" w:rsidR="000F170A" w:rsidP="004123E4" w:rsidRDefault="000F170A">
      <w:pPr>
        <w:widowControl w:val="0"/>
        <w:autoSpaceDE w:val="0"/>
        <w:autoSpaceDN w:val="0"/>
        <w:adjustRightInd w:val="0"/>
        <w:spacing w:line="360" w:lineRule="auto"/>
      </w:pPr>
      <w:r w:rsidRPr="005130DF">
        <w:rPr>
          <w:i/>
          <w:iCs/>
        </w:rPr>
        <w:t xml:space="preserve"> Burden Hours for Locations</w:t>
      </w:r>
      <w:r w:rsidRPr="005130DF" w:rsidR="00ED62B6">
        <w:rPr>
          <w:i/>
          <w:iCs/>
        </w:rPr>
        <w:t xml:space="preserve"> </w:t>
      </w:r>
      <w:r w:rsidRPr="005130DF">
        <w:t xml:space="preserve">– </w:t>
      </w:r>
      <w:r w:rsidRPr="005130DF" w:rsidR="001548A7">
        <w:t>Sixty-three</w:t>
      </w:r>
      <w:r w:rsidRPr="005130DF" w:rsidR="00ED62B6">
        <w:t xml:space="preserve"> locations</w:t>
      </w:r>
      <w:r w:rsidRPr="005130DF">
        <w:t xml:space="preserve"> submitted information on the report </w:t>
      </w:r>
      <w:smartTag w:uri="urn:schemas-microsoft-com:office:smarttags" w:element="stockticker">
        <w:r w:rsidR="00AA5CD6" w:rsidRPr="005130DF">
          <w:t>DOC</w:t>
        </w:r>
      </w:smartTag>
      <w:r w:rsidRPr="005130DF" w:rsidR="00AA5CD6">
        <w:t xml:space="preserve"> and NRC </w:t>
      </w:r>
      <w:r w:rsidRPr="005130DF">
        <w:t xml:space="preserve">forms for an </w:t>
      </w:r>
      <w:r w:rsidRPr="005130DF" w:rsidR="00ED62B6">
        <w:t>approximate</w:t>
      </w:r>
      <w:r w:rsidRPr="005130DF">
        <w:t xml:space="preserve"> </w:t>
      </w:r>
      <w:r w:rsidRPr="005130DF" w:rsidR="008662AB">
        <w:t>390</w:t>
      </w:r>
      <w:r w:rsidRPr="005130DF" w:rsidR="00ED62B6">
        <w:t xml:space="preserve"> total burden hours.  The result</w:t>
      </w:r>
      <w:r w:rsidRPr="005130DF">
        <w:t xml:space="preserve"> is based upon the sum of the number </w:t>
      </w:r>
      <w:r w:rsidRPr="005130DF" w:rsidR="00F645A4">
        <w:t>of forms</w:t>
      </w:r>
      <w:r w:rsidRPr="005130DF" w:rsidR="00365942">
        <w:t xml:space="preserve"> </w:t>
      </w:r>
      <w:r w:rsidRPr="005130DF" w:rsidR="00F645A4">
        <w:t>submitted for</w:t>
      </w:r>
      <w:r w:rsidRPr="005130DF">
        <w:t xml:space="preserve"> each activity multiplied by the estimated average number of hours to com</w:t>
      </w:r>
      <w:r w:rsidRPr="005130DF" w:rsidR="00365942">
        <w:t xml:space="preserve">plete each type of report form </w:t>
      </w:r>
      <w:r w:rsidRPr="005130DF">
        <w:t xml:space="preserve">as provided by companies </w:t>
      </w:r>
      <w:r w:rsidRPr="005130DF" w:rsidR="00365942">
        <w:t>from previous</w:t>
      </w:r>
      <w:r w:rsidRPr="005130DF">
        <w:t xml:space="preserve"> survey.</w:t>
      </w:r>
    </w:p>
    <w:p w:rsidRPr="005130DF" w:rsidR="00ED62B6" w:rsidP="004123E4" w:rsidRDefault="00ED62B6">
      <w:pPr>
        <w:widowControl w:val="0"/>
        <w:autoSpaceDE w:val="0"/>
        <w:autoSpaceDN w:val="0"/>
        <w:adjustRightInd w:val="0"/>
        <w:spacing w:line="360" w:lineRule="auto"/>
        <w:rPr>
          <w:i/>
          <w:iCs/>
        </w:rPr>
      </w:pPr>
    </w:p>
    <w:p w:rsidRPr="005130DF" w:rsidR="000F170A" w:rsidP="004123E4" w:rsidRDefault="000F170A">
      <w:pPr>
        <w:widowControl w:val="0"/>
        <w:autoSpaceDE w:val="0"/>
        <w:autoSpaceDN w:val="0"/>
        <w:adjustRightInd w:val="0"/>
        <w:spacing w:line="360" w:lineRule="auto"/>
      </w:pPr>
      <w:r w:rsidRPr="005130DF">
        <w:rPr>
          <w:i/>
          <w:iCs/>
        </w:rPr>
        <w:t xml:space="preserve"> Burden Hours for Sites</w:t>
      </w:r>
      <w:r w:rsidRPr="005130DF">
        <w:t xml:space="preserve"> – </w:t>
      </w:r>
      <w:r w:rsidRPr="005130DF" w:rsidR="00365942">
        <w:t>Eleven</w:t>
      </w:r>
      <w:r w:rsidRPr="005130DF">
        <w:t xml:space="preserve"> sites submitted information on the</w:t>
      </w:r>
      <w:r w:rsidRPr="005130DF" w:rsidR="00AA5CD6">
        <w:t xml:space="preserve"> NRC</w:t>
      </w:r>
      <w:r w:rsidRPr="005130DF">
        <w:t xml:space="preserve"> forms for an </w:t>
      </w:r>
      <w:r w:rsidRPr="005130DF" w:rsidR="00365942">
        <w:t>approximate of</w:t>
      </w:r>
      <w:r w:rsidRPr="005130DF">
        <w:t xml:space="preserve"> </w:t>
      </w:r>
      <w:r w:rsidR="00B84974">
        <w:t>530</w:t>
      </w:r>
      <w:r w:rsidRPr="005130DF">
        <w:t xml:space="preserve"> total burden hours.  This </w:t>
      </w:r>
      <w:r w:rsidRPr="005130DF" w:rsidR="00365942">
        <w:t>result</w:t>
      </w:r>
      <w:r w:rsidRPr="005130DF">
        <w:t xml:space="preserve"> is based upon the sum of the number of </w:t>
      </w:r>
      <w:r w:rsidRPr="005130DF" w:rsidR="002C7144">
        <w:t>forms for these 11</w:t>
      </w:r>
      <w:r w:rsidRPr="005130DF">
        <w:t xml:space="preserve"> sites conducting each activity multiplied by the estimated average number of hours to complete each type of report form provided by the two sites</w:t>
      </w:r>
      <w:r w:rsidRPr="005130DF" w:rsidR="00365942">
        <w:t xml:space="preserve"> from previous survey</w:t>
      </w:r>
      <w:r w:rsidRPr="005130DF">
        <w:t xml:space="preserve">. </w:t>
      </w:r>
      <w:r w:rsidRPr="005130DF" w:rsidR="004405BE">
        <w:t>The total burden hours for site</w:t>
      </w:r>
      <w:r w:rsidRPr="005130DF" w:rsidR="004C4761">
        <w:t>s</w:t>
      </w:r>
      <w:r w:rsidRPr="005130DF" w:rsidR="004405BE">
        <w:t xml:space="preserve"> decreased significantly and remain the same after the first reporting year because there are few changes to the initial reports. </w:t>
      </w:r>
    </w:p>
    <w:p w:rsidRPr="005130DF" w:rsidR="000F170A" w:rsidP="004123E4" w:rsidRDefault="000F170A">
      <w:pPr>
        <w:widowControl w:val="0"/>
        <w:autoSpaceDE w:val="0"/>
        <w:autoSpaceDN w:val="0"/>
        <w:adjustRightInd w:val="0"/>
        <w:spacing w:line="360" w:lineRule="auto"/>
      </w:pPr>
    </w:p>
    <w:p w:rsidRPr="00D72CD0" w:rsidR="000F170A" w:rsidP="004123E4" w:rsidRDefault="000F170A">
      <w:pPr>
        <w:widowControl w:val="0"/>
        <w:autoSpaceDE w:val="0"/>
        <w:autoSpaceDN w:val="0"/>
        <w:adjustRightInd w:val="0"/>
        <w:spacing w:line="360" w:lineRule="auto"/>
        <w:ind w:left="60"/>
      </w:pPr>
      <w:r w:rsidRPr="005130DF">
        <w:t xml:space="preserve">DOC estimates that the total burden hours and cost for the joint AP report forms </w:t>
      </w:r>
      <w:r w:rsidRPr="005130DF" w:rsidR="004405BE">
        <w:t>will be similar</w:t>
      </w:r>
      <w:r w:rsidRPr="005130DF">
        <w:t xml:space="preserve"> in </w:t>
      </w:r>
      <w:r w:rsidRPr="005130DF" w:rsidR="000A4AC9">
        <w:t>th</w:t>
      </w:r>
      <w:r w:rsidRPr="00D72CD0" w:rsidR="000A4AC9">
        <w:t xml:space="preserve">e </w:t>
      </w:r>
      <w:r w:rsidRPr="00D72CD0" w:rsidR="004405BE">
        <w:t>future.</w:t>
      </w:r>
      <w:r w:rsidRPr="00D72CD0">
        <w:t xml:space="preserve">  </w:t>
      </w:r>
      <w:r w:rsidRPr="00D72CD0" w:rsidR="000A4AC9">
        <w:t xml:space="preserve">In addition, </w:t>
      </w:r>
      <w:r w:rsidRPr="00D72CD0" w:rsidR="00686427">
        <w:t>DOC is developing an electronic Additional Protocol Repo</w:t>
      </w:r>
      <w:r w:rsidRPr="00D72CD0" w:rsidR="002E3149">
        <w:t>rting System (APRS) for the pub</w:t>
      </w:r>
      <w:r w:rsidRPr="005130DF" w:rsidR="00686427">
        <w:t xml:space="preserve">lic to use for creating and submitting AP reports. </w:t>
      </w:r>
      <w:r w:rsidR="00AF706F">
        <w:t xml:space="preserve">The </w:t>
      </w:r>
      <w:r w:rsidRPr="00AF706F" w:rsidR="00AF706F">
        <w:t xml:space="preserve">APRS will be a </w:t>
      </w:r>
      <w:r w:rsidRPr="00AF706F" w:rsidR="00131760">
        <w:t>mandatory tool</w:t>
      </w:r>
      <w:r w:rsidR="00C019B9">
        <w:t>, which is</w:t>
      </w:r>
      <w:r w:rsidRPr="00AF706F" w:rsidR="00131760">
        <w:t xml:space="preserve"> designed to minimize companies burden in complying with AP report requirements </w:t>
      </w:r>
      <w:r w:rsidRPr="004123E4" w:rsidR="00131760">
        <w:t>under the Additional Protocol Regulations (APR 15 CFR Parts 781-783)</w:t>
      </w:r>
      <w:r w:rsidR="00D72CD0">
        <w:t>.</w:t>
      </w:r>
      <w:r w:rsidRPr="004123E4" w:rsidR="00131760">
        <w:t xml:space="preserve"> </w:t>
      </w:r>
      <w:r w:rsidRPr="000C413D">
        <w:t xml:space="preserve"> </w:t>
      </w:r>
    </w:p>
    <w:p w:rsidR="004123E4" w:rsidP="004123E4" w:rsidRDefault="004123E4">
      <w:pPr>
        <w:widowControl w:val="0"/>
        <w:autoSpaceDE w:val="0"/>
        <w:autoSpaceDN w:val="0"/>
        <w:adjustRightInd w:val="0"/>
        <w:spacing w:line="360" w:lineRule="auto"/>
        <w:jc w:val="center"/>
        <w:rPr>
          <w:u w:val="single"/>
        </w:rPr>
      </w:pPr>
    </w:p>
    <w:p w:rsidRPr="00C07F04" w:rsidR="009317D4" w:rsidP="004123E4" w:rsidRDefault="009317D4">
      <w:pPr>
        <w:widowControl w:val="0"/>
        <w:autoSpaceDE w:val="0"/>
        <w:autoSpaceDN w:val="0"/>
        <w:adjustRightInd w:val="0"/>
        <w:spacing w:line="360" w:lineRule="auto"/>
        <w:jc w:val="center"/>
      </w:pPr>
      <w:r w:rsidRPr="00C07F04">
        <w:rPr>
          <w:u w:val="single"/>
        </w:rPr>
        <w:t>Estimated Burden Hour Table</w:t>
      </w:r>
    </w:p>
    <w:p w:rsidRPr="00C07F04" w:rsidR="009317D4" w:rsidP="004123E4" w:rsidRDefault="009317D4">
      <w:pPr>
        <w:widowControl w:val="0"/>
        <w:autoSpaceDE w:val="0"/>
        <w:autoSpaceDN w:val="0"/>
        <w:adjustRightInd w:val="0"/>
        <w:spacing w:line="360" w:lineRule="auto"/>
      </w:pPr>
    </w:p>
    <w:p w:rsidRPr="00C07F04" w:rsidR="009317D4" w:rsidP="004123E4" w:rsidRDefault="004C4761">
      <w:pPr>
        <w:widowControl w:val="0"/>
        <w:autoSpaceDE w:val="0"/>
        <w:autoSpaceDN w:val="0"/>
        <w:adjustRightInd w:val="0"/>
        <w:spacing w:line="360" w:lineRule="auto"/>
      </w:pPr>
      <w:r w:rsidRPr="00C07F04">
        <w:t>The total</w:t>
      </w:r>
      <w:r w:rsidRPr="00C07F04" w:rsidR="009317D4">
        <w:t xml:space="preserve"> estimated burden </w:t>
      </w:r>
      <w:r w:rsidRPr="00C07F04">
        <w:t>ho</w:t>
      </w:r>
      <w:r w:rsidR="001268BB">
        <w:t>urs in 2019</w:t>
      </w:r>
      <w:r w:rsidRPr="00C07F04">
        <w:t xml:space="preserve"> for this joint collection include</w:t>
      </w:r>
      <w:r w:rsidRPr="00C07F04" w:rsidR="009317D4">
        <w:t xml:space="preserve"> locations regulated by both the </w:t>
      </w:r>
      <w:smartTag w:uri="urn:schemas-microsoft-com:office:smarttags" w:element="stockticker">
        <w:r w:rsidR="009317D4" w:rsidRPr="00C07F04">
          <w:t>DOC</w:t>
        </w:r>
      </w:smartTag>
      <w:r w:rsidRPr="00C07F04" w:rsidR="009317D4">
        <w:t xml:space="preserve"> and NRC and sites regulated by NRC.  The burden hours </w:t>
      </w:r>
      <w:r w:rsidR="001268BB">
        <w:t>(920</w:t>
      </w:r>
      <w:r w:rsidRPr="00C07F04" w:rsidR="009317D4">
        <w:rPr>
          <w:b/>
          <w:bCs/>
        </w:rPr>
        <w:t xml:space="preserve">) </w:t>
      </w:r>
      <w:r w:rsidRPr="00C07F04" w:rsidR="009317D4">
        <w:t xml:space="preserve">are broken into three separate sub-tables, as follows: sub-table A for </w:t>
      </w:r>
      <w:smartTag w:uri="urn:schemas-microsoft-com:office:smarttags" w:element="stockticker">
        <w:r w:rsidR="009317D4" w:rsidRPr="00C07F04">
          <w:t>DOC</w:t>
        </w:r>
      </w:smartTag>
      <w:r w:rsidRPr="00C07F04" w:rsidR="009317D4">
        <w:t xml:space="preserve"> locations; sub-table B for NRC locations, and sub-table C for NRC sites, as well as the related reference notes. </w:t>
      </w:r>
    </w:p>
    <w:p w:rsidRPr="00C07F04" w:rsidR="003A3F43" w:rsidP="004123E4" w:rsidRDefault="003A3F43">
      <w:pPr>
        <w:widowControl w:val="0"/>
        <w:autoSpaceDE w:val="0"/>
        <w:autoSpaceDN w:val="0"/>
        <w:adjustRightInd w:val="0"/>
        <w:spacing w:line="360" w:lineRule="auto"/>
        <w:rPr>
          <w:b/>
          <w:bCs/>
          <w:u w:val="single"/>
        </w:rPr>
      </w:pPr>
    </w:p>
    <w:p w:rsidRPr="00C07F04" w:rsidR="009317D4" w:rsidP="004123E4" w:rsidRDefault="009317D4">
      <w:pPr>
        <w:widowControl w:val="0"/>
        <w:autoSpaceDE w:val="0"/>
        <w:autoSpaceDN w:val="0"/>
        <w:adjustRightInd w:val="0"/>
        <w:spacing w:line="360" w:lineRule="auto"/>
        <w:rPr>
          <w:b/>
          <w:bCs/>
          <w:u w:val="single"/>
        </w:rPr>
      </w:pPr>
      <w:r w:rsidRPr="00C07F04">
        <w:rPr>
          <w:b/>
          <w:bCs/>
          <w:u w:val="single"/>
        </w:rPr>
        <w:t>SUB-TABLE A -- DEPARTMENT OF COMMERCE</w:t>
      </w:r>
    </w:p>
    <w:p w:rsidRPr="00C07F04" w:rsidR="009317D4" w:rsidP="004123E4" w:rsidRDefault="009317D4">
      <w:pPr>
        <w:widowControl w:val="0"/>
        <w:autoSpaceDE w:val="0"/>
        <w:autoSpaceDN w:val="0"/>
        <w:adjustRightInd w:val="0"/>
        <w:spacing w:line="360" w:lineRule="auto"/>
      </w:pPr>
    </w:p>
    <w:tbl>
      <w:tblPr>
        <w:tblW w:w="9828" w:type="dxa"/>
        <w:tblLayout w:type="fixed"/>
        <w:tblLook w:val="0000" w:firstRow="0" w:lastRow="0" w:firstColumn="0" w:lastColumn="0" w:noHBand="0" w:noVBand="0"/>
      </w:tblPr>
      <w:tblGrid>
        <w:gridCol w:w="1724"/>
        <w:gridCol w:w="1740"/>
        <w:gridCol w:w="2944"/>
        <w:gridCol w:w="1578"/>
        <w:gridCol w:w="1842"/>
      </w:tblGrid>
      <w:tr w:rsidRPr="00C07F04" w:rsidR="009317D4" w:rsidTr="000C413D">
        <w:tc>
          <w:tcPr>
            <w:tcW w:w="9828" w:type="dxa"/>
            <w:gridSpan w:val="5"/>
            <w:tcBorders>
              <w:top w:val="single" w:color="auto" w:sz="6" w:space="0"/>
              <w:left w:val="single" w:color="auto" w:sz="6" w:space="0"/>
              <w:bottom w:val="single" w:color="auto" w:sz="6" w:space="0"/>
              <w:right w:val="single" w:color="auto" w:sz="6" w:space="0"/>
            </w:tcBorders>
            <w:shd w:val="clear" w:color="auto" w:fill="C0C0C0"/>
          </w:tcPr>
          <w:p w:rsidRPr="00C07F04" w:rsidR="009317D4" w:rsidP="004123E4" w:rsidRDefault="009317D4">
            <w:pPr>
              <w:widowControl w:val="0"/>
              <w:autoSpaceDE w:val="0"/>
              <w:autoSpaceDN w:val="0"/>
              <w:adjustRightInd w:val="0"/>
              <w:spacing w:line="360" w:lineRule="auto"/>
              <w:jc w:val="center"/>
            </w:pPr>
            <w:r w:rsidRPr="00C07F04">
              <w:t>Locations</w:t>
            </w:r>
          </w:p>
        </w:tc>
      </w:tr>
      <w:tr w:rsidRPr="00C07F04" w:rsidR="009317D4" w:rsidTr="000C413D">
        <w:trPr>
          <w:trHeight w:val="614"/>
        </w:trPr>
        <w:tc>
          <w:tcPr>
            <w:tcW w:w="1724" w:type="dxa"/>
            <w:tcBorders>
              <w:top w:val="single" w:color="auto" w:sz="6" w:space="0"/>
              <w:left w:val="single" w:color="auto" w:sz="6" w:space="0"/>
              <w:bottom w:val="single" w:color="auto" w:sz="6" w:space="0"/>
              <w:right w:val="single" w:color="auto" w:sz="6" w:space="0"/>
            </w:tcBorders>
          </w:tcPr>
          <w:p w:rsidRPr="00C07F04" w:rsidR="009317D4" w:rsidP="004123E4" w:rsidRDefault="009317D4">
            <w:pPr>
              <w:widowControl w:val="0"/>
              <w:autoSpaceDE w:val="0"/>
              <w:autoSpaceDN w:val="0"/>
              <w:adjustRightInd w:val="0"/>
              <w:spacing w:line="360" w:lineRule="auto"/>
            </w:pPr>
            <w:r w:rsidRPr="00C07F04">
              <w:t>AP Forms</w:t>
            </w:r>
          </w:p>
        </w:tc>
        <w:tc>
          <w:tcPr>
            <w:tcW w:w="1740" w:type="dxa"/>
            <w:tcBorders>
              <w:top w:val="single" w:color="auto" w:sz="6" w:space="0"/>
              <w:left w:val="single" w:color="auto" w:sz="6" w:space="0"/>
              <w:bottom w:val="single" w:color="auto" w:sz="6" w:space="0"/>
              <w:right w:val="single" w:color="auto" w:sz="6" w:space="0"/>
            </w:tcBorders>
          </w:tcPr>
          <w:p w:rsidRPr="00C07F04" w:rsidR="009317D4" w:rsidP="004123E4" w:rsidRDefault="009317D4">
            <w:pPr>
              <w:widowControl w:val="0"/>
              <w:autoSpaceDE w:val="0"/>
              <w:autoSpaceDN w:val="0"/>
              <w:adjustRightInd w:val="0"/>
              <w:spacing w:line="360" w:lineRule="auto"/>
              <w:jc w:val="center"/>
            </w:pPr>
            <w:r w:rsidRPr="00C07F04">
              <w:t xml:space="preserve">No. of </w:t>
            </w:r>
          </w:p>
          <w:p w:rsidRPr="00C07F04" w:rsidR="009317D4" w:rsidP="004123E4" w:rsidRDefault="009317D4">
            <w:pPr>
              <w:widowControl w:val="0"/>
              <w:autoSpaceDE w:val="0"/>
              <w:autoSpaceDN w:val="0"/>
              <w:adjustRightInd w:val="0"/>
              <w:spacing w:line="360" w:lineRule="auto"/>
              <w:jc w:val="center"/>
            </w:pPr>
            <w:r w:rsidRPr="00C07F04">
              <w:t>Forms Competed</w:t>
            </w:r>
          </w:p>
        </w:tc>
        <w:tc>
          <w:tcPr>
            <w:tcW w:w="2944" w:type="dxa"/>
            <w:tcBorders>
              <w:top w:val="single" w:color="auto" w:sz="6" w:space="0"/>
              <w:left w:val="single" w:color="auto" w:sz="6" w:space="0"/>
              <w:bottom w:val="single" w:color="auto" w:sz="6" w:space="0"/>
              <w:right w:val="single" w:color="auto" w:sz="6" w:space="0"/>
            </w:tcBorders>
          </w:tcPr>
          <w:p w:rsidRPr="00C07F04" w:rsidR="009317D4" w:rsidP="004123E4" w:rsidRDefault="009317D4">
            <w:pPr>
              <w:widowControl w:val="0"/>
              <w:autoSpaceDE w:val="0"/>
              <w:autoSpaceDN w:val="0"/>
              <w:adjustRightInd w:val="0"/>
              <w:spacing w:line="360" w:lineRule="auto"/>
              <w:jc w:val="center"/>
            </w:pPr>
            <w:r w:rsidRPr="00C07F04">
              <w:t>Time Estimate</w:t>
            </w:r>
          </w:p>
          <w:p w:rsidRPr="00C07F04" w:rsidR="009317D4" w:rsidP="004123E4" w:rsidRDefault="009317D4">
            <w:pPr>
              <w:widowControl w:val="0"/>
              <w:autoSpaceDE w:val="0"/>
              <w:autoSpaceDN w:val="0"/>
              <w:adjustRightInd w:val="0"/>
              <w:spacing w:line="360" w:lineRule="auto"/>
              <w:jc w:val="center"/>
            </w:pPr>
            <w:r w:rsidRPr="00C07F04">
              <w:t>Responses (min.)</w:t>
            </w:r>
          </w:p>
        </w:tc>
        <w:tc>
          <w:tcPr>
            <w:tcW w:w="1578" w:type="dxa"/>
            <w:tcBorders>
              <w:top w:val="single" w:color="auto" w:sz="6" w:space="0"/>
              <w:left w:val="single" w:color="auto" w:sz="6" w:space="0"/>
              <w:bottom w:val="single" w:color="auto" w:sz="6" w:space="0"/>
              <w:right w:val="single" w:color="auto" w:sz="6" w:space="0"/>
            </w:tcBorders>
          </w:tcPr>
          <w:p w:rsidRPr="00C07F04" w:rsidR="009317D4" w:rsidP="004123E4" w:rsidRDefault="009317D4">
            <w:pPr>
              <w:widowControl w:val="0"/>
              <w:autoSpaceDE w:val="0"/>
              <w:autoSpaceDN w:val="0"/>
              <w:adjustRightInd w:val="0"/>
              <w:spacing w:line="360" w:lineRule="auto"/>
              <w:jc w:val="center"/>
            </w:pPr>
            <w:r w:rsidRPr="00C07F04">
              <w:t>Avg. Time</w:t>
            </w:r>
          </w:p>
          <w:p w:rsidRPr="00C07F04" w:rsidR="009317D4" w:rsidP="004123E4" w:rsidRDefault="009317D4">
            <w:pPr>
              <w:widowControl w:val="0"/>
              <w:autoSpaceDE w:val="0"/>
              <w:autoSpaceDN w:val="0"/>
              <w:adjustRightInd w:val="0"/>
              <w:spacing w:line="360" w:lineRule="auto"/>
              <w:jc w:val="center"/>
            </w:pPr>
            <w:r w:rsidRPr="00C07F04">
              <w:t>Estimate (min)</w:t>
            </w:r>
          </w:p>
        </w:tc>
        <w:tc>
          <w:tcPr>
            <w:tcW w:w="1842" w:type="dxa"/>
            <w:tcBorders>
              <w:top w:val="single" w:color="auto" w:sz="6" w:space="0"/>
              <w:left w:val="single" w:color="auto" w:sz="6" w:space="0"/>
              <w:bottom w:val="single" w:color="auto" w:sz="6" w:space="0"/>
              <w:right w:val="single" w:color="auto" w:sz="6" w:space="0"/>
            </w:tcBorders>
          </w:tcPr>
          <w:p w:rsidRPr="00C07F04" w:rsidR="009317D4" w:rsidP="004123E4" w:rsidRDefault="009317D4">
            <w:pPr>
              <w:widowControl w:val="0"/>
              <w:autoSpaceDE w:val="0"/>
              <w:autoSpaceDN w:val="0"/>
              <w:adjustRightInd w:val="0"/>
              <w:spacing w:line="360" w:lineRule="auto"/>
              <w:jc w:val="center"/>
              <w:rPr>
                <w:b/>
                <w:bCs/>
              </w:rPr>
            </w:pPr>
            <w:r w:rsidRPr="00C07F04">
              <w:rPr>
                <w:b/>
                <w:bCs/>
              </w:rPr>
              <w:t>Total Time</w:t>
            </w:r>
          </w:p>
          <w:p w:rsidRPr="00C07F04" w:rsidR="009317D4" w:rsidP="004123E4" w:rsidRDefault="009317D4">
            <w:pPr>
              <w:widowControl w:val="0"/>
              <w:autoSpaceDE w:val="0"/>
              <w:autoSpaceDN w:val="0"/>
              <w:adjustRightInd w:val="0"/>
              <w:spacing w:line="360" w:lineRule="auto"/>
              <w:jc w:val="center"/>
            </w:pPr>
            <w:r w:rsidRPr="00C07F04">
              <w:rPr>
                <w:b/>
                <w:bCs/>
              </w:rPr>
              <w:t>Per Form (min.)*</w:t>
            </w:r>
          </w:p>
        </w:tc>
      </w:tr>
      <w:tr w:rsidRPr="00C07F04" w:rsidR="009317D4" w:rsidTr="000C413D">
        <w:trPr>
          <w:trHeight w:val="1335"/>
        </w:trPr>
        <w:tc>
          <w:tcPr>
            <w:tcW w:w="1724" w:type="dxa"/>
            <w:tcBorders>
              <w:top w:val="single" w:color="auto" w:sz="6" w:space="0"/>
              <w:left w:val="single" w:color="auto" w:sz="6" w:space="0"/>
              <w:bottom w:val="single" w:color="auto" w:sz="6" w:space="0"/>
              <w:right w:val="single" w:color="auto" w:sz="6" w:space="0"/>
            </w:tcBorders>
          </w:tcPr>
          <w:p w:rsidRPr="00C07F04" w:rsidR="009317D4" w:rsidP="004123E4" w:rsidRDefault="009317D4">
            <w:pPr>
              <w:widowControl w:val="0"/>
              <w:autoSpaceDE w:val="0"/>
              <w:autoSpaceDN w:val="0"/>
              <w:adjustRightInd w:val="0"/>
              <w:spacing w:line="360" w:lineRule="auto"/>
              <w:jc w:val="center"/>
              <w:rPr>
                <w:vertAlign w:val="superscript"/>
              </w:rPr>
            </w:pPr>
            <w:r w:rsidRPr="00C07F04">
              <w:t>AP-1</w:t>
            </w:r>
            <w:r w:rsidRPr="00C07F04">
              <w:rPr>
                <w:vertAlign w:val="superscript"/>
              </w:rPr>
              <w:t>1</w:t>
            </w:r>
          </w:p>
          <w:p w:rsidRPr="00C07F04" w:rsidR="009317D4" w:rsidP="004123E4" w:rsidRDefault="009317D4">
            <w:pPr>
              <w:widowControl w:val="0"/>
              <w:autoSpaceDE w:val="0"/>
              <w:autoSpaceDN w:val="0"/>
              <w:adjustRightInd w:val="0"/>
              <w:spacing w:line="360" w:lineRule="auto"/>
              <w:jc w:val="center"/>
            </w:pPr>
            <w:r w:rsidRPr="00C07F04">
              <w:t>AP-2</w:t>
            </w:r>
            <w:r w:rsidRPr="00C07F04">
              <w:rPr>
                <w:vertAlign w:val="superscript"/>
              </w:rPr>
              <w:t>2</w:t>
            </w:r>
          </w:p>
          <w:p w:rsidRPr="00C07F04" w:rsidR="009317D4" w:rsidP="004123E4" w:rsidRDefault="009317D4">
            <w:pPr>
              <w:widowControl w:val="0"/>
              <w:autoSpaceDE w:val="0"/>
              <w:autoSpaceDN w:val="0"/>
              <w:adjustRightInd w:val="0"/>
              <w:spacing w:line="360" w:lineRule="auto"/>
              <w:jc w:val="center"/>
            </w:pPr>
            <w:r w:rsidRPr="00C07F04">
              <w:t>AP-3</w:t>
            </w:r>
            <w:r w:rsidRPr="00C07F04">
              <w:rPr>
                <w:vertAlign w:val="superscript"/>
              </w:rPr>
              <w:t>3</w:t>
            </w:r>
          </w:p>
          <w:p w:rsidRPr="00C07F04" w:rsidR="009317D4" w:rsidP="004123E4" w:rsidRDefault="009317D4">
            <w:pPr>
              <w:widowControl w:val="0"/>
              <w:autoSpaceDE w:val="0"/>
              <w:autoSpaceDN w:val="0"/>
              <w:adjustRightInd w:val="0"/>
              <w:spacing w:line="360" w:lineRule="auto"/>
              <w:jc w:val="center"/>
            </w:pPr>
            <w:r w:rsidRPr="00C07F04">
              <w:t>AP-4</w:t>
            </w:r>
            <w:r w:rsidRPr="00C07F04">
              <w:rPr>
                <w:vertAlign w:val="superscript"/>
              </w:rPr>
              <w:t>3</w:t>
            </w:r>
          </w:p>
          <w:p w:rsidRPr="00C07F04" w:rsidR="009317D4" w:rsidP="004123E4" w:rsidRDefault="009317D4">
            <w:pPr>
              <w:widowControl w:val="0"/>
              <w:autoSpaceDE w:val="0"/>
              <w:autoSpaceDN w:val="0"/>
              <w:adjustRightInd w:val="0"/>
              <w:spacing w:line="360" w:lineRule="auto"/>
              <w:jc w:val="center"/>
            </w:pPr>
            <w:r w:rsidRPr="00C07F04">
              <w:t>AP-5</w:t>
            </w:r>
            <w:r w:rsidRPr="00C07F04">
              <w:rPr>
                <w:vertAlign w:val="superscript"/>
              </w:rPr>
              <w:t>4</w:t>
            </w:r>
          </w:p>
          <w:p w:rsidRPr="00C07F04" w:rsidR="009317D4" w:rsidP="004123E4" w:rsidRDefault="009317D4">
            <w:pPr>
              <w:widowControl w:val="0"/>
              <w:autoSpaceDE w:val="0"/>
              <w:autoSpaceDN w:val="0"/>
              <w:adjustRightInd w:val="0"/>
              <w:spacing w:line="360" w:lineRule="auto"/>
              <w:jc w:val="center"/>
            </w:pPr>
            <w:r w:rsidRPr="00C07F04">
              <w:t>AP-6</w:t>
            </w:r>
            <w:r w:rsidRPr="00C07F04">
              <w:rPr>
                <w:vertAlign w:val="superscript"/>
              </w:rPr>
              <w:t>5</w:t>
            </w:r>
          </w:p>
          <w:p w:rsidRPr="00C07F04" w:rsidR="009317D4" w:rsidP="004123E4" w:rsidRDefault="009317D4">
            <w:pPr>
              <w:widowControl w:val="0"/>
              <w:autoSpaceDE w:val="0"/>
              <w:autoSpaceDN w:val="0"/>
              <w:adjustRightInd w:val="0"/>
              <w:spacing w:line="360" w:lineRule="auto"/>
              <w:jc w:val="center"/>
            </w:pPr>
            <w:r w:rsidRPr="00C07F04">
              <w:t>AP-7</w:t>
            </w:r>
            <w:r w:rsidRPr="00C07F04">
              <w:rPr>
                <w:vertAlign w:val="superscript"/>
              </w:rPr>
              <w:t>5</w:t>
            </w:r>
          </w:p>
          <w:p w:rsidRPr="00C07F04" w:rsidR="009317D4" w:rsidP="004123E4" w:rsidRDefault="009317D4">
            <w:pPr>
              <w:widowControl w:val="0"/>
              <w:autoSpaceDE w:val="0"/>
              <w:autoSpaceDN w:val="0"/>
              <w:adjustRightInd w:val="0"/>
              <w:spacing w:line="360" w:lineRule="auto"/>
              <w:jc w:val="center"/>
            </w:pPr>
            <w:r w:rsidRPr="00C07F04">
              <w:t>AP-8</w:t>
            </w:r>
            <w:r w:rsidRPr="00C07F04">
              <w:rPr>
                <w:vertAlign w:val="superscript"/>
              </w:rPr>
              <w:t>6</w:t>
            </w:r>
          </w:p>
          <w:p w:rsidRPr="00C07F04" w:rsidR="009317D4" w:rsidP="004123E4" w:rsidRDefault="009317D4">
            <w:pPr>
              <w:widowControl w:val="0"/>
              <w:autoSpaceDE w:val="0"/>
              <w:autoSpaceDN w:val="0"/>
              <w:adjustRightInd w:val="0"/>
              <w:spacing w:line="360" w:lineRule="auto"/>
              <w:jc w:val="center"/>
            </w:pPr>
            <w:r w:rsidRPr="00C07F04">
              <w:t>AP-9</w:t>
            </w:r>
            <w:r w:rsidRPr="00C07F04">
              <w:rPr>
                <w:vertAlign w:val="superscript"/>
              </w:rPr>
              <w:t>7</w:t>
            </w:r>
          </w:p>
          <w:p w:rsidRPr="00C07F04" w:rsidR="009317D4" w:rsidP="004123E4" w:rsidRDefault="009317D4">
            <w:pPr>
              <w:widowControl w:val="0"/>
              <w:autoSpaceDE w:val="0"/>
              <w:autoSpaceDN w:val="0"/>
              <w:adjustRightInd w:val="0"/>
              <w:spacing w:line="360" w:lineRule="auto"/>
              <w:jc w:val="center"/>
            </w:pPr>
            <w:r w:rsidRPr="00C07F04">
              <w:t>AP-10</w:t>
            </w:r>
            <w:r w:rsidRPr="00C07F04">
              <w:rPr>
                <w:vertAlign w:val="superscript"/>
              </w:rPr>
              <w:t>8</w:t>
            </w:r>
          </w:p>
          <w:p w:rsidRPr="00C07F04" w:rsidR="009317D4" w:rsidP="004123E4" w:rsidRDefault="009317D4">
            <w:pPr>
              <w:widowControl w:val="0"/>
              <w:autoSpaceDE w:val="0"/>
              <w:autoSpaceDN w:val="0"/>
              <w:adjustRightInd w:val="0"/>
              <w:spacing w:line="360" w:lineRule="auto"/>
              <w:jc w:val="center"/>
            </w:pPr>
            <w:r w:rsidRPr="00C07F04">
              <w:t>AP-11</w:t>
            </w:r>
            <w:r w:rsidRPr="00C07F04">
              <w:rPr>
                <w:vertAlign w:val="superscript"/>
              </w:rPr>
              <w:t>8</w:t>
            </w:r>
          </w:p>
          <w:p w:rsidRPr="00C07F04" w:rsidR="009317D4" w:rsidP="004123E4" w:rsidRDefault="009317D4">
            <w:pPr>
              <w:widowControl w:val="0"/>
              <w:autoSpaceDE w:val="0"/>
              <w:autoSpaceDN w:val="0"/>
              <w:adjustRightInd w:val="0"/>
              <w:spacing w:line="360" w:lineRule="auto"/>
              <w:jc w:val="center"/>
            </w:pPr>
            <w:r w:rsidRPr="00C07F04">
              <w:t>AP-12</w:t>
            </w:r>
            <w:r w:rsidRPr="00C07F04">
              <w:rPr>
                <w:vertAlign w:val="superscript"/>
              </w:rPr>
              <w:t>8</w:t>
            </w:r>
          </w:p>
          <w:p w:rsidRPr="00C07F04" w:rsidR="009317D4" w:rsidP="004123E4" w:rsidRDefault="009317D4">
            <w:pPr>
              <w:widowControl w:val="0"/>
              <w:autoSpaceDE w:val="0"/>
              <w:autoSpaceDN w:val="0"/>
              <w:adjustRightInd w:val="0"/>
              <w:spacing w:line="360" w:lineRule="auto"/>
              <w:jc w:val="center"/>
            </w:pPr>
            <w:r w:rsidRPr="00C07F04">
              <w:t>AP-13</w:t>
            </w:r>
            <w:r w:rsidRPr="00C07F04">
              <w:rPr>
                <w:vertAlign w:val="superscript"/>
              </w:rPr>
              <w:t>9</w:t>
            </w:r>
          </w:p>
          <w:p w:rsidRPr="00C07F04" w:rsidR="009317D4" w:rsidP="004123E4" w:rsidRDefault="009317D4">
            <w:pPr>
              <w:widowControl w:val="0"/>
              <w:autoSpaceDE w:val="0"/>
              <w:autoSpaceDN w:val="0"/>
              <w:adjustRightInd w:val="0"/>
              <w:spacing w:line="360" w:lineRule="auto"/>
              <w:jc w:val="center"/>
            </w:pPr>
            <w:r w:rsidRPr="00C07F04">
              <w:t>AP-14</w:t>
            </w:r>
            <w:r w:rsidRPr="00C07F04">
              <w:rPr>
                <w:vertAlign w:val="superscript"/>
              </w:rPr>
              <w:t>10</w:t>
            </w:r>
          </w:p>
          <w:p w:rsidRPr="00C07F04" w:rsidR="009317D4" w:rsidP="004123E4" w:rsidRDefault="009317D4">
            <w:pPr>
              <w:widowControl w:val="0"/>
              <w:autoSpaceDE w:val="0"/>
              <w:autoSpaceDN w:val="0"/>
              <w:adjustRightInd w:val="0"/>
              <w:spacing w:line="360" w:lineRule="auto"/>
              <w:jc w:val="center"/>
            </w:pPr>
            <w:r w:rsidRPr="00C07F04">
              <w:t>AP-15</w:t>
            </w:r>
            <w:r w:rsidRPr="00C07F04">
              <w:rPr>
                <w:vertAlign w:val="superscript"/>
              </w:rPr>
              <w:t>11</w:t>
            </w:r>
          </w:p>
          <w:p w:rsidRPr="00C07F04" w:rsidR="009317D4" w:rsidP="004123E4" w:rsidRDefault="009317D4">
            <w:pPr>
              <w:widowControl w:val="0"/>
              <w:autoSpaceDE w:val="0"/>
              <w:autoSpaceDN w:val="0"/>
              <w:adjustRightInd w:val="0"/>
              <w:spacing w:line="360" w:lineRule="auto"/>
              <w:jc w:val="center"/>
              <w:rPr>
                <w:vertAlign w:val="superscript"/>
              </w:rPr>
            </w:pPr>
            <w:r w:rsidRPr="00C07F04">
              <w:t>AP-16</w:t>
            </w:r>
            <w:r w:rsidRPr="00C07F04">
              <w:rPr>
                <w:vertAlign w:val="superscript"/>
              </w:rPr>
              <w:t>12</w:t>
            </w:r>
          </w:p>
          <w:p w:rsidRPr="00C07F04" w:rsidR="009317D4" w:rsidP="004123E4" w:rsidRDefault="009317D4">
            <w:pPr>
              <w:widowControl w:val="0"/>
              <w:autoSpaceDE w:val="0"/>
              <w:autoSpaceDN w:val="0"/>
              <w:adjustRightInd w:val="0"/>
              <w:spacing w:line="360" w:lineRule="auto"/>
              <w:jc w:val="center"/>
            </w:pPr>
          </w:p>
        </w:tc>
        <w:tc>
          <w:tcPr>
            <w:tcW w:w="1740" w:type="dxa"/>
            <w:tcBorders>
              <w:top w:val="single" w:color="auto" w:sz="6" w:space="0"/>
              <w:left w:val="single" w:color="auto" w:sz="6" w:space="0"/>
              <w:bottom w:val="single" w:color="auto" w:sz="6" w:space="0"/>
              <w:right w:val="single" w:color="auto" w:sz="6" w:space="0"/>
            </w:tcBorders>
          </w:tcPr>
          <w:p w:rsidRPr="00C07F04" w:rsidR="009317D4" w:rsidP="004123E4" w:rsidRDefault="008662AB">
            <w:pPr>
              <w:widowControl w:val="0"/>
              <w:autoSpaceDE w:val="0"/>
              <w:autoSpaceDN w:val="0"/>
              <w:adjustRightInd w:val="0"/>
              <w:spacing w:line="360" w:lineRule="auto"/>
              <w:jc w:val="center"/>
            </w:pPr>
            <w:r w:rsidRPr="00C07F04">
              <w:t>14</w:t>
            </w:r>
            <w:r w:rsidRPr="00C07F04" w:rsidR="00714A8C">
              <w:t xml:space="preserve">                                                                                                                                                  </w:t>
            </w:r>
            <w:r w:rsidRPr="00C07F04">
              <w:t>37</w:t>
            </w:r>
          </w:p>
          <w:p w:rsidRPr="00C07F04" w:rsidR="009317D4" w:rsidP="004123E4" w:rsidRDefault="008662AB">
            <w:pPr>
              <w:widowControl w:val="0"/>
              <w:autoSpaceDE w:val="0"/>
              <w:autoSpaceDN w:val="0"/>
              <w:adjustRightInd w:val="0"/>
              <w:spacing w:line="360" w:lineRule="auto"/>
              <w:jc w:val="center"/>
            </w:pPr>
            <w:r w:rsidRPr="00C07F04">
              <w:t>30</w:t>
            </w:r>
          </w:p>
          <w:p w:rsidRPr="00C07F04" w:rsidR="009317D4" w:rsidP="004123E4" w:rsidRDefault="008662AB">
            <w:pPr>
              <w:widowControl w:val="0"/>
              <w:autoSpaceDE w:val="0"/>
              <w:autoSpaceDN w:val="0"/>
              <w:adjustRightInd w:val="0"/>
              <w:spacing w:line="360" w:lineRule="auto"/>
              <w:jc w:val="center"/>
            </w:pPr>
            <w:r w:rsidRPr="00C07F04">
              <w:t>1</w:t>
            </w:r>
          </w:p>
          <w:p w:rsidRPr="00C07F04" w:rsidR="009317D4" w:rsidP="004123E4" w:rsidRDefault="008662AB">
            <w:pPr>
              <w:widowControl w:val="0"/>
              <w:autoSpaceDE w:val="0"/>
              <w:autoSpaceDN w:val="0"/>
              <w:adjustRightInd w:val="0"/>
              <w:spacing w:line="360" w:lineRule="auto"/>
              <w:jc w:val="center"/>
            </w:pPr>
            <w:r w:rsidRPr="00C07F04">
              <w:t>11</w:t>
            </w:r>
          </w:p>
          <w:p w:rsidRPr="00C07F04" w:rsidR="009317D4" w:rsidP="004123E4" w:rsidRDefault="008662AB">
            <w:pPr>
              <w:widowControl w:val="0"/>
              <w:autoSpaceDE w:val="0"/>
              <w:autoSpaceDN w:val="0"/>
              <w:adjustRightInd w:val="0"/>
              <w:spacing w:line="360" w:lineRule="auto"/>
              <w:jc w:val="center"/>
            </w:pPr>
            <w:r w:rsidRPr="00C07F04">
              <w:t>16</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8662AB">
            <w:pPr>
              <w:widowControl w:val="0"/>
              <w:autoSpaceDE w:val="0"/>
              <w:autoSpaceDN w:val="0"/>
              <w:adjustRightInd w:val="0"/>
              <w:spacing w:line="360" w:lineRule="auto"/>
              <w:jc w:val="center"/>
            </w:pPr>
            <w:r w:rsidRPr="00C07F04">
              <w:t>6</w:t>
            </w:r>
          </w:p>
        </w:tc>
        <w:tc>
          <w:tcPr>
            <w:tcW w:w="2944" w:type="dxa"/>
            <w:tcBorders>
              <w:top w:val="single" w:color="auto" w:sz="6" w:space="0"/>
              <w:left w:val="single" w:color="auto" w:sz="6" w:space="0"/>
              <w:bottom w:val="single" w:color="auto" w:sz="6" w:space="0"/>
              <w:right w:val="single" w:color="auto" w:sz="6" w:space="0"/>
            </w:tcBorders>
          </w:tcPr>
          <w:p w:rsidRPr="00C07F04" w:rsidR="009317D4" w:rsidP="004123E4" w:rsidRDefault="009317D4">
            <w:pPr>
              <w:widowControl w:val="0"/>
              <w:autoSpaceDE w:val="0"/>
              <w:autoSpaceDN w:val="0"/>
              <w:adjustRightInd w:val="0"/>
              <w:spacing w:line="360" w:lineRule="auto"/>
              <w:jc w:val="center"/>
            </w:pPr>
            <w:r w:rsidRPr="00C07F04">
              <w:t>60, 30, 20, 15, 15, 10, 10</w:t>
            </w:r>
          </w:p>
          <w:p w:rsidRPr="00C07F04" w:rsidR="009317D4" w:rsidP="004123E4" w:rsidRDefault="009317D4">
            <w:pPr>
              <w:widowControl w:val="0"/>
              <w:autoSpaceDE w:val="0"/>
              <w:autoSpaceDN w:val="0"/>
              <w:adjustRightInd w:val="0"/>
              <w:spacing w:line="360" w:lineRule="auto"/>
              <w:jc w:val="center"/>
            </w:pPr>
            <w:r w:rsidRPr="00C07F04">
              <w:t>120, 120, 30, 20, 20, 15, 15</w:t>
            </w:r>
          </w:p>
          <w:p w:rsidRPr="00C07F04" w:rsidR="009317D4" w:rsidP="004123E4" w:rsidRDefault="009317D4">
            <w:pPr>
              <w:widowControl w:val="0"/>
              <w:autoSpaceDE w:val="0"/>
              <w:autoSpaceDN w:val="0"/>
              <w:adjustRightInd w:val="0"/>
              <w:spacing w:line="360" w:lineRule="auto"/>
              <w:jc w:val="center"/>
            </w:pPr>
            <w:r w:rsidRPr="00C07F04">
              <w:t>480, 240</w:t>
            </w:r>
          </w:p>
          <w:p w:rsidRPr="00C07F04" w:rsidR="009317D4" w:rsidP="004123E4" w:rsidRDefault="009317D4">
            <w:pPr>
              <w:widowControl w:val="0"/>
              <w:autoSpaceDE w:val="0"/>
              <w:autoSpaceDN w:val="0"/>
              <w:adjustRightInd w:val="0"/>
              <w:spacing w:line="360" w:lineRule="auto"/>
              <w:jc w:val="center"/>
            </w:pPr>
            <w:r w:rsidRPr="00C07F04">
              <w:t>480, 240</w:t>
            </w:r>
          </w:p>
          <w:p w:rsidRPr="00C07F04" w:rsidR="009317D4" w:rsidP="004123E4" w:rsidRDefault="009317D4">
            <w:pPr>
              <w:widowControl w:val="0"/>
              <w:autoSpaceDE w:val="0"/>
              <w:autoSpaceDN w:val="0"/>
              <w:adjustRightInd w:val="0"/>
              <w:spacing w:line="360" w:lineRule="auto"/>
              <w:jc w:val="center"/>
            </w:pPr>
            <w:r w:rsidRPr="00C07F04">
              <w:t>240, 180, 10</w:t>
            </w:r>
          </w:p>
          <w:p w:rsidRPr="00C07F04" w:rsidR="009317D4" w:rsidP="004123E4" w:rsidRDefault="009317D4">
            <w:pPr>
              <w:widowControl w:val="0"/>
              <w:autoSpaceDE w:val="0"/>
              <w:autoSpaceDN w:val="0"/>
              <w:adjustRightInd w:val="0"/>
              <w:spacing w:line="360" w:lineRule="auto"/>
              <w:jc w:val="center"/>
            </w:pPr>
            <w:r w:rsidRPr="00C07F04">
              <w:t>120, 72, 30</w:t>
            </w:r>
          </w:p>
          <w:p w:rsidRPr="00C07F04" w:rsidR="009317D4" w:rsidP="004123E4" w:rsidRDefault="009317D4">
            <w:pPr>
              <w:widowControl w:val="0"/>
              <w:autoSpaceDE w:val="0"/>
              <w:autoSpaceDN w:val="0"/>
              <w:adjustRightInd w:val="0"/>
              <w:spacing w:line="360" w:lineRule="auto"/>
              <w:jc w:val="center"/>
            </w:pPr>
            <w:r w:rsidRPr="00C07F04">
              <w:t>120, 72, 30</w:t>
            </w:r>
          </w:p>
          <w:p w:rsidRPr="00C07F04" w:rsidR="009317D4" w:rsidP="004123E4" w:rsidRDefault="009317D4">
            <w:pPr>
              <w:widowControl w:val="0"/>
              <w:autoSpaceDE w:val="0"/>
              <w:autoSpaceDN w:val="0"/>
              <w:adjustRightInd w:val="0"/>
              <w:spacing w:line="360" w:lineRule="auto"/>
              <w:jc w:val="center"/>
            </w:pPr>
            <w:r w:rsidRPr="00C07F04">
              <w:t>120, 60</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60, 30, 20, 15, 15, 10, 10</w:t>
            </w:r>
          </w:p>
        </w:tc>
        <w:tc>
          <w:tcPr>
            <w:tcW w:w="1578" w:type="dxa"/>
            <w:tcBorders>
              <w:top w:val="single" w:color="auto" w:sz="6" w:space="0"/>
              <w:left w:val="single" w:color="auto" w:sz="6" w:space="0"/>
              <w:bottom w:val="single" w:color="auto" w:sz="6" w:space="0"/>
              <w:right w:val="single" w:color="auto" w:sz="6" w:space="0"/>
            </w:tcBorders>
          </w:tcPr>
          <w:p w:rsidRPr="00C07F04" w:rsidR="009317D4" w:rsidP="004123E4" w:rsidRDefault="009317D4">
            <w:pPr>
              <w:widowControl w:val="0"/>
              <w:autoSpaceDE w:val="0"/>
              <w:autoSpaceDN w:val="0"/>
              <w:adjustRightInd w:val="0"/>
              <w:spacing w:line="360" w:lineRule="auto"/>
              <w:jc w:val="center"/>
            </w:pPr>
            <w:r w:rsidRPr="00C07F04">
              <w:t>22.8</w:t>
            </w:r>
          </w:p>
          <w:p w:rsidRPr="00C07F04" w:rsidR="009317D4" w:rsidP="004123E4" w:rsidRDefault="009317D4">
            <w:pPr>
              <w:widowControl w:val="0"/>
              <w:autoSpaceDE w:val="0"/>
              <w:autoSpaceDN w:val="0"/>
              <w:adjustRightInd w:val="0"/>
              <w:spacing w:line="360" w:lineRule="auto"/>
              <w:jc w:val="center"/>
            </w:pPr>
            <w:r w:rsidRPr="00C07F04">
              <w:t>48.6</w:t>
            </w:r>
          </w:p>
          <w:p w:rsidRPr="00C07F04" w:rsidR="009317D4" w:rsidP="004123E4" w:rsidRDefault="009317D4">
            <w:pPr>
              <w:widowControl w:val="0"/>
              <w:autoSpaceDE w:val="0"/>
              <w:autoSpaceDN w:val="0"/>
              <w:adjustRightInd w:val="0"/>
              <w:spacing w:line="360" w:lineRule="auto"/>
              <w:jc w:val="center"/>
            </w:pPr>
            <w:r w:rsidRPr="00C07F04">
              <w:t>360</w:t>
            </w:r>
          </w:p>
          <w:p w:rsidRPr="00C07F04" w:rsidR="009317D4" w:rsidP="004123E4" w:rsidRDefault="009317D4">
            <w:pPr>
              <w:widowControl w:val="0"/>
              <w:autoSpaceDE w:val="0"/>
              <w:autoSpaceDN w:val="0"/>
              <w:adjustRightInd w:val="0"/>
              <w:spacing w:line="360" w:lineRule="auto"/>
              <w:jc w:val="center"/>
            </w:pPr>
            <w:r w:rsidRPr="00C07F04">
              <w:t>360</w:t>
            </w:r>
          </w:p>
          <w:p w:rsidRPr="00C07F04" w:rsidR="009317D4" w:rsidP="004123E4" w:rsidRDefault="009317D4">
            <w:pPr>
              <w:widowControl w:val="0"/>
              <w:autoSpaceDE w:val="0"/>
              <w:autoSpaceDN w:val="0"/>
              <w:adjustRightInd w:val="0"/>
              <w:spacing w:line="360" w:lineRule="auto"/>
              <w:jc w:val="center"/>
            </w:pPr>
            <w:r w:rsidRPr="00C07F04">
              <w:t>143</w:t>
            </w:r>
          </w:p>
          <w:p w:rsidRPr="00C07F04" w:rsidR="009317D4" w:rsidP="004123E4" w:rsidRDefault="009317D4">
            <w:pPr>
              <w:widowControl w:val="0"/>
              <w:autoSpaceDE w:val="0"/>
              <w:autoSpaceDN w:val="0"/>
              <w:adjustRightInd w:val="0"/>
              <w:spacing w:line="360" w:lineRule="auto"/>
              <w:jc w:val="center"/>
            </w:pPr>
            <w:r w:rsidRPr="00C07F04">
              <w:t>74</w:t>
            </w:r>
          </w:p>
          <w:p w:rsidRPr="00C07F04" w:rsidR="009317D4" w:rsidP="004123E4" w:rsidRDefault="009317D4">
            <w:pPr>
              <w:widowControl w:val="0"/>
              <w:autoSpaceDE w:val="0"/>
              <w:autoSpaceDN w:val="0"/>
              <w:adjustRightInd w:val="0"/>
              <w:spacing w:line="360" w:lineRule="auto"/>
              <w:jc w:val="center"/>
            </w:pPr>
            <w:r w:rsidRPr="00C07F04">
              <w:t>74</w:t>
            </w:r>
          </w:p>
          <w:p w:rsidRPr="00C07F04" w:rsidR="009317D4" w:rsidP="004123E4" w:rsidRDefault="009317D4">
            <w:pPr>
              <w:widowControl w:val="0"/>
              <w:autoSpaceDE w:val="0"/>
              <w:autoSpaceDN w:val="0"/>
              <w:adjustRightInd w:val="0"/>
              <w:spacing w:line="360" w:lineRule="auto"/>
              <w:jc w:val="center"/>
            </w:pPr>
            <w:r w:rsidRPr="00C07F04">
              <w:t>90</w:t>
            </w:r>
          </w:p>
          <w:p w:rsidRPr="00C07F04" w:rsidR="009317D4" w:rsidP="004123E4" w:rsidRDefault="009317D4">
            <w:pPr>
              <w:widowControl w:val="0"/>
              <w:autoSpaceDE w:val="0"/>
              <w:autoSpaceDN w:val="0"/>
              <w:adjustRightInd w:val="0"/>
              <w:spacing w:line="360" w:lineRule="auto"/>
              <w:jc w:val="center"/>
            </w:pPr>
            <w:r w:rsidRPr="00C07F04">
              <w:t>30</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30</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22.8</w:t>
            </w:r>
          </w:p>
        </w:tc>
        <w:tc>
          <w:tcPr>
            <w:tcW w:w="1842" w:type="dxa"/>
            <w:tcBorders>
              <w:top w:val="single" w:color="auto" w:sz="6" w:space="0"/>
              <w:left w:val="single" w:color="auto" w:sz="6" w:space="0"/>
              <w:bottom w:val="single" w:color="auto" w:sz="6" w:space="0"/>
              <w:right w:val="single" w:color="auto" w:sz="6" w:space="0"/>
            </w:tcBorders>
          </w:tcPr>
          <w:p w:rsidRPr="00C07F04" w:rsidR="009317D4" w:rsidP="004123E4" w:rsidRDefault="008662AB">
            <w:pPr>
              <w:widowControl w:val="0"/>
              <w:autoSpaceDE w:val="0"/>
              <w:autoSpaceDN w:val="0"/>
              <w:adjustRightInd w:val="0"/>
              <w:spacing w:line="360" w:lineRule="auto"/>
              <w:jc w:val="center"/>
            </w:pPr>
            <w:r w:rsidRPr="00C07F04">
              <w:t>319.2</w:t>
            </w:r>
          </w:p>
          <w:p w:rsidRPr="00C07F04" w:rsidR="009317D4" w:rsidP="004123E4" w:rsidRDefault="008662AB">
            <w:pPr>
              <w:widowControl w:val="0"/>
              <w:autoSpaceDE w:val="0"/>
              <w:autoSpaceDN w:val="0"/>
              <w:adjustRightInd w:val="0"/>
              <w:spacing w:line="360" w:lineRule="auto"/>
              <w:jc w:val="center"/>
            </w:pPr>
            <w:r w:rsidRPr="00C07F04">
              <w:t>1798.2</w:t>
            </w:r>
          </w:p>
          <w:p w:rsidRPr="00C07F04" w:rsidR="009317D4" w:rsidP="004123E4" w:rsidRDefault="008662AB">
            <w:pPr>
              <w:widowControl w:val="0"/>
              <w:autoSpaceDE w:val="0"/>
              <w:autoSpaceDN w:val="0"/>
              <w:adjustRightInd w:val="0"/>
              <w:spacing w:line="360" w:lineRule="auto"/>
              <w:jc w:val="center"/>
            </w:pPr>
            <w:r w:rsidRPr="00C07F04">
              <w:t>10800</w:t>
            </w:r>
          </w:p>
          <w:p w:rsidRPr="00C07F04" w:rsidR="009317D4" w:rsidP="004123E4" w:rsidRDefault="008662AB">
            <w:pPr>
              <w:widowControl w:val="0"/>
              <w:autoSpaceDE w:val="0"/>
              <w:autoSpaceDN w:val="0"/>
              <w:adjustRightInd w:val="0"/>
              <w:spacing w:line="360" w:lineRule="auto"/>
              <w:jc w:val="center"/>
            </w:pPr>
            <w:r w:rsidRPr="00C07F04">
              <w:t>360</w:t>
            </w:r>
          </w:p>
          <w:p w:rsidRPr="00C07F04" w:rsidR="009317D4" w:rsidP="004123E4" w:rsidRDefault="008662AB">
            <w:pPr>
              <w:widowControl w:val="0"/>
              <w:autoSpaceDE w:val="0"/>
              <w:autoSpaceDN w:val="0"/>
              <w:adjustRightInd w:val="0"/>
              <w:spacing w:line="360" w:lineRule="auto"/>
              <w:jc w:val="center"/>
            </w:pPr>
            <w:r w:rsidRPr="00C07F04">
              <w:t>1573</w:t>
            </w:r>
          </w:p>
          <w:p w:rsidRPr="00C07F04" w:rsidR="009317D4" w:rsidP="004123E4" w:rsidRDefault="008662AB">
            <w:pPr>
              <w:widowControl w:val="0"/>
              <w:autoSpaceDE w:val="0"/>
              <w:autoSpaceDN w:val="0"/>
              <w:adjustRightInd w:val="0"/>
              <w:spacing w:line="360" w:lineRule="auto"/>
              <w:jc w:val="center"/>
            </w:pPr>
            <w:r w:rsidRPr="00C07F04">
              <w:t>1184</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8662AB">
            <w:pPr>
              <w:widowControl w:val="0"/>
              <w:autoSpaceDE w:val="0"/>
              <w:autoSpaceDN w:val="0"/>
              <w:adjustRightInd w:val="0"/>
              <w:spacing w:line="360" w:lineRule="auto"/>
              <w:jc w:val="center"/>
            </w:pPr>
            <w:r w:rsidRPr="00C07F04">
              <w:t>136.8</w:t>
            </w:r>
          </w:p>
        </w:tc>
      </w:tr>
      <w:tr w:rsidRPr="00C07F04" w:rsidR="009317D4" w:rsidTr="000C413D">
        <w:tc>
          <w:tcPr>
            <w:tcW w:w="9828" w:type="dxa"/>
            <w:gridSpan w:val="5"/>
            <w:tcBorders>
              <w:top w:val="single" w:color="auto" w:sz="6" w:space="0"/>
              <w:left w:val="single" w:color="auto" w:sz="6" w:space="0"/>
              <w:bottom w:val="single" w:color="auto" w:sz="6" w:space="0"/>
              <w:right w:val="single" w:color="auto" w:sz="6" w:space="0"/>
            </w:tcBorders>
          </w:tcPr>
          <w:p w:rsidRPr="00C07F04" w:rsidR="008662AB" w:rsidP="004123E4" w:rsidRDefault="009317D4">
            <w:pPr>
              <w:widowControl w:val="0"/>
              <w:autoSpaceDE w:val="0"/>
              <w:autoSpaceDN w:val="0"/>
              <w:adjustRightInd w:val="0"/>
              <w:spacing w:line="360" w:lineRule="auto"/>
              <w:rPr>
                <w:b/>
                <w:bCs/>
              </w:rPr>
            </w:pPr>
            <w:r w:rsidRPr="00C07F04">
              <w:rPr>
                <w:b/>
                <w:bCs/>
              </w:rPr>
              <w:t xml:space="preserve">Total (Burden </w:t>
            </w:r>
            <w:r w:rsidRPr="00C07F04" w:rsidR="001548A7">
              <w:rPr>
                <w:b/>
                <w:bCs/>
              </w:rPr>
              <w:t>Hrs.) *</w:t>
            </w:r>
            <w:r w:rsidRPr="00C07F04">
              <w:rPr>
                <w:b/>
                <w:bCs/>
              </w:rPr>
              <w:t xml:space="preserve">*                                                                                                        </w:t>
            </w:r>
            <w:r w:rsidR="00AF706F">
              <w:rPr>
                <w:b/>
                <w:bCs/>
              </w:rPr>
              <w:t>269.5</w:t>
            </w:r>
            <w:r w:rsidRPr="00C07F04">
              <w:rPr>
                <w:b/>
                <w:bCs/>
              </w:rPr>
              <w:t xml:space="preserve">                                                                  </w:t>
            </w:r>
          </w:p>
        </w:tc>
      </w:tr>
    </w:tbl>
    <w:p w:rsidR="003148FF" w:rsidP="004123E4" w:rsidRDefault="003148FF">
      <w:pPr>
        <w:widowControl w:val="0"/>
        <w:autoSpaceDE w:val="0"/>
        <w:autoSpaceDN w:val="0"/>
        <w:adjustRightInd w:val="0"/>
        <w:spacing w:line="360" w:lineRule="auto"/>
        <w:rPr>
          <w:b/>
          <w:bCs/>
          <w:u w:val="single"/>
        </w:rPr>
      </w:pPr>
    </w:p>
    <w:p w:rsidRPr="00C07F04" w:rsidR="009317D4" w:rsidP="004123E4" w:rsidRDefault="009317D4">
      <w:pPr>
        <w:widowControl w:val="0"/>
        <w:autoSpaceDE w:val="0"/>
        <w:autoSpaceDN w:val="0"/>
        <w:adjustRightInd w:val="0"/>
        <w:spacing w:line="360" w:lineRule="auto"/>
        <w:rPr>
          <w:b/>
          <w:bCs/>
          <w:u w:val="single"/>
        </w:rPr>
      </w:pPr>
      <w:r w:rsidRPr="00C07F04">
        <w:rPr>
          <w:b/>
          <w:bCs/>
          <w:u w:val="single"/>
        </w:rPr>
        <w:t>SUB-TABLE B -- NUCLEAR REGULATORY COMMISSION - LOCATIONS</w:t>
      </w:r>
    </w:p>
    <w:p w:rsidRPr="00C07F04" w:rsidR="009317D4" w:rsidP="004123E4" w:rsidRDefault="009317D4">
      <w:pPr>
        <w:widowControl w:val="0"/>
        <w:autoSpaceDE w:val="0"/>
        <w:autoSpaceDN w:val="0"/>
        <w:adjustRightInd w:val="0"/>
        <w:spacing w:line="360" w:lineRule="auto"/>
      </w:pPr>
      <w:r w:rsidRPr="00C07F04">
        <w:t xml:space="preserve"> </w:t>
      </w:r>
    </w:p>
    <w:tbl>
      <w:tblPr>
        <w:tblW w:w="9869" w:type="dxa"/>
        <w:tblLayout w:type="fixed"/>
        <w:tblLook w:val="0000" w:firstRow="0" w:lastRow="0" w:firstColumn="0" w:lastColumn="0" w:noHBand="0" w:noVBand="0"/>
      </w:tblPr>
      <w:tblGrid>
        <w:gridCol w:w="1731"/>
        <w:gridCol w:w="1747"/>
        <w:gridCol w:w="3020"/>
        <w:gridCol w:w="1521"/>
        <w:gridCol w:w="1850"/>
      </w:tblGrid>
      <w:tr w:rsidRPr="00C07F04" w:rsidR="009317D4" w:rsidTr="004123E4">
        <w:trPr>
          <w:trHeight w:val="517"/>
        </w:trPr>
        <w:tc>
          <w:tcPr>
            <w:tcW w:w="9869" w:type="dxa"/>
            <w:gridSpan w:val="5"/>
            <w:tcBorders>
              <w:top w:val="single" w:color="auto" w:sz="6" w:space="0"/>
              <w:left w:val="single" w:color="auto" w:sz="6" w:space="0"/>
              <w:bottom w:val="single" w:color="auto" w:sz="6" w:space="0"/>
              <w:right w:val="single" w:color="auto" w:sz="6" w:space="0"/>
            </w:tcBorders>
            <w:shd w:val="clear" w:color="auto" w:fill="C0C0C0"/>
          </w:tcPr>
          <w:p w:rsidRPr="00C07F04" w:rsidR="009317D4" w:rsidP="004123E4" w:rsidRDefault="009317D4">
            <w:pPr>
              <w:widowControl w:val="0"/>
              <w:autoSpaceDE w:val="0"/>
              <w:autoSpaceDN w:val="0"/>
              <w:adjustRightInd w:val="0"/>
              <w:spacing w:line="360" w:lineRule="auto"/>
              <w:jc w:val="center"/>
            </w:pPr>
            <w:r w:rsidRPr="00C07F04">
              <w:t>Locations Table</w:t>
            </w:r>
          </w:p>
        </w:tc>
      </w:tr>
      <w:tr w:rsidRPr="00C07F04" w:rsidR="009317D4" w:rsidTr="004123E4">
        <w:trPr>
          <w:trHeight w:val="573"/>
        </w:trPr>
        <w:tc>
          <w:tcPr>
            <w:tcW w:w="1731" w:type="dxa"/>
            <w:tcBorders>
              <w:top w:val="single" w:color="auto" w:sz="6" w:space="0"/>
              <w:left w:val="single" w:color="auto" w:sz="6" w:space="0"/>
              <w:bottom w:val="single" w:color="auto" w:sz="6" w:space="0"/>
              <w:right w:val="single" w:color="auto" w:sz="6" w:space="0"/>
            </w:tcBorders>
          </w:tcPr>
          <w:p w:rsidRPr="00C07F04" w:rsidR="009317D4" w:rsidP="004123E4" w:rsidRDefault="009317D4">
            <w:pPr>
              <w:widowControl w:val="0"/>
              <w:autoSpaceDE w:val="0"/>
              <w:autoSpaceDN w:val="0"/>
              <w:adjustRightInd w:val="0"/>
              <w:spacing w:line="360" w:lineRule="auto"/>
            </w:pPr>
            <w:r w:rsidRPr="00C07F04">
              <w:t>AP Forms</w:t>
            </w:r>
          </w:p>
        </w:tc>
        <w:tc>
          <w:tcPr>
            <w:tcW w:w="1747" w:type="dxa"/>
            <w:tcBorders>
              <w:top w:val="single" w:color="auto" w:sz="6" w:space="0"/>
              <w:left w:val="single" w:color="auto" w:sz="6" w:space="0"/>
              <w:bottom w:val="single" w:color="auto" w:sz="6" w:space="0"/>
              <w:right w:val="single" w:color="auto" w:sz="6" w:space="0"/>
            </w:tcBorders>
          </w:tcPr>
          <w:p w:rsidRPr="00C07F04" w:rsidR="009317D4" w:rsidP="004123E4" w:rsidRDefault="009317D4">
            <w:pPr>
              <w:widowControl w:val="0"/>
              <w:autoSpaceDE w:val="0"/>
              <w:autoSpaceDN w:val="0"/>
              <w:adjustRightInd w:val="0"/>
              <w:spacing w:line="360" w:lineRule="auto"/>
              <w:jc w:val="center"/>
            </w:pPr>
            <w:r w:rsidRPr="00C07F04">
              <w:t>No. of Forms Competed</w:t>
            </w:r>
          </w:p>
        </w:tc>
        <w:tc>
          <w:tcPr>
            <w:tcW w:w="3020" w:type="dxa"/>
            <w:tcBorders>
              <w:top w:val="single" w:color="auto" w:sz="6" w:space="0"/>
              <w:left w:val="single" w:color="auto" w:sz="6" w:space="0"/>
              <w:bottom w:val="single" w:color="auto" w:sz="6" w:space="0"/>
              <w:right w:val="single" w:color="auto" w:sz="6" w:space="0"/>
            </w:tcBorders>
          </w:tcPr>
          <w:p w:rsidRPr="00C07F04" w:rsidR="009317D4" w:rsidP="004123E4" w:rsidRDefault="009317D4">
            <w:pPr>
              <w:widowControl w:val="0"/>
              <w:autoSpaceDE w:val="0"/>
              <w:autoSpaceDN w:val="0"/>
              <w:adjustRightInd w:val="0"/>
              <w:spacing w:line="360" w:lineRule="auto"/>
              <w:jc w:val="center"/>
            </w:pPr>
            <w:r w:rsidRPr="00C07F04">
              <w:t>Time Estimate</w:t>
            </w:r>
          </w:p>
          <w:p w:rsidRPr="00C07F04" w:rsidR="009317D4" w:rsidP="004123E4" w:rsidRDefault="009317D4">
            <w:pPr>
              <w:widowControl w:val="0"/>
              <w:autoSpaceDE w:val="0"/>
              <w:autoSpaceDN w:val="0"/>
              <w:adjustRightInd w:val="0"/>
              <w:spacing w:line="360" w:lineRule="auto"/>
              <w:jc w:val="center"/>
            </w:pPr>
            <w:r w:rsidRPr="00C07F04">
              <w:t>Responses (min.)</w:t>
            </w:r>
          </w:p>
        </w:tc>
        <w:tc>
          <w:tcPr>
            <w:tcW w:w="1521" w:type="dxa"/>
            <w:tcBorders>
              <w:top w:val="single" w:color="auto" w:sz="6" w:space="0"/>
              <w:left w:val="single" w:color="auto" w:sz="6" w:space="0"/>
              <w:bottom w:val="single" w:color="auto" w:sz="6" w:space="0"/>
              <w:right w:val="single" w:color="auto" w:sz="6" w:space="0"/>
            </w:tcBorders>
          </w:tcPr>
          <w:p w:rsidRPr="00C07F04" w:rsidR="009317D4" w:rsidP="004123E4" w:rsidRDefault="009317D4">
            <w:pPr>
              <w:widowControl w:val="0"/>
              <w:autoSpaceDE w:val="0"/>
              <w:autoSpaceDN w:val="0"/>
              <w:adjustRightInd w:val="0"/>
              <w:spacing w:line="360" w:lineRule="auto"/>
              <w:jc w:val="center"/>
            </w:pPr>
            <w:r w:rsidRPr="00C07F04">
              <w:t>Ave. Time</w:t>
            </w:r>
          </w:p>
          <w:p w:rsidRPr="00C07F04" w:rsidR="009317D4" w:rsidP="004123E4" w:rsidRDefault="009317D4">
            <w:pPr>
              <w:widowControl w:val="0"/>
              <w:autoSpaceDE w:val="0"/>
              <w:autoSpaceDN w:val="0"/>
              <w:adjustRightInd w:val="0"/>
              <w:spacing w:line="360" w:lineRule="auto"/>
              <w:jc w:val="center"/>
            </w:pPr>
            <w:r w:rsidRPr="00C07F04">
              <w:t>Estimate (min)</w:t>
            </w:r>
          </w:p>
        </w:tc>
        <w:tc>
          <w:tcPr>
            <w:tcW w:w="1850" w:type="dxa"/>
            <w:tcBorders>
              <w:top w:val="single" w:color="auto" w:sz="6" w:space="0"/>
              <w:left w:val="single" w:color="auto" w:sz="6" w:space="0"/>
              <w:bottom w:val="single" w:color="auto" w:sz="6" w:space="0"/>
              <w:right w:val="single" w:color="auto" w:sz="6" w:space="0"/>
            </w:tcBorders>
          </w:tcPr>
          <w:p w:rsidRPr="00C07F04" w:rsidR="009317D4" w:rsidP="004123E4" w:rsidRDefault="009317D4">
            <w:pPr>
              <w:widowControl w:val="0"/>
              <w:autoSpaceDE w:val="0"/>
              <w:autoSpaceDN w:val="0"/>
              <w:adjustRightInd w:val="0"/>
              <w:spacing w:line="360" w:lineRule="auto"/>
              <w:jc w:val="center"/>
            </w:pPr>
            <w:r w:rsidRPr="00C07F04">
              <w:t>Total Time</w:t>
            </w:r>
          </w:p>
          <w:p w:rsidRPr="00C07F04" w:rsidR="009317D4" w:rsidP="004123E4" w:rsidRDefault="009317D4">
            <w:pPr>
              <w:widowControl w:val="0"/>
              <w:autoSpaceDE w:val="0"/>
              <w:autoSpaceDN w:val="0"/>
              <w:adjustRightInd w:val="0"/>
              <w:spacing w:line="360" w:lineRule="auto"/>
              <w:jc w:val="center"/>
            </w:pPr>
            <w:r w:rsidRPr="00C07F04">
              <w:t>Per Form (min.)*</w:t>
            </w:r>
          </w:p>
        </w:tc>
      </w:tr>
      <w:tr w:rsidRPr="00C07F04" w:rsidR="009317D4" w:rsidTr="004123E4">
        <w:trPr>
          <w:trHeight w:val="3344"/>
        </w:trPr>
        <w:tc>
          <w:tcPr>
            <w:tcW w:w="1731" w:type="dxa"/>
            <w:tcBorders>
              <w:top w:val="single" w:color="auto" w:sz="6" w:space="0"/>
              <w:left w:val="single" w:color="auto" w:sz="6" w:space="0"/>
              <w:bottom w:val="single" w:color="auto" w:sz="6" w:space="0"/>
              <w:right w:val="single" w:color="auto" w:sz="6" w:space="0"/>
            </w:tcBorders>
          </w:tcPr>
          <w:p w:rsidRPr="00C07F04" w:rsidR="009317D4" w:rsidP="004123E4" w:rsidRDefault="009317D4">
            <w:pPr>
              <w:widowControl w:val="0"/>
              <w:autoSpaceDE w:val="0"/>
              <w:autoSpaceDN w:val="0"/>
              <w:adjustRightInd w:val="0"/>
              <w:spacing w:line="360" w:lineRule="auto"/>
              <w:jc w:val="center"/>
              <w:rPr>
                <w:vertAlign w:val="superscript"/>
              </w:rPr>
            </w:pPr>
            <w:r w:rsidRPr="00C07F04">
              <w:t>AP-1</w:t>
            </w:r>
            <w:r w:rsidRPr="00C07F04">
              <w:rPr>
                <w:vertAlign w:val="superscript"/>
              </w:rPr>
              <w:t>1</w:t>
            </w:r>
          </w:p>
          <w:p w:rsidRPr="00C07F04" w:rsidR="009317D4" w:rsidP="004123E4" w:rsidRDefault="009317D4">
            <w:pPr>
              <w:widowControl w:val="0"/>
              <w:autoSpaceDE w:val="0"/>
              <w:autoSpaceDN w:val="0"/>
              <w:adjustRightInd w:val="0"/>
              <w:spacing w:line="360" w:lineRule="auto"/>
              <w:jc w:val="center"/>
            </w:pPr>
            <w:r w:rsidRPr="00C07F04">
              <w:t>AP-2</w:t>
            </w:r>
            <w:r w:rsidRPr="00C07F04">
              <w:rPr>
                <w:vertAlign w:val="superscript"/>
              </w:rPr>
              <w:t>2</w:t>
            </w:r>
          </w:p>
          <w:p w:rsidRPr="00C07F04" w:rsidR="009317D4" w:rsidP="004123E4" w:rsidRDefault="009317D4">
            <w:pPr>
              <w:widowControl w:val="0"/>
              <w:autoSpaceDE w:val="0"/>
              <w:autoSpaceDN w:val="0"/>
              <w:adjustRightInd w:val="0"/>
              <w:spacing w:line="360" w:lineRule="auto"/>
              <w:jc w:val="center"/>
            </w:pPr>
            <w:r w:rsidRPr="00C07F04">
              <w:t>AP-3</w:t>
            </w:r>
            <w:r w:rsidRPr="00C07F04">
              <w:rPr>
                <w:vertAlign w:val="superscript"/>
              </w:rPr>
              <w:t>3</w:t>
            </w:r>
          </w:p>
          <w:p w:rsidRPr="00C07F04" w:rsidR="009317D4" w:rsidP="004123E4" w:rsidRDefault="009317D4">
            <w:pPr>
              <w:widowControl w:val="0"/>
              <w:autoSpaceDE w:val="0"/>
              <w:autoSpaceDN w:val="0"/>
              <w:adjustRightInd w:val="0"/>
              <w:spacing w:line="360" w:lineRule="auto"/>
              <w:jc w:val="center"/>
            </w:pPr>
            <w:r w:rsidRPr="00C07F04">
              <w:t>AP-4</w:t>
            </w:r>
            <w:r w:rsidRPr="00C07F04">
              <w:rPr>
                <w:vertAlign w:val="superscript"/>
              </w:rPr>
              <w:t>3</w:t>
            </w:r>
          </w:p>
          <w:p w:rsidRPr="00C07F04" w:rsidR="009317D4" w:rsidP="004123E4" w:rsidRDefault="009317D4">
            <w:pPr>
              <w:widowControl w:val="0"/>
              <w:autoSpaceDE w:val="0"/>
              <w:autoSpaceDN w:val="0"/>
              <w:adjustRightInd w:val="0"/>
              <w:spacing w:line="360" w:lineRule="auto"/>
              <w:jc w:val="center"/>
            </w:pPr>
            <w:r w:rsidRPr="00C07F04">
              <w:t>AP-5</w:t>
            </w:r>
            <w:r w:rsidRPr="00C07F04">
              <w:rPr>
                <w:vertAlign w:val="superscript"/>
              </w:rPr>
              <w:t>4</w:t>
            </w:r>
          </w:p>
          <w:p w:rsidRPr="00C07F04" w:rsidR="009317D4" w:rsidP="004123E4" w:rsidRDefault="009317D4">
            <w:pPr>
              <w:widowControl w:val="0"/>
              <w:autoSpaceDE w:val="0"/>
              <w:autoSpaceDN w:val="0"/>
              <w:adjustRightInd w:val="0"/>
              <w:spacing w:line="360" w:lineRule="auto"/>
              <w:jc w:val="center"/>
            </w:pPr>
            <w:r w:rsidRPr="00C07F04">
              <w:t>AP-6</w:t>
            </w:r>
            <w:r w:rsidRPr="00C07F04">
              <w:rPr>
                <w:vertAlign w:val="superscript"/>
              </w:rPr>
              <w:t>5</w:t>
            </w:r>
          </w:p>
          <w:p w:rsidRPr="00C07F04" w:rsidR="009317D4" w:rsidP="004123E4" w:rsidRDefault="009317D4">
            <w:pPr>
              <w:widowControl w:val="0"/>
              <w:autoSpaceDE w:val="0"/>
              <w:autoSpaceDN w:val="0"/>
              <w:adjustRightInd w:val="0"/>
              <w:spacing w:line="360" w:lineRule="auto"/>
              <w:jc w:val="center"/>
            </w:pPr>
            <w:r w:rsidRPr="00C07F04">
              <w:t>AP-7</w:t>
            </w:r>
            <w:r w:rsidRPr="00C07F04">
              <w:rPr>
                <w:vertAlign w:val="superscript"/>
              </w:rPr>
              <w:t>5</w:t>
            </w:r>
          </w:p>
          <w:p w:rsidRPr="00C07F04" w:rsidR="009317D4" w:rsidP="004123E4" w:rsidRDefault="009317D4">
            <w:pPr>
              <w:widowControl w:val="0"/>
              <w:autoSpaceDE w:val="0"/>
              <w:autoSpaceDN w:val="0"/>
              <w:adjustRightInd w:val="0"/>
              <w:spacing w:line="360" w:lineRule="auto"/>
              <w:jc w:val="center"/>
            </w:pPr>
            <w:r w:rsidRPr="00C07F04">
              <w:t>AP-8</w:t>
            </w:r>
            <w:r w:rsidRPr="00C07F04">
              <w:rPr>
                <w:vertAlign w:val="superscript"/>
              </w:rPr>
              <w:t>6</w:t>
            </w:r>
          </w:p>
          <w:p w:rsidRPr="00C07F04" w:rsidR="009317D4" w:rsidP="004123E4" w:rsidRDefault="009317D4">
            <w:pPr>
              <w:widowControl w:val="0"/>
              <w:autoSpaceDE w:val="0"/>
              <w:autoSpaceDN w:val="0"/>
              <w:adjustRightInd w:val="0"/>
              <w:spacing w:line="360" w:lineRule="auto"/>
              <w:jc w:val="center"/>
            </w:pPr>
            <w:r w:rsidRPr="00C07F04">
              <w:t>AP-9</w:t>
            </w:r>
            <w:r w:rsidRPr="00C07F04">
              <w:rPr>
                <w:vertAlign w:val="superscript"/>
              </w:rPr>
              <w:t>7</w:t>
            </w:r>
          </w:p>
          <w:p w:rsidRPr="00C07F04" w:rsidR="009317D4" w:rsidP="004123E4" w:rsidRDefault="009317D4">
            <w:pPr>
              <w:widowControl w:val="0"/>
              <w:autoSpaceDE w:val="0"/>
              <w:autoSpaceDN w:val="0"/>
              <w:adjustRightInd w:val="0"/>
              <w:spacing w:line="360" w:lineRule="auto"/>
              <w:jc w:val="center"/>
            </w:pPr>
            <w:r w:rsidRPr="00C07F04">
              <w:t>AP-10</w:t>
            </w:r>
            <w:r w:rsidRPr="00C07F04">
              <w:rPr>
                <w:vertAlign w:val="superscript"/>
              </w:rPr>
              <w:t>8</w:t>
            </w:r>
          </w:p>
          <w:p w:rsidRPr="00C07F04" w:rsidR="009317D4" w:rsidP="004123E4" w:rsidRDefault="009317D4">
            <w:pPr>
              <w:widowControl w:val="0"/>
              <w:autoSpaceDE w:val="0"/>
              <w:autoSpaceDN w:val="0"/>
              <w:adjustRightInd w:val="0"/>
              <w:spacing w:line="360" w:lineRule="auto"/>
              <w:jc w:val="center"/>
            </w:pPr>
            <w:r w:rsidRPr="00C07F04">
              <w:t>AP-11</w:t>
            </w:r>
            <w:r w:rsidRPr="00C07F04">
              <w:rPr>
                <w:vertAlign w:val="superscript"/>
              </w:rPr>
              <w:t>8</w:t>
            </w:r>
          </w:p>
          <w:p w:rsidRPr="00C07F04" w:rsidR="009317D4" w:rsidP="004123E4" w:rsidRDefault="009317D4">
            <w:pPr>
              <w:widowControl w:val="0"/>
              <w:autoSpaceDE w:val="0"/>
              <w:autoSpaceDN w:val="0"/>
              <w:adjustRightInd w:val="0"/>
              <w:spacing w:line="360" w:lineRule="auto"/>
              <w:jc w:val="center"/>
            </w:pPr>
            <w:r w:rsidRPr="00C07F04">
              <w:t>AP-12</w:t>
            </w:r>
            <w:r w:rsidRPr="00C07F04">
              <w:rPr>
                <w:vertAlign w:val="superscript"/>
              </w:rPr>
              <w:t>8</w:t>
            </w:r>
          </w:p>
          <w:p w:rsidRPr="00C07F04" w:rsidR="009317D4" w:rsidP="004123E4" w:rsidRDefault="009317D4">
            <w:pPr>
              <w:widowControl w:val="0"/>
              <w:autoSpaceDE w:val="0"/>
              <w:autoSpaceDN w:val="0"/>
              <w:adjustRightInd w:val="0"/>
              <w:spacing w:line="360" w:lineRule="auto"/>
              <w:jc w:val="center"/>
            </w:pPr>
            <w:r w:rsidRPr="00C07F04">
              <w:t>AP-13</w:t>
            </w:r>
            <w:r w:rsidRPr="00C07F04">
              <w:rPr>
                <w:vertAlign w:val="superscript"/>
              </w:rPr>
              <w:t>9</w:t>
            </w:r>
          </w:p>
          <w:p w:rsidRPr="00C07F04" w:rsidR="009317D4" w:rsidP="004123E4" w:rsidRDefault="009317D4">
            <w:pPr>
              <w:widowControl w:val="0"/>
              <w:autoSpaceDE w:val="0"/>
              <w:autoSpaceDN w:val="0"/>
              <w:adjustRightInd w:val="0"/>
              <w:spacing w:line="360" w:lineRule="auto"/>
              <w:jc w:val="center"/>
            </w:pPr>
            <w:r w:rsidRPr="00C07F04">
              <w:t>AP-14</w:t>
            </w:r>
            <w:r w:rsidRPr="00C07F04">
              <w:rPr>
                <w:vertAlign w:val="superscript"/>
              </w:rPr>
              <w:t>10</w:t>
            </w:r>
          </w:p>
          <w:p w:rsidRPr="00C07F04" w:rsidR="009317D4" w:rsidP="004123E4" w:rsidRDefault="009317D4">
            <w:pPr>
              <w:widowControl w:val="0"/>
              <w:autoSpaceDE w:val="0"/>
              <w:autoSpaceDN w:val="0"/>
              <w:adjustRightInd w:val="0"/>
              <w:spacing w:line="360" w:lineRule="auto"/>
              <w:jc w:val="center"/>
            </w:pPr>
            <w:r w:rsidRPr="00C07F04">
              <w:t>AP-15</w:t>
            </w:r>
            <w:r w:rsidRPr="00C07F04">
              <w:rPr>
                <w:vertAlign w:val="superscript"/>
              </w:rPr>
              <w:t>11</w:t>
            </w:r>
          </w:p>
          <w:p w:rsidRPr="00C07F04" w:rsidR="009317D4" w:rsidP="004123E4" w:rsidRDefault="009317D4">
            <w:pPr>
              <w:widowControl w:val="0"/>
              <w:autoSpaceDE w:val="0"/>
              <w:autoSpaceDN w:val="0"/>
              <w:adjustRightInd w:val="0"/>
              <w:spacing w:line="360" w:lineRule="auto"/>
              <w:jc w:val="center"/>
            </w:pPr>
            <w:r w:rsidRPr="00C07F04">
              <w:t>AP-16</w:t>
            </w:r>
            <w:r w:rsidRPr="00C07F04">
              <w:rPr>
                <w:vertAlign w:val="superscript"/>
              </w:rPr>
              <w:t>12</w:t>
            </w:r>
          </w:p>
        </w:tc>
        <w:tc>
          <w:tcPr>
            <w:tcW w:w="1747" w:type="dxa"/>
            <w:tcBorders>
              <w:top w:val="single" w:color="auto" w:sz="6" w:space="0"/>
              <w:left w:val="single" w:color="auto" w:sz="6" w:space="0"/>
              <w:bottom w:val="single" w:color="auto" w:sz="6" w:space="0"/>
              <w:right w:val="single" w:color="auto" w:sz="6" w:space="0"/>
            </w:tcBorders>
          </w:tcPr>
          <w:p w:rsidRPr="00C07F04" w:rsidR="009317D4" w:rsidP="004123E4" w:rsidRDefault="008662AB">
            <w:pPr>
              <w:widowControl w:val="0"/>
              <w:autoSpaceDE w:val="0"/>
              <w:autoSpaceDN w:val="0"/>
              <w:adjustRightInd w:val="0"/>
              <w:spacing w:line="360" w:lineRule="auto"/>
              <w:jc w:val="center"/>
            </w:pPr>
            <w:r w:rsidRPr="00C07F04">
              <w:t>18</w:t>
            </w:r>
          </w:p>
          <w:p w:rsidRPr="00C07F04" w:rsidR="009317D4" w:rsidP="004123E4" w:rsidRDefault="008662AB">
            <w:pPr>
              <w:widowControl w:val="0"/>
              <w:autoSpaceDE w:val="0"/>
              <w:autoSpaceDN w:val="0"/>
              <w:adjustRightInd w:val="0"/>
              <w:spacing w:line="360" w:lineRule="auto"/>
              <w:jc w:val="center"/>
            </w:pPr>
            <w:r w:rsidRPr="00C07F04">
              <w:t>26</w:t>
            </w:r>
          </w:p>
          <w:p w:rsidRPr="00C07F04" w:rsidR="009317D4" w:rsidP="004123E4" w:rsidRDefault="008662AB">
            <w:pPr>
              <w:widowControl w:val="0"/>
              <w:autoSpaceDE w:val="0"/>
              <w:autoSpaceDN w:val="0"/>
              <w:adjustRightInd w:val="0"/>
              <w:spacing w:line="360" w:lineRule="auto"/>
              <w:jc w:val="center"/>
            </w:pPr>
            <w:r w:rsidRPr="00C07F04">
              <w:t>9</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8662AB">
            <w:pPr>
              <w:widowControl w:val="0"/>
              <w:autoSpaceDE w:val="0"/>
              <w:autoSpaceDN w:val="0"/>
              <w:adjustRightInd w:val="0"/>
              <w:spacing w:line="360" w:lineRule="auto"/>
              <w:jc w:val="center"/>
            </w:pPr>
            <w:r w:rsidRPr="00C07F04">
              <w:t>2</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8662AB">
            <w:pPr>
              <w:widowControl w:val="0"/>
              <w:autoSpaceDE w:val="0"/>
              <w:autoSpaceDN w:val="0"/>
              <w:adjustRightInd w:val="0"/>
              <w:spacing w:line="360" w:lineRule="auto"/>
              <w:jc w:val="center"/>
            </w:pPr>
            <w:r w:rsidRPr="00C07F04">
              <w:t>20</w:t>
            </w:r>
          </w:p>
          <w:p w:rsidRPr="00C07F04" w:rsidR="009317D4" w:rsidP="004123E4" w:rsidRDefault="008662AB">
            <w:pPr>
              <w:widowControl w:val="0"/>
              <w:autoSpaceDE w:val="0"/>
              <w:autoSpaceDN w:val="0"/>
              <w:adjustRightInd w:val="0"/>
              <w:spacing w:line="360" w:lineRule="auto"/>
              <w:jc w:val="center"/>
            </w:pPr>
            <w:r w:rsidRPr="00C07F04">
              <w:t>5</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8662AB">
            <w:pPr>
              <w:widowControl w:val="0"/>
              <w:autoSpaceDE w:val="0"/>
              <w:autoSpaceDN w:val="0"/>
              <w:adjustRightInd w:val="0"/>
              <w:spacing w:line="360" w:lineRule="auto"/>
              <w:jc w:val="center"/>
            </w:pPr>
            <w:r w:rsidRPr="00C07F04">
              <w:t>0</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8662AB">
            <w:pPr>
              <w:widowControl w:val="0"/>
              <w:autoSpaceDE w:val="0"/>
              <w:autoSpaceDN w:val="0"/>
              <w:adjustRightInd w:val="0"/>
              <w:spacing w:line="360" w:lineRule="auto"/>
              <w:jc w:val="center"/>
            </w:pPr>
            <w:r w:rsidRPr="00C07F04">
              <w:t>5</w:t>
            </w:r>
          </w:p>
        </w:tc>
        <w:tc>
          <w:tcPr>
            <w:tcW w:w="3020" w:type="dxa"/>
            <w:tcBorders>
              <w:top w:val="single" w:color="auto" w:sz="6" w:space="0"/>
              <w:left w:val="single" w:color="auto" w:sz="6" w:space="0"/>
              <w:bottom w:val="single" w:color="auto" w:sz="6" w:space="0"/>
              <w:right w:val="single" w:color="auto" w:sz="6" w:space="0"/>
            </w:tcBorders>
          </w:tcPr>
          <w:p w:rsidRPr="00C07F04" w:rsidR="009317D4" w:rsidP="004123E4" w:rsidRDefault="009317D4">
            <w:pPr>
              <w:widowControl w:val="0"/>
              <w:autoSpaceDE w:val="0"/>
              <w:autoSpaceDN w:val="0"/>
              <w:adjustRightInd w:val="0"/>
              <w:spacing w:line="360" w:lineRule="auto"/>
              <w:jc w:val="center"/>
            </w:pPr>
            <w:r w:rsidRPr="00C07F04">
              <w:t>60, 30, 20, 15, 15, 10, 10</w:t>
            </w:r>
          </w:p>
          <w:p w:rsidRPr="00C07F04" w:rsidR="009317D4" w:rsidP="004123E4" w:rsidRDefault="009317D4">
            <w:pPr>
              <w:widowControl w:val="0"/>
              <w:autoSpaceDE w:val="0"/>
              <w:autoSpaceDN w:val="0"/>
              <w:adjustRightInd w:val="0"/>
              <w:spacing w:line="360" w:lineRule="auto"/>
              <w:jc w:val="center"/>
            </w:pPr>
            <w:r w:rsidRPr="00C07F04">
              <w:t>120, 120, 30, 20, 20, 15, 15</w:t>
            </w:r>
          </w:p>
          <w:p w:rsidRPr="00C07F04" w:rsidR="009317D4" w:rsidP="004123E4" w:rsidRDefault="009317D4">
            <w:pPr>
              <w:widowControl w:val="0"/>
              <w:autoSpaceDE w:val="0"/>
              <w:autoSpaceDN w:val="0"/>
              <w:adjustRightInd w:val="0"/>
              <w:spacing w:line="360" w:lineRule="auto"/>
              <w:jc w:val="center"/>
            </w:pPr>
            <w:r w:rsidRPr="00C07F04">
              <w:t>480, 240</w:t>
            </w:r>
          </w:p>
          <w:p w:rsidRPr="00C07F04" w:rsidR="009317D4" w:rsidP="004123E4" w:rsidRDefault="009317D4">
            <w:pPr>
              <w:widowControl w:val="0"/>
              <w:autoSpaceDE w:val="0"/>
              <w:autoSpaceDN w:val="0"/>
              <w:adjustRightInd w:val="0"/>
              <w:spacing w:line="360" w:lineRule="auto"/>
              <w:jc w:val="center"/>
            </w:pPr>
            <w:r w:rsidRPr="00C07F04">
              <w:t>480, 240</w:t>
            </w:r>
          </w:p>
          <w:p w:rsidRPr="00C07F04" w:rsidR="009317D4" w:rsidP="004123E4" w:rsidRDefault="009317D4">
            <w:pPr>
              <w:widowControl w:val="0"/>
              <w:autoSpaceDE w:val="0"/>
              <w:autoSpaceDN w:val="0"/>
              <w:adjustRightInd w:val="0"/>
              <w:spacing w:line="360" w:lineRule="auto"/>
              <w:jc w:val="center"/>
            </w:pPr>
            <w:r w:rsidRPr="00C07F04">
              <w:t>240, 180, 10</w:t>
            </w:r>
          </w:p>
          <w:p w:rsidRPr="00C07F04" w:rsidR="009317D4" w:rsidP="004123E4" w:rsidRDefault="009317D4">
            <w:pPr>
              <w:widowControl w:val="0"/>
              <w:autoSpaceDE w:val="0"/>
              <w:autoSpaceDN w:val="0"/>
              <w:adjustRightInd w:val="0"/>
              <w:spacing w:line="360" w:lineRule="auto"/>
              <w:jc w:val="center"/>
            </w:pPr>
            <w:r w:rsidRPr="00C07F04">
              <w:t>120, 72, 30</w:t>
            </w:r>
          </w:p>
          <w:p w:rsidRPr="00C07F04" w:rsidR="009317D4" w:rsidP="004123E4" w:rsidRDefault="009317D4">
            <w:pPr>
              <w:widowControl w:val="0"/>
              <w:autoSpaceDE w:val="0"/>
              <w:autoSpaceDN w:val="0"/>
              <w:adjustRightInd w:val="0"/>
              <w:spacing w:line="360" w:lineRule="auto"/>
              <w:jc w:val="center"/>
            </w:pPr>
            <w:r w:rsidRPr="00C07F04">
              <w:t>120, 72, 30</w:t>
            </w:r>
          </w:p>
          <w:p w:rsidRPr="00C07F04" w:rsidR="009317D4" w:rsidP="004123E4" w:rsidRDefault="009317D4">
            <w:pPr>
              <w:widowControl w:val="0"/>
              <w:autoSpaceDE w:val="0"/>
              <w:autoSpaceDN w:val="0"/>
              <w:adjustRightInd w:val="0"/>
              <w:spacing w:line="360" w:lineRule="auto"/>
              <w:jc w:val="center"/>
            </w:pPr>
            <w:r w:rsidRPr="00C07F04">
              <w:t>120, 60</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60, 30, 20, 15, 15, 10, 10</w:t>
            </w:r>
          </w:p>
        </w:tc>
        <w:tc>
          <w:tcPr>
            <w:tcW w:w="1521" w:type="dxa"/>
            <w:tcBorders>
              <w:top w:val="single" w:color="auto" w:sz="6" w:space="0"/>
              <w:left w:val="single" w:color="auto" w:sz="6" w:space="0"/>
              <w:bottom w:val="single" w:color="auto" w:sz="6" w:space="0"/>
              <w:right w:val="single" w:color="auto" w:sz="6" w:space="0"/>
            </w:tcBorders>
          </w:tcPr>
          <w:p w:rsidRPr="00C07F04" w:rsidR="009317D4" w:rsidP="004123E4" w:rsidRDefault="009317D4">
            <w:pPr>
              <w:widowControl w:val="0"/>
              <w:autoSpaceDE w:val="0"/>
              <w:autoSpaceDN w:val="0"/>
              <w:adjustRightInd w:val="0"/>
              <w:spacing w:line="360" w:lineRule="auto"/>
              <w:jc w:val="center"/>
            </w:pPr>
            <w:r w:rsidRPr="00C07F04">
              <w:t>22.8</w:t>
            </w:r>
          </w:p>
          <w:p w:rsidRPr="00C07F04" w:rsidR="009317D4" w:rsidP="004123E4" w:rsidRDefault="009317D4">
            <w:pPr>
              <w:widowControl w:val="0"/>
              <w:autoSpaceDE w:val="0"/>
              <w:autoSpaceDN w:val="0"/>
              <w:adjustRightInd w:val="0"/>
              <w:spacing w:line="360" w:lineRule="auto"/>
              <w:jc w:val="center"/>
            </w:pPr>
            <w:r w:rsidRPr="00C07F04">
              <w:t>48.6</w:t>
            </w:r>
          </w:p>
          <w:p w:rsidRPr="00C07F04" w:rsidR="009317D4" w:rsidP="004123E4" w:rsidRDefault="009317D4">
            <w:pPr>
              <w:widowControl w:val="0"/>
              <w:autoSpaceDE w:val="0"/>
              <w:autoSpaceDN w:val="0"/>
              <w:adjustRightInd w:val="0"/>
              <w:spacing w:line="360" w:lineRule="auto"/>
              <w:jc w:val="center"/>
            </w:pPr>
            <w:r w:rsidRPr="00C07F04">
              <w:t>360</w:t>
            </w:r>
          </w:p>
          <w:p w:rsidRPr="00C07F04" w:rsidR="009317D4" w:rsidP="004123E4" w:rsidRDefault="009317D4">
            <w:pPr>
              <w:widowControl w:val="0"/>
              <w:autoSpaceDE w:val="0"/>
              <w:autoSpaceDN w:val="0"/>
              <w:adjustRightInd w:val="0"/>
              <w:spacing w:line="360" w:lineRule="auto"/>
              <w:jc w:val="center"/>
            </w:pPr>
            <w:r w:rsidRPr="00C07F04">
              <w:t>360</w:t>
            </w:r>
          </w:p>
          <w:p w:rsidRPr="00C07F04" w:rsidR="009317D4" w:rsidP="004123E4" w:rsidRDefault="009317D4">
            <w:pPr>
              <w:widowControl w:val="0"/>
              <w:autoSpaceDE w:val="0"/>
              <w:autoSpaceDN w:val="0"/>
              <w:adjustRightInd w:val="0"/>
              <w:spacing w:line="360" w:lineRule="auto"/>
              <w:jc w:val="center"/>
            </w:pPr>
            <w:r w:rsidRPr="00C07F04">
              <w:t>143</w:t>
            </w:r>
          </w:p>
          <w:p w:rsidRPr="00C07F04" w:rsidR="009317D4" w:rsidP="004123E4" w:rsidRDefault="009317D4">
            <w:pPr>
              <w:widowControl w:val="0"/>
              <w:autoSpaceDE w:val="0"/>
              <w:autoSpaceDN w:val="0"/>
              <w:adjustRightInd w:val="0"/>
              <w:spacing w:line="360" w:lineRule="auto"/>
              <w:jc w:val="center"/>
            </w:pPr>
            <w:r w:rsidRPr="00C07F04">
              <w:t>74</w:t>
            </w:r>
          </w:p>
          <w:p w:rsidRPr="00C07F04" w:rsidR="009317D4" w:rsidP="004123E4" w:rsidRDefault="009317D4">
            <w:pPr>
              <w:widowControl w:val="0"/>
              <w:autoSpaceDE w:val="0"/>
              <w:autoSpaceDN w:val="0"/>
              <w:adjustRightInd w:val="0"/>
              <w:spacing w:line="360" w:lineRule="auto"/>
              <w:jc w:val="center"/>
            </w:pPr>
            <w:r w:rsidRPr="00C07F04">
              <w:t>74</w:t>
            </w:r>
          </w:p>
          <w:p w:rsidRPr="00C07F04" w:rsidR="009317D4" w:rsidP="004123E4" w:rsidRDefault="009317D4">
            <w:pPr>
              <w:widowControl w:val="0"/>
              <w:autoSpaceDE w:val="0"/>
              <w:autoSpaceDN w:val="0"/>
              <w:adjustRightInd w:val="0"/>
              <w:spacing w:line="360" w:lineRule="auto"/>
              <w:jc w:val="center"/>
            </w:pPr>
            <w:r w:rsidRPr="00C07F04">
              <w:t>90</w:t>
            </w:r>
          </w:p>
          <w:p w:rsidRPr="00C07F04" w:rsidR="009317D4" w:rsidP="004123E4" w:rsidRDefault="009317D4">
            <w:pPr>
              <w:widowControl w:val="0"/>
              <w:autoSpaceDE w:val="0"/>
              <w:autoSpaceDN w:val="0"/>
              <w:adjustRightInd w:val="0"/>
              <w:spacing w:line="360" w:lineRule="auto"/>
              <w:jc w:val="center"/>
            </w:pPr>
            <w:r w:rsidRPr="00C07F04">
              <w:t>30</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30</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22.8</w:t>
            </w:r>
          </w:p>
        </w:tc>
        <w:tc>
          <w:tcPr>
            <w:tcW w:w="1850" w:type="dxa"/>
            <w:tcBorders>
              <w:top w:val="single" w:color="auto" w:sz="6" w:space="0"/>
              <w:left w:val="single" w:color="auto" w:sz="6" w:space="0"/>
              <w:bottom w:val="single" w:color="auto" w:sz="6" w:space="0"/>
              <w:right w:val="single" w:color="auto" w:sz="6" w:space="0"/>
            </w:tcBorders>
          </w:tcPr>
          <w:p w:rsidRPr="00C07F04" w:rsidR="009317D4" w:rsidP="004123E4" w:rsidRDefault="008662AB">
            <w:pPr>
              <w:widowControl w:val="0"/>
              <w:autoSpaceDE w:val="0"/>
              <w:autoSpaceDN w:val="0"/>
              <w:adjustRightInd w:val="0"/>
              <w:spacing w:line="360" w:lineRule="auto"/>
              <w:jc w:val="center"/>
            </w:pPr>
            <w:r w:rsidRPr="00C07F04">
              <w:t>410.4</w:t>
            </w:r>
          </w:p>
          <w:p w:rsidRPr="00C07F04" w:rsidR="009317D4" w:rsidP="004123E4" w:rsidRDefault="008662AB">
            <w:pPr>
              <w:widowControl w:val="0"/>
              <w:autoSpaceDE w:val="0"/>
              <w:autoSpaceDN w:val="0"/>
              <w:adjustRightInd w:val="0"/>
              <w:spacing w:line="360" w:lineRule="auto"/>
              <w:jc w:val="center"/>
            </w:pPr>
            <w:r w:rsidRPr="00C07F04">
              <w:t>1263.6</w:t>
            </w:r>
          </w:p>
          <w:p w:rsidRPr="00C07F04" w:rsidR="009317D4" w:rsidP="004123E4" w:rsidRDefault="008662AB">
            <w:pPr>
              <w:widowControl w:val="0"/>
              <w:autoSpaceDE w:val="0"/>
              <w:autoSpaceDN w:val="0"/>
              <w:adjustRightInd w:val="0"/>
              <w:spacing w:line="360" w:lineRule="auto"/>
              <w:jc w:val="center"/>
            </w:pPr>
            <w:r w:rsidRPr="00C07F04">
              <w:t>3240</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8662AB">
            <w:pPr>
              <w:widowControl w:val="0"/>
              <w:autoSpaceDE w:val="0"/>
              <w:autoSpaceDN w:val="0"/>
              <w:adjustRightInd w:val="0"/>
              <w:spacing w:line="360" w:lineRule="auto"/>
              <w:jc w:val="center"/>
            </w:pPr>
            <w:r w:rsidRPr="00C07F04">
              <w:t>286</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8662AB">
            <w:pPr>
              <w:widowControl w:val="0"/>
              <w:autoSpaceDE w:val="0"/>
              <w:autoSpaceDN w:val="0"/>
              <w:adjustRightInd w:val="0"/>
              <w:spacing w:line="360" w:lineRule="auto"/>
              <w:jc w:val="center"/>
            </w:pPr>
            <w:r w:rsidRPr="00C07F04">
              <w:t>1480</w:t>
            </w:r>
          </w:p>
          <w:p w:rsidRPr="00C07F04" w:rsidR="009317D4" w:rsidP="004123E4" w:rsidRDefault="008662AB">
            <w:pPr>
              <w:widowControl w:val="0"/>
              <w:autoSpaceDE w:val="0"/>
              <w:autoSpaceDN w:val="0"/>
              <w:adjustRightInd w:val="0"/>
              <w:spacing w:line="360" w:lineRule="auto"/>
              <w:jc w:val="center"/>
            </w:pPr>
            <w:r w:rsidRPr="00C07F04">
              <w:t>450</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8662AB">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8662AB">
            <w:pPr>
              <w:widowControl w:val="0"/>
              <w:autoSpaceDE w:val="0"/>
              <w:autoSpaceDN w:val="0"/>
              <w:adjustRightInd w:val="0"/>
              <w:spacing w:line="360" w:lineRule="auto"/>
              <w:jc w:val="center"/>
            </w:pPr>
            <w:r w:rsidRPr="00C07F04">
              <w:t>114</w:t>
            </w:r>
          </w:p>
        </w:tc>
      </w:tr>
      <w:tr w:rsidRPr="00C07F04" w:rsidR="009317D4" w:rsidTr="004123E4">
        <w:trPr>
          <w:trHeight w:val="471"/>
        </w:trPr>
        <w:tc>
          <w:tcPr>
            <w:tcW w:w="9869" w:type="dxa"/>
            <w:gridSpan w:val="5"/>
            <w:tcBorders>
              <w:top w:val="single" w:color="auto" w:sz="6" w:space="0"/>
              <w:left w:val="single" w:color="auto" w:sz="6" w:space="0"/>
              <w:bottom w:val="single" w:color="auto" w:sz="6" w:space="0"/>
              <w:right w:val="single" w:color="auto" w:sz="6" w:space="0"/>
            </w:tcBorders>
          </w:tcPr>
          <w:p w:rsidRPr="00C07F04" w:rsidR="009317D4" w:rsidP="004123E4" w:rsidRDefault="009317D4">
            <w:pPr>
              <w:widowControl w:val="0"/>
              <w:autoSpaceDE w:val="0"/>
              <w:autoSpaceDN w:val="0"/>
              <w:adjustRightInd w:val="0"/>
              <w:spacing w:line="360" w:lineRule="auto"/>
              <w:rPr>
                <w:b/>
                <w:bCs/>
              </w:rPr>
            </w:pPr>
            <w:r w:rsidRPr="00C07F04">
              <w:rPr>
                <w:b/>
                <w:bCs/>
              </w:rPr>
              <w:t xml:space="preserve">Total (Burden Hrs.)**                                                                                                       </w:t>
            </w:r>
            <w:r w:rsidR="000C413D">
              <w:rPr>
                <w:b/>
                <w:bCs/>
              </w:rPr>
              <w:t xml:space="preserve">   </w:t>
            </w:r>
            <w:r w:rsidR="00AF706F">
              <w:rPr>
                <w:b/>
                <w:bCs/>
              </w:rPr>
              <w:t>120.7</w:t>
            </w:r>
            <w:r w:rsidRPr="00C07F04">
              <w:rPr>
                <w:b/>
                <w:bCs/>
              </w:rPr>
              <w:t xml:space="preserve">                                                                            </w:t>
            </w:r>
          </w:p>
        </w:tc>
      </w:tr>
    </w:tbl>
    <w:p w:rsidR="004123E4" w:rsidP="004123E4" w:rsidRDefault="004123E4">
      <w:pPr>
        <w:widowControl w:val="0"/>
        <w:autoSpaceDE w:val="0"/>
        <w:autoSpaceDN w:val="0"/>
        <w:adjustRightInd w:val="0"/>
        <w:spacing w:line="360" w:lineRule="auto"/>
        <w:rPr>
          <w:b/>
          <w:bCs/>
          <w:u w:val="single"/>
        </w:rPr>
      </w:pPr>
    </w:p>
    <w:p w:rsidR="00ED3662" w:rsidP="004123E4" w:rsidRDefault="00ED3662">
      <w:pPr>
        <w:widowControl w:val="0"/>
        <w:autoSpaceDE w:val="0"/>
        <w:autoSpaceDN w:val="0"/>
        <w:adjustRightInd w:val="0"/>
        <w:spacing w:line="360" w:lineRule="auto"/>
        <w:rPr>
          <w:b/>
          <w:bCs/>
          <w:u w:val="single"/>
        </w:rPr>
      </w:pPr>
    </w:p>
    <w:p w:rsidR="00ED3662" w:rsidP="004123E4" w:rsidRDefault="00ED3662">
      <w:pPr>
        <w:widowControl w:val="0"/>
        <w:autoSpaceDE w:val="0"/>
        <w:autoSpaceDN w:val="0"/>
        <w:adjustRightInd w:val="0"/>
        <w:spacing w:line="360" w:lineRule="auto"/>
        <w:rPr>
          <w:b/>
          <w:bCs/>
          <w:u w:val="single"/>
        </w:rPr>
      </w:pPr>
    </w:p>
    <w:p w:rsidR="00ED3662" w:rsidP="004123E4" w:rsidRDefault="00ED3662">
      <w:pPr>
        <w:widowControl w:val="0"/>
        <w:autoSpaceDE w:val="0"/>
        <w:autoSpaceDN w:val="0"/>
        <w:adjustRightInd w:val="0"/>
        <w:spacing w:line="360" w:lineRule="auto"/>
        <w:rPr>
          <w:b/>
          <w:bCs/>
          <w:u w:val="single"/>
        </w:rPr>
      </w:pPr>
    </w:p>
    <w:p w:rsidR="00ED3662" w:rsidP="004123E4" w:rsidRDefault="00ED3662">
      <w:pPr>
        <w:widowControl w:val="0"/>
        <w:autoSpaceDE w:val="0"/>
        <w:autoSpaceDN w:val="0"/>
        <w:adjustRightInd w:val="0"/>
        <w:spacing w:line="360" w:lineRule="auto"/>
        <w:rPr>
          <w:b/>
          <w:bCs/>
          <w:u w:val="single"/>
        </w:rPr>
      </w:pPr>
    </w:p>
    <w:p w:rsidR="00ED3662" w:rsidP="004123E4" w:rsidRDefault="00ED3662">
      <w:pPr>
        <w:widowControl w:val="0"/>
        <w:autoSpaceDE w:val="0"/>
        <w:autoSpaceDN w:val="0"/>
        <w:adjustRightInd w:val="0"/>
        <w:spacing w:line="360" w:lineRule="auto"/>
        <w:rPr>
          <w:b/>
          <w:bCs/>
          <w:u w:val="single"/>
        </w:rPr>
      </w:pPr>
    </w:p>
    <w:p w:rsidR="00ED3662" w:rsidP="004123E4" w:rsidRDefault="00ED3662">
      <w:pPr>
        <w:widowControl w:val="0"/>
        <w:autoSpaceDE w:val="0"/>
        <w:autoSpaceDN w:val="0"/>
        <w:adjustRightInd w:val="0"/>
        <w:spacing w:line="360" w:lineRule="auto"/>
        <w:rPr>
          <w:b/>
          <w:bCs/>
          <w:u w:val="single"/>
        </w:rPr>
      </w:pPr>
    </w:p>
    <w:p w:rsidR="00ED3662" w:rsidP="004123E4" w:rsidRDefault="00ED3662">
      <w:pPr>
        <w:widowControl w:val="0"/>
        <w:autoSpaceDE w:val="0"/>
        <w:autoSpaceDN w:val="0"/>
        <w:adjustRightInd w:val="0"/>
        <w:spacing w:line="360" w:lineRule="auto"/>
        <w:rPr>
          <w:b/>
          <w:bCs/>
          <w:u w:val="single"/>
        </w:rPr>
      </w:pPr>
    </w:p>
    <w:p w:rsidR="00ED3662" w:rsidP="004123E4" w:rsidRDefault="00ED3662">
      <w:pPr>
        <w:widowControl w:val="0"/>
        <w:autoSpaceDE w:val="0"/>
        <w:autoSpaceDN w:val="0"/>
        <w:adjustRightInd w:val="0"/>
        <w:spacing w:line="360" w:lineRule="auto"/>
        <w:rPr>
          <w:b/>
          <w:bCs/>
          <w:u w:val="single"/>
        </w:rPr>
      </w:pPr>
    </w:p>
    <w:p w:rsidR="00ED3662" w:rsidP="004123E4" w:rsidRDefault="00ED3662">
      <w:pPr>
        <w:widowControl w:val="0"/>
        <w:autoSpaceDE w:val="0"/>
        <w:autoSpaceDN w:val="0"/>
        <w:adjustRightInd w:val="0"/>
        <w:spacing w:line="360" w:lineRule="auto"/>
        <w:rPr>
          <w:b/>
          <w:bCs/>
          <w:u w:val="single"/>
        </w:rPr>
      </w:pPr>
    </w:p>
    <w:p w:rsidR="00ED3662" w:rsidP="004123E4" w:rsidRDefault="00ED3662">
      <w:pPr>
        <w:widowControl w:val="0"/>
        <w:autoSpaceDE w:val="0"/>
        <w:autoSpaceDN w:val="0"/>
        <w:adjustRightInd w:val="0"/>
        <w:spacing w:line="360" w:lineRule="auto"/>
        <w:rPr>
          <w:b/>
          <w:bCs/>
          <w:u w:val="single"/>
        </w:rPr>
      </w:pPr>
    </w:p>
    <w:p w:rsidR="00ED3662" w:rsidP="004123E4" w:rsidRDefault="00ED3662">
      <w:pPr>
        <w:widowControl w:val="0"/>
        <w:autoSpaceDE w:val="0"/>
        <w:autoSpaceDN w:val="0"/>
        <w:adjustRightInd w:val="0"/>
        <w:spacing w:line="360" w:lineRule="auto"/>
        <w:rPr>
          <w:b/>
          <w:bCs/>
          <w:u w:val="single"/>
        </w:rPr>
      </w:pPr>
    </w:p>
    <w:p w:rsidR="00ED3662" w:rsidP="004123E4" w:rsidRDefault="00ED3662">
      <w:pPr>
        <w:widowControl w:val="0"/>
        <w:autoSpaceDE w:val="0"/>
        <w:autoSpaceDN w:val="0"/>
        <w:adjustRightInd w:val="0"/>
        <w:spacing w:line="360" w:lineRule="auto"/>
        <w:rPr>
          <w:b/>
          <w:bCs/>
          <w:u w:val="single"/>
        </w:rPr>
      </w:pPr>
    </w:p>
    <w:p w:rsidR="00ED3662" w:rsidP="004123E4" w:rsidRDefault="00ED3662">
      <w:pPr>
        <w:widowControl w:val="0"/>
        <w:autoSpaceDE w:val="0"/>
        <w:autoSpaceDN w:val="0"/>
        <w:adjustRightInd w:val="0"/>
        <w:spacing w:line="360" w:lineRule="auto"/>
        <w:rPr>
          <w:b/>
          <w:bCs/>
          <w:u w:val="single"/>
        </w:rPr>
      </w:pPr>
    </w:p>
    <w:p w:rsidRPr="00C07F04" w:rsidR="009317D4" w:rsidP="004123E4" w:rsidRDefault="009317D4">
      <w:pPr>
        <w:widowControl w:val="0"/>
        <w:autoSpaceDE w:val="0"/>
        <w:autoSpaceDN w:val="0"/>
        <w:adjustRightInd w:val="0"/>
        <w:spacing w:line="360" w:lineRule="auto"/>
      </w:pPr>
      <w:r w:rsidRPr="00C07F04">
        <w:rPr>
          <w:b/>
          <w:bCs/>
          <w:u w:val="single"/>
        </w:rPr>
        <w:t xml:space="preserve">SUB-TABLE C -- NUCLEAR REGULATORY COMMISSION </w:t>
      </w:r>
      <w:r w:rsidRPr="00C07F04" w:rsidR="008662AB">
        <w:rPr>
          <w:b/>
          <w:bCs/>
          <w:u w:val="single"/>
        </w:rPr>
        <w:t>–</w:t>
      </w:r>
      <w:r w:rsidRPr="00C07F04">
        <w:rPr>
          <w:b/>
          <w:bCs/>
          <w:u w:val="single"/>
        </w:rPr>
        <w:t xml:space="preserve"> </w:t>
      </w:r>
      <w:r w:rsidRPr="00C07F04" w:rsidR="008662AB">
        <w:rPr>
          <w:b/>
          <w:bCs/>
          <w:u w:val="single"/>
        </w:rPr>
        <w:t xml:space="preserve">SITES                                           </w:t>
      </w:r>
    </w:p>
    <w:tbl>
      <w:tblPr>
        <w:tblW w:w="10008" w:type="dxa"/>
        <w:tblLayout w:type="fixed"/>
        <w:tblLook w:val="0000" w:firstRow="0" w:lastRow="0" w:firstColumn="0" w:lastColumn="0" w:noHBand="0" w:noVBand="0"/>
      </w:tblPr>
      <w:tblGrid>
        <w:gridCol w:w="1724"/>
        <w:gridCol w:w="1740"/>
        <w:gridCol w:w="3214"/>
        <w:gridCol w:w="1530"/>
        <w:gridCol w:w="1800"/>
      </w:tblGrid>
      <w:tr w:rsidRPr="00C07F04" w:rsidR="009317D4" w:rsidTr="000C413D">
        <w:tc>
          <w:tcPr>
            <w:tcW w:w="10008" w:type="dxa"/>
            <w:gridSpan w:val="5"/>
            <w:tcBorders>
              <w:top w:val="single" w:color="auto" w:sz="6" w:space="0"/>
              <w:left w:val="single" w:color="auto" w:sz="6" w:space="0"/>
              <w:bottom w:val="single" w:color="auto" w:sz="6" w:space="0"/>
              <w:right w:val="single" w:color="auto" w:sz="6" w:space="0"/>
            </w:tcBorders>
            <w:shd w:val="clear" w:color="auto" w:fill="C0C0C0"/>
          </w:tcPr>
          <w:p w:rsidRPr="00C07F04" w:rsidR="009317D4" w:rsidP="004123E4" w:rsidRDefault="009317D4">
            <w:pPr>
              <w:widowControl w:val="0"/>
              <w:autoSpaceDE w:val="0"/>
              <w:autoSpaceDN w:val="0"/>
              <w:adjustRightInd w:val="0"/>
              <w:spacing w:line="360" w:lineRule="auto"/>
              <w:jc w:val="center"/>
            </w:pPr>
            <w:r w:rsidRPr="00C07F04">
              <w:t>Sites Table</w:t>
            </w:r>
          </w:p>
        </w:tc>
      </w:tr>
      <w:tr w:rsidRPr="00C07F04" w:rsidR="000C413D" w:rsidTr="000C413D">
        <w:trPr>
          <w:trHeight w:val="1083"/>
        </w:trPr>
        <w:tc>
          <w:tcPr>
            <w:tcW w:w="1724" w:type="dxa"/>
            <w:tcBorders>
              <w:top w:val="single" w:color="auto" w:sz="6" w:space="0"/>
              <w:left w:val="single" w:color="auto" w:sz="6" w:space="0"/>
              <w:bottom w:val="single" w:color="auto" w:sz="6" w:space="0"/>
              <w:right w:val="single" w:color="auto" w:sz="6" w:space="0"/>
            </w:tcBorders>
          </w:tcPr>
          <w:p w:rsidRPr="00C07F04" w:rsidR="009317D4" w:rsidP="004123E4" w:rsidRDefault="009317D4">
            <w:pPr>
              <w:widowControl w:val="0"/>
              <w:autoSpaceDE w:val="0"/>
              <w:autoSpaceDN w:val="0"/>
              <w:adjustRightInd w:val="0"/>
              <w:spacing w:line="360" w:lineRule="auto"/>
              <w:jc w:val="center"/>
            </w:pPr>
            <w:r w:rsidRPr="00C07F04">
              <w:t>AP Forms</w:t>
            </w:r>
          </w:p>
          <w:p w:rsidRPr="00C07F04" w:rsidR="009317D4" w:rsidP="004123E4" w:rsidRDefault="009317D4">
            <w:pPr>
              <w:widowControl w:val="0"/>
              <w:autoSpaceDE w:val="0"/>
              <w:autoSpaceDN w:val="0"/>
              <w:adjustRightInd w:val="0"/>
              <w:spacing w:line="360" w:lineRule="auto"/>
              <w:jc w:val="center"/>
            </w:pPr>
            <w:r w:rsidRPr="00C07F04">
              <w:t>(Site)</w:t>
            </w:r>
          </w:p>
        </w:tc>
        <w:tc>
          <w:tcPr>
            <w:tcW w:w="1740" w:type="dxa"/>
            <w:tcBorders>
              <w:top w:val="single" w:color="auto" w:sz="6" w:space="0"/>
              <w:left w:val="single" w:color="auto" w:sz="6" w:space="0"/>
              <w:bottom w:val="single" w:color="auto" w:sz="6" w:space="0"/>
              <w:right w:val="single" w:color="auto" w:sz="6" w:space="0"/>
            </w:tcBorders>
          </w:tcPr>
          <w:p w:rsidRPr="00C07F04" w:rsidR="009317D4" w:rsidP="004123E4" w:rsidRDefault="009317D4">
            <w:pPr>
              <w:widowControl w:val="0"/>
              <w:autoSpaceDE w:val="0"/>
              <w:autoSpaceDN w:val="0"/>
              <w:adjustRightInd w:val="0"/>
              <w:spacing w:line="360" w:lineRule="auto"/>
              <w:jc w:val="center"/>
            </w:pPr>
            <w:r w:rsidRPr="00C07F04">
              <w:t>No. Forms Competed</w:t>
            </w:r>
          </w:p>
        </w:tc>
        <w:tc>
          <w:tcPr>
            <w:tcW w:w="3214" w:type="dxa"/>
            <w:tcBorders>
              <w:top w:val="single" w:color="auto" w:sz="6" w:space="0"/>
              <w:left w:val="single" w:color="auto" w:sz="6" w:space="0"/>
              <w:bottom w:val="single" w:color="auto" w:sz="6" w:space="0"/>
              <w:right w:val="single" w:color="auto" w:sz="6" w:space="0"/>
            </w:tcBorders>
          </w:tcPr>
          <w:p w:rsidRPr="00C07F04" w:rsidR="009317D4" w:rsidP="004123E4" w:rsidRDefault="009317D4">
            <w:pPr>
              <w:widowControl w:val="0"/>
              <w:autoSpaceDE w:val="0"/>
              <w:autoSpaceDN w:val="0"/>
              <w:adjustRightInd w:val="0"/>
              <w:spacing w:line="360" w:lineRule="auto"/>
              <w:jc w:val="center"/>
            </w:pPr>
            <w:r w:rsidRPr="00C07F04">
              <w:t>Time Estimate</w:t>
            </w:r>
          </w:p>
          <w:p w:rsidRPr="00C07F04" w:rsidR="009317D4" w:rsidP="004123E4" w:rsidRDefault="009317D4">
            <w:pPr>
              <w:widowControl w:val="0"/>
              <w:autoSpaceDE w:val="0"/>
              <w:autoSpaceDN w:val="0"/>
              <w:adjustRightInd w:val="0"/>
              <w:spacing w:line="360" w:lineRule="auto"/>
              <w:jc w:val="center"/>
            </w:pPr>
            <w:r w:rsidRPr="00C07F04">
              <w:t>Responses (min.)</w:t>
            </w:r>
          </w:p>
        </w:tc>
        <w:tc>
          <w:tcPr>
            <w:tcW w:w="1530" w:type="dxa"/>
            <w:tcBorders>
              <w:top w:val="single" w:color="auto" w:sz="6" w:space="0"/>
              <w:left w:val="single" w:color="auto" w:sz="6" w:space="0"/>
              <w:bottom w:val="single" w:color="auto" w:sz="6" w:space="0"/>
              <w:right w:val="single" w:color="auto" w:sz="6" w:space="0"/>
            </w:tcBorders>
          </w:tcPr>
          <w:p w:rsidRPr="00C07F04" w:rsidR="009317D4" w:rsidP="004123E4" w:rsidRDefault="009317D4">
            <w:pPr>
              <w:widowControl w:val="0"/>
              <w:autoSpaceDE w:val="0"/>
              <w:autoSpaceDN w:val="0"/>
              <w:adjustRightInd w:val="0"/>
              <w:spacing w:line="360" w:lineRule="auto"/>
              <w:jc w:val="center"/>
            </w:pPr>
            <w:r w:rsidRPr="00C07F04">
              <w:t>Ave. Time</w:t>
            </w:r>
          </w:p>
          <w:p w:rsidRPr="00C07F04" w:rsidR="009317D4" w:rsidP="004123E4" w:rsidRDefault="009317D4">
            <w:pPr>
              <w:widowControl w:val="0"/>
              <w:autoSpaceDE w:val="0"/>
              <w:autoSpaceDN w:val="0"/>
              <w:adjustRightInd w:val="0"/>
              <w:spacing w:line="360" w:lineRule="auto"/>
              <w:jc w:val="center"/>
            </w:pPr>
            <w:r w:rsidRPr="00C07F04">
              <w:t>Estimate (min)</w:t>
            </w:r>
          </w:p>
        </w:tc>
        <w:tc>
          <w:tcPr>
            <w:tcW w:w="1800" w:type="dxa"/>
            <w:tcBorders>
              <w:top w:val="single" w:color="auto" w:sz="6" w:space="0"/>
              <w:left w:val="single" w:color="auto" w:sz="6" w:space="0"/>
              <w:bottom w:val="single" w:color="auto" w:sz="6" w:space="0"/>
              <w:right w:val="single" w:color="auto" w:sz="6" w:space="0"/>
            </w:tcBorders>
          </w:tcPr>
          <w:p w:rsidRPr="00C07F04" w:rsidR="009317D4" w:rsidP="004123E4" w:rsidRDefault="009317D4">
            <w:pPr>
              <w:widowControl w:val="0"/>
              <w:autoSpaceDE w:val="0"/>
              <w:autoSpaceDN w:val="0"/>
              <w:adjustRightInd w:val="0"/>
              <w:spacing w:line="360" w:lineRule="auto"/>
              <w:jc w:val="center"/>
            </w:pPr>
            <w:r w:rsidRPr="00C07F04">
              <w:t>Total Time</w:t>
            </w:r>
          </w:p>
          <w:p w:rsidRPr="00C07F04" w:rsidR="009317D4" w:rsidP="004123E4" w:rsidRDefault="009317D4">
            <w:pPr>
              <w:widowControl w:val="0"/>
              <w:autoSpaceDE w:val="0"/>
              <w:autoSpaceDN w:val="0"/>
              <w:adjustRightInd w:val="0"/>
              <w:spacing w:line="360" w:lineRule="auto"/>
              <w:jc w:val="center"/>
            </w:pPr>
            <w:r w:rsidRPr="00C07F04">
              <w:t>Per Form (min.)*</w:t>
            </w:r>
          </w:p>
        </w:tc>
      </w:tr>
      <w:tr w:rsidRPr="00C07F04" w:rsidR="000C413D" w:rsidTr="000C413D">
        <w:trPr>
          <w:trHeight w:val="3578"/>
        </w:trPr>
        <w:tc>
          <w:tcPr>
            <w:tcW w:w="1724" w:type="dxa"/>
            <w:tcBorders>
              <w:top w:val="single" w:color="auto" w:sz="6" w:space="0"/>
              <w:left w:val="single" w:color="auto" w:sz="6" w:space="0"/>
              <w:bottom w:val="single" w:color="auto" w:sz="6" w:space="0"/>
              <w:right w:val="single" w:color="auto" w:sz="6" w:space="0"/>
            </w:tcBorders>
          </w:tcPr>
          <w:p w:rsidRPr="00C07F04" w:rsidR="009317D4" w:rsidP="004123E4" w:rsidRDefault="009317D4">
            <w:pPr>
              <w:widowControl w:val="0"/>
              <w:autoSpaceDE w:val="0"/>
              <w:autoSpaceDN w:val="0"/>
              <w:adjustRightInd w:val="0"/>
              <w:spacing w:line="360" w:lineRule="auto"/>
              <w:jc w:val="center"/>
              <w:rPr>
                <w:vertAlign w:val="superscript"/>
              </w:rPr>
            </w:pPr>
            <w:r w:rsidRPr="00C07F04">
              <w:t>AP-A</w:t>
            </w:r>
            <w:r w:rsidRPr="00C07F04">
              <w:rPr>
                <w:vertAlign w:val="superscript"/>
              </w:rPr>
              <w:t>1</w:t>
            </w:r>
          </w:p>
          <w:p w:rsidRPr="00C07F04" w:rsidR="009317D4" w:rsidP="004123E4" w:rsidRDefault="009317D4">
            <w:pPr>
              <w:widowControl w:val="0"/>
              <w:autoSpaceDE w:val="0"/>
              <w:autoSpaceDN w:val="0"/>
              <w:adjustRightInd w:val="0"/>
              <w:spacing w:line="360" w:lineRule="auto"/>
              <w:jc w:val="center"/>
            </w:pPr>
            <w:r w:rsidRPr="00C07F04">
              <w:t>AP-B</w:t>
            </w:r>
            <w:r w:rsidRPr="00C07F04">
              <w:rPr>
                <w:vertAlign w:val="superscript"/>
              </w:rPr>
              <w:t>2</w:t>
            </w:r>
          </w:p>
          <w:p w:rsidRPr="00C07F04" w:rsidR="009317D4" w:rsidP="004123E4" w:rsidRDefault="009317D4">
            <w:pPr>
              <w:widowControl w:val="0"/>
              <w:autoSpaceDE w:val="0"/>
              <w:autoSpaceDN w:val="0"/>
              <w:adjustRightInd w:val="0"/>
              <w:spacing w:line="360" w:lineRule="auto"/>
              <w:jc w:val="center"/>
            </w:pPr>
            <w:r w:rsidRPr="00C07F04">
              <w:t>AP-C</w:t>
            </w:r>
            <w:r w:rsidRPr="00C07F04">
              <w:rPr>
                <w:vertAlign w:val="superscript"/>
              </w:rPr>
              <w:t>13</w:t>
            </w:r>
          </w:p>
          <w:p w:rsidRPr="00C07F04" w:rsidR="009317D4" w:rsidP="004123E4" w:rsidRDefault="009317D4">
            <w:pPr>
              <w:widowControl w:val="0"/>
              <w:autoSpaceDE w:val="0"/>
              <w:autoSpaceDN w:val="0"/>
              <w:adjustRightInd w:val="0"/>
              <w:spacing w:line="360" w:lineRule="auto"/>
              <w:jc w:val="center"/>
            </w:pPr>
            <w:r w:rsidRPr="00C07F04">
              <w:t>AP-D</w:t>
            </w:r>
            <w:r w:rsidRPr="00C07F04">
              <w:rPr>
                <w:vertAlign w:val="superscript"/>
              </w:rPr>
              <w:t>3</w:t>
            </w:r>
          </w:p>
          <w:p w:rsidRPr="00C07F04" w:rsidR="009317D4" w:rsidP="004123E4" w:rsidRDefault="009317D4">
            <w:pPr>
              <w:widowControl w:val="0"/>
              <w:autoSpaceDE w:val="0"/>
              <w:autoSpaceDN w:val="0"/>
              <w:adjustRightInd w:val="0"/>
              <w:spacing w:line="360" w:lineRule="auto"/>
              <w:jc w:val="center"/>
            </w:pPr>
            <w:r w:rsidRPr="00C07F04">
              <w:t>AP-E</w:t>
            </w:r>
            <w:r w:rsidRPr="00C07F04">
              <w:rPr>
                <w:vertAlign w:val="superscript"/>
              </w:rPr>
              <w:t>3</w:t>
            </w:r>
          </w:p>
          <w:p w:rsidRPr="00C07F04" w:rsidR="009317D4" w:rsidP="004123E4" w:rsidRDefault="009317D4">
            <w:pPr>
              <w:widowControl w:val="0"/>
              <w:autoSpaceDE w:val="0"/>
              <w:autoSpaceDN w:val="0"/>
              <w:adjustRightInd w:val="0"/>
              <w:spacing w:line="360" w:lineRule="auto"/>
              <w:jc w:val="center"/>
            </w:pPr>
            <w:r w:rsidRPr="00C07F04">
              <w:t>AP-F</w:t>
            </w:r>
            <w:r w:rsidRPr="00C07F04">
              <w:rPr>
                <w:vertAlign w:val="superscript"/>
              </w:rPr>
              <w:t>4</w:t>
            </w:r>
          </w:p>
          <w:p w:rsidRPr="00C07F04" w:rsidR="009317D4" w:rsidP="004123E4" w:rsidRDefault="009317D4">
            <w:pPr>
              <w:widowControl w:val="0"/>
              <w:autoSpaceDE w:val="0"/>
              <w:autoSpaceDN w:val="0"/>
              <w:adjustRightInd w:val="0"/>
              <w:spacing w:line="360" w:lineRule="auto"/>
              <w:jc w:val="center"/>
            </w:pPr>
            <w:r w:rsidRPr="00C07F04">
              <w:t>AP-G</w:t>
            </w:r>
            <w:r w:rsidRPr="00C07F04">
              <w:rPr>
                <w:vertAlign w:val="superscript"/>
              </w:rPr>
              <w:t>5</w:t>
            </w:r>
          </w:p>
          <w:p w:rsidRPr="00C07F04" w:rsidR="009317D4" w:rsidP="004123E4" w:rsidRDefault="009317D4">
            <w:pPr>
              <w:widowControl w:val="0"/>
              <w:autoSpaceDE w:val="0"/>
              <w:autoSpaceDN w:val="0"/>
              <w:adjustRightInd w:val="0"/>
              <w:spacing w:line="360" w:lineRule="auto"/>
              <w:jc w:val="center"/>
            </w:pPr>
            <w:r w:rsidRPr="00C07F04">
              <w:t>AP-H</w:t>
            </w:r>
            <w:r w:rsidRPr="00C07F04">
              <w:rPr>
                <w:vertAlign w:val="superscript"/>
              </w:rPr>
              <w:t>6</w:t>
            </w:r>
          </w:p>
          <w:p w:rsidRPr="00C07F04" w:rsidR="009317D4" w:rsidP="004123E4" w:rsidRDefault="009317D4">
            <w:pPr>
              <w:widowControl w:val="0"/>
              <w:autoSpaceDE w:val="0"/>
              <w:autoSpaceDN w:val="0"/>
              <w:adjustRightInd w:val="0"/>
              <w:spacing w:line="360" w:lineRule="auto"/>
              <w:jc w:val="center"/>
            </w:pPr>
            <w:r w:rsidRPr="00C07F04">
              <w:t>AP-I</w:t>
            </w:r>
          </w:p>
          <w:p w:rsidRPr="00C07F04" w:rsidR="009317D4" w:rsidP="004123E4" w:rsidRDefault="009317D4">
            <w:pPr>
              <w:widowControl w:val="0"/>
              <w:autoSpaceDE w:val="0"/>
              <w:autoSpaceDN w:val="0"/>
              <w:adjustRightInd w:val="0"/>
              <w:spacing w:line="360" w:lineRule="auto"/>
              <w:jc w:val="center"/>
            </w:pPr>
            <w:r w:rsidRPr="00C07F04">
              <w:t>AP-J</w:t>
            </w:r>
            <w:r w:rsidRPr="00C07F04">
              <w:rPr>
                <w:vertAlign w:val="superscript"/>
              </w:rPr>
              <w:t>8</w:t>
            </w:r>
          </w:p>
          <w:p w:rsidRPr="00C07F04" w:rsidR="009317D4" w:rsidP="004123E4" w:rsidRDefault="009317D4">
            <w:pPr>
              <w:widowControl w:val="0"/>
              <w:autoSpaceDE w:val="0"/>
              <w:autoSpaceDN w:val="0"/>
              <w:adjustRightInd w:val="0"/>
              <w:spacing w:line="360" w:lineRule="auto"/>
              <w:jc w:val="center"/>
            </w:pPr>
            <w:r w:rsidRPr="00C07F04">
              <w:t>AP-K</w:t>
            </w:r>
            <w:r w:rsidRPr="00C07F04">
              <w:rPr>
                <w:vertAlign w:val="superscript"/>
              </w:rPr>
              <w:t>8</w:t>
            </w:r>
          </w:p>
          <w:p w:rsidRPr="00C07F04" w:rsidR="009317D4" w:rsidP="004123E4" w:rsidRDefault="009317D4">
            <w:pPr>
              <w:widowControl w:val="0"/>
              <w:autoSpaceDE w:val="0"/>
              <w:autoSpaceDN w:val="0"/>
              <w:adjustRightInd w:val="0"/>
              <w:spacing w:line="360" w:lineRule="auto"/>
              <w:jc w:val="center"/>
            </w:pPr>
            <w:r w:rsidRPr="00C07F04">
              <w:t>AP-L</w:t>
            </w:r>
            <w:r w:rsidRPr="00C07F04">
              <w:rPr>
                <w:vertAlign w:val="superscript"/>
              </w:rPr>
              <w:t>8</w:t>
            </w:r>
          </w:p>
          <w:p w:rsidRPr="00C07F04" w:rsidR="009317D4" w:rsidP="004123E4" w:rsidRDefault="009317D4">
            <w:pPr>
              <w:widowControl w:val="0"/>
              <w:autoSpaceDE w:val="0"/>
              <w:autoSpaceDN w:val="0"/>
              <w:adjustRightInd w:val="0"/>
              <w:spacing w:line="360" w:lineRule="auto"/>
              <w:jc w:val="center"/>
            </w:pPr>
            <w:r w:rsidRPr="00C07F04">
              <w:t>AP-M</w:t>
            </w:r>
            <w:r w:rsidRPr="00C07F04">
              <w:rPr>
                <w:vertAlign w:val="superscript"/>
              </w:rPr>
              <w:t>9</w:t>
            </w:r>
          </w:p>
          <w:p w:rsidRPr="00C07F04" w:rsidR="009317D4" w:rsidP="004123E4" w:rsidRDefault="009317D4">
            <w:pPr>
              <w:widowControl w:val="0"/>
              <w:autoSpaceDE w:val="0"/>
              <w:autoSpaceDN w:val="0"/>
              <w:adjustRightInd w:val="0"/>
              <w:spacing w:line="360" w:lineRule="auto"/>
              <w:jc w:val="center"/>
            </w:pPr>
            <w:r w:rsidRPr="00C07F04">
              <w:t>AP-N</w:t>
            </w:r>
            <w:r w:rsidRPr="00C07F04">
              <w:rPr>
                <w:vertAlign w:val="superscript"/>
              </w:rPr>
              <w:t>10</w:t>
            </w:r>
          </w:p>
          <w:p w:rsidRPr="00C07F04" w:rsidR="009317D4" w:rsidP="004123E4" w:rsidRDefault="009317D4">
            <w:pPr>
              <w:widowControl w:val="0"/>
              <w:autoSpaceDE w:val="0"/>
              <w:autoSpaceDN w:val="0"/>
              <w:adjustRightInd w:val="0"/>
              <w:spacing w:line="360" w:lineRule="auto"/>
              <w:jc w:val="center"/>
            </w:pPr>
            <w:r w:rsidRPr="00C07F04">
              <w:t>AP-O</w:t>
            </w:r>
            <w:r w:rsidRPr="00C07F04">
              <w:rPr>
                <w:vertAlign w:val="superscript"/>
              </w:rPr>
              <w:t>11</w:t>
            </w:r>
          </w:p>
          <w:p w:rsidRPr="00C07F04" w:rsidR="009317D4" w:rsidP="004123E4" w:rsidRDefault="009317D4">
            <w:pPr>
              <w:widowControl w:val="0"/>
              <w:autoSpaceDE w:val="0"/>
              <w:autoSpaceDN w:val="0"/>
              <w:adjustRightInd w:val="0"/>
              <w:spacing w:line="360" w:lineRule="auto"/>
              <w:jc w:val="center"/>
            </w:pPr>
            <w:r w:rsidRPr="00C07F04">
              <w:t>AP-P</w:t>
            </w:r>
            <w:r w:rsidRPr="00C07F04">
              <w:rPr>
                <w:vertAlign w:val="superscript"/>
              </w:rPr>
              <w:t>12</w:t>
            </w:r>
          </w:p>
        </w:tc>
        <w:tc>
          <w:tcPr>
            <w:tcW w:w="1740" w:type="dxa"/>
            <w:tcBorders>
              <w:top w:val="single" w:color="auto" w:sz="6" w:space="0"/>
              <w:left w:val="single" w:color="auto" w:sz="6" w:space="0"/>
              <w:bottom w:val="single" w:color="auto" w:sz="6" w:space="0"/>
              <w:right w:val="single" w:color="auto" w:sz="6" w:space="0"/>
            </w:tcBorders>
          </w:tcPr>
          <w:p w:rsidRPr="00C07F04" w:rsidR="009317D4" w:rsidP="004123E4" w:rsidRDefault="008662AB">
            <w:pPr>
              <w:widowControl w:val="0"/>
              <w:autoSpaceDE w:val="0"/>
              <w:autoSpaceDN w:val="0"/>
              <w:adjustRightInd w:val="0"/>
              <w:spacing w:line="360" w:lineRule="auto"/>
              <w:jc w:val="center"/>
            </w:pPr>
            <w:r w:rsidRPr="00C07F04">
              <w:t>11</w:t>
            </w:r>
          </w:p>
          <w:p w:rsidRPr="00C07F04" w:rsidR="009317D4" w:rsidP="004123E4" w:rsidRDefault="008662AB">
            <w:pPr>
              <w:widowControl w:val="0"/>
              <w:autoSpaceDE w:val="0"/>
              <w:autoSpaceDN w:val="0"/>
              <w:adjustRightInd w:val="0"/>
              <w:spacing w:line="360" w:lineRule="auto"/>
              <w:jc w:val="center"/>
            </w:pPr>
            <w:r w:rsidRPr="00C07F04">
              <w:t>11</w:t>
            </w:r>
          </w:p>
          <w:p w:rsidRPr="00C07F04" w:rsidR="009317D4" w:rsidP="004123E4" w:rsidRDefault="008662AB">
            <w:pPr>
              <w:widowControl w:val="0"/>
              <w:autoSpaceDE w:val="0"/>
              <w:autoSpaceDN w:val="0"/>
              <w:adjustRightInd w:val="0"/>
              <w:spacing w:line="360" w:lineRule="auto"/>
              <w:jc w:val="center"/>
            </w:pPr>
            <w:r w:rsidRPr="00C07F04">
              <w:t>74</w:t>
            </w:r>
          </w:p>
          <w:p w:rsidRPr="00C07F04" w:rsidR="009317D4" w:rsidP="004123E4" w:rsidRDefault="008662AB">
            <w:pPr>
              <w:widowControl w:val="0"/>
              <w:autoSpaceDE w:val="0"/>
              <w:autoSpaceDN w:val="0"/>
              <w:adjustRightInd w:val="0"/>
              <w:spacing w:line="360" w:lineRule="auto"/>
              <w:jc w:val="center"/>
            </w:pPr>
            <w:r w:rsidRPr="00C07F04">
              <w:t>3</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8662AB">
            <w:pPr>
              <w:widowControl w:val="0"/>
              <w:autoSpaceDE w:val="0"/>
              <w:autoSpaceDN w:val="0"/>
              <w:adjustRightInd w:val="0"/>
              <w:spacing w:line="360" w:lineRule="auto"/>
              <w:jc w:val="center"/>
            </w:pPr>
            <w:r w:rsidRPr="00C07F04">
              <w:t>4</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8662AB">
            <w:pPr>
              <w:widowControl w:val="0"/>
              <w:autoSpaceDE w:val="0"/>
              <w:autoSpaceDN w:val="0"/>
              <w:adjustRightInd w:val="0"/>
              <w:spacing w:line="360" w:lineRule="auto"/>
              <w:jc w:val="center"/>
            </w:pPr>
            <w:r w:rsidRPr="00C07F04">
              <w:t>2</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8662AB">
            <w:pPr>
              <w:widowControl w:val="0"/>
              <w:autoSpaceDE w:val="0"/>
              <w:autoSpaceDN w:val="0"/>
              <w:adjustRightInd w:val="0"/>
              <w:spacing w:line="360" w:lineRule="auto"/>
              <w:jc w:val="center"/>
            </w:pPr>
            <w:r w:rsidRPr="00C07F04">
              <w:t>3</w:t>
            </w:r>
          </w:p>
        </w:tc>
        <w:tc>
          <w:tcPr>
            <w:tcW w:w="3214" w:type="dxa"/>
            <w:tcBorders>
              <w:top w:val="single" w:color="auto" w:sz="6" w:space="0"/>
              <w:left w:val="single" w:color="auto" w:sz="6" w:space="0"/>
              <w:bottom w:val="single" w:color="auto" w:sz="6" w:space="0"/>
              <w:right w:val="single" w:color="auto" w:sz="6" w:space="0"/>
            </w:tcBorders>
          </w:tcPr>
          <w:p w:rsidRPr="00C07F04" w:rsidR="009317D4" w:rsidP="004123E4" w:rsidRDefault="009317D4">
            <w:pPr>
              <w:widowControl w:val="0"/>
              <w:autoSpaceDE w:val="0"/>
              <w:autoSpaceDN w:val="0"/>
              <w:adjustRightInd w:val="0"/>
              <w:spacing w:line="360" w:lineRule="auto"/>
              <w:jc w:val="center"/>
            </w:pPr>
            <w:r w:rsidRPr="00C07F04">
              <w:t>60, 30, 20, 15, 15, 10, 10</w:t>
            </w:r>
          </w:p>
          <w:p w:rsidRPr="00C07F04" w:rsidR="009317D4" w:rsidP="004123E4" w:rsidRDefault="009317D4">
            <w:pPr>
              <w:widowControl w:val="0"/>
              <w:autoSpaceDE w:val="0"/>
              <w:autoSpaceDN w:val="0"/>
              <w:adjustRightInd w:val="0"/>
              <w:spacing w:line="360" w:lineRule="auto"/>
              <w:jc w:val="center"/>
            </w:pPr>
            <w:r w:rsidRPr="00C07F04">
              <w:t>120, 120, 30, 20, 20, 15, 15</w:t>
            </w:r>
          </w:p>
          <w:p w:rsidRPr="00C07F04" w:rsidR="009317D4" w:rsidP="004123E4" w:rsidRDefault="009317D4">
            <w:pPr>
              <w:widowControl w:val="0"/>
              <w:autoSpaceDE w:val="0"/>
              <w:autoSpaceDN w:val="0"/>
              <w:adjustRightInd w:val="0"/>
              <w:spacing w:line="360" w:lineRule="auto"/>
              <w:jc w:val="center"/>
            </w:pPr>
            <w:r w:rsidRPr="00C07F04">
              <w:t>180, 132</w:t>
            </w:r>
          </w:p>
          <w:p w:rsidRPr="00C07F04" w:rsidR="009317D4" w:rsidP="004123E4" w:rsidRDefault="009317D4">
            <w:pPr>
              <w:widowControl w:val="0"/>
              <w:autoSpaceDE w:val="0"/>
              <w:autoSpaceDN w:val="0"/>
              <w:adjustRightInd w:val="0"/>
              <w:spacing w:line="360" w:lineRule="auto"/>
              <w:jc w:val="center"/>
            </w:pPr>
            <w:r w:rsidRPr="00C07F04">
              <w:t>480, 240</w:t>
            </w:r>
          </w:p>
          <w:p w:rsidRPr="00C07F04" w:rsidR="009317D4" w:rsidP="004123E4" w:rsidRDefault="009317D4">
            <w:pPr>
              <w:widowControl w:val="0"/>
              <w:autoSpaceDE w:val="0"/>
              <w:autoSpaceDN w:val="0"/>
              <w:adjustRightInd w:val="0"/>
              <w:spacing w:line="360" w:lineRule="auto"/>
              <w:jc w:val="center"/>
            </w:pPr>
            <w:r w:rsidRPr="00C07F04">
              <w:t>480, 240</w:t>
            </w:r>
          </w:p>
          <w:p w:rsidRPr="00C07F04" w:rsidR="009317D4" w:rsidP="004123E4" w:rsidRDefault="009317D4">
            <w:pPr>
              <w:widowControl w:val="0"/>
              <w:autoSpaceDE w:val="0"/>
              <w:autoSpaceDN w:val="0"/>
              <w:adjustRightInd w:val="0"/>
              <w:spacing w:line="360" w:lineRule="auto"/>
              <w:jc w:val="center"/>
            </w:pPr>
            <w:r w:rsidRPr="00C07F04">
              <w:t>240, 180, 10</w:t>
            </w:r>
          </w:p>
          <w:p w:rsidRPr="00C07F04" w:rsidR="009317D4" w:rsidP="004123E4" w:rsidRDefault="009317D4">
            <w:pPr>
              <w:widowControl w:val="0"/>
              <w:autoSpaceDE w:val="0"/>
              <w:autoSpaceDN w:val="0"/>
              <w:adjustRightInd w:val="0"/>
              <w:spacing w:line="360" w:lineRule="auto"/>
              <w:jc w:val="center"/>
            </w:pPr>
            <w:r w:rsidRPr="00C07F04">
              <w:t>120, 72, 30</w:t>
            </w:r>
          </w:p>
          <w:p w:rsidRPr="00C07F04" w:rsidR="009317D4" w:rsidP="004123E4" w:rsidRDefault="009317D4">
            <w:pPr>
              <w:widowControl w:val="0"/>
              <w:autoSpaceDE w:val="0"/>
              <w:autoSpaceDN w:val="0"/>
              <w:adjustRightInd w:val="0"/>
              <w:spacing w:line="360" w:lineRule="auto"/>
              <w:jc w:val="center"/>
            </w:pPr>
            <w:r w:rsidRPr="00C07F04">
              <w:t>120, 60</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60, 30, 20, 15, 15, 10, 10</w:t>
            </w:r>
          </w:p>
        </w:tc>
        <w:tc>
          <w:tcPr>
            <w:tcW w:w="1530" w:type="dxa"/>
            <w:tcBorders>
              <w:top w:val="single" w:color="auto" w:sz="6" w:space="0"/>
              <w:left w:val="single" w:color="auto" w:sz="6" w:space="0"/>
              <w:bottom w:val="single" w:color="auto" w:sz="6" w:space="0"/>
              <w:right w:val="single" w:color="auto" w:sz="6" w:space="0"/>
            </w:tcBorders>
          </w:tcPr>
          <w:p w:rsidRPr="00C07F04" w:rsidR="009317D4" w:rsidP="004123E4" w:rsidRDefault="009317D4">
            <w:pPr>
              <w:widowControl w:val="0"/>
              <w:autoSpaceDE w:val="0"/>
              <w:autoSpaceDN w:val="0"/>
              <w:adjustRightInd w:val="0"/>
              <w:spacing w:line="360" w:lineRule="auto"/>
              <w:jc w:val="center"/>
            </w:pPr>
            <w:r w:rsidRPr="00C07F04">
              <w:t>22.8</w:t>
            </w:r>
          </w:p>
          <w:p w:rsidRPr="00C07F04" w:rsidR="009317D4" w:rsidP="004123E4" w:rsidRDefault="009317D4">
            <w:pPr>
              <w:widowControl w:val="0"/>
              <w:autoSpaceDE w:val="0"/>
              <w:autoSpaceDN w:val="0"/>
              <w:adjustRightInd w:val="0"/>
              <w:spacing w:line="360" w:lineRule="auto"/>
              <w:jc w:val="center"/>
            </w:pPr>
            <w:r w:rsidRPr="00C07F04">
              <w:t>48.6</w:t>
            </w:r>
          </w:p>
          <w:p w:rsidRPr="00C07F04" w:rsidR="009317D4" w:rsidP="004123E4" w:rsidRDefault="009317D4">
            <w:pPr>
              <w:widowControl w:val="0"/>
              <w:autoSpaceDE w:val="0"/>
              <w:autoSpaceDN w:val="0"/>
              <w:adjustRightInd w:val="0"/>
              <w:spacing w:line="360" w:lineRule="auto"/>
              <w:jc w:val="center"/>
            </w:pPr>
            <w:r w:rsidRPr="00C07F04">
              <w:t>360</w:t>
            </w:r>
          </w:p>
          <w:p w:rsidRPr="00C07F04" w:rsidR="009317D4" w:rsidP="004123E4" w:rsidRDefault="009317D4">
            <w:pPr>
              <w:widowControl w:val="0"/>
              <w:autoSpaceDE w:val="0"/>
              <w:autoSpaceDN w:val="0"/>
              <w:adjustRightInd w:val="0"/>
              <w:spacing w:line="360" w:lineRule="auto"/>
              <w:jc w:val="center"/>
            </w:pPr>
            <w:r w:rsidRPr="00C07F04">
              <w:t>360</w:t>
            </w:r>
          </w:p>
          <w:p w:rsidRPr="00C07F04" w:rsidR="009317D4" w:rsidP="004123E4" w:rsidRDefault="009317D4">
            <w:pPr>
              <w:widowControl w:val="0"/>
              <w:autoSpaceDE w:val="0"/>
              <w:autoSpaceDN w:val="0"/>
              <w:adjustRightInd w:val="0"/>
              <w:spacing w:line="360" w:lineRule="auto"/>
              <w:jc w:val="center"/>
            </w:pPr>
            <w:r w:rsidRPr="00C07F04">
              <w:t>143</w:t>
            </w:r>
          </w:p>
          <w:p w:rsidRPr="00C07F04" w:rsidR="009317D4" w:rsidP="004123E4" w:rsidRDefault="009317D4">
            <w:pPr>
              <w:widowControl w:val="0"/>
              <w:autoSpaceDE w:val="0"/>
              <w:autoSpaceDN w:val="0"/>
              <w:adjustRightInd w:val="0"/>
              <w:spacing w:line="360" w:lineRule="auto"/>
              <w:jc w:val="center"/>
            </w:pPr>
            <w:r w:rsidRPr="00C07F04">
              <w:t>74</w:t>
            </w:r>
          </w:p>
          <w:p w:rsidRPr="00C07F04" w:rsidR="009317D4" w:rsidP="004123E4" w:rsidRDefault="009317D4">
            <w:pPr>
              <w:widowControl w:val="0"/>
              <w:autoSpaceDE w:val="0"/>
              <w:autoSpaceDN w:val="0"/>
              <w:adjustRightInd w:val="0"/>
              <w:spacing w:line="360" w:lineRule="auto"/>
              <w:jc w:val="center"/>
            </w:pPr>
            <w:r w:rsidRPr="00C07F04">
              <w:t>74</w:t>
            </w:r>
          </w:p>
          <w:p w:rsidRPr="00C07F04" w:rsidR="009317D4" w:rsidP="004123E4" w:rsidRDefault="009317D4">
            <w:pPr>
              <w:widowControl w:val="0"/>
              <w:autoSpaceDE w:val="0"/>
              <w:autoSpaceDN w:val="0"/>
              <w:adjustRightInd w:val="0"/>
              <w:spacing w:line="360" w:lineRule="auto"/>
              <w:jc w:val="center"/>
            </w:pPr>
            <w:r w:rsidRPr="00C07F04">
              <w:t>90</w:t>
            </w:r>
          </w:p>
          <w:p w:rsidRPr="00C07F04" w:rsidR="009317D4" w:rsidP="004123E4" w:rsidRDefault="009317D4">
            <w:pPr>
              <w:widowControl w:val="0"/>
              <w:autoSpaceDE w:val="0"/>
              <w:autoSpaceDN w:val="0"/>
              <w:adjustRightInd w:val="0"/>
              <w:spacing w:line="360" w:lineRule="auto"/>
              <w:jc w:val="center"/>
            </w:pPr>
            <w:r w:rsidRPr="00C07F04">
              <w:t>30</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30</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22.8</w:t>
            </w:r>
          </w:p>
        </w:tc>
        <w:tc>
          <w:tcPr>
            <w:tcW w:w="1800" w:type="dxa"/>
            <w:tcBorders>
              <w:top w:val="single" w:color="auto" w:sz="6" w:space="0"/>
              <w:left w:val="single" w:color="auto" w:sz="6" w:space="0"/>
              <w:bottom w:val="single" w:color="auto" w:sz="6" w:space="0"/>
              <w:right w:val="single" w:color="auto" w:sz="6" w:space="0"/>
            </w:tcBorders>
          </w:tcPr>
          <w:p w:rsidRPr="00C07F04" w:rsidR="009317D4" w:rsidP="004123E4" w:rsidRDefault="008662AB">
            <w:pPr>
              <w:widowControl w:val="0"/>
              <w:autoSpaceDE w:val="0"/>
              <w:autoSpaceDN w:val="0"/>
              <w:adjustRightInd w:val="0"/>
              <w:spacing w:line="360" w:lineRule="auto"/>
              <w:jc w:val="center"/>
            </w:pPr>
            <w:r w:rsidRPr="00C07F04">
              <w:t>250.8</w:t>
            </w:r>
          </w:p>
          <w:p w:rsidRPr="00C07F04" w:rsidR="009317D4" w:rsidP="004123E4" w:rsidRDefault="008662AB">
            <w:pPr>
              <w:widowControl w:val="0"/>
              <w:autoSpaceDE w:val="0"/>
              <w:autoSpaceDN w:val="0"/>
              <w:adjustRightInd w:val="0"/>
              <w:spacing w:line="360" w:lineRule="auto"/>
              <w:jc w:val="center"/>
            </w:pPr>
            <w:r w:rsidRPr="00C07F04">
              <w:t>3293.4</w:t>
            </w:r>
          </w:p>
          <w:p w:rsidRPr="00C07F04" w:rsidR="009317D4" w:rsidP="004123E4" w:rsidRDefault="008662AB">
            <w:pPr>
              <w:widowControl w:val="0"/>
              <w:autoSpaceDE w:val="0"/>
              <w:autoSpaceDN w:val="0"/>
              <w:adjustRightInd w:val="0"/>
              <w:spacing w:line="360" w:lineRule="auto"/>
              <w:jc w:val="center"/>
            </w:pPr>
            <w:r w:rsidRPr="00C07F04">
              <w:t>26640</w:t>
            </w:r>
          </w:p>
          <w:p w:rsidRPr="00C07F04" w:rsidR="009317D4" w:rsidP="004123E4" w:rsidRDefault="008662AB">
            <w:pPr>
              <w:widowControl w:val="0"/>
              <w:autoSpaceDE w:val="0"/>
              <w:autoSpaceDN w:val="0"/>
              <w:adjustRightInd w:val="0"/>
              <w:spacing w:line="360" w:lineRule="auto"/>
              <w:jc w:val="center"/>
            </w:pPr>
            <w:r w:rsidRPr="00C07F04">
              <w:t>1080</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8662AB">
            <w:pPr>
              <w:widowControl w:val="0"/>
              <w:autoSpaceDE w:val="0"/>
              <w:autoSpaceDN w:val="0"/>
              <w:adjustRightInd w:val="0"/>
              <w:spacing w:line="360" w:lineRule="auto"/>
              <w:jc w:val="center"/>
            </w:pPr>
            <w:r w:rsidRPr="00C07F04">
              <w:t>296</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8662AB">
            <w:pPr>
              <w:widowControl w:val="0"/>
              <w:autoSpaceDE w:val="0"/>
              <w:autoSpaceDN w:val="0"/>
              <w:adjustRightInd w:val="0"/>
              <w:spacing w:line="360" w:lineRule="auto"/>
              <w:jc w:val="center"/>
            </w:pPr>
            <w:r w:rsidRPr="00C07F04">
              <w:t>180</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0</w:t>
            </w:r>
          </w:p>
          <w:p w:rsidRPr="00C07F04" w:rsidR="009317D4" w:rsidP="004123E4" w:rsidRDefault="009317D4">
            <w:pPr>
              <w:widowControl w:val="0"/>
              <w:autoSpaceDE w:val="0"/>
              <w:autoSpaceDN w:val="0"/>
              <w:adjustRightInd w:val="0"/>
              <w:spacing w:line="360" w:lineRule="auto"/>
              <w:jc w:val="center"/>
            </w:pPr>
            <w:r w:rsidRPr="00C07F04">
              <w:t>---</w:t>
            </w:r>
          </w:p>
          <w:p w:rsidRPr="00C07F04" w:rsidR="009317D4" w:rsidP="004123E4" w:rsidRDefault="009317D4">
            <w:pPr>
              <w:widowControl w:val="0"/>
              <w:autoSpaceDE w:val="0"/>
              <w:autoSpaceDN w:val="0"/>
              <w:adjustRightInd w:val="0"/>
              <w:spacing w:line="360" w:lineRule="auto"/>
              <w:jc w:val="center"/>
            </w:pPr>
            <w:r w:rsidRPr="00C07F04">
              <w:t>---</w:t>
            </w:r>
          </w:p>
          <w:p w:rsidRPr="00C07F04" w:rsidR="008662AB" w:rsidP="004123E4" w:rsidRDefault="008662AB">
            <w:pPr>
              <w:widowControl w:val="0"/>
              <w:autoSpaceDE w:val="0"/>
              <w:autoSpaceDN w:val="0"/>
              <w:adjustRightInd w:val="0"/>
              <w:spacing w:line="360" w:lineRule="auto"/>
              <w:jc w:val="center"/>
            </w:pPr>
            <w:r w:rsidRPr="00C07F04">
              <w:t>68.4</w:t>
            </w:r>
          </w:p>
        </w:tc>
      </w:tr>
      <w:tr w:rsidRPr="00C07F04" w:rsidR="009317D4" w:rsidTr="000C413D">
        <w:trPr>
          <w:trHeight w:val="60"/>
        </w:trPr>
        <w:tc>
          <w:tcPr>
            <w:tcW w:w="10008" w:type="dxa"/>
            <w:gridSpan w:val="5"/>
            <w:tcBorders>
              <w:top w:val="single" w:color="auto" w:sz="6" w:space="0"/>
              <w:left w:val="single" w:color="auto" w:sz="6" w:space="0"/>
              <w:bottom w:val="single" w:color="auto" w:sz="6" w:space="0"/>
              <w:right w:val="single" w:color="auto" w:sz="6" w:space="0"/>
            </w:tcBorders>
          </w:tcPr>
          <w:p w:rsidRPr="00C07F04" w:rsidR="008662AB" w:rsidP="004123E4" w:rsidRDefault="009317D4">
            <w:pPr>
              <w:widowControl w:val="0"/>
              <w:autoSpaceDE w:val="0"/>
              <w:autoSpaceDN w:val="0"/>
              <w:adjustRightInd w:val="0"/>
              <w:spacing w:line="360" w:lineRule="auto"/>
              <w:rPr>
                <w:b/>
                <w:bCs/>
              </w:rPr>
            </w:pPr>
            <w:r w:rsidRPr="00C07F04">
              <w:rPr>
                <w:b/>
                <w:bCs/>
              </w:rPr>
              <w:t xml:space="preserve">Total (Burden Hrs.)**                                                                                                           </w:t>
            </w:r>
            <w:r w:rsidR="000C413D">
              <w:rPr>
                <w:b/>
                <w:bCs/>
              </w:rPr>
              <w:t xml:space="preserve"> </w:t>
            </w:r>
            <w:r w:rsidR="00AF706F">
              <w:rPr>
                <w:b/>
                <w:bCs/>
              </w:rPr>
              <w:t>530.1</w:t>
            </w:r>
            <w:r w:rsidRPr="00C07F04">
              <w:rPr>
                <w:b/>
                <w:bCs/>
              </w:rPr>
              <w:t xml:space="preserve">                                                                      </w:t>
            </w:r>
          </w:p>
        </w:tc>
      </w:tr>
    </w:tbl>
    <w:p w:rsidRPr="00C07F04" w:rsidR="000F170A" w:rsidP="004123E4" w:rsidRDefault="000F170A">
      <w:pPr>
        <w:widowControl w:val="0"/>
        <w:autoSpaceDE w:val="0"/>
        <w:autoSpaceDN w:val="0"/>
        <w:adjustRightInd w:val="0"/>
        <w:spacing w:line="360" w:lineRule="auto"/>
      </w:pPr>
    </w:p>
    <w:p w:rsidRPr="00C07F04" w:rsidR="009317D4" w:rsidP="004123E4" w:rsidRDefault="009317D4">
      <w:pPr>
        <w:widowControl w:val="0"/>
        <w:autoSpaceDE w:val="0"/>
        <w:autoSpaceDN w:val="0"/>
        <w:adjustRightInd w:val="0"/>
        <w:spacing w:line="360" w:lineRule="auto"/>
        <w:rPr>
          <w:u w:val="single"/>
        </w:rPr>
      </w:pPr>
    </w:p>
    <w:p w:rsidRPr="00C07F04" w:rsidR="000F170A" w:rsidP="004123E4" w:rsidRDefault="000F170A">
      <w:pPr>
        <w:widowControl w:val="0"/>
        <w:autoSpaceDE w:val="0"/>
        <w:autoSpaceDN w:val="0"/>
        <w:adjustRightInd w:val="0"/>
        <w:spacing w:line="360" w:lineRule="auto"/>
        <w:rPr>
          <w:b/>
          <w:bCs/>
        </w:rPr>
      </w:pPr>
      <w:r w:rsidRPr="00C07F04">
        <w:rPr>
          <w:b/>
          <w:bCs/>
        </w:rPr>
        <w:t xml:space="preserve">13.  </w:t>
      </w:r>
      <w:r w:rsidRPr="00C07F04">
        <w:rPr>
          <w:b/>
          <w:bCs/>
          <w:u w:val="single"/>
        </w:rPr>
        <w:t>Provide an estimate of the total annual cost burden to the respondents or record-keepers resulting from the collection (excluding the value of the burden hours in #12 above)</w:t>
      </w:r>
      <w:r w:rsidRPr="00C07F04">
        <w:rPr>
          <w:b/>
          <w:bCs/>
        </w:rPr>
        <w:t>.</w:t>
      </w:r>
    </w:p>
    <w:p w:rsidRPr="00C07F04" w:rsidR="000F170A" w:rsidP="004123E4" w:rsidRDefault="000F170A">
      <w:pPr>
        <w:widowControl w:val="0"/>
        <w:autoSpaceDE w:val="0"/>
        <w:autoSpaceDN w:val="0"/>
        <w:adjustRightInd w:val="0"/>
        <w:spacing w:line="360" w:lineRule="auto"/>
      </w:pPr>
    </w:p>
    <w:p w:rsidRPr="00C07F04" w:rsidR="000F170A" w:rsidP="004123E4" w:rsidRDefault="000F170A">
      <w:pPr>
        <w:widowControl w:val="0"/>
        <w:autoSpaceDE w:val="0"/>
        <w:autoSpaceDN w:val="0"/>
        <w:adjustRightInd w:val="0"/>
        <w:spacing w:line="360" w:lineRule="auto"/>
      </w:pPr>
      <w:r w:rsidRPr="00C07F04">
        <w:t xml:space="preserve">This collection involves a recordkeeping requirement of three years, as specified in </w:t>
      </w:r>
      <w:smartTag w:uri="urn:schemas-microsoft-com:office:smarttags" w:element="stockticker">
        <w:r w:rsidRPr="00C07F04">
          <w:t>DOC</w:t>
        </w:r>
      </w:smartTag>
      <w:r w:rsidRPr="00C07F04">
        <w:t xml:space="preserve">’s </w:t>
      </w:r>
      <w:r w:rsidRPr="00C07F04" w:rsidR="006B2259">
        <w:t>final</w:t>
      </w:r>
      <w:r w:rsidRPr="00C07F04">
        <w:t xml:space="preserve"> AP Regulations. The estimated recordkeeping cost for this collection of $</w:t>
      </w:r>
      <w:r w:rsidR="003148FF">
        <w:t>674</w:t>
      </w:r>
      <w:r w:rsidRPr="00C07F04" w:rsidR="002C7144">
        <w:t>.</w:t>
      </w:r>
      <w:r w:rsidRPr="00C07F04">
        <w:t xml:space="preserve">     </w:t>
      </w:r>
    </w:p>
    <w:p w:rsidRPr="00C07F04" w:rsidR="000F170A" w:rsidP="004123E4" w:rsidRDefault="000F170A">
      <w:pPr>
        <w:widowControl w:val="0"/>
        <w:autoSpaceDE w:val="0"/>
        <w:autoSpaceDN w:val="0"/>
        <w:adjustRightInd w:val="0"/>
        <w:spacing w:line="360" w:lineRule="auto"/>
      </w:pPr>
    </w:p>
    <w:p w:rsidRPr="00C07F04" w:rsidR="00C81EBA" w:rsidP="004123E4" w:rsidRDefault="00F176F9">
      <w:pPr>
        <w:widowControl w:val="0"/>
        <w:autoSpaceDE w:val="0"/>
        <w:autoSpaceDN w:val="0"/>
        <w:adjustRightInd w:val="0"/>
        <w:spacing w:line="360" w:lineRule="auto"/>
      </w:pPr>
      <w:r w:rsidRPr="00C07F04">
        <w:t>Based on reports submit</w:t>
      </w:r>
      <w:r w:rsidR="00923D7F">
        <w:t>ted in 2019</w:t>
      </w:r>
      <w:r w:rsidRPr="00C07F04">
        <w:t>, each re</w:t>
      </w:r>
      <w:r w:rsidRPr="00C07F04" w:rsidR="00DA1923">
        <w:t xml:space="preserve">port averaged around 25 pages of </w:t>
      </w:r>
      <w:r w:rsidRPr="00C07F04" w:rsidR="00C81EBA">
        <w:t>documents to be contained</w:t>
      </w:r>
      <w:r w:rsidRPr="00C07F04">
        <w:t xml:space="preserve"> in a filing cabinet occupying 0</w:t>
      </w:r>
      <w:r w:rsidRPr="00C07F04" w:rsidR="00DA1923">
        <w:t>.15</w:t>
      </w:r>
      <w:r w:rsidRPr="00C07F04" w:rsidR="00C81EBA">
        <w:t xml:space="preserve"> square feet of office space.  </w:t>
      </w:r>
      <w:r w:rsidRPr="00C07F04">
        <w:t>The average e</w:t>
      </w:r>
      <w:r w:rsidRPr="00C07F04" w:rsidR="00C81EBA">
        <w:t>stimate</w:t>
      </w:r>
      <w:r w:rsidRPr="00C07F04" w:rsidR="0060049A">
        <w:t xml:space="preserve">d </w:t>
      </w:r>
      <w:r w:rsidRPr="00C07F04">
        <w:t>cost</w:t>
      </w:r>
      <w:r w:rsidRPr="00C07F04" w:rsidR="00C81EBA">
        <w:t xml:space="preserve"> of office space c</w:t>
      </w:r>
      <w:r w:rsidRPr="00C07F04">
        <w:t>osts in the Washington, DC area</w:t>
      </w:r>
      <w:r w:rsidRPr="00C07F04" w:rsidR="00C81EBA">
        <w:t xml:space="preserve"> </w:t>
      </w:r>
      <w:r w:rsidRPr="00C07F04">
        <w:t>is around</w:t>
      </w:r>
      <w:r w:rsidRPr="00C07F04" w:rsidR="00C81EBA">
        <w:t xml:space="preserve"> of $45/sq. ft. /year.  Applying </w:t>
      </w:r>
      <w:r w:rsidRPr="00C07F04">
        <w:t>cost to the 100 respondents who submitted reports in</w:t>
      </w:r>
      <w:r w:rsidR="003148FF">
        <w:t xml:space="preserve"> 2019</w:t>
      </w:r>
      <w:r w:rsidRPr="00C07F04" w:rsidR="00C81EBA">
        <w:t xml:space="preserve"> yields an estimated </w:t>
      </w:r>
      <w:r w:rsidRPr="00C07F04" w:rsidR="0060049A">
        <w:t xml:space="preserve">annual </w:t>
      </w:r>
      <w:r w:rsidRPr="00C07F04" w:rsidR="00C81EBA">
        <w:t>recordkeeping cost for this collection of $</w:t>
      </w:r>
      <w:r w:rsidRPr="00C07F04" w:rsidR="00DA1923">
        <w:t>674</w:t>
      </w:r>
      <w:r w:rsidRPr="00C07F04" w:rsidR="00C81EBA">
        <w:t xml:space="preserve"> (</w:t>
      </w:r>
      <w:r w:rsidRPr="00C07F04">
        <w:t>0</w:t>
      </w:r>
      <w:r w:rsidRPr="00C07F04" w:rsidR="00C81EBA">
        <w:t>.</w:t>
      </w:r>
      <w:r w:rsidRPr="00C07F04" w:rsidR="00DA1923">
        <w:t>1</w:t>
      </w:r>
      <w:r w:rsidRPr="00C07F04" w:rsidR="00C81EBA">
        <w:t xml:space="preserve">5 sq.ft. x $45/sq.ft. x </w:t>
      </w:r>
      <w:r w:rsidRPr="00C07F04">
        <w:t>10</w:t>
      </w:r>
      <w:r w:rsidRPr="00C07F04" w:rsidR="00665BB6">
        <w:t xml:space="preserve">0 </w:t>
      </w:r>
      <w:r w:rsidRPr="00C07F04" w:rsidR="00C81EBA">
        <w:t xml:space="preserve">reports).  </w:t>
      </w:r>
    </w:p>
    <w:p w:rsidRPr="00C07F04" w:rsidR="00665BB6" w:rsidP="004123E4" w:rsidRDefault="00665BB6">
      <w:pPr>
        <w:widowControl w:val="0"/>
        <w:autoSpaceDE w:val="0"/>
        <w:autoSpaceDN w:val="0"/>
        <w:adjustRightInd w:val="0"/>
        <w:spacing w:line="360" w:lineRule="auto"/>
      </w:pPr>
    </w:p>
    <w:p w:rsidRPr="00C07F04" w:rsidR="000F170A" w:rsidP="004123E4" w:rsidRDefault="000F170A">
      <w:pPr>
        <w:widowControl w:val="0"/>
        <w:autoSpaceDE w:val="0"/>
        <w:autoSpaceDN w:val="0"/>
        <w:adjustRightInd w:val="0"/>
        <w:spacing w:line="360" w:lineRule="auto"/>
      </w:pPr>
      <w:r w:rsidRPr="00C07F04">
        <w:rPr>
          <w:b/>
          <w:bCs/>
        </w:rPr>
        <w:t xml:space="preserve">14.  </w:t>
      </w:r>
      <w:r w:rsidRPr="00C07F04">
        <w:rPr>
          <w:b/>
          <w:bCs/>
          <w:u w:val="single"/>
        </w:rPr>
        <w:t>Provide estimates of annualized cost to the Federal government</w:t>
      </w:r>
      <w:r w:rsidRPr="00C07F04">
        <w:rPr>
          <w:b/>
          <w:bCs/>
        </w:rPr>
        <w:t>.</w:t>
      </w:r>
    </w:p>
    <w:p w:rsidRPr="00C07F04" w:rsidR="000F170A" w:rsidP="004123E4" w:rsidRDefault="000F170A">
      <w:pPr>
        <w:widowControl w:val="0"/>
        <w:autoSpaceDE w:val="0"/>
        <w:autoSpaceDN w:val="0"/>
        <w:adjustRightInd w:val="0"/>
        <w:spacing w:line="360" w:lineRule="auto"/>
      </w:pPr>
    </w:p>
    <w:p w:rsidRPr="00C07F04" w:rsidR="000F170A" w:rsidP="004123E4" w:rsidRDefault="00E91FC0">
      <w:pPr>
        <w:widowControl w:val="0"/>
        <w:autoSpaceDE w:val="0"/>
        <w:autoSpaceDN w:val="0"/>
        <w:adjustRightInd w:val="0"/>
        <w:spacing w:line="360" w:lineRule="auto"/>
      </w:pPr>
      <w:r w:rsidRPr="00C07F04">
        <w:t>Annually, t</w:t>
      </w:r>
      <w:r w:rsidRPr="00C07F04" w:rsidR="000F170A">
        <w:t xml:space="preserve">he estimated cost to </w:t>
      </w:r>
      <w:smartTag w:uri="urn:schemas-microsoft-com:office:smarttags" w:element="stockticker">
        <w:r w:rsidR="000F170A" w:rsidRPr="00C07F04">
          <w:t>DOC</w:t>
        </w:r>
      </w:smartTag>
      <w:r w:rsidRPr="00C07F04" w:rsidR="000F170A">
        <w:t xml:space="preserve"> and NRC for reports is $</w:t>
      </w:r>
      <w:r w:rsidRPr="00E04FD5" w:rsidR="00E04FD5">
        <w:rPr>
          <w:bCs/>
        </w:rPr>
        <w:t>1,084,310</w:t>
      </w:r>
      <w:r w:rsidRPr="00C07F04" w:rsidR="000F170A">
        <w:t xml:space="preserve">.  </w:t>
      </w:r>
      <w:r w:rsidRPr="00C07F04" w:rsidR="004E6912">
        <w:t>T</w:t>
      </w:r>
      <w:r w:rsidRPr="00C07F04" w:rsidR="000F170A">
        <w:t>his estimate is the cost for personnel to</w:t>
      </w:r>
      <w:r w:rsidRPr="00C07F04" w:rsidR="009F0961">
        <w:t xml:space="preserve"> </w:t>
      </w:r>
      <w:r w:rsidRPr="00C07F04" w:rsidR="00F925BA">
        <w:t>receive,</w:t>
      </w:r>
      <w:r w:rsidRPr="00C07F04" w:rsidR="000F170A">
        <w:t xml:space="preserve"> process, validate, aggregate, archive the data</w:t>
      </w:r>
      <w:r w:rsidRPr="00C07F04" w:rsidR="004E6912">
        <w:t xml:space="preserve">, </w:t>
      </w:r>
      <w:r w:rsidRPr="00C07F04" w:rsidR="00F925BA">
        <w:t>maintain the</w:t>
      </w:r>
      <w:r w:rsidRPr="00C07F04" w:rsidR="004E6912">
        <w:t xml:space="preserve"> </w:t>
      </w:r>
      <w:r w:rsidRPr="00C07F04" w:rsidR="00F925BA">
        <w:t>electronic</w:t>
      </w:r>
      <w:r w:rsidRPr="00C07F04" w:rsidR="004E6912">
        <w:t xml:space="preserve"> data collection system</w:t>
      </w:r>
      <w:r w:rsidRPr="00C07F04" w:rsidR="00F925BA">
        <w:t>,</w:t>
      </w:r>
      <w:r w:rsidRPr="00C07F04" w:rsidR="000F170A">
        <w:t xml:space="preserve"> </w:t>
      </w:r>
      <w:r w:rsidR="000C720C">
        <w:t xml:space="preserve">and </w:t>
      </w:r>
      <w:r w:rsidRPr="00C07F04" w:rsidR="000F170A">
        <w:t xml:space="preserve">other activities for implementing the reporting and complementary access requirements for the Additional Protocol.  </w:t>
      </w:r>
    </w:p>
    <w:p w:rsidRPr="00C07F04" w:rsidR="00F925BA" w:rsidP="004123E4" w:rsidRDefault="00F925BA">
      <w:pPr>
        <w:widowControl w:val="0"/>
        <w:autoSpaceDE w:val="0"/>
        <w:autoSpaceDN w:val="0"/>
        <w:adjustRightInd w:val="0"/>
        <w:spacing w:line="360" w:lineRule="auto"/>
      </w:pPr>
    </w:p>
    <w:p w:rsidRPr="00C07F04" w:rsidR="000F170A" w:rsidP="004123E4" w:rsidRDefault="000F170A">
      <w:pPr>
        <w:widowControl w:val="0"/>
        <w:autoSpaceDE w:val="0"/>
        <w:autoSpaceDN w:val="0"/>
        <w:adjustRightInd w:val="0"/>
        <w:spacing w:line="360" w:lineRule="auto"/>
        <w:rPr>
          <w:b/>
          <w:bCs/>
        </w:rPr>
      </w:pPr>
      <w:r w:rsidRPr="00C07F04">
        <w:rPr>
          <w:b/>
          <w:bCs/>
        </w:rPr>
        <w:t>Number of Personnel</w:t>
      </w:r>
      <w:r w:rsidRPr="00C07F04">
        <w:rPr>
          <w:b/>
          <w:bCs/>
        </w:rPr>
        <w:tab/>
      </w:r>
      <w:r w:rsidRPr="00C07F04">
        <w:rPr>
          <w:b/>
          <w:bCs/>
        </w:rPr>
        <w:tab/>
      </w:r>
      <w:r w:rsidRPr="00C07F04">
        <w:rPr>
          <w:b/>
          <w:bCs/>
        </w:rPr>
        <w:tab/>
      </w:r>
      <w:r w:rsidRPr="00C07F04">
        <w:rPr>
          <w:b/>
          <w:bCs/>
        </w:rPr>
        <w:tab/>
      </w:r>
      <w:r w:rsidRPr="00C07F04">
        <w:rPr>
          <w:b/>
          <w:bCs/>
        </w:rPr>
        <w:tab/>
      </w:r>
      <w:r w:rsidRPr="00C07F04">
        <w:rPr>
          <w:b/>
          <w:bCs/>
        </w:rPr>
        <w:tab/>
      </w:r>
      <w:r w:rsidRPr="00C07F04">
        <w:rPr>
          <w:b/>
          <w:bCs/>
        </w:rPr>
        <w:tab/>
      </w:r>
      <w:r w:rsidRPr="00C07F04" w:rsidR="00290546">
        <w:rPr>
          <w:b/>
          <w:bCs/>
        </w:rPr>
        <w:tab/>
      </w:r>
      <w:r w:rsidRPr="00C07F04">
        <w:rPr>
          <w:b/>
          <w:bCs/>
        </w:rPr>
        <w:t>Cost (USD)</w:t>
      </w:r>
    </w:p>
    <w:p w:rsidRPr="00C07F04" w:rsidR="000F170A" w:rsidP="004123E4" w:rsidRDefault="000F170A">
      <w:pPr>
        <w:widowControl w:val="0"/>
        <w:autoSpaceDE w:val="0"/>
        <w:autoSpaceDN w:val="0"/>
        <w:adjustRightInd w:val="0"/>
        <w:spacing w:line="360" w:lineRule="auto"/>
        <w:rPr>
          <w:b/>
          <w:bCs/>
        </w:rPr>
      </w:pPr>
    </w:p>
    <w:p w:rsidRPr="00C07F04" w:rsidR="000F170A" w:rsidP="004123E4" w:rsidRDefault="00783AA5">
      <w:pPr>
        <w:widowControl w:val="0"/>
        <w:autoSpaceDE w:val="0"/>
        <w:autoSpaceDN w:val="0"/>
        <w:adjustRightInd w:val="0"/>
        <w:spacing w:line="360" w:lineRule="auto"/>
      </w:pPr>
      <w:r>
        <w:t xml:space="preserve">One </w:t>
      </w:r>
      <w:r w:rsidRPr="00C07F04" w:rsidR="000F170A">
        <w:t xml:space="preserve">full-time </w:t>
      </w:r>
      <w:r w:rsidRPr="00C07F04" w:rsidR="00140C07">
        <w:t>NRC</w:t>
      </w:r>
      <w:r w:rsidRPr="00C07F04" w:rsidR="000F170A">
        <w:t xml:space="preserve"> employees</w:t>
      </w:r>
      <w:r w:rsidRPr="00C07F04" w:rsidR="009317D4">
        <w:tab/>
      </w:r>
      <w:r w:rsidRPr="00C07F04" w:rsidR="009317D4">
        <w:tab/>
      </w:r>
      <w:r w:rsidRPr="00C07F04" w:rsidR="009317D4">
        <w:tab/>
      </w:r>
      <w:r w:rsidRPr="00C07F04" w:rsidR="000F170A">
        <w:t xml:space="preserve"> </w:t>
      </w:r>
      <w:r w:rsidRPr="00C07F04" w:rsidR="000F170A">
        <w:tab/>
        <w:t xml:space="preserve">  </w:t>
      </w:r>
      <w:r w:rsidRPr="00C07F04" w:rsidR="009F0961">
        <w:tab/>
      </w:r>
      <w:r w:rsidRPr="00C07F04" w:rsidR="009F0961">
        <w:tab/>
      </w:r>
      <w:r w:rsidRPr="00C07F04" w:rsidR="009F0961">
        <w:tab/>
      </w:r>
      <w:r w:rsidRPr="00C07F04" w:rsidR="00290546">
        <w:t>$ 134,425</w:t>
      </w:r>
    </w:p>
    <w:p w:rsidRPr="00C07F04" w:rsidR="000F170A" w:rsidP="004123E4" w:rsidRDefault="00290546">
      <w:pPr>
        <w:widowControl w:val="0"/>
        <w:numPr>
          <w:ilvl w:val="0"/>
          <w:numId w:val="31"/>
        </w:numPr>
        <w:autoSpaceDE w:val="0"/>
        <w:autoSpaceDN w:val="0"/>
        <w:adjustRightInd w:val="0"/>
        <w:spacing w:line="360" w:lineRule="auto"/>
      </w:pPr>
      <w:r w:rsidRPr="00C07F04">
        <w:t>GS-14, Step 1</w:t>
      </w:r>
      <w:r w:rsidRPr="00C07F04" w:rsidR="009F0961">
        <w:t xml:space="preserve"> x 1.2 (Overhead)  </w:t>
      </w:r>
    </w:p>
    <w:p w:rsidRPr="00C07F04" w:rsidR="009F0961" w:rsidP="004123E4" w:rsidRDefault="009F0961">
      <w:pPr>
        <w:widowControl w:val="0"/>
        <w:autoSpaceDE w:val="0"/>
        <w:autoSpaceDN w:val="0"/>
        <w:adjustRightInd w:val="0"/>
        <w:spacing w:line="360" w:lineRule="auto"/>
      </w:pPr>
    </w:p>
    <w:p w:rsidRPr="00C07F04" w:rsidR="00BE7D05" w:rsidP="004123E4" w:rsidRDefault="00783AA5">
      <w:pPr>
        <w:widowControl w:val="0"/>
        <w:autoSpaceDE w:val="0"/>
        <w:autoSpaceDN w:val="0"/>
        <w:adjustRightInd w:val="0"/>
        <w:spacing w:line="360" w:lineRule="auto"/>
      </w:pPr>
      <w:r>
        <w:t>Two</w:t>
      </w:r>
      <w:r w:rsidRPr="00C07F04" w:rsidR="00290546">
        <w:t xml:space="preserve"> p</w:t>
      </w:r>
      <w:r w:rsidRPr="00C07F04" w:rsidR="00BE7D05">
        <w:t xml:space="preserve">art-time </w:t>
      </w:r>
      <w:smartTag w:uri="urn:schemas-microsoft-com:office:smarttags" w:element="stockticker">
        <w:r w:rsidR="00BE7D05" w:rsidRPr="00C07F04">
          <w:t>DOC</w:t>
        </w:r>
      </w:smartTag>
      <w:r w:rsidRPr="00C07F04" w:rsidR="00BE7D05">
        <w:t xml:space="preserve"> employees (</w:t>
      </w:r>
      <w:r>
        <w:t>1</w:t>
      </w:r>
      <w:r w:rsidRPr="00C07F04" w:rsidR="00BE7D05">
        <w:t xml:space="preserve"> GS-15, Step 5</w:t>
      </w:r>
      <w:r>
        <w:t xml:space="preserve"> and 1 GS 12, Step 6</w:t>
      </w:r>
      <w:r w:rsidRPr="00C07F04" w:rsidR="00BE7D05">
        <w:t>)</w:t>
      </w:r>
      <w:r w:rsidRPr="00C07F04" w:rsidR="00B411BE">
        <w:t xml:space="preserve">         </w:t>
      </w:r>
      <w:r w:rsidRPr="00C07F04" w:rsidR="00290546">
        <w:tab/>
      </w:r>
      <w:r w:rsidRPr="00C07F04" w:rsidR="00290546">
        <w:tab/>
      </w:r>
    </w:p>
    <w:p w:rsidRPr="00C07F04" w:rsidR="00BE7D05" w:rsidP="005130DF" w:rsidRDefault="00E91FC0">
      <w:pPr>
        <w:widowControl w:val="0"/>
        <w:autoSpaceDE w:val="0"/>
        <w:autoSpaceDN w:val="0"/>
        <w:adjustRightInd w:val="0"/>
        <w:spacing w:line="360" w:lineRule="auto"/>
        <w:ind w:left="7920" w:hanging="7920"/>
        <w:jc w:val="both"/>
      </w:pPr>
      <w:r w:rsidRPr="00C07F04">
        <w:t xml:space="preserve">[ (1 x 1040 </w:t>
      </w:r>
      <w:r w:rsidRPr="00C07F04" w:rsidR="00BE7D05">
        <w:t>x</w:t>
      </w:r>
      <w:r w:rsidRPr="00C07F04">
        <w:t xml:space="preserve"> hrs/year x $71.8/hr)</w:t>
      </w:r>
      <w:r w:rsidR="005130DF">
        <w:t xml:space="preserve"> + </w:t>
      </w:r>
      <w:r w:rsidR="0020046F">
        <w:t>(1 x 1040</w:t>
      </w:r>
      <w:r w:rsidR="00C019B9">
        <w:t xml:space="preserve"> x hrs/year x $48.3</w:t>
      </w:r>
      <w:r w:rsidR="0020046F">
        <w:t>)</w:t>
      </w:r>
      <w:r w:rsidRPr="00C07F04">
        <w:t>] x</w:t>
      </w:r>
      <w:r w:rsidRPr="00C07F04" w:rsidR="00BE7D05">
        <w:t xml:space="preserve"> 1.2(Overhead)</w:t>
      </w:r>
      <w:r w:rsidRPr="00C07F04" w:rsidR="00290546">
        <w:tab/>
      </w:r>
      <w:r w:rsidR="00C019B9">
        <w:t xml:space="preserve">                                                          </w:t>
      </w:r>
      <w:r w:rsidR="005130DF">
        <w:t xml:space="preserve">                                                                                                                                                $</w:t>
      </w:r>
      <w:r w:rsidR="00E04FD5">
        <w:t>149,885</w:t>
      </w:r>
    </w:p>
    <w:p w:rsidRPr="00C07F04" w:rsidR="00BE7D05" w:rsidP="004123E4" w:rsidRDefault="00BE7D05">
      <w:pPr>
        <w:widowControl w:val="0"/>
        <w:autoSpaceDE w:val="0"/>
        <w:autoSpaceDN w:val="0"/>
        <w:adjustRightInd w:val="0"/>
        <w:spacing w:line="360" w:lineRule="auto"/>
      </w:pPr>
    </w:p>
    <w:p w:rsidRPr="00C07F04" w:rsidR="00F925BA" w:rsidP="004123E4" w:rsidRDefault="00F925BA">
      <w:pPr>
        <w:widowControl w:val="0"/>
        <w:autoSpaceDE w:val="0"/>
        <w:autoSpaceDN w:val="0"/>
        <w:adjustRightInd w:val="0"/>
        <w:spacing w:line="360" w:lineRule="auto"/>
      </w:pPr>
      <w:r w:rsidRPr="00C07F04">
        <w:t>System maintenance and support</w:t>
      </w:r>
      <w:r w:rsidRPr="00C07F04">
        <w:tab/>
      </w:r>
      <w:r w:rsidRPr="00C07F04">
        <w:tab/>
      </w:r>
      <w:r w:rsidRPr="00C07F04">
        <w:tab/>
      </w:r>
      <w:r w:rsidRPr="00C07F04">
        <w:tab/>
      </w:r>
      <w:r w:rsidRPr="00C07F04">
        <w:tab/>
      </w:r>
      <w:r w:rsidRPr="00C07F04">
        <w:tab/>
      </w:r>
      <w:r w:rsidRPr="00C07F04">
        <w:tab/>
        <w:t>$ 800,000</w:t>
      </w:r>
    </w:p>
    <w:p w:rsidRPr="00C07F04" w:rsidR="00F925BA" w:rsidP="004123E4" w:rsidRDefault="00F925BA">
      <w:pPr>
        <w:widowControl w:val="0"/>
        <w:autoSpaceDE w:val="0"/>
        <w:autoSpaceDN w:val="0"/>
        <w:adjustRightInd w:val="0"/>
        <w:spacing w:line="360" w:lineRule="auto"/>
      </w:pPr>
    </w:p>
    <w:p w:rsidRPr="00C07F04" w:rsidR="000F170A" w:rsidP="004123E4" w:rsidRDefault="000F170A">
      <w:pPr>
        <w:widowControl w:val="0"/>
        <w:autoSpaceDE w:val="0"/>
        <w:autoSpaceDN w:val="0"/>
        <w:adjustRightInd w:val="0"/>
        <w:spacing w:line="360" w:lineRule="auto"/>
        <w:rPr>
          <w:b/>
          <w:bCs/>
        </w:rPr>
      </w:pPr>
      <w:r w:rsidRPr="00C07F04">
        <w:rPr>
          <w:b/>
          <w:bCs/>
        </w:rPr>
        <w:t xml:space="preserve">Total Cost </w:t>
      </w:r>
      <w:r w:rsidRPr="00C07F04">
        <w:rPr>
          <w:b/>
          <w:bCs/>
        </w:rPr>
        <w:tab/>
      </w:r>
      <w:r w:rsidRPr="00C07F04">
        <w:rPr>
          <w:b/>
          <w:bCs/>
        </w:rPr>
        <w:tab/>
      </w:r>
      <w:r w:rsidRPr="00C07F04">
        <w:rPr>
          <w:b/>
          <w:bCs/>
        </w:rPr>
        <w:tab/>
      </w:r>
      <w:r w:rsidRPr="00C07F04">
        <w:rPr>
          <w:b/>
          <w:bCs/>
        </w:rPr>
        <w:tab/>
      </w:r>
      <w:r w:rsidRPr="00C07F04">
        <w:rPr>
          <w:b/>
          <w:bCs/>
        </w:rPr>
        <w:tab/>
      </w:r>
      <w:r w:rsidRPr="00C07F04">
        <w:rPr>
          <w:b/>
          <w:bCs/>
        </w:rPr>
        <w:tab/>
      </w:r>
      <w:r w:rsidRPr="00C07F04">
        <w:rPr>
          <w:b/>
          <w:bCs/>
        </w:rPr>
        <w:tab/>
      </w:r>
      <w:r w:rsidRPr="00C07F04">
        <w:rPr>
          <w:b/>
          <w:bCs/>
        </w:rPr>
        <w:tab/>
      </w:r>
      <w:r w:rsidRPr="00C07F04">
        <w:rPr>
          <w:b/>
          <w:bCs/>
        </w:rPr>
        <w:tab/>
      </w:r>
      <w:r w:rsidRPr="00C07F04" w:rsidR="00E91FC0">
        <w:rPr>
          <w:b/>
          <w:bCs/>
        </w:rPr>
        <w:tab/>
      </w:r>
      <w:r w:rsidRPr="00C07F04">
        <w:rPr>
          <w:b/>
          <w:bCs/>
        </w:rPr>
        <w:t>$</w:t>
      </w:r>
      <w:r w:rsidRPr="00C07F04" w:rsidR="009F0961">
        <w:rPr>
          <w:b/>
          <w:bCs/>
        </w:rPr>
        <w:t xml:space="preserve"> </w:t>
      </w:r>
      <w:r w:rsidR="005130DF">
        <w:rPr>
          <w:b/>
          <w:bCs/>
        </w:rPr>
        <w:t>1,0</w:t>
      </w:r>
      <w:r w:rsidR="00E04FD5">
        <w:rPr>
          <w:b/>
          <w:bCs/>
        </w:rPr>
        <w:t>84,310</w:t>
      </w:r>
    </w:p>
    <w:p w:rsidRPr="00C07F04" w:rsidR="001548A7" w:rsidP="004123E4" w:rsidRDefault="001548A7">
      <w:pPr>
        <w:spacing w:line="360" w:lineRule="auto"/>
      </w:pPr>
    </w:p>
    <w:p w:rsidRPr="00C07F04" w:rsidR="000F170A" w:rsidP="004123E4" w:rsidRDefault="000F170A">
      <w:pPr>
        <w:widowControl w:val="0"/>
        <w:autoSpaceDE w:val="0"/>
        <w:autoSpaceDN w:val="0"/>
        <w:adjustRightInd w:val="0"/>
        <w:spacing w:line="360" w:lineRule="auto"/>
      </w:pPr>
      <w:r w:rsidRPr="00C07F04">
        <w:rPr>
          <w:b/>
          <w:bCs/>
        </w:rPr>
        <w:t xml:space="preserve">15.  </w:t>
      </w:r>
      <w:r w:rsidRPr="00C07F04">
        <w:rPr>
          <w:b/>
          <w:bCs/>
          <w:u w:val="single"/>
        </w:rPr>
        <w:t>Explain the reasons for any program changes or adjustments reported in Items 13 or 14 of the OMB 83-I</w:t>
      </w:r>
      <w:r w:rsidRPr="00C07F04">
        <w:rPr>
          <w:b/>
          <w:bCs/>
        </w:rPr>
        <w:t>.</w:t>
      </w:r>
    </w:p>
    <w:p w:rsidRPr="00C07F04" w:rsidR="000F170A" w:rsidP="004123E4" w:rsidRDefault="000F170A">
      <w:pPr>
        <w:widowControl w:val="0"/>
        <w:autoSpaceDE w:val="0"/>
        <w:autoSpaceDN w:val="0"/>
        <w:adjustRightInd w:val="0"/>
        <w:spacing w:line="360" w:lineRule="auto"/>
      </w:pPr>
    </w:p>
    <w:p w:rsidR="000F170A" w:rsidP="004123E4" w:rsidRDefault="000F170A">
      <w:pPr>
        <w:widowControl w:val="0"/>
        <w:autoSpaceDE w:val="0"/>
        <w:autoSpaceDN w:val="0"/>
        <w:adjustRightInd w:val="0"/>
        <w:spacing w:line="360" w:lineRule="auto"/>
      </w:pPr>
      <w:r w:rsidRPr="00C07F04">
        <w:t xml:space="preserve">All burden figures are based on </w:t>
      </w:r>
      <w:r w:rsidRPr="00C07F04" w:rsidR="00F176F9">
        <w:t>the number of respondents who submitted and the number of corres</w:t>
      </w:r>
      <w:r w:rsidR="00923D7F">
        <w:t>ponding reports received in 2019</w:t>
      </w:r>
      <w:r w:rsidRPr="00C07F04" w:rsidR="00F176F9">
        <w:t xml:space="preserve"> by DOC and NRC.</w:t>
      </w:r>
      <w:r w:rsidR="007B558B">
        <w:t xml:space="preserve">  </w:t>
      </w:r>
      <w:r w:rsidRPr="00C20F10" w:rsidR="00C20F10">
        <w:t>These reports have increased in 2019 causing an increase in burden hours and also causing an increase in government costs.</w:t>
      </w:r>
    </w:p>
    <w:p w:rsidRPr="00C07F04" w:rsidR="00C20F10" w:rsidP="004123E4" w:rsidRDefault="00C20F10">
      <w:pPr>
        <w:widowControl w:val="0"/>
        <w:autoSpaceDE w:val="0"/>
        <w:autoSpaceDN w:val="0"/>
        <w:adjustRightInd w:val="0"/>
        <w:spacing w:line="360" w:lineRule="auto"/>
      </w:pPr>
      <w:bookmarkStart w:name="_GoBack" w:id="0"/>
      <w:bookmarkEnd w:id="0"/>
    </w:p>
    <w:p w:rsidRPr="00C07F04" w:rsidR="000F170A" w:rsidP="004123E4" w:rsidRDefault="000F170A">
      <w:pPr>
        <w:widowControl w:val="0"/>
        <w:autoSpaceDE w:val="0"/>
        <w:autoSpaceDN w:val="0"/>
        <w:adjustRightInd w:val="0"/>
        <w:spacing w:line="360" w:lineRule="auto"/>
      </w:pPr>
      <w:r w:rsidRPr="00C07F04">
        <w:rPr>
          <w:b/>
          <w:bCs/>
        </w:rPr>
        <w:t xml:space="preserve">16.  </w:t>
      </w:r>
      <w:r w:rsidRPr="00C07F04">
        <w:rPr>
          <w:b/>
          <w:bCs/>
          <w:u w:val="single"/>
        </w:rPr>
        <w:t>For collections whose results will be published, outline the plans for tabulation and publication</w:t>
      </w:r>
      <w:r w:rsidRPr="00C07F04">
        <w:rPr>
          <w:b/>
          <w:bCs/>
        </w:rPr>
        <w:t>.</w:t>
      </w:r>
    </w:p>
    <w:p w:rsidRPr="00C07F04" w:rsidR="000F170A" w:rsidP="004123E4" w:rsidRDefault="000F170A">
      <w:pPr>
        <w:widowControl w:val="0"/>
        <w:autoSpaceDE w:val="0"/>
        <w:autoSpaceDN w:val="0"/>
        <w:adjustRightInd w:val="0"/>
        <w:spacing w:line="360" w:lineRule="auto"/>
      </w:pPr>
    </w:p>
    <w:p w:rsidRPr="00C07F04" w:rsidR="000F170A" w:rsidP="004123E4" w:rsidRDefault="000F170A">
      <w:pPr>
        <w:widowControl w:val="0"/>
        <w:autoSpaceDE w:val="0"/>
        <w:autoSpaceDN w:val="0"/>
        <w:adjustRightInd w:val="0"/>
        <w:spacing w:line="360" w:lineRule="auto"/>
      </w:pPr>
      <w:r w:rsidRPr="00C07F04">
        <w:t>There are no plans to publish information obtained under this collection.</w:t>
      </w:r>
    </w:p>
    <w:p w:rsidRPr="00C07F04" w:rsidR="00077FCB" w:rsidP="004123E4" w:rsidRDefault="00077FCB">
      <w:pPr>
        <w:widowControl w:val="0"/>
        <w:autoSpaceDE w:val="0"/>
        <w:autoSpaceDN w:val="0"/>
        <w:adjustRightInd w:val="0"/>
        <w:spacing w:line="360" w:lineRule="auto"/>
      </w:pPr>
    </w:p>
    <w:p w:rsidRPr="00C07F04" w:rsidR="000F170A" w:rsidP="004123E4" w:rsidRDefault="000F170A">
      <w:pPr>
        <w:widowControl w:val="0"/>
        <w:autoSpaceDE w:val="0"/>
        <w:autoSpaceDN w:val="0"/>
        <w:adjustRightInd w:val="0"/>
        <w:spacing w:line="360" w:lineRule="auto"/>
      </w:pPr>
      <w:r w:rsidRPr="00C07F04">
        <w:rPr>
          <w:b/>
          <w:bCs/>
        </w:rPr>
        <w:t xml:space="preserve">17.  </w:t>
      </w:r>
      <w:r w:rsidRPr="00C07F04">
        <w:rPr>
          <w:b/>
          <w:bCs/>
          <w:u w:val="single"/>
        </w:rPr>
        <w:t>If seeking approval to not display the expiration date for OMB approval of the information collection, explain the reasons why display would be inappropriate</w:t>
      </w:r>
      <w:r w:rsidRPr="00C07F04">
        <w:rPr>
          <w:b/>
          <w:bCs/>
        </w:rPr>
        <w:t>.</w:t>
      </w:r>
    </w:p>
    <w:p w:rsidRPr="00C07F04" w:rsidR="000F170A" w:rsidP="004123E4" w:rsidRDefault="000F170A">
      <w:pPr>
        <w:widowControl w:val="0"/>
        <w:autoSpaceDE w:val="0"/>
        <w:autoSpaceDN w:val="0"/>
        <w:adjustRightInd w:val="0"/>
        <w:spacing w:line="360" w:lineRule="auto"/>
      </w:pPr>
    </w:p>
    <w:p w:rsidRPr="00C07F04" w:rsidR="000F170A" w:rsidP="004123E4" w:rsidRDefault="000F170A">
      <w:pPr>
        <w:widowControl w:val="0"/>
        <w:autoSpaceDE w:val="0"/>
        <w:autoSpaceDN w:val="0"/>
        <w:adjustRightInd w:val="0"/>
        <w:spacing w:line="360" w:lineRule="auto"/>
        <w:rPr>
          <w:b/>
          <w:bCs/>
        </w:rPr>
      </w:pPr>
      <w:smartTag w:uri="urn:schemas-microsoft-com:office:smarttags" w:element="stockticker">
        <w:r w:rsidRPr="00C07F04">
          <w:t>DOC</w:t>
        </w:r>
      </w:smartTag>
      <w:r w:rsidRPr="00C07F04">
        <w:t xml:space="preserve"> is requesting exemption from printing the expiration date on forms for this collection of information because the implication of an expiration date would only serve to confuse the public.  The presence of an expiration date would tend to give the public the impression that these collections are only temporary and are no longer required after the expiration date.  </w:t>
      </w:r>
    </w:p>
    <w:p w:rsidRPr="00C07F04" w:rsidR="000F170A" w:rsidP="004123E4" w:rsidRDefault="000F170A">
      <w:pPr>
        <w:widowControl w:val="0"/>
        <w:autoSpaceDE w:val="0"/>
        <w:autoSpaceDN w:val="0"/>
        <w:adjustRightInd w:val="0"/>
        <w:spacing w:line="360" w:lineRule="auto"/>
      </w:pPr>
    </w:p>
    <w:p w:rsidRPr="00C07F04" w:rsidR="000F170A" w:rsidP="004123E4" w:rsidRDefault="000F170A">
      <w:pPr>
        <w:widowControl w:val="0"/>
        <w:autoSpaceDE w:val="0"/>
        <w:autoSpaceDN w:val="0"/>
        <w:adjustRightInd w:val="0"/>
        <w:spacing w:line="360" w:lineRule="auto"/>
        <w:rPr>
          <w:b/>
          <w:bCs/>
          <w:u w:val="single"/>
        </w:rPr>
      </w:pPr>
      <w:r w:rsidRPr="00C07F04">
        <w:rPr>
          <w:b/>
          <w:bCs/>
        </w:rPr>
        <w:t xml:space="preserve">18.  </w:t>
      </w:r>
      <w:r w:rsidRPr="00C07F04">
        <w:rPr>
          <w:b/>
          <w:bCs/>
          <w:u w:val="single"/>
        </w:rPr>
        <w:t xml:space="preserve">Explain each exception to the certification statement identified in Item 19 of the </w:t>
      </w:r>
    </w:p>
    <w:p w:rsidRPr="00C07F04" w:rsidR="000F170A" w:rsidP="004123E4" w:rsidRDefault="000F170A">
      <w:pPr>
        <w:widowControl w:val="0"/>
        <w:autoSpaceDE w:val="0"/>
        <w:autoSpaceDN w:val="0"/>
        <w:adjustRightInd w:val="0"/>
        <w:spacing w:line="360" w:lineRule="auto"/>
      </w:pPr>
      <w:r w:rsidRPr="00C07F04">
        <w:rPr>
          <w:b/>
          <w:bCs/>
          <w:u w:val="single"/>
        </w:rPr>
        <w:t>OMB 83-I</w:t>
      </w:r>
      <w:r w:rsidRPr="00C07F04">
        <w:rPr>
          <w:b/>
          <w:bCs/>
        </w:rPr>
        <w:t>.</w:t>
      </w:r>
    </w:p>
    <w:p w:rsidRPr="00C07F04" w:rsidR="000F170A" w:rsidP="004123E4" w:rsidRDefault="000F170A">
      <w:pPr>
        <w:widowControl w:val="0"/>
        <w:autoSpaceDE w:val="0"/>
        <w:autoSpaceDN w:val="0"/>
        <w:adjustRightInd w:val="0"/>
        <w:spacing w:line="360" w:lineRule="auto"/>
      </w:pPr>
    </w:p>
    <w:p w:rsidRPr="00C07F04" w:rsidR="000F170A" w:rsidP="004123E4" w:rsidRDefault="000F170A">
      <w:pPr>
        <w:widowControl w:val="0"/>
        <w:autoSpaceDE w:val="0"/>
        <w:autoSpaceDN w:val="0"/>
        <w:adjustRightInd w:val="0"/>
        <w:spacing w:line="360" w:lineRule="auto"/>
      </w:pPr>
      <w:r w:rsidRPr="00C07F04">
        <w:t>Not applicable.</w:t>
      </w:r>
    </w:p>
    <w:p w:rsidRPr="00C07F04" w:rsidR="000F170A" w:rsidP="004123E4" w:rsidRDefault="000F170A">
      <w:pPr>
        <w:widowControl w:val="0"/>
        <w:autoSpaceDE w:val="0"/>
        <w:autoSpaceDN w:val="0"/>
        <w:adjustRightInd w:val="0"/>
        <w:spacing w:line="360" w:lineRule="auto"/>
      </w:pPr>
    </w:p>
    <w:p w:rsidRPr="00C07F04" w:rsidR="000F170A" w:rsidP="004123E4" w:rsidRDefault="000F170A">
      <w:pPr>
        <w:widowControl w:val="0"/>
        <w:autoSpaceDE w:val="0"/>
        <w:autoSpaceDN w:val="0"/>
        <w:adjustRightInd w:val="0"/>
        <w:spacing w:line="360" w:lineRule="auto"/>
      </w:pPr>
      <w:r w:rsidRPr="00C07F04">
        <w:rPr>
          <w:b/>
          <w:bCs/>
        </w:rPr>
        <w:t>B.  COLLECTIONS OF INFORMATION EMPLOYING STATISTICAL METHODS</w:t>
      </w:r>
    </w:p>
    <w:p w:rsidRPr="00C07F04" w:rsidR="000F170A" w:rsidP="004123E4" w:rsidRDefault="000F170A">
      <w:pPr>
        <w:widowControl w:val="0"/>
        <w:autoSpaceDE w:val="0"/>
        <w:autoSpaceDN w:val="0"/>
        <w:adjustRightInd w:val="0"/>
        <w:spacing w:line="360" w:lineRule="auto"/>
      </w:pPr>
    </w:p>
    <w:p w:rsidRPr="00C07F04" w:rsidR="000F170A" w:rsidP="004123E4" w:rsidRDefault="000F170A">
      <w:pPr>
        <w:widowControl w:val="0"/>
        <w:autoSpaceDE w:val="0"/>
        <w:autoSpaceDN w:val="0"/>
        <w:adjustRightInd w:val="0"/>
        <w:spacing w:line="360" w:lineRule="auto"/>
      </w:pPr>
      <w:r w:rsidRPr="00C07F04">
        <w:t>This collection does not utilize statistical methods.</w:t>
      </w:r>
    </w:p>
    <w:p w:rsidRPr="00C07F04" w:rsidR="000F170A" w:rsidP="004123E4" w:rsidRDefault="000F170A">
      <w:pPr>
        <w:widowControl w:val="0"/>
        <w:autoSpaceDE w:val="0"/>
        <w:autoSpaceDN w:val="0"/>
        <w:adjustRightInd w:val="0"/>
        <w:spacing w:line="360" w:lineRule="auto"/>
      </w:pPr>
    </w:p>
    <w:sectPr w:rsidRPr="00C07F04" w:rsidR="000F170A" w:rsidSect="000C720C">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58B" w:rsidRDefault="007B558B">
      <w:r>
        <w:separator/>
      </w:r>
    </w:p>
  </w:endnote>
  <w:endnote w:type="continuationSeparator" w:id="0">
    <w:p w:rsidR="007B558B" w:rsidRDefault="007B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58B" w:rsidRDefault="007B558B" w:rsidP="0000255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0F10">
      <w:rPr>
        <w:rStyle w:val="PageNumber"/>
        <w:noProof/>
      </w:rPr>
      <w:t>21</w:t>
    </w:r>
    <w:r>
      <w:rPr>
        <w:rStyle w:val="PageNumber"/>
      </w:rPr>
      <w:fldChar w:fldCharType="end"/>
    </w:r>
  </w:p>
  <w:p w:rsidR="007B558B" w:rsidRDefault="007B5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58B" w:rsidRDefault="007B558B">
      <w:r>
        <w:separator/>
      </w:r>
    </w:p>
  </w:footnote>
  <w:footnote w:type="continuationSeparator" w:id="0">
    <w:p w:rsidR="007B558B" w:rsidRDefault="007B5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56AE3"/>
    <w:multiLevelType w:val="singleLevel"/>
    <w:tmpl w:val="8FA40DB8"/>
    <w:lvl w:ilvl="0">
      <w:start w:val="3"/>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1922523B"/>
    <w:multiLevelType w:val="singleLevel"/>
    <w:tmpl w:val="27EAA118"/>
    <w:lvl w:ilvl="0">
      <w:start w:val="1"/>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27870EC2"/>
    <w:multiLevelType w:val="hybridMultilevel"/>
    <w:tmpl w:val="AFDE5AF6"/>
    <w:lvl w:ilvl="0" w:tplc="2048B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675C8"/>
    <w:multiLevelType w:val="singleLevel"/>
    <w:tmpl w:val="27EAA118"/>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315B2ED9"/>
    <w:multiLevelType w:val="hybridMultilevel"/>
    <w:tmpl w:val="3ABC8D96"/>
    <w:lvl w:ilvl="0" w:tplc="043E31D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E1E81"/>
    <w:multiLevelType w:val="singleLevel"/>
    <w:tmpl w:val="27EAA118"/>
    <w:lvl w:ilvl="0">
      <w:start w:val="2"/>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33D70E59"/>
    <w:multiLevelType w:val="singleLevel"/>
    <w:tmpl w:val="27EAA118"/>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3DB34F4D"/>
    <w:multiLevelType w:val="singleLevel"/>
    <w:tmpl w:val="27EAA118"/>
    <w:lvl w:ilvl="0">
      <w:start w:val="2"/>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42D41107"/>
    <w:multiLevelType w:val="singleLevel"/>
    <w:tmpl w:val="27EAA118"/>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43125544"/>
    <w:multiLevelType w:val="singleLevel"/>
    <w:tmpl w:val="27EAA118"/>
    <w:lvl w:ilvl="0">
      <w:start w:val="1"/>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450A583E"/>
    <w:multiLevelType w:val="singleLevel"/>
    <w:tmpl w:val="27EAA118"/>
    <w:lvl w:ilvl="0">
      <w:start w:val="1"/>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4581379F"/>
    <w:multiLevelType w:val="singleLevel"/>
    <w:tmpl w:val="386E4F4C"/>
    <w:lvl w:ilvl="0">
      <w:start w:val="2"/>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522B711A"/>
    <w:multiLevelType w:val="singleLevel"/>
    <w:tmpl w:val="27EAA118"/>
    <w:lvl w:ilvl="0">
      <w:start w:val="1"/>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53FB1806"/>
    <w:multiLevelType w:val="hybridMultilevel"/>
    <w:tmpl w:val="3FD654E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817692"/>
    <w:multiLevelType w:val="hybridMultilevel"/>
    <w:tmpl w:val="829400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D218A5"/>
    <w:multiLevelType w:val="singleLevel"/>
    <w:tmpl w:val="386E4F4C"/>
    <w:lvl w:ilvl="0">
      <w:start w:val="2"/>
      <w:numFmt w:val="decimal"/>
      <w:lvlText w:val="%1"/>
      <w:legacy w:legacy="1" w:legacySpace="0" w:legacyIndent="360"/>
      <w:lvlJc w:val="left"/>
      <w:rPr>
        <w:rFonts w:ascii="Times New Roman" w:hAnsi="Times New Roman" w:cs="Times New Roman" w:hint="default"/>
      </w:rPr>
    </w:lvl>
  </w:abstractNum>
  <w:abstractNum w:abstractNumId="16" w15:restartNumberingAfterBreak="0">
    <w:nsid w:val="594033D5"/>
    <w:multiLevelType w:val="singleLevel"/>
    <w:tmpl w:val="65668F44"/>
    <w:lvl w:ilvl="0">
      <w:start w:val="1"/>
      <w:numFmt w:val="decimal"/>
      <w:lvlText w:val="%1."/>
      <w:legacy w:legacy="1" w:legacySpace="0" w:legacyIndent="360"/>
      <w:lvlJc w:val="left"/>
      <w:rPr>
        <w:rFonts w:ascii="Times New Roman" w:hAnsi="Times New Roman" w:cs="Times New Roman" w:hint="default"/>
        <w:b/>
      </w:rPr>
    </w:lvl>
  </w:abstractNum>
  <w:abstractNum w:abstractNumId="17" w15:restartNumberingAfterBreak="0">
    <w:nsid w:val="6DFF29F6"/>
    <w:multiLevelType w:val="singleLevel"/>
    <w:tmpl w:val="27EAA118"/>
    <w:lvl w:ilvl="0">
      <w:start w:val="7"/>
      <w:numFmt w:val="decimal"/>
      <w:lvlText w:val="%1"/>
      <w:legacy w:legacy="1" w:legacySpace="0" w:legacyIndent="360"/>
      <w:lvlJc w:val="left"/>
      <w:rPr>
        <w:rFonts w:ascii="Times New Roman" w:hAnsi="Times New Roman" w:cs="Times New Roman" w:hint="default"/>
      </w:rPr>
    </w:lvl>
  </w:abstractNum>
  <w:abstractNum w:abstractNumId="18" w15:restartNumberingAfterBreak="0">
    <w:nsid w:val="771657E8"/>
    <w:multiLevelType w:val="singleLevel"/>
    <w:tmpl w:val="27EAA118"/>
    <w:lvl w:ilvl="0">
      <w:start w:val="3"/>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7D2C4E29"/>
    <w:multiLevelType w:val="singleLevel"/>
    <w:tmpl w:val="27EAA118"/>
    <w:lvl w:ilvl="0">
      <w:start w:val="1"/>
      <w:numFmt w:val="decimal"/>
      <w:lvlText w:val="%1"/>
      <w:legacy w:legacy="1" w:legacySpace="0" w:legacyIndent="360"/>
      <w:lvlJc w:val="left"/>
      <w:rPr>
        <w:rFonts w:ascii="Times New Roman" w:hAnsi="Times New Roman" w:cs="Times New Roman" w:hint="default"/>
      </w:rPr>
    </w:lvl>
  </w:abstractNum>
  <w:num w:numId="1">
    <w:abstractNumId w:val="16"/>
  </w:num>
  <w:num w:numId="2">
    <w:abstractNumId w:val="10"/>
  </w:num>
  <w:num w:numId="3">
    <w:abstractNumId w:val="15"/>
  </w:num>
  <w:num w:numId="4">
    <w:abstractNumId w:val="6"/>
  </w:num>
  <w:num w:numId="5">
    <w:abstractNumId w:val="8"/>
  </w:num>
  <w:num w:numId="6">
    <w:abstractNumId w:val="12"/>
  </w:num>
  <w:num w:numId="7">
    <w:abstractNumId w:val="11"/>
  </w:num>
  <w:num w:numId="8">
    <w:abstractNumId w:val="0"/>
  </w:num>
  <w:num w:numId="9">
    <w:abstractNumId w:val="9"/>
  </w:num>
  <w:num w:numId="10">
    <w:abstractNumId w:val="9"/>
    <w:lvlOverride w:ilvl="0">
      <w:lvl w:ilvl="0">
        <w:start w:val="2"/>
        <w:numFmt w:val="decimal"/>
        <w:lvlText w:val="%1"/>
        <w:legacy w:legacy="1" w:legacySpace="0" w:legacyIndent="360"/>
        <w:lvlJc w:val="left"/>
        <w:rPr>
          <w:rFonts w:ascii="Times New Roman" w:hAnsi="Times New Roman" w:cs="Times New Roman" w:hint="default"/>
        </w:rPr>
      </w:lvl>
    </w:lvlOverride>
  </w:num>
  <w:num w:numId="11">
    <w:abstractNumId w:val="9"/>
    <w:lvlOverride w:ilvl="0">
      <w:lvl w:ilvl="0">
        <w:start w:val="3"/>
        <w:numFmt w:val="decimal"/>
        <w:lvlText w:val="%1"/>
        <w:legacy w:legacy="1" w:legacySpace="0" w:legacyIndent="360"/>
        <w:lvlJc w:val="left"/>
        <w:rPr>
          <w:rFonts w:ascii="Times New Roman" w:hAnsi="Times New Roman" w:cs="Times New Roman" w:hint="default"/>
        </w:rPr>
      </w:lvl>
    </w:lvlOverride>
  </w:num>
  <w:num w:numId="12">
    <w:abstractNumId w:val="9"/>
    <w:lvlOverride w:ilvl="0">
      <w:lvl w:ilvl="0">
        <w:start w:val="4"/>
        <w:numFmt w:val="decimal"/>
        <w:lvlText w:val="%1"/>
        <w:legacy w:legacy="1" w:legacySpace="0" w:legacyIndent="360"/>
        <w:lvlJc w:val="left"/>
        <w:rPr>
          <w:rFonts w:ascii="Times New Roman" w:hAnsi="Times New Roman" w:cs="Times New Roman" w:hint="default"/>
        </w:rPr>
      </w:lvl>
    </w:lvlOverride>
  </w:num>
  <w:num w:numId="13">
    <w:abstractNumId w:val="9"/>
    <w:lvlOverride w:ilvl="0">
      <w:lvl w:ilvl="0">
        <w:start w:val="5"/>
        <w:numFmt w:val="decimal"/>
        <w:lvlText w:val="%1"/>
        <w:legacy w:legacy="1" w:legacySpace="0" w:legacyIndent="360"/>
        <w:lvlJc w:val="left"/>
        <w:rPr>
          <w:rFonts w:ascii="Times New Roman" w:hAnsi="Times New Roman" w:cs="Times New Roman" w:hint="default"/>
        </w:rPr>
      </w:lvl>
    </w:lvlOverride>
  </w:num>
  <w:num w:numId="14">
    <w:abstractNumId w:val="9"/>
    <w:lvlOverride w:ilvl="0">
      <w:lvl w:ilvl="0">
        <w:start w:val="6"/>
        <w:numFmt w:val="decimal"/>
        <w:lvlText w:val="%1"/>
        <w:legacy w:legacy="1" w:legacySpace="0" w:legacyIndent="360"/>
        <w:lvlJc w:val="left"/>
        <w:rPr>
          <w:rFonts w:ascii="Times New Roman" w:hAnsi="Times New Roman" w:cs="Times New Roman" w:hint="default"/>
        </w:rPr>
      </w:lvl>
    </w:lvlOverride>
  </w:num>
  <w:num w:numId="15">
    <w:abstractNumId w:val="9"/>
    <w:lvlOverride w:ilvl="0">
      <w:lvl w:ilvl="0">
        <w:start w:val="7"/>
        <w:numFmt w:val="decimal"/>
        <w:lvlText w:val="%1"/>
        <w:legacy w:legacy="1" w:legacySpace="0" w:legacyIndent="360"/>
        <w:lvlJc w:val="left"/>
        <w:rPr>
          <w:rFonts w:ascii="Times New Roman" w:hAnsi="Times New Roman" w:cs="Times New Roman" w:hint="default"/>
        </w:rPr>
      </w:lvl>
    </w:lvlOverride>
  </w:num>
  <w:num w:numId="16">
    <w:abstractNumId w:val="9"/>
    <w:lvlOverride w:ilvl="0">
      <w:lvl w:ilvl="0">
        <w:start w:val="8"/>
        <w:numFmt w:val="decimal"/>
        <w:lvlText w:val="%1"/>
        <w:legacy w:legacy="1" w:legacySpace="0" w:legacyIndent="360"/>
        <w:lvlJc w:val="left"/>
        <w:rPr>
          <w:rFonts w:ascii="Times New Roman" w:hAnsi="Times New Roman" w:cs="Times New Roman" w:hint="default"/>
        </w:rPr>
      </w:lvl>
    </w:lvlOverride>
  </w:num>
  <w:num w:numId="17">
    <w:abstractNumId w:val="9"/>
    <w:lvlOverride w:ilvl="0">
      <w:lvl w:ilvl="0">
        <w:start w:val="9"/>
        <w:numFmt w:val="decimal"/>
        <w:lvlText w:val="%1"/>
        <w:legacy w:legacy="1" w:legacySpace="0" w:legacyIndent="360"/>
        <w:lvlJc w:val="left"/>
        <w:rPr>
          <w:rFonts w:ascii="Times New Roman" w:hAnsi="Times New Roman" w:cs="Times New Roman" w:hint="default"/>
        </w:rPr>
      </w:lvl>
    </w:lvlOverride>
  </w:num>
  <w:num w:numId="18">
    <w:abstractNumId w:val="19"/>
  </w:num>
  <w:num w:numId="19">
    <w:abstractNumId w:val="5"/>
  </w:num>
  <w:num w:numId="20">
    <w:abstractNumId w:val="18"/>
  </w:num>
  <w:num w:numId="21">
    <w:abstractNumId w:val="1"/>
  </w:num>
  <w:num w:numId="22">
    <w:abstractNumId w:val="7"/>
  </w:num>
  <w:num w:numId="23">
    <w:abstractNumId w:val="3"/>
  </w:num>
  <w:num w:numId="24">
    <w:abstractNumId w:val="3"/>
    <w:lvlOverride w:ilvl="0">
      <w:lvl w:ilvl="0">
        <w:start w:val="2"/>
        <w:numFmt w:val="decimal"/>
        <w:lvlText w:val="%1"/>
        <w:legacy w:legacy="1" w:legacySpace="0" w:legacyIndent="360"/>
        <w:lvlJc w:val="left"/>
        <w:rPr>
          <w:rFonts w:ascii="Times New Roman" w:hAnsi="Times New Roman" w:cs="Times New Roman" w:hint="default"/>
        </w:rPr>
      </w:lvl>
    </w:lvlOverride>
  </w:num>
  <w:num w:numId="25">
    <w:abstractNumId w:val="3"/>
    <w:lvlOverride w:ilvl="0">
      <w:lvl w:ilvl="0">
        <w:start w:val="3"/>
        <w:numFmt w:val="decimal"/>
        <w:lvlText w:val="%1"/>
        <w:legacy w:legacy="1" w:legacySpace="0" w:legacyIndent="360"/>
        <w:lvlJc w:val="left"/>
        <w:rPr>
          <w:rFonts w:ascii="Times New Roman" w:hAnsi="Times New Roman" w:cs="Times New Roman" w:hint="default"/>
        </w:rPr>
      </w:lvl>
    </w:lvlOverride>
  </w:num>
  <w:num w:numId="26">
    <w:abstractNumId w:val="3"/>
    <w:lvlOverride w:ilvl="0">
      <w:lvl w:ilvl="0">
        <w:start w:val="4"/>
        <w:numFmt w:val="decimal"/>
        <w:lvlText w:val="%1"/>
        <w:legacy w:legacy="1" w:legacySpace="0" w:legacyIndent="360"/>
        <w:lvlJc w:val="left"/>
        <w:rPr>
          <w:rFonts w:ascii="Times New Roman" w:hAnsi="Times New Roman" w:cs="Times New Roman" w:hint="default"/>
        </w:rPr>
      </w:lvl>
    </w:lvlOverride>
  </w:num>
  <w:num w:numId="27">
    <w:abstractNumId w:val="3"/>
    <w:lvlOverride w:ilvl="0">
      <w:lvl w:ilvl="0">
        <w:start w:val="5"/>
        <w:numFmt w:val="decimal"/>
        <w:lvlText w:val="%1"/>
        <w:legacy w:legacy="1" w:legacySpace="0" w:legacyIndent="360"/>
        <w:lvlJc w:val="left"/>
        <w:rPr>
          <w:rFonts w:ascii="Times New Roman" w:hAnsi="Times New Roman" w:cs="Times New Roman" w:hint="default"/>
        </w:rPr>
      </w:lvl>
    </w:lvlOverride>
  </w:num>
  <w:num w:numId="28">
    <w:abstractNumId w:val="3"/>
    <w:lvlOverride w:ilvl="0">
      <w:lvl w:ilvl="0">
        <w:start w:val="6"/>
        <w:numFmt w:val="decimal"/>
        <w:lvlText w:val="%1"/>
        <w:legacy w:legacy="1" w:legacySpace="0" w:legacyIndent="360"/>
        <w:lvlJc w:val="left"/>
        <w:rPr>
          <w:rFonts w:ascii="Times New Roman" w:hAnsi="Times New Roman" w:cs="Times New Roman" w:hint="default"/>
        </w:rPr>
      </w:lvl>
    </w:lvlOverride>
  </w:num>
  <w:num w:numId="29">
    <w:abstractNumId w:val="17"/>
  </w:num>
  <w:num w:numId="30">
    <w:abstractNumId w:val="13"/>
  </w:num>
  <w:num w:numId="31">
    <w:abstractNumId w:val="2"/>
  </w:num>
  <w:num w:numId="32">
    <w:abstractNumId w:val="4"/>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E94"/>
    <w:rsid w:val="00000361"/>
    <w:rsid w:val="00002550"/>
    <w:rsid w:val="000275C8"/>
    <w:rsid w:val="000416ED"/>
    <w:rsid w:val="000513A8"/>
    <w:rsid w:val="00056F9D"/>
    <w:rsid w:val="00070CE2"/>
    <w:rsid w:val="00075C01"/>
    <w:rsid w:val="00077FCB"/>
    <w:rsid w:val="0008569C"/>
    <w:rsid w:val="000A2BAB"/>
    <w:rsid w:val="000A2F8A"/>
    <w:rsid w:val="000A4AC9"/>
    <w:rsid w:val="000B7A00"/>
    <w:rsid w:val="000C17EC"/>
    <w:rsid w:val="000C413D"/>
    <w:rsid w:val="000C55F0"/>
    <w:rsid w:val="000C6629"/>
    <w:rsid w:val="000C720C"/>
    <w:rsid w:val="000C7802"/>
    <w:rsid w:val="000E32A6"/>
    <w:rsid w:val="000F170A"/>
    <w:rsid w:val="00122BDC"/>
    <w:rsid w:val="001268BB"/>
    <w:rsid w:val="00131760"/>
    <w:rsid w:val="001351D0"/>
    <w:rsid w:val="00135AAB"/>
    <w:rsid w:val="00140C07"/>
    <w:rsid w:val="001548A7"/>
    <w:rsid w:val="001830A7"/>
    <w:rsid w:val="0018328D"/>
    <w:rsid w:val="00186E40"/>
    <w:rsid w:val="001B0371"/>
    <w:rsid w:val="001B37B8"/>
    <w:rsid w:val="001C5B0A"/>
    <w:rsid w:val="001D2844"/>
    <w:rsid w:val="001D7220"/>
    <w:rsid w:val="0020046F"/>
    <w:rsid w:val="00216B34"/>
    <w:rsid w:val="00227E1D"/>
    <w:rsid w:val="00257617"/>
    <w:rsid w:val="002705BB"/>
    <w:rsid w:val="0027672C"/>
    <w:rsid w:val="0028377F"/>
    <w:rsid w:val="00290546"/>
    <w:rsid w:val="002C2551"/>
    <w:rsid w:val="002C7144"/>
    <w:rsid w:val="002D1D28"/>
    <w:rsid w:val="002E3149"/>
    <w:rsid w:val="002F3160"/>
    <w:rsid w:val="003148FF"/>
    <w:rsid w:val="00314E49"/>
    <w:rsid w:val="00322E10"/>
    <w:rsid w:val="0033229C"/>
    <w:rsid w:val="00344E56"/>
    <w:rsid w:val="00344F92"/>
    <w:rsid w:val="003531F8"/>
    <w:rsid w:val="00353EB7"/>
    <w:rsid w:val="00365942"/>
    <w:rsid w:val="003A06D5"/>
    <w:rsid w:val="003A3F43"/>
    <w:rsid w:val="003B4657"/>
    <w:rsid w:val="003B63D0"/>
    <w:rsid w:val="003C097D"/>
    <w:rsid w:val="003C1DB9"/>
    <w:rsid w:val="003C1F41"/>
    <w:rsid w:val="003D2EBB"/>
    <w:rsid w:val="003E43B9"/>
    <w:rsid w:val="003E621F"/>
    <w:rsid w:val="004123E4"/>
    <w:rsid w:val="004369F7"/>
    <w:rsid w:val="00436FE8"/>
    <w:rsid w:val="004405BE"/>
    <w:rsid w:val="00442F2C"/>
    <w:rsid w:val="00492161"/>
    <w:rsid w:val="004962B1"/>
    <w:rsid w:val="004B27B7"/>
    <w:rsid w:val="004C4761"/>
    <w:rsid w:val="004E6912"/>
    <w:rsid w:val="004F7A79"/>
    <w:rsid w:val="005130DF"/>
    <w:rsid w:val="005302CF"/>
    <w:rsid w:val="00530D7B"/>
    <w:rsid w:val="00532387"/>
    <w:rsid w:val="0054797F"/>
    <w:rsid w:val="005507D0"/>
    <w:rsid w:val="00554542"/>
    <w:rsid w:val="0055509D"/>
    <w:rsid w:val="00575BA1"/>
    <w:rsid w:val="005B629B"/>
    <w:rsid w:val="005C57D3"/>
    <w:rsid w:val="005D46BD"/>
    <w:rsid w:val="0060049A"/>
    <w:rsid w:val="0060166A"/>
    <w:rsid w:val="00612AFB"/>
    <w:rsid w:val="00665BB6"/>
    <w:rsid w:val="006714C3"/>
    <w:rsid w:val="006851C7"/>
    <w:rsid w:val="00686427"/>
    <w:rsid w:val="006872D9"/>
    <w:rsid w:val="00694660"/>
    <w:rsid w:val="006A720D"/>
    <w:rsid w:val="006B1C40"/>
    <w:rsid w:val="006B2259"/>
    <w:rsid w:val="006B39E9"/>
    <w:rsid w:val="00714A8C"/>
    <w:rsid w:val="007512F3"/>
    <w:rsid w:val="00775DE2"/>
    <w:rsid w:val="00780972"/>
    <w:rsid w:val="00783AA5"/>
    <w:rsid w:val="00796456"/>
    <w:rsid w:val="007B558B"/>
    <w:rsid w:val="007F493C"/>
    <w:rsid w:val="00804109"/>
    <w:rsid w:val="008305AE"/>
    <w:rsid w:val="00844BBF"/>
    <w:rsid w:val="008638E8"/>
    <w:rsid w:val="008662AB"/>
    <w:rsid w:val="008B65ED"/>
    <w:rsid w:val="008C10D3"/>
    <w:rsid w:val="008F058C"/>
    <w:rsid w:val="009218A1"/>
    <w:rsid w:val="00923D7F"/>
    <w:rsid w:val="00923FA8"/>
    <w:rsid w:val="00925077"/>
    <w:rsid w:val="009317D4"/>
    <w:rsid w:val="00941207"/>
    <w:rsid w:val="00944E94"/>
    <w:rsid w:val="0095377C"/>
    <w:rsid w:val="00984E7E"/>
    <w:rsid w:val="0098770B"/>
    <w:rsid w:val="00992115"/>
    <w:rsid w:val="009A0926"/>
    <w:rsid w:val="009A1EA7"/>
    <w:rsid w:val="009A7A6A"/>
    <w:rsid w:val="009C02D5"/>
    <w:rsid w:val="009E6F03"/>
    <w:rsid w:val="009F0961"/>
    <w:rsid w:val="00A11625"/>
    <w:rsid w:val="00A41819"/>
    <w:rsid w:val="00AA281A"/>
    <w:rsid w:val="00AA5CD6"/>
    <w:rsid w:val="00AA69EC"/>
    <w:rsid w:val="00AD2220"/>
    <w:rsid w:val="00AE2578"/>
    <w:rsid w:val="00AE36F2"/>
    <w:rsid w:val="00AF706F"/>
    <w:rsid w:val="00B13B7E"/>
    <w:rsid w:val="00B13FC9"/>
    <w:rsid w:val="00B23E1D"/>
    <w:rsid w:val="00B365F0"/>
    <w:rsid w:val="00B411BE"/>
    <w:rsid w:val="00B72E3F"/>
    <w:rsid w:val="00B81D62"/>
    <w:rsid w:val="00B84974"/>
    <w:rsid w:val="00BB10C3"/>
    <w:rsid w:val="00BC0723"/>
    <w:rsid w:val="00BE7D05"/>
    <w:rsid w:val="00BF2D64"/>
    <w:rsid w:val="00C004C2"/>
    <w:rsid w:val="00C019B9"/>
    <w:rsid w:val="00C07F04"/>
    <w:rsid w:val="00C20F10"/>
    <w:rsid w:val="00C57888"/>
    <w:rsid w:val="00C57ECC"/>
    <w:rsid w:val="00C7769A"/>
    <w:rsid w:val="00C81EBA"/>
    <w:rsid w:val="00C82AB6"/>
    <w:rsid w:val="00C9501D"/>
    <w:rsid w:val="00CB0D25"/>
    <w:rsid w:val="00CC6083"/>
    <w:rsid w:val="00CD6C42"/>
    <w:rsid w:val="00CE169D"/>
    <w:rsid w:val="00D1107E"/>
    <w:rsid w:val="00D224F8"/>
    <w:rsid w:val="00D24ECE"/>
    <w:rsid w:val="00D32C47"/>
    <w:rsid w:val="00D46A85"/>
    <w:rsid w:val="00D51C1D"/>
    <w:rsid w:val="00D546D2"/>
    <w:rsid w:val="00D64301"/>
    <w:rsid w:val="00D65733"/>
    <w:rsid w:val="00D727DB"/>
    <w:rsid w:val="00D72CD0"/>
    <w:rsid w:val="00D74ED3"/>
    <w:rsid w:val="00D8302F"/>
    <w:rsid w:val="00D8448E"/>
    <w:rsid w:val="00DA0060"/>
    <w:rsid w:val="00DA1923"/>
    <w:rsid w:val="00DC3504"/>
    <w:rsid w:val="00DE05FB"/>
    <w:rsid w:val="00E04FD5"/>
    <w:rsid w:val="00E23EAC"/>
    <w:rsid w:val="00E266E4"/>
    <w:rsid w:val="00E512D4"/>
    <w:rsid w:val="00E91F49"/>
    <w:rsid w:val="00E91FC0"/>
    <w:rsid w:val="00EB41E5"/>
    <w:rsid w:val="00EB5BAE"/>
    <w:rsid w:val="00ED21AF"/>
    <w:rsid w:val="00ED3662"/>
    <w:rsid w:val="00ED62B6"/>
    <w:rsid w:val="00EE071B"/>
    <w:rsid w:val="00EE42DE"/>
    <w:rsid w:val="00F176F9"/>
    <w:rsid w:val="00F20914"/>
    <w:rsid w:val="00F43F83"/>
    <w:rsid w:val="00F645A4"/>
    <w:rsid w:val="00F81028"/>
    <w:rsid w:val="00F8454C"/>
    <w:rsid w:val="00F925BA"/>
    <w:rsid w:val="00FC172F"/>
    <w:rsid w:val="00FC6E11"/>
    <w:rsid w:val="00FD1578"/>
    <w:rsid w:val="00FE27A2"/>
    <w:rsid w:val="00FE7DBC"/>
    <w:rsid w:val="00FE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B930F6A"/>
  <w15:chartTrackingRefBased/>
  <w15:docId w15:val="{4095270E-9020-45A2-91DC-8D2983BF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44E94"/>
    <w:pPr>
      <w:tabs>
        <w:tab w:val="center" w:pos="4320"/>
        <w:tab w:val="right" w:pos="8640"/>
      </w:tabs>
    </w:pPr>
  </w:style>
  <w:style w:type="character" w:styleId="PageNumber">
    <w:name w:val="page number"/>
    <w:rsid w:val="00944E94"/>
    <w:rPr>
      <w:rFonts w:cs="Times New Roman"/>
    </w:rPr>
  </w:style>
  <w:style w:type="paragraph" w:styleId="BalloonText">
    <w:name w:val="Balloon Text"/>
    <w:basedOn w:val="Normal"/>
    <w:link w:val="BalloonTextChar"/>
    <w:rsid w:val="009A1EA7"/>
    <w:rPr>
      <w:rFonts w:ascii="Tahoma" w:hAnsi="Tahoma" w:cs="Tahoma"/>
      <w:sz w:val="16"/>
      <w:szCs w:val="16"/>
    </w:rPr>
  </w:style>
  <w:style w:type="character" w:customStyle="1" w:styleId="BalloonTextChar">
    <w:name w:val="Balloon Text Char"/>
    <w:link w:val="BalloonText"/>
    <w:rsid w:val="009A1EA7"/>
    <w:rPr>
      <w:rFonts w:ascii="Tahoma" w:hAnsi="Tahoma" w:cs="Tahoma"/>
      <w:sz w:val="16"/>
      <w:szCs w:val="16"/>
    </w:rPr>
  </w:style>
  <w:style w:type="character" w:styleId="CommentReference">
    <w:name w:val="annotation reference"/>
    <w:uiPriority w:val="99"/>
    <w:semiHidden/>
    <w:unhideWhenUsed/>
    <w:rsid w:val="00A11625"/>
    <w:rPr>
      <w:sz w:val="16"/>
      <w:szCs w:val="16"/>
    </w:rPr>
  </w:style>
  <w:style w:type="paragraph" w:styleId="CommentText">
    <w:name w:val="annotation text"/>
    <w:basedOn w:val="Normal"/>
    <w:link w:val="CommentTextChar"/>
    <w:uiPriority w:val="99"/>
    <w:semiHidden/>
    <w:unhideWhenUsed/>
    <w:rsid w:val="00A11625"/>
    <w:rPr>
      <w:sz w:val="20"/>
      <w:szCs w:val="20"/>
    </w:rPr>
  </w:style>
  <w:style w:type="character" w:customStyle="1" w:styleId="CommentTextChar">
    <w:name w:val="Comment Text Char"/>
    <w:basedOn w:val="DefaultParagraphFont"/>
    <w:link w:val="CommentText"/>
    <w:uiPriority w:val="99"/>
    <w:semiHidden/>
    <w:rsid w:val="00A11625"/>
  </w:style>
  <w:style w:type="paragraph" w:styleId="CommentSubject">
    <w:name w:val="annotation subject"/>
    <w:basedOn w:val="CommentText"/>
    <w:next w:val="CommentText"/>
    <w:link w:val="CommentSubjectChar"/>
    <w:uiPriority w:val="99"/>
    <w:semiHidden/>
    <w:unhideWhenUsed/>
    <w:rsid w:val="00A11625"/>
    <w:rPr>
      <w:b/>
      <w:bCs/>
    </w:rPr>
  </w:style>
  <w:style w:type="character" w:customStyle="1" w:styleId="CommentSubjectChar">
    <w:name w:val="Comment Subject Char"/>
    <w:link w:val="CommentSubject"/>
    <w:uiPriority w:val="99"/>
    <w:semiHidden/>
    <w:rsid w:val="00A11625"/>
    <w:rPr>
      <w:b/>
      <w:bCs/>
    </w:rPr>
  </w:style>
  <w:style w:type="paragraph" w:customStyle="1" w:styleId="gmail-register">
    <w:name w:val="gmail-register"/>
    <w:basedOn w:val="Normal"/>
    <w:rsid w:val="005C57D3"/>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5486</Words>
  <Characters>31561</Characters>
  <Application>Microsoft Office Word</Application>
  <DocSecurity>0</DocSecurity>
  <Lines>263</Lines>
  <Paragraphs>73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Microsoft</Company>
  <LinksUpToDate>false</LinksUpToDate>
  <CharactersWithSpaces>36974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GWELLNAR BANKS</dc:creator>
  <cp:keywords/>
  <cp:lastModifiedBy>Mark Crace</cp:lastModifiedBy>
  <cp:revision>2</cp:revision>
  <cp:lastPrinted>2011-07-05T18:39:00Z</cp:lastPrinted>
  <dcterms:created xsi:type="dcterms:W3CDTF">2020-11-09T16:37:00Z</dcterms:created>
  <dcterms:modified xsi:type="dcterms:W3CDTF">2020-11-09T16:37:00Z</dcterms:modified>
</cp:coreProperties>
</file>