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4B" w:rsidP="00233349" w:rsidRDefault="00803369" w14:paraId="41BF2A96" w14:textId="5B0D690C">
      <w:pPr>
        <w:tabs>
          <w:tab w:val="left" w:pos="5130"/>
        </w:tabs>
        <w:jc w:val="center"/>
        <w:rPr>
          <w:b/>
          <w:u w:val="single"/>
        </w:rPr>
      </w:pPr>
      <w:bookmarkStart w:name="_GoBack" w:id="0"/>
      <w:bookmarkEnd w:id="0"/>
      <w:r>
        <w:rPr>
          <w:b/>
          <w:u w:val="single"/>
        </w:rPr>
        <w:t xml:space="preserve">Questions </w:t>
      </w:r>
      <w:r w:rsidR="00FD5903">
        <w:rPr>
          <w:b/>
          <w:u w:val="single"/>
        </w:rPr>
        <w:t>for Registered 503Bs (</w:t>
      </w:r>
      <w:r w:rsidR="00601907">
        <w:rPr>
          <w:b/>
          <w:u w:val="single"/>
        </w:rPr>
        <w:t xml:space="preserve">Compounding </w:t>
      </w:r>
      <w:r w:rsidR="00FD5903">
        <w:rPr>
          <w:b/>
          <w:u w:val="single"/>
        </w:rPr>
        <w:t>Outsourcing Facilities)</w:t>
      </w:r>
    </w:p>
    <w:p w:rsidRPr="00EA375D" w:rsidR="00EA375D" w:rsidP="00EA375D" w:rsidRDefault="00EA375D" w14:paraId="03DE8E49" w14:textId="4A50FA19">
      <w:pPr>
        <w:spacing w:after="0" w:line="240" w:lineRule="auto"/>
        <w:rPr>
          <w:i/>
        </w:rPr>
      </w:pPr>
      <w:r w:rsidRPr="00EA375D">
        <w:rPr>
          <w:i/>
        </w:rPr>
        <w:t>OMB Control No.: 0910-</w:t>
      </w:r>
      <w:r w:rsidR="00401875">
        <w:rPr>
          <w:i/>
        </w:rPr>
        <w:t>0883</w:t>
      </w:r>
    </w:p>
    <w:p w:rsidR="00EA375D" w:rsidP="00EA375D" w:rsidRDefault="00EA375D" w14:paraId="0C05489C" w14:textId="02BC74C5">
      <w:pPr>
        <w:spacing w:after="0" w:line="240" w:lineRule="auto"/>
        <w:rPr>
          <w:i/>
        </w:rPr>
      </w:pPr>
      <w:r w:rsidRPr="00EA375D">
        <w:rPr>
          <w:i/>
        </w:rPr>
        <w:t xml:space="preserve">Expiration Date    : </w:t>
      </w:r>
      <w:r w:rsidR="00401875">
        <w:rPr>
          <w:i/>
        </w:rPr>
        <w:t>1</w:t>
      </w:r>
      <w:r w:rsidRPr="00EA375D">
        <w:rPr>
          <w:i/>
        </w:rPr>
        <w:t>/</w:t>
      </w:r>
      <w:r w:rsidR="00401875">
        <w:rPr>
          <w:i/>
        </w:rPr>
        <w:t>31</w:t>
      </w:r>
      <w:r w:rsidRPr="00EA375D">
        <w:rPr>
          <w:i/>
        </w:rPr>
        <w:t>/202</w:t>
      </w:r>
      <w:r w:rsidR="00401875">
        <w:rPr>
          <w:i/>
        </w:rPr>
        <w:t>1</w:t>
      </w:r>
    </w:p>
    <w:p w:rsidRPr="00EA375D" w:rsidR="00EA375D" w:rsidP="00EA375D" w:rsidRDefault="00EA375D" w14:paraId="6626736F" w14:textId="77777777">
      <w:pPr>
        <w:spacing w:after="0" w:line="240" w:lineRule="auto"/>
        <w:rPr>
          <w:i/>
        </w:rPr>
      </w:pPr>
    </w:p>
    <w:p w:rsidR="00EA375D" w:rsidP="00EA375D" w:rsidRDefault="00EA375D" w14:paraId="41BF4417" w14:textId="50AB580D">
      <w:pPr>
        <w:spacing w:after="0" w:line="240" w:lineRule="auto"/>
      </w:pPr>
      <w:r w:rsidRPr="00EA375D">
        <w:t>Paperwork Reduction Act Statement: According to the Paperwork Reduction Act of 1995, an agency may not conduct or sponsor and a person is not required to respond to a collection of information unless it displays a valid OMB control number.  The valid OMB control number for this information collection is 0910-</w:t>
      </w:r>
      <w:r w:rsidR="006D08FF">
        <w:t>0883</w:t>
      </w:r>
      <w:r w:rsidRPr="00EA375D">
        <w:t xml:space="preserve">, and the expiration date is </w:t>
      </w:r>
      <w:r w:rsidR="006D08FF">
        <w:t>01</w:t>
      </w:r>
      <w:r w:rsidRPr="00EA375D">
        <w:t>/</w:t>
      </w:r>
      <w:r w:rsidR="006D08FF">
        <w:t>31</w:t>
      </w:r>
      <w:r w:rsidRPr="00EA375D">
        <w:t>/202</w:t>
      </w:r>
      <w:r w:rsidR="006D08FF">
        <w:t>1</w:t>
      </w:r>
      <w:r w:rsidRPr="00EA375D">
        <w:t xml:space="preserve">.  The time required to complete this information collection is estimated to average </w:t>
      </w:r>
      <w:r w:rsidR="006D08FF">
        <w:t>35</w:t>
      </w:r>
      <w:r w:rsidRPr="00EA375D">
        <w:t xml:space="preserve"> minutes per response, including the time for reviewing instructions and completing and reviewing the collection of information.</w:t>
      </w:r>
    </w:p>
    <w:p w:rsidRPr="00EA375D" w:rsidR="00EA375D" w:rsidP="00EA375D" w:rsidRDefault="00EA375D" w14:paraId="79EDC861" w14:textId="77777777">
      <w:pPr>
        <w:spacing w:after="0" w:line="240" w:lineRule="auto"/>
      </w:pPr>
    </w:p>
    <w:p w:rsidR="00EA375D" w:rsidP="00EA375D" w:rsidRDefault="00EA375D" w14:paraId="61A401C4" w14:textId="59085541">
      <w:pPr>
        <w:spacing w:after="0" w:line="240" w:lineRule="auto"/>
      </w:pPr>
      <w:r w:rsidRPr="00EA375D">
        <w:t xml:space="preserve">Send comments regarding this burden estimate or any other aspects of this collection of information, including suggestions for reducing burden, to </w:t>
      </w:r>
      <w:hyperlink w:history="1" r:id="rId11">
        <w:r w:rsidRPr="00EA375D">
          <w:rPr>
            <w:rStyle w:val="Hyperlink"/>
          </w:rPr>
          <w:t>PRAStaff@fda.hhs.gov</w:t>
        </w:r>
      </w:hyperlink>
      <w:r w:rsidRPr="00EA375D">
        <w:t>.</w:t>
      </w:r>
    </w:p>
    <w:p w:rsidR="00EA375D" w:rsidP="00EA375D" w:rsidRDefault="00EA375D" w14:paraId="65DA27D5" w14:textId="2FBB7349">
      <w:pPr>
        <w:spacing w:after="0" w:line="240" w:lineRule="auto"/>
      </w:pPr>
    </w:p>
    <w:p w:rsidRPr="00EA375D" w:rsidR="00EA375D" w:rsidP="00EA375D" w:rsidRDefault="00EA375D" w14:paraId="58D4C127" w14:textId="31433F3B">
      <w:r>
        <w:t>This study is being conducted on behalf of the U.S. Food and Drug Administration.</w:t>
      </w:r>
    </w:p>
    <w:p w:rsidR="00DF519A" w:rsidP="00BF6223" w:rsidRDefault="00BF6223" w14:paraId="768D6877" w14:textId="2C83D6D0">
      <w:pPr>
        <w:spacing w:after="0" w:line="240" w:lineRule="auto"/>
        <w:rPr>
          <w:i/>
        </w:rPr>
      </w:pPr>
      <w:r w:rsidRPr="00BF6223">
        <w:rPr>
          <w:i/>
        </w:rPr>
        <w:t>As part of its commitment to the compounding industry, FDA establish</w:t>
      </w:r>
      <w:r w:rsidR="00764827">
        <w:rPr>
          <w:i/>
        </w:rPr>
        <w:t>ed</w:t>
      </w:r>
      <w:r w:rsidRPr="00BF6223">
        <w:rPr>
          <w:i/>
        </w:rPr>
        <w:t xml:space="preserve"> the Compounding </w:t>
      </w:r>
      <w:r w:rsidR="005B2DFD">
        <w:rPr>
          <w:i/>
        </w:rPr>
        <w:t xml:space="preserve">Quality </w:t>
      </w:r>
      <w:r w:rsidRPr="00BF6223">
        <w:rPr>
          <w:i/>
        </w:rPr>
        <w:t>Center of Excellence (CoE)</w:t>
      </w:r>
      <w:r w:rsidR="007B6D3C">
        <w:rPr>
          <w:i/>
        </w:rPr>
        <w:t xml:space="preserve"> to </w:t>
      </w:r>
      <w:r w:rsidR="00C75A08">
        <w:rPr>
          <w:i/>
        </w:rPr>
        <w:t>help</w:t>
      </w:r>
      <w:r w:rsidRPr="00DF519A" w:rsidR="00DF519A">
        <w:rPr>
          <w:i/>
        </w:rPr>
        <w:t xml:space="preserve"> th</w:t>
      </w:r>
      <w:r w:rsidR="00DF519A">
        <w:rPr>
          <w:i/>
        </w:rPr>
        <w:t>e compounding outsourcing facility</w:t>
      </w:r>
      <w:r w:rsidRPr="00DF519A" w:rsidR="00DF519A">
        <w:rPr>
          <w:i/>
        </w:rPr>
        <w:t xml:space="preserve"> industry meet its intended function</w:t>
      </w:r>
      <w:r w:rsidR="00127CE3">
        <w:rPr>
          <w:i/>
        </w:rPr>
        <w:t>.</w:t>
      </w:r>
      <w:r w:rsidR="007B6D3C">
        <w:rPr>
          <w:i/>
        </w:rPr>
        <w:t xml:space="preserve"> To</w:t>
      </w:r>
      <w:r w:rsidR="00764827">
        <w:rPr>
          <w:i/>
        </w:rPr>
        <w:t xml:space="preserve"> continue to</w:t>
      </w:r>
      <w:r w:rsidR="007B6D3C">
        <w:rPr>
          <w:i/>
        </w:rPr>
        <w:t xml:space="preserve"> inform the CoE</w:t>
      </w:r>
      <w:r w:rsidR="00764827">
        <w:rPr>
          <w:i/>
        </w:rPr>
        <w:t>’s activities</w:t>
      </w:r>
      <w:r w:rsidR="007B6D3C">
        <w:rPr>
          <w:i/>
        </w:rPr>
        <w:t xml:space="preserve">, FDA is inviting all compounding </w:t>
      </w:r>
      <w:r w:rsidR="00C75A08">
        <w:rPr>
          <w:i/>
        </w:rPr>
        <w:t>o</w:t>
      </w:r>
      <w:r w:rsidR="00124F32">
        <w:rPr>
          <w:i/>
        </w:rPr>
        <w:t>ut</w:t>
      </w:r>
      <w:r w:rsidR="007B6D3C">
        <w:rPr>
          <w:i/>
        </w:rPr>
        <w:t>s</w:t>
      </w:r>
      <w:r w:rsidR="00124F32">
        <w:rPr>
          <w:i/>
        </w:rPr>
        <w:t xml:space="preserve">ourcing </w:t>
      </w:r>
      <w:r w:rsidR="00C75A08">
        <w:rPr>
          <w:i/>
        </w:rPr>
        <w:t>f</w:t>
      </w:r>
      <w:r w:rsidR="00124F32">
        <w:rPr>
          <w:i/>
        </w:rPr>
        <w:t>acilities</w:t>
      </w:r>
      <w:r w:rsidR="007B6D3C">
        <w:rPr>
          <w:i/>
        </w:rPr>
        <w:t xml:space="preserve"> to provide insights, perspectives, and input on</w:t>
      </w:r>
      <w:r w:rsidR="00DF519A">
        <w:rPr>
          <w:i/>
        </w:rPr>
        <w:t xml:space="preserve"> o</w:t>
      </w:r>
      <w:r w:rsidRPr="00DF519A" w:rsidR="00DF519A">
        <w:rPr>
          <w:i/>
        </w:rPr>
        <w:t>perational barriers and opportunities related to the outsourcing facility</w:t>
      </w:r>
      <w:r w:rsidR="00DF519A">
        <w:rPr>
          <w:i/>
        </w:rPr>
        <w:t xml:space="preserve"> market, compliance with </w:t>
      </w:r>
      <w:r w:rsidRPr="00DF519A" w:rsidR="00DF519A">
        <w:rPr>
          <w:i/>
        </w:rPr>
        <w:t>federal policies and good quality drug production</w:t>
      </w:r>
      <w:r w:rsidR="00C75A08">
        <w:rPr>
          <w:i/>
        </w:rPr>
        <w:t xml:space="preserve">, </w:t>
      </w:r>
      <w:r w:rsidRPr="00DF519A" w:rsidR="00DF519A">
        <w:rPr>
          <w:i/>
        </w:rPr>
        <w:t>and interactions</w:t>
      </w:r>
      <w:r w:rsidR="00C75A08">
        <w:rPr>
          <w:i/>
        </w:rPr>
        <w:t xml:space="preserve"> and engagement with</w:t>
      </w:r>
      <w:r w:rsidRPr="00DF519A" w:rsidR="00DF519A">
        <w:rPr>
          <w:i/>
        </w:rPr>
        <w:t xml:space="preserve"> FDA</w:t>
      </w:r>
      <w:r w:rsidR="00C75A08">
        <w:rPr>
          <w:i/>
        </w:rPr>
        <w:t>.</w:t>
      </w:r>
      <w:r w:rsidR="0016038D">
        <w:rPr>
          <w:i/>
        </w:rPr>
        <w:t xml:space="preserve"> For those who participated in this survey last year, </w:t>
      </w:r>
      <w:r w:rsidR="00047D16">
        <w:rPr>
          <w:i/>
        </w:rPr>
        <w:t>a few</w:t>
      </w:r>
      <w:r w:rsidR="0016038D">
        <w:rPr>
          <w:i/>
        </w:rPr>
        <w:t xml:space="preserve"> of the questions may appear to be very similar to those </w:t>
      </w:r>
      <w:r w:rsidR="00750AB7">
        <w:rPr>
          <w:i/>
        </w:rPr>
        <w:t xml:space="preserve">included </w:t>
      </w:r>
      <w:r w:rsidR="0016038D">
        <w:rPr>
          <w:i/>
        </w:rPr>
        <w:t>in last year</w:t>
      </w:r>
      <w:r w:rsidR="00750AB7">
        <w:rPr>
          <w:i/>
        </w:rPr>
        <w:t>’</w:t>
      </w:r>
      <w:r w:rsidR="0016038D">
        <w:rPr>
          <w:i/>
        </w:rPr>
        <w:t>s survey.</w:t>
      </w:r>
      <w:r w:rsidR="00750AB7">
        <w:rPr>
          <w:i/>
        </w:rPr>
        <w:t xml:space="preserve"> This is done in order to understand changes in the outsourcing facility sector and outsourcing facilities views in certain areas over time so </w:t>
      </w:r>
      <w:r w:rsidR="00D778AC">
        <w:rPr>
          <w:i/>
        </w:rPr>
        <w:t>the</w:t>
      </w:r>
      <w:r w:rsidR="00750AB7">
        <w:rPr>
          <w:i/>
        </w:rPr>
        <w:t xml:space="preserve"> CoE can evolve </w:t>
      </w:r>
      <w:r w:rsidR="001F1618">
        <w:rPr>
          <w:i/>
        </w:rPr>
        <w:t>in concert with any changing needs</w:t>
      </w:r>
      <w:r w:rsidR="00750AB7">
        <w:rPr>
          <w:i/>
        </w:rPr>
        <w:t>.</w:t>
      </w:r>
    </w:p>
    <w:p w:rsidR="00C75A08" w:rsidP="00BF6223" w:rsidRDefault="00C75A08" w14:paraId="66885BEB" w14:textId="77777777">
      <w:pPr>
        <w:spacing w:after="0" w:line="240" w:lineRule="auto"/>
        <w:rPr>
          <w:i/>
        </w:rPr>
      </w:pPr>
    </w:p>
    <w:p w:rsidRPr="00C75A08" w:rsidR="007B6D3C" w:rsidP="00BF6223" w:rsidRDefault="007B6D3C" w14:paraId="4D98840C" w14:textId="72ECAF08">
      <w:pPr>
        <w:spacing w:after="0" w:line="240" w:lineRule="auto"/>
        <w:rPr>
          <w:i/>
        </w:rPr>
      </w:pPr>
      <w:r>
        <w:rPr>
          <w:i/>
        </w:rPr>
        <w:t xml:space="preserve">The survey </w:t>
      </w:r>
      <w:r w:rsidRPr="007B6D3C">
        <w:rPr>
          <w:i/>
        </w:rPr>
        <w:t xml:space="preserve">will </w:t>
      </w:r>
      <w:r w:rsidRPr="006B784A">
        <w:rPr>
          <w:i/>
          <w:color w:val="000000" w:themeColor="text1"/>
        </w:rPr>
        <w:t xml:space="preserve">take </w:t>
      </w:r>
      <w:r w:rsidRPr="006B784A" w:rsidR="006B784A">
        <w:rPr>
          <w:i/>
          <w:color w:val="000000" w:themeColor="text1"/>
        </w:rPr>
        <w:t>~</w:t>
      </w:r>
      <w:r w:rsidR="0006686E">
        <w:rPr>
          <w:i/>
          <w:color w:val="000000" w:themeColor="text1"/>
        </w:rPr>
        <w:t>3</w:t>
      </w:r>
      <w:r w:rsidR="00973EAA">
        <w:rPr>
          <w:i/>
          <w:color w:val="000000" w:themeColor="text1"/>
        </w:rPr>
        <w:t>5</w:t>
      </w:r>
      <w:r w:rsidRPr="006B784A" w:rsidR="006B784A">
        <w:rPr>
          <w:i/>
          <w:color w:val="000000" w:themeColor="text1"/>
        </w:rPr>
        <w:t xml:space="preserve"> </w:t>
      </w:r>
      <w:r w:rsidRPr="006B784A">
        <w:rPr>
          <w:i/>
          <w:color w:val="000000" w:themeColor="text1"/>
        </w:rPr>
        <w:t xml:space="preserve">minutes </w:t>
      </w:r>
      <w:r w:rsidRPr="007B6D3C">
        <w:rPr>
          <w:i/>
        </w:rPr>
        <w:t xml:space="preserve">to complete. </w:t>
      </w:r>
      <w:r>
        <w:rPr>
          <w:i/>
        </w:rPr>
        <w:t>All responses to the survey will be anonymous</w:t>
      </w:r>
      <w:r w:rsidR="00111806">
        <w:rPr>
          <w:i/>
        </w:rPr>
        <w:t xml:space="preserve"> and non-attributable</w:t>
      </w:r>
      <w:r>
        <w:rPr>
          <w:i/>
        </w:rPr>
        <w:t xml:space="preserve">. </w:t>
      </w:r>
      <w:bookmarkStart w:name="_Hlk25596475" w:id="1"/>
      <w:r w:rsidR="007F45EB">
        <w:rPr>
          <w:i/>
        </w:rPr>
        <w:t>The survey is being administered by a third party</w:t>
      </w:r>
      <w:r w:rsidR="003A3C48">
        <w:rPr>
          <w:i/>
        </w:rPr>
        <w:t xml:space="preserve">. While FDA will utilize the information obtained from your survey responses, </w:t>
      </w:r>
      <w:r w:rsidR="00133268">
        <w:rPr>
          <w:i/>
        </w:rPr>
        <w:t>FDA</w:t>
      </w:r>
      <w:r w:rsidR="007F45EB">
        <w:rPr>
          <w:i/>
        </w:rPr>
        <w:t xml:space="preserve"> will not have </w:t>
      </w:r>
      <w:r w:rsidR="003A3C48">
        <w:rPr>
          <w:i/>
        </w:rPr>
        <w:t xml:space="preserve">any direct involvement with administering the survey or collecting and tabulating the results. </w:t>
      </w:r>
      <w:bookmarkEnd w:id="1"/>
    </w:p>
    <w:p w:rsidR="007B6D3C" w:rsidP="00BF6223" w:rsidRDefault="007B6D3C" w14:paraId="4C6704C5" w14:textId="272EE072">
      <w:pPr>
        <w:spacing w:after="0" w:line="240" w:lineRule="auto"/>
        <w:rPr>
          <w:i/>
          <w:color w:val="FF0000"/>
        </w:rPr>
      </w:pPr>
    </w:p>
    <w:p w:rsidRPr="007B6D3C" w:rsidR="007B6D3C" w:rsidP="00BF6223" w:rsidRDefault="007B6D3C" w14:paraId="4C6537F3" w14:textId="695A035C">
      <w:pPr>
        <w:spacing w:after="0" w:line="240" w:lineRule="auto"/>
        <w:rPr>
          <w:i/>
        </w:rPr>
      </w:pPr>
      <w:r w:rsidRPr="007B6D3C">
        <w:rPr>
          <w:i/>
        </w:rPr>
        <w:t>We look forward to hearing from you!</w:t>
      </w:r>
    </w:p>
    <w:p w:rsidRPr="007B6D3C" w:rsidR="007B6D3C" w:rsidP="00BF6223" w:rsidRDefault="007B6D3C" w14:paraId="4E860752" w14:textId="77777777">
      <w:pPr>
        <w:spacing w:after="0" w:line="240" w:lineRule="auto"/>
        <w:rPr>
          <w:i/>
        </w:rPr>
      </w:pPr>
    </w:p>
    <w:p w:rsidRPr="00BD7E1D" w:rsidR="00020D8F" w:rsidP="00020D8F" w:rsidRDefault="003552EC" w14:paraId="50D47EE5" w14:textId="46614B39">
      <w:pPr>
        <w:rPr>
          <w:i/>
        </w:rPr>
      </w:pPr>
      <w:r>
        <w:rPr>
          <w:b/>
        </w:rPr>
        <w:t xml:space="preserve">Section One </w:t>
      </w:r>
      <w:r w:rsidR="00E75211">
        <w:rPr>
          <w:b/>
        </w:rPr>
        <w:t>–</w:t>
      </w:r>
      <w:r>
        <w:rPr>
          <w:b/>
        </w:rPr>
        <w:t xml:space="preserve"> </w:t>
      </w:r>
      <w:r w:rsidRPr="00FD5903" w:rsidR="006D6661">
        <w:rPr>
          <w:b/>
        </w:rPr>
        <w:t>Background</w:t>
      </w:r>
      <w:r w:rsidR="00E75211">
        <w:rPr>
          <w:b/>
        </w:rPr>
        <w:t xml:space="preserve">. </w:t>
      </w:r>
      <w:r w:rsidRPr="00BD7E1D" w:rsidR="00E75211">
        <w:t>Th</w:t>
      </w:r>
      <w:r w:rsidR="00197D27">
        <w:t>e questions in this</w:t>
      </w:r>
      <w:r w:rsidRPr="00BD7E1D" w:rsidR="00E75211">
        <w:t xml:space="preserve"> section </w:t>
      </w:r>
      <w:r w:rsidR="00197D27">
        <w:t xml:space="preserve">are </w:t>
      </w:r>
      <w:r w:rsidRPr="00BD7E1D" w:rsidR="00BD7E1D">
        <w:t>intended to</w:t>
      </w:r>
      <w:r w:rsidRPr="00BD7E1D" w:rsidR="00E75211">
        <w:t xml:space="preserve"> </w:t>
      </w:r>
      <w:r w:rsidRPr="00BD7E1D" w:rsidR="00BD7E1D">
        <w:t>help understand the</w:t>
      </w:r>
      <w:r w:rsidRPr="00BD7E1D" w:rsidR="00E75211">
        <w:t xml:space="preserve"> </w:t>
      </w:r>
      <w:r w:rsidRPr="00BD7E1D" w:rsidR="00BD7E1D">
        <w:t>characteristics and demographics of your compounding outsourcing facility(ies).</w:t>
      </w:r>
      <w:r w:rsidRPr="00BD7E1D" w:rsidR="00BD7E1D">
        <w:rPr>
          <w:i/>
        </w:rPr>
        <w:t xml:space="preserve"> </w:t>
      </w:r>
    </w:p>
    <w:p w:rsidRPr="00112FB5" w:rsidR="00287C2C" w:rsidP="006B5448" w:rsidRDefault="6FB95224" w14:paraId="0971FB3B" w14:textId="0CDB36DD">
      <w:pPr>
        <w:pStyle w:val="ListParagraph"/>
        <w:numPr>
          <w:ilvl w:val="0"/>
          <w:numId w:val="1"/>
        </w:numPr>
        <w:rPr>
          <w:i/>
          <w:iCs/>
        </w:rPr>
      </w:pPr>
      <w:r>
        <w:t>A</w:t>
      </w:r>
      <w:r w:rsidR="606EF4AE">
        <w:t>re</w:t>
      </w:r>
      <w:r w:rsidR="25327EA3">
        <w:t xml:space="preserve"> </w:t>
      </w:r>
      <w:r>
        <w:t xml:space="preserve">you </w:t>
      </w:r>
      <w:r w:rsidR="25327EA3">
        <w:t xml:space="preserve">responding to this survey on behalf of: </w:t>
      </w:r>
      <w:r w:rsidRPr="60DCB18A" w:rsidR="698DA990">
        <w:rPr>
          <w:i/>
          <w:iCs/>
        </w:rPr>
        <w:t>[multiple choice – select one]</w:t>
      </w:r>
    </w:p>
    <w:p w:rsidR="00D60816" w:rsidP="006B5448" w:rsidRDefault="0002765F" w14:paraId="3C70F3C1" w14:textId="12D4F99D">
      <w:pPr>
        <w:pStyle w:val="ListParagraph"/>
        <w:numPr>
          <w:ilvl w:val="1"/>
          <w:numId w:val="1"/>
        </w:numPr>
      </w:pPr>
      <w:r>
        <w:t>A single</w:t>
      </w:r>
      <w:r w:rsidR="00020D8F">
        <w:t xml:space="preserve"> </w:t>
      </w:r>
      <w:r>
        <w:t xml:space="preserve">compounding </w:t>
      </w:r>
      <w:r w:rsidR="00847CB0">
        <w:t>o</w:t>
      </w:r>
      <w:r>
        <w:t xml:space="preserve">utsourcing </w:t>
      </w:r>
      <w:r w:rsidR="00847CB0">
        <w:t>f</w:t>
      </w:r>
      <w:r>
        <w:t>acility</w:t>
      </w:r>
    </w:p>
    <w:p w:rsidR="00D60816" w:rsidP="006B5448" w:rsidRDefault="0002765F" w14:paraId="5F942DA3" w14:textId="20A92805">
      <w:pPr>
        <w:pStyle w:val="ListParagraph"/>
        <w:numPr>
          <w:ilvl w:val="1"/>
          <w:numId w:val="1"/>
        </w:numPr>
      </w:pPr>
      <w:r>
        <w:t>Multiple compounding</w:t>
      </w:r>
      <w:r w:rsidRPr="00124F32" w:rsidR="00124F32">
        <w:t xml:space="preserve"> </w:t>
      </w:r>
      <w:r w:rsidR="00847CB0">
        <w:t>o</w:t>
      </w:r>
      <w:r w:rsidR="00124F32">
        <w:t xml:space="preserve">utsourcing </w:t>
      </w:r>
      <w:r w:rsidR="00847CB0">
        <w:t>f</w:t>
      </w:r>
      <w:r w:rsidR="00124F32">
        <w:t xml:space="preserve">acilities </w:t>
      </w:r>
      <w:r>
        <w:t xml:space="preserve">owned by the same company </w:t>
      </w:r>
    </w:p>
    <w:p w:rsidR="00D60816" w:rsidP="006B5448" w:rsidRDefault="00D60816" w14:paraId="50484769" w14:textId="241B064F">
      <w:pPr>
        <w:pStyle w:val="ListParagraph"/>
        <w:numPr>
          <w:ilvl w:val="1"/>
          <w:numId w:val="1"/>
        </w:numPr>
      </w:pPr>
      <w:r>
        <w:t xml:space="preserve">Other </w:t>
      </w:r>
      <w:r w:rsidR="00CC570D">
        <w:t>(please specify):</w:t>
      </w:r>
      <w:r w:rsidR="003C1C7B">
        <w:t xml:space="preserve"> </w:t>
      </w:r>
      <w:r w:rsidR="00CC570D">
        <w:t>___________________________</w:t>
      </w:r>
    </w:p>
    <w:p w:rsidR="00E87A3B" w:rsidP="00E87A3B" w:rsidRDefault="00E87A3B" w14:paraId="3BCDCAC2" w14:textId="77777777">
      <w:pPr>
        <w:pStyle w:val="ListParagraph"/>
        <w:ind w:left="1080"/>
      </w:pPr>
    </w:p>
    <w:p w:rsidRPr="00112FB5" w:rsidR="00AD0311" w:rsidP="006B5448" w:rsidRDefault="6DA4D8D5" w14:paraId="476AED2D" w14:textId="06298181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How many states is your outsourcing facility licensed in? </w:t>
      </w:r>
      <w:r w:rsidRPr="60DCB18A" w:rsidR="01517396">
        <w:rPr>
          <w:i/>
          <w:iCs/>
        </w:rPr>
        <w:t>[multiple choice</w:t>
      </w:r>
      <w:r w:rsidRPr="60DCB18A" w:rsidR="4D6B7EF7">
        <w:rPr>
          <w:i/>
          <w:iCs/>
        </w:rPr>
        <w:t xml:space="preserve"> </w:t>
      </w:r>
      <w:r w:rsidRPr="60DCB18A" w:rsidR="01517396">
        <w:rPr>
          <w:i/>
          <w:iCs/>
        </w:rPr>
        <w:t>– select one</w:t>
      </w:r>
      <w:r w:rsidR="01517396">
        <w:t>]</w:t>
      </w:r>
    </w:p>
    <w:p w:rsidR="00AD0311" w:rsidP="006B5448" w:rsidRDefault="00AD0311" w14:paraId="7DCA3226" w14:textId="6E2D4298">
      <w:pPr>
        <w:pStyle w:val="ListParagraph"/>
        <w:numPr>
          <w:ilvl w:val="1"/>
          <w:numId w:val="1"/>
        </w:numPr>
      </w:pPr>
      <w:r>
        <w:t>Not yet licensed</w:t>
      </w:r>
    </w:p>
    <w:p w:rsidR="00AD0311" w:rsidP="006B5448" w:rsidRDefault="00AD0311" w14:paraId="475A4EA0" w14:textId="6C0F2A43">
      <w:pPr>
        <w:pStyle w:val="ListParagraph"/>
        <w:numPr>
          <w:ilvl w:val="1"/>
          <w:numId w:val="1"/>
        </w:numPr>
      </w:pPr>
      <w:r>
        <w:t>1</w:t>
      </w:r>
    </w:p>
    <w:p w:rsidRPr="00112FB5" w:rsidR="00AD0311" w:rsidP="006B5448" w:rsidRDefault="00AD0311" w14:paraId="5589D8B3" w14:textId="05F82A82">
      <w:pPr>
        <w:pStyle w:val="ListParagraph"/>
        <w:numPr>
          <w:ilvl w:val="1"/>
          <w:numId w:val="1"/>
        </w:numPr>
        <w:rPr>
          <w:i/>
        </w:rPr>
      </w:pPr>
      <w:r>
        <w:t>2-5</w:t>
      </w:r>
    </w:p>
    <w:p w:rsidR="00AD0311" w:rsidP="006B5448" w:rsidRDefault="00AD0311" w14:paraId="642D8234" w14:textId="795F3CDF">
      <w:pPr>
        <w:pStyle w:val="ListParagraph"/>
        <w:numPr>
          <w:ilvl w:val="1"/>
          <w:numId w:val="1"/>
        </w:numPr>
      </w:pPr>
      <w:r>
        <w:t>6-20</w:t>
      </w:r>
    </w:p>
    <w:p w:rsidR="001B2CCA" w:rsidP="006B5448" w:rsidRDefault="00AD0311" w14:paraId="0996B54E" w14:textId="3AFAAC5A">
      <w:pPr>
        <w:pStyle w:val="ListParagraph"/>
        <w:numPr>
          <w:ilvl w:val="1"/>
          <w:numId w:val="1"/>
        </w:numPr>
      </w:pPr>
      <w:r>
        <w:t>20-49</w:t>
      </w:r>
    </w:p>
    <w:p w:rsidR="00A464F0" w:rsidP="006B5448" w:rsidRDefault="00AD0311" w14:paraId="76380A32" w14:textId="10D63CD9">
      <w:pPr>
        <w:pStyle w:val="ListParagraph"/>
        <w:numPr>
          <w:ilvl w:val="1"/>
          <w:numId w:val="1"/>
        </w:numPr>
      </w:pPr>
      <w:r>
        <w:lastRenderedPageBreak/>
        <w:t>50</w:t>
      </w:r>
    </w:p>
    <w:p w:rsidR="00331F20" w:rsidP="006B5448" w:rsidRDefault="001B2CCA" w14:paraId="452E395D" w14:textId="60E847F2">
      <w:pPr>
        <w:pStyle w:val="ListParagraph"/>
        <w:numPr>
          <w:ilvl w:val="1"/>
          <w:numId w:val="1"/>
        </w:numPr>
      </w:pPr>
      <w:r>
        <w:t>Other (please specify</w:t>
      </w:r>
      <w:r w:rsidR="008F0F60">
        <w:t>): _</w:t>
      </w:r>
      <w:r>
        <w:t>___________________________</w:t>
      </w:r>
    </w:p>
    <w:p w:rsidR="00E87A3B" w:rsidP="00E87A3B" w:rsidRDefault="00E87A3B" w14:paraId="4A1CF617" w14:textId="77777777">
      <w:pPr>
        <w:pStyle w:val="ListParagraph"/>
        <w:ind w:left="1080"/>
      </w:pPr>
    </w:p>
    <w:p w:rsidR="00331F20" w:rsidP="006B5448" w:rsidRDefault="473A2EAD" w14:paraId="549A7EB7" w14:textId="77777777">
      <w:pPr>
        <w:pStyle w:val="ListParagraph"/>
        <w:numPr>
          <w:ilvl w:val="0"/>
          <w:numId w:val="1"/>
        </w:numPr>
      </w:pPr>
      <w:r>
        <w:t xml:space="preserve">What types of practice settings receive your compounded products? Please check all that apply. </w:t>
      </w:r>
      <w:r w:rsidRPr="60DCB18A">
        <w:rPr>
          <w:i/>
          <w:iCs/>
        </w:rPr>
        <w:t>[multiple choice – select all that apply]</w:t>
      </w:r>
    </w:p>
    <w:p w:rsidR="00331F20" w:rsidP="006B5448" w:rsidRDefault="00331F20" w14:paraId="45FC1828" w14:textId="5E914A9F">
      <w:pPr>
        <w:pStyle w:val="ListParagraph"/>
        <w:numPr>
          <w:ilvl w:val="1"/>
          <w:numId w:val="1"/>
        </w:numPr>
      </w:pPr>
      <w:r w:rsidRPr="00E532F0">
        <w:t>Hospital</w:t>
      </w:r>
      <w:r>
        <w:t>(s)</w:t>
      </w:r>
      <w:r w:rsidR="00601907">
        <w:t xml:space="preserve"> / </w:t>
      </w:r>
      <w:r w:rsidR="009E1A82">
        <w:t>Medical Center(s)</w:t>
      </w:r>
    </w:p>
    <w:p w:rsidR="00331F20" w:rsidP="006B5448" w:rsidRDefault="00331F20" w14:paraId="38761DFB" w14:textId="77777777">
      <w:pPr>
        <w:pStyle w:val="ListParagraph"/>
        <w:numPr>
          <w:ilvl w:val="1"/>
          <w:numId w:val="1"/>
        </w:numPr>
      </w:pPr>
      <w:r w:rsidRPr="00E532F0">
        <w:t>Physician Office</w:t>
      </w:r>
      <w:r>
        <w:t>(s)</w:t>
      </w:r>
    </w:p>
    <w:p w:rsidR="00331F20" w:rsidP="006B5448" w:rsidRDefault="00331F20" w14:paraId="26690951" w14:textId="77777777">
      <w:pPr>
        <w:pStyle w:val="ListParagraph"/>
        <w:numPr>
          <w:ilvl w:val="1"/>
          <w:numId w:val="1"/>
        </w:numPr>
      </w:pPr>
      <w:r w:rsidRPr="00E532F0">
        <w:t>Clinic</w:t>
      </w:r>
      <w:r>
        <w:t>(s)</w:t>
      </w:r>
    </w:p>
    <w:p w:rsidR="00331F20" w:rsidP="006B5448" w:rsidRDefault="00331F20" w14:paraId="269727D1" w14:textId="77777777">
      <w:pPr>
        <w:pStyle w:val="ListParagraph"/>
        <w:numPr>
          <w:ilvl w:val="1"/>
          <w:numId w:val="1"/>
        </w:numPr>
      </w:pPr>
      <w:r>
        <w:t>Nursing home(s)</w:t>
      </w:r>
    </w:p>
    <w:p w:rsidR="00331F20" w:rsidP="006B5448" w:rsidRDefault="00331F20" w14:paraId="0FDF4A08" w14:textId="463544D4">
      <w:pPr>
        <w:pStyle w:val="ListParagraph"/>
        <w:numPr>
          <w:ilvl w:val="1"/>
          <w:numId w:val="1"/>
        </w:numPr>
      </w:pPr>
      <w:r>
        <w:t>Health System(s)</w:t>
      </w:r>
      <w:r w:rsidR="00601907">
        <w:t xml:space="preserve"> / </w:t>
      </w:r>
      <w:r w:rsidR="009E1A82">
        <w:t>Integrated Delivery Network(s)</w:t>
      </w:r>
    </w:p>
    <w:p w:rsidR="00331F20" w:rsidP="006B5448" w:rsidRDefault="00331F20" w14:paraId="6E5882B0" w14:textId="5419AEC4">
      <w:pPr>
        <w:pStyle w:val="ListParagraph"/>
        <w:numPr>
          <w:ilvl w:val="1"/>
          <w:numId w:val="1"/>
        </w:numPr>
      </w:pPr>
      <w:r>
        <w:t>Other. Please specify</w:t>
      </w:r>
      <w:r w:rsidR="00795C29">
        <w:t>:</w:t>
      </w:r>
      <w:r w:rsidRPr="00795C29" w:rsidR="00795C29">
        <w:t xml:space="preserve"> </w:t>
      </w:r>
      <w:r w:rsidR="00795C29">
        <w:t>___________________________</w:t>
      </w:r>
    </w:p>
    <w:p w:rsidR="00E87A3B" w:rsidP="00E87A3B" w:rsidRDefault="00E87A3B" w14:paraId="785269F2" w14:textId="77777777">
      <w:pPr>
        <w:pStyle w:val="ListParagraph"/>
        <w:ind w:left="1080"/>
      </w:pPr>
    </w:p>
    <w:p w:rsidRPr="00290240" w:rsidR="006D6661" w:rsidP="006B5448" w:rsidRDefault="7DFA0540" w14:paraId="5A686A32" w14:textId="055002EE">
      <w:pPr>
        <w:pStyle w:val="ListParagraph"/>
        <w:numPr>
          <w:ilvl w:val="0"/>
          <w:numId w:val="1"/>
        </w:numPr>
      </w:pPr>
      <w:r>
        <w:t xml:space="preserve">What is your </w:t>
      </w:r>
      <w:r w:rsidR="01B4C83D">
        <w:t xml:space="preserve">compounding outsourcing facility(ies)’ </w:t>
      </w:r>
      <w:r>
        <w:t xml:space="preserve">average </w:t>
      </w:r>
      <w:r w:rsidR="4AF5799D">
        <w:t>gross</w:t>
      </w:r>
      <w:r>
        <w:t xml:space="preserve"> </w:t>
      </w:r>
      <w:r w:rsidRPr="60DCB18A">
        <w:rPr>
          <w:b/>
          <w:bCs/>
        </w:rPr>
        <w:t>revenue</w:t>
      </w:r>
      <w:r>
        <w:t xml:space="preserve">? </w:t>
      </w:r>
      <w:r w:rsidRPr="60DCB18A" w:rsidR="0D7BDE7A">
        <w:rPr>
          <w:i/>
          <w:iCs/>
        </w:rPr>
        <w:t>[multiple choice – select one]</w:t>
      </w:r>
    </w:p>
    <w:p w:rsidR="000D3408" w:rsidP="006B5448" w:rsidRDefault="000D3408" w14:paraId="751F2414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&lt; $100,000</w:t>
      </w:r>
    </w:p>
    <w:p w:rsidR="000D3408" w:rsidP="006B5448" w:rsidRDefault="000D3408" w14:paraId="46B7F93E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$100,000 to $499,999</w:t>
      </w:r>
    </w:p>
    <w:p w:rsidR="000D3408" w:rsidP="006B5448" w:rsidRDefault="000D3408" w14:paraId="1AE1A19B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$500,000 to $999,999</w:t>
      </w:r>
    </w:p>
    <w:p w:rsidR="000D3408" w:rsidP="006B5448" w:rsidRDefault="000D3408" w14:paraId="5D01883B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$1,000,000 to $4,999,999</w:t>
      </w:r>
    </w:p>
    <w:p w:rsidR="000D3408" w:rsidP="006B5448" w:rsidRDefault="000D3408" w14:paraId="1ED41FDE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$5,000,000 to $14,999,999</w:t>
      </w:r>
    </w:p>
    <w:p w:rsidR="000D3408" w:rsidP="006B5448" w:rsidRDefault="000D3408" w14:paraId="4AD758B8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$15,000,000 to $24,999,999</w:t>
      </w:r>
    </w:p>
    <w:p w:rsidR="000D3408" w:rsidP="006B5448" w:rsidRDefault="000D3408" w14:paraId="42737937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$25,000,000 to $49,999,999</w:t>
      </w:r>
    </w:p>
    <w:p w:rsidR="000D3408" w:rsidP="006B5448" w:rsidRDefault="000D3408" w14:paraId="62FDFBCF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$50,000,000 to $99,999,999</w:t>
      </w:r>
    </w:p>
    <w:p w:rsidR="00290240" w:rsidP="006B5448" w:rsidRDefault="000D3408" w14:paraId="75944E0C" w14:textId="0CB75377">
      <w:pPr>
        <w:pStyle w:val="ListParagraph"/>
        <w:numPr>
          <w:ilvl w:val="1"/>
          <w:numId w:val="1"/>
        </w:numPr>
        <w:spacing w:after="0" w:line="240" w:lineRule="auto"/>
      </w:pPr>
      <w:r>
        <w:t>$100,000,000+</w:t>
      </w:r>
    </w:p>
    <w:p w:rsidR="00E87A3B" w:rsidP="00E87A3B" w:rsidRDefault="00E87A3B" w14:paraId="7009BB18" w14:textId="77777777">
      <w:pPr>
        <w:pStyle w:val="ListParagraph"/>
        <w:spacing w:after="0" w:line="240" w:lineRule="auto"/>
        <w:ind w:left="1080"/>
      </w:pPr>
    </w:p>
    <w:p w:rsidRPr="00E92F1D" w:rsidR="00331F20" w:rsidP="006B5448" w:rsidRDefault="473A2EAD" w14:paraId="6B8095E2" w14:textId="1A5CB1F5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percent (estimated) of your compounding outsourcing facility(ies)’ total </w:t>
      </w:r>
      <w:r w:rsidR="4AF5799D">
        <w:t>gross</w:t>
      </w:r>
      <w:r>
        <w:t xml:space="preserve"> </w:t>
      </w:r>
      <w:r w:rsidRPr="60DCB18A">
        <w:rPr>
          <w:b/>
          <w:bCs/>
        </w:rPr>
        <w:t>revenue</w:t>
      </w:r>
      <w:r>
        <w:t xml:space="preserve"> is from: </w:t>
      </w:r>
      <w:r w:rsidRPr="60DCB18A">
        <w:rPr>
          <w:i/>
          <w:iCs/>
        </w:rPr>
        <w:t>[select and numerical entry for all that apply]</w:t>
      </w:r>
    </w:p>
    <w:p w:rsidRPr="00664534" w:rsidR="00331F20" w:rsidP="006B5448" w:rsidRDefault="00331F20" w14:paraId="6E1DC6B4" w14:textId="77777777">
      <w:pPr>
        <w:pStyle w:val="ListParagraph"/>
        <w:numPr>
          <w:ilvl w:val="1"/>
          <w:numId w:val="1"/>
        </w:numPr>
      </w:pPr>
      <w:r w:rsidRPr="00664534">
        <w:t>Compounding from approved FDA products</w:t>
      </w:r>
      <w:r>
        <w:t xml:space="preserve">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00331F20" w:rsidP="006B5448" w:rsidRDefault="00331F20" w14:paraId="075CEB6B" w14:textId="77777777">
      <w:pPr>
        <w:pStyle w:val="ListParagraph"/>
        <w:numPr>
          <w:ilvl w:val="1"/>
          <w:numId w:val="1"/>
        </w:numPr>
        <w:rPr>
          <w:i/>
        </w:rPr>
      </w:pPr>
      <w:r w:rsidRPr="00664534">
        <w:t xml:space="preserve">Compounding from bulk drug substances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00331F20" w:rsidP="006B5448" w:rsidRDefault="00331F20" w14:paraId="12C01D73" w14:textId="77777777">
      <w:pPr>
        <w:pStyle w:val="ListParagraph"/>
        <w:numPr>
          <w:ilvl w:val="1"/>
          <w:numId w:val="1"/>
        </w:numPr>
        <w:rPr>
          <w:i/>
        </w:rPr>
      </w:pPr>
      <w:r w:rsidRPr="002359DB">
        <w:t>Other</w:t>
      </w:r>
      <w:r w:rsidRPr="00112FB5">
        <w:rPr>
          <w:i/>
        </w:rPr>
        <w:t xml:space="preserve">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67712524" w:rsidP="007B293C" w:rsidRDefault="00331F20" w14:paraId="16845220" w14:textId="0697A7DE">
      <w:r>
        <w:t>If other, please explain</w:t>
      </w:r>
      <w:r w:rsidRPr="67712524">
        <w:rPr>
          <w:i/>
          <w:iCs/>
        </w:rPr>
        <w:t xml:space="preserve"> [open-ended]</w:t>
      </w:r>
    </w:p>
    <w:p w:rsidRPr="00E92F1D" w:rsidR="003625E5" w:rsidP="006B5448" w:rsidRDefault="2B328B2A" w14:paraId="1F8E717D" w14:textId="77777777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percent (estimated) of your compounding outsourcing facility(ies)’ total gross </w:t>
      </w:r>
      <w:r w:rsidRPr="60DCB18A">
        <w:rPr>
          <w:b/>
          <w:bCs/>
        </w:rPr>
        <w:t>revenue</w:t>
      </w:r>
      <w:r>
        <w:t xml:space="preserve"> is from: </w:t>
      </w:r>
      <w:r w:rsidRPr="60DCB18A">
        <w:rPr>
          <w:i/>
          <w:iCs/>
        </w:rPr>
        <w:t>[select and numerical entry for all that apply]</w:t>
      </w:r>
    </w:p>
    <w:p w:rsidRPr="00664534" w:rsidR="003625E5" w:rsidP="006B5448" w:rsidRDefault="003625E5" w14:paraId="36A47EF5" w14:textId="67AB8CF2">
      <w:pPr>
        <w:pStyle w:val="ListParagraph"/>
        <w:numPr>
          <w:ilvl w:val="1"/>
          <w:numId w:val="1"/>
        </w:numPr>
      </w:pPr>
      <w:r>
        <w:t xml:space="preserve">Repackaging FDA approved substances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003625E5" w:rsidP="006B5448" w:rsidRDefault="003625E5" w14:paraId="5FA75FD5" w14:textId="10C99EA2">
      <w:pPr>
        <w:pStyle w:val="ListParagraph"/>
        <w:numPr>
          <w:ilvl w:val="1"/>
          <w:numId w:val="1"/>
        </w:numPr>
        <w:rPr>
          <w:i/>
        </w:rPr>
      </w:pPr>
      <w:r w:rsidRPr="00664534">
        <w:t xml:space="preserve">Compounding </w:t>
      </w:r>
      <w:r>
        <w:t>drug substances</w:t>
      </w:r>
      <w:r w:rsidRPr="00664534">
        <w:t xml:space="preserve">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003625E5" w:rsidP="006B5448" w:rsidRDefault="003625E5" w14:paraId="33145E9F" w14:textId="77777777">
      <w:pPr>
        <w:pStyle w:val="ListParagraph"/>
        <w:numPr>
          <w:ilvl w:val="1"/>
          <w:numId w:val="1"/>
        </w:numPr>
        <w:rPr>
          <w:i/>
        </w:rPr>
      </w:pPr>
      <w:r w:rsidRPr="002359DB">
        <w:t>Other</w:t>
      </w:r>
      <w:r w:rsidRPr="00112FB5">
        <w:rPr>
          <w:i/>
        </w:rPr>
        <w:t xml:space="preserve"> </w:t>
      </w:r>
      <w:r>
        <w:rPr>
          <w:i/>
        </w:rPr>
        <w:t>[</w:t>
      </w:r>
      <w:r w:rsidRPr="00E92F1D">
        <w:rPr>
          <w:i/>
        </w:rPr>
        <w:t>numerical entry</w:t>
      </w:r>
      <w:r>
        <w:rPr>
          <w:i/>
        </w:rPr>
        <w:t>]</w:t>
      </w:r>
    </w:p>
    <w:p w:rsidR="003625E5" w:rsidP="006B5448" w:rsidRDefault="003625E5" w14:paraId="1187BDF1" w14:textId="5B2770B2">
      <w:pPr>
        <w:pStyle w:val="ListParagraph"/>
        <w:numPr>
          <w:ilvl w:val="2"/>
          <w:numId w:val="1"/>
        </w:numPr>
        <w:rPr>
          <w:i/>
        </w:rPr>
      </w:pPr>
      <w:r w:rsidRPr="00E92F1D">
        <w:t>If other, please explain</w:t>
      </w:r>
      <w:r w:rsidRPr="00112FB5">
        <w:rPr>
          <w:i/>
        </w:rPr>
        <w:t xml:space="preserve"> </w:t>
      </w:r>
      <w:r>
        <w:rPr>
          <w:i/>
        </w:rPr>
        <w:t>[</w:t>
      </w:r>
      <w:r w:rsidRPr="00112FB5">
        <w:rPr>
          <w:i/>
        </w:rPr>
        <w:t>open-ended</w:t>
      </w:r>
      <w:r>
        <w:rPr>
          <w:i/>
        </w:rPr>
        <w:t>]</w:t>
      </w:r>
    </w:p>
    <w:p w:rsidRPr="0006686E" w:rsidR="00E87A3B" w:rsidP="00E87A3B" w:rsidRDefault="00E87A3B" w14:paraId="131B4857" w14:textId="77777777">
      <w:pPr>
        <w:pStyle w:val="ListParagraph"/>
        <w:ind w:left="1800"/>
        <w:rPr>
          <w:i/>
        </w:rPr>
      </w:pPr>
    </w:p>
    <w:p w:rsidRPr="00E87A3B" w:rsidR="00C25D7F" w:rsidP="00795C29" w:rsidRDefault="003552EC" w14:paraId="3588DDD4" w14:textId="59F127BA">
      <w:r>
        <w:rPr>
          <w:b/>
        </w:rPr>
        <w:t xml:space="preserve">Section Two - </w:t>
      </w:r>
      <w:r w:rsidRPr="00FD5903" w:rsidR="005D7AA8">
        <w:rPr>
          <w:b/>
        </w:rPr>
        <w:t>Market Factors</w:t>
      </w:r>
      <w:r w:rsidRPr="00FD5903" w:rsidR="00AC57AD">
        <w:rPr>
          <w:b/>
        </w:rPr>
        <w:t xml:space="preserve"> and Influencing Trends</w:t>
      </w:r>
      <w:r w:rsidR="00BD7E1D">
        <w:rPr>
          <w:b/>
        </w:rPr>
        <w:t xml:space="preserve">. </w:t>
      </w:r>
      <w:r w:rsidRPr="00BD7E1D" w:rsidR="00197D27">
        <w:t>Th</w:t>
      </w:r>
      <w:r w:rsidR="00197D27">
        <w:t>e questions in this</w:t>
      </w:r>
      <w:r w:rsidRPr="00BD7E1D" w:rsidR="00197D27">
        <w:t xml:space="preserve"> section </w:t>
      </w:r>
      <w:r w:rsidR="00197D27">
        <w:t xml:space="preserve">are </w:t>
      </w:r>
      <w:r w:rsidRPr="00BD7E1D" w:rsidR="00BD7E1D">
        <w:t xml:space="preserve">intended to help understand </w:t>
      </w:r>
      <w:r w:rsidR="00BD7E1D">
        <w:t xml:space="preserve">the opportunities, barriers, and dynamics of the </w:t>
      </w:r>
      <w:r w:rsidRPr="00BD7E1D" w:rsidR="00BD7E1D">
        <w:t>outsourcing facility</w:t>
      </w:r>
      <w:r w:rsidR="00BD7E1D">
        <w:t xml:space="preserve"> market.</w:t>
      </w:r>
    </w:p>
    <w:p w:rsidRPr="00C25D7F" w:rsidR="00803369" w:rsidP="006B5448" w:rsidRDefault="02C884B1" w14:paraId="307D9198" w14:textId="16C97A0A">
      <w:pPr>
        <w:pStyle w:val="ListParagraph"/>
        <w:numPr>
          <w:ilvl w:val="0"/>
          <w:numId w:val="1"/>
        </w:numPr>
      </w:pPr>
      <w:r>
        <w:t xml:space="preserve">As a 503B, what are the key business challenges that your </w:t>
      </w:r>
      <w:r w:rsidR="01B4C83D">
        <w:t xml:space="preserve">compounding outsourcing facility(ies) </w:t>
      </w:r>
      <w:r>
        <w:t>faces?</w:t>
      </w:r>
      <w:r w:rsidR="52C34251">
        <w:t xml:space="preserve"> </w:t>
      </w:r>
      <w:r w:rsidRPr="60DCB18A" w:rsidR="1BE1FDC4">
        <w:rPr>
          <w:i/>
          <w:iCs/>
        </w:rPr>
        <w:t>[</w:t>
      </w:r>
      <w:r w:rsidRPr="60DCB18A" w:rsidR="376EABA1">
        <w:rPr>
          <w:i/>
          <w:iCs/>
        </w:rPr>
        <w:t xml:space="preserve">multiple choice – </w:t>
      </w:r>
      <w:r w:rsidRPr="60DCB18A" w:rsidR="7C6FA35A">
        <w:rPr>
          <w:i/>
          <w:iCs/>
        </w:rPr>
        <w:t>select top five</w:t>
      </w:r>
      <w:r w:rsidRPr="60DCB18A" w:rsidR="1BE1FDC4">
        <w:rPr>
          <w:i/>
          <w:iCs/>
        </w:rPr>
        <w:t>]</w:t>
      </w:r>
    </w:p>
    <w:p w:rsidR="00FE3836" w:rsidP="006B5448" w:rsidRDefault="00FE3836" w14:paraId="395C34A7" w14:textId="3E608066">
      <w:pPr>
        <w:pStyle w:val="ListParagraph"/>
        <w:numPr>
          <w:ilvl w:val="1"/>
          <w:numId w:val="1"/>
        </w:numPr>
      </w:pPr>
      <w:r>
        <w:t xml:space="preserve">Costs of acquiring equipment </w:t>
      </w:r>
    </w:p>
    <w:p w:rsidR="00FE3836" w:rsidP="006B5448" w:rsidRDefault="00FE3836" w14:paraId="172A9EB3" w14:textId="5F792648">
      <w:pPr>
        <w:pStyle w:val="ListParagraph"/>
        <w:numPr>
          <w:ilvl w:val="1"/>
          <w:numId w:val="1"/>
        </w:numPr>
      </w:pPr>
      <w:r>
        <w:t>Costs of maintaining equipment</w:t>
      </w:r>
    </w:p>
    <w:p w:rsidR="007C30F1" w:rsidP="006B5448" w:rsidRDefault="007C30F1" w14:paraId="0151A581" w14:textId="679B36B6">
      <w:pPr>
        <w:pStyle w:val="ListParagraph"/>
        <w:numPr>
          <w:ilvl w:val="1"/>
          <w:numId w:val="1"/>
        </w:numPr>
      </w:pPr>
      <w:r>
        <w:lastRenderedPageBreak/>
        <w:t>Costs of maintaining and operating facilities</w:t>
      </w:r>
    </w:p>
    <w:p w:rsidR="00FE3836" w:rsidP="006B5448" w:rsidRDefault="00FE3836" w14:paraId="15FA18C3" w14:textId="6C8AB349">
      <w:pPr>
        <w:pStyle w:val="ListParagraph"/>
        <w:numPr>
          <w:ilvl w:val="1"/>
          <w:numId w:val="1"/>
        </w:numPr>
      </w:pPr>
      <w:r>
        <w:t>Costs of API</w:t>
      </w:r>
      <w:r w:rsidR="005F60D4">
        <w:t xml:space="preserve"> and </w:t>
      </w:r>
      <w:r w:rsidR="007C30F1">
        <w:t>d</w:t>
      </w:r>
      <w:r w:rsidR="005F60D4">
        <w:t xml:space="preserve">rug </w:t>
      </w:r>
      <w:r w:rsidR="007C30F1">
        <w:t>i</w:t>
      </w:r>
      <w:r w:rsidR="005F60D4">
        <w:t>nputs</w:t>
      </w:r>
    </w:p>
    <w:p w:rsidR="007C30F1" w:rsidP="006B5448" w:rsidRDefault="007C30F1" w14:paraId="200CEB83" w14:textId="5430F670">
      <w:pPr>
        <w:pStyle w:val="ListParagraph"/>
        <w:numPr>
          <w:ilvl w:val="1"/>
          <w:numId w:val="1"/>
        </w:numPr>
      </w:pPr>
      <w:r>
        <w:t xml:space="preserve">Costs of testing drug products </w:t>
      </w:r>
    </w:p>
    <w:p w:rsidR="00733462" w:rsidP="006B5448" w:rsidRDefault="00733462" w14:paraId="756AFCC7" w14:textId="541FE003">
      <w:pPr>
        <w:pStyle w:val="ListParagraph"/>
        <w:numPr>
          <w:ilvl w:val="1"/>
          <w:numId w:val="1"/>
        </w:numPr>
      </w:pPr>
      <w:r>
        <w:t>Costs of shipping / delivery</w:t>
      </w:r>
    </w:p>
    <w:p w:rsidR="007C30F1" w:rsidP="006B5448" w:rsidRDefault="007C30F1" w14:paraId="737DDE2C" w14:textId="79C9F00E">
      <w:pPr>
        <w:pStyle w:val="ListParagraph"/>
        <w:numPr>
          <w:ilvl w:val="1"/>
          <w:numId w:val="1"/>
        </w:numPr>
      </w:pPr>
      <w:r>
        <w:t>Other costs. Please specify</w:t>
      </w:r>
      <w:r w:rsidR="00331F20">
        <w:t>:</w:t>
      </w:r>
      <w:r w:rsidRPr="00331F20" w:rsidR="00331F20">
        <w:t xml:space="preserve"> </w:t>
      </w:r>
      <w:r w:rsidR="00331F20">
        <w:t>____________________________</w:t>
      </w:r>
    </w:p>
    <w:p w:rsidR="007C30F1" w:rsidP="006B5448" w:rsidRDefault="00FE3836" w14:paraId="343E1825" w14:textId="1490BF48">
      <w:pPr>
        <w:pStyle w:val="ListParagraph"/>
        <w:numPr>
          <w:ilvl w:val="1"/>
          <w:numId w:val="1"/>
        </w:numPr>
      </w:pPr>
      <w:r>
        <w:t>Maintaining compliance with CGMP</w:t>
      </w:r>
      <w:r w:rsidR="007C30F1">
        <w:t>. Please specify</w:t>
      </w:r>
      <w:r w:rsidR="00331F20">
        <w:t>:</w:t>
      </w:r>
      <w:r w:rsidRPr="00795C29" w:rsidR="00795C29">
        <w:t xml:space="preserve"> </w:t>
      </w:r>
      <w:r w:rsidR="00795C29">
        <w:t>___________________________</w:t>
      </w:r>
    </w:p>
    <w:p w:rsidR="0086775D" w:rsidP="006B5448" w:rsidRDefault="0086775D" w14:paraId="21ACFA34" w14:textId="536B6A87">
      <w:pPr>
        <w:pStyle w:val="ListParagraph"/>
        <w:numPr>
          <w:ilvl w:val="1"/>
          <w:numId w:val="1"/>
        </w:numPr>
      </w:pPr>
      <w:r>
        <w:t xml:space="preserve">Availability of API and drug inputs </w:t>
      </w:r>
    </w:p>
    <w:p w:rsidR="00FE3836" w:rsidP="006B5448" w:rsidRDefault="00FE3836" w14:paraId="536B4088" w14:textId="584D9AF2">
      <w:pPr>
        <w:pStyle w:val="ListParagraph"/>
        <w:numPr>
          <w:ilvl w:val="1"/>
          <w:numId w:val="1"/>
        </w:numPr>
      </w:pPr>
      <w:r>
        <w:t xml:space="preserve">Recruiting skilled staff </w:t>
      </w:r>
    </w:p>
    <w:p w:rsidR="00FE3836" w:rsidP="006B5448" w:rsidRDefault="00FE3836" w14:paraId="2EF93A2D" w14:textId="290C9DC4">
      <w:pPr>
        <w:pStyle w:val="ListParagraph"/>
        <w:numPr>
          <w:ilvl w:val="1"/>
          <w:numId w:val="1"/>
        </w:numPr>
      </w:pPr>
      <w:r>
        <w:t xml:space="preserve">Retaining skilled staff </w:t>
      </w:r>
      <w:r w:rsidR="00CE3935">
        <w:t>/ high staff turnover</w:t>
      </w:r>
    </w:p>
    <w:p w:rsidR="007C30F1" w:rsidP="006B5448" w:rsidRDefault="007C30F1" w14:paraId="640D2C63" w14:textId="6136E609">
      <w:pPr>
        <w:pStyle w:val="ListParagraph"/>
        <w:numPr>
          <w:ilvl w:val="1"/>
          <w:numId w:val="1"/>
        </w:numPr>
      </w:pPr>
      <w:r>
        <w:t>Other staff issues. Please specify</w:t>
      </w:r>
      <w:r w:rsidR="00795C29">
        <w:t>: ___________________________</w:t>
      </w:r>
    </w:p>
    <w:p w:rsidR="00FE3836" w:rsidP="006B5448" w:rsidRDefault="00587538" w14:paraId="684F3C18" w14:textId="36F300D1">
      <w:pPr>
        <w:pStyle w:val="ListParagraph"/>
        <w:numPr>
          <w:ilvl w:val="1"/>
          <w:numId w:val="1"/>
        </w:numPr>
      </w:pPr>
      <w:r>
        <w:t xml:space="preserve">High profile adverse events from compounded drugs </w:t>
      </w:r>
    </w:p>
    <w:p w:rsidR="007C30F1" w:rsidP="006B5448" w:rsidRDefault="007C30F1" w14:paraId="341750F1" w14:textId="494F6575">
      <w:pPr>
        <w:pStyle w:val="ListParagraph"/>
        <w:numPr>
          <w:ilvl w:val="1"/>
          <w:numId w:val="1"/>
        </w:numPr>
      </w:pPr>
      <w:r>
        <w:t xml:space="preserve">Contracts with GPOs or PBMs </w:t>
      </w:r>
    </w:p>
    <w:p w:rsidR="00587538" w:rsidP="006B5448" w:rsidRDefault="00587538" w14:paraId="0264936E" w14:textId="6A17FE96">
      <w:pPr>
        <w:pStyle w:val="ListParagraph"/>
        <w:numPr>
          <w:ilvl w:val="1"/>
          <w:numId w:val="1"/>
        </w:numPr>
      </w:pPr>
      <w:r>
        <w:t xml:space="preserve">Keeping up with high or growing demand </w:t>
      </w:r>
    </w:p>
    <w:p w:rsidR="00587538" w:rsidP="006B5448" w:rsidRDefault="00587538" w14:paraId="4C8C98AF" w14:textId="1A67278A">
      <w:pPr>
        <w:pStyle w:val="ListParagraph"/>
        <w:numPr>
          <w:ilvl w:val="1"/>
          <w:numId w:val="1"/>
        </w:numPr>
      </w:pPr>
      <w:r>
        <w:t>Stagnant demand</w:t>
      </w:r>
    </w:p>
    <w:p w:rsidR="00587538" w:rsidP="006B5448" w:rsidRDefault="00587538" w14:paraId="57558C01" w14:textId="22E9974D">
      <w:pPr>
        <w:pStyle w:val="ListParagraph"/>
        <w:numPr>
          <w:ilvl w:val="1"/>
          <w:numId w:val="1"/>
        </w:numPr>
      </w:pPr>
      <w:r>
        <w:t>Inconsistent demand</w:t>
      </w:r>
    </w:p>
    <w:p w:rsidR="00587538" w:rsidP="006B5448" w:rsidRDefault="00587538" w14:paraId="43B85E75" w14:textId="7EA1EED5">
      <w:pPr>
        <w:pStyle w:val="ListParagraph"/>
        <w:numPr>
          <w:ilvl w:val="1"/>
          <w:numId w:val="1"/>
        </w:numPr>
      </w:pPr>
      <w:r>
        <w:t>Other. Please specify</w:t>
      </w:r>
      <w:r w:rsidR="00331F20">
        <w:t>:</w:t>
      </w:r>
      <w:r w:rsidRPr="00331F20" w:rsidR="00331F20">
        <w:t xml:space="preserve"> </w:t>
      </w:r>
      <w:r w:rsidR="00331F20">
        <w:t>____________________________</w:t>
      </w:r>
    </w:p>
    <w:p w:rsidR="00E87A3B" w:rsidP="00E87A3B" w:rsidRDefault="00E87A3B" w14:paraId="25545A2B" w14:textId="77777777">
      <w:pPr>
        <w:pStyle w:val="ListParagraph"/>
        <w:ind w:left="1080"/>
      </w:pPr>
    </w:p>
    <w:p w:rsidRPr="00587538" w:rsidR="00803369" w:rsidP="006B5448" w:rsidRDefault="02C884B1" w14:paraId="33738AA1" w14:textId="3013DB25">
      <w:pPr>
        <w:pStyle w:val="ListParagraph"/>
        <w:numPr>
          <w:ilvl w:val="0"/>
          <w:numId w:val="1"/>
        </w:numPr>
      </w:pPr>
      <w:r>
        <w:t xml:space="preserve">As a 503B, what are the key </w:t>
      </w:r>
      <w:r w:rsidR="3C7EFF8B">
        <w:t>drivers of growth</w:t>
      </w:r>
      <w:r>
        <w:t xml:space="preserve"> </w:t>
      </w:r>
      <w:r w:rsidR="1677F945">
        <w:t xml:space="preserve">for </w:t>
      </w:r>
      <w:r>
        <w:t xml:space="preserve">your </w:t>
      </w:r>
      <w:r w:rsidR="01B4C83D">
        <w:t>compounding outsourcing facility(ies)</w:t>
      </w:r>
      <w:r w:rsidR="52C34251">
        <w:t>?</w:t>
      </w:r>
      <w:r w:rsidR="4F6EEA50">
        <w:t xml:space="preserve"> </w:t>
      </w:r>
      <w:r w:rsidRPr="60DCB18A" w:rsidR="1BE1FDC4">
        <w:rPr>
          <w:i/>
          <w:iCs/>
        </w:rPr>
        <w:t>[</w:t>
      </w:r>
      <w:r w:rsidRPr="60DCB18A" w:rsidR="376EABA1">
        <w:rPr>
          <w:i/>
          <w:iCs/>
        </w:rPr>
        <w:t>multiple choice –</w:t>
      </w:r>
      <w:r w:rsidRPr="60DCB18A" w:rsidR="7C6FA35A">
        <w:rPr>
          <w:i/>
          <w:iCs/>
        </w:rPr>
        <w:t xml:space="preserve"> select top five</w:t>
      </w:r>
      <w:r w:rsidRPr="60DCB18A" w:rsidR="1BE1FDC4">
        <w:rPr>
          <w:i/>
          <w:iCs/>
        </w:rPr>
        <w:t>]</w:t>
      </w:r>
    </w:p>
    <w:p w:rsidR="00587538" w:rsidP="006B5448" w:rsidRDefault="00587538" w14:paraId="151E8B75" w14:textId="01199239">
      <w:pPr>
        <w:pStyle w:val="ListParagraph"/>
        <w:numPr>
          <w:ilvl w:val="1"/>
          <w:numId w:val="1"/>
        </w:numPr>
      </w:pPr>
      <w:r>
        <w:t>Responding to drug shortages</w:t>
      </w:r>
    </w:p>
    <w:p w:rsidR="0086775D" w:rsidP="006B5448" w:rsidRDefault="00336C69" w14:paraId="172F56B6" w14:textId="7CBD314F">
      <w:pPr>
        <w:pStyle w:val="ListParagraph"/>
        <w:numPr>
          <w:ilvl w:val="1"/>
          <w:numId w:val="1"/>
        </w:numPr>
      </w:pPr>
      <w:r>
        <w:t xml:space="preserve">Tracking and planning for emerging trends that impact demand </w:t>
      </w:r>
    </w:p>
    <w:p w:rsidR="00587538" w:rsidP="006B5448" w:rsidRDefault="00336C69" w14:paraId="00333CEB" w14:textId="22B2EE41">
      <w:pPr>
        <w:pStyle w:val="ListParagraph"/>
        <w:numPr>
          <w:ilvl w:val="1"/>
          <w:numId w:val="1"/>
        </w:numPr>
      </w:pPr>
      <w:r>
        <w:t xml:space="preserve">Using </w:t>
      </w:r>
      <w:r w:rsidR="00587538">
        <w:t xml:space="preserve">automation or technology </w:t>
      </w:r>
    </w:p>
    <w:p w:rsidR="00587538" w:rsidP="006B5448" w:rsidRDefault="00336C69" w14:paraId="53106FF9" w14:textId="034A4EE9">
      <w:pPr>
        <w:pStyle w:val="ListParagraph"/>
        <w:numPr>
          <w:ilvl w:val="1"/>
          <w:numId w:val="1"/>
        </w:numPr>
      </w:pPr>
      <w:r>
        <w:t>Targeted m</w:t>
      </w:r>
      <w:r w:rsidR="00587538">
        <w:t>arketing</w:t>
      </w:r>
    </w:p>
    <w:p w:rsidR="0086775D" w:rsidP="006B5448" w:rsidRDefault="008405BD" w14:paraId="54C1E6DB" w14:textId="021511C8">
      <w:pPr>
        <w:pStyle w:val="ListParagraph"/>
        <w:numPr>
          <w:ilvl w:val="1"/>
          <w:numId w:val="1"/>
        </w:numPr>
      </w:pPr>
      <w:r>
        <w:t>Brand loyalty</w:t>
      </w:r>
    </w:p>
    <w:p w:rsidR="00587538" w:rsidP="006B5448" w:rsidRDefault="00336C69" w14:paraId="55B37EF8" w14:textId="4173AACB">
      <w:pPr>
        <w:pStyle w:val="ListParagraph"/>
        <w:numPr>
          <w:ilvl w:val="1"/>
          <w:numId w:val="1"/>
        </w:numPr>
      </w:pPr>
      <w:r>
        <w:t xml:space="preserve">Applying data and analytics </w:t>
      </w:r>
    </w:p>
    <w:p w:rsidR="00336C69" w:rsidP="006B5448" w:rsidRDefault="00336C69" w14:paraId="3E5C9AD6" w14:textId="7DEB2F9D">
      <w:pPr>
        <w:pStyle w:val="ListParagraph"/>
        <w:numPr>
          <w:ilvl w:val="1"/>
          <w:numId w:val="1"/>
        </w:numPr>
      </w:pPr>
      <w:r>
        <w:t>Building and maintaining relationships with buyers</w:t>
      </w:r>
    </w:p>
    <w:p w:rsidR="0086775D" w:rsidP="006B5448" w:rsidRDefault="0086775D" w14:paraId="428E8FAC" w14:textId="7D7FB327">
      <w:pPr>
        <w:pStyle w:val="ListParagraph"/>
        <w:numPr>
          <w:ilvl w:val="1"/>
          <w:numId w:val="1"/>
        </w:numPr>
      </w:pPr>
      <w:r>
        <w:t>Building and maintaining relationships with suppliers</w:t>
      </w:r>
    </w:p>
    <w:p w:rsidR="00336C69" w:rsidP="006B5448" w:rsidRDefault="00336C69" w14:paraId="09E35463" w14:textId="4945F89F">
      <w:pPr>
        <w:pStyle w:val="ListParagraph"/>
        <w:numPr>
          <w:ilvl w:val="1"/>
          <w:numId w:val="1"/>
        </w:numPr>
      </w:pPr>
      <w:r>
        <w:t xml:space="preserve">Learning from best practices in the compounding </w:t>
      </w:r>
      <w:r w:rsidR="00076075">
        <w:t>Outsourcing Facilities</w:t>
      </w:r>
      <w:r>
        <w:t xml:space="preserve"> industry </w:t>
      </w:r>
    </w:p>
    <w:p w:rsidR="00336C69" w:rsidP="006B5448" w:rsidRDefault="00336C69" w14:paraId="02008518" w14:textId="0476AA2B">
      <w:pPr>
        <w:pStyle w:val="ListParagraph"/>
        <w:numPr>
          <w:ilvl w:val="1"/>
          <w:numId w:val="1"/>
        </w:numPr>
      </w:pPr>
      <w:r>
        <w:t>Learning from best practices in the broader drug manufacturing industry</w:t>
      </w:r>
    </w:p>
    <w:p w:rsidR="0000055C" w:rsidP="006B5448" w:rsidRDefault="0000055C" w14:paraId="576AEF90" w14:textId="36C923A1">
      <w:pPr>
        <w:pStyle w:val="ListParagraph"/>
        <w:numPr>
          <w:ilvl w:val="1"/>
          <w:numId w:val="1"/>
        </w:numPr>
      </w:pPr>
      <w:r>
        <w:t xml:space="preserve">Contracts with GPOs or PBMs </w:t>
      </w:r>
    </w:p>
    <w:p w:rsidR="0063165E" w:rsidP="006B5448" w:rsidRDefault="0063165E" w14:paraId="5D68B692" w14:textId="3B18D8B6">
      <w:pPr>
        <w:pStyle w:val="ListParagraph"/>
        <w:numPr>
          <w:ilvl w:val="1"/>
          <w:numId w:val="1"/>
        </w:numPr>
      </w:pPr>
      <w:r>
        <w:t>Producing drugs for Office Stock</w:t>
      </w:r>
    </w:p>
    <w:p w:rsidR="0000055C" w:rsidP="006B5448" w:rsidRDefault="0000055C" w14:paraId="1756885E" w14:textId="03FDB700">
      <w:pPr>
        <w:pStyle w:val="ListParagraph"/>
        <w:numPr>
          <w:ilvl w:val="1"/>
          <w:numId w:val="1"/>
        </w:numPr>
      </w:pPr>
      <w:r>
        <w:t>Competitive pricing</w:t>
      </w:r>
    </w:p>
    <w:p w:rsidR="0000055C" w:rsidP="006B5448" w:rsidRDefault="0000055C" w14:paraId="37623555" w14:textId="51D0B3E1">
      <w:pPr>
        <w:pStyle w:val="ListParagraph"/>
        <w:numPr>
          <w:ilvl w:val="1"/>
          <w:numId w:val="1"/>
        </w:numPr>
      </w:pPr>
      <w:r>
        <w:t>Targeting specific therapeutic areas</w:t>
      </w:r>
    </w:p>
    <w:p w:rsidR="0086775D" w:rsidP="006B5448" w:rsidRDefault="0086775D" w14:paraId="53D9D000" w14:textId="57D4B5FB">
      <w:pPr>
        <w:pStyle w:val="ListParagraph"/>
        <w:numPr>
          <w:ilvl w:val="1"/>
          <w:numId w:val="1"/>
        </w:numPr>
      </w:pPr>
      <w:r>
        <w:t xml:space="preserve">Low direct competition </w:t>
      </w:r>
    </w:p>
    <w:p w:rsidR="0086775D" w:rsidP="006B5448" w:rsidRDefault="0086775D" w14:paraId="1656316F" w14:textId="61E10A6F">
      <w:pPr>
        <w:pStyle w:val="ListParagraph"/>
        <w:numPr>
          <w:ilvl w:val="1"/>
          <w:numId w:val="1"/>
        </w:numPr>
      </w:pPr>
      <w:r>
        <w:t>Research and development</w:t>
      </w:r>
    </w:p>
    <w:p w:rsidR="0086775D" w:rsidP="006B5448" w:rsidRDefault="0086775D" w14:paraId="072BD16C" w14:textId="77777777">
      <w:pPr>
        <w:pStyle w:val="ListParagraph"/>
        <w:numPr>
          <w:ilvl w:val="1"/>
          <w:numId w:val="1"/>
        </w:numPr>
      </w:pPr>
      <w:r>
        <w:t>Increasing demand (growing market)</w:t>
      </w:r>
    </w:p>
    <w:p w:rsidR="0086775D" w:rsidP="006B5448" w:rsidRDefault="0086775D" w14:paraId="03EF1CAD" w14:textId="3E65860F">
      <w:pPr>
        <w:pStyle w:val="ListParagraph"/>
        <w:numPr>
          <w:ilvl w:val="1"/>
          <w:numId w:val="1"/>
        </w:numPr>
      </w:pPr>
      <w:r>
        <w:t xml:space="preserve">Capturing market share from competitors </w:t>
      </w:r>
    </w:p>
    <w:p w:rsidR="00D244C4" w:rsidP="006B5448" w:rsidRDefault="0086775D" w14:paraId="651A89DC" w14:textId="29B6121E">
      <w:pPr>
        <w:pStyle w:val="ListParagraph"/>
        <w:numPr>
          <w:ilvl w:val="1"/>
          <w:numId w:val="1"/>
        </w:numPr>
      </w:pPr>
      <w:r>
        <w:t xml:space="preserve">Mergers or Acquisitions </w:t>
      </w:r>
    </w:p>
    <w:p w:rsidR="00D244C4" w:rsidP="006B5448" w:rsidRDefault="00336C69" w14:paraId="73877D53" w14:textId="52031887">
      <w:pPr>
        <w:pStyle w:val="ListParagraph"/>
        <w:numPr>
          <w:ilvl w:val="1"/>
          <w:numId w:val="1"/>
        </w:numPr>
      </w:pPr>
      <w:r>
        <w:t>Other. Please specify</w:t>
      </w:r>
      <w:r w:rsidR="00331F20">
        <w:t>:</w:t>
      </w:r>
      <w:r w:rsidRPr="00331F20" w:rsidR="00331F20">
        <w:t xml:space="preserve"> </w:t>
      </w:r>
      <w:r w:rsidR="00331F20">
        <w:t>____________________________</w:t>
      </w:r>
    </w:p>
    <w:p w:rsidR="00D244C4" w:rsidP="00D244C4" w:rsidRDefault="00D244C4" w14:paraId="5BD0DE1D" w14:textId="77777777">
      <w:pPr>
        <w:pStyle w:val="ListParagraph"/>
        <w:ind w:left="1080"/>
      </w:pPr>
    </w:p>
    <w:p w:rsidR="63D9D73E" w:rsidP="006B5448" w:rsidRDefault="63D9D73E" w14:paraId="340A5479" w14:textId="3F99D0B7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What is the average batch size that you</w:t>
      </w:r>
      <w:r w:rsidR="5E095816">
        <w:t>r outsourcing facility</w:t>
      </w:r>
      <w:r>
        <w:t xml:space="preserve"> produ</w:t>
      </w:r>
      <w:r w:rsidR="04DD4CA2">
        <w:t>c</w:t>
      </w:r>
      <w:r w:rsidR="46870477">
        <w:t>e</w:t>
      </w:r>
      <w:r w:rsidR="39516182">
        <w:t>s</w:t>
      </w:r>
      <w:r w:rsidR="46870477">
        <w:t>?</w:t>
      </w:r>
      <w:r w:rsidR="000843F0">
        <w:t xml:space="preserve"> [open ended</w:t>
      </w:r>
      <w:r w:rsidR="00A34942">
        <w:t>- allow for numeric answer</w:t>
      </w:r>
      <w:r w:rsidR="00F27414">
        <w:t>, no maximum value</w:t>
      </w:r>
      <w:r w:rsidR="002F3789">
        <w:t xml:space="preserve"> and text for unit of measure</w:t>
      </w:r>
      <w:r w:rsidR="000843F0">
        <w:t>]</w:t>
      </w:r>
    </w:p>
    <w:p w:rsidR="67712524" w:rsidP="007B293C" w:rsidRDefault="67712524" w14:paraId="246C89DA" w14:textId="69CB744A">
      <w:pPr>
        <w:spacing w:after="0"/>
      </w:pPr>
    </w:p>
    <w:p w:rsidR="78993BDD" w:rsidP="006B5448" w:rsidRDefault="78993BDD" w14:paraId="0209BE83" w14:textId="3A004576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lastRenderedPageBreak/>
        <w:t>How many batches</w:t>
      </w:r>
      <w:r w:rsidR="7E76B63D">
        <w:t xml:space="preserve"> </w:t>
      </w:r>
      <w:r>
        <w:t xml:space="preserve">does your outsourcing facility produce in a </w:t>
      </w:r>
      <w:r w:rsidR="004B7B11">
        <w:t>six-month</w:t>
      </w:r>
      <w:r>
        <w:t xml:space="preserve"> reporting period?</w:t>
      </w:r>
      <w:r w:rsidR="000843F0">
        <w:t xml:space="preserve"> [open ended</w:t>
      </w:r>
      <w:r w:rsidR="00F27414">
        <w:t>- allow for numeric answer, no maximum value</w:t>
      </w:r>
      <w:r w:rsidR="002F3789">
        <w:t xml:space="preserve"> and text for unit of measure</w:t>
      </w:r>
      <w:r w:rsidR="000843F0">
        <w:t>]</w:t>
      </w:r>
    </w:p>
    <w:p w:rsidR="67712524" w:rsidP="007B293C" w:rsidRDefault="67712524" w14:paraId="08664F63" w14:textId="380812A5">
      <w:pPr>
        <w:spacing w:after="0"/>
      </w:pPr>
    </w:p>
    <w:p w:rsidR="6CC128BB" w:rsidP="006B5448" w:rsidRDefault="6CC128BB" w14:paraId="18F557A6" w14:textId="6CCA4EC1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What percentage of your outsourcing facilit</w:t>
      </w:r>
      <w:r w:rsidR="5DC383DD">
        <w:t>y</w:t>
      </w:r>
      <w:r>
        <w:t>’s batches contain less than 60 units/batch?</w:t>
      </w:r>
      <w:r w:rsidR="000843F0">
        <w:t xml:space="preserve"> [open ended</w:t>
      </w:r>
      <w:r w:rsidR="0045588F">
        <w:t xml:space="preserve"> –</w:t>
      </w:r>
      <w:r w:rsidR="00F27414">
        <w:t>- only allow for numeric answer, maximum value of 100, with</w:t>
      </w:r>
      <w:r w:rsidR="0045588F">
        <w:t xml:space="preserve"> a “%” after the text box</w:t>
      </w:r>
      <w:r w:rsidR="000843F0">
        <w:t>]</w:t>
      </w:r>
    </w:p>
    <w:p w:rsidR="67712524" w:rsidP="007B293C" w:rsidRDefault="67712524" w14:paraId="4BD24D28" w14:textId="09B51FD7">
      <w:pPr>
        <w:spacing w:after="0"/>
      </w:pPr>
    </w:p>
    <w:p w:rsidR="7E00BD35" w:rsidP="006B5448" w:rsidRDefault="42B7D722" w14:paraId="30E4C63F" w14:textId="42A2DE74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What percentage of your outsourcing facili</w:t>
      </w:r>
      <w:r w:rsidR="4720AC41">
        <w:t>ty’</w:t>
      </w:r>
      <w:r>
        <w:t>s batches are sterile</w:t>
      </w:r>
      <w:r w:rsidR="401860C0">
        <w:t xml:space="preserve"> </w:t>
      </w:r>
      <w:r>
        <w:t>products?</w:t>
      </w:r>
      <w:r w:rsidR="000843F0">
        <w:t xml:space="preserve"> [open ended</w:t>
      </w:r>
      <w:r w:rsidR="0045588F">
        <w:t>–</w:t>
      </w:r>
      <w:r w:rsidR="00F27414">
        <w:t xml:space="preserve"> only allow for numeric answer, maximum value of 100, with a “%” after the text box]</w:t>
      </w:r>
    </w:p>
    <w:p w:rsidR="67712524" w:rsidP="007B293C" w:rsidRDefault="67712524" w14:paraId="70825F62" w14:textId="7562EDA5">
      <w:pPr>
        <w:spacing w:after="0"/>
      </w:pPr>
    </w:p>
    <w:p w:rsidR="7E00BD35" w:rsidP="006B5448" w:rsidRDefault="42B7D722" w14:paraId="47300E8D" w14:textId="7F85EB76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What percentage of your</w:t>
      </w:r>
      <w:r w:rsidR="050567EE">
        <w:t xml:space="preserve"> outsourcing facility’s</w:t>
      </w:r>
      <w:r>
        <w:t xml:space="preserve"> batches of steril</w:t>
      </w:r>
      <w:r w:rsidR="791C537D">
        <w:t>e</w:t>
      </w:r>
      <w:r>
        <w:t xml:space="preserve"> products are terminally sterilized?</w:t>
      </w:r>
      <w:r w:rsidR="000843F0">
        <w:t xml:space="preserve"> [open ended</w:t>
      </w:r>
      <w:r w:rsidR="0045588F">
        <w:t xml:space="preserve">– </w:t>
      </w:r>
      <w:r w:rsidR="00F27414">
        <w:t>only allow for numeric answer, maximum value of 100, with a “%” after the text box]</w:t>
      </w:r>
    </w:p>
    <w:p w:rsidR="67712524" w:rsidP="007B293C" w:rsidRDefault="67712524" w14:paraId="4B02CA5D" w14:textId="47BD7070">
      <w:pPr>
        <w:spacing w:after="0"/>
      </w:pPr>
    </w:p>
    <w:p w:rsidR="55A6605D" w:rsidP="006B5448" w:rsidRDefault="1D56F64A" w14:paraId="5427D83E" w14:textId="0A98D968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What percentage of your</w:t>
      </w:r>
      <w:r w:rsidR="6C998236">
        <w:t xml:space="preserve"> outsourcing facility’s</w:t>
      </w:r>
      <w:r>
        <w:t xml:space="preserve"> product batches utilize FDA-approved product as starting material?</w:t>
      </w:r>
      <w:r w:rsidR="000843F0">
        <w:t xml:space="preserve"> [open ended</w:t>
      </w:r>
      <w:r w:rsidR="00A34942">
        <w:t xml:space="preserve">– </w:t>
      </w:r>
      <w:r w:rsidR="00F27414">
        <w:t>only allow for numeric answer, maximum value of 100, with a “%” after the text box]</w:t>
      </w:r>
    </w:p>
    <w:p w:rsidR="67712524" w:rsidP="007B293C" w:rsidRDefault="67712524" w14:paraId="5E3E5EB8" w14:textId="409FFA74">
      <w:pPr>
        <w:spacing w:after="0"/>
      </w:pPr>
    </w:p>
    <w:p w:rsidRPr="008B25E3" w:rsidR="00664534" w:rsidP="006B5448" w:rsidRDefault="66B8C32C" w14:paraId="6E9EE388" w14:textId="5BDE94F6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Does your </w:t>
      </w:r>
      <w:r w:rsidR="01B4C83D">
        <w:t xml:space="preserve">compounding outsourcing facility(ies) </w:t>
      </w:r>
      <w:r>
        <w:t xml:space="preserve">produce products that are on the FDA’s drug shortage list? </w:t>
      </w:r>
      <w:r w:rsidRPr="60DCB18A" w:rsidR="1BE1FDC4">
        <w:rPr>
          <w:i/>
          <w:iCs/>
        </w:rPr>
        <w:t>[multiple choice – select one]</w:t>
      </w:r>
    </w:p>
    <w:p w:rsidR="00E13023" w:rsidP="006B5448" w:rsidRDefault="00E13023" w14:paraId="6CDCB116" w14:textId="53D9C0C3">
      <w:pPr>
        <w:pStyle w:val="ListParagraph"/>
        <w:numPr>
          <w:ilvl w:val="1"/>
          <w:numId w:val="1"/>
        </w:numPr>
      </w:pPr>
      <w:r>
        <w:t>Yes</w:t>
      </w:r>
    </w:p>
    <w:p w:rsidRPr="002B3CC9" w:rsidR="008C312B" w:rsidP="006B5448" w:rsidRDefault="008C312B" w14:paraId="3931E7E5" w14:textId="20F29A59">
      <w:pPr>
        <w:pStyle w:val="ListParagraph"/>
        <w:numPr>
          <w:ilvl w:val="2"/>
          <w:numId w:val="1"/>
        </w:numPr>
        <w:rPr>
          <w:i/>
        </w:rPr>
      </w:pPr>
      <w:r>
        <w:t>If yes, which ones? Please se</w:t>
      </w:r>
      <w:r w:rsidR="002B3CC9">
        <w:t xml:space="preserve">lect all that apply </w:t>
      </w:r>
      <w:r w:rsidRPr="002B3CC9" w:rsidR="002B3CC9">
        <w:rPr>
          <w:i/>
        </w:rPr>
        <w:t>[alphabetic drop down list from</w:t>
      </w:r>
      <w:r w:rsidRPr="002B3CC9">
        <w:rPr>
          <w:i/>
        </w:rPr>
        <w:t xml:space="preserve"> </w:t>
      </w:r>
      <w:hyperlink w:history="1" r:id="rId12">
        <w:r w:rsidRPr="002B3CC9">
          <w:rPr>
            <w:rStyle w:val="Hyperlink"/>
            <w:i/>
          </w:rPr>
          <w:t>here</w:t>
        </w:r>
      </w:hyperlink>
      <w:r w:rsidRPr="002B3CC9">
        <w:rPr>
          <w:i/>
        </w:rPr>
        <w:t>.</w:t>
      </w:r>
      <w:r w:rsidRPr="002B3CC9" w:rsidR="002B3CC9">
        <w:rPr>
          <w:i/>
        </w:rPr>
        <w:t>]</w:t>
      </w:r>
      <w:r w:rsidRPr="002B3CC9">
        <w:rPr>
          <w:i/>
        </w:rPr>
        <w:t xml:space="preserve"> </w:t>
      </w:r>
    </w:p>
    <w:p w:rsidR="00E13023" w:rsidP="006B5448" w:rsidRDefault="00E13023" w14:paraId="788F1889" w14:textId="1B16B9D0">
      <w:pPr>
        <w:pStyle w:val="ListParagraph"/>
        <w:numPr>
          <w:ilvl w:val="1"/>
          <w:numId w:val="1"/>
        </w:numPr>
      </w:pPr>
      <w:r>
        <w:t>No</w:t>
      </w:r>
    </w:p>
    <w:p w:rsidR="008F0F60" w:rsidP="006B5448" w:rsidRDefault="008F0F60" w14:paraId="51E32A5E" w14:textId="1CBDEB6B">
      <w:pPr>
        <w:pStyle w:val="ListParagraph"/>
        <w:numPr>
          <w:ilvl w:val="2"/>
          <w:numId w:val="1"/>
        </w:numPr>
      </w:pPr>
      <w:r>
        <w:t>If no, why not? Please specify: _________________________________</w:t>
      </w:r>
    </w:p>
    <w:p w:rsidR="00E13023" w:rsidP="006B5448" w:rsidRDefault="00E13023" w14:paraId="39862301" w14:textId="44CCCD7F">
      <w:pPr>
        <w:pStyle w:val="ListParagraph"/>
        <w:numPr>
          <w:ilvl w:val="1"/>
          <w:numId w:val="1"/>
        </w:numPr>
      </w:pPr>
      <w:r>
        <w:t xml:space="preserve">I don’t know what drugs are on the FDA shortage list </w:t>
      </w:r>
    </w:p>
    <w:p w:rsidR="00E13023" w:rsidP="006B5448" w:rsidRDefault="00E13023" w14:paraId="7FF44ACA" w14:textId="6E4FE209">
      <w:pPr>
        <w:pStyle w:val="ListParagraph"/>
        <w:numPr>
          <w:ilvl w:val="1"/>
          <w:numId w:val="1"/>
        </w:numPr>
      </w:pPr>
      <w:r>
        <w:t xml:space="preserve">I’m not sure if the drugs we produce are on the FDA shortage list </w:t>
      </w:r>
    </w:p>
    <w:p w:rsidR="00E87A3B" w:rsidP="00E87A3B" w:rsidRDefault="00E87A3B" w14:paraId="099F6730" w14:textId="77777777">
      <w:pPr>
        <w:pStyle w:val="ListParagraph"/>
        <w:ind w:left="1080"/>
      </w:pPr>
    </w:p>
    <w:p w:rsidRPr="00F44826" w:rsidR="00373221" w:rsidP="006B5448" w:rsidRDefault="6B3973BC" w14:paraId="208AC9DF" w14:textId="38CC4445">
      <w:pPr>
        <w:pStyle w:val="ListParagraph"/>
        <w:numPr>
          <w:ilvl w:val="0"/>
          <w:numId w:val="1"/>
        </w:numPr>
      </w:pPr>
      <w:r>
        <w:t xml:space="preserve">How does your compounding outsourcing facility(ies) choose which shortage drugs to make? </w:t>
      </w:r>
      <w:r w:rsidRPr="60DCB18A" w:rsidR="7C6FA35A">
        <w:rPr>
          <w:i/>
          <w:iCs/>
        </w:rPr>
        <w:t>[multiple choice – select top three]</w:t>
      </w:r>
    </w:p>
    <w:p w:rsidRPr="00737C77" w:rsidR="00F44826" w:rsidP="006B5448" w:rsidRDefault="00F44826" w14:paraId="06A7A614" w14:textId="77777777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</w:rPr>
      </w:pPr>
      <w:r w:rsidRPr="00737C77">
        <w:rPr>
          <w:rFonts w:eastAsia="Times New Roman"/>
        </w:rPr>
        <w:t>High demand signal</w:t>
      </w:r>
    </w:p>
    <w:p w:rsidRPr="00737C77" w:rsidR="00F44826" w:rsidP="006B5448" w:rsidRDefault="00F44826" w14:paraId="689AF7BF" w14:textId="1723687B">
      <w:pPr>
        <w:pStyle w:val="ListParagraph"/>
        <w:numPr>
          <w:ilvl w:val="1"/>
          <w:numId w:val="1"/>
        </w:numPr>
      </w:pPr>
      <w:r w:rsidRPr="00737C77">
        <w:t>Low ramp up time to production</w:t>
      </w:r>
      <w:r w:rsidR="00E534F4">
        <w:t xml:space="preserve"> (e.g., process validation, stability testing). If selected, please specify:</w:t>
      </w:r>
      <w:r w:rsidRPr="008C6555" w:rsidR="008C6555">
        <w:t xml:space="preserve"> </w:t>
      </w:r>
      <w:r w:rsidR="008C6555">
        <w:t>_________________________________</w:t>
      </w:r>
    </w:p>
    <w:p w:rsidR="008C6555" w:rsidP="006B5448" w:rsidRDefault="00A64A8B" w14:paraId="496E11E0" w14:textId="68FC4C9A">
      <w:pPr>
        <w:pStyle w:val="ListParagraph"/>
        <w:numPr>
          <w:ilvl w:val="1"/>
          <w:numId w:val="1"/>
        </w:numPr>
      </w:pPr>
      <w:r>
        <w:t xml:space="preserve">High ramp up time to production (e.g., process </w:t>
      </w:r>
      <w:r w:rsidR="000B0910">
        <w:t>validation,</w:t>
      </w:r>
      <w:r>
        <w:t xml:space="preserve"> stability testing). If selected, please specify:</w:t>
      </w:r>
      <w:r w:rsidRPr="008C6555" w:rsidR="008C6555">
        <w:t xml:space="preserve"> </w:t>
      </w:r>
      <w:r w:rsidR="008C6555">
        <w:t>_________________________________</w:t>
      </w:r>
    </w:p>
    <w:p w:rsidR="00F44826" w:rsidP="006B5448" w:rsidRDefault="00F44826" w14:paraId="1C1F5A38" w14:textId="1787A267">
      <w:pPr>
        <w:pStyle w:val="ListParagraph"/>
        <w:numPr>
          <w:ilvl w:val="1"/>
          <w:numId w:val="1"/>
        </w:numPr>
      </w:pPr>
      <w:r w:rsidRPr="00737C77">
        <w:t>High profit margin</w:t>
      </w:r>
    </w:p>
    <w:p w:rsidRPr="00737C77" w:rsidR="00F44826" w:rsidP="006B5448" w:rsidRDefault="00F44826" w14:paraId="729D16FA" w14:textId="351D98B9">
      <w:pPr>
        <w:pStyle w:val="ListParagraph"/>
        <w:numPr>
          <w:ilvl w:val="1"/>
          <w:numId w:val="1"/>
        </w:numPr>
      </w:pPr>
      <w:r w:rsidRPr="00737C77">
        <w:t>High frequency on the drug shortage list</w:t>
      </w:r>
    </w:p>
    <w:p w:rsidRPr="00737C77" w:rsidR="00F44826" w:rsidP="006B5448" w:rsidRDefault="00F44826" w14:paraId="0F87678A" w14:textId="77777777">
      <w:pPr>
        <w:pStyle w:val="ListParagraph"/>
        <w:numPr>
          <w:ilvl w:val="1"/>
          <w:numId w:val="1"/>
        </w:numPr>
      </w:pPr>
      <w:r w:rsidRPr="00737C77">
        <w:t>High expected time on the drug shortage list</w:t>
      </w:r>
    </w:p>
    <w:p w:rsidRPr="00737C77" w:rsidR="00F44826" w:rsidP="006B5448" w:rsidRDefault="00F44826" w14:paraId="589BD034" w14:textId="77777777">
      <w:pPr>
        <w:pStyle w:val="ListParagraph"/>
        <w:numPr>
          <w:ilvl w:val="1"/>
          <w:numId w:val="1"/>
        </w:numPr>
      </w:pPr>
      <w:r>
        <w:t>Low level of d</w:t>
      </w:r>
      <w:r w:rsidRPr="00737C77">
        <w:t>rug product complexity</w:t>
      </w:r>
    </w:p>
    <w:p w:rsidRPr="00737C77" w:rsidR="00F44826" w:rsidP="006B5448" w:rsidRDefault="00A64A8B" w14:paraId="6C8F4822" w14:textId="73A521F1">
      <w:pPr>
        <w:pStyle w:val="ListParagraph"/>
        <w:numPr>
          <w:ilvl w:val="1"/>
          <w:numId w:val="1"/>
        </w:numPr>
      </w:pPr>
      <w:r>
        <w:t>Availability of production line capacity</w:t>
      </w:r>
      <w:r w:rsidRPr="00737C77" w:rsidR="00F44826">
        <w:t xml:space="preserve"> </w:t>
      </w:r>
    </w:p>
    <w:p w:rsidR="00F44826" w:rsidP="006B5448" w:rsidRDefault="00F44826" w14:paraId="4FCF3A1C" w14:textId="77777777">
      <w:pPr>
        <w:pStyle w:val="ListParagraph"/>
        <w:numPr>
          <w:ilvl w:val="1"/>
          <w:numId w:val="1"/>
        </w:numPr>
      </w:pPr>
      <w:r w:rsidRPr="00737C77">
        <w:t>Other. Please specify:</w:t>
      </w:r>
      <w:r>
        <w:t xml:space="preserve"> _________________________________</w:t>
      </w:r>
    </w:p>
    <w:p w:rsidRPr="00737C77" w:rsidR="00E87A3B" w:rsidP="00E87A3B" w:rsidRDefault="00E87A3B" w14:paraId="7B7495AD" w14:textId="77777777">
      <w:pPr>
        <w:pStyle w:val="ListParagraph"/>
        <w:ind w:left="1080"/>
      </w:pPr>
    </w:p>
    <w:p w:rsidRPr="00B168AA" w:rsidR="001B2E40" w:rsidP="006B5448" w:rsidRDefault="6B3973BC" w14:paraId="1E78BE6B" w14:textId="32C2706E">
      <w:pPr>
        <w:pStyle w:val="ListParagraph"/>
        <w:numPr>
          <w:ilvl w:val="0"/>
          <w:numId w:val="1"/>
        </w:numPr>
      </w:pPr>
      <w:r>
        <w:t>How quickly can your compounding outsourcing facility(ies) ramp up production of a shortage drug</w:t>
      </w:r>
      <w:r w:rsidR="28D7B21E">
        <w:t xml:space="preserve"> (i.e. time from decision to produce drug until the drug goes to market)</w:t>
      </w:r>
      <w:r>
        <w:t xml:space="preserve">? </w:t>
      </w:r>
      <w:r w:rsidRPr="60DCB18A">
        <w:rPr>
          <w:i/>
          <w:iCs/>
        </w:rPr>
        <w:t>[</w:t>
      </w:r>
      <w:r w:rsidRPr="60DCB18A" w:rsidR="73D10315">
        <w:rPr>
          <w:i/>
          <w:iCs/>
        </w:rPr>
        <w:t>multiple choice</w:t>
      </w:r>
      <w:r w:rsidRPr="60DCB18A" w:rsidR="7B83C951">
        <w:rPr>
          <w:i/>
          <w:iCs/>
        </w:rPr>
        <w:t xml:space="preserve"> – select one</w:t>
      </w:r>
      <w:r w:rsidRPr="60DCB18A">
        <w:rPr>
          <w:i/>
          <w:iCs/>
        </w:rPr>
        <w:t>]</w:t>
      </w:r>
    </w:p>
    <w:p w:rsidR="00B168AA" w:rsidP="006B5448" w:rsidRDefault="00B168AA" w14:paraId="0E1A8BE1" w14:textId="7F28C836">
      <w:pPr>
        <w:pStyle w:val="ListParagraph"/>
        <w:numPr>
          <w:ilvl w:val="1"/>
          <w:numId w:val="1"/>
        </w:numPr>
      </w:pPr>
      <w:r>
        <w:t xml:space="preserve">Under </w:t>
      </w:r>
      <w:r w:rsidR="00A64A8B">
        <w:t>2</w:t>
      </w:r>
      <w:r>
        <w:t xml:space="preserve"> month</w:t>
      </w:r>
      <w:r w:rsidR="00A64A8B">
        <w:t>s</w:t>
      </w:r>
    </w:p>
    <w:p w:rsidR="00B168AA" w:rsidP="006B5448" w:rsidRDefault="00A64A8B" w14:paraId="6B38788C" w14:textId="4AFA2192">
      <w:pPr>
        <w:pStyle w:val="ListParagraph"/>
        <w:numPr>
          <w:ilvl w:val="1"/>
          <w:numId w:val="1"/>
        </w:numPr>
      </w:pPr>
      <w:r>
        <w:t>2</w:t>
      </w:r>
      <w:r w:rsidR="00B168AA">
        <w:t>-</w:t>
      </w:r>
      <w:r>
        <w:t>4</w:t>
      </w:r>
      <w:r w:rsidR="00B168AA">
        <w:t xml:space="preserve"> months</w:t>
      </w:r>
    </w:p>
    <w:p w:rsidR="00B168AA" w:rsidP="006B5448" w:rsidRDefault="00A64A8B" w14:paraId="1CCBB653" w14:textId="2BBCC6A6">
      <w:pPr>
        <w:pStyle w:val="ListParagraph"/>
        <w:numPr>
          <w:ilvl w:val="1"/>
          <w:numId w:val="1"/>
        </w:numPr>
      </w:pPr>
      <w:r>
        <w:lastRenderedPageBreak/>
        <w:t>4</w:t>
      </w:r>
      <w:r w:rsidR="00B168AA">
        <w:t>-</w:t>
      </w:r>
      <w:r>
        <w:t>6</w:t>
      </w:r>
      <w:r w:rsidR="00B168AA">
        <w:t xml:space="preserve"> months</w:t>
      </w:r>
    </w:p>
    <w:p w:rsidR="00B168AA" w:rsidP="006B5448" w:rsidRDefault="00A64A8B" w14:paraId="4534BEBF" w14:textId="6AC6BB34">
      <w:pPr>
        <w:pStyle w:val="ListParagraph"/>
        <w:numPr>
          <w:ilvl w:val="1"/>
          <w:numId w:val="1"/>
        </w:numPr>
      </w:pPr>
      <w:r>
        <w:t>6</w:t>
      </w:r>
      <w:r w:rsidR="00B168AA">
        <w:t>-</w:t>
      </w:r>
      <w:r>
        <w:t>8</w:t>
      </w:r>
      <w:r w:rsidR="00B168AA">
        <w:t xml:space="preserve"> months</w:t>
      </w:r>
    </w:p>
    <w:p w:rsidR="00A64A8B" w:rsidP="006B5448" w:rsidRDefault="00A64A8B" w14:paraId="5142159C" w14:textId="363B8303">
      <w:pPr>
        <w:pStyle w:val="ListParagraph"/>
        <w:numPr>
          <w:ilvl w:val="1"/>
          <w:numId w:val="1"/>
        </w:numPr>
      </w:pPr>
      <w:r>
        <w:t>8-10 months</w:t>
      </w:r>
    </w:p>
    <w:p w:rsidR="00A64A8B" w:rsidP="006B5448" w:rsidRDefault="00A64A8B" w14:paraId="241DDBB0" w14:textId="4DF0F785">
      <w:pPr>
        <w:pStyle w:val="ListParagraph"/>
        <w:numPr>
          <w:ilvl w:val="1"/>
          <w:numId w:val="1"/>
        </w:numPr>
      </w:pPr>
      <w:r>
        <w:t xml:space="preserve">10-12 months </w:t>
      </w:r>
    </w:p>
    <w:p w:rsidR="00A64A8B" w:rsidP="006B5448" w:rsidRDefault="00A64A8B" w14:paraId="30547EA9" w14:textId="57C8452E">
      <w:pPr>
        <w:pStyle w:val="ListParagraph"/>
        <w:numPr>
          <w:ilvl w:val="1"/>
          <w:numId w:val="1"/>
        </w:numPr>
      </w:pPr>
      <w:r>
        <w:t>Over 12 months</w:t>
      </w:r>
    </w:p>
    <w:p w:rsidR="00D244C4" w:rsidP="006B5448" w:rsidRDefault="73D10315" w14:paraId="2831A8D4" w14:textId="21141D74">
      <w:pPr>
        <w:pStyle w:val="ListParagraph"/>
        <w:numPr>
          <w:ilvl w:val="1"/>
          <w:numId w:val="1"/>
        </w:numPr>
      </w:pPr>
      <w:r>
        <w:t>Other. Please specify:</w:t>
      </w:r>
      <w:r w:rsidR="6AB97045">
        <w:t xml:space="preserve"> ___________________________</w:t>
      </w:r>
    </w:p>
    <w:p w:rsidRPr="004D6604" w:rsidR="000A7B84" w:rsidP="004D6604" w:rsidRDefault="000A7B84" w14:paraId="00E4A75A" w14:textId="05DC741F">
      <w:pPr>
        <w:pStyle w:val="ListParagraph"/>
        <w:ind w:left="1080"/>
        <w:rPr>
          <w:i/>
          <w:iCs/>
        </w:rPr>
      </w:pPr>
    </w:p>
    <w:p w:rsidRPr="00313BF6" w:rsidR="00313BF6" w:rsidP="006B5448" w:rsidRDefault="18150222" w14:paraId="77ADFF37" w14:textId="78D4846E">
      <w:pPr>
        <w:pStyle w:val="ListParagraph"/>
        <w:numPr>
          <w:ilvl w:val="0"/>
          <w:numId w:val="1"/>
        </w:numPr>
        <w:rPr>
          <w:i/>
          <w:iCs/>
        </w:rPr>
      </w:pPr>
      <w:r>
        <w:t>In April 2020</w:t>
      </w:r>
      <w:r w:rsidR="4E50A49D">
        <w:t>,</w:t>
      </w:r>
      <w:r>
        <w:t xml:space="preserve"> FDA released</w:t>
      </w:r>
      <w:r w:rsidR="18519896">
        <w:t xml:space="preserve"> the</w:t>
      </w:r>
      <w:r w:rsidR="46087105">
        <w:t xml:space="preserve"> </w:t>
      </w:r>
      <w:hyperlink w:history="1" r:id="rId13">
        <w:r w:rsidRPr="60DCB18A" w:rsidR="3C90D09B">
          <w:rPr>
            <w:rStyle w:val="Hyperlink"/>
          </w:rPr>
          <w:t>Temporary Policy for Compounding of Certain Drugs for Hospitalized Patients by Outsourcing Facilities During the COVID-19 Public Health Emergency</w:t>
        </w:r>
      </w:hyperlink>
      <w:r w:rsidR="18519896">
        <w:t xml:space="preserve">. </w:t>
      </w:r>
      <w:r w:rsidR="4E50A49D">
        <w:t>Did</w:t>
      </w:r>
      <w:r w:rsidR="0051314A">
        <w:t xml:space="preserve"> / is </w:t>
      </w:r>
      <w:r w:rsidR="4E50A49D">
        <w:t xml:space="preserve">your </w:t>
      </w:r>
      <w:r w:rsidR="482BB9A5">
        <w:t>compounding outsourcing facility(ies)</w:t>
      </w:r>
      <w:r w:rsidR="4E50A49D">
        <w:t xml:space="preserve"> produce</w:t>
      </w:r>
      <w:r w:rsidR="0051314A">
        <w:t>(ing)</w:t>
      </w:r>
      <w:r w:rsidR="4E50A49D">
        <w:t xml:space="preserve"> a new drug product under this temporary policy</w:t>
      </w:r>
      <w:r w:rsidR="0078329B">
        <w:t>?</w:t>
      </w:r>
      <w:r w:rsidRPr="60DCB18A" w:rsidR="28D7B21E">
        <w:rPr>
          <w:i/>
          <w:iCs/>
        </w:rPr>
        <w:t>[multiple choice – select one]</w:t>
      </w:r>
      <w:r w:rsidRPr="60DCB18A" w:rsidR="3C90D09B">
        <w:rPr>
          <w:i/>
          <w:iCs/>
        </w:rPr>
        <w:t xml:space="preserve"> (</w:t>
      </w:r>
      <w:r w:rsidRPr="60DCB18A" w:rsidR="3C90D09B">
        <w:rPr>
          <w:b/>
          <w:bCs/>
          <w:i/>
          <w:iCs/>
        </w:rPr>
        <w:t>Note:</w:t>
      </w:r>
      <w:r w:rsidRPr="60DCB18A" w:rsidR="3C90D09B">
        <w:rPr>
          <w:i/>
          <w:iCs/>
        </w:rPr>
        <w:t xml:space="preserve"> the term </w:t>
      </w:r>
      <w:r w:rsidRPr="60DCB18A" w:rsidR="3C90D09B">
        <w:rPr>
          <w:b/>
          <w:bCs/>
          <w:i/>
          <w:iCs/>
        </w:rPr>
        <w:t xml:space="preserve">“new drug products” </w:t>
      </w:r>
      <w:r w:rsidRPr="60DCB18A" w:rsidR="3C90D09B">
        <w:rPr>
          <w:i/>
          <w:iCs/>
        </w:rPr>
        <w:t>above refers to drugs made from active ingredients (e.g., not repackaged drug products) and drug products not previously made by a compounding outsourcing facility(ies) before release of the temporary guidance).</w:t>
      </w:r>
    </w:p>
    <w:p w:rsidRPr="00313BF6" w:rsidR="00313BF6" w:rsidP="006B5448" w:rsidRDefault="00313BF6" w14:paraId="0A1DB219" w14:textId="4B3AA7E2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Yes </w:t>
      </w:r>
    </w:p>
    <w:p w:rsidRPr="00313BF6" w:rsidR="00313BF6" w:rsidP="006B5448" w:rsidRDefault="00313BF6" w14:paraId="2447705B" w14:textId="30FED132">
      <w:pPr>
        <w:pStyle w:val="ListParagraph"/>
        <w:numPr>
          <w:ilvl w:val="2"/>
          <w:numId w:val="1"/>
        </w:numPr>
        <w:rPr>
          <w:i/>
          <w:iCs/>
        </w:rPr>
      </w:pPr>
      <w:r>
        <w:t>If yes, did</w:t>
      </w:r>
      <w:r w:rsidR="00C679EE">
        <w:t xml:space="preserve"> / is</w:t>
      </w:r>
      <w:r>
        <w:t xml:space="preserve"> the temporary policy impact</w:t>
      </w:r>
      <w:r w:rsidR="00C679EE">
        <w:t>(ing)</w:t>
      </w:r>
      <w:r>
        <w:t xml:space="preserve"> the time it took to ramp up production of the drug</w:t>
      </w:r>
      <w:r w:rsidR="007B15CE">
        <w:t xml:space="preserve"> (i.e.</w:t>
      </w:r>
      <w:r w:rsidR="002821E6">
        <w:t>,</w:t>
      </w:r>
      <w:r w:rsidR="007B15CE">
        <w:t xml:space="preserve"> time from decision to produce drug until the drug goes to market)</w:t>
      </w:r>
      <w:r>
        <w:t xml:space="preserve">? </w:t>
      </w:r>
      <w:r w:rsidRPr="00112FB5" w:rsidR="00C679EE">
        <w:rPr>
          <w:i/>
        </w:rPr>
        <w:t>[multiple choice – select one]</w:t>
      </w:r>
    </w:p>
    <w:p w:rsidRPr="00313BF6" w:rsidR="00313BF6" w:rsidP="006B5448" w:rsidRDefault="00313BF6" w14:paraId="0A9F2D07" w14:textId="0C964B2E">
      <w:pPr>
        <w:pStyle w:val="ListParagraph"/>
        <w:numPr>
          <w:ilvl w:val="3"/>
          <w:numId w:val="1"/>
        </w:numPr>
        <w:rPr>
          <w:i/>
          <w:iCs/>
        </w:rPr>
      </w:pPr>
      <w:r>
        <w:t xml:space="preserve">Yes </w:t>
      </w:r>
    </w:p>
    <w:p w:rsidRPr="00313BF6" w:rsidR="00313BF6" w:rsidP="006B5448" w:rsidRDefault="00313BF6" w14:paraId="7CCEE139" w14:textId="79108918">
      <w:pPr>
        <w:pStyle w:val="ListParagraph"/>
        <w:numPr>
          <w:ilvl w:val="4"/>
          <w:numId w:val="1"/>
        </w:numPr>
        <w:rPr>
          <w:i/>
          <w:iCs/>
        </w:rPr>
      </w:pPr>
      <w:r>
        <w:t>If yes, how? Please specify:</w:t>
      </w:r>
      <w:r w:rsidR="00E473EB">
        <w:t xml:space="preserve"> ___________________________</w:t>
      </w:r>
    </w:p>
    <w:p w:rsidRPr="00313BF6" w:rsidR="00313BF6" w:rsidP="006B5448" w:rsidRDefault="00313BF6" w14:paraId="1710EA2E" w14:textId="63E1AD5B">
      <w:pPr>
        <w:pStyle w:val="ListParagraph"/>
        <w:numPr>
          <w:ilvl w:val="3"/>
          <w:numId w:val="1"/>
        </w:numPr>
        <w:rPr>
          <w:i/>
          <w:iCs/>
        </w:rPr>
      </w:pPr>
      <w:r>
        <w:t>No</w:t>
      </w:r>
    </w:p>
    <w:p w:rsidRPr="00780B56" w:rsidR="00313BF6" w:rsidP="006B5448" w:rsidRDefault="00313BF6" w14:paraId="7A425B7A" w14:textId="0B8867AD">
      <w:pPr>
        <w:pStyle w:val="ListParagraph"/>
        <w:numPr>
          <w:ilvl w:val="3"/>
          <w:numId w:val="1"/>
        </w:numPr>
        <w:rPr>
          <w:i/>
          <w:iCs/>
        </w:rPr>
      </w:pPr>
      <w:r>
        <w:t>Unsure</w:t>
      </w:r>
    </w:p>
    <w:p w:rsidRPr="00780B56" w:rsidR="00B31D09" w:rsidP="00780B56" w:rsidRDefault="00B31D09" w14:paraId="0AFE1E35" w14:textId="77777777">
      <w:pPr>
        <w:rPr>
          <w:i/>
          <w:iCs/>
        </w:rPr>
      </w:pPr>
    </w:p>
    <w:p w:rsidRPr="00313BF6" w:rsidR="00313BF6" w:rsidP="006B5448" w:rsidRDefault="00313BF6" w14:paraId="089510AA" w14:textId="77777777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No </w:t>
      </w:r>
    </w:p>
    <w:p w:rsidRPr="00780B56" w:rsidR="00A00C1F" w:rsidP="006B5448" w:rsidRDefault="4E50A49D" w14:paraId="4CD022EA" w14:textId="799FB124">
      <w:pPr>
        <w:pStyle w:val="ListParagraph"/>
        <w:numPr>
          <w:ilvl w:val="1"/>
          <w:numId w:val="1"/>
        </w:numPr>
        <w:rPr>
          <w:i/>
          <w:iCs/>
        </w:rPr>
      </w:pPr>
      <w:r>
        <w:t>U</w:t>
      </w:r>
      <w:r w:rsidR="482BB9A5">
        <w:t>n</w:t>
      </w:r>
      <w:r>
        <w:t xml:space="preserve">sure </w:t>
      </w:r>
    </w:p>
    <w:p w:rsidRPr="00780B56" w:rsidR="00B31D09" w:rsidP="00780B56" w:rsidRDefault="00B31D09" w14:paraId="7E5B9BE0" w14:textId="77777777">
      <w:pPr>
        <w:pStyle w:val="ListParagraph"/>
        <w:ind w:left="1080"/>
        <w:rPr>
          <w:i/>
          <w:iCs/>
        </w:rPr>
      </w:pPr>
    </w:p>
    <w:p w:rsidRPr="00E473EB" w:rsidR="00B31D09" w:rsidP="006B5448" w:rsidRDefault="00B31D09" w14:paraId="6C7A5ABA" w14:textId="32D39248">
      <w:pPr>
        <w:pStyle w:val="ListParagraph"/>
        <w:numPr>
          <w:ilvl w:val="0"/>
          <w:numId w:val="1"/>
        </w:numPr>
        <w:rPr>
          <w:i/>
          <w:iCs/>
        </w:rPr>
      </w:pPr>
      <w:r>
        <w:t>Which, if any, of the policies under the COVID Compounding guidances were helpful in expediting the ability to provide drugs to the marketplace [please specify]?</w:t>
      </w:r>
    </w:p>
    <w:p w:rsidRPr="00E678D2" w:rsidR="00A00C1F" w:rsidP="008E0B88" w:rsidRDefault="00A00C1F" w14:paraId="7223013E" w14:textId="77777777">
      <w:pPr>
        <w:pStyle w:val="ListParagraph"/>
        <w:ind w:left="1080"/>
        <w:rPr>
          <w:i/>
          <w:iCs/>
        </w:rPr>
      </w:pPr>
    </w:p>
    <w:p w:rsidR="00F44826" w:rsidP="006B5448" w:rsidRDefault="6B3973BC" w14:paraId="56372222" w14:textId="00C8DE72">
      <w:pPr>
        <w:pStyle w:val="ListParagraph"/>
        <w:numPr>
          <w:ilvl w:val="0"/>
          <w:numId w:val="1"/>
        </w:numPr>
      </w:pPr>
      <w:r>
        <w:t xml:space="preserve">How could </w:t>
      </w:r>
      <w:r w:rsidR="09D9B248">
        <w:t xml:space="preserve">the </w:t>
      </w:r>
      <w:r>
        <w:t>ramp up</w:t>
      </w:r>
      <w:r w:rsidR="09D9B248">
        <w:t xml:space="preserve"> of</w:t>
      </w:r>
      <w:r w:rsidR="5725B1D2">
        <w:t xml:space="preserve"> </w:t>
      </w:r>
      <w:r>
        <w:t>production of shortage drugs be expedited?</w:t>
      </w:r>
      <w:r w:rsidRPr="60DCB18A" w:rsidR="6AB97045">
        <w:rPr>
          <w:i/>
          <w:iCs/>
        </w:rPr>
        <w:t xml:space="preserve"> </w:t>
      </w:r>
      <w:r w:rsidRPr="60DCB18A" w:rsidR="7B83C951">
        <w:rPr>
          <w:i/>
          <w:iCs/>
        </w:rPr>
        <w:t>[open-ended]</w:t>
      </w:r>
    </w:p>
    <w:p w:rsidR="00F401D6" w:rsidP="00E87A3B" w:rsidRDefault="00AF7737" w14:paraId="4A8DA655" w14:textId="36E0A605">
      <w:r w:rsidRPr="00F44826">
        <w:rPr>
          <w:b/>
        </w:rPr>
        <w:t xml:space="preserve">Section Three - </w:t>
      </w:r>
      <w:r w:rsidRPr="00F44826" w:rsidR="00D46A85">
        <w:rPr>
          <w:b/>
        </w:rPr>
        <w:t xml:space="preserve">Business Model: </w:t>
      </w:r>
      <w:r w:rsidRPr="00F44826" w:rsidR="005F217D">
        <w:rPr>
          <w:b/>
        </w:rPr>
        <w:t>Financial and Operational Considerations and Decisions</w:t>
      </w:r>
      <w:r w:rsidRPr="00F44826" w:rsidR="00BD7E1D">
        <w:rPr>
          <w:b/>
        </w:rPr>
        <w:t xml:space="preserve">. </w:t>
      </w:r>
      <w:r w:rsidRPr="00197D27" w:rsidR="00197D27">
        <w:t xml:space="preserve">The questions in this section are </w:t>
      </w:r>
      <w:r w:rsidRPr="00BD7E1D" w:rsidR="00BD7E1D">
        <w:t xml:space="preserve">intended to help understand </w:t>
      </w:r>
      <w:r w:rsidR="00BD7E1D">
        <w:t>the factors that influence</w:t>
      </w:r>
      <w:r w:rsidR="008859FA">
        <w:t xml:space="preserve"> the</w:t>
      </w:r>
      <w:r w:rsidR="00BD7E1D">
        <w:t xml:space="preserve"> decisions of </w:t>
      </w:r>
      <w:r w:rsidR="008859FA">
        <w:t xml:space="preserve">compounding </w:t>
      </w:r>
      <w:r w:rsidR="00BD7E1D">
        <w:t>o</w:t>
      </w:r>
      <w:r w:rsidRPr="00BD7E1D" w:rsidR="00BD7E1D">
        <w:t>utsourcing facilit</w:t>
      </w:r>
      <w:r w:rsidR="00BD7E1D">
        <w:t>ies.</w:t>
      </w:r>
    </w:p>
    <w:p w:rsidRPr="00784631" w:rsidR="007B293C" w:rsidP="006B5448" w:rsidRDefault="007B293C" w14:paraId="1FB9C5AF" w14:textId="740E85A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00784631">
        <w:rPr>
          <w:rFonts w:ascii="Calibri" w:hAnsi="Calibri" w:eastAsia="Calibri" w:cs="Calibri"/>
          <w:color w:val="000000" w:themeColor="text1"/>
        </w:rPr>
        <w:t>Outside of protecti</w:t>
      </w:r>
      <w:r w:rsidRPr="00784631" w:rsidR="00621830">
        <w:rPr>
          <w:rFonts w:ascii="Calibri" w:hAnsi="Calibri" w:eastAsia="Calibri" w:cs="Calibri"/>
          <w:color w:val="000000" w:themeColor="text1"/>
        </w:rPr>
        <w:t>ng patients from harm</w:t>
      </w:r>
      <w:r w:rsidRPr="00784631">
        <w:rPr>
          <w:rFonts w:ascii="Calibri" w:hAnsi="Calibri" w:eastAsia="Calibri" w:cs="Calibri"/>
          <w:color w:val="000000" w:themeColor="text1"/>
        </w:rPr>
        <w:t>, what do you see as the incentives for invest</w:t>
      </w:r>
      <w:r w:rsidRPr="00784631" w:rsidR="00803468">
        <w:rPr>
          <w:rFonts w:ascii="Calibri" w:hAnsi="Calibri" w:eastAsia="Calibri" w:cs="Calibri"/>
          <w:color w:val="000000" w:themeColor="text1"/>
        </w:rPr>
        <w:t>ing</w:t>
      </w:r>
      <w:r w:rsidRPr="00784631">
        <w:rPr>
          <w:rFonts w:ascii="Calibri" w:hAnsi="Calibri" w:eastAsia="Calibri" w:cs="Calibri"/>
          <w:color w:val="000000" w:themeColor="text1"/>
        </w:rPr>
        <w:t xml:space="preserve"> in good quality compounded drug production at your compounding outsourcing facility(ies)? [open-ended] </w:t>
      </w:r>
    </w:p>
    <w:p w:rsidRPr="00784631" w:rsidR="00803468" w:rsidP="00784631" w:rsidRDefault="00803468" w14:paraId="0345368E" w14:textId="77777777">
      <w:pPr>
        <w:pStyle w:val="ListParagraph"/>
        <w:ind w:left="360"/>
        <w:rPr>
          <w:rFonts w:ascii="Calibri" w:hAnsi="Calibri" w:eastAsia="Calibri" w:cs="Calibri"/>
          <w:color w:val="000000" w:themeColor="text1"/>
        </w:rPr>
      </w:pPr>
    </w:p>
    <w:p w:rsidRPr="00784631" w:rsidR="00803468" w:rsidP="006B5448" w:rsidRDefault="007B293C" w14:paraId="7454FE34" w14:textId="6C2A5356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00784631">
        <w:rPr>
          <w:rFonts w:ascii="Calibri" w:hAnsi="Calibri" w:eastAsia="Calibri" w:cs="Calibri"/>
          <w:color w:val="000000" w:themeColor="text1"/>
        </w:rPr>
        <w:t xml:space="preserve"> Outside of </w:t>
      </w:r>
      <w:r w:rsidRPr="00784631" w:rsidR="00621830">
        <w:rPr>
          <w:rFonts w:ascii="Calibri" w:hAnsi="Calibri" w:eastAsia="Calibri" w:cs="Calibri"/>
          <w:color w:val="000000" w:themeColor="text1"/>
        </w:rPr>
        <w:t>the potential for patient harm</w:t>
      </w:r>
      <w:r w:rsidRPr="00784631">
        <w:rPr>
          <w:rFonts w:ascii="Calibri" w:hAnsi="Calibri" w:eastAsia="Calibri" w:cs="Calibri"/>
          <w:color w:val="000000" w:themeColor="text1"/>
        </w:rPr>
        <w:t>, what do you see as the risks for not invest</w:t>
      </w:r>
      <w:r w:rsidRPr="00784631" w:rsidR="00803468">
        <w:rPr>
          <w:rFonts w:ascii="Calibri" w:hAnsi="Calibri" w:eastAsia="Calibri" w:cs="Calibri"/>
          <w:color w:val="000000" w:themeColor="text1"/>
        </w:rPr>
        <w:t>ing</w:t>
      </w:r>
      <w:r w:rsidRPr="00784631">
        <w:rPr>
          <w:rFonts w:ascii="Calibri" w:hAnsi="Calibri" w:eastAsia="Calibri" w:cs="Calibri"/>
          <w:color w:val="000000" w:themeColor="text1"/>
        </w:rPr>
        <w:t xml:space="preserve"> in good quality compounded drug production at your compounding outsourcing facility(ies)? [open-ended]</w:t>
      </w:r>
    </w:p>
    <w:p w:rsidRPr="00784631" w:rsidR="00803468" w:rsidP="00784631" w:rsidRDefault="00803468" w14:paraId="1D9CAB43" w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w:rsidRPr="00784631" w:rsidR="00803468" w:rsidP="006B5448" w:rsidRDefault="00803468" w14:paraId="5797D6E0" w14:textId="443DA115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00784631">
        <w:rPr>
          <w:rFonts w:ascii="Calibri" w:hAnsi="Calibri" w:eastAsia="Calibri" w:cs="Calibri"/>
          <w:color w:val="000000" w:themeColor="text1"/>
        </w:rPr>
        <w:t>Do purchasers place greater value on outsourcing facility products they consider to have greater quality assurance?</w:t>
      </w:r>
    </w:p>
    <w:p w:rsidR="60DCB18A" w:rsidP="006B3BB3" w:rsidRDefault="60DCB18A" w14:paraId="5FD4337D" w14:textId="3025616C">
      <w:pPr>
        <w:spacing w:after="0"/>
      </w:pPr>
    </w:p>
    <w:p w:rsidR="00E87A3B" w:rsidP="006B5448" w:rsidRDefault="7F24C378" w14:paraId="7142FF18" w14:textId="1C92CEA3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How does your </w:t>
      </w:r>
      <w:r w:rsidR="01B4C83D">
        <w:t xml:space="preserve">compounding outsourcing facility(ies) </w:t>
      </w:r>
      <w:r>
        <w:t>select</w:t>
      </w:r>
      <w:r w:rsidR="6642F8BF">
        <w:t xml:space="preserve"> API suppliers? </w:t>
      </w:r>
      <w:r w:rsidRPr="60DCB18A" w:rsidR="6642F8BF">
        <w:rPr>
          <w:i/>
          <w:iCs/>
        </w:rPr>
        <w:t>[open-ended</w:t>
      </w:r>
      <w:r w:rsidRPr="60DCB18A" w:rsidR="1EDB5470">
        <w:rPr>
          <w:i/>
          <w:iCs/>
        </w:rPr>
        <w:t>]</w:t>
      </w:r>
    </w:p>
    <w:p w:rsidRPr="00E87A3B" w:rsidR="00E87A3B" w:rsidP="00E87A3B" w:rsidRDefault="00E87A3B" w14:paraId="470E0DB2" w14:textId="77777777">
      <w:pPr>
        <w:pStyle w:val="ListParagraph"/>
        <w:ind w:left="360"/>
        <w:rPr>
          <w:i/>
        </w:rPr>
      </w:pPr>
    </w:p>
    <w:p w:rsidRPr="00E87A3B" w:rsidR="00960DAB" w:rsidP="006B5448" w:rsidRDefault="384AA683" w14:paraId="45C3AF5B" w14:textId="63902A60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How does your compounding outsourcing facility(ies) qualify API suppliers? </w:t>
      </w:r>
      <w:r w:rsidRPr="60DCB18A">
        <w:rPr>
          <w:i/>
          <w:iCs/>
        </w:rPr>
        <w:t>[open-ended]</w:t>
      </w:r>
    </w:p>
    <w:p w:rsidRPr="006A0BAE" w:rsidR="00E87A3B" w:rsidP="00E87A3B" w:rsidRDefault="00E87A3B" w14:paraId="581CCB41" w14:textId="77777777">
      <w:pPr>
        <w:pStyle w:val="ListParagraph"/>
        <w:ind w:left="360"/>
        <w:rPr>
          <w:i/>
        </w:rPr>
      </w:pPr>
    </w:p>
    <w:p w:rsidRPr="00A74B6F" w:rsidR="00180319" w:rsidP="006B5448" w:rsidRDefault="63FF5153" w14:paraId="2F4A9C0B" w14:textId="2654A727">
      <w:pPr>
        <w:pStyle w:val="ListParagraph"/>
        <w:numPr>
          <w:ilvl w:val="0"/>
          <w:numId w:val="1"/>
        </w:numPr>
      </w:pPr>
      <w:bookmarkStart w:name="_Hlk57958964" w:id="2"/>
      <w:r>
        <w:t>Do</w:t>
      </w:r>
      <w:r w:rsidR="68B37F17">
        <w:t>es</w:t>
      </w:r>
      <w:r>
        <w:t xml:space="preserve"> you</w:t>
      </w:r>
      <w:r w:rsidR="68B37F17">
        <w:t>r compounding outsourcing facility(ies)</w:t>
      </w:r>
      <w:r>
        <w:t xml:space="preserve"> establish quality agreements with API suppliers as a part of your contracts? </w:t>
      </w:r>
      <w:r w:rsidRPr="60DCB18A" w:rsidR="5315B04B">
        <w:rPr>
          <w:i/>
          <w:iCs/>
        </w:rPr>
        <w:t>[multiple choice</w:t>
      </w:r>
      <w:r w:rsidRPr="60DCB18A" w:rsidR="30777C90">
        <w:rPr>
          <w:i/>
          <w:iCs/>
        </w:rPr>
        <w:t xml:space="preserve"> – select one</w:t>
      </w:r>
      <w:r w:rsidRPr="60DCB18A" w:rsidR="5315B04B">
        <w:rPr>
          <w:i/>
          <w:iCs/>
        </w:rPr>
        <w:t xml:space="preserve">] </w:t>
      </w:r>
    </w:p>
    <w:p w:rsidR="00373221" w:rsidP="006B5448" w:rsidRDefault="46C202F6" w14:paraId="4F0DD9CF" w14:textId="33B107C9">
      <w:pPr>
        <w:pStyle w:val="ListParagraph"/>
        <w:numPr>
          <w:ilvl w:val="1"/>
          <w:numId w:val="1"/>
        </w:numPr>
      </w:pPr>
      <w:r>
        <w:t>Yes</w:t>
      </w:r>
    </w:p>
    <w:p w:rsidR="00373221" w:rsidP="006B5448" w:rsidRDefault="46C202F6" w14:paraId="5C51155B" w14:textId="64A20DCD">
      <w:pPr>
        <w:pStyle w:val="ListParagraph"/>
        <w:numPr>
          <w:ilvl w:val="2"/>
          <w:numId w:val="1"/>
        </w:numPr>
      </w:pPr>
      <w:r>
        <w:t>If yes, what are the</w:t>
      </w:r>
      <w:r w:rsidR="63FF5153">
        <w:t xml:space="preserve"> key elements of these</w:t>
      </w:r>
      <w:r>
        <w:t xml:space="preserve"> </w:t>
      </w:r>
      <w:r w:rsidR="63FF5153">
        <w:t>quality agreements</w:t>
      </w:r>
      <w:r>
        <w:t xml:space="preserve">? </w:t>
      </w:r>
      <w:r w:rsidRPr="60DCB18A">
        <w:rPr>
          <w:i/>
          <w:iCs/>
        </w:rPr>
        <w:t>[open-ended]</w:t>
      </w:r>
    </w:p>
    <w:p w:rsidR="00373221" w:rsidP="006B5448" w:rsidRDefault="46C202F6" w14:paraId="4DDDC366" w14:textId="4CD5785C">
      <w:pPr>
        <w:pStyle w:val="ListParagraph"/>
        <w:numPr>
          <w:ilvl w:val="1"/>
          <w:numId w:val="1"/>
        </w:numPr>
      </w:pPr>
      <w:r>
        <w:t>No</w:t>
      </w:r>
    </w:p>
    <w:p w:rsidRPr="00E87A3B" w:rsidR="00373221" w:rsidP="006B5448" w:rsidRDefault="46C202F6" w14:paraId="34774574" w14:textId="63AE6D3B">
      <w:pPr>
        <w:pStyle w:val="ListParagraph"/>
        <w:numPr>
          <w:ilvl w:val="2"/>
          <w:numId w:val="1"/>
        </w:numPr>
      </w:pPr>
      <w:r>
        <w:t xml:space="preserve">If no, why not? </w:t>
      </w:r>
      <w:r w:rsidRPr="60DCB18A">
        <w:rPr>
          <w:i/>
          <w:iCs/>
        </w:rPr>
        <w:t>[open-ended]</w:t>
      </w:r>
    </w:p>
    <w:bookmarkEnd w:id="2"/>
    <w:p w:rsidRPr="00F41680" w:rsidR="00E87A3B" w:rsidP="00E87A3B" w:rsidRDefault="00E87A3B" w14:paraId="35A14A80" w14:textId="77777777">
      <w:pPr>
        <w:pStyle w:val="ListParagraph"/>
        <w:ind w:left="1800"/>
      </w:pPr>
    </w:p>
    <w:p w:rsidR="00DA0712" w:rsidP="006B5448" w:rsidRDefault="3E999C73" w14:paraId="529E0E25" w14:textId="237489E3">
      <w:pPr>
        <w:pStyle w:val="ListParagraph"/>
        <w:numPr>
          <w:ilvl w:val="0"/>
          <w:numId w:val="1"/>
        </w:numPr>
      </w:pPr>
      <w:r>
        <w:t>Does your compounding outsourcing facility(ies) determine</w:t>
      </w:r>
      <w:r w:rsidR="064AD2B6">
        <w:t xml:space="preserve"> / identify</w:t>
      </w:r>
      <w:r>
        <w:t xml:space="preserve"> the active ingredient source manufacturers</w:t>
      </w:r>
      <w:r w:rsidR="064AD2B6">
        <w:t xml:space="preserve"> for the drugs that your outsourcing facility(ies) produce</w:t>
      </w:r>
      <w:r w:rsidR="0721CDED">
        <w:t>s</w:t>
      </w:r>
      <w:r>
        <w:t xml:space="preserve">? </w:t>
      </w:r>
    </w:p>
    <w:p w:rsidR="00DA0712" w:rsidP="006B5448" w:rsidRDefault="3E999C73" w14:paraId="6D9CA4FF" w14:textId="46622F55">
      <w:pPr>
        <w:pStyle w:val="ListParagraph"/>
        <w:numPr>
          <w:ilvl w:val="1"/>
          <w:numId w:val="1"/>
        </w:numPr>
      </w:pPr>
      <w:r>
        <w:t xml:space="preserve">Yes </w:t>
      </w:r>
    </w:p>
    <w:p w:rsidR="00DA0712" w:rsidP="006B5448" w:rsidRDefault="3E999C73" w14:paraId="3FBEA7EC" w14:textId="669D213D">
      <w:pPr>
        <w:pStyle w:val="ListParagraph"/>
        <w:numPr>
          <w:ilvl w:val="2"/>
          <w:numId w:val="1"/>
        </w:numPr>
      </w:pPr>
      <w:r>
        <w:t>If yes, how? Please specify:</w:t>
      </w:r>
      <w:r w:rsidR="0721CDED">
        <w:t xml:space="preserve"> ___________________________</w:t>
      </w:r>
    </w:p>
    <w:p w:rsidR="00DA0712" w:rsidP="006B5448" w:rsidRDefault="3E999C73" w14:paraId="0F7FC223" w14:textId="5BE2905C">
      <w:pPr>
        <w:pStyle w:val="ListParagraph"/>
        <w:numPr>
          <w:ilvl w:val="1"/>
          <w:numId w:val="1"/>
        </w:numPr>
      </w:pPr>
      <w:r>
        <w:t xml:space="preserve">No </w:t>
      </w:r>
    </w:p>
    <w:p w:rsidR="00CA5B99" w:rsidP="006B5448" w:rsidRDefault="0721CDED" w14:paraId="1DC8FD74" w14:textId="3B7AB4A2">
      <w:pPr>
        <w:pStyle w:val="ListParagraph"/>
        <w:numPr>
          <w:ilvl w:val="2"/>
          <w:numId w:val="1"/>
        </w:numPr>
      </w:pPr>
      <w:r>
        <w:t>If no, why not? Please specify: ___________________________</w:t>
      </w:r>
    </w:p>
    <w:p w:rsidR="00DA0712" w:rsidP="006B5448" w:rsidRDefault="3E999C73" w14:paraId="696CE08C" w14:textId="306D63DE">
      <w:pPr>
        <w:pStyle w:val="ListParagraph"/>
        <w:numPr>
          <w:ilvl w:val="1"/>
          <w:numId w:val="1"/>
        </w:numPr>
      </w:pPr>
      <w:r>
        <w:t xml:space="preserve">Unsure </w:t>
      </w:r>
    </w:p>
    <w:p w:rsidR="00DA0712" w:rsidP="00CA5B99" w:rsidRDefault="00DA0712" w14:paraId="6F9D05D3" w14:textId="77777777">
      <w:pPr>
        <w:pStyle w:val="ListParagraph"/>
        <w:ind w:left="1080"/>
      </w:pPr>
    </w:p>
    <w:p w:rsidRPr="00E87A3B" w:rsidR="00180319" w:rsidP="006B5448" w:rsidRDefault="78F49D52" w14:paraId="5ADF5B70" w14:textId="52B70740">
      <w:pPr>
        <w:pStyle w:val="ListParagraph"/>
        <w:numPr>
          <w:ilvl w:val="0"/>
          <w:numId w:val="1"/>
        </w:numPr>
      </w:pPr>
      <w:r>
        <w:t xml:space="preserve">How would you describe your </w:t>
      </w:r>
      <w:r w:rsidR="68B37F17">
        <w:t xml:space="preserve">compounding outsourcing facility(ies)’s </w:t>
      </w:r>
      <w:r>
        <w:t xml:space="preserve">relationship and interaction with API suppliers? </w:t>
      </w:r>
      <w:r w:rsidRPr="60DCB18A">
        <w:rPr>
          <w:i/>
          <w:iCs/>
        </w:rPr>
        <w:t>[open-ended]</w:t>
      </w:r>
    </w:p>
    <w:p w:rsidRPr="00960DAB" w:rsidR="00E87A3B" w:rsidP="00E87A3B" w:rsidRDefault="00E87A3B" w14:paraId="0DC1E651" w14:textId="77777777">
      <w:pPr>
        <w:pStyle w:val="ListParagraph"/>
        <w:ind w:left="360"/>
      </w:pPr>
    </w:p>
    <w:p w:rsidRPr="005712B5" w:rsidR="005712B5" w:rsidP="006B5448" w:rsidRDefault="7F24C378" w14:paraId="6F3BB2F4" w14:textId="6B63CE2E">
      <w:pPr>
        <w:pStyle w:val="ListParagraph"/>
        <w:numPr>
          <w:ilvl w:val="0"/>
          <w:numId w:val="1"/>
        </w:numPr>
      </w:pPr>
      <w:r>
        <w:t xml:space="preserve">What challenges does your </w:t>
      </w:r>
      <w:r w:rsidR="01B4C83D">
        <w:t>compounding outsourcing facility(ies)</w:t>
      </w:r>
      <w:r>
        <w:t xml:space="preserve"> face with their API suppliers (if any)?</w:t>
      </w:r>
      <w:r w:rsidR="52C34251">
        <w:t xml:space="preserve"> </w:t>
      </w:r>
      <w:r w:rsidRPr="60DCB18A">
        <w:rPr>
          <w:i/>
          <w:iCs/>
        </w:rPr>
        <w:t>[</w:t>
      </w:r>
      <w:r w:rsidRPr="60DCB18A" w:rsidR="376EABA1">
        <w:rPr>
          <w:i/>
          <w:iCs/>
        </w:rPr>
        <w:t>multiple choice –</w:t>
      </w:r>
      <w:r w:rsidRPr="60DCB18A" w:rsidR="4F6EEA50">
        <w:rPr>
          <w:i/>
          <w:iCs/>
        </w:rPr>
        <w:t>select top three</w:t>
      </w:r>
      <w:r w:rsidRPr="60DCB18A">
        <w:rPr>
          <w:i/>
          <w:iCs/>
        </w:rPr>
        <w:t>]</w:t>
      </w:r>
    </w:p>
    <w:p w:rsidRPr="00FE5E41" w:rsidR="00FE5E41" w:rsidP="006B5448" w:rsidRDefault="6642F8BF" w14:paraId="0C74A3EB" w14:textId="3CAA5D98">
      <w:pPr>
        <w:pStyle w:val="ListParagraph"/>
        <w:numPr>
          <w:ilvl w:val="1"/>
          <w:numId w:val="1"/>
        </w:numPr>
      </w:pPr>
      <w:r>
        <w:t xml:space="preserve">High costs </w:t>
      </w:r>
    </w:p>
    <w:p w:rsidRPr="00FE5E41" w:rsidR="00FE5E41" w:rsidP="006B5448" w:rsidRDefault="6642F8BF" w14:paraId="6ED563E9" w14:textId="327A1228">
      <w:pPr>
        <w:pStyle w:val="ListParagraph"/>
        <w:numPr>
          <w:ilvl w:val="1"/>
          <w:numId w:val="1"/>
        </w:numPr>
      </w:pPr>
      <w:r>
        <w:t>Inconsistent quality</w:t>
      </w:r>
    </w:p>
    <w:p w:rsidR="00FE5E41" w:rsidP="006B5448" w:rsidRDefault="089874BF" w14:paraId="10175A6E" w14:textId="047E931F">
      <w:pPr>
        <w:pStyle w:val="ListParagraph"/>
        <w:numPr>
          <w:ilvl w:val="1"/>
          <w:numId w:val="1"/>
        </w:numPr>
      </w:pPr>
      <w:r>
        <w:t>Consistently l</w:t>
      </w:r>
      <w:r w:rsidR="6642F8BF">
        <w:t>ow quality</w:t>
      </w:r>
    </w:p>
    <w:p w:rsidR="008405BD" w:rsidP="006B5448" w:rsidRDefault="376EABA1" w14:paraId="06DEC19D" w14:textId="08E8B482">
      <w:pPr>
        <w:pStyle w:val="ListParagraph"/>
        <w:numPr>
          <w:ilvl w:val="1"/>
          <w:numId w:val="1"/>
        </w:numPr>
      </w:pPr>
      <w:r>
        <w:t>Inconsistent customer service</w:t>
      </w:r>
    </w:p>
    <w:p w:rsidRPr="00FE5E41" w:rsidR="00E71A4E" w:rsidP="006B5448" w:rsidRDefault="2D9E8353" w14:paraId="6261989F" w14:textId="5B99077B">
      <w:pPr>
        <w:pStyle w:val="ListParagraph"/>
        <w:numPr>
          <w:ilvl w:val="1"/>
          <w:numId w:val="1"/>
        </w:numPr>
      </w:pPr>
      <w:r>
        <w:t>Inconsistent supply</w:t>
      </w:r>
    </w:p>
    <w:p w:rsidR="00FE5E41" w:rsidP="006B5448" w:rsidRDefault="6642F8BF" w14:paraId="6BC4FC22" w14:textId="1BBB6724">
      <w:pPr>
        <w:pStyle w:val="ListParagraph"/>
        <w:numPr>
          <w:ilvl w:val="1"/>
          <w:numId w:val="1"/>
        </w:numPr>
      </w:pPr>
      <w:r>
        <w:t xml:space="preserve">Lack of transparency </w:t>
      </w:r>
    </w:p>
    <w:p w:rsidR="00FE5E41" w:rsidP="006B5448" w:rsidRDefault="6642F8BF" w14:paraId="3C1C861C" w14:textId="38542C1D">
      <w:pPr>
        <w:pStyle w:val="ListParagraph"/>
        <w:numPr>
          <w:ilvl w:val="1"/>
          <w:numId w:val="1"/>
        </w:numPr>
      </w:pPr>
      <w:r>
        <w:t xml:space="preserve">Slow delivery </w:t>
      </w:r>
    </w:p>
    <w:p w:rsidR="00F41680" w:rsidP="006B5448" w:rsidRDefault="1677F945" w14:paraId="0BAE17DA" w14:textId="6EE9B0DF">
      <w:pPr>
        <w:pStyle w:val="ListParagraph"/>
        <w:numPr>
          <w:ilvl w:val="1"/>
          <w:numId w:val="1"/>
        </w:numPr>
      </w:pPr>
      <w:r>
        <w:t>Other. Please specify</w:t>
      </w:r>
      <w:r w:rsidR="20E25C43">
        <w:t>:</w:t>
      </w:r>
      <w:r w:rsidR="6AB97045">
        <w:t xml:space="preserve"> ___________________________</w:t>
      </w:r>
    </w:p>
    <w:p w:rsidR="00E87A3B" w:rsidP="00D244C4" w:rsidRDefault="00E87A3B" w14:paraId="4A73F9BF" w14:textId="6D0B4402">
      <w:pPr>
        <w:pStyle w:val="ListParagraph"/>
        <w:ind w:left="1080"/>
      </w:pPr>
    </w:p>
    <w:p w:rsidRPr="00C404B0" w:rsidR="00E7500E" w:rsidP="006B5448" w:rsidRDefault="4479C7FD" w14:paraId="04D760EF" w14:textId="2794553E">
      <w:pPr>
        <w:pStyle w:val="ListParagraph"/>
        <w:numPr>
          <w:ilvl w:val="0"/>
          <w:numId w:val="1"/>
        </w:numPr>
      </w:pPr>
      <w:r>
        <w:t xml:space="preserve">Does your compounding outsourcing facility(ies) work on investigational drugs? </w:t>
      </w:r>
      <w:r w:rsidRPr="60DCB18A">
        <w:rPr>
          <w:i/>
          <w:iCs/>
        </w:rPr>
        <w:t>[multiple choice</w:t>
      </w:r>
      <w:r w:rsidRPr="60DCB18A" w:rsidR="7B83C951">
        <w:rPr>
          <w:i/>
          <w:iCs/>
        </w:rPr>
        <w:t xml:space="preserve"> – select one</w:t>
      </w:r>
      <w:r w:rsidRPr="60DCB18A">
        <w:rPr>
          <w:i/>
          <w:iCs/>
        </w:rPr>
        <w:t>]</w:t>
      </w:r>
    </w:p>
    <w:p w:rsidRPr="003C1C7B" w:rsidR="00E7500E" w:rsidP="006B5448" w:rsidRDefault="4479C7FD" w14:paraId="4F53C784" w14:textId="253173B7">
      <w:pPr>
        <w:pStyle w:val="ListParagraph"/>
        <w:numPr>
          <w:ilvl w:val="1"/>
          <w:numId w:val="1"/>
        </w:numPr>
      </w:pPr>
      <w:r>
        <w:t>Yes</w:t>
      </w:r>
    </w:p>
    <w:p w:rsidRPr="00C404B0" w:rsidR="00E7500E" w:rsidP="006B5448" w:rsidRDefault="4479C7FD" w14:paraId="5B1D9107" w14:textId="2A30D815">
      <w:pPr>
        <w:pStyle w:val="ListParagraph"/>
        <w:numPr>
          <w:ilvl w:val="2"/>
          <w:numId w:val="1"/>
        </w:numPr>
      </w:pPr>
      <w:r>
        <w:t xml:space="preserve">If yes, why does your compounding outsourcing facility(ies) seek out these projects? </w:t>
      </w:r>
      <w:r w:rsidRPr="60DCB18A">
        <w:rPr>
          <w:i/>
          <w:iCs/>
        </w:rPr>
        <w:t>[open-ended]</w:t>
      </w:r>
    </w:p>
    <w:p w:rsidRPr="003C1C7B" w:rsidR="00800504" w:rsidP="006B5448" w:rsidRDefault="03B205A0" w14:paraId="2EDE7585" w14:textId="50032BAC">
      <w:pPr>
        <w:pStyle w:val="ListParagraph"/>
        <w:numPr>
          <w:ilvl w:val="1"/>
          <w:numId w:val="1"/>
        </w:numPr>
      </w:pPr>
      <w:r>
        <w:t>No</w:t>
      </w:r>
    </w:p>
    <w:p w:rsidR="00587848" w:rsidP="006B5448" w:rsidRDefault="03B205A0" w14:paraId="7EB1FAA2" w14:textId="5E40EED3">
      <w:pPr>
        <w:pStyle w:val="ListParagraph"/>
        <w:numPr>
          <w:ilvl w:val="1"/>
          <w:numId w:val="1"/>
        </w:numPr>
      </w:pPr>
      <w:r>
        <w:t>Unsure</w:t>
      </w:r>
    </w:p>
    <w:p w:rsidRPr="00795C29" w:rsidR="00E87A3B" w:rsidP="00E87A3B" w:rsidRDefault="00E87A3B" w14:paraId="7C16F7B4" w14:textId="77777777">
      <w:pPr>
        <w:pStyle w:val="ListParagraph"/>
        <w:ind w:left="1080"/>
      </w:pPr>
    </w:p>
    <w:p w:rsidRPr="00847213" w:rsidR="00847213" w:rsidP="006B5448" w:rsidRDefault="02D58967" w14:paraId="39682DA8" w14:textId="172A4F12">
      <w:pPr>
        <w:pStyle w:val="ListParagraph"/>
        <w:numPr>
          <w:ilvl w:val="0"/>
          <w:numId w:val="1"/>
        </w:numPr>
      </w:pPr>
      <w:r>
        <w:t>How has COVID</w:t>
      </w:r>
      <w:r w:rsidR="2810FAAE">
        <w:t>-19</w:t>
      </w:r>
      <w:r>
        <w:t xml:space="preserve"> affected your compounding outsourcing facility(ies)</w:t>
      </w:r>
      <w:r w:rsidR="0862D732">
        <w:t>’s</w:t>
      </w:r>
      <w:r>
        <w:t xml:space="preserve"> operations? </w:t>
      </w:r>
      <w:r w:rsidRPr="60DCB18A">
        <w:rPr>
          <w:i/>
          <w:iCs/>
        </w:rPr>
        <w:t>[</w:t>
      </w:r>
      <w:r w:rsidRPr="60DCB18A" w:rsidR="1AFBBD57">
        <w:rPr>
          <w:i/>
          <w:iCs/>
        </w:rPr>
        <w:t>multiple choice</w:t>
      </w:r>
      <w:r w:rsidRPr="60DCB18A" w:rsidR="7B83C951">
        <w:rPr>
          <w:i/>
          <w:iCs/>
        </w:rPr>
        <w:t xml:space="preserve"> – select all that apply</w:t>
      </w:r>
      <w:r w:rsidRPr="60DCB18A">
        <w:rPr>
          <w:i/>
          <w:iCs/>
        </w:rPr>
        <w:t>]</w:t>
      </w:r>
    </w:p>
    <w:p w:rsidR="003B526E" w:rsidP="006B5448" w:rsidRDefault="6AB3828E" w14:paraId="5A651F64" w14:textId="24A311BA">
      <w:pPr>
        <w:pStyle w:val="ListParagraph"/>
        <w:numPr>
          <w:ilvl w:val="1"/>
          <w:numId w:val="1"/>
        </w:numPr>
      </w:pPr>
      <w:r>
        <w:t>Decreased production</w:t>
      </w:r>
      <w:r w:rsidR="04729DB4">
        <w:t xml:space="preserve"> volume</w:t>
      </w:r>
      <w:r w:rsidR="1F1D130B">
        <w:t xml:space="preserve">. Please specify: </w:t>
      </w:r>
      <w:r w:rsidR="6AB97045">
        <w:t>___________________________</w:t>
      </w:r>
    </w:p>
    <w:p w:rsidR="003B526E" w:rsidP="006B5448" w:rsidRDefault="6AB3828E" w14:paraId="0467285E" w14:textId="696D83B5">
      <w:pPr>
        <w:pStyle w:val="ListParagraph"/>
        <w:numPr>
          <w:ilvl w:val="1"/>
          <w:numId w:val="1"/>
        </w:numPr>
      </w:pPr>
      <w:r>
        <w:t>Increased production</w:t>
      </w:r>
      <w:r w:rsidR="04729DB4">
        <w:t xml:space="preserve"> volume</w:t>
      </w:r>
      <w:r w:rsidR="1F1D130B">
        <w:t xml:space="preserve">. Please specify: </w:t>
      </w:r>
      <w:r w:rsidR="6AB97045">
        <w:t>___________________________</w:t>
      </w:r>
      <w:r>
        <w:t xml:space="preserve"> </w:t>
      </w:r>
    </w:p>
    <w:p w:rsidR="00032542" w:rsidP="006B5448" w:rsidRDefault="1AFBBD57" w14:paraId="54A7B84A" w14:textId="46B5FE35">
      <w:pPr>
        <w:pStyle w:val="ListParagraph"/>
        <w:numPr>
          <w:ilvl w:val="1"/>
          <w:numId w:val="1"/>
        </w:numPr>
      </w:pPr>
      <w:r>
        <w:lastRenderedPageBreak/>
        <w:t>Limited production capacity</w:t>
      </w:r>
      <w:r w:rsidR="1F1D130B">
        <w:t>. Please specify:</w:t>
      </w:r>
      <w:r w:rsidR="6AB97045">
        <w:t xml:space="preserve"> ___________________________</w:t>
      </w:r>
    </w:p>
    <w:p w:rsidR="003B526E" w:rsidP="006B5448" w:rsidRDefault="6AB3828E" w14:paraId="2A27E75F" w14:textId="3035459A">
      <w:pPr>
        <w:pStyle w:val="ListParagraph"/>
        <w:numPr>
          <w:ilvl w:val="1"/>
          <w:numId w:val="1"/>
        </w:numPr>
      </w:pPr>
      <w:r>
        <w:t>Increased production capacity</w:t>
      </w:r>
      <w:r w:rsidR="1F1D130B">
        <w:t>. Please specify:</w:t>
      </w:r>
      <w:r w:rsidR="6AB97045">
        <w:t xml:space="preserve"> ___________________________</w:t>
      </w:r>
    </w:p>
    <w:p w:rsidR="003B526E" w:rsidP="006B5448" w:rsidRDefault="6AB3828E" w14:paraId="09E93A7C" w14:textId="248EA2EA">
      <w:pPr>
        <w:pStyle w:val="ListParagraph"/>
        <w:numPr>
          <w:ilvl w:val="1"/>
          <w:numId w:val="1"/>
        </w:numPr>
      </w:pPr>
      <w:r>
        <w:t>Limited engagement with buyers</w:t>
      </w:r>
      <w:r w:rsidR="1F1D130B">
        <w:t>. Please specify:</w:t>
      </w:r>
      <w:r w:rsidR="6AB97045">
        <w:t xml:space="preserve"> ___________________________</w:t>
      </w:r>
    </w:p>
    <w:p w:rsidR="003B526E" w:rsidP="006B5448" w:rsidRDefault="6AB3828E" w14:paraId="66B91A5F" w14:textId="73E9388B">
      <w:pPr>
        <w:pStyle w:val="ListParagraph"/>
        <w:numPr>
          <w:ilvl w:val="1"/>
          <w:numId w:val="1"/>
        </w:numPr>
      </w:pPr>
      <w:r>
        <w:t>Increased engagement with buyers</w:t>
      </w:r>
      <w:r w:rsidR="1F1D130B">
        <w:t xml:space="preserve">. Please specify: </w:t>
      </w:r>
      <w:r w:rsidR="6AB97045">
        <w:t>___________________________</w:t>
      </w:r>
    </w:p>
    <w:p w:rsidR="00032542" w:rsidP="006B5448" w:rsidRDefault="1AFBBD57" w14:paraId="5687A5C9" w14:textId="6FF213BA">
      <w:pPr>
        <w:pStyle w:val="ListParagraph"/>
        <w:numPr>
          <w:ilvl w:val="1"/>
          <w:numId w:val="1"/>
        </w:numPr>
      </w:pPr>
      <w:r>
        <w:t>Narrowed product portfolio</w:t>
      </w:r>
      <w:r w:rsidR="1F1D130B">
        <w:t xml:space="preserve">. Please specify: </w:t>
      </w:r>
      <w:r w:rsidR="6AB97045">
        <w:t>___________________________</w:t>
      </w:r>
    </w:p>
    <w:p w:rsidR="003B562C" w:rsidP="006B5448" w:rsidRDefault="1AFBBD57" w14:paraId="70E0A28E" w14:textId="514CED19">
      <w:pPr>
        <w:pStyle w:val="ListParagraph"/>
        <w:numPr>
          <w:ilvl w:val="1"/>
          <w:numId w:val="1"/>
        </w:numPr>
      </w:pPr>
      <w:r>
        <w:t>Expanded product portfolio</w:t>
      </w:r>
      <w:r w:rsidR="1F1D130B">
        <w:t xml:space="preserve">. Please specify: </w:t>
      </w:r>
      <w:r w:rsidR="6AB97045">
        <w:t>___________________________</w:t>
      </w:r>
    </w:p>
    <w:p w:rsidR="003B562C" w:rsidP="006B5448" w:rsidRDefault="36673255" w14:paraId="70DB8A42" w14:textId="1BC2A291">
      <w:pPr>
        <w:pStyle w:val="ListParagraph"/>
        <w:numPr>
          <w:ilvl w:val="1"/>
          <w:numId w:val="1"/>
        </w:numPr>
      </w:pPr>
      <w:r>
        <w:t>Narrowed shortage drugs product portfolio. Please specify:</w:t>
      </w:r>
      <w:r w:rsidR="6AB97045">
        <w:t xml:space="preserve"> __________________________</w:t>
      </w:r>
    </w:p>
    <w:p w:rsidR="003B562C" w:rsidP="006B5448" w:rsidRDefault="36673255" w14:paraId="0CED1172" w14:textId="54CE4647">
      <w:pPr>
        <w:pStyle w:val="ListParagraph"/>
        <w:numPr>
          <w:ilvl w:val="1"/>
          <w:numId w:val="1"/>
        </w:numPr>
      </w:pPr>
      <w:r>
        <w:t>Expanded shortage drugs product portfolio. Please specify:</w:t>
      </w:r>
      <w:r w:rsidR="6AB97045">
        <w:t xml:space="preserve"> ___________________________</w:t>
      </w:r>
    </w:p>
    <w:p w:rsidR="00D422F3" w:rsidP="006B5448" w:rsidRDefault="04729DB4" w14:paraId="3DFA22FA" w14:textId="015F200D">
      <w:pPr>
        <w:pStyle w:val="ListParagraph"/>
        <w:numPr>
          <w:ilvl w:val="1"/>
          <w:numId w:val="1"/>
        </w:numPr>
      </w:pPr>
      <w:r>
        <w:t>Decreased production</w:t>
      </w:r>
      <w:r w:rsidR="36673255">
        <w:t xml:space="preserve"> volume </w:t>
      </w:r>
      <w:r>
        <w:t>of shortage drugs. Please specify:</w:t>
      </w:r>
      <w:r w:rsidR="6AB97045">
        <w:t xml:space="preserve"> ______________________</w:t>
      </w:r>
    </w:p>
    <w:p w:rsidR="00D422F3" w:rsidP="006B5448" w:rsidRDefault="04729DB4" w14:paraId="06DF625E" w14:textId="792AE3C2">
      <w:pPr>
        <w:pStyle w:val="ListParagraph"/>
        <w:numPr>
          <w:ilvl w:val="1"/>
          <w:numId w:val="1"/>
        </w:numPr>
      </w:pPr>
      <w:r>
        <w:t xml:space="preserve">Increased production </w:t>
      </w:r>
      <w:r w:rsidR="36673255">
        <w:t xml:space="preserve">volume </w:t>
      </w:r>
      <w:r>
        <w:t>of shortage drugs. Please specify:</w:t>
      </w:r>
      <w:r w:rsidR="6AB97045">
        <w:t xml:space="preserve"> _______________________</w:t>
      </w:r>
    </w:p>
    <w:p w:rsidR="003B526E" w:rsidP="006B5448" w:rsidRDefault="6AB3828E" w14:paraId="1C814203" w14:textId="27CCD4F5">
      <w:pPr>
        <w:pStyle w:val="ListParagraph"/>
        <w:numPr>
          <w:ilvl w:val="1"/>
          <w:numId w:val="1"/>
        </w:numPr>
      </w:pPr>
      <w:r>
        <w:t>Limited geographic footprint</w:t>
      </w:r>
      <w:r w:rsidR="1F1D130B">
        <w:t xml:space="preserve">. Please specify: </w:t>
      </w:r>
      <w:r w:rsidR="6AB97045">
        <w:t>___________________________</w:t>
      </w:r>
    </w:p>
    <w:p w:rsidR="00D422F3" w:rsidP="006B5448" w:rsidRDefault="6AB3828E" w14:paraId="5CB98395" w14:textId="7A6D0FFC">
      <w:pPr>
        <w:pStyle w:val="ListParagraph"/>
        <w:numPr>
          <w:ilvl w:val="1"/>
          <w:numId w:val="1"/>
        </w:numPr>
      </w:pPr>
      <w:r>
        <w:t>Expanded geographic footprint</w:t>
      </w:r>
      <w:r w:rsidR="1F1D130B">
        <w:t>. Please specify:</w:t>
      </w:r>
      <w:r w:rsidR="6AB97045">
        <w:t xml:space="preserve"> ___________________________</w:t>
      </w:r>
    </w:p>
    <w:p w:rsidR="00163E62" w:rsidP="006B5448" w:rsidRDefault="7FEE2EEF" w14:paraId="0BBB3E7F" w14:textId="2400616C">
      <w:pPr>
        <w:pStyle w:val="ListParagraph"/>
        <w:numPr>
          <w:ilvl w:val="1"/>
          <w:numId w:val="1"/>
        </w:numPr>
      </w:pPr>
      <w:r>
        <w:t>Increased costs. Please specify:</w:t>
      </w:r>
      <w:r w:rsidR="6AB97045">
        <w:t xml:space="preserve"> ___________________________</w:t>
      </w:r>
    </w:p>
    <w:p w:rsidR="00163E62" w:rsidP="006B5448" w:rsidRDefault="7FEE2EEF" w14:paraId="3C08369B" w14:textId="5CE276CD">
      <w:pPr>
        <w:pStyle w:val="ListParagraph"/>
        <w:numPr>
          <w:ilvl w:val="1"/>
          <w:numId w:val="1"/>
        </w:numPr>
      </w:pPr>
      <w:r>
        <w:t>Decreased costs. Please specify:</w:t>
      </w:r>
      <w:r w:rsidR="6AB97045">
        <w:t xml:space="preserve"> ___________________________</w:t>
      </w:r>
    </w:p>
    <w:p w:rsidR="003B526E" w:rsidP="006B5448" w:rsidRDefault="6AB3828E" w14:paraId="33B4AE0B" w14:textId="458E8F56">
      <w:pPr>
        <w:pStyle w:val="ListParagraph"/>
        <w:numPr>
          <w:ilvl w:val="1"/>
          <w:numId w:val="1"/>
        </w:numPr>
      </w:pPr>
      <w:r>
        <w:t>Other. Please specify:</w:t>
      </w:r>
      <w:r w:rsidR="6AB97045">
        <w:t xml:space="preserve"> ___________________________</w:t>
      </w:r>
    </w:p>
    <w:p w:rsidRPr="00C404B0" w:rsidR="00C404B0" w:rsidP="006B5448" w:rsidRDefault="04729DB4" w14:paraId="1C5C1AE3" w14:textId="13BFB46F">
      <w:pPr>
        <w:pStyle w:val="ListParagraph"/>
        <w:numPr>
          <w:ilvl w:val="1"/>
          <w:numId w:val="1"/>
        </w:numPr>
      </w:pPr>
      <w:r>
        <w:t>N/A. COVID has not affected our operations.</w:t>
      </w:r>
    </w:p>
    <w:p w:rsidRPr="00FD5903" w:rsidR="00E27882" w:rsidP="00FD5903" w:rsidRDefault="00AF7737" w14:paraId="196CABC7" w14:textId="52C951F3">
      <w:pPr>
        <w:rPr>
          <w:b/>
        </w:rPr>
      </w:pPr>
      <w:r>
        <w:rPr>
          <w:b/>
        </w:rPr>
        <w:t xml:space="preserve">Section Four - </w:t>
      </w:r>
      <w:r w:rsidRPr="00FD5903" w:rsidR="00D46A85">
        <w:rPr>
          <w:b/>
        </w:rPr>
        <w:t xml:space="preserve">Compliance and </w:t>
      </w:r>
      <w:r w:rsidR="00546EB3">
        <w:rPr>
          <w:b/>
        </w:rPr>
        <w:t>Quality</w:t>
      </w:r>
      <w:r w:rsidRPr="00FD5903" w:rsidR="00D46A85">
        <w:rPr>
          <w:b/>
        </w:rPr>
        <w:t xml:space="preserve">: </w:t>
      </w:r>
      <w:r w:rsidRPr="00FD5903" w:rsidR="005F217D">
        <w:rPr>
          <w:b/>
        </w:rPr>
        <w:t>Federal L</w:t>
      </w:r>
      <w:r w:rsidRPr="00FD5903" w:rsidR="00E27882">
        <w:rPr>
          <w:b/>
        </w:rPr>
        <w:t xml:space="preserve">egislative and </w:t>
      </w:r>
      <w:r w:rsidRPr="00FD5903" w:rsidR="005F217D">
        <w:rPr>
          <w:b/>
        </w:rPr>
        <w:t>R</w:t>
      </w:r>
      <w:r w:rsidRPr="00FD5903" w:rsidR="00E27882">
        <w:rPr>
          <w:b/>
        </w:rPr>
        <w:t xml:space="preserve">egulatory </w:t>
      </w:r>
      <w:r w:rsidRPr="00FD5903" w:rsidR="005F217D">
        <w:rPr>
          <w:b/>
        </w:rPr>
        <w:t>P</w:t>
      </w:r>
      <w:r w:rsidRPr="00FD5903" w:rsidR="00E27882">
        <w:rPr>
          <w:b/>
        </w:rPr>
        <w:t>olicies</w:t>
      </w:r>
      <w:r w:rsidR="00BD7E1D">
        <w:rPr>
          <w:b/>
        </w:rPr>
        <w:t xml:space="preserve">. </w:t>
      </w:r>
      <w:r w:rsidRPr="00197D27" w:rsidR="00197D27">
        <w:t xml:space="preserve">The questions in this section are </w:t>
      </w:r>
      <w:r w:rsidRPr="00BD7E1D" w:rsidR="00BD7E1D">
        <w:t xml:space="preserve">intended to help understand </w:t>
      </w:r>
      <w:r w:rsidR="00BD7E1D">
        <w:t xml:space="preserve">the opportunities and barriers related </w:t>
      </w:r>
      <w:r w:rsidR="00197D27">
        <w:t xml:space="preserve">to compliance and quality for the compounding outsourcing facility market. </w:t>
      </w:r>
    </w:p>
    <w:p w:rsidR="00003E11" w:rsidP="006B5448" w:rsidRDefault="1626C7FB" w14:paraId="1BBDB112" w14:textId="643CF311">
      <w:pPr>
        <w:pStyle w:val="ListParagraph"/>
        <w:numPr>
          <w:ilvl w:val="0"/>
          <w:numId w:val="1"/>
        </w:numPr>
        <w:rPr>
          <w:i/>
          <w:iCs/>
        </w:rPr>
      </w:pPr>
      <w:bookmarkStart w:name="_Hlk25583212" w:id="3"/>
      <w:r>
        <w:t>What areas of</w:t>
      </w:r>
      <w:r w:rsidR="074330AB">
        <w:t xml:space="preserve"> CGMP requirements</w:t>
      </w:r>
      <w:r>
        <w:t xml:space="preserve"> are most challenging to implement at your facility</w:t>
      </w:r>
      <w:r w:rsidR="089874BF">
        <w:t xml:space="preserve"> and why</w:t>
      </w:r>
      <w:r>
        <w:t>?</w:t>
      </w:r>
      <w:r w:rsidRPr="60DCB18A" w:rsidR="52C34251">
        <w:rPr>
          <w:i/>
          <w:iCs/>
        </w:rPr>
        <w:t xml:space="preserve"> </w:t>
      </w:r>
      <w:r w:rsidRPr="60DCB18A" w:rsidR="089874BF">
        <w:rPr>
          <w:i/>
          <w:iCs/>
        </w:rPr>
        <w:t>[</w:t>
      </w:r>
      <w:r w:rsidRPr="60DCB18A" w:rsidR="1D092397">
        <w:rPr>
          <w:i/>
          <w:iCs/>
        </w:rPr>
        <w:t xml:space="preserve">multiple choice – </w:t>
      </w:r>
      <w:r w:rsidRPr="60DCB18A" w:rsidR="4F6EEA50">
        <w:rPr>
          <w:i/>
          <w:iCs/>
        </w:rPr>
        <w:t xml:space="preserve">select top </w:t>
      </w:r>
      <w:r w:rsidRPr="60DCB18A" w:rsidR="6B92254F">
        <w:rPr>
          <w:i/>
          <w:iCs/>
        </w:rPr>
        <w:t>three</w:t>
      </w:r>
      <w:r w:rsidRPr="60DCB18A" w:rsidR="089874BF">
        <w:rPr>
          <w:i/>
          <w:iCs/>
        </w:rPr>
        <w:t>]</w:t>
      </w:r>
    </w:p>
    <w:p w:rsidRPr="007D75E8" w:rsidR="007D75E8" w:rsidP="006B5448" w:rsidRDefault="1D092397" w14:paraId="51A72635" w14:textId="36D9C443">
      <w:pPr>
        <w:pStyle w:val="ListParagraph"/>
        <w:numPr>
          <w:ilvl w:val="1"/>
          <w:numId w:val="1"/>
        </w:numPr>
      </w:pPr>
      <w:r>
        <w:t>Quality assurance activities. Please specify why</w:t>
      </w:r>
      <w:r w:rsidR="20E25C43">
        <w:t>: ____________________________</w:t>
      </w:r>
    </w:p>
    <w:p w:rsidRPr="007D75E8" w:rsidR="007D75E8" w:rsidP="006B5448" w:rsidRDefault="1D092397" w14:paraId="05E32642" w14:textId="5FA2A1C7">
      <w:pPr>
        <w:pStyle w:val="ListParagraph"/>
        <w:numPr>
          <w:ilvl w:val="1"/>
          <w:numId w:val="1"/>
        </w:numPr>
      </w:pPr>
      <w:r>
        <w:t>Facility design.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5350AC2F" w14:textId="7D2544B4">
      <w:pPr>
        <w:pStyle w:val="ListParagraph"/>
        <w:numPr>
          <w:ilvl w:val="1"/>
          <w:numId w:val="1"/>
        </w:numPr>
      </w:pPr>
      <w:r>
        <w:t>Control systems and procedures for maintaining suitable facilities.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7C976137" w14:textId="19C9AD12">
      <w:pPr>
        <w:pStyle w:val="ListParagraph"/>
        <w:numPr>
          <w:ilvl w:val="1"/>
          <w:numId w:val="1"/>
        </w:numPr>
      </w:pPr>
      <w:r>
        <w:t>Environmental and personnel monitoring.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0F34CCE4" w14:textId="690152CB">
      <w:pPr>
        <w:pStyle w:val="ListParagraph"/>
        <w:numPr>
          <w:ilvl w:val="1"/>
          <w:numId w:val="1"/>
        </w:numPr>
      </w:pPr>
      <w:r>
        <w:t>Equipment.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2EF4136D" w14:textId="72D22BFB">
      <w:pPr>
        <w:pStyle w:val="ListParagraph"/>
        <w:numPr>
          <w:ilvl w:val="1"/>
          <w:numId w:val="1"/>
        </w:numPr>
      </w:pPr>
      <w:r>
        <w:t>Containers and closures.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7F3470D2" w14:textId="03EE2E27">
      <w:pPr>
        <w:pStyle w:val="ListParagraph"/>
        <w:numPr>
          <w:ilvl w:val="1"/>
          <w:numId w:val="1"/>
        </w:numPr>
      </w:pPr>
      <w:r>
        <w:t>Components.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D5358B" w:rsidR="007D75E8" w:rsidP="006B5448" w:rsidRDefault="1D092397" w14:paraId="02781B75" w14:textId="636D4C48">
      <w:pPr>
        <w:pStyle w:val="ListParagraph"/>
        <w:numPr>
          <w:ilvl w:val="1"/>
          <w:numId w:val="1"/>
        </w:numPr>
        <w:rPr>
          <w:b/>
          <w:bCs/>
        </w:rPr>
      </w:pPr>
      <w:r>
        <w:t>Production and process controls.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="00D5358B" w:rsidP="006B5448" w:rsidRDefault="1D092397" w14:paraId="2D7E491D" w14:textId="7314563F">
      <w:pPr>
        <w:pStyle w:val="ListParagraph"/>
        <w:numPr>
          <w:ilvl w:val="1"/>
          <w:numId w:val="1"/>
        </w:numPr>
      </w:pPr>
      <w:r>
        <w:t>Laboratory controls.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="00D5358B" w:rsidP="006B5448" w:rsidRDefault="1D092397" w14:paraId="6869A062" w14:textId="6E3DA4E5">
      <w:pPr>
        <w:pStyle w:val="ListParagraph"/>
        <w:numPr>
          <w:ilvl w:val="1"/>
          <w:numId w:val="1"/>
        </w:numPr>
      </w:pPr>
      <w:r>
        <w:t>Stability/expiration dating for compounded drug products.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="00D5358B" w:rsidP="006B5448" w:rsidRDefault="1D092397" w14:paraId="288853AF" w14:textId="4DEBE8B1">
      <w:pPr>
        <w:pStyle w:val="ListParagraph"/>
        <w:numPr>
          <w:ilvl w:val="1"/>
          <w:numId w:val="1"/>
        </w:numPr>
      </w:pPr>
      <w:r>
        <w:t>Packaging and labels. Please specify why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Pr="007D75E8" w:rsidR="007D75E8" w:rsidP="006B5448" w:rsidRDefault="1D092397" w14:paraId="6CA6AD04" w14:textId="55E64A09">
      <w:pPr>
        <w:pStyle w:val="ListParagraph"/>
        <w:numPr>
          <w:ilvl w:val="1"/>
          <w:numId w:val="1"/>
        </w:numPr>
      </w:pPr>
      <w:r>
        <w:t>Reserve samples. Please specify why</w:t>
      </w:r>
      <w:r w:rsidR="20E25C43">
        <w:t>: ____________________________</w:t>
      </w:r>
    </w:p>
    <w:p w:rsidRPr="007D75E8" w:rsidR="007D75E8" w:rsidP="006B5448" w:rsidRDefault="1D092397" w14:paraId="6614679C" w14:textId="43DC8BA9">
      <w:pPr>
        <w:pStyle w:val="ListParagraph"/>
        <w:numPr>
          <w:ilvl w:val="1"/>
          <w:numId w:val="1"/>
        </w:numPr>
      </w:pPr>
      <w:r>
        <w:t>Complaint handling. Please specify why</w:t>
      </w:r>
      <w:r w:rsidR="20E25C43">
        <w:t>: _________________________</w:t>
      </w:r>
    </w:p>
    <w:p w:rsidRPr="007D75E8" w:rsidR="00E87A3B" w:rsidP="006B5448" w:rsidRDefault="1D092397" w14:paraId="33B6A48D" w14:textId="421DC09B">
      <w:pPr>
        <w:pStyle w:val="ListParagraph"/>
        <w:numPr>
          <w:ilvl w:val="1"/>
          <w:numId w:val="1"/>
        </w:numPr>
      </w:pPr>
      <w:r>
        <w:t>Other. Please specify what and why</w:t>
      </w:r>
      <w:r w:rsidR="20E25C43">
        <w:t>: ____________________________</w:t>
      </w:r>
    </w:p>
    <w:bookmarkEnd w:id="3"/>
    <w:p w:rsidR="00E87A3B" w:rsidP="00E87A3B" w:rsidRDefault="00E87A3B" w14:paraId="6B60DB78" w14:textId="15BB3626">
      <w:pPr>
        <w:pStyle w:val="ListParagraph"/>
        <w:ind w:left="1080"/>
      </w:pPr>
    </w:p>
    <w:p w:rsidRPr="00E87A3B" w:rsidR="0016481D" w:rsidP="006B5448" w:rsidRDefault="29139505" w14:paraId="7F40C8CB" w14:textId="16CDF4A7">
      <w:pPr>
        <w:pStyle w:val="ListParagraph"/>
        <w:numPr>
          <w:ilvl w:val="0"/>
          <w:numId w:val="1"/>
        </w:numPr>
      </w:pPr>
      <w:r>
        <w:t>What training</w:t>
      </w:r>
      <w:r w:rsidR="2810FAAE">
        <w:t xml:space="preserve"> </w:t>
      </w:r>
      <w:r w:rsidR="09D9B248">
        <w:t xml:space="preserve">topics </w:t>
      </w:r>
      <w:r>
        <w:t>would be useful</w:t>
      </w:r>
      <w:r w:rsidR="79F79004">
        <w:t xml:space="preserve"> for staff at your compounding outsourcing facility(ies)</w:t>
      </w:r>
      <w:r w:rsidR="46C202F6">
        <w:t>?</w:t>
      </w:r>
      <w:r>
        <w:t xml:space="preserve"> </w:t>
      </w:r>
      <w:r w:rsidRPr="60DCB18A">
        <w:rPr>
          <w:i/>
          <w:iCs/>
        </w:rPr>
        <w:t>[open-ended]</w:t>
      </w:r>
    </w:p>
    <w:p w:rsidR="00E87A3B" w:rsidP="00E87A3B" w:rsidRDefault="00E87A3B" w14:paraId="43BFED69" w14:textId="77777777">
      <w:pPr>
        <w:pStyle w:val="ListParagraph"/>
        <w:ind w:left="360"/>
      </w:pPr>
    </w:p>
    <w:p w:rsidR="005D7AA8" w:rsidP="006B5448" w:rsidRDefault="3713FD8A" w14:paraId="1023941F" w14:textId="18E75F54">
      <w:pPr>
        <w:pStyle w:val="ListParagraph"/>
        <w:numPr>
          <w:ilvl w:val="0"/>
          <w:numId w:val="1"/>
        </w:numPr>
      </w:pPr>
      <w:bookmarkStart w:name="_Hlk56440374" w:id="4"/>
      <w:r>
        <w:lastRenderedPageBreak/>
        <w:t xml:space="preserve">Has your </w:t>
      </w:r>
      <w:r w:rsidR="01B4C83D">
        <w:t xml:space="preserve">compounding outsourcing facility(ies) </w:t>
      </w:r>
      <w:r>
        <w:t xml:space="preserve">received 483 observations related to CGMP? </w:t>
      </w:r>
      <w:r w:rsidRPr="60DCB18A" w:rsidR="1BE1FDC4">
        <w:rPr>
          <w:i/>
          <w:iCs/>
        </w:rPr>
        <w:t>[multiple choice – select one]</w:t>
      </w:r>
    </w:p>
    <w:p w:rsidR="005D7AA8" w:rsidP="006B5448" w:rsidRDefault="3713FD8A" w14:paraId="6EB1C72F" w14:textId="4457C98A">
      <w:pPr>
        <w:pStyle w:val="ListParagraph"/>
        <w:numPr>
          <w:ilvl w:val="1"/>
          <w:numId w:val="1"/>
        </w:numPr>
      </w:pPr>
      <w:r>
        <w:t>Yes</w:t>
      </w:r>
    </w:p>
    <w:p w:rsidR="002E04C6" w:rsidP="006B5448" w:rsidRDefault="4DBE2DC6" w14:paraId="3DEF1ADF" w14:textId="0FE7B23C">
      <w:pPr>
        <w:pStyle w:val="ListParagraph"/>
        <w:numPr>
          <w:ilvl w:val="2"/>
          <w:numId w:val="1"/>
        </w:numPr>
      </w:pPr>
      <w:r>
        <w:t xml:space="preserve">If yes, </w:t>
      </w:r>
      <w:r w:rsidR="2E6E1CA9">
        <w:t>w</w:t>
      </w:r>
      <w:r>
        <w:t xml:space="preserve">as your </w:t>
      </w:r>
      <w:r w:rsidR="073A2269">
        <w:t xml:space="preserve">compounding outsourcing facility(ies) </w:t>
      </w:r>
      <w:r>
        <w:t xml:space="preserve">aware of the CGMP provisions identified in the 483? </w:t>
      </w:r>
    </w:p>
    <w:p w:rsidR="002E04C6" w:rsidP="006B5448" w:rsidRDefault="4DBE2DC6" w14:paraId="18E6B3EE" w14:textId="05B86567">
      <w:pPr>
        <w:pStyle w:val="ListParagraph"/>
        <w:numPr>
          <w:ilvl w:val="3"/>
          <w:numId w:val="1"/>
        </w:numPr>
      </w:pPr>
      <w:r>
        <w:t>Yes</w:t>
      </w:r>
    </w:p>
    <w:p w:rsidR="00424D45" w:rsidP="006B5448" w:rsidRDefault="4DBE2DC6" w14:paraId="19B3BC27" w14:textId="2155AC54">
      <w:pPr>
        <w:pStyle w:val="ListParagraph"/>
        <w:numPr>
          <w:ilvl w:val="4"/>
          <w:numId w:val="1"/>
        </w:numPr>
      </w:pPr>
      <w:r>
        <w:t xml:space="preserve">If yes, </w:t>
      </w:r>
      <w:r w:rsidR="40243306">
        <w:t xml:space="preserve">was your compounding facility(ies) able to address the CGMP issues? </w:t>
      </w:r>
    </w:p>
    <w:p w:rsidR="00424D45" w:rsidP="006B5448" w:rsidRDefault="40243306" w14:paraId="28852AAA" w14:textId="74C32F94">
      <w:pPr>
        <w:pStyle w:val="ListParagraph"/>
        <w:numPr>
          <w:ilvl w:val="5"/>
          <w:numId w:val="1"/>
        </w:numPr>
      </w:pPr>
      <w:r>
        <w:t>Yes</w:t>
      </w:r>
    </w:p>
    <w:p w:rsidR="00424D45" w:rsidP="006B5448" w:rsidRDefault="40243306" w14:paraId="2DC0402D" w14:textId="08B9AEE9">
      <w:pPr>
        <w:pStyle w:val="ListParagraph"/>
        <w:numPr>
          <w:ilvl w:val="5"/>
          <w:numId w:val="1"/>
        </w:numPr>
      </w:pPr>
      <w:r>
        <w:t>No</w:t>
      </w:r>
    </w:p>
    <w:p w:rsidR="002E04C6" w:rsidP="006B5448" w:rsidRDefault="40243306" w14:paraId="65917FE9" w14:textId="27D01141">
      <w:pPr>
        <w:pStyle w:val="ListParagraph"/>
        <w:numPr>
          <w:ilvl w:val="6"/>
          <w:numId w:val="1"/>
        </w:numPr>
      </w:pPr>
      <w:r>
        <w:t xml:space="preserve">If no, </w:t>
      </w:r>
      <w:r w:rsidR="4DBE2DC6">
        <w:t xml:space="preserve">what is the reason your </w:t>
      </w:r>
      <w:r w:rsidR="073A2269">
        <w:t xml:space="preserve">compounding outsourcing facility(ies) </w:t>
      </w:r>
      <w:r w:rsidR="4DBE2DC6">
        <w:t xml:space="preserve">could not address the CGMP issues? </w:t>
      </w:r>
      <w:r w:rsidRPr="60DCB18A" w:rsidR="1BE1FDC4">
        <w:rPr>
          <w:i/>
          <w:iCs/>
        </w:rPr>
        <w:t>[multiple choice – select one]</w:t>
      </w:r>
    </w:p>
    <w:p w:rsidR="002E04C6" w:rsidP="006B5448" w:rsidRDefault="4DBE2DC6" w14:paraId="19E4EE4E" w14:textId="201F00A5">
      <w:pPr>
        <w:pStyle w:val="ListParagraph"/>
        <w:numPr>
          <w:ilvl w:val="7"/>
          <w:numId w:val="1"/>
        </w:numPr>
      </w:pPr>
      <w:r>
        <w:t xml:space="preserve">realized it was a requirement, but did not realize it was happening at my </w:t>
      </w:r>
      <w:r w:rsidR="073A2269">
        <w:t>compounding outsourcing facility(ies)</w:t>
      </w:r>
      <w:r w:rsidR="2810FAAE">
        <w:t>;</w:t>
      </w:r>
    </w:p>
    <w:p w:rsidR="002E04C6" w:rsidP="006B5448" w:rsidRDefault="4DBE2DC6" w14:paraId="7E96E5F2" w14:textId="735507F4">
      <w:pPr>
        <w:pStyle w:val="ListParagraph"/>
        <w:numPr>
          <w:ilvl w:val="7"/>
          <w:numId w:val="1"/>
        </w:numPr>
      </w:pPr>
      <w:r>
        <w:t>realized it was a requirement and knew it was happening, but did not believe it was significant enough to correct</w:t>
      </w:r>
      <w:r w:rsidR="2810FAAE">
        <w:t>;</w:t>
      </w:r>
    </w:p>
    <w:p w:rsidR="002E04C6" w:rsidP="006B5448" w:rsidRDefault="4DBE2DC6" w14:paraId="7E007D48" w14:textId="2BA4FB9A">
      <w:pPr>
        <w:pStyle w:val="ListParagraph"/>
        <w:numPr>
          <w:ilvl w:val="7"/>
          <w:numId w:val="1"/>
        </w:numPr>
      </w:pPr>
      <w:r>
        <w:t>knew it was happening and planned to correct, but did not have time before inspection</w:t>
      </w:r>
      <w:r w:rsidR="2810FAAE">
        <w:t>;</w:t>
      </w:r>
    </w:p>
    <w:p w:rsidR="002E04C6" w:rsidP="006B5448" w:rsidRDefault="4DBE2DC6" w14:paraId="73D32379" w14:textId="3B33F1C0">
      <w:pPr>
        <w:pStyle w:val="ListParagraph"/>
        <w:numPr>
          <w:ilvl w:val="7"/>
          <w:numId w:val="1"/>
        </w:numPr>
      </w:pPr>
      <w:r>
        <w:t>knew it was happening, but did not have adequate available funding to correct immediately;</w:t>
      </w:r>
    </w:p>
    <w:p w:rsidR="002E04C6" w:rsidP="006B5448" w:rsidRDefault="4DBE2DC6" w14:paraId="0604BD97" w14:textId="6168D5D3">
      <w:pPr>
        <w:pStyle w:val="ListParagraph"/>
        <w:numPr>
          <w:ilvl w:val="7"/>
          <w:numId w:val="1"/>
        </w:numPr>
      </w:pPr>
      <w:r>
        <w:t>knew it was happening, but correcting it would render product or facility not economically viable;</w:t>
      </w:r>
    </w:p>
    <w:p w:rsidR="002E04C6" w:rsidP="006B5448" w:rsidRDefault="4DBE2DC6" w14:paraId="7EE9FB3B" w14:textId="657098DB">
      <w:pPr>
        <w:pStyle w:val="ListParagraph"/>
        <w:numPr>
          <w:ilvl w:val="7"/>
          <w:numId w:val="1"/>
        </w:numPr>
      </w:pPr>
      <w:r>
        <w:t>knew it was happening, but did not know how to correct it</w:t>
      </w:r>
      <w:r w:rsidR="2810FAAE">
        <w:t>;</w:t>
      </w:r>
    </w:p>
    <w:p w:rsidR="00AF7737" w:rsidP="006B5448" w:rsidRDefault="4DBE2DC6" w14:paraId="5682C661" w14:textId="6486028F">
      <w:pPr>
        <w:pStyle w:val="ListParagraph"/>
        <w:numPr>
          <w:ilvl w:val="7"/>
          <w:numId w:val="1"/>
        </w:numPr>
      </w:pPr>
      <w:r>
        <w:t>Other</w:t>
      </w:r>
      <w:r w:rsidR="40243306">
        <w:t>. Please specify: _________________</w:t>
      </w:r>
    </w:p>
    <w:p w:rsidR="002E04C6" w:rsidP="006B5448" w:rsidRDefault="4DBE2DC6" w14:paraId="574BA0D3" w14:textId="685EAE1B">
      <w:pPr>
        <w:pStyle w:val="ListParagraph"/>
        <w:numPr>
          <w:ilvl w:val="3"/>
          <w:numId w:val="1"/>
        </w:numPr>
      </w:pPr>
      <w:r>
        <w:t>No</w:t>
      </w:r>
    </w:p>
    <w:bookmarkEnd w:id="4"/>
    <w:p w:rsidR="00E87A3B" w:rsidP="006B5448" w:rsidRDefault="4DBE2DC6" w14:paraId="6B3FB57D" w14:textId="4E506AD0">
      <w:pPr>
        <w:pStyle w:val="ListParagraph"/>
        <w:numPr>
          <w:ilvl w:val="3"/>
          <w:numId w:val="1"/>
        </w:numPr>
        <w:spacing w:after="0"/>
      </w:pPr>
      <w:r>
        <w:t>Unsure</w:t>
      </w:r>
    </w:p>
    <w:p w:rsidR="00166FA6" w:rsidP="00166FA6" w:rsidRDefault="00166FA6" w14:paraId="7E1E872C" w14:textId="77777777">
      <w:pPr>
        <w:pStyle w:val="ListParagraph"/>
        <w:spacing w:after="0"/>
        <w:ind w:left="2520"/>
      </w:pPr>
    </w:p>
    <w:p w:rsidRPr="00B83593" w:rsidR="0016481D" w:rsidP="006B5448" w:rsidRDefault="29139505" w14:paraId="22A5E879" w14:textId="48967C57">
      <w:pPr>
        <w:numPr>
          <w:ilvl w:val="0"/>
          <w:numId w:val="1"/>
        </w:numPr>
        <w:spacing w:after="200" w:line="276" w:lineRule="auto"/>
        <w:contextualSpacing/>
        <w:rPr>
          <w:color w:val="FF0000"/>
        </w:rPr>
      </w:pPr>
      <w:r>
        <w:t xml:space="preserve">What challenges does your compounding outsourcing facility(ies) face in responding to Form 483s? </w:t>
      </w:r>
      <w:r w:rsidRPr="60DCB18A">
        <w:rPr>
          <w:i/>
          <w:iCs/>
        </w:rPr>
        <w:t>[</w:t>
      </w:r>
      <w:r w:rsidRPr="60DCB18A" w:rsidR="79F79004">
        <w:rPr>
          <w:i/>
          <w:iCs/>
        </w:rPr>
        <w:t>multiple choice – select all that apply</w:t>
      </w:r>
      <w:r w:rsidRPr="60DCB18A">
        <w:rPr>
          <w:i/>
          <w:iCs/>
        </w:rPr>
        <w:t>]</w:t>
      </w:r>
    </w:p>
    <w:p w:rsidRPr="00795C29" w:rsidR="006670DC" w:rsidP="006B5448" w:rsidRDefault="20BB52CA" w14:paraId="3A5192E1" w14:textId="712DC355">
      <w:pPr>
        <w:numPr>
          <w:ilvl w:val="1"/>
          <w:numId w:val="1"/>
        </w:numPr>
        <w:spacing w:after="200" w:line="276" w:lineRule="auto"/>
        <w:contextualSpacing/>
      </w:pPr>
      <w:r>
        <w:t xml:space="preserve">Not aware of CGMP observation. Please specify: </w:t>
      </w:r>
      <w:r w:rsidR="6AB97045">
        <w:t>____________________________</w:t>
      </w:r>
    </w:p>
    <w:p w:rsidRPr="00795C29" w:rsidR="004E4F04" w:rsidP="006B5448" w:rsidRDefault="20BB52CA" w14:paraId="533B3AC6" w14:textId="36E553D0">
      <w:pPr>
        <w:numPr>
          <w:ilvl w:val="1"/>
          <w:numId w:val="1"/>
        </w:numPr>
        <w:spacing w:after="200" w:line="276" w:lineRule="auto"/>
        <w:contextualSpacing/>
      </w:pPr>
      <w:r>
        <w:t>Do not know how to address the CGMP provision / observation. Please specify</w:t>
      </w:r>
      <w:r w:rsidR="6AB97045">
        <w:t>: ____________________________</w:t>
      </w:r>
    </w:p>
    <w:p w:rsidRPr="00795C29" w:rsidR="004E4F04" w:rsidP="006B5448" w:rsidRDefault="20BB52CA" w14:paraId="262471D2" w14:textId="2B72B5EE">
      <w:pPr>
        <w:numPr>
          <w:ilvl w:val="1"/>
          <w:numId w:val="1"/>
        </w:numPr>
        <w:spacing w:after="200" w:line="276" w:lineRule="auto"/>
        <w:contextualSpacing/>
      </w:pPr>
      <w:r>
        <w:t xml:space="preserve">Do not know what is expected in a Form 483 response. Please specify: </w:t>
      </w:r>
      <w:r w:rsidR="6AB97045">
        <w:t>____________________________</w:t>
      </w:r>
    </w:p>
    <w:p w:rsidRPr="00795C29" w:rsidR="004E4F04" w:rsidP="006B5448" w:rsidRDefault="20BB52CA" w14:paraId="4792ECFE" w14:textId="395DC038">
      <w:pPr>
        <w:numPr>
          <w:ilvl w:val="1"/>
          <w:numId w:val="1"/>
        </w:numPr>
        <w:spacing w:after="200" w:line="276" w:lineRule="auto"/>
        <w:contextualSpacing/>
      </w:pPr>
      <w:r>
        <w:t>Do not know the process for responding to Form 483s. Please specify:</w:t>
      </w:r>
      <w:r w:rsidR="6AB97045">
        <w:t xml:space="preserve"> ____________________________</w:t>
      </w:r>
    </w:p>
    <w:p w:rsidRPr="00795C29" w:rsidR="004E4F04" w:rsidP="006B5448" w:rsidRDefault="20BB52CA" w14:paraId="7DDF62FF" w14:textId="70D82AA3">
      <w:pPr>
        <w:numPr>
          <w:ilvl w:val="1"/>
          <w:numId w:val="1"/>
        </w:numPr>
        <w:spacing w:after="200" w:line="276" w:lineRule="auto"/>
        <w:contextualSpacing/>
      </w:pPr>
      <w:r>
        <w:lastRenderedPageBreak/>
        <w:t xml:space="preserve">Do not have a point of contact at FDA with whom to communicate with about </w:t>
      </w:r>
      <w:r w:rsidR="4B0C4CC1">
        <w:t xml:space="preserve">a </w:t>
      </w:r>
      <w:r>
        <w:t>Form 483 response</w:t>
      </w:r>
      <w:r w:rsidR="6AB97045">
        <w:t xml:space="preserve">. </w:t>
      </w:r>
      <w:r w:rsidR="79F79004">
        <w:t>Please specify: ____________________________</w:t>
      </w:r>
    </w:p>
    <w:p w:rsidRPr="00795C29" w:rsidR="004E4F04" w:rsidP="006B5448" w:rsidRDefault="20BB52CA" w14:paraId="24836033" w14:textId="2FE8A262">
      <w:pPr>
        <w:numPr>
          <w:ilvl w:val="1"/>
          <w:numId w:val="1"/>
        </w:numPr>
        <w:spacing w:after="200" w:line="276" w:lineRule="auto"/>
        <w:contextualSpacing/>
      </w:pPr>
      <w:r>
        <w:t>Lengthy response time from FDA</w:t>
      </w:r>
      <w:r w:rsidR="6AB97045">
        <w:t xml:space="preserve">. </w:t>
      </w:r>
      <w:r w:rsidR="79F79004">
        <w:t>Please specify: ____________________________</w:t>
      </w:r>
    </w:p>
    <w:p w:rsidRPr="00E87A3B" w:rsidR="006670DC" w:rsidP="006B5448" w:rsidRDefault="23F76D4F" w14:paraId="438A05C7" w14:textId="3ACDC44B">
      <w:pPr>
        <w:numPr>
          <w:ilvl w:val="1"/>
          <w:numId w:val="1"/>
        </w:numPr>
        <w:spacing w:after="200" w:line="276" w:lineRule="auto"/>
        <w:contextualSpacing/>
        <w:rPr>
          <w:color w:val="FF0000"/>
        </w:rPr>
      </w:pPr>
      <w:r>
        <w:t xml:space="preserve">Other. Please specify: </w:t>
      </w:r>
      <w:r w:rsidR="6AB97045">
        <w:t>____________________________</w:t>
      </w:r>
    </w:p>
    <w:p w:rsidRPr="00E216BC" w:rsidR="00E87A3B" w:rsidP="00E87A3B" w:rsidRDefault="00E87A3B" w14:paraId="02F0567A" w14:textId="77777777">
      <w:pPr>
        <w:spacing w:after="200" w:line="276" w:lineRule="auto"/>
        <w:ind w:left="1080"/>
        <w:contextualSpacing/>
        <w:rPr>
          <w:color w:val="FF0000"/>
        </w:rPr>
      </w:pPr>
    </w:p>
    <w:p w:rsidRPr="0016481D" w:rsidR="0016481D" w:rsidP="006B5448" w:rsidRDefault="29139505" w14:paraId="21422B95" w14:textId="606A2771">
      <w:pPr>
        <w:numPr>
          <w:ilvl w:val="0"/>
          <w:numId w:val="1"/>
        </w:numPr>
        <w:spacing w:after="200" w:line="276" w:lineRule="auto"/>
        <w:contextualSpacing/>
      </w:pPr>
      <w:r>
        <w:t>What challenges does your compounding outsourcing facility(ies) face in addressing Warning Letters?</w:t>
      </w:r>
      <w:r w:rsidRPr="60DCB18A">
        <w:rPr>
          <w:i/>
          <w:iCs/>
        </w:rPr>
        <w:t xml:space="preserve"> [</w:t>
      </w:r>
      <w:r w:rsidRPr="60DCB18A" w:rsidR="79F79004">
        <w:rPr>
          <w:i/>
          <w:iCs/>
        </w:rPr>
        <w:t>multiple choice – select all that apply]</w:t>
      </w:r>
    </w:p>
    <w:p w:rsidRPr="00795C29" w:rsidR="00233349" w:rsidP="006B5448" w:rsidRDefault="597B65AE" w14:paraId="37BF9137" w14:textId="49292684">
      <w:pPr>
        <w:numPr>
          <w:ilvl w:val="1"/>
          <w:numId w:val="1"/>
        </w:numPr>
        <w:spacing w:after="200" w:line="276" w:lineRule="auto"/>
        <w:contextualSpacing/>
      </w:pPr>
      <w:r>
        <w:t xml:space="preserve">Not aware of FDCA violation. Please specify: </w:t>
      </w:r>
      <w:r w:rsidR="6AB97045">
        <w:t>____________________________</w:t>
      </w:r>
    </w:p>
    <w:p w:rsidRPr="00795C29" w:rsidR="00233349" w:rsidP="006B5448" w:rsidRDefault="597B65AE" w14:paraId="4B32AC18" w14:textId="2740E7C4">
      <w:pPr>
        <w:numPr>
          <w:ilvl w:val="1"/>
          <w:numId w:val="1"/>
        </w:numPr>
        <w:spacing w:after="200" w:line="276" w:lineRule="auto"/>
        <w:contextualSpacing/>
      </w:pPr>
      <w:r>
        <w:t>Do not know how to address the FDCA violation Please specify:</w:t>
      </w:r>
      <w:r w:rsidR="6AB97045">
        <w:t xml:space="preserve"> ____________________________</w:t>
      </w:r>
    </w:p>
    <w:p w:rsidRPr="00795C29" w:rsidR="00233349" w:rsidP="006B5448" w:rsidRDefault="597B65AE" w14:paraId="7200E8A3" w14:textId="5144E3B9">
      <w:pPr>
        <w:numPr>
          <w:ilvl w:val="1"/>
          <w:numId w:val="1"/>
        </w:numPr>
        <w:spacing w:after="200" w:line="276" w:lineRule="auto"/>
        <w:contextualSpacing/>
      </w:pPr>
      <w:r>
        <w:t xml:space="preserve">Do not know what is expected in a Warning Letter response. Please specify: </w:t>
      </w:r>
      <w:r w:rsidR="6AB97045">
        <w:t>____________________________</w:t>
      </w:r>
    </w:p>
    <w:p w:rsidRPr="00795C29" w:rsidR="00233349" w:rsidP="006B5448" w:rsidRDefault="597B65AE" w14:paraId="27E99FD7" w14:textId="2D88D682">
      <w:pPr>
        <w:numPr>
          <w:ilvl w:val="1"/>
          <w:numId w:val="1"/>
        </w:numPr>
        <w:spacing w:after="200" w:line="276" w:lineRule="auto"/>
        <w:contextualSpacing/>
      </w:pPr>
      <w:r>
        <w:t>Do not know the process for responding to a Warning Letter. Please specify:</w:t>
      </w:r>
      <w:r w:rsidR="6AB97045">
        <w:t xml:space="preserve"> ____________________________</w:t>
      </w:r>
    </w:p>
    <w:p w:rsidRPr="00795C29" w:rsidR="00233349" w:rsidP="006B5448" w:rsidRDefault="597B65AE" w14:paraId="48A5C0DD" w14:textId="6515CDB7">
      <w:pPr>
        <w:numPr>
          <w:ilvl w:val="1"/>
          <w:numId w:val="1"/>
        </w:numPr>
        <w:spacing w:after="200" w:line="276" w:lineRule="auto"/>
        <w:contextualSpacing/>
      </w:pPr>
      <w:r>
        <w:t>Do not have a point of contact at FDA with whom to communicate with about a Warning Letter response</w:t>
      </w:r>
      <w:r w:rsidR="6AB97045">
        <w:t xml:space="preserve">. </w:t>
      </w:r>
      <w:r w:rsidR="79F79004">
        <w:t>Please specify: ____________________________</w:t>
      </w:r>
    </w:p>
    <w:p w:rsidR="00795C29" w:rsidP="006B5448" w:rsidRDefault="597B65AE" w14:paraId="0DF878D8" w14:textId="4B0D5EBE">
      <w:pPr>
        <w:numPr>
          <w:ilvl w:val="1"/>
          <w:numId w:val="1"/>
        </w:numPr>
        <w:spacing w:after="200" w:line="276" w:lineRule="auto"/>
        <w:contextualSpacing/>
      </w:pPr>
      <w:r>
        <w:t>Lengthy response time from FDA</w:t>
      </w:r>
      <w:r w:rsidR="6AB97045">
        <w:t xml:space="preserve">. </w:t>
      </w:r>
      <w:r w:rsidR="79F79004">
        <w:t>Please specify: ____________________________</w:t>
      </w:r>
    </w:p>
    <w:p w:rsidR="00FC595B" w:rsidP="006B5448" w:rsidRDefault="597B65AE" w14:paraId="6ECDAEF2" w14:textId="2BE2025E">
      <w:pPr>
        <w:numPr>
          <w:ilvl w:val="1"/>
          <w:numId w:val="1"/>
        </w:numPr>
        <w:spacing w:after="200" w:line="276" w:lineRule="auto"/>
        <w:contextualSpacing/>
      </w:pPr>
      <w:r>
        <w:t xml:space="preserve">Other. Please specify: </w:t>
      </w:r>
      <w:r w:rsidR="6AB97045">
        <w:t>____________________________</w:t>
      </w:r>
    </w:p>
    <w:p w:rsidRPr="006670DC" w:rsidR="00795C29" w:rsidP="00795C29" w:rsidRDefault="00795C29" w14:paraId="188196F5" w14:textId="77777777">
      <w:pPr>
        <w:spacing w:after="200" w:line="276" w:lineRule="auto"/>
        <w:ind w:left="1080"/>
        <w:contextualSpacing/>
      </w:pPr>
    </w:p>
    <w:p w:rsidR="00FE40D3" w:rsidP="006B5448" w:rsidRDefault="4805D1E7" w14:paraId="2E990B69" w14:textId="2ED9F0D4">
      <w:pPr>
        <w:numPr>
          <w:ilvl w:val="0"/>
          <w:numId w:val="1"/>
        </w:numPr>
        <w:spacing w:after="200" w:line="276" w:lineRule="auto"/>
      </w:pPr>
      <w:r>
        <w:t>FDA is considering engaging in targeted scientific / lab-based research to help inform policy</w:t>
      </w:r>
      <w:r w:rsidR="112FCAA9">
        <w:t xml:space="preserve"> and</w:t>
      </w:r>
      <w:r>
        <w:t xml:space="preserve"> regulatory decisions. </w:t>
      </w:r>
      <w:r w:rsidR="29139505">
        <w:t xml:space="preserve">What </w:t>
      </w:r>
      <w:r>
        <w:t xml:space="preserve">research </w:t>
      </w:r>
      <w:r w:rsidR="29139505">
        <w:t xml:space="preserve">topics </w:t>
      </w:r>
      <w:r w:rsidR="4D13D3B2">
        <w:t xml:space="preserve">do you think </w:t>
      </w:r>
      <w:r w:rsidR="6AB97045">
        <w:t xml:space="preserve">it </w:t>
      </w:r>
      <w:r w:rsidR="4D13D3B2">
        <w:t xml:space="preserve">would be useful for </w:t>
      </w:r>
      <w:r w:rsidR="29139505">
        <w:t xml:space="preserve">the CoE examine through </w:t>
      </w:r>
      <w:r w:rsidR="33F85BDC">
        <w:t>this</w:t>
      </w:r>
      <w:r w:rsidR="6B92254F">
        <w:t xml:space="preserve"> </w:t>
      </w:r>
      <w:r w:rsidR="29139505">
        <w:t xml:space="preserve">capability? </w:t>
      </w:r>
      <w:r w:rsidRPr="60DCB18A" w:rsidR="29139505">
        <w:rPr>
          <w:i/>
          <w:iCs/>
        </w:rPr>
        <w:t>[</w:t>
      </w:r>
      <w:r w:rsidRPr="60DCB18A" w:rsidR="52B2ADF6">
        <w:rPr>
          <w:i/>
          <w:iCs/>
        </w:rPr>
        <w:t>multiple choice – select all that apply</w:t>
      </w:r>
      <w:r w:rsidRPr="60DCB18A" w:rsidR="29139505">
        <w:rPr>
          <w:i/>
          <w:iCs/>
        </w:rPr>
        <w:t>]</w:t>
      </w:r>
    </w:p>
    <w:p w:rsidR="00A26895" w:rsidP="007B293C" w:rsidRDefault="00A26895" w14:paraId="4995B8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inorHAnsi"/>
          <w:sz w:val="22"/>
          <w:szCs w:val="22"/>
        </w:rPr>
      </w:pPr>
    </w:p>
    <w:p w:rsidRPr="007B293C" w:rsidR="00A26895" w:rsidP="00971FD4" w:rsidRDefault="00971FD4" w14:paraId="37396671" w14:textId="743A3B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38.  </w:t>
      </w:r>
      <w:r w:rsidR="00A26895">
        <w:rPr>
          <w:rStyle w:val="normaltextrun"/>
          <w:rFonts w:ascii="Calibri" w:hAnsi="Calibri" w:cs="Calibri"/>
          <w:sz w:val="22"/>
          <w:szCs w:val="22"/>
        </w:rPr>
        <w:t>Does your compounding outsourcing facility(</w:t>
      </w:r>
      <w:proofErr w:type="spellStart"/>
      <w:r w:rsidR="00A26895">
        <w:rPr>
          <w:rStyle w:val="normaltextrun"/>
          <w:rFonts w:ascii="Calibri" w:hAnsi="Calibri" w:cs="Calibri"/>
          <w:sz w:val="22"/>
          <w:szCs w:val="22"/>
        </w:rPr>
        <w:t>ies</w:t>
      </w:r>
      <w:proofErr w:type="spellEnd"/>
      <w:r w:rsidR="00A26895">
        <w:rPr>
          <w:rStyle w:val="normaltextrun"/>
          <w:rFonts w:ascii="Calibri" w:hAnsi="Calibri" w:cs="Calibri"/>
          <w:sz w:val="22"/>
          <w:szCs w:val="22"/>
        </w:rPr>
        <w:t>) conduct the following types of tes</w:t>
      </w:r>
      <w:r w:rsidR="00B32F6E">
        <w:rPr>
          <w:rStyle w:val="normaltextrun"/>
          <w:rFonts w:ascii="Calibri" w:hAnsi="Calibri" w:cs="Calibri"/>
          <w:sz w:val="22"/>
          <w:szCs w:val="22"/>
        </w:rPr>
        <w:t>ts</w:t>
      </w:r>
      <w:r w:rsidR="00A26895">
        <w:rPr>
          <w:rStyle w:val="normaltextrun"/>
          <w:rFonts w:ascii="Calibri" w:hAnsi="Calibri" w:cs="Calibri"/>
          <w:sz w:val="22"/>
          <w:szCs w:val="22"/>
        </w:rPr>
        <w:t xml:space="preserve"> on products? </w:t>
      </w:r>
      <w:r w:rsidR="00A26895">
        <w:rPr>
          <w:rStyle w:val="normaltextrun"/>
          <w:rFonts w:ascii="Calibri" w:hAnsi="Calibri" w:cs="Calibri"/>
          <w:i/>
          <w:iCs/>
          <w:sz w:val="22"/>
          <w:szCs w:val="22"/>
        </w:rPr>
        <w:t>[multiple choice – select multiple]</w:t>
      </w:r>
      <w:r w:rsidR="00A26895">
        <w:rPr>
          <w:rStyle w:val="eop"/>
          <w:rFonts w:ascii="Calibri" w:hAnsi="Calibri" w:cs="Calibri"/>
          <w:sz w:val="22"/>
          <w:szCs w:val="22"/>
        </w:rPr>
        <w:t> If yes, approximately how many of each test is run over a 6-month period</w:t>
      </w:r>
      <w:r w:rsidRPr="007B293C" w:rsidR="00A26895">
        <w:rPr>
          <w:rStyle w:val="eop"/>
          <w:rFonts w:ascii="Calibri" w:hAnsi="Calibri" w:cs="Calibri"/>
          <w:color w:val="000000" w:themeColor="text1"/>
          <w:sz w:val="22"/>
          <w:szCs w:val="22"/>
        </w:rPr>
        <w:t>? T</w:t>
      </w:r>
      <w:r w:rsidRPr="007B293C" w:rsidR="00A26895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u w:val="single"/>
          <w:shd w:val="clear" w:color="auto" w:fill="FFFFFF"/>
        </w:rPr>
        <w:t>he frequency should</w:t>
      </w:r>
      <w:r w:rsidRPr="007B293C" w:rsidR="00A26895">
        <w:rPr>
          <w:rStyle w:val="normaltextrun"/>
          <w:rFonts w:ascii="Calibri" w:hAnsi="Calibri" w:cs="Calibri"/>
          <w:color w:val="000000" w:themeColor="text1"/>
          <w:sz w:val="22"/>
          <w:szCs w:val="22"/>
          <w:u w:val="single"/>
          <w:shd w:val="clear" w:color="auto" w:fill="FFFFFF"/>
        </w:rPr>
        <w:t xml:space="preserve"> be your best estimate without spending time reviewing documentation. If you use both in-house testing and contract laboratories for the type same test, please answer yes and approximate the number for both. </w:t>
      </w:r>
    </w:p>
    <w:p w:rsidRPr="007B293C" w:rsidR="00A26895" w:rsidP="00A26895" w:rsidRDefault="00A26895" w14:paraId="301BDDC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:rsidRPr="007B293C" w:rsidR="00A26895" w:rsidP="006B5448" w:rsidRDefault="00A26895" w14:paraId="38182E9A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7B293C">
        <w:rPr>
          <w:color w:val="000000" w:themeColor="text1"/>
        </w:rPr>
        <w:t>In-house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370"/>
        <w:gridCol w:w="2665"/>
      </w:tblGrid>
      <w:tr w:rsidRPr="007B293C" w:rsidR="00A26895" w:rsidTr="00047D16" w14:paraId="50A9617A" w14:textId="77777777">
        <w:tc>
          <w:tcPr>
            <w:tcW w:w="4315" w:type="dxa"/>
          </w:tcPr>
          <w:p w:rsidRPr="007B293C" w:rsidR="00A26895" w:rsidP="00047D16" w:rsidRDefault="00A26895" w14:paraId="12C0A7D5" w14:textId="77777777">
            <w:pPr>
              <w:rPr>
                <w:color w:val="000000" w:themeColor="text1"/>
              </w:rPr>
            </w:pPr>
            <w:r w:rsidRPr="007B293C">
              <w:rPr>
                <w:color w:val="000000" w:themeColor="text1"/>
              </w:rPr>
              <w:t xml:space="preserve">Test </w:t>
            </w:r>
          </w:p>
        </w:tc>
        <w:tc>
          <w:tcPr>
            <w:tcW w:w="2370" w:type="dxa"/>
          </w:tcPr>
          <w:p w:rsidRPr="007B293C" w:rsidR="00A26895" w:rsidP="00047D16" w:rsidRDefault="00A26895" w14:paraId="03F360B6" w14:textId="77777777">
            <w:pPr>
              <w:rPr>
                <w:color w:val="000000" w:themeColor="text1"/>
              </w:rPr>
            </w:pPr>
            <w:r w:rsidRPr="007B293C">
              <w:rPr>
                <w:color w:val="000000" w:themeColor="text1"/>
              </w:rPr>
              <w:t xml:space="preserve">Conducted </w:t>
            </w:r>
            <w:r w:rsidRPr="007B293C">
              <w:rPr>
                <w:b/>
                <w:color w:val="000000" w:themeColor="text1"/>
              </w:rPr>
              <w:t xml:space="preserve">In-house </w:t>
            </w:r>
            <w:r w:rsidRPr="007B293C">
              <w:rPr>
                <w:color w:val="000000" w:themeColor="text1"/>
              </w:rPr>
              <w:t>(Check all that apply)</w:t>
            </w:r>
          </w:p>
        </w:tc>
        <w:tc>
          <w:tcPr>
            <w:tcW w:w="2665" w:type="dxa"/>
          </w:tcPr>
          <w:p w:rsidRPr="007B293C" w:rsidR="00A26895" w:rsidP="00047D16" w:rsidRDefault="00A26895" w14:paraId="2AD1E0CA" w14:textId="77777777">
            <w:pPr>
              <w:rPr>
                <w:color w:val="000000" w:themeColor="text1"/>
              </w:rPr>
            </w:pPr>
            <w:r w:rsidRPr="007B293C">
              <w:rPr>
                <w:color w:val="000000" w:themeColor="text1"/>
              </w:rPr>
              <w:t xml:space="preserve">Please indicate the approximate number of tests completed </w:t>
            </w:r>
            <w:r w:rsidRPr="007B293C">
              <w:rPr>
                <w:b/>
                <w:color w:val="000000" w:themeColor="text1"/>
              </w:rPr>
              <w:t>in-house</w:t>
            </w:r>
            <w:r w:rsidRPr="007B293C">
              <w:rPr>
                <w:color w:val="000000" w:themeColor="text1"/>
              </w:rPr>
              <w:t xml:space="preserve"> during the last 6 months.</w:t>
            </w:r>
          </w:p>
        </w:tc>
      </w:tr>
      <w:tr w:rsidRPr="007B293C" w:rsidR="00A26895" w:rsidTr="00047D16" w14:paraId="41171DBE" w14:textId="77777777">
        <w:tc>
          <w:tcPr>
            <w:tcW w:w="4315" w:type="dxa"/>
          </w:tcPr>
          <w:p w:rsidRPr="007B293C" w:rsidR="00A26895" w:rsidP="00047D16" w:rsidRDefault="00A26895" w14:paraId="0D0D52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Sterility testing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532B4F09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509887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3F83DF37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05BC818A" w14:textId="77777777">
        <w:tc>
          <w:tcPr>
            <w:tcW w:w="4315" w:type="dxa"/>
          </w:tcPr>
          <w:p w:rsidRPr="007B293C" w:rsidR="00A26895" w:rsidP="00047D16" w:rsidRDefault="00A26895" w14:paraId="2EDCD6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Impurity testing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692DC77E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833729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1C4B099D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535CD49C" w14:textId="77777777">
        <w:tc>
          <w:tcPr>
            <w:tcW w:w="4315" w:type="dxa"/>
          </w:tcPr>
          <w:p w:rsidRPr="007B293C" w:rsidR="00A26895" w:rsidP="00047D16" w:rsidRDefault="00A26895" w14:paraId="2BC232C5" w14:textId="77777777">
            <w:pPr>
              <w:rPr>
                <w:color w:val="000000" w:themeColor="text1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</w:rPr>
              <w:t>endotoxin</w:t>
            </w:r>
          </w:p>
        </w:tc>
        <w:tc>
          <w:tcPr>
            <w:tcW w:w="2370" w:type="dxa"/>
          </w:tcPr>
          <w:p w:rsidRPr="007B293C" w:rsidR="00A26895" w:rsidP="00047D16" w:rsidRDefault="00116F4C" w14:paraId="54228CC7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893460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4C7F86A2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5884BA5A" w14:textId="77777777">
        <w:tc>
          <w:tcPr>
            <w:tcW w:w="4315" w:type="dxa"/>
          </w:tcPr>
          <w:p w:rsidRPr="007B293C" w:rsidR="00A26895" w:rsidP="00047D16" w:rsidRDefault="00A26895" w14:paraId="2B5543C2" w14:textId="77777777">
            <w:pPr>
              <w:rPr>
                <w:color w:val="000000" w:themeColor="text1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</w:rPr>
              <w:t>PH</w:t>
            </w:r>
          </w:p>
        </w:tc>
        <w:tc>
          <w:tcPr>
            <w:tcW w:w="2370" w:type="dxa"/>
          </w:tcPr>
          <w:p w:rsidRPr="007B293C" w:rsidR="00A26895" w:rsidP="00047D16" w:rsidRDefault="00116F4C" w14:paraId="01153037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958441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24E74D14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A674FD6" w14:textId="77777777">
        <w:tc>
          <w:tcPr>
            <w:tcW w:w="4315" w:type="dxa"/>
          </w:tcPr>
          <w:p w:rsidRPr="007B293C" w:rsidR="00A26895" w:rsidP="00047D16" w:rsidRDefault="00A26895" w14:paraId="76EDFB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Visible particulates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22E88FEC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43454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4EE60C01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4FA4B157" w14:textId="77777777">
        <w:tc>
          <w:tcPr>
            <w:tcW w:w="4315" w:type="dxa"/>
          </w:tcPr>
          <w:p w:rsidRPr="007B293C" w:rsidR="00A26895" w:rsidP="00047D16" w:rsidRDefault="00A26895" w14:paraId="186EBD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Subvisible particulates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6B7815BD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7231757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78E6F728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3EFE6BE0" w14:textId="77777777">
        <w:tc>
          <w:tcPr>
            <w:tcW w:w="4315" w:type="dxa"/>
          </w:tcPr>
          <w:p w:rsidRPr="007B293C" w:rsidR="00A26895" w:rsidP="00047D16" w:rsidRDefault="00A26895" w14:paraId="7C3441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Anti-microbial effectiveness testing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7BC2B999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2357473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78570F99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4DB04B0" w14:textId="77777777">
        <w:tc>
          <w:tcPr>
            <w:tcW w:w="4315" w:type="dxa"/>
          </w:tcPr>
          <w:p w:rsidRPr="007B293C" w:rsidR="00A26895" w:rsidP="00047D16" w:rsidRDefault="00A26895" w14:paraId="417D3D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Preservative content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7CB20760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948197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4D1EF6D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1F59935" w14:textId="77777777">
        <w:tc>
          <w:tcPr>
            <w:tcW w:w="4315" w:type="dxa"/>
          </w:tcPr>
          <w:p w:rsidRPr="007B293C" w:rsidR="00A26895" w:rsidP="00047D16" w:rsidRDefault="00A26895" w14:paraId="314F90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Microbial Enumeration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54668F88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69807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7D9D2DDE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CF50B00" w14:textId="77777777">
        <w:tc>
          <w:tcPr>
            <w:tcW w:w="4315" w:type="dxa"/>
          </w:tcPr>
          <w:p w:rsidRPr="007B293C" w:rsidR="00A26895" w:rsidP="00047D16" w:rsidRDefault="00A26895" w14:paraId="16034D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Tests for specified microorganisms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17D2A9B1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256985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07C49E2E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220CFFFC" w14:textId="77777777">
        <w:tc>
          <w:tcPr>
            <w:tcW w:w="4315" w:type="dxa"/>
          </w:tcPr>
          <w:p w:rsidRPr="007B293C" w:rsidR="00A26895" w:rsidP="00047D16" w:rsidRDefault="00A26895" w14:paraId="7FB3D2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Stability testing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30B24BDE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735232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43154536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4F54A00A" w14:textId="77777777">
        <w:tc>
          <w:tcPr>
            <w:tcW w:w="4315" w:type="dxa"/>
          </w:tcPr>
          <w:p w:rsidRPr="007B293C" w:rsidR="00A26895" w:rsidP="00047D16" w:rsidRDefault="00A26895" w14:paraId="67C538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Container closure integrity testing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</w:tcPr>
          <w:p w:rsidRPr="007B293C" w:rsidR="00A26895" w:rsidP="00047D16" w:rsidRDefault="00116F4C" w14:paraId="14133559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211654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3FF25932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33FF68AE" w14:textId="77777777">
        <w:tc>
          <w:tcPr>
            <w:tcW w:w="4315" w:type="dxa"/>
          </w:tcPr>
          <w:p w:rsidRPr="007B293C" w:rsidR="00A26895" w:rsidP="00047D16" w:rsidRDefault="00A26895" w14:paraId="7C8C87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Strength/assay testing</w:t>
            </w:r>
          </w:p>
        </w:tc>
        <w:tc>
          <w:tcPr>
            <w:tcW w:w="2370" w:type="dxa"/>
          </w:tcPr>
          <w:p w:rsidRPr="007B293C" w:rsidR="00A26895" w:rsidP="00047D16" w:rsidRDefault="00116F4C" w14:paraId="36339093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519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733E318A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BB2E6A7" w14:textId="77777777">
        <w:tc>
          <w:tcPr>
            <w:tcW w:w="4315" w:type="dxa"/>
          </w:tcPr>
          <w:p w:rsidRPr="007B293C" w:rsidR="00A26895" w:rsidP="00047D16" w:rsidRDefault="00A26895" w14:paraId="685FA44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Other. Please specify: ____________________________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:rsidRPr="007B293C" w:rsidR="00A26895" w:rsidP="00047D16" w:rsidRDefault="00A26895" w14:paraId="382DA25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</w:tcPr>
          <w:p w:rsidRPr="007B293C" w:rsidR="00A26895" w:rsidP="00047D16" w:rsidRDefault="00116F4C" w14:paraId="49BAA592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692225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186EBF70" w14:textId="77777777">
            <w:pPr>
              <w:rPr>
                <w:color w:val="000000" w:themeColor="text1"/>
              </w:rPr>
            </w:pPr>
          </w:p>
        </w:tc>
      </w:tr>
    </w:tbl>
    <w:p w:rsidRPr="007B293C" w:rsidR="00A26895" w:rsidP="00A26895" w:rsidRDefault="00A26895" w14:paraId="494792F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7B293C">
        <w:rPr>
          <w:color w:val="000000" w:themeColor="text1"/>
        </w:rPr>
        <w:t xml:space="preserve">If you said yes to </w:t>
      </w:r>
      <w:r w:rsidRPr="007B293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Strength/assay testing</w:t>
      </w:r>
      <w:r w:rsidRPr="007B293C">
        <w:rPr>
          <w:rStyle w:val="normaltextrun"/>
          <w:rFonts w:ascii="Calibri" w:hAnsi="Calibri" w:cs="Calibri"/>
          <w:color w:val="000000" w:themeColor="text1"/>
          <w:sz w:val="22"/>
          <w:szCs w:val="22"/>
          <w:u w:val="single"/>
        </w:rPr>
        <w:t>, do you use HPLC or another highly specific method?</w:t>
      </w:r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:rsidRPr="007B293C" w:rsidR="00A26895" w:rsidP="00A26895" w:rsidRDefault="00A26895" w14:paraId="59DF24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ab/>
      </w:r>
      <w:sdt>
        <w:sdtPr>
          <w:rPr>
            <w:rStyle w:val="eop"/>
            <w:rFonts w:ascii="Calibri" w:hAnsi="Calibri" w:cs="Calibri"/>
            <w:color w:val="000000" w:themeColor="text1"/>
            <w:sz w:val="22"/>
            <w:szCs w:val="22"/>
          </w:rPr>
          <w:id w:val="448285988"/>
          <w14:checkbox>
            <w14:checked w14:val="0"/>
            <w14:checkedState w14:font="MS Gothic" w14:val="2612"/>
            <w14:uncheckedState w14:font="MS Gothic" w14:val="2610"/>
          </w14:checkbox>
        </w:sdtPr>
        <w:sdtEndPr>
          <w:rPr>
            <w:rStyle w:val="eop"/>
          </w:rPr>
        </w:sdtEndPr>
        <w:sdtContent>
          <w:r w:rsidRPr="007B293C">
            <w:rPr>
              <w:rStyle w:val="eop"/>
              <w:rFonts w:hint="eastAsia" w:ascii="MS Gothic" w:hAnsi="MS Gothic" w:eastAsia="MS Gothic" w:cs="Calibri"/>
              <w:color w:val="000000" w:themeColor="text1"/>
              <w:sz w:val="22"/>
              <w:szCs w:val="22"/>
            </w:rPr>
            <w:t>☐</w:t>
          </w:r>
        </w:sdtContent>
      </w:sdt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>HPLC</w:t>
      </w:r>
    </w:p>
    <w:p w:rsidRPr="007B293C" w:rsidR="00A26895" w:rsidP="00A26895" w:rsidRDefault="00116F4C" w14:paraId="60777B70" w14:textId="77777777">
      <w:pPr>
        <w:pStyle w:val="paragraph"/>
        <w:spacing w:before="0" w:beforeAutospacing="0" w:after="0" w:afterAutospacing="0"/>
        <w:ind w:left="810" w:hanging="9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sdt>
        <w:sdtPr>
          <w:rPr>
            <w:rStyle w:val="eop"/>
            <w:rFonts w:ascii="Calibri" w:hAnsi="Calibri" w:cs="Calibri"/>
            <w:color w:val="000000" w:themeColor="text1"/>
            <w:sz w:val="22"/>
            <w:szCs w:val="22"/>
          </w:rPr>
          <w:id w:val="1206921135"/>
          <w14:checkbox>
            <w14:checked w14:val="0"/>
            <w14:checkedState w14:font="MS Gothic" w14:val="2612"/>
            <w14:uncheckedState w14:font="MS Gothic" w14:val="2610"/>
          </w14:checkbox>
        </w:sdtPr>
        <w:sdtEndPr>
          <w:rPr>
            <w:rStyle w:val="eop"/>
          </w:rPr>
        </w:sdtEndPr>
        <w:sdtContent>
          <w:r w:rsidRPr="007B293C" w:rsidR="00A26895">
            <w:rPr>
              <w:rStyle w:val="eop"/>
              <w:rFonts w:hint="eastAsia" w:ascii="MS Gothic" w:hAnsi="MS Gothic" w:eastAsia="MS Gothic" w:cs="Calibri"/>
              <w:color w:val="000000" w:themeColor="text1"/>
              <w:sz w:val="22"/>
              <w:szCs w:val="22"/>
            </w:rPr>
            <w:t>☐</w:t>
          </w:r>
        </w:sdtContent>
      </w:sdt>
      <w:r w:rsidRPr="007B293C" w:rsidR="00A26895">
        <w:rPr>
          <w:rStyle w:val="eop"/>
          <w:rFonts w:ascii="Calibri" w:hAnsi="Calibri" w:cs="Calibri"/>
          <w:color w:val="000000" w:themeColor="text1"/>
          <w:sz w:val="22"/>
          <w:szCs w:val="22"/>
        </w:rPr>
        <w:t>Other highly specify method</w:t>
      </w:r>
    </w:p>
    <w:p w:rsidRPr="007B293C" w:rsidR="00A26895" w:rsidP="00A26895" w:rsidRDefault="00A26895" w14:paraId="62C75AAA" w14:textId="77777777">
      <w:pPr>
        <w:pStyle w:val="paragraph"/>
        <w:spacing w:before="0" w:beforeAutospacing="0" w:after="0" w:afterAutospacing="0"/>
        <w:ind w:left="810" w:hanging="9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p w:rsidRPr="00196455" w:rsidR="00A26895" w:rsidP="006B5448" w:rsidRDefault="00A26895" w14:paraId="14EE29F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t>Contract laboratories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100"/>
        <w:gridCol w:w="2665"/>
      </w:tblGrid>
      <w:tr w:rsidR="00A26895" w:rsidTr="00047D16" w14:paraId="613F7592" w14:textId="77777777">
        <w:tc>
          <w:tcPr>
            <w:tcW w:w="4585" w:type="dxa"/>
          </w:tcPr>
          <w:p w:rsidRPr="00196455" w:rsidR="00A26895" w:rsidP="00047D16" w:rsidRDefault="00A26895" w14:paraId="0FCBB189" w14:textId="77777777">
            <w:r w:rsidRPr="00196455">
              <w:t>Test</w:t>
            </w:r>
          </w:p>
        </w:tc>
        <w:tc>
          <w:tcPr>
            <w:tcW w:w="2100" w:type="dxa"/>
          </w:tcPr>
          <w:p w:rsidRPr="00196455" w:rsidR="00A26895" w:rsidP="00047D16" w:rsidRDefault="00A26895" w14:paraId="146683FA" w14:textId="77777777">
            <w:r w:rsidRPr="00196455">
              <w:t xml:space="preserve">Conducted </w:t>
            </w:r>
            <w:r>
              <w:rPr>
                <w:b/>
              </w:rPr>
              <w:t>Contract laboratories</w:t>
            </w:r>
            <w:r w:rsidRPr="00196455">
              <w:rPr>
                <w:b/>
              </w:rPr>
              <w:t xml:space="preserve"> </w:t>
            </w:r>
            <w:r w:rsidRPr="00196455">
              <w:t>(Check all that apply)</w:t>
            </w:r>
          </w:p>
        </w:tc>
        <w:tc>
          <w:tcPr>
            <w:tcW w:w="2665" w:type="dxa"/>
          </w:tcPr>
          <w:p w:rsidRPr="00196455" w:rsidR="00A26895" w:rsidP="00047D16" w:rsidRDefault="00A26895" w14:paraId="3BE1D1EE" w14:textId="77777777">
            <w:r w:rsidRPr="00196455">
              <w:t xml:space="preserve">Please indicate the approximate number of tests completed </w:t>
            </w:r>
            <w:r>
              <w:rPr>
                <w:b/>
              </w:rPr>
              <w:t>Contract laboratories</w:t>
            </w:r>
            <w:r w:rsidRPr="00196455">
              <w:rPr>
                <w:b/>
              </w:rPr>
              <w:t xml:space="preserve"> </w:t>
            </w:r>
            <w:r w:rsidRPr="00196455">
              <w:t>during the last 6 months.</w:t>
            </w:r>
          </w:p>
        </w:tc>
      </w:tr>
      <w:tr w:rsidR="00A26895" w:rsidTr="00047D16" w14:paraId="0DA5BD99" w14:textId="77777777">
        <w:tc>
          <w:tcPr>
            <w:tcW w:w="4585" w:type="dxa"/>
          </w:tcPr>
          <w:p w:rsidRPr="00196455" w:rsidR="00A26895" w:rsidP="00047D16" w:rsidRDefault="00A26895" w14:paraId="5A8E41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96455">
              <w:rPr>
                <w:rStyle w:val="normaltextrun"/>
                <w:rFonts w:ascii="Calibri" w:hAnsi="Calibri" w:cs="Calibri"/>
                <w:sz w:val="22"/>
                <w:szCs w:val="22"/>
              </w:rPr>
              <w:t>Sterility testing</w:t>
            </w:r>
            <w:r w:rsidRPr="0019645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196455" w:rsidR="00A26895" w:rsidP="00047D16" w:rsidRDefault="00116F4C" w14:paraId="1E6AEF1A" w14:textId="77777777">
            <w:pPr>
              <w:jc w:val="center"/>
            </w:pPr>
            <w:sdt>
              <w:sdtPr>
                <w:rPr>
                  <w:rStyle w:val="eop"/>
                  <w:rFonts w:ascii="Calibri" w:hAnsi="Calibri" w:cs="Calibri"/>
                  <w:color w:val="8764B8"/>
                </w:rPr>
                <w:id w:val="-9737501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="00A26895">
                  <w:rPr>
                    <w:rStyle w:val="eop"/>
                    <w:rFonts w:hint="eastAsia" w:ascii="MS Gothic" w:hAnsi="MS Gothic" w:eastAsia="MS Gothic" w:cs="Calibri"/>
                    <w:color w:val="8764B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196455" w:rsidR="00A26895" w:rsidP="00047D16" w:rsidRDefault="00A26895" w14:paraId="076375AA" w14:textId="77777777"/>
        </w:tc>
      </w:tr>
      <w:tr w:rsidRPr="007B293C" w:rsidR="00A26895" w:rsidTr="00047D16" w14:paraId="41FE2854" w14:textId="77777777">
        <w:tc>
          <w:tcPr>
            <w:tcW w:w="4585" w:type="dxa"/>
          </w:tcPr>
          <w:p w:rsidRPr="007B293C" w:rsidR="00A26895" w:rsidP="00047D16" w:rsidRDefault="00A26895" w14:paraId="2A674A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Impurity testing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57B37191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9039838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1A18BC57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277FFCB7" w14:textId="77777777">
        <w:tc>
          <w:tcPr>
            <w:tcW w:w="4585" w:type="dxa"/>
          </w:tcPr>
          <w:p w:rsidRPr="007B293C" w:rsidR="00A26895" w:rsidP="00047D16" w:rsidRDefault="00A26895" w14:paraId="4E5DE65F" w14:textId="77777777">
            <w:pPr>
              <w:rPr>
                <w:color w:val="000000" w:themeColor="text1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</w:rPr>
              <w:t>endotoxin</w:t>
            </w:r>
          </w:p>
        </w:tc>
        <w:tc>
          <w:tcPr>
            <w:tcW w:w="2100" w:type="dxa"/>
          </w:tcPr>
          <w:p w:rsidRPr="007B293C" w:rsidR="00A26895" w:rsidP="00047D16" w:rsidRDefault="00116F4C" w14:paraId="035BABC6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1216078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6ED97590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291D4425" w14:textId="77777777">
        <w:tc>
          <w:tcPr>
            <w:tcW w:w="4585" w:type="dxa"/>
          </w:tcPr>
          <w:p w:rsidRPr="007B293C" w:rsidR="00A26895" w:rsidP="00047D16" w:rsidRDefault="00A26895" w14:paraId="740EC56E" w14:textId="77777777">
            <w:pPr>
              <w:rPr>
                <w:color w:val="000000" w:themeColor="text1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</w:rPr>
              <w:t>PH</w:t>
            </w:r>
          </w:p>
        </w:tc>
        <w:tc>
          <w:tcPr>
            <w:tcW w:w="2100" w:type="dxa"/>
          </w:tcPr>
          <w:p w:rsidRPr="007B293C" w:rsidR="00A26895" w:rsidP="00047D16" w:rsidRDefault="00116F4C" w14:paraId="75B8FBB4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6839040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49D1436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5F3EA8A" w14:textId="77777777">
        <w:tc>
          <w:tcPr>
            <w:tcW w:w="4585" w:type="dxa"/>
          </w:tcPr>
          <w:p w:rsidRPr="007B293C" w:rsidR="00A26895" w:rsidP="00047D16" w:rsidRDefault="00A26895" w14:paraId="62CC01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Visible particulates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476EF94F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063459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075F16A2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56510B61" w14:textId="77777777">
        <w:tc>
          <w:tcPr>
            <w:tcW w:w="4585" w:type="dxa"/>
          </w:tcPr>
          <w:p w:rsidRPr="007B293C" w:rsidR="00A26895" w:rsidP="00047D16" w:rsidRDefault="00A26895" w14:paraId="597997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Subvisible particulates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28C86EF2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5138106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2C550FEF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4728652" w14:textId="77777777">
        <w:tc>
          <w:tcPr>
            <w:tcW w:w="4585" w:type="dxa"/>
          </w:tcPr>
          <w:p w:rsidRPr="007B293C" w:rsidR="00A26895" w:rsidP="00047D16" w:rsidRDefault="00A26895" w14:paraId="7E2E73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Anti-microbial effectiveness testing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57246C07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1377562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2B512E86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E0B1894" w14:textId="77777777">
        <w:tc>
          <w:tcPr>
            <w:tcW w:w="4585" w:type="dxa"/>
          </w:tcPr>
          <w:p w:rsidRPr="007B293C" w:rsidR="00A26895" w:rsidP="00047D16" w:rsidRDefault="00A26895" w14:paraId="1897E8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Preservative content 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16B0385D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574507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016F187D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72C31CC" w14:textId="77777777">
        <w:tc>
          <w:tcPr>
            <w:tcW w:w="4585" w:type="dxa"/>
          </w:tcPr>
          <w:p w:rsidRPr="007B293C" w:rsidR="00A26895" w:rsidP="00047D16" w:rsidRDefault="00A26895" w14:paraId="2ABA9C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Microbial Enumeration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541FB67D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2092689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FA8BB74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60BAF131" w14:textId="77777777">
        <w:tc>
          <w:tcPr>
            <w:tcW w:w="4585" w:type="dxa"/>
          </w:tcPr>
          <w:p w:rsidRPr="007B293C" w:rsidR="00A26895" w:rsidP="00047D16" w:rsidRDefault="00A26895" w14:paraId="257F45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Tests for specified microorganisms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1E8A3F00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1391649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389FACF4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45E43E3" w14:textId="77777777">
        <w:tc>
          <w:tcPr>
            <w:tcW w:w="4585" w:type="dxa"/>
          </w:tcPr>
          <w:p w:rsidRPr="007B293C" w:rsidR="00A26895" w:rsidP="00047D16" w:rsidRDefault="00A26895" w14:paraId="7EC3DB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Stability testing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3AD678D0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6544843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0E5A0FF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17B4DCF2" w14:textId="77777777">
        <w:tc>
          <w:tcPr>
            <w:tcW w:w="4585" w:type="dxa"/>
          </w:tcPr>
          <w:p w:rsidRPr="007B293C" w:rsidR="00A26895" w:rsidP="00047D16" w:rsidRDefault="00A26895" w14:paraId="7F5F08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Container closure integrity testing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0" w:type="dxa"/>
          </w:tcPr>
          <w:p w:rsidRPr="007B293C" w:rsidR="00A26895" w:rsidP="00047D16" w:rsidRDefault="00116F4C" w14:paraId="7BD5D057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941259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4A6A280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03358629" w14:textId="77777777">
        <w:tc>
          <w:tcPr>
            <w:tcW w:w="4585" w:type="dxa"/>
          </w:tcPr>
          <w:p w:rsidRPr="007B293C" w:rsidR="00A26895" w:rsidP="00047D16" w:rsidRDefault="00A26895" w14:paraId="108CFE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Strength/assay testing</w:t>
            </w:r>
          </w:p>
        </w:tc>
        <w:tc>
          <w:tcPr>
            <w:tcW w:w="2100" w:type="dxa"/>
          </w:tcPr>
          <w:p w:rsidRPr="007B293C" w:rsidR="00A26895" w:rsidP="00047D16" w:rsidRDefault="00116F4C" w14:paraId="0C0FB60F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1172459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1C810B3" w14:textId="77777777">
            <w:pPr>
              <w:rPr>
                <w:color w:val="000000" w:themeColor="text1"/>
              </w:rPr>
            </w:pPr>
          </w:p>
        </w:tc>
      </w:tr>
      <w:tr w:rsidRPr="007B293C" w:rsidR="00A26895" w:rsidTr="00047D16" w14:paraId="2A70FB5D" w14:textId="77777777">
        <w:tc>
          <w:tcPr>
            <w:tcW w:w="4585" w:type="dxa"/>
          </w:tcPr>
          <w:p w:rsidRPr="007B293C" w:rsidR="00A26895" w:rsidP="00047D16" w:rsidRDefault="00A26895" w14:paraId="376892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293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Other. Please specify: ____________________________</w:t>
            </w:r>
            <w:r w:rsidRPr="007B293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:rsidRPr="007B293C" w:rsidR="00A26895" w:rsidP="00047D16" w:rsidRDefault="00A26895" w14:paraId="41C0C7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100" w:type="dxa"/>
          </w:tcPr>
          <w:p w:rsidRPr="007B293C" w:rsidR="00A26895" w:rsidP="00047D16" w:rsidRDefault="00116F4C" w14:paraId="1BB70C16" w14:textId="7777777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Style w:val="eop"/>
                  <w:rFonts w:ascii="Calibri" w:hAnsi="Calibri" w:cs="Calibri"/>
                  <w:color w:val="000000" w:themeColor="text1"/>
                </w:rPr>
                <w:id w:val="-65501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eop"/>
                </w:rPr>
              </w:sdtEndPr>
              <w:sdtContent>
                <w:r w:rsidRPr="007B293C" w:rsidR="00A26895">
                  <w:rPr>
                    <w:rStyle w:val="eop"/>
                    <w:rFonts w:hint="eastAsia" w:ascii="MS Gothic" w:hAnsi="MS Gothic" w:eastAsia="MS Gothic" w:cs="Calibri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:rsidRPr="007B293C" w:rsidR="00A26895" w:rsidP="00047D16" w:rsidRDefault="00A26895" w14:paraId="58575BFE" w14:textId="77777777">
            <w:pPr>
              <w:rPr>
                <w:color w:val="000000" w:themeColor="text1"/>
              </w:rPr>
            </w:pPr>
          </w:p>
        </w:tc>
      </w:tr>
    </w:tbl>
    <w:p w:rsidRPr="007B293C" w:rsidR="00A26895" w:rsidP="00A26895" w:rsidRDefault="00A26895" w14:paraId="4B67DB5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7B293C">
        <w:rPr>
          <w:color w:val="000000" w:themeColor="text1"/>
        </w:rPr>
        <w:t xml:space="preserve">If you said yes to </w:t>
      </w:r>
      <w:r w:rsidRPr="007B293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Strength/assay testing</w:t>
      </w:r>
      <w:r w:rsidRPr="007B293C">
        <w:rPr>
          <w:rStyle w:val="normaltextrun"/>
          <w:rFonts w:ascii="Calibri" w:hAnsi="Calibri" w:cs="Calibri"/>
          <w:color w:val="000000" w:themeColor="text1"/>
          <w:sz w:val="22"/>
          <w:szCs w:val="22"/>
          <w:u w:val="single"/>
        </w:rPr>
        <w:t>, do you use HPLC or another highly specific method?</w:t>
      </w:r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:rsidRPr="007B293C" w:rsidR="00A26895" w:rsidP="00A26895" w:rsidRDefault="00A26895" w14:paraId="6A55F65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ab/>
      </w:r>
      <w:sdt>
        <w:sdtPr>
          <w:rPr>
            <w:rStyle w:val="eop"/>
            <w:rFonts w:ascii="Calibri" w:hAnsi="Calibri" w:cs="Calibri"/>
            <w:color w:val="000000" w:themeColor="text1"/>
            <w:sz w:val="22"/>
            <w:szCs w:val="22"/>
          </w:rPr>
          <w:id w:val="2091034472"/>
          <w14:checkbox>
            <w14:checked w14:val="0"/>
            <w14:checkedState w14:font="MS Gothic" w14:val="2612"/>
            <w14:uncheckedState w14:font="MS Gothic" w14:val="2610"/>
          </w14:checkbox>
        </w:sdtPr>
        <w:sdtEndPr>
          <w:rPr>
            <w:rStyle w:val="eop"/>
          </w:rPr>
        </w:sdtEndPr>
        <w:sdtContent>
          <w:r w:rsidRPr="007B293C">
            <w:rPr>
              <w:rStyle w:val="eop"/>
              <w:rFonts w:hint="eastAsia" w:ascii="MS Gothic" w:hAnsi="MS Gothic" w:eastAsia="MS Gothic" w:cs="Calibri"/>
              <w:color w:val="000000" w:themeColor="text1"/>
              <w:sz w:val="22"/>
              <w:szCs w:val="22"/>
            </w:rPr>
            <w:t>☐</w:t>
          </w:r>
        </w:sdtContent>
      </w:sdt>
      <w:r w:rsidRPr="007B293C">
        <w:rPr>
          <w:rStyle w:val="eop"/>
          <w:rFonts w:ascii="Calibri" w:hAnsi="Calibri" w:cs="Calibri"/>
          <w:color w:val="000000" w:themeColor="text1"/>
          <w:sz w:val="22"/>
          <w:szCs w:val="22"/>
        </w:rPr>
        <w:t>HPLC</w:t>
      </w:r>
    </w:p>
    <w:p w:rsidRPr="007B293C" w:rsidR="00A26895" w:rsidP="00A26895" w:rsidRDefault="00116F4C" w14:paraId="7ED9273F" w14:textId="77777777">
      <w:pPr>
        <w:pStyle w:val="paragraph"/>
        <w:spacing w:before="0" w:beforeAutospacing="0" w:after="0" w:afterAutospacing="0"/>
        <w:ind w:left="810" w:hanging="9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sdt>
        <w:sdtPr>
          <w:rPr>
            <w:rStyle w:val="eop"/>
            <w:rFonts w:ascii="Calibri" w:hAnsi="Calibri" w:cs="Calibri"/>
            <w:color w:val="000000" w:themeColor="text1"/>
            <w:sz w:val="22"/>
            <w:szCs w:val="22"/>
          </w:rPr>
          <w:id w:val="-1625531038"/>
          <w14:checkbox>
            <w14:checked w14:val="0"/>
            <w14:checkedState w14:font="MS Gothic" w14:val="2612"/>
            <w14:uncheckedState w14:font="MS Gothic" w14:val="2610"/>
          </w14:checkbox>
        </w:sdtPr>
        <w:sdtEndPr>
          <w:rPr>
            <w:rStyle w:val="eop"/>
          </w:rPr>
        </w:sdtEndPr>
        <w:sdtContent>
          <w:r w:rsidRPr="007B293C" w:rsidR="00A26895">
            <w:rPr>
              <w:rStyle w:val="eop"/>
              <w:rFonts w:hint="eastAsia" w:ascii="MS Gothic" w:hAnsi="MS Gothic" w:eastAsia="MS Gothic" w:cs="Calibri"/>
              <w:color w:val="000000" w:themeColor="text1"/>
              <w:sz w:val="22"/>
              <w:szCs w:val="22"/>
            </w:rPr>
            <w:t>☐</w:t>
          </w:r>
        </w:sdtContent>
      </w:sdt>
      <w:r w:rsidRPr="007B293C" w:rsidR="00A26895">
        <w:rPr>
          <w:rStyle w:val="eop"/>
          <w:rFonts w:ascii="Calibri" w:hAnsi="Calibri" w:cs="Calibri"/>
          <w:color w:val="000000" w:themeColor="text1"/>
          <w:sz w:val="22"/>
          <w:szCs w:val="22"/>
        </w:rPr>
        <w:t>Other highly specify method</w:t>
      </w:r>
    </w:p>
    <w:p w:rsidRPr="007B293C" w:rsidR="67712524" w:rsidP="007B293C" w:rsidRDefault="67712524" w14:paraId="3E625A54" w14:textId="5B81B7A8">
      <w:pPr>
        <w:rPr>
          <w:color w:val="000000" w:themeColor="text1"/>
        </w:rPr>
      </w:pPr>
    </w:p>
    <w:p w:rsidR="001C4E26" w:rsidP="006B5448" w:rsidRDefault="199E6EF1" w14:paraId="2627EFCF" w14:textId="4E578882">
      <w:pPr>
        <w:pStyle w:val="ListParagraph"/>
        <w:numPr>
          <w:ilvl w:val="1"/>
          <w:numId w:val="1"/>
        </w:numPr>
      </w:pPr>
      <w:r>
        <w:t xml:space="preserve">If you </w:t>
      </w:r>
      <w:r w:rsidR="4FE1084D">
        <w:t xml:space="preserve">use </w:t>
      </w:r>
      <w:r>
        <w:t>“contract laboratories</w:t>
      </w:r>
      <w:r w:rsidR="0EA0E4BA">
        <w:t>:</w:t>
      </w:r>
      <w:r>
        <w:t>”</w:t>
      </w:r>
    </w:p>
    <w:p w:rsidRPr="001C4E26" w:rsidR="001C4E26" w:rsidP="006B5448" w:rsidRDefault="768A85C8" w14:paraId="0A8212FF" w14:textId="0F1CD353">
      <w:pPr>
        <w:pStyle w:val="ListParagraph"/>
        <w:numPr>
          <w:ilvl w:val="2"/>
          <w:numId w:val="1"/>
        </w:numPr>
      </w:pPr>
      <w:r>
        <w:t xml:space="preserve">How does your compounding outsourcing facility(ies) confirm whether the contract laboratory </w:t>
      </w:r>
      <w:r w:rsidR="53242E7C">
        <w:t>complies</w:t>
      </w:r>
      <w:r>
        <w:t xml:space="preserve"> with CGMP? </w:t>
      </w:r>
      <w:r w:rsidRPr="60DCB18A">
        <w:rPr>
          <w:i/>
          <w:iCs/>
        </w:rPr>
        <w:t>[</w:t>
      </w:r>
      <w:r w:rsidRPr="60DCB18A" w:rsidR="160BAB54">
        <w:rPr>
          <w:i/>
          <w:iCs/>
        </w:rPr>
        <w:t>open-ended</w:t>
      </w:r>
      <w:r w:rsidRPr="60DCB18A">
        <w:rPr>
          <w:i/>
          <w:iCs/>
        </w:rPr>
        <w:t>]</w:t>
      </w:r>
      <w:r>
        <w:t>How does your compounding outsourcing facility(ies) qualify testing laboratories</w:t>
      </w:r>
      <w:r w:rsidR="7C77E336">
        <w:t>?</w:t>
      </w:r>
      <w:r>
        <w:t xml:space="preserve"> </w:t>
      </w:r>
      <w:r w:rsidRPr="60DCB18A">
        <w:rPr>
          <w:i/>
          <w:iCs/>
        </w:rPr>
        <w:t>[open-ended]</w:t>
      </w:r>
    </w:p>
    <w:p w:rsidRPr="00E932DC" w:rsidR="001C4E26" w:rsidP="006B5448" w:rsidRDefault="42B15660" w14:paraId="425F09F1" w14:textId="3C09B68E">
      <w:pPr>
        <w:pStyle w:val="ListParagraph"/>
        <w:numPr>
          <w:ilvl w:val="2"/>
          <w:numId w:val="1"/>
        </w:numPr>
      </w:pPr>
      <w:r>
        <w:t>Do</w:t>
      </w:r>
      <w:r w:rsidR="0755A7E4">
        <w:t xml:space="preserve">es your compounding outsourcing facility(ies) </w:t>
      </w:r>
      <w:r>
        <w:t xml:space="preserve">establish quality agreements with testing laboratories as part of your contracts? </w:t>
      </w:r>
      <w:r w:rsidRPr="60DCB18A" w:rsidR="768A85C8">
        <w:rPr>
          <w:i/>
          <w:iCs/>
        </w:rPr>
        <w:t>[</w:t>
      </w:r>
      <w:r w:rsidRPr="60DCB18A" w:rsidR="3D568A70">
        <w:rPr>
          <w:i/>
          <w:iCs/>
        </w:rPr>
        <w:t>multiple choice</w:t>
      </w:r>
      <w:r w:rsidRPr="60DCB18A" w:rsidR="77045007">
        <w:rPr>
          <w:i/>
          <w:iCs/>
        </w:rPr>
        <w:t xml:space="preserve"> – select one</w:t>
      </w:r>
      <w:r w:rsidRPr="60DCB18A" w:rsidR="768A85C8">
        <w:rPr>
          <w:i/>
          <w:iCs/>
        </w:rPr>
        <w:t>]</w:t>
      </w:r>
    </w:p>
    <w:p w:rsidRPr="006C0EF5" w:rsidR="00E932DC" w:rsidP="006B5448" w:rsidRDefault="3D568A70" w14:paraId="3955FF13" w14:textId="7E420DDA">
      <w:pPr>
        <w:pStyle w:val="ListParagraph"/>
        <w:numPr>
          <w:ilvl w:val="3"/>
          <w:numId w:val="1"/>
        </w:numPr>
      </w:pPr>
      <w:r>
        <w:t>Yes</w:t>
      </w:r>
    </w:p>
    <w:p w:rsidRPr="00E932DC" w:rsidR="001C4E26" w:rsidP="006B5448" w:rsidRDefault="768A85C8" w14:paraId="2DD43E19" w14:textId="47526BBE">
      <w:pPr>
        <w:pStyle w:val="ListParagraph"/>
        <w:numPr>
          <w:ilvl w:val="4"/>
          <w:numId w:val="1"/>
        </w:numPr>
      </w:pPr>
      <w:r>
        <w:lastRenderedPageBreak/>
        <w:t xml:space="preserve">If yes, what are the </w:t>
      </w:r>
      <w:r w:rsidR="42B15660">
        <w:t>key elements of these quality agreements</w:t>
      </w:r>
      <w:r>
        <w:t xml:space="preserve">? </w:t>
      </w:r>
      <w:r w:rsidRPr="60DCB18A">
        <w:rPr>
          <w:i/>
          <w:iCs/>
        </w:rPr>
        <w:t>[open-ended]</w:t>
      </w:r>
    </w:p>
    <w:p w:rsidR="00E932DC" w:rsidP="006B5448" w:rsidRDefault="3D568A70" w14:paraId="59345E1D" w14:textId="33A25AC4">
      <w:pPr>
        <w:pStyle w:val="ListParagraph"/>
        <w:numPr>
          <w:ilvl w:val="3"/>
          <w:numId w:val="1"/>
        </w:numPr>
      </w:pPr>
      <w:r>
        <w:t>No</w:t>
      </w:r>
    </w:p>
    <w:p w:rsidRPr="006C0EF5" w:rsidR="00677887" w:rsidP="006B5448" w:rsidRDefault="11381CE0" w14:paraId="7680D529" w14:textId="4B74A7FA">
      <w:pPr>
        <w:pStyle w:val="ListParagraph"/>
        <w:numPr>
          <w:ilvl w:val="4"/>
          <w:numId w:val="1"/>
        </w:numPr>
      </w:pPr>
      <w:r>
        <w:t xml:space="preserve">If no, why not? </w:t>
      </w:r>
      <w:r w:rsidRPr="60DCB18A">
        <w:rPr>
          <w:i/>
          <w:iCs/>
        </w:rPr>
        <w:t>[open-ended]</w:t>
      </w:r>
    </w:p>
    <w:p w:rsidR="00C12BF2" w:rsidP="006B5448" w:rsidRDefault="3D568A70" w14:paraId="7BD6BB68" w14:textId="0A72E0F7">
      <w:pPr>
        <w:pStyle w:val="ListParagraph"/>
        <w:numPr>
          <w:ilvl w:val="3"/>
          <w:numId w:val="1"/>
        </w:numPr>
      </w:pPr>
      <w:r>
        <w:t>Unsure</w:t>
      </w:r>
    </w:p>
    <w:p w:rsidR="00E87A3B" w:rsidP="0069399F" w:rsidRDefault="00E87A3B" w14:paraId="2569CE1F" w14:textId="77777777">
      <w:pPr>
        <w:pStyle w:val="ListParagraph"/>
        <w:ind w:left="2520"/>
      </w:pPr>
    </w:p>
    <w:p w:rsidRPr="00E87A3B" w:rsidR="006C2CB1" w:rsidP="00971FD4" w:rsidRDefault="00971FD4" w14:paraId="70D69860" w14:textId="5D04B26A">
      <w:r>
        <w:t xml:space="preserve">39. </w:t>
      </w:r>
      <w:r w:rsidR="3C6CCBCC">
        <w:t>How would you describe your</w:t>
      </w:r>
      <w:r w:rsidR="68B37F17">
        <w:t xml:space="preserve"> compounding outsourcing facility</w:t>
      </w:r>
      <w:r w:rsidR="0DED4862">
        <w:t>(</w:t>
      </w:r>
      <w:r w:rsidR="68B37F17">
        <w:t>ies)’s</w:t>
      </w:r>
      <w:r w:rsidR="3C6CCBCC">
        <w:t xml:space="preserve"> relationship and interactions with testing laboratories? </w:t>
      </w:r>
      <w:r w:rsidRPr="00971FD4" w:rsidR="3C6CCBCC">
        <w:rPr>
          <w:i/>
          <w:iCs/>
        </w:rPr>
        <w:t>[open-ended]</w:t>
      </w:r>
    </w:p>
    <w:p w:rsidRPr="00795C29" w:rsidR="00E87A3B" w:rsidP="00E87A3B" w:rsidRDefault="00E87A3B" w14:paraId="33D9CCE2" w14:textId="77777777">
      <w:pPr>
        <w:pStyle w:val="ListParagraph"/>
        <w:ind w:left="360"/>
      </w:pPr>
    </w:p>
    <w:p w:rsidRPr="00C577A5" w:rsidR="003241B0" w:rsidP="00971FD4" w:rsidRDefault="00971FD4" w14:paraId="18168A3A" w14:textId="2D317C06">
      <w:r>
        <w:t xml:space="preserve">40.  </w:t>
      </w:r>
      <w:r w:rsidR="43741A04">
        <w:t>What difficulties</w:t>
      </w:r>
      <w:r w:rsidR="09D9B248">
        <w:t xml:space="preserve"> are encountered</w:t>
      </w:r>
      <w:r w:rsidR="43741A04">
        <w:t xml:space="preserve"> in reporting adverse events? </w:t>
      </w:r>
      <w:r w:rsidRPr="00971FD4" w:rsidR="5FF9D348">
        <w:rPr>
          <w:i/>
          <w:iCs/>
        </w:rPr>
        <w:t>[</w:t>
      </w:r>
      <w:r w:rsidRPr="00971FD4" w:rsidR="498068B1">
        <w:rPr>
          <w:i/>
          <w:iCs/>
        </w:rPr>
        <w:t>multiple choice – select all that apply</w:t>
      </w:r>
      <w:r w:rsidRPr="00971FD4" w:rsidR="5FF9D348">
        <w:rPr>
          <w:i/>
          <w:iCs/>
        </w:rPr>
        <w:t>]</w:t>
      </w:r>
    </w:p>
    <w:p w:rsidR="00BA4DA2" w:rsidP="006B5448" w:rsidRDefault="57A9394C" w14:paraId="2DED4EE9" w14:textId="65303E4C">
      <w:pPr>
        <w:pStyle w:val="ListParagraph"/>
        <w:numPr>
          <w:ilvl w:val="0"/>
          <w:numId w:val="3"/>
        </w:numPr>
      </w:pPr>
      <w:r>
        <w:t>Understanding how to report adverse events</w:t>
      </w:r>
      <w:r w:rsidR="181E791D">
        <w:t>. Please explain</w:t>
      </w:r>
      <w:r w:rsidR="20E25C43">
        <w:t>: ____________________________</w:t>
      </w:r>
    </w:p>
    <w:p w:rsidR="00BA4DA2" w:rsidP="006B5448" w:rsidRDefault="181E791D" w14:paraId="13BD92FB" w14:textId="2D301386">
      <w:pPr>
        <w:pStyle w:val="ListParagraph"/>
        <w:numPr>
          <w:ilvl w:val="0"/>
          <w:numId w:val="3"/>
        </w:numPr>
      </w:pPr>
      <w:r>
        <w:t>Level of effort required. Please explain</w:t>
      </w:r>
      <w:r w:rsidR="20E25C43">
        <w:t>: ____________________________</w:t>
      </w:r>
    </w:p>
    <w:p w:rsidR="00BA4DA2" w:rsidP="006B5448" w:rsidRDefault="181E791D" w14:paraId="055965A1" w14:textId="63F49E85">
      <w:pPr>
        <w:pStyle w:val="ListParagraph"/>
        <w:numPr>
          <w:ilvl w:val="0"/>
          <w:numId w:val="3"/>
        </w:numPr>
      </w:pPr>
      <w:r>
        <w:t>Tracking / identifying adverse events. Please explain</w:t>
      </w:r>
      <w:r w:rsidR="20E25C43">
        <w:t>:</w:t>
      </w:r>
      <w:r w:rsidR="6AB97045">
        <w:t xml:space="preserve"> </w:t>
      </w:r>
      <w:r w:rsidR="20E25C43">
        <w:t>____________________________</w:t>
      </w:r>
    </w:p>
    <w:p w:rsidR="00BA4DA2" w:rsidP="006B5448" w:rsidRDefault="181E791D" w14:paraId="07528626" w14:textId="744D63ED">
      <w:pPr>
        <w:pStyle w:val="ListParagraph"/>
        <w:numPr>
          <w:ilvl w:val="0"/>
          <w:numId w:val="3"/>
        </w:numPr>
      </w:pPr>
      <w:r>
        <w:t>Other. Please specify</w:t>
      </w:r>
      <w:r w:rsidR="20E25C43">
        <w:t>: ____________________________</w:t>
      </w:r>
    </w:p>
    <w:p w:rsidRPr="00222A4D" w:rsidR="00E87A3B" w:rsidP="006B5448" w:rsidRDefault="4EB5AE88" w14:paraId="1EE26262" w14:textId="52F6AB77">
      <w:pPr>
        <w:pStyle w:val="ListParagraph"/>
        <w:numPr>
          <w:ilvl w:val="0"/>
          <w:numId w:val="3"/>
        </w:numPr>
      </w:pPr>
      <w:r>
        <w:t xml:space="preserve">N/A. We do not face difficulties in reporting adverse events. </w:t>
      </w:r>
    </w:p>
    <w:p w:rsidR="00166FA6" w:rsidP="00166FA6" w:rsidRDefault="00166FA6" w14:paraId="0B229E2B" w14:textId="2C8FBEDA">
      <w:pPr>
        <w:spacing w:after="200" w:line="276" w:lineRule="auto"/>
        <w:ind w:left="1080"/>
        <w:contextualSpacing/>
      </w:pPr>
    </w:p>
    <w:p w:rsidRPr="003241B0" w:rsidR="003241B0" w:rsidP="003241B0" w:rsidRDefault="00AF7737" w14:paraId="035CB719" w14:textId="2769A9F3">
      <w:pPr>
        <w:rPr>
          <w:b/>
        </w:rPr>
      </w:pPr>
      <w:r>
        <w:rPr>
          <w:b/>
        </w:rPr>
        <w:t xml:space="preserve">Section </w:t>
      </w:r>
      <w:r w:rsidR="00415490">
        <w:rPr>
          <w:b/>
        </w:rPr>
        <w:t>Five</w:t>
      </w:r>
      <w:r>
        <w:rPr>
          <w:b/>
        </w:rPr>
        <w:t xml:space="preserve"> </w:t>
      </w:r>
      <w:r w:rsidR="008564B5">
        <w:rPr>
          <w:b/>
        </w:rPr>
        <w:t>–</w:t>
      </w:r>
      <w:r>
        <w:rPr>
          <w:b/>
        </w:rPr>
        <w:t xml:space="preserve"> </w:t>
      </w:r>
      <w:r w:rsidRPr="003241B0" w:rsidR="003241B0">
        <w:rPr>
          <w:b/>
        </w:rPr>
        <w:t>Engagement</w:t>
      </w:r>
      <w:r w:rsidR="008564B5">
        <w:rPr>
          <w:b/>
        </w:rPr>
        <w:t xml:space="preserve"> with FDA</w:t>
      </w:r>
      <w:r w:rsidR="00BD7E1D">
        <w:rPr>
          <w:b/>
        </w:rPr>
        <w:t xml:space="preserve">. </w:t>
      </w:r>
      <w:r w:rsidRPr="00BD7E1D" w:rsidR="00BD7E1D">
        <w:t xml:space="preserve">This section is intended to help understand </w:t>
      </w:r>
      <w:r w:rsidR="00BD7E1D">
        <w:t xml:space="preserve">the opportunities and barriers related to the outsourcing facility market’s interactions and engagement with FDA. </w:t>
      </w:r>
    </w:p>
    <w:p w:rsidR="00B45C9A" w:rsidP="00971FD4" w:rsidRDefault="00971FD4" w14:paraId="2D032E6B" w14:textId="6C1B6C9E">
      <w:r>
        <w:t xml:space="preserve">41. </w:t>
      </w:r>
      <w:r w:rsidR="3B848759">
        <w:t>Please rate your level of agreement with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41"/>
        <w:gridCol w:w="1241"/>
        <w:gridCol w:w="1241"/>
        <w:gridCol w:w="1241"/>
        <w:gridCol w:w="1241"/>
      </w:tblGrid>
      <w:tr w:rsidR="00B45C9A" w:rsidTr="0063165E" w14:paraId="7DC21FAF" w14:textId="77777777">
        <w:tc>
          <w:tcPr>
            <w:tcW w:w="3145" w:type="dxa"/>
          </w:tcPr>
          <w:p w:rsidR="00B45C9A" w:rsidP="0063165E" w:rsidRDefault="00B45C9A" w14:paraId="3D49731C" w14:textId="77777777"/>
        </w:tc>
        <w:tc>
          <w:tcPr>
            <w:tcW w:w="1241" w:type="dxa"/>
            <w:vAlign w:val="center"/>
          </w:tcPr>
          <w:p w:rsidR="00B45C9A" w:rsidP="0063165E" w:rsidRDefault="00B45C9A" w14:paraId="45D1DA5B" w14:textId="77777777">
            <w:pPr>
              <w:jc w:val="center"/>
            </w:pPr>
            <w:r>
              <w:t>Strongly Disagree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1EB29F17" w14:textId="77777777">
            <w:pPr>
              <w:jc w:val="center"/>
            </w:pPr>
            <w:r>
              <w:t>Disagree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458DFA84" w14:textId="77777777">
            <w:pPr>
              <w:jc w:val="center"/>
            </w:pPr>
            <w:r>
              <w:t>Neither Disagree nor Agree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72D06687" w14:textId="77777777">
            <w:pPr>
              <w:jc w:val="center"/>
            </w:pPr>
            <w:r>
              <w:t>Agree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3FFA3B4F" w14:textId="77777777">
            <w:pPr>
              <w:jc w:val="center"/>
            </w:pPr>
            <w:r>
              <w:t>Strongly Agree</w:t>
            </w:r>
          </w:p>
        </w:tc>
      </w:tr>
      <w:tr w:rsidR="00B45C9A" w:rsidTr="0063165E" w14:paraId="7C96BDDD" w14:textId="77777777">
        <w:tc>
          <w:tcPr>
            <w:tcW w:w="3145" w:type="dxa"/>
          </w:tcPr>
          <w:p w:rsidRPr="00B45C9A" w:rsidR="00B45C9A" w:rsidP="0063165E" w:rsidRDefault="00B45C9A" w14:paraId="1B46828C" w14:textId="3535FD0E">
            <w:r>
              <w:t xml:space="preserve">The current engagement my </w:t>
            </w:r>
            <w:r w:rsidRPr="00B45C9A">
              <w:t xml:space="preserve">compounding outsourcing facility(ies) </w:t>
            </w:r>
            <w:r>
              <w:t>has</w:t>
            </w:r>
            <w:r w:rsidRPr="00B45C9A">
              <w:t xml:space="preserve"> with the FDA is useful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7B0B0601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70F249B3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1A024341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63DAC564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5AD370AF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</w:tr>
      <w:tr w:rsidR="00B45C9A" w:rsidTr="0063165E" w14:paraId="1BAC8F33" w14:textId="77777777">
        <w:tc>
          <w:tcPr>
            <w:tcW w:w="3145" w:type="dxa"/>
          </w:tcPr>
          <w:p w:rsidRPr="00B45C9A" w:rsidR="00B45C9A" w:rsidP="0063165E" w:rsidRDefault="00B45C9A" w14:paraId="3DFED4C0" w14:textId="60360097">
            <w:r w:rsidRPr="00B45C9A">
              <w:t>FDA public communications are useful for my compounding outsourcing facility(ies)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7434A130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2218ADAB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27CB3D15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3AF31ECE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="00B45C9A" w:rsidP="0063165E" w:rsidRDefault="00B45C9A" w14:paraId="1BF185F3" w14:textId="77777777">
            <w:pPr>
              <w:jc w:val="center"/>
            </w:pPr>
            <w:r w:rsidRPr="00680D4F">
              <w:rPr>
                <w:rFonts w:cstheme="minorHAnsi"/>
              </w:rPr>
              <w:t>●</w:t>
            </w:r>
          </w:p>
        </w:tc>
      </w:tr>
    </w:tbl>
    <w:p w:rsidRPr="00432898" w:rsidR="00432898" w:rsidP="00432898" w:rsidRDefault="00432898" w14:paraId="2B4E7ABC" w14:textId="77777777">
      <w:pPr>
        <w:rPr>
          <w:highlight w:val="yellow"/>
        </w:rPr>
      </w:pPr>
    </w:p>
    <w:p w:rsidRPr="00795C29" w:rsidR="00E01636" w:rsidP="00971FD4" w:rsidRDefault="00971FD4" w14:paraId="03AFF042" w14:textId="2F2D2D2D">
      <w:r>
        <w:t xml:space="preserve">42. </w:t>
      </w:r>
      <w:r w:rsidR="3355770A">
        <w:t>What means does your compounding outsourcing facility(ies) use to interpret</w:t>
      </w:r>
      <w:r w:rsidR="3D568A70">
        <w:t xml:space="preserve"> </w:t>
      </w:r>
      <w:r w:rsidR="3355770A">
        <w:t>/</w:t>
      </w:r>
      <w:r w:rsidR="3D568A70">
        <w:t xml:space="preserve"> </w:t>
      </w:r>
      <w:r w:rsidR="3355770A">
        <w:t xml:space="preserve">understand FDA policy information? </w:t>
      </w:r>
      <w:r w:rsidRPr="00971FD4" w:rsidR="3D568A70">
        <w:rPr>
          <w:i/>
          <w:iCs/>
        </w:rPr>
        <w:t>[</w:t>
      </w:r>
      <w:r w:rsidRPr="00971FD4" w:rsidR="00005ABF">
        <w:rPr>
          <w:i/>
          <w:iCs/>
        </w:rPr>
        <w:t>multiple choice</w:t>
      </w:r>
      <w:r w:rsidRPr="00971FD4" w:rsidR="6AB97045">
        <w:rPr>
          <w:i/>
          <w:iCs/>
        </w:rPr>
        <w:t xml:space="preserve"> </w:t>
      </w:r>
      <w:r w:rsidRPr="00971FD4" w:rsidR="15408931">
        <w:rPr>
          <w:i/>
          <w:iCs/>
        </w:rPr>
        <w:t>– select all that apply]</w:t>
      </w:r>
    </w:p>
    <w:p w:rsidRPr="00795C29" w:rsidR="00E01636" w:rsidP="006B5448" w:rsidRDefault="15408931" w14:paraId="0FA0CCB3" w14:textId="1BA9A5AC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 xml:space="preserve">Consultants. </w:t>
      </w:r>
    </w:p>
    <w:p w:rsidRPr="00795C29" w:rsidR="00E01636" w:rsidP="006B5448" w:rsidRDefault="15408931" w14:paraId="26D9B5C3" w14:textId="42A07475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 xml:space="preserve">Staff with relevant experience. </w:t>
      </w:r>
    </w:p>
    <w:p w:rsidRPr="00795C29" w:rsidR="00E01636" w:rsidP="006B5448" w:rsidRDefault="15408931" w14:paraId="091EBF4D" w14:textId="77777777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>The FDA website. Please specify: ____________________________</w:t>
      </w:r>
    </w:p>
    <w:p w:rsidRPr="00795C29" w:rsidR="00E01636" w:rsidP="006B5448" w:rsidRDefault="15408931" w14:paraId="7B9DAF0E" w14:textId="77777777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 xml:space="preserve">Trainings. Please specify: ____________________________ </w:t>
      </w:r>
    </w:p>
    <w:p w:rsidRPr="00795C29" w:rsidR="00E01636" w:rsidP="006B5448" w:rsidRDefault="15408931" w14:paraId="6B51B43A" w14:textId="20A08FDC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 xml:space="preserve">Other outsourcing facilities. </w:t>
      </w:r>
    </w:p>
    <w:p w:rsidRPr="00795C29" w:rsidR="00E01636" w:rsidP="006B5448" w:rsidRDefault="15408931" w14:paraId="387C16EC" w14:textId="4ABBBF37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t xml:space="preserve">Trade associations / industry groups. </w:t>
      </w:r>
    </w:p>
    <w:p w:rsidR="00E01636" w:rsidP="006B5448" w:rsidRDefault="15408931" w14:paraId="0B882D56" w14:textId="6DE5005F">
      <w:pPr>
        <w:pStyle w:val="ListParagraph"/>
        <w:numPr>
          <w:ilvl w:val="0"/>
          <w:numId w:val="4"/>
        </w:numPr>
        <w:shd w:val="clear" w:color="auto" w:fill="FFFFFF" w:themeFill="background1"/>
      </w:pPr>
      <w:r>
        <w:lastRenderedPageBreak/>
        <w:t>Other. Please specify: ____________________________</w:t>
      </w:r>
    </w:p>
    <w:p w:rsidRPr="00E01636" w:rsidR="00E87A3B" w:rsidP="00E87A3B" w:rsidRDefault="00E87A3B" w14:paraId="054C3440" w14:textId="77777777">
      <w:pPr>
        <w:pStyle w:val="ListParagraph"/>
        <w:shd w:val="clear" w:color="auto" w:fill="FFFFFF" w:themeFill="background1"/>
        <w:ind w:left="1080"/>
      </w:pPr>
    </w:p>
    <w:p w:rsidRPr="00665CC3" w:rsidR="00E01636" w:rsidP="00971FD4" w:rsidRDefault="00971FD4" w14:paraId="023FE84E" w14:textId="468FEAEC">
      <w:r>
        <w:t xml:space="preserve">43. </w:t>
      </w:r>
      <w:r w:rsidR="59A2036A">
        <w:t>Please rate your agreement with the following statement in terms of how clear you believe FDA policy communication</w:t>
      </w:r>
      <w:r w:rsidR="575EE2DE">
        <w:t>s</w:t>
      </w:r>
      <w:r w:rsidR="59A2036A">
        <w:t xml:space="preserve"> are. </w:t>
      </w:r>
      <w:r w:rsidRPr="00971FD4" w:rsidR="15408931">
        <w:rPr>
          <w:i/>
          <w:iCs/>
        </w:rPr>
        <w:t>[multiple</w:t>
      </w:r>
      <w:r w:rsidRPr="00971FD4" w:rsidR="63CC6A79">
        <w:rPr>
          <w:i/>
          <w:iCs/>
        </w:rPr>
        <w:t xml:space="preserve"> </w:t>
      </w:r>
      <w:r w:rsidRPr="00971FD4" w:rsidR="15408931">
        <w:rPr>
          <w:i/>
          <w:iCs/>
        </w:rPr>
        <w:t>choice</w:t>
      </w:r>
      <w:r w:rsidRPr="00971FD4" w:rsidR="63CC6A79">
        <w:rPr>
          <w:i/>
          <w:iCs/>
        </w:rPr>
        <w:t xml:space="preserve"> – select one</w:t>
      </w:r>
      <w:r w:rsidRPr="00971FD4" w:rsidR="15408931">
        <w:rPr>
          <w:i/>
          <w:i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41"/>
        <w:gridCol w:w="1241"/>
        <w:gridCol w:w="1241"/>
        <w:gridCol w:w="1241"/>
        <w:gridCol w:w="1241"/>
      </w:tblGrid>
      <w:tr w:rsidR="0069399F" w:rsidTr="0069399F" w14:paraId="0E33BC69" w14:textId="77777777">
        <w:tc>
          <w:tcPr>
            <w:tcW w:w="3145" w:type="dxa"/>
          </w:tcPr>
          <w:p w:rsidR="0069399F" w:rsidP="0069399F" w:rsidRDefault="0069399F" w14:paraId="551E7FC2" w14:textId="77777777"/>
        </w:tc>
        <w:tc>
          <w:tcPr>
            <w:tcW w:w="1241" w:type="dxa"/>
          </w:tcPr>
          <w:p w:rsidR="0069399F" w:rsidP="0069399F" w:rsidRDefault="0069399F" w14:paraId="0E18062D" w14:textId="77777777">
            <w:pPr>
              <w:jc w:val="center"/>
            </w:pPr>
            <w:r>
              <w:t>Strongly Disagree</w:t>
            </w:r>
          </w:p>
        </w:tc>
        <w:tc>
          <w:tcPr>
            <w:tcW w:w="1241" w:type="dxa"/>
          </w:tcPr>
          <w:p w:rsidR="0069399F" w:rsidP="0069399F" w:rsidRDefault="0069399F" w14:paraId="4AB1B7E0" w14:textId="77777777">
            <w:pPr>
              <w:jc w:val="center"/>
            </w:pPr>
            <w:r>
              <w:t>Disagree</w:t>
            </w:r>
          </w:p>
        </w:tc>
        <w:tc>
          <w:tcPr>
            <w:tcW w:w="1241" w:type="dxa"/>
          </w:tcPr>
          <w:p w:rsidR="0069399F" w:rsidP="0069399F" w:rsidRDefault="0069399F" w14:paraId="1EE7E9D0" w14:textId="77777777">
            <w:pPr>
              <w:jc w:val="center"/>
            </w:pPr>
            <w:r>
              <w:t>Neither Disagree nor Agree</w:t>
            </w:r>
          </w:p>
        </w:tc>
        <w:tc>
          <w:tcPr>
            <w:tcW w:w="1241" w:type="dxa"/>
          </w:tcPr>
          <w:p w:rsidR="0069399F" w:rsidP="0069399F" w:rsidRDefault="0069399F" w14:paraId="42019772" w14:textId="77777777">
            <w:pPr>
              <w:jc w:val="center"/>
            </w:pPr>
            <w:r>
              <w:t>Agree</w:t>
            </w:r>
          </w:p>
        </w:tc>
        <w:tc>
          <w:tcPr>
            <w:tcW w:w="1241" w:type="dxa"/>
          </w:tcPr>
          <w:p w:rsidR="0069399F" w:rsidP="0069399F" w:rsidRDefault="0069399F" w14:paraId="521BC3CF" w14:textId="77777777">
            <w:pPr>
              <w:jc w:val="center"/>
            </w:pPr>
            <w:r>
              <w:t>Strongly Agree</w:t>
            </w:r>
          </w:p>
        </w:tc>
      </w:tr>
      <w:tr w:rsidRPr="00680D4F" w:rsidR="0069399F" w:rsidTr="0069399F" w14:paraId="11D42B4D" w14:textId="77777777">
        <w:tc>
          <w:tcPr>
            <w:tcW w:w="3145" w:type="dxa"/>
          </w:tcPr>
          <w:p w:rsidRPr="00665CC3" w:rsidR="0069399F" w:rsidP="0069399F" w:rsidRDefault="005F7EE8" w14:paraId="71CFC44F" w14:textId="627F6559">
            <w:pPr>
              <w:rPr>
                <w:bCs/>
              </w:rPr>
            </w:pPr>
            <w:r>
              <w:rPr>
                <w:bCs/>
              </w:rPr>
              <w:t>FDA p</w:t>
            </w:r>
            <w:r w:rsidR="002A5F90">
              <w:rPr>
                <w:bCs/>
              </w:rPr>
              <w:t xml:space="preserve">olicy </w:t>
            </w:r>
            <w:r>
              <w:rPr>
                <w:bCs/>
              </w:rPr>
              <w:t>communications are clear</w:t>
            </w:r>
          </w:p>
        </w:tc>
        <w:tc>
          <w:tcPr>
            <w:tcW w:w="1241" w:type="dxa"/>
            <w:vAlign w:val="center"/>
          </w:tcPr>
          <w:p w:rsidRPr="00680D4F" w:rsidR="0069399F" w:rsidP="0069399F" w:rsidRDefault="0069399F" w14:paraId="4AAB056E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69399F" w:rsidP="0069399F" w:rsidRDefault="0069399F" w14:paraId="1DFC3B2F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69399F" w:rsidP="0069399F" w:rsidRDefault="0069399F" w14:paraId="707734F7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69399F" w:rsidP="0069399F" w:rsidRDefault="0069399F" w14:paraId="2837DF18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69399F" w:rsidP="0069399F" w:rsidRDefault="0069399F" w14:paraId="02765CD6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</w:tbl>
    <w:p w:rsidRPr="00E932DC" w:rsidR="0069399F" w:rsidP="00665CC3" w:rsidRDefault="0069399F" w14:paraId="1BDD4405" w14:textId="77777777"/>
    <w:p w:rsidRPr="00795C29" w:rsidR="002A5F90" w:rsidP="006B5448" w:rsidRDefault="21D800DC" w14:paraId="5F044F88" w14:textId="115723DD">
      <w:pPr>
        <w:pStyle w:val="ListParagraph"/>
        <w:numPr>
          <w:ilvl w:val="0"/>
          <w:numId w:val="5"/>
        </w:numPr>
      </w:pPr>
      <w:r>
        <w:t xml:space="preserve">If you selected “Disagree,” </w:t>
      </w:r>
      <w:r w:rsidR="15408931">
        <w:t xml:space="preserve">what elements specifically make FDA policy communications unclear and why? </w:t>
      </w:r>
      <w:r w:rsidRPr="60DCB18A" w:rsidR="15408931">
        <w:rPr>
          <w:i/>
          <w:iCs/>
        </w:rPr>
        <w:t>[open-ended]</w:t>
      </w:r>
    </w:p>
    <w:p w:rsidR="00DC3BDF" w:rsidP="006B5448" w:rsidRDefault="21D800DC" w14:paraId="766B2AA9" w14:textId="3CB914B6">
      <w:pPr>
        <w:pStyle w:val="ListParagraph"/>
        <w:numPr>
          <w:ilvl w:val="0"/>
          <w:numId w:val="5"/>
        </w:numPr>
      </w:pPr>
      <w:r>
        <w:t xml:space="preserve">If you selected “Strongly Disagree,” what elements specifically make FDA policy communications unclear and why? </w:t>
      </w:r>
      <w:r w:rsidRPr="60DCB18A">
        <w:rPr>
          <w:i/>
          <w:iCs/>
        </w:rPr>
        <w:t>[open-ended]</w:t>
      </w:r>
    </w:p>
    <w:p w:rsidR="00B61F6C" w:rsidP="00B61F6C" w:rsidRDefault="00B61F6C" w14:paraId="2B273428" w14:textId="44BA16B0">
      <w:pPr>
        <w:pStyle w:val="ListParagraph"/>
        <w:ind w:left="1080"/>
      </w:pPr>
    </w:p>
    <w:p w:rsidR="00011C56" w:rsidP="00971FD4" w:rsidRDefault="00971FD4" w14:paraId="18BCC013" w14:textId="5FE5B5C8">
      <w:r>
        <w:t xml:space="preserve">44. </w:t>
      </w:r>
      <w:r w:rsidR="074330AB">
        <w:t xml:space="preserve">Please rate your agreement with the following statements in terms of how useful the following methods of communication are when trying to obtain information related to FDA policies and activities.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41"/>
        <w:gridCol w:w="1241"/>
        <w:gridCol w:w="1241"/>
        <w:gridCol w:w="1241"/>
        <w:gridCol w:w="1241"/>
      </w:tblGrid>
      <w:tr w:rsidR="00011C56" w:rsidTr="00011C56" w14:paraId="40AB822B" w14:textId="77777777">
        <w:tc>
          <w:tcPr>
            <w:tcW w:w="3145" w:type="dxa"/>
          </w:tcPr>
          <w:p w:rsidR="00011C56" w:rsidP="00215617" w:rsidRDefault="00011C56" w14:paraId="5442D940" w14:textId="77777777"/>
        </w:tc>
        <w:tc>
          <w:tcPr>
            <w:tcW w:w="1241" w:type="dxa"/>
          </w:tcPr>
          <w:p w:rsidR="00011C56" w:rsidP="00215617" w:rsidRDefault="00011C56" w14:paraId="23954498" w14:textId="77777777">
            <w:pPr>
              <w:jc w:val="center"/>
            </w:pPr>
            <w:r>
              <w:t>Strongly Disagree</w:t>
            </w:r>
          </w:p>
        </w:tc>
        <w:tc>
          <w:tcPr>
            <w:tcW w:w="1241" w:type="dxa"/>
          </w:tcPr>
          <w:p w:rsidR="00011C56" w:rsidP="00215617" w:rsidRDefault="00011C56" w14:paraId="3075349D" w14:textId="77777777">
            <w:pPr>
              <w:jc w:val="center"/>
            </w:pPr>
            <w:r>
              <w:t>Disagree</w:t>
            </w:r>
          </w:p>
        </w:tc>
        <w:tc>
          <w:tcPr>
            <w:tcW w:w="1241" w:type="dxa"/>
          </w:tcPr>
          <w:p w:rsidR="00011C56" w:rsidP="00215617" w:rsidRDefault="00011C56" w14:paraId="1B704A1F" w14:textId="77777777">
            <w:pPr>
              <w:jc w:val="center"/>
            </w:pPr>
            <w:r>
              <w:t>Neither Disagree nor Agree</w:t>
            </w:r>
          </w:p>
        </w:tc>
        <w:tc>
          <w:tcPr>
            <w:tcW w:w="1241" w:type="dxa"/>
          </w:tcPr>
          <w:p w:rsidR="00011C56" w:rsidP="00215617" w:rsidRDefault="00011C56" w14:paraId="3DD84DFF" w14:textId="77777777">
            <w:pPr>
              <w:jc w:val="center"/>
            </w:pPr>
            <w:r>
              <w:t>Agree</w:t>
            </w:r>
          </w:p>
        </w:tc>
        <w:tc>
          <w:tcPr>
            <w:tcW w:w="1241" w:type="dxa"/>
          </w:tcPr>
          <w:p w:rsidR="00011C56" w:rsidP="00215617" w:rsidRDefault="00011C56" w14:paraId="2E34F519" w14:textId="77777777">
            <w:pPr>
              <w:jc w:val="center"/>
            </w:pPr>
            <w:r>
              <w:t>Strongly Agree</w:t>
            </w:r>
          </w:p>
        </w:tc>
      </w:tr>
      <w:tr w:rsidRPr="00680D4F" w:rsidR="00011C56" w:rsidTr="00215617" w14:paraId="383AD387" w14:textId="77777777">
        <w:tc>
          <w:tcPr>
            <w:tcW w:w="3145" w:type="dxa"/>
          </w:tcPr>
          <w:p w:rsidRPr="00381BF6" w:rsidR="00011C56" w:rsidP="00215617" w:rsidRDefault="00011C56" w14:paraId="0F3421D0" w14:textId="5D7E006D">
            <w:pPr>
              <w:rPr>
                <w:b/>
              </w:rPr>
            </w:pPr>
            <w:r w:rsidRPr="00381BF6">
              <w:rPr>
                <w:b/>
              </w:rPr>
              <w:t>Answers to inquiries submitted to FDA</w:t>
            </w:r>
            <w:r>
              <w:rPr>
                <w:b/>
              </w:rPr>
              <w:t xml:space="preserve"> </w:t>
            </w:r>
            <w:r w:rsidRPr="00381BF6">
              <w:t>ar</w:t>
            </w:r>
            <w:r>
              <w:t>e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5E01E16E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93233FF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6017ADA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1D2E665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72DD8B6D" w14:textId="7D1316BE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  <w:tr w:rsidRPr="00680D4F" w:rsidR="00011C56" w:rsidTr="00215617" w14:paraId="540E00D7" w14:textId="77777777">
        <w:tc>
          <w:tcPr>
            <w:tcW w:w="3145" w:type="dxa"/>
          </w:tcPr>
          <w:p w:rsidRPr="00381BF6" w:rsidR="00011C56" w:rsidP="00215617" w:rsidRDefault="00011C56" w14:paraId="43D1B07E" w14:textId="582B5805">
            <w:pPr>
              <w:rPr>
                <w:b/>
              </w:rPr>
            </w:pPr>
            <w:r w:rsidRPr="00381BF6">
              <w:rPr>
                <w:b/>
              </w:rPr>
              <w:t>Presentations made by FDA staff at conferences</w:t>
            </w:r>
            <w:r>
              <w:rPr>
                <w:b/>
              </w:rPr>
              <w:t xml:space="preserve"> </w:t>
            </w:r>
            <w:r w:rsidRPr="00381BF6">
              <w:t>ar</w:t>
            </w:r>
            <w:r>
              <w:t>e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5E6CB26E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B060BF1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204D833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EE6C01F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45652374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  <w:tr w:rsidRPr="00680D4F" w:rsidR="00011C56" w:rsidTr="00215617" w14:paraId="3A558434" w14:textId="77777777">
        <w:tc>
          <w:tcPr>
            <w:tcW w:w="3145" w:type="dxa"/>
          </w:tcPr>
          <w:p w:rsidRPr="00381BF6" w:rsidR="00011C56" w:rsidP="00215617" w:rsidRDefault="00011C56" w14:paraId="384320EE" w14:textId="56D63068">
            <w:pPr>
              <w:rPr>
                <w:b/>
              </w:rPr>
            </w:pPr>
            <w:r>
              <w:rPr>
                <w:b/>
              </w:rPr>
              <w:t xml:space="preserve">Listening sessions </w:t>
            </w:r>
            <w:r w:rsidRPr="00381BF6">
              <w:t>ar</w:t>
            </w:r>
            <w:r>
              <w:t>e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25328BA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4B4E0804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B964DE3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2036AC13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C7407A0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  <w:tr w:rsidRPr="00680D4F" w:rsidR="00011C56" w:rsidTr="00215617" w14:paraId="3E053027" w14:textId="77777777">
        <w:tc>
          <w:tcPr>
            <w:tcW w:w="3145" w:type="dxa"/>
          </w:tcPr>
          <w:p w:rsidR="00011C56" w:rsidP="00215617" w:rsidRDefault="00011C56" w14:paraId="7DBD9B20" w14:textId="1E04FA29">
            <w:pPr>
              <w:rPr>
                <w:b/>
              </w:rPr>
            </w:pPr>
            <w:r>
              <w:rPr>
                <w:b/>
              </w:rPr>
              <w:t xml:space="preserve">Compounding Risk Alerts </w:t>
            </w:r>
            <w:r w:rsidRPr="00381BF6">
              <w:t>ar</w:t>
            </w:r>
            <w:r>
              <w:t>e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DF50B77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CC5C359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79E4158E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3E1BDBE7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4DCFF560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  <w:tr w:rsidRPr="00680D4F" w:rsidR="00011C56" w:rsidTr="00215617" w14:paraId="26D47356" w14:textId="77777777">
        <w:tc>
          <w:tcPr>
            <w:tcW w:w="3145" w:type="dxa"/>
          </w:tcPr>
          <w:p w:rsidR="00011C56" w:rsidP="00215617" w:rsidRDefault="00011C56" w14:paraId="68151E8F" w14:textId="0E3932BF">
            <w:pPr>
              <w:rPr>
                <w:b/>
              </w:rPr>
            </w:pPr>
            <w:r>
              <w:rPr>
                <w:b/>
              </w:rPr>
              <w:t xml:space="preserve">FDA Twitter </w:t>
            </w:r>
            <w:r w:rsidR="00CE447A">
              <w:rPr>
                <w:b/>
              </w:rPr>
              <w:t>is</w:t>
            </w:r>
            <w:r>
              <w:t xml:space="preserve">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D423E5A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415EB379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9180C4F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5A9D2D5B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5AE1E329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  <w:tr w:rsidRPr="00680D4F" w:rsidR="00011C56" w:rsidTr="00215617" w14:paraId="31BD3C4A" w14:textId="77777777">
        <w:tc>
          <w:tcPr>
            <w:tcW w:w="3145" w:type="dxa"/>
          </w:tcPr>
          <w:p w:rsidRPr="008D5001" w:rsidR="00011C56" w:rsidP="00215617" w:rsidRDefault="00011C56" w14:paraId="3F59831C" w14:textId="5269F10B">
            <w:pPr>
              <w:rPr>
                <w:b/>
              </w:rPr>
            </w:pPr>
            <w:r w:rsidRPr="008D5001">
              <w:rPr>
                <w:b/>
              </w:rPr>
              <w:t>FDA Website</w:t>
            </w:r>
            <w:r>
              <w:rPr>
                <w:b/>
              </w:rPr>
              <w:t xml:space="preserve"> </w:t>
            </w:r>
            <w:r w:rsidR="00CE447A">
              <w:rPr>
                <w:b/>
              </w:rPr>
              <w:t>is</w:t>
            </w:r>
            <w:r>
              <w:t xml:space="preserve"> useful for obtaining information related to FDA policies and activities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68078CFB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4B861CA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308C2560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0B82A70D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11C56" w:rsidP="00215617" w:rsidRDefault="00011C56" w14:paraId="2E4F42AA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</w:tr>
    </w:tbl>
    <w:p w:rsidR="00E87A3B" w:rsidP="0069399F" w:rsidRDefault="00E87A3B" w14:paraId="53F910E2" w14:textId="36F4E49E"/>
    <w:p w:rsidRPr="00B61F6C" w:rsidR="00005ABF" w:rsidP="00971FD4" w:rsidRDefault="00971FD4" w14:paraId="48EF3467" w14:textId="508BED6F">
      <w:r>
        <w:lastRenderedPageBreak/>
        <w:t xml:space="preserve">45. </w:t>
      </w:r>
      <w:r w:rsidR="00005ABF">
        <w:t xml:space="preserve">Does your compounding outsourcing facility(ies) engage in the CoE (e.g. through participating in trainings, , conversations, the annual conference)? </w:t>
      </w:r>
      <w:r w:rsidRPr="00971FD4" w:rsidR="00005ABF">
        <w:rPr>
          <w:i/>
          <w:iCs/>
        </w:rPr>
        <w:t>[multiple choice</w:t>
      </w:r>
      <w:r w:rsidRPr="00971FD4" w:rsidR="25577722">
        <w:rPr>
          <w:i/>
          <w:iCs/>
        </w:rPr>
        <w:t xml:space="preserve"> – select one</w:t>
      </w:r>
      <w:r w:rsidRPr="00971FD4" w:rsidR="00005ABF">
        <w:rPr>
          <w:i/>
          <w:iCs/>
        </w:rPr>
        <w:t>]</w:t>
      </w:r>
    </w:p>
    <w:p w:rsidR="00005ABF" w:rsidP="006B5448" w:rsidRDefault="00005ABF" w14:paraId="732F1A05" w14:textId="402503EB">
      <w:pPr>
        <w:pStyle w:val="ListParagraph"/>
        <w:numPr>
          <w:ilvl w:val="0"/>
          <w:numId w:val="6"/>
        </w:numPr>
      </w:pPr>
      <w:r>
        <w:t xml:space="preserve">Yes </w:t>
      </w:r>
    </w:p>
    <w:p w:rsidRPr="009A5ABC" w:rsidR="001376ED" w:rsidP="006B5448" w:rsidRDefault="00005ABF" w14:paraId="6A902C2C" w14:textId="0A744C1F">
      <w:pPr>
        <w:pStyle w:val="ListParagraph"/>
        <w:numPr>
          <w:ilvl w:val="0"/>
          <w:numId w:val="7"/>
        </w:numPr>
      </w:pPr>
      <w:r>
        <w:t xml:space="preserve">If yes, why does your compounding outsourcing facility(ies) choose to engage in the CoE? </w:t>
      </w:r>
      <w:r w:rsidRPr="60DCB18A">
        <w:rPr>
          <w:i/>
          <w:iCs/>
        </w:rPr>
        <w:t>[</w:t>
      </w:r>
      <w:r w:rsidRPr="60DCB18A" w:rsidR="5C28282D">
        <w:rPr>
          <w:i/>
          <w:iCs/>
        </w:rPr>
        <w:t>multiple choice</w:t>
      </w:r>
      <w:r w:rsidRPr="60DCB18A" w:rsidR="4D6B7EF7">
        <w:rPr>
          <w:i/>
          <w:iCs/>
        </w:rPr>
        <w:t xml:space="preserve"> – </w:t>
      </w:r>
      <w:r w:rsidRPr="60DCB18A" w:rsidR="25577722">
        <w:rPr>
          <w:i/>
          <w:iCs/>
        </w:rPr>
        <w:t>select all that apply</w:t>
      </w:r>
      <w:r w:rsidRPr="60DCB18A">
        <w:rPr>
          <w:i/>
          <w:iCs/>
        </w:rPr>
        <w:t>]</w:t>
      </w:r>
    </w:p>
    <w:p w:rsidRPr="009A5ABC" w:rsidR="009A5ABC" w:rsidP="006B5448" w:rsidRDefault="5C28282D" w14:paraId="7C6DDD58" w14:textId="77777777">
      <w:pPr>
        <w:pStyle w:val="ListParagraph"/>
        <w:numPr>
          <w:ilvl w:val="3"/>
          <w:numId w:val="1"/>
        </w:numPr>
      </w:pPr>
      <w:r>
        <w:t>To better understand regulatory processes</w:t>
      </w:r>
    </w:p>
    <w:p w:rsidRPr="009A5ABC" w:rsidR="009A5ABC" w:rsidP="006B5448" w:rsidRDefault="5C28282D" w14:paraId="12849B68" w14:textId="0A0E4E8F">
      <w:pPr>
        <w:pStyle w:val="ListParagraph"/>
        <w:numPr>
          <w:ilvl w:val="3"/>
          <w:numId w:val="1"/>
        </w:numPr>
      </w:pPr>
      <w:r>
        <w:t xml:space="preserve">To better understand guidances and policies </w:t>
      </w:r>
    </w:p>
    <w:p w:rsidRPr="009A5ABC" w:rsidR="009A5ABC" w:rsidP="006B5448" w:rsidRDefault="5C28282D" w14:paraId="61E880DD" w14:textId="0F55CC5A">
      <w:pPr>
        <w:pStyle w:val="ListParagraph"/>
        <w:numPr>
          <w:ilvl w:val="3"/>
          <w:numId w:val="1"/>
        </w:numPr>
      </w:pPr>
      <w:r>
        <w:t xml:space="preserve">To train our staff </w:t>
      </w:r>
    </w:p>
    <w:p w:rsidRPr="009A5ABC" w:rsidR="009A5ABC" w:rsidP="006B5448" w:rsidRDefault="5C28282D" w14:paraId="491BBDA1" w14:textId="5BE105AE">
      <w:pPr>
        <w:pStyle w:val="ListParagraph"/>
        <w:numPr>
          <w:ilvl w:val="3"/>
          <w:numId w:val="1"/>
        </w:numPr>
      </w:pPr>
      <w:r>
        <w:t xml:space="preserve">To get connected with other stakeholders in the compounding outsourcing facility(ies) market </w:t>
      </w:r>
    </w:p>
    <w:p w:rsidRPr="009A5ABC" w:rsidR="009A5ABC" w:rsidP="006B5448" w:rsidRDefault="5C28282D" w14:paraId="62A3C0E5" w14:textId="58EC2ABC">
      <w:pPr>
        <w:pStyle w:val="ListParagraph"/>
        <w:numPr>
          <w:ilvl w:val="3"/>
          <w:numId w:val="1"/>
        </w:numPr>
      </w:pPr>
      <w:r>
        <w:t xml:space="preserve">To engage directly with FDA </w:t>
      </w:r>
    </w:p>
    <w:p w:rsidRPr="009A5ABC" w:rsidR="00005ABF" w:rsidP="006B5448" w:rsidRDefault="5C28282D" w14:paraId="671434B9" w14:textId="6F9886F3">
      <w:pPr>
        <w:pStyle w:val="ListParagraph"/>
        <w:numPr>
          <w:ilvl w:val="3"/>
          <w:numId w:val="1"/>
        </w:numPr>
      </w:pPr>
      <w:r>
        <w:t xml:space="preserve">To share our perspective and provide feedback (e.g. on challenges, opportunities, etc.) </w:t>
      </w:r>
    </w:p>
    <w:p w:rsidRPr="009A5ABC" w:rsidR="009A5ABC" w:rsidP="006B5448" w:rsidRDefault="5C28282D" w14:paraId="132CCE2C" w14:textId="3AD5C358">
      <w:pPr>
        <w:pStyle w:val="ListParagraph"/>
        <w:numPr>
          <w:ilvl w:val="3"/>
          <w:numId w:val="1"/>
        </w:numPr>
      </w:pPr>
      <w:r>
        <w:t>To stay up</w:t>
      </w:r>
      <w:r w:rsidR="77915BB7">
        <w:t xml:space="preserve"> </w:t>
      </w:r>
      <w:r>
        <w:t>to</w:t>
      </w:r>
      <w:r w:rsidR="77915BB7">
        <w:t xml:space="preserve"> </w:t>
      </w:r>
      <w:r>
        <w:t xml:space="preserve">date on the latest information, decisions, and guidance </w:t>
      </w:r>
    </w:p>
    <w:p w:rsidRPr="009A5ABC" w:rsidR="009A5ABC" w:rsidP="006B5448" w:rsidRDefault="5C28282D" w14:paraId="4919D0F9" w14:textId="35B3D4D2">
      <w:pPr>
        <w:pStyle w:val="ListParagraph"/>
        <w:numPr>
          <w:ilvl w:val="3"/>
          <w:numId w:val="1"/>
        </w:numPr>
      </w:pPr>
      <w:r>
        <w:t>Other. Please specify:</w:t>
      </w:r>
      <w:r w:rsidR="77915BB7">
        <w:t xml:space="preserve"> ____________________________</w:t>
      </w:r>
    </w:p>
    <w:p w:rsidR="00005ABF" w:rsidP="006B5448" w:rsidRDefault="00005ABF" w14:paraId="2A9206D1" w14:textId="1B857709">
      <w:pPr>
        <w:pStyle w:val="ListParagraph"/>
        <w:numPr>
          <w:ilvl w:val="0"/>
          <w:numId w:val="6"/>
        </w:numPr>
      </w:pPr>
      <w:r>
        <w:t>No</w:t>
      </w:r>
    </w:p>
    <w:p w:rsidRPr="00005ABF" w:rsidR="00005ABF" w:rsidP="006B5448" w:rsidRDefault="00005ABF" w14:paraId="4C6E7394" w14:textId="6A33426E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If no, what barriers to participation in the CoE does your compounding outsourcing facility(ies) face to the below opportunities? </w:t>
      </w:r>
      <w:r w:rsidRPr="60DCB18A">
        <w:rPr>
          <w:i/>
          <w:iCs/>
        </w:rPr>
        <w:t>[</w:t>
      </w:r>
      <w:r w:rsidRPr="60DCB18A" w:rsidR="54252EE5">
        <w:rPr>
          <w:i/>
          <w:iCs/>
        </w:rPr>
        <w:t>open-</w:t>
      </w:r>
      <w:r w:rsidRPr="60DCB18A" w:rsidR="4EB5AE88">
        <w:rPr>
          <w:i/>
          <w:iCs/>
        </w:rPr>
        <w:t>ended</w:t>
      </w:r>
      <w:r w:rsidRPr="60DCB18A">
        <w:rPr>
          <w:i/>
          <w:iCs/>
        </w:rPr>
        <w:t>]</w:t>
      </w:r>
    </w:p>
    <w:p w:rsidR="00D5541F" w:rsidP="00005ABF" w:rsidRDefault="00D5541F" w14:paraId="2DB46117" w14:textId="52E6C9F3"/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1917"/>
        <w:gridCol w:w="1228"/>
        <w:gridCol w:w="1404"/>
        <w:gridCol w:w="1722"/>
        <w:gridCol w:w="1241"/>
        <w:gridCol w:w="935"/>
        <w:gridCol w:w="1136"/>
      </w:tblGrid>
      <w:tr w:rsidR="00005ABF" w:rsidTr="00005ABF" w14:paraId="0B330071" w14:textId="3139321B">
        <w:trPr>
          <w:trHeight w:val="984"/>
        </w:trPr>
        <w:tc>
          <w:tcPr>
            <w:tcW w:w="1917" w:type="dxa"/>
          </w:tcPr>
          <w:p w:rsidR="00005ABF" w:rsidP="00005ABF" w:rsidRDefault="00005ABF" w14:paraId="79F91814" w14:textId="77777777"/>
        </w:tc>
        <w:tc>
          <w:tcPr>
            <w:tcW w:w="1228" w:type="dxa"/>
          </w:tcPr>
          <w:p w:rsidR="00005ABF" w:rsidP="00005ABF" w:rsidRDefault="00005ABF" w14:paraId="641DBC7C" w14:textId="6F5F06E4">
            <w:pPr>
              <w:jc w:val="center"/>
            </w:pPr>
            <w:r>
              <w:t>Do not have enough time</w:t>
            </w:r>
          </w:p>
        </w:tc>
        <w:tc>
          <w:tcPr>
            <w:tcW w:w="1404" w:type="dxa"/>
          </w:tcPr>
          <w:p w:rsidR="00005ABF" w:rsidP="00005ABF" w:rsidRDefault="00005ABF" w14:paraId="63D4DFC0" w14:textId="72B543C0">
            <w:pPr>
              <w:jc w:val="center"/>
            </w:pPr>
            <w:r>
              <w:t>Do not know how to participate</w:t>
            </w:r>
          </w:p>
        </w:tc>
        <w:tc>
          <w:tcPr>
            <w:tcW w:w="1722" w:type="dxa"/>
          </w:tcPr>
          <w:p w:rsidR="00005ABF" w:rsidP="00005ABF" w:rsidRDefault="00005ABF" w14:paraId="7898A881" w14:textId="42E42A9A">
            <w:pPr>
              <w:jc w:val="center"/>
            </w:pPr>
            <w:r>
              <w:t xml:space="preserve">Do not see benefit </w:t>
            </w:r>
            <w:r w:rsidR="005A62CC">
              <w:t>of</w:t>
            </w:r>
            <w:r>
              <w:t xml:space="preserve"> participation</w:t>
            </w:r>
          </w:p>
        </w:tc>
        <w:tc>
          <w:tcPr>
            <w:tcW w:w="1241" w:type="dxa"/>
          </w:tcPr>
          <w:p w:rsidR="00005ABF" w:rsidP="00005ABF" w:rsidRDefault="00005ABF" w14:paraId="13856250" w14:textId="46026EFB">
            <w:pPr>
              <w:jc w:val="center"/>
            </w:pPr>
            <w:r>
              <w:t>N/A (do not face barriers)</w:t>
            </w:r>
          </w:p>
        </w:tc>
        <w:tc>
          <w:tcPr>
            <w:tcW w:w="935" w:type="dxa"/>
          </w:tcPr>
          <w:p w:rsidR="00005ABF" w:rsidP="00005ABF" w:rsidRDefault="00005ABF" w14:paraId="7F195DDE" w14:textId="7097D158">
            <w:pPr>
              <w:jc w:val="center"/>
            </w:pPr>
            <w:r>
              <w:t>Other</w:t>
            </w:r>
          </w:p>
        </w:tc>
        <w:tc>
          <w:tcPr>
            <w:tcW w:w="1136" w:type="dxa"/>
          </w:tcPr>
          <w:p w:rsidR="00005ABF" w:rsidP="00005ABF" w:rsidRDefault="00005ABF" w14:paraId="13AA35DB" w14:textId="442F4F27">
            <w:pPr>
              <w:jc w:val="center"/>
            </w:pPr>
            <w:r>
              <w:t>If other, please specify:</w:t>
            </w:r>
          </w:p>
        </w:tc>
      </w:tr>
      <w:tr w:rsidRPr="00680D4F" w:rsidR="00005ABF" w:rsidTr="00005ABF" w14:paraId="6170AD0D" w14:textId="06DC8CA2">
        <w:trPr>
          <w:trHeight w:val="247"/>
        </w:trPr>
        <w:tc>
          <w:tcPr>
            <w:tcW w:w="1917" w:type="dxa"/>
          </w:tcPr>
          <w:p w:rsidRPr="00381BF6" w:rsidR="00005ABF" w:rsidP="00005ABF" w:rsidRDefault="00005ABF" w14:paraId="3EA4AD04" w14:textId="0DB93B65">
            <w:pPr>
              <w:rPr>
                <w:b/>
              </w:rPr>
            </w:pPr>
            <w:r>
              <w:rPr>
                <w:b/>
              </w:rPr>
              <w:t xml:space="preserve">Training </w:t>
            </w:r>
          </w:p>
        </w:tc>
        <w:tc>
          <w:tcPr>
            <w:tcW w:w="1228" w:type="dxa"/>
            <w:vAlign w:val="center"/>
          </w:tcPr>
          <w:p w:rsidRPr="00680D4F" w:rsidR="00005ABF" w:rsidP="00005ABF" w:rsidRDefault="00005ABF" w14:paraId="4E8E549C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404" w:type="dxa"/>
            <w:vAlign w:val="center"/>
          </w:tcPr>
          <w:p w:rsidRPr="00680D4F" w:rsidR="00005ABF" w:rsidP="00005ABF" w:rsidRDefault="00005ABF" w14:paraId="4550BC90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722" w:type="dxa"/>
            <w:vAlign w:val="center"/>
          </w:tcPr>
          <w:p w:rsidRPr="00680D4F" w:rsidR="00005ABF" w:rsidP="00005ABF" w:rsidRDefault="00005ABF" w14:paraId="455EBCA0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05ABF" w:rsidP="00005ABF" w:rsidRDefault="00005ABF" w14:paraId="5E771792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935" w:type="dxa"/>
            <w:vAlign w:val="center"/>
          </w:tcPr>
          <w:p w:rsidRPr="00680D4F" w:rsidR="00005ABF" w:rsidP="00005ABF" w:rsidRDefault="00005ABF" w14:paraId="19D026E4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136" w:type="dxa"/>
          </w:tcPr>
          <w:p w:rsidRPr="00680D4F" w:rsidR="00005ABF" w:rsidP="00005ABF" w:rsidRDefault="00005ABF" w14:paraId="2F07D8D4" w14:textId="77777777">
            <w:pPr>
              <w:jc w:val="center"/>
              <w:rPr>
                <w:rFonts w:cstheme="minorHAnsi"/>
              </w:rPr>
            </w:pPr>
          </w:p>
        </w:tc>
      </w:tr>
      <w:tr w:rsidRPr="00680D4F" w:rsidR="00005ABF" w:rsidTr="00005ABF" w14:paraId="30F72309" w14:textId="6294A96B">
        <w:trPr>
          <w:trHeight w:val="495"/>
        </w:trPr>
        <w:tc>
          <w:tcPr>
            <w:tcW w:w="1917" w:type="dxa"/>
          </w:tcPr>
          <w:p w:rsidRPr="00381BF6" w:rsidR="00005ABF" w:rsidP="00005ABF" w:rsidRDefault="00005ABF" w14:paraId="3AABBCB7" w14:textId="4ABC827C">
            <w:pPr>
              <w:rPr>
                <w:b/>
              </w:rPr>
            </w:pPr>
            <w:r>
              <w:rPr>
                <w:b/>
              </w:rPr>
              <w:t xml:space="preserve">Annual Conference </w:t>
            </w:r>
          </w:p>
        </w:tc>
        <w:tc>
          <w:tcPr>
            <w:tcW w:w="1228" w:type="dxa"/>
            <w:vAlign w:val="center"/>
          </w:tcPr>
          <w:p w:rsidRPr="00680D4F" w:rsidR="00005ABF" w:rsidP="00005ABF" w:rsidRDefault="00005ABF" w14:paraId="69738F05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404" w:type="dxa"/>
            <w:vAlign w:val="center"/>
          </w:tcPr>
          <w:p w:rsidRPr="00680D4F" w:rsidR="00005ABF" w:rsidP="00005ABF" w:rsidRDefault="00005ABF" w14:paraId="1142AB28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722" w:type="dxa"/>
            <w:vAlign w:val="center"/>
          </w:tcPr>
          <w:p w:rsidRPr="00680D4F" w:rsidR="00005ABF" w:rsidP="00005ABF" w:rsidRDefault="00005ABF" w14:paraId="45ACC611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05ABF" w:rsidP="00005ABF" w:rsidRDefault="00005ABF" w14:paraId="10375E49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935" w:type="dxa"/>
            <w:vAlign w:val="center"/>
          </w:tcPr>
          <w:p w:rsidRPr="00680D4F" w:rsidR="00005ABF" w:rsidP="00005ABF" w:rsidRDefault="00005ABF" w14:paraId="3728BD68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136" w:type="dxa"/>
          </w:tcPr>
          <w:p w:rsidRPr="00680D4F" w:rsidR="00005ABF" w:rsidP="00005ABF" w:rsidRDefault="00005ABF" w14:paraId="5F09EF85" w14:textId="77777777">
            <w:pPr>
              <w:jc w:val="center"/>
              <w:rPr>
                <w:rFonts w:cstheme="minorHAnsi"/>
              </w:rPr>
            </w:pPr>
          </w:p>
        </w:tc>
      </w:tr>
      <w:tr w:rsidRPr="00680D4F" w:rsidR="00005ABF" w:rsidTr="00005ABF" w14:paraId="26D127C3" w14:textId="437E9567">
        <w:trPr>
          <w:trHeight w:val="495"/>
        </w:trPr>
        <w:tc>
          <w:tcPr>
            <w:tcW w:w="1917" w:type="dxa"/>
          </w:tcPr>
          <w:p w:rsidRPr="00381BF6" w:rsidR="00005ABF" w:rsidP="00005ABF" w:rsidRDefault="00005ABF" w14:paraId="1407EB76" w14:textId="6E962C25">
            <w:pPr>
              <w:rPr>
                <w:b/>
              </w:rPr>
            </w:pPr>
          </w:p>
        </w:tc>
        <w:tc>
          <w:tcPr>
            <w:tcW w:w="1228" w:type="dxa"/>
            <w:vAlign w:val="center"/>
          </w:tcPr>
          <w:p w:rsidRPr="00680D4F" w:rsidR="00005ABF" w:rsidP="00005ABF" w:rsidRDefault="00005ABF" w14:paraId="0EE0C385" w14:textId="12287A29">
            <w:pPr>
              <w:jc w:val="center"/>
              <w:rPr>
                <w:rFonts w:cstheme="minorHAnsi"/>
              </w:rPr>
            </w:pPr>
          </w:p>
        </w:tc>
        <w:tc>
          <w:tcPr>
            <w:tcW w:w="1404" w:type="dxa"/>
            <w:vAlign w:val="center"/>
          </w:tcPr>
          <w:p w:rsidRPr="00680D4F" w:rsidR="00005ABF" w:rsidP="00005ABF" w:rsidRDefault="00005ABF" w14:paraId="5FB97AE3" w14:textId="35E32DF8">
            <w:pPr>
              <w:jc w:val="center"/>
              <w:rPr>
                <w:rFonts w:cstheme="minorHAnsi"/>
              </w:rPr>
            </w:pPr>
          </w:p>
        </w:tc>
        <w:tc>
          <w:tcPr>
            <w:tcW w:w="1722" w:type="dxa"/>
            <w:vAlign w:val="center"/>
          </w:tcPr>
          <w:p w:rsidRPr="00680D4F" w:rsidR="00005ABF" w:rsidP="00005ABF" w:rsidRDefault="00005ABF" w14:paraId="69AC51CB" w14:textId="676749F9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vAlign w:val="center"/>
          </w:tcPr>
          <w:p w:rsidRPr="00680D4F" w:rsidR="00005ABF" w:rsidP="00005ABF" w:rsidRDefault="00005ABF" w14:paraId="12CAD834" w14:textId="008DCF38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center"/>
          </w:tcPr>
          <w:p w:rsidRPr="00680D4F" w:rsidR="00005ABF" w:rsidP="00005ABF" w:rsidRDefault="00005ABF" w14:paraId="0AD4F53F" w14:textId="5B535130">
            <w:pPr>
              <w:jc w:val="center"/>
              <w:rPr>
                <w:rFonts w:cstheme="minorHAnsi"/>
              </w:rPr>
            </w:pPr>
          </w:p>
        </w:tc>
        <w:tc>
          <w:tcPr>
            <w:tcW w:w="1136" w:type="dxa"/>
          </w:tcPr>
          <w:p w:rsidRPr="00680D4F" w:rsidR="00005ABF" w:rsidP="00005ABF" w:rsidRDefault="00005ABF" w14:paraId="7AA20D2F" w14:textId="77777777">
            <w:pPr>
              <w:jc w:val="center"/>
              <w:rPr>
                <w:rFonts w:cstheme="minorHAnsi"/>
              </w:rPr>
            </w:pPr>
          </w:p>
        </w:tc>
      </w:tr>
      <w:tr w:rsidRPr="00680D4F" w:rsidR="00005ABF" w:rsidTr="00005ABF" w14:paraId="09158EA7" w14:textId="41943538">
        <w:trPr>
          <w:trHeight w:val="247"/>
        </w:trPr>
        <w:tc>
          <w:tcPr>
            <w:tcW w:w="1917" w:type="dxa"/>
          </w:tcPr>
          <w:p w:rsidR="00005ABF" w:rsidP="00005ABF" w:rsidRDefault="00005ABF" w14:paraId="40EF2E52" w14:textId="540D330E">
            <w:pPr>
              <w:rPr>
                <w:b/>
              </w:rPr>
            </w:pPr>
            <w:r>
              <w:rPr>
                <w:b/>
              </w:rPr>
              <w:t xml:space="preserve">Conversations </w:t>
            </w:r>
          </w:p>
        </w:tc>
        <w:tc>
          <w:tcPr>
            <w:tcW w:w="1228" w:type="dxa"/>
            <w:vAlign w:val="center"/>
          </w:tcPr>
          <w:p w:rsidRPr="00680D4F" w:rsidR="00005ABF" w:rsidP="00005ABF" w:rsidRDefault="00005ABF" w14:paraId="32D0C865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404" w:type="dxa"/>
            <w:vAlign w:val="center"/>
          </w:tcPr>
          <w:p w:rsidRPr="00680D4F" w:rsidR="00005ABF" w:rsidP="00005ABF" w:rsidRDefault="00005ABF" w14:paraId="0EA4A4E9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722" w:type="dxa"/>
            <w:vAlign w:val="center"/>
          </w:tcPr>
          <w:p w:rsidRPr="00680D4F" w:rsidR="00005ABF" w:rsidP="00005ABF" w:rsidRDefault="00005ABF" w14:paraId="5D57266E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241" w:type="dxa"/>
            <w:vAlign w:val="center"/>
          </w:tcPr>
          <w:p w:rsidRPr="00680D4F" w:rsidR="00005ABF" w:rsidP="00005ABF" w:rsidRDefault="00005ABF" w14:paraId="736A351B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935" w:type="dxa"/>
            <w:vAlign w:val="center"/>
          </w:tcPr>
          <w:p w:rsidRPr="00680D4F" w:rsidR="00005ABF" w:rsidP="00005ABF" w:rsidRDefault="00005ABF" w14:paraId="4C844345" w14:textId="77777777">
            <w:pPr>
              <w:jc w:val="center"/>
              <w:rPr>
                <w:rFonts w:cstheme="minorHAnsi"/>
              </w:rPr>
            </w:pPr>
            <w:r w:rsidRPr="00680D4F">
              <w:rPr>
                <w:rFonts w:cstheme="minorHAnsi"/>
              </w:rPr>
              <w:t>●</w:t>
            </w:r>
          </w:p>
        </w:tc>
        <w:tc>
          <w:tcPr>
            <w:tcW w:w="1136" w:type="dxa"/>
          </w:tcPr>
          <w:p w:rsidRPr="00680D4F" w:rsidR="00005ABF" w:rsidP="00005ABF" w:rsidRDefault="00005ABF" w14:paraId="689BCDE5" w14:textId="77777777">
            <w:pPr>
              <w:jc w:val="center"/>
              <w:rPr>
                <w:rFonts w:cstheme="minorHAnsi"/>
              </w:rPr>
            </w:pPr>
          </w:p>
        </w:tc>
      </w:tr>
    </w:tbl>
    <w:p w:rsidRPr="00D5541F" w:rsidR="00E34239" w:rsidP="00D5541F" w:rsidRDefault="00E34239" w14:paraId="14090785" w14:textId="650A6F7F">
      <w:pPr>
        <w:rPr>
          <w:highlight w:val="yellow"/>
        </w:rPr>
      </w:pPr>
    </w:p>
    <w:p w:rsidRPr="00971FD4" w:rsidR="00F816F2" w:rsidP="00971FD4" w:rsidRDefault="00971FD4" w14:paraId="480264EB" w14:textId="15F1AE59">
      <w:pPr>
        <w:rPr>
          <w:b/>
          <w:bCs/>
        </w:rPr>
      </w:pPr>
      <w:r>
        <w:t xml:space="preserve">46. </w:t>
      </w:r>
      <w:r w:rsidR="2F543EF6">
        <w:t>Which of the following factors impact your motivation to participate in FDA CoE training course</w:t>
      </w:r>
      <w:r w:rsidR="56FBC8FB">
        <w:t>s</w:t>
      </w:r>
      <w:r w:rsidR="2F543EF6">
        <w:t>?</w:t>
      </w:r>
      <w:r w:rsidR="56FBC8FB">
        <w:t xml:space="preserve"> </w:t>
      </w:r>
      <w:r w:rsidRPr="00971FD4" w:rsidR="2F543EF6">
        <w:rPr>
          <w:i/>
          <w:iCs/>
        </w:rPr>
        <w:t>[multiple choice –</w:t>
      </w:r>
      <w:r w:rsidRPr="00971FD4" w:rsidR="4F6EEA50">
        <w:rPr>
          <w:i/>
          <w:iCs/>
        </w:rPr>
        <w:t xml:space="preserve"> select all that apply</w:t>
      </w:r>
      <w:r w:rsidRPr="00971FD4" w:rsidR="2F543EF6">
        <w:rPr>
          <w:i/>
          <w:iCs/>
        </w:rPr>
        <w:t>]</w:t>
      </w:r>
    </w:p>
    <w:p w:rsidRPr="00E94457" w:rsidR="00E94457" w:rsidP="006B5448" w:rsidRDefault="2F543EF6" w14:paraId="2C36960A" w14:textId="3CA2F770">
      <w:pPr>
        <w:pStyle w:val="ListParagraph"/>
        <w:numPr>
          <w:ilvl w:val="0"/>
          <w:numId w:val="9"/>
        </w:numPr>
        <w:rPr>
          <w:b/>
          <w:bCs/>
        </w:rPr>
      </w:pPr>
      <w:r>
        <w:t>Length of the course</w:t>
      </w:r>
      <w:r w:rsidR="381963C8">
        <w:t>. Please specify: ____________________________</w:t>
      </w:r>
    </w:p>
    <w:p w:rsidRPr="00F816F2" w:rsidR="00F816F2" w:rsidP="006B5448" w:rsidRDefault="2F543EF6" w14:paraId="7C53643A" w14:textId="4A00708F">
      <w:pPr>
        <w:pStyle w:val="ListParagraph"/>
        <w:numPr>
          <w:ilvl w:val="0"/>
          <w:numId w:val="9"/>
        </w:numPr>
        <w:rPr>
          <w:b/>
          <w:bCs/>
        </w:rPr>
      </w:pPr>
      <w:r>
        <w:t>Opportunity to claim Continuing Education (CE) credits</w:t>
      </w:r>
      <w:r w:rsidR="381963C8">
        <w:t>. Please specify: ____________________________</w:t>
      </w:r>
    </w:p>
    <w:p w:rsidR="00F816F2" w:rsidP="006B5448" w:rsidRDefault="2F543EF6" w14:paraId="16234629" w14:textId="59B293D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Relevancy of training topic(s) to my job</w:t>
      </w:r>
      <w:r w:rsidRPr="60DCB18A" w:rsidR="381963C8">
        <w:rPr>
          <w:rFonts w:eastAsia="Times New Roman"/>
        </w:rPr>
        <w:t xml:space="preserve">. Please specify: </w:t>
      </w:r>
      <w:r w:rsidR="381963C8">
        <w:t>____________________________</w:t>
      </w:r>
    </w:p>
    <w:p w:rsidR="00F816F2" w:rsidP="006B5448" w:rsidRDefault="2F543EF6" w14:paraId="62475A13" w14:textId="40BC099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Encouragement from outsourcing facility leadership/colleagues to attend</w:t>
      </w:r>
      <w:r w:rsidRPr="60DCB18A" w:rsidR="381963C8">
        <w:rPr>
          <w:rFonts w:eastAsia="Times New Roman"/>
        </w:rPr>
        <w:t xml:space="preserve">. Please specify: </w:t>
      </w:r>
      <w:r w:rsidR="381963C8">
        <w:t>____________________________</w:t>
      </w:r>
    </w:p>
    <w:p w:rsidR="00F816F2" w:rsidP="006B5448" w:rsidRDefault="2F543EF6" w14:paraId="01262A66" w14:textId="260C764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Course format (e.g. self-paced vs. instructor-led)</w:t>
      </w:r>
      <w:r w:rsidRPr="60DCB18A" w:rsidR="381963C8">
        <w:rPr>
          <w:rFonts w:eastAsia="Times New Roman"/>
        </w:rPr>
        <w:t xml:space="preserve">. Please specify: </w:t>
      </w:r>
      <w:r w:rsidR="381963C8">
        <w:t>____________________________</w:t>
      </w:r>
    </w:p>
    <w:p w:rsidR="00605E28" w:rsidP="006B5448" w:rsidRDefault="232E5F32" w14:paraId="3166A757" w14:textId="50CF50C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Other. Please specify</w:t>
      </w:r>
      <w:r w:rsidRPr="60DCB18A" w:rsidR="381963C8">
        <w:rPr>
          <w:rFonts w:eastAsia="Times New Roman"/>
        </w:rPr>
        <w:t xml:space="preserve">: </w:t>
      </w:r>
      <w:r w:rsidR="381963C8">
        <w:t>____________________________</w:t>
      </w:r>
    </w:p>
    <w:p w:rsidR="00F816F2" w:rsidP="00F816F2" w:rsidRDefault="00F816F2" w14:paraId="66E85CC9" w14:textId="77777777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:rsidRPr="00971FD4" w:rsidR="00605E28" w:rsidP="00971FD4" w:rsidRDefault="00971FD4" w14:paraId="2CCD3D26" w14:textId="1F0661F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47. </w:t>
      </w:r>
      <w:r w:rsidRPr="00971FD4" w:rsidR="2F543EF6">
        <w:rPr>
          <w:rFonts w:eastAsia="Times New Roman"/>
        </w:rPr>
        <w:t>Which of the following FDA CoE training course formats</w:t>
      </w:r>
      <w:r w:rsidRPr="00971FD4" w:rsidR="16387146">
        <w:rPr>
          <w:rFonts w:eastAsia="Times New Roman"/>
        </w:rPr>
        <w:t xml:space="preserve"> </w:t>
      </w:r>
      <w:r w:rsidRPr="00971FD4" w:rsidR="56FBC8FB">
        <w:rPr>
          <w:rFonts w:eastAsia="Times New Roman"/>
        </w:rPr>
        <w:t>do you generally prefer</w:t>
      </w:r>
      <w:r w:rsidRPr="00971FD4" w:rsidR="232E5F32">
        <w:rPr>
          <w:rFonts w:eastAsia="Times New Roman"/>
        </w:rPr>
        <w:t xml:space="preserve">? </w:t>
      </w:r>
      <w:r w:rsidRPr="00971FD4" w:rsidR="232E5F32">
        <w:rPr>
          <w:rFonts w:eastAsia="Times New Roman"/>
          <w:i/>
          <w:iCs/>
        </w:rPr>
        <w:t>[multiple choice –</w:t>
      </w:r>
      <w:r w:rsidRPr="00971FD4" w:rsidR="4F6EEA50">
        <w:rPr>
          <w:rFonts w:eastAsia="Times New Roman"/>
          <w:i/>
          <w:iCs/>
        </w:rPr>
        <w:t xml:space="preserve"> select all that apply</w:t>
      </w:r>
      <w:r w:rsidRPr="00971FD4" w:rsidR="232E5F32">
        <w:rPr>
          <w:rFonts w:eastAsia="Times New Roman"/>
          <w:i/>
          <w:iCs/>
        </w:rPr>
        <w:t>]</w:t>
      </w:r>
    </w:p>
    <w:p w:rsidR="00605E28" w:rsidP="006B5448" w:rsidRDefault="232E5F32" w14:paraId="7FFF7D24" w14:textId="7777777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Self-paced web-based training </w:t>
      </w:r>
    </w:p>
    <w:p w:rsidR="00605E28" w:rsidP="006B5448" w:rsidRDefault="232E5F32" w14:paraId="0770CA2A" w14:textId="7777777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Virtual instructor-led training</w:t>
      </w:r>
    </w:p>
    <w:p w:rsidR="00605E28" w:rsidP="006B5448" w:rsidRDefault="232E5F32" w14:paraId="0D0858F2" w14:textId="7777777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In-person instructor-led training</w:t>
      </w:r>
    </w:p>
    <w:p w:rsidR="00605E28" w:rsidP="006B5448" w:rsidRDefault="232E5F32" w14:paraId="5B733DBA" w14:textId="7777777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Cohort-style training</w:t>
      </w:r>
    </w:p>
    <w:p w:rsidR="00672B0C" w:rsidP="006B5448" w:rsidRDefault="232E5F32" w14:paraId="1C599CA6" w14:textId="6B4ECDB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Other. Please specify:</w:t>
      </w:r>
      <w:r w:rsidR="381963C8">
        <w:t xml:space="preserve"> ____________________________</w:t>
      </w:r>
      <w:r w:rsidRPr="60DCB18A">
        <w:rPr>
          <w:rFonts w:eastAsia="Times New Roman"/>
        </w:rPr>
        <w:t xml:space="preserve"> </w:t>
      </w:r>
    </w:p>
    <w:p w:rsidR="00E87A3B" w:rsidP="00E87A3B" w:rsidRDefault="00E87A3B" w14:paraId="4937BD53" w14:textId="77777777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:rsidRPr="00971FD4" w:rsidR="00F816F2" w:rsidP="00971FD4" w:rsidRDefault="00971FD4" w14:paraId="743F15E0" w14:textId="4B59B4D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48. </w:t>
      </w:r>
      <w:r w:rsidRPr="00971FD4" w:rsidR="6D24B619">
        <w:rPr>
          <w:rFonts w:eastAsia="Times New Roman"/>
        </w:rPr>
        <w:t xml:space="preserve">What is the ideal approximate length for FDA CoE training courses taught in the following </w:t>
      </w:r>
      <w:r w:rsidRPr="00971FD4" w:rsidR="6A575950">
        <w:rPr>
          <w:rFonts w:eastAsia="Times New Roman"/>
        </w:rPr>
        <w:t>formats?</w:t>
      </w:r>
      <w:r w:rsidRPr="00971FD4" w:rsidR="7D32CB64">
        <w:rPr>
          <w:rFonts w:eastAsia="Times New Roman"/>
          <w:i/>
          <w:iCs/>
        </w:rPr>
        <w:t xml:space="preserve"> [numerical entry in hours]</w:t>
      </w:r>
    </w:p>
    <w:p w:rsidR="009D35FC" w:rsidP="006B5448" w:rsidRDefault="5DFBEAEF" w14:paraId="16DA2285" w14:textId="2859E188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Self-paced web-based training: </w:t>
      </w:r>
      <w:r w:rsidRPr="60DCB18A">
        <w:rPr>
          <w:rFonts w:eastAsia="Times New Roman"/>
          <w:i/>
          <w:iCs/>
        </w:rPr>
        <w:t>[numerical entry in hours]</w:t>
      </w:r>
    </w:p>
    <w:p w:rsidR="009D35FC" w:rsidP="006B5448" w:rsidRDefault="5DFBEAEF" w14:paraId="496B0070" w14:textId="4AD07AA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Virtual instructor-led training: </w:t>
      </w:r>
      <w:r w:rsidRPr="60DCB18A">
        <w:rPr>
          <w:rFonts w:eastAsia="Times New Roman"/>
          <w:i/>
          <w:iCs/>
        </w:rPr>
        <w:t>[numerical entry in hours]</w:t>
      </w:r>
    </w:p>
    <w:p w:rsidR="009D35FC" w:rsidP="006B5448" w:rsidRDefault="5DFBEAEF" w14:paraId="28FCA467" w14:textId="3AFD64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In-person instructor-led training: </w:t>
      </w:r>
      <w:r w:rsidRPr="60DCB18A">
        <w:rPr>
          <w:rFonts w:eastAsia="Times New Roman"/>
          <w:i/>
          <w:iCs/>
        </w:rPr>
        <w:t>[numerical entry in hours]</w:t>
      </w:r>
    </w:p>
    <w:p w:rsidRPr="00B802F2" w:rsidR="009D35FC" w:rsidP="006B5448" w:rsidRDefault="5DFBEAEF" w14:paraId="7F3BC37A" w14:textId="6AA0B74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Cohort-style training: </w:t>
      </w:r>
      <w:r w:rsidRPr="60DCB18A">
        <w:rPr>
          <w:rFonts w:eastAsia="Times New Roman"/>
          <w:i/>
          <w:iCs/>
        </w:rPr>
        <w:t>[numerical entry in hours]</w:t>
      </w:r>
    </w:p>
    <w:p w:rsidRPr="00214CA7" w:rsidR="00B802F2" w:rsidP="00B802F2" w:rsidRDefault="00B802F2" w14:paraId="32A3871E" w14:textId="77777777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:rsidRPr="00971FD4" w:rsidR="00F60AD2" w:rsidP="00971FD4" w:rsidRDefault="00971FD4" w14:paraId="6B2DA446" w14:textId="432C38D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49. </w:t>
      </w:r>
      <w:r w:rsidRPr="00971FD4" w:rsidR="09D9B248">
        <w:rPr>
          <w:rFonts w:eastAsia="Times New Roman"/>
        </w:rPr>
        <w:t xml:space="preserve">What </w:t>
      </w:r>
      <w:r w:rsidRPr="00971FD4" w:rsidR="0B404B16">
        <w:rPr>
          <w:rFonts w:eastAsia="Times New Roman"/>
        </w:rPr>
        <w:t xml:space="preserve">channels are the most </w:t>
      </w:r>
      <w:r w:rsidRPr="00971FD4" w:rsidR="09D9B248">
        <w:rPr>
          <w:rFonts w:eastAsia="Times New Roman"/>
        </w:rPr>
        <w:t>useful</w:t>
      </w:r>
      <w:r w:rsidRPr="00971FD4" w:rsidR="0B404B16">
        <w:rPr>
          <w:rFonts w:eastAsia="Times New Roman"/>
        </w:rPr>
        <w:t xml:space="preserve"> for</w:t>
      </w:r>
      <w:r w:rsidRPr="00971FD4" w:rsidR="4444C05B">
        <w:rPr>
          <w:rFonts w:eastAsia="Times New Roman"/>
        </w:rPr>
        <w:t xml:space="preserve"> receiv</w:t>
      </w:r>
      <w:r w:rsidRPr="00971FD4" w:rsidR="0B404B16">
        <w:rPr>
          <w:rFonts w:eastAsia="Times New Roman"/>
        </w:rPr>
        <w:t>ing</w:t>
      </w:r>
      <w:r w:rsidRPr="00971FD4" w:rsidR="4444C05B">
        <w:rPr>
          <w:rFonts w:eastAsia="Times New Roman"/>
        </w:rPr>
        <w:t xml:space="preserve"> communications about CoE events and </w:t>
      </w:r>
      <w:r w:rsidRPr="00971FD4" w:rsidR="6B92254F">
        <w:rPr>
          <w:rFonts w:eastAsia="Times New Roman"/>
        </w:rPr>
        <w:t xml:space="preserve">engagement </w:t>
      </w:r>
      <w:r w:rsidRPr="00971FD4" w:rsidR="4444C05B">
        <w:rPr>
          <w:rFonts w:eastAsia="Times New Roman"/>
        </w:rPr>
        <w:t>opportunities?</w:t>
      </w:r>
      <w:r w:rsidRPr="00971FD4" w:rsidR="0B404B16">
        <w:rPr>
          <w:rFonts w:eastAsia="Times New Roman"/>
        </w:rPr>
        <w:t xml:space="preserve"> </w:t>
      </w:r>
      <w:r w:rsidRPr="00971FD4" w:rsidR="0B404B16">
        <w:rPr>
          <w:rFonts w:eastAsia="Times New Roman"/>
          <w:i/>
          <w:iCs/>
        </w:rPr>
        <w:t>[multiple choice – select all that apply]</w:t>
      </w:r>
    </w:p>
    <w:p w:rsidR="0068226E" w:rsidP="006B5448" w:rsidRDefault="4444C05B" w14:paraId="70C55E12" w14:textId="4EDE7B5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 </w:t>
      </w:r>
      <w:r w:rsidRPr="60DCB18A" w:rsidR="6B92254F">
        <w:rPr>
          <w:rFonts w:eastAsia="Times New Roman"/>
        </w:rPr>
        <w:t>CoE e</w:t>
      </w:r>
      <w:r w:rsidRPr="60DCB18A">
        <w:rPr>
          <w:rFonts w:eastAsia="Times New Roman"/>
        </w:rPr>
        <w:t>-mail</w:t>
      </w:r>
      <w:r w:rsidRPr="60DCB18A" w:rsidR="6B92254F">
        <w:rPr>
          <w:rFonts w:eastAsia="Times New Roman"/>
        </w:rPr>
        <w:t xml:space="preserve"> </w:t>
      </w:r>
      <w:r w:rsidRPr="60DCB18A" w:rsidR="0B404B16">
        <w:rPr>
          <w:rFonts w:eastAsia="Times New Roman"/>
        </w:rPr>
        <w:t>communications</w:t>
      </w:r>
    </w:p>
    <w:p w:rsidR="0068226E" w:rsidP="006B5448" w:rsidRDefault="4444C05B" w14:paraId="7A6F2AFF" w14:textId="3BCF26F1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 xml:space="preserve">CoE </w:t>
      </w:r>
      <w:r w:rsidRPr="60DCB18A" w:rsidR="6B92254F">
        <w:rPr>
          <w:rFonts w:eastAsia="Times New Roman"/>
        </w:rPr>
        <w:t>w</w:t>
      </w:r>
      <w:r w:rsidRPr="60DCB18A">
        <w:rPr>
          <w:rFonts w:eastAsia="Times New Roman"/>
        </w:rPr>
        <w:t>ebpage</w:t>
      </w:r>
    </w:p>
    <w:p w:rsidR="003C5483" w:rsidP="006B5448" w:rsidRDefault="1CCF7D14" w14:paraId="231A09C6" w14:textId="673824AA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CoE phone outreach</w:t>
      </w:r>
    </w:p>
    <w:p w:rsidR="003C5483" w:rsidP="006B5448" w:rsidRDefault="1CCF7D14" w14:paraId="6FE37348" w14:textId="07C7FDD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FDA social media (e.g. Twitter)</w:t>
      </w:r>
    </w:p>
    <w:p w:rsidRPr="002A56A9" w:rsidR="0068226E" w:rsidP="006B5448" w:rsidRDefault="4444C05B" w14:paraId="21032AD3" w14:textId="1515CADD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60DCB18A">
        <w:rPr>
          <w:rFonts w:eastAsia="Times New Roman"/>
        </w:rPr>
        <w:t>Other. Please specify: ______________</w:t>
      </w:r>
    </w:p>
    <w:p w:rsidRPr="009D35FC" w:rsidR="002260CC" w:rsidP="009D35FC" w:rsidRDefault="002260CC" w14:paraId="250A4BEC" w14:textId="77777777">
      <w:pPr>
        <w:pStyle w:val="ListParagraph"/>
        <w:spacing w:after="0" w:line="240" w:lineRule="auto"/>
        <w:ind w:left="360"/>
        <w:rPr>
          <w:rFonts w:eastAsia="Times New Roman"/>
        </w:rPr>
      </w:pPr>
    </w:p>
    <w:p w:rsidRPr="00971FD4" w:rsidR="00FC0427" w:rsidP="00971FD4" w:rsidRDefault="00971FD4" w14:paraId="5BB44CFE" w14:textId="7684BD97">
      <w:pPr>
        <w:rPr>
          <w:b/>
          <w:bCs/>
        </w:rPr>
      </w:pPr>
      <w:r>
        <w:t xml:space="preserve">50. </w:t>
      </w:r>
      <w:r w:rsidR="797ACE4B">
        <w:t>How would you enhance productive collaboration and engagement between</w:t>
      </w:r>
      <w:r w:rsidR="493A789C">
        <w:t xml:space="preserve"> compounding outsourcing facility(ies) </w:t>
      </w:r>
      <w:r w:rsidR="797ACE4B">
        <w:t xml:space="preserve">and the FDA moving forward? </w:t>
      </w:r>
      <w:r w:rsidRPr="00971FD4" w:rsidR="797ACE4B">
        <w:rPr>
          <w:i/>
          <w:iCs/>
        </w:rPr>
        <w:t>[open-ended]</w:t>
      </w:r>
    </w:p>
    <w:p w:rsidRPr="00E12611" w:rsidR="0077328B" w:rsidP="0077328B" w:rsidRDefault="0077328B" w14:paraId="642EA921" w14:textId="22F6D9CD">
      <w:pPr>
        <w:pStyle w:val="ListParagraph"/>
        <w:ind w:left="0"/>
        <w:rPr>
          <w:b/>
        </w:rPr>
      </w:pPr>
    </w:p>
    <w:sectPr w:rsidRPr="00E12611" w:rsidR="0077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F8DF3D0" w16cex:dateUtc="2020-12-08T19:27:4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1D574" w14:textId="77777777" w:rsidR="006B5448" w:rsidRDefault="006B5448" w:rsidP="00655B58">
      <w:pPr>
        <w:spacing w:after="0" w:line="240" w:lineRule="auto"/>
      </w:pPr>
      <w:r>
        <w:separator/>
      </w:r>
    </w:p>
  </w:endnote>
  <w:endnote w:type="continuationSeparator" w:id="0">
    <w:p w14:paraId="2E69D56D" w14:textId="77777777" w:rsidR="006B5448" w:rsidRDefault="006B5448" w:rsidP="00655B58">
      <w:pPr>
        <w:spacing w:after="0" w:line="240" w:lineRule="auto"/>
      </w:pPr>
      <w:r>
        <w:continuationSeparator/>
      </w:r>
    </w:p>
  </w:endnote>
  <w:endnote w:type="continuationNotice" w:id="1">
    <w:p w14:paraId="45088D05" w14:textId="77777777" w:rsidR="006B5448" w:rsidRDefault="006B5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D826" w14:textId="77777777" w:rsidR="006B5448" w:rsidRDefault="006B5448" w:rsidP="00655B58">
      <w:pPr>
        <w:spacing w:after="0" w:line="240" w:lineRule="auto"/>
      </w:pPr>
      <w:r>
        <w:separator/>
      </w:r>
    </w:p>
  </w:footnote>
  <w:footnote w:type="continuationSeparator" w:id="0">
    <w:p w14:paraId="605F52C7" w14:textId="77777777" w:rsidR="006B5448" w:rsidRDefault="006B5448" w:rsidP="00655B58">
      <w:pPr>
        <w:spacing w:after="0" w:line="240" w:lineRule="auto"/>
      </w:pPr>
      <w:r>
        <w:continuationSeparator/>
      </w:r>
    </w:p>
  </w:footnote>
  <w:footnote w:type="continuationNotice" w:id="1">
    <w:p w14:paraId="09E00C7B" w14:textId="77777777" w:rsidR="006B5448" w:rsidRDefault="006B54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8A0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2565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0281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7324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7E66"/>
    <w:multiLevelType w:val="hybridMultilevel"/>
    <w:tmpl w:val="FDEC0C04"/>
    <w:lvl w:ilvl="0" w:tplc="27844854">
      <w:start w:val="1"/>
      <w:numFmt w:val="lowerRoman"/>
      <w:lvlText w:val="%1."/>
      <w:lvlJc w:val="right"/>
      <w:pPr>
        <w:ind w:left="1800" w:hanging="18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874CF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81BA3"/>
    <w:multiLevelType w:val="hybridMultilevel"/>
    <w:tmpl w:val="FDEC0C04"/>
    <w:lvl w:ilvl="0" w:tplc="27844854">
      <w:start w:val="1"/>
      <w:numFmt w:val="lowerRoman"/>
      <w:lvlText w:val="%1."/>
      <w:lvlJc w:val="right"/>
      <w:pPr>
        <w:ind w:left="1800" w:hanging="18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3B85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A62C5"/>
    <w:multiLevelType w:val="hybridMultilevel"/>
    <w:tmpl w:val="8E8AB164"/>
    <w:lvl w:ilvl="0" w:tplc="A8E8686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7210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A73EB"/>
    <w:multiLevelType w:val="hybridMultilevel"/>
    <w:tmpl w:val="AAF05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2522003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2" w:tplc="27844854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4D76E">
      <w:start w:val="1"/>
      <w:numFmt w:val="lowerLetter"/>
      <w:lvlText w:val="%5."/>
      <w:lvlJc w:val="left"/>
      <w:pPr>
        <w:ind w:left="324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A25E7"/>
    <w:multiLevelType w:val="hybridMultilevel"/>
    <w:tmpl w:val="83C0F1E4"/>
    <w:lvl w:ilvl="0" w:tplc="252200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82"/>
    <w:rsid w:val="0000055C"/>
    <w:rsid w:val="00001203"/>
    <w:rsid w:val="00003E11"/>
    <w:rsid w:val="00005ABF"/>
    <w:rsid w:val="00011C56"/>
    <w:rsid w:val="000156B3"/>
    <w:rsid w:val="0002054C"/>
    <w:rsid w:val="00020D8F"/>
    <w:rsid w:val="00024F42"/>
    <w:rsid w:val="0002532D"/>
    <w:rsid w:val="0002765F"/>
    <w:rsid w:val="00032542"/>
    <w:rsid w:val="0003387E"/>
    <w:rsid w:val="00043EA2"/>
    <w:rsid w:val="0004735C"/>
    <w:rsid w:val="00047D16"/>
    <w:rsid w:val="0005233F"/>
    <w:rsid w:val="00053EC2"/>
    <w:rsid w:val="00054FCC"/>
    <w:rsid w:val="00064E16"/>
    <w:rsid w:val="00065941"/>
    <w:rsid w:val="0006686E"/>
    <w:rsid w:val="00066D2B"/>
    <w:rsid w:val="00074059"/>
    <w:rsid w:val="00076075"/>
    <w:rsid w:val="0008055C"/>
    <w:rsid w:val="000843F0"/>
    <w:rsid w:val="000860D2"/>
    <w:rsid w:val="00086C30"/>
    <w:rsid w:val="00093DF3"/>
    <w:rsid w:val="000A1B4F"/>
    <w:rsid w:val="000A29FA"/>
    <w:rsid w:val="000A47B0"/>
    <w:rsid w:val="000A6259"/>
    <w:rsid w:val="000A7B84"/>
    <w:rsid w:val="000B0910"/>
    <w:rsid w:val="000B11B8"/>
    <w:rsid w:val="000B7BD8"/>
    <w:rsid w:val="000C3081"/>
    <w:rsid w:val="000C3BF7"/>
    <w:rsid w:val="000C4FC0"/>
    <w:rsid w:val="000D3408"/>
    <w:rsid w:val="000D6D2E"/>
    <w:rsid w:val="000E3443"/>
    <w:rsid w:val="00102CD8"/>
    <w:rsid w:val="00111806"/>
    <w:rsid w:val="00112FB5"/>
    <w:rsid w:val="00113616"/>
    <w:rsid w:val="00116F4C"/>
    <w:rsid w:val="00120183"/>
    <w:rsid w:val="0012207E"/>
    <w:rsid w:val="00124F32"/>
    <w:rsid w:val="001263EF"/>
    <w:rsid w:val="00127CE3"/>
    <w:rsid w:val="001331D7"/>
    <w:rsid w:val="00133268"/>
    <w:rsid w:val="00134CB6"/>
    <w:rsid w:val="001359D7"/>
    <w:rsid w:val="001376ED"/>
    <w:rsid w:val="00140BB3"/>
    <w:rsid w:val="001437C0"/>
    <w:rsid w:val="00147E4A"/>
    <w:rsid w:val="00151F53"/>
    <w:rsid w:val="00154481"/>
    <w:rsid w:val="0015594D"/>
    <w:rsid w:val="0016001C"/>
    <w:rsid w:val="0016038D"/>
    <w:rsid w:val="001631BA"/>
    <w:rsid w:val="00163A49"/>
    <w:rsid w:val="00163E62"/>
    <w:rsid w:val="0016481D"/>
    <w:rsid w:val="00166FA6"/>
    <w:rsid w:val="00173CC4"/>
    <w:rsid w:val="00180319"/>
    <w:rsid w:val="00191817"/>
    <w:rsid w:val="001925A9"/>
    <w:rsid w:val="00193B8D"/>
    <w:rsid w:val="001944A1"/>
    <w:rsid w:val="0019520A"/>
    <w:rsid w:val="00197636"/>
    <w:rsid w:val="00197D27"/>
    <w:rsid w:val="001A1D79"/>
    <w:rsid w:val="001A3155"/>
    <w:rsid w:val="001A6E09"/>
    <w:rsid w:val="001A76DB"/>
    <w:rsid w:val="001B2CCA"/>
    <w:rsid w:val="001B2E40"/>
    <w:rsid w:val="001C0BE0"/>
    <w:rsid w:val="001C4000"/>
    <w:rsid w:val="001C4E26"/>
    <w:rsid w:val="001C62BC"/>
    <w:rsid w:val="001D64F5"/>
    <w:rsid w:val="001E39E2"/>
    <w:rsid w:val="001E3CFB"/>
    <w:rsid w:val="001E4611"/>
    <w:rsid w:val="001E4AB2"/>
    <w:rsid w:val="001F1618"/>
    <w:rsid w:val="001F44C6"/>
    <w:rsid w:val="001F4BA1"/>
    <w:rsid w:val="001F6842"/>
    <w:rsid w:val="001F6FD7"/>
    <w:rsid w:val="00214CA7"/>
    <w:rsid w:val="00215617"/>
    <w:rsid w:val="00215CEA"/>
    <w:rsid w:val="002213E4"/>
    <w:rsid w:val="00222A4D"/>
    <w:rsid w:val="002260CC"/>
    <w:rsid w:val="002310A3"/>
    <w:rsid w:val="00233349"/>
    <w:rsid w:val="00233933"/>
    <w:rsid w:val="00234AC2"/>
    <w:rsid w:val="00255E55"/>
    <w:rsid w:val="00265C0F"/>
    <w:rsid w:val="00270CE2"/>
    <w:rsid w:val="00272891"/>
    <w:rsid w:val="00273AE5"/>
    <w:rsid w:val="00280075"/>
    <w:rsid w:val="002811E1"/>
    <w:rsid w:val="002821E6"/>
    <w:rsid w:val="0028325C"/>
    <w:rsid w:val="002836A3"/>
    <w:rsid w:val="00283D47"/>
    <w:rsid w:val="00287C2C"/>
    <w:rsid w:val="00290240"/>
    <w:rsid w:val="0029254D"/>
    <w:rsid w:val="00294755"/>
    <w:rsid w:val="002A2DC8"/>
    <w:rsid w:val="002A332A"/>
    <w:rsid w:val="002A455A"/>
    <w:rsid w:val="002A56A9"/>
    <w:rsid w:val="002A56E9"/>
    <w:rsid w:val="002A5A5D"/>
    <w:rsid w:val="002A5F90"/>
    <w:rsid w:val="002B3CC9"/>
    <w:rsid w:val="002B4F63"/>
    <w:rsid w:val="002C083F"/>
    <w:rsid w:val="002C6124"/>
    <w:rsid w:val="002C753D"/>
    <w:rsid w:val="002D1629"/>
    <w:rsid w:val="002D7331"/>
    <w:rsid w:val="002E04C6"/>
    <w:rsid w:val="002E13C2"/>
    <w:rsid w:val="002E2645"/>
    <w:rsid w:val="002F3789"/>
    <w:rsid w:val="002F56A4"/>
    <w:rsid w:val="003065BF"/>
    <w:rsid w:val="00307288"/>
    <w:rsid w:val="00313BF6"/>
    <w:rsid w:val="00316ABA"/>
    <w:rsid w:val="003241B0"/>
    <w:rsid w:val="00331F20"/>
    <w:rsid w:val="0033477C"/>
    <w:rsid w:val="00336C69"/>
    <w:rsid w:val="00336D20"/>
    <w:rsid w:val="00342943"/>
    <w:rsid w:val="003505E7"/>
    <w:rsid w:val="0035385C"/>
    <w:rsid w:val="003552EC"/>
    <w:rsid w:val="003559AA"/>
    <w:rsid w:val="003625E5"/>
    <w:rsid w:val="00366A65"/>
    <w:rsid w:val="003712E7"/>
    <w:rsid w:val="00373221"/>
    <w:rsid w:val="00373E4D"/>
    <w:rsid w:val="003774C9"/>
    <w:rsid w:val="00381BF6"/>
    <w:rsid w:val="003822D1"/>
    <w:rsid w:val="00386141"/>
    <w:rsid w:val="00390248"/>
    <w:rsid w:val="00391D06"/>
    <w:rsid w:val="00392BAD"/>
    <w:rsid w:val="00394923"/>
    <w:rsid w:val="0039649D"/>
    <w:rsid w:val="003A01E3"/>
    <w:rsid w:val="003A211A"/>
    <w:rsid w:val="003A27FC"/>
    <w:rsid w:val="003A3C48"/>
    <w:rsid w:val="003B0DF9"/>
    <w:rsid w:val="003B526E"/>
    <w:rsid w:val="003B562C"/>
    <w:rsid w:val="003C1C7B"/>
    <w:rsid w:val="003C3940"/>
    <w:rsid w:val="003C3E5E"/>
    <w:rsid w:val="003C5483"/>
    <w:rsid w:val="003C7C34"/>
    <w:rsid w:val="003D342B"/>
    <w:rsid w:val="003E66D6"/>
    <w:rsid w:val="003F765C"/>
    <w:rsid w:val="003F7A0E"/>
    <w:rsid w:val="003F7AF7"/>
    <w:rsid w:val="00401875"/>
    <w:rsid w:val="0040224F"/>
    <w:rsid w:val="00407178"/>
    <w:rsid w:val="004141C7"/>
    <w:rsid w:val="00415490"/>
    <w:rsid w:val="00415B9D"/>
    <w:rsid w:val="00420351"/>
    <w:rsid w:val="004242F0"/>
    <w:rsid w:val="00424CFA"/>
    <w:rsid w:val="00424D45"/>
    <w:rsid w:val="00431E6A"/>
    <w:rsid w:val="00432898"/>
    <w:rsid w:val="004444B3"/>
    <w:rsid w:val="004523FE"/>
    <w:rsid w:val="0045588F"/>
    <w:rsid w:val="00460102"/>
    <w:rsid w:val="0046310E"/>
    <w:rsid w:val="004647B8"/>
    <w:rsid w:val="0046625E"/>
    <w:rsid w:val="004669A9"/>
    <w:rsid w:val="00466A10"/>
    <w:rsid w:val="00466B60"/>
    <w:rsid w:val="004746BC"/>
    <w:rsid w:val="004820CD"/>
    <w:rsid w:val="00482973"/>
    <w:rsid w:val="00482AC6"/>
    <w:rsid w:val="00482BB0"/>
    <w:rsid w:val="00484708"/>
    <w:rsid w:val="0049347D"/>
    <w:rsid w:val="00494685"/>
    <w:rsid w:val="004946EA"/>
    <w:rsid w:val="004961F8"/>
    <w:rsid w:val="004A28A8"/>
    <w:rsid w:val="004A307F"/>
    <w:rsid w:val="004A6626"/>
    <w:rsid w:val="004B5EA6"/>
    <w:rsid w:val="004B6D73"/>
    <w:rsid w:val="004B7B11"/>
    <w:rsid w:val="004C0EC3"/>
    <w:rsid w:val="004C2E44"/>
    <w:rsid w:val="004C5E56"/>
    <w:rsid w:val="004C5EA2"/>
    <w:rsid w:val="004D1DBD"/>
    <w:rsid w:val="004D35C2"/>
    <w:rsid w:val="004D40B2"/>
    <w:rsid w:val="004D4B21"/>
    <w:rsid w:val="004D6339"/>
    <w:rsid w:val="004D6604"/>
    <w:rsid w:val="004D6A22"/>
    <w:rsid w:val="004E34B5"/>
    <w:rsid w:val="004E3C6B"/>
    <w:rsid w:val="004E4F04"/>
    <w:rsid w:val="004F2DB6"/>
    <w:rsid w:val="00500DF1"/>
    <w:rsid w:val="00501FC8"/>
    <w:rsid w:val="005061D7"/>
    <w:rsid w:val="0051314A"/>
    <w:rsid w:val="00520A66"/>
    <w:rsid w:val="005318B5"/>
    <w:rsid w:val="00537CE3"/>
    <w:rsid w:val="00545B4F"/>
    <w:rsid w:val="00546EB3"/>
    <w:rsid w:val="005502FA"/>
    <w:rsid w:val="00550F84"/>
    <w:rsid w:val="00554D43"/>
    <w:rsid w:val="00563F01"/>
    <w:rsid w:val="00564284"/>
    <w:rsid w:val="005712B5"/>
    <w:rsid w:val="00576EED"/>
    <w:rsid w:val="00580D33"/>
    <w:rsid w:val="0058643E"/>
    <w:rsid w:val="00587538"/>
    <w:rsid w:val="00587848"/>
    <w:rsid w:val="00587893"/>
    <w:rsid w:val="00591E3B"/>
    <w:rsid w:val="00593DDC"/>
    <w:rsid w:val="00594AFC"/>
    <w:rsid w:val="005A0726"/>
    <w:rsid w:val="005A62CC"/>
    <w:rsid w:val="005A7B56"/>
    <w:rsid w:val="005B062C"/>
    <w:rsid w:val="005B1594"/>
    <w:rsid w:val="005B2DFD"/>
    <w:rsid w:val="005B3850"/>
    <w:rsid w:val="005B6F8A"/>
    <w:rsid w:val="005D23C5"/>
    <w:rsid w:val="005D3AEF"/>
    <w:rsid w:val="005D4DBC"/>
    <w:rsid w:val="005D7AA8"/>
    <w:rsid w:val="005E0A6B"/>
    <w:rsid w:val="005E1859"/>
    <w:rsid w:val="005E6447"/>
    <w:rsid w:val="005F0B27"/>
    <w:rsid w:val="005F217D"/>
    <w:rsid w:val="005F468A"/>
    <w:rsid w:val="005F60D4"/>
    <w:rsid w:val="005F62F5"/>
    <w:rsid w:val="005F6F96"/>
    <w:rsid w:val="005F7EE8"/>
    <w:rsid w:val="00601907"/>
    <w:rsid w:val="00605E28"/>
    <w:rsid w:val="00607756"/>
    <w:rsid w:val="00612198"/>
    <w:rsid w:val="00621830"/>
    <w:rsid w:val="006233B3"/>
    <w:rsid w:val="006234E3"/>
    <w:rsid w:val="0062636C"/>
    <w:rsid w:val="0063165E"/>
    <w:rsid w:val="00634885"/>
    <w:rsid w:val="006379DD"/>
    <w:rsid w:val="00642523"/>
    <w:rsid w:val="006453EB"/>
    <w:rsid w:val="00650135"/>
    <w:rsid w:val="006502D8"/>
    <w:rsid w:val="00651793"/>
    <w:rsid w:val="006521B6"/>
    <w:rsid w:val="006526BC"/>
    <w:rsid w:val="00654123"/>
    <w:rsid w:val="00654E1F"/>
    <w:rsid w:val="00655B58"/>
    <w:rsid w:val="00656A81"/>
    <w:rsid w:val="00664534"/>
    <w:rsid w:val="00665CC3"/>
    <w:rsid w:val="006670DC"/>
    <w:rsid w:val="00672109"/>
    <w:rsid w:val="00672B0C"/>
    <w:rsid w:val="00677887"/>
    <w:rsid w:val="0068226E"/>
    <w:rsid w:val="0069399F"/>
    <w:rsid w:val="0069503A"/>
    <w:rsid w:val="00695E83"/>
    <w:rsid w:val="006A0654"/>
    <w:rsid w:val="006A0BAE"/>
    <w:rsid w:val="006A1C13"/>
    <w:rsid w:val="006B0155"/>
    <w:rsid w:val="006B3BB3"/>
    <w:rsid w:val="006B5448"/>
    <w:rsid w:val="006B784A"/>
    <w:rsid w:val="006C0EF5"/>
    <w:rsid w:val="006C2CB1"/>
    <w:rsid w:val="006C4468"/>
    <w:rsid w:val="006C7E27"/>
    <w:rsid w:val="006D08FF"/>
    <w:rsid w:val="006D283D"/>
    <w:rsid w:val="006D31C1"/>
    <w:rsid w:val="006D5B5E"/>
    <w:rsid w:val="006D6661"/>
    <w:rsid w:val="006D779F"/>
    <w:rsid w:val="006E69EA"/>
    <w:rsid w:val="006F225F"/>
    <w:rsid w:val="006F5BF7"/>
    <w:rsid w:val="0070566A"/>
    <w:rsid w:val="0071364E"/>
    <w:rsid w:val="007202B4"/>
    <w:rsid w:val="007219CC"/>
    <w:rsid w:val="007254CC"/>
    <w:rsid w:val="00726EB0"/>
    <w:rsid w:val="0073278D"/>
    <w:rsid w:val="00733462"/>
    <w:rsid w:val="0073721A"/>
    <w:rsid w:val="00737C77"/>
    <w:rsid w:val="00740E90"/>
    <w:rsid w:val="00745024"/>
    <w:rsid w:val="00750431"/>
    <w:rsid w:val="00750AB7"/>
    <w:rsid w:val="00754FDE"/>
    <w:rsid w:val="00761D0A"/>
    <w:rsid w:val="00764827"/>
    <w:rsid w:val="0076699A"/>
    <w:rsid w:val="00772B3A"/>
    <w:rsid w:val="0077328B"/>
    <w:rsid w:val="00774B2F"/>
    <w:rsid w:val="007765F4"/>
    <w:rsid w:val="00780B56"/>
    <w:rsid w:val="0078329B"/>
    <w:rsid w:val="00784631"/>
    <w:rsid w:val="00784E9B"/>
    <w:rsid w:val="00786D39"/>
    <w:rsid w:val="00790B4B"/>
    <w:rsid w:val="007918F7"/>
    <w:rsid w:val="00795C29"/>
    <w:rsid w:val="007A238F"/>
    <w:rsid w:val="007A23A9"/>
    <w:rsid w:val="007A572E"/>
    <w:rsid w:val="007A72C4"/>
    <w:rsid w:val="007B15CE"/>
    <w:rsid w:val="007B160E"/>
    <w:rsid w:val="007B293C"/>
    <w:rsid w:val="007B5002"/>
    <w:rsid w:val="007B6D3C"/>
    <w:rsid w:val="007B748C"/>
    <w:rsid w:val="007C30F1"/>
    <w:rsid w:val="007D151B"/>
    <w:rsid w:val="007D1979"/>
    <w:rsid w:val="007D20B8"/>
    <w:rsid w:val="007D246B"/>
    <w:rsid w:val="007D75E8"/>
    <w:rsid w:val="007F2BFA"/>
    <w:rsid w:val="007F3082"/>
    <w:rsid w:val="007F45EB"/>
    <w:rsid w:val="007F728F"/>
    <w:rsid w:val="00800504"/>
    <w:rsid w:val="00803369"/>
    <w:rsid w:val="00803468"/>
    <w:rsid w:val="008034C8"/>
    <w:rsid w:val="00804675"/>
    <w:rsid w:val="0080494B"/>
    <w:rsid w:val="00807345"/>
    <w:rsid w:val="00811479"/>
    <w:rsid w:val="00813F02"/>
    <w:rsid w:val="00816D1B"/>
    <w:rsid w:val="008213C4"/>
    <w:rsid w:val="00831A7B"/>
    <w:rsid w:val="008405BD"/>
    <w:rsid w:val="00846FAF"/>
    <w:rsid w:val="00847213"/>
    <w:rsid w:val="00847CB0"/>
    <w:rsid w:val="00855993"/>
    <w:rsid w:val="008564B5"/>
    <w:rsid w:val="008630EA"/>
    <w:rsid w:val="00863897"/>
    <w:rsid w:val="00863DAD"/>
    <w:rsid w:val="00865377"/>
    <w:rsid w:val="0086775D"/>
    <w:rsid w:val="00867F16"/>
    <w:rsid w:val="00873EA7"/>
    <w:rsid w:val="00876B32"/>
    <w:rsid w:val="008821EE"/>
    <w:rsid w:val="008859FA"/>
    <w:rsid w:val="00890810"/>
    <w:rsid w:val="00892CCD"/>
    <w:rsid w:val="00894265"/>
    <w:rsid w:val="00895831"/>
    <w:rsid w:val="008B25E3"/>
    <w:rsid w:val="008B4D82"/>
    <w:rsid w:val="008B4EA6"/>
    <w:rsid w:val="008C2A44"/>
    <w:rsid w:val="008C312B"/>
    <w:rsid w:val="008C3451"/>
    <w:rsid w:val="008C45EC"/>
    <w:rsid w:val="008C6555"/>
    <w:rsid w:val="008D344E"/>
    <w:rsid w:val="008D3CB0"/>
    <w:rsid w:val="008D489F"/>
    <w:rsid w:val="008D5001"/>
    <w:rsid w:val="008D5717"/>
    <w:rsid w:val="008D7269"/>
    <w:rsid w:val="008E0B88"/>
    <w:rsid w:val="008E3506"/>
    <w:rsid w:val="008F0F60"/>
    <w:rsid w:val="008F464E"/>
    <w:rsid w:val="008F4F8D"/>
    <w:rsid w:val="00901702"/>
    <w:rsid w:val="00902AB8"/>
    <w:rsid w:val="00902C6A"/>
    <w:rsid w:val="00911ACD"/>
    <w:rsid w:val="009143AF"/>
    <w:rsid w:val="00917807"/>
    <w:rsid w:val="0093009E"/>
    <w:rsid w:val="00930F9F"/>
    <w:rsid w:val="00932B82"/>
    <w:rsid w:val="00934361"/>
    <w:rsid w:val="00936223"/>
    <w:rsid w:val="00936CAE"/>
    <w:rsid w:val="00940B2C"/>
    <w:rsid w:val="00943180"/>
    <w:rsid w:val="00950E1D"/>
    <w:rsid w:val="00951504"/>
    <w:rsid w:val="009520E7"/>
    <w:rsid w:val="009532A4"/>
    <w:rsid w:val="00960DAB"/>
    <w:rsid w:val="00971FD4"/>
    <w:rsid w:val="00973EAA"/>
    <w:rsid w:val="00976BD3"/>
    <w:rsid w:val="009777A4"/>
    <w:rsid w:val="00983F36"/>
    <w:rsid w:val="00990B3A"/>
    <w:rsid w:val="0099143C"/>
    <w:rsid w:val="009932E0"/>
    <w:rsid w:val="00996C1D"/>
    <w:rsid w:val="009A5ABC"/>
    <w:rsid w:val="009A6F45"/>
    <w:rsid w:val="009B54F0"/>
    <w:rsid w:val="009C6DE0"/>
    <w:rsid w:val="009D091B"/>
    <w:rsid w:val="009D145C"/>
    <w:rsid w:val="009D35FC"/>
    <w:rsid w:val="009E1A82"/>
    <w:rsid w:val="009F18D5"/>
    <w:rsid w:val="009F38CC"/>
    <w:rsid w:val="009F4C7F"/>
    <w:rsid w:val="009F782A"/>
    <w:rsid w:val="00A00C1F"/>
    <w:rsid w:val="00A26895"/>
    <w:rsid w:val="00A3340D"/>
    <w:rsid w:val="00A344AF"/>
    <w:rsid w:val="00A34942"/>
    <w:rsid w:val="00A36598"/>
    <w:rsid w:val="00A4223C"/>
    <w:rsid w:val="00A460E9"/>
    <w:rsid w:val="00A464F0"/>
    <w:rsid w:val="00A507E8"/>
    <w:rsid w:val="00A51061"/>
    <w:rsid w:val="00A51D13"/>
    <w:rsid w:val="00A52402"/>
    <w:rsid w:val="00A64A8B"/>
    <w:rsid w:val="00A64F5F"/>
    <w:rsid w:val="00A662C9"/>
    <w:rsid w:val="00A718E8"/>
    <w:rsid w:val="00A72AF4"/>
    <w:rsid w:val="00A74B6F"/>
    <w:rsid w:val="00A80F36"/>
    <w:rsid w:val="00A81D0A"/>
    <w:rsid w:val="00A83F82"/>
    <w:rsid w:val="00A9370B"/>
    <w:rsid w:val="00A9503B"/>
    <w:rsid w:val="00A96237"/>
    <w:rsid w:val="00AA0387"/>
    <w:rsid w:val="00AB2735"/>
    <w:rsid w:val="00AB6843"/>
    <w:rsid w:val="00AB6B02"/>
    <w:rsid w:val="00AB78DF"/>
    <w:rsid w:val="00AB7D6F"/>
    <w:rsid w:val="00AC4B0B"/>
    <w:rsid w:val="00AC5620"/>
    <w:rsid w:val="00AC57AD"/>
    <w:rsid w:val="00AC7AC1"/>
    <w:rsid w:val="00AD0311"/>
    <w:rsid w:val="00AD2F6E"/>
    <w:rsid w:val="00AD5E33"/>
    <w:rsid w:val="00AE00F9"/>
    <w:rsid w:val="00AE6269"/>
    <w:rsid w:val="00AF3E4E"/>
    <w:rsid w:val="00AF7737"/>
    <w:rsid w:val="00B0502A"/>
    <w:rsid w:val="00B1629F"/>
    <w:rsid w:val="00B168AA"/>
    <w:rsid w:val="00B21937"/>
    <w:rsid w:val="00B25238"/>
    <w:rsid w:val="00B272CB"/>
    <w:rsid w:val="00B31D09"/>
    <w:rsid w:val="00B32D43"/>
    <w:rsid w:val="00B32F6E"/>
    <w:rsid w:val="00B3345F"/>
    <w:rsid w:val="00B366A8"/>
    <w:rsid w:val="00B36759"/>
    <w:rsid w:val="00B45C9A"/>
    <w:rsid w:val="00B47972"/>
    <w:rsid w:val="00B54B49"/>
    <w:rsid w:val="00B61F6C"/>
    <w:rsid w:val="00B644D6"/>
    <w:rsid w:val="00B66622"/>
    <w:rsid w:val="00B66AEE"/>
    <w:rsid w:val="00B802F2"/>
    <w:rsid w:val="00B83593"/>
    <w:rsid w:val="00B87236"/>
    <w:rsid w:val="00B87867"/>
    <w:rsid w:val="00B91103"/>
    <w:rsid w:val="00B930C1"/>
    <w:rsid w:val="00BA0214"/>
    <w:rsid w:val="00BA0B83"/>
    <w:rsid w:val="00BA1B0A"/>
    <w:rsid w:val="00BA4DA2"/>
    <w:rsid w:val="00BA6607"/>
    <w:rsid w:val="00BB5269"/>
    <w:rsid w:val="00BC0CD3"/>
    <w:rsid w:val="00BD3F62"/>
    <w:rsid w:val="00BD584A"/>
    <w:rsid w:val="00BD7E1D"/>
    <w:rsid w:val="00BE21CB"/>
    <w:rsid w:val="00BE2B83"/>
    <w:rsid w:val="00BE2CDE"/>
    <w:rsid w:val="00BE6B4F"/>
    <w:rsid w:val="00BF0241"/>
    <w:rsid w:val="00BF3398"/>
    <w:rsid w:val="00BF3692"/>
    <w:rsid w:val="00BF4A3F"/>
    <w:rsid w:val="00BF5273"/>
    <w:rsid w:val="00BF6223"/>
    <w:rsid w:val="00C076D1"/>
    <w:rsid w:val="00C12281"/>
    <w:rsid w:val="00C12796"/>
    <w:rsid w:val="00C12BF2"/>
    <w:rsid w:val="00C15561"/>
    <w:rsid w:val="00C1627A"/>
    <w:rsid w:val="00C21806"/>
    <w:rsid w:val="00C244D3"/>
    <w:rsid w:val="00C2481B"/>
    <w:rsid w:val="00C25D7F"/>
    <w:rsid w:val="00C2764B"/>
    <w:rsid w:val="00C30979"/>
    <w:rsid w:val="00C33D30"/>
    <w:rsid w:val="00C404B0"/>
    <w:rsid w:val="00C429DE"/>
    <w:rsid w:val="00C441DC"/>
    <w:rsid w:val="00C44406"/>
    <w:rsid w:val="00C4560F"/>
    <w:rsid w:val="00C5058A"/>
    <w:rsid w:val="00C52E47"/>
    <w:rsid w:val="00C577A5"/>
    <w:rsid w:val="00C6228C"/>
    <w:rsid w:val="00C62C38"/>
    <w:rsid w:val="00C647E4"/>
    <w:rsid w:val="00C656E8"/>
    <w:rsid w:val="00C66B2F"/>
    <w:rsid w:val="00C66C4E"/>
    <w:rsid w:val="00C679EE"/>
    <w:rsid w:val="00C67D2A"/>
    <w:rsid w:val="00C75A08"/>
    <w:rsid w:val="00C82ABD"/>
    <w:rsid w:val="00C8709B"/>
    <w:rsid w:val="00CA5B99"/>
    <w:rsid w:val="00CB2856"/>
    <w:rsid w:val="00CB3DC7"/>
    <w:rsid w:val="00CB443B"/>
    <w:rsid w:val="00CB765C"/>
    <w:rsid w:val="00CB7A55"/>
    <w:rsid w:val="00CC3903"/>
    <w:rsid w:val="00CC54C8"/>
    <w:rsid w:val="00CC570D"/>
    <w:rsid w:val="00CE3935"/>
    <w:rsid w:val="00CE447A"/>
    <w:rsid w:val="00CE5922"/>
    <w:rsid w:val="00CF14E5"/>
    <w:rsid w:val="00CF24B4"/>
    <w:rsid w:val="00CF6C8B"/>
    <w:rsid w:val="00D0130B"/>
    <w:rsid w:val="00D0670E"/>
    <w:rsid w:val="00D11720"/>
    <w:rsid w:val="00D1633B"/>
    <w:rsid w:val="00D22CCE"/>
    <w:rsid w:val="00D244C4"/>
    <w:rsid w:val="00D2605F"/>
    <w:rsid w:val="00D422F3"/>
    <w:rsid w:val="00D43B66"/>
    <w:rsid w:val="00D44CF1"/>
    <w:rsid w:val="00D45018"/>
    <w:rsid w:val="00D4569B"/>
    <w:rsid w:val="00D46A85"/>
    <w:rsid w:val="00D4743D"/>
    <w:rsid w:val="00D5358B"/>
    <w:rsid w:val="00D5541F"/>
    <w:rsid w:val="00D60816"/>
    <w:rsid w:val="00D724FD"/>
    <w:rsid w:val="00D7356F"/>
    <w:rsid w:val="00D75053"/>
    <w:rsid w:val="00D778AC"/>
    <w:rsid w:val="00D77CA7"/>
    <w:rsid w:val="00D839D4"/>
    <w:rsid w:val="00D84233"/>
    <w:rsid w:val="00D84F56"/>
    <w:rsid w:val="00D922B3"/>
    <w:rsid w:val="00DA0712"/>
    <w:rsid w:val="00DA14C4"/>
    <w:rsid w:val="00DA74F3"/>
    <w:rsid w:val="00DA7F27"/>
    <w:rsid w:val="00DB0411"/>
    <w:rsid w:val="00DB1441"/>
    <w:rsid w:val="00DB4FD9"/>
    <w:rsid w:val="00DB7D6B"/>
    <w:rsid w:val="00DC1BF9"/>
    <w:rsid w:val="00DC3BDF"/>
    <w:rsid w:val="00DD00B4"/>
    <w:rsid w:val="00DD0421"/>
    <w:rsid w:val="00DF0A2F"/>
    <w:rsid w:val="00DF519A"/>
    <w:rsid w:val="00E0029D"/>
    <w:rsid w:val="00E01636"/>
    <w:rsid w:val="00E01839"/>
    <w:rsid w:val="00E066CA"/>
    <w:rsid w:val="00E06849"/>
    <w:rsid w:val="00E12611"/>
    <w:rsid w:val="00E13023"/>
    <w:rsid w:val="00E1404D"/>
    <w:rsid w:val="00E16B03"/>
    <w:rsid w:val="00E20E54"/>
    <w:rsid w:val="00E216BC"/>
    <w:rsid w:val="00E22142"/>
    <w:rsid w:val="00E22780"/>
    <w:rsid w:val="00E23FA9"/>
    <w:rsid w:val="00E26B27"/>
    <w:rsid w:val="00E26C6A"/>
    <w:rsid w:val="00E27340"/>
    <w:rsid w:val="00E27882"/>
    <w:rsid w:val="00E31551"/>
    <w:rsid w:val="00E337BF"/>
    <w:rsid w:val="00E34239"/>
    <w:rsid w:val="00E407CE"/>
    <w:rsid w:val="00E431E0"/>
    <w:rsid w:val="00E462F2"/>
    <w:rsid w:val="00E4715E"/>
    <w:rsid w:val="00E473EB"/>
    <w:rsid w:val="00E474C9"/>
    <w:rsid w:val="00E5199E"/>
    <w:rsid w:val="00E532F0"/>
    <w:rsid w:val="00E534F4"/>
    <w:rsid w:val="00E53D75"/>
    <w:rsid w:val="00E54E5E"/>
    <w:rsid w:val="00E63E2D"/>
    <w:rsid w:val="00E65931"/>
    <w:rsid w:val="00E6623A"/>
    <w:rsid w:val="00E678D2"/>
    <w:rsid w:val="00E707C9"/>
    <w:rsid w:val="00E71A4E"/>
    <w:rsid w:val="00E73E0F"/>
    <w:rsid w:val="00E7500E"/>
    <w:rsid w:val="00E75211"/>
    <w:rsid w:val="00E8126C"/>
    <w:rsid w:val="00E849CB"/>
    <w:rsid w:val="00E87A3B"/>
    <w:rsid w:val="00E91661"/>
    <w:rsid w:val="00E91F75"/>
    <w:rsid w:val="00E92F1D"/>
    <w:rsid w:val="00E932DC"/>
    <w:rsid w:val="00E94457"/>
    <w:rsid w:val="00E94A70"/>
    <w:rsid w:val="00E958A4"/>
    <w:rsid w:val="00E972D3"/>
    <w:rsid w:val="00EA0A97"/>
    <w:rsid w:val="00EA276E"/>
    <w:rsid w:val="00EA375D"/>
    <w:rsid w:val="00EA3A33"/>
    <w:rsid w:val="00EA6C8F"/>
    <w:rsid w:val="00EA7964"/>
    <w:rsid w:val="00EB06D4"/>
    <w:rsid w:val="00EB1AB6"/>
    <w:rsid w:val="00EB60B1"/>
    <w:rsid w:val="00EB6C72"/>
    <w:rsid w:val="00EC1780"/>
    <w:rsid w:val="00EC4B1C"/>
    <w:rsid w:val="00EC67C4"/>
    <w:rsid w:val="00EC7A37"/>
    <w:rsid w:val="00EC7E67"/>
    <w:rsid w:val="00ED1ACF"/>
    <w:rsid w:val="00ED5F1B"/>
    <w:rsid w:val="00ED7E43"/>
    <w:rsid w:val="00EF2EC0"/>
    <w:rsid w:val="00EF74CC"/>
    <w:rsid w:val="00EF7CE5"/>
    <w:rsid w:val="00F0387A"/>
    <w:rsid w:val="00F04242"/>
    <w:rsid w:val="00F04EEF"/>
    <w:rsid w:val="00F06900"/>
    <w:rsid w:val="00F14784"/>
    <w:rsid w:val="00F25082"/>
    <w:rsid w:val="00F27414"/>
    <w:rsid w:val="00F30D8B"/>
    <w:rsid w:val="00F320A3"/>
    <w:rsid w:val="00F34DFE"/>
    <w:rsid w:val="00F35A9F"/>
    <w:rsid w:val="00F401D6"/>
    <w:rsid w:val="00F41458"/>
    <w:rsid w:val="00F41680"/>
    <w:rsid w:val="00F42B95"/>
    <w:rsid w:val="00F43BD8"/>
    <w:rsid w:val="00F44826"/>
    <w:rsid w:val="00F4585E"/>
    <w:rsid w:val="00F45E10"/>
    <w:rsid w:val="00F46BFF"/>
    <w:rsid w:val="00F4712D"/>
    <w:rsid w:val="00F60AD2"/>
    <w:rsid w:val="00F614ED"/>
    <w:rsid w:val="00F67303"/>
    <w:rsid w:val="00F740ED"/>
    <w:rsid w:val="00F7602B"/>
    <w:rsid w:val="00F81238"/>
    <w:rsid w:val="00F816F2"/>
    <w:rsid w:val="00F8476B"/>
    <w:rsid w:val="00F87A49"/>
    <w:rsid w:val="00F96A9C"/>
    <w:rsid w:val="00F976D4"/>
    <w:rsid w:val="00FA2487"/>
    <w:rsid w:val="00FA454B"/>
    <w:rsid w:val="00FB5AA2"/>
    <w:rsid w:val="00FC0427"/>
    <w:rsid w:val="00FC0BF4"/>
    <w:rsid w:val="00FC5015"/>
    <w:rsid w:val="00FC595B"/>
    <w:rsid w:val="00FD19FA"/>
    <w:rsid w:val="00FD2BFF"/>
    <w:rsid w:val="00FD5903"/>
    <w:rsid w:val="00FE1ADF"/>
    <w:rsid w:val="00FE1B8C"/>
    <w:rsid w:val="00FE3836"/>
    <w:rsid w:val="00FE40D3"/>
    <w:rsid w:val="00FE5E41"/>
    <w:rsid w:val="00FF21DE"/>
    <w:rsid w:val="0132D898"/>
    <w:rsid w:val="01517396"/>
    <w:rsid w:val="01B4C83D"/>
    <w:rsid w:val="02BDAAFC"/>
    <w:rsid w:val="02C884B1"/>
    <w:rsid w:val="02D58967"/>
    <w:rsid w:val="03969CCB"/>
    <w:rsid w:val="03B205A0"/>
    <w:rsid w:val="03E6A084"/>
    <w:rsid w:val="04729DB4"/>
    <w:rsid w:val="04DD4CA2"/>
    <w:rsid w:val="050567EE"/>
    <w:rsid w:val="05B52D9D"/>
    <w:rsid w:val="064AD2B6"/>
    <w:rsid w:val="0673EE8B"/>
    <w:rsid w:val="068D7483"/>
    <w:rsid w:val="0696E8F7"/>
    <w:rsid w:val="0721CDED"/>
    <w:rsid w:val="073A2269"/>
    <w:rsid w:val="074330AB"/>
    <w:rsid w:val="0755A7E4"/>
    <w:rsid w:val="083FAABA"/>
    <w:rsid w:val="0862D732"/>
    <w:rsid w:val="089874BF"/>
    <w:rsid w:val="09D9B248"/>
    <w:rsid w:val="0A9CBB7E"/>
    <w:rsid w:val="0AF40C75"/>
    <w:rsid w:val="0B3B67E3"/>
    <w:rsid w:val="0B404B16"/>
    <w:rsid w:val="0B44BE54"/>
    <w:rsid w:val="0B8FC028"/>
    <w:rsid w:val="0C9A0FC2"/>
    <w:rsid w:val="0D7BDE7A"/>
    <w:rsid w:val="0DED4862"/>
    <w:rsid w:val="0EA0E4BA"/>
    <w:rsid w:val="0EF51E70"/>
    <w:rsid w:val="1102D6EF"/>
    <w:rsid w:val="112FCAA9"/>
    <w:rsid w:val="11381CE0"/>
    <w:rsid w:val="11758A45"/>
    <w:rsid w:val="145F2E99"/>
    <w:rsid w:val="15408931"/>
    <w:rsid w:val="15CE89E3"/>
    <w:rsid w:val="160BAB54"/>
    <w:rsid w:val="1626C7FB"/>
    <w:rsid w:val="16387146"/>
    <w:rsid w:val="1677F945"/>
    <w:rsid w:val="17BD750D"/>
    <w:rsid w:val="18150222"/>
    <w:rsid w:val="181E791D"/>
    <w:rsid w:val="18519896"/>
    <w:rsid w:val="18EEB1E2"/>
    <w:rsid w:val="192D9378"/>
    <w:rsid w:val="199E6EF1"/>
    <w:rsid w:val="1A68B6BC"/>
    <w:rsid w:val="1AFBBD57"/>
    <w:rsid w:val="1BE1FDC4"/>
    <w:rsid w:val="1C7707A7"/>
    <w:rsid w:val="1C9527D0"/>
    <w:rsid w:val="1CCF7D14"/>
    <w:rsid w:val="1D092397"/>
    <w:rsid w:val="1D56F64A"/>
    <w:rsid w:val="1D7E5C7E"/>
    <w:rsid w:val="1EDB5470"/>
    <w:rsid w:val="1F1D130B"/>
    <w:rsid w:val="1F740AB0"/>
    <w:rsid w:val="20B5C3B3"/>
    <w:rsid w:val="20BB52CA"/>
    <w:rsid w:val="20E25C43"/>
    <w:rsid w:val="21D800DC"/>
    <w:rsid w:val="229B0B45"/>
    <w:rsid w:val="232E5F32"/>
    <w:rsid w:val="23F76D4F"/>
    <w:rsid w:val="244AC4D0"/>
    <w:rsid w:val="24C24ED4"/>
    <w:rsid w:val="25327EA3"/>
    <w:rsid w:val="25577722"/>
    <w:rsid w:val="25BB22D4"/>
    <w:rsid w:val="25D3437F"/>
    <w:rsid w:val="26E2D5DF"/>
    <w:rsid w:val="27495D62"/>
    <w:rsid w:val="2810FAAE"/>
    <w:rsid w:val="2893CB4E"/>
    <w:rsid w:val="28D7B21E"/>
    <w:rsid w:val="29139505"/>
    <w:rsid w:val="29344BE5"/>
    <w:rsid w:val="295BAF99"/>
    <w:rsid w:val="29B8DF5F"/>
    <w:rsid w:val="29E750D2"/>
    <w:rsid w:val="2A840716"/>
    <w:rsid w:val="2B328B2A"/>
    <w:rsid w:val="2BAD3B85"/>
    <w:rsid w:val="2D981EFE"/>
    <w:rsid w:val="2D9E8353"/>
    <w:rsid w:val="2E6E1CA9"/>
    <w:rsid w:val="2F543EF6"/>
    <w:rsid w:val="2FDF87D9"/>
    <w:rsid w:val="30777C90"/>
    <w:rsid w:val="30DDE4EB"/>
    <w:rsid w:val="314BB60F"/>
    <w:rsid w:val="3209B919"/>
    <w:rsid w:val="32747083"/>
    <w:rsid w:val="3355770A"/>
    <w:rsid w:val="33B48ACC"/>
    <w:rsid w:val="33F85BDC"/>
    <w:rsid w:val="35268CD4"/>
    <w:rsid w:val="35B08BC5"/>
    <w:rsid w:val="35B6533E"/>
    <w:rsid w:val="3665AEE5"/>
    <w:rsid w:val="36673255"/>
    <w:rsid w:val="36DD2A3C"/>
    <w:rsid w:val="3713FD8A"/>
    <w:rsid w:val="376EABA1"/>
    <w:rsid w:val="381963C8"/>
    <w:rsid w:val="384AA683"/>
    <w:rsid w:val="385C7432"/>
    <w:rsid w:val="38FF1C37"/>
    <w:rsid w:val="39516182"/>
    <w:rsid w:val="3AAB9D95"/>
    <w:rsid w:val="3B848759"/>
    <w:rsid w:val="3C6CCBCC"/>
    <w:rsid w:val="3C7EFF8B"/>
    <w:rsid w:val="3C90D09B"/>
    <w:rsid w:val="3CCA6A04"/>
    <w:rsid w:val="3CEEE850"/>
    <w:rsid w:val="3D568A70"/>
    <w:rsid w:val="3E999C73"/>
    <w:rsid w:val="3F1A2944"/>
    <w:rsid w:val="3FC2A4E1"/>
    <w:rsid w:val="401860C0"/>
    <w:rsid w:val="40243306"/>
    <w:rsid w:val="42B15660"/>
    <w:rsid w:val="42B7D722"/>
    <w:rsid w:val="42FF57E5"/>
    <w:rsid w:val="43741A04"/>
    <w:rsid w:val="439ECC27"/>
    <w:rsid w:val="4444C05B"/>
    <w:rsid w:val="4479C7FD"/>
    <w:rsid w:val="44B5D4BE"/>
    <w:rsid w:val="455FEA4A"/>
    <w:rsid w:val="458AD516"/>
    <w:rsid w:val="45F143ED"/>
    <w:rsid w:val="46087105"/>
    <w:rsid w:val="460D2D71"/>
    <w:rsid w:val="46870477"/>
    <w:rsid w:val="46ACF651"/>
    <w:rsid w:val="46C202F6"/>
    <w:rsid w:val="4720AC41"/>
    <w:rsid w:val="473A2EAD"/>
    <w:rsid w:val="4805D1E7"/>
    <w:rsid w:val="482BB9A5"/>
    <w:rsid w:val="4858722E"/>
    <w:rsid w:val="493A789C"/>
    <w:rsid w:val="498068B1"/>
    <w:rsid w:val="4A17F3D3"/>
    <w:rsid w:val="4A7C0BBA"/>
    <w:rsid w:val="4AF5799D"/>
    <w:rsid w:val="4B0C4CC1"/>
    <w:rsid w:val="4BF5D313"/>
    <w:rsid w:val="4D11608A"/>
    <w:rsid w:val="4D13D3B2"/>
    <w:rsid w:val="4D6B7EF7"/>
    <w:rsid w:val="4DBE2DC6"/>
    <w:rsid w:val="4DC6A323"/>
    <w:rsid w:val="4E50A49D"/>
    <w:rsid w:val="4EB5AE88"/>
    <w:rsid w:val="4F2FF0F4"/>
    <w:rsid w:val="4F6EEA50"/>
    <w:rsid w:val="4FE1084D"/>
    <w:rsid w:val="51E7625E"/>
    <w:rsid w:val="529501C4"/>
    <w:rsid w:val="52B2ADF6"/>
    <w:rsid w:val="52C34251"/>
    <w:rsid w:val="53077723"/>
    <w:rsid w:val="5315B04B"/>
    <w:rsid w:val="53242E7C"/>
    <w:rsid w:val="533B090F"/>
    <w:rsid w:val="5373AC32"/>
    <w:rsid w:val="538EFBB6"/>
    <w:rsid w:val="54252EE5"/>
    <w:rsid w:val="5584994E"/>
    <w:rsid w:val="55A6605D"/>
    <w:rsid w:val="56B810FA"/>
    <w:rsid w:val="56FBC8FB"/>
    <w:rsid w:val="5725B1D2"/>
    <w:rsid w:val="575EE2DE"/>
    <w:rsid w:val="57A9394C"/>
    <w:rsid w:val="597B65AE"/>
    <w:rsid w:val="59A2036A"/>
    <w:rsid w:val="5B6762AD"/>
    <w:rsid w:val="5BF1D2E8"/>
    <w:rsid w:val="5C28282D"/>
    <w:rsid w:val="5D8B651C"/>
    <w:rsid w:val="5DC383DD"/>
    <w:rsid w:val="5DFBEAEF"/>
    <w:rsid w:val="5E095816"/>
    <w:rsid w:val="5ED6C86F"/>
    <w:rsid w:val="5F5ED779"/>
    <w:rsid w:val="5FF9D348"/>
    <w:rsid w:val="606EF4AE"/>
    <w:rsid w:val="60B1FDD8"/>
    <w:rsid w:val="60DCB18A"/>
    <w:rsid w:val="6112DEB0"/>
    <w:rsid w:val="6132CF40"/>
    <w:rsid w:val="6205A5F1"/>
    <w:rsid w:val="632EAC93"/>
    <w:rsid w:val="63CC6A79"/>
    <w:rsid w:val="63D9D73E"/>
    <w:rsid w:val="63FF5153"/>
    <w:rsid w:val="64290621"/>
    <w:rsid w:val="64BA7012"/>
    <w:rsid w:val="6642F8BF"/>
    <w:rsid w:val="66B8C32C"/>
    <w:rsid w:val="66E5F4D7"/>
    <w:rsid w:val="66E7AF3D"/>
    <w:rsid w:val="67712524"/>
    <w:rsid w:val="67857A33"/>
    <w:rsid w:val="6881671A"/>
    <w:rsid w:val="68B37F17"/>
    <w:rsid w:val="68C55027"/>
    <w:rsid w:val="69535EA2"/>
    <w:rsid w:val="698DA990"/>
    <w:rsid w:val="69979FBB"/>
    <w:rsid w:val="6A575950"/>
    <w:rsid w:val="6AB3828E"/>
    <w:rsid w:val="6AB97045"/>
    <w:rsid w:val="6B3973BC"/>
    <w:rsid w:val="6B92254F"/>
    <w:rsid w:val="6C998236"/>
    <w:rsid w:val="6CC128BB"/>
    <w:rsid w:val="6D24B619"/>
    <w:rsid w:val="6D835EFB"/>
    <w:rsid w:val="6DA4D8D5"/>
    <w:rsid w:val="6E401632"/>
    <w:rsid w:val="6EEB795C"/>
    <w:rsid w:val="6FB95224"/>
    <w:rsid w:val="6FD45417"/>
    <w:rsid w:val="70E40BD2"/>
    <w:rsid w:val="71ACFF7F"/>
    <w:rsid w:val="71CF1CEA"/>
    <w:rsid w:val="73D10315"/>
    <w:rsid w:val="744E60B3"/>
    <w:rsid w:val="768A85C8"/>
    <w:rsid w:val="77045007"/>
    <w:rsid w:val="77915BB7"/>
    <w:rsid w:val="77F63B11"/>
    <w:rsid w:val="78338780"/>
    <w:rsid w:val="785757D5"/>
    <w:rsid w:val="78993BDD"/>
    <w:rsid w:val="78F49D52"/>
    <w:rsid w:val="791C537D"/>
    <w:rsid w:val="797ACE4B"/>
    <w:rsid w:val="79A2D70A"/>
    <w:rsid w:val="79F79004"/>
    <w:rsid w:val="7A3E8DEF"/>
    <w:rsid w:val="7ACABA28"/>
    <w:rsid w:val="7B83C951"/>
    <w:rsid w:val="7B8F7630"/>
    <w:rsid w:val="7BCEB9BA"/>
    <w:rsid w:val="7C6E44D7"/>
    <w:rsid w:val="7C6FA35A"/>
    <w:rsid w:val="7C77E336"/>
    <w:rsid w:val="7D32CB64"/>
    <w:rsid w:val="7DA0438F"/>
    <w:rsid w:val="7DFA0540"/>
    <w:rsid w:val="7E00BD35"/>
    <w:rsid w:val="7E76B63D"/>
    <w:rsid w:val="7F24C378"/>
    <w:rsid w:val="7FE666E0"/>
    <w:rsid w:val="7FE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7B44"/>
  <w15:chartTrackingRefBased/>
  <w15:docId w15:val="{3AE7537E-D87D-4192-8C7A-3BFB022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7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3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6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C7C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58"/>
  </w:style>
  <w:style w:type="paragraph" w:styleId="Footer">
    <w:name w:val="footer"/>
    <w:basedOn w:val="Normal"/>
    <w:link w:val="FooterChar"/>
    <w:uiPriority w:val="99"/>
    <w:unhideWhenUsed/>
    <w:rsid w:val="0065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58"/>
  </w:style>
  <w:style w:type="table" w:styleId="TableGrid">
    <w:name w:val="Table Grid"/>
    <w:basedOn w:val="TableNormal"/>
    <w:uiPriority w:val="39"/>
    <w:rsid w:val="0038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7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Normal"/>
    <w:rsid w:val="00A2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6895"/>
  </w:style>
  <w:style w:type="character" w:customStyle="1" w:styleId="eop">
    <w:name w:val="eop"/>
    <w:basedOn w:val="DefaultParagraphFont"/>
    <w:rsid w:val="00A2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2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1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31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3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01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6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541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3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01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40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865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8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66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48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4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9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166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4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3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05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33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463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62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72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07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91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10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49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045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2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082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37031/downloa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cessdata.fda.gov/scripts/drugshortages/default.cfm" TargetMode="External"/><Relationship Id="R7c9f468c6d654b3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Staff@fda.h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4691595422945BECC7C527A43696B" ma:contentTypeVersion="2" ma:contentTypeDescription="Create a new document." ma:contentTypeScope="" ma:versionID="e4a6372b481ae6c55237256739cbdfad">
  <xsd:schema xmlns:xsd="http://www.w3.org/2001/XMLSchema" xmlns:xs="http://www.w3.org/2001/XMLSchema" xmlns:p="http://schemas.microsoft.com/office/2006/metadata/properties" xmlns:ns2="57843c15-512f-4aa5-9e2f-ed46ee9ac7c1" targetNamespace="http://schemas.microsoft.com/office/2006/metadata/properties" ma:root="true" ma:fieldsID="7dbdadaf9b51a230d22e7619a6ae3c21" ns2:_="">
    <xsd:import namespace="57843c15-512f-4aa5-9e2f-ed46ee9ac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43c15-512f-4aa5-9e2f-ed46ee9ac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8079-5766-4CBF-B6FE-F300735D9571}">
  <ds:schemaRefs>
    <ds:schemaRef ds:uri="57843c15-512f-4aa5-9e2f-ed46ee9ac7c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41314-DCEB-47B1-AE61-9DB85F324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C6EF9-5F4A-4E92-BAD1-973066D5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43c15-512f-4aa5-9e2f-ed46ee9ac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D49C3-EF9E-4008-ACD0-F90829CA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3944</Words>
  <Characters>22484</Characters>
  <Application>Microsoft Office Word</Application>
  <DocSecurity>4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Joe</dc:creator>
  <cp:keywords/>
  <dc:description/>
  <cp:lastModifiedBy>Mizrachi, Ila</cp:lastModifiedBy>
  <cp:revision>2</cp:revision>
  <cp:lastPrinted>2020-11-24T21:24:00Z</cp:lastPrinted>
  <dcterms:created xsi:type="dcterms:W3CDTF">2020-12-18T01:07:00Z</dcterms:created>
  <dcterms:modified xsi:type="dcterms:W3CDTF">2020-12-18T01:07:00Z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0x010100CA24691595422945BECC7C527A43696B</vt:lpwstr>
  </property>
  <property fmtid="{D5CDD505-2E9C-101B-9397-08002B2CF9AE}" pid="3" name="_dlc_DocIdItemGuid">
    <vt:lpwstr>2962a8c0-979b-4682-93aa-fa1c9b3dc73f</vt:lpwstr>
  </property>
</Properties>
</file>