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272F4" w:rsidR="007272F4" w:rsidP="007272F4" w:rsidRDefault="007272F4" w14:paraId="183E08FB" w14:textId="4EF2DB50">
      <w:pPr>
        <w:pStyle w:val="AppendixTitle"/>
        <w:rPr>
          <w:rFonts w:ascii="Arial" w:hAnsi="Arial" w:cs="Arial"/>
          <w:color w:val="046B5C"/>
        </w:rPr>
      </w:pPr>
      <w:r w:rsidRPr="007272F4">
        <w:rPr>
          <w:rFonts w:ascii="Arial" w:hAnsi="Arial" w:cs="Arial"/>
          <w:color w:val="046B5C"/>
        </w:rPr>
        <w:t xml:space="preserve">Appendix C: Question-by-question justification for identifying and contact information </w:t>
      </w:r>
      <w:r w:rsidR="00AF7423">
        <w:rPr>
          <w:rFonts w:ascii="Arial" w:hAnsi="Arial" w:cs="Arial"/>
          <w:color w:val="046B5C"/>
        </w:rPr>
        <w:t xml:space="preserve">– revised </w:t>
      </w:r>
    </w:p>
    <w:p w:rsidR="007272F4" w:rsidRDefault="007272F4" w14:paraId="47DE3520" w14:textId="77777777">
      <w:pPr>
        <w:spacing w:after="160" w:line="259" w:lineRule="auto"/>
        <w:ind w:firstLine="0"/>
        <w:rPr>
          <w:rFonts w:ascii="Arial" w:hAnsi="Arial" w:cs="Arial"/>
          <w:sz w:val="20"/>
        </w:rPr>
      </w:pPr>
      <w:r>
        <w:rPr>
          <w:rFonts w:ascii="Arial" w:hAnsi="Arial" w:cs="Arial"/>
          <w:sz w:val="20"/>
        </w:rPr>
        <w:br w:type="page"/>
      </w:r>
    </w:p>
    <w:p w:rsidRPr="00966AD7" w:rsidR="00D5554E" w:rsidP="00936A58" w:rsidRDefault="00936A58" w14:paraId="149F701A" w14:textId="50898C75">
      <w:pPr>
        <w:spacing w:after="240" w:line="240" w:lineRule="auto"/>
        <w:ind w:firstLine="0"/>
        <w:rPr>
          <w:rFonts w:ascii="Arial" w:hAnsi="Arial" w:cs="Arial"/>
          <w:sz w:val="20"/>
        </w:rPr>
      </w:pPr>
      <w:r>
        <w:rPr>
          <w:rFonts w:ascii="Arial" w:hAnsi="Arial" w:cs="Arial"/>
          <w:sz w:val="20"/>
        </w:rPr>
        <w:lastRenderedPageBreak/>
        <w:t>This document</w:t>
      </w:r>
      <w:r w:rsidRPr="00966AD7" w:rsidR="00CC3978">
        <w:rPr>
          <w:rFonts w:ascii="Arial" w:hAnsi="Arial" w:cs="Arial"/>
          <w:sz w:val="20"/>
        </w:rPr>
        <w:t xml:space="preserve"> provides the </w:t>
      </w:r>
      <w:r w:rsidRPr="00966AD7" w:rsidR="00D5554E">
        <w:rPr>
          <w:rFonts w:ascii="Arial" w:hAnsi="Arial" w:cs="Arial"/>
          <w:sz w:val="20"/>
        </w:rPr>
        <w:t xml:space="preserve">descriptions and </w:t>
      </w:r>
      <w:r w:rsidRPr="00966AD7" w:rsidR="00CC3978">
        <w:rPr>
          <w:rFonts w:ascii="Arial" w:hAnsi="Arial" w:cs="Arial"/>
          <w:sz w:val="20"/>
        </w:rPr>
        <w:t>justifications for the identifying and contact information collected in RAPTER</w:t>
      </w:r>
      <w:r w:rsidRPr="00966AD7" w:rsidR="00CC3978">
        <w:rPr>
          <w:rFonts w:ascii="Arial" w:hAnsi="Arial" w:cs="Arial"/>
          <w:sz w:val="20"/>
          <w:vertAlign w:val="superscript"/>
        </w:rPr>
        <w:t>®</w:t>
      </w:r>
      <w:r w:rsidRPr="00966AD7" w:rsidR="00CC3978">
        <w:rPr>
          <w:rFonts w:ascii="Arial" w:hAnsi="Arial" w:cs="Arial"/>
          <w:sz w:val="20"/>
        </w:rPr>
        <w:t xml:space="preserve"> for all study participants. </w:t>
      </w:r>
    </w:p>
    <w:tbl>
      <w:tblPr>
        <w:tblStyle w:val="TableGrid"/>
        <w:tblW w:w="9445" w:type="dxa"/>
        <w:tblLook w:val="04A0" w:firstRow="1" w:lastRow="0" w:firstColumn="1" w:lastColumn="0" w:noHBand="0" w:noVBand="1"/>
      </w:tblPr>
      <w:tblGrid>
        <w:gridCol w:w="3595"/>
        <w:gridCol w:w="5850"/>
      </w:tblGrid>
      <w:tr w:rsidR="00CC3978" w:rsidTr="00936A58" w14:paraId="149F701F" w14:textId="77777777">
        <w:trPr>
          <w:tblHeader/>
        </w:trPr>
        <w:tc>
          <w:tcPr>
            <w:tcW w:w="3595" w:type="dxa"/>
            <w:shd w:val="clear" w:color="auto" w:fill="006666"/>
          </w:tcPr>
          <w:p w:rsidR="00CC3978" w:rsidP="00966AD7" w:rsidRDefault="00CC3978" w14:paraId="149F701D" w14:textId="77777777">
            <w:pPr>
              <w:pStyle w:val="TableHeaderLeft"/>
            </w:pPr>
            <w:r>
              <w:t>Entry</w:t>
            </w:r>
          </w:p>
        </w:tc>
        <w:tc>
          <w:tcPr>
            <w:tcW w:w="5850" w:type="dxa"/>
            <w:shd w:val="clear" w:color="auto" w:fill="006666"/>
          </w:tcPr>
          <w:p w:rsidR="00CC3978" w:rsidP="00966AD7" w:rsidRDefault="00CC3978" w14:paraId="149F701E" w14:textId="77777777">
            <w:pPr>
              <w:pStyle w:val="TableHeaderCenter"/>
            </w:pPr>
            <w:r>
              <w:t>Description and Justification</w:t>
            </w:r>
          </w:p>
        </w:tc>
      </w:tr>
      <w:tr w:rsidR="00CC3978" w:rsidTr="00966AD7" w14:paraId="149F7022" w14:textId="77777777">
        <w:tc>
          <w:tcPr>
            <w:tcW w:w="9445" w:type="dxa"/>
            <w:gridSpan w:val="2"/>
            <w:shd w:val="clear" w:color="auto" w:fill="A6A6A6" w:themeFill="background1" w:themeFillShade="A6"/>
          </w:tcPr>
          <w:p w:rsidRPr="00C044AC" w:rsidR="00CC3978" w:rsidP="00966AD7" w:rsidRDefault="00CC3978" w14:paraId="149F7020" w14:textId="77777777">
            <w:pPr>
              <w:pStyle w:val="TableText"/>
              <w:spacing w:before="40" w:after="40"/>
              <w:rPr>
                <w:b/>
              </w:rPr>
            </w:pPr>
          </w:p>
          <w:p w:rsidRPr="00102CC4" w:rsidR="00CC3978" w:rsidP="00966AD7" w:rsidRDefault="00CC3978" w14:paraId="149F7021" w14:textId="77777777">
            <w:pPr>
              <w:pStyle w:val="TableText"/>
              <w:spacing w:before="20" w:after="20"/>
              <w:jc w:val="center"/>
              <w:rPr>
                <w:b/>
              </w:rPr>
            </w:pPr>
            <w:r w:rsidRPr="00102CC4">
              <w:rPr>
                <w:b/>
                <w:color w:val="FFFFFF" w:themeColor="background1"/>
              </w:rPr>
              <w:t>General Screen</w:t>
            </w:r>
          </w:p>
        </w:tc>
      </w:tr>
      <w:tr w:rsidR="00CC3978" w:rsidTr="00966AD7" w14:paraId="149F7025" w14:textId="77777777">
        <w:tc>
          <w:tcPr>
            <w:tcW w:w="3595" w:type="dxa"/>
          </w:tcPr>
          <w:p w:rsidRPr="00FC7EAE" w:rsidR="00CC3978" w:rsidP="00966AD7" w:rsidRDefault="00CC3978" w14:paraId="149F7023" w14:textId="77777777">
            <w:pPr>
              <w:pStyle w:val="TableText"/>
              <w:spacing w:before="40" w:after="40"/>
              <w:rPr>
                <w:b/>
              </w:rPr>
            </w:pPr>
            <w:r>
              <w:rPr>
                <w:b/>
              </w:rPr>
              <w:t>A1. Login screens</w:t>
            </w:r>
          </w:p>
        </w:tc>
        <w:tc>
          <w:tcPr>
            <w:tcW w:w="5850" w:type="dxa"/>
          </w:tcPr>
          <w:p w:rsidR="00CC3978" w:rsidP="00966AD7" w:rsidRDefault="00CC3978" w14:paraId="149F7024" w14:textId="77777777">
            <w:pPr>
              <w:pStyle w:val="TableText"/>
              <w:spacing w:before="20" w:after="20"/>
            </w:pPr>
            <w:r>
              <w:t>Staff will be required to login in using two-step verification. This involves entering a username and password as well as a verification code.</w:t>
            </w:r>
          </w:p>
        </w:tc>
      </w:tr>
      <w:tr w:rsidR="00CC3978" w:rsidTr="00966AD7" w14:paraId="149F7027" w14:textId="77777777">
        <w:tc>
          <w:tcPr>
            <w:tcW w:w="9445" w:type="dxa"/>
            <w:gridSpan w:val="2"/>
            <w:shd w:val="clear" w:color="auto" w:fill="A6A6A6" w:themeFill="background1" w:themeFillShade="A6"/>
          </w:tcPr>
          <w:p w:rsidR="00CC3978" w:rsidP="00966AD7" w:rsidRDefault="00CC3978" w14:paraId="149F7026" w14:textId="77777777">
            <w:pPr>
              <w:pStyle w:val="TableText"/>
              <w:spacing w:before="20" w:after="20"/>
              <w:jc w:val="center"/>
            </w:pPr>
            <w:r w:rsidRPr="00AD20E1">
              <w:rPr>
                <w:b/>
                <w:color w:val="FFFFFF" w:themeColor="background1"/>
              </w:rPr>
              <w:t>Intake Screens</w:t>
            </w:r>
          </w:p>
        </w:tc>
      </w:tr>
      <w:tr w:rsidR="00CC3978" w:rsidTr="00966AD7" w14:paraId="149F7032" w14:textId="77777777">
        <w:tc>
          <w:tcPr>
            <w:tcW w:w="3595" w:type="dxa"/>
          </w:tcPr>
          <w:p w:rsidRPr="00FC7EAE" w:rsidR="00CC3978" w:rsidP="00966AD7" w:rsidRDefault="00CC3978" w14:paraId="149F7028" w14:textId="77777777">
            <w:pPr>
              <w:pStyle w:val="TableText"/>
              <w:spacing w:before="40" w:after="40"/>
              <w:rPr>
                <w:b/>
              </w:rPr>
            </w:pPr>
            <w:r>
              <w:rPr>
                <w:b/>
              </w:rPr>
              <w:t xml:space="preserve">B1. Study eligibility </w:t>
            </w:r>
          </w:p>
          <w:p w:rsidR="00CC3978" w:rsidP="00966AD7" w:rsidRDefault="00CC3978" w14:paraId="149F7029" w14:textId="77777777">
            <w:pPr>
              <w:pStyle w:val="TableText"/>
            </w:pPr>
            <w:r>
              <w:t>Must not be already enrolled in the study</w:t>
            </w:r>
          </w:p>
          <w:p w:rsidR="00CC3978" w:rsidP="00966AD7" w:rsidRDefault="00CC3978" w14:paraId="149F702A" w14:textId="77777777">
            <w:pPr>
              <w:pStyle w:val="TableText"/>
            </w:pPr>
            <w:r>
              <w:t>Eligibility Criteria 2</w:t>
            </w:r>
          </w:p>
          <w:p w:rsidR="00CC3978" w:rsidP="00966AD7" w:rsidRDefault="00CC3978" w14:paraId="149F702B" w14:textId="77777777">
            <w:pPr>
              <w:pStyle w:val="TableText"/>
            </w:pPr>
            <w:r>
              <w:t>Eligibility Criteria 3</w:t>
            </w:r>
          </w:p>
          <w:p w:rsidR="00CC3978" w:rsidP="00966AD7" w:rsidRDefault="00CC3978" w14:paraId="149F702C" w14:textId="77777777">
            <w:pPr>
              <w:pStyle w:val="TableText"/>
            </w:pPr>
            <w:r>
              <w:t>Eligibility Criteria 4</w:t>
            </w:r>
          </w:p>
          <w:p w:rsidR="00CC3978" w:rsidP="00966AD7" w:rsidRDefault="00CC3978" w14:paraId="149F702D" w14:textId="77777777">
            <w:pPr>
              <w:pStyle w:val="TableText"/>
            </w:pPr>
            <w:r>
              <w:t>Eligibility Criteria 5</w:t>
            </w:r>
          </w:p>
          <w:p w:rsidR="00CC3978" w:rsidP="00966AD7" w:rsidRDefault="00CC3978" w14:paraId="149F702E" w14:textId="77777777">
            <w:pPr>
              <w:pStyle w:val="TableText"/>
            </w:pPr>
            <w:r>
              <w:t>Is the applicant eligible?</w:t>
            </w:r>
          </w:p>
          <w:p w:rsidR="00CC3978" w:rsidP="00966AD7" w:rsidRDefault="00CC3978" w14:paraId="149F702F" w14:textId="77777777">
            <w:pPr>
              <w:pStyle w:val="TableText"/>
            </w:pPr>
            <w:r>
              <w:t>Is the applicant 18 years or older?</w:t>
            </w:r>
          </w:p>
          <w:p w:rsidR="00CC3978" w:rsidP="00966AD7" w:rsidRDefault="00CC3978" w14:paraId="149F7030" w14:textId="77777777">
            <w:pPr>
              <w:pStyle w:val="TableText"/>
            </w:pPr>
          </w:p>
        </w:tc>
        <w:tc>
          <w:tcPr>
            <w:tcW w:w="5850" w:type="dxa"/>
          </w:tcPr>
          <w:p w:rsidRPr="005040F5" w:rsidR="00CC3978" w:rsidP="00966AD7" w:rsidRDefault="00CC3978" w14:paraId="149F7031" w14:textId="5A547968">
            <w:pPr>
              <w:pStyle w:val="TableText"/>
              <w:spacing w:before="20" w:after="20"/>
            </w:pPr>
            <w:r>
              <w:t>Eligibility criteria for the study will be site-specific. Staff will ask applicants if they meet each criterion and mark yes in the system if they meet all criteria and no if they do not meet at least one criterion.  This is needed to prevent applicants who aren’t eligible for the study from taking the baseline questionnaire and being randomly assigned. On this screen staff will also ask applicants if they are 18 or older. This information is needed to route staff to the appropriate consent screen. Applicants 18 or over will be routed to B</w:t>
            </w:r>
            <w:r w:rsidR="00181BC3">
              <w:t>3</w:t>
            </w:r>
            <w:r>
              <w:t>, while those under 18 will be routed to B</w:t>
            </w:r>
            <w:r w:rsidR="00181BC3">
              <w:t>4</w:t>
            </w:r>
            <w:r>
              <w:t>.</w:t>
            </w:r>
          </w:p>
        </w:tc>
      </w:tr>
      <w:tr w:rsidR="00F8745A" w:rsidTr="00966AD7" w14:paraId="6E546943" w14:textId="77777777">
        <w:tc>
          <w:tcPr>
            <w:tcW w:w="3595" w:type="dxa"/>
          </w:tcPr>
          <w:p w:rsidR="00F8745A" w:rsidP="00966AD7" w:rsidRDefault="00F8745A" w14:paraId="013B691A" w14:textId="1CCFCAAB">
            <w:pPr>
              <w:pStyle w:val="TableText"/>
              <w:spacing w:before="40" w:after="40"/>
              <w:rPr>
                <w:b/>
              </w:rPr>
            </w:pPr>
            <w:r>
              <w:rPr>
                <w:b/>
              </w:rPr>
              <w:t xml:space="preserve">B2. </w:t>
            </w:r>
            <w:r w:rsidRPr="0093546F" w:rsidR="0093546F">
              <w:rPr>
                <w:b/>
              </w:rPr>
              <w:t>Center for Epidemiologic Studies Depression Scale Revised</w:t>
            </w:r>
            <w:r w:rsidR="0093546F">
              <w:rPr>
                <w:b/>
              </w:rPr>
              <w:t xml:space="preserve"> (CESD-R)</w:t>
            </w:r>
            <w:r w:rsidR="006C3602">
              <w:rPr>
                <w:b/>
              </w:rPr>
              <w:t xml:space="preserve"> Eligibility</w:t>
            </w:r>
          </w:p>
          <w:p w:rsidRPr="004550C1" w:rsidR="004550C1" w:rsidP="0093546F" w:rsidRDefault="004550C1" w14:paraId="3AA793CF" w14:textId="7F012190">
            <w:pPr>
              <w:pStyle w:val="TableText"/>
              <w:spacing w:before="40" w:after="40"/>
              <w:ind w:left="360"/>
              <w:rPr>
                <w:bCs/>
              </w:rPr>
            </w:pPr>
          </w:p>
        </w:tc>
        <w:tc>
          <w:tcPr>
            <w:tcW w:w="5850" w:type="dxa"/>
          </w:tcPr>
          <w:p w:rsidR="00F8745A" w:rsidP="000E5196" w:rsidRDefault="0093546F" w14:paraId="49DE4045" w14:textId="24733FC4">
            <w:pPr>
              <w:pStyle w:val="TableText"/>
              <w:spacing w:before="20" w:after="20"/>
            </w:pPr>
            <w:r w:rsidRPr="0093546F">
              <w:t>One program that may join the study currently uses the Center for Epidemiologic Studies Depression Scale Revised (CESD-R) as a screening tool</w:t>
            </w:r>
            <w:r w:rsidR="00E46923">
              <w:t xml:space="preserve"> </w:t>
            </w:r>
            <w:r w:rsidR="000E5196">
              <w:t>to determine program eligibility</w:t>
            </w:r>
            <w:r w:rsidRPr="0093546F">
              <w:t xml:space="preserve">. RAPTER </w:t>
            </w:r>
            <w:r>
              <w:t xml:space="preserve">will </w:t>
            </w:r>
            <w:r w:rsidR="00F92B06">
              <w:t xml:space="preserve">be programmed to </w:t>
            </w:r>
            <w:r w:rsidRPr="0093546F">
              <w:t>enable the program staff to administer this scale and receive an immediate scor</w:t>
            </w:r>
            <w:r w:rsidR="003C02A4">
              <w:t>e</w:t>
            </w:r>
            <w:r w:rsidRPr="0093546F">
              <w:t xml:space="preserve">. </w:t>
            </w:r>
            <w:r w:rsidR="0095023E">
              <w:t xml:space="preserve">Administering this </w:t>
            </w:r>
            <w:r w:rsidR="002E6B94">
              <w:t>screener is part of the program’s standard intake process and will occur before study consent is given. Hence, t</w:t>
            </w:r>
            <w:r w:rsidRPr="0093546F">
              <w:t>his process will not add to the study’s participant or staff burden</w:t>
            </w:r>
            <w:r w:rsidR="00E46923">
              <w:t xml:space="preserve">. </w:t>
            </w:r>
            <w:r w:rsidR="002E6B94">
              <w:t>O</w:t>
            </w:r>
            <w:r w:rsidR="00E46923">
              <w:t>ther program</w:t>
            </w:r>
            <w:r w:rsidR="007F07AA">
              <w:t>s</w:t>
            </w:r>
            <w:r w:rsidR="00E46923">
              <w:t xml:space="preserve"> in the NextGen </w:t>
            </w:r>
            <w:r w:rsidR="002E6B94">
              <w:t>Project</w:t>
            </w:r>
            <w:r w:rsidR="00E46923">
              <w:t xml:space="preserve"> will not use this scale. </w:t>
            </w:r>
          </w:p>
        </w:tc>
      </w:tr>
      <w:tr w:rsidR="00CC3978" w:rsidTr="00966AD7" w14:paraId="149F703A" w14:textId="77777777">
        <w:tc>
          <w:tcPr>
            <w:tcW w:w="3595" w:type="dxa"/>
          </w:tcPr>
          <w:p w:rsidR="00CC3978" w:rsidP="00966AD7" w:rsidRDefault="00CC3978" w14:paraId="149F7033" w14:textId="240E1852">
            <w:pPr>
              <w:pStyle w:val="TableText"/>
              <w:spacing w:before="40" w:after="40"/>
              <w:rPr>
                <w:b/>
              </w:rPr>
            </w:pPr>
            <w:r>
              <w:rPr>
                <w:b/>
              </w:rPr>
              <w:t>B</w:t>
            </w:r>
            <w:r w:rsidR="0093546F">
              <w:rPr>
                <w:b/>
              </w:rPr>
              <w:t>3</w:t>
            </w:r>
            <w:r>
              <w:rPr>
                <w:b/>
              </w:rPr>
              <w:t>. Consent by sample member</w:t>
            </w:r>
            <w:r w:rsidR="00CB0655">
              <w:rPr>
                <w:b/>
              </w:rPr>
              <w:t xml:space="preserve"> – if sample member is 18 or older</w:t>
            </w:r>
          </w:p>
          <w:p w:rsidR="00CC3978" w:rsidP="00966AD7" w:rsidRDefault="00CC3978" w14:paraId="149F7034" w14:textId="77777777">
            <w:pPr>
              <w:pStyle w:val="TableText"/>
              <w:spacing w:before="40" w:after="40"/>
            </w:pPr>
            <w:r w:rsidRPr="00A17A95">
              <w:t>Consent text in English or Spanish</w:t>
            </w:r>
          </w:p>
          <w:p w:rsidR="00CC3978" w:rsidP="00966AD7" w:rsidRDefault="00CC3978" w14:paraId="149F7035" w14:textId="718772ED">
            <w:pPr>
              <w:pStyle w:val="TableText"/>
              <w:spacing w:before="40" w:after="40"/>
            </w:pPr>
            <w:r>
              <w:t xml:space="preserve">Does the applicant </w:t>
            </w:r>
            <w:r w:rsidR="003C4CA2">
              <w:t>consent to be in the study</w:t>
            </w:r>
            <w:r>
              <w:t xml:space="preserve">? </w:t>
            </w:r>
          </w:p>
          <w:p w:rsidR="007E1E53" w:rsidP="00966AD7" w:rsidRDefault="007E1E53" w14:paraId="5927512C" w14:textId="1BE6C7BF">
            <w:pPr>
              <w:pStyle w:val="TableText"/>
              <w:spacing w:before="40" w:after="40"/>
            </w:pPr>
            <w:r>
              <w:t>Is the applicant enrolling in the study in [SCHOOL DISTRICT]?</w:t>
            </w:r>
          </w:p>
          <w:p w:rsidR="007E1E53" w:rsidP="00966AD7" w:rsidRDefault="007E1E53" w14:paraId="7F89B683" w14:textId="21F80609">
            <w:pPr>
              <w:pStyle w:val="TableText"/>
              <w:spacing w:before="40" w:after="40"/>
            </w:pPr>
            <w:r>
              <w:t>Does the applicant consent to being recorded?</w:t>
            </w:r>
          </w:p>
          <w:p w:rsidRPr="00A17A95" w:rsidR="00CC3978" w:rsidP="00966AD7" w:rsidRDefault="00CC3978" w14:paraId="149F7038" w14:textId="223E6EF5">
            <w:pPr>
              <w:pStyle w:val="TableText"/>
              <w:spacing w:before="40" w:after="40"/>
            </w:pPr>
          </w:p>
        </w:tc>
        <w:tc>
          <w:tcPr>
            <w:tcW w:w="5850" w:type="dxa"/>
          </w:tcPr>
          <w:p w:rsidR="00CC3978" w:rsidP="00966AD7" w:rsidRDefault="00CC3978" w14:paraId="149F7039" w14:textId="0087351E">
            <w:pPr>
              <w:pStyle w:val="TableText"/>
              <w:spacing w:before="20" w:after="20"/>
            </w:pPr>
            <w:r>
              <w:t>This screen will be used for applicants 18 or older. S</w:t>
            </w:r>
            <w:r w:rsidRPr="00A9396C">
              <w:t>taff will be required to read the entire consent</w:t>
            </w:r>
            <w:r>
              <w:t xml:space="preserve"> form</w:t>
            </w:r>
            <w:r w:rsidRPr="00A9396C">
              <w:t xml:space="preserve"> </w:t>
            </w:r>
            <w:r>
              <w:t xml:space="preserve">text out loud to each applicant  and respond to </w:t>
            </w:r>
            <w:r w:rsidR="00B04A71">
              <w:t xml:space="preserve">any </w:t>
            </w:r>
            <w:r>
              <w:t>questions asked by the applicant. The intake worker will indicate if the applicant</w:t>
            </w:r>
            <w:r w:rsidR="006B3C25">
              <w:t xml:space="preserve"> consents to be in the study </w:t>
            </w:r>
            <w:r w:rsidR="00E90D0A">
              <w:t xml:space="preserve">by answering the first question on the screen. For study sites enrolling in school districts, intake staff will be required to indicate </w:t>
            </w:r>
            <w:r w:rsidR="007C47B4">
              <w:t xml:space="preserve">whether the applicant is in a school district that requires additional consent for recordings. If the applicant is enrolling in a school district that requires additional consent for the recording of study interviews, they will </w:t>
            </w:r>
            <w:r w:rsidR="00EE12D8">
              <w:t>be asked the additional consent question.</w:t>
            </w:r>
            <w:r>
              <w:t xml:space="preserve"> </w:t>
            </w:r>
            <w:r w:rsidR="003B5051">
              <w:t xml:space="preserve">Study applicants who </w:t>
            </w:r>
            <w:r w:rsidR="009B21DD">
              <w:t xml:space="preserve">do not have the cognitive ability to understand what the study entails will not be eligible to enroll in the study. </w:t>
            </w:r>
            <w:r w:rsidRPr="00976549">
              <w:t>This is needed to ensure all applicants are informed of their rights as a study participant.</w:t>
            </w:r>
          </w:p>
        </w:tc>
      </w:tr>
      <w:tr w:rsidR="00CC3978" w:rsidTr="00966AD7" w14:paraId="149F7040" w14:textId="77777777">
        <w:tc>
          <w:tcPr>
            <w:tcW w:w="3595" w:type="dxa"/>
          </w:tcPr>
          <w:p w:rsidR="00CC3978" w:rsidP="00966AD7" w:rsidRDefault="00CC3978" w14:paraId="149F703B" w14:textId="1FD49CE0">
            <w:pPr>
              <w:pStyle w:val="TableText"/>
              <w:spacing w:before="40" w:after="40"/>
              <w:rPr>
                <w:b/>
              </w:rPr>
            </w:pPr>
            <w:r>
              <w:rPr>
                <w:b/>
              </w:rPr>
              <w:t>B</w:t>
            </w:r>
            <w:r w:rsidR="0093546F">
              <w:rPr>
                <w:b/>
              </w:rPr>
              <w:t>4</w:t>
            </w:r>
            <w:r>
              <w:rPr>
                <w:b/>
              </w:rPr>
              <w:t>. Consent by parent/guardian</w:t>
            </w:r>
            <w:r w:rsidR="00CB0655">
              <w:rPr>
                <w:b/>
              </w:rPr>
              <w:t xml:space="preserve"> and assent by sample member – if sample member is younger than 18</w:t>
            </w:r>
          </w:p>
          <w:p w:rsidR="00CC3978" w:rsidP="00966AD7" w:rsidRDefault="00CC3978" w14:paraId="149F703C" w14:textId="77777777">
            <w:pPr>
              <w:pStyle w:val="TableText"/>
              <w:spacing w:before="40" w:after="40"/>
            </w:pPr>
            <w:r w:rsidRPr="00A17A95">
              <w:t>Consent text in English or Spanish</w:t>
            </w:r>
          </w:p>
          <w:p w:rsidR="00CC3978" w:rsidP="00966AD7" w:rsidRDefault="00CC3978" w14:paraId="149F703D" w14:textId="7EC35BC2">
            <w:pPr>
              <w:pStyle w:val="TableText"/>
              <w:spacing w:before="40" w:after="40"/>
            </w:pPr>
            <w:r>
              <w:t>Does the applicant assent</w:t>
            </w:r>
            <w:r w:rsidR="00A0775D">
              <w:t xml:space="preserve"> to being in the study</w:t>
            </w:r>
            <w:r>
              <w:t>?</w:t>
            </w:r>
          </w:p>
          <w:p w:rsidR="00CC3978" w:rsidP="00966AD7" w:rsidRDefault="00CC3978" w14:paraId="0EBA069E" w14:textId="77777777">
            <w:pPr>
              <w:pStyle w:val="TableText"/>
              <w:spacing w:before="40" w:after="40"/>
            </w:pPr>
            <w:r>
              <w:t>Does the parent/guardian consent</w:t>
            </w:r>
            <w:r w:rsidR="00A0775D">
              <w:t xml:space="preserve"> for their child to be in the study</w:t>
            </w:r>
            <w:r>
              <w:t>?</w:t>
            </w:r>
          </w:p>
          <w:p w:rsidRPr="00E5162C" w:rsidR="00A0775D" w:rsidP="00966AD7" w:rsidRDefault="00A0775D" w14:paraId="2BF2A645" w14:textId="77777777">
            <w:pPr>
              <w:pStyle w:val="TableText"/>
              <w:spacing w:before="40" w:after="40"/>
              <w:rPr>
                <w:bCs/>
              </w:rPr>
            </w:pPr>
            <w:r w:rsidRPr="00E5162C">
              <w:rPr>
                <w:bCs/>
              </w:rPr>
              <w:t>Is the applicant enrolling in the study in [SCHOOL DISTRICT]?</w:t>
            </w:r>
          </w:p>
          <w:p w:rsidR="00E5162C" w:rsidP="00966AD7" w:rsidRDefault="00E5162C" w14:paraId="149F703E" w14:textId="74FBD6AE">
            <w:pPr>
              <w:pStyle w:val="TableText"/>
              <w:spacing w:before="40" w:after="40"/>
              <w:rPr>
                <w:b/>
              </w:rPr>
            </w:pPr>
            <w:r w:rsidRPr="00E5162C">
              <w:rPr>
                <w:bCs/>
              </w:rPr>
              <w:t>Does the parent consent to their child being recorded?</w:t>
            </w:r>
          </w:p>
        </w:tc>
        <w:tc>
          <w:tcPr>
            <w:tcW w:w="5850" w:type="dxa"/>
          </w:tcPr>
          <w:p w:rsidR="00CC3978" w:rsidP="00966AD7" w:rsidRDefault="00CC3978" w14:paraId="149F703F" w14:textId="5CCA8D4C">
            <w:pPr>
              <w:pStyle w:val="TableText"/>
              <w:spacing w:before="20" w:after="20"/>
            </w:pPr>
            <w:r>
              <w:t xml:space="preserve">This screen will be used for applicants who are younger than 18. </w:t>
            </w:r>
            <w:r w:rsidR="00901C58">
              <w:t xml:space="preserve">Prior to beginning the study enrollment process staff will confirm that </w:t>
            </w:r>
            <w:r w:rsidR="00F47A85">
              <w:t xml:space="preserve">the applicant’s parent/guardian had a chance to read the consent form, answer the parent/guardian’s questions, and record their consent </w:t>
            </w:r>
            <w:r w:rsidR="009B31DB">
              <w:t>response</w:t>
            </w:r>
            <w:r w:rsidR="00F47A85">
              <w:t xml:space="preserve">, </w:t>
            </w:r>
            <w:r>
              <w:t xml:space="preserve">Staff will </w:t>
            </w:r>
            <w:r w:rsidRPr="00A9396C">
              <w:t xml:space="preserve">read the entire </w:t>
            </w:r>
            <w:r w:rsidR="00B54D42">
              <w:t>assent</w:t>
            </w:r>
            <w:r>
              <w:t xml:space="preserve"> form</w:t>
            </w:r>
            <w:r w:rsidRPr="00A9396C">
              <w:t xml:space="preserve"> </w:t>
            </w:r>
            <w:r>
              <w:t>text out loud to the applicant</w:t>
            </w:r>
            <w:r w:rsidR="009B31DB">
              <w:t>.</w:t>
            </w:r>
            <w:r>
              <w:t xml:space="preserve"> The applicant will also be asked if they agree to participate in the study.</w:t>
            </w:r>
            <w:r w:rsidR="00CA7B6F">
              <w:t xml:space="preserve"> For study sites enrolling in school districts, intake staff will be required to indicate whether the applicant is in a school district that requires additional consent for recordings. If the applicant is enrolling in a school district that requires additional consent for the recording of study interviews, the parent/guardian will be asked the additional consent question.</w:t>
            </w:r>
            <w:r>
              <w:t xml:space="preserve"> This is needed to ensure all applicants are informed of their rights as a study participant.</w:t>
            </w:r>
          </w:p>
        </w:tc>
      </w:tr>
      <w:tr w:rsidR="00CC3978" w:rsidTr="00966AD7" w14:paraId="149F7048" w14:textId="77777777">
        <w:tc>
          <w:tcPr>
            <w:tcW w:w="3595" w:type="dxa"/>
          </w:tcPr>
          <w:p w:rsidRPr="00FC7EAE" w:rsidR="00CC3978" w:rsidP="00966AD7" w:rsidRDefault="00CC3978" w14:paraId="149F7041" w14:textId="619B9159">
            <w:pPr>
              <w:pStyle w:val="TableText"/>
              <w:spacing w:before="40" w:after="40"/>
              <w:rPr>
                <w:b/>
              </w:rPr>
            </w:pPr>
            <w:r>
              <w:rPr>
                <w:b/>
              </w:rPr>
              <w:t>B</w:t>
            </w:r>
            <w:r w:rsidR="0093546F">
              <w:rPr>
                <w:b/>
              </w:rPr>
              <w:t>5</w:t>
            </w:r>
            <w:r>
              <w:rPr>
                <w:b/>
              </w:rPr>
              <w:t xml:space="preserve">. Applicant information </w:t>
            </w:r>
          </w:p>
          <w:p w:rsidR="0093546F" w:rsidP="00966AD7" w:rsidRDefault="0093546F" w14:paraId="6518FC63" w14:textId="77777777">
            <w:pPr>
              <w:pStyle w:val="TableText"/>
            </w:pPr>
            <w:r>
              <w:t>Client ID</w:t>
            </w:r>
          </w:p>
          <w:p w:rsidR="00CC3978" w:rsidP="00966AD7" w:rsidRDefault="00CC3978" w14:paraId="149F7042" w14:textId="0A046164">
            <w:pPr>
              <w:pStyle w:val="TableText"/>
            </w:pPr>
            <w:r>
              <w:t>Name</w:t>
            </w:r>
          </w:p>
          <w:p w:rsidR="00CC3978" w:rsidP="00966AD7" w:rsidRDefault="00CC3978" w14:paraId="149F7043" w14:textId="77777777">
            <w:pPr>
              <w:pStyle w:val="TableText"/>
            </w:pPr>
            <w:r>
              <w:t>Date of Birth</w:t>
            </w:r>
          </w:p>
          <w:p w:rsidR="00CC3978" w:rsidP="00966AD7" w:rsidRDefault="00E1465A" w14:paraId="149F7044" w14:textId="2823DD06">
            <w:pPr>
              <w:pStyle w:val="TableText"/>
            </w:pPr>
            <w:r>
              <w:lastRenderedPageBreak/>
              <w:t>Sex</w:t>
            </w:r>
          </w:p>
          <w:p w:rsidR="00CC3978" w:rsidP="00966AD7" w:rsidRDefault="00CC3978" w14:paraId="149F7045" w14:textId="77777777">
            <w:pPr>
              <w:pStyle w:val="TableText"/>
            </w:pPr>
            <w:r>
              <w:t>Social Security Number</w:t>
            </w:r>
          </w:p>
          <w:p w:rsidR="00CC3978" w:rsidP="00966AD7" w:rsidRDefault="00CC3978" w14:paraId="149F7046" w14:textId="77777777">
            <w:pPr>
              <w:pStyle w:val="TableText"/>
            </w:pPr>
          </w:p>
        </w:tc>
        <w:tc>
          <w:tcPr>
            <w:tcW w:w="5850" w:type="dxa"/>
          </w:tcPr>
          <w:p w:rsidR="00CC3978" w:rsidP="00966AD7" w:rsidRDefault="00CC3978" w14:paraId="149F7047" w14:textId="77777777">
            <w:pPr>
              <w:pStyle w:val="TableText"/>
              <w:spacing w:before="20" w:after="20"/>
            </w:pPr>
            <w:r w:rsidRPr="005040F5">
              <w:lastRenderedPageBreak/>
              <w:t>Required for checking that the applicant is not already a</w:t>
            </w:r>
            <w:r>
              <w:t xml:space="preserve"> </w:t>
            </w:r>
            <w:r w:rsidRPr="005040F5">
              <w:t xml:space="preserve">sample member before conducting random assignment. </w:t>
            </w:r>
          </w:p>
        </w:tc>
      </w:tr>
      <w:tr w:rsidR="00CC3978" w:rsidTr="00966AD7" w14:paraId="149F7052" w14:textId="77777777">
        <w:tc>
          <w:tcPr>
            <w:tcW w:w="3595" w:type="dxa"/>
          </w:tcPr>
          <w:p w:rsidR="00CC3978" w:rsidP="00966AD7" w:rsidRDefault="00CC3978" w14:paraId="149F7049" w14:textId="77777777">
            <w:pPr>
              <w:pStyle w:val="TableText"/>
              <w:rPr>
                <w:szCs w:val="18"/>
              </w:rPr>
            </w:pPr>
            <w:r>
              <w:rPr>
                <w:szCs w:val="18"/>
              </w:rPr>
              <w:t>Address</w:t>
            </w:r>
          </w:p>
          <w:p w:rsidR="00CC3978" w:rsidP="00966AD7" w:rsidRDefault="00CC3978" w14:paraId="149F704A" w14:textId="77777777">
            <w:pPr>
              <w:pStyle w:val="TableText"/>
              <w:rPr>
                <w:szCs w:val="18"/>
              </w:rPr>
            </w:pPr>
            <w:r>
              <w:rPr>
                <w:szCs w:val="18"/>
              </w:rPr>
              <w:t>Email address</w:t>
            </w:r>
          </w:p>
          <w:p w:rsidR="00CC3978" w:rsidP="00966AD7" w:rsidRDefault="00CC3978" w14:paraId="149F704B" w14:textId="77777777">
            <w:pPr>
              <w:pStyle w:val="TableText"/>
              <w:rPr>
                <w:szCs w:val="18"/>
              </w:rPr>
            </w:pPr>
            <w:r>
              <w:rPr>
                <w:szCs w:val="18"/>
              </w:rPr>
              <w:t>Phone number</w:t>
            </w:r>
          </w:p>
          <w:p w:rsidR="00CC3978" w:rsidP="00966AD7" w:rsidRDefault="00CC3978" w14:paraId="149F704C" w14:textId="77777777">
            <w:pPr>
              <w:pStyle w:val="TableText"/>
              <w:numPr>
                <w:ilvl w:val="0"/>
                <w:numId w:val="1"/>
              </w:numPr>
              <w:rPr>
                <w:szCs w:val="18"/>
              </w:rPr>
            </w:pPr>
            <w:r>
              <w:rPr>
                <w:szCs w:val="18"/>
              </w:rPr>
              <w:t>Personal or work</w:t>
            </w:r>
          </w:p>
          <w:p w:rsidR="00CC3978" w:rsidP="00966AD7" w:rsidRDefault="00CC3978" w14:paraId="149F704D" w14:textId="77777777">
            <w:pPr>
              <w:pStyle w:val="TableText"/>
              <w:numPr>
                <w:ilvl w:val="0"/>
                <w:numId w:val="1"/>
              </w:numPr>
              <w:rPr>
                <w:szCs w:val="18"/>
              </w:rPr>
            </w:pPr>
            <w:r>
              <w:rPr>
                <w:szCs w:val="18"/>
              </w:rPr>
              <w:t>Cell or landline</w:t>
            </w:r>
          </w:p>
          <w:p w:rsidR="00CC3978" w:rsidP="00966AD7" w:rsidRDefault="00CC3978" w14:paraId="149F704E" w14:textId="77777777">
            <w:pPr>
              <w:pStyle w:val="TableText"/>
              <w:numPr>
                <w:ilvl w:val="0"/>
                <w:numId w:val="1"/>
              </w:numPr>
              <w:rPr>
                <w:szCs w:val="18"/>
              </w:rPr>
            </w:pPr>
            <w:r>
              <w:rPr>
                <w:szCs w:val="18"/>
              </w:rPr>
              <w:t>Ok to text</w:t>
            </w:r>
          </w:p>
          <w:p w:rsidR="00CC3978" w:rsidP="00966AD7" w:rsidRDefault="00CC3978" w14:paraId="149F704F" w14:textId="77777777">
            <w:pPr>
              <w:pStyle w:val="TableText"/>
              <w:rPr>
                <w:szCs w:val="18"/>
              </w:rPr>
            </w:pPr>
            <w:r>
              <w:rPr>
                <w:szCs w:val="18"/>
              </w:rPr>
              <w:t>Facebook</w:t>
            </w:r>
          </w:p>
          <w:p w:rsidR="009244C6" w:rsidP="00966AD7" w:rsidRDefault="009244C6" w14:paraId="13BBA518" w14:textId="6A830775">
            <w:pPr>
              <w:pStyle w:val="TableText"/>
              <w:rPr>
                <w:szCs w:val="18"/>
              </w:rPr>
            </w:pPr>
            <w:r>
              <w:rPr>
                <w:szCs w:val="18"/>
              </w:rPr>
              <w:t>Instagram</w:t>
            </w:r>
          </w:p>
          <w:p w:rsidRPr="00FC7EAE" w:rsidR="0093546F" w:rsidP="00CA7B6F" w:rsidRDefault="00CC3978" w14:paraId="149F7050" w14:textId="43FD0E58">
            <w:pPr>
              <w:pStyle w:val="TableText"/>
              <w:rPr>
                <w:szCs w:val="18"/>
              </w:rPr>
            </w:pPr>
            <w:r>
              <w:rPr>
                <w:szCs w:val="18"/>
              </w:rPr>
              <w:t>LinkedIn</w:t>
            </w:r>
          </w:p>
        </w:tc>
        <w:tc>
          <w:tcPr>
            <w:tcW w:w="5850" w:type="dxa"/>
          </w:tcPr>
          <w:p w:rsidR="00CC3978" w:rsidP="00966AD7" w:rsidRDefault="00CC3978" w14:paraId="149F7051" w14:textId="77777777">
            <w:pPr>
              <w:pStyle w:val="TableText"/>
              <w:spacing w:before="40" w:after="40"/>
            </w:pPr>
            <w:r>
              <w:t>This information will be used to contact participants for follow-up surveys.</w:t>
            </w:r>
          </w:p>
        </w:tc>
      </w:tr>
      <w:tr w:rsidR="00CC3978" w:rsidTr="00966AD7" w14:paraId="149F7056" w14:textId="77777777">
        <w:tc>
          <w:tcPr>
            <w:tcW w:w="3595" w:type="dxa"/>
          </w:tcPr>
          <w:p w:rsidR="00CC3978" w:rsidP="00966AD7" w:rsidRDefault="00CC3978" w14:paraId="149F7053" w14:textId="77777777">
            <w:pPr>
              <w:pStyle w:val="TableText"/>
              <w:rPr>
                <w:szCs w:val="18"/>
              </w:rPr>
            </w:pPr>
            <w:r>
              <w:rPr>
                <w:szCs w:val="18"/>
              </w:rPr>
              <w:t>Random assignment stratification characteristic</w:t>
            </w:r>
          </w:p>
          <w:p w:rsidR="00CC3978" w:rsidP="00966AD7" w:rsidRDefault="00CC3978" w14:paraId="149F7054" w14:textId="77777777">
            <w:pPr>
              <w:pStyle w:val="TableText"/>
              <w:rPr>
                <w:szCs w:val="18"/>
              </w:rPr>
            </w:pPr>
          </w:p>
        </w:tc>
        <w:tc>
          <w:tcPr>
            <w:tcW w:w="5850" w:type="dxa"/>
          </w:tcPr>
          <w:p w:rsidR="00CC3978" w:rsidP="00966AD7" w:rsidRDefault="00CC3978" w14:paraId="149F7055" w14:textId="77777777">
            <w:pPr>
              <w:pStyle w:val="TableText"/>
              <w:spacing w:before="40" w:after="40"/>
            </w:pPr>
            <w:r>
              <w:t>This information will be used to stratify random assignment. It can include referral source, age, worker name, or other participant or staff characteristic.</w:t>
            </w:r>
          </w:p>
        </w:tc>
      </w:tr>
      <w:tr w:rsidR="00CC3978" w:rsidTr="00966AD7" w14:paraId="149F7059" w14:textId="77777777">
        <w:tc>
          <w:tcPr>
            <w:tcW w:w="3595" w:type="dxa"/>
          </w:tcPr>
          <w:p w:rsidRPr="00102CC4" w:rsidR="00CC3978" w:rsidP="00966AD7" w:rsidRDefault="00CC3978" w14:paraId="149F7057" w14:textId="77777777">
            <w:pPr>
              <w:pStyle w:val="TableText"/>
              <w:rPr>
                <w:szCs w:val="18"/>
              </w:rPr>
            </w:pPr>
            <w:r w:rsidRPr="00102CC4">
              <w:rPr>
                <w:szCs w:val="18"/>
              </w:rPr>
              <w:t>School</w:t>
            </w:r>
          </w:p>
        </w:tc>
        <w:tc>
          <w:tcPr>
            <w:tcW w:w="5850" w:type="dxa"/>
          </w:tcPr>
          <w:p w:rsidR="00CC3978" w:rsidP="00966AD7" w:rsidRDefault="00CC3978" w14:paraId="149F7058" w14:textId="77777777">
            <w:pPr>
              <w:pStyle w:val="TableText"/>
            </w:pPr>
            <w:r w:rsidRPr="00E13FD2">
              <w:t xml:space="preserve">Programs that recruit from schools will use </w:t>
            </w:r>
            <w:r>
              <w:t>information on the name of the school</w:t>
            </w:r>
            <w:r w:rsidRPr="00E13FD2">
              <w:t xml:space="preserve"> to monitor study enrollment by school.</w:t>
            </w:r>
          </w:p>
        </w:tc>
      </w:tr>
      <w:tr w:rsidR="00CC3978" w:rsidTr="00966AD7" w14:paraId="149F705C" w14:textId="77777777">
        <w:tc>
          <w:tcPr>
            <w:tcW w:w="3595" w:type="dxa"/>
          </w:tcPr>
          <w:p w:rsidRPr="00795AFC" w:rsidR="00CC3978" w:rsidP="00966AD7" w:rsidRDefault="00CC3978" w14:paraId="149F705A" w14:textId="02E2F2EB">
            <w:pPr>
              <w:pStyle w:val="TableText"/>
              <w:rPr>
                <w:b/>
                <w:szCs w:val="18"/>
              </w:rPr>
            </w:pPr>
            <w:r>
              <w:rPr>
                <w:b/>
                <w:szCs w:val="18"/>
              </w:rPr>
              <w:t>B</w:t>
            </w:r>
            <w:r w:rsidR="0093546F">
              <w:rPr>
                <w:b/>
                <w:szCs w:val="18"/>
              </w:rPr>
              <w:t>6</w:t>
            </w:r>
            <w:r w:rsidRPr="00795AFC">
              <w:rPr>
                <w:b/>
                <w:szCs w:val="18"/>
              </w:rPr>
              <w:t>. Duplicate check</w:t>
            </w:r>
          </w:p>
        </w:tc>
        <w:tc>
          <w:tcPr>
            <w:tcW w:w="5850" w:type="dxa"/>
          </w:tcPr>
          <w:p w:rsidR="00CC3978" w:rsidP="00966AD7" w:rsidRDefault="00CC3978" w14:paraId="149F705B" w14:textId="77777777">
            <w:pPr>
              <w:pStyle w:val="TableText"/>
              <w:spacing w:before="40" w:after="40"/>
            </w:pPr>
            <w:r>
              <w:t>Staff will review this screen in order to confirm whether an applicant that has similar identification (name, gender, date of birth, or Social Security number) to a previous applicant is either (1) already in the study and hence will not be enrolled again or (2) not the same person as the previous applicant and can be enrolled in the study.</w:t>
            </w:r>
          </w:p>
        </w:tc>
      </w:tr>
      <w:tr w:rsidR="00CC3978" w:rsidTr="00966AD7" w14:paraId="149F705F" w14:textId="77777777">
        <w:tc>
          <w:tcPr>
            <w:tcW w:w="3595" w:type="dxa"/>
          </w:tcPr>
          <w:p w:rsidRPr="00795AFC" w:rsidR="00CC3978" w:rsidP="00966AD7" w:rsidRDefault="00CC3978" w14:paraId="149F705D" w14:textId="578DDCA3">
            <w:pPr>
              <w:pStyle w:val="TableText"/>
              <w:rPr>
                <w:b/>
                <w:szCs w:val="18"/>
              </w:rPr>
            </w:pPr>
            <w:r>
              <w:rPr>
                <w:b/>
                <w:szCs w:val="18"/>
              </w:rPr>
              <w:t>B</w:t>
            </w:r>
            <w:r w:rsidR="0093546F">
              <w:rPr>
                <w:b/>
                <w:szCs w:val="18"/>
              </w:rPr>
              <w:t>7</w:t>
            </w:r>
            <w:r>
              <w:rPr>
                <w:b/>
                <w:szCs w:val="18"/>
              </w:rPr>
              <w:t>. Baseline survey administration</w:t>
            </w:r>
          </w:p>
        </w:tc>
        <w:tc>
          <w:tcPr>
            <w:tcW w:w="5850" w:type="dxa"/>
          </w:tcPr>
          <w:p w:rsidR="00CC3978" w:rsidP="00966AD7" w:rsidRDefault="00CC3978" w14:paraId="149F705E" w14:textId="77777777">
            <w:pPr>
              <w:pStyle w:val="TableText"/>
              <w:spacing w:before="40" w:after="40"/>
            </w:pPr>
            <w:r>
              <w:t>Staff will launch the baseline survey (Instrument 1) from this screen and read the questions aloud to the applicant or use the screen to provide the applicant’s login information so they can complete the survey on their own. Time required to complete baseline survey will be site-specific.</w:t>
            </w:r>
          </w:p>
        </w:tc>
      </w:tr>
      <w:tr w:rsidR="00CC3978" w:rsidTr="00966AD7" w14:paraId="149F706C" w14:textId="77777777">
        <w:tc>
          <w:tcPr>
            <w:tcW w:w="3595" w:type="dxa"/>
          </w:tcPr>
          <w:p w:rsidR="00CC3978" w:rsidP="00966AD7" w:rsidRDefault="00CC3978" w14:paraId="149F7060" w14:textId="78564D0E">
            <w:pPr>
              <w:pStyle w:val="TableText"/>
              <w:rPr>
                <w:b/>
                <w:szCs w:val="18"/>
              </w:rPr>
            </w:pPr>
            <w:r>
              <w:rPr>
                <w:b/>
                <w:szCs w:val="18"/>
              </w:rPr>
              <w:t>B</w:t>
            </w:r>
            <w:r w:rsidR="0093546F">
              <w:rPr>
                <w:b/>
                <w:szCs w:val="18"/>
              </w:rPr>
              <w:t>8</w:t>
            </w:r>
            <w:r>
              <w:rPr>
                <w:b/>
                <w:szCs w:val="18"/>
              </w:rPr>
              <w:t>. Additional contacts screen</w:t>
            </w:r>
          </w:p>
          <w:p w:rsidR="00CC3978" w:rsidP="00966AD7" w:rsidRDefault="00CC3978" w14:paraId="149F7061" w14:textId="77777777">
            <w:pPr>
              <w:pStyle w:val="TableText"/>
              <w:rPr>
                <w:szCs w:val="18"/>
              </w:rPr>
            </w:pPr>
            <w:r w:rsidRPr="0039263F">
              <w:rPr>
                <w:szCs w:val="18"/>
              </w:rPr>
              <w:t>Relationship type</w:t>
            </w:r>
          </w:p>
          <w:p w:rsidRPr="0039263F" w:rsidR="00CC3978" w:rsidP="00966AD7" w:rsidRDefault="00CC3978" w14:paraId="149F7062" w14:textId="77777777">
            <w:pPr>
              <w:pStyle w:val="TableText"/>
              <w:rPr>
                <w:szCs w:val="18"/>
              </w:rPr>
            </w:pPr>
            <w:r>
              <w:rPr>
                <w:szCs w:val="18"/>
              </w:rPr>
              <w:t>Name</w:t>
            </w:r>
          </w:p>
          <w:p w:rsidRPr="0039263F" w:rsidR="00CC3978" w:rsidP="00966AD7" w:rsidRDefault="00CC3978" w14:paraId="149F7063" w14:textId="77777777">
            <w:pPr>
              <w:pStyle w:val="TableText"/>
              <w:rPr>
                <w:szCs w:val="18"/>
              </w:rPr>
            </w:pPr>
            <w:r w:rsidRPr="0039263F">
              <w:rPr>
                <w:szCs w:val="18"/>
              </w:rPr>
              <w:t>Address</w:t>
            </w:r>
          </w:p>
          <w:p w:rsidRPr="0039263F" w:rsidR="00CC3978" w:rsidP="00966AD7" w:rsidRDefault="00CC3978" w14:paraId="149F7064" w14:textId="77777777">
            <w:pPr>
              <w:pStyle w:val="TableText"/>
              <w:rPr>
                <w:szCs w:val="18"/>
              </w:rPr>
            </w:pPr>
            <w:r w:rsidRPr="0039263F">
              <w:rPr>
                <w:szCs w:val="18"/>
              </w:rPr>
              <w:t>Email</w:t>
            </w:r>
          </w:p>
          <w:p w:rsidRPr="0039263F" w:rsidR="00CC3978" w:rsidP="00966AD7" w:rsidRDefault="00CC3978" w14:paraId="149F7065" w14:textId="77777777">
            <w:pPr>
              <w:pStyle w:val="TableText"/>
              <w:rPr>
                <w:szCs w:val="18"/>
              </w:rPr>
            </w:pPr>
            <w:r w:rsidRPr="0039263F">
              <w:rPr>
                <w:szCs w:val="18"/>
              </w:rPr>
              <w:t>Phone number</w:t>
            </w:r>
          </w:p>
          <w:p w:rsidRPr="0039263F" w:rsidR="00CC3978" w:rsidP="00966AD7" w:rsidRDefault="00CC3978" w14:paraId="149F7066" w14:textId="77777777">
            <w:pPr>
              <w:pStyle w:val="TableText"/>
              <w:numPr>
                <w:ilvl w:val="0"/>
                <w:numId w:val="1"/>
              </w:numPr>
              <w:rPr>
                <w:szCs w:val="18"/>
              </w:rPr>
            </w:pPr>
            <w:r w:rsidRPr="0039263F">
              <w:rPr>
                <w:szCs w:val="18"/>
              </w:rPr>
              <w:t>Personal or work</w:t>
            </w:r>
          </w:p>
          <w:p w:rsidRPr="0039263F" w:rsidR="00CC3978" w:rsidP="00966AD7" w:rsidRDefault="00CC3978" w14:paraId="149F7067" w14:textId="77777777">
            <w:pPr>
              <w:pStyle w:val="TableText"/>
              <w:numPr>
                <w:ilvl w:val="0"/>
                <w:numId w:val="1"/>
              </w:numPr>
              <w:rPr>
                <w:szCs w:val="18"/>
              </w:rPr>
            </w:pPr>
            <w:r w:rsidRPr="0039263F">
              <w:rPr>
                <w:szCs w:val="18"/>
              </w:rPr>
              <w:t>Cell or landline</w:t>
            </w:r>
          </w:p>
          <w:p w:rsidR="00CC3978" w:rsidP="00966AD7" w:rsidRDefault="00CC3978" w14:paraId="149F7068" w14:textId="77777777">
            <w:pPr>
              <w:pStyle w:val="TableText"/>
              <w:numPr>
                <w:ilvl w:val="0"/>
                <w:numId w:val="1"/>
              </w:numPr>
              <w:rPr>
                <w:szCs w:val="18"/>
              </w:rPr>
            </w:pPr>
            <w:r w:rsidRPr="0039263F">
              <w:rPr>
                <w:szCs w:val="18"/>
              </w:rPr>
              <w:t>Ok to text</w:t>
            </w:r>
          </w:p>
          <w:p w:rsidRPr="0039263F" w:rsidR="00CC3978" w:rsidP="00966AD7" w:rsidRDefault="00CC3978" w14:paraId="149F7069" w14:textId="77777777">
            <w:pPr>
              <w:pStyle w:val="TableText"/>
              <w:rPr>
                <w:szCs w:val="18"/>
              </w:rPr>
            </w:pPr>
            <w:r>
              <w:rPr>
                <w:szCs w:val="18"/>
              </w:rPr>
              <w:t>Applicant does not have any contacts</w:t>
            </w:r>
          </w:p>
          <w:p w:rsidR="00CC3978" w:rsidP="00966AD7" w:rsidRDefault="00CC3978" w14:paraId="149F706A" w14:textId="77777777">
            <w:pPr>
              <w:pStyle w:val="TableText"/>
              <w:rPr>
                <w:b/>
                <w:szCs w:val="18"/>
              </w:rPr>
            </w:pPr>
          </w:p>
        </w:tc>
        <w:tc>
          <w:tcPr>
            <w:tcW w:w="5850" w:type="dxa"/>
          </w:tcPr>
          <w:p w:rsidR="00CC3978" w:rsidP="00966AD7" w:rsidRDefault="00CC3978" w14:paraId="149F706B" w14:textId="77777777">
            <w:pPr>
              <w:pStyle w:val="TableText"/>
              <w:spacing w:before="40" w:after="40"/>
            </w:pPr>
            <w:r>
              <w:t>This information will be used to locate participants for follow-up surveys if they cannot be reached using their own contact information.</w:t>
            </w:r>
          </w:p>
        </w:tc>
      </w:tr>
      <w:tr w:rsidR="0093546F" w:rsidTr="00966AD7" w14:paraId="5A1F7D40" w14:textId="77777777">
        <w:tc>
          <w:tcPr>
            <w:tcW w:w="3595" w:type="dxa"/>
          </w:tcPr>
          <w:p w:rsidR="0093546F" w:rsidP="00966AD7" w:rsidRDefault="0093546F" w14:paraId="6F64E942" w14:textId="60A522DD">
            <w:pPr>
              <w:pStyle w:val="TableText"/>
              <w:rPr>
                <w:b/>
              </w:rPr>
            </w:pPr>
            <w:r>
              <w:rPr>
                <w:b/>
              </w:rPr>
              <w:t>B9. Future engagement</w:t>
            </w:r>
            <w:r w:rsidR="00CB0655">
              <w:rPr>
                <w:b/>
              </w:rPr>
              <w:t xml:space="preserve"> (only for programs that use career navigators)</w:t>
            </w:r>
          </w:p>
          <w:p w:rsidR="00F66B3A" w:rsidP="00F66B3A" w:rsidRDefault="00F66B3A" w14:paraId="6E601A42" w14:textId="5D343FB6">
            <w:pPr>
              <w:pStyle w:val="TableText"/>
              <w:spacing w:after="120"/>
              <w:rPr>
                <w:b/>
              </w:rPr>
            </w:pPr>
            <w:r>
              <w:rPr>
                <w:szCs w:val="18"/>
              </w:rPr>
              <w:t xml:space="preserve">Likelihood study participant will </w:t>
            </w:r>
            <w:r w:rsidR="00043979">
              <w:rPr>
                <w:szCs w:val="18"/>
              </w:rPr>
              <w:t>meet with</w:t>
            </w:r>
            <w:r>
              <w:rPr>
                <w:szCs w:val="18"/>
              </w:rPr>
              <w:t xml:space="preserve"> a career navigator</w:t>
            </w:r>
          </w:p>
        </w:tc>
        <w:tc>
          <w:tcPr>
            <w:tcW w:w="5850" w:type="dxa"/>
          </w:tcPr>
          <w:p w:rsidR="0093546F" w:rsidP="00E02A45" w:rsidRDefault="0093546F" w14:paraId="77DC5115" w14:textId="7A01025F">
            <w:pPr>
              <w:pStyle w:val="TableText"/>
              <w:spacing w:before="40" w:after="40"/>
            </w:pPr>
            <w:r w:rsidRPr="0093546F">
              <w:t>This item will be completed by the program staff member conducting the intake</w:t>
            </w:r>
            <w:r w:rsidR="00F66B3A">
              <w:t xml:space="preserve"> and will be used to</w:t>
            </w:r>
            <w:r w:rsidR="00F92428">
              <w:t xml:space="preserve"> </w:t>
            </w:r>
            <w:r w:rsidRPr="00F92428" w:rsidR="00F92428">
              <w:t xml:space="preserve">estimate the impact of the program on the subgroup of study participants who are likely to be assigned to a career navigator. </w:t>
            </w:r>
            <w:bookmarkStart w:name="_GoBack" w:id="0"/>
            <w:bookmarkEnd w:id="0"/>
            <w:r w:rsidDel="00A048DB" w:rsidR="00A048DB">
              <w:t xml:space="preserve"> </w:t>
            </w:r>
          </w:p>
        </w:tc>
      </w:tr>
      <w:tr w:rsidR="00CC3978" w:rsidTr="00966AD7" w14:paraId="149F706F" w14:textId="77777777">
        <w:tc>
          <w:tcPr>
            <w:tcW w:w="3595" w:type="dxa"/>
          </w:tcPr>
          <w:p w:rsidRPr="0039263F" w:rsidR="00CC3978" w:rsidP="00966AD7" w:rsidRDefault="00CC3978" w14:paraId="149F706D" w14:textId="5636DBAC">
            <w:pPr>
              <w:pStyle w:val="TableText"/>
              <w:rPr>
                <w:b/>
              </w:rPr>
            </w:pPr>
            <w:r>
              <w:rPr>
                <w:b/>
              </w:rPr>
              <w:t>B</w:t>
            </w:r>
            <w:r w:rsidR="00F66B3A">
              <w:rPr>
                <w:b/>
              </w:rPr>
              <w:t>10</w:t>
            </w:r>
            <w:r>
              <w:rPr>
                <w:b/>
              </w:rPr>
              <w:t>. Enrollment complete</w:t>
            </w:r>
          </w:p>
        </w:tc>
        <w:tc>
          <w:tcPr>
            <w:tcW w:w="5850" w:type="dxa"/>
          </w:tcPr>
          <w:p w:rsidR="00CC3978" w:rsidP="00966AD7" w:rsidRDefault="00CC3978" w14:paraId="149F706E" w14:textId="77777777">
            <w:pPr>
              <w:pStyle w:val="TableText"/>
              <w:spacing w:before="40" w:after="40"/>
            </w:pPr>
            <w:r>
              <w:t xml:space="preserve">This screen indicates that the enrollment process is complete and displays the group to which the study participant was randomly assigned. </w:t>
            </w:r>
          </w:p>
        </w:tc>
      </w:tr>
    </w:tbl>
    <w:p w:rsidR="00CC3978" w:rsidP="00BB1694" w:rsidRDefault="00CC3978" w14:paraId="149F7073" w14:textId="77777777"/>
    <w:sectPr w:rsidR="00CC39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843B0" w14:textId="77777777" w:rsidR="0078038D" w:rsidRDefault="0078038D" w:rsidP="00966AD7">
      <w:pPr>
        <w:spacing w:line="240" w:lineRule="auto"/>
      </w:pPr>
      <w:r>
        <w:separator/>
      </w:r>
    </w:p>
  </w:endnote>
  <w:endnote w:type="continuationSeparator" w:id="0">
    <w:p w14:paraId="5137E973" w14:textId="77777777" w:rsidR="0078038D" w:rsidRDefault="0078038D" w:rsidP="00966AD7">
      <w:pPr>
        <w:spacing w:line="240" w:lineRule="auto"/>
      </w:pPr>
      <w:r>
        <w:continuationSeparator/>
      </w:r>
    </w:p>
  </w:endnote>
  <w:endnote w:type="continuationNotice" w:id="1">
    <w:p w14:paraId="4F127175" w14:textId="77777777" w:rsidR="0078038D" w:rsidRDefault="007803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582A6" w14:textId="77777777" w:rsidR="0078038D" w:rsidRDefault="0078038D" w:rsidP="00966AD7">
      <w:pPr>
        <w:spacing w:line="240" w:lineRule="auto"/>
      </w:pPr>
      <w:r>
        <w:separator/>
      </w:r>
    </w:p>
  </w:footnote>
  <w:footnote w:type="continuationSeparator" w:id="0">
    <w:p w14:paraId="304BDBF2" w14:textId="77777777" w:rsidR="0078038D" w:rsidRDefault="0078038D" w:rsidP="00966AD7">
      <w:pPr>
        <w:spacing w:line="240" w:lineRule="auto"/>
      </w:pPr>
      <w:r>
        <w:continuationSeparator/>
      </w:r>
    </w:p>
  </w:footnote>
  <w:footnote w:type="continuationNotice" w:id="1">
    <w:p w14:paraId="13238C9D" w14:textId="77777777" w:rsidR="0078038D" w:rsidRDefault="0078038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B4077"/>
    <w:multiLevelType w:val="hybridMultilevel"/>
    <w:tmpl w:val="937680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163F77"/>
    <w:multiLevelType w:val="hybridMultilevel"/>
    <w:tmpl w:val="0C020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978"/>
    <w:rsid w:val="00043979"/>
    <w:rsid w:val="000E5196"/>
    <w:rsid w:val="0010064A"/>
    <w:rsid w:val="00181BC3"/>
    <w:rsid w:val="0022233F"/>
    <w:rsid w:val="002B35DE"/>
    <w:rsid w:val="002E6B94"/>
    <w:rsid w:val="00322693"/>
    <w:rsid w:val="00351707"/>
    <w:rsid w:val="00396834"/>
    <w:rsid w:val="003B5051"/>
    <w:rsid w:val="003C02A4"/>
    <w:rsid w:val="003C4CA2"/>
    <w:rsid w:val="003D6AAB"/>
    <w:rsid w:val="004352D8"/>
    <w:rsid w:val="004550C1"/>
    <w:rsid w:val="00531B23"/>
    <w:rsid w:val="00566828"/>
    <w:rsid w:val="00571405"/>
    <w:rsid w:val="005719C5"/>
    <w:rsid w:val="00591EA5"/>
    <w:rsid w:val="005A54FA"/>
    <w:rsid w:val="00671279"/>
    <w:rsid w:val="006B3C25"/>
    <w:rsid w:val="006C3602"/>
    <w:rsid w:val="007272F4"/>
    <w:rsid w:val="007413FC"/>
    <w:rsid w:val="0078038D"/>
    <w:rsid w:val="00791013"/>
    <w:rsid w:val="007940F6"/>
    <w:rsid w:val="007C47B4"/>
    <w:rsid w:val="007C5537"/>
    <w:rsid w:val="007E1E53"/>
    <w:rsid w:val="007E5721"/>
    <w:rsid w:val="007F07AA"/>
    <w:rsid w:val="0088526E"/>
    <w:rsid w:val="00901C58"/>
    <w:rsid w:val="009244C6"/>
    <w:rsid w:val="0093546F"/>
    <w:rsid w:val="00936A58"/>
    <w:rsid w:val="009410E5"/>
    <w:rsid w:val="0095023E"/>
    <w:rsid w:val="00966AD7"/>
    <w:rsid w:val="009B21DD"/>
    <w:rsid w:val="009B31DB"/>
    <w:rsid w:val="009D7AEE"/>
    <w:rsid w:val="00A048DB"/>
    <w:rsid w:val="00A0775D"/>
    <w:rsid w:val="00A57722"/>
    <w:rsid w:val="00AC43B5"/>
    <w:rsid w:val="00AF7423"/>
    <w:rsid w:val="00B04A71"/>
    <w:rsid w:val="00B54D42"/>
    <w:rsid w:val="00BA2A25"/>
    <w:rsid w:val="00BB1694"/>
    <w:rsid w:val="00BC1C50"/>
    <w:rsid w:val="00BF01B6"/>
    <w:rsid w:val="00C000BA"/>
    <w:rsid w:val="00C47423"/>
    <w:rsid w:val="00CA7B6F"/>
    <w:rsid w:val="00CB0655"/>
    <w:rsid w:val="00CB7811"/>
    <w:rsid w:val="00CC3978"/>
    <w:rsid w:val="00CD16B5"/>
    <w:rsid w:val="00D5554E"/>
    <w:rsid w:val="00D560D5"/>
    <w:rsid w:val="00DA750C"/>
    <w:rsid w:val="00DF0685"/>
    <w:rsid w:val="00E02A45"/>
    <w:rsid w:val="00E1465A"/>
    <w:rsid w:val="00E42C6A"/>
    <w:rsid w:val="00E46923"/>
    <w:rsid w:val="00E5162C"/>
    <w:rsid w:val="00E840E4"/>
    <w:rsid w:val="00E90D0A"/>
    <w:rsid w:val="00EE12D8"/>
    <w:rsid w:val="00F47A85"/>
    <w:rsid w:val="00F66B3A"/>
    <w:rsid w:val="00F8745A"/>
    <w:rsid w:val="00F92428"/>
    <w:rsid w:val="00F92B06"/>
    <w:rsid w:val="00FB1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7018"/>
  <w15:chartTrackingRefBased/>
  <w15:docId w15:val="{189237D3-4CA7-495E-941F-33F87F07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978"/>
    <w:pPr>
      <w:spacing w:after="0" w:line="480" w:lineRule="auto"/>
      <w:ind w:firstLine="432"/>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3978"/>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TableTitle">
    <w:name w:val="Mark for Table Title"/>
    <w:basedOn w:val="Normal"/>
    <w:next w:val="Normal"/>
    <w:qFormat/>
    <w:rsid w:val="00CC3978"/>
    <w:pPr>
      <w:keepNext/>
      <w:spacing w:after="60" w:line="240" w:lineRule="auto"/>
      <w:ind w:firstLine="0"/>
    </w:pPr>
    <w:rPr>
      <w:rFonts w:ascii="Arial Black" w:hAnsi="Arial Black"/>
      <w:sz w:val="22"/>
    </w:rPr>
  </w:style>
  <w:style w:type="paragraph" w:customStyle="1" w:styleId="TableHeaderLeft">
    <w:name w:val="Table Header Left"/>
    <w:basedOn w:val="TableText"/>
    <w:next w:val="TableText"/>
    <w:qFormat/>
    <w:rsid w:val="00CC3978"/>
    <w:pPr>
      <w:spacing w:before="120" w:after="60"/>
    </w:pPr>
    <w:rPr>
      <w:b/>
      <w:color w:val="FFFFFF" w:themeColor="background1"/>
    </w:rPr>
  </w:style>
  <w:style w:type="paragraph" w:customStyle="1" w:styleId="TableHeaderCenter">
    <w:name w:val="Table Header Center"/>
    <w:basedOn w:val="TableHeaderLeft"/>
    <w:qFormat/>
    <w:rsid w:val="00CC3978"/>
    <w:pPr>
      <w:jc w:val="center"/>
    </w:pPr>
  </w:style>
  <w:style w:type="paragraph" w:customStyle="1" w:styleId="TableText">
    <w:name w:val="Table Text"/>
    <w:basedOn w:val="Normal"/>
    <w:qFormat/>
    <w:rsid w:val="00CC3978"/>
    <w:pPr>
      <w:spacing w:line="240" w:lineRule="auto"/>
      <w:ind w:firstLine="0"/>
    </w:pPr>
    <w:rPr>
      <w:rFonts w:ascii="Arial" w:hAnsi="Arial"/>
      <w:sz w:val="18"/>
    </w:rPr>
  </w:style>
  <w:style w:type="paragraph" w:customStyle="1" w:styleId="wwwmathematica-mprcom">
    <w:name w:val="www.mathematica-mpr.com"/>
    <w:uiPriority w:val="1"/>
    <w:qFormat/>
    <w:rsid w:val="00CC3978"/>
    <w:pPr>
      <w:spacing w:after="100" w:line="240" w:lineRule="auto"/>
      <w:jc w:val="right"/>
    </w:pPr>
    <w:rPr>
      <w:rFonts w:asciiTheme="majorHAnsi" w:eastAsia="Times New Roman" w:hAnsiTheme="majorHAnsi" w:cs="Times New Roman"/>
      <w:noProof/>
      <w:sz w:val="20"/>
      <w:szCs w:val="19"/>
    </w:rPr>
  </w:style>
  <w:style w:type="paragraph" w:styleId="NormalWeb">
    <w:name w:val="Normal (Web)"/>
    <w:basedOn w:val="Normal"/>
    <w:uiPriority w:val="99"/>
    <w:semiHidden/>
    <w:unhideWhenUsed/>
    <w:rsid w:val="00CC3978"/>
    <w:pPr>
      <w:spacing w:before="100" w:beforeAutospacing="1" w:after="100" w:afterAutospacing="1" w:line="240" w:lineRule="auto"/>
      <w:ind w:firstLine="0"/>
    </w:pPr>
    <w:rPr>
      <w:szCs w:val="24"/>
    </w:rPr>
  </w:style>
  <w:style w:type="paragraph" w:customStyle="1" w:styleId="ESH2">
    <w:name w:val="ES H2"/>
    <w:basedOn w:val="Normal"/>
    <w:uiPriority w:val="1"/>
    <w:qFormat/>
    <w:rsid w:val="00966AD7"/>
    <w:pPr>
      <w:keepNext/>
      <w:tabs>
        <w:tab w:val="left" w:pos="432"/>
      </w:tabs>
      <w:spacing w:before="240" w:after="120" w:line="360" w:lineRule="exact"/>
      <w:ind w:left="432" w:hanging="432"/>
      <w:outlineLvl w:val="2"/>
    </w:pPr>
    <w:rPr>
      <w:rFonts w:asciiTheme="majorHAnsi" w:hAnsiTheme="majorHAnsi"/>
      <w:color w:val="44546A" w:themeColor="text2"/>
      <w:sz w:val="28"/>
    </w:rPr>
  </w:style>
  <w:style w:type="paragraph" w:styleId="Header">
    <w:name w:val="header"/>
    <w:basedOn w:val="Normal"/>
    <w:link w:val="HeaderChar"/>
    <w:uiPriority w:val="99"/>
    <w:unhideWhenUsed/>
    <w:rsid w:val="00966AD7"/>
    <w:pPr>
      <w:tabs>
        <w:tab w:val="center" w:pos="4680"/>
        <w:tab w:val="right" w:pos="9360"/>
      </w:tabs>
      <w:spacing w:line="240" w:lineRule="auto"/>
    </w:pPr>
  </w:style>
  <w:style w:type="character" w:customStyle="1" w:styleId="HeaderChar">
    <w:name w:val="Header Char"/>
    <w:basedOn w:val="DefaultParagraphFont"/>
    <w:link w:val="Header"/>
    <w:uiPriority w:val="99"/>
    <w:rsid w:val="00966AD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66AD7"/>
    <w:pPr>
      <w:tabs>
        <w:tab w:val="center" w:pos="4680"/>
        <w:tab w:val="right" w:pos="9360"/>
      </w:tabs>
      <w:spacing w:line="240" w:lineRule="auto"/>
    </w:pPr>
  </w:style>
  <w:style w:type="character" w:customStyle="1" w:styleId="FooterChar">
    <w:name w:val="Footer Char"/>
    <w:basedOn w:val="DefaultParagraphFont"/>
    <w:link w:val="Footer"/>
    <w:uiPriority w:val="99"/>
    <w:rsid w:val="00966AD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36A5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A58"/>
    <w:rPr>
      <w:rFonts w:ascii="Segoe UI" w:eastAsia="Times New Roman" w:hAnsi="Segoe UI" w:cs="Segoe UI"/>
      <w:sz w:val="18"/>
      <w:szCs w:val="18"/>
    </w:rPr>
  </w:style>
  <w:style w:type="paragraph" w:customStyle="1" w:styleId="AppendixTitle">
    <w:name w:val="Appendix Title"/>
    <w:basedOn w:val="Normal"/>
    <w:next w:val="Normal"/>
    <w:uiPriority w:val="1"/>
    <w:qFormat/>
    <w:rsid w:val="007272F4"/>
    <w:pPr>
      <w:keepNext/>
      <w:pageBreakBefore/>
      <w:tabs>
        <w:tab w:val="left" w:pos="432"/>
      </w:tabs>
      <w:spacing w:before="600" w:after="240" w:line="450" w:lineRule="exact"/>
      <w:ind w:firstLine="0"/>
      <w:jc w:val="center"/>
      <w:outlineLvl w:val="1"/>
    </w:pPr>
    <w:rPr>
      <w:rFonts w:asciiTheme="majorHAnsi" w:hAnsiTheme="majorHAnsi"/>
      <w:color w:val="44546A" w:themeColor="text2"/>
      <w:sz w:val="32"/>
    </w:rPr>
  </w:style>
  <w:style w:type="character" w:styleId="CommentReference">
    <w:name w:val="annotation reference"/>
    <w:basedOn w:val="DefaultParagraphFont"/>
    <w:unhideWhenUsed/>
    <w:rsid w:val="00566828"/>
    <w:rPr>
      <w:sz w:val="16"/>
      <w:szCs w:val="16"/>
    </w:rPr>
  </w:style>
  <w:style w:type="paragraph" w:styleId="CommentText">
    <w:name w:val="annotation text"/>
    <w:basedOn w:val="Normal"/>
    <w:link w:val="CommentTextChar"/>
    <w:unhideWhenUsed/>
    <w:rsid w:val="00566828"/>
    <w:pPr>
      <w:spacing w:line="240" w:lineRule="auto"/>
    </w:pPr>
    <w:rPr>
      <w:sz w:val="20"/>
    </w:rPr>
  </w:style>
  <w:style w:type="character" w:customStyle="1" w:styleId="CommentTextChar">
    <w:name w:val="Comment Text Char"/>
    <w:basedOn w:val="DefaultParagraphFont"/>
    <w:link w:val="CommentText"/>
    <w:rsid w:val="005668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6828"/>
    <w:rPr>
      <w:b/>
      <w:bCs/>
    </w:rPr>
  </w:style>
  <w:style w:type="character" w:customStyle="1" w:styleId="CommentSubjectChar">
    <w:name w:val="Comment Subject Char"/>
    <w:basedOn w:val="CommentTextChar"/>
    <w:link w:val="CommentSubject"/>
    <w:uiPriority w:val="99"/>
    <w:semiHidden/>
    <w:rsid w:val="005668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44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4" ma:contentTypeDescription="Create a new document." ma:contentTypeScope="" ma:versionID="e32991b517f917ce058114ecee5baf1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faf07ae40999ecaba8e3c5a2adbea55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B8FB41-CD2B-4205-AEAA-6E30F520D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AA3A31-2911-4006-9031-CBAD0C1D10BA}">
  <ds:schemaRefs>
    <ds:schemaRef ds:uri="http://schemas.microsoft.com/office/2006/metadata/properties"/>
    <ds:schemaRef ds:uri="http://schemas.microsoft.com/office/infopath/2007/PartnerControls"/>
    <ds:schemaRef ds:uri="76c8eabc-f7ee-476b-b32f-049e22e524c7"/>
  </ds:schemaRefs>
</ds:datastoreItem>
</file>

<file path=customXml/itemProps3.xml><?xml version="1.0" encoding="utf-8"?>
<ds:datastoreItem xmlns:ds="http://schemas.openxmlformats.org/officeDocument/2006/customXml" ds:itemID="{BBE05B9A-2229-4782-93CF-B625D0FB5E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 Mastri</dc:creator>
  <cp:keywords/>
  <dc:description/>
  <cp:lastModifiedBy>Hilary Bruck</cp:lastModifiedBy>
  <cp:revision>20</cp:revision>
  <dcterms:created xsi:type="dcterms:W3CDTF">2020-08-25T14:10:00Z</dcterms:created>
  <dcterms:modified xsi:type="dcterms:W3CDTF">2020-11-05T13:58:00Z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