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3B2C" w:rsidR="00295103" w:rsidRDefault="00295103" w14:paraId="34DC5B4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E3B2C">
        <w:rPr>
          <w:sz w:val="24"/>
          <w:szCs w:val="24"/>
          <w:lang w:val="en-CA"/>
        </w:rPr>
        <w:fldChar w:fldCharType="begin"/>
      </w:r>
      <w:r w:rsidRPr="000E3B2C">
        <w:rPr>
          <w:sz w:val="24"/>
          <w:szCs w:val="24"/>
          <w:lang w:val="en-CA"/>
        </w:rPr>
        <w:instrText xml:space="preserve"> SEQ CHAPTER \h \r 1</w:instrText>
      </w:r>
      <w:r w:rsidRPr="000E3B2C">
        <w:rPr>
          <w:sz w:val="24"/>
          <w:szCs w:val="24"/>
          <w:lang w:val="en-CA"/>
        </w:rPr>
        <w:fldChar w:fldCharType="end"/>
      </w:r>
      <w:r w:rsidRPr="000E3B2C">
        <w:rPr>
          <w:b/>
          <w:bCs/>
          <w:sz w:val="24"/>
          <w:szCs w:val="24"/>
        </w:rPr>
        <w:t xml:space="preserve">Supporting </w:t>
      </w:r>
      <w:proofErr w:type="gramStart"/>
      <w:r w:rsidRPr="000E3B2C">
        <w:rPr>
          <w:b/>
          <w:bCs/>
          <w:sz w:val="24"/>
          <w:szCs w:val="24"/>
        </w:rPr>
        <w:t>Statement</w:t>
      </w:r>
      <w:proofErr w:type="gramEnd"/>
      <w:r w:rsidRPr="000E3B2C">
        <w:rPr>
          <w:b/>
          <w:bCs/>
          <w:sz w:val="24"/>
          <w:szCs w:val="24"/>
        </w:rPr>
        <w:t xml:space="preserve"> </w:t>
      </w:r>
      <w:r w:rsidRPr="000E3B2C" w:rsidR="007851E9">
        <w:rPr>
          <w:b/>
          <w:bCs/>
          <w:sz w:val="24"/>
          <w:szCs w:val="24"/>
        </w:rPr>
        <w:t>A</w:t>
      </w:r>
    </w:p>
    <w:p w:rsidRPr="000E3B2C" w:rsidR="009B359F" w:rsidRDefault="009B359F" w14:paraId="04A6746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Pr="000E3B2C" w:rsidR="009B359F" w:rsidRDefault="00534D16" w14:paraId="00CD7E4D" w14:textId="53E3098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0E3B2C">
        <w:rPr>
          <w:b/>
          <w:bCs/>
          <w:sz w:val="24"/>
          <w:szCs w:val="24"/>
        </w:rPr>
        <w:t>National Ground-Water Monitoring Network</w:t>
      </w:r>
    </w:p>
    <w:p w:rsidRPr="000E3B2C" w:rsidR="00295103" w:rsidRDefault="00295103" w14:paraId="6672F7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0E3B2C" w:rsidR="00295103" w:rsidP="009B359F" w:rsidRDefault="00295103" w14:paraId="63895945" w14:textId="3044E32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0E3B2C">
        <w:rPr>
          <w:b/>
          <w:bCs/>
          <w:sz w:val="24"/>
          <w:szCs w:val="24"/>
        </w:rPr>
        <w:t>OMB Control Number 10</w:t>
      </w:r>
      <w:r w:rsidRPr="000E3B2C" w:rsidR="00500AE6">
        <w:rPr>
          <w:b/>
          <w:bCs/>
          <w:sz w:val="24"/>
          <w:szCs w:val="24"/>
        </w:rPr>
        <w:t>28</w:t>
      </w:r>
      <w:r w:rsidRPr="000E3B2C">
        <w:rPr>
          <w:b/>
          <w:bCs/>
          <w:sz w:val="24"/>
          <w:szCs w:val="24"/>
        </w:rPr>
        <w:t>-</w:t>
      </w:r>
      <w:r w:rsidRPr="000E3B2C" w:rsidR="00500AE6">
        <w:rPr>
          <w:b/>
          <w:bCs/>
          <w:sz w:val="24"/>
          <w:szCs w:val="24"/>
        </w:rPr>
        <w:t>0114</w:t>
      </w:r>
    </w:p>
    <w:p w:rsidRPr="000E3B2C" w:rsidR="009B359F" w:rsidP="009B359F" w:rsidRDefault="009B359F" w14:paraId="27329C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p w:rsidRPr="000E3B2C" w:rsidR="009B359F" w:rsidP="000F3AF1" w:rsidRDefault="000F3AF1" w14:paraId="5BA0806A" w14:textId="69F727E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E3B2C">
        <w:rPr>
          <w:b/>
          <w:sz w:val="24"/>
          <w:szCs w:val="24"/>
        </w:rPr>
        <w:t>Terms of Clearance:</w:t>
      </w:r>
      <w:r w:rsidR="008F24A1">
        <w:rPr>
          <w:sz w:val="24"/>
          <w:szCs w:val="24"/>
        </w:rPr>
        <w:t xml:space="preserve">  </w:t>
      </w:r>
      <w:r w:rsidRPr="000E3B2C" w:rsidR="00500AE6">
        <w:rPr>
          <w:sz w:val="24"/>
          <w:szCs w:val="24"/>
        </w:rPr>
        <w:t>None</w:t>
      </w:r>
    </w:p>
    <w:p w:rsidRPr="000E3B2C" w:rsidR="009B359F" w:rsidP="009B7841" w:rsidRDefault="009B359F" w14:paraId="376B3B73" w14:textId="134948A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295103" w:rsidRDefault="00295103" w14:paraId="27D475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E3B2C">
        <w:rPr>
          <w:b/>
          <w:bCs/>
          <w:sz w:val="24"/>
          <w:szCs w:val="24"/>
        </w:rPr>
        <w:t>General Instructions</w:t>
      </w:r>
      <w:r w:rsidRPr="000E3B2C">
        <w:rPr>
          <w:sz w:val="24"/>
          <w:szCs w:val="24"/>
        </w:rPr>
        <w:t xml:space="preserve"> </w:t>
      </w:r>
    </w:p>
    <w:p w:rsidRPr="000E3B2C" w:rsidR="00295103" w:rsidRDefault="00295103" w14:paraId="1CAEAD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295103" w:rsidRDefault="00162B02" w14:paraId="74322E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E3B2C">
        <w:rPr>
          <w:sz w:val="24"/>
          <w:szCs w:val="24"/>
        </w:rPr>
        <w:t xml:space="preserve">A completed </w:t>
      </w:r>
      <w:r w:rsidRPr="000E3B2C" w:rsidR="00295103">
        <w:rPr>
          <w:sz w:val="24"/>
          <w:szCs w:val="24"/>
        </w:rPr>
        <w:t>Supporting Statement</w:t>
      </w:r>
      <w:r w:rsidRPr="000E3B2C" w:rsidR="009B359F">
        <w:rPr>
          <w:sz w:val="24"/>
          <w:szCs w:val="24"/>
        </w:rPr>
        <w:t xml:space="preserve"> A </w:t>
      </w:r>
      <w:r w:rsidRPr="000E3B2C" w:rsidR="00295103">
        <w:rPr>
          <w:sz w:val="24"/>
          <w:szCs w:val="24"/>
        </w:rPr>
        <w:t xml:space="preserve">must accompany each request for approval of a collection of information.  The Supporting Statement must be prepared in the format described </w:t>
      </w:r>
      <w:proofErr w:type="gramStart"/>
      <w:r w:rsidRPr="000E3B2C" w:rsidR="00295103">
        <w:rPr>
          <w:sz w:val="24"/>
          <w:szCs w:val="24"/>
        </w:rPr>
        <w:t>below, and</w:t>
      </w:r>
      <w:proofErr w:type="gramEnd"/>
      <w:r w:rsidRPr="000E3B2C" w:rsidR="00295103">
        <w:rPr>
          <w:sz w:val="24"/>
          <w:szCs w:val="24"/>
        </w:rPr>
        <w:t xml:space="preserve"> must contain the information </w:t>
      </w:r>
      <w:r w:rsidRPr="000E3B2C" w:rsidR="009B359F">
        <w:rPr>
          <w:sz w:val="24"/>
          <w:szCs w:val="24"/>
        </w:rPr>
        <w:t xml:space="preserve">specified </w:t>
      </w:r>
      <w:r w:rsidRPr="000E3B2C" w:rsidR="00295103">
        <w:rPr>
          <w:sz w:val="24"/>
          <w:szCs w:val="24"/>
        </w:rPr>
        <w:t xml:space="preserve">below.  If an item is not applicable, provide a brief explanation.  When </w:t>
      </w:r>
      <w:r w:rsidRPr="000E3B2C" w:rsidR="009B359F">
        <w:rPr>
          <w:sz w:val="24"/>
          <w:szCs w:val="24"/>
        </w:rPr>
        <w:t>the question “Does this ICR contain surveys, censuses</w:t>
      </w:r>
      <w:r w:rsidRPr="000E3B2C" w:rsidR="007E21B5">
        <w:rPr>
          <w:sz w:val="24"/>
          <w:szCs w:val="24"/>
        </w:rPr>
        <w:t>,</w:t>
      </w:r>
      <w:r w:rsidRPr="000E3B2C" w:rsidR="009B359F">
        <w:rPr>
          <w:sz w:val="24"/>
          <w:szCs w:val="24"/>
        </w:rPr>
        <w:t xml:space="preserve"> or employ statistical methods?” </w:t>
      </w:r>
      <w:r w:rsidRPr="000E3B2C" w:rsidR="00295103">
        <w:rPr>
          <w:sz w:val="24"/>
          <w:szCs w:val="24"/>
        </w:rPr>
        <w:t>is checked "Yes</w:t>
      </w:r>
      <w:r w:rsidRPr="000E3B2C" w:rsidR="009B359F">
        <w:rPr>
          <w:sz w:val="24"/>
          <w:szCs w:val="24"/>
        </w:rPr>
        <w:t>,</w:t>
      </w:r>
      <w:r w:rsidRPr="000E3B2C" w:rsidR="00295103">
        <w:rPr>
          <w:sz w:val="24"/>
          <w:szCs w:val="24"/>
        </w:rPr>
        <w:t xml:space="preserve">" </w:t>
      </w:r>
      <w:r w:rsidRPr="000E3B2C" w:rsidR="009B359F">
        <w:rPr>
          <w:sz w:val="24"/>
          <w:szCs w:val="24"/>
        </w:rPr>
        <w:t xml:space="preserve">then a </w:t>
      </w:r>
      <w:r w:rsidRPr="000E3B2C" w:rsidR="00295103">
        <w:rPr>
          <w:sz w:val="24"/>
          <w:szCs w:val="24"/>
        </w:rPr>
        <w:t xml:space="preserve">Supporting Statement </w:t>
      </w:r>
      <w:r w:rsidRPr="000E3B2C" w:rsidR="009B359F">
        <w:rPr>
          <w:sz w:val="24"/>
          <w:szCs w:val="24"/>
        </w:rPr>
        <w:t xml:space="preserve">B </w:t>
      </w:r>
      <w:r w:rsidRPr="000E3B2C" w:rsidR="00295103">
        <w:rPr>
          <w:sz w:val="24"/>
          <w:szCs w:val="24"/>
        </w:rPr>
        <w:t>must be completed.  OMB reserves the right to require the submission of additional information with respect to any request for approval.</w:t>
      </w:r>
    </w:p>
    <w:p w:rsidRPr="000E3B2C" w:rsidR="00295103" w:rsidRDefault="00295103" w14:paraId="443E49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295103" w:rsidRDefault="00295103" w14:paraId="24A70C9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0E3B2C">
        <w:rPr>
          <w:b/>
          <w:bCs/>
          <w:sz w:val="24"/>
          <w:szCs w:val="24"/>
        </w:rPr>
        <w:t>Specific Instructions</w:t>
      </w:r>
    </w:p>
    <w:p w:rsidRPr="000E3B2C" w:rsidR="00295103" w:rsidRDefault="00295103" w14:paraId="379B1A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295103" w:rsidRDefault="00295103" w14:paraId="5465E6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b/>
          <w:bCs/>
          <w:sz w:val="24"/>
          <w:szCs w:val="24"/>
        </w:rPr>
        <w:t>Justification</w:t>
      </w:r>
    </w:p>
    <w:p w:rsidRPr="000E3B2C" w:rsidR="00295103" w:rsidRDefault="00295103" w14:paraId="64495B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295103" w:rsidRDefault="00295103" w14:paraId="6D35E5CB" w14:textId="4B2475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sz w:val="24"/>
          <w:szCs w:val="24"/>
        </w:rPr>
        <w:t>1.</w:t>
      </w:r>
      <w:r w:rsidRPr="000E3B2C">
        <w:rPr>
          <w:sz w:val="24"/>
          <w:szCs w:val="24"/>
        </w:rPr>
        <w:tab/>
      </w:r>
      <w:r w:rsidRPr="00FF3F15">
        <w:rPr>
          <w:b/>
          <w:bCs/>
          <w:sz w:val="24"/>
          <w:szCs w:val="24"/>
        </w:rPr>
        <w:t>Explain the circumstances that make the collection of information necessary.  Identify any legal or administrative requirements that necessitate the collection</w:t>
      </w:r>
      <w:r w:rsidRPr="00FF3F15" w:rsidR="000F3AF1">
        <w:rPr>
          <w:b/>
          <w:bCs/>
          <w:sz w:val="24"/>
          <w:szCs w:val="24"/>
        </w:rPr>
        <w:t>.</w:t>
      </w:r>
    </w:p>
    <w:p w:rsidRPr="000E3B2C" w:rsidR="00E3212C" w:rsidP="00E3212C" w:rsidRDefault="00E3212C" w14:paraId="50BBC3AD" w14:textId="179481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Pr="000E3B2C" w:rsidR="00301C97" w:rsidP="00301C97" w:rsidRDefault="00301C97" w14:paraId="3C4C971F" w14:textId="5D20C3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The USGS is working to develop and administer a National Ground-Water Monitoring Network (NGWMN). This network is required as part of Public Law 16 USC 1 Omnibus Public Land Management Act of 2009 111-11, Subtitle F—Secure Water:  Section 9507 “Water Data Enhancement by the United States Geological Survey”. The Network will consist of an aggregation of wells from existing Federal, State, Tribal, and local groundwater monitoring networks.</w:t>
      </w:r>
    </w:p>
    <w:p w:rsidRPr="000E3B2C" w:rsidR="00301C97" w:rsidP="00301C97" w:rsidRDefault="00301C97" w14:paraId="614E49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p>
    <w:p w:rsidRPr="000E3B2C" w:rsidR="00CE150F" w:rsidP="00DA175B" w:rsidRDefault="00301C97" w14:paraId="3741C8B0" w14:textId="32B819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 xml:space="preserve">To support data providers for the National Ground-Water Monitoring Network, the USGS will be providing funding through cooperative agreements to water-resource agencies that collect groundwater data. The USGS is administering the NGWMN and has prepared a Program Announcement to allow applicants to apply for assistance through grants.gov. Form SF-424 (OMB Number 4040-0004) will be used to obtain contact information for the applicant. This information is needed to establish contact with the agency to process the award and to work together with the agency in the cooperative agreement.  </w:t>
      </w:r>
    </w:p>
    <w:p w:rsidRPr="000E3B2C" w:rsidR="00295103" w:rsidRDefault="00295103" w14:paraId="47BD9D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295103" w:rsidRDefault="00295103" w14:paraId="504387B6" w14:textId="5BAADDD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sz w:val="24"/>
          <w:szCs w:val="24"/>
        </w:rPr>
        <w:t>2.</w:t>
      </w:r>
      <w:r w:rsidRPr="000E3B2C">
        <w:rPr>
          <w:sz w:val="24"/>
          <w:szCs w:val="24"/>
        </w:rPr>
        <w:tab/>
      </w:r>
      <w:r w:rsidRPr="00FF3F15">
        <w:rPr>
          <w:b/>
          <w:bCs/>
          <w:sz w:val="24"/>
          <w:szCs w:val="24"/>
        </w:rPr>
        <w:t xml:space="preserve">Indicate how, by whom, and for what purpose the information is to be used.  Except for a new collection, indicate the actual use the agency has made of the information received from the current collection. </w:t>
      </w:r>
      <w:r w:rsidRPr="00FF3F15" w:rsidR="00DE1FFE">
        <w:rPr>
          <w:b/>
          <w:bCs/>
          <w:sz w:val="24"/>
          <w:szCs w:val="24"/>
        </w:rPr>
        <w:t xml:space="preserve"> </w:t>
      </w:r>
      <w:r w:rsidRPr="00FF3F15">
        <w:rPr>
          <w:b/>
          <w:bCs/>
          <w:sz w:val="24"/>
          <w:szCs w:val="24"/>
        </w:rPr>
        <w:t xml:space="preserve">Be specific.  If this collection is a form or a questionnaire, every </w:t>
      </w:r>
      <w:r w:rsidRPr="00FF3F15" w:rsidR="00DE1FFE">
        <w:rPr>
          <w:b/>
          <w:bCs/>
          <w:sz w:val="24"/>
          <w:szCs w:val="24"/>
        </w:rPr>
        <w:t>question needs to be justified.</w:t>
      </w:r>
    </w:p>
    <w:p w:rsidRPr="000E3B2C" w:rsidR="00DA175B" w:rsidP="00DA175B" w:rsidRDefault="00DA175B" w14:paraId="450C682D" w14:textId="08056A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p>
    <w:p w:rsidRPr="000E3B2C" w:rsidR="001F5FB4" w:rsidP="001F5FB4" w:rsidRDefault="001F5FB4" w14:paraId="04B215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 xml:space="preserve">The information collected will be used to select recipients of cooperative funding to data </w:t>
      </w:r>
      <w:r w:rsidRPr="000E3B2C">
        <w:rPr>
          <w:sz w:val="24"/>
          <w:szCs w:val="24"/>
          <w:lang w:eastAsia="ja-JP"/>
        </w:rPr>
        <w:lastRenderedPageBreak/>
        <w:t xml:space="preserve">providers of the National Ground-Water Monitoring Network (NGWMN). Agencies or organizations which collect groundwater data can apply to receive cooperative funding to support them as a data provider. Applications for funding will be submitted to Grants.gov and will be forwarded to the USGS management staff. Applications will then be reviewed by the USGS NGWMN staff, the Subcommittee on </w:t>
      </w:r>
      <w:proofErr w:type="gramStart"/>
      <w:r w:rsidRPr="000E3B2C">
        <w:rPr>
          <w:sz w:val="24"/>
          <w:szCs w:val="24"/>
          <w:lang w:eastAsia="ja-JP"/>
        </w:rPr>
        <w:t>Ground-Water</w:t>
      </w:r>
      <w:proofErr w:type="gramEnd"/>
      <w:r w:rsidRPr="000E3B2C">
        <w:rPr>
          <w:sz w:val="24"/>
          <w:szCs w:val="24"/>
          <w:lang w:eastAsia="ja-JP"/>
        </w:rPr>
        <w:t xml:space="preserve">, and the NGWMN program board. Applications will be reviewed based on merit and the current priorities of the NGWMN. Applications will be prioritized and </w:t>
      </w:r>
      <w:proofErr w:type="gramStart"/>
      <w:r w:rsidRPr="000E3B2C">
        <w:rPr>
          <w:sz w:val="24"/>
          <w:szCs w:val="24"/>
          <w:lang w:eastAsia="ja-JP"/>
        </w:rPr>
        <w:t>referred back</w:t>
      </w:r>
      <w:proofErr w:type="gramEnd"/>
      <w:r w:rsidRPr="000E3B2C">
        <w:rPr>
          <w:sz w:val="24"/>
          <w:szCs w:val="24"/>
          <w:lang w:eastAsia="ja-JP"/>
        </w:rPr>
        <w:t xml:space="preserve"> to USGS to begin funding awards.</w:t>
      </w:r>
    </w:p>
    <w:p w:rsidRPr="000E3B2C" w:rsidR="001F5FB4" w:rsidP="001F5FB4" w:rsidRDefault="001F5FB4" w14:paraId="3EE383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ab/>
      </w:r>
    </w:p>
    <w:p w:rsidRPr="000E3B2C" w:rsidR="001F5FB4" w:rsidP="001F5FB4" w:rsidRDefault="001F5FB4" w14:paraId="393657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 xml:space="preserve">Form SF-424 (OMB number 4040-0004) will be used to collect contact information for the agency. Forms SF-424A (OMB number 4040-0006) and SF-424B (OMB number 4040-0007) will also be required. Applications packages will be submitted as a Project Narrative attachment to Form SF-424. Budget sheets for each project year will also be submitted as attachments to form SF-424. </w:t>
      </w:r>
    </w:p>
    <w:p w:rsidRPr="000E3B2C" w:rsidR="001F5FB4" w:rsidP="001F5FB4" w:rsidRDefault="001F5FB4" w14:paraId="74D8CD3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p>
    <w:p w:rsidRPr="000E3B2C" w:rsidR="001F5FB4" w:rsidP="001F5FB4" w:rsidRDefault="001F5FB4" w14:paraId="3C4552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The Project Narrative will include a cover sheet and the project application. The cover sheet will include the Project title, Agency name, Agency Contact Name, and Agency Contact Information (email, phone number, fax number, and mailing address) and the total amount of funding requested. The Project Application will include the following sections:</w:t>
      </w:r>
    </w:p>
    <w:p w:rsidRPr="000E3B2C" w:rsidR="001F5FB4" w:rsidP="001F5FB4" w:rsidRDefault="001F5FB4" w14:paraId="4A7A05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0E3B2C">
        <w:rPr>
          <w:sz w:val="24"/>
          <w:szCs w:val="24"/>
        </w:rPr>
        <w:t>Background Information</w:t>
      </w:r>
    </w:p>
    <w:p w:rsidRPr="000E3B2C" w:rsidR="001F5FB4" w:rsidP="001F5FB4" w:rsidRDefault="001F5FB4" w14:paraId="463706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0E3B2C">
        <w:rPr>
          <w:sz w:val="24"/>
          <w:szCs w:val="24"/>
        </w:rPr>
        <w:t>Description of Agency and Purpose of Monitoring</w:t>
      </w:r>
    </w:p>
    <w:p w:rsidRPr="000E3B2C" w:rsidR="001F5FB4" w:rsidP="001F5FB4" w:rsidRDefault="001F5FB4" w14:paraId="4804E0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0E3B2C">
        <w:rPr>
          <w:sz w:val="24"/>
          <w:szCs w:val="24"/>
        </w:rPr>
        <w:t>Description of Monitoring Networks</w:t>
      </w:r>
    </w:p>
    <w:p w:rsidRPr="000E3B2C" w:rsidR="001F5FB4" w:rsidP="001F5FB4" w:rsidRDefault="001F5FB4" w14:paraId="7E3465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0E3B2C">
        <w:rPr>
          <w:sz w:val="24"/>
          <w:szCs w:val="24"/>
        </w:rPr>
        <w:t>Previous projects with the NGWMN</w:t>
      </w:r>
    </w:p>
    <w:p w:rsidRPr="000E3B2C" w:rsidR="001F5FB4" w:rsidP="001F5FB4" w:rsidRDefault="001F5FB4" w14:paraId="3B20A4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0E3B2C">
        <w:rPr>
          <w:sz w:val="24"/>
          <w:szCs w:val="24"/>
        </w:rPr>
        <w:t>Information Technology Infrastructure</w:t>
      </w:r>
    </w:p>
    <w:p w:rsidRPr="000E3B2C" w:rsidR="001F5FB4" w:rsidP="001F5FB4" w:rsidRDefault="001F5FB4" w14:paraId="6E588F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0E3B2C">
        <w:rPr>
          <w:sz w:val="24"/>
          <w:szCs w:val="24"/>
        </w:rPr>
        <w:t>Project Summary</w:t>
      </w:r>
    </w:p>
    <w:p w:rsidRPr="000E3B2C" w:rsidR="001F5FB4" w:rsidP="001F5FB4" w:rsidRDefault="001F5FB4" w14:paraId="567B7C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0E3B2C">
        <w:rPr>
          <w:sz w:val="24"/>
          <w:szCs w:val="24"/>
        </w:rPr>
        <w:t>Overall summary of project including physical area, aquifers monitored, and type and number of wells monitored.</w:t>
      </w:r>
    </w:p>
    <w:p w:rsidRPr="000E3B2C" w:rsidR="001F5FB4" w:rsidP="001F5FB4" w:rsidRDefault="001F5FB4" w14:paraId="13EF25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0E3B2C">
        <w:rPr>
          <w:sz w:val="24"/>
          <w:szCs w:val="24"/>
        </w:rPr>
        <w:t>Work Plan</w:t>
      </w:r>
    </w:p>
    <w:p w:rsidRPr="000E3B2C" w:rsidR="001F5FB4" w:rsidP="001F5FB4" w:rsidRDefault="001F5FB4" w14:paraId="587B39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sz w:val="24"/>
          <w:szCs w:val="24"/>
        </w:rPr>
      </w:pPr>
      <w:r w:rsidRPr="000E3B2C">
        <w:rPr>
          <w:sz w:val="24"/>
          <w:szCs w:val="24"/>
        </w:rPr>
        <w:t>Identify proposed work for each objective that funding is requested for. Provide information requested for each specific objective. Describe work proposed and project personnel.</w:t>
      </w:r>
    </w:p>
    <w:p w:rsidRPr="000E3B2C" w:rsidR="001F5FB4" w:rsidP="001F5FB4" w:rsidRDefault="00877F1E" w14:paraId="0A592C0F" w14:textId="3D2F344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0E3B2C">
        <w:rPr>
          <w:sz w:val="24"/>
          <w:szCs w:val="24"/>
        </w:rPr>
        <w:t xml:space="preserve">Overall Project </w:t>
      </w:r>
      <w:r w:rsidRPr="000E3B2C" w:rsidR="001F5FB4">
        <w:rPr>
          <w:sz w:val="24"/>
          <w:szCs w:val="24"/>
        </w:rPr>
        <w:t>Budget</w:t>
      </w:r>
    </w:p>
    <w:p w:rsidRPr="000E3B2C" w:rsidR="00CE0DA4" w:rsidP="00CE0DA4" w:rsidRDefault="00CE0DA4" w14:paraId="56F60B0B" w14:textId="713AF0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0E3B2C">
        <w:rPr>
          <w:sz w:val="24"/>
          <w:szCs w:val="24"/>
        </w:rPr>
        <w:t>Detailed Budgets for each Objective</w:t>
      </w:r>
    </w:p>
    <w:p w:rsidRPr="000E3B2C" w:rsidR="00CE0DA4" w:rsidP="00CE0DA4" w:rsidRDefault="00CE0DA4" w14:paraId="7D31FA31" w14:textId="622635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0E3B2C">
        <w:rPr>
          <w:sz w:val="24"/>
          <w:szCs w:val="24"/>
        </w:rPr>
        <w:t xml:space="preserve">Timeline for each Objective </w:t>
      </w:r>
    </w:p>
    <w:p w:rsidRPr="000E3B2C" w:rsidR="001F5FB4" w:rsidP="001F5FB4" w:rsidRDefault="001F5FB4" w14:paraId="19FBDF0B" w14:textId="6ECEC9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0E3B2C">
        <w:rPr>
          <w:sz w:val="24"/>
          <w:szCs w:val="24"/>
        </w:rPr>
        <w:t>Data Management Plan</w:t>
      </w:r>
    </w:p>
    <w:p w:rsidRPr="000E3B2C" w:rsidR="00CE0DA4" w:rsidP="001F5FB4" w:rsidRDefault="00CE0DA4" w14:paraId="0E145AA3" w14:textId="6F10656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0E3B2C">
        <w:rPr>
          <w:sz w:val="24"/>
          <w:szCs w:val="24"/>
        </w:rPr>
        <w:t>Staff Qualifications</w:t>
      </w:r>
    </w:p>
    <w:p w:rsidRPr="000E3B2C" w:rsidR="00CE0DA4" w:rsidP="001F5FB4" w:rsidRDefault="00CE0DA4" w14:paraId="630F9DAC" w14:textId="42DB93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sz w:val="24"/>
          <w:szCs w:val="24"/>
        </w:rPr>
      </w:pPr>
      <w:r w:rsidRPr="000E3B2C">
        <w:rPr>
          <w:sz w:val="24"/>
          <w:szCs w:val="24"/>
        </w:rPr>
        <w:t>Supporting Letters</w:t>
      </w:r>
    </w:p>
    <w:p w:rsidRPr="000E3B2C" w:rsidR="00295103" w:rsidRDefault="00295103" w14:paraId="49BA2C1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295103" w:rsidRDefault="00295103" w14:paraId="0639E8BD" w14:textId="35F6B5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sz w:val="24"/>
          <w:szCs w:val="24"/>
        </w:rPr>
        <w:t>3.</w:t>
      </w:r>
      <w:r w:rsidRPr="000E3B2C">
        <w:rPr>
          <w:sz w:val="24"/>
          <w:szCs w:val="24"/>
        </w:rPr>
        <w:tab/>
      </w:r>
      <w:r w:rsidRPr="00FF3F15">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0E3B2C" w:rsidR="00CB037B" w:rsidRDefault="00CB037B" w14:paraId="548CD56B" w14:textId="39E442F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E3B2C" w:rsidR="00CB037B" w:rsidP="008E1172" w:rsidRDefault="008E1172" w14:paraId="04E9B016" w14:textId="56B5BE0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Application packages will only be accepted electronically through the grants.gov web site.</w:t>
      </w:r>
    </w:p>
    <w:p w:rsidRPr="000E3B2C" w:rsidR="00295103" w:rsidRDefault="00295103" w14:paraId="76A25C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295103" w:rsidRDefault="00295103" w14:paraId="4DC72D6D" w14:textId="1414F1D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sz w:val="24"/>
          <w:szCs w:val="24"/>
        </w:rPr>
        <w:t>4.</w:t>
      </w:r>
      <w:r w:rsidRPr="000E3B2C">
        <w:rPr>
          <w:sz w:val="24"/>
          <w:szCs w:val="24"/>
        </w:rPr>
        <w:tab/>
      </w:r>
      <w:r w:rsidRPr="00FF3F15">
        <w:rPr>
          <w:b/>
          <w:bCs/>
          <w:sz w:val="24"/>
          <w:szCs w:val="24"/>
        </w:rPr>
        <w:t>Describe efforts to identify duplication.  Show specifically why any similar information already available cannot be used or modified for use for the purposes described in Item 2 above.</w:t>
      </w:r>
    </w:p>
    <w:p w:rsidRPr="000E3B2C" w:rsidR="00CB037B" w:rsidRDefault="00CB037B" w14:paraId="028F9C22" w14:textId="5A65669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E3B2C" w:rsidR="00CB037B" w:rsidP="005E0F2A" w:rsidRDefault="005E0F2A" w14:paraId="7F1DAF6E" w14:textId="77F3E7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This is a program intended to support development and implementation of the National Ground-Water Monitoring Network. Specific information from potential data providers will be needed as part of the application package to evaluate their application. No other Federal agency will be collecting the specific information required.</w:t>
      </w:r>
    </w:p>
    <w:p w:rsidRPr="000E3B2C" w:rsidR="00295103" w:rsidRDefault="00295103" w14:paraId="6D2692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295103" w:rsidRDefault="00295103" w14:paraId="7BC87149" w14:textId="30E01A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sz w:val="24"/>
          <w:szCs w:val="24"/>
        </w:rPr>
        <w:t>5.</w:t>
      </w:r>
      <w:r w:rsidRPr="000E3B2C">
        <w:rPr>
          <w:sz w:val="24"/>
          <w:szCs w:val="24"/>
        </w:rPr>
        <w:tab/>
      </w:r>
      <w:r w:rsidRPr="00FF3F15">
        <w:rPr>
          <w:b/>
          <w:bCs/>
          <w:sz w:val="24"/>
          <w:szCs w:val="24"/>
        </w:rPr>
        <w:t>If the collection of information impacts small bus</w:t>
      </w:r>
      <w:r w:rsidRPr="00FF3F15" w:rsidR="006E339F">
        <w:rPr>
          <w:b/>
          <w:bCs/>
          <w:sz w:val="24"/>
          <w:szCs w:val="24"/>
        </w:rPr>
        <w:t>inesses or other small entities</w:t>
      </w:r>
      <w:r w:rsidRPr="00FF3F15">
        <w:rPr>
          <w:b/>
          <w:bCs/>
          <w:sz w:val="24"/>
          <w:szCs w:val="24"/>
        </w:rPr>
        <w:t>, describe any methods used to minimize burden.</w:t>
      </w:r>
    </w:p>
    <w:p w:rsidRPr="000E3B2C" w:rsidR="00CB037B" w:rsidRDefault="00CB037B" w14:paraId="20649C8E" w14:textId="4ED6AC1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E3B2C" w:rsidR="00CB037B" w:rsidP="002A5456" w:rsidRDefault="002A5456" w14:paraId="1C9479D2" w14:textId="5560D14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The collection of information does not impact small businesses or other small entities. The collection of information would only impact small businesses or other entities which collect groundwater data and choose to apply for cooperative funding as a data provider. Application for cooperative funding is completely voluntary.</w:t>
      </w:r>
    </w:p>
    <w:p w:rsidRPr="000E3B2C" w:rsidR="00295103" w:rsidRDefault="00295103" w14:paraId="53AEF68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295103" w:rsidRDefault="00295103" w14:paraId="7A34805E" w14:textId="07123F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sz w:val="24"/>
          <w:szCs w:val="24"/>
        </w:rPr>
        <w:t>6.</w:t>
      </w:r>
      <w:r w:rsidRPr="000E3B2C">
        <w:rPr>
          <w:sz w:val="24"/>
          <w:szCs w:val="24"/>
        </w:rPr>
        <w:tab/>
      </w:r>
      <w:r w:rsidRPr="00FF3F15">
        <w:rPr>
          <w:b/>
          <w:bCs/>
          <w:sz w:val="24"/>
          <w:szCs w:val="24"/>
        </w:rPr>
        <w:t>Describe the consequence to Federal program or policy activities if the collection is not conducted or is conducted less frequently, as well as any technical or legal obstacles to reducing burden.</w:t>
      </w:r>
    </w:p>
    <w:p w:rsidRPr="000E3B2C" w:rsidR="00CB037B" w:rsidP="00D92B15" w:rsidRDefault="00CB037B" w14:paraId="620BFC7F" w14:textId="00E2807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p>
    <w:p w:rsidRPr="000E3B2C" w:rsidR="0083140C" w:rsidP="0083140C" w:rsidRDefault="0083140C" w14:paraId="2A9F9E0D" w14:textId="44F325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 xml:space="preserve">If we cannot collect applications from potential data providers, we will not have the information necessary to make decisions about priorities of funding and funding needs. Collection will have to occur annually </w:t>
      </w:r>
      <w:r w:rsidRPr="000E3B2C" w:rsidR="0010553E">
        <w:rPr>
          <w:sz w:val="24"/>
          <w:szCs w:val="24"/>
          <w:lang w:eastAsia="ja-JP"/>
        </w:rPr>
        <w:t>to</w:t>
      </w:r>
      <w:r w:rsidRPr="000E3B2C">
        <w:rPr>
          <w:sz w:val="24"/>
          <w:szCs w:val="24"/>
          <w:lang w:eastAsia="ja-JP"/>
        </w:rPr>
        <w:t xml:space="preserve"> bring in new data providers as the Network grows. Support will also be provided to existing data providers over a two-year period. If we are unable to receive renewal applications, ongoing support could not be provided.</w:t>
      </w:r>
    </w:p>
    <w:p w:rsidRPr="000E3B2C" w:rsidR="00295103" w:rsidRDefault="00295103" w14:paraId="4B2D82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F3F15" w:rsidR="00295103" w:rsidRDefault="00295103" w14:paraId="2BF40E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F3F15">
        <w:rPr>
          <w:b/>
          <w:bCs/>
          <w:sz w:val="24"/>
          <w:szCs w:val="24"/>
        </w:rPr>
        <w:t>7.</w:t>
      </w:r>
      <w:r w:rsidRPr="00FF3F15">
        <w:rPr>
          <w:b/>
          <w:bCs/>
          <w:sz w:val="24"/>
          <w:szCs w:val="24"/>
        </w:rPr>
        <w:tab/>
        <w:t>Explain any special circumstances that would cause an information collection to be conducted in a manner:</w:t>
      </w:r>
    </w:p>
    <w:p w:rsidRPr="00FF3F15" w:rsidR="00295103" w:rsidRDefault="00295103" w14:paraId="4CE82E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F3F15">
        <w:rPr>
          <w:b/>
          <w:bCs/>
          <w:sz w:val="24"/>
          <w:szCs w:val="24"/>
        </w:rPr>
        <w:tab/>
        <w:t>*</w:t>
      </w:r>
      <w:r w:rsidRPr="00FF3F15">
        <w:rPr>
          <w:b/>
          <w:bCs/>
          <w:sz w:val="24"/>
          <w:szCs w:val="24"/>
        </w:rPr>
        <w:tab/>
        <w:t xml:space="preserve">requiring respondents to report information to the agency more often than </w:t>
      </w:r>
      <w:proofErr w:type="gramStart"/>
      <w:r w:rsidRPr="00FF3F15">
        <w:rPr>
          <w:b/>
          <w:bCs/>
          <w:sz w:val="24"/>
          <w:szCs w:val="24"/>
        </w:rPr>
        <w:t>quarterly;</w:t>
      </w:r>
      <w:proofErr w:type="gramEnd"/>
    </w:p>
    <w:p w:rsidRPr="00FF3F15" w:rsidR="00295103" w:rsidRDefault="00295103" w14:paraId="024349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F3F15">
        <w:rPr>
          <w:b/>
          <w:bCs/>
          <w:sz w:val="24"/>
          <w:szCs w:val="24"/>
        </w:rPr>
        <w:tab/>
        <w:t>*</w:t>
      </w:r>
      <w:r w:rsidRPr="00FF3F15">
        <w:rPr>
          <w:b/>
          <w:bCs/>
          <w:sz w:val="24"/>
          <w:szCs w:val="24"/>
        </w:rPr>
        <w:tab/>
        <w:t xml:space="preserve">requiring respondents to prepare a written response to a collection of information in fewer than 30 days after receipt of </w:t>
      </w:r>
      <w:proofErr w:type="gramStart"/>
      <w:r w:rsidRPr="00FF3F15">
        <w:rPr>
          <w:b/>
          <w:bCs/>
          <w:sz w:val="24"/>
          <w:szCs w:val="24"/>
        </w:rPr>
        <w:t>it;</w:t>
      </w:r>
      <w:proofErr w:type="gramEnd"/>
    </w:p>
    <w:p w:rsidRPr="00FF3F15" w:rsidR="00295103" w:rsidRDefault="00295103" w14:paraId="6A63F3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F3F15">
        <w:rPr>
          <w:b/>
          <w:bCs/>
          <w:sz w:val="24"/>
          <w:szCs w:val="24"/>
        </w:rPr>
        <w:tab/>
        <w:t>*</w:t>
      </w:r>
      <w:r w:rsidRPr="00FF3F15">
        <w:rPr>
          <w:b/>
          <w:bCs/>
          <w:sz w:val="24"/>
          <w:szCs w:val="24"/>
        </w:rPr>
        <w:tab/>
        <w:t xml:space="preserve">requiring respondents to submit more than an original and two copies of any </w:t>
      </w:r>
      <w:proofErr w:type="gramStart"/>
      <w:r w:rsidRPr="00FF3F15">
        <w:rPr>
          <w:b/>
          <w:bCs/>
          <w:sz w:val="24"/>
          <w:szCs w:val="24"/>
        </w:rPr>
        <w:t>document;</w:t>
      </w:r>
      <w:proofErr w:type="gramEnd"/>
    </w:p>
    <w:p w:rsidRPr="00FF3F15" w:rsidR="00295103" w:rsidRDefault="00295103" w14:paraId="178CAA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F3F15">
        <w:rPr>
          <w:b/>
          <w:bCs/>
          <w:sz w:val="24"/>
          <w:szCs w:val="24"/>
        </w:rPr>
        <w:tab/>
        <w:t>*</w:t>
      </w:r>
      <w:r w:rsidRPr="00FF3F15">
        <w:rPr>
          <w:b/>
          <w:bCs/>
          <w:sz w:val="24"/>
          <w:szCs w:val="24"/>
        </w:rPr>
        <w:tab/>
        <w:t xml:space="preserve">requiring respondents to retain records, other than health, medical, government contract, grant-in-aid, or tax records, for more than three </w:t>
      </w:r>
      <w:proofErr w:type="gramStart"/>
      <w:r w:rsidRPr="00FF3F15">
        <w:rPr>
          <w:b/>
          <w:bCs/>
          <w:sz w:val="24"/>
          <w:szCs w:val="24"/>
        </w:rPr>
        <w:t>years;</w:t>
      </w:r>
      <w:proofErr w:type="gramEnd"/>
    </w:p>
    <w:p w:rsidRPr="00FF3F15" w:rsidR="00295103" w:rsidRDefault="00295103" w14:paraId="0A838A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F3F15">
        <w:rPr>
          <w:b/>
          <w:bCs/>
          <w:sz w:val="24"/>
          <w:szCs w:val="24"/>
        </w:rPr>
        <w:tab/>
        <w:t>*</w:t>
      </w:r>
      <w:r w:rsidRPr="00FF3F15">
        <w:rPr>
          <w:b/>
          <w:bCs/>
          <w:sz w:val="24"/>
          <w:szCs w:val="24"/>
        </w:rPr>
        <w:tab/>
        <w:t>in conne</w:t>
      </w:r>
      <w:r w:rsidRPr="00FF3F15" w:rsidR="00352210">
        <w:rPr>
          <w:b/>
          <w:bCs/>
          <w:sz w:val="24"/>
          <w:szCs w:val="24"/>
        </w:rPr>
        <w:t>ction with a statistical survey</w:t>
      </w:r>
      <w:r w:rsidRPr="00FF3F15">
        <w:rPr>
          <w:b/>
          <w:bCs/>
          <w:sz w:val="24"/>
          <w:szCs w:val="24"/>
        </w:rPr>
        <w:t xml:space="preserve"> that is not designed to produce valid and reliable results that can be generalized to the universe of </w:t>
      </w:r>
      <w:proofErr w:type="gramStart"/>
      <w:r w:rsidRPr="00FF3F15">
        <w:rPr>
          <w:b/>
          <w:bCs/>
          <w:sz w:val="24"/>
          <w:szCs w:val="24"/>
        </w:rPr>
        <w:t>study;</w:t>
      </w:r>
      <w:proofErr w:type="gramEnd"/>
    </w:p>
    <w:p w:rsidRPr="00FF3F15" w:rsidR="00295103" w:rsidRDefault="00295103" w14:paraId="737540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F3F15">
        <w:rPr>
          <w:b/>
          <w:bCs/>
          <w:sz w:val="24"/>
          <w:szCs w:val="24"/>
        </w:rPr>
        <w:tab/>
        <w:t>*</w:t>
      </w:r>
      <w:r w:rsidRPr="00FF3F15">
        <w:rPr>
          <w:b/>
          <w:bCs/>
          <w:sz w:val="24"/>
          <w:szCs w:val="24"/>
        </w:rPr>
        <w:tab/>
        <w:t xml:space="preserve">requiring the use of a statistical data classification that has not been reviewed and approved by </w:t>
      </w:r>
      <w:proofErr w:type="gramStart"/>
      <w:r w:rsidRPr="00FF3F15">
        <w:rPr>
          <w:b/>
          <w:bCs/>
          <w:sz w:val="24"/>
          <w:szCs w:val="24"/>
        </w:rPr>
        <w:t>OMB;</w:t>
      </w:r>
      <w:proofErr w:type="gramEnd"/>
    </w:p>
    <w:p w:rsidRPr="00FF3F15" w:rsidR="00295103" w:rsidRDefault="00295103" w14:paraId="7442B8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F3F15">
        <w:rPr>
          <w:b/>
          <w:bCs/>
          <w:sz w:val="24"/>
          <w:szCs w:val="24"/>
        </w:rPr>
        <w:tab/>
        <w:t>*</w:t>
      </w:r>
      <w:r w:rsidRPr="00FF3F15">
        <w:rPr>
          <w:b/>
          <w:bCs/>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F3F15" w:rsidR="00295103" w:rsidRDefault="00295103" w14:paraId="3EBB7E8F" w14:textId="487F2A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F3F15">
        <w:rPr>
          <w:b/>
          <w:bCs/>
          <w:sz w:val="24"/>
          <w:szCs w:val="24"/>
        </w:rPr>
        <w:lastRenderedPageBreak/>
        <w:tab/>
        <w:t>*</w:t>
      </w:r>
      <w:r w:rsidRPr="00FF3F15">
        <w:rPr>
          <w:b/>
          <w:bCs/>
          <w:sz w:val="24"/>
          <w:szCs w:val="24"/>
        </w:rPr>
        <w:tab/>
        <w:t>requiring respondents to submit proprietary trade secrets, or other confidential information</w:t>
      </w:r>
      <w:r w:rsidRPr="00FF3F15" w:rsidR="00352210">
        <w:rPr>
          <w:b/>
          <w:bCs/>
          <w:sz w:val="24"/>
          <w:szCs w:val="24"/>
        </w:rPr>
        <w:t>,</w:t>
      </w:r>
      <w:r w:rsidRPr="00FF3F15">
        <w:rPr>
          <w:b/>
          <w:bCs/>
          <w:sz w:val="24"/>
          <w:szCs w:val="24"/>
        </w:rPr>
        <w:t xml:space="preserve"> unless the agency can demonstrate that it has instituted procedures to protect the information's confidentiality to the extent permitted by law.</w:t>
      </w:r>
    </w:p>
    <w:p w:rsidRPr="000E3B2C" w:rsidR="0083140C" w:rsidRDefault="0083140C" w14:paraId="518FFDD2" w14:textId="1C094D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E3B2C" w:rsidR="0037545F" w:rsidP="0037545F" w:rsidRDefault="0037545F" w14:paraId="3D6956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This request contains no special circumstances.</w:t>
      </w:r>
    </w:p>
    <w:p w:rsidRPr="000E3B2C" w:rsidR="0037545F" w:rsidP="0037545F" w:rsidRDefault="0037545F" w14:paraId="0D2809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p>
    <w:p w:rsidRPr="000E3B2C" w:rsidR="0037545F" w:rsidP="0037545F" w:rsidRDefault="0037545F" w14:paraId="53FB72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 xml:space="preserve">There are no special circumstances in which the above circumstances might occur. All responses are voluntary and anonymous. No personal or confidential information is collected, respondents are told that submitted information is used to populate a public web site supporting literature searches only. </w:t>
      </w:r>
    </w:p>
    <w:p w:rsidRPr="000E3B2C" w:rsidR="00295103" w:rsidRDefault="00295103" w14:paraId="39F300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F3F15" w:rsidR="00295103" w:rsidRDefault="00295103" w14:paraId="3A5F67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0E3B2C">
        <w:rPr>
          <w:sz w:val="24"/>
          <w:szCs w:val="24"/>
        </w:rPr>
        <w:t>8.</w:t>
      </w:r>
      <w:r w:rsidRPr="000E3B2C">
        <w:rPr>
          <w:sz w:val="24"/>
          <w:szCs w:val="24"/>
        </w:rPr>
        <w:tab/>
      </w:r>
      <w:r w:rsidRPr="00FF3F15">
        <w:rPr>
          <w:b/>
          <w:bCs/>
          <w:sz w:val="24"/>
          <w:szCs w:val="24"/>
        </w:rPr>
        <w:t xml:space="preserve">If applicable, provide a copy and identify the date and page number of </w:t>
      </w:r>
      <w:proofErr w:type="gramStart"/>
      <w:r w:rsidRPr="00FF3F15">
        <w:rPr>
          <w:b/>
          <w:bCs/>
          <w:sz w:val="24"/>
          <w:szCs w:val="24"/>
        </w:rPr>
        <w:t>publication</w:t>
      </w:r>
      <w:proofErr w:type="gramEnd"/>
      <w:r w:rsidRPr="00FF3F15">
        <w:rPr>
          <w:b/>
          <w:bCs/>
          <w:sz w:val="24"/>
          <w:szCs w:val="24"/>
        </w:rPr>
        <w:t xml:space="preserve"> in the Federal Register of the agency's notice, required by 5 CFR 1320.8(d), soliciting comments on the information collection prior to submission to OMB.  Summarize public comments recei</w:t>
      </w:r>
      <w:r w:rsidRPr="00FF3F15" w:rsidR="00DE1FFE">
        <w:rPr>
          <w:b/>
          <w:bCs/>
          <w:sz w:val="24"/>
          <w:szCs w:val="24"/>
        </w:rPr>
        <w:t xml:space="preserve">ved in response to that notice </w:t>
      </w:r>
      <w:r w:rsidRPr="00FF3F15">
        <w:rPr>
          <w:b/>
          <w:bCs/>
          <w:sz w:val="24"/>
          <w:szCs w:val="24"/>
        </w:rPr>
        <w:t>and in response to the PRA statement associated with the collec</w:t>
      </w:r>
      <w:r w:rsidRPr="00FF3F15" w:rsidR="00DE1FFE">
        <w:rPr>
          <w:b/>
          <w:bCs/>
          <w:sz w:val="24"/>
          <w:szCs w:val="24"/>
        </w:rPr>
        <w:t xml:space="preserve">tion over the past three years, </w:t>
      </w:r>
      <w:r w:rsidRPr="00FF3F15">
        <w:rPr>
          <w:b/>
          <w:bCs/>
          <w:sz w:val="24"/>
          <w:szCs w:val="24"/>
        </w:rPr>
        <w:t>and describe actions taken by the agency in response to these comments.  Specifically address comments received on cost and hour burden.</w:t>
      </w:r>
    </w:p>
    <w:p w:rsidRPr="00FF3F15" w:rsidR="00295103" w:rsidRDefault="00295103" w14:paraId="790C0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p>
    <w:p w:rsidRPr="00FF3F15" w:rsidR="00295103" w:rsidRDefault="00295103" w14:paraId="5E87EC0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FF3F15">
        <w:rPr>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FF3F15" w:rsidR="00352210">
        <w:rPr>
          <w:b/>
          <w:bCs/>
          <w:sz w:val="24"/>
          <w:szCs w:val="24"/>
        </w:rPr>
        <w:t>.</w:t>
      </w:r>
    </w:p>
    <w:p w:rsidRPr="000E3B2C" w:rsidR="00295103" w:rsidRDefault="00295103" w14:paraId="1F7768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DE36B3" w:rsidR="00295103" w:rsidRDefault="00295103" w14:paraId="42E505D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E36B3">
        <w:rPr>
          <w:b/>
          <w:bCs/>
          <w:sz w:val="24"/>
          <w:szCs w:val="24"/>
        </w:rPr>
        <w:t xml:space="preserve">Consultation with representatives of those from whom information is to be obtained or those who must compile records should occur at least once every </w:t>
      </w:r>
      <w:r w:rsidRPr="00DE36B3" w:rsidR="00352210">
        <w:rPr>
          <w:b/>
          <w:bCs/>
          <w:sz w:val="24"/>
          <w:szCs w:val="24"/>
        </w:rPr>
        <w:t>three</w:t>
      </w:r>
      <w:r w:rsidRPr="00DE36B3">
        <w:rPr>
          <w:b/>
          <w:bCs/>
          <w:sz w:val="24"/>
          <w:szCs w:val="24"/>
        </w:rPr>
        <w:t xml:space="preserve"> years — even if the collection of information activity is the same as in prior periods.  There may be circumstances that may preclude consultation in a specific situation.  These circumstances should be explained.</w:t>
      </w:r>
    </w:p>
    <w:p w:rsidRPr="000E3B2C" w:rsidR="006F3545" w:rsidP="002D0A9B" w:rsidRDefault="006F3545" w14:paraId="0E659712" w14:textId="513394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397193" w:rsidP="00397193" w:rsidRDefault="00397193" w14:paraId="65DA33CD" w14:textId="3F010E3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The 60-day FRN was published 4/</w:t>
      </w:r>
      <w:r w:rsidRPr="000E3B2C" w:rsidR="00242355">
        <w:rPr>
          <w:sz w:val="24"/>
          <w:szCs w:val="24"/>
          <w:lang w:eastAsia="ja-JP"/>
        </w:rPr>
        <w:t>20</w:t>
      </w:r>
      <w:r w:rsidRPr="000E3B2C">
        <w:rPr>
          <w:sz w:val="24"/>
          <w:szCs w:val="24"/>
          <w:lang w:eastAsia="ja-JP"/>
        </w:rPr>
        <w:t>/2021 at 8</w:t>
      </w:r>
      <w:r w:rsidRPr="000E3B2C" w:rsidR="00DB0090">
        <w:rPr>
          <w:sz w:val="24"/>
          <w:szCs w:val="24"/>
          <w:lang w:eastAsia="ja-JP"/>
        </w:rPr>
        <w:t>6</w:t>
      </w:r>
      <w:r w:rsidRPr="000E3B2C">
        <w:rPr>
          <w:sz w:val="24"/>
          <w:szCs w:val="24"/>
          <w:lang w:eastAsia="ja-JP"/>
        </w:rPr>
        <w:t xml:space="preserve"> FR </w:t>
      </w:r>
      <w:r w:rsidR="001642D5">
        <w:rPr>
          <w:sz w:val="24"/>
          <w:szCs w:val="24"/>
          <w:lang w:eastAsia="ja-JP"/>
        </w:rPr>
        <w:t>20515</w:t>
      </w:r>
      <w:r w:rsidRPr="000E3B2C">
        <w:rPr>
          <w:sz w:val="24"/>
          <w:szCs w:val="24"/>
          <w:lang w:eastAsia="ja-JP"/>
        </w:rPr>
        <w:t>.</w:t>
      </w:r>
    </w:p>
    <w:p w:rsidRPr="000E3B2C" w:rsidR="00397193" w:rsidP="00397193" w:rsidRDefault="00397193" w14:paraId="7F023D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p>
    <w:p w:rsidRPr="000E3B2C" w:rsidR="004B0DAD" w:rsidP="009B7841" w:rsidRDefault="00397193" w14:paraId="42D66872" w14:textId="7D7523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 xml:space="preserve">We consulted with the individuals listed in the table to obtain their views on the information presented in the Program Announcement. </w:t>
      </w:r>
      <w:r w:rsidR="008D21B4">
        <w:rPr>
          <w:sz w:val="24"/>
          <w:szCs w:val="24"/>
          <w:lang w:eastAsia="ja-JP"/>
        </w:rPr>
        <w:t>The commenters supported the information collection. Their feedback was utilized in the burden estimates in question 8.</w:t>
      </w:r>
    </w:p>
    <w:p w:rsidRPr="000E3B2C" w:rsidR="001C3247" w:rsidRDefault="001C3247" w14:paraId="13714C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1C3247" w:rsidP="00D92B15" w:rsidRDefault="001C3247" w14:paraId="7C9E3ABB" w14:textId="31DF374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E36B3">
        <w:rPr>
          <w:b/>
          <w:bCs/>
          <w:sz w:val="24"/>
          <w:szCs w:val="24"/>
        </w:rPr>
        <w:t>Table 1</w:t>
      </w:r>
      <w:r w:rsidR="00523A9D">
        <w:rPr>
          <w:sz w:val="24"/>
          <w:szCs w:val="24"/>
        </w:rPr>
        <w:t xml:space="preserve">:  </w:t>
      </w:r>
      <w:r w:rsidRPr="000E3B2C" w:rsidR="00110938">
        <w:rPr>
          <w:sz w:val="24"/>
          <w:szCs w:val="24"/>
        </w:rPr>
        <w:t xml:space="preserve"> Commenters on the survey or announcement</w:t>
      </w:r>
    </w:p>
    <w:tbl>
      <w:tblPr>
        <w:tblStyle w:val="TableGrid"/>
        <w:tblW w:w="9350" w:type="dxa"/>
        <w:tblInd w:w="36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ook w:val="04A0" w:firstRow="1" w:lastRow="0" w:firstColumn="1" w:lastColumn="0" w:noHBand="0" w:noVBand="1"/>
      </w:tblPr>
      <w:tblGrid>
        <w:gridCol w:w="4675"/>
        <w:gridCol w:w="4675"/>
      </w:tblGrid>
      <w:tr w:rsidRPr="000E3B2C" w:rsidR="000E3B2C" w:rsidTr="00D92B15" w14:paraId="6C0AC7E4" w14:textId="77777777">
        <w:tc>
          <w:tcPr>
            <w:tcW w:w="4675" w:type="dxa"/>
          </w:tcPr>
          <w:p w:rsidRPr="000E3B2C" w:rsidR="007628BA" w:rsidP="008F24A1" w:rsidRDefault="007628BA" w14:paraId="333FA56A" w14:textId="427DA28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Montana Bureau of Mines and Geology</w:t>
            </w:r>
          </w:p>
          <w:p w:rsidRPr="000E3B2C" w:rsidR="007A7C5D" w:rsidP="008F24A1" w:rsidRDefault="007A7C5D" w14:paraId="68D0252C" w14:textId="30D1A37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Hydrogeologist</w:t>
            </w:r>
          </w:p>
          <w:p w:rsidRPr="000E3B2C" w:rsidR="00946263" w:rsidP="008F24A1" w:rsidRDefault="008A592A" w14:paraId="60C03E32" w14:textId="57A90D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Butte, Montana</w:t>
            </w:r>
            <w:r w:rsidRPr="000E3B2C" w:rsidR="00583BDA">
              <w:rPr>
                <w:rFonts w:cs="Times New Roman"/>
                <w:sz w:val="24"/>
                <w:szCs w:val="24"/>
              </w:rPr>
              <w:t xml:space="preserve">, </w:t>
            </w:r>
            <w:proofErr w:type="gramStart"/>
            <w:r w:rsidRPr="000E3B2C" w:rsidR="00946263">
              <w:rPr>
                <w:rFonts w:cs="Times New Roman"/>
                <w:sz w:val="24"/>
                <w:szCs w:val="24"/>
              </w:rPr>
              <w:t>U.S</w:t>
            </w:r>
            <w:proofErr w:type="gramEnd"/>
          </w:p>
        </w:tc>
        <w:tc>
          <w:tcPr>
            <w:tcW w:w="4675" w:type="dxa"/>
          </w:tcPr>
          <w:p w:rsidRPr="000E3B2C" w:rsidR="00946263" w:rsidP="008F24A1" w:rsidRDefault="004247E4" w14:paraId="4A1EDF80" w14:textId="7E34F7EC">
            <w:pPr>
              <w:spacing w:line="276" w:lineRule="auto"/>
              <w:rPr>
                <w:rFonts w:cs="Times New Roman"/>
                <w:sz w:val="24"/>
                <w:szCs w:val="24"/>
              </w:rPr>
            </w:pPr>
            <w:r w:rsidRPr="000E3B2C">
              <w:rPr>
                <w:rFonts w:cs="Times New Roman"/>
                <w:sz w:val="24"/>
                <w:szCs w:val="24"/>
              </w:rPr>
              <w:t>New Hampshire Geological Survey</w:t>
            </w:r>
          </w:p>
          <w:p w:rsidRPr="000E3B2C" w:rsidR="00946263" w:rsidP="008F24A1" w:rsidRDefault="004247E4" w14:paraId="1D711B73" w14:textId="532AB2FC">
            <w:pPr>
              <w:spacing w:line="276" w:lineRule="auto"/>
              <w:rPr>
                <w:rFonts w:cs="Times New Roman"/>
                <w:sz w:val="24"/>
                <w:szCs w:val="24"/>
              </w:rPr>
            </w:pPr>
            <w:r w:rsidRPr="000E3B2C">
              <w:rPr>
                <w:rFonts w:cs="Times New Roman"/>
                <w:sz w:val="24"/>
                <w:szCs w:val="24"/>
              </w:rPr>
              <w:t>Hydrogeologist</w:t>
            </w:r>
          </w:p>
          <w:p w:rsidRPr="000E3B2C" w:rsidR="00583BDA" w:rsidP="008F24A1" w:rsidRDefault="00B05208" w14:paraId="6212C169" w14:textId="504FF8E3">
            <w:pPr>
              <w:spacing w:line="276" w:lineRule="auto"/>
              <w:rPr>
                <w:rFonts w:cs="Times New Roman"/>
                <w:sz w:val="24"/>
                <w:szCs w:val="24"/>
              </w:rPr>
            </w:pPr>
            <w:r w:rsidRPr="000E3B2C">
              <w:rPr>
                <w:rFonts w:cs="Times New Roman"/>
                <w:sz w:val="24"/>
                <w:szCs w:val="24"/>
              </w:rPr>
              <w:t>Concord</w:t>
            </w:r>
            <w:r w:rsidRPr="000E3B2C" w:rsidR="00946263">
              <w:rPr>
                <w:rFonts w:cs="Times New Roman"/>
                <w:sz w:val="24"/>
                <w:szCs w:val="24"/>
              </w:rPr>
              <w:t xml:space="preserve">, </w:t>
            </w:r>
            <w:r w:rsidRPr="000E3B2C" w:rsidR="004247E4">
              <w:rPr>
                <w:rFonts w:cs="Times New Roman"/>
                <w:sz w:val="24"/>
                <w:szCs w:val="24"/>
              </w:rPr>
              <w:t>New Hampshire</w:t>
            </w:r>
            <w:r w:rsidRPr="000E3B2C" w:rsidR="00583BDA">
              <w:rPr>
                <w:rFonts w:cs="Times New Roman"/>
                <w:sz w:val="24"/>
                <w:szCs w:val="24"/>
              </w:rPr>
              <w:t>, U.S.</w:t>
            </w:r>
          </w:p>
          <w:p w:rsidRPr="000E3B2C" w:rsidR="00946263" w:rsidP="008F24A1" w:rsidRDefault="00946263" w14:paraId="2F019DAD" w14:textId="77777777">
            <w:pPr>
              <w:spacing w:line="276" w:lineRule="auto"/>
              <w:rPr>
                <w:rFonts w:cs="Times New Roman"/>
                <w:sz w:val="24"/>
                <w:szCs w:val="24"/>
              </w:rPr>
            </w:pPr>
          </w:p>
        </w:tc>
      </w:tr>
      <w:tr w:rsidRPr="000E3B2C" w:rsidR="000E3B2C" w:rsidTr="00D92B15" w14:paraId="7BB9F4C3" w14:textId="77777777">
        <w:tc>
          <w:tcPr>
            <w:tcW w:w="4675" w:type="dxa"/>
          </w:tcPr>
          <w:p w:rsidRPr="000E3B2C" w:rsidR="00E5349E" w:rsidP="008F24A1" w:rsidRDefault="00E5349E" w14:paraId="3356386B" w14:textId="7EF32A2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roofErr w:type="spellStart"/>
            <w:r w:rsidRPr="000E3B2C">
              <w:rPr>
                <w:rFonts w:cs="Times New Roman"/>
                <w:sz w:val="24"/>
                <w:szCs w:val="24"/>
              </w:rPr>
              <w:t>Musick</w:t>
            </w:r>
            <w:proofErr w:type="spellEnd"/>
            <w:r w:rsidRPr="000E3B2C">
              <w:rPr>
                <w:rFonts w:cs="Times New Roman"/>
                <w:sz w:val="24"/>
                <w:szCs w:val="24"/>
              </w:rPr>
              <w:t xml:space="preserve"> Groundwater Consulting</w:t>
            </w:r>
          </w:p>
          <w:p w:rsidRPr="000E3B2C" w:rsidR="007A7C5D" w:rsidP="008F24A1" w:rsidRDefault="007A7C5D" w14:paraId="51A4EDB6" w14:textId="075412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Hydrogeologist</w:t>
            </w:r>
          </w:p>
          <w:p w:rsidRPr="000E3B2C" w:rsidR="00E5349E" w:rsidP="008F24A1" w:rsidRDefault="00E5349E" w14:paraId="418B7ADE" w14:textId="2B9B0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Wimberly, T</w:t>
            </w:r>
            <w:r w:rsidRPr="000E3B2C" w:rsidR="008A592A">
              <w:rPr>
                <w:rFonts w:cs="Times New Roman"/>
                <w:sz w:val="24"/>
                <w:szCs w:val="24"/>
              </w:rPr>
              <w:t>exas</w:t>
            </w:r>
            <w:r w:rsidRPr="000E3B2C" w:rsidR="00583BDA">
              <w:rPr>
                <w:rFonts w:cs="Times New Roman"/>
                <w:sz w:val="24"/>
                <w:szCs w:val="24"/>
              </w:rPr>
              <w:t>, U.S.</w:t>
            </w:r>
          </w:p>
          <w:p w:rsidRPr="000E3B2C" w:rsidR="008A485B" w:rsidP="008F24A1" w:rsidRDefault="008A485B" w14:paraId="74A3720E" w14:textId="08C7073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4675" w:type="dxa"/>
          </w:tcPr>
          <w:p w:rsidRPr="000E3B2C" w:rsidR="001C3247" w:rsidP="008F24A1" w:rsidRDefault="00431BBE" w14:paraId="7FB210A4" w14:textId="77777777">
            <w:pPr>
              <w:spacing w:line="276" w:lineRule="auto"/>
              <w:rPr>
                <w:rFonts w:cs="Times New Roman"/>
                <w:sz w:val="24"/>
                <w:szCs w:val="24"/>
              </w:rPr>
            </w:pPr>
            <w:r w:rsidRPr="000E3B2C">
              <w:rPr>
                <w:rFonts w:cs="Times New Roman"/>
                <w:sz w:val="24"/>
                <w:szCs w:val="24"/>
              </w:rPr>
              <w:t>Nebraska Geological Survey</w:t>
            </w:r>
          </w:p>
          <w:p w:rsidRPr="000E3B2C" w:rsidR="00431BBE" w:rsidP="008F24A1" w:rsidRDefault="00431BBE" w14:paraId="4D6828FA" w14:textId="77777777">
            <w:pPr>
              <w:spacing w:line="276" w:lineRule="auto"/>
              <w:rPr>
                <w:rFonts w:cs="Times New Roman"/>
                <w:sz w:val="24"/>
                <w:szCs w:val="24"/>
              </w:rPr>
            </w:pPr>
            <w:r w:rsidRPr="000E3B2C">
              <w:rPr>
                <w:rFonts w:cs="Times New Roman"/>
                <w:sz w:val="24"/>
                <w:szCs w:val="24"/>
              </w:rPr>
              <w:t>Hydrogeologist</w:t>
            </w:r>
          </w:p>
          <w:p w:rsidRPr="000E3B2C" w:rsidR="00431BBE" w:rsidP="008F24A1" w:rsidRDefault="00431BBE" w14:paraId="3D5B8995" w14:textId="00918C31">
            <w:pPr>
              <w:spacing w:line="276" w:lineRule="auto"/>
              <w:rPr>
                <w:rFonts w:cs="Times New Roman"/>
                <w:sz w:val="24"/>
                <w:szCs w:val="24"/>
              </w:rPr>
            </w:pPr>
            <w:r w:rsidRPr="000E3B2C">
              <w:rPr>
                <w:rFonts w:cs="Times New Roman"/>
                <w:sz w:val="24"/>
                <w:szCs w:val="24"/>
              </w:rPr>
              <w:t>Lincoln, Nebraska, U.S.</w:t>
            </w:r>
          </w:p>
        </w:tc>
      </w:tr>
    </w:tbl>
    <w:p w:rsidRPr="000E3B2C" w:rsidR="00946263" w:rsidRDefault="00946263" w14:paraId="27EFE2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295103" w:rsidRDefault="00295103" w14:paraId="3835FF0D" w14:textId="524A81C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sz w:val="24"/>
          <w:szCs w:val="24"/>
        </w:rPr>
        <w:lastRenderedPageBreak/>
        <w:t>9.</w:t>
      </w:r>
      <w:r w:rsidRPr="000E3B2C">
        <w:rPr>
          <w:sz w:val="24"/>
          <w:szCs w:val="24"/>
        </w:rPr>
        <w:tab/>
      </w:r>
      <w:r w:rsidRPr="00FF3F15">
        <w:rPr>
          <w:b/>
          <w:bCs/>
          <w:sz w:val="24"/>
          <w:szCs w:val="24"/>
        </w:rPr>
        <w:t>Explain any decision to provide any payment or gift to respondents, other than remuneration of contractors or grantees.</w:t>
      </w:r>
    </w:p>
    <w:p w:rsidRPr="000E3B2C" w:rsidR="0083140C" w:rsidP="00D92B15" w:rsidRDefault="0083140C" w14:paraId="0F618D55" w14:textId="2C77A7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p>
    <w:p w:rsidRPr="000E3B2C" w:rsidR="00886C3B" w:rsidP="00886C3B" w:rsidRDefault="00886C3B" w14:paraId="1A091FE4" w14:textId="268A456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No awards or payment will be provided to applicants simply for applying.</w:t>
      </w:r>
    </w:p>
    <w:p w:rsidRPr="000E3B2C" w:rsidR="00295103" w:rsidRDefault="00295103" w14:paraId="0A8677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4A6DFA" w:rsidRDefault="00295103" w14:paraId="63AEEAC2" w14:textId="2DEF04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sz w:val="24"/>
          <w:szCs w:val="24"/>
        </w:rPr>
        <w:t>10.</w:t>
      </w:r>
      <w:r w:rsidRPr="00FF3F15">
        <w:rPr>
          <w:b/>
          <w:bCs/>
          <w:sz w:val="24"/>
          <w:szCs w:val="24"/>
        </w:rPr>
        <w:tab/>
        <w:t>Describe any assurance of confidentiality provided to respondents and the basis for the assurance in statute, regulation, or agency policy.</w:t>
      </w:r>
    </w:p>
    <w:p w:rsidRPr="000E3B2C" w:rsidR="0083140C" w:rsidRDefault="0083140C" w14:paraId="45910E1F" w14:textId="68D784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E3B2C" w:rsidR="00CC26F1" w:rsidP="00CC26F1" w:rsidRDefault="00CC26F1" w14:paraId="1CCF95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No assurance of confidentiality is given to respondents. The application along with the agency name, contact name, phone number, and email addresses collected will be shared only within the USGS program office and the NGWMN Program Board.</w:t>
      </w:r>
    </w:p>
    <w:p w:rsidRPr="000E3B2C" w:rsidR="004A6DFA" w:rsidRDefault="004A6DFA" w14:paraId="4870F4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E3B2C" w:rsidR="00295103" w:rsidRDefault="00295103" w14:paraId="30705FB8" w14:textId="24AFBE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sz w:val="24"/>
          <w:szCs w:val="24"/>
        </w:rPr>
        <w:t>11.</w:t>
      </w:r>
      <w:r w:rsidRPr="000E3B2C">
        <w:rPr>
          <w:sz w:val="24"/>
          <w:szCs w:val="24"/>
        </w:rPr>
        <w:tab/>
      </w:r>
      <w:r w:rsidRPr="00FF3F15">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0E3B2C" w:rsidR="0083140C" w:rsidRDefault="0083140C" w14:paraId="053AF77D" w14:textId="423534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E3B2C" w:rsidR="00540958" w:rsidP="00540958" w:rsidRDefault="00540958" w14:paraId="3E50A5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The application process does not require sensitive information.</w:t>
      </w:r>
    </w:p>
    <w:p w:rsidRPr="000E3B2C" w:rsidR="00295103" w:rsidRDefault="00295103" w14:paraId="6214DD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F3F15" w:rsidR="00295103" w:rsidRDefault="00295103" w14:paraId="558FBD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0E3B2C">
        <w:rPr>
          <w:sz w:val="24"/>
          <w:szCs w:val="24"/>
        </w:rPr>
        <w:t>12.</w:t>
      </w:r>
      <w:r w:rsidRPr="000E3B2C">
        <w:rPr>
          <w:sz w:val="24"/>
          <w:szCs w:val="24"/>
        </w:rPr>
        <w:tab/>
      </w:r>
      <w:r w:rsidRPr="00FF3F15">
        <w:rPr>
          <w:b/>
          <w:bCs/>
          <w:sz w:val="24"/>
          <w:szCs w:val="24"/>
        </w:rPr>
        <w:t>Provide estimates of the hour burden of the collection of information.  The statement should:</w:t>
      </w:r>
    </w:p>
    <w:p w:rsidRPr="00FF3F15" w:rsidR="00295103" w:rsidRDefault="00295103" w14:paraId="06537E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F3F15">
        <w:rPr>
          <w:b/>
          <w:bCs/>
          <w:sz w:val="24"/>
          <w:szCs w:val="24"/>
        </w:rPr>
        <w:tab/>
        <w:t>*</w:t>
      </w:r>
      <w:r w:rsidRPr="00FF3F15">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F3F15" w:rsidR="00295103" w:rsidRDefault="00295103" w14:paraId="4C2111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F3F15">
        <w:rPr>
          <w:b/>
          <w:bCs/>
          <w:sz w:val="24"/>
          <w:szCs w:val="24"/>
        </w:rPr>
        <w:tab/>
        <w:t>*</w:t>
      </w:r>
      <w:r w:rsidRPr="00FF3F15">
        <w:rPr>
          <w:b/>
          <w:bCs/>
          <w:sz w:val="24"/>
          <w:szCs w:val="24"/>
        </w:rPr>
        <w:tab/>
        <w:t xml:space="preserve">If this request for approval covers more than one form, provide separate hour burden estimates for each </w:t>
      </w:r>
      <w:proofErr w:type="gramStart"/>
      <w:r w:rsidRPr="00FF3F15">
        <w:rPr>
          <w:b/>
          <w:bCs/>
          <w:sz w:val="24"/>
          <w:szCs w:val="24"/>
        </w:rPr>
        <w:t>form</w:t>
      </w:r>
      <w:proofErr w:type="gramEnd"/>
      <w:r w:rsidRPr="00FF3F15">
        <w:rPr>
          <w:b/>
          <w:bCs/>
          <w:sz w:val="24"/>
          <w:szCs w:val="24"/>
        </w:rPr>
        <w:t xml:space="preserve"> and aggregate the hour burdens.</w:t>
      </w:r>
    </w:p>
    <w:p w:rsidRPr="00FF3F15" w:rsidR="00295103" w:rsidRDefault="00295103" w14:paraId="2BB32B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F3F15">
        <w:rPr>
          <w:b/>
          <w:bCs/>
          <w:sz w:val="24"/>
          <w:szCs w:val="24"/>
        </w:rPr>
        <w:tab/>
        <w:t>*</w:t>
      </w:r>
      <w:r w:rsidRPr="00FF3F15">
        <w:rP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Pr="00FF3F15" w:rsidR="00DE7630">
        <w:rPr>
          <w:b/>
          <w:bCs/>
          <w:sz w:val="24"/>
          <w:szCs w:val="24"/>
        </w:rPr>
        <w:t>.</w:t>
      </w:r>
    </w:p>
    <w:p w:rsidRPr="000E3B2C" w:rsidR="00946263" w:rsidRDefault="00946263" w14:paraId="13A22A49" w14:textId="39A822D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E3B2C" w:rsidR="009040A4" w:rsidP="009040A4" w:rsidRDefault="009040A4" w14:paraId="4EC24B63" w14:textId="22A10B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Cost estimate for applicants were determined using a rate of $</w:t>
      </w:r>
      <w:r w:rsidRPr="000E3B2C" w:rsidR="00504FF2">
        <w:rPr>
          <w:sz w:val="24"/>
          <w:szCs w:val="24"/>
          <w:lang w:eastAsia="ja-JP"/>
        </w:rPr>
        <w:t>53</w:t>
      </w:r>
      <w:r w:rsidRPr="000E3B2C">
        <w:rPr>
          <w:sz w:val="24"/>
          <w:szCs w:val="24"/>
          <w:lang w:eastAsia="ja-JP"/>
        </w:rPr>
        <w:t>.</w:t>
      </w:r>
      <w:r w:rsidRPr="000E3B2C" w:rsidR="00504FF2">
        <w:rPr>
          <w:sz w:val="24"/>
          <w:szCs w:val="24"/>
          <w:lang w:eastAsia="ja-JP"/>
        </w:rPr>
        <w:t>47</w:t>
      </w:r>
      <w:r w:rsidRPr="000E3B2C">
        <w:rPr>
          <w:sz w:val="24"/>
          <w:szCs w:val="24"/>
          <w:lang w:eastAsia="ja-JP"/>
        </w:rPr>
        <w:t xml:space="preserve"> per hour for State and local government employee from Bureau of Labor Statistics ‘Employer Costs for Employee Compensation—December 20</w:t>
      </w:r>
      <w:r w:rsidRPr="000E3B2C" w:rsidR="000622AD">
        <w:rPr>
          <w:sz w:val="24"/>
          <w:szCs w:val="24"/>
          <w:lang w:eastAsia="ja-JP"/>
        </w:rPr>
        <w:t>20</w:t>
      </w:r>
      <w:r w:rsidRPr="000E3B2C">
        <w:rPr>
          <w:sz w:val="24"/>
          <w:szCs w:val="24"/>
          <w:lang w:eastAsia="ja-JP"/>
        </w:rPr>
        <w:t xml:space="preserve">’, March </w:t>
      </w:r>
      <w:r w:rsidRPr="000E3B2C" w:rsidR="000622AD">
        <w:rPr>
          <w:sz w:val="24"/>
          <w:szCs w:val="24"/>
          <w:lang w:eastAsia="ja-JP"/>
        </w:rPr>
        <w:t>18</w:t>
      </w:r>
      <w:r w:rsidRPr="000E3B2C">
        <w:rPr>
          <w:sz w:val="24"/>
          <w:szCs w:val="24"/>
          <w:lang w:eastAsia="ja-JP"/>
        </w:rPr>
        <w:t>, 20</w:t>
      </w:r>
      <w:r w:rsidRPr="000E3B2C" w:rsidR="000622AD">
        <w:rPr>
          <w:sz w:val="24"/>
          <w:szCs w:val="24"/>
          <w:lang w:eastAsia="ja-JP"/>
        </w:rPr>
        <w:t>21</w:t>
      </w:r>
      <w:r w:rsidRPr="000E3B2C">
        <w:rPr>
          <w:sz w:val="24"/>
          <w:szCs w:val="24"/>
          <w:lang w:eastAsia="ja-JP"/>
        </w:rPr>
        <w:t xml:space="preserve">. </w:t>
      </w:r>
    </w:p>
    <w:p w:rsidRPr="000E3B2C" w:rsidR="009040A4" w:rsidP="009040A4" w:rsidRDefault="00461B89" w14:paraId="0ED2E6F1" w14:textId="27A743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Style w:val="Hyperlink"/>
          <w:color w:val="auto"/>
          <w:sz w:val="24"/>
          <w:szCs w:val="24"/>
        </w:rPr>
      </w:pPr>
      <w:hyperlink w:history="1" r:id="rId4">
        <w:r w:rsidRPr="000E3B2C" w:rsidR="00A720FA">
          <w:rPr>
            <w:rStyle w:val="Hyperlink"/>
            <w:color w:val="auto"/>
            <w:sz w:val="24"/>
            <w:szCs w:val="24"/>
          </w:rPr>
          <w:t>https://www.bls.gov/news.release/archives/ecec_03182021.pdf</w:t>
        </w:r>
      </w:hyperlink>
    </w:p>
    <w:p w:rsidRPr="000E3B2C" w:rsidR="009040A4" w:rsidP="009040A4" w:rsidRDefault="009040A4" w14:paraId="0C59F0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Style w:val="Hyperlink"/>
          <w:color w:val="auto"/>
          <w:sz w:val="24"/>
          <w:szCs w:val="24"/>
        </w:rPr>
      </w:pPr>
    </w:p>
    <w:p w:rsidRPr="000E3B2C" w:rsidR="009040A4" w:rsidP="009040A4" w:rsidRDefault="009040A4" w14:paraId="7165D1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 xml:space="preserve">The estimated number of responses and hours per response are based on proposals received in the past 2 years. </w:t>
      </w:r>
    </w:p>
    <w:p w:rsidRPr="000E3B2C" w:rsidR="009040A4" w:rsidP="009040A4" w:rsidRDefault="009040A4" w14:paraId="3DF6EA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tbl>
      <w:tblPr>
        <w:tblStyle w:val="TableGrid"/>
        <w:tblW w:w="8911" w:type="dxa"/>
        <w:tblInd w:w="360" w:type="dxa"/>
        <w:tblLook w:val="04A0" w:firstRow="1" w:lastRow="0" w:firstColumn="1" w:lastColumn="0" w:noHBand="0" w:noVBand="1"/>
      </w:tblPr>
      <w:tblGrid>
        <w:gridCol w:w="2965"/>
        <w:gridCol w:w="1710"/>
        <w:gridCol w:w="1530"/>
        <w:gridCol w:w="1530"/>
        <w:gridCol w:w="1176"/>
      </w:tblGrid>
      <w:tr w:rsidRPr="000E3B2C" w:rsidR="000E3B2C" w:rsidTr="00CC46F7" w14:paraId="32358432" w14:textId="77777777">
        <w:tc>
          <w:tcPr>
            <w:tcW w:w="2965" w:type="dxa"/>
          </w:tcPr>
          <w:p w:rsidRPr="000E3B2C" w:rsidR="009040A4" w:rsidP="008F24A1" w:rsidRDefault="009040A4" w14:paraId="448449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Activity</w:t>
            </w:r>
          </w:p>
        </w:tc>
        <w:tc>
          <w:tcPr>
            <w:tcW w:w="1710" w:type="dxa"/>
          </w:tcPr>
          <w:p w:rsidRPr="000E3B2C" w:rsidR="009040A4" w:rsidP="008F24A1" w:rsidRDefault="009040A4" w14:paraId="21FAED1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Estimated Number of Responses</w:t>
            </w:r>
          </w:p>
        </w:tc>
        <w:tc>
          <w:tcPr>
            <w:tcW w:w="1530" w:type="dxa"/>
          </w:tcPr>
          <w:p w:rsidRPr="000E3B2C" w:rsidR="009040A4" w:rsidP="008F24A1" w:rsidRDefault="009040A4" w14:paraId="3266B1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Estimated Minutes per response</w:t>
            </w:r>
          </w:p>
        </w:tc>
        <w:tc>
          <w:tcPr>
            <w:tcW w:w="1530" w:type="dxa"/>
          </w:tcPr>
          <w:p w:rsidRPr="000E3B2C" w:rsidR="009040A4" w:rsidP="008F24A1" w:rsidRDefault="009040A4" w14:paraId="28B61D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Estimated Burden Hours</w:t>
            </w:r>
          </w:p>
        </w:tc>
        <w:tc>
          <w:tcPr>
            <w:tcW w:w="1176" w:type="dxa"/>
          </w:tcPr>
          <w:p w:rsidRPr="000E3B2C" w:rsidR="009040A4" w:rsidP="008F24A1" w:rsidRDefault="009040A4" w14:paraId="6D8569B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Estimated Burden Cost</w:t>
            </w:r>
          </w:p>
        </w:tc>
      </w:tr>
      <w:tr w:rsidRPr="000E3B2C" w:rsidR="000E3B2C" w:rsidTr="00CC46F7" w14:paraId="55E4E30A" w14:textId="77777777">
        <w:tc>
          <w:tcPr>
            <w:tcW w:w="2965" w:type="dxa"/>
            <w:tcBorders>
              <w:bottom w:val="single" w:color="auto" w:sz="4" w:space="0"/>
            </w:tcBorders>
          </w:tcPr>
          <w:p w:rsidRPr="000E3B2C" w:rsidR="00035534" w:rsidP="008F24A1" w:rsidRDefault="0034385A" w14:paraId="28667AC3" w14:textId="037CBC6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State/Local agency staff r</w:t>
            </w:r>
            <w:r w:rsidRPr="000E3B2C" w:rsidR="00035534">
              <w:rPr>
                <w:rFonts w:cs="Times New Roman"/>
                <w:sz w:val="24"/>
                <w:szCs w:val="24"/>
              </w:rPr>
              <w:t>eads Cooperative Agreem</w:t>
            </w:r>
            <w:r w:rsidRPr="000E3B2C" w:rsidR="00352553">
              <w:rPr>
                <w:rFonts w:cs="Times New Roman"/>
                <w:sz w:val="24"/>
                <w:szCs w:val="24"/>
              </w:rPr>
              <w:t>ent application</w:t>
            </w:r>
          </w:p>
        </w:tc>
        <w:tc>
          <w:tcPr>
            <w:tcW w:w="1710" w:type="dxa"/>
            <w:tcBorders>
              <w:bottom w:val="single" w:color="auto" w:sz="4" w:space="0"/>
            </w:tcBorders>
          </w:tcPr>
          <w:p w:rsidRPr="000E3B2C" w:rsidR="00035534" w:rsidP="008F24A1" w:rsidRDefault="00352553" w14:paraId="7E804102" w14:textId="02B449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40</w:t>
            </w:r>
          </w:p>
        </w:tc>
        <w:tc>
          <w:tcPr>
            <w:tcW w:w="1530" w:type="dxa"/>
            <w:tcBorders>
              <w:bottom w:val="single" w:color="auto" w:sz="4" w:space="0"/>
            </w:tcBorders>
          </w:tcPr>
          <w:p w:rsidRPr="000E3B2C" w:rsidR="00035534" w:rsidP="008F24A1" w:rsidRDefault="00352553" w14:paraId="194AF672" w14:textId="1DFFEC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120</w:t>
            </w:r>
          </w:p>
        </w:tc>
        <w:tc>
          <w:tcPr>
            <w:tcW w:w="1530" w:type="dxa"/>
            <w:tcBorders>
              <w:bottom w:val="single" w:color="auto" w:sz="4" w:space="0"/>
            </w:tcBorders>
          </w:tcPr>
          <w:p w:rsidRPr="000E3B2C" w:rsidR="00035534" w:rsidP="008F24A1" w:rsidRDefault="00352553" w14:paraId="6BDD2BAF" w14:textId="2C2CEC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80</w:t>
            </w:r>
          </w:p>
        </w:tc>
        <w:tc>
          <w:tcPr>
            <w:tcW w:w="1176" w:type="dxa"/>
            <w:tcBorders>
              <w:bottom w:val="single" w:color="auto" w:sz="4" w:space="0"/>
            </w:tcBorders>
          </w:tcPr>
          <w:p w:rsidRPr="000E3B2C" w:rsidR="00035534" w:rsidP="008F24A1" w:rsidRDefault="00CC46F7" w14:paraId="1EE1C23A" w14:textId="1D00B2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4,27</w:t>
            </w:r>
            <w:r w:rsidRPr="000E3B2C" w:rsidR="00442B01">
              <w:rPr>
                <w:rFonts w:cs="Times New Roman"/>
                <w:sz w:val="24"/>
                <w:szCs w:val="24"/>
              </w:rPr>
              <w:t>8</w:t>
            </w:r>
            <w:r w:rsidRPr="000E3B2C">
              <w:rPr>
                <w:rFonts w:cs="Times New Roman"/>
                <w:sz w:val="24"/>
                <w:szCs w:val="24"/>
              </w:rPr>
              <w:t>.</w:t>
            </w:r>
          </w:p>
        </w:tc>
      </w:tr>
      <w:tr w:rsidRPr="000E3B2C" w:rsidR="000E3B2C" w:rsidTr="00CC46F7" w14:paraId="12DC2BA2" w14:textId="77777777">
        <w:tc>
          <w:tcPr>
            <w:tcW w:w="2965" w:type="dxa"/>
            <w:tcBorders>
              <w:bottom w:val="single" w:color="auto" w:sz="4" w:space="0"/>
            </w:tcBorders>
          </w:tcPr>
          <w:p w:rsidRPr="000E3B2C" w:rsidR="009040A4" w:rsidP="008F24A1" w:rsidRDefault="0034385A" w14:paraId="4A1D4F99" w14:textId="1A11323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State/Local agency staff c</w:t>
            </w:r>
            <w:r w:rsidRPr="000E3B2C" w:rsidR="00035534">
              <w:rPr>
                <w:rFonts w:cs="Times New Roman"/>
                <w:sz w:val="24"/>
                <w:szCs w:val="24"/>
              </w:rPr>
              <w:t xml:space="preserve">ompletes </w:t>
            </w:r>
            <w:r w:rsidRPr="000E3B2C" w:rsidR="009040A4">
              <w:rPr>
                <w:rFonts w:cs="Times New Roman"/>
                <w:sz w:val="24"/>
                <w:szCs w:val="24"/>
              </w:rPr>
              <w:t xml:space="preserve">Cooperative Agreement </w:t>
            </w:r>
            <w:r w:rsidRPr="000E3B2C" w:rsidR="00035534">
              <w:rPr>
                <w:rFonts w:cs="Times New Roman"/>
                <w:sz w:val="24"/>
                <w:szCs w:val="24"/>
              </w:rPr>
              <w:t>a</w:t>
            </w:r>
            <w:r w:rsidRPr="000E3B2C" w:rsidR="009040A4">
              <w:rPr>
                <w:rFonts w:cs="Times New Roman"/>
                <w:sz w:val="24"/>
                <w:szCs w:val="24"/>
              </w:rPr>
              <w:t>pplication</w:t>
            </w:r>
          </w:p>
        </w:tc>
        <w:tc>
          <w:tcPr>
            <w:tcW w:w="1710" w:type="dxa"/>
            <w:tcBorders>
              <w:bottom w:val="single" w:color="auto" w:sz="4" w:space="0"/>
            </w:tcBorders>
          </w:tcPr>
          <w:p w:rsidRPr="000E3B2C" w:rsidR="009040A4" w:rsidP="008F24A1" w:rsidRDefault="00EF2ACB" w14:paraId="61838DD3" w14:textId="3B3B83A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20</w:t>
            </w:r>
          </w:p>
        </w:tc>
        <w:tc>
          <w:tcPr>
            <w:tcW w:w="1530" w:type="dxa"/>
            <w:tcBorders>
              <w:bottom w:val="single" w:color="auto" w:sz="4" w:space="0"/>
            </w:tcBorders>
          </w:tcPr>
          <w:p w:rsidRPr="000E3B2C" w:rsidR="009040A4" w:rsidP="008F24A1" w:rsidRDefault="009040A4" w14:paraId="0EE4D1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2,400</w:t>
            </w:r>
          </w:p>
        </w:tc>
        <w:tc>
          <w:tcPr>
            <w:tcW w:w="1530" w:type="dxa"/>
            <w:tcBorders>
              <w:bottom w:val="single" w:color="auto" w:sz="4" w:space="0"/>
            </w:tcBorders>
          </w:tcPr>
          <w:p w:rsidRPr="000E3B2C" w:rsidR="009040A4" w:rsidP="008F24A1" w:rsidRDefault="00855DF9" w14:paraId="7B428959" w14:textId="18E686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800</w:t>
            </w:r>
          </w:p>
          <w:p w:rsidRPr="000E3B2C" w:rsidR="009040A4" w:rsidP="008F24A1" w:rsidRDefault="009040A4" w14:paraId="429C24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tc>
        <w:tc>
          <w:tcPr>
            <w:tcW w:w="1176" w:type="dxa"/>
            <w:tcBorders>
              <w:bottom w:val="single" w:color="auto" w:sz="4" w:space="0"/>
            </w:tcBorders>
          </w:tcPr>
          <w:p w:rsidRPr="000E3B2C" w:rsidR="009040A4" w:rsidP="008F24A1" w:rsidRDefault="009040A4" w14:paraId="7B269983" w14:textId="5441222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w:t>
            </w:r>
            <w:r w:rsidRPr="000E3B2C" w:rsidR="00DE48B2">
              <w:rPr>
                <w:rFonts w:cs="Times New Roman"/>
                <w:sz w:val="24"/>
                <w:szCs w:val="24"/>
              </w:rPr>
              <w:t>42</w:t>
            </w:r>
            <w:r w:rsidRPr="000E3B2C">
              <w:rPr>
                <w:rFonts w:cs="Times New Roman"/>
                <w:sz w:val="24"/>
                <w:szCs w:val="24"/>
              </w:rPr>
              <w:t>,</w:t>
            </w:r>
            <w:r w:rsidRPr="000E3B2C" w:rsidR="00DE48B2">
              <w:rPr>
                <w:rFonts w:cs="Times New Roman"/>
                <w:sz w:val="24"/>
                <w:szCs w:val="24"/>
              </w:rPr>
              <w:t>776</w:t>
            </w:r>
            <w:r w:rsidRPr="000E3B2C">
              <w:rPr>
                <w:rFonts w:cs="Times New Roman"/>
                <w:sz w:val="24"/>
                <w:szCs w:val="24"/>
              </w:rPr>
              <w:t>.</w:t>
            </w:r>
          </w:p>
        </w:tc>
      </w:tr>
      <w:tr w:rsidRPr="000E3B2C" w:rsidR="009040A4" w:rsidTr="00CC46F7" w14:paraId="74638012" w14:textId="77777777">
        <w:tc>
          <w:tcPr>
            <w:tcW w:w="2965" w:type="dxa"/>
            <w:tcBorders>
              <w:top w:val="double" w:color="auto" w:sz="4" w:space="0"/>
              <w:bottom w:val="double" w:color="auto" w:sz="4" w:space="0"/>
            </w:tcBorders>
          </w:tcPr>
          <w:p w:rsidRPr="000E3B2C" w:rsidR="009040A4" w:rsidP="008F24A1" w:rsidRDefault="009040A4" w14:paraId="09732B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Total</w:t>
            </w:r>
          </w:p>
        </w:tc>
        <w:tc>
          <w:tcPr>
            <w:tcW w:w="1710" w:type="dxa"/>
            <w:tcBorders>
              <w:top w:val="double" w:color="auto" w:sz="4" w:space="0"/>
              <w:bottom w:val="double" w:color="auto" w:sz="4" w:space="0"/>
            </w:tcBorders>
          </w:tcPr>
          <w:p w:rsidRPr="000E3B2C" w:rsidR="009040A4" w:rsidP="008F24A1" w:rsidRDefault="006F6847" w14:paraId="22651C10" w14:textId="4606C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60</w:t>
            </w:r>
          </w:p>
        </w:tc>
        <w:tc>
          <w:tcPr>
            <w:tcW w:w="1530" w:type="dxa"/>
            <w:tcBorders>
              <w:top w:val="double" w:color="auto" w:sz="4" w:space="0"/>
              <w:bottom w:val="double" w:color="auto" w:sz="4" w:space="0"/>
            </w:tcBorders>
          </w:tcPr>
          <w:p w:rsidRPr="000E3B2C" w:rsidR="009040A4" w:rsidP="008F24A1" w:rsidRDefault="000E3B2C" w14:paraId="1BF2668F" w14:textId="0335CA5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2,520</w:t>
            </w:r>
          </w:p>
        </w:tc>
        <w:tc>
          <w:tcPr>
            <w:tcW w:w="1530" w:type="dxa"/>
            <w:tcBorders>
              <w:top w:val="double" w:color="auto" w:sz="4" w:space="0"/>
              <w:bottom w:val="double" w:color="auto" w:sz="4" w:space="0"/>
            </w:tcBorders>
          </w:tcPr>
          <w:p w:rsidRPr="000E3B2C" w:rsidR="009040A4" w:rsidP="008F24A1" w:rsidRDefault="006F6847" w14:paraId="3D554022" w14:textId="23335DF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880</w:t>
            </w:r>
          </w:p>
        </w:tc>
        <w:tc>
          <w:tcPr>
            <w:tcW w:w="1176" w:type="dxa"/>
            <w:tcBorders>
              <w:top w:val="double" w:color="auto" w:sz="4" w:space="0"/>
              <w:bottom w:val="double" w:color="auto" w:sz="4" w:space="0"/>
            </w:tcBorders>
          </w:tcPr>
          <w:p w:rsidRPr="000E3B2C" w:rsidR="0034385A" w:rsidP="0034385A" w:rsidRDefault="0034385A" w14:paraId="0A8A3D6F" w14:textId="341A7E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$47,054.</w:t>
            </w:r>
          </w:p>
        </w:tc>
      </w:tr>
    </w:tbl>
    <w:p w:rsidRPr="00FF3F15" w:rsidR="009040A4" w:rsidRDefault="009040A4" w14:paraId="024E8C93" w14:textId="1A7382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p>
    <w:p w:rsidRPr="00FF3F15" w:rsidR="00295103" w:rsidRDefault="00295103" w14:paraId="4A828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F3F15">
        <w:rPr>
          <w:b/>
          <w:bCs/>
          <w:sz w:val="24"/>
          <w:szCs w:val="24"/>
        </w:rPr>
        <w:t>13.</w:t>
      </w:r>
      <w:r w:rsidRPr="00FF3F15">
        <w:rPr>
          <w:b/>
          <w:bCs/>
          <w:sz w:val="24"/>
          <w:szCs w:val="24"/>
        </w:rPr>
        <w:tab/>
        <w:t xml:space="preserve">Provide an estimate of the total annual </w:t>
      </w:r>
      <w:r w:rsidRPr="00FF3F15" w:rsidR="00DE1FFE">
        <w:rPr>
          <w:b/>
          <w:bCs/>
          <w:sz w:val="24"/>
          <w:szCs w:val="24"/>
        </w:rPr>
        <w:t>non-hour</w:t>
      </w:r>
      <w:r w:rsidRPr="00FF3F15">
        <w:rPr>
          <w:b/>
          <w:bCs/>
          <w:sz w:val="24"/>
          <w:szCs w:val="24"/>
        </w:rPr>
        <w:t xml:space="preserve"> cost burden to respondents or recordkeepers resulting from the collection of information.  (Do not include the cost of any hour burden </w:t>
      </w:r>
      <w:r w:rsidRPr="00FF3F15" w:rsidR="004A6DFA">
        <w:rPr>
          <w:b/>
          <w:bCs/>
          <w:sz w:val="24"/>
          <w:szCs w:val="24"/>
        </w:rPr>
        <w:t xml:space="preserve">already reflected </w:t>
      </w:r>
      <w:r w:rsidRPr="00FF3F15" w:rsidR="00F73931">
        <w:rPr>
          <w:b/>
          <w:bCs/>
          <w:sz w:val="24"/>
          <w:szCs w:val="24"/>
        </w:rPr>
        <w:t>in item 12</w:t>
      </w:r>
      <w:r w:rsidRPr="00FF3F15" w:rsidR="004A6DFA">
        <w:rPr>
          <w:b/>
          <w:bCs/>
          <w:sz w:val="24"/>
          <w:szCs w:val="24"/>
        </w:rPr>
        <w:t>.)</w:t>
      </w:r>
    </w:p>
    <w:p w:rsidRPr="00FF3F15" w:rsidR="00295103" w:rsidRDefault="00295103" w14:paraId="0C8EDD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FF3F15">
        <w:rPr>
          <w:b/>
          <w:bCs/>
          <w:sz w:val="24"/>
          <w:szCs w:val="24"/>
        </w:rPr>
        <w:t>*</w:t>
      </w:r>
      <w:r w:rsidRPr="00FF3F15">
        <w:rPr>
          <w:b/>
          <w:bCs/>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FF3F15">
        <w:rPr>
          <w:b/>
          <w:bCs/>
          <w:sz w:val="24"/>
          <w:szCs w:val="24"/>
        </w:rPr>
        <w:t>take into account</w:t>
      </w:r>
      <w:proofErr w:type="gramEnd"/>
      <w:r w:rsidRPr="00FF3F15">
        <w:rPr>
          <w:b/>
          <w:bCs/>
          <w:sz w:val="24"/>
          <w:szCs w:val="24"/>
        </w:rPr>
        <w:t xml:space="preserve"> costs associated with generating, maintaining, and disclosing or providing the information </w:t>
      </w:r>
      <w:r w:rsidRPr="00FF3F15" w:rsidR="000257C8">
        <w:rPr>
          <w:b/>
          <w:bCs/>
          <w:sz w:val="24"/>
          <w:szCs w:val="24"/>
        </w:rPr>
        <w:t>(</w:t>
      </w:r>
      <w:r w:rsidRPr="00FF3F15">
        <w:rPr>
          <w:b/>
          <w:bCs/>
          <w:sz w:val="24"/>
          <w:szCs w:val="24"/>
        </w:rPr>
        <w:t>including filing fees paid</w:t>
      </w:r>
      <w:r w:rsidRPr="00FF3F15" w:rsidR="000257C8">
        <w:rPr>
          <w:b/>
          <w:bCs/>
          <w:sz w:val="24"/>
          <w:szCs w:val="24"/>
        </w:rPr>
        <w:t xml:space="preserve"> for form processing)</w:t>
      </w:r>
      <w:r w:rsidRPr="00FF3F15">
        <w:rPr>
          <w:b/>
          <w:bCs/>
          <w:sz w:val="24"/>
          <w:szCs w:val="24"/>
        </w:rPr>
        <w:t xml:space="preserve">.  Include descriptions of methods used to estimate major cost factors including system and technology acquisition, expected useful life of capital equipment, the discount rate(s), and the </w:t>
      </w:r>
      <w:proofErr w:type="gramStart"/>
      <w:r w:rsidRPr="00FF3F15">
        <w:rPr>
          <w:b/>
          <w:bCs/>
          <w:sz w:val="24"/>
          <w:szCs w:val="24"/>
        </w:rPr>
        <w:t>time period</w:t>
      </w:r>
      <w:proofErr w:type="gramEnd"/>
      <w:r w:rsidRPr="00FF3F15">
        <w:rPr>
          <w:b/>
          <w:bCs/>
          <w:sz w:val="24"/>
          <w:szCs w:val="24"/>
        </w:rPr>
        <w:t xml:space="preserve"> over which costs will be incurred.  Capital and start-up costs include, among other items, preparations for collecting information such as purchasing computers and software; monitoring, sampling, </w:t>
      </w:r>
      <w:proofErr w:type="gramStart"/>
      <w:r w:rsidRPr="00FF3F15">
        <w:rPr>
          <w:b/>
          <w:bCs/>
          <w:sz w:val="24"/>
          <w:szCs w:val="24"/>
        </w:rPr>
        <w:t>drilling</w:t>
      </w:r>
      <w:proofErr w:type="gramEnd"/>
      <w:r w:rsidRPr="00FF3F15">
        <w:rPr>
          <w:b/>
          <w:bCs/>
          <w:sz w:val="24"/>
          <w:szCs w:val="24"/>
        </w:rPr>
        <w:t xml:space="preserve"> and testing equipment; and record storage facilities.</w:t>
      </w:r>
    </w:p>
    <w:p w:rsidRPr="00FF3F15" w:rsidR="00295103" w:rsidRDefault="00295103" w14:paraId="5FDA7A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bCs/>
          <w:sz w:val="24"/>
          <w:szCs w:val="24"/>
        </w:rPr>
      </w:pPr>
      <w:r w:rsidRPr="00FF3F15">
        <w:rPr>
          <w:b/>
          <w:bCs/>
          <w:sz w:val="24"/>
          <w:szCs w:val="24"/>
        </w:rPr>
        <w:t>*</w:t>
      </w:r>
      <w:r w:rsidRPr="00FF3F15">
        <w:rPr>
          <w:b/>
          <w:bCs/>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FF3F15" w:rsidR="00295103" w:rsidRDefault="00295103" w14:paraId="5B8946DF" w14:textId="16B9F5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bCs/>
          <w:sz w:val="24"/>
          <w:szCs w:val="24"/>
        </w:rPr>
      </w:pPr>
      <w:r w:rsidRPr="00FF3F15">
        <w:rPr>
          <w:b/>
          <w:bCs/>
          <w:sz w:val="24"/>
          <w:szCs w:val="24"/>
        </w:rPr>
        <w:tab/>
        <w:t>*</w:t>
      </w:r>
      <w:r w:rsidRPr="00FF3F15">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0E3B2C" w:rsidR="005828E5" w:rsidRDefault="005828E5" w14:paraId="77149877" w14:textId="6C29FA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Pr="000E3B2C" w:rsidR="005828E5" w:rsidP="00B05E0B" w:rsidRDefault="00B05E0B" w14:paraId="21780DEC" w14:textId="525A55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There is no non-hour cost burden to applicants under this collection.  There is no fee for application, nor any fees associated with application requirements.</w:t>
      </w:r>
    </w:p>
    <w:p w:rsidRPr="000E3B2C" w:rsidR="00295103" w:rsidRDefault="00295103" w14:paraId="3C70C6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60758B" w:rsidRDefault="00295103" w14:paraId="4D7865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sz w:val="24"/>
          <w:szCs w:val="24"/>
        </w:rPr>
        <w:t>14.</w:t>
      </w:r>
      <w:r w:rsidRPr="00FF3F15">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Pr="00FF3F15" w:rsidR="0060758B">
        <w:rPr>
          <w:b/>
          <w:bCs/>
          <w:sz w:val="24"/>
          <w:szCs w:val="24"/>
        </w:rPr>
        <w:t xml:space="preserve">his collection of </w:t>
      </w:r>
      <w:r w:rsidRPr="00FF3F15" w:rsidR="0060758B">
        <w:rPr>
          <w:b/>
          <w:bCs/>
          <w:sz w:val="24"/>
          <w:szCs w:val="24"/>
        </w:rPr>
        <w:lastRenderedPageBreak/>
        <w:t>information.</w:t>
      </w:r>
      <w:r w:rsidRPr="000E3B2C" w:rsidR="0060758B">
        <w:rPr>
          <w:sz w:val="24"/>
          <w:szCs w:val="24"/>
        </w:rPr>
        <w:t xml:space="preserve"> </w:t>
      </w:r>
    </w:p>
    <w:p w:rsidRPr="000E3B2C" w:rsidR="00C133F7" w:rsidRDefault="00C133F7" w14:paraId="1ECBE181" w14:textId="5EC8D2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FF3F15" w:rsidR="005B7B30" w:rsidP="005B7B30" w:rsidRDefault="005B7B30" w14:paraId="4A4A95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FF3F15">
        <w:rPr>
          <w:b/>
          <w:bCs/>
          <w:sz w:val="24"/>
          <w:szCs w:val="24"/>
        </w:rPr>
        <w:t>Federal Labor Table</w:t>
      </w:r>
    </w:p>
    <w:tbl>
      <w:tblPr>
        <w:tblStyle w:val="TableGrid"/>
        <w:tblW w:w="8995" w:type="dxa"/>
        <w:tblInd w:w="360" w:type="dxa"/>
        <w:tblLook w:val="04A0" w:firstRow="1" w:lastRow="0" w:firstColumn="1" w:lastColumn="0" w:noHBand="0" w:noVBand="1"/>
      </w:tblPr>
      <w:tblGrid>
        <w:gridCol w:w="1483"/>
        <w:gridCol w:w="1307"/>
        <w:gridCol w:w="1333"/>
        <w:gridCol w:w="1294"/>
        <w:gridCol w:w="1868"/>
        <w:gridCol w:w="1710"/>
      </w:tblGrid>
      <w:tr w:rsidRPr="000E3B2C" w:rsidR="000E3B2C" w:rsidTr="00FF3F15" w14:paraId="4E8D58B5" w14:textId="77777777">
        <w:tc>
          <w:tcPr>
            <w:tcW w:w="1483" w:type="dxa"/>
          </w:tcPr>
          <w:p w:rsidRPr="000E3B2C" w:rsidR="005B7B30" w:rsidP="008F24A1" w:rsidRDefault="005B7B30" w14:paraId="2A4E71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0E3B2C">
              <w:rPr>
                <w:rFonts w:cs="Times New Roman"/>
                <w:b/>
                <w:sz w:val="24"/>
                <w:szCs w:val="24"/>
              </w:rPr>
              <w:t xml:space="preserve">Federal Govt cost  </w:t>
            </w:r>
          </w:p>
        </w:tc>
        <w:tc>
          <w:tcPr>
            <w:tcW w:w="1307" w:type="dxa"/>
          </w:tcPr>
          <w:p w:rsidRPr="000E3B2C" w:rsidR="005B7B30" w:rsidP="008F24A1" w:rsidRDefault="005B7B30" w14:paraId="1E6452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p>
        </w:tc>
        <w:tc>
          <w:tcPr>
            <w:tcW w:w="1333" w:type="dxa"/>
          </w:tcPr>
          <w:p w:rsidRPr="000E3B2C" w:rsidR="005B7B30" w:rsidP="008F24A1" w:rsidRDefault="005B7B30" w14:paraId="09C1AC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 xml:space="preserve"> </w:t>
            </w:r>
          </w:p>
        </w:tc>
        <w:tc>
          <w:tcPr>
            <w:tcW w:w="1294" w:type="dxa"/>
          </w:tcPr>
          <w:p w:rsidRPr="000E3B2C" w:rsidR="005B7B30" w:rsidP="008F24A1" w:rsidRDefault="005B7B30" w14:paraId="65FF7F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1868" w:type="dxa"/>
          </w:tcPr>
          <w:p w:rsidRPr="000E3B2C" w:rsidR="005B7B30" w:rsidP="008F24A1" w:rsidRDefault="005B7B30" w14:paraId="15C55F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1710" w:type="dxa"/>
          </w:tcPr>
          <w:p w:rsidRPr="000E3B2C" w:rsidR="005B7B30" w:rsidP="008F24A1" w:rsidRDefault="005B7B30" w14:paraId="4FE63B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r>
      <w:tr w:rsidRPr="000E3B2C" w:rsidR="000E3B2C" w:rsidTr="00FF3F15" w14:paraId="581BE011" w14:textId="77777777">
        <w:tc>
          <w:tcPr>
            <w:tcW w:w="1483" w:type="dxa"/>
          </w:tcPr>
          <w:p w:rsidRPr="000E3B2C" w:rsidR="005B7B30" w:rsidP="008F24A1" w:rsidRDefault="005B7B30" w14:paraId="1F90FC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0E3B2C">
              <w:rPr>
                <w:rFonts w:cs="Times New Roman"/>
                <w:b/>
                <w:sz w:val="24"/>
                <w:szCs w:val="24"/>
              </w:rPr>
              <w:t xml:space="preserve"> Position</w:t>
            </w:r>
          </w:p>
        </w:tc>
        <w:tc>
          <w:tcPr>
            <w:tcW w:w="1307" w:type="dxa"/>
          </w:tcPr>
          <w:p w:rsidRPr="000E3B2C" w:rsidR="005B7B30" w:rsidP="008F24A1" w:rsidRDefault="005B7B30" w14:paraId="182C33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0E3B2C">
              <w:rPr>
                <w:rFonts w:cs="Times New Roman"/>
                <w:b/>
                <w:sz w:val="24"/>
                <w:szCs w:val="24"/>
              </w:rPr>
              <w:t>Grade /Step</w:t>
            </w:r>
          </w:p>
        </w:tc>
        <w:tc>
          <w:tcPr>
            <w:tcW w:w="1333" w:type="dxa"/>
          </w:tcPr>
          <w:p w:rsidRPr="000E3B2C" w:rsidR="005B7B30" w:rsidP="008F24A1" w:rsidRDefault="005B7B30" w14:paraId="72BC9B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0E3B2C">
              <w:rPr>
                <w:rFonts w:cs="Times New Roman"/>
                <w:b/>
                <w:sz w:val="24"/>
                <w:szCs w:val="24"/>
              </w:rPr>
              <w:t>Hourly Rate</w:t>
            </w:r>
          </w:p>
        </w:tc>
        <w:tc>
          <w:tcPr>
            <w:tcW w:w="1294" w:type="dxa"/>
          </w:tcPr>
          <w:p w:rsidRPr="000E3B2C" w:rsidR="005B7B30" w:rsidP="008F24A1" w:rsidRDefault="005B7B30" w14:paraId="48A98090" w14:textId="3A0E1D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0E3B2C">
              <w:rPr>
                <w:rFonts w:cs="Times New Roman"/>
                <w:b/>
                <w:sz w:val="24"/>
                <w:szCs w:val="24"/>
              </w:rPr>
              <w:t>Annu</w:t>
            </w:r>
            <w:r w:rsidRPr="000E3B2C" w:rsidR="00A17F03">
              <w:rPr>
                <w:rFonts w:cs="Times New Roman"/>
                <w:b/>
                <w:sz w:val="24"/>
                <w:szCs w:val="24"/>
              </w:rPr>
              <w:t>al</w:t>
            </w:r>
            <w:r w:rsidRPr="000E3B2C">
              <w:rPr>
                <w:rFonts w:cs="Times New Roman"/>
                <w:b/>
                <w:sz w:val="24"/>
                <w:szCs w:val="24"/>
              </w:rPr>
              <w:t xml:space="preserve"> </w:t>
            </w:r>
            <w:proofErr w:type="spellStart"/>
            <w:r w:rsidRPr="000E3B2C">
              <w:rPr>
                <w:rFonts w:cs="Times New Roman"/>
                <w:b/>
                <w:sz w:val="24"/>
                <w:szCs w:val="24"/>
              </w:rPr>
              <w:t>Hrs</w:t>
            </w:r>
            <w:proofErr w:type="spellEnd"/>
          </w:p>
        </w:tc>
        <w:tc>
          <w:tcPr>
            <w:tcW w:w="1868" w:type="dxa"/>
          </w:tcPr>
          <w:p w:rsidRPr="000E3B2C" w:rsidR="005B7B30" w:rsidP="008F24A1" w:rsidRDefault="005B7B30" w14:paraId="29B601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0E3B2C">
              <w:rPr>
                <w:rFonts w:cs="Times New Roman"/>
                <w:b/>
                <w:sz w:val="24"/>
                <w:szCs w:val="24"/>
              </w:rPr>
              <w:t xml:space="preserve">Fully Loaded </w:t>
            </w:r>
            <w:proofErr w:type="spellStart"/>
            <w:r w:rsidRPr="000E3B2C">
              <w:rPr>
                <w:rFonts w:cs="Times New Roman"/>
                <w:b/>
                <w:sz w:val="24"/>
                <w:szCs w:val="24"/>
              </w:rPr>
              <w:t>Hr</w:t>
            </w:r>
            <w:proofErr w:type="spellEnd"/>
            <w:r w:rsidRPr="000E3B2C">
              <w:rPr>
                <w:rFonts w:cs="Times New Roman"/>
                <w:b/>
                <w:sz w:val="24"/>
                <w:szCs w:val="24"/>
              </w:rPr>
              <w:t xml:space="preserve"> Rate (x 1.6)</w:t>
            </w:r>
          </w:p>
        </w:tc>
        <w:tc>
          <w:tcPr>
            <w:tcW w:w="1710" w:type="dxa"/>
          </w:tcPr>
          <w:p w:rsidRPr="000E3B2C" w:rsidR="005B7B30" w:rsidP="008F24A1" w:rsidRDefault="005B7B30" w14:paraId="46697E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b/>
                <w:sz w:val="24"/>
                <w:szCs w:val="24"/>
              </w:rPr>
            </w:pPr>
            <w:r w:rsidRPr="000E3B2C">
              <w:rPr>
                <w:rFonts w:cs="Times New Roman"/>
                <w:b/>
                <w:sz w:val="24"/>
                <w:szCs w:val="24"/>
              </w:rPr>
              <w:t>Total Labor Value</w:t>
            </w:r>
          </w:p>
        </w:tc>
      </w:tr>
      <w:tr w:rsidRPr="000E3B2C" w:rsidR="000E3B2C" w:rsidTr="00FF3F15" w14:paraId="197D4799" w14:textId="77777777">
        <w:tc>
          <w:tcPr>
            <w:tcW w:w="1483" w:type="dxa"/>
          </w:tcPr>
          <w:p w:rsidRPr="000E3B2C" w:rsidR="005B7B30" w:rsidP="008F24A1" w:rsidRDefault="005B7B30" w14:paraId="406FCF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USGS Project Manager</w:t>
            </w:r>
          </w:p>
        </w:tc>
        <w:tc>
          <w:tcPr>
            <w:tcW w:w="1307" w:type="dxa"/>
          </w:tcPr>
          <w:p w:rsidRPr="000E3B2C" w:rsidR="005B7B30" w:rsidP="008F24A1" w:rsidRDefault="005B7B30" w14:paraId="1C68297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0E3B2C" w:rsidR="005B7B30" w:rsidP="008F24A1" w:rsidRDefault="005B7B30" w14:paraId="630C06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13/5</w:t>
            </w:r>
          </w:p>
        </w:tc>
        <w:tc>
          <w:tcPr>
            <w:tcW w:w="1333" w:type="dxa"/>
          </w:tcPr>
          <w:p w:rsidRPr="000E3B2C" w:rsidR="005B7B30" w:rsidP="008F24A1" w:rsidRDefault="005B7B30" w14:paraId="5F6D223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0E3B2C" w:rsidR="005B7B30" w:rsidP="008F24A1" w:rsidRDefault="005B7B30" w14:paraId="78C65F9C" w14:textId="6D64492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$4</w:t>
            </w:r>
            <w:r w:rsidRPr="000E3B2C" w:rsidR="0013344D">
              <w:rPr>
                <w:rFonts w:cs="Times New Roman"/>
                <w:sz w:val="24"/>
                <w:szCs w:val="24"/>
              </w:rPr>
              <w:t>3</w:t>
            </w:r>
            <w:r w:rsidRPr="000E3B2C">
              <w:rPr>
                <w:rFonts w:cs="Times New Roman"/>
                <w:sz w:val="24"/>
                <w:szCs w:val="24"/>
              </w:rPr>
              <w:t>.</w:t>
            </w:r>
            <w:r w:rsidRPr="000E3B2C" w:rsidR="0013344D">
              <w:rPr>
                <w:rFonts w:cs="Times New Roman"/>
                <w:sz w:val="24"/>
                <w:szCs w:val="24"/>
              </w:rPr>
              <w:t>15</w:t>
            </w:r>
            <w:r w:rsidRPr="000E3B2C">
              <w:rPr>
                <w:rFonts w:cs="Times New Roman"/>
                <w:sz w:val="24"/>
                <w:szCs w:val="24"/>
              </w:rPr>
              <w:t xml:space="preserve"> </w:t>
            </w:r>
          </w:p>
        </w:tc>
        <w:tc>
          <w:tcPr>
            <w:tcW w:w="1294" w:type="dxa"/>
          </w:tcPr>
          <w:p w:rsidRPr="000E3B2C" w:rsidR="005B7B30" w:rsidP="008F24A1" w:rsidRDefault="005B7B30" w14:paraId="6D4ED66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0E3B2C" w:rsidR="005B7B30" w:rsidP="008F24A1" w:rsidRDefault="005B7B30" w14:paraId="048371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160</w:t>
            </w:r>
          </w:p>
        </w:tc>
        <w:tc>
          <w:tcPr>
            <w:tcW w:w="1868" w:type="dxa"/>
          </w:tcPr>
          <w:p w:rsidRPr="000E3B2C" w:rsidR="005B7B30" w:rsidP="008F24A1" w:rsidRDefault="005B7B30" w14:paraId="41A243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p w:rsidRPr="000E3B2C" w:rsidR="005B7B30" w:rsidP="008F24A1" w:rsidRDefault="005B7B30" w14:paraId="08FF943E" w14:textId="6B231A8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$6</w:t>
            </w:r>
            <w:r w:rsidRPr="000E3B2C" w:rsidR="00285E31">
              <w:rPr>
                <w:rFonts w:cs="Times New Roman"/>
                <w:sz w:val="24"/>
                <w:szCs w:val="24"/>
              </w:rPr>
              <w:t>9</w:t>
            </w:r>
            <w:r w:rsidRPr="000E3B2C">
              <w:rPr>
                <w:rFonts w:cs="Times New Roman"/>
                <w:sz w:val="24"/>
                <w:szCs w:val="24"/>
              </w:rPr>
              <w:t>.</w:t>
            </w:r>
            <w:r w:rsidRPr="000E3B2C" w:rsidR="00285E31">
              <w:rPr>
                <w:rFonts w:cs="Times New Roman"/>
                <w:sz w:val="24"/>
                <w:szCs w:val="24"/>
              </w:rPr>
              <w:t>04</w:t>
            </w:r>
          </w:p>
        </w:tc>
        <w:tc>
          <w:tcPr>
            <w:tcW w:w="1710" w:type="dxa"/>
          </w:tcPr>
          <w:p w:rsidRPr="000E3B2C" w:rsidR="005B7B30" w:rsidP="008F24A1" w:rsidRDefault="005B7B30" w14:paraId="4FE6C4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p w:rsidRPr="000E3B2C" w:rsidR="005B7B30" w:rsidP="008F24A1" w:rsidRDefault="005B7B30" w14:paraId="630387CA" w14:textId="16CA935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$1</w:t>
            </w:r>
            <w:r w:rsidRPr="000E3B2C" w:rsidR="00E70C9C">
              <w:rPr>
                <w:rFonts w:cs="Times New Roman"/>
                <w:sz w:val="24"/>
                <w:szCs w:val="24"/>
              </w:rPr>
              <w:t>1</w:t>
            </w:r>
            <w:r w:rsidRPr="000E3B2C">
              <w:rPr>
                <w:rFonts w:cs="Times New Roman"/>
                <w:sz w:val="24"/>
                <w:szCs w:val="24"/>
              </w:rPr>
              <w:t>,</w:t>
            </w:r>
            <w:r w:rsidRPr="000E3B2C" w:rsidR="00E70C9C">
              <w:rPr>
                <w:rFonts w:cs="Times New Roman"/>
                <w:sz w:val="24"/>
                <w:szCs w:val="24"/>
              </w:rPr>
              <w:t>046</w:t>
            </w:r>
          </w:p>
        </w:tc>
      </w:tr>
      <w:tr w:rsidRPr="000E3B2C" w:rsidR="000E3B2C" w:rsidTr="00FF3F15" w14:paraId="15B49FE0" w14:textId="77777777">
        <w:tc>
          <w:tcPr>
            <w:tcW w:w="1483" w:type="dxa"/>
          </w:tcPr>
          <w:p w:rsidRPr="000E3B2C" w:rsidR="00285E31" w:rsidP="00285E31" w:rsidRDefault="00285E31" w14:paraId="76306BA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 xml:space="preserve">USGS Groundwater Lead </w:t>
            </w:r>
          </w:p>
        </w:tc>
        <w:tc>
          <w:tcPr>
            <w:tcW w:w="1307" w:type="dxa"/>
          </w:tcPr>
          <w:p w:rsidRPr="000E3B2C" w:rsidR="00285E31" w:rsidP="00285E31" w:rsidRDefault="00285E31" w14:paraId="3A9FED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0E3B2C" w:rsidR="00285E31" w:rsidP="00285E31" w:rsidRDefault="00285E31" w14:paraId="2471664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13/5</w:t>
            </w:r>
          </w:p>
        </w:tc>
        <w:tc>
          <w:tcPr>
            <w:tcW w:w="1333" w:type="dxa"/>
          </w:tcPr>
          <w:p w:rsidRPr="000E3B2C" w:rsidR="00285E31" w:rsidP="00285E31" w:rsidRDefault="00285E31" w14:paraId="2D6D5E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0E3B2C" w:rsidR="00285E31" w:rsidP="00285E31" w:rsidRDefault="00285E31" w14:paraId="57D8C4FD" w14:textId="67CBFE6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$43.15</w:t>
            </w:r>
          </w:p>
        </w:tc>
        <w:tc>
          <w:tcPr>
            <w:tcW w:w="1294" w:type="dxa"/>
          </w:tcPr>
          <w:p w:rsidRPr="000E3B2C" w:rsidR="00285E31" w:rsidP="00285E31" w:rsidRDefault="00285E31" w14:paraId="320A049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0E3B2C" w:rsidR="00285E31" w:rsidP="00285E31" w:rsidRDefault="00285E31" w14:paraId="455DDC4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20</w:t>
            </w:r>
          </w:p>
        </w:tc>
        <w:tc>
          <w:tcPr>
            <w:tcW w:w="1868" w:type="dxa"/>
          </w:tcPr>
          <w:p w:rsidRPr="000E3B2C" w:rsidR="00285E31" w:rsidP="00285E31" w:rsidRDefault="00285E31" w14:paraId="6F52ED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p w:rsidRPr="000E3B2C" w:rsidR="00285E31" w:rsidP="00285E31" w:rsidRDefault="00285E31" w14:paraId="0126A507" w14:textId="5B6D0FD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$69.04</w:t>
            </w:r>
          </w:p>
        </w:tc>
        <w:tc>
          <w:tcPr>
            <w:tcW w:w="1710" w:type="dxa"/>
          </w:tcPr>
          <w:p w:rsidRPr="000E3B2C" w:rsidR="00285E31" w:rsidP="00285E31" w:rsidRDefault="00285E31" w14:paraId="4295AE8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0E3B2C" w:rsidR="00285E31" w:rsidP="00285E31" w:rsidRDefault="00285E31" w14:paraId="035602C3" w14:textId="7369089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$1,3</w:t>
            </w:r>
            <w:r w:rsidRPr="000E3B2C" w:rsidR="002F0244">
              <w:rPr>
                <w:rFonts w:cs="Times New Roman"/>
                <w:sz w:val="24"/>
                <w:szCs w:val="24"/>
              </w:rPr>
              <w:t>81</w:t>
            </w:r>
          </w:p>
        </w:tc>
      </w:tr>
      <w:tr w:rsidRPr="000E3B2C" w:rsidR="000E3B2C" w:rsidTr="00FF3F15" w14:paraId="4B50B9AA" w14:textId="77777777">
        <w:tc>
          <w:tcPr>
            <w:tcW w:w="1483" w:type="dxa"/>
          </w:tcPr>
          <w:p w:rsidRPr="000E3B2C" w:rsidR="00285E31" w:rsidP="00285E31" w:rsidRDefault="00285E31" w14:paraId="4D660E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USGS Grants</w:t>
            </w:r>
          </w:p>
        </w:tc>
        <w:tc>
          <w:tcPr>
            <w:tcW w:w="1307" w:type="dxa"/>
          </w:tcPr>
          <w:p w:rsidRPr="000E3B2C" w:rsidR="00285E31" w:rsidP="00285E31" w:rsidRDefault="00285E31" w14:paraId="5F3C5C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12/5</w:t>
            </w:r>
          </w:p>
        </w:tc>
        <w:tc>
          <w:tcPr>
            <w:tcW w:w="1333" w:type="dxa"/>
          </w:tcPr>
          <w:p w:rsidRPr="000E3B2C" w:rsidR="00285E31" w:rsidP="00285E31" w:rsidRDefault="00285E31" w14:paraId="29C3D1BF" w14:textId="51BEE3C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$3</w:t>
            </w:r>
            <w:r w:rsidRPr="000E3B2C" w:rsidR="00D54654">
              <w:rPr>
                <w:rFonts w:cs="Times New Roman"/>
                <w:sz w:val="24"/>
                <w:szCs w:val="24"/>
              </w:rPr>
              <w:t>6</w:t>
            </w:r>
            <w:r w:rsidRPr="000E3B2C">
              <w:rPr>
                <w:rFonts w:cs="Times New Roman"/>
                <w:sz w:val="24"/>
                <w:szCs w:val="24"/>
              </w:rPr>
              <w:t>.</w:t>
            </w:r>
            <w:r w:rsidRPr="000E3B2C" w:rsidR="00D54654">
              <w:rPr>
                <w:rFonts w:cs="Times New Roman"/>
                <w:sz w:val="24"/>
                <w:szCs w:val="24"/>
              </w:rPr>
              <w:t>29</w:t>
            </w:r>
          </w:p>
        </w:tc>
        <w:tc>
          <w:tcPr>
            <w:tcW w:w="1294" w:type="dxa"/>
          </w:tcPr>
          <w:p w:rsidRPr="000E3B2C" w:rsidR="00285E31" w:rsidP="00285E31" w:rsidRDefault="002743C6" w14:paraId="58525418" w14:textId="27F743F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80</w:t>
            </w:r>
          </w:p>
        </w:tc>
        <w:tc>
          <w:tcPr>
            <w:tcW w:w="1868" w:type="dxa"/>
          </w:tcPr>
          <w:p w:rsidRPr="000E3B2C" w:rsidR="00285E31" w:rsidP="00285E31" w:rsidRDefault="00285E31" w14:paraId="6970F009" w14:textId="61AFEF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w:t>
            </w:r>
            <w:r w:rsidRPr="000E3B2C" w:rsidR="00B64ADC">
              <w:rPr>
                <w:rFonts w:cs="Times New Roman"/>
                <w:sz w:val="24"/>
                <w:szCs w:val="24"/>
              </w:rPr>
              <w:t>58</w:t>
            </w:r>
            <w:r w:rsidRPr="000E3B2C">
              <w:rPr>
                <w:rFonts w:cs="Times New Roman"/>
                <w:sz w:val="24"/>
                <w:szCs w:val="24"/>
              </w:rPr>
              <w:t>.</w:t>
            </w:r>
            <w:r w:rsidRPr="000E3B2C" w:rsidR="00B64ADC">
              <w:rPr>
                <w:rFonts w:cs="Times New Roman"/>
                <w:sz w:val="24"/>
                <w:szCs w:val="24"/>
              </w:rPr>
              <w:t>0</w:t>
            </w:r>
            <w:r w:rsidRPr="000E3B2C">
              <w:rPr>
                <w:rFonts w:cs="Times New Roman"/>
                <w:sz w:val="24"/>
                <w:szCs w:val="24"/>
              </w:rPr>
              <w:t>6</w:t>
            </w:r>
          </w:p>
        </w:tc>
        <w:tc>
          <w:tcPr>
            <w:tcW w:w="1710" w:type="dxa"/>
          </w:tcPr>
          <w:p w:rsidRPr="000E3B2C" w:rsidR="00285E31" w:rsidP="00285E31" w:rsidRDefault="00285E31" w14:paraId="2CB588E0" w14:textId="60E040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w:t>
            </w:r>
            <w:r w:rsidRPr="000E3B2C" w:rsidR="002D659D">
              <w:rPr>
                <w:rFonts w:cs="Times New Roman"/>
                <w:sz w:val="24"/>
                <w:szCs w:val="24"/>
              </w:rPr>
              <w:t>4</w:t>
            </w:r>
            <w:r w:rsidRPr="000E3B2C">
              <w:rPr>
                <w:rFonts w:cs="Times New Roman"/>
                <w:sz w:val="24"/>
                <w:szCs w:val="24"/>
              </w:rPr>
              <w:t>,</w:t>
            </w:r>
            <w:r w:rsidRPr="000E3B2C" w:rsidR="002D659D">
              <w:rPr>
                <w:rFonts w:cs="Times New Roman"/>
                <w:sz w:val="24"/>
                <w:szCs w:val="24"/>
              </w:rPr>
              <w:t>645</w:t>
            </w:r>
          </w:p>
        </w:tc>
      </w:tr>
      <w:tr w:rsidRPr="000E3B2C" w:rsidR="000E3B2C" w:rsidTr="00FF3F15" w14:paraId="0AAAB5C0" w14:textId="77777777">
        <w:tc>
          <w:tcPr>
            <w:tcW w:w="1483" w:type="dxa"/>
          </w:tcPr>
          <w:p w:rsidRPr="000E3B2C" w:rsidR="00285E31" w:rsidP="00285E31" w:rsidRDefault="00285E31" w14:paraId="72EF82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EPA Program Board Member</w:t>
            </w:r>
          </w:p>
        </w:tc>
        <w:tc>
          <w:tcPr>
            <w:tcW w:w="1307" w:type="dxa"/>
          </w:tcPr>
          <w:p w:rsidRPr="000E3B2C" w:rsidR="00285E31" w:rsidP="00285E31" w:rsidRDefault="00285E31" w14:paraId="6977F1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0E3B2C" w:rsidR="00285E31" w:rsidP="00285E31" w:rsidRDefault="00285E31" w14:paraId="39727E8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13/5</w:t>
            </w:r>
          </w:p>
        </w:tc>
        <w:tc>
          <w:tcPr>
            <w:tcW w:w="1333" w:type="dxa"/>
          </w:tcPr>
          <w:p w:rsidRPr="000E3B2C" w:rsidR="00285E31" w:rsidP="00285E31" w:rsidRDefault="00285E31" w14:paraId="786CFEC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0E3B2C" w:rsidR="00285E31" w:rsidP="00285E31" w:rsidRDefault="00285E31" w14:paraId="0876C3D4" w14:textId="2B507F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$43.15</w:t>
            </w:r>
          </w:p>
        </w:tc>
        <w:tc>
          <w:tcPr>
            <w:tcW w:w="1294" w:type="dxa"/>
          </w:tcPr>
          <w:p w:rsidRPr="000E3B2C" w:rsidR="00285E31" w:rsidP="00285E31" w:rsidRDefault="00285E31" w14:paraId="4F4364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0E3B2C" w:rsidR="00285E31" w:rsidP="00285E31" w:rsidRDefault="00285E31" w14:paraId="6761030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60</w:t>
            </w:r>
          </w:p>
        </w:tc>
        <w:tc>
          <w:tcPr>
            <w:tcW w:w="1868" w:type="dxa"/>
          </w:tcPr>
          <w:p w:rsidRPr="000E3B2C" w:rsidR="00285E31" w:rsidP="00285E31" w:rsidRDefault="00285E31" w14:paraId="08BE2FB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p w:rsidRPr="000E3B2C" w:rsidR="00285E31" w:rsidP="00285E31" w:rsidRDefault="00285E31" w14:paraId="6D20109E" w14:textId="0339D69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$69.04</w:t>
            </w:r>
          </w:p>
        </w:tc>
        <w:tc>
          <w:tcPr>
            <w:tcW w:w="1710" w:type="dxa"/>
          </w:tcPr>
          <w:p w:rsidRPr="000E3B2C" w:rsidR="00285E31" w:rsidP="00285E31" w:rsidRDefault="00285E31" w14:paraId="022A69A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0E3B2C" w:rsidR="00285E31" w:rsidP="00285E31" w:rsidRDefault="00285E31" w14:paraId="3024B118" w14:textId="625C45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w:t>
            </w:r>
            <w:r w:rsidRPr="000E3B2C" w:rsidR="001D3857">
              <w:rPr>
                <w:rFonts w:cs="Times New Roman"/>
                <w:sz w:val="24"/>
                <w:szCs w:val="24"/>
              </w:rPr>
              <w:t>4</w:t>
            </w:r>
            <w:r w:rsidRPr="000E3B2C">
              <w:rPr>
                <w:rFonts w:cs="Times New Roman"/>
                <w:sz w:val="24"/>
                <w:szCs w:val="24"/>
              </w:rPr>
              <w:t>,</w:t>
            </w:r>
            <w:r w:rsidRPr="000E3B2C" w:rsidR="001D3857">
              <w:rPr>
                <w:rFonts w:cs="Times New Roman"/>
                <w:sz w:val="24"/>
                <w:szCs w:val="24"/>
              </w:rPr>
              <w:t>142</w:t>
            </w:r>
          </w:p>
        </w:tc>
      </w:tr>
      <w:tr w:rsidRPr="000E3B2C" w:rsidR="000E3B2C" w:rsidTr="00FF3F15" w14:paraId="11B7AF5B" w14:textId="77777777">
        <w:tc>
          <w:tcPr>
            <w:tcW w:w="1483" w:type="dxa"/>
            <w:tcBorders>
              <w:top w:val="double" w:color="auto" w:sz="4" w:space="0"/>
              <w:left w:val="double" w:color="auto" w:sz="4" w:space="0"/>
              <w:bottom w:val="double" w:color="auto" w:sz="4" w:space="0"/>
            </w:tcBorders>
          </w:tcPr>
          <w:p w:rsidRPr="000E3B2C" w:rsidR="00285E31" w:rsidP="00285E31" w:rsidRDefault="00285E31" w14:paraId="5ACAEC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1307" w:type="dxa"/>
            <w:tcBorders>
              <w:top w:val="double" w:color="auto" w:sz="4" w:space="0"/>
              <w:bottom w:val="double" w:color="auto" w:sz="4" w:space="0"/>
            </w:tcBorders>
          </w:tcPr>
          <w:p w:rsidRPr="000E3B2C" w:rsidR="00285E31" w:rsidP="00285E31" w:rsidRDefault="00285E31" w14:paraId="35EA05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tc>
        <w:tc>
          <w:tcPr>
            <w:tcW w:w="1333" w:type="dxa"/>
            <w:tcBorders>
              <w:top w:val="double" w:color="auto" w:sz="4" w:space="0"/>
              <w:bottom w:val="double" w:color="auto" w:sz="4" w:space="0"/>
            </w:tcBorders>
          </w:tcPr>
          <w:p w:rsidRPr="000E3B2C" w:rsidR="00285E31" w:rsidP="00285E31" w:rsidRDefault="00285E31" w14:paraId="6DE5BC1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0E3B2C" w:rsidR="00285E31" w:rsidP="00285E31" w:rsidRDefault="00285E31" w14:paraId="216D7B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TOTALS</w:t>
            </w:r>
          </w:p>
        </w:tc>
        <w:tc>
          <w:tcPr>
            <w:tcW w:w="1294" w:type="dxa"/>
            <w:tcBorders>
              <w:top w:val="double" w:color="auto" w:sz="4" w:space="0"/>
              <w:bottom w:val="double" w:color="auto" w:sz="4" w:space="0"/>
            </w:tcBorders>
          </w:tcPr>
          <w:p w:rsidRPr="000E3B2C" w:rsidR="00285E31" w:rsidP="00285E31" w:rsidRDefault="00285E31" w14:paraId="0021D9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p>
          <w:p w:rsidRPr="000E3B2C" w:rsidR="00285E31" w:rsidP="00285E31" w:rsidRDefault="00136E9D" w14:paraId="2DAC75F8" w14:textId="0C1638B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sz w:val="24"/>
                <w:szCs w:val="24"/>
              </w:rPr>
            </w:pPr>
            <w:r w:rsidRPr="000E3B2C">
              <w:rPr>
                <w:rFonts w:cs="Times New Roman"/>
                <w:sz w:val="24"/>
                <w:szCs w:val="24"/>
              </w:rPr>
              <w:t>280</w:t>
            </w:r>
          </w:p>
        </w:tc>
        <w:tc>
          <w:tcPr>
            <w:tcW w:w="1868" w:type="dxa"/>
            <w:tcBorders>
              <w:top w:val="double" w:color="auto" w:sz="4" w:space="0"/>
              <w:bottom w:val="double" w:color="auto" w:sz="4" w:space="0"/>
            </w:tcBorders>
          </w:tcPr>
          <w:p w:rsidRPr="000E3B2C" w:rsidR="00285E31" w:rsidP="00285E31" w:rsidRDefault="00285E31" w14:paraId="4C367A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p w:rsidRPr="000E3B2C" w:rsidR="00285E31" w:rsidP="00285E31" w:rsidRDefault="000E3B2C" w14:paraId="60FE773F" w14:textId="143759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207.126</w:t>
            </w:r>
          </w:p>
        </w:tc>
        <w:tc>
          <w:tcPr>
            <w:tcW w:w="1710" w:type="dxa"/>
            <w:tcBorders>
              <w:top w:val="double" w:color="auto" w:sz="4" w:space="0"/>
              <w:bottom w:val="double" w:color="auto" w:sz="4" w:space="0"/>
              <w:right w:val="double" w:color="auto" w:sz="4" w:space="0"/>
            </w:tcBorders>
          </w:tcPr>
          <w:p w:rsidRPr="000E3B2C" w:rsidR="00285E31" w:rsidP="00285E31" w:rsidRDefault="00285E31" w14:paraId="1D318A3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p>
          <w:p w:rsidRPr="000E3B2C" w:rsidR="00285E31" w:rsidP="00285E31" w:rsidRDefault="00285E31" w14:paraId="10907A7C" w14:textId="124BFF6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cs="Times New Roman"/>
                <w:sz w:val="24"/>
                <w:szCs w:val="24"/>
              </w:rPr>
            </w:pPr>
            <w:r w:rsidRPr="000E3B2C">
              <w:rPr>
                <w:rFonts w:cs="Times New Roman"/>
                <w:sz w:val="24"/>
                <w:szCs w:val="24"/>
              </w:rPr>
              <w:t>$</w:t>
            </w:r>
            <w:r w:rsidRPr="000E3B2C" w:rsidR="00984124">
              <w:rPr>
                <w:rFonts w:cs="Times New Roman"/>
                <w:sz w:val="24"/>
                <w:szCs w:val="24"/>
              </w:rPr>
              <w:t>21</w:t>
            </w:r>
            <w:r w:rsidRPr="000E3B2C">
              <w:rPr>
                <w:rFonts w:cs="Times New Roman"/>
                <w:sz w:val="24"/>
                <w:szCs w:val="24"/>
              </w:rPr>
              <w:t>,</w:t>
            </w:r>
            <w:r w:rsidRPr="000E3B2C" w:rsidR="00984124">
              <w:rPr>
                <w:rFonts w:cs="Times New Roman"/>
                <w:sz w:val="24"/>
                <w:szCs w:val="24"/>
              </w:rPr>
              <w:t>214</w:t>
            </w:r>
          </w:p>
        </w:tc>
      </w:tr>
    </w:tbl>
    <w:p w:rsidRPr="000E3B2C" w:rsidR="005B7B30" w:rsidP="005B7B30" w:rsidRDefault="005B7B30" w14:paraId="4ECEF4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E3B2C" w:rsidR="005B7B30" w:rsidP="00D92B15" w:rsidRDefault="005B7B30" w14:paraId="58CD0896" w14:textId="6F658E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The table above shows estimated costs for reviewing the application packets that will be submitted as part of cooperative agreement solicitation. The program is administered by USGS so most of the burden will be there. However</w:t>
      </w:r>
      <w:r w:rsidRPr="000E3B2C" w:rsidR="004C7F29">
        <w:rPr>
          <w:sz w:val="24"/>
          <w:szCs w:val="24"/>
          <w:lang w:eastAsia="ja-JP"/>
        </w:rPr>
        <w:t>,</w:t>
      </w:r>
      <w:r w:rsidRPr="000E3B2C">
        <w:rPr>
          <w:sz w:val="24"/>
          <w:szCs w:val="24"/>
          <w:lang w:eastAsia="ja-JP"/>
        </w:rPr>
        <w:t xml:space="preserve"> the </w:t>
      </w:r>
      <w:r w:rsidRPr="000E3B2C" w:rsidR="00984124">
        <w:rPr>
          <w:sz w:val="24"/>
          <w:szCs w:val="24"/>
          <w:lang w:eastAsia="ja-JP"/>
        </w:rPr>
        <w:t xml:space="preserve">NGWMN Program Board </w:t>
      </w:r>
      <w:r w:rsidRPr="000E3B2C">
        <w:rPr>
          <w:sz w:val="24"/>
          <w:szCs w:val="24"/>
          <w:lang w:eastAsia="ja-JP"/>
        </w:rPr>
        <w:t xml:space="preserve">has members from other Federal Agencies that may </w:t>
      </w:r>
      <w:r w:rsidRPr="000E3B2C" w:rsidR="00984124">
        <w:rPr>
          <w:sz w:val="24"/>
          <w:szCs w:val="24"/>
          <w:lang w:eastAsia="ja-JP"/>
        </w:rPr>
        <w:t>will be</w:t>
      </w:r>
      <w:r w:rsidRPr="000E3B2C">
        <w:rPr>
          <w:sz w:val="24"/>
          <w:szCs w:val="24"/>
          <w:lang w:eastAsia="ja-JP"/>
        </w:rPr>
        <w:t xml:space="preserve"> involved in the proposal review process. Hourly rates were determined from the General Schedule of the GS scale for Federal employees available at (</w:t>
      </w:r>
      <w:proofErr w:type="gramStart"/>
      <w:r w:rsidRPr="000E3B2C" w:rsidR="006D631D">
        <w:rPr>
          <w:sz w:val="24"/>
          <w:szCs w:val="24"/>
          <w:lang w:eastAsia="ja-JP"/>
        </w:rPr>
        <w:t xml:space="preserve">https://www.opm.gov/policy-data-oversight/pay-leave/salaries-wages/salary-tables/21Tables/html/GS_h.aspx </w:t>
      </w:r>
      <w:r w:rsidRPr="000E3B2C">
        <w:rPr>
          <w:sz w:val="24"/>
          <w:szCs w:val="24"/>
          <w:lang w:eastAsia="ja-JP"/>
        </w:rPr>
        <w:t>)</w:t>
      </w:r>
      <w:proofErr w:type="gramEnd"/>
      <w:r w:rsidRPr="000E3B2C">
        <w:rPr>
          <w:sz w:val="24"/>
          <w:szCs w:val="24"/>
          <w:lang w:eastAsia="ja-JP"/>
        </w:rPr>
        <w:t>/ a step level of 5 was used for each GS level to estimate the basic hourly rate.  The Loaded Hourly rate is the OPM hourly rate times 1.6 to account for benefits to Federal employees.</w:t>
      </w:r>
    </w:p>
    <w:p w:rsidRPr="000E3B2C" w:rsidR="005B7B30" w:rsidP="00D92B15" w:rsidRDefault="005B7B30" w14:paraId="45F6D2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ab/>
      </w:r>
    </w:p>
    <w:p w:rsidRPr="000E3B2C" w:rsidR="005B7B30" w:rsidP="00D92B15" w:rsidRDefault="005B7B30" w14:paraId="29017E0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Other expenses to Federal Government</w:t>
      </w:r>
    </w:p>
    <w:p w:rsidRPr="000E3B2C" w:rsidR="005B7B30" w:rsidP="00D92B15" w:rsidRDefault="005B7B30" w14:paraId="394D9D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p>
    <w:p w:rsidRPr="000E3B2C" w:rsidR="005B7B30" w:rsidP="00D92B15" w:rsidRDefault="005B7B30" w14:paraId="719D3D3B" w14:textId="2194F4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Travel for 10 Program Board members to attend proposal review meeting.  Cost is estimated at $1,800 per attendee for a total cost of $18,000.</w:t>
      </w:r>
    </w:p>
    <w:p w:rsidRPr="000E3B2C" w:rsidR="005B7B30" w:rsidP="00D92B15" w:rsidRDefault="005B7B30" w14:paraId="3842EA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p>
    <w:p w:rsidRPr="000E3B2C" w:rsidR="005B7B30" w:rsidP="00D92B15" w:rsidRDefault="005B7B30" w14:paraId="7A1B05F6" w14:textId="31AF83D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Total Federal expense per year is $</w:t>
      </w:r>
      <w:r w:rsidRPr="000E3B2C" w:rsidR="008A327D">
        <w:rPr>
          <w:sz w:val="24"/>
          <w:szCs w:val="24"/>
          <w:lang w:eastAsia="ja-JP"/>
        </w:rPr>
        <w:t>39</w:t>
      </w:r>
      <w:r w:rsidRPr="000E3B2C">
        <w:rPr>
          <w:sz w:val="24"/>
          <w:szCs w:val="24"/>
          <w:lang w:eastAsia="ja-JP"/>
        </w:rPr>
        <w:t>,</w:t>
      </w:r>
      <w:r w:rsidRPr="000E3B2C" w:rsidR="008A327D">
        <w:rPr>
          <w:sz w:val="24"/>
          <w:szCs w:val="24"/>
          <w:lang w:eastAsia="ja-JP"/>
        </w:rPr>
        <w:t>214</w:t>
      </w:r>
      <w:r w:rsidRPr="000E3B2C">
        <w:rPr>
          <w:sz w:val="24"/>
          <w:szCs w:val="24"/>
          <w:lang w:eastAsia="ja-JP"/>
        </w:rPr>
        <w:t>.</w:t>
      </w:r>
    </w:p>
    <w:p w:rsidRPr="000E3B2C" w:rsidR="005828E5" w:rsidP="001F2523" w:rsidRDefault="005828E5" w14:paraId="3C8CED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FF3F15" w:rsidR="00295103" w:rsidRDefault="00295103" w14:paraId="78D6EE15" w14:textId="056DF9B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0E3B2C">
        <w:rPr>
          <w:sz w:val="24"/>
          <w:szCs w:val="24"/>
        </w:rPr>
        <w:t>15.</w:t>
      </w:r>
      <w:r w:rsidRPr="000E3B2C">
        <w:rPr>
          <w:sz w:val="24"/>
          <w:szCs w:val="24"/>
        </w:rPr>
        <w:tab/>
      </w:r>
      <w:r w:rsidRPr="00FF3F15">
        <w:rPr>
          <w:b/>
          <w:bCs/>
          <w:sz w:val="24"/>
          <w:szCs w:val="24"/>
        </w:rPr>
        <w:t xml:space="preserve">Explain the reasons for any program changes or adjustments </w:t>
      </w:r>
      <w:r w:rsidRPr="00FF3F15" w:rsidR="00F73931">
        <w:rPr>
          <w:b/>
          <w:bCs/>
          <w:sz w:val="24"/>
          <w:szCs w:val="24"/>
        </w:rPr>
        <w:t>in hour or cost burden</w:t>
      </w:r>
      <w:r w:rsidRPr="00FF3F15" w:rsidR="0060758B">
        <w:rPr>
          <w:b/>
          <w:bCs/>
          <w:sz w:val="24"/>
          <w:szCs w:val="24"/>
        </w:rPr>
        <w:t>.</w:t>
      </w:r>
    </w:p>
    <w:p w:rsidRPr="000E3B2C" w:rsidR="005828E5" w:rsidP="00D92B15" w:rsidRDefault="005828E5" w14:paraId="6710AE1A" w14:textId="05F3FB2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p>
    <w:p w:rsidRPr="000E3B2C" w:rsidR="004F544F" w:rsidP="009623C4" w:rsidRDefault="004F544F" w14:paraId="38D1A87A" w14:textId="16CC64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 xml:space="preserve">The hour burdens were adjusted based on the number of responses (proposals) and hours per response for proposals received in the past 2 years. </w:t>
      </w:r>
      <w:r w:rsidRPr="000E3B2C" w:rsidR="00530702">
        <w:rPr>
          <w:sz w:val="24"/>
          <w:szCs w:val="24"/>
          <w:lang w:eastAsia="ja-JP"/>
        </w:rPr>
        <w:t xml:space="preserve">The number of proposals submitted was changed to 20. The number of agencies who read the </w:t>
      </w:r>
      <w:r w:rsidRPr="000E3B2C" w:rsidR="00493BAE">
        <w:rPr>
          <w:sz w:val="24"/>
          <w:szCs w:val="24"/>
          <w:lang w:eastAsia="ja-JP"/>
        </w:rPr>
        <w:t>Program Announcement was added and estimate</w:t>
      </w:r>
      <w:r w:rsidRPr="000E3B2C" w:rsidR="00B248B4">
        <w:rPr>
          <w:sz w:val="24"/>
          <w:szCs w:val="24"/>
          <w:lang w:eastAsia="ja-JP"/>
        </w:rPr>
        <w:t>d</w:t>
      </w:r>
      <w:r w:rsidRPr="000E3B2C" w:rsidR="00493BAE">
        <w:rPr>
          <w:sz w:val="24"/>
          <w:szCs w:val="24"/>
          <w:lang w:eastAsia="ja-JP"/>
        </w:rPr>
        <w:t xml:space="preserve"> to be 40 staff at two hours each. </w:t>
      </w:r>
      <w:r w:rsidRPr="000E3B2C">
        <w:rPr>
          <w:sz w:val="24"/>
          <w:szCs w:val="24"/>
          <w:lang w:eastAsia="ja-JP"/>
        </w:rPr>
        <w:t>These two changes resulted in the estimated hour burden dropping from</w:t>
      </w:r>
      <w:r w:rsidRPr="000E3B2C" w:rsidR="0011147F">
        <w:rPr>
          <w:sz w:val="24"/>
          <w:szCs w:val="24"/>
          <w:lang w:eastAsia="ja-JP"/>
        </w:rPr>
        <w:t xml:space="preserve"> </w:t>
      </w:r>
      <w:r w:rsidRPr="000E3B2C">
        <w:rPr>
          <w:sz w:val="24"/>
          <w:szCs w:val="24"/>
          <w:lang w:eastAsia="ja-JP"/>
        </w:rPr>
        <w:t>$58,546</w:t>
      </w:r>
      <w:r w:rsidRPr="000E3B2C" w:rsidR="00D92B15">
        <w:rPr>
          <w:sz w:val="24"/>
          <w:szCs w:val="24"/>
          <w:lang w:eastAsia="ja-JP"/>
        </w:rPr>
        <w:t>.</w:t>
      </w:r>
      <w:r w:rsidRPr="000E3B2C" w:rsidR="0011147F">
        <w:rPr>
          <w:sz w:val="24"/>
          <w:szCs w:val="24"/>
          <w:lang w:eastAsia="ja-JP"/>
        </w:rPr>
        <w:t xml:space="preserve"> to</w:t>
      </w:r>
      <w:r w:rsidRPr="000E3B2C" w:rsidR="00493BAE">
        <w:rPr>
          <w:sz w:val="24"/>
          <w:szCs w:val="24"/>
          <w:lang w:eastAsia="ja-JP"/>
        </w:rPr>
        <w:t xml:space="preserve"> </w:t>
      </w:r>
      <w:r w:rsidRPr="000E3B2C" w:rsidR="0011147F">
        <w:rPr>
          <w:sz w:val="24"/>
          <w:szCs w:val="24"/>
          <w:lang w:eastAsia="ja-JP"/>
        </w:rPr>
        <w:t>$</w:t>
      </w:r>
      <w:r w:rsidRPr="000E3B2C" w:rsidR="00493BAE">
        <w:rPr>
          <w:sz w:val="24"/>
          <w:szCs w:val="24"/>
          <w:lang w:eastAsia="ja-JP"/>
        </w:rPr>
        <w:t>47</w:t>
      </w:r>
      <w:r w:rsidRPr="000E3B2C" w:rsidR="0011147F">
        <w:rPr>
          <w:sz w:val="24"/>
          <w:szCs w:val="24"/>
          <w:lang w:eastAsia="ja-JP"/>
        </w:rPr>
        <w:t>,054.</w:t>
      </w:r>
    </w:p>
    <w:p w:rsidRPr="000E3B2C" w:rsidR="004F544F" w:rsidP="009623C4" w:rsidRDefault="004F544F" w14:paraId="42DE5E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Pr="000E3B2C" w:rsidR="00295103" w:rsidRDefault="00295103" w14:paraId="733BEBF0" w14:textId="26624BA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sz w:val="24"/>
          <w:szCs w:val="24"/>
        </w:rPr>
        <w:t>16.</w:t>
      </w:r>
      <w:r w:rsidRPr="000E3B2C">
        <w:rPr>
          <w:sz w:val="24"/>
          <w:szCs w:val="24"/>
        </w:rPr>
        <w:tab/>
      </w:r>
      <w:r w:rsidRPr="00FF3F15">
        <w:rPr>
          <w:b/>
          <w:bCs/>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0E3B2C" w:rsidR="005828E5" w:rsidRDefault="005828E5" w14:paraId="23FD7DEB" w14:textId="4ED46C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E3B2C" w:rsidR="005828E5" w:rsidP="00425A92" w:rsidRDefault="00425A92" w14:paraId="4664722E" w14:textId="0D2988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Collection will not be published.</w:t>
      </w:r>
    </w:p>
    <w:p w:rsidRPr="000E3B2C" w:rsidR="00295103" w:rsidRDefault="00295103" w14:paraId="5CD746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295103" w:rsidRDefault="00295103" w14:paraId="49C706C5" w14:textId="167D28A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sz w:val="24"/>
          <w:szCs w:val="24"/>
        </w:rPr>
        <w:t>17.</w:t>
      </w:r>
      <w:r w:rsidRPr="000E3B2C">
        <w:rPr>
          <w:sz w:val="24"/>
          <w:szCs w:val="24"/>
        </w:rPr>
        <w:tab/>
      </w:r>
      <w:r w:rsidRPr="00FF3F15">
        <w:rPr>
          <w:b/>
          <w:bCs/>
          <w:sz w:val="24"/>
          <w:szCs w:val="24"/>
        </w:rPr>
        <w:t>If seeking approval to not display the expiration date for OMB approval of the information collection, explain the reasons that display would be inappropriate.</w:t>
      </w:r>
    </w:p>
    <w:p w:rsidRPr="000E3B2C" w:rsidR="005828E5" w:rsidRDefault="005828E5" w14:paraId="5A8C5AC4" w14:textId="5582E6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E3B2C" w:rsidR="005828E5" w:rsidP="00D92B15" w:rsidRDefault="00002BEE" w14:paraId="19D07E8F" w14:textId="312ED14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The expiration date will be displayed.</w:t>
      </w:r>
    </w:p>
    <w:p w:rsidRPr="000E3B2C" w:rsidR="00295103" w:rsidRDefault="00295103" w14:paraId="735B96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0E3B2C" w:rsidR="00295103" w:rsidRDefault="00295103" w14:paraId="1B973195" w14:textId="6E93FC2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0E3B2C">
        <w:rPr>
          <w:sz w:val="24"/>
          <w:szCs w:val="24"/>
        </w:rPr>
        <w:t>18.</w:t>
      </w:r>
      <w:r w:rsidRPr="000E3B2C">
        <w:rPr>
          <w:sz w:val="24"/>
          <w:szCs w:val="24"/>
        </w:rPr>
        <w:tab/>
      </w:r>
      <w:r w:rsidRPr="00FF3F15">
        <w:rPr>
          <w:b/>
          <w:bCs/>
          <w:sz w:val="24"/>
          <w:szCs w:val="24"/>
        </w:rPr>
        <w:t xml:space="preserve">Explain each exception to the </w:t>
      </w:r>
      <w:r w:rsidRPr="00FF3F15" w:rsidR="005D39A7">
        <w:rPr>
          <w:b/>
          <w:bCs/>
          <w:sz w:val="24"/>
          <w:szCs w:val="24"/>
        </w:rPr>
        <w:t xml:space="preserve">topics of the </w:t>
      </w:r>
      <w:r w:rsidRPr="00FF3F15">
        <w:rPr>
          <w:b/>
          <w:bCs/>
          <w:sz w:val="24"/>
          <w:szCs w:val="24"/>
        </w:rPr>
        <w:t>certification statement identified in "Certification for Paperwork Reduction Act Submissions</w:t>
      </w:r>
      <w:r w:rsidRPr="00FF3F15" w:rsidR="005D39A7">
        <w:rPr>
          <w:b/>
          <w:bCs/>
          <w:sz w:val="24"/>
          <w:szCs w:val="24"/>
        </w:rPr>
        <w:t>.</w:t>
      </w:r>
      <w:r w:rsidRPr="00FF3F15">
        <w:rPr>
          <w:b/>
          <w:bCs/>
          <w:sz w:val="24"/>
          <w:szCs w:val="24"/>
        </w:rPr>
        <w:t>"</w:t>
      </w:r>
    </w:p>
    <w:p w:rsidRPr="000E3B2C" w:rsidR="005828E5" w:rsidRDefault="005828E5" w14:paraId="3E3E4E72" w14:textId="77544E3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E3B2C" w:rsidR="00B05715" w:rsidP="00B05715" w:rsidRDefault="00B05715" w14:paraId="5D9706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lang w:eastAsia="ja-JP"/>
        </w:rPr>
      </w:pPr>
      <w:r w:rsidRPr="000E3B2C">
        <w:rPr>
          <w:sz w:val="24"/>
          <w:szCs w:val="24"/>
          <w:lang w:eastAsia="ja-JP"/>
        </w:rPr>
        <w:t>Not seeking any exceptions.</w:t>
      </w:r>
    </w:p>
    <w:p w:rsidRPr="000E3B2C" w:rsidR="005828E5" w:rsidRDefault="005828E5" w14:paraId="784A90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0E3B2C" w:rsidR="00295103" w:rsidRDefault="00295103" w14:paraId="1255ED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Pr="000E3B2C" w:rsidR="00295103">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1E9"/>
    <w:rsid w:val="00002BEE"/>
    <w:rsid w:val="00003C10"/>
    <w:rsid w:val="00015075"/>
    <w:rsid w:val="00025081"/>
    <w:rsid w:val="000257C8"/>
    <w:rsid w:val="00026233"/>
    <w:rsid w:val="00035534"/>
    <w:rsid w:val="000622AD"/>
    <w:rsid w:val="00073719"/>
    <w:rsid w:val="000E3B2C"/>
    <w:rsid w:val="000F1C17"/>
    <w:rsid w:val="000F3AF1"/>
    <w:rsid w:val="0010553E"/>
    <w:rsid w:val="00110938"/>
    <w:rsid w:val="0011147F"/>
    <w:rsid w:val="00121A2B"/>
    <w:rsid w:val="0013344D"/>
    <w:rsid w:val="00136E9D"/>
    <w:rsid w:val="00162B02"/>
    <w:rsid w:val="001642D5"/>
    <w:rsid w:val="00195E30"/>
    <w:rsid w:val="001C3247"/>
    <w:rsid w:val="001D3857"/>
    <w:rsid w:val="001F2523"/>
    <w:rsid w:val="001F5FB4"/>
    <w:rsid w:val="00242355"/>
    <w:rsid w:val="00254C56"/>
    <w:rsid w:val="002743C6"/>
    <w:rsid w:val="00285E31"/>
    <w:rsid w:val="00295103"/>
    <w:rsid w:val="002A3125"/>
    <w:rsid w:val="002A5456"/>
    <w:rsid w:val="002D0A9B"/>
    <w:rsid w:val="002D659D"/>
    <w:rsid w:val="002F0244"/>
    <w:rsid w:val="00301C97"/>
    <w:rsid w:val="0034385A"/>
    <w:rsid w:val="00352210"/>
    <w:rsid w:val="00352553"/>
    <w:rsid w:val="0037545F"/>
    <w:rsid w:val="00397193"/>
    <w:rsid w:val="003C3292"/>
    <w:rsid w:val="004247E4"/>
    <w:rsid w:val="00425A92"/>
    <w:rsid w:val="00431BBE"/>
    <w:rsid w:val="00442B01"/>
    <w:rsid w:val="00461B89"/>
    <w:rsid w:val="00493BAE"/>
    <w:rsid w:val="004A6DFA"/>
    <w:rsid w:val="004B0DAD"/>
    <w:rsid w:val="004C7F29"/>
    <w:rsid w:val="004F544F"/>
    <w:rsid w:val="004F59FE"/>
    <w:rsid w:val="00500AE6"/>
    <w:rsid w:val="00504FF2"/>
    <w:rsid w:val="00523A9D"/>
    <w:rsid w:val="00525467"/>
    <w:rsid w:val="00530702"/>
    <w:rsid w:val="00534D16"/>
    <w:rsid w:val="00540958"/>
    <w:rsid w:val="0057623C"/>
    <w:rsid w:val="005828E5"/>
    <w:rsid w:val="00583BDA"/>
    <w:rsid w:val="005B7B30"/>
    <w:rsid w:val="005C4ECB"/>
    <w:rsid w:val="005D39A7"/>
    <w:rsid w:val="005E0031"/>
    <w:rsid w:val="005E0F2A"/>
    <w:rsid w:val="0060758B"/>
    <w:rsid w:val="00637C73"/>
    <w:rsid w:val="00662974"/>
    <w:rsid w:val="006A7238"/>
    <w:rsid w:val="006D631D"/>
    <w:rsid w:val="006E339F"/>
    <w:rsid w:val="006F3545"/>
    <w:rsid w:val="006F6847"/>
    <w:rsid w:val="00701C0C"/>
    <w:rsid w:val="007628BA"/>
    <w:rsid w:val="007827EB"/>
    <w:rsid w:val="007851E9"/>
    <w:rsid w:val="007A7C5D"/>
    <w:rsid w:val="007E21B5"/>
    <w:rsid w:val="0081259F"/>
    <w:rsid w:val="0083140C"/>
    <w:rsid w:val="00855DF9"/>
    <w:rsid w:val="00877F1E"/>
    <w:rsid w:val="008801C5"/>
    <w:rsid w:val="00886C3B"/>
    <w:rsid w:val="0089637F"/>
    <w:rsid w:val="008A327D"/>
    <w:rsid w:val="008A485B"/>
    <w:rsid w:val="008A592A"/>
    <w:rsid w:val="008D21B4"/>
    <w:rsid w:val="008E1172"/>
    <w:rsid w:val="008E69C0"/>
    <w:rsid w:val="008F24A1"/>
    <w:rsid w:val="009040A4"/>
    <w:rsid w:val="009052FD"/>
    <w:rsid w:val="00944C21"/>
    <w:rsid w:val="00946263"/>
    <w:rsid w:val="009623C4"/>
    <w:rsid w:val="00984124"/>
    <w:rsid w:val="009931AA"/>
    <w:rsid w:val="009A02D0"/>
    <w:rsid w:val="009B359F"/>
    <w:rsid w:val="009B7841"/>
    <w:rsid w:val="009D7264"/>
    <w:rsid w:val="00A17F03"/>
    <w:rsid w:val="00A720FA"/>
    <w:rsid w:val="00A74437"/>
    <w:rsid w:val="00AF1493"/>
    <w:rsid w:val="00B030A6"/>
    <w:rsid w:val="00B05208"/>
    <w:rsid w:val="00B05715"/>
    <w:rsid w:val="00B05E0B"/>
    <w:rsid w:val="00B066DF"/>
    <w:rsid w:val="00B248B4"/>
    <w:rsid w:val="00B64ADC"/>
    <w:rsid w:val="00C133F7"/>
    <w:rsid w:val="00C27586"/>
    <w:rsid w:val="00C57D88"/>
    <w:rsid w:val="00CB037B"/>
    <w:rsid w:val="00CC26F1"/>
    <w:rsid w:val="00CC46F7"/>
    <w:rsid w:val="00CE0DA4"/>
    <w:rsid w:val="00CE150F"/>
    <w:rsid w:val="00D54654"/>
    <w:rsid w:val="00D61F02"/>
    <w:rsid w:val="00D92B15"/>
    <w:rsid w:val="00DA175B"/>
    <w:rsid w:val="00DB0090"/>
    <w:rsid w:val="00DE19DA"/>
    <w:rsid w:val="00DE1FFE"/>
    <w:rsid w:val="00DE36B3"/>
    <w:rsid w:val="00DE48B2"/>
    <w:rsid w:val="00DE7630"/>
    <w:rsid w:val="00E3212C"/>
    <w:rsid w:val="00E41AB9"/>
    <w:rsid w:val="00E5349E"/>
    <w:rsid w:val="00E6013B"/>
    <w:rsid w:val="00E70C9C"/>
    <w:rsid w:val="00ED04B5"/>
    <w:rsid w:val="00EF2ACB"/>
    <w:rsid w:val="00EF3AE0"/>
    <w:rsid w:val="00F6060C"/>
    <w:rsid w:val="00F73931"/>
    <w:rsid w:val="00FE7948"/>
    <w:rsid w:val="00FF3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FB6794"/>
  <w15:chartTrackingRefBased/>
  <w15:docId w15:val="{37A67236-822B-4B8A-A28E-0EAB2600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C1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table" w:styleId="TableGrid">
    <w:name w:val="Table Grid"/>
    <w:basedOn w:val="TableNormal"/>
    <w:uiPriority w:val="59"/>
    <w:rsid w:val="0094626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46263"/>
    <w:rPr>
      <w:sz w:val="16"/>
      <w:szCs w:val="16"/>
    </w:rPr>
  </w:style>
  <w:style w:type="paragraph" w:styleId="CommentText">
    <w:name w:val="annotation text"/>
    <w:basedOn w:val="Normal"/>
    <w:link w:val="CommentTextChar"/>
    <w:autoRedefine/>
    <w:uiPriority w:val="99"/>
    <w:unhideWhenUsed/>
    <w:rsid w:val="00003C10"/>
    <w:rPr>
      <w:rFonts w:ascii="Arial" w:hAnsi="Arial"/>
      <w:sz w:val="24"/>
    </w:rPr>
  </w:style>
  <w:style w:type="character" w:customStyle="1" w:styleId="CommentTextChar">
    <w:name w:val="Comment Text Char"/>
    <w:basedOn w:val="DefaultParagraphFont"/>
    <w:link w:val="CommentText"/>
    <w:uiPriority w:val="99"/>
    <w:rsid w:val="00003C10"/>
    <w:rPr>
      <w:rFonts w:ascii="Arial" w:hAnsi="Arial"/>
      <w:sz w:val="24"/>
    </w:rPr>
  </w:style>
  <w:style w:type="paragraph" w:styleId="CommentSubject">
    <w:name w:val="annotation subject"/>
    <w:basedOn w:val="CommentText"/>
    <w:next w:val="CommentText"/>
    <w:link w:val="CommentSubjectChar"/>
    <w:uiPriority w:val="99"/>
    <w:semiHidden/>
    <w:unhideWhenUsed/>
    <w:rsid w:val="00946263"/>
    <w:rPr>
      <w:b/>
      <w:bCs/>
    </w:rPr>
  </w:style>
  <w:style w:type="character" w:customStyle="1" w:styleId="CommentSubjectChar">
    <w:name w:val="Comment Subject Char"/>
    <w:basedOn w:val="CommentTextChar"/>
    <w:link w:val="CommentSubject"/>
    <w:uiPriority w:val="99"/>
    <w:semiHidden/>
    <w:rsid w:val="00946263"/>
    <w:rPr>
      <w:rFonts w:ascii="Times New Roman" w:hAnsi="Times New Roman"/>
      <w:b/>
      <w:bCs/>
      <w:sz w:val="24"/>
    </w:rPr>
  </w:style>
  <w:style w:type="character" w:styleId="Hyperlink">
    <w:name w:val="Hyperlink"/>
    <w:basedOn w:val="DefaultParagraphFont"/>
    <w:uiPriority w:val="99"/>
    <w:unhideWhenUsed/>
    <w:rsid w:val="00C133F7"/>
    <w:rPr>
      <w:color w:val="0000FF"/>
      <w:u w:val="single"/>
    </w:rPr>
  </w:style>
  <w:style w:type="paragraph" w:styleId="ListParagraph">
    <w:name w:val="List Paragraph"/>
    <w:basedOn w:val="Normal"/>
    <w:uiPriority w:val="34"/>
    <w:qFormat/>
    <w:rsid w:val="00E3212C"/>
    <w:pPr>
      <w:ind w:left="720"/>
      <w:contextualSpacing/>
    </w:pPr>
  </w:style>
  <w:style w:type="character" w:styleId="UnresolvedMention">
    <w:name w:val="Unresolved Mention"/>
    <w:basedOn w:val="DefaultParagraphFont"/>
    <w:uiPriority w:val="99"/>
    <w:semiHidden/>
    <w:unhideWhenUsed/>
    <w:rsid w:val="00A72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ls.gov/news.release/archives/ecec_0318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2748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djbieniewicz</dc:creator>
  <cp:keywords/>
  <dc:description/>
  <cp:lastModifiedBy>Duncan-Hughes, Dionne C</cp:lastModifiedBy>
  <cp:revision>3</cp:revision>
  <cp:lastPrinted>2010-09-28T22:50:00Z</cp:lastPrinted>
  <dcterms:created xsi:type="dcterms:W3CDTF">2021-07-19T18:18:00Z</dcterms:created>
  <dcterms:modified xsi:type="dcterms:W3CDTF">2021-07-19T18:29:00Z</dcterms:modified>
</cp:coreProperties>
</file>