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C102F" w:rsidR="00242B3E" w:rsidP="00242B3E" w:rsidRDefault="002C102F" w14:paraId="7CC0B091" w14:textId="74D7FE3A">
      <w:pPr>
        <w:rPr>
          <w:rFonts w:ascii="Times New Roman" w:hAnsi="Times New Roman" w:cs="Times New Roman"/>
          <w:b/>
          <w:sz w:val="24"/>
          <w:szCs w:val="24"/>
          <w:u w:val="single"/>
        </w:rPr>
      </w:pPr>
      <w:bookmarkStart w:name="_GoBack" w:id="0"/>
      <w:bookmarkEnd w:id="0"/>
      <w:r w:rsidRPr="002C102F">
        <w:rPr>
          <w:rFonts w:ascii="Times New Roman" w:hAnsi="Times New Roman" w:cs="Times New Roman"/>
          <w:b/>
          <w:sz w:val="24"/>
          <w:szCs w:val="24"/>
          <w:u w:val="single"/>
        </w:rPr>
        <w:t xml:space="preserve">Attachment A: </w:t>
      </w:r>
      <w:r w:rsidR="00000540">
        <w:rPr>
          <w:rFonts w:ascii="Times New Roman" w:hAnsi="Times New Roman" w:cs="Times New Roman"/>
          <w:b/>
          <w:sz w:val="24"/>
          <w:szCs w:val="24"/>
          <w:u w:val="single"/>
        </w:rPr>
        <w:t>Proposed changes to NLSY79 Round 29</w:t>
      </w:r>
    </w:p>
    <w:p w:rsidR="00BC2EDD" w:rsidP="00BC2EDD" w:rsidRDefault="00242B3E" w14:paraId="0742B645" w14:textId="77777777">
      <w:pPr>
        <w:rPr>
          <w:rFonts w:ascii="Times New Roman" w:hAnsi="Times New Roman" w:cs="Times New Roman"/>
          <w:sz w:val="24"/>
          <w:szCs w:val="24"/>
        </w:rPr>
      </w:pPr>
      <w:r w:rsidRPr="00E91E7A">
        <w:rPr>
          <w:rFonts w:ascii="Times New Roman" w:hAnsi="Times New Roman" w:cs="Times New Roman"/>
          <w:sz w:val="24"/>
          <w:szCs w:val="24"/>
        </w:rPr>
        <w:t>Round 2</w:t>
      </w:r>
      <w:r w:rsidR="002C102F">
        <w:rPr>
          <w:rFonts w:ascii="Times New Roman" w:hAnsi="Times New Roman" w:cs="Times New Roman"/>
          <w:sz w:val="24"/>
          <w:szCs w:val="24"/>
        </w:rPr>
        <w:t>9</w:t>
      </w:r>
      <w:r>
        <w:rPr>
          <w:rFonts w:ascii="Times New Roman" w:hAnsi="Times New Roman" w:cs="Times New Roman"/>
          <w:sz w:val="24"/>
          <w:szCs w:val="24"/>
        </w:rPr>
        <w:t xml:space="preserve"> is </w:t>
      </w:r>
      <w:r w:rsidR="00DD53FA">
        <w:rPr>
          <w:rFonts w:ascii="Times New Roman" w:hAnsi="Times New Roman" w:cs="Times New Roman"/>
          <w:sz w:val="24"/>
          <w:szCs w:val="24"/>
        </w:rPr>
        <w:t xml:space="preserve">currently </w:t>
      </w:r>
      <w:r>
        <w:rPr>
          <w:rFonts w:ascii="Times New Roman" w:hAnsi="Times New Roman" w:cs="Times New Roman"/>
          <w:sz w:val="24"/>
          <w:szCs w:val="24"/>
        </w:rPr>
        <w:t>running over 82</w:t>
      </w:r>
      <w:r w:rsidRPr="00E91E7A">
        <w:rPr>
          <w:rFonts w:ascii="Times New Roman" w:hAnsi="Times New Roman" w:cs="Times New Roman"/>
          <w:sz w:val="24"/>
          <w:szCs w:val="24"/>
        </w:rPr>
        <w:t xml:space="preserve"> minutes</w:t>
      </w:r>
      <w:r w:rsidR="00A022BA">
        <w:rPr>
          <w:rFonts w:ascii="Times New Roman" w:hAnsi="Times New Roman" w:cs="Times New Roman"/>
          <w:sz w:val="24"/>
          <w:szCs w:val="24"/>
        </w:rPr>
        <w:t xml:space="preserve">. </w:t>
      </w:r>
      <w:r>
        <w:rPr>
          <w:rFonts w:ascii="Times New Roman" w:hAnsi="Times New Roman" w:cs="Times New Roman"/>
          <w:sz w:val="24"/>
          <w:szCs w:val="24"/>
        </w:rPr>
        <w:t>The timings were stable when calculated at 1000, 1500, and 1950 cases.</w:t>
      </w:r>
      <w:r w:rsidR="00BC2EDD">
        <w:rPr>
          <w:rFonts w:ascii="Times New Roman" w:hAnsi="Times New Roman" w:cs="Times New Roman"/>
          <w:sz w:val="24"/>
          <w:szCs w:val="24"/>
        </w:rPr>
        <w:t xml:space="preserve"> If all cuts proposed below are implemented, the program estimates the new length of the questionnaire to be 77 minutes. </w:t>
      </w:r>
    </w:p>
    <w:p w:rsidR="00242B3E" w:rsidP="00242B3E" w:rsidRDefault="00242B3E" w14:paraId="255737D4" w14:textId="75B38E2E">
      <w:pPr>
        <w:rPr>
          <w:rFonts w:ascii="Times New Roman" w:hAnsi="Times New Roman" w:cs="Times New Roman"/>
          <w:sz w:val="24"/>
          <w:szCs w:val="24"/>
        </w:rPr>
      </w:pPr>
      <w:r>
        <w:rPr>
          <w:rFonts w:ascii="Times New Roman" w:hAnsi="Times New Roman" w:cs="Times New Roman"/>
          <w:sz w:val="24"/>
          <w:szCs w:val="24"/>
        </w:rPr>
        <w:t>The program p</w:t>
      </w:r>
      <w:r w:rsidR="004122F3">
        <w:rPr>
          <w:rFonts w:ascii="Times New Roman" w:hAnsi="Times New Roman" w:cs="Times New Roman"/>
          <w:sz w:val="24"/>
          <w:szCs w:val="24"/>
        </w:rPr>
        <w:t>roposes to cut approximately 3.</w:t>
      </w:r>
      <w:r w:rsidR="00C90825">
        <w:rPr>
          <w:rFonts w:ascii="Times New Roman" w:hAnsi="Times New Roman" w:cs="Times New Roman"/>
          <w:sz w:val="24"/>
          <w:szCs w:val="24"/>
        </w:rPr>
        <w:t>69</w:t>
      </w:r>
      <w:r>
        <w:rPr>
          <w:rFonts w:ascii="Times New Roman" w:hAnsi="Times New Roman" w:cs="Times New Roman"/>
          <w:sz w:val="24"/>
          <w:szCs w:val="24"/>
        </w:rPr>
        <w:t xml:space="preserve"> minutes from the interview</w:t>
      </w:r>
      <w:r w:rsidR="00A022BA">
        <w:rPr>
          <w:rFonts w:ascii="Times New Roman" w:hAnsi="Times New Roman" w:cs="Times New Roman"/>
          <w:sz w:val="24"/>
          <w:szCs w:val="24"/>
        </w:rPr>
        <w:t xml:space="preserve">. </w:t>
      </w:r>
      <w:r>
        <w:rPr>
          <w:rFonts w:ascii="Times New Roman" w:hAnsi="Times New Roman" w:cs="Times New Roman"/>
          <w:sz w:val="24"/>
          <w:szCs w:val="24"/>
        </w:rPr>
        <w:t>This proposal for cuts is based on two criteria: (1) the length of</w:t>
      </w:r>
      <w:r w:rsidR="00567079">
        <w:rPr>
          <w:rFonts w:ascii="Times New Roman" w:hAnsi="Times New Roman" w:cs="Times New Roman"/>
          <w:sz w:val="24"/>
          <w:szCs w:val="24"/>
        </w:rPr>
        <w:t xml:space="preserve"> </w:t>
      </w:r>
      <w:r>
        <w:rPr>
          <w:rFonts w:ascii="Times New Roman" w:hAnsi="Times New Roman" w:cs="Times New Roman"/>
          <w:sz w:val="24"/>
          <w:szCs w:val="24"/>
        </w:rPr>
        <w:t xml:space="preserve">each question and (2) the question </w:t>
      </w:r>
      <w:r w:rsidR="002C102F">
        <w:rPr>
          <w:rFonts w:ascii="Times New Roman" w:hAnsi="Times New Roman" w:cs="Times New Roman"/>
          <w:sz w:val="24"/>
          <w:szCs w:val="24"/>
        </w:rPr>
        <w:t xml:space="preserve">not being asked regularly in </w:t>
      </w:r>
      <w:r>
        <w:rPr>
          <w:rFonts w:ascii="Times New Roman" w:hAnsi="Times New Roman" w:cs="Times New Roman"/>
          <w:sz w:val="24"/>
          <w:szCs w:val="24"/>
        </w:rPr>
        <w:t>the NLSY79 and hence lacking a longitudinal record on the measure</w:t>
      </w:r>
      <w:r w:rsidR="00A022BA">
        <w:rPr>
          <w:rFonts w:ascii="Times New Roman" w:hAnsi="Times New Roman" w:cs="Times New Roman"/>
          <w:sz w:val="24"/>
          <w:szCs w:val="24"/>
        </w:rPr>
        <w:t xml:space="preserve">. </w:t>
      </w:r>
      <w:r w:rsidR="00411732">
        <w:rPr>
          <w:rFonts w:ascii="Times New Roman" w:hAnsi="Times New Roman" w:cs="Times New Roman"/>
          <w:sz w:val="24"/>
          <w:szCs w:val="24"/>
        </w:rPr>
        <w:t>BLS has reviewed the</w:t>
      </w:r>
      <w:r>
        <w:rPr>
          <w:rFonts w:ascii="Times New Roman" w:hAnsi="Times New Roman" w:cs="Times New Roman"/>
          <w:sz w:val="24"/>
          <w:szCs w:val="24"/>
        </w:rPr>
        <w:t xml:space="preserve"> number of seconds each item is taking on average across all respondents and the number of respondents who answer the item</w:t>
      </w:r>
      <w:r w:rsidR="00A022BA">
        <w:rPr>
          <w:rFonts w:ascii="Times New Roman" w:hAnsi="Times New Roman" w:cs="Times New Roman"/>
          <w:sz w:val="24"/>
          <w:szCs w:val="24"/>
        </w:rPr>
        <w:t xml:space="preserve">. </w:t>
      </w:r>
    </w:p>
    <w:p w:rsidR="002C102F" w:rsidP="00242B3E" w:rsidRDefault="00242B3E" w14:paraId="1E0593CA" w14:textId="42FE948E">
      <w:pPr>
        <w:rPr>
          <w:rFonts w:ascii="Times New Roman" w:hAnsi="Times New Roman" w:cs="Times New Roman"/>
          <w:sz w:val="24"/>
          <w:szCs w:val="24"/>
        </w:rPr>
      </w:pPr>
      <w:r>
        <w:rPr>
          <w:rFonts w:ascii="Times New Roman" w:hAnsi="Times New Roman" w:cs="Times New Roman"/>
          <w:sz w:val="24"/>
          <w:szCs w:val="24"/>
        </w:rPr>
        <w:t xml:space="preserve">With one exception, the questions we propose to drop have not been asked </w:t>
      </w:r>
      <w:r w:rsidR="002C102F">
        <w:rPr>
          <w:rFonts w:ascii="Times New Roman" w:hAnsi="Times New Roman" w:cs="Times New Roman"/>
          <w:sz w:val="24"/>
          <w:szCs w:val="24"/>
        </w:rPr>
        <w:t xml:space="preserve">regularly </w:t>
      </w:r>
      <w:r w:rsidR="00A022BA">
        <w:rPr>
          <w:rFonts w:ascii="Times New Roman" w:hAnsi="Times New Roman" w:cs="Times New Roman"/>
          <w:sz w:val="24"/>
          <w:szCs w:val="24"/>
        </w:rPr>
        <w:t xml:space="preserve">in the NLSY79. </w:t>
      </w:r>
      <w:r>
        <w:rPr>
          <w:rFonts w:ascii="Times New Roman" w:hAnsi="Times New Roman" w:cs="Times New Roman"/>
          <w:sz w:val="24"/>
          <w:szCs w:val="24"/>
        </w:rPr>
        <w:t>Thus, stakeholders have not emerged for these particular items</w:t>
      </w:r>
      <w:r w:rsidR="00A022BA">
        <w:rPr>
          <w:rFonts w:ascii="Times New Roman" w:hAnsi="Times New Roman" w:cs="Times New Roman"/>
          <w:sz w:val="24"/>
          <w:szCs w:val="24"/>
        </w:rPr>
        <w:t xml:space="preserve">. </w:t>
      </w:r>
      <w:r>
        <w:rPr>
          <w:rFonts w:ascii="Times New Roman" w:hAnsi="Times New Roman" w:cs="Times New Roman"/>
          <w:sz w:val="24"/>
          <w:szCs w:val="24"/>
        </w:rPr>
        <w:t>The exception is</w:t>
      </w:r>
      <w:r w:rsidR="000E5BD8">
        <w:rPr>
          <w:rFonts w:ascii="Times New Roman" w:hAnsi="Times New Roman" w:cs="Times New Roman"/>
          <w:sz w:val="24"/>
          <w:szCs w:val="24"/>
        </w:rPr>
        <w:t xml:space="preserve"> </w:t>
      </w:r>
      <w:r w:rsidR="00DD53FA">
        <w:rPr>
          <w:rFonts w:ascii="Times New Roman" w:hAnsi="Times New Roman" w:cs="Times New Roman"/>
          <w:sz w:val="24"/>
          <w:szCs w:val="24"/>
        </w:rPr>
        <w:t xml:space="preserve">the </w:t>
      </w:r>
      <w:r w:rsidR="000E5BD8">
        <w:rPr>
          <w:rFonts w:ascii="Times New Roman" w:hAnsi="Times New Roman" w:cs="Times New Roman"/>
          <w:sz w:val="24"/>
          <w:szCs w:val="24"/>
        </w:rPr>
        <w:t>schooling section</w:t>
      </w:r>
      <w:r>
        <w:rPr>
          <w:rFonts w:ascii="Times New Roman" w:hAnsi="Times New Roman" w:cs="Times New Roman"/>
          <w:sz w:val="24"/>
          <w:szCs w:val="24"/>
        </w:rPr>
        <w:t xml:space="preserve">, </w:t>
      </w:r>
      <w:r w:rsidR="002C102F">
        <w:rPr>
          <w:rFonts w:ascii="Times New Roman" w:hAnsi="Times New Roman" w:cs="Times New Roman"/>
          <w:sz w:val="24"/>
          <w:szCs w:val="24"/>
        </w:rPr>
        <w:t>which has been asked in every previous round of the NLSY79</w:t>
      </w:r>
      <w:r w:rsidR="00A022BA">
        <w:rPr>
          <w:rFonts w:ascii="Times New Roman" w:hAnsi="Times New Roman" w:cs="Times New Roman"/>
          <w:sz w:val="24"/>
          <w:szCs w:val="24"/>
        </w:rPr>
        <w:t xml:space="preserve">. </w:t>
      </w:r>
      <w:r w:rsidR="002C102F">
        <w:rPr>
          <w:rFonts w:ascii="Times New Roman" w:hAnsi="Times New Roman" w:cs="Times New Roman"/>
          <w:sz w:val="24"/>
          <w:szCs w:val="24"/>
        </w:rPr>
        <w:t>We had cut this section beginning in Round 29 for respondents over age 60</w:t>
      </w:r>
      <w:r w:rsidR="00A022BA">
        <w:rPr>
          <w:rFonts w:ascii="Times New Roman" w:hAnsi="Times New Roman" w:cs="Times New Roman"/>
          <w:sz w:val="24"/>
          <w:szCs w:val="24"/>
        </w:rPr>
        <w:t xml:space="preserve">. </w:t>
      </w:r>
      <w:r w:rsidR="002C102F">
        <w:rPr>
          <w:rFonts w:ascii="Times New Roman" w:hAnsi="Times New Roman" w:cs="Times New Roman"/>
          <w:sz w:val="24"/>
          <w:szCs w:val="24"/>
        </w:rPr>
        <w:t xml:space="preserve">In reviewing the timings, we found that </w:t>
      </w:r>
      <w:r w:rsidR="00DD53FA">
        <w:rPr>
          <w:rFonts w:ascii="Times New Roman" w:hAnsi="Times New Roman" w:cs="Times New Roman"/>
          <w:sz w:val="24"/>
          <w:szCs w:val="24"/>
        </w:rPr>
        <w:t xml:space="preserve">only </w:t>
      </w:r>
      <w:r w:rsidR="002C102F">
        <w:rPr>
          <w:rFonts w:ascii="Times New Roman" w:hAnsi="Times New Roman" w:cs="Times New Roman"/>
          <w:sz w:val="24"/>
          <w:szCs w:val="24"/>
        </w:rPr>
        <w:t>21 out of 1321</w:t>
      </w:r>
      <w:r w:rsidR="00DD53FA">
        <w:rPr>
          <w:rFonts w:ascii="Times New Roman" w:hAnsi="Times New Roman" w:cs="Times New Roman"/>
          <w:sz w:val="24"/>
          <w:szCs w:val="24"/>
        </w:rPr>
        <w:t xml:space="preserve"> respondents</w:t>
      </w:r>
      <w:r w:rsidR="000E5BD8">
        <w:rPr>
          <w:rFonts w:ascii="Times New Roman" w:hAnsi="Times New Roman" w:cs="Times New Roman"/>
          <w:sz w:val="24"/>
          <w:szCs w:val="24"/>
        </w:rPr>
        <w:t xml:space="preserve"> </w:t>
      </w:r>
      <w:r w:rsidR="002C102F">
        <w:rPr>
          <w:rFonts w:ascii="Times New Roman" w:hAnsi="Times New Roman" w:cs="Times New Roman"/>
          <w:sz w:val="24"/>
          <w:szCs w:val="24"/>
        </w:rPr>
        <w:t xml:space="preserve">asked to date about regular school </w:t>
      </w:r>
      <w:r w:rsidR="000E5BD8">
        <w:rPr>
          <w:rFonts w:ascii="Times New Roman" w:hAnsi="Times New Roman" w:cs="Times New Roman"/>
          <w:sz w:val="24"/>
          <w:szCs w:val="24"/>
        </w:rPr>
        <w:t>reported attending since their last interview</w:t>
      </w:r>
      <w:r>
        <w:rPr>
          <w:rFonts w:ascii="Times New Roman" w:hAnsi="Times New Roman" w:cs="Times New Roman"/>
          <w:sz w:val="24"/>
          <w:szCs w:val="24"/>
        </w:rPr>
        <w:t>.</w:t>
      </w:r>
      <w:r w:rsidR="002C102F">
        <w:rPr>
          <w:rFonts w:ascii="Times New Roman" w:hAnsi="Times New Roman" w:cs="Times New Roman"/>
          <w:sz w:val="24"/>
          <w:szCs w:val="24"/>
        </w:rPr>
        <w:t xml:space="preserve"> </w:t>
      </w:r>
      <w:r w:rsidR="00DD53FA">
        <w:rPr>
          <w:rFonts w:ascii="Times New Roman" w:hAnsi="Times New Roman" w:cs="Times New Roman"/>
          <w:sz w:val="24"/>
          <w:szCs w:val="24"/>
        </w:rPr>
        <w:t xml:space="preserve">We therefore </w:t>
      </w:r>
      <w:r w:rsidR="002C102F">
        <w:rPr>
          <w:rFonts w:ascii="Times New Roman" w:hAnsi="Times New Roman" w:cs="Times New Roman"/>
          <w:sz w:val="24"/>
          <w:szCs w:val="24"/>
        </w:rPr>
        <w:t xml:space="preserve">propose </w:t>
      </w:r>
      <w:r w:rsidR="00DD53FA">
        <w:rPr>
          <w:rFonts w:ascii="Times New Roman" w:hAnsi="Times New Roman" w:cs="Times New Roman"/>
          <w:sz w:val="24"/>
          <w:szCs w:val="24"/>
        </w:rPr>
        <w:t>dropping</w:t>
      </w:r>
      <w:r w:rsidR="002C102F">
        <w:rPr>
          <w:rFonts w:ascii="Times New Roman" w:hAnsi="Times New Roman" w:cs="Times New Roman"/>
          <w:sz w:val="24"/>
          <w:szCs w:val="24"/>
        </w:rPr>
        <w:t xml:space="preserve"> the schooling section for all respondents.</w:t>
      </w:r>
      <w:r w:rsidR="004122F3">
        <w:rPr>
          <w:rFonts w:ascii="Times New Roman" w:hAnsi="Times New Roman" w:cs="Times New Roman"/>
          <w:sz w:val="24"/>
          <w:szCs w:val="24"/>
        </w:rPr>
        <w:t xml:space="preserve"> Cutting the schooling section will save 0.39 minutes.</w:t>
      </w:r>
    </w:p>
    <w:p w:rsidR="00411732" w:rsidP="00411732" w:rsidRDefault="00411732" w14:paraId="1D2ED977" w14:textId="77777777">
      <w:pPr>
        <w:rPr>
          <w:rFonts w:ascii="Times New Roman" w:hAnsi="Times New Roman" w:cs="Times New Roman"/>
          <w:sz w:val="24"/>
          <w:szCs w:val="24"/>
        </w:rPr>
      </w:pPr>
      <w:r>
        <w:rPr>
          <w:rFonts w:ascii="Times New Roman" w:hAnsi="Times New Roman" w:cs="Times New Roman"/>
          <w:sz w:val="24"/>
          <w:szCs w:val="24"/>
        </w:rPr>
        <w:t>In addition, we have asked the field if they can streamline the collection of the contact information for future interviews. For respondents who have a good track record of participation (participated in the last two rounds), the field proposes to limit information on contacts who could put the field in touch with the sample member to two contacts. We estimate this will save approximately one minute of survey time. We also propose to stop asking what times of day it is best to contact respondents for future data collection, as they are unlikely to know their preferred time of day for an interview two years hence. The program estimates that these two changes to the collection of contact information will save 1.34 minutes.</w:t>
      </w:r>
    </w:p>
    <w:p w:rsidR="00411732" w:rsidP="00E7521B" w:rsidRDefault="00411732" w14:paraId="12A633DA" w14:textId="2D2C2C34">
      <w:pPr>
        <w:spacing w:line="276" w:lineRule="auto"/>
        <w:rPr>
          <w:rFonts w:ascii="Times New Roman" w:hAnsi="Times New Roman" w:cs="Times New Roman"/>
          <w:sz w:val="24"/>
          <w:szCs w:val="24"/>
        </w:rPr>
      </w:pPr>
      <w:r>
        <w:rPr>
          <w:rFonts w:ascii="Times New Roman" w:hAnsi="Times New Roman" w:cs="Times New Roman"/>
          <w:sz w:val="24"/>
          <w:szCs w:val="24"/>
        </w:rPr>
        <w:t xml:space="preserve">Combining the 3.69 minutes of estimated savings from questionnaire revisions with the 1.34 minutes of estimated savings from the collection of contact information, the total estimated savings from these revisions is approximately 5.03 minutes. </w:t>
      </w:r>
    </w:p>
    <w:p w:rsidR="00242B3E" w:rsidP="00242B3E" w:rsidRDefault="002C102F" w14:paraId="570362B4" w14:textId="12A8A24E">
      <w:pPr>
        <w:rPr>
          <w:rFonts w:ascii="Times New Roman" w:hAnsi="Times New Roman" w:cs="Times New Roman"/>
          <w:sz w:val="24"/>
          <w:szCs w:val="24"/>
        </w:rPr>
      </w:pPr>
      <w:r>
        <w:rPr>
          <w:rFonts w:ascii="Times New Roman" w:hAnsi="Times New Roman" w:cs="Times New Roman"/>
          <w:sz w:val="24"/>
          <w:szCs w:val="24"/>
        </w:rPr>
        <w:t xml:space="preserve">The proposed cuts </w:t>
      </w:r>
      <w:r w:rsidR="003A1A6B">
        <w:rPr>
          <w:rFonts w:ascii="Times New Roman" w:hAnsi="Times New Roman" w:cs="Times New Roman"/>
          <w:sz w:val="24"/>
          <w:szCs w:val="24"/>
        </w:rPr>
        <w:t xml:space="preserve">(in addition to dropping the schooling session) </w:t>
      </w:r>
      <w:r w:rsidR="00DD53FA">
        <w:rPr>
          <w:rFonts w:ascii="Times New Roman" w:hAnsi="Times New Roman" w:cs="Times New Roman"/>
          <w:sz w:val="24"/>
          <w:szCs w:val="24"/>
        </w:rPr>
        <w:t xml:space="preserve">to the survey </w:t>
      </w:r>
      <w:r>
        <w:rPr>
          <w:rFonts w:ascii="Times New Roman" w:hAnsi="Times New Roman" w:cs="Times New Roman"/>
          <w:sz w:val="24"/>
          <w:szCs w:val="24"/>
        </w:rPr>
        <w:t>are listed below.</w:t>
      </w:r>
    </w:p>
    <w:p w:rsidRPr="00A022BA" w:rsidR="00AE70BE" w:rsidP="00242B3E" w:rsidRDefault="00AE70BE" w14:paraId="54D7F474" w14:textId="77777777">
      <w:pPr>
        <w:rPr>
          <w:rFonts w:ascii="Times New Roman" w:hAnsi="Times New Roman" w:cs="Times New Roman"/>
          <w:sz w:val="24"/>
          <w:szCs w:val="24"/>
          <w:u w:val="single"/>
        </w:rPr>
      </w:pPr>
      <w:r w:rsidRPr="00A022BA">
        <w:rPr>
          <w:rFonts w:ascii="Times New Roman" w:hAnsi="Times New Roman" w:cs="Times New Roman"/>
          <w:sz w:val="24"/>
          <w:szCs w:val="24"/>
          <w:u w:val="single"/>
        </w:rPr>
        <w:t>Items proposed for cutting from Round 29.</w:t>
      </w:r>
    </w:p>
    <w:p w:rsidRPr="00567079" w:rsidR="00B154EC" w:rsidP="00B154EC" w:rsidRDefault="00B154EC" w14:paraId="7BC9E299" w14:textId="77777777">
      <w:pPr>
        <w:pStyle w:val="ListParagraph"/>
        <w:numPr>
          <w:ilvl w:val="0"/>
          <w:numId w:val="1"/>
        </w:numPr>
        <w:rPr>
          <w:rFonts w:ascii="Times New Roman" w:hAnsi="Times New Roman" w:cs="Times New Roman"/>
          <w:i/>
          <w:sz w:val="24"/>
          <w:szCs w:val="24"/>
        </w:rPr>
      </w:pPr>
      <w:r w:rsidRPr="00A52A6D">
        <w:rPr>
          <w:rFonts w:ascii="Times New Roman" w:hAnsi="Times New Roman" w:cs="Times New Roman"/>
          <w:b/>
          <w:i/>
          <w:sz w:val="24"/>
          <w:szCs w:val="24"/>
        </w:rPr>
        <w:t>Cognition-6G to Cognition-6N:</w:t>
      </w:r>
      <w:r w:rsidRPr="00567079">
        <w:rPr>
          <w:rFonts w:ascii="Times New Roman" w:hAnsi="Times New Roman" w:cs="Times New Roman"/>
          <w:i/>
          <w:sz w:val="24"/>
          <w:szCs w:val="24"/>
        </w:rPr>
        <w:t xml:space="preserve"> </w:t>
      </w:r>
      <w:r w:rsidRPr="00567079">
        <w:rPr>
          <w:rFonts w:ascii="Times New Roman" w:hAnsi="Times New Roman" w:cs="Times New Roman"/>
          <w:i/>
          <w:color w:val="000000"/>
          <w:sz w:val="24"/>
          <w:szCs w:val="24"/>
        </w:rPr>
        <w:t>Now please try counting backward from a different number. Remember to count as quickly as you can from the number I mention</w:t>
      </w:r>
      <w:r w:rsidRPr="00567079" w:rsidR="00A022BA">
        <w:rPr>
          <w:rFonts w:ascii="Times New Roman" w:hAnsi="Times New Roman" w:cs="Times New Roman"/>
          <w:i/>
          <w:color w:val="000000"/>
          <w:sz w:val="24"/>
          <w:szCs w:val="24"/>
        </w:rPr>
        <w:t xml:space="preserve">. </w:t>
      </w:r>
      <w:r w:rsidRPr="00567079">
        <w:rPr>
          <w:rFonts w:ascii="Times New Roman" w:hAnsi="Times New Roman" w:cs="Times New Roman"/>
          <w:i/>
          <w:color w:val="000000"/>
          <w:sz w:val="24"/>
          <w:szCs w:val="24"/>
        </w:rPr>
        <w:t xml:space="preserve">Please start with: </w:t>
      </w:r>
      <w:r w:rsidRPr="00567079">
        <w:rPr>
          <w:rFonts w:ascii="Times New Roman" w:hAnsi="Times New Roman" w:cs="Times New Roman"/>
          <w:b/>
          <w:bCs/>
          <w:i/>
          <w:sz w:val="24"/>
          <w:szCs w:val="24"/>
        </w:rPr>
        <w:t>86</w:t>
      </w:r>
    </w:p>
    <w:p w:rsidRPr="00567079" w:rsidR="00B154EC" w:rsidP="00E7521B" w:rsidRDefault="00B154EC" w14:paraId="0B070D55" w14:textId="77777777">
      <w:pPr>
        <w:rPr>
          <w:rFonts w:ascii="Times New Roman" w:hAnsi="Times New Roman" w:cs="Times New Roman"/>
          <w:sz w:val="24"/>
          <w:szCs w:val="24"/>
        </w:rPr>
      </w:pPr>
      <w:r w:rsidRPr="00567079">
        <w:rPr>
          <w:rFonts w:ascii="Times New Roman" w:hAnsi="Times New Roman" w:cs="Times New Roman"/>
          <w:sz w:val="24"/>
          <w:szCs w:val="24"/>
        </w:rPr>
        <w:t>Savings of 0.46 minutes.</w:t>
      </w:r>
    </w:p>
    <w:p w:rsidR="002C102F" w:rsidP="00567079" w:rsidRDefault="00B154EC" w14:paraId="28973233" w14:textId="77777777">
      <w:pPr>
        <w:rPr>
          <w:rFonts w:ascii="Times New Roman" w:hAnsi="Times New Roman" w:cs="Times New Roman"/>
          <w:sz w:val="24"/>
          <w:szCs w:val="24"/>
        </w:rPr>
      </w:pPr>
      <w:r>
        <w:rPr>
          <w:rFonts w:ascii="Times New Roman" w:hAnsi="Times New Roman" w:cs="Times New Roman"/>
          <w:sz w:val="24"/>
          <w:szCs w:val="24"/>
        </w:rPr>
        <w:t xml:space="preserve">This is the second backward counting exercise in the NLSY79 Cognition section sponsored by the National Institute of Aging (NIA). NIA has </w:t>
      </w:r>
      <w:r w:rsidR="006D73C0">
        <w:rPr>
          <w:rFonts w:ascii="Times New Roman" w:hAnsi="Times New Roman" w:cs="Times New Roman"/>
          <w:sz w:val="24"/>
          <w:szCs w:val="24"/>
        </w:rPr>
        <w:t>approved</w:t>
      </w:r>
      <w:r>
        <w:rPr>
          <w:rFonts w:ascii="Times New Roman" w:hAnsi="Times New Roman" w:cs="Times New Roman"/>
          <w:sz w:val="24"/>
          <w:szCs w:val="24"/>
        </w:rPr>
        <w:t xml:space="preserve"> cutting this second backward counting exercise as data from the Health and Retirement Survey shows that at the ages of the NLSY79 sample members, the first backward counting exercise sufficiently demonstrates a respondent</w:t>
      </w:r>
      <w:r w:rsidR="004B7BA9">
        <w:rPr>
          <w:rFonts w:ascii="Times New Roman" w:hAnsi="Times New Roman" w:cs="Times New Roman"/>
          <w:sz w:val="24"/>
          <w:szCs w:val="24"/>
        </w:rPr>
        <w:t>’</w:t>
      </w:r>
      <w:r>
        <w:rPr>
          <w:rFonts w:ascii="Times New Roman" w:hAnsi="Times New Roman" w:cs="Times New Roman"/>
          <w:sz w:val="24"/>
          <w:szCs w:val="24"/>
        </w:rPr>
        <w:t>s abilities in this area.</w:t>
      </w:r>
    </w:p>
    <w:p w:rsidRPr="00567079" w:rsidR="00B154EC" w:rsidP="00B154EC" w:rsidRDefault="004122F3" w14:paraId="4B6D8A78" w14:textId="77777777">
      <w:pPr>
        <w:pStyle w:val="xxmsonormal"/>
        <w:numPr>
          <w:ilvl w:val="0"/>
          <w:numId w:val="1"/>
        </w:numPr>
        <w:tabs>
          <w:tab w:val="left" w:pos="1080"/>
        </w:tabs>
        <w:rPr>
          <w:rFonts w:ascii="Times New Roman" w:hAnsi="Times New Roman" w:eastAsia="Times New Roman" w:cs="Times New Roman"/>
          <w:i/>
          <w:sz w:val="24"/>
          <w:szCs w:val="24"/>
        </w:rPr>
      </w:pPr>
      <w:r w:rsidRPr="00A52A6D">
        <w:rPr>
          <w:rFonts w:ascii="Times New Roman" w:hAnsi="Times New Roman" w:cs="Times New Roman"/>
          <w:b/>
          <w:i/>
          <w:sz w:val="24"/>
          <w:szCs w:val="24"/>
        </w:rPr>
        <w:lastRenderedPageBreak/>
        <w:t>Q11-Covid_3:</w:t>
      </w:r>
      <w:r w:rsidRPr="00567079">
        <w:rPr>
          <w:rFonts w:ascii="Times New Roman" w:hAnsi="Times New Roman" w:cs="Times New Roman"/>
          <w:i/>
          <w:sz w:val="24"/>
          <w:szCs w:val="24"/>
        </w:rPr>
        <w:t xml:space="preserve"> </w:t>
      </w:r>
      <w:r w:rsidRPr="00567079" w:rsidR="00B154EC">
        <w:rPr>
          <w:rFonts w:ascii="Times New Roman" w:hAnsi="Times New Roman" w:cs="Times New Roman"/>
          <w:bCs/>
          <w:i/>
          <w:sz w:val="24"/>
          <w:szCs w:val="24"/>
        </w:rPr>
        <w:t>Were you unable to get or were you delayed in getting any of the following types of care because of the Coronavirus outbreak?</w:t>
      </w:r>
    </w:p>
    <w:p w:rsidRPr="00567079" w:rsidR="00B154EC" w:rsidP="00B154EC" w:rsidRDefault="00B154EC" w14:paraId="4466036C"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Urgent Care for an Accident or Illness</w:t>
      </w:r>
    </w:p>
    <w:p w:rsidRPr="00567079" w:rsidR="00B154EC" w:rsidP="00B154EC" w:rsidRDefault="00B154EC" w14:paraId="189E1A4F"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A Surgical Procedure</w:t>
      </w:r>
    </w:p>
    <w:p w:rsidRPr="00567079" w:rsidR="00B154EC" w:rsidP="00B154EC" w:rsidRDefault="00B154EC" w14:paraId="0463F489"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Diagnostic or Medical Screening Test</w:t>
      </w:r>
    </w:p>
    <w:p w:rsidRPr="00567079" w:rsidR="00B154EC" w:rsidP="00B154EC" w:rsidRDefault="00B154EC" w14:paraId="09A8E937"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Treatment for Ongoing Condition</w:t>
      </w:r>
    </w:p>
    <w:p w:rsidRPr="00567079" w:rsidR="00B154EC" w:rsidP="00B154EC" w:rsidRDefault="00B154EC" w14:paraId="3007945C"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A Regular Check-up</w:t>
      </w:r>
    </w:p>
    <w:p w:rsidRPr="00567079" w:rsidR="00B154EC" w:rsidP="00B154EC" w:rsidRDefault="00B154EC" w14:paraId="2DD35BCC"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Dental Care</w:t>
      </w:r>
    </w:p>
    <w:p w:rsidRPr="00567079" w:rsidR="00B154EC" w:rsidP="00B154EC" w:rsidRDefault="00B154EC" w14:paraId="20757ACD" w14:textId="77777777">
      <w:pPr>
        <w:pStyle w:val="xxmsonormal"/>
        <w:tabs>
          <w:tab w:val="left" w:pos="1080"/>
        </w:tabs>
        <w:ind w:left="1080"/>
        <w:rPr>
          <w:rFonts w:ascii="Times New Roman" w:hAnsi="Times New Roman" w:cs="Times New Roman"/>
          <w:i/>
          <w:sz w:val="24"/>
          <w:szCs w:val="24"/>
        </w:rPr>
      </w:pPr>
      <w:r w:rsidRPr="00567079">
        <w:rPr>
          <w:rFonts w:ascii="Times New Roman" w:hAnsi="Times New Roman" w:cs="Times New Roman"/>
          <w:i/>
          <w:sz w:val="24"/>
          <w:szCs w:val="24"/>
        </w:rPr>
        <w:t>Access to Prescription Drugs</w:t>
      </w:r>
    </w:p>
    <w:p w:rsidR="00B154EC" w:rsidP="00B154EC" w:rsidRDefault="00B154EC" w14:paraId="55F4CE35" w14:textId="77777777">
      <w:pPr>
        <w:pStyle w:val="xxmsonormal"/>
        <w:tabs>
          <w:tab w:val="left" w:pos="1080"/>
        </w:tabs>
        <w:ind w:left="1080"/>
        <w:rPr>
          <w:rFonts w:ascii="Times New Roman" w:hAnsi="Times New Roman" w:cs="Times New Roman"/>
          <w:sz w:val="24"/>
          <w:szCs w:val="24"/>
        </w:rPr>
      </w:pPr>
    </w:p>
    <w:p w:rsidR="00B154EC" w:rsidP="00E7521B" w:rsidRDefault="00B154EC" w14:paraId="2B97A8E3" w14:textId="77777777">
      <w:pPr>
        <w:pStyle w:val="xxmsonormal"/>
        <w:rPr>
          <w:rFonts w:ascii="Times New Roman" w:hAnsi="Times New Roman" w:cs="Times New Roman"/>
          <w:sz w:val="24"/>
          <w:szCs w:val="24"/>
        </w:rPr>
      </w:pPr>
      <w:r>
        <w:rPr>
          <w:rFonts w:ascii="Times New Roman" w:hAnsi="Times New Roman" w:cs="Times New Roman"/>
          <w:sz w:val="24"/>
          <w:szCs w:val="24"/>
        </w:rPr>
        <w:t>Savings of 1.00 minutes</w:t>
      </w:r>
    </w:p>
    <w:p w:rsidR="00B154EC" w:rsidP="00B154EC" w:rsidRDefault="00B154EC" w14:paraId="7436D9F0" w14:textId="77777777">
      <w:pPr>
        <w:pStyle w:val="xxmsonormal"/>
        <w:tabs>
          <w:tab w:val="left" w:pos="1080"/>
        </w:tabs>
        <w:ind w:left="1080"/>
        <w:rPr>
          <w:rFonts w:ascii="Times New Roman" w:hAnsi="Times New Roman" w:cs="Times New Roman"/>
          <w:sz w:val="24"/>
          <w:szCs w:val="24"/>
        </w:rPr>
      </w:pPr>
    </w:p>
    <w:p w:rsidRPr="00A52A6D" w:rsidR="00FA25E5" w:rsidP="00FA25E5" w:rsidRDefault="00FA25E5" w14:paraId="7753C558" w14:textId="77777777">
      <w:pPr>
        <w:pStyle w:val="xxmsonormal"/>
        <w:numPr>
          <w:ilvl w:val="0"/>
          <w:numId w:val="1"/>
        </w:numPr>
        <w:tabs>
          <w:tab w:val="left" w:pos="1080"/>
        </w:tabs>
        <w:rPr>
          <w:rFonts w:ascii="Times New Roman" w:hAnsi="Times New Roman" w:cs="Times New Roman"/>
          <w:b/>
          <w:i/>
          <w:sz w:val="24"/>
          <w:szCs w:val="24"/>
        </w:rPr>
      </w:pPr>
      <w:r w:rsidRPr="00A52A6D">
        <w:rPr>
          <w:rFonts w:ascii="Times New Roman" w:hAnsi="Times New Roman" w:cs="Times New Roman"/>
          <w:b/>
          <w:i/>
          <w:sz w:val="24"/>
          <w:szCs w:val="24"/>
        </w:rPr>
        <w:t>Q11-Genhlth_7A to Q11-Genhlth_7F_2</w:t>
      </w:r>
    </w:p>
    <w:p w:rsidRPr="00A52A6D" w:rsidR="00B154EC" w:rsidP="00C90825" w:rsidRDefault="00B154EC" w14:paraId="63C6B63B"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A" w:id="1"/>
      <w:r w:rsidRPr="00A52A6D">
        <w:rPr>
          <w:rFonts w:ascii="Times New Roman" w:hAnsi="Times New Roman" w:eastAsia="Times New Roman" w:cs="Times New Roman"/>
          <w:i/>
          <w:color w:val="000000"/>
          <w:sz w:val="24"/>
          <w:szCs w:val="24"/>
        </w:rPr>
        <w:t>When you buy a food item for the first time, how often would you say you read the nutritional information sometimes listed on the label - would you say always, often, sometimes, rarely or never?</w:t>
      </w:r>
    </w:p>
    <w:p w:rsidRPr="00A52A6D" w:rsidR="00B154EC" w:rsidP="00C90825" w:rsidRDefault="00B154EC" w14:paraId="5949D99D"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B" w:id="2"/>
      <w:bookmarkEnd w:id="1"/>
      <w:r w:rsidRPr="00A52A6D">
        <w:rPr>
          <w:rFonts w:ascii="Times New Roman" w:hAnsi="Times New Roman" w:eastAsia="Times New Roman" w:cs="Times New Roman"/>
          <w:i/>
          <w:color w:val="000000"/>
          <w:sz w:val="24"/>
          <w:szCs w:val="24"/>
        </w:rPr>
        <w:t>When you buy a food item for the first time, how often would you say you read the ingredient list on the package - (would you say always, often, sometimes, rarely or never)?</w:t>
      </w:r>
    </w:p>
    <w:p w:rsidRPr="00A52A6D" w:rsidR="00B154EC" w:rsidP="00C90825" w:rsidRDefault="00B154EC" w14:paraId="012E3042"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C_1" w:id="3"/>
      <w:bookmarkEnd w:id="2"/>
      <w:r w:rsidRPr="00A52A6D">
        <w:rPr>
          <w:rFonts w:ascii="Times New Roman" w:hAnsi="Times New Roman" w:eastAsia="Times New Roman" w:cs="Times New Roman"/>
          <w:i/>
          <w:color w:val="000000"/>
          <w:sz w:val="24"/>
          <w:szCs w:val="24"/>
        </w:rPr>
        <w:t>In the past seven days, how many times did you...</w:t>
      </w:r>
      <w:r w:rsidRPr="00A52A6D">
        <w:rPr>
          <w:rFonts w:ascii="Times New Roman" w:hAnsi="Times New Roman" w:eastAsia="Times New Roman" w:cs="Times New Roman"/>
          <w:i/>
          <w:color w:val="000000"/>
          <w:sz w:val="24"/>
          <w:szCs w:val="24"/>
        </w:rPr>
        <w:br/>
      </w:r>
      <w:r w:rsidRPr="00A52A6D">
        <w:rPr>
          <w:rFonts w:ascii="Times New Roman" w:hAnsi="Times New Roman" w:eastAsia="Times New Roman" w:cs="Times New Roman"/>
          <w:i/>
          <w:color w:val="000000"/>
          <w:sz w:val="24"/>
          <w:szCs w:val="24"/>
        </w:rPr>
        <w:br/>
        <w:t>...Eat food from a fast food restaurant such as McDonalds, Kentucky Fried Chicken, Pizza Hut, or Taco Bell?</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Pr="00A52A6D" w:rsidR="00B154EC" w:rsidTr="00B154EC" w14:paraId="666FD53B" w14:textId="77777777">
        <w:trPr>
          <w:tblCellSpacing w:w="0" w:type="dxa"/>
        </w:trPr>
        <w:tc>
          <w:tcPr>
            <w:tcW w:w="500" w:type="pct"/>
            <w:vAlign w:val="center"/>
            <w:hideMark/>
          </w:tcPr>
          <w:p w:rsidRPr="00A52A6D" w:rsidR="00B154EC" w:rsidP="00C90825" w:rsidRDefault="00B154EC" w14:paraId="63FE0DBF" w14:textId="77777777">
            <w:pPr>
              <w:spacing w:after="0" w:line="240" w:lineRule="auto"/>
              <w:ind w:left="360"/>
              <w:jc w:val="right"/>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TIMES: </w:t>
            </w:r>
          </w:p>
        </w:tc>
        <w:tc>
          <w:tcPr>
            <w:tcW w:w="2500" w:type="pct"/>
            <w:vAlign w:val="center"/>
            <w:hideMark/>
          </w:tcPr>
          <w:p w:rsidRPr="00A52A6D" w:rsidR="00B154EC" w:rsidP="00C90825" w:rsidRDefault="00B154EC" w14:paraId="246233F4" w14:textId="6132FCE4">
            <w:pPr>
              <w:spacing w:after="0" w:line="240" w:lineRule="auto"/>
              <w:ind w:left="360"/>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object w:dxaOrig="225" w:dyaOrig="225" w14:anchorId="7198F1E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5" style="width:33.45pt;height:18pt" o:ole="" type="#_x0000_t75">
                  <v:imagedata o:title="" r:id="rId7"/>
                </v:shape>
                <w:control w:name="DefaultOcxName" w:shapeid="_x0000_i1035" r:id="rId8"/>
              </w:object>
            </w:r>
          </w:p>
        </w:tc>
      </w:tr>
    </w:tbl>
    <w:p w:rsidRPr="00A52A6D" w:rsidR="00B154EC" w:rsidP="00C90825" w:rsidRDefault="00FA25E5" w14:paraId="6B541E1C"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D_1" w:id="4"/>
      <w:bookmarkEnd w:id="3"/>
      <w:r w:rsidRPr="00A52A6D">
        <w:rPr>
          <w:rFonts w:ascii="Times New Roman" w:hAnsi="Times New Roman" w:eastAsia="Times New Roman" w:cs="Times New Roman"/>
          <w:i/>
          <w:color w:val="000000"/>
          <w:sz w:val="24"/>
          <w:szCs w:val="24"/>
        </w:rPr>
        <w:t xml:space="preserve"> </w:t>
      </w:r>
      <w:r w:rsidRPr="00A52A6D" w:rsidR="00B154EC">
        <w:rPr>
          <w:rFonts w:ascii="Times New Roman" w:hAnsi="Times New Roman" w:eastAsia="Times New Roman" w:cs="Times New Roman"/>
          <w:i/>
          <w:color w:val="000000"/>
          <w:sz w:val="24"/>
          <w:szCs w:val="24"/>
        </w:rPr>
        <w:t>(In the past seven days, how many times did you...)</w:t>
      </w:r>
      <w:r w:rsidRPr="00A52A6D" w:rsidR="00B154EC">
        <w:rPr>
          <w:rFonts w:ascii="Times New Roman" w:hAnsi="Times New Roman" w:eastAsia="Times New Roman" w:cs="Times New Roman"/>
          <w:i/>
          <w:color w:val="000000"/>
          <w:sz w:val="24"/>
          <w:szCs w:val="24"/>
        </w:rPr>
        <w:br/>
      </w:r>
      <w:r w:rsidRPr="00A52A6D" w:rsidR="00B154EC">
        <w:rPr>
          <w:rFonts w:ascii="Times New Roman" w:hAnsi="Times New Roman" w:eastAsia="Times New Roman" w:cs="Times New Roman"/>
          <w:i/>
          <w:color w:val="000000"/>
          <w:sz w:val="24"/>
          <w:szCs w:val="24"/>
        </w:rPr>
        <w:br/>
        <w:t>...Eat a snack between meals?</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Pr="00A52A6D" w:rsidR="00B154EC" w:rsidTr="00B154EC" w14:paraId="7DE3C700" w14:textId="77777777">
        <w:trPr>
          <w:tblCellSpacing w:w="0" w:type="dxa"/>
        </w:trPr>
        <w:tc>
          <w:tcPr>
            <w:tcW w:w="500" w:type="pct"/>
            <w:vAlign w:val="center"/>
            <w:hideMark/>
          </w:tcPr>
          <w:p w:rsidRPr="00A52A6D" w:rsidR="00B154EC" w:rsidP="00C90825" w:rsidRDefault="00B154EC" w14:paraId="151404AC" w14:textId="77777777">
            <w:pPr>
              <w:spacing w:after="0" w:line="240" w:lineRule="auto"/>
              <w:ind w:left="360"/>
              <w:jc w:val="right"/>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TIMES: </w:t>
            </w:r>
          </w:p>
        </w:tc>
        <w:tc>
          <w:tcPr>
            <w:tcW w:w="2500" w:type="pct"/>
            <w:vAlign w:val="center"/>
            <w:hideMark/>
          </w:tcPr>
          <w:p w:rsidRPr="00A52A6D" w:rsidR="00B154EC" w:rsidP="00C90825" w:rsidRDefault="00B154EC" w14:paraId="3C03EE8F" w14:textId="732B3D27">
            <w:pPr>
              <w:spacing w:after="0" w:line="240" w:lineRule="auto"/>
              <w:ind w:left="360"/>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object w:dxaOrig="225" w:dyaOrig="225" w14:anchorId="13854C8B">
                <v:shape id="_x0000_i1046" style="width:33.45pt;height:18pt" o:ole="" type="#_x0000_t75">
                  <v:imagedata o:title="" r:id="rId7"/>
                </v:shape>
                <w:control w:name="DefaultOcxName1" w:shapeid="_x0000_i1046" r:id="rId9"/>
              </w:object>
            </w:r>
          </w:p>
        </w:tc>
      </w:tr>
    </w:tbl>
    <w:p w:rsidRPr="00A52A6D" w:rsidR="00B154EC" w:rsidP="00C90825" w:rsidRDefault="00FA25E5" w14:paraId="26565026"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E_1" w:id="5"/>
      <w:bookmarkEnd w:id="4"/>
      <w:r w:rsidRPr="00A52A6D">
        <w:rPr>
          <w:rFonts w:ascii="Times New Roman" w:hAnsi="Times New Roman" w:eastAsia="Times New Roman" w:cs="Times New Roman"/>
          <w:i/>
          <w:color w:val="000000"/>
          <w:sz w:val="24"/>
          <w:szCs w:val="24"/>
        </w:rPr>
        <w:t xml:space="preserve"> </w:t>
      </w:r>
      <w:r w:rsidRPr="00A52A6D" w:rsidR="00B154EC">
        <w:rPr>
          <w:rFonts w:ascii="Times New Roman" w:hAnsi="Times New Roman" w:eastAsia="Times New Roman" w:cs="Times New Roman"/>
          <w:i/>
          <w:color w:val="000000"/>
          <w:sz w:val="24"/>
          <w:szCs w:val="24"/>
        </w:rPr>
        <w:t>(In the past seven days, how many times did you...)</w:t>
      </w:r>
      <w:r w:rsidRPr="00A52A6D" w:rsidR="00B154EC">
        <w:rPr>
          <w:rFonts w:ascii="Times New Roman" w:hAnsi="Times New Roman" w:eastAsia="Times New Roman" w:cs="Times New Roman"/>
          <w:i/>
          <w:color w:val="000000"/>
          <w:sz w:val="24"/>
          <w:szCs w:val="24"/>
        </w:rPr>
        <w:br/>
      </w:r>
      <w:r w:rsidRPr="00A52A6D" w:rsidR="00B154EC">
        <w:rPr>
          <w:rFonts w:ascii="Times New Roman" w:hAnsi="Times New Roman" w:eastAsia="Times New Roman" w:cs="Times New Roman"/>
          <w:i/>
          <w:color w:val="000000"/>
          <w:sz w:val="24"/>
          <w:szCs w:val="24"/>
        </w:rPr>
        <w:br/>
        <w:t>...Skip a meal?</w:t>
      </w:r>
    </w:p>
    <w:tbl>
      <w:tblPr>
        <w:tblW w:w="4750" w:type="pct"/>
        <w:tblCellSpacing w:w="0" w:type="dxa"/>
        <w:tblCellMar>
          <w:left w:w="0" w:type="dxa"/>
          <w:right w:w="0" w:type="dxa"/>
        </w:tblCellMar>
        <w:tblLook w:val="04A0" w:firstRow="1" w:lastRow="0" w:firstColumn="1" w:lastColumn="0" w:noHBand="0" w:noVBand="1"/>
      </w:tblPr>
      <w:tblGrid>
        <w:gridCol w:w="1480"/>
        <w:gridCol w:w="7412"/>
      </w:tblGrid>
      <w:tr w:rsidRPr="00A52A6D" w:rsidR="00B154EC" w:rsidTr="00FA25E5" w14:paraId="346C6AE4" w14:textId="77777777">
        <w:trPr>
          <w:tblCellSpacing w:w="0" w:type="dxa"/>
        </w:trPr>
        <w:tc>
          <w:tcPr>
            <w:tcW w:w="832" w:type="pct"/>
            <w:vAlign w:val="center"/>
            <w:hideMark/>
          </w:tcPr>
          <w:p w:rsidRPr="00A52A6D" w:rsidR="00B154EC" w:rsidP="00C90825" w:rsidRDefault="00B154EC" w14:paraId="584D931A" w14:textId="77777777">
            <w:pPr>
              <w:spacing w:after="0" w:line="240" w:lineRule="auto"/>
              <w:ind w:left="360"/>
              <w:jc w:val="right"/>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TIMES: </w:t>
            </w:r>
          </w:p>
        </w:tc>
        <w:tc>
          <w:tcPr>
            <w:tcW w:w="4168" w:type="pct"/>
            <w:vAlign w:val="center"/>
            <w:hideMark/>
          </w:tcPr>
          <w:p w:rsidRPr="00A52A6D" w:rsidR="00B154EC" w:rsidP="00C90825" w:rsidRDefault="00B154EC" w14:paraId="3311295C" w14:textId="0FD75CAF">
            <w:pPr>
              <w:spacing w:after="0" w:line="240" w:lineRule="auto"/>
              <w:ind w:left="360"/>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object w:dxaOrig="225" w:dyaOrig="225" w14:anchorId="7BD61C53">
                <v:shape id="_x0000_i1048" style="width:33.45pt;height:18pt" o:ole="" type="#_x0000_t75">
                  <v:imagedata o:title="" r:id="rId7"/>
                </v:shape>
                <w:control w:name="DefaultOcxName2" w:shapeid="_x0000_i1048" r:id="rId10"/>
              </w:object>
            </w:r>
          </w:p>
        </w:tc>
      </w:tr>
    </w:tbl>
    <w:p w:rsidRPr="00A52A6D" w:rsidR="00B154EC" w:rsidP="00C90825" w:rsidRDefault="00FA25E5" w14:paraId="3E4D76B5" w14:textId="77777777">
      <w:pPr>
        <w:spacing w:before="100" w:beforeAutospacing="1" w:after="100" w:afterAutospacing="1" w:line="240" w:lineRule="auto"/>
        <w:ind w:left="360"/>
        <w:rPr>
          <w:rFonts w:ascii="Times New Roman" w:hAnsi="Times New Roman" w:eastAsia="Times New Roman" w:cs="Times New Roman"/>
          <w:i/>
          <w:sz w:val="24"/>
          <w:szCs w:val="24"/>
        </w:rPr>
      </w:pPr>
      <w:bookmarkStart w:name="Q11-GENHLTH_7F_1" w:id="6"/>
      <w:bookmarkEnd w:id="5"/>
      <w:r w:rsidRPr="00A52A6D">
        <w:rPr>
          <w:rFonts w:ascii="Times New Roman" w:hAnsi="Times New Roman" w:eastAsia="Times New Roman" w:cs="Times New Roman"/>
          <w:i/>
          <w:color w:val="000000"/>
          <w:sz w:val="24"/>
          <w:szCs w:val="24"/>
        </w:rPr>
        <w:t xml:space="preserve"> </w:t>
      </w:r>
      <w:r w:rsidRPr="00A52A6D" w:rsidR="00B154EC">
        <w:rPr>
          <w:rFonts w:ascii="Times New Roman" w:hAnsi="Times New Roman" w:eastAsia="Times New Roman" w:cs="Times New Roman"/>
          <w:i/>
          <w:color w:val="000000"/>
          <w:sz w:val="24"/>
          <w:szCs w:val="24"/>
        </w:rPr>
        <w:t>(In the past seven days, how many times did you...)</w:t>
      </w:r>
      <w:r w:rsidRPr="00A52A6D" w:rsidR="00B154EC">
        <w:rPr>
          <w:rFonts w:ascii="Times New Roman" w:hAnsi="Times New Roman" w:eastAsia="Times New Roman" w:cs="Times New Roman"/>
          <w:i/>
          <w:color w:val="000000"/>
          <w:sz w:val="24"/>
          <w:szCs w:val="24"/>
        </w:rPr>
        <w:br/>
      </w:r>
      <w:r w:rsidRPr="00A52A6D" w:rsidR="00B154EC">
        <w:rPr>
          <w:rFonts w:ascii="Times New Roman" w:hAnsi="Times New Roman" w:eastAsia="Times New Roman" w:cs="Times New Roman"/>
          <w:i/>
          <w:color w:val="000000"/>
          <w:sz w:val="24"/>
          <w:szCs w:val="24"/>
        </w:rPr>
        <w:br/>
        <w:t>...Have a soft drink or soda that contained sugar? (Do not include diet soft drinks or sodas, or carbonated water.)</w:t>
      </w:r>
    </w:p>
    <w:tbl>
      <w:tblPr>
        <w:tblW w:w="4750" w:type="pct"/>
        <w:tblCellSpacing w:w="0" w:type="dxa"/>
        <w:tblCellMar>
          <w:left w:w="0" w:type="dxa"/>
          <w:right w:w="0" w:type="dxa"/>
        </w:tblCellMar>
        <w:tblLook w:val="04A0" w:firstRow="1" w:lastRow="0" w:firstColumn="1" w:lastColumn="0" w:noHBand="0" w:noVBand="1"/>
      </w:tblPr>
      <w:tblGrid>
        <w:gridCol w:w="1481"/>
        <w:gridCol w:w="7411"/>
      </w:tblGrid>
      <w:tr w:rsidRPr="00A52A6D" w:rsidR="00B154EC" w:rsidTr="00B154EC" w14:paraId="6358B9C0" w14:textId="77777777">
        <w:trPr>
          <w:tblCellSpacing w:w="0" w:type="dxa"/>
        </w:trPr>
        <w:tc>
          <w:tcPr>
            <w:tcW w:w="500" w:type="pct"/>
            <w:vAlign w:val="center"/>
            <w:hideMark/>
          </w:tcPr>
          <w:p w:rsidRPr="00A52A6D" w:rsidR="00B154EC" w:rsidP="00C90825" w:rsidRDefault="00B154EC" w14:paraId="3CCFDB57" w14:textId="77777777">
            <w:pPr>
              <w:spacing w:after="0" w:line="240" w:lineRule="auto"/>
              <w:ind w:left="360"/>
              <w:jc w:val="right"/>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TIMES: </w:t>
            </w:r>
          </w:p>
        </w:tc>
        <w:tc>
          <w:tcPr>
            <w:tcW w:w="2500" w:type="pct"/>
            <w:vAlign w:val="center"/>
            <w:hideMark/>
          </w:tcPr>
          <w:p w:rsidRPr="00A52A6D" w:rsidR="00B154EC" w:rsidP="00C90825" w:rsidRDefault="00B154EC" w14:paraId="0D1E6D6D" w14:textId="5FC8CF6C">
            <w:pPr>
              <w:spacing w:after="0" w:line="240" w:lineRule="auto"/>
              <w:ind w:left="360"/>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object w:dxaOrig="225" w:dyaOrig="225" w14:anchorId="6009A652">
                <v:shape id="_x0000_i1050" style="width:33.45pt;height:18pt" o:ole="" type="#_x0000_t75">
                  <v:imagedata o:title="" r:id="rId7"/>
                </v:shape>
                <w:control w:name="DefaultOcxName3" w:shapeid="_x0000_i1050" r:id="rId11"/>
              </w:object>
            </w:r>
          </w:p>
        </w:tc>
      </w:tr>
      <w:bookmarkEnd w:id="6"/>
    </w:tbl>
    <w:p w:rsidR="002D0582" w:rsidP="00C90825" w:rsidRDefault="002D0582" w14:paraId="5DDADBB5" w14:textId="77777777">
      <w:pPr>
        <w:ind w:left="360"/>
      </w:pPr>
    </w:p>
    <w:p w:rsidR="00FA25E5" w:rsidP="00FA25E5" w:rsidRDefault="00FA25E5" w14:paraId="302B8A3E" w14:textId="77777777">
      <w:pPr>
        <w:rPr>
          <w:rFonts w:ascii="Times New Roman" w:hAnsi="Times New Roman" w:cs="Times New Roman"/>
          <w:sz w:val="24"/>
          <w:szCs w:val="24"/>
        </w:rPr>
      </w:pPr>
      <w:r w:rsidRPr="00FA25E5">
        <w:rPr>
          <w:rFonts w:ascii="Times New Roman" w:hAnsi="Times New Roman" w:cs="Times New Roman"/>
          <w:sz w:val="24"/>
          <w:szCs w:val="24"/>
        </w:rPr>
        <w:t>Savings of 0.72 minutes</w:t>
      </w:r>
    </w:p>
    <w:p w:rsidRPr="00A52A6D" w:rsidR="004122F3" w:rsidP="004122F3" w:rsidRDefault="004122F3" w14:paraId="11633E0C" w14:textId="77777777">
      <w:pPr>
        <w:pStyle w:val="ListParagraph"/>
        <w:numPr>
          <w:ilvl w:val="0"/>
          <w:numId w:val="1"/>
        </w:numPr>
        <w:spacing w:before="100" w:beforeAutospacing="1" w:after="100" w:afterAutospacing="1" w:line="240" w:lineRule="auto"/>
        <w:rPr>
          <w:rFonts w:ascii="Times New Roman" w:hAnsi="Times New Roman" w:eastAsia="Times New Roman" w:cs="Times New Roman"/>
          <w:b/>
          <w:i/>
          <w:color w:val="000000"/>
          <w:sz w:val="24"/>
          <w:szCs w:val="24"/>
        </w:rPr>
      </w:pPr>
      <w:bookmarkStart w:name="Q11-RESILIENCE" w:id="7"/>
      <w:r w:rsidRPr="00A52A6D">
        <w:rPr>
          <w:rFonts w:ascii="Times New Roman" w:hAnsi="Times New Roman" w:eastAsia="Times New Roman" w:cs="Times New Roman"/>
          <w:b/>
          <w:i/>
          <w:color w:val="000000"/>
          <w:sz w:val="24"/>
          <w:szCs w:val="24"/>
        </w:rPr>
        <w:t xml:space="preserve">Q11-Resilience: </w:t>
      </w:r>
    </w:p>
    <w:p w:rsidR="004122F3" w:rsidP="004122F3" w:rsidRDefault="004122F3" w14:paraId="27501DD0" w14:textId="77777777">
      <w:pPr>
        <w:pStyle w:val="ListParagraph"/>
        <w:spacing w:before="100" w:beforeAutospacing="1" w:after="100" w:afterAutospacing="1" w:line="240" w:lineRule="auto"/>
        <w:rPr>
          <w:rFonts w:ascii="Times New Roman" w:hAnsi="Times New Roman" w:eastAsia="Times New Roman" w:cs="Times New Roman"/>
          <w:color w:val="000000"/>
          <w:sz w:val="24"/>
          <w:szCs w:val="24"/>
        </w:rPr>
      </w:pPr>
    </w:p>
    <w:p w:rsidRPr="00A52A6D" w:rsidR="004122F3" w:rsidP="004122F3" w:rsidRDefault="004122F3" w14:paraId="47948B08" w14:textId="77777777">
      <w:pPr>
        <w:pStyle w:val="ListParagraph"/>
        <w:spacing w:before="100" w:beforeAutospacing="1" w:after="100" w:afterAutospacing="1"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color w:val="000000"/>
          <w:sz w:val="24"/>
          <w:szCs w:val="24"/>
        </w:rPr>
        <w:t>After each statement, please tell me whether you strongly agree, agree, are neutral, disagree, or strongly disagree with each one.</w:t>
      </w: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52A6D" w:rsidR="004122F3" w:rsidTr="004122F3" w14:paraId="69CF627C" w14:textId="77777777">
        <w:trPr>
          <w:tblCellSpacing w:w="0" w:type="dxa"/>
        </w:trPr>
        <w:tc>
          <w:tcPr>
            <w:tcW w:w="500" w:type="pct"/>
            <w:vAlign w:val="center"/>
            <w:hideMark/>
          </w:tcPr>
          <w:p w:rsidRPr="00A52A6D" w:rsidR="004122F3" w:rsidP="004122F3" w:rsidRDefault="004122F3" w14:paraId="28A67CE9"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1612C9AB"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 I tend to bounce back quickly after hard times.</w:t>
            </w:r>
          </w:p>
        </w:tc>
      </w:tr>
      <w:tr w:rsidRPr="00A52A6D" w:rsidR="004122F3" w:rsidTr="004122F3" w14:paraId="49E5D95A" w14:textId="77777777">
        <w:trPr>
          <w:tblCellSpacing w:w="0" w:type="dxa"/>
        </w:trPr>
        <w:tc>
          <w:tcPr>
            <w:tcW w:w="500" w:type="pct"/>
            <w:vAlign w:val="center"/>
            <w:hideMark/>
          </w:tcPr>
          <w:p w:rsidRPr="00A52A6D" w:rsidR="004122F3" w:rsidP="004122F3" w:rsidRDefault="004122F3" w14:paraId="5402262F"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717FAB91"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 I have a hard time making it through stressful events.</w:t>
            </w:r>
          </w:p>
        </w:tc>
      </w:tr>
      <w:tr w:rsidRPr="00A52A6D" w:rsidR="004122F3" w:rsidTr="004122F3" w14:paraId="633F1393" w14:textId="77777777">
        <w:trPr>
          <w:tblCellSpacing w:w="0" w:type="dxa"/>
        </w:trPr>
        <w:tc>
          <w:tcPr>
            <w:tcW w:w="500" w:type="pct"/>
            <w:vAlign w:val="center"/>
            <w:hideMark/>
          </w:tcPr>
          <w:p w:rsidRPr="00A52A6D" w:rsidR="004122F3" w:rsidP="004122F3" w:rsidRDefault="004122F3" w14:paraId="11D03F52"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7D19D64C"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 It does not take me long to recover from a stressful event.</w:t>
            </w:r>
          </w:p>
        </w:tc>
      </w:tr>
      <w:tr w:rsidRPr="00A52A6D" w:rsidR="004122F3" w:rsidTr="004122F3" w14:paraId="32E64807" w14:textId="77777777">
        <w:trPr>
          <w:tblCellSpacing w:w="0" w:type="dxa"/>
        </w:trPr>
        <w:tc>
          <w:tcPr>
            <w:tcW w:w="500" w:type="pct"/>
            <w:vAlign w:val="center"/>
            <w:hideMark/>
          </w:tcPr>
          <w:p w:rsidRPr="00A52A6D" w:rsidR="004122F3" w:rsidP="004122F3" w:rsidRDefault="004122F3" w14:paraId="05DED2E3"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504CF1D5"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 It is hard for me to snap back when something bad happens.</w:t>
            </w:r>
          </w:p>
        </w:tc>
      </w:tr>
      <w:tr w:rsidRPr="00A52A6D" w:rsidR="004122F3" w:rsidTr="004122F3" w14:paraId="6885FB1E" w14:textId="77777777">
        <w:trPr>
          <w:tblCellSpacing w:w="0" w:type="dxa"/>
        </w:trPr>
        <w:tc>
          <w:tcPr>
            <w:tcW w:w="500" w:type="pct"/>
            <w:vAlign w:val="center"/>
            <w:hideMark/>
          </w:tcPr>
          <w:p w:rsidRPr="00A52A6D" w:rsidR="004122F3" w:rsidP="004122F3" w:rsidRDefault="004122F3" w14:paraId="4766119B"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31BE31B7" w14:textId="77777777">
            <w:pPr>
              <w:spacing w:after="0" w:line="240" w:lineRule="auto"/>
              <w:rPr>
                <w:rFonts w:ascii="Times New Roman" w:hAnsi="Times New Roman" w:eastAsia="Times New Roman" w:cs="Times New Roman"/>
                <w:i/>
                <w:strike/>
                <w:sz w:val="20"/>
                <w:szCs w:val="20"/>
              </w:rPr>
            </w:pPr>
            <w:r w:rsidRPr="00A52A6D">
              <w:rPr>
                <w:rFonts w:ascii="Times New Roman" w:hAnsi="Times New Roman" w:eastAsia="Times New Roman" w:cs="Times New Roman"/>
                <w:i/>
                <w:strike/>
                <w:sz w:val="20"/>
                <w:szCs w:val="20"/>
              </w:rPr>
              <w:t>- I usually come through difficult times with little trouble.</w:t>
            </w:r>
          </w:p>
        </w:tc>
      </w:tr>
      <w:tr w:rsidRPr="00A52A6D" w:rsidR="004122F3" w:rsidTr="004122F3" w14:paraId="3B307ADC" w14:textId="77777777">
        <w:trPr>
          <w:tblCellSpacing w:w="0" w:type="dxa"/>
        </w:trPr>
        <w:tc>
          <w:tcPr>
            <w:tcW w:w="500" w:type="pct"/>
            <w:vAlign w:val="center"/>
            <w:hideMark/>
          </w:tcPr>
          <w:p w:rsidRPr="00A52A6D" w:rsidR="004122F3" w:rsidP="004122F3" w:rsidRDefault="004122F3" w14:paraId="76FF8C3B"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44B3A793" w14:textId="77777777">
            <w:pPr>
              <w:spacing w:after="0" w:line="240" w:lineRule="auto"/>
              <w:rPr>
                <w:rFonts w:ascii="Times New Roman" w:hAnsi="Times New Roman" w:eastAsia="Times New Roman" w:cs="Times New Roman"/>
                <w:i/>
                <w:strike/>
                <w:sz w:val="20"/>
                <w:szCs w:val="20"/>
              </w:rPr>
            </w:pPr>
            <w:r w:rsidRPr="00A52A6D">
              <w:rPr>
                <w:rFonts w:ascii="Times New Roman" w:hAnsi="Times New Roman" w:eastAsia="Times New Roman" w:cs="Times New Roman"/>
                <w:i/>
                <w:strike/>
                <w:sz w:val="20"/>
                <w:szCs w:val="20"/>
              </w:rPr>
              <w:t>- I tend to take a long time to get over set-backs in my life.</w:t>
            </w:r>
          </w:p>
        </w:tc>
      </w:tr>
    </w:tbl>
    <w:p w:rsidRPr="00A52A6D" w:rsidR="004122F3" w:rsidP="004122F3" w:rsidRDefault="004122F3" w14:paraId="4DE61633" w14:textId="77777777">
      <w:pPr>
        <w:pStyle w:val="ListParagraph"/>
        <w:numPr>
          <w:ilvl w:val="0"/>
          <w:numId w:val="1"/>
        </w:numPr>
        <w:spacing w:after="0" w:line="240" w:lineRule="auto"/>
        <w:rPr>
          <w:rFonts w:ascii="Times New Roman" w:hAnsi="Times New Roman" w:eastAsia="Times New Roman" w:cs="Times New Roman"/>
          <w:i/>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889"/>
        <w:gridCol w:w="8003"/>
      </w:tblGrid>
      <w:tr w:rsidRPr="00A52A6D" w:rsidR="004122F3" w:rsidTr="004122F3" w14:paraId="706091B5" w14:textId="77777777">
        <w:trPr>
          <w:tblCellSpacing w:w="0" w:type="dxa"/>
        </w:trPr>
        <w:tc>
          <w:tcPr>
            <w:tcW w:w="500" w:type="pct"/>
            <w:vAlign w:val="center"/>
            <w:hideMark/>
          </w:tcPr>
          <w:p w:rsidRPr="00A52A6D" w:rsidR="004122F3" w:rsidP="004122F3" w:rsidRDefault="004122F3" w14:paraId="0EEE78EC"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6DA1B9C4"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5   STRONGLY AGREE</w:t>
            </w:r>
          </w:p>
        </w:tc>
      </w:tr>
      <w:tr w:rsidRPr="00A52A6D" w:rsidR="004122F3" w:rsidTr="004122F3" w14:paraId="25476418" w14:textId="77777777">
        <w:trPr>
          <w:tblCellSpacing w:w="0" w:type="dxa"/>
        </w:trPr>
        <w:tc>
          <w:tcPr>
            <w:tcW w:w="500" w:type="pct"/>
            <w:vAlign w:val="center"/>
            <w:hideMark/>
          </w:tcPr>
          <w:p w:rsidRPr="00A52A6D" w:rsidR="004122F3" w:rsidP="004122F3" w:rsidRDefault="004122F3" w14:paraId="43C2B02F"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1EEDD66A"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4   AGREE</w:t>
            </w:r>
          </w:p>
        </w:tc>
      </w:tr>
      <w:tr w:rsidRPr="00A52A6D" w:rsidR="004122F3" w:rsidTr="004122F3" w14:paraId="17FA1B1F" w14:textId="77777777">
        <w:trPr>
          <w:tblCellSpacing w:w="0" w:type="dxa"/>
        </w:trPr>
        <w:tc>
          <w:tcPr>
            <w:tcW w:w="500" w:type="pct"/>
            <w:vAlign w:val="center"/>
            <w:hideMark/>
          </w:tcPr>
          <w:p w:rsidRPr="00A52A6D" w:rsidR="004122F3" w:rsidP="004122F3" w:rsidRDefault="004122F3" w14:paraId="3ED7C06A"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75FD7839"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3   NEUTRAL</w:t>
            </w:r>
          </w:p>
        </w:tc>
      </w:tr>
      <w:tr w:rsidRPr="00A52A6D" w:rsidR="004122F3" w:rsidTr="004122F3" w14:paraId="02A6C71C" w14:textId="77777777">
        <w:trPr>
          <w:tblCellSpacing w:w="0" w:type="dxa"/>
        </w:trPr>
        <w:tc>
          <w:tcPr>
            <w:tcW w:w="500" w:type="pct"/>
            <w:vAlign w:val="center"/>
            <w:hideMark/>
          </w:tcPr>
          <w:p w:rsidRPr="00A52A6D" w:rsidR="004122F3" w:rsidP="004122F3" w:rsidRDefault="004122F3" w14:paraId="70EF23D7"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213ED60F"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2   DISAGREE</w:t>
            </w:r>
          </w:p>
        </w:tc>
      </w:tr>
      <w:tr w:rsidRPr="00A52A6D" w:rsidR="004122F3" w:rsidTr="004122F3" w14:paraId="5D3BAB40" w14:textId="77777777">
        <w:trPr>
          <w:tblCellSpacing w:w="0" w:type="dxa"/>
        </w:trPr>
        <w:tc>
          <w:tcPr>
            <w:tcW w:w="500" w:type="pct"/>
            <w:vAlign w:val="center"/>
            <w:hideMark/>
          </w:tcPr>
          <w:p w:rsidRPr="00A52A6D" w:rsidR="004122F3" w:rsidP="004122F3" w:rsidRDefault="004122F3" w14:paraId="53311F7D" w14:textId="77777777">
            <w:pPr>
              <w:spacing w:after="0" w:line="240" w:lineRule="auto"/>
              <w:rPr>
                <w:rFonts w:ascii="Times New Roman" w:hAnsi="Times New Roman" w:eastAsia="Times New Roman" w:cs="Times New Roman"/>
                <w:i/>
                <w:sz w:val="24"/>
                <w:szCs w:val="24"/>
              </w:rPr>
            </w:pPr>
            <w:r w:rsidRPr="00A52A6D">
              <w:rPr>
                <w:rFonts w:ascii="Times New Roman" w:hAnsi="Times New Roman" w:eastAsia="Times New Roman" w:cs="Times New Roman"/>
                <w:i/>
                <w:sz w:val="24"/>
                <w:szCs w:val="24"/>
              </w:rPr>
              <w:t> </w:t>
            </w:r>
          </w:p>
        </w:tc>
        <w:tc>
          <w:tcPr>
            <w:tcW w:w="4500" w:type="pct"/>
            <w:hideMark/>
          </w:tcPr>
          <w:p w:rsidRPr="00A52A6D" w:rsidR="004122F3" w:rsidP="004122F3" w:rsidRDefault="004122F3" w14:paraId="1E91DF99" w14:textId="77777777">
            <w:pPr>
              <w:spacing w:after="0" w:line="240" w:lineRule="auto"/>
              <w:rPr>
                <w:rFonts w:ascii="Times New Roman" w:hAnsi="Times New Roman" w:eastAsia="Times New Roman" w:cs="Times New Roman"/>
                <w:i/>
                <w:sz w:val="20"/>
                <w:szCs w:val="20"/>
              </w:rPr>
            </w:pPr>
            <w:r w:rsidRPr="00A52A6D">
              <w:rPr>
                <w:rFonts w:ascii="Times New Roman" w:hAnsi="Times New Roman" w:eastAsia="Times New Roman" w:cs="Times New Roman"/>
                <w:i/>
                <w:sz w:val="20"/>
                <w:szCs w:val="20"/>
              </w:rPr>
              <w:t>1   STRONGLY DISAGREE</w:t>
            </w:r>
          </w:p>
        </w:tc>
      </w:tr>
      <w:bookmarkEnd w:id="7"/>
    </w:tbl>
    <w:p w:rsidRPr="00A52A6D" w:rsidR="004122F3" w:rsidP="004122F3" w:rsidRDefault="004122F3" w14:paraId="552598B4" w14:textId="77777777">
      <w:pPr>
        <w:rPr>
          <w:rFonts w:ascii="Times New Roman" w:hAnsi="Times New Roman" w:cs="Times New Roman"/>
          <w:i/>
          <w:sz w:val="24"/>
          <w:szCs w:val="24"/>
        </w:rPr>
      </w:pPr>
    </w:p>
    <w:p w:rsidR="00A022BA" w:rsidP="00A022BA" w:rsidRDefault="00A022BA" w14:paraId="1E602528" w14:textId="77777777">
      <w:pPr>
        <w:rPr>
          <w:rFonts w:ascii="Times New Roman" w:hAnsi="Times New Roman" w:cs="Times New Roman"/>
          <w:sz w:val="24"/>
          <w:szCs w:val="24"/>
        </w:rPr>
      </w:pPr>
      <w:r w:rsidRPr="00A022BA">
        <w:rPr>
          <w:rFonts w:ascii="Times New Roman" w:hAnsi="Times New Roman" w:cs="Times New Roman"/>
          <w:sz w:val="24"/>
          <w:szCs w:val="24"/>
        </w:rPr>
        <w:t>We propose to change the skip pattern for Q11-Resilience, so that only those who go through the 60+ health module receive this question</w:t>
      </w:r>
      <w:r w:rsidR="00097E01">
        <w:rPr>
          <w:rFonts w:ascii="Times New Roman" w:hAnsi="Times New Roman" w:cs="Times New Roman"/>
          <w:sz w:val="24"/>
          <w:szCs w:val="24"/>
        </w:rPr>
        <w:t>. Further, we propose to shorten</w:t>
      </w:r>
      <w:r w:rsidRPr="00A022BA">
        <w:rPr>
          <w:rFonts w:ascii="Times New Roman" w:hAnsi="Times New Roman" w:cs="Times New Roman"/>
          <w:sz w:val="24"/>
          <w:szCs w:val="24"/>
        </w:rPr>
        <w:t xml:space="preserve"> the scale from 6 to 4 items.</w:t>
      </w:r>
    </w:p>
    <w:p w:rsidRPr="00A022BA" w:rsidR="00A022BA" w:rsidP="00A022BA" w:rsidRDefault="00097E01" w14:paraId="697E3B5B" w14:textId="77777777">
      <w:pPr>
        <w:rPr>
          <w:rFonts w:ascii="Times New Roman" w:hAnsi="Times New Roman" w:cs="Times New Roman"/>
          <w:sz w:val="24"/>
          <w:szCs w:val="24"/>
        </w:rPr>
      </w:pPr>
      <w:r>
        <w:rPr>
          <w:rFonts w:ascii="Times New Roman" w:hAnsi="Times New Roman" w:cs="Times New Roman"/>
          <w:sz w:val="24"/>
          <w:szCs w:val="24"/>
        </w:rPr>
        <w:t xml:space="preserve">Savings of 1.12 </w:t>
      </w:r>
      <w:r w:rsidR="006D73C0">
        <w:rPr>
          <w:rFonts w:ascii="Times New Roman" w:hAnsi="Times New Roman" w:cs="Times New Roman"/>
          <w:sz w:val="24"/>
          <w:szCs w:val="24"/>
        </w:rPr>
        <w:t>m</w:t>
      </w:r>
      <w:r w:rsidR="00A022BA">
        <w:rPr>
          <w:rFonts w:ascii="Times New Roman" w:hAnsi="Times New Roman" w:cs="Times New Roman"/>
          <w:sz w:val="24"/>
          <w:szCs w:val="24"/>
        </w:rPr>
        <w:t>inutes.</w:t>
      </w:r>
    </w:p>
    <w:p w:rsidR="00A022BA" w:rsidP="004122F3" w:rsidRDefault="00A022BA" w14:paraId="2AB80B5E" w14:textId="77777777">
      <w:pPr>
        <w:rPr>
          <w:rFonts w:ascii="Times New Roman" w:hAnsi="Times New Roman" w:cs="Times New Roman"/>
          <w:sz w:val="24"/>
          <w:szCs w:val="24"/>
        </w:rPr>
      </w:pPr>
    </w:p>
    <w:p w:rsidRPr="004122F3" w:rsidR="00567079" w:rsidP="004122F3" w:rsidRDefault="00567079" w14:paraId="434BE938" w14:textId="199B45F8">
      <w:pPr>
        <w:rPr>
          <w:rFonts w:ascii="Times New Roman" w:hAnsi="Times New Roman" w:cs="Times New Roman"/>
          <w:sz w:val="24"/>
          <w:szCs w:val="24"/>
        </w:rPr>
      </w:pPr>
    </w:p>
    <w:sectPr w:rsidRPr="004122F3" w:rsidR="00567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4C5C2" w14:textId="77777777" w:rsidR="00A52A6D" w:rsidRDefault="00A52A6D" w:rsidP="00A52A6D">
      <w:pPr>
        <w:spacing w:after="0" w:line="240" w:lineRule="auto"/>
      </w:pPr>
      <w:r>
        <w:separator/>
      </w:r>
    </w:p>
  </w:endnote>
  <w:endnote w:type="continuationSeparator" w:id="0">
    <w:p w14:paraId="25814C0C" w14:textId="77777777" w:rsidR="00A52A6D" w:rsidRDefault="00A52A6D" w:rsidP="00A5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130A3" w14:textId="77777777" w:rsidR="00A52A6D" w:rsidRDefault="00A52A6D" w:rsidP="00A52A6D">
      <w:pPr>
        <w:spacing w:after="0" w:line="240" w:lineRule="auto"/>
      </w:pPr>
      <w:r>
        <w:separator/>
      </w:r>
    </w:p>
  </w:footnote>
  <w:footnote w:type="continuationSeparator" w:id="0">
    <w:p w14:paraId="7D6F8540" w14:textId="77777777" w:rsidR="00A52A6D" w:rsidRDefault="00A52A6D" w:rsidP="00A52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B64E0"/>
    <w:multiLevelType w:val="hybridMultilevel"/>
    <w:tmpl w:val="A01A9B78"/>
    <w:lvl w:ilvl="0" w:tplc="B978D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84E9B"/>
    <w:multiLevelType w:val="hybridMultilevel"/>
    <w:tmpl w:val="FFE2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3E"/>
    <w:rsid w:val="00000540"/>
    <w:rsid w:val="00097E01"/>
    <w:rsid w:val="000E5BD8"/>
    <w:rsid w:val="00214F8C"/>
    <w:rsid w:val="00242B3E"/>
    <w:rsid w:val="00293B4A"/>
    <w:rsid w:val="002C102F"/>
    <w:rsid w:val="002D0582"/>
    <w:rsid w:val="003A1A6B"/>
    <w:rsid w:val="00411732"/>
    <w:rsid w:val="004122F3"/>
    <w:rsid w:val="004B7BA9"/>
    <w:rsid w:val="00567079"/>
    <w:rsid w:val="00610262"/>
    <w:rsid w:val="006D73C0"/>
    <w:rsid w:val="00A022BA"/>
    <w:rsid w:val="00A52A6D"/>
    <w:rsid w:val="00AE70BE"/>
    <w:rsid w:val="00B154EC"/>
    <w:rsid w:val="00B51E29"/>
    <w:rsid w:val="00BC2EDD"/>
    <w:rsid w:val="00C90825"/>
    <w:rsid w:val="00D53D59"/>
    <w:rsid w:val="00D8435C"/>
    <w:rsid w:val="00DD53FA"/>
    <w:rsid w:val="00E7521B"/>
    <w:rsid w:val="00FA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F9C1F97"/>
  <w15:chartTrackingRefBased/>
  <w15:docId w15:val="{31F75214-6E96-418B-808E-590EEA2E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EC"/>
    <w:pPr>
      <w:ind w:left="720"/>
      <w:contextualSpacing/>
    </w:pPr>
  </w:style>
  <w:style w:type="paragraph" w:customStyle="1" w:styleId="xxmsonormal">
    <w:name w:val="x_xmsonormal"/>
    <w:basedOn w:val="Normal"/>
    <w:uiPriority w:val="99"/>
    <w:rsid w:val="00B154EC"/>
    <w:pPr>
      <w:spacing w:after="0" w:line="240" w:lineRule="auto"/>
    </w:pPr>
    <w:rPr>
      <w:rFonts w:ascii="Calibri" w:hAnsi="Calibri" w:cs="Calibri"/>
    </w:rPr>
  </w:style>
  <w:style w:type="character" w:customStyle="1" w:styleId="qname1">
    <w:name w:val="qname1"/>
    <w:basedOn w:val="DefaultParagraphFont"/>
    <w:rsid w:val="00B154EC"/>
    <w:rPr>
      <w:rFonts w:ascii="Helvetica" w:hAnsi="Helvetica" w:cs="Helvetica" w:hint="default"/>
      <w:b/>
      <w:bCs/>
      <w:color w:val="0000FF"/>
      <w:sz w:val="27"/>
      <w:szCs w:val="27"/>
      <w:u w:val="single"/>
    </w:rPr>
  </w:style>
  <w:style w:type="paragraph" w:styleId="NormalWeb">
    <w:name w:val="Normal (Web)"/>
    <w:basedOn w:val="Normal"/>
    <w:uiPriority w:val="99"/>
    <w:semiHidden/>
    <w:unhideWhenUsed/>
    <w:rsid w:val="00B154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54EC"/>
    <w:rPr>
      <w:color w:val="0000FF"/>
      <w:u w:val="single"/>
    </w:rPr>
  </w:style>
  <w:style w:type="character" w:styleId="CommentReference">
    <w:name w:val="annotation reference"/>
    <w:basedOn w:val="DefaultParagraphFont"/>
    <w:uiPriority w:val="99"/>
    <w:semiHidden/>
    <w:unhideWhenUsed/>
    <w:rsid w:val="00DD53FA"/>
    <w:rPr>
      <w:sz w:val="16"/>
      <w:szCs w:val="16"/>
    </w:rPr>
  </w:style>
  <w:style w:type="paragraph" w:styleId="CommentText">
    <w:name w:val="annotation text"/>
    <w:basedOn w:val="Normal"/>
    <w:link w:val="CommentTextChar"/>
    <w:uiPriority w:val="99"/>
    <w:semiHidden/>
    <w:unhideWhenUsed/>
    <w:rsid w:val="00DD53FA"/>
    <w:pPr>
      <w:spacing w:line="240" w:lineRule="auto"/>
    </w:pPr>
    <w:rPr>
      <w:sz w:val="20"/>
      <w:szCs w:val="20"/>
    </w:rPr>
  </w:style>
  <w:style w:type="character" w:customStyle="1" w:styleId="CommentTextChar">
    <w:name w:val="Comment Text Char"/>
    <w:basedOn w:val="DefaultParagraphFont"/>
    <w:link w:val="CommentText"/>
    <w:uiPriority w:val="99"/>
    <w:semiHidden/>
    <w:rsid w:val="00DD53FA"/>
    <w:rPr>
      <w:sz w:val="20"/>
      <w:szCs w:val="20"/>
    </w:rPr>
  </w:style>
  <w:style w:type="paragraph" w:styleId="CommentSubject">
    <w:name w:val="annotation subject"/>
    <w:basedOn w:val="CommentText"/>
    <w:next w:val="CommentText"/>
    <w:link w:val="CommentSubjectChar"/>
    <w:uiPriority w:val="99"/>
    <w:semiHidden/>
    <w:unhideWhenUsed/>
    <w:rsid w:val="00DD53FA"/>
    <w:rPr>
      <w:b/>
      <w:bCs/>
    </w:rPr>
  </w:style>
  <w:style w:type="character" w:customStyle="1" w:styleId="CommentSubjectChar">
    <w:name w:val="Comment Subject Char"/>
    <w:basedOn w:val="CommentTextChar"/>
    <w:link w:val="CommentSubject"/>
    <w:uiPriority w:val="99"/>
    <w:semiHidden/>
    <w:rsid w:val="00DD53FA"/>
    <w:rPr>
      <w:b/>
      <w:bCs/>
      <w:sz w:val="20"/>
      <w:szCs w:val="20"/>
    </w:rPr>
  </w:style>
  <w:style w:type="paragraph" w:styleId="BalloonText">
    <w:name w:val="Balloon Text"/>
    <w:basedOn w:val="Normal"/>
    <w:link w:val="BalloonTextChar"/>
    <w:uiPriority w:val="99"/>
    <w:semiHidden/>
    <w:unhideWhenUsed/>
    <w:rsid w:val="00DD5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FA"/>
    <w:rPr>
      <w:rFonts w:ascii="Segoe UI" w:hAnsi="Segoe UI" w:cs="Segoe UI"/>
      <w:sz w:val="18"/>
      <w:szCs w:val="18"/>
    </w:rPr>
  </w:style>
  <w:style w:type="paragraph" w:styleId="Header">
    <w:name w:val="header"/>
    <w:basedOn w:val="Normal"/>
    <w:link w:val="HeaderChar"/>
    <w:uiPriority w:val="99"/>
    <w:unhideWhenUsed/>
    <w:rsid w:val="00A52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A6D"/>
  </w:style>
  <w:style w:type="paragraph" w:styleId="Footer">
    <w:name w:val="footer"/>
    <w:basedOn w:val="Normal"/>
    <w:link w:val="FooterChar"/>
    <w:uiPriority w:val="99"/>
    <w:unhideWhenUsed/>
    <w:rsid w:val="00A52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69376">
      <w:bodyDiv w:val="1"/>
      <w:marLeft w:val="0"/>
      <w:marRight w:val="0"/>
      <w:marTop w:val="0"/>
      <w:marBottom w:val="0"/>
      <w:divBdr>
        <w:top w:val="none" w:sz="0" w:space="0" w:color="auto"/>
        <w:left w:val="none" w:sz="0" w:space="0" w:color="auto"/>
        <w:bottom w:val="none" w:sz="0" w:space="0" w:color="auto"/>
        <w:right w:val="none" w:sz="0" w:space="0" w:color="auto"/>
      </w:divBdr>
    </w:div>
    <w:div w:id="1953511058">
      <w:bodyDiv w:val="1"/>
      <w:marLeft w:val="0"/>
      <w:marRight w:val="0"/>
      <w:marTop w:val="0"/>
      <w:marBottom w:val="0"/>
      <w:divBdr>
        <w:top w:val="none" w:sz="0" w:space="0" w:color="auto"/>
        <w:left w:val="none" w:sz="0" w:space="0" w:color="auto"/>
        <w:bottom w:val="none" w:sz="0" w:space="0" w:color="auto"/>
        <w:right w:val="none" w:sz="0" w:space="0" w:color="auto"/>
      </w:divBdr>
      <w:divsChild>
        <w:div w:id="1454517094">
          <w:marLeft w:val="0"/>
          <w:marRight w:val="0"/>
          <w:marTop w:val="0"/>
          <w:marBottom w:val="0"/>
          <w:divBdr>
            <w:top w:val="none" w:sz="0" w:space="0" w:color="auto"/>
            <w:left w:val="none" w:sz="0" w:space="0" w:color="auto"/>
            <w:bottom w:val="none" w:sz="0" w:space="0" w:color="auto"/>
            <w:right w:val="none" w:sz="0" w:space="0" w:color="auto"/>
          </w:divBdr>
          <w:divsChild>
            <w:div w:id="1892695233">
              <w:marLeft w:val="0"/>
              <w:marRight w:val="0"/>
              <w:marTop w:val="0"/>
              <w:marBottom w:val="0"/>
              <w:divBdr>
                <w:top w:val="none" w:sz="0" w:space="0" w:color="auto"/>
                <w:left w:val="none" w:sz="0" w:space="0" w:color="auto"/>
                <w:bottom w:val="none" w:sz="0" w:space="0" w:color="auto"/>
                <w:right w:val="none" w:sz="0" w:space="0" w:color="auto"/>
              </w:divBdr>
              <w:divsChild>
                <w:div w:id="164904230">
                  <w:marLeft w:val="0"/>
                  <w:marRight w:val="0"/>
                  <w:marTop w:val="0"/>
                  <w:marBottom w:val="0"/>
                  <w:divBdr>
                    <w:top w:val="none" w:sz="0" w:space="0" w:color="auto"/>
                    <w:left w:val="none" w:sz="0" w:space="0" w:color="auto"/>
                    <w:bottom w:val="none" w:sz="0" w:space="0" w:color="auto"/>
                    <w:right w:val="none" w:sz="0" w:space="0" w:color="auto"/>
                  </w:divBdr>
                  <w:divsChild>
                    <w:div w:id="1040397419">
                      <w:marLeft w:val="0"/>
                      <w:marRight w:val="0"/>
                      <w:marTop w:val="0"/>
                      <w:marBottom w:val="0"/>
                      <w:divBdr>
                        <w:top w:val="none" w:sz="0" w:space="0" w:color="auto"/>
                        <w:left w:val="none" w:sz="0" w:space="0" w:color="auto"/>
                        <w:bottom w:val="none" w:sz="0" w:space="0" w:color="auto"/>
                        <w:right w:val="none" w:sz="0" w:space="0" w:color="auto"/>
                      </w:divBdr>
                      <w:divsChild>
                        <w:div w:id="1473594454">
                          <w:marLeft w:val="0"/>
                          <w:marRight w:val="0"/>
                          <w:marTop w:val="0"/>
                          <w:marBottom w:val="0"/>
                          <w:divBdr>
                            <w:top w:val="none" w:sz="0" w:space="0" w:color="auto"/>
                            <w:left w:val="none" w:sz="0" w:space="0" w:color="auto"/>
                            <w:bottom w:val="none" w:sz="0" w:space="0" w:color="auto"/>
                            <w:right w:val="none" w:sz="0" w:space="0" w:color="auto"/>
                          </w:divBdr>
                          <w:divsChild>
                            <w:div w:id="1293974128">
                              <w:marLeft w:val="0"/>
                              <w:marRight w:val="0"/>
                              <w:marTop w:val="0"/>
                              <w:marBottom w:val="0"/>
                              <w:divBdr>
                                <w:top w:val="none" w:sz="0" w:space="0" w:color="auto"/>
                                <w:left w:val="none" w:sz="0" w:space="0" w:color="auto"/>
                                <w:bottom w:val="none" w:sz="0" w:space="0" w:color="auto"/>
                                <w:right w:val="none" w:sz="0" w:space="0" w:color="auto"/>
                              </w:divBdr>
                              <w:divsChild>
                                <w:div w:id="1928078080">
                                  <w:marLeft w:val="0"/>
                                  <w:marRight w:val="0"/>
                                  <w:marTop w:val="0"/>
                                  <w:marBottom w:val="0"/>
                                  <w:divBdr>
                                    <w:top w:val="none" w:sz="0" w:space="0" w:color="auto"/>
                                    <w:left w:val="none" w:sz="0" w:space="0" w:color="auto"/>
                                    <w:bottom w:val="none" w:sz="0" w:space="0" w:color="auto"/>
                                    <w:right w:val="none" w:sz="0" w:space="0" w:color="auto"/>
                                  </w:divBdr>
                                  <w:divsChild>
                                    <w:div w:id="1004475643">
                                      <w:marLeft w:val="0"/>
                                      <w:marRight w:val="0"/>
                                      <w:marTop w:val="0"/>
                                      <w:marBottom w:val="0"/>
                                      <w:divBdr>
                                        <w:top w:val="none" w:sz="0" w:space="0" w:color="auto"/>
                                        <w:left w:val="none" w:sz="0" w:space="0" w:color="auto"/>
                                        <w:bottom w:val="none" w:sz="0" w:space="0" w:color="auto"/>
                                        <w:right w:val="none" w:sz="0" w:space="0" w:color="auto"/>
                                      </w:divBdr>
                                      <w:divsChild>
                                        <w:div w:id="1437752628">
                                          <w:marLeft w:val="0"/>
                                          <w:marRight w:val="0"/>
                                          <w:marTop w:val="0"/>
                                          <w:marBottom w:val="0"/>
                                          <w:divBdr>
                                            <w:top w:val="none" w:sz="0" w:space="0" w:color="auto"/>
                                            <w:left w:val="none" w:sz="0" w:space="0" w:color="auto"/>
                                            <w:bottom w:val="none" w:sz="0" w:space="0" w:color="auto"/>
                                            <w:right w:val="none" w:sz="0" w:space="0" w:color="auto"/>
                                          </w:divBdr>
                                          <w:divsChild>
                                            <w:div w:id="566644714">
                                              <w:marLeft w:val="0"/>
                                              <w:marRight w:val="0"/>
                                              <w:marTop w:val="0"/>
                                              <w:marBottom w:val="0"/>
                                              <w:divBdr>
                                                <w:top w:val="none" w:sz="0" w:space="0" w:color="auto"/>
                                                <w:left w:val="none" w:sz="0" w:space="0" w:color="auto"/>
                                                <w:bottom w:val="none" w:sz="0" w:space="0" w:color="auto"/>
                                                <w:right w:val="none" w:sz="0" w:space="0" w:color="auto"/>
                                              </w:divBdr>
                                              <w:divsChild>
                                                <w:div w:id="279846351">
                                                  <w:marLeft w:val="0"/>
                                                  <w:marRight w:val="0"/>
                                                  <w:marTop w:val="0"/>
                                                  <w:marBottom w:val="0"/>
                                                  <w:divBdr>
                                                    <w:top w:val="none" w:sz="0" w:space="0" w:color="auto"/>
                                                    <w:left w:val="none" w:sz="0" w:space="0" w:color="auto"/>
                                                    <w:bottom w:val="none" w:sz="0" w:space="0" w:color="auto"/>
                                                    <w:right w:val="none" w:sz="0" w:space="0" w:color="auto"/>
                                                  </w:divBdr>
                                                  <w:divsChild>
                                                    <w:div w:id="575480504">
                                                      <w:marLeft w:val="0"/>
                                                      <w:marRight w:val="0"/>
                                                      <w:marTop w:val="0"/>
                                                      <w:marBottom w:val="0"/>
                                                      <w:divBdr>
                                                        <w:top w:val="none" w:sz="0" w:space="0" w:color="auto"/>
                                                        <w:left w:val="none" w:sz="0" w:space="0" w:color="auto"/>
                                                        <w:bottom w:val="none" w:sz="0" w:space="0" w:color="auto"/>
                                                        <w:right w:val="none" w:sz="0" w:space="0" w:color="auto"/>
                                                      </w:divBdr>
                                                      <w:divsChild>
                                                        <w:div w:id="328214848">
                                                          <w:marLeft w:val="0"/>
                                                          <w:marRight w:val="0"/>
                                                          <w:marTop w:val="0"/>
                                                          <w:marBottom w:val="0"/>
                                                          <w:divBdr>
                                                            <w:top w:val="none" w:sz="0" w:space="0" w:color="auto"/>
                                                            <w:left w:val="none" w:sz="0" w:space="0" w:color="auto"/>
                                                            <w:bottom w:val="none" w:sz="0" w:space="0" w:color="auto"/>
                                                            <w:right w:val="none" w:sz="0" w:space="0" w:color="auto"/>
                                                          </w:divBdr>
                                                          <w:divsChild>
                                                            <w:div w:id="8466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795</Words>
  <Characters>4536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Kincaid, Nora - BLS</cp:lastModifiedBy>
  <cp:revision>2</cp:revision>
  <dcterms:created xsi:type="dcterms:W3CDTF">2020-11-24T19:45:00Z</dcterms:created>
  <dcterms:modified xsi:type="dcterms:W3CDTF">2020-11-24T19:45:00Z</dcterms:modified>
</cp:coreProperties>
</file>