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E7313" w:rsidR="00562915" w:rsidP="005D1DD4" w:rsidRDefault="00653A2D" w14:paraId="627131A2" w14:textId="1612CE62">
      <w:pPr>
        <w:pStyle w:val="Title"/>
        <w:jc w:val="right"/>
      </w:pPr>
      <w:r w:rsidRPr="000E7313">
        <w:rPr>
          <w:sz w:val="28"/>
        </w:rPr>
        <w:fldChar w:fldCharType="begin"/>
      </w:r>
      <w:r w:rsidRPr="000E7313">
        <w:rPr>
          <w:sz w:val="28"/>
        </w:rPr>
        <w:instrText xml:space="preserve"> DATE \@ "MMMM d, yyyy" </w:instrText>
      </w:r>
      <w:r w:rsidRPr="000E7313">
        <w:rPr>
          <w:sz w:val="28"/>
        </w:rPr>
        <w:fldChar w:fldCharType="separate"/>
      </w:r>
      <w:r w:rsidR="004768EC">
        <w:rPr>
          <w:noProof/>
          <w:sz w:val="28"/>
        </w:rPr>
        <w:t>May 17, 2021</w:t>
      </w:r>
      <w:r w:rsidRPr="000E7313">
        <w:rPr>
          <w:sz w:val="28"/>
        </w:rPr>
        <w:fldChar w:fldCharType="end"/>
      </w:r>
    </w:p>
    <w:p w:rsidR="00562915" w:rsidP="00562915" w:rsidRDefault="00562915" w14:paraId="2B89F70F" w14:textId="77777777">
      <w:pPr>
        <w:pStyle w:val="Title"/>
        <w:rPr>
          <w:rFonts w:ascii="Arial" w:hAnsi="Arial" w:cs="Arial"/>
        </w:rPr>
      </w:pPr>
      <w:r w:rsidRPr="007263B4">
        <w:rPr>
          <w:rFonts w:ascii="Arial" w:hAnsi="Arial" w:cs="Arial"/>
        </w:rPr>
        <w:t xml:space="preserve">Supporting Statement for </w:t>
      </w:r>
    </w:p>
    <w:p w:rsidRPr="007263B4" w:rsidR="00562915" w:rsidP="00562915" w:rsidRDefault="00562915" w14:paraId="66D7C0CE" w14:textId="77777777">
      <w:pPr>
        <w:pStyle w:val="Title"/>
        <w:rPr>
          <w:rFonts w:ascii="Arial" w:hAnsi="Arial" w:cs="Arial"/>
          <w:color w:val="FF0000"/>
          <w:sz w:val="28"/>
        </w:rPr>
      </w:pPr>
      <w:r w:rsidRPr="007263B4">
        <w:rPr>
          <w:rFonts w:ascii="Arial" w:hAnsi="Arial" w:cs="Arial"/>
        </w:rPr>
        <w:t>Paperwork Reduction Act Submissions</w:t>
      </w:r>
    </w:p>
    <w:p w:rsidRPr="006625E7" w:rsidR="00562915" w:rsidP="00562915" w:rsidRDefault="00562915" w14:paraId="7E0C8E2D" w14:textId="77777777">
      <w:pPr>
        <w:tabs>
          <w:tab w:val="left" w:pos="-720"/>
        </w:tabs>
        <w:suppressAutoHyphens/>
        <w:rPr>
          <w:rFonts w:ascii="Times New Roman" w:hAnsi="Times New Roman" w:cs="Times New Roman"/>
          <w:b/>
          <w:sz w:val="24"/>
          <w:szCs w:val="24"/>
        </w:rPr>
      </w:pPr>
    </w:p>
    <w:p w:rsidRPr="00B92B09" w:rsidR="00562915" w:rsidP="771E2F68" w:rsidRDefault="00562915" w14:paraId="42B75167" w14:textId="318F52EF">
      <w:pPr>
        <w:suppressAutoHyphens/>
        <w:rPr>
          <w:rFonts w:ascii="Times New Roman" w:hAnsi="Times New Roman" w:cs="Times New Roman"/>
          <w:b/>
          <w:bCs/>
          <w:sz w:val="28"/>
          <w:szCs w:val="28"/>
        </w:rPr>
      </w:pPr>
      <w:r w:rsidRPr="771E2F68">
        <w:rPr>
          <w:rFonts w:ascii="Times New Roman" w:hAnsi="Times New Roman" w:cs="Times New Roman"/>
          <w:b/>
          <w:bCs/>
          <w:sz w:val="28"/>
          <w:szCs w:val="28"/>
        </w:rPr>
        <w:t xml:space="preserve">OMB Control Number:  1660 - </w:t>
      </w:r>
      <w:r w:rsidRPr="771E2F68" w:rsidR="00965C1A">
        <w:rPr>
          <w:rFonts w:ascii="Times New Roman" w:hAnsi="Times New Roman" w:cs="Times New Roman"/>
          <w:b/>
          <w:bCs/>
          <w:sz w:val="28"/>
          <w:szCs w:val="28"/>
        </w:rPr>
        <w:t>0132</w:t>
      </w:r>
    </w:p>
    <w:p w:rsidRPr="00B92B09" w:rsidR="00562915" w:rsidP="00562915" w:rsidRDefault="00562915" w14:paraId="0DBABC68"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965C1A">
        <w:rPr>
          <w:rFonts w:ascii="Times New Roman" w:hAnsi="Times New Roman" w:cs="Times New Roman"/>
          <w:b/>
          <w:sz w:val="28"/>
          <w:szCs w:val="28"/>
        </w:rPr>
        <w:t>Consolidated FEMA-National Training and Education Division (NTED) Level 3 Training Evaluation Forms</w:t>
      </w:r>
    </w:p>
    <w:p w:rsidR="00562915" w:rsidP="00562915" w:rsidRDefault="00562915" w14:paraId="4FDA890B" w14:textId="77777777">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Pr="00A60259" w:rsidR="00965C1A" w:rsidP="00F551EF" w:rsidRDefault="00965C1A" w14:paraId="0DC84BBB" w14:textId="0371FC59">
      <w:pPr>
        <w:spacing w:line="240" w:lineRule="auto"/>
        <w:rPr>
          <w:rFonts w:ascii="Times New Roman" w:hAnsi="Times New Roman"/>
          <w:sz w:val="24"/>
          <w:szCs w:val="24"/>
        </w:rPr>
      </w:pPr>
      <w:r w:rsidRPr="00905F14">
        <w:rPr>
          <w:rFonts w:ascii="Times New Roman" w:hAnsi="Times New Roman"/>
          <w:sz w:val="24"/>
          <w:szCs w:val="24"/>
        </w:rPr>
        <w:t>FEMA Form</w:t>
      </w:r>
      <w:r w:rsidR="00CF618F">
        <w:rPr>
          <w:rFonts w:ascii="Times New Roman" w:hAnsi="Times New Roman"/>
          <w:sz w:val="24"/>
          <w:szCs w:val="24"/>
        </w:rPr>
        <w:t xml:space="preserve"> </w:t>
      </w:r>
      <w:r w:rsidRPr="00CF618F" w:rsidR="00CF618F">
        <w:rPr>
          <w:rFonts w:ascii="Times New Roman" w:hAnsi="Times New Roman"/>
          <w:sz w:val="24"/>
          <w:szCs w:val="24"/>
        </w:rPr>
        <w:t>016-0-2</w:t>
      </w:r>
      <w:r w:rsidRPr="00905F14">
        <w:rPr>
          <w:rFonts w:ascii="Times New Roman" w:hAnsi="Times New Roman"/>
          <w:sz w:val="24"/>
          <w:szCs w:val="24"/>
        </w:rPr>
        <w:t xml:space="preserve">, Post Course Assessment National Training &amp; Education Division, Training Partners Program (TPP); FEMA Form 092-0-2A, </w:t>
      </w:r>
      <w:r>
        <w:rPr>
          <w:rFonts w:ascii="Times New Roman" w:hAnsi="Times New Roman"/>
          <w:sz w:val="24"/>
          <w:szCs w:val="24"/>
        </w:rPr>
        <w:t xml:space="preserve">PER-220 </w:t>
      </w:r>
      <w:r w:rsidRPr="00905F14">
        <w:rPr>
          <w:rFonts w:ascii="Times New Roman" w:hAnsi="Times New Roman"/>
          <w:sz w:val="24"/>
          <w:szCs w:val="24"/>
        </w:rPr>
        <w:t xml:space="preserve">Field Force Operations (FFO) Post-Graduate </w:t>
      </w:r>
      <w:r>
        <w:rPr>
          <w:rFonts w:ascii="Times New Roman" w:hAnsi="Times New Roman"/>
          <w:sz w:val="24"/>
          <w:szCs w:val="24"/>
        </w:rPr>
        <w:t xml:space="preserve">Questionnaire for </w:t>
      </w:r>
      <w:r w:rsidRPr="00905F14">
        <w:rPr>
          <w:rFonts w:ascii="Times New Roman" w:hAnsi="Times New Roman"/>
          <w:sz w:val="24"/>
          <w:szCs w:val="24"/>
        </w:rPr>
        <w:t>Students;</w:t>
      </w:r>
      <w:r w:rsidRPr="0063655F">
        <w:rPr>
          <w:rFonts w:ascii="Times New Roman" w:hAnsi="Times New Roman"/>
          <w:sz w:val="24"/>
          <w:szCs w:val="24"/>
        </w:rPr>
        <w:t xml:space="preserve"> FEMA Form 092-0-2B, PER-220</w:t>
      </w:r>
      <w:r>
        <w:rPr>
          <w:rFonts w:ascii="Times New Roman" w:hAnsi="Times New Roman"/>
          <w:sz w:val="24"/>
          <w:szCs w:val="24"/>
        </w:rPr>
        <w:t xml:space="preserve"> Field Force Operations (</w:t>
      </w:r>
      <w:r w:rsidRPr="0063655F">
        <w:rPr>
          <w:rFonts w:ascii="Times New Roman" w:hAnsi="Times New Roman"/>
          <w:sz w:val="24"/>
          <w:szCs w:val="24"/>
        </w:rPr>
        <w:t>FFO</w:t>
      </w:r>
      <w:r>
        <w:rPr>
          <w:rFonts w:ascii="Times New Roman" w:hAnsi="Times New Roman"/>
          <w:sz w:val="24"/>
          <w:szCs w:val="24"/>
        </w:rPr>
        <w:t>)</w:t>
      </w:r>
      <w:r w:rsidRPr="0063655F">
        <w:rPr>
          <w:rFonts w:ascii="Times New Roman" w:hAnsi="Times New Roman"/>
          <w:sz w:val="24"/>
          <w:szCs w:val="24"/>
        </w:rPr>
        <w:t xml:space="preserve"> Post</w:t>
      </w:r>
      <w:r>
        <w:rPr>
          <w:rFonts w:ascii="Times New Roman" w:hAnsi="Times New Roman"/>
          <w:sz w:val="24"/>
          <w:szCs w:val="24"/>
        </w:rPr>
        <w:t>-</w:t>
      </w:r>
      <w:r w:rsidRPr="0063655F">
        <w:rPr>
          <w:rFonts w:ascii="Times New Roman" w:hAnsi="Times New Roman"/>
          <w:sz w:val="24"/>
          <w:szCs w:val="24"/>
        </w:rPr>
        <w:t>Graduate Training Evaluation for Supervisors;</w:t>
      </w:r>
      <w:r>
        <w:rPr>
          <w:rFonts w:ascii="Times New Roman" w:hAnsi="Times New Roman"/>
          <w:sz w:val="24"/>
          <w:szCs w:val="24"/>
        </w:rPr>
        <w:t xml:space="preserve"> and</w:t>
      </w:r>
      <w:r w:rsidRPr="0063655F">
        <w:rPr>
          <w:rFonts w:ascii="Times New Roman" w:hAnsi="Times New Roman"/>
          <w:sz w:val="24"/>
          <w:szCs w:val="24"/>
        </w:rPr>
        <w:t xml:space="preserve"> FEMA Form 519-0-1</w:t>
      </w:r>
      <w:bookmarkStart w:name="_Hlk34752089" w:id="0"/>
      <w:r w:rsidRPr="0063655F">
        <w:rPr>
          <w:rFonts w:ascii="Times New Roman" w:hAnsi="Times New Roman"/>
          <w:sz w:val="24"/>
          <w:szCs w:val="24"/>
        </w:rPr>
        <w:t xml:space="preserve">, Emergency Management Institute (EMI): </w:t>
      </w:r>
      <w:r>
        <w:rPr>
          <w:rFonts w:ascii="Times New Roman" w:hAnsi="Times New Roman"/>
          <w:sz w:val="24"/>
          <w:szCs w:val="24"/>
        </w:rPr>
        <w:t xml:space="preserve"> </w:t>
      </w:r>
      <w:r w:rsidRPr="0063655F">
        <w:rPr>
          <w:rFonts w:ascii="Times New Roman" w:hAnsi="Times New Roman"/>
          <w:sz w:val="24"/>
          <w:szCs w:val="24"/>
        </w:rPr>
        <w:t>FEMA Follow-up Evaluation Survey</w:t>
      </w:r>
      <w:bookmarkEnd w:id="0"/>
      <w:r w:rsidRPr="00A60259">
        <w:rPr>
          <w:rFonts w:ascii="Times New Roman" w:hAnsi="Times New Roman"/>
          <w:sz w:val="24"/>
          <w:szCs w:val="24"/>
        </w:rPr>
        <w:t>.</w:t>
      </w:r>
    </w:p>
    <w:p w:rsidR="00B92B09" w:rsidP="00562915" w:rsidRDefault="00B92B09" w14:paraId="580E0B84" w14:textId="77777777">
      <w:pPr>
        <w:pStyle w:val="Heading1"/>
        <w:rPr>
          <w:szCs w:val="28"/>
        </w:rPr>
      </w:pPr>
    </w:p>
    <w:p w:rsidR="00562915" w:rsidP="00B92B09" w:rsidRDefault="00562915" w14:paraId="2DDCA4D7" w14:textId="77777777">
      <w:pPr>
        <w:pStyle w:val="Heading1"/>
        <w:rPr>
          <w:szCs w:val="28"/>
        </w:rPr>
      </w:pPr>
      <w:r w:rsidRPr="00B92B09">
        <w:rPr>
          <w:szCs w:val="28"/>
        </w:rPr>
        <w:t>General Instructions</w:t>
      </w:r>
    </w:p>
    <w:p w:rsidRPr="00B92B09" w:rsidR="00B92B09" w:rsidP="00B92B09" w:rsidRDefault="00B92B09" w14:paraId="04AC9670" w14:textId="77777777">
      <w:pPr>
        <w:spacing w:after="0" w:line="240" w:lineRule="auto"/>
      </w:pPr>
    </w:p>
    <w:p w:rsidRPr="006625E7" w:rsidR="00562915" w:rsidP="00B92B09" w:rsidRDefault="00562915" w14:paraId="6C14015B" w14:textId="77BE9A14">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5684E283" w14:textId="77777777">
      <w:pPr>
        <w:pStyle w:val="Heading1"/>
        <w:rPr>
          <w:szCs w:val="28"/>
        </w:rPr>
      </w:pPr>
    </w:p>
    <w:p w:rsidRPr="00B92B09" w:rsidR="00562915" w:rsidP="00B92B09" w:rsidRDefault="00562915" w14:paraId="42F2AF81" w14:textId="77777777">
      <w:pPr>
        <w:pStyle w:val="Heading1"/>
        <w:rPr>
          <w:szCs w:val="28"/>
        </w:rPr>
      </w:pPr>
      <w:r w:rsidRPr="00B92B09">
        <w:rPr>
          <w:szCs w:val="28"/>
        </w:rPr>
        <w:t>Specific Instructions</w:t>
      </w:r>
    </w:p>
    <w:p w:rsidRPr="00B92B09" w:rsidR="00562915" w:rsidP="00B92B09" w:rsidRDefault="00562915" w14:paraId="7343C1A0"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09680832" w14:textId="77777777">
      <w:pPr>
        <w:pStyle w:val="Heading1"/>
        <w:rPr>
          <w:szCs w:val="28"/>
        </w:rPr>
      </w:pPr>
      <w:r w:rsidRPr="00B92B09">
        <w:rPr>
          <w:szCs w:val="28"/>
        </w:rPr>
        <w:t>A.  Justification</w:t>
      </w:r>
    </w:p>
    <w:p w:rsidRPr="00B92B09" w:rsidR="00562915" w:rsidP="00B92B09" w:rsidRDefault="00562915" w14:paraId="770F1D62" w14:textId="77777777">
      <w:pPr>
        <w:spacing w:after="0" w:line="240" w:lineRule="auto"/>
        <w:rPr>
          <w:rFonts w:ascii="Times New Roman" w:hAnsi="Times New Roman" w:cs="Times New Roman"/>
          <w:sz w:val="28"/>
          <w:szCs w:val="28"/>
        </w:rPr>
      </w:pPr>
    </w:p>
    <w:p w:rsidRPr="006625E7" w:rsidR="00562915" w:rsidP="00562915" w:rsidRDefault="00562915" w14:paraId="19E733C9"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55BA712C"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Pr="00013A23" w:rsidR="00F551EF" w:rsidP="00F551EF" w:rsidRDefault="00F551EF" w14:paraId="6C9485F0" w14:textId="566DAC75">
      <w:pPr>
        <w:rPr>
          <w:rFonts w:ascii="Times New Roman" w:hAnsi="Times New Roman" w:cs="Times New Roman"/>
          <w:bCs/>
          <w:color w:val="000000"/>
        </w:rPr>
      </w:pPr>
      <w:r w:rsidRPr="00013A23">
        <w:rPr>
          <w:rFonts w:ascii="Times New Roman" w:hAnsi="Times New Roman" w:cs="Times New Roman"/>
          <w:b/>
          <w:bCs/>
          <w:color w:val="000000"/>
        </w:rPr>
        <w:t>TPP, CDP and EMI</w:t>
      </w:r>
      <w:r w:rsidRPr="00013A23">
        <w:rPr>
          <w:rFonts w:ascii="Times New Roman" w:hAnsi="Times New Roman" w:cs="Times New Roman"/>
          <w:bCs/>
          <w:color w:val="000000"/>
        </w:rPr>
        <w:t xml:space="preserve"> are </w:t>
      </w:r>
      <w:r>
        <w:rPr>
          <w:rFonts w:ascii="Times New Roman" w:hAnsi="Times New Roman" w:cs="Times New Roman"/>
          <w:bCs/>
          <w:color w:val="000000"/>
        </w:rPr>
        <w:t xml:space="preserve">geographically separated </w:t>
      </w:r>
      <w:r w:rsidRPr="00013A23">
        <w:rPr>
          <w:rFonts w:ascii="Times New Roman" w:hAnsi="Times New Roman" w:cs="Times New Roman"/>
          <w:bCs/>
          <w:color w:val="000000"/>
        </w:rPr>
        <w:t xml:space="preserve">components of FEMA’s National Preparedness Directorate’s, National Training and Education Division (NTED).  As such, all three organizations are part of the </w:t>
      </w:r>
      <w:hyperlink w:history="1" r:id="rId11">
        <w:r w:rsidRPr="00013A23">
          <w:rPr>
            <w:rStyle w:val="Hyperlink"/>
            <w:rFonts w:ascii="Times New Roman" w:hAnsi="Times New Roman" w:cs="Times New Roman"/>
            <w:bCs/>
          </w:rPr>
          <w:t>National Training and Education System (NTES)</w:t>
        </w:r>
      </w:hyperlink>
      <w:r w:rsidRPr="00013A23">
        <w:rPr>
          <w:rFonts w:ascii="Times New Roman" w:hAnsi="Times New Roman" w:cs="Times New Roman"/>
          <w:bCs/>
          <w:color w:val="000000"/>
        </w:rPr>
        <w:t xml:space="preserve"> </w:t>
      </w:r>
      <w:r>
        <w:rPr>
          <w:rFonts w:ascii="Times New Roman" w:hAnsi="Times New Roman" w:cs="Times New Roman"/>
          <w:bCs/>
          <w:color w:val="000000"/>
        </w:rPr>
        <w:t xml:space="preserve">with unique </w:t>
      </w:r>
      <w:r>
        <w:rPr>
          <w:rFonts w:ascii="Times New Roman" w:hAnsi="Times New Roman" w:cs="Times New Roman"/>
          <w:bCs/>
          <w:color w:val="000000"/>
        </w:rPr>
        <w:lastRenderedPageBreak/>
        <w:t xml:space="preserve">training missions for specific target audiences and are responsible for supporting and </w:t>
      </w:r>
      <w:r w:rsidRPr="00013A23">
        <w:rPr>
          <w:rFonts w:ascii="Times New Roman" w:hAnsi="Times New Roman" w:cs="Times New Roman"/>
          <w:bCs/>
          <w:color w:val="000000"/>
        </w:rPr>
        <w:t>enabl</w:t>
      </w:r>
      <w:r>
        <w:rPr>
          <w:rFonts w:ascii="Times New Roman" w:hAnsi="Times New Roman" w:cs="Times New Roman"/>
          <w:bCs/>
          <w:color w:val="000000"/>
        </w:rPr>
        <w:t xml:space="preserve">ing national preparedness Core Capability, Community Lifelines, and Recovery Sector Preparedness performance outcomes described in </w:t>
      </w:r>
      <w:hyperlink w:history="1" r:id="rId12">
        <w:r w:rsidRPr="00013A23">
          <w:rPr>
            <w:rStyle w:val="Hyperlink"/>
            <w:rFonts w:ascii="Times New Roman" w:hAnsi="Times New Roman" w:cs="Times New Roman"/>
            <w:bCs/>
          </w:rPr>
          <w:t>Presidential Policy Directive (PPD) 8 National Preparedness</w:t>
        </w:r>
      </w:hyperlink>
      <w:r w:rsidRPr="00013A23">
        <w:rPr>
          <w:rFonts w:ascii="Times New Roman" w:hAnsi="Times New Roman" w:cs="Times New Roman"/>
          <w:bCs/>
          <w:color w:val="000000"/>
        </w:rPr>
        <w:t xml:space="preserve">, the National Preparedness Goal (NPG), the </w:t>
      </w:r>
      <w:hyperlink w:history="1" r:id="rId13">
        <w:r w:rsidRPr="009F32E7">
          <w:rPr>
            <w:rStyle w:val="Hyperlink"/>
            <w:rFonts w:ascii="Times New Roman" w:hAnsi="Times New Roman" w:cs="Times New Roman"/>
            <w:bCs/>
          </w:rPr>
          <w:t>National Preparedness System (NPS),</w:t>
        </w:r>
      </w:hyperlink>
      <w:r w:rsidRPr="009F32E7">
        <w:rPr>
          <w:rFonts w:ascii="Times New Roman" w:hAnsi="Times New Roman" w:cs="Times New Roman"/>
          <w:bCs/>
          <w:color w:val="000000"/>
        </w:rPr>
        <w:t xml:space="preserve"> and 2018-20</w:t>
      </w:r>
      <w:r>
        <w:rPr>
          <w:rFonts w:ascii="Times New Roman" w:hAnsi="Times New Roman" w:cs="Times New Roman"/>
          <w:bCs/>
          <w:color w:val="000000"/>
        </w:rPr>
        <w:t>22 FEMA Strategic Plan</w:t>
      </w:r>
      <w:r>
        <w:rPr>
          <w:rFonts w:ascii="Times New Roman" w:hAnsi="Times New Roman" w:cs="Times New Roman"/>
          <w:b/>
          <w:bCs/>
          <w:color w:val="000000"/>
        </w:rPr>
        <w:t xml:space="preserve"> </w:t>
      </w:r>
      <w:r>
        <w:rPr>
          <w:rFonts w:ascii="Times New Roman" w:hAnsi="Times New Roman" w:cs="Times New Roman"/>
          <w:bCs/>
          <w:color w:val="000000"/>
        </w:rPr>
        <w:t>o</w:t>
      </w:r>
      <w:r w:rsidRPr="009F32E7">
        <w:rPr>
          <w:rFonts w:ascii="Times New Roman" w:hAnsi="Times New Roman" w:cs="Times New Roman"/>
          <w:bCs/>
          <w:color w:val="000000"/>
        </w:rPr>
        <w:t>bjective</w:t>
      </w:r>
      <w:r>
        <w:rPr>
          <w:rFonts w:ascii="Times New Roman" w:hAnsi="Times New Roman" w:cs="Times New Roman"/>
          <w:bCs/>
          <w:color w:val="000000"/>
        </w:rPr>
        <w:t xml:space="preserve">s 1.3, </w:t>
      </w:r>
      <w:r w:rsidRPr="009F32E7">
        <w:rPr>
          <w:rFonts w:ascii="Times New Roman" w:hAnsi="Times New Roman" w:cs="Times New Roman"/>
          <w:bCs/>
          <w:color w:val="000000"/>
        </w:rPr>
        <w:t>2.1</w:t>
      </w:r>
      <w:r w:rsidR="000E7313">
        <w:rPr>
          <w:rFonts w:ascii="Times New Roman" w:hAnsi="Times New Roman" w:cs="Times New Roman"/>
          <w:bCs/>
          <w:color w:val="000000"/>
        </w:rPr>
        <w:t>,</w:t>
      </w:r>
      <w:r>
        <w:rPr>
          <w:rFonts w:ascii="Times New Roman" w:hAnsi="Times New Roman" w:cs="Times New Roman"/>
          <w:bCs/>
          <w:color w:val="000000"/>
        </w:rPr>
        <w:t xml:space="preserve"> and 3.3.</w:t>
      </w:r>
    </w:p>
    <w:p w:rsidR="00F551EF" w:rsidP="00F551EF" w:rsidRDefault="00F551EF" w14:paraId="18E34A0A" w14:textId="2FB8C0ED">
      <w:pPr>
        <w:pStyle w:val="ListParagraph"/>
        <w:ind w:left="0"/>
        <w:rPr>
          <w:rFonts w:ascii="Times New Roman" w:hAnsi="Times New Roman" w:cs="Times New Roman"/>
          <w:bCs/>
          <w:color w:val="000000"/>
        </w:rPr>
      </w:pPr>
      <w:r>
        <w:rPr>
          <w:rFonts w:ascii="Times New Roman" w:hAnsi="Times New Roman" w:cs="Times New Roman"/>
          <w:bCs/>
          <w:color w:val="000000"/>
        </w:rPr>
        <w:t xml:space="preserve">Like other </w:t>
      </w:r>
      <w:r w:rsidR="000E7313">
        <w:rPr>
          <w:rFonts w:ascii="Times New Roman" w:hAnsi="Times New Roman" w:cs="Times New Roman"/>
          <w:bCs/>
          <w:color w:val="000000"/>
        </w:rPr>
        <w:t xml:space="preserve">Federal </w:t>
      </w:r>
      <w:r>
        <w:rPr>
          <w:rFonts w:ascii="Times New Roman" w:hAnsi="Times New Roman" w:cs="Times New Roman"/>
          <w:bCs/>
          <w:color w:val="000000"/>
        </w:rPr>
        <w:t xml:space="preserve">training organizations the </w:t>
      </w:r>
      <w:r w:rsidRPr="00013A23">
        <w:rPr>
          <w:rFonts w:ascii="Times New Roman" w:hAnsi="Times New Roman" w:cs="Times New Roman"/>
          <w:bCs/>
          <w:color w:val="000000"/>
        </w:rPr>
        <w:t>TPP, CDP and EMI</w:t>
      </w:r>
      <w:r>
        <w:rPr>
          <w:rFonts w:ascii="Times New Roman" w:hAnsi="Times New Roman" w:cs="Times New Roman"/>
          <w:bCs/>
          <w:color w:val="000000"/>
        </w:rPr>
        <w:t xml:space="preserve"> utilize the </w:t>
      </w:r>
      <w:hyperlink w:history="1" r:id="rId14">
        <w:r w:rsidRPr="009C56D2">
          <w:rPr>
            <w:rStyle w:val="Hyperlink"/>
            <w:rFonts w:ascii="Times New Roman" w:hAnsi="Times New Roman" w:cs="Times New Roman"/>
            <w:bCs/>
          </w:rPr>
          <w:t>Kirkpatrick Training Evaluation Model Level 3 survey results</w:t>
        </w:r>
      </w:hyperlink>
      <w:r w:rsidRPr="00FB11B8">
        <w:rPr>
          <w:rFonts w:ascii="Times New Roman" w:hAnsi="Times New Roman" w:cs="Times New Roman"/>
          <w:bCs/>
          <w:color w:val="000000"/>
        </w:rPr>
        <w:t xml:space="preserve"> </w:t>
      </w:r>
      <w:r>
        <w:rPr>
          <w:rFonts w:ascii="Times New Roman" w:hAnsi="Times New Roman" w:cs="Times New Roman"/>
          <w:bCs/>
          <w:color w:val="000000"/>
        </w:rPr>
        <w:t xml:space="preserve">as one of several training evaluation tools to inform component program managers and leadership with metrics that monitor and report organizational performance and compliance with the </w:t>
      </w:r>
      <w:hyperlink w:history="1" r:id="rId15">
        <w:r w:rsidRPr="0015369F">
          <w:rPr>
            <w:rStyle w:val="Hyperlink"/>
            <w:rFonts w:ascii="Times New Roman" w:hAnsi="Times New Roman" w:cs="Times New Roman"/>
            <w:bCs/>
          </w:rPr>
          <w:t>Government Performance, Results and Modernization Act of 2010.</w:t>
        </w:r>
      </w:hyperlink>
      <w:r w:rsidRPr="0015369F">
        <w:rPr>
          <w:rStyle w:val="Hyperlink"/>
          <w:rFonts w:ascii="Times New Roman" w:hAnsi="Times New Roman" w:cs="Times New Roman"/>
          <w:bCs/>
          <w:u w:val="none"/>
        </w:rPr>
        <w:t xml:space="preserve"> </w:t>
      </w:r>
      <w:r w:rsidRPr="0015369F">
        <w:rPr>
          <w:rStyle w:val="Hyperlink"/>
          <w:rFonts w:ascii="Times New Roman" w:hAnsi="Times New Roman" w:cs="Times New Roman"/>
          <w:bCs/>
          <w:color w:val="auto"/>
          <w:u w:val="none"/>
        </w:rPr>
        <w:t xml:space="preserve">Section 1115 (A) </w:t>
      </w:r>
      <w:bookmarkStart w:name="_Hlk12876406" w:id="1"/>
      <w:r w:rsidRPr="0015369F">
        <w:rPr>
          <w:rStyle w:val="Hyperlink"/>
          <w:rFonts w:ascii="Times New Roman" w:hAnsi="Times New Roman" w:cs="Times New Roman"/>
          <w:bCs/>
          <w:color w:val="auto"/>
          <w:u w:val="none"/>
        </w:rPr>
        <w:t>Fed</w:t>
      </w:r>
      <w:r>
        <w:rPr>
          <w:rStyle w:val="Hyperlink"/>
          <w:rFonts w:ascii="Times New Roman" w:hAnsi="Times New Roman" w:cs="Times New Roman"/>
          <w:bCs/>
          <w:color w:val="auto"/>
          <w:u w:val="none"/>
        </w:rPr>
        <w:t xml:space="preserve">eral </w:t>
      </w:r>
      <w:r w:rsidRPr="0015369F">
        <w:rPr>
          <w:rStyle w:val="Hyperlink"/>
          <w:rFonts w:ascii="Times New Roman" w:hAnsi="Times New Roman" w:cs="Times New Roman"/>
          <w:bCs/>
          <w:color w:val="auto"/>
          <w:u w:val="none"/>
        </w:rPr>
        <w:t>Gov. and (B) Agency Performance Plans (6)</w:t>
      </w:r>
      <w:r w:rsidRPr="0015369F">
        <w:rPr>
          <w:rFonts w:ascii="Times New Roman" w:hAnsi="Times New Roman" w:cs="Times New Roman"/>
          <w:bCs/>
        </w:rPr>
        <w:t xml:space="preserve"> </w:t>
      </w:r>
      <w:r>
        <w:rPr>
          <w:rFonts w:ascii="Times New Roman" w:hAnsi="Times New Roman" w:cs="Times New Roman"/>
          <w:bCs/>
          <w:color w:val="000000"/>
        </w:rPr>
        <w:t xml:space="preserve">requires </w:t>
      </w:r>
      <w:r w:rsidRPr="00FB11B8">
        <w:rPr>
          <w:rFonts w:ascii="Times New Roman" w:hAnsi="Times New Roman" w:cs="Times New Roman"/>
          <w:bCs/>
          <w:color w:val="000000"/>
        </w:rPr>
        <w:t>“</w:t>
      </w:r>
      <w:r>
        <w:rPr>
          <w:rFonts w:ascii="Times New Roman" w:hAnsi="Times New Roman" w:cs="Times New Roman"/>
          <w:bCs/>
          <w:color w:val="000000"/>
        </w:rPr>
        <w:t>…</w:t>
      </w:r>
      <w:r w:rsidRPr="00FB11B8">
        <w:rPr>
          <w:rFonts w:ascii="Times New Roman" w:hAnsi="Times New Roman" w:cs="Times New Roman"/>
          <w:bCs/>
          <w:color w:val="000000"/>
        </w:rPr>
        <w:t xml:space="preserve">a balanced set of performance indicators to be used in measuring or assessing progress toward each performance goal, including, as appropriate, </w:t>
      </w:r>
      <w:r w:rsidRPr="0015369F">
        <w:rPr>
          <w:rFonts w:ascii="Times New Roman" w:hAnsi="Times New Roman" w:cs="Times New Roman"/>
          <w:bCs/>
          <w:i/>
          <w:color w:val="000000"/>
        </w:rPr>
        <w:t>customer service</w:t>
      </w:r>
      <w:r w:rsidRPr="00FB11B8">
        <w:rPr>
          <w:rFonts w:ascii="Times New Roman" w:hAnsi="Times New Roman" w:cs="Times New Roman"/>
          <w:bCs/>
          <w:color w:val="000000"/>
        </w:rPr>
        <w:t xml:space="preserve">, </w:t>
      </w:r>
      <w:r w:rsidRPr="0015369F">
        <w:rPr>
          <w:rFonts w:ascii="Times New Roman" w:hAnsi="Times New Roman" w:cs="Times New Roman"/>
          <w:bCs/>
          <w:i/>
          <w:color w:val="000000"/>
        </w:rPr>
        <w:t>efficiency</w:t>
      </w:r>
      <w:r w:rsidRPr="00FB11B8">
        <w:rPr>
          <w:rFonts w:ascii="Times New Roman" w:hAnsi="Times New Roman" w:cs="Times New Roman"/>
          <w:bCs/>
          <w:color w:val="000000"/>
        </w:rPr>
        <w:t xml:space="preserve">, </w:t>
      </w:r>
      <w:r w:rsidRPr="0064460D">
        <w:rPr>
          <w:rFonts w:ascii="Times New Roman" w:hAnsi="Times New Roman" w:cs="Times New Roman"/>
          <w:bCs/>
          <w:i/>
          <w:color w:val="000000"/>
        </w:rPr>
        <w:t>output, and outcome indicators</w:t>
      </w:r>
      <w:r w:rsidRPr="00FB11B8">
        <w:rPr>
          <w:rFonts w:ascii="Times New Roman" w:hAnsi="Times New Roman" w:cs="Times New Roman"/>
          <w:bCs/>
          <w:color w:val="000000"/>
        </w:rPr>
        <w:t>.”</w:t>
      </w:r>
      <w:r>
        <w:rPr>
          <w:rFonts w:ascii="Times New Roman" w:hAnsi="Times New Roman" w:cs="Times New Roman"/>
          <w:bCs/>
          <w:color w:val="000000"/>
        </w:rPr>
        <w:t xml:space="preserve"> </w:t>
      </w:r>
      <w:r w:rsidRPr="00FB11B8">
        <w:rPr>
          <w:rFonts w:ascii="Times New Roman" w:hAnsi="Times New Roman" w:cs="Times New Roman"/>
          <w:bCs/>
          <w:color w:val="000000"/>
        </w:rPr>
        <w:t xml:space="preserve"> </w:t>
      </w:r>
      <w:bookmarkEnd w:id="1"/>
      <w:r>
        <w:rPr>
          <w:rFonts w:ascii="Times New Roman" w:hAnsi="Times New Roman" w:cs="Times New Roman"/>
          <w:bCs/>
          <w:color w:val="000000"/>
        </w:rPr>
        <w:t>D</w:t>
      </w:r>
      <w:r w:rsidRPr="00FB11B8">
        <w:rPr>
          <w:rFonts w:ascii="Times New Roman" w:hAnsi="Times New Roman" w:cs="Times New Roman"/>
          <w:bCs/>
          <w:color w:val="000000"/>
        </w:rPr>
        <w:t>ue to the qualitative nature of participant</w:t>
      </w:r>
      <w:r w:rsidR="00242CE9">
        <w:rPr>
          <w:rFonts w:ascii="Times New Roman" w:hAnsi="Times New Roman" w:cs="Times New Roman"/>
          <w:bCs/>
          <w:color w:val="000000"/>
        </w:rPr>
        <w:t>s’</w:t>
      </w:r>
      <w:r w:rsidRPr="00FB11B8">
        <w:rPr>
          <w:rFonts w:ascii="Times New Roman" w:hAnsi="Times New Roman" w:cs="Times New Roman"/>
          <w:bCs/>
          <w:color w:val="000000"/>
        </w:rPr>
        <w:t xml:space="preserve"> feedback </w:t>
      </w:r>
      <w:r>
        <w:rPr>
          <w:rFonts w:ascii="Times New Roman" w:hAnsi="Times New Roman" w:cs="Times New Roman"/>
          <w:bCs/>
          <w:color w:val="000000"/>
        </w:rPr>
        <w:t xml:space="preserve">obtained </w:t>
      </w:r>
      <w:r w:rsidRPr="00FB11B8">
        <w:rPr>
          <w:rFonts w:ascii="Times New Roman" w:hAnsi="Times New Roman" w:cs="Times New Roman"/>
          <w:bCs/>
          <w:color w:val="000000"/>
        </w:rPr>
        <w:t>from this survey</w:t>
      </w:r>
      <w:r>
        <w:rPr>
          <w:rFonts w:ascii="Times New Roman" w:hAnsi="Times New Roman" w:cs="Times New Roman"/>
          <w:bCs/>
          <w:color w:val="000000"/>
        </w:rPr>
        <w:t xml:space="preserve"> measuring “impact or changes in course graduates work performance, their occupations or organizational performance behavior” the results, with other data, are used to monitor </w:t>
      </w:r>
      <w:r w:rsidRPr="00FB11B8">
        <w:rPr>
          <w:rFonts w:ascii="Times New Roman" w:hAnsi="Times New Roman" w:cs="Times New Roman"/>
          <w:bCs/>
          <w:color w:val="000000"/>
        </w:rPr>
        <w:t xml:space="preserve">performance of </w:t>
      </w:r>
      <w:r>
        <w:rPr>
          <w:rFonts w:ascii="Times New Roman" w:hAnsi="Times New Roman" w:cs="Times New Roman"/>
          <w:bCs/>
          <w:color w:val="000000"/>
        </w:rPr>
        <w:t xml:space="preserve">TPP, CDP and EMI </w:t>
      </w:r>
      <w:r w:rsidRPr="00FB11B8">
        <w:rPr>
          <w:rFonts w:ascii="Times New Roman" w:hAnsi="Times New Roman" w:cs="Times New Roman"/>
          <w:bCs/>
          <w:color w:val="000000"/>
        </w:rPr>
        <w:t xml:space="preserve">training program </w:t>
      </w:r>
      <w:r>
        <w:rPr>
          <w:rFonts w:ascii="Times New Roman" w:hAnsi="Times New Roman" w:cs="Times New Roman"/>
          <w:bCs/>
          <w:color w:val="000000"/>
        </w:rPr>
        <w:t xml:space="preserve">and NTED Training &amp; Education portfolio performance. TPP and CDP are members of the National Domestic Preparedness Consortium (NDPC). Per </w:t>
      </w:r>
      <w:hyperlink w:history="1" r:id="rId16">
        <w:bookmarkStart w:name="_Hlk12875907" w:id="2"/>
        <w:r w:rsidRPr="00D87EBD">
          <w:rPr>
            <w:rStyle w:val="Hyperlink"/>
            <w:rFonts w:ascii="Times New Roman" w:hAnsi="Times New Roman" w:cs="Times New Roman"/>
            <w:bCs/>
          </w:rPr>
          <w:t xml:space="preserve">6 USC § 1102 </w:t>
        </w:r>
        <w:bookmarkEnd w:id="2"/>
        <w:r w:rsidRPr="00D87EBD">
          <w:rPr>
            <w:rStyle w:val="Hyperlink"/>
            <w:rFonts w:ascii="Times New Roman" w:hAnsi="Times New Roman" w:cs="Times New Roman"/>
            <w:bCs/>
          </w:rPr>
          <w:t>(c)</w:t>
        </w:r>
        <w:r>
          <w:rPr>
            <w:rStyle w:val="Hyperlink"/>
            <w:rFonts w:ascii="Times New Roman" w:hAnsi="Times New Roman" w:cs="Times New Roman"/>
            <w:bCs/>
          </w:rPr>
          <w:t xml:space="preserve"> Duties</w:t>
        </w:r>
      </w:hyperlink>
      <w:r>
        <w:rPr>
          <w:rFonts w:ascii="Times New Roman" w:hAnsi="Times New Roman" w:cs="Times New Roman"/>
          <w:bCs/>
          <w:color w:val="000000"/>
        </w:rPr>
        <w:t xml:space="preserve"> t</w:t>
      </w:r>
      <w:r w:rsidRPr="00D87EBD">
        <w:rPr>
          <w:rFonts w:ascii="Times New Roman" w:hAnsi="Times New Roman" w:cs="Times New Roman"/>
          <w:bCs/>
          <w:color w:val="000000"/>
        </w:rPr>
        <w:t xml:space="preserve">he </w:t>
      </w:r>
      <w:r>
        <w:rPr>
          <w:rFonts w:ascii="Times New Roman" w:hAnsi="Times New Roman" w:cs="Times New Roman"/>
          <w:bCs/>
          <w:color w:val="000000"/>
        </w:rPr>
        <w:t xml:space="preserve">NDPC </w:t>
      </w:r>
      <w:r w:rsidRPr="00D87EBD">
        <w:rPr>
          <w:rFonts w:ascii="Times New Roman" w:hAnsi="Times New Roman" w:cs="Times New Roman"/>
          <w:bCs/>
          <w:color w:val="000000"/>
        </w:rPr>
        <w:t>shall</w:t>
      </w:r>
      <w:r>
        <w:rPr>
          <w:rFonts w:ascii="Times New Roman" w:hAnsi="Times New Roman" w:cs="Times New Roman"/>
          <w:b/>
          <w:bCs/>
          <w:color w:val="000000"/>
          <w:sz w:val="24"/>
          <w:szCs w:val="24"/>
        </w:rPr>
        <w:t xml:space="preserve"> </w:t>
      </w:r>
      <w:r>
        <w:rPr>
          <w:rFonts w:ascii="Times New Roman" w:hAnsi="Times New Roman" w:cs="Times New Roman"/>
          <w:bCs/>
          <w:color w:val="000000"/>
        </w:rPr>
        <w:t xml:space="preserve">identify, develop, </w:t>
      </w:r>
      <w:r w:rsidRPr="008266D5">
        <w:rPr>
          <w:rFonts w:ascii="Times New Roman" w:hAnsi="Times New Roman" w:cs="Times New Roman"/>
          <w:bCs/>
          <w:i/>
          <w:color w:val="000000"/>
        </w:rPr>
        <w:t>test</w:t>
      </w:r>
      <w:r>
        <w:rPr>
          <w:rFonts w:ascii="Times New Roman" w:hAnsi="Times New Roman" w:cs="Times New Roman"/>
          <w:bCs/>
          <w:i/>
          <w:color w:val="000000"/>
        </w:rPr>
        <w:t xml:space="preserve"> [assess]</w:t>
      </w:r>
      <w:r>
        <w:rPr>
          <w:rFonts w:ascii="Times New Roman" w:hAnsi="Times New Roman" w:cs="Times New Roman"/>
          <w:bCs/>
          <w:color w:val="000000"/>
        </w:rPr>
        <w:t xml:space="preserve">, and deliver training to State, local, and tribal emergency response providers, provide on-site and mobile training at the performance and management and planning levels, and facilitate the delivery of training by the training partners of the Department.  </w:t>
      </w:r>
      <w:r w:rsidR="00E86002">
        <w:rPr>
          <w:rFonts w:ascii="Times New Roman" w:hAnsi="Times New Roman" w:cs="Times New Roman"/>
          <w:bCs/>
          <w:color w:val="000000"/>
        </w:rPr>
        <w:t>(See Appendix A to this Supporting Statement, “Overview of Evaluation Plan”.)</w:t>
      </w:r>
    </w:p>
    <w:p w:rsidR="00F551EF" w:rsidP="00F551EF" w:rsidRDefault="00F551EF" w14:paraId="629C333A" w14:textId="77777777">
      <w:pPr>
        <w:pStyle w:val="ListParagraph"/>
        <w:ind w:left="0"/>
        <w:rPr>
          <w:rFonts w:ascii="Times New Roman" w:hAnsi="Times New Roman" w:cs="Times New Roman"/>
          <w:bCs/>
          <w:color w:val="000000"/>
        </w:rPr>
      </w:pPr>
    </w:p>
    <w:p w:rsidRPr="00D87EBD" w:rsidR="00F551EF" w:rsidP="00F551EF" w:rsidRDefault="004768EC" w14:paraId="1D6630DB" w14:textId="77777777">
      <w:pPr>
        <w:pStyle w:val="ListParagraph"/>
        <w:ind w:left="0"/>
        <w:rPr>
          <w:rFonts w:ascii="Times New Roman" w:hAnsi="Times New Roman" w:cs="Times New Roman"/>
          <w:bCs/>
          <w:color w:val="000000"/>
        </w:rPr>
      </w:pPr>
      <w:hyperlink w:history="1" r:id="rId17">
        <w:r w:rsidRPr="00FB11B8" w:rsidR="00F551EF">
          <w:rPr>
            <w:rStyle w:val="Hyperlink"/>
            <w:rFonts w:ascii="Times New Roman" w:hAnsi="Times New Roman" w:cs="Times New Roman"/>
            <w:bCs/>
          </w:rPr>
          <w:t>6 U.S.C.</w:t>
        </w:r>
        <w:r w:rsidRPr="00FB11B8" w:rsidR="00F551EF">
          <w:rPr>
            <w:rStyle w:val="Hyperlink"/>
            <w:rFonts w:ascii="Times New Roman" w:hAnsi="Times New Roman" w:cs="Times New Roman"/>
            <w:b/>
            <w:bCs/>
            <w:sz w:val="24"/>
            <w:szCs w:val="24"/>
          </w:rPr>
          <w:t xml:space="preserve"> § </w:t>
        </w:r>
        <w:r w:rsidRPr="00FB11B8" w:rsidR="00F551EF">
          <w:rPr>
            <w:rStyle w:val="Hyperlink"/>
            <w:rFonts w:ascii="Times New Roman" w:hAnsi="Times New Roman" w:cs="Times New Roman"/>
            <w:bCs/>
          </w:rPr>
          <w:t>748</w:t>
        </w:r>
      </w:hyperlink>
      <w:r w:rsidRPr="00D87EBD" w:rsidR="00F551EF">
        <w:rPr>
          <w:rFonts w:ascii="Times New Roman" w:hAnsi="Times New Roman" w:cs="Times New Roman"/>
          <w:bCs/>
          <w:color w:val="000000"/>
        </w:rPr>
        <w:t xml:space="preserve"> directs the FEMA Administrator to implement (a) National Training Program (1) In general-“…the Administrator, in coordination with heads of appropriate Federal agencies, the National Council on Disability, and National Advisory Council, shall carry out a national training program to implement the national preparedness goal, NIMS, National Response Plan and other related plans and strategies. (2) Training Partners. – In developing and implementing the national training program, the Administrator shall- (A) Work with government training facilities, academic institutions, private sector organizations, and other entities that provide specialized, state-of-the-art training for emergency managers or emergency response providers; and (B) Utilize, as appropriate, training courses provided by community colleges, State and local public safety academies, State and private universities and other facilities.  </w:t>
      </w:r>
    </w:p>
    <w:p w:rsidR="00F551EF" w:rsidP="00F551EF" w:rsidRDefault="00F551EF" w14:paraId="746D13E7" w14:textId="77777777">
      <w:pPr>
        <w:rPr>
          <w:rFonts w:ascii="Times New Roman" w:hAnsi="Times New Roman" w:cs="Times New Roman"/>
          <w:bCs/>
          <w:color w:val="000000"/>
        </w:rPr>
      </w:pPr>
      <w:r w:rsidRPr="00D87EBD">
        <w:rPr>
          <w:rFonts w:ascii="Times New Roman" w:hAnsi="Times New Roman" w:cs="Times New Roman"/>
          <w:bCs/>
          <w:color w:val="000000"/>
        </w:rPr>
        <w:t xml:space="preserve">The Level 3 data collected from </w:t>
      </w:r>
      <w:r>
        <w:rPr>
          <w:rFonts w:ascii="Times New Roman" w:hAnsi="Times New Roman" w:cs="Times New Roman"/>
          <w:bCs/>
          <w:color w:val="000000"/>
        </w:rPr>
        <w:t xml:space="preserve">course graduates 3 – 6 months following </w:t>
      </w:r>
      <w:r w:rsidRPr="00D87EBD">
        <w:rPr>
          <w:rFonts w:ascii="Times New Roman" w:hAnsi="Times New Roman" w:cs="Times New Roman"/>
          <w:bCs/>
          <w:color w:val="000000"/>
        </w:rPr>
        <w:t>training provides TPP</w:t>
      </w:r>
      <w:r>
        <w:rPr>
          <w:rFonts w:ascii="Times New Roman" w:hAnsi="Times New Roman" w:cs="Times New Roman"/>
          <w:bCs/>
          <w:color w:val="000000"/>
        </w:rPr>
        <w:t xml:space="preserve">, CDP and EMI </w:t>
      </w:r>
      <w:r w:rsidRPr="00D87EBD">
        <w:rPr>
          <w:rFonts w:ascii="Times New Roman" w:hAnsi="Times New Roman" w:cs="Times New Roman"/>
          <w:bCs/>
          <w:color w:val="000000"/>
        </w:rPr>
        <w:t>with</w:t>
      </w:r>
      <w:r>
        <w:rPr>
          <w:rFonts w:ascii="Times New Roman" w:hAnsi="Times New Roman" w:cs="Times New Roman"/>
          <w:bCs/>
          <w:color w:val="000000"/>
        </w:rPr>
        <w:t xml:space="preserve"> information and </w:t>
      </w:r>
      <w:r w:rsidRPr="00D87EBD">
        <w:rPr>
          <w:rFonts w:ascii="Times New Roman" w:hAnsi="Times New Roman" w:cs="Times New Roman"/>
          <w:bCs/>
          <w:color w:val="000000"/>
        </w:rPr>
        <w:t xml:space="preserve">data how training knowledge, skill and attitudes (KSA’s) </w:t>
      </w:r>
      <w:r>
        <w:rPr>
          <w:rFonts w:ascii="Times New Roman" w:hAnsi="Times New Roman" w:cs="Times New Roman"/>
          <w:bCs/>
          <w:color w:val="000000"/>
        </w:rPr>
        <w:t xml:space="preserve">gained from training </w:t>
      </w:r>
      <w:r w:rsidRPr="00D87EBD">
        <w:rPr>
          <w:rFonts w:ascii="Times New Roman" w:hAnsi="Times New Roman" w:cs="Times New Roman"/>
          <w:bCs/>
          <w:color w:val="000000"/>
        </w:rPr>
        <w:t xml:space="preserve">transfer to the student’s job and organization and if the training was applied to the job, </w:t>
      </w:r>
      <w:r>
        <w:rPr>
          <w:rFonts w:ascii="Times New Roman" w:hAnsi="Times New Roman" w:cs="Times New Roman"/>
          <w:bCs/>
          <w:color w:val="000000"/>
        </w:rPr>
        <w:t xml:space="preserve">an </w:t>
      </w:r>
      <w:r w:rsidRPr="00D87EBD">
        <w:rPr>
          <w:rFonts w:ascii="Times New Roman" w:hAnsi="Times New Roman" w:cs="Times New Roman"/>
          <w:bCs/>
          <w:color w:val="000000"/>
        </w:rPr>
        <w:t>exercise, or during an operational mission.  Note: The number of TPP CTG training providers may fluctuate, increase or decrease based on FY grant funding levels approved by Congress.</w:t>
      </w:r>
    </w:p>
    <w:p w:rsidRPr="006625E7" w:rsidR="00562915" w:rsidP="00562915" w:rsidRDefault="00562915" w14:paraId="17A176A9" w14:textId="77777777">
      <w:pPr>
        <w:rPr>
          <w:rFonts w:ascii="Times New Roman" w:hAnsi="Times New Roman" w:cs="Times New Roman"/>
          <w:spacing w:val="-3"/>
          <w:sz w:val="24"/>
          <w:szCs w:val="24"/>
          <w:u w:val="single"/>
        </w:rPr>
      </w:pPr>
    </w:p>
    <w:p w:rsidRPr="006625E7" w:rsidR="00562915" w:rsidP="00562915" w:rsidRDefault="00562915" w14:paraId="2852010C" w14:textId="77777777">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F551EF" w:rsidP="00F551EF" w:rsidRDefault="00F551EF" w14:paraId="6CFEE00E" w14:textId="32C9D7DA">
      <w:pPr>
        <w:pStyle w:val="ListParagraph"/>
        <w:ind w:left="0"/>
        <w:rPr>
          <w:rFonts w:ascii="Times New Roman" w:hAnsi="Times New Roman" w:cs="Times New Roman"/>
          <w:bCs/>
          <w:color w:val="000000"/>
        </w:rPr>
      </w:pPr>
      <w:r>
        <w:rPr>
          <w:rFonts w:ascii="Times New Roman" w:hAnsi="Times New Roman" w:cs="Times New Roman"/>
          <w:bCs/>
          <w:color w:val="000000"/>
        </w:rPr>
        <w:t xml:space="preserve">As stated in preceding paragraph; TPP, </w:t>
      </w:r>
      <w:r w:rsidRPr="0078103D">
        <w:rPr>
          <w:rFonts w:ascii="Times New Roman" w:hAnsi="Times New Roman" w:cs="Times New Roman"/>
          <w:bCs/>
          <w:color w:val="000000"/>
        </w:rPr>
        <w:t xml:space="preserve">CDP, </w:t>
      </w:r>
      <w:r>
        <w:rPr>
          <w:rFonts w:ascii="Times New Roman" w:hAnsi="Times New Roman" w:cs="Times New Roman"/>
          <w:bCs/>
          <w:color w:val="000000"/>
        </w:rPr>
        <w:t>and E</w:t>
      </w:r>
      <w:r w:rsidRPr="0078103D">
        <w:rPr>
          <w:rFonts w:ascii="Times New Roman" w:hAnsi="Times New Roman" w:cs="Times New Roman"/>
          <w:bCs/>
          <w:color w:val="000000"/>
        </w:rPr>
        <w:t>MI all utilize the Kirkpatrick Four Level</w:t>
      </w:r>
      <w:r>
        <w:rPr>
          <w:rFonts w:ascii="Times New Roman" w:hAnsi="Times New Roman" w:cs="Times New Roman"/>
          <w:bCs/>
          <w:color w:val="000000"/>
        </w:rPr>
        <w:t xml:space="preserve"> </w:t>
      </w:r>
      <w:r w:rsidRPr="0078103D">
        <w:rPr>
          <w:rFonts w:ascii="Times New Roman" w:hAnsi="Times New Roman" w:cs="Times New Roman"/>
          <w:bCs/>
          <w:color w:val="000000"/>
        </w:rPr>
        <w:t xml:space="preserve">Training Evaluation </w:t>
      </w:r>
      <w:r>
        <w:rPr>
          <w:rFonts w:ascii="Times New Roman" w:hAnsi="Times New Roman" w:cs="Times New Roman"/>
          <w:bCs/>
          <w:color w:val="000000"/>
        </w:rPr>
        <w:t>Model to</w:t>
      </w:r>
      <w:r w:rsidRPr="0078103D">
        <w:rPr>
          <w:rFonts w:ascii="Times New Roman" w:hAnsi="Times New Roman" w:cs="Times New Roman"/>
          <w:bCs/>
          <w:color w:val="000000"/>
        </w:rPr>
        <w:t xml:space="preserve"> assess training effectiveness</w:t>
      </w:r>
      <w:r>
        <w:rPr>
          <w:rFonts w:ascii="Times New Roman" w:hAnsi="Times New Roman" w:cs="Times New Roman"/>
          <w:bCs/>
          <w:color w:val="000000"/>
        </w:rPr>
        <w:t xml:space="preserve">. </w:t>
      </w:r>
      <w:r w:rsidRPr="0078103D">
        <w:rPr>
          <w:rFonts w:ascii="Times New Roman" w:hAnsi="Times New Roman" w:cs="Times New Roman"/>
          <w:bCs/>
          <w:color w:val="000000"/>
        </w:rPr>
        <w:t xml:space="preserve">Donald Kirkpatrick developed </w:t>
      </w:r>
      <w:r>
        <w:rPr>
          <w:rFonts w:ascii="Times New Roman" w:hAnsi="Times New Roman" w:cs="Times New Roman"/>
          <w:bCs/>
          <w:color w:val="000000"/>
        </w:rPr>
        <w:t xml:space="preserve">the </w:t>
      </w:r>
      <w:r w:rsidRPr="0078103D">
        <w:rPr>
          <w:rFonts w:ascii="Times New Roman" w:hAnsi="Times New Roman" w:cs="Times New Roman"/>
          <w:bCs/>
          <w:color w:val="000000"/>
        </w:rPr>
        <w:t>four-level model of training evaluation</w:t>
      </w:r>
      <w:r>
        <w:rPr>
          <w:rFonts w:ascii="Times New Roman" w:hAnsi="Times New Roman" w:cs="Times New Roman"/>
          <w:bCs/>
          <w:color w:val="000000"/>
        </w:rPr>
        <w:t xml:space="preserve">: </w:t>
      </w:r>
      <w:r w:rsidRPr="0078103D">
        <w:rPr>
          <w:rFonts w:ascii="Times New Roman" w:hAnsi="Times New Roman" w:cs="Times New Roman"/>
          <w:bCs/>
          <w:color w:val="000000"/>
        </w:rPr>
        <w:t xml:space="preserve">Level 1 evaluation captures the students’ perception or reaction to training; Level 2 completes a pre-post comparison of learning via tests/examinations and performance assessment checklists of the student learning (change in behavior).  </w:t>
      </w:r>
      <w:r w:rsidRPr="0078103D">
        <w:rPr>
          <w:rFonts w:ascii="Times New Roman" w:hAnsi="Times New Roman" w:cs="Times New Roman"/>
          <w:b/>
          <w:bCs/>
          <w:color w:val="000000"/>
        </w:rPr>
        <w:t>Level 3</w:t>
      </w:r>
      <w:r w:rsidRPr="0078103D">
        <w:rPr>
          <w:rFonts w:ascii="Times New Roman" w:hAnsi="Times New Roman" w:cs="Times New Roman"/>
          <w:bCs/>
          <w:color w:val="000000"/>
        </w:rPr>
        <w:t xml:space="preserve"> </w:t>
      </w:r>
      <w:r w:rsidRPr="0078103D">
        <w:rPr>
          <w:rFonts w:ascii="Times New Roman" w:hAnsi="Times New Roman" w:cs="Times New Roman"/>
          <w:b/>
          <w:bCs/>
          <w:color w:val="000000"/>
        </w:rPr>
        <w:t>evaluation instrument</w:t>
      </w:r>
      <w:r>
        <w:rPr>
          <w:rFonts w:ascii="Times New Roman" w:hAnsi="Times New Roman" w:cs="Times New Roman"/>
          <w:b/>
          <w:bCs/>
          <w:color w:val="000000"/>
        </w:rPr>
        <w:t>s</w:t>
      </w:r>
      <w:r w:rsidRPr="0078103D">
        <w:rPr>
          <w:rFonts w:ascii="Times New Roman" w:hAnsi="Times New Roman" w:cs="Times New Roman"/>
          <w:bCs/>
          <w:color w:val="000000"/>
        </w:rPr>
        <w:t xml:space="preserve"> capture how the training transfers to the students’ work environment and their particular job; and Level 4 captures information about the return on key stakeholder expectations of the course or training program. The data collected by these training evaluation forms is shared with representatives from each course/program</w:t>
      </w:r>
      <w:r w:rsidR="00242CE9">
        <w:rPr>
          <w:rFonts w:ascii="Times New Roman" w:hAnsi="Times New Roman" w:cs="Times New Roman"/>
          <w:bCs/>
          <w:color w:val="000000"/>
        </w:rPr>
        <w:t>’</w:t>
      </w:r>
      <w:r>
        <w:rPr>
          <w:rFonts w:ascii="Times New Roman" w:hAnsi="Times New Roman" w:cs="Times New Roman"/>
          <w:bCs/>
          <w:color w:val="000000"/>
        </w:rPr>
        <w:t xml:space="preserve">s respective </w:t>
      </w:r>
      <w:r w:rsidRPr="0078103D">
        <w:rPr>
          <w:rFonts w:ascii="Times New Roman" w:hAnsi="Times New Roman" w:cs="Times New Roman"/>
          <w:bCs/>
          <w:color w:val="000000"/>
        </w:rPr>
        <w:t xml:space="preserve">target audience during </w:t>
      </w:r>
      <w:r w:rsidRPr="0078103D" w:rsidR="00242CE9">
        <w:rPr>
          <w:rFonts w:ascii="Times New Roman" w:hAnsi="Times New Roman" w:cs="Times New Roman"/>
          <w:bCs/>
          <w:color w:val="000000"/>
        </w:rPr>
        <w:t>three-year</w:t>
      </w:r>
      <w:r w:rsidRPr="0078103D">
        <w:rPr>
          <w:rFonts w:ascii="Times New Roman" w:hAnsi="Times New Roman" w:cs="Times New Roman"/>
          <w:bCs/>
          <w:color w:val="000000"/>
        </w:rPr>
        <w:t xml:space="preserve"> course/program reviews. </w:t>
      </w:r>
      <w:r>
        <w:rPr>
          <w:rFonts w:ascii="Times New Roman" w:hAnsi="Times New Roman" w:cs="Times New Roman"/>
          <w:bCs/>
          <w:color w:val="000000"/>
        </w:rPr>
        <w:t xml:space="preserve">All three organizations </w:t>
      </w:r>
      <w:r w:rsidRPr="000371ED">
        <w:rPr>
          <w:rFonts w:ascii="Times New Roman" w:hAnsi="Times New Roman" w:cs="Times New Roman"/>
          <w:bCs/>
          <w:color w:val="000000"/>
          <w:spacing w:val="-3"/>
        </w:rPr>
        <w:t xml:space="preserve">analyze the data to determine what revisions are needed in curriculum, </w:t>
      </w:r>
      <w:r>
        <w:rPr>
          <w:rFonts w:ascii="Times New Roman" w:hAnsi="Times New Roman" w:cs="Times New Roman"/>
          <w:bCs/>
          <w:color w:val="000000"/>
          <w:spacing w:val="-3"/>
        </w:rPr>
        <w:t xml:space="preserve">delivery and to elicit </w:t>
      </w:r>
      <w:r w:rsidRPr="000371ED">
        <w:rPr>
          <w:rFonts w:ascii="Times New Roman" w:hAnsi="Times New Roman" w:cs="Times New Roman"/>
          <w:bCs/>
          <w:color w:val="000000"/>
          <w:spacing w:val="-3"/>
        </w:rPr>
        <w:t>i</w:t>
      </w:r>
      <w:r>
        <w:rPr>
          <w:rFonts w:ascii="Times New Roman" w:hAnsi="Times New Roman" w:cs="Times New Roman"/>
          <w:bCs/>
          <w:color w:val="000000"/>
          <w:spacing w:val="-3"/>
        </w:rPr>
        <w:t xml:space="preserve">nputs to improve training while </w:t>
      </w:r>
      <w:r w:rsidRPr="000371ED">
        <w:rPr>
          <w:rFonts w:ascii="Times New Roman" w:hAnsi="Times New Roman" w:cs="Times New Roman"/>
          <w:bCs/>
          <w:color w:val="000000"/>
          <w:spacing w:val="-3"/>
        </w:rPr>
        <w:t>provid</w:t>
      </w:r>
      <w:r>
        <w:rPr>
          <w:rFonts w:ascii="Times New Roman" w:hAnsi="Times New Roman" w:cs="Times New Roman"/>
          <w:bCs/>
          <w:color w:val="000000"/>
          <w:spacing w:val="-3"/>
        </w:rPr>
        <w:t>ing</w:t>
      </w:r>
      <w:r w:rsidRPr="000371ED">
        <w:rPr>
          <w:rFonts w:ascii="Times New Roman" w:hAnsi="Times New Roman" w:cs="Times New Roman"/>
          <w:bCs/>
          <w:color w:val="000000"/>
          <w:spacing w:val="-3"/>
        </w:rPr>
        <w:t xml:space="preserve"> documentation as to how training was applied</w:t>
      </w:r>
      <w:r w:rsidR="00242CE9">
        <w:rPr>
          <w:rFonts w:ascii="Times New Roman" w:hAnsi="Times New Roman" w:cs="Times New Roman"/>
          <w:bCs/>
          <w:color w:val="000000"/>
          <w:spacing w:val="-3"/>
        </w:rPr>
        <w:t>,</w:t>
      </w:r>
      <w:r w:rsidRPr="000371ED">
        <w:rPr>
          <w:rFonts w:ascii="Times New Roman" w:hAnsi="Times New Roman" w:cs="Times New Roman"/>
          <w:bCs/>
          <w:color w:val="000000"/>
          <w:spacing w:val="-3"/>
        </w:rPr>
        <w:t xml:space="preserve"> and </w:t>
      </w:r>
      <w:r w:rsidR="00242CE9">
        <w:rPr>
          <w:rFonts w:ascii="Times New Roman" w:hAnsi="Times New Roman" w:cs="Times New Roman"/>
          <w:bCs/>
          <w:color w:val="000000"/>
          <w:spacing w:val="-3"/>
        </w:rPr>
        <w:t xml:space="preserve">how it </w:t>
      </w:r>
      <w:r w:rsidRPr="000371ED">
        <w:rPr>
          <w:rFonts w:ascii="Times New Roman" w:hAnsi="Times New Roman" w:cs="Times New Roman"/>
          <w:bCs/>
          <w:color w:val="000000"/>
          <w:spacing w:val="-3"/>
        </w:rPr>
        <w:t>impact</w:t>
      </w:r>
      <w:r>
        <w:rPr>
          <w:rFonts w:ascii="Times New Roman" w:hAnsi="Times New Roman" w:cs="Times New Roman"/>
          <w:bCs/>
          <w:color w:val="000000"/>
          <w:spacing w:val="-3"/>
        </w:rPr>
        <w:t xml:space="preserve">s </w:t>
      </w:r>
      <w:r w:rsidRPr="000371ED">
        <w:rPr>
          <w:rFonts w:ascii="Times New Roman" w:hAnsi="Times New Roman" w:cs="Times New Roman"/>
          <w:bCs/>
          <w:color w:val="000000"/>
          <w:spacing w:val="-3"/>
        </w:rPr>
        <w:t>the individual and organization.</w:t>
      </w:r>
      <w:r w:rsidRPr="0078103D">
        <w:rPr>
          <w:rFonts w:ascii="Times New Roman" w:hAnsi="Times New Roman" w:cs="Times New Roman"/>
          <w:bCs/>
          <w:color w:val="000000"/>
        </w:rPr>
        <w:t xml:space="preserve"> The supporting statement</w:t>
      </w:r>
      <w:r>
        <w:rPr>
          <w:rFonts w:ascii="Times New Roman" w:hAnsi="Times New Roman" w:cs="Times New Roman"/>
          <w:bCs/>
          <w:color w:val="000000"/>
        </w:rPr>
        <w:t>s</w:t>
      </w:r>
      <w:r w:rsidRPr="0078103D">
        <w:rPr>
          <w:rFonts w:ascii="Times New Roman" w:hAnsi="Times New Roman" w:cs="Times New Roman"/>
          <w:bCs/>
          <w:color w:val="000000"/>
        </w:rPr>
        <w:t xml:space="preserve"> immediately below </w:t>
      </w:r>
      <w:r>
        <w:rPr>
          <w:rFonts w:ascii="Times New Roman" w:hAnsi="Times New Roman" w:cs="Times New Roman"/>
          <w:bCs/>
          <w:color w:val="000000"/>
        </w:rPr>
        <w:t xml:space="preserve">are </w:t>
      </w:r>
      <w:r w:rsidRPr="0078103D">
        <w:rPr>
          <w:rFonts w:ascii="Times New Roman" w:hAnsi="Times New Roman" w:cs="Times New Roman"/>
          <w:bCs/>
          <w:color w:val="000000"/>
        </w:rPr>
        <w:t xml:space="preserve">for </w:t>
      </w:r>
      <w:r>
        <w:rPr>
          <w:rFonts w:ascii="Times New Roman" w:hAnsi="Times New Roman" w:cs="Times New Roman"/>
          <w:bCs/>
          <w:color w:val="000000"/>
        </w:rPr>
        <w:t xml:space="preserve">each NTED component:  </w:t>
      </w:r>
    </w:p>
    <w:p w:rsidR="00F551EF" w:rsidP="00F551EF" w:rsidRDefault="00F551EF" w14:paraId="08E669DB" w14:textId="77777777">
      <w:pPr>
        <w:pStyle w:val="ListParagraph"/>
        <w:ind w:left="360"/>
        <w:rPr>
          <w:rFonts w:ascii="Times New Roman" w:hAnsi="Times New Roman" w:cs="Times New Roman"/>
          <w:bCs/>
          <w:color w:val="000000"/>
          <w:spacing w:val="-3"/>
        </w:rPr>
      </w:pPr>
    </w:p>
    <w:p w:rsidR="00F551EF" w:rsidP="00F551EF" w:rsidRDefault="00F551EF" w14:paraId="0A77B846" w14:textId="5DCE0B0E">
      <w:pPr>
        <w:pStyle w:val="ListParagraph"/>
        <w:numPr>
          <w:ilvl w:val="0"/>
          <w:numId w:val="7"/>
        </w:numPr>
        <w:rPr>
          <w:rFonts w:ascii="Times New Roman" w:hAnsi="Times New Roman" w:cs="Times New Roman"/>
          <w:bCs/>
          <w:color w:val="000000"/>
          <w:spacing w:val="-3"/>
        </w:rPr>
      </w:pPr>
      <w:bookmarkStart w:name="_Hlk11843316" w:id="3"/>
      <w:r w:rsidRPr="00042228">
        <w:rPr>
          <w:rFonts w:ascii="Times New Roman" w:hAnsi="Times New Roman" w:cs="Times New Roman"/>
          <w:b/>
          <w:bCs/>
          <w:color w:val="000000"/>
          <w:spacing w:val="-3"/>
        </w:rPr>
        <w:t>TPP:</w:t>
      </w:r>
      <w:r w:rsidRPr="00042228">
        <w:rPr>
          <w:rFonts w:ascii="Times New Roman" w:hAnsi="Times New Roman" w:cs="Times New Roman"/>
          <w:bCs/>
          <w:color w:val="000000"/>
          <w:spacing w:val="-3"/>
        </w:rPr>
        <w:t xml:space="preserve"> </w:t>
      </w:r>
      <w:r w:rsidRPr="00042228">
        <w:rPr>
          <w:rFonts w:ascii="Times New Roman" w:hAnsi="Times New Roman" w:cs="Times New Roman"/>
          <w:b/>
          <w:bCs/>
          <w:color w:val="000000"/>
          <w:spacing w:val="-3"/>
        </w:rPr>
        <w:t>“Post Course Assessment Form NTED-TPP.”</w:t>
      </w:r>
      <w:r w:rsidRPr="00042228">
        <w:rPr>
          <w:rFonts w:ascii="Times New Roman" w:hAnsi="Times New Roman" w:cs="Times New Roman"/>
          <w:bCs/>
          <w:color w:val="000000"/>
          <w:spacing w:val="-3"/>
        </w:rPr>
        <w:t xml:space="preserve">  The TPP Level 3 Post Course Assessment Form </w:t>
      </w:r>
      <w:r w:rsidRPr="00042228">
        <w:rPr>
          <w:rFonts w:ascii="Times New Roman" w:hAnsi="Times New Roman" w:cs="Times New Roman"/>
          <w:bCs/>
          <w:i/>
          <w:color w:val="000000"/>
          <w:spacing w:val="-3"/>
        </w:rPr>
        <w:t>is new and</w:t>
      </w:r>
      <w:r w:rsidRPr="00042228">
        <w:rPr>
          <w:rFonts w:ascii="Times New Roman" w:hAnsi="Times New Roman" w:cs="Times New Roman"/>
          <w:bCs/>
          <w:color w:val="000000"/>
          <w:spacing w:val="-3"/>
        </w:rPr>
        <w:t xml:space="preserve"> </w:t>
      </w:r>
      <w:r w:rsidRPr="00042228" w:rsidR="00242CE9">
        <w:rPr>
          <w:rFonts w:ascii="Times New Roman" w:hAnsi="Times New Roman" w:cs="Times New Roman"/>
          <w:bCs/>
          <w:i/>
          <w:color w:val="000000"/>
          <w:spacing w:val="-3"/>
        </w:rPr>
        <w:t>has been assigned</w:t>
      </w:r>
      <w:r w:rsidRPr="00042228">
        <w:rPr>
          <w:rFonts w:ascii="Times New Roman" w:hAnsi="Times New Roman" w:cs="Times New Roman"/>
          <w:bCs/>
          <w:i/>
          <w:color w:val="000000"/>
          <w:spacing w:val="-3"/>
        </w:rPr>
        <w:t xml:space="preserve"> FEMA Form #</w:t>
      </w:r>
      <w:r w:rsidRPr="00042228" w:rsidR="00242CE9">
        <w:rPr>
          <w:rFonts w:ascii="Times New Roman" w:hAnsi="Times New Roman" w:cs="Times New Roman"/>
          <w:bCs/>
          <w:i/>
          <w:color w:val="000000"/>
          <w:spacing w:val="-3"/>
        </w:rPr>
        <w:t xml:space="preserve"> </w:t>
      </w:r>
      <w:r w:rsidRPr="00042228" w:rsidR="00CF618F">
        <w:rPr>
          <w:rFonts w:ascii="Times New Roman" w:hAnsi="Times New Roman" w:cs="Times New Roman"/>
          <w:bCs/>
          <w:i/>
          <w:color w:val="000000"/>
          <w:spacing w:val="-3"/>
        </w:rPr>
        <w:t>016-0-2</w:t>
      </w:r>
      <w:r w:rsidRPr="00042228">
        <w:rPr>
          <w:rFonts w:ascii="Times New Roman" w:hAnsi="Times New Roman" w:cs="Times New Roman"/>
          <w:bCs/>
          <w:i/>
          <w:color w:val="000000"/>
          <w:spacing w:val="-3"/>
        </w:rPr>
        <w:t>.</w:t>
      </w:r>
      <w:r>
        <w:rPr>
          <w:rFonts w:ascii="Times New Roman" w:hAnsi="Times New Roman" w:cs="Times New Roman"/>
          <w:bCs/>
          <w:color w:val="000000"/>
          <w:spacing w:val="-3"/>
        </w:rPr>
        <w:t xml:space="preserve">  L</w:t>
      </w:r>
      <w:r w:rsidRPr="000371ED">
        <w:rPr>
          <w:rFonts w:ascii="Times New Roman" w:hAnsi="Times New Roman" w:cs="Times New Roman"/>
          <w:bCs/>
          <w:color w:val="000000"/>
          <w:spacing w:val="-3"/>
        </w:rPr>
        <w:t>ike CDP and EMI</w:t>
      </w:r>
      <w:r>
        <w:rPr>
          <w:rFonts w:ascii="Times New Roman" w:hAnsi="Times New Roman" w:cs="Times New Roman"/>
          <w:bCs/>
          <w:color w:val="000000"/>
          <w:spacing w:val="-3"/>
        </w:rPr>
        <w:t xml:space="preserve"> </w:t>
      </w:r>
      <w:r w:rsidR="00242CE9">
        <w:rPr>
          <w:rFonts w:ascii="Times New Roman" w:hAnsi="Times New Roman" w:cs="Times New Roman"/>
          <w:bCs/>
          <w:color w:val="000000"/>
          <w:spacing w:val="-3"/>
        </w:rPr>
        <w:t xml:space="preserve">the </w:t>
      </w:r>
      <w:r>
        <w:rPr>
          <w:rFonts w:ascii="Times New Roman" w:hAnsi="Times New Roman" w:cs="Times New Roman"/>
          <w:bCs/>
          <w:color w:val="000000"/>
          <w:spacing w:val="-3"/>
        </w:rPr>
        <w:t xml:space="preserve">TPP Branch developed a Level 3 instrument </w:t>
      </w:r>
      <w:r w:rsidRPr="000371ED">
        <w:rPr>
          <w:rFonts w:ascii="Times New Roman" w:hAnsi="Times New Roman" w:cs="Times New Roman"/>
          <w:bCs/>
          <w:color w:val="000000"/>
          <w:spacing w:val="-3"/>
        </w:rPr>
        <w:t xml:space="preserve">that </w:t>
      </w:r>
      <w:r>
        <w:rPr>
          <w:rFonts w:ascii="Times New Roman" w:hAnsi="Times New Roman" w:cs="Times New Roman"/>
          <w:bCs/>
          <w:color w:val="000000"/>
          <w:spacing w:val="-3"/>
        </w:rPr>
        <w:t>c</w:t>
      </w:r>
      <w:r w:rsidRPr="000371ED">
        <w:rPr>
          <w:rFonts w:ascii="Times New Roman" w:hAnsi="Times New Roman" w:cs="Times New Roman"/>
          <w:bCs/>
          <w:color w:val="000000"/>
          <w:spacing w:val="-3"/>
        </w:rPr>
        <w:t>o</w:t>
      </w:r>
      <w:r>
        <w:rPr>
          <w:rFonts w:ascii="Times New Roman" w:hAnsi="Times New Roman" w:cs="Times New Roman"/>
          <w:bCs/>
          <w:color w:val="000000"/>
          <w:spacing w:val="-3"/>
        </w:rPr>
        <w:t xml:space="preserve">ntains five common questions or data elements also used in the CDP and EMI instruments in addition with other </w:t>
      </w:r>
      <w:r w:rsidRPr="000371ED">
        <w:rPr>
          <w:rFonts w:ascii="Times New Roman" w:hAnsi="Times New Roman" w:cs="Times New Roman"/>
          <w:bCs/>
          <w:color w:val="000000"/>
          <w:spacing w:val="-3"/>
        </w:rPr>
        <w:t xml:space="preserve">quantitative and qualitative </w:t>
      </w:r>
      <w:r>
        <w:rPr>
          <w:rFonts w:ascii="Times New Roman" w:hAnsi="Times New Roman" w:cs="Times New Roman"/>
          <w:bCs/>
          <w:color w:val="000000"/>
          <w:spacing w:val="-3"/>
        </w:rPr>
        <w:t xml:space="preserve">questions to obtain </w:t>
      </w:r>
      <w:r w:rsidRPr="000371ED">
        <w:rPr>
          <w:rFonts w:ascii="Times New Roman" w:hAnsi="Times New Roman" w:cs="Times New Roman"/>
          <w:bCs/>
          <w:color w:val="000000"/>
          <w:spacing w:val="-3"/>
        </w:rPr>
        <w:t xml:space="preserve">information from course graduates approx. 3 – 6 months following training. Each TPP partner is responsible for sending graduates of their courses an email containing instruction on where and how to download, complete, and successfully return their level 3 survey.  As each training partner receives and review individual responses for each </w:t>
      </w:r>
      <w:r w:rsidRPr="000371ED" w:rsidR="00242CE9">
        <w:rPr>
          <w:rFonts w:ascii="Times New Roman" w:hAnsi="Times New Roman" w:cs="Times New Roman"/>
          <w:bCs/>
          <w:color w:val="000000"/>
          <w:spacing w:val="-3"/>
        </w:rPr>
        <w:t>course,</w:t>
      </w:r>
      <w:r w:rsidRPr="000371ED">
        <w:rPr>
          <w:rFonts w:ascii="Times New Roman" w:hAnsi="Times New Roman" w:cs="Times New Roman"/>
          <w:bCs/>
          <w:color w:val="000000"/>
          <w:spacing w:val="-3"/>
        </w:rPr>
        <w:t xml:space="preserve"> they create a batch file and enter data into the TPP Registration Evaluation System (RES) database. All TPP component organizations share training data and information collected with </w:t>
      </w:r>
      <w:r>
        <w:rPr>
          <w:rFonts w:ascii="Times New Roman" w:hAnsi="Times New Roman" w:cs="Times New Roman"/>
          <w:bCs/>
          <w:color w:val="000000"/>
          <w:spacing w:val="-3"/>
        </w:rPr>
        <w:t>representatives from</w:t>
      </w:r>
      <w:r w:rsidRPr="000371ED">
        <w:rPr>
          <w:rFonts w:ascii="Times New Roman" w:hAnsi="Times New Roman" w:cs="Times New Roman"/>
          <w:bCs/>
          <w:color w:val="000000"/>
          <w:spacing w:val="-3"/>
        </w:rPr>
        <w:t xml:space="preserve"> </w:t>
      </w:r>
      <w:r>
        <w:rPr>
          <w:rFonts w:ascii="Times New Roman" w:hAnsi="Times New Roman" w:cs="Times New Roman"/>
          <w:bCs/>
          <w:color w:val="000000"/>
          <w:spacing w:val="-3"/>
        </w:rPr>
        <w:t xml:space="preserve">their </w:t>
      </w:r>
      <w:r w:rsidRPr="000371ED">
        <w:rPr>
          <w:rFonts w:ascii="Times New Roman" w:hAnsi="Times New Roman" w:cs="Times New Roman"/>
          <w:bCs/>
          <w:color w:val="000000"/>
          <w:spacing w:val="-3"/>
        </w:rPr>
        <w:t>respective audiences during scheduled three</w:t>
      </w:r>
      <w:r w:rsidR="00242CE9">
        <w:rPr>
          <w:rFonts w:ascii="Times New Roman" w:hAnsi="Times New Roman" w:cs="Times New Roman"/>
          <w:bCs/>
          <w:color w:val="000000"/>
          <w:spacing w:val="-3"/>
        </w:rPr>
        <w:t>-</w:t>
      </w:r>
      <w:r w:rsidRPr="000371ED">
        <w:rPr>
          <w:rFonts w:ascii="Times New Roman" w:hAnsi="Times New Roman" w:cs="Times New Roman"/>
          <w:bCs/>
          <w:color w:val="000000"/>
          <w:spacing w:val="-3"/>
        </w:rPr>
        <w:t>year course reviews</w:t>
      </w:r>
      <w:bookmarkEnd w:id="3"/>
      <w:r w:rsidRPr="000371ED">
        <w:rPr>
          <w:rFonts w:ascii="Times New Roman" w:hAnsi="Times New Roman" w:cs="Times New Roman"/>
          <w:bCs/>
          <w:color w:val="000000"/>
          <w:spacing w:val="-3"/>
        </w:rPr>
        <w:t xml:space="preserve">.  </w:t>
      </w:r>
    </w:p>
    <w:p w:rsidRPr="000371ED" w:rsidR="00F551EF" w:rsidP="00F551EF" w:rsidRDefault="00F551EF" w14:paraId="2DE5145F" w14:textId="77777777">
      <w:pPr>
        <w:pStyle w:val="ListParagraph"/>
        <w:rPr>
          <w:rFonts w:ascii="Times New Roman" w:hAnsi="Times New Roman" w:cs="Times New Roman"/>
          <w:bCs/>
          <w:color w:val="000000"/>
          <w:spacing w:val="-3"/>
        </w:rPr>
      </w:pPr>
    </w:p>
    <w:p w:rsidR="00F551EF" w:rsidP="00F551EF" w:rsidRDefault="00F551EF" w14:paraId="484B4A2B" w14:textId="78ECF099">
      <w:pPr>
        <w:pStyle w:val="ListParagraph"/>
        <w:numPr>
          <w:ilvl w:val="0"/>
          <w:numId w:val="7"/>
        </w:numPr>
        <w:rPr>
          <w:rFonts w:ascii="Times New Roman" w:hAnsi="Times New Roman" w:cs="Times New Roman"/>
          <w:bCs/>
          <w:color w:val="000000"/>
          <w:spacing w:val="-3"/>
        </w:rPr>
      </w:pPr>
      <w:r w:rsidRPr="00561277">
        <w:rPr>
          <w:rFonts w:ascii="Times New Roman" w:hAnsi="Times New Roman" w:cs="Times New Roman"/>
          <w:b/>
          <w:bCs/>
          <w:color w:val="000000"/>
          <w:spacing w:val="-3"/>
        </w:rPr>
        <w:t>CDP:</w:t>
      </w:r>
      <w:r w:rsidRPr="00561277">
        <w:rPr>
          <w:rFonts w:ascii="Times New Roman" w:hAnsi="Times New Roman" w:cs="Times New Roman"/>
          <w:bCs/>
          <w:color w:val="000000"/>
          <w:spacing w:val="-3"/>
        </w:rPr>
        <w:t xml:space="preserve"> </w:t>
      </w:r>
      <w:r w:rsidRPr="00561277">
        <w:rPr>
          <w:rFonts w:ascii="Times New Roman" w:hAnsi="Times New Roman" w:cs="Times New Roman"/>
          <w:b/>
          <w:bCs/>
          <w:color w:val="000000"/>
          <w:spacing w:val="-3"/>
        </w:rPr>
        <w:t>Post Graduate Evaluation Form for Students, FEMA Form 092-0-2(A):</w:t>
      </w:r>
      <w:r w:rsidRPr="00561277">
        <w:rPr>
          <w:rFonts w:ascii="Times New Roman" w:hAnsi="Times New Roman" w:cs="Times New Roman"/>
          <w:bCs/>
          <w:color w:val="000000"/>
          <w:spacing w:val="-3"/>
        </w:rPr>
        <w:t xml:space="preserve"> Level 3 evaluations collect data on training transfer to the student’s workplace.  This Post Graduate Evaluation provides information and data to measure the</w:t>
      </w:r>
      <w:r w:rsidR="00343B69">
        <w:rPr>
          <w:rFonts w:ascii="Times New Roman" w:hAnsi="Times New Roman" w:cs="Times New Roman"/>
          <w:bCs/>
          <w:color w:val="000000"/>
          <w:spacing w:val="-3"/>
        </w:rPr>
        <w:t xml:space="preserve"> p</w:t>
      </w:r>
      <w:r w:rsidRPr="00561277">
        <w:rPr>
          <w:rFonts w:ascii="Times New Roman" w:hAnsi="Times New Roman" w:cs="Times New Roman"/>
          <w:bCs/>
          <w:color w:val="000000"/>
          <w:spacing w:val="-3"/>
        </w:rPr>
        <w:t xml:space="preserve">rogram effectiveness. The instrument is a product and process output and outcome measure used to capture the degree to which the course material effects the performance of each student in their place of employment or operations. The data is used to assess the validity and utility of course material as it relates to the actual performance of duties. </w:t>
      </w:r>
      <w:bookmarkStart w:name="_Hlk11666845" w:id="4"/>
      <w:r w:rsidRPr="00561277">
        <w:rPr>
          <w:rFonts w:ascii="Times New Roman" w:hAnsi="Times New Roman" w:cs="Times New Roman"/>
          <w:bCs/>
          <w:color w:val="000000"/>
          <w:spacing w:val="-3"/>
        </w:rPr>
        <w:t>CDP and other NTED components analyze the data for trends and gaps to determine what revisions, if any, are needed in curriculum or delivery and how CDP can improve program performance and document how the training was applied</w:t>
      </w:r>
      <w:r w:rsidR="00242CE9">
        <w:rPr>
          <w:rFonts w:ascii="Times New Roman" w:hAnsi="Times New Roman" w:cs="Times New Roman"/>
          <w:bCs/>
          <w:color w:val="000000"/>
          <w:spacing w:val="-3"/>
        </w:rPr>
        <w:t>,</w:t>
      </w:r>
      <w:r w:rsidRPr="00561277">
        <w:rPr>
          <w:rFonts w:ascii="Times New Roman" w:hAnsi="Times New Roman" w:cs="Times New Roman"/>
          <w:bCs/>
          <w:color w:val="000000"/>
          <w:spacing w:val="-3"/>
        </w:rPr>
        <w:t xml:space="preserve"> and </w:t>
      </w:r>
      <w:r w:rsidR="00242CE9">
        <w:rPr>
          <w:rFonts w:ascii="Times New Roman" w:hAnsi="Times New Roman" w:cs="Times New Roman"/>
          <w:bCs/>
          <w:color w:val="000000"/>
          <w:spacing w:val="-3"/>
        </w:rPr>
        <w:t xml:space="preserve">how it </w:t>
      </w:r>
      <w:r w:rsidRPr="00561277">
        <w:rPr>
          <w:rFonts w:ascii="Times New Roman" w:hAnsi="Times New Roman" w:cs="Times New Roman"/>
          <w:bCs/>
          <w:color w:val="000000"/>
          <w:spacing w:val="-3"/>
        </w:rPr>
        <w:t>impacts individuals, organizations and mission operations.</w:t>
      </w:r>
      <w:bookmarkEnd w:id="4"/>
      <w:r w:rsidRPr="00561277">
        <w:rPr>
          <w:rFonts w:ascii="Times New Roman" w:hAnsi="Times New Roman" w:cs="Times New Roman"/>
          <w:bCs/>
          <w:color w:val="000000"/>
          <w:spacing w:val="-3"/>
        </w:rPr>
        <w:t xml:space="preserve"> </w:t>
      </w:r>
      <w:r w:rsidR="004B4D30">
        <w:t xml:space="preserve">FEMA Forms 092-0-2(A) and 092-0-2(B) (explained in paragraph “c” below, </w:t>
      </w:r>
      <w:r w:rsidR="004B4D30">
        <w:lastRenderedPageBreak/>
        <w:t>were revised to incorporate five common questions used by other NTED components.</w:t>
      </w:r>
      <w:r w:rsidRPr="00561277">
        <w:rPr>
          <w:rFonts w:ascii="Times New Roman" w:hAnsi="Times New Roman" w:cs="Times New Roman"/>
          <w:bCs/>
          <w:color w:val="000000"/>
          <w:spacing w:val="-3"/>
        </w:rPr>
        <w:t xml:space="preserve"> </w:t>
      </w:r>
      <w:r>
        <w:rPr>
          <w:rFonts w:ascii="Times New Roman" w:hAnsi="Times New Roman" w:cs="Times New Roman"/>
          <w:bCs/>
          <w:color w:val="000000"/>
          <w:spacing w:val="-3"/>
        </w:rPr>
        <w:t>Also, t</w:t>
      </w:r>
      <w:r w:rsidRPr="00561277">
        <w:rPr>
          <w:rFonts w:ascii="Times New Roman" w:hAnsi="Times New Roman" w:cs="Times New Roman"/>
          <w:bCs/>
          <w:color w:val="000000"/>
          <w:spacing w:val="-3"/>
        </w:rPr>
        <w:t>o reduce burden and eliminate repeat questions on other surveys all questions regarding CDP facilit</w:t>
      </w:r>
      <w:r>
        <w:rPr>
          <w:rFonts w:ascii="Times New Roman" w:hAnsi="Times New Roman" w:cs="Times New Roman"/>
          <w:bCs/>
          <w:color w:val="000000"/>
          <w:spacing w:val="-3"/>
        </w:rPr>
        <w:t>ies</w:t>
      </w:r>
      <w:r w:rsidRPr="00561277">
        <w:rPr>
          <w:rFonts w:ascii="Times New Roman" w:hAnsi="Times New Roman" w:cs="Times New Roman"/>
          <w:bCs/>
          <w:color w:val="000000"/>
          <w:spacing w:val="-3"/>
        </w:rPr>
        <w:t xml:space="preserve">, transportation and other mission support </w:t>
      </w:r>
      <w:r>
        <w:rPr>
          <w:rFonts w:ascii="Times New Roman" w:hAnsi="Times New Roman" w:cs="Times New Roman"/>
          <w:bCs/>
          <w:color w:val="000000"/>
          <w:spacing w:val="-3"/>
        </w:rPr>
        <w:t xml:space="preserve">activities </w:t>
      </w:r>
      <w:r w:rsidRPr="00561277">
        <w:rPr>
          <w:rFonts w:ascii="Times New Roman" w:hAnsi="Times New Roman" w:cs="Times New Roman"/>
          <w:bCs/>
          <w:color w:val="000000"/>
          <w:spacing w:val="-3"/>
        </w:rPr>
        <w:t xml:space="preserve">have been removed.  </w:t>
      </w:r>
    </w:p>
    <w:p w:rsidRPr="00561277" w:rsidR="00F551EF" w:rsidP="00F551EF" w:rsidRDefault="00F551EF" w14:paraId="0B691C4E" w14:textId="79A8FC5A">
      <w:pPr>
        <w:pStyle w:val="ListParagraph"/>
        <w:numPr>
          <w:ilvl w:val="0"/>
          <w:numId w:val="7"/>
        </w:numPr>
        <w:rPr>
          <w:rFonts w:ascii="Times New Roman" w:hAnsi="Times New Roman" w:cs="Times New Roman"/>
          <w:bCs/>
          <w:color w:val="000000"/>
          <w:spacing w:val="-3"/>
        </w:rPr>
      </w:pPr>
      <w:r>
        <w:rPr>
          <w:rFonts w:ascii="Times New Roman" w:hAnsi="Times New Roman" w:cs="Times New Roman"/>
          <w:b/>
          <w:bCs/>
          <w:color w:val="000000"/>
          <w:spacing w:val="-3"/>
        </w:rPr>
        <w:t>P</w:t>
      </w:r>
      <w:r w:rsidRPr="00561277">
        <w:rPr>
          <w:rFonts w:ascii="Times New Roman" w:hAnsi="Times New Roman" w:cs="Times New Roman"/>
          <w:b/>
          <w:bCs/>
          <w:color w:val="000000"/>
          <w:spacing w:val="-3"/>
        </w:rPr>
        <w:t>ost Graduate Evaluation Form for Supervisors, FEMA Form 092-0-2(B):</w:t>
      </w:r>
      <w:r w:rsidRPr="00561277">
        <w:rPr>
          <w:rFonts w:ascii="Times New Roman" w:hAnsi="Times New Roman" w:cs="Times New Roman"/>
          <w:bCs/>
          <w:color w:val="000000"/>
          <w:spacing w:val="-3"/>
        </w:rPr>
        <w:t xml:space="preserve">  This form is used to capture the degree which course material affects the performance </w:t>
      </w:r>
      <w:r w:rsidR="002A06E3">
        <w:rPr>
          <w:rFonts w:ascii="Times New Roman" w:hAnsi="Times New Roman" w:cs="Times New Roman"/>
          <w:bCs/>
          <w:color w:val="000000"/>
          <w:spacing w:val="-3"/>
        </w:rPr>
        <w:t xml:space="preserve">of </w:t>
      </w:r>
      <w:r w:rsidRPr="00561277">
        <w:rPr>
          <w:rFonts w:ascii="Times New Roman" w:hAnsi="Times New Roman" w:cs="Times New Roman"/>
          <w:bCs/>
          <w:color w:val="000000"/>
          <w:spacing w:val="-3"/>
        </w:rPr>
        <w:t xml:space="preserve">students in their place of employment as viewed by their supervisors. The data is used to assess the validity and relativity of the course material and student responses as it relates to actual performance of duties. The </w:t>
      </w:r>
      <w:r w:rsidR="002A06E3">
        <w:rPr>
          <w:rFonts w:ascii="Times New Roman" w:hAnsi="Times New Roman" w:cs="Times New Roman"/>
          <w:bCs/>
          <w:color w:val="000000"/>
          <w:spacing w:val="-3"/>
        </w:rPr>
        <w:t>s</w:t>
      </w:r>
      <w:r w:rsidRPr="00561277">
        <w:rPr>
          <w:rFonts w:ascii="Times New Roman" w:hAnsi="Times New Roman" w:cs="Times New Roman"/>
          <w:bCs/>
          <w:color w:val="000000"/>
          <w:spacing w:val="-3"/>
        </w:rPr>
        <w:t>upervisor working with and observing the employee can objectively determine if and/or how the training has improved the employee’s performance and how this training can impact and improve their organization through changes to plans, policies, procedures, operations and/or other protocols.</w:t>
      </w:r>
    </w:p>
    <w:p w:rsidR="00F551EF" w:rsidP="00F551EF" w:rsidRDefault="00F551EF" w14:paraId="5A6F9727" w14:textId="77777777">
      <w:pPr>
        <w:pStyle w:val="ListParagraph"/>
        <w:rPr>
          <w:rFonts w:ascii="Times New Roman" w:hAnsi="Times New Roman" w:cs="Times New Roman"/>
          <w:bCs/>
          <w:color w:val="000000"/>
          <w:spacing w:val="-3"/>
        </w:rPr>
      </w:pPr>
    </w:p>
    <w:p w:rsidR="00F551EF" w:rsidP="00F551EF" w:rsidRDefault="00F551EF" w14:paraId="0606A390" w14:textId="2ABA164A">
      <w:pPr>
        <w:pStyle w:val="ListParagraph"/>
        <w:numPr>
          <w:ilvl w:val="0"/>
          <w:numId w:val="7"/>
        </w:numPr>
        <w:rPr>
          <w:rFonts w:ascii="Times New Roman" w:hAnsi="Times New Roman" w:cs="Times New Roman"/>
          <w:bCs/>
          <w:color w:val="000000"/>
          <w:spacing w:val="-3"/>
        </w:rPr>
      </w:pPr>
      <w:r w:rsidRPr="00B73C0E">
        <w:rPr>
          <w:rFonts w:ascii="Times New Roman" w:hAnsi="Times New Roman" w:cs="Times New Roman"/>
          <w:b/>
          <w:bCs/>
          <w:color w:val="000000"/>
          <w:spacing w:val="-3"/>
        </w:rPr>
        <w:t>EMI: FEMA Form 519-0-1 (5/15) “FEMA Follow-up Evaluation Survey”</w:t>
      </w:r>
      <w:r>
        <w:rPr>
          <w:rFonts w:ascii="Times New Roman" w:hAnsi="Times New Roman" w:cs="Times New Roman"/>
          <w:b/>
          <w:bCs/>
          <w:color w:val="000000"/>
          <w:spacing w:val="-3"/>
        </w:rPr>
        <w:t xml:space="preserve"> </w:t>
      </w:r>
      <w:r w:rsidRPr="00B73C0E">
        <w:rPr>
          <w:rFonts w:ascii="Times New Roman" w:hAnsi="Times New Roman" w:cs="Times New Roman"/>
          <w:bCs/>
          <w:color w:val="000000"/>
          <w:spacing w:val="-3"/>
        </w:rPr>
        <w:t xml:space="preserve">Similarly, to the </w:t>
      </w:r>
      <w:r>
        <w:rPr>
          <w:rFonts w:ascii="Times New Roman" w:hAnsi="Times New Roman" w:cs="Times New Roman"/>
          <w:bCs/>
          <w:color w:val="000000"/>
          <w:spacing w:val="-3"/>
        </w:rPr>
        <w:t xml:space="preserve">entries above EMIs </w:t>
      </w:r>
      <w:r w:rsidRPr="00B73C0E">
        <w:rPr>
          <w:rFonts w:ascii="Times New Roman" w:hAnsi="Times New Roman" w:cs="Times New Roman"/>
          <w:bCs/>
          <w:color w:val="000000"/>
          <w:spacing w:val="-3"/>
        </w:rPr>
        <w:t xml:space="preserve">Level 3 Student Follow-up Evaluation Survey Form – FEMA Form 519-0-1 </w:t>
      </w:r>
      <w:r>
        <w:rPr>
          <w:rFonts w:ascii="Times New Roman" w:hAnsi="Times New Roman" w:cs="Times New Roman"/>
          <w:bCs/>
          <w:color w:val="000000"/>
          <w:spacing w:val="-3"/>
        </w:rPr>
        <w:t xml:space="preserve">is used </w:t>
      </w:r>
      <w:r w:rsidRPr="00B73C0E">
        <w:rPr>
          <w:rFonts w:ascii="Times New Roman" w:hAnsi="Times New Roman" w:cs="Times New Roman"/>
          <w:bCs/>
          <w:color w:val="000000"/>
          <w:spacing w:val="-3"/>
        </w:rPr>
        <w:t xml:space="preserve">to collect quantitative and qualitative information to determine whether students are applying knowledge and skills obtained in training in their work places. To </w:t>
      </w:r>
      <w:r>
        <w:rPr>
          <w:rFonts w:ascii="Times New Roman" w:hAnsi="Times New Roman" w:cs="Times New Roman"/>
          <w:bCs/>
          <w:color w:val="000000"/>
          <w:spacing w:val="-3"/>
        </w:rPr>
        <w:t xml:space="preserve">measure </w:t>
      </w:r>
      <w:r w:rsidRPr="00B73C0E">
        <w:rPr>
          <w:rFonts w:ascii="Times New Roman" w:hAnsi="Times New Roman" w:cs="Times New Roman"/>
          <w:bCs/>
          <w:color w:val="000000"/>
          <w:spacing w:val="-3"/>
        </w:rPr>
        <w:t>the level of retention and or application of new knowledge and skills gain through training approx. 3 – 6 months following training the level 3 is distributed by EMI via email to graduates of their National Emergency Training Center (NETC) resident and mobile training courses. The EMI does this by releasing an email to each class/course cohort with instructions on how to complete the seven question .PDF file survey. The survey contains voluntary</w:t>
      </w:r>
      <w:r w:rsidRPr="00B73C0E">
        <w:rPr>
          <w:rFonts w:ascii="Times New Roman" w:hAnsi="Times New Roman" w:cs="Times New Roman"/>
          <w:b/>
          <w:bCs/>
          <w:color w:val="000000"/>
          <w:spacing w:val="-3"/>
        </w:rPr>
        <w:t xml:space="preserve"> </w:t>
      </w:r>
      <w:r w:rsidRPr="00B73C0E">
        <w:rPr>
          <w:rFonts w:ascii="Times New Roman" w:hAnsi="Times New Roman" w:cs="Times New Roman"/>
          <w:bCs/>
          <w:color w:val="000000"/>
          <w:spacing w:val="-3"/>
        </w:rPr>
        <w:t>responses to both quantitative and qualitative questions</w:t>
      </w:r>
      <w:r>
        <w:rPr>
          <w:rFonts w:ascii="Times New Roman" w:hAnsi="Times New Roman" w:cs="Times New Roman"/>
          <w:bCs/>
          <w:color w:val="000000"/>
          <w:spacing w:val="-3"/>
        </w:rPr>
        <w:t xml:space="preserve"> and incorporates five common questions used by other NTED components to allow for data aggregation and analysis across the National Preparedness Training portfolio</w:t>
      </w:r>
      <w:r w:rsidRPr="00B73C0E">
        <w:rPr>
          <w:rFonts w:ascii="Times New Roman" w:hAnsi="Times New Roman" w:cs="Times New Roman"/>
          <w:bCs/>
          <w:color w:val="000000"/>
          <w:spacing w:val="-3"/>
        </w:rPr>
        <w:t xml:space="preserve">. Once graduates complete their </w:t>
      </w:r>
      <w:r w:rsidRPr="00B73C0E" w:rsidR="002A06E3">
        <w:rPr>
          <w:rFonts w:ascii="Times New Roman" w:hAnsi="Times New Roman" w:cs="Times New Roman"/>
          <w:bCs/>
          <w:color w:val="000000"/>
          <w:spacing w:val="-3"/>
        </w:rPr>
        <w:t>survey,</w:t>
      </w:r>
      <w:r w:rsidRPr="00B73C0E">
        <w:rPr>
          <w:rFonts w:ascii="Times New Roman" w:hAnsi="Times New Roman" w:cs="Times New Roman"/>
          <w:bCs/>
          <w:color w:val="000000"/>
          <w:spacing w:val="-3"/>
        </w:rPr>
        <w:t xml:space="preserve"> they return it to the EMI via email for data aggregation and analysis </w:t>
      </w:r>
      <w:r>
        <w:rPr>
          <w:rFonts w:ascii="Times New Roman" w:hAnsi="Times New Roman" w:cs="Times New Roman"/>
          <w:bCs/>
          <w:color w:val="000000"/>
          <w:spacing w:val="-3"/>
        </w:rPr>
        <w:t xml:space="preserve">by </w:t>
      </w:r>
      <w:r w:rsidRPr="00B73C0E">
        <w:rPr>
          <w:rFonts w:ascii="Times New Roman" w:hAnsi="Times New Roman" w:cs="Times New Roman"/>
          <w:bCs/>
          <w:color w:val="000000"/>
          <w:spacing w:val="-3"/>
        </w:rPr>
        <w:t>Scantron© software.  EMI</w:t>
      </w:r>
      <w:r>
        <w:rPr>
          <w:rFonts w:ascii="Times New Roman" w:hAnsi="Times New Roman" w:cs="Times New Roman"/>
          <w:bCs/>
          <w:color w:val="000000"/>
          <w:spacing w:val="-3"/>
        </w:rPr>
        <w:t>, CDP</w:t>
      </w:r>
      <w:r w:rsidRPr="00B73C0E">
        <w:rPr>
          <w:rFonts w:ascii="Times New Roman" w:hAnsi="Times New Roman" w:cs="Times New Roman"/>
          <w:bCs/>
          <w:color w:val="000000"/>
          <w:spacing w:val="-3"/>
        </w:rPr>
        <w:t xml:space="preserve"> and TPP a</w:t>
      </w:r>
      <w:r>
        <w:rPr>
          <w:rFonts w:ascii="Times New Roman" w:hAnsi="Times New Roman" w:cs="Times New Roman"/>
          <w:bCs/>
          <w:color w:val="000000"/>
          <w:spacing w:val="-3"/>
        </w:rPr>
        <w:t xml:space="preserve">ll </w:t>
      </w:r>
      <w:r w:rsidRPr="00B73C0E">
        <w:rPr>
          <w:rFonts w:ascii="Times New Roman" w:hAnsi="Times New Roman" w:cs="Times New Roman"/>
          <w:bCs/>
          <w:color w:val="000000"/>
          <w:spacing w:val="-3"/>
        </w:rPr>
        <w:t xml:space="preserve">share the training data and information they obtain from their Level 3s with respective stakeholder groups during </w:t>
      </w:r>
      <w:r w:rsidRPr="00B73C0E" w:rsidR="002A06E3">
        <w:rPr>
          <w:rFonts w:ascii="Times New Roman" w:hAnsi="Times New Roman" w:cs="Times New Roman"/>
          <w:bCs/>
          <w:color w:val="000000"/>
          <w:spacing w:val="-3"/>
        </w:rPr>
        <w:t>three-year</w:t>
      </w:r>
      <w:r w:rsidRPr="00B73C0E">
        <w:rPr>
          <w:rFonts w:ascii="Times New Roman" w:hAnsi="Times New Roman" w:cs="Times New Roman"/>
          <w:bCs/>
          <w:color w:val="000000"/>
          <w:spacing w:val="-3"/>
        </w:rPr>
        <w:t xml:space="preserve"> course/program reviews.</w:t>
      </w:r>
      <w:r>
        <w:rPr>
          <w:rFonts w:ascii="Times New Roman" w:hAnsi="Times New Roman" w:cs="Times New Roman"/>
          <w:bCs/>
          <w:color w:val="000000"/>
          <w:spacing w:val="-3"/>
        </w:rPr>
        <w:t xml:space="preserve"> Other stakeholders who receive this data information are NPD, FEMA Executive Leadership, OMB, and Congress.</w:t>
      </w:r>
    </w:p>
    <w:p w:rsidRPr="006625E7" w:rsidR="00562915" w:rsidP="00562915" w:rsidRDefault="00562915" w14:paraId="4E5C3E8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Pr="009C4497" w:rsidR="000673EF" w:rsidP="000673EF" w:rsidRDefault="000673EF" w14:paraId="43D7D9AC" w14:textId="77777777">
      <w:pPr>
        <w:pStyle w:val="ListParagraph"/>
        <w:numPr>
          <w:ilvl w:val="0"/>
          <w:numId w:val="8"/>
        </w:numPr>
        <w:rPr>
          <w:rFonts w:ascii="Times New Roman" w:hAnsi="Times New Roman" w:cs="Times New Roman"/>
          <w:bCs/>
        </w:rPr>
      </w:pPr>
      <w:r w:rsidRPr="009C4497">
        <w:rPr>
          <w:rFonts w:ascii="Times New Roman" w:hAnsi="Times New Roman" w:cs="Times New Roman"/>
          <w:b/>
          <w:bCs/>
          <w:sz w:val="24"/>
          <w:szCs w:val="24"/>
        </w:rPr>
        <w:t>TPP</w:t>
      </w:r>
      <w:r>
        <w:rPr>
          <w:rFonts w:ascii="Times New Roman" w:hAnsi="Times New Roman" w:cs="Times New Roman"/>
          <w:b/>
          <w:bCs/>
          <w:sz w:val="24"/>
          <w:szCs w:val="24"/>
        </w:rPr>
        <w:t xml:space="preserve"> </w:t>
      </w:r>
      <w:r w:rsidRPr="009C4497">
        <w:rPr>
          <w:rFonts w:ascii="Times New Roman" w:hAnsi="Times New Roman" w:cs="Times New Roman"/>
          <w:b/>
          <w:bCs/>
          <w:sz w:val="24"/>
          <w:szCs w:val="24"/>
        </w:rPr>
        <w:t xml:space="preserve">response: </w:t>
      </w:r>
      <w:r w:rsidRPr="009C4497">
        <w:rPr>
          <w:rFonts w:ascii="Times New Roman" w:hAnsi="Times New Roman" w:cs="Times New Roman"/>
          <w:bCs/>
        </w:rPr>
        <w:t>This is a new data collection for TPP and their NDPC and CTG partners. Collectively the TPP and its partners participated in the design of a new Level 3 Post Course Assessment Form that will be delivered by each partner to their respective course/program graduates by class cohort.  Technology involves distribution and collection of training data and information via email</w:t>
      </w:r>
      <w:r>
        <w:rPr>
          <w:rFonts w:ascii="Times New Roman" w:hAnsi="Times New Roman" w:cs="Times New Roman"/>
          <w:bCs/>
        </w:rPr>
        <w:t xml:space="preserve"> with</w:t>
      </w:r>
      <w:r w:rsidRPr="009C4497">
        <w:rPr>
          <w:rFonts w:ascii="Times New Roman" w:hAnsi="Times New Roman" w:cs="Times New Roman"/>
          <w:bCs/>
        </w:rPr>
        <w:t xml:space="preserve"> data aggregation using Micro-Strategy© software licensed by the NPD-TPP Branch.  </w:t>
      </w:r>
    </w:p>
    <w:p w:rsidR="000673EF" w:rsidP="000673EF" w:rsidRDefault="000673EF" w14:paraId="4AC67566" w14:textId="77777777">
      <w:pPr>
        <w:ind w:left="720"/>
        <w:rPr>
          <w:rFonts w:ascii="Times New Roman" w:hAnsi="Times New Roman" w:cs="Times New Roman"/>
          <w:bCs/>
        </w:rPr>
      </w:pPr>
      <w:r w:rsidRPr="009C4497">
        <w:rPr>
          <w:rFonts w:ascii="Times New Roman" w:hAnsi="Times New Roman" w:cs="Times New Roman"/>
          <w:bCs/>
        </w:rPr>
        <w:lastRenderedPageBreak/>
        <w:t xml:space="preserve">Beginning 1st Qtr, FY 2020 quarterly level 3 performance from all three NTED components will be shared with the NTED Analytics Team so that it may be included in the NTED performance metrics – this data sharing is made possible using the FEMA NTED Shared Drive. </w:t>
      </w:r>
    </w:p>
    <w:p w:rsidR="000673EF" w:rsidP="000673EF" w:rsidRDefault="000673EF" w14:paraId="3A92A2B2" w14:textId="3FF5EA9A">
      <w:pPr>
        <w:pStyle w:val="ListParagraph"/>
        <w:numPr>
          <w:ilvl w:val="0"/>
          <w:numId w:val="8"/>
        </w:numPr>
        <w:rPr>
          <w:rFonts w:ascii="Times New Roman" w:hAnsi="Times New Roman" w:cs="Times New Roman"/>
          <w:bCs/>
        </w:rPr>
      </w:pPr>
      <w:r>
        <w:rPr>
          <w:rFonts w:ascii="Times New Roman" w:hAnsi="Times New Roman" w:cs="Times New Roman"/>
          <w:b/>
          <w:bCs/>
        </w:rPr>
        <w:t xml:space="preserve">CDP:  </w:t>
      </w:r>
      <w:r w:rsidRPr="0063357C">
        <w:rPr>
          <w:rFonts w:ascii="Times New Roman" w:hAnsi="Times New Roman" w:cs="Times New Roman"/>
          <w:b/>
          <w:bCs/>
        </w:rPr>
        <w:t>Level 3 Post Graduate Evaluation Form for Students</w:t>
      </w:r>
      <w:r w:rsidRPr="0063357C">
        <w:rPr>
          <w:rFonts w:ascii="Times New Roman" w:hAnsi="Times New Roman" w:cs="Times New Roman"/>
          <w:bCs/>
        </w:rPr>
        <w:t xml:space="preserve"> is an electronic survey instrument sent to the student approximately 6 - 9 months following the student’s completion of a CDP course. A reminder email is sent to graduates approximately 1 - 2 weeks before the evaluation is due in the event the survey instrument has not already been submitted. The email message describes the importance of completion of the evaluation instrument and provides information for accessing the instrument using the student’s FEMA SID (Student Identification) account number. The electronic format for this evaluation was determined to be the least burdensome, as users can access, complete, and submit the instruments at their convenience with minimal effort. The Questionmark© software is used for electronic delivery of the Level 3 evaluations. This software was purchased to reduce the burden and create ease of completion for students.</w:t>
      </w:r>
    </w:p>
    <w:p w:rsidR="000673EF" w:rsidP="000673EF" w:rsidRDefault="000673EF" w14:paraId="26785BEF" w14:textId="5835E7FE">
      <w:pPr>
        <w:pStyle w:val="ListParagraph"/>
        <w:rPr>
          <w:rFonts w:ascii="Times New Roman" w:hAnsi="Times New Roman" w:cs="Times New Roman"/>
          <w:bCs/>
        </w:rPr>
      </w:pPr>
      <w:r>
        <w:rPr>
          <w:rFonts w:ascii="Times New Roman" w:hAnsi="Times New Roman" w:cs="Times New Roman"/>
          <w:b/>
          <w:bCs/>
        </w:rPr>
        <w:t xml:space="preserve">CDP: </w:t>
      </w:r>
      <w:r w:rsidRPr="0063357C">
        <w:rPr>
          <w:rFonts w:ascii="Times New Roman" w:hAnsi="Times New Roman" w:cs="Times New Roman"/>
          <w:b/>
          <w:bCs/>
        </w:rPr>
        <w:t>Level 3 Post Graduate Evaluation Form for Supervisors</w:t>
      </w:r>
      <w:r w:rsidRPr="0063357C">
        <w:rPr>
          <w:rFonts w:ascii="Times New Roman" w:hAnsi="Times New Roman" w:cs="Times New Roman"/>
          <w:bCs/>
        </w:rPr>
        <w:t xml:space="preserve"> is an electronic survey instrument sent to the student’s supervisor approximately 6 - 9 months following the student’s completion of a CDP course. A reminder email is sent to the supervisor approximately 1 - 2 weeks before the evaluation is due in the event the survey instrument has not already been submitted. The email message describes the importance of </w:t>
      </w:r>
      <w:r w:rsidR="002A06E3">
        <w:rPr>
          <w:rFonts w:ascii="Times New Roman" w:hAnsi="Times New Roman" w:cs="Times New Roman"/>
          <w:bCs/>
        </w:rPr>
        <w:t xml:space="preserve">completing </w:t>
      </w:r>
      <w:r w:rsidRPr="0063357C">
        <w:rPr>
          <w:rFonts w:ascii="Times New Roman" w:hAnsi="Times New Roman" w:cs="Times New Roman"/>
          <w:bCs/>
        </w:rPr>
        <w:t xml:space="preserve">the evaluation instrument and provides information on completing and submitting the form. The form is sent directly to the supervisor using their email or physical address. Electronic format for this evaluation was determined to be the least burdensome, as users can access, complete, and submit the instruments at their convenience with minimal effort. Questionmark© software is used for electronic delivery of the Level 3 evaluations. </w:t>
      </w:r>
    </w:p>
    <w:p w:rsidRPr="0063357C" w:rsidR="000673EF" w:rsidP="000673EF" w:rsidRDefault="000673EF" w14:paraId="726BAE6C" w14:textId="77777777">
      <w:pPr>
        <w:pStyle w:val="ListParagraph"/>
        <w:rPr>
          <w:rFonts w:ascii="Times New Roman" w:hAnsi="Times New Roman" w:cs="Times New Roman"/>
          <w:bCs/>
        </w:rPr>
      </w:pPr>
    </w:p>
    <w:p w:rsidR="000673EF" w:rsidP="000673EF" w:rsidRDefault="000673EF" w14:paraId="280F53D5" w14:textId="6A3A5D70">
      <w:pPr>
        <w:pStyle w:val="ListParagraph"/>
        <w:numPr>
          <w:ilvl w:val="0"/>
          <w:numId w:val="8"/>
        </w:numPr>
        <w:rPr>
          <w:rFonts w:ascii="Times New Roman" w:hAnsi="Times New Roman" w:cs="Times New Roman"/>
          <w:bCs/>
        </w:rPr>
      </w:pPr>
      <w:r w:rsidRPr="0063357C">
        <w:rPr>
          <w:rFonts w:ascii="Times New Roman" w:hAnsi="Times New Roman" w:cs="Times New Roman"/>
          <w:b/>
          <w:bCs/>
        </w:rPr>
        <w:t>EMI:</w:t>
      </w:r>
      <w:r>
        <w:rPr>
          <w:rFonts w:ascii="Times New Roman" w:hAnsi="Times New Roman" w:cs="Times New Roman"/>
          <w:bCs/>
        </w:rPr>
        <w:t xml:space="preserve"> </w:t>
      </w:r>
      <w:r w:rsidRPr="0063357C">
        <w:rPr>
          <w:rFonts w:ascii="Times New Roman" w:hAnsi="Times New Roman" w:cs="Times New Roman"/>
          <w:b/>
          <w:bCs/>
        </w:rPr>
        <w:t>FEMA Follow-up Evaluation Survey</w:t>
      </w:r>
      <w:r w:rsidR="00407A54">
        <w:rPr>
          <w:rFonts w:ascii="Times New Roman" w:hAnsi="Times New Roman" w:cs="Times New Roman"/>
          <w:b/>
          <w:bCs/>
        </w:rPr>
        <w:t>.</w:t>
      </w:r>
      <w:r>
        <w:rPr>
          <w:rFonts w:ascii="Times New Roman" w:hAnsi="Times New Roman" w:cs="Times New Roman"/>
          <w:b/>
          <w:bCs/>
        </w:rPr>
        <w:t xml:space="preserve"> </w:t>
      </w:r>
      <w:r w:rsidRPr="0063357C">
        <w:rPr>
          <w:rFonts w:ascii="Times New Roman" w:hAnsi="Times New Roman" w:cs="Times New Roman"/>
          <w:bCs/>
        </w:rPr>
        <w:t xml:space="preserve">Prior to submitting FEMA Form 519-01-01 in 2017 to </w:t>
      </w:r>
      <w:r w:rsidR="00407A54">
        <w:rPr>
          <w:rFonts w:ascii="Times New Roman" w:hAnsi="Times New Roman" w:cs="Times New Roman"/>
          <w:bCs/>
        </w:rPr>
        <w:t xml:space="preserve">the </w:t>
      </w:r>
      <w:r w:rsidRPr="0063357C">
        <w:rPr>
          <w:rFonts w:ascii="Times New Roman" w:hAnsi="Times New Roman" w:cs="Times New Roman"/>
          <w:bCs/>
        </w:rPr>
        <w:t>FEMA Forms Office, the EMI d</w:t>
      </w:r>
      <w:r>
        <w:rPr>
          <w:rFonts w:ascii="Times New Roman" w:hAnsi="Times New Roman" w:cs="Times New Roman"/>
          <w:bCs/>
        </w:rPr>
        <w:t xml:space="preserve">elivered </w:t>
      </w:r>
      <w:r w:rsidRPr="0063357C">
        <w:rPr>
          <w:rFonts w:ascii="Times New Roman" w:hAnsi="Times New Roman" w:cs="Times New Roman"/>
          <w:bCs/>
        </w:rPr>
        <w:t>paper Level 3 forms to graduates of NETC resident and non-resident mobile training teams via U.S. Postal Service courier. They have since, beginning 2017, instituted a hybrid system leveraging email and technology to reduce cost and burden.  As explained previously, in lieu of paper distribution via U.S. Postal Service, EMI now email</w:t>
      </w:r>
      <w:r w:rsidR="00407A54">
        <w:rPr>
          <w:rFonts w:ascii="Times New Roman" w:hAnsi="Times New Roman" w:cs="Times New Roman"/>
          <w:bCs/>
        </w:rPr>
        <w:t>s</w:t>
      </w:r>
      <w:r w:rsidRPr="0063357C">
        <w:rPr>
          <w:rFonts w:ascii="Times New Roman" w:hAnsi="Times New Roman" w:cs="Times New Roman"/>
          <w:bCs/>
        </w:rPr>
        <w:t xml:space="preserve"> their Level 3 survey with instructions to graduates 3 – 6 months following training. Instructions include how to complete, save, and return individual .PDF survey responses to </w:t>
      </w:r>
      <w:r w:rsidR="00190F78">
        <w:rPr>
          <w:rFonts w:ascii="Times New Roman" w:hAnsi="Times New Roman" w:cs="Times New Roman"/>
          <w:bCs/>
        </w:rPr>
        <w:t>NETC</w:t>
      </w:r>
      <w:r w:rsidRPr="0063357C" w:rsidR="00190F78">
        <w:rPr>
          <w:rFonts w:ascii="Times New Roman" w:hAnsi="Times New Roman" w:cs="Times New Roman"/>
          <w:bCs/>
        </w:rPr>
        <w:t xml:space="preserve"> </w:t>
      </w:r>
      <w:r w:rsidRPr="0063357C">
        <w:rPr>
          <w:rFonts w:ascii="Times New Roman" w:hAnsi="Times New Roman" w:cs="Times New Roman"/>
          <w:bCs/>
        </w:rPr>
        <w:t xml:space="preserve">for centralized data and information aggregation and analysis. Data aggregation is performed via Scantron© software and office scanners.   </w:t>
      </w:r>
    </w:p>
    <w:p w:rsidRPr="006625E7" w:rsidR="00562915" w:rsidP="00562915" w:rsidRDefault="00562915" w14:paraId="6F0FC9C0" w14:textId="77777777">
      <w:pPr>
        <w:rPr>
          <w:rFonts w:ascii="Times New Roman" w:hAnsi="Times New Roman" w:cs="Times New Roman"/>
          <w:color w:val="000000"/>
          <w:sz w:val="24"/>
          <w:szCs w:val="24"/>
        </w:rPr>
      </w:pPr>
    </w:p>
    <w:p w:rsidR="00562915" w:rsidP="00562915" w:rsidRDefault="00562915" w14:paraId="4BBBAD81"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0673EF" w:rsidP="00562915" w:rsidRDefault="000673EF" w14:paraId="79FC1749" w14:textId="77777777">
      <w:pPr>
        <w:rPr>
          <w:rFonts w:ascii="Times New Roman" w:hAnsi="Times New Roman" w:cs="Times New Roman"/>
          <w:sz w:val="24"/>
          <w:szCs w:val="24"/>
        </w:rPr>
      </w:pPr>
      <w:r w:rsidRPr="0063357C">
        <w:rPr>
          <w:rFonts w:ascii="Times New Roman" w:hAnsi="Times New Roman" w:cs="Times New Roman"/>
        </w:rPr>
        <w:lastRenderedPageBreak/>
        <w:t xml:space="preserve">This information is not collected by other sources or forms, and therefore is not duplicated elsewhere. In 2016 the NTED Director convened a Working Group of Subject Matter Experts (SMEs) from CDP, EMI and TPP to assess how to effectively collect Level 3 data.  A determination was made as long as the three components contain a minimum of four to five common data fields on their level 3s to assess NTED portfolio performance they should retain the flexibility to customize their forms to meet the needs and expectations of their specific programs and unique audiences/occupations.    </w:t>
      </w:r>
    </w:p>
    <w:p w:rsidRPr="006625E7" w:rsidR="00562915" w:rsidP="002B2B7C" w:rsidRDefault="00562915" w14:paraId="0AE8869D"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0673EF" w:rsidR="000673EF" w:rsidP="000673EF" w:rsidRDefault="000673EF" w14:paraId="1580EC09" w14:textId="77777777">
      <w:pPr>
        <w:tabs>
          <w:tab w:val="left" w:pos="360"/>
        </w:tabs>
        <w:rPr>
          <w:rFonts w:ascii="Times New Roman" w:hAnsi="Times New Roman" w:cs="Times New Roman"/>
          <w:b/>
          <w:bCs/>
          <w:sz w:val="24"/>
          <w:szCs w:val="24"/>
        </w:rPr>
      </w:pPr>
      <w:r w:rsidRPr="000673EF">
        <w:rPr>
          <w:rFonts w:ascii="Times New Roman" w:hAnsi="Times New Roman" w:cs="Times New Roman"/>
          <w:bCs/>
        </w:rPr>
        <w:t xml:space="preserve">This information collection </w:t>
      </w:r>
      <w:r w:rsidRPr="000673EF">
        <w:rPr>
          <w:rFonts w:ascii="Times New Roman" w:hAnsi="Times New Roman" w:cs="Times New Roman"/>
          <w:bCs/>
          <w:i/>
        </w:rPr>
        <w:t>does not have an impact on small businesses or other small entities</w:t>
      </w:r>
      <w:r w:rsidRPr="000673EF">
        <w:rPr>
          <w:rFonts w:ascii="Times New Roman" w:hAnsi="Times New Roman" w:cs="Times New Roman"/>
          <w:bCs/>
        </w:rPr>
        <w:t>.</w:t>
      </w:r>
    </w:p>
    <w:p w:rsidRPr="006625E7" w:rsidR="00562915" w:rsidP="000673EF" w:rsidRDefault="00562915" w14:paraId="0DEBD530" w14:textId="71ED9CAA">
      <w:pPr>
        <w:tabs>
          <w:tab w:val="left" w:pos="918"/>
        </w:tabs>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w:t>
      </w:r>
      <w:r w:rsidRPr="006625E7" w:rsidR="009A3C87">
        <w:rPr>
          <w:rFonts w:ascii="Times New Roman" w:hAnsi="Times New Roman" w:cs="Times New Roman"/>
          <w:b/>
          <w:bCs/>
          <w:sz w:val="24"/>
          <w:szCs w:val="24"/>
        </w:rPr>
        <w:t>conducted or</w:t>
      </w:r>
      <w:r w:rsidRPr="006625E7">
        <w:rPr>
          <w:rFonts w:ascii="Times New Roman" w:hAnsi="Times New Roman" w:cs="Times New Roman"/>
          <w:b/>
          <w:bCs/>
          <w:sz w:val="24"/>
          <w:szCs w:val="24"/>
        </w:rPr>
        <w:t xml:space="preserve"> is conducted less frequently as well as any technical or legal obstacles to reducing burden.  </w:t>
      </w:r>
    </w:p>
    <w:p w:rsidRPr="000673EF" w:rsidR="000673EF" w:rsidP="000673EF" w:rsidRDefault="000673EF" w14:paraId="2B5E4398" w14:textId="07587969">
      <w:pPr>
        <w:rPr>
          <w:rFonts w:ascii="Times New Roman" w:hAnsi="Times New Roman" w:cs="Times New Roman"/>
          <w:b/>
          <w:bCs/>
          <w:sz w:val="24"/>
          <w:szCs w:val="24"/>
        </w:rPr>
      </w:pPr>
      <w:r w:rsidRPr="000673EF">
        <w:rPr>
          <w:rFonts w:ascii="Times New Roman" w:hAnsi="Times New Roman" w:cs="Times New Roman"/>
          <w:bCs/>
        </w:rPr>
        <w:t xml:space="preserve">These course evaluation instruments are meant to provide systematic feedback </w:t>
      </w:r>
      <w:r w:rsidR="00190F78">
        <w:rPr>
          <w:rFonts w:ascii="Times New Roman" w:hAnsi="Times New Roman" w:cs="Times New Roman"/>
          <w:bCs/>
        </w:rPr>
        <w:t>for</w:t>
      </w:r>
      <w:r w:rsidRPr="000673EF">
        <w:rPr>
          <w:rFonts w:ascii="Times New Roman" w:hAnsi="Times New Roman" w:cs="Times New Roman"/>
          <w:bCs/>
        </w:rPr>
        <w:t xml:space="preserve"> TPP, CDP, and </w:t>
      </w:r>
      <w:r w:rsidRPr="000673EF" w:rsidR="004B4D30">
        <w:rPr>
          <w:rFonts w:ascii="Times New Roman" w:hAnsi="Times New Roman" w:cs="Times New Roman"/>
          <w:bCs/>
        </w:rPr>
        <w:t>EMI courses</w:t>
      </w:r>
      <w:r w:rsidRPr="000673EF">
        <w:rPr>
          <w:rFonts w:ascii="Times New Roman" w:hAnsi="Times New Roman" w:cs="Times New Roman"/>
          <w:bCs/>
        </w:rPr>
        <w:t xml:space="preserve">, </w:t>
      </w:r>
      <w:r w:rsidR="00190F78">
        <w:rPr>
          <w:rFonts w:ascii="Times New Roman" w:hAnsi="Times New Roman" w:cs="Times New Roman"/>
          <w:bCs/>
        </w:rPr>
        <w:t xml:space="preserve">enabling </w:t>
      </w:r>
      <w:r w:rsidRPr="000673EF">
        <w:rPr>
          <w:rFonts w:ascii="Times New Roman" w:hAnsi="Times New Roman" w:cs="Times New Roman"/>
          <w:bCs/>
        </w:rPr>
        <w:t xml:space="preserve">program managers to potentially improve course material, delivery, overall program effectiveness, and to inform FEMA’s executive team and Congress on national preparedness capabilities. Ultimately, the information and data provides NTED, NPD, FEMA, OMB and Congressional Leadership empirical data or indicators on the Nation’s </w:t>
      </w:r>
      <w:r w:rsidRPr="000673EF" w:rsidR="00190F78">
        <w:rPr>
          <w:rFonts w:ascii="Times New Roman" w:hAnsi="Times New Roman" w:cs="Times New Roman"/>
          <w:bCs/>
        </w:rPr>
        <w:t>overall preparedness</w:t>
      </w:r>
      <w:r w:rsidRPr="000673EF">
        <w:rPr>
          <w:rFonts w:ascii="Times New Roman" w:hAnsi="Times New Roman" w:cs="Times New Roman"/>
          <w:bCs/>
        </w:rPr>
        <w:t xml:space="preserve"> level and ensures these programs are compliant with the 2010 GPRA Modernization Act of 2010 § 1115 (A) Fed. Gov. and (B) Agency Performance Plans (6). Without this data, it is difficult to determine operational and strategic needs for improvements for each course/program delivery </w:t>
      </w:r>
      <w:r w:rsidR="00190F78">
        <w:rPr>
          <w:rFonts w:ascii="Times New Roman" w:hAnsi="Times New Roman" w:cs="Times New Roman"/>
          <w:bCs/>
        </w:rPr>
        <w:t>to</w:t>
      </w:r>
      <w:r w:rsidRPr="000673EF" w:rsidR="00190F78">
        <w:rPr>
          <w:rFonts w:ascii="Times New Roman" w:hAnsi="Times New Roman" w:cs="Times New Roman"/>
          <w:bCs/>
        </w:rPr>
        <w:t xml:space="preserve"> </w:t>
      </w:r>
      <w:r w:rsidRPr="000673EF">
        <w:rPr>
          <w:rFonts w:ascii="Times New Roman" w:hAnsi="Times New Roman" w:cs="Times New Roman"/>
          <w:bCs/>
        </w:rPr>
        <w:t xml:space="preserve">meet the nation’s disaster capability/response needs. </w:t>
      </w:r>
    </w:p>
    <w:p w:rsidRPr="006625E7" w:rsidR="00562915" w:rsidP="00562915" w:rsidRDefault="00562915" w14:paraId="5D8660FD"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Pr="000673EF" w:rsidR="00562915" w:rsidP="00562915" w:rsidRDefault="00562915" w14:paraId="0743B2E3" w14:textId="77777777">
      <w:pPr>
        <w:numPr>
          <w:ilvl w:val="0"/>
          <w:numId w:val="2"/>
        </w:numPr>
        <w:spacing w:after="0" w:line="240" w:lineRule="auto"/>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r w:rsidR="000673EF">
        <w:rPr>
          <w:rFonts w:ascii="Times New Roman" w:hAnsi="Times New Roman" w:cs="Times New Roman"/>
          <w:b/>
          <w:bCs/>
          <w:sz w:val="24"/>
          <w:szCs w:val="24"/>
        </w:rPr>
        <w:t xml:space="preserve"> </w:t>
      </w:r>
      <w:r w:rsidRPr="000673EF" w:rsidR="000673EF">
        <w:rPr>
          <w:rFonts w:ascii="Times New Roman" w:hAnsi="Times New Roman" w:cs="Times New Roman"/>
          <w:sz w:val="24"/>
          <w:szCs w:val="24"/>
        </w:rPr>
        <w:t>N/A</w:t>
      </w:r>
    </w:p>
    <w:p w:rsidRPr="006625E7" w:rsidR="002B2B7C" w:rsidP="002B2B7C" w:rsidRDefault="002B2B7C" w14:paraId="4B32744C" w14:textId="77777777">
      <w:pPr>
        <w:spacing w:after="0" w:line="240" w:lineRule="auto"/>
        <w:ind w:left="1080"/>
        <w:rPr>
          <w:rFonts w:ascii="Times New Roman" w:hAnsi="Times New Roman" w:cs="Times New Roman"/>
          <w:b/>
          <w:bCs/>
          <w:sz w:val="24"/>
          <w:szCs w:val="24"/>
        </w:rPr>
      </w:pPr>
    </w:p>
    <w:p w:rsidRPr="006625E7" w:rsidR="00562915" w:rsidP="00562915" w:rsidRDefault="00562915" w14:paraId="69A46C8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0673EF">
        <w:rPr>
          <w:rFonts w:ascii="Times New Roman" w:hAnsi="Times New Roman" w:cs="Times New Roman"/>
          <w:sz w:val="24"/>
          <w:szCs w:val="24"/>
        </w:rPr>
        <w:t xml:space="preserve"> </w:t>
      </w:r>
      <w:bookmarkStart w:name="_Hlk36304591" w:id="5"/>
      <w:r w:rsidR="000673EF">
        <w:rPr>
          <w:rFonts w:ascii="Times New Roman" w:hAnsi="Times New Roman" w:cs="Times New Roman"/>
          <w:sz w:val="24"/>
          <w:szCs w:val="24"/>
        </w:rPr>
        <w:t>N/A</w:t>
      </w:r>
      <w:bookmarkEnd w:id="5"/>
    </w:p>
    <w:p w:rsidRPr="006625E7" w:rsidR="00562915" w:rsidP="00562915" w:rsidRDefault="00562915" w14:paraId="63E4B74F"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Pr="006625E7" w:rsidR="00562915" w:rsidP="00562915" w:rsidRDefault="00562915" w14:paraId="58592EFC" w14:textId="77777777">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000673EF">
        <w:rPr>
          <w:rFonts w:ascii="Times New Roman" w:hAnsi="Times New Roman" w:cs="Times New Roman"/>
          <w:b/>
          <w:bCs/>
          <w:sz w:val="24"/>
          <w:szCs w:val="24"/>
        </w:rPr>
        <w:t xml:space="preserve"> </w:t>
      </w:r>
      <w:r w:rsidR="000673EF">
        <w:rPr>
          <w:rFonts w:ascii="Times New Roman" w:hAnsi="Times New Roman" w:cs="Times New Roman"/>
          <w:sz w:val="24"/>
          <w:szCs w:val="24"/>
        </w:rPr>
        <w:t>N/A</w:t>
      </w:r>
    </w:p>
    <w:p w:rsidRPr="006625E7" w:rsidR="00562915" w:rsidP="00562915" w:rsidRDefault="00562915" w14:paraId="706C58DA"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Pr="006625E7" w:rsidR="00562915" w:rsidP="00562915" w:rsidRDefault="00562915" w14:paraId="0799A533" w14:textId="77777777">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0673EF">
        <w:rPr>
          <w:rFonts w:ascii="Times New Roman" w:hAnsi="Times New Roman" w:cs="Times New Roman"/>
          <w:sz w:val="24"/>
          <w:szCs w:val="24"/>
        </w:rPr>
        <w:t xml:space="preserve"> N/A</w:t>
      </w:r>
    </w:p>
    <w:p w:rsidRPr="006625E7" w:rsidR="00562915" w:rsidP="00562915" w:rsidRDefault="00562915" w14:paraId="2C634EB3" w14:textId="77777777">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Pr="006625E7" w:rsidR="00562915" w:rsidP="00562915" w:rsidRDefault="00562915" w14:paraId="78CEF334" w14:textId="77777777">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0673EF">
        <w:rPr>
          <w:rFonts w:ascii="Times New Roman" w:hAnsi="Times New Roman" w:cs="Times New Roman"/>
          <w:sz w:val="24"/>
          <w:szCs w:val="24"/>
        </w:rPr>
        <w:t xml:space="preserve"> N/A</w:t>
      </w:r>
    </w:p>
    <w:p w:rsidRPr="006625E7" w:rsidR="00562915" w:rsidP="002B2B7C" w:rsidRDefault="00562915" w14:paraId="36550B5A" w14:textId="77777777">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Pr="006625E7" w:rsidR="00562915" w:rsidP="002B2B7C" w:rsidRDefault="00562915" w14:paraId="77A1401A" w14:textId="77777777">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r w:rsidR="000673EF">
        <w:rPr>
          <w:rFonts w:ascii="Times New Roman" w:hAnsi="Times New Roman" w:cs="Times New Roman"/>
          <w:b/>
          <w:bCs/>
          <w:sz w:val="24"/>
          <w:szCs w:val="24"/>
        </w:rPr>
        <w:t xml:space="preserve"> </w:t>
      </w:r>
      <w:r w:rsidR="000673EF">
        <w:rPr>
          <w:rFonts w:ascii="Times New Roman" w:hAnsi="Times New Roman" w:cs="Times New Roman"/>
          <w:sz w:val="24"/>
          <w:szCs w:val="24"/>
        </w:rPr>
        <w:t>N/A</w:t>
      </w:r>
    </w:p>
    <w:p w:rsidRPr="006625E7" w:rsidR="002B2B7C" w:rsidP="002B2B7C" w:rsidRDefault="002B2B7C" w14:paraId="00251F6F" w14:textId="77777777">
      <w:pPr>
        <w:spacing w:after="0" w:line="240" w:lineRule="auto"/>
        <w:rPr>
          <w:rFonts w:ascii="Times New Roman" w:hAnsi="Times New Roman" w:cs="Times New Roman"/>
          <w:sz w:val="24"/>
          <w:szCs w:val="24"/>
        </w:rPr>
      </w:pPr>
    </w:p>
    <w:p w:rsidRPr="006625E7" w:rsidR="00562915" w:rsidP="00562915" w:rsidRDefault="00562915" w14:paraId="2B338DB6"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0673EF">
        <w:rPr>
          <w:rFonts w:ascii="Times New Roman" w:hAnsi="Times New Roman" w:cs="Times New Roman"/>
          <w:sz w:val="24"/>
          <w:szCs w:val="24"/>
        </w:rPr>
        <w:t xml:space="preserve"> N/A</w:t>
      </w:r>
    </w:p>
    <w:p w:rsidRPr="006625E7" w:rsidR="00562915" w:rsidP="00562915" w:rsidRDefault="00562915" w14:paraId="73D05549" w14:textId="77777777">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000673EF">
        <w:rPr>
          <w:rFonts w:ascii="Times New Roman" w:hAnsi="Times New Roman" w:cs="Times New Roman"/>
          <w:sz w:val="24"/>
          <w:szCs w:val="24"/>
        </w:rPr>
        <w:t xml:space="preserve"> N/A</w:t>
      </w:r>
    </w:p>
    <w:p w:rsidRPr="006625E7" w:rsidR="00562915" w:rsidP="00562915" w:rsidRDefault="00562915" w14:paraId="248FE8D7"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3FE45154"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9A3C87" w:rsidR="00562915" w:rsidP="00562915" w:rsidRDefault="00562915" w14:paraId="3510D976" w14:textId="316C6F92">
      <w:pPr>
        <w:rPr>
          <w:rFonts w:ascii="Times New Roman" w:hAnsi="Times New Roman" w:cs="Times New Roman"/>
          <w:b/>
          <w:bCs/>
          <w:sz w:val="24"/>
          <w:szCs w:val="24"/>
        </w:rPr>
      </w:pPr>
      <w:r w:rsidRPr="006625E7">
        <w:rPr>
          <w:rFonts w:ascii="Times New Roman" w:hAnsi="Times New Roman" w:cs="Times New Roman"/>
          <w:color w:val="000000"/>
          <w:sz w:val="24"/>
          <w:szCs w:val="24"/>
        </w:rPr>
        <w:t>A 60-day Federal Register Notice inviting public comments was published on</w:t>
      </w:r>
      <w:r w:rsidRPr="006625E7">
        <w:rPr>
          <w:rFonts w:ascii="Times New Roman" w:hAnsi="Times New Roman" w:cs="Times New Roman"/>
          <w:color w:val="FF0000"/>
          <w:sz w:val="24"/>
          <w:szCs w:val="24"/>
        </w:rPr>
        <w:t xml:space="preserve"> </w:t>
      </w:r>
      <w:r w:rsidRPr="009A3C87" w:rsidR="001445DE">
        <w:rPr>
          <w:rFonts w:ascii="Times New Roman" w:hAnsi="Times New Roman" w:cs="Times New Roman"/>
          <w:sz w:val="24"/>
          <w:szCs w:val="24"/>
        </w:rPr>
        <w:t>May 26, 2020</w:t>
      </w:r>
      <w:r w:rsidRPr="009A3C87">
        <w:rPr>
          <w:rFonts w:ascii="Times New Roman" w:hAnsi="Times New Roman" w:cs="Times New Roman"/>
          <w:sz w:val="24"/>
          <w:szCs w:val="24"/>
        </w:rPr>
        <w:t xml:space="preserve">, </w:t>
      </w:r>
      <w:r w:rsidRPr="009A3C87" w:rsidR="001445DE">
        <w:rPr>
          <w:rFonts w:ascii="Times New Roman" w:hAnsi="Times New Roman" w:cs="Times New Roman"/>
          <w:sz w:val="24"/>
          <w:szCs w:val="24"/>
        </w:rPr>
        <w:t xml:space="preserve">85 </w:t>
      </w:r>
      <w:r w:rsidRPr="009A3C87">
        <w:rPr>
          <w:rFonts w:ascii="Times New Roman" w:hAnsi="Times New Roman" w:cs="Times New Roman"/>
          <w:sz w:val="24"/>
          <w:szCs w:val="24"/>
        </w:rPr>
        <w:t xml:space="preserve">FR </w:t>
      </w:r>
      <w:r w:rsidRPr="009A3C87" w:rsidR="001445DE">
        <w:rPr>
          <w:rFonts w:ascii="Times New Roman" w:hAnsi="Times New Roman" w:cs="Times New Roman"/>
          <w:sz w:val="24"/>
          <w:szCs w:val="24"/>
        </w:rPr>
        <w:t>31538</w:t>
      </w:r>
      <w:r w:rsidRPr="009A3C87">
        <w:rPr>
          <w:rFonts w:ascii="Times New Roman" w:hAnsi="Times New Roman" w:cs="Times New Roman"/>
          <w:sz w:val="24"/>
          <w:szCs w:val="24"/>
        </w:rPr>
        <w:t xml:space="preserve">.  </w:t>
      </w:r>
      <w:r w:rsidRPr="001445DE" w:rsidR="001445DE">
        <w:rPr>
          <w:rFonts w:ascii="Times New Roman" w:hAnsi="Times New Roman"/>
          <w:sz w:val="24"/>
        </w:rPr>
        <w:t>Two non-germane comments</w:t>
      </w:r>
      <w:r w:rsidRPr="009A3C87" w:rsidR="001445DE">
        <w:rPr>
          <w:rFonts w:ascii="Times New Roman" w:hAnsi="Times New Roman" w:cs="Times New Roman"/>
          <w:b/>
          <w:bCs/>
          <w:sz w:val="24"/>
          <w:szCs w:val="24"/>
        </w:rPr>
        <w:t xml:space="preserve"> </w:t>
      </w:r>
      <w:r w:rsidRPr="009A3C87">
        <w:rPr>
          <w:rFonts w:ascii="Times New Roman" w:hAnsi="Times New Roman" w:cs="Times New Roman"/>
          <w:sz w:val="24"/>
          <w:szCs w:val="24"/>
        </w:rPr>
        <w:t>were received.</w:t>
      </w:r>
      <w:r w:rsidRPr="009A3C87">
        <w:rPr>
          <w:rFonts w:ascii="Times New Roman" w:hAnsi="Times New Roman" w:cs="Times New Roman"/>
          <w:b/>
          <w:bCs/>
          <w:sz w:val="24"/>
          <w:szCs w:val="24"/>
        </w:rPr>
        <w:t xml:space="preserve">  </w:t>
      </w:r>
    </w:p>
    <w:p w:rsidR="00562915" w:rsidP="002B2B7C" w:rsidRDefault="00562915" w14:paraId="7B160601" w14:textId="5FC72B03">
      <w:pPr>
        <w:rPr>
          <w:rFonts w:ascii="Times New Roman" w:hAnsi="Times New Roman" w:cs="Times New Roman"/>
          <w:b/>
          <w:bCs/>
          <w:color w:val="0000FF"/>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sidR="00703FA9">
        <w:rPr>
          <w:rFonts w:ascii="Times New Roman" w:hAnsi="Times New Roman" w:cs="Times New Roman"/>
          <w:sz w:val="24"/>
          <w:szCs w:val="24"/>
        </w:rPr>
        <w:t>November 25, 2020 85 FR 75349</w:t>
      </w:r>
      <w:r w:rsidRPr="00C617D0" w:rsidR="00703FA9">
        <w:rPr>
          <w:rFonts w:ascii="Times New Roman" w:hAnsi="Times New Roman" w:cs="Times New Roman"/>
          <w:sz w:val="24"/>
          <w:szCs w:val="24"/>
        </w:rPr>
        <w:t>.</w:t>
      </w:r>
      <w:r w:rsidRPr="006625E7">
        <w:rPr>
          <w:rFonts w:ascii="Times New Roman" w:hAnsi="Times New Roman" w:cs="Times New Roman"/>
          <w:b/>
          <w:bCs/>
          <w:color w:val="0000FF"/>
          <w:sz w:val="24"/>
          <w:szCs w:val="24"/>
        </w:rPr>
        <w:t xml:space="preserve"> </w:t>
      </w:r>
    </w:p>
    <w:p w:rsidRPr="006625E7" w:rsidR="003369B6" w:rsidP="003369B6" w:rsidRDefault="003369B6" w14:paraId="3CA90CE8" w14:textId="2696C510">
      <w:pPr>
        <w:rPr>
          <w:rFonts w:ascii="Times New Roman" w:hAnsi="Times New Roman" w:cs="Times New Roman"/>
          <w:sz w:val="24"/>
          <w:szCs w:val="24"/>
        </w:rPr>
      </w:pPr>
      <w:r w:rsidRPr="006625E7">
        <w:rPr>
          <w:rFonts w:ascii="Times New Roman" w:hAnsi="Times New Roman" w:cs="Times New Roman"/>
          <w:color w:val="000000"/>
          <w:sz w:val="24"/>
          <w:szCs w:val="24"/>
        </w:rPr>
        <w:t xml:space="preserve">A 30-day Federal Register Notice </w:t>
      </w:r>
      <w:r w:rsidR="00CA6B0A">
        <w:rPr>
          <w:rFonts w:ascii="Times New Roman" w:hAnsi="Times New Roman" w:cs="Times New Roman"/>
          <w:color w:val="000000"/>
          <w:sz w:val="24"/>
          <w:szCs w:val="24"/>
        </w:rPr>
        <w:t>correction</w:t>
      </w:r>
      <w:r w:rsidRPr="006625E7">
        <w:rPr>
          <w:rFonts w:ascii="Times New Roman" w:hAnsi="Times New Roman" w:cs="Times New Roman"/>
          <w:color w:val="000000"/>
          <w:sz w:val="24"/>
          <w:szCs w:val="24"/>
        </w:rPr>
        <w:t>inviting public comments was published on</w:t>
      </w:r>
      <w:r w:rsidRPr="006625E7">
        <w:rPr>
          <w:rFonts w:ascii="Times New Roman" w:hAnsi="Times New Roman" w:cs="Times New Roman"/>
          <w:color w:val="FF0000"/>
          <w:sz w:val="24"/>
          <w:szCs w:val="24"/>
        </w:rPr>
        <w:t xml:space="preserve"> </w:t>
      </w:r>
      <w:r w:rsidRPr="00C617D0">
        <w:rPr>
          <w:rFonts w:ascii="Times New Roman" w:hAnsi="Times New Roman" w:cs="Times New Roman"/>
          <w:sz w:val="24"/>
          <w:szCs w:val="24"/>
        </w:rPr>
        <w:t xml:space="preserve">December </w:t>
      </w:r>
      <w:r w:rsidRPr="00C617D0" w:rsidR="00C617D0">
        <w:rPr>
          <w:rFonts w:ascii="Times New Roman" w:hAnsi="Times New Roman" w:cs="Times New Roman"/>
          <w:sz w:val="24"/>
          <w:szCs w:val="24"/>
        </w:rPr>
        <w:t>18</w:t>
      </w:r>
      <w:r>
        <w:rPr>
          <w:rFonts w:ascii="Times New Roman" w:hAnsi="Times New Roman" w:cs="Times New Roman"/>
          <w:sz w:val="24"/>
          <w:szCs w:val="24"/>
        </w:rPr>
        <w:t xml:space="preserve">, 2020 85 FR </w:t>
      </w:r>
      <w:r w:rsidR="00C617D0">
        <w:rPr>
          <w:rFonts w:ascii="Times New Roman" w:hAnsi="Times New Roman" w:cs="Times New Roman"/>
          <w:sz w:val="24"/>
          <w:szCs w:val="24"/>
        </w:rPr>
        <w:t>82496</w:t>
      </w:r>
      <w:r w:rsidRPr="00C617D0">
        <w:rPr>
          <w:rFonts w:ascii="Times New Roman" w:hAnsi="Times New Roman" w:cs="Times New Roman"/>
          <w:sz w:val="24"/>
          <w:szCs w:val="24"/>
        </w:rPr>
        <w:t>.</w:t>
      </w:r>
      <w:r w:rsidRPr="00C617D0">
        <w:rPr>
          <w:rFonts w:ascii="Times New Roman" w:hAnsi="Times New Roman" w:cs="Times New Roman"/>
          <w:b/>
          <w:bCs/>
          <w:sz w:val="24"/>
          <w:szCs w:val="24"/>
        </w:rPr>
        <w:t xml:space="preserve"> </w:t>
      </w:r>
    </w:p>
    <w:p w:rsidRPr="006625E7" w:rsidR="003369B6" w:rsidP="002B2B7C" w:rsidRDefault="003369B6" w14:paraId="76C9F42B" w14:textId="77777777">
      <w:pPr>
        <w:rPr>
          <w:rFonts w:ascii="Times New Roman" w:hAnsi="Times New Roman" w:cs="Times New Roman"/>
          <w:sz w:val="24"/>
          <w:szCs w:val="24"/>
        </w:rPr>
      </w:pPr>
    </w:p>
    <w:p w:rsidR="000673EF" w:rsidP="00562915" w:rsidRDefault="00562915" w14:paraId="16F15BD6" w14:textId="77777777">
      <w:pPr>
        <w:tabs>
          <w:tab w:val="left" w:pos="360"/>
        </w:tabs>
        <w:rPr>
          <w:rFonts w:ascii="Times New Roman" w:hAnsi="Times New Roman" w:cs="Times New Roman"/>
          <w:color w:val="FF0000"/>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9A3C87" w:rsidR="000673EF" w:rsidP="000673EF" w:rsidRDefault="000673EF" w14:paraId="3A9C1F1E" w14:textId="77777777">
      <w:pPr>
        <w:tabs>
          <w:tab w:val="left" w:pos="360"/>
        </w:tabs>
        <w:rPr>
          <w:rFonts w:ascii="Times New Roman" w:hAnsi="Times New Roman" w:cs="Times New Roman"/>
          <w:bCs/>
          <w:sz w:val="24"/>
          <w:szCs w:val="24"/>
        </w:rPr>
      </w:pPr>
      <w:r w:rsidRPr="009A3C87">
        <w:rPr>
          <w:rFonts w:ascii="Times New Roman" w:hAnsi="Times New Roman" w:cs="Times New Roman"/>
          <w:bCs/>
          <w:sz w:val="24"/>
          <w:szCs w:val="24"/>
        </w:rPr>
        <w:t>Information Technology, the CDP’s contractor for Training Delivery, and the CDP’s contractor for Student Services were consulted regarding instrument format, content, delivery and submission. Government staff were also consulted as to the type of data they are needing in order the make improvements in their work toward meeting the agency’s mission.</w:t>
      </w:r>
    </w:p>
    <w:p w:rsidRPr="006625E7" w:rsidR="000673EF" w:rsidP="000673EF" w:rsidRDefault="000673EF" w14:paraId="12628E1B" w14:textId="683666A4">
      <w:pPr>
        <w:tabs>
          <w:tab w:val="left" w:pos="360"/>
        </w:tabs>
        <w:rPr>
          <w:rFonts w:ascii="Times New Roman" w:hAnsi="Times New Roman" w:cs="Times New Roman"/>
          <w:color w:val="FF0000"/>
          <w:sz w:val="24"/>
          <w:szCs w:val="24"/>
        </w:rPr>
      </w:pPr>
      <w:r w:rsidRPr="009A3C87">
        <w:rPr>
          <w:rFonts w:ascii="Times New Roman" w:hAnsi="Times New Roman" w:cs="Times New Roman"/>
          <w:bCs/>
          <w:sz w:val="24"/>
          <w:szCs w:val="24"/>
        </w:rPr>
        <w:t xml:space="preserve">CDP, EMI and TPP are component organizations of the National Training and Education Division (NTED).  All three organizations consult with each other, their parent </w:t>
      </w:r>
      <w:r w:rsidRPr="009A3C87">
        <w:rPr>
          <w:rFonts w:ascii="Times New Roman" w:hAnsi="Times New Roman" w:cs="Times New Roman"/>
          <w:bCs/>
          <w:sz w:val="24"/>
          <w:szCs w:val="24"/>
        </w:rPr>
        <w:lastRenderedPageBreak/>
        <w:t>organization, and their respective stakeholders on the utilization of these evaluation forms to obtain their views on the availability of data, frequency of collection and clarity of instructions. The result</w:t>
      </w:r>
      <w:r w:rsidRPr="009A3C87" w:rsidR="00190F78">
        <w:rPr>
          <w:rFonts w:ascii="Times New Roman" w:hAnsi="Times New Roman" w:cs="Times New Roman"/>
          <w:bCs/>
          <w:sz w:val="24"/>
          <w:szCs w:val="24"/>
        </w:rPr>
        <w:t>s</w:t>
      </w:r>
      <w:r w:rsidRPr="009A3C87">
        <w:rPr>
          <w:rFonts w:ascii="Times New Roman" w:hAnsi="Times New Roman" w:cs="Times New Roman"/>
          <w:bCs/>
          <w:sz w:val="24"/>
          <w:szCs w:val="24"/>
        </w:rPr>
        <w:t xml:space="preserve"> of the data collected are shared with their respective audiences during scheduled three year course reviews, and</w:t>
      </w:r>
      <w:r w:rsidRPr="009A3C87" w:rsidR="00190F78">
        <w:rPr>
          <w:rFonts w:ascii="Times New Roman" w:hAnsi="Times New Roman" w:cs="Times New Roman"/>
          <w:bCs/>
          <w:sz w:val="24"/>
          <w:szCs w:val="24"/>
        </w:rPr>
        <w:t>/</w:t>
      </w:r>
      <w:r w:rsidRPr="009A3C87">
        <w:rPr>
          <w:rFonts w:ascii="Times New Roman" w:hAnsi="Times New Roman" w:cs="Times New Roman"/>
          <w:bCs/>
          <w:sz w:val="24"/>
          <w:szCs w:val="24"/>
        </w:rPr>
        <w:t>or audits. All NTED Training organizations (CDP, EMI and TPP) use the DHS and OMB endorsed Four Level Kirkpatrick Model of Training Program Evaluation which requires four levels, or continuous engagement with stakeholders before, during and after training to access  end-user, supervisor and organizational reaction, level of learning, change in behavior, and return on expectations.</w:t>
      </w:r>
      <w:r w:rsidRPr="00687F4F">
        <w:rPr>
          <w:rFonts w:ascii="Times New Roman" w:hAnsi="Times New Roman" w:cs="Times New Roman"/>
          <w:bCs/>
        </w:rPr>
        <w:t xml:space="preserve">  </w:t>
      </w:r>
    </w:p>
    <w:p w:rsidR="00562915" w:rsidP="00562915" w:rsidRDefault="00562915" w14:paraId="69F24ADE"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Pr="009A3C87" w:rsidR="000673EF" w:rsidP="000673EF" w:rsidRDefault="000673EF" w14:paraId="0F2F152C" w14:textId="77777777">
      <w:pPr>
        <w:tabs>
          <w:tab w:val="left" w:pos="360"/>
        </w:tabs>
        <w:rPr>
          <w:rFonts w:ascii="Times New Roman" w:hAnsi="Times New Roman" w:cs="Times New Roman"/>
          <w:bCs/>
          <w:sz w:val="24"/>
          <w:szCs w:val="24"/>
        </w:rPr>
      </w:pPr>
      <w:r w:rsidRPr="009A3C87">
        <w:rPr>
          <w:rFonts w:ascii="Times New Roman" w:hAnsi="Times New Roman" w:cs="Times New Roman"/>
          <w:bCs/>
          <w:sz w:val="24"/>
          <w:szCs w:val="24"/>
        </w:rPr>
        <w:t>Consultation with those from whom information is to be obtained is continuous, as representatives from the Training Support and Student Services department talk directly to first responders and receivers in “Meet and Greet” sessions held every Tuesday or Wednesday evening in the lodging area at CDP. Reports of these meetings are developed and distributed to various departments for possible new course development, technology changes and other recommendations toward improving CDP’s overall services to the student’s needs. Comments regarding the forms and instructions are directed to CDP’s Curriculum and Evaluation department for future modifications of the instruments.</w:t>
      </w:r>
    </w:p>
    <w:p w:rsidRPr="009A3C87" w:rsidR="00562915" w:rsidP="000673EF" w:rsidRDefault="000673EF" w14:paraId="1C4BE964" w14:textId="0A0C95F2">
      <w:pPr>
        <w:tabs>
          <w:tab w:val="left" w:pos="360"/>
        </w:tabs>
        <w:rPr>
          <w:rFonts w:ascii="Times New Roman" w:hAnsi="Times New Roman" w:cs="Times New Roman"/>
          <w:sz w:val="24"/>
          <w:szCs w:val="24"/>
        </w:rPr>
      </w:pPr>
      <w:r w:rsidRPr="009A3C87">
        <w:rPr>
          <w:rFonts w:ascii="Times New Roman" w:hAnsi="Times New Roman" w:cs="Times New Roman"/>
          <w:bCs/>
          <w:sz w:val="24"/>
          <w:szCs w:val="24"/>
        </w:rPr>
        <w:t>Similar to the CDP response above, both EMI and TPP also consult with their respective audience groups or customers on a periodic and three</w:t>
      </w:r>
      <w:r w:rsidRPr="009A3C87" w:rsidR="003A0D06">
        <w:rPr>
          <w:rFonts w:ascii="Times New Roman" w:hAnsi="Times New Roman" w:cs="Times New Roman"/>
          <w:bCs/>
          <w:sz w:val="24"/>
          <w:szCs w:val="24"/>
        </w:rPr>
        <w:t>-</w:t>
      </w:r>
      <w:r w:rsidRPr="009A3C87">
        <w:rPr>
          <w:rFonts w:ascii="Times New Roman" w:hAnsi="Times New Roman" w:cs="Times New Roman"/>
          <w:bCs/>
          <w:sz w:val="24"/>
          <w:szCs w:val="24"/>
        </w:rPr>
        <w:t xml:space="preserve">year cyclic basis.  Instructional Systems Design ISD, as well as the Kirkpatrick Model are systems approaches to provide continuous consultation with customers (students, their supervisors and decision makers) while training is designed, developed, piloted and delivered. The four Training Evaluation forms included in this submission provide </w:t>
      </w:r>
      <w:r w:rsidRPr="009A3C87" w:rsidR="00190F78">
        <w:rPr>
          <w:rFonts w:ascii="Times New Roman" w:hAnsi="Times New Roman" w:cs="Times New Roman"/>
          <w:bCs/>
          <w:sz w:val="24"/>
          <w:szCs w:val="24"/>
        </w:rPr>
        <w:t>data-based</w:t>
      </w:r>
      <w:r w:rsidRPr="009A3C87">
        <w:rPr>
          <w:rFonts w:ascii="Times New Roman" w:hAnsi="Times New Roman" w:cs="Times New Roman"/>
          <w:bCs/>
          <w:sz w:val="24"/>
          <w:szCs w:val="24"/>
        </w:rPr>
        <w:t xml:space="preserve"> decisions obtained from continuous customer, product and process feedback for the FEMA NTED National Preparedness Training mission.</w:t>
      </w:r>
      <w:r w:rsidRPr="009A3C87" w:rsidR="00562915">
        <w:rPr>
          <w:rFonts w:ascii="Times New Roman" w:hAnsi="Times New Roman" w:cs="Times New Roman"/>
          <w:sz w:val="24"/>
          <w:szCs w:val="24"/>
        </w:rPr>
        <w:t xml:space="preserve">          </w:t>
      </w:r>
    </w:p>
    <w:p w:rsidRPr="006625E7" w:rsidR="00562915" w:rsidP="00562915" w:rsidRDefault="00562915" w14:paraId="274561D8"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9A3C87" w:rsidR="000673EF" w:rsidP="000673EF" w:rsidRDefault="000673EF" w14:paraId="2BC75E02" w14:textId="77777777">
      <w:pPr>
        <w:rPr>
          <w:rFonts w:ascii="Times New Roman" w:hAnsi="Times New Roman" w:cs="Times New Roman"/>
          <w:b/>
          <w:bCs/>
          <w:sz w:val="24"/>
          <w:szCs w:val="24"/>
        </w:rPr>
      </w:pPr>
      <w:r w:rsidRPr="009A3C87">
        <w:rPr>
          <w:rFonts w:ascii="Times New Roman" w:hAnsi="Times New Roman" w:cs="Times New Roman"/>
          <w:bCs/>
          <w:sz w:val="24"/>
          <w:szCs w:val="24"/>
        </w:rPr>
        <w:t>NTED and its component organizations (CDP, EMI and TPP) do not provide payments or gifts to respondents in exchange for a benefit sought.</w:t>
      </w:r>
    </w:p>
    <w:p w:rsidRPr="006625E7" w:rsidR="00562915" w:rsidP="00562915" w:rsidRDefault="00562915" w14:paraId="1A6E3198"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0445A2" w:rsidP="000445A2" w:rsidRDefault="000445A2" w14:paraId="53B22C6E" w14:textId="32C26EF0">
      <w:pPr>
        <w:tabs>
          <w:tab w:val="left" w:pos="360"/>
        </w:tabs>
        <w:rPr>
          <w:rFonts w:ascii="Times New Roman" w:hAnsi="Times New Roman" w:eastAsia="Calibri" w:cs="Times New Roman"/>
          <w:bCs/>
          <w:color w:val="000000"/>
          <w:sz w:val="24"/>
          <w:szCs w:val="24"/>
        </w:rPr>
      </w:pPr>
      <w:r w:rsidRPr="00AB7250">
        <w:rPr>
          <w:rFonts w:ascii="Times New Roman" w:hAnsi="Times New Roman" w:eastAsia="Calibri" w:cs="Times New Roman"/>
          <w:bCs/>
          <w:color w:val="000000"/>
          <w:sz w:val="24"/>
          <w:szCs w:val="24"/>
        </w:rPr>
        <w:lastRenderedPageBreak/>
        <w:t xml:space="preserve">A Privacy Threshold Analysis (PTA) was approved by the DHS Privacy Office on </w:t>
      </w:r>
      <w:r>
        <w:rPr>
          <w:rFonts w:ascii="Times New Roman" w:hAnsi="Times New Roman" w:eastAsia="Calibri" w:cs="Times New Roman"/>
          <w:bCs/>
          <w:color w:val="000000"/>
          <w:sz w:val="24"/>
          <w:szCs w:val="24"/>
        </w:rPr>
        <w:t xml:space="preserve">August 31, 2020. </w:t>
      </w:r>
    </w:p>
    <w:p w:rsidRPr="006625E7" w:rsidR="00562915" w:rsidP="00562915" w:rsidRDefault="00562915" w14:paraId="4A583970"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00562915" w:rsidRDefault="000673EF" w14:paraId="35A04B3D" w14:textId="77777777">
      <w:pPr>
        <w:rPr>
          <w:rFonts w:ascii="Times New Roman" w:hAnsi="Times New Roman" w:cs="Times New Roman"/>
          <w:sz w:val="24"/>
          <w:szCs w:val="24"/>
        </w:rPr>
      </w:pPr>
      <w:r w:rsidRPr="00B014C6">
        <w:rPr>
          <w:rFonts w:ascii="Times New Roman" w:hAnsi="Times New Roman" w:cs="Times New Roman"/>
          <w:bCs/>
          <w:sz w:val="24"/>
          <w:szCs w:val="24"/>
        </w:rPr>
        <w:t>There are no questions of a sensitive nature required in this data collection.</w:t>
      </w:r>
      <w:r w:rsidRPr="009545BC">
        <w:rPr>
          <w:rFonts w:ascii="Times New Roman" w:hAnsi="Times New Roman" w:cs="Times New Roman"/>
          <w:b/>
          <w:bCs/>
          <w:sz w:val="24"/>
          <w:szCs w:val="24"/>
        </w:rPr>
        <w:t xml:space="preserve">  </w:t>
      </w:r>
    </w:p>
    <w:p w:rsidRPr="006625E7" w:rsidR="00562915" w:rsidP="00562915" w:rsidRDefault="00562915" w14:paraId="61733CEC"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Pr="006625E7" w:rsidR="00562915" w:rsidP="00562915" w:rsidRDefault="00562915" w14:paraId="1CF51AC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6625E7" w:rsidR="00562915" w:rsidP="00562915" w:rsidRDefault="00562915" w14:paraId="021207FD" w14:textId="77777777">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A212A1" w:rsidP="00562915" w:rsidRDefault="00562915" w14:paraId="4730F1E8" w14:textId="1A3A796E">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EE6783" w:rsidP="00562915" w:rsidRDefault="00A212A1" w14:paraId="630D8F2C" w14:textId="582E3D79">
      <w:pPr>
        <w:rPr>
          <w:rFonts w:ascii="Times New Roman" w:hAnsi="Times New Roman" w:cs="Times New Roman"/>
          <w:b/>
          <w:bCs/>
          <w:sz w:val="24"/>
          <w:szCs w:val="24"/>
        </w:rPr>
      </w:pPr>
      <w:r>
        <w:rPr>
          <w:rFonts w:ascii="Times New Roman" w:hAnsi="Times New Roman" w:cs="Times New Roman"/>
          <w:b/>
          <w:bCs/>
          <w:sz w:val="24"/>
          <w:szCs w:val="24"/>
        </w:rPr>
        <w:br w:type="page"/>
      </w:r>
    </w:p>
    <w:tbl>
      <w:tblPr>
        <w:tblW w:w="11295" w:type="dxa"/>
        <w:tblInd w:w="-1180" w:type="dxa"/>
        <w:tblLayout w:type="fixed"/>
        <w:tblLook w:val="04A0" w:firstRow="1" w:lastRow="0" w:firstColumn="1" w:lastColumn="0" w:noHBand="0" w:noVBand="1"/>
      </w:tblPr>
      <w:tblGrid>
        <w:gridCol w:w="1733"/>
        <w:gridCol w:w="1777"/>
        <w:gridCol w:w="1014"/>
        <w:gridCol w:w="1161"/>
        <w:gridCol w:w="1257"/>
        <w:gridCol w:w="1000"/>
        <w:gridCol w:w="805"/>
        <w:gridCol w:w="1378"/>
        <w:gridCol w:w="1170"/>
      </w:tblGrid>
      <w:tr w:rsidRPr="00707AB9" w:rsidR="005D3297" w:rsidTr="00B10803" w14:paraId="7B78E9D0" w14:textId="77777777">
        <w:trPr>
          <w:trHeight w:val="293"/>
        </w:trPr>
        <w:tc>
          <w:tcPr>
            <w:tcW w:w="11295" w:type="dxa"/>
            <w:gridSpan w:val="9"/>
            <w:tcBorders>
              <w:top w:val="single" w:color="auto" w:sz="8" w:space="0"/>
              <w:left w:val="single" w:color="auto" w:sz="8" w:space="0"/>
              <w:bottom w:val="single" w:color="auto" w:sz="8" w:space="0"/>
              <w:right w:val="single" w:color="000000" w:sz="8" w:space="0"/>
            </w:tcBorders>
            <w:shd w:val="clear" w:color="auto" w:fill="auto"/>
            <w:vAlign w:val="center"/>
            <w:hideMark/>
          </w:tcPr>
          <w:p w:rsidRPr="00707AB9" w:rsidR="00707AB9" w:rsidP="00707AB9" w:rsidRDefault="00707AB9" w14:paraId="42F99293" w14:textId="77777777">
            <w:pPr>
              <w:spacing w:after="0" w:line="240" w:lineRule="auto"/>
              <w:jc w:val="center"/>
              <w:rPr>
                <w:rFonts w:ascii="Times New Roman" w:hAnsi="Times New Roman" w:eastAsia="Times New Roman" w:cs="Times New Roman"/>
                <w:b/>
                <w:bCs/>
                <w:color w:val="000000"/>
                <w:sz w:val="20"/>
                <w:szCs w:val="20"/>
              </w:rPr>
            </w:pPr>
            <w:r w:rsidRPr="00707AB9">
              <w:rPr>
                <w:rFonts w:ascii="Times New Roman" w:hAnsi="Times New Roman" w:eastAsia="Times New Roman" w:cs="Times New Roman"/>
                <w:b/>
                <w:bCs/>
                <w:color w:val="000000"/>
                <w:sz w:val="20"/>
                <w:szCs w:val="20"/>
              </w:rPr>
              <w:lastRenderedPageBreak/>
              <w:t>Estimated Annualized Burden Hours and Costs</w:t>
            </w:r>
          </w:p>
        </w:tc>
      </w:tr>
      <w:tr w:rsidRPr="00C03AD7" w:rsidR="005D3297" w:rsidTr="00B10803" w14:paraId="5371BFBA" w14:textId="77777777">
        <w:trPr>
          <w:trHeight w:val="795"/>
        </w:trPr>
        <w:tc>
          <w:tcPr>
            <w:tcW w:w="1733" w:type="dxa"/>
            <w:tcBorders>
              <w:top w:val="nil"/>
              <w:left w:val="single" w:color="auto" w:sz="8" w:space="0"/>
              <w:bottom w:val="single" w:color="auto" w:sz="8" w:space="0"/>
              <w:right w:val="single" w:color="auto" w:sz="8" w:space="0"/>
            </w:tcBorders>
            <w:shd w:val="clear" w:color="000000" w:fill="8EAADB"/>
            <w:vAlign w:val="center"/>
            <w:hideMark/>
          </w:tcPr>
          <w:p w:rsidRPr="00C03AD7" w:rsidR="00707AB9" w:rsidP="00B10803" w:rsidRDefault="00707AB9" w14:paraId="68AEDDA6"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Type of Respondent</w:t>
            </w:r>
          </w:p>
        </w:tc>
        <w:tc>
          <w:tcPr>
            <w:tcW w:w="1777"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177A2AB5"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Form Name / Form No.</w:t>
            </w:r>
          </w:p>
        </w:tc>
        <w:tc>
          <w:tcPr>
            <w:tcW w:w="1014"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44C52FD4"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No. of Respondents</w:t>
            </w:r>
          </w:p>
        </w:tc>
        <w:tc>
          <w:tcPr>
            <w:tcW w:w="1161"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5BC8BC32"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No. of Responses per Respondent</w:t>
            </w:r>
          </w:p>
        </w:tc>
        <w:tc>
          <w:tcPr>
            <w:tcW w:w="1257"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3EE89E62"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Total No. of Responses</w:t>
            </w:r>
          </w:p>
        </w:tc>
        <w:tc>
          <w:tcPr>
            <w:tcW w:w="1000"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7D10F5BB"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Avg. Burden per Response (in hours)</w:t>
            </w:r>
          </w:p>
        </w:tc>
        <w:tc>
          <w:tcPr>
            <w:tcW w:w="805"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0EB008DD"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Total Annual Burden (in Hours)</w:t>
            </w:r>
          </w:p>
        </w:tc>
        <w:tc>
          <w:tcPr>
            <w:tcW w:w="1378"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1250B891"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Avg. Hourly Wage Rate</w:t>
            </w:r>
          </w:p>
        </w:tc>
        <w:tc>
          <w:tcPr>
            <w:tcW w:w="1170" w:type="dxa"/>
            <w:tcBorders>
              <w:top w:val="nil"/>
              <w:left w:val="nil"/>
              <w:bottom w:val="single" w:color="auto" w:sz="8" w:space="0"/>
              <w:right w:val="single" w:color="auto" w:sz="8" w:space="0"/>
            </w:tcBorders>
            <w:shd w:val="clear" w:color="000000" w:fill="8EAADB"/>
            <w:vAlign w:val="center"/>
            <w:hideMark/>
          </w:tcPr>
          <w:p w:rsidRPr="00C03AD7" w:rsidR="00707AB9" w:rsidP="00B10803" w:rsidRDefault="00707AB9" w14:paraId="3DC54195"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Total Annual Respondent Cost</w:t>
            </w:r>
          </w:p>
        </w:tc>
      </w:tr>
      <w:tr w:rsidRPr="00C03AD7" w:rsidR="005D3297" w:rsidTr="00B10803" w14:paraId="6D22CBA2" w14:textId="77777777">
        <w:trPr>
          <w:trHeight w:val="795"/>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707AB9" w:rsidP="00707AB9" w:rsidRDefault="001E755D" w14:paraId="7B3ABA2A" w14:textId="796BF528">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State, </w:t>
            </w:r>
            <w:r w:rsidRPr="00C03AD7" w:rsidR="00A212A1">
              <w:rPr>
                <w:rFonts w:ascii="Times New Roman" w:hAnsi="Times New Roman" w:eastAsia="Times New Roman" w:cs="Times New Roman"/>
                <w:color w:val="000000"/>
                <w:sz w:val="20"/>
                <w:szCs w:val="20"/>
              </w:rPr>
              <w:t>local,</w:t>
            </w:r>
            <w:r w:rsidRPr="00C03AD7">
              <w:rPr>
                <w:rFonts w:ascii="Times New Roman" w:hAnsi="Times New Roman" w:eastAsia="Times New Roman" w:cs="Times New Roman"/>
                <w:color w:val="000000"/>
                <w:sz w:val="20"/>
                <w:szCs w:val="20"/>
              </w:rPr>
              <w:t xml:space="preserve"> or Tribal government</w:t>
            </w:r>
          </w:p>
          <w:p w:rsidRPr="00C03AD7" w:rsidR="00AF77F0" w:rsidP="00707AB9" w:rsidRDefault="00AF77F0" w14:paraId="4DD5312A" w14:textId="2F46F391">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(Protective Services)</w:t>
            </w:r>
          </w:p>
        </w:tc>
        <w:tc>
          <w:tcPr>
            <w:tcW w:w="1777" w:type="dxa"/>
            <w:tcBorders>
              <w:top w:val="nil"/>
              <w:left w:val="nil"/>
              <w:bottom w:val="single" w:color="auto" w:sz="8" w:space="0"/>
              <w:right w:val="single" w:color="auto" w:sz="8" w:space="0"/>
            </w:tcBorders>
            <w:shd w:val="clear" w:color="auto" w:fill="auto"/>
            <w:vAlign w:val="center"/>
            <w:hideMark/>
          </w:tcPr>
          <w:p w:rsidRPr="00C03AD7" w:rsidR="00707AB9" w:rsidP="00707AB9" w:rsidRDefault="00707AB9" w14:paraId="4C526461"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TPP Level 3 Post Course Assessment</w:t>
            </w:r>
          </w:p>
          <w:p w:rsidRPr="00C03AD7" w:rsidR="008A7D71" w:rsidP="00707AB9" w:rsidRDefault="008A7D71" w14:paraId="06CBF5FF" w14:textId="3F7F44A9">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FEMA Form </w:t>
            </w:r>
            <w:bookmarkStart w:name="_Hlk69204198" w:id="6"/>
            <w:r w:rsidRPr="00C03AD7">
              <w:rPr>
                <w:rFonts w:ascii="Times New Roman" w:hAnsi="Times New Roman" w:eastAsia="Times New Roman" w:cs="Times New Roman"/>
                <w:color w:val="000000"/>
                <w:sz w:val="20"/>
                <w:szCs w:val="20"/>
              </w:rPr>
              <w:t>016-0-2</w:t>
            </w:r>
            <w:bookmarkEnd w:id="6"/>
          </w:p>
        </w:tc>
        <w:tc>
          <w:tcPr>
            <w:tcW w:w="1014" w:type="dxa"/>
            <w:tcBorders>
              <w:top w:val="nil"/>
              <w:left w:val="nil"/>
              <w:bottom w:val="single" w:color="auto" w:sz="8" w:space="0"/>
              <w:right w:val="single" w:color="auto" w:sz="8" w:space="0"/>
            </w:tcBorders>
            <w:shd w:val="clear" w:color="auto" w:fill="auto"/>
            <w:vAlign w:val="center"/>
            <w:hideMark/>
          </w:tcPr>
          <w:p w:rsidRPr="00C03AD7" w:rsidR="00DD34B0" w:rsidP="001E755D" w:rsidRDefault="00DD34B0" w14:paraId="7E17A768" w14:textId="77777777">
            <w:pPr>
              <w:jc w:val="center"/>
              <w:rPr>
                <w:rFonts w:ascii="Times New Roman" w:hAnsi="Times New Roman" w:cs="Times New Roman"/>
                <w:color w:val="000000"/>
                <w:sz w:val="20"/>
                <w:szCs w:val="20"/>
              </w:rPr>
            </w:pPr>
          </w:p>
          <w:p w:rsidRPr="00C03AD7" w:rsidR="001E755D" w:rsidP="001E755D" w:rsidRDefault="001E755D" w14:paraId="62D21AFA" w14:textId="5DC588A2">
            <w:pPr>
              <w:jc w:val="center"/>
              <w:rPr>
                <w:rFonts w:ascii="Times New Roman" w:hAnsi="Times New Roman" w:cs="Times New Roman"/>
                <w:color w:val="000000"/>
                <w:sz w:val="20"/>
                <w:szCs w:val="20"/>
              </w:rPr>
            </w:pPr>
            <w:r w:rsidRPr="00C03AD7">
              <w:rPr>
                <w:rFonts w:ascii="Times New Roman" w:hAnsi="Times New Roman" w:cs="Times New Roman"/>
                <w:color w:val="000000"/>
                <w:sz w:val="20"/>
                <w:szCs w:val="20"/>
              </w:rPr>
              <w:t>107,948</w:t>
            </w:r>
          </w:p>
          <w:p w:rsidRPr="00C03AD7" w:rsidR="00707AB9" w:rsidP="00707AB9" w:rsidRDefault="00707AB9" w14:paraId="59A8F407" w14:textId="5D7F67D5">
            <w:pPr>
              <w:spacing w:after="0" w:line="240" w:lineRule="auto"/>
              <w:jc w:val="center"/>
              <w:rPr>
                <w:rFonts w:ascii="Times New Roman" w:hAnsi="Times New Roman" w:eastAsia="Times New Roman" w:cs="Times New Roman"/>
                <w:color w:val="000000"/>
                <w:sz w:val="20"/>
                <w:szCs w:val="20"/>
              </w:rPr>
            </w:pPr>
          </w:p>
        </w:tc>
        <w:tc>
          <w:tcPr>
            <w:tcW w:w="1161" w:type="dxa"/>
            <w:tcBorders>
              <w:top w:val="nil"/>
              <w:left w:val="nil"/>
              <w:bottom w:val="single" w:color="auto" w:sz="8" w:space="0"/>
              <w:right w:val="single" w:color="auto" w:sz="8" w:space="0"/>
            </w:tcBorders>
            <w:shd w:val="clear" w:color="auto" w:fill="auto"/>
            <w:vAlign w:val="center"/>
            <w:hideMark/>
          </w:tcPr>
          <w:p w:rsidRPr="00C03AD7" w:rsidR="00707AB9" w:rsidP="00707AB9" w:rsidRDefault="00707AB9" w14:paraId="41A699D1"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DD34B0" w:rsidP="001E755D" w:rsidRDefault="00DD34B0" w14:paraId="440E2405" w14:textId="77777777">
            <w:pPr>
              <w:jc w:val="center"/>
              <w:rPr>
                <w:rFonts w:ascii="Times New Roman" w:hAnsi="Times New Roman" w:cs="Times New Roman"/>
                <w:color w:val="000000"/>
                <w:sz w:val="20"/>
                <w:szCs w:val="20"/>
              </w:rPr>
            </w:pPr>
          </w:p>
          <w:p w:rsidRPr="00C03AD7" w:rsidR="001E755D" w:rsidP="001E755D" w:rsidRDefault="001E755D" w14:paraId="278832ED" w14:textId="6C7E4AF2">
            <w:pPr>
              <w:jc w:val="center"/>
              <w:rPr>
                <w:rFonts w:ascii="Times New Roman" w:hAnsi="Times New Roman" w:cs="Times New Roman"/>
                <w:color w:val="000000"/>
                <w:sz w:val="20"/>
                <w:szCs w:val="20"/>
              </w:rPr>
            </w:pPr>
            <w:r w:rsidRPr="00C03AD7">
              <w:rPr>
                <w:rFonts w:ascii="Times New Roman" w:hAnsi="Times New Roman" w:cs="Times New Roman"/>
                <w:color w:val="000000"/>
                <w:sz w:val="20"/>
                <w:szCs w:val="20"/>
              </w:rPr>
              <w:t>107,948</w:t>
            </w:r>
          </w:p>
          <w:p w:rsidRPr="00C03AD7" w:rsidR="00707AB9" w:rsidP="00707AB9" w:rsidRDefault="00707AB9" w14:paraId="2F67C8A2" w14:textId="7BBF2BDE">
            <w:pPr>
              <w:spacing w:after="0" w:line="240" w:lineRule="auto"/>
              <w:jc w:val="center"/>
              <w:rPr>
                <w:rFonts w:ascii="Times New Roman" w:hAnsi="Times New Roman" w:eastAsia="Times New Roman" w:cs="Times New Roman"/>
                <w:color w:val="000000"/>
                <w:sz w:val="20"/>
                <w:szCs w:val="20"/>
              </w:rPr>
            </w:pPr>
          </w:p>
        </w:tc>
        <w:tc>
          <w:tcPr>
            <w:tcW w:w="1000" w:type="dxa"/>
            <w:tcBorders>
              <w:top w:val="nil"/>
              <w:left w:val="nil"/>
              <w:bottom w:val="single" w:color="auto" w:sz="8" w:space="0"/>
              <w:right w:val="single" w:color="auto" w:sz="8" w:space="0"/>
            </w:tcBorders>
            <w:shd w:val="clear" w:color="auto" w:fill="auto"/>
            <w:vAlign w:val="center"/>
            <w:hideMark/>
          </w:tcPr>
          <w:p w:rsidRPr="00C03AD7" w:rsidR="00707AB9" w:rsidP="00707AB9" w:rsidRDefault="00707AB9" w14:paraId="3B88C34C"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DD34B0" w:rsidP="001E755D" w:rsidRDefault="00DD34B0" w14:paraId="2DC5EB5D" w14:textId="77777777">
            <w:pPr>
              <w:jc w:val="center"/>
              <w:rPr>
                <w:rFonts w:ascii="Times New Roman" w:hAnsi="Times New Roman" w:cs="Times New Roman"/>
                <w:color w:val="000000"/>
                <w:sz w:val="20"/>
                <w:szCs w:val="20"/>
              </w:rPr>
            </w:pPr>
          </w:p>
          <w:p w:rsidRPr="00C03AD7" w:rsidR="001E755D" w:rsidP="001E755D" w:rsidRDefault="001E755D" w14:paraId="1CC8C470" w14:textId="6D88A244">
            <w:pPr>
              <w:jc w:val="center"/>
              <w:rPr>
                <w:rFonts w:ascii="Times New Roman" w:hAnsi="Times New Roman" w:cs="Times New Roman"/>
                <w:color w:val="000000"/>
                <w:sz w:val="20"/>
                <w:szCs w:val="20"/>
              </w:rPr>
            </w:pPr>
            <w:r w:rsidRPr="00C03AD7">
              <w:rPr>
                <w:rFonts w:ascii="Times New Roman" w:hAnsi="Times New Roman" w:cs="Times New Roman"/>
                <w:color w:val="000000"/>
                <w:sz w:val="20"/>
                <w:szCs w:val="20"/>
              </w:rPr>
              <w:t>26,987</w:t>
            </w:r>
          </w:p>
          <w:p w:rsidRPr="00C03AD7" w:rsidR="00707AB9" w:rsidP="00707AB9" w:rsidRDefault="00707AB9" w14:paraId="08B9094A" w14:textId="7002ED84">
            <w:pPr>
              <w:spacing w:after="0" w:line="240" w:lineRule="auto"/>
              <w:jc w:val="center"/>
              <w:rPr>
                <w:rFonts w:ascii="Times New Roman" w:hAnsi="Times New Roman" w:eastAsia="Times New Roman" w:cs="Times New Roman"/>
                <w:color w:val="000000"/>
                <w:sz w:val="20"/>
                <w:szCs w:val="20"/>
              </w:rPr>
            </w:pPr>
          </w:p>
        </w:tc>
        <w:tc>
          <w:tcPr>
            <w:tcW w:w="1378" w:type="dxa"/>
            <w:tcBorders>
              <w:top w:val="nil"/>
              <w:left w:val="nil"/>
              <w:bottom w:val="single" w:color="auto" w:sz="8" w:space="0"/>
              <w:right w:val="single" w:color="auto" w:sz="8" w:space="0"/>
            </w:tcBorders>
            <w:shd w:val="clear" w:color="auto" w:fill="auto"/>
            <w:vAlign w:val="center"/>
            <w:hideMark/>
          </w:tcPr>
          <w:p w:rsidRPr="00C03AD7" w:rsidR="00707AB9" w:rsidP="00707AB9" w:rsidRDefault="001E755D" w14:paraId="3DA604B8" w14:textId="3B5EC32F">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$46.29</w:t>
            </w:r>
          </w:p>
        </w:tc>
        <w:tc>
          <w:tcPr>
            <w:tcW w:w="1170" w:type="dxa"/>
            <w:tcBorders>
              <w:top w:val="nil"/>
              <w:left w:val="nil"/>
              <w:bottom w:val="single" w:color="auto" w:sz="8" w:space="0"/>
              <w:right w:val="single" w:color="auto" w:sz="8" w:space="0"/>
            </w:tcBorders>
            <w:shd w:val="clear" w:color="auto" w:fill="auto"/>
            <w:vAlign w:val="center"/>
            <w:hideMark/>
          </w:tcPr>
          <w:p w:rsidRPr="00C03AD7" w:rsidR="00DD34B0" w:rsidP="00B10803" w:rsidRDefault="00DD34B0" w14:paraId="4DB200CD" w14:textId="77777777">
            <w:pPr>
              <w:jc w:val="center"/>
              <w:rPr>
                <w:rFonts w:ascii="Times New Roman" w:hAnsi="Times New Roman" w:cs="Times New Roman"/>
                <w:color w:val="000000"/>
                <w:sz w:val="20"/>
                <w:szCs w:val="20"/>
              </w:rPr>
            </w:pPr>
          </w:p>
          <w:p w:rsidRPr="00C03AD7" w:rsidR="001E755D" w:rsidP="00B10803" w:rsidRDefault="001E755D" w14:paraId="76C957DB" w14:textId="50DB15D4">
            <w:pPr>
              <w:jc w:val="center"/>
              <w:rPr>
                <w:rFonts w:ascii="Times New Roman" w:hAnsi="Times New Roman" w:cs="Times New Roman"/>
                <w:color w:val="000000"/>
                <w:sz w:val="20"/>
                <w:szCs w:val="20"/>
              </w:rPr>
            </w:pPr>
            <w:r w:rsidRPr="00C03AD7">
              <w:rPr>
                <w:rFonts w:ascii="Times New Roman" w:hAnsi="Times New Roman" w:cs="Times New Roman"/>
                <w:color w:val="000000"/>
                <w:sz w:val="20"/>
                <w:szCs w:val="20"/>
              </w:rPr>
              <w:t>$1,249,228</w:t>
            </w:r>
          </w:p>
          <w:p w:rsidRPr="00C03AD7" w:rsidR="00707AB9" w:rsidP="00B10803" w:rsidRDefault="00707AB9" w14:paraId="250FE076" w14:textId="665D0508">
            <w:pPr>
              <w:spacing w:after="0" w:line="240" w:lineRule="auto"/>
              <w:jc w:val="center"/>
              <w:rPr>
                <w:rFonts w:ascii="Times New Roman" w:hAnsi="Times New Roman" w:eastAsia="Times New Roman" w:cs="Times New Roman"/>
                <w:color w:val="000000"/>
                <w:sz w:val="20"/>
                <w:szCs w:val="20"/>
              </w:rPr>
            </w:pPr>
          </w:p>
        </w:tc>
      </w:tr>
      <w:tr w:rsidRPr="00C03AD7" w:rsidR="002B20C6" w:rsidTr="00B10803" w14:paraId="519E2260" w14:textId="77777777">
        <w:trPr>
          <w:trHeight w:val="795"/>
        </w:trPr>
        <w:tc>
          <w:tcPr>
            <w:tcW w:w="1733" w:type="dxa"/>
            <w:tcBorders>
              <w:top w:val="nil"/>
              <w:left w:val="single" w:color="auto" w:sz="8" w:space="0"/>
              <w:bottom w:val="single" w:color="auto" w:sz="8" w:space="0"/>
              <w:right w:val="single" w:color="auto" w:sz="8" w:space="0"/>
            </w:tcBorders>
            <w:shd w:val="clear" w:color="auto" w:fill="auto"/>
            <w:vAlign w:val="center"/>
          </w:tcPr>
          <w:p w:rsidR="002B20C6" w:rsidP="002B20C6" w:rsidRDefault="002B20C6" w14:paraId="208FBB21"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State government</w:t>
            </w:r>
          </w:p>
          <w:p w:rsidRPr="00C03AD7" w:rsidR="00ED1C97" w:rsidP="002B20C6" w:rsidRDefault="00ED1C97" w14:paraId="26B1F565" w14:textId="3B84C91A">
            <w:pPr>
              <w:spacing w:after="0" w:line="240" w:lineRule="auto"/>
              <w:jc w:val="center"/>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(Emergency Management Directors)</w:t>
            </w:r>
          </w:p>
        </w:tc>
        <w:tc>
          <w:tcPr>
            <w:tcW w:w="1777"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141FF42B" w14:textId="226BAC1D">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TPP Level 3 Post Course Assessment FEMA Form </w:t>
            </w:r>
            <w:commentRangeStart w:id="7"/>
            <w:commentRangeStart w:id="8"/>
            <w:r w:rsidRPr="00C03AD7">
              <w:rPr>
                <w:rFonts w:ascii="Times New Roman" w:hAnsi="Times New Roman" w:eastAsia="Times New Roman" w:cs="Times New Roman"/>
                <w:color w:val="000000"/>
                <w:sz w:val="20"/>
                <w:szCs w:val="20"/>
              </w:rPr>
              <w:t>016-0-2</w:t>
            </w:r>
            <w:commentRangeEnd w:id="7"/>
            <w:r w:rsidRPr="00C03AD7">
              <w:rPr>
                <w:rStyle w:val="CommentReference"/>
              </w:rPr>
              <w:commentReference w:id="7"/>
            </w:r>
            <w:commentRangeEnd w:id="8"/>
            <w:r w:rsidRPr="00C03AD7">
              <w:rPr>
                <w:rStyle w:val="CommentReference"/>
              </w:rPr>
              <w:commentReference w:id="8"/>
            </w:r>
          </w:p>
        </w:tc>
        <w:tc>
          <w:tcPr>
            <w:tcW w:w="1014"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28E6CC3F" w14:textId="4B24AD2D">
            <w:pPr>
              <w:jc w:val="center"/>
              <w:rPr>
                <w:rFonts w:ascii="Times New Roman" w:hAnsi="Times New Roman" w:cs="Times New Roman"/>
                <w:color w:val="000000"/>
                <w:sz w:val="20"/>
                <w:szCs w:val="20"/>
              </w:rPr>
            </w:pPr>
            <w:r w:rsidRPr="00C03AD7">
              <w:rPr>
                <w:rFonts w:ascii="Times New Roman" w:hAnsi="Times New Roman" w:eastAsia="Times New Roman" w:cs="Times New Roman"/>
                <w:color w:val="000000"/>
                <w:sz w:val="20"/>
                <w:szCs w:val="20"/>
              </w:rPr>
              <w:t>4,266</w:t>
            </w:r>
          </w:p>
        </w:tc>
        <w:tc>
          <w:tcPr>
            <w:tcW w:w="1161"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39365053" w14:textId="5914796D">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73B445E8" w14:textId="018341E3">
            <w:pPr>
              <w:jc w:val="center"/>
              <w:rPr>
                <w:rFonts w:ascii="Times New Roman" w:hAnsi="Times New Roman" w:cs="Times New Roman"/>
                <w:color w:val="000000"/>
                <w:sz w:val="20"/>
                <w:szCs w:val="20"/>
              </w:rPr>
            </w:pPr>
            <w:r w:rsidRPr="00C03AD7">
              <w:rPr>
                <w:rFonts w:ascii="Times New Roman" w:hAnsi="Times New Roman" w:eastAsia="Times New Roman" w:cs="Times New Roman"/>
                <w:color w:val="000000"/>
                <w:sz w:val="20"/>
                <w:szCs w:val="20"/>
              </w:rPr>
              <w:t>4,266</w:t>
            </w:r>
          </w:p>
        </w:tc>
        <w:tc>
          <w:tcPr>
            <w:tcW w:w="1000"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65EAD99A" w14:textId="23835B89">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7DAAE0C1" w14:textId="015B67D9">
            <w:pPr>
              <w:jc w:val="center"/>
              <w:rPr>
                <w:rFonts w:ascii="Times New Roman" w:hAnsi="Times New Roman" w:cs="Times New Roman"/>
                <w:color w:val="000000"/>
                <w:sz w:val="20"/>
                <w:szCs w:val="20"/>
              </w:rPr>
            </w:pPr>
            <w:r w:rsidRPr="00C03AD7">
              <w:rPr>
                <w:rFonts w:ascii="Times New Roman" w:hAnsi="Times New Roman" w:eastAsia="Times New Roman" w:cs="Times New Roman"/>
                <w:color w:val="000000"/>
                <w:sz w:val="20"/>
                <w:szCs w:val="20"/>
              </w:rPr>
              <w:t>1,067</w:t>
            </w:r>
          </w:p>
        </w:tc>
        <w:tc>
          <w:tcPr>
            <w:tcW w:w="1378"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1F7D36F7" w14:textId="2AAB9CFA">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 $54.10 </w:t>
            </w:r>
          </w:p>
        </w:tc>
        <w:tc>
          <w:tcPr>
            <w:tcW w:w="1170" w:type="dxa"/>
            <w:tcBorders>
              <w:top w:val="nil"/>
              <w:left w:val="nil"/>
              <w:bottom w:val="single" w:color="auto" w:sz="8" w:space="0"/>
              <w:right w:val="single" w:color="auto" w:sz="8" w:space="0"/>
            </w:tcBorders>
            <w:shd w:val="clear" w:color="auto" w:fill="auto"/>
            <w:vAlign w:val="center"/>
          </w:tcPr>
          <w:p w:rsidRPr="00C03AD7" w:rsidR="002B20C6" w:rsidP="002B20C6" w:rsidRDefault="002B20C6" w14:paraId="21B2561C" w14:textId="14B1FA4E">
            <w:pPr>
              <w:jc w:val="center"/>
              <w:rPr>
                <w:rFonts w:ascii="Times New Roman" w:hAnsi="Times New Roman" w:cs="Times New Roman"/>
                <w:color w:val="000000"/>
                <w:sz w:val="20"/>
                <w:szCs w:val="20"/>
              </w:rPr>
            </w:pPr>
            <w:r w:rsidRPr="00C03AD7">
              <w:rPr>
                <w:rFonts w:ascii="Times New Roman" w:hAnsi="Times New Roman" w:eastAsia="Times New Roman" w:cs="Times New Roman"/>
                <w:color w:val="000000"/>
                <w:sz w:val="20"/>
                <w:szCs w:val="20"/>
              </w:rPr>
              <w:t>$57,725</w:t>
            </w:r>
          </w:p>
        </w:tc>
      </w:tr>
      <w:tr w:rsidRPr="00C03AD7" w:rsidR="002B20C6" w:rsidTr="00B10803" w14:paraId="3139D1D6" w14:textId="77777777">
        <w:trPr>
          <w:trHeight w:val="1320"/>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01296CFE" w14:textId="3352635E">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Private Sector (Protective Services)</w:t>
            </w:r>
          </w:p>
        </w:tc>
        <w:tc>
          <w:tcPr>
            <w:tcW w:w="177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D4704FF" w14:textId="4CA772D5">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TPP Level 3 Post Course Assessment, FEMA Form 016-0-2</w:t>
            </w:r>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1897715F"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w:t>
            </w:r>
          </w:p>
        </w:tc>
        <w:tc>
          <w:tcPr>
            <w:tcW w:w="1161"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4E51A7A"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643564B1"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w:t>
            </w:r>
          </w:p>
        </w:tc>
        <w:tc>
          <w:tcPr>
            <w:tcW w:w="100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6F64BC7E"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6A01C5F"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378"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76D1FE2"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$24.09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06D03DB" w14:textId="7FE15548">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$24</w:t>
            </w:r>
          </w:p>
        </w:tc>
      </w:tr>
      <w:tr w:rsidRPr="00C03AD7" w:rsidR="002B20C6" w:rsidTr="00B10803" w14:paraId="3095C720" w14:textId="77777777">
        <w:trPr>
          <w:trHeight w:val="1583"/>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47ED7386" w14:textId="43D133C6">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State, local, or Tribal government</w:t>
            </w:r>
          </w:p>
          <w:p w:rsidRPr="00C03AD7" w:rsidR="002B20C6" w:rsidP="002B20C6" w:rsidRDefault="002B20C6" w14:paraId="66F2E3B7" w14:textId="37B0EBC0">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(Protective Services)</w:t>
            </w:r>
          </w:p>
        </w:tc>
        <w:tc>
          <w:tcPr>
            <w:tcW w:w="177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F16BE99" w14:textId="786D2834">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CDP Level 3 Post Graduate Evaluation for Students, FEMA Form 092-0-2A</w:t>
            </w:r>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769AA242"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4,000</w:t>
            </w:r>
          </w:p>
        </w:tc>
        <w:tc>
          <w:tcPr>
            <w:tcW w:w="1161"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54FC466"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02E51CE"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4,000</w:t>
            </w:r>
          </w:p>
        </w:tc>
        <w:tc>
          <w:tcPr>
            <w:tcW w:w="100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C04E9A9"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384B71D"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1,000</w:t>
            </w:r>
          </w:p>
        </w:tc>
        <w:tc>
          <w:tcPr>
            <w:tcW w:w="1378"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57196AA" w14:textId="4EED4505">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 $45.10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71ADB8C1" w14:textId="0291A13F">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$45,100</w:t>
            </w:r>
          </w:p>
        </w:tc>
      </w:tr>
      <w:tr w:rsidRPr="00C03AD7" w:rsidR="002B20C6" w:rsidTr="00B10803" w14:paraId="3470495A" w14:textId="77777777">
        <w:trPr>
          <w:trHeight w:val="1583"/>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2CB1B1EE" w14:textId="09309F74">
            <w:pPr>
              <w:spacing w:after="0" w:line="240" w:lineRule="auto"/>
              <w:jc w:val="center"/>
              <w:rPr>
                <w:rFonts w:ascii="Times New Roman" w:hAnsi="Times New Roman" w:eastAsia="Times New Roman" w:cs="Times New Roman"/>
                <w:color w:val="000000"/>
                <w:sz w:val="20"/>
                <w:szCs w:val="20"/>
              </w:rPr>
            </w:pPr>
            <w:commentRangeStart w:id="10"/>
            <w:commentRangeStart w:id="11"/>
            <w:commentRangeStart w:id="12"/>
            <w:r w:rsidRPr="00C03AD7">
              <w:rPr>
                <w:rFonts w:ascii="Times New Roman" w:hAnsi="Times New Roman" w:eastAsia="Times New Roman" w:cs="Times New Roman"/>
                <w:color w:val="000000"/>
                <w:sz w:val="20"/>
                <w:szCs w:val="20"/>
              </w:rPr>
              <w:t>State, local, or Tribal government</w:t>
            </w:r>
            <w:commentRangeEnd w:id="10"/>
            <w:r w:rsidRPr="00C03AD7">
              <w:rPr>
                <w:rStyle w:val="CommentReference"/>
              </w:rPr>
              <w:commentReference w:id="10"/>
            </w:r>
            <w:commentRangeEnd w:id="11"/>
            <w:commentRangeEnd w:id="12"/>
          </w:p>
          <w:p w:rsidRPr="00C03AD7" w:rsidR="002B20C6" w:rsidP="002B20C6" w:rsidRDefault="002B20C6" w14:paraId="2961D4CC" w14:textId="74F49011">
            <w:pPr>
              <w:spacing w:after="0" w:line="240" w:lineRule="auto"/>
              <w:jc w:val="center"/>
              <w:rPr>
                <w:rFonts w:ascii="Times New Roman" w:hAnsi="Times New Roman" w:eastAsia="Times New Roman" w:cs="Times New Roman"/>
                <w:color w:val="000000"/>
                <w:sz w:val="20"/>
                <w:szCs w:val="20"/>
              </w:rPr>
            </w:pPr>
            <w:r xmlns:w="http://schemas.openxmlformats.org/wordprocessingml/2006/main" w:rsidRPr="00C03AD7">
              <w:rPr>
                <w:rFonts w:ascii="Times New Roman" w:hAnsi="Times New Roman" w:eastAsia="Times New Roman" w:cs="Times New Roman"/>
                <w:color w:val="000000"/>
                <w:sz w:val="20"/>
                <w:szCs w:val="20"/>
              </w:rPr>
              <w:t>(</w:t>
            </w:r>
            <w:r xmlns:w="http://schemas.openxmlformats.org/wordprocessingml/2006/main" w:rsidRPr="00C03AD7">
              <w:rPr>
                <w:rFonts w:ascii="Times New Roman" w:hAnsi="Times New Roman" w:eastAsia="Times New Roman" w:cs="Times New Roman"/>
                <w:bCs/>
                <w:color w:val="000000"/>
                <w:sz w:val="20"/>
                <w:szCs w:val="20"/>
              </w:rPr>
              <w:t>Healthcare Practitioners and Technical occupation)</w:t>
            </w:r>
          </w:p>
          <w:p w:rsidRPr="00C03AD7" w:rsidR="002B20C6" w:rsidP="002B20C6" w:rsidRDefault="002B20C6" w14:paraId="7D04F45B" w14:textId="453C1300">
            <w:pPr>
              <w:spacing w:after="0" w:line="240" w:lineRule="auto"/>
              <w:jc w:val="center"/>
              <w:rPr>
                <w:rFonts w:ascii="Times New Roman" w:hAnsi="Times New Roman" w:eastAsia="Times New Roman" w:cs="Times New Roman"/>
                <w:color w:val="000000"/>
                <w:sz w:val="20"/>
                <w:szCs w:val="20"/>
              </w:rPr>
            </w:pPr>
            <w:r w:rsidRPr="00C03AD7">
              <w:rPr>
                <w:rStyle w:val="CommentReference"/>
              </w:rPr>
              <w:commentReference w:id="11"/>
            </w:r>
            <w:r w:rsidRPr="00C03AD7">
              <w:rPr>
                <w:rStyle w:val="CommentReference"/>
              </w:rPr>
              <w:commentReference w:id="12"/>
            </w:r>
          </w:p>
        </w:tc>
        <w:tc>
          <w:tcPr>
            <w:tcW w:w="177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21F502D" w14:textId="7DC82892">
            <w:pPr>
              <w:spacing w:after="0" w:line="240" w:lineRule="auto"/>
              <w:jc w:val="center"/>
              <w:rPr>
                <w:rFonts w:ascii="Times New Roman" w:hAnsi="Times New Roman" w:eastAsia="Times New Roman" w:cs="Times New Roman"/>
                <w:color w:val="000000"/>
                <w:sz w:val="20"/>
                <w:szCs w:val="20"/>
              </w:rPr>
            </w:pPr>
            <w:r xmlns:w="http://schemas.openxmlformats.org/wordprocessingml/2006/main" w:rsidRPr="00C03AD7">
              <w:rPr>
                <w:rFonts w:ascii="Times New Roman" w:hAnsi="Times New Roman" w:eastAsia="Times New Roman" w:cs="Times New Roman"/>
                <w:color w:val="000000"/>
                <w:sz w:val="20"/>
                <w:szCs w:val="20"/>
              </w:rPr>
              <w:t xml:space="preserve">CDP </w:t>
            </w:r>
            <w:r w:rsidRPr="00C03AD7">
              <w:rPr>
                <w:rFonts w:ascii="Times New Roman" w:hAnsi="Times New Roman" w:eastAsia="Times New Roman" w:cs="Times New Roman"/>
                <w:color w:val="000000"/>
                <w:sz w:val="20"/>
                <w:szCs w:val="20"/>
              </w:rPr>
              <w:t>Level 3 Post Graduate Evaluation for Students, FEMA Form 092-0-2A</w:t>
            </w:r>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653B7C6"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2,000</w:t>
            </w:r>
          </w:p>
        </w:tc>
        <w:tc>
          <w:tcPr>
            <w:tcW w:w="1161"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14BDF036"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55B513D1"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2,000</w:t>
            </w:r>
          </w:p>
        </w:tc>
        <w:tc>
          <w:tcPr>
            <w:tcW w:w="100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1EC62EB7"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3FAEAA3"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500</w:t>
            </w:r>
          </w:p>
        </w:tc>
        <w:tc>
          <w:tcPr>
            <w:tcW w:w="1378"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C0845FB" w14:textId="454F3CB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 $57.62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4719510" w14:textId="2477F035">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$28,810</w:t>
            </w:r>
          </w:p>
        </w:tc>
      </w:tr>
      <w:tr w:rsidRPr="00C03AD7" w:rsidR="002B20C6" w:rsidTr="00B10803" w14:paraId="2F405380" w14:textId="77777777">
        <w:trPr>
          <w:trHeight w:val="1583"/>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52BAC08F" w14:textId="2846EBCF">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State, local, or Tribal government (</w:t>
            </w:r>
            <w:r w:rsidRPr="00C03AD7">
              <w:rPr>
                <w:rFonts w:ascii="Times New Roman" w:hAnsi="Times New Roman" w:eastAsia="Times New Roman" w:cs="Times New Roman"/>
                <w:bCs/>
                <w:color w:val="000000"/>
                <w:sz w:val="20"/>
                <w:szCs w:val="20"/>
              </w:rPr>
              <w:t>Protective Services)</w:t>
            </w:r>
          </w:p>
        </w:tc>
        <w:tc>
          <w:tcPr>
            <w:tcW w:w="177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617A16FF" w14:textId="7104446D">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CDP Level 3 Post Graduate Evaluation for Supvs, FEMA Form 092-0-2B</w:t>
            </w:r>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3D127CE"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400</w:t>
            </w:r>
          </w:p>
        </w:tc>
        <w:tc>
          <w:tcPr>
            <w:tcW w:w="1161"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9F0C448"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14A6CBB6"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400</w:t>
            </w:r>
          </w:p>
        </w:tc>
        <w:tc>
          <w:tcPr>
            <w:tcW w:w="100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5DE1B884"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7709105"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100</w:t>
            </w:r>
          </w:p>
        </w:tc>
        <w:tc>
          <w:tcPr>
            <w:tcW w:w="1378"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74784A53"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$45.10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5C8465E" w14:textId="64392CDE">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$4,510</w:t>
            </w:r>
          </w:p>
        </w:tc>
      </w:tr>
      <w:tr w:rsidRPr="00C03AD7" w:rsidR="002B20C6" w:rsidTr="00B10803" w14:paraId="1DA6007D" w14:textId="77777777">
        <w:trPr>
          <w:trHeight w:val="1583"/>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51D016B0" w14:textId="35D91FBB">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State, local, or Tribal government (Healthcare Providers and Technical Occupations)</w:t>
            </w:r>
          </w:p>
        </w:tc>
        <w:tc>
          <w:tcPr>
            <w:tcW w:w="177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70338D4" w14:textId="70900849">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CDP Level 3 Post Graduate Evaluation for Supvs, FEMA Form 092-0-2B</w:t>
            </w:r>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11A7DD28"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200</w:t>
            </w:r>
          </w:p>
        </w:tc>
        <w:tc>
          <w:tcPr>
            <w:tcW w:w="1161"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6FDC0D96"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68022D53"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200</w:t>
            </w:r>
          </w:p>
        </w:tc>
        <w:tc>
          <w:tcPr>
            <w:tcW w:w="100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691B07B"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0E2C24AC"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50</w:t>
            </w:r>
          </w:p>
        </w:tc>
        <w:tc>
          <w:tcPr>
            <w:tcW w:w="1378"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E87809F" w14:textId="5D8C0BEE">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 $57.62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F5E3F0F" w14:textId="60B28339">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$2,881</w:t>
            </w:r>
          </w:p>
        </w:tc>
      </w:tr>
      <w:tr w:rsidRPr="00C03AD7" w:rsidR="002B20C6" w:rsidTr="00B10803" w14:paraId="18285AC6" w14:textId="77777777">
        <w:trPr>
          <w:trHeight w:val="795"/>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609F5BB4" w14:textId="34359BAE">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 State government (Emergency Management Directors)</w:t>
            </w:r>
          </w:p>
        </w:tc>
        <w:tc>
          <w:tcPr>
            <w:tcW w:w="177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6287EC08" w14:textId="3B6112C6">
            <w:pPr>
              <w:spacing w:after="0" w:line="240" w:lineRule="auto"/>
              <w:jc w:val="center"/>
              <w:rPr>
                <w:rFonts w:ascii="Times New Roman" w:hAnsi="Times New Roman" w:eastAsia="Times New Roman" w:cs="Times New Roman"/>
                <w:color w:val="000000"/>
                <w:sz w:val="20"/>
                <w:szCs w:val="20"/>
              </w:rPr>
            </w:pPr>
            <w:bookmarkStart w:name="_Hlk69128040" w:id="16"/>
            <w:r w:rsidRPr="00C03AD7">
              <w:rPr>
                <w:rFonts w:ascii="Times New Roman" w:hAnsi="Times New Roman" w:eastAsia="Times New Roman" w:cs="Times New Roman"/>
                <w:color w:val="000000"/>
                <w:sz w:val="20"/>
                <w:szCs w:val="20"/>
              </w:rPr>
              <w:t>EMI Post Course Assessment form, FEMA Form</w:t>
            </w:r>
          </w:p>
          <w:p w:rsidRPr="00C03AD7" w:rsidR="002B20C6" w:rsidP="002B20C6" w:rsidRDefault="002B20C6" w14:paraId="5C8DE7B3" w14:textId="1376E020">
            <w:pPr>
              <w:spacing w:after="0" w:line="240" w:lineRule="auto"/>
              <w:jc w:val="center"/>
              <w:rPr>
                <w:rFonts w:ascii="Times New Roman" w:hAnsi="Times New Roman" w:eastAsia="Times New Roman" w:cs="Times New Roman"/>
                <w:color w:val="000000"/>
                <w:sz w:val="20"/>
                <w:szCs w:val="20"/>
              </w:rPr>
            </w:pPr>
            <w:bookmarkStart w:name="_Hlk69204176" w:id="17"/>
            <w:r w:rsidRPr="00C03AD7">
              <w:rPr>
                <w:rFonts w:ascii="Times New Roman" w:hAnsi="Times New Roman" w:eastAsia="Times New Roman" w:cs="Times New Roman"/>
                <w:color w:val="000000"/>
                <w:sz w:val="20"/>
                <w:szCs w:val="20"/>
              </w:rPr>
              <w:t>519-0-1</w:t>
            </w:r>
            <w:bookmarkEnd w:id="16"/>
            <w:bookmarkEnd w:id="17"/>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4AFE99AA"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5,874</w:t>
            </w:r>
          </w:p>
        </w:tc>
        <w:tc>
          <w:tcPr>
            <w:tcW w:w="1161"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459EE38"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9149D8E"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5,874</w:t>
            </w:r>
          </w:p>
        </w:tc>
        <w:tc>
          <w:tcPr>
            <w:tcW w:w="100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16ED27CE"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0.25</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31CCDCC" w14:textId="77777777">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1,469</w:t>
            </w:r>
          </w:p>
        </w:tc>
        <w:tc>
          <w:tcPr>
            <w:tcW w:w="1378"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230FDB49" w14:textId="1BB68E38">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xml:space="preserve"> $54.10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C76124" w:rsidRDefault="002B20C6" w14:paraId="325C40A2" w14:textId="044B55E6">
            <w:pPr>
              <w:spacing w:after="0" w:line="240" w:lineRule="auto"/>
              <w:jc w:val="center"/>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$79,473</w:t>
            </w:r>
          </w:p>
        </w:tc>
      </w:tr>
      <w:tr w:rsidRPr="00C03AD7" w:rsidR="002B20C6" w:rsidTr="00B10803" w14:paraId="703A7EF2" w14:textId="77777777">
        <w:trPr>
          <w:trHeight w:val="293"/>
        </w:trPr>
        <w:tc>
          <w:tcPr>
            <w:tcW w:w="1733" w:type="dxa"/>
            <w:tcBorders>
              <w:top w:val="nil"/>
              <w:left w:val="single" w:color="auto" w:sz="8" w:space="0"/>
              <w:bottom w:val="single" w:color="auto" w:sz="8" w:space="0"/>
              <w:right w:val="single" w:color="auto" w:sz="8" w:space="0"/>
            </w:tcBorders>
            <w:shd w:val="clear" w:color="auto" w:fill="auto"/>
            <w:vAlign w:val="center"/>
            <w:hideMark/>
          </w:tcPr>
          <w:p w:rsidRPr="00C03AD7" w:rsidR="002B20C6" w:rsidP="002B20C6" w:rsidRDefault="002B20C6" w14:paraId="5F2F2230" w14:textId="77777777">
            <w:pPr>
              <w:spacing w:after="0" w:line="240" w:lineRule="auto"/>
              <w:rPr>
                <w:rFonts w:ascii="Times New Roman" w:hAnsi="Times New Roman" w:eastAsia="Times New Roman" w:cs="Times New Roman"/>
                <w:b/>
                <w:bCs/>
                <w:color w:val="000000"/>
                <w:sz w:val="20"/>
                <w:szCs w:val="20"/>
              </w:rPr>
            </w:pPr>
            <w:r w:rsidRPr="00C03AD7">
              <w:rPr>
                <w:rFonts w:ascii="Times New Roman" w:hAnsi="Times New Roman" w:eastAsia="Times New Roman" w:cs="Times New Roman"/>
                <w:b/>
                <w:bCs/>
                <w:color w:val="000000"/>
                <w:sz w:val="20"/>
                <w:szCs w:val="20"/>
              </w:rPr>
              <w:t>Total</w:t>
            </w:r>
          </w:p>
        </w:tc>
        <w:tc>
          <w:tcPr>
            <w:tcW w:w="1777" w:type="dxa"/>
            <w:tcBorders>
              <w:top w:val="nil"/>
              <w:left w:val="nil"/>
              <w:bottom w:val="single" w:color="auto" w:sz="8" w:space="0"/>
              <w:right w:val="single" w:color="auto" w:sz="8" w:space="0"/>
            </w:tcBorders>
            <w:shd w:val="clear" w:color="000000" w:fill="000000"/>
            <w:vAlign w:val="center"/>
            <w:hideMark/>
          </w:tcPr>
          <w:p w:rsidRPr="00C03AD7" w:rsidR="002B20C6" w:rsidP="002B20C6" w:rsidRDefault="002B20C6" w14:paraId="2E3F777C" w14:textId="77777777">
            <w:pPr>
              <w:spacing w:after="0" w:line="240" w:lineRule="auto"/>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w:t>
            </w:r>
          </w:p>
        </w:tc>
        <w:tc>
          <w:tcPr>
            <w:tcW w:w="1014"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53D7A70A" w14:textId="457AC01A">
            <w:pPr>
              <w:spacing w:after="0" w:line="240" w:lineRule="auto"/>
              <w:jc w:val="right"/>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124,692</w:t>
            </w:r>
          </w:p>
        </w:tc>
        <w:tc>
          <w:tcPr>
            <w:tcW w:w="1161" w:type="dxa"/>
            <w:tcBorders>
              <w:top w:val="nil"/>
              <w:left w:val="nil"/>
              <w:bottom w:val="single" w:color="auto" w:sz="8" w:space="0"/>
              <w:right w:val="single" w:color="auto" w:sz="8" w:space="0"/>
            </w:tcBorders>
            <w:shd w:val="clear" w:color="000000" w:fill="000000"/>
            <w:vAlign w:val="center"/>
            <w:hideMark/>
          </w:tcPr>
          <w:p w:rsidRPr="00C03AD7" w:rsidR="002B20C6" w:rsidP="002B20C6" w:rsidRDefault="002B20C6" w14:paraId="1330000E" w14:textId="77777777">
            <w:pPr>
              <w:spacing w:after="0" w:line="240" w:lineRule="auto"/>
              <w:jc w:val="right"/>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w:t>
            </w:r>
          </w:p>
        </w:tc>
        <w:tc>
          <w:tcPr>
            <w:tcW w:w="1257"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337ECF43" w14:textId="5A45FE14">
            <w:pPr>
              <w:spacing w:after="0" w:line="240" w:lineRule="auto"/>
              <w:jc w:val="right"/>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124,692</w:t>
            </w:r>
          </w:p>
        </w:tc>
        <w:tc>
          <w:tcPr>
            <w:tcW w:w="1000" w:type="dxa"/>
            <w:tcBorders>
              <w:top w:val="nil"/>
              <w:left w:val="nil"/>
              <w:bottom w:val="single" w:color="auto" w:sz="8" w:space="0"/>
              <w:right w:val="single" w:color="auto" w:sz="8" w:space="0"/>
            </w:tcBorders>
            <w:shd w:val="clear" w:color="000000" w:fill="000000"/>
            <w:vAlign w:val="center"/>
            <w:hideMark/>
          </w:tcPr>
          <w:p w:rsidRPr="00C03AD7" w:rsidR="002B20C6" w:rsidP="002B20C6" w:rsidRDefault="002B20C6" w14:paraId="22E1FD55" w14:textId="77777777">
            <w:pPr>
              <w:spacing w:after="0" w:line="240" w:lineRule="auto"/>
              <w:jc w:val="right"/>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w:t>
            </w:r>
          </w:p>
        </w:tc>
        <w:tc>
          <w:tcPr>
            <w:tcW w:w="805"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52C05E00" w14:textId="52424425">
            <w:pPr>
              <w:spacing w:after="0" w:line="240" w:lineRule="auto"/>
              <w:jc w:val="right"/>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31,17</w:t>
            </w:r>
            <w:r w:rsidR="004768EC">
              <w:rPr>
                <w:rFonts w:ascii="Times New Roman" w:hAnsi="Times New Roman" w:eastAsia="Times New Roman" w:cs="Times New Roman"/>
                <w:color w:val="000000"/>
                <w:sz w:val="20"/>
                <w:szCs w:val="20"/>
              </w:rPr>
              <w:t>4</w:t>
            </w:r>
          </w:p>
        </w:tc>
        <w:tc>
          <w:tcPr>
            <w:tcW w:w="1378" w:type="dxa"/>
            <w:tcBorders>
              <w:top w:val="nil"/>
              <w:left w:val="nil"/>
              <w:bottom w:val="single" w:color="auto" w:sz="8" w:space="0"/>
              <w:right w:val="single" w:color="auto" w:sz="8" w:space="0"/>
            </w:tcBorders>
            <w:shd w:val="clear" w:color="000000" w:fill="000000"/>
            <w:vAlign w:val="center"/>
            <w:hideMark/>
          </w:tcPr>
          <w:p w:rsidRPr="00C03AD7" w:rsidR="002B20C6" w:rsidP="002B20C6" w:rsidRDefault="002B20C6" w14:paraId="38E301B7" w14:textId="77777777">
            <w:pPr>
              <w:spacing w:after="0" w:line="240" w:lineRule="auto"/>
              <w:jc w:val="right"/>
              <w:rPr>
                <w:rFonts w:ascii="Times New Roman" w:hAnsi="Times New Roman" w:eastAsia="Times New Roman" w:cs="Times New Roman"/>
                <w:color w:val="000000"/>
                <w:sz w:val="20"/>
                <w:szCs w:val="20"/>
              </w:rPr>
            </w:pPr>
            <w:r w:rsidRPr="00C03AD7">
              <w:rPr>
                <w:rFonts w:ascii="Times New Roman" w:hAnsi="Times New Roman" w:eastAsia="Times New Roman" w:cs="Times New Roman"/>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C03AD7" w:rsidR="002B20C6" w:rsidP="002B20C6" w:rsidRDefault="002B20C6" w14:paraId="77C5898B" w14:textId="0168A3E8">
            <w:pPr>
              <w:jc w:val="center"/>
              <w:rPr>
                <w:rFonts w:ascii="Times New Roman" w:hAnsi="Times New Roman" w:cs="Times New Roman"/>
                <w:color w:val="000000"/>
                <w:sz w:val="20"/>
                <w:szCs w:val="20"/>
              </w:rPr>
            </w:pPr>
            <w:r w:rsidRPr="00C03AD7">
              <w:rPr>
                <w:rFonts w:ascii="Times New Roman" w:hAnsi="Times New Roman" w:cs="Times New Roman"/>
                <w:color w:val="000000"/>
                <w:sz w:val="20"/>
                <w:szCs w:val="20"/>
              </w:rPr>
              <w:t>$1,467,751</w:t>
            </w:r>
          </w:p>
        </w:tc>
      </w:tr>
    </w:tbl>
    <w:p w:rsidRPr="00C03AD7" w:rsidR="00FD4D94" w:rsidP="00CE7CA5" w:rsidRDefault="00FD4D94" w14:paraId="5B2AEE08" w14:textId="77777777">
      <w:pPr>
        <w:tabs>
          <w:tab w:val="left" w:pos="-720"/>
        </w:tabs>
        <w:suppressAutoHyphens/>
        <w:rPr>
          <w:rFonts w:ascii="Times New Roman" w:hAnsi="Times New Roman"/>
          <w:b/>
          <w:sz w:val="24"/>
          <w:szCs w:val="24"/>
        </w:rPr>
      </w:pPr>
    </w:p>
    <w:p w:rsidRPr="00C76124" w:rsidR="00C02B8B" w:rsidP="00C76124" w:rsidRDefault="00CE7CA5" w14:paraId="677A6435" w14:textId="2664A432">
      <w:pPr>
        <w:tabs>
          <w:tab w:val="left" w:pos="-720"/>
        </w:tabs>
        <w:suppressAutoHyphens/>
        <w:rPr>
          <w:rFonts w:ascii="Times New Roman" w:hAnsi="Times New Roman"/>
          <w:b/>
          <w:bCs/>
        </w:rPr>
      </w:pPr>
      <w:r w:rsidRPr="00C03AD7">
        <w:rPr>
          <w:rFonts w:ascii="Times New Roman" w:hAnsi="Times New Roman"/>
          <w:b/>
          <w:sz w:val="24"/>
          <w:szCs w:val="24"/>
        </w:rPr>
        <w:t>Instruction for Wage-rate category multiplier:  Take each non-loaded “Avg. Hourly Wage Rate” from the BLS website table and multiply that number by 1.6</w:t>
      </w:r>
      <w:r w:rsidRPr="00C03AD7">
        <w:rPr>
          <w:rStyle w:val="FootnoteReference"/>
          <w:rFonts w:ascii="Times New Roman" w:hAnsi="Times New Roman"/>
          <w:b/>
          <w:sz w:val="24"/>
          <w:szCs w:val="24"/>
        </w:rPr>
        <w:footnoteReference w:id="2"/>
      </w:r>
      <w:r w:rsidRPr="00C03AD7">
        <w:rPr>
          <w:rFonts w:ascii="Times New Roman" w:hAnsi="Times New Roman"/>
          <w:b/>
          <w:sz w:val="24"/>
          <w:szCs w:val="24"/>
        </w:rPr>
        <w:t>. For Private Sector and Federal workers, multiply the wage rate by 1.46</w:t>
      </w:r>
      <w:r w:rsidRPr="00C03AD7">
        <w:rPr>
          <w:rStyle w:val="FootnoteReference"/>
          <w:rFonts w:ascii="Times New Roman" w:hAnsi="Times New Roman"/>
          <w:b/>
          <w:sz w:val="24"/>
          <w:szCs w:val="24"/>
        </w:rPr>
        <w:footnoteReference w:id="3"/>
      </w:r>
      <w:r w:rsidRPr="00C03AD7">
        <w:rPr>
          <w:rFonts w:ascii="Times New Roman" w:hAnsi="Times New Roman"/>
          <w:b/>
          <w:sz w:val="24"/>
          <w:szCs w:val="24"/>
        </w:rPr>
        <w:t xml:space="preserve"> For example, a non-loaded BLS table wage rate of $42.51 would be multiplied by 1.6, and the entry for the “Avg. Hourly Wage Rate” would be $68.02.</w:t>
      </w:r>
    </w:p>
    <w:p w:rsidRPr="00C76124" w:rsidR="00C02B8B" w:rsidP="00C02B8B" w:rsidRDefault="00C02B8B" w14:paraId="136243B1" w14:textId="77A2925F">
      <w:pPr>
        <w:tabs>
          <w:tab w:val="left" w:pos="-720"/>
        </w:tabs>
        <w:suppressAutoHyphens/>
        <w:spacing w:after="0"/>
        <w:rPr>
          <w:rFonts w:ascii="Times New Roman" w:hAnsi="Times New Roman"/>
          <w:b/>
          <w:bCs/>
          <w:sz w:val="24"/>
          <w:szCs w:val="24"/>
        </w:rPr>
      </w:pPr>
      <w:r w:rsidRPr="00C76124">
        <w:rPr>
          <w:rFonts w:ascii="Times New Roman" w:hAnsi="Times New Roman"/>
          <w:b/>
          <w:bCs/>
          <w:sz w:val="24"/>
          <w:szCs w:val="24"/>
        </w:rPr>
        <w:t>TPP Level 3 Post Course Assessment Form</w:t>
      </w:r>
      <w:r w:rsidR="00ED1C97">
        <w:rPr>
          <w:rFonts w:ascii="Times New Roman" w:hAnsi="Times New Roman"/>
          <w:b/>
          <w:bCs/>
          <w:sz w:val="24"/>
          <w:szCs w:val="24"/>
        </w:rPr>
        <w:t xml:space="preserve"> </w:t>
      </w:r>
      <w:r w:rsidRPr="00C03AD7" w:rsidR="00ED1C97">
        <w:rPr>
          <w:rFonts w:ascii="Times New Roman" w:hAnsi="Times New Roman"/>
          <w:b/>
          <w:bCs/>
          <w:sz w:val="24"/>
          <w:szCs w:val="24"/>
        </w:rPr>
        <w:t>016-0-2:</w:t>
      </w:r>
    </w:p>
    <w:p w:rsidR="00CE7CA5" w:rsidP="00CE7CA5" w:rsidRDefault="00CE7CA5" w14:paraId="2D3590B7" w14:textId="0B7E15EC">
      <w:pPr>
        <w:tabs>
          <w:tab w:val="left" w:pos="-720"/>
        </w:tabs>
        <w:suppressAutoHyphens/>
        <w:rPr>
          <w:rFonts w:ascii="Times New Roman" w:hAnsi="Times New Roman"/>
          <w:sz w:val="24"/>
          <w:szCs w:val="24"/>
        </w:rPr>
      </w:pPr>
      <w:r w:rsidRPr="00C03AD7">
        <w:rPr>
          <w:rFonts w:ascii="Times New Roman" w:hAnsi="Times New Roman"/>
          <w:sz w:val="24"/>
          <w:szCs w:val="24"/>
        </w:rPr>
        <w:t>According to the U.S. Department of Labor, Bureau of Labor Statistics</w:t>
      </w:r>
      <w:r w:rsidRPr="00C03AD7">
        <w:rPr>
          <w:rStyle w:val="FootnoteReference"/>
          <w:rFonts w:ascii="Times New Roman" w:hAnsi="Times New Roman"/>
          <w:sz w:val="24"/>
          <w:szCs w:val="24"/>
        </w:rPr>
        <w:footnoteReference w:id="4"/>
      </w:r>
      <w:r w:rsidRPr="00C03AD7">
        <w:rPr>
          <w:rFonts w:ascii="Times New Roman" w:hAnsi="Times New Roman"/>
          <w:sz w:val="24"/>
          <w:szCs w:val="24"/>
        </w:rPr>
        <w:t>, the May 201</w:t>
      </w:r>
      <w:r w:rsidRPr="00C03AD7" w:rsidR="00C02B8B">
        <w:rPr>
          <w:rFonts w:ascii="Times New Roman" w:hAnsi="Times New Roman"/>
          <w:sz w:val="24"/>
          <w:szCs w:val="24"/>
        </w:rPr>
        <w:t>9</w:t>
      </w:r>
      <w:r w:rsidRPr="00C03AD7">
        <w:rPr>
          <w:rFonts w:ascii="Times New Roman" w:hAnsi="Times New Roman"/>
          <w:sz w:val="24"/>
          <w:szCs w:val="24"/>
        </w:rPr>
        <w:t xml:space="preserve"> Occupational Employment and Wage Estimates wage rate for </w:t>
      </w:r>
      <w:r w:rsidRPr="00C03AD7" w:rsidR="00B511BE">
        <w:rPr>
          <w:rFonts w:ascii="Times New Roman" w:hAnsi="Times New Roman"/>
          <w:sz w:val="24"/>
          <w:szCs w:val="24"/>
        </w:rPr>
        <w:t xml:space="preserve">Protective Services </w:t>
      </w:r>
      <w:r w:rsidRPr="00C03AD7" w:rsidR="00F349A9">
        <w:rPr>
          <w:rFonts w:ascii="Times New Roman" w:hAnsi="Times New Roman"/>
          <w:sz w:val="24"/>
          <w:szCs w:val="24"/>
        </w:rPr>
        <w:t xml:space="preserve">working </w:t>
      </w:r>
      <w:r w:rsidRPr="00C03AD7" w:rsidR="00B511BE">
        <w:rPr>
          <w:rFonts w:ascii="Times New Roman" w:hAnsi="Times New Roman"/>
          <w:sz w:val="24"/>
          <w:szCs w:val="24"/>
        </w:rPr>
        <w:t xml:space="preserve">for State </w:t>
      </w:r>
      <w:r w:rsidRPr="00C03AD7" w:rsidR="00F349A9">
        <w:rPr>
          <w:rFonts w:ascii="Times New Roman" w:hAnsi="Times New Roman"/>
          <w:sz w:val="24"/>
          <w:szCs w:val="24"/>
        </w:rPr>
        <w:t>governments</w:t>
      </w:r>
      <w:r w:rsidRPr="00C03AD7">
        <w:rPr>
          <w:rFonts w:ascii="Times New Roman" w:hAnsi="Times New Roman"/>
          <w:sz w:val="24"/>
          <w:szCs w:val="24"/>
        </w:rPr>
        <w:t xml:space="preserve"> (SOC </w:t>
      </w:r>
      <w:r w:rsidRPr="00C03AD7" w:rsidR="00C02B8B">
        <w:rPr>
          <w:rFonts w:ascii="Times New Roman" w:hAnsi="Times New Roman"/>
          <w:sz w:val="24"/>
          <w:szCs w:val="24"/>
        </w:rPr>
        <w:t>33</w:t>
      </w:r>
      <w:r w:rsidRPr="00C03AD7">
        <w:rPr>
          <w:rFonts w:ascii="Times New Roman" w:hAnsi="Times New Roman"/>
          <w:sz w:val="24"/>
          <w:szCs w:val="24"/>
        </w:rPr>
        <w:t>-0000) is $</w:t>
      </w:r>
      <w:r w:rsidRPr="00C03AD7" w:rsidR="00C02B8B">
        <w:rPr>
          <w:rFonts w:ascii="Times New Roman" w:hAnsi="Times New Roman"/>
          <w:sz w:val="24"/>
          <w:szCs w:val="24"/>
        </w:rPr>
        <w:t>28.</w:t>
      </w:r>
      <w:r w:rsidRPr="00C03AD7" w:rsidR="001E755D">
        <w:rPr>
          <w:rFonts w:ascii="Times New Roman" w:hAnsi="Times New Roman"/>
          <w:sz w:val="24"/>
          <w:szCs w:val="24"/>
        </w:rPr>
        <w:t>93</w:t>
      </w:r>
      <w:r w:rsidRPr="00C03AD7">
        <w:rPr>
          <w:rFonts w:ascii="Times New Roman" w:hAnsi="Times New Roman"/>
          <w:sz w:val="24"/>
          <w:szCs w:val="24"/>
        </w:rPr>
        <w:t>.  Including the wage rate multiplier of 1.6, the fully-loaded wage rate is $</w:t>
      </w:r>
      <w:r w:rsidRPr="00C03AD7" w:rsidR="001E755D">
        <w:rPr>
          <w:rFonts w:ascii="Times New Roman" w:hAnsi="Times New Roman"/>
          <w:sz w:val="24"/>
          <w:szCs w:val="24"/>
        </w:rPr>
        <w:t>46.29</w:t>
      </w:r>
      <w:r w:rsidRPr="00C03AD7">
        <w:rPr>
          <w:rFonts w:ascii="Times New Roman" w:hAnsi="Times New Roman"/>
          <w:sz w:val="24"/>
          <w:szCs w:val="24"/>
        </w:rPr>
        <w:t xml:space="preserve"> per hour.  Therefore, the annual burden hour cost is estimated to be $</w:t>
      </w:r>
      <w:r w:rsidRPr="00C03AD7" w:rsidR="001E755D">
        <w:rPr>
          <w:rFonts w:ascii="Times New Roman" w:hAnsi="Times New Roman"/>
          <w:sz w:val="24"/>
          <w:szCs w:val="24"/>
        </w:rPr>
        <w:t>1,249,228</w:t>
      </w:r>
      <w:r w:rsidRPr="00C03AD7">
        <w:rPr>
          <w:rFonts w:ascii="Times New Roman" w:hAnsi="Times New Roman"/>
          <w:sz w:val="24"/>
          <w:szCs w:val="24"/>
        </w:rPr>
        <w:t xml:space="preserve"> ($</w:t>
      </w:r>
      <w:r w:rsidRPr="00C03AD7" w:rsidR="001E755D">
        <w:rPr>
          <w:rFonts w:ascii="Times New Roman" w:hAnsi="Times New Roman"/>
          <w:sz w:val="24"/>
          <w:szCs w:val="24"/>
        </w:rPr>
        <w:t>46.29</w:t>
      </w:r>
      <w:r w:rsidRPr="00C03AD7" w:rsidR="004A711D">
        <w:rPr>
          <w:rFonts w:ascii="Times New Roman" w:hAnsi="Times New Roman"/>
          <w:sz w:val="24"/>
          <w:szCs w:val="24"/>
        </w:rPr>
        <w:t xml:space="preserve"> </w:t>
      </w:r>
      <w:r w:rsidRPr="00C03AD7">
        <w:rPr>
          <w:rFonts w:ascii="Times New Roman" w:hAnsi="Times New Roman"/>
          <w:sz w:val="24"/>
          <w:szCs w:val="24"/>
        </w:rPr>
        <w:t xml:space="preserve">x </w:t>
      </w:r>
      <w:r w:rsidRPr="00C03AD7" w:rsidR="001E755D">
        <w:rPr>
          <w:rFonts w:ascii="Times New Roman" w:hAnsi="Times New Roman"/>
          <w:sz w:val="24"/>
          <w:szCs w:val="24"/>
        </w:rPr>
        <w:t xml:space="preserve">26,987 </w:t>
      </w:r>
      <w:r w:rsidRPr="00C03AD7">
        <w:rPr>
          <w:rFonts w:ascii="Times New Roman" w:hAnsi="Times New Roman"/>
          <w:sz w:val="24"/>
          <w:szCs w:val="24"/>
        </w:rPr>
        <w:t>hours).</w:t>
      </w:r>
    </w:p>
    <w:p w:rsidRPr="00C03AD7" w:rsidR="00ED1C97" w:rsidP="00ED1C97" w:rsidRDefault="00ED1C97" w14:paraId="340CA961" w14:textId="77777777">
      <w:pPr>
        <w:tabs>
          <w:tab w:val="left" w:pos="-720"/>
        </w:tabs>
        <w:suppressAutoHyphens/>
        <w:rPr>
          <w:rFonts w:ascii="Times New Roman" w:hAnsi="Times New Roman"/>
          <w:sz w:val="24"/>
          <w:szCs w:val="24"/>
        </w:rPr>
      </w:pPr>
      <w:r w:rsidRPr="00C03AD7">
        <w:rPr>
          <w:rFonts w:ascii="Times New Roman" w:hAnsi="Times New Roman"/>
          <w:sz w:val="24"/>
          <w:szCs w:val="24"/>
        </w:rPr>
        <w:t xml:space="preserve">According to the U.S. Department of Labor, Bureau of Labor Statistics, the May 2019 Occupational Employment and Wage Estimates wage rate </w:t>
      </w:r>
      <w:r w:rsidRPr="00C03AD7">
        <w:rPr>
          <w:rFonts w:ascii="Times New Roman" w:hAnsi="Times New Roman" w:cs="Times New Roman"/>
          <w:sz w:val="24"/>
          <w:szCs w:val="24"/>
        </w:rPr>
        <w:t xml:space="preserve">for </w:t>
      </w:r>
      <w:r w:rsidRPr="00C03AD7">
        <w:rPr>
          <w:rFonts w:ascii="Times New Roman" w:hAnsi="Times New Roman" w:cs="Times New Roman"/>
          <w:bCs/>
          <w:sz w:val="24"/>
          <w:szCs w:val="24"/>
        </w:rPr>
        <w:t xml:space="preserve">Emergency Management Directors working for State governments </w:t>
      </w:r>
      <w:r w:rsidRPr="00C03AD7">
        <w:rPr>
          <w:rFonts w:ascii="Times New Roman" w:hAnsi="Times New Roman"/>
          <w:sz w:val="24"/>
          <w:szCs w:val="24"/>
        </w:rPr>
        <w:t>(SOC 11-9161) is $33.81.  Including the wage rate multiplier of 1.6, the fully-loaded wage rate is $54.10 per hour.  Therefore, the annual burden hour cost is estimated to be $57,724.750 ($54.1053.70 x 1,067 hours).</w:t>
      </w:r>
    </w:p>
    <w:p w:rsidRPr="00C03AD7" w:rsidR="00ED1C97" w:rsidP="00CE7CA5" w:rsidRDefault="00ED1C97" w14:paraId="7F1BADA3" w14:textId="77777777">
      <w:pPr>
        <w:tabs>
          <w:tab w:val="left" w:pos="-720"/>
        </w:tabs>
        <w:suppressAutoHyphens/>
        <w:rPr>
          <w:rFonts w:ascii="Times New Roman" w:hAnsi="Times New Roman"/>
          <w:sz w:val="24"/>
          <w:szCs w:val="24"/>
        </w:rPr>
      </w:pPr>
    </w:p>
    <w:p w:rsidRPr="00C03AD7" w:rsidR="00A13782" w:rsidP="00A13782" w:rsidRDefault="00A13782" w14:paraId="2B74C495" w14:textId="44D78447">
      <w:pPr>
        <w:tabs>
          <w:tab w:val="left" w:pos="-720"/>
        </w:tabs>
        <w:suppressAutoHyphens/>
        <w:rPr>
          <w:rFonts w:ascii="Times New Roman" w:hAnsi="Times New Roman"/>
          <w:sz w:val="24"/>
          <w:szCs w:val="24"/>
        </w:rPr>
      </w:pPr>
      <w:r w:rsidRPr="00C03AD7">
        <w:rPr>
          <w:rFonts w:ascii="Times New Roman" w:hAnsi="Times New Roman"/>
          <w:sz w:val="24"/>
          <w:szCs w:val="24"/>
        </w:rPr>
        <w:t xml:space="preserve">According to the U.S. Department of Labor, Bureau of Labor Statistics, the May 2019 Occupational Employment and Wage Estimates wage rate </w:t>
      </w:r>
      <w:r w:rsidRPr="00C03AD7">
        <w:rPr>
          <w:rFonts w:ascii="Times New Roman" w:hAnsi="Times New Roman" w:cs="Times New Roman"/>
          <w:sz w:val="24"/>
          <w:szCs w:val="24"/>
        </w:rPr>
        <w:t xml:space="preserve">for </w:t>
      </w:r>
      <w:r w:rsidRPr="00C03AD7">
        <w:rPr>
          <w:rFonts w:ascii="Times New Roman" w:hAnsi="Times New Roman" w:cs="Times New Roman"/>
          <w:bCs/>
          <w:sz w:val="24"/>
          <w:szCs w:val="24"/>
        </w:rPr>
        <w:t xml:space="preserve">Protective Services </w:t>
      </w:r>
      <w:r w:rsidRPr="00C03AD7" w:rsidR="00505581">
        <w:rPr>
          <w:rFonts w:ascii="Times New Roman" w:hAnsi="Times New Roman" w:cs="Times New Roman"/>
          <w:bCs/>
          <w:sz w:val="24"/>
          <w:szCs w:val="24"/>
        </w:rPr>
        <w:t>in the</w:t>
      </w:r>
      <w:r w:rsidRPr="00C03AD7">
        <w:rPr>
          <w:rFonts w:ascii="Times New Roman" w:hAnsi="Times New Roman" w:cs="Times New Roman"/>
          <w:bCs/>
          <w:sz w:val="24"/>
          <w:szCs w:val="24"/>
        </w:rPr>
        <w:t xml:space="preserve"> private sector</w:t>
      </w:r>
      <w:r w:rsidRPr="00C03AD7">
        <w:rPr>
          <w:rFonts w:ascii="Times New Roman" w:hAnsi="Times New Roman" w:cs="Times New Roman"/>
          <w:b/>
          <w:sz w:val="24"/>
          <w:szCs w:val="24"/>
        </w:rPr>
        <w:t xml:space="preserve"> </w:t>
      </w:r>
      <w:r w:rsidRPr="00C03AD7">
        <w:rPr>
          <w:rFonts w:ascii="Times New Roman" w:hAnsi="Times New Roman"/>
          <w:sz w:val="24"/>
          <w:szCs w:val="24"/>
        </w:rPr>
        <w:t>(SOC 33-0000) is $16.50.  Including the wage rate multiplier of 1.46, the fully-loaded wage rate is $</w:t>
      </w:r>
      <w:r w:rsidRPr="00C03AD7" w:rsidR="00D33462">
        <w:rPr>
          <w:rFonts w:ascii="Times New Roman" w:hAnsi="Times New Roman"/>
          <w:sz w:val="24"/>
          <w:szCs w:val="24"/>
        </w:rPr>
        <w:t>24.09</w:t>
      </w:r>
      <w:r w:rsidRPr="00C03AD7">
        <w:rPr>
          <w:rFonts w:ascii="Times New Roman" w:hAnsi="Times New Roman"/>
          <w:sz w:val="24"/>
          <w:szCs w:val="24"/>
        </w:rPr>
        <w:t xml:space="preserve"> per hour.  Therefore, the annual burden hour cost is estimated to be $</w:t>
      </w:r>
      <w:r w:rsidRPr="00C03AD7" w:rsidR="00D33462">
        <w:rPr>
          <w:rFonts w:ascii="Times New Roman" w:hAnsi="Times New Roman"/>
          <w:sz w:val="24"/>
          <w:szCs w:val="24"/>
        </w:rPr>
        <w:t>24.09</w:t>
      </w:r>
      <w:r w:rsidRPr="00C03AD7">
        <w:rPr>
          <w:rFonts w:ascii="Times New Roman" w:hAnsi="Times New Roman"/>
          <w:sz w:val="24"/>
          <w:szCs w:val="24"/>
        </w:rPr>
        <w:t xml:space="preserve"> ($</w:t>
      </w:r>
      <w:r w:rsidRPr="00C03AD7" w:rsidR="00D33462">
        <w:rPr>
          <w:rFonts w:ascii="Times New Roman" w:hAnsi="Times New Roman"/>
          <w:sz w:val="24"/>
          <w:szCs w:val="24"/>
        </w:rPr>
        <w:t>24.09</w:t>
      </w:r>
      <w:r w:rsidRPr="00C03AD7">
        <w:rPr>
          <w:rFonts w:ascii="Times New Roman" w:hAnsi="Times New Roman"/>
          <w:sz w:val="24"/>
          <w:szCs w:val="24"/>
        </w:rPr>
        <w:t xml:space="preserve"> x 1 hour).</w:t>
      </w:r>
    </w:p>
    <w:p w:rsidRPr="00C76124" w:rsidR="00F40CE9" w:rsidP="009A3C87" w:rsidRDefault="00493ECB" w14:paraId="6EC6E716" w14:textId="6409BADD">
      <w:pPr>
        <w:tabs>
          <w:tab w:val="left" w:pos="-720"/>
        </w:tabs>
        <w:suppressAutoHyphens/>
        <w:rPr>
          <w:rFonts w:ascii="Times New Roman" w:hAnsi="Times New Roman"/>
          <w:b/>
          <w:bCs/>
          <w:sz w:val="24"/>
          <w:szCs w:val="24"/>
        </w:rPr>
      </w:pPr>
      <w:r w:rsidRPr="00C03AD7">
        <w:rPr>
          <w:rFonts w:ascii="Times New Roman" w:hAnsi="Times New Roman"/>
          <w:b/>
          <w:bCs/>
          <w:sz w:val="24"/>
          <w:szCs w:val="24"/>
        </w:rPr>
        <w:t xml:space="preserve">CDP </w:t>
      </w:r>
      <w:r w:rsidRPr="00C76124" w:rsidR="00F40CE9">
        <w:rPr>
          <w:rFonts w:ascii="Times New Roman" w:hAnsi="Times New Roman"/>
          <w:b/>
          <w:bCs/>
          <w:sz w:val="24"/>
          <w:szCs w:val="24"/>
        </w:rPr>
        <w:t>Level 3 Post Course Graduate Evaluation for Students Form</w:t>
      </w:r>
      <w:r w:rsidRPr="00C76124" w:rsidR="00977A00">
        <w:rPr>
          <w:rFonts w:ascii="Times New Roman" w:hAnsi="Times New Roman"/>
          <w:b/>
          <w:bCs/>
          <w:sz w:val="24"/>
          <w:szCs w:val="24"/>
        </w:rPr>
        <w:t xml:space="preserve"> 092-0-2A</w:t>
      </w:r>
      <w:r w:rsidRPr="00C76124" w:rsidR="00F40CE9">
        <w:rPr>
          <w:rFonts w:ascii="Times New Roman" w:hAnsi="Times New Roman"/>
          <w:b/>
          <w:bCs/>
          <w:sz w:val="24"/>
          <w:szCs w:val="24"/>
        </w:rPr>
        <w:t xml:space="preserve">: </w:t>
      </w:r>
    </w:p>
    <w:p w:rsidRPr="00C03AD7" w:rsidR="00505581" w:rsidP="00505581" w:rsidRDefault="00F40CE9" w14:paraId="7522FE63" w14:textId="70A86256">
      <w:pPr>
        <w:tabs>
          <w:tab w:val="left" w:pos="-720"/>
        </w:tabs>
        <w:suppressAutoHyphens/>
        <w:spacing w:after="0"/>
        <w:rPr>
          <w:rFonts w:ascii="Times New Roman" w:hAnsi="Times New Roman"/>
          <w:sz w:val="24"/>
          <w:szCs w:val="24"/>
        </w:rPr>
      </w:pPr>
      <w:r w:rsidRPr="00C03AD7">
        <w:rPr>
          <w:rFonts w:ascii="Times New Roman" w:hAnsi="Times New Roman"/>
          <w:sz w:val="24"/>
          <w:szCs w:val="24"/>
        </w:rPr>
        <w:lastRenderedPageBreak/>
        <w:t xml:space="preserve">According to the U.S. Department of Labor, Bureau of Labor Statistics, the May 2019 Occupational Employment and Wage Estimates wage rate </w:t>
      </w:r>
      <w:r w:rsidRPr="00C03AD7">
        <w:rPr>
          <w:rFonts w:ascii="Times New Roman" w:hAnsi="Times New Roman" w:cs="Times New Roman"/>
          <w:sz w:val="24"/>
          <w:szCs w:val="24"/>
        </w:rPr>
        <w:t xml:space="preserve">for </w:t>
      </w:r>
      <w:r w:rsidRPr="00C03AD7">
        <w:rPr>
          <w:rFonts w:ascii="Times New Roman" w:hAnsi="Times New Roman" w:cs="Times New Roman"/>
          <w:bCs/>
          <w:sz w:val="24"/>
          <w:szCs w:val="24"/>
        </w:rPr>
        <w:t>Protective Services State, local, or Tribal government</w:t>
      </w:r>
      <w:r w:rsidRPr="00C03AD7">
        <w:rPr>
          <w:rFonts w:ascii="Times New Roman" w:hAnsi="Times New Roman" w:cs="Times New Roman"/>
          <w:sz w:val="24"/>
          <w:szCs w:val="24"/>
        </w:rPr>
        <w:t xml:space="preserve"> </w:t>
      </w:r>
      <w:r w:rsidRPr="00C03AD7">
        <w:rPr>
          <w:rFonts w:ascii="Times New Roman" w:hAnsi="Times New Roman"/>
          <w:sz w:val="24"/>
          <w:szCs w:val="24"/>
        </w:rPr>
        <w:t>(SOC 33-0000) is $2</w:t>
      </w:r>
      <w:r w:rsidRPr="00C03AD7" w:rsidR="003C1AEB">
        <w:rPr>
          <w:rFonts w:ascii="Times New Roman" w:hAnsi="Times New Roman"/>
          <w:sz w:val="24"/>
          <w:szCs w:val="24"/>
        </w:rPr>
        <w:t>8.19</w:t>
      </w:r>
      <w:r w:rsidRPr="00C03AD7">
        <w:rPr>
          <w:rFonts w:ascii="Times New Roman" w:hAnsi="Times New Roman"/>
          <w:sz w:val="24"/>
          <w:szCs w:val="24"/>
        </w:rPr>
        <w:t>.  Including the wage rate multiplier of 1.6, the fully-loaded wage rate is $4</w:t>
      </w:r>
      <w:r w:rsidRPr="00C03AD7" w:rsidR="003C1AEB">
        <w:rPr>
          <w:rFonts w:ascii="Times New Roman" w:hAnsi="Times New Roman"/>
          <w:sz w:val="24"/>
          <w:szCs w:val="24"/>
        </w:rPr>
        <w:t>5.10</w:t>
      </w:r>
      <w:r w:rsidRPr="00C03AD7">
        <w:rPr>
          <w:rFonts w:ascii="Times New Roman" w:hAnsi="Times New Roman"/>
          <w:sz w:val="24"/>
          <w:szCs w:val="24"/>
        </w:rPr>
        <w:t xml:space="preserve"> per hour.  Therefore, the annual burden hour cost is estimated to be $4</w:t>
      </w:r>
      <w:r w:rsidRPr="00C03AD7" w:rsidR="003C1AEB">
        <w:rPr>
          <w:rFonts w:ascii="Times New Roman" w:hAnsi="Times New Roman"/>
          <w:sz w:val="24"/>
          <w:szCs w:val="24"/>
        </w:rPr>
        <w:t>5,10</w:t>
      </w:r>
      <w:r w:rsidRPr="00C03AD7" w:rsidR="00A26E03">
        <w:rPr>
          <w:rFonts w:ascii="Times New Roman" w:hAnsi="Times New Roman"/>
          <w:sz w:val="24"/>
          <w:szCs w:val="24"/>
        </w:rPr>
        <w:t>0</w:t>
      </w:r>
      <w:r w:rsidRPr="00C03AD7">
        <w:rPr>
          <w:rFonts w:ascii="Times New Roman" w:hAnsi="Times New Roman"/>
          <w:sz w:val="24"/>
          <w:szCs w:val="24"/>
        </w:rPr>
        <w:t>.00 ($4</w:t>
      </w:r>
      <w:r w:rsidRPr="00C03AD7" w:rsidR="003C1AEB">
        <w:rPr>
          <w:rFonts w:ascii="Times New Roman" w:hAnsi="Times New Roman"/>
          <w:sz w:val="24"/>
          <w:szCs w:val="24"/>
        </w:rPr>
        <w:t>5.10</w:t>
      </w:r>
      <w:r w:rsidRPr="00C03AD7">
        <w:rPr>
          <w:rFonts w:ascii="Times New Roman" w:hAnsi="Times New Roman"/>
          <w:sz w:val="24"/>
          <w:szCs w:val="24"/>
        </w:rPr>
        <w:t xml:space="preserve"> x 1,000 hour</w:t>
      </w:r>
      <w:r w:rsidRPr="00C03AD7" w:rsidR="00977A00">
        <w:rPr>
          <w:rFonts w:ascii="Times New Roman" w:hAnsi="Times New Roman"/>
          <w:sz w:val="24"/>
          <w:szCs w:val="24"/>
        </w:rPr>
        <w:t>s</w:t>
      </w:r>
      <w:r w:rsidRPr="00C03AD7">
        <w:rPr>
          <w:rFonts w:ascii="Times New Roman" w:hAnsi="Times New Roman"/>
          <w:sz w:val="24"/>
          <w:szCs w:val="24"/>
        </w:rPr>
        <w:t>).</w:t>
      </w:r>
    </w:p>
    <w:p w:rsidRPr="00C03AD7" w:rsidR="00A12968" w:rsidP="00505581" w:rsidRDefault="00A12968" w14:paraId="06D17A00" w14:textId="77777777">
      <w:pPr>
        <w:tabs>
          <w:tab w:val="left" w:pos="-720"/>
        </w:tabs>
        <w:suppressAutoHyphens/>
        <w:spacing w:after="0"/>
        <w:rPr>
          <w:rFonts w:ascii="Times New Roman" w:hAnsi="Times New Roman"/>
          <w:sz w:val="24"/>
          <w:szCs w:val="24"/>
        </w:rPr>
      </w:pPr>
    </w:p>
    <w:p w:rsidRPr="00C03AD7" w:rsidR="00B618A4" w:rsidP="00AE0993" w:rsidRDefault="00977A00" w14:paraId="52455FDB" w14:textId="11928C39">
      <w:pPr>
        <w:tabs>
          <w:tab w:val="left" w:pos="-720"/>
        </w:tabs>
        <w:suppressAutoHyphens/>
        <w:rPr>
          <w:rFonts w:ascii="Times New Roman" w:hAnsi="Times New Roman" w:cs="Times New Roman"/>
          <w:sz w:val="24"/>
          <w:szCs w:val="24"/>
        </w:rPr>
      </w:pPr>
      <w:r w:rsidRPr="00C03AD7">
        <w:rPr>
          <w:rFonts w:ascii="Times New Roman" w:hAnsi="Times New Roman"/>
          <w:sz w:val="24"/>
          <w:szCs w:val="24"/>
        </w:rPr>
        <w:t xml:space="preserve">According to the U.S. Department of Labor, Bureau of Labor Statistics, the May 2019 Occupational Employment and Wage Estimates wage rate </w:t>
      </w:r>
      <w:r w:rsidRPr="00C03AD7">
        <w:rPr>
          <w:rFonts w:ascii="Times New Roman" w:hAnsi="Times New Roman" w:cs="Times New Roman"/>
          <w:sz w:val="24"/>
          <w:szCs w:val="24"/>
        </w:rPr>
        <w:t xml:space="preserve">for </w:t>
      </w:r>
      <w:r w:rsidRPr="00C03AD7" w:rsidR="009B5100">
        <w:rPr>
          <w:rFonts w:ascii="Times New Roman" w:hAnsi="Times New Roman" w:cs="Times New Roman"/>
          <w:bCs/>
          <w:sz w:val="24"/>
          <w:szCs w:val="24"/>
        </w:rPr>
        <w:t xml:space="preserve">Healthcare </w:t>
      </w:r>
      <w:r w:rsidRPr="00C03AD7" w:rsidR="00D46E6F">
        <w:rPr>
          <w:rFonts w:ascii="Times New Roman" w:hAnsi="Times New Roman" w:cs="Times New Roman"/>
          <w:bCs/>
          <w:sz w:val="24"/>
          <w:szCs w:val="24"/>
        </w:rPr>
        <w:t>Practitioners</w:t>
      </w:r>
      <w:r w:rsidRPr="00C03AD7" w:rsidR="009B5100">
        <w:rPr>
          <w:rFonts w:ascii="Times New Roman" w:hAnsi="Times New Roman" w:cs="Times New Roman"/>
          <w:bCs/>
          <w:sz w:val="24"/>
          <w:szCs w:val="24"/>
        </w:rPr>
        <w:t xml:space="preserve"> and Technical occupations in</w:t>
      </w:r>
      <w:r w:rsidRPr="00C03AD7">
        <w:rPr>
          <w:rFonts w:ascii="Times New Roman" w:hAnsi="Times New Roman" w:cs="Times New Roman"/>
          <w:bCs/>
          <w:sz w:val="24"/>
          <w:szCs w:val="24"/>
        </w:rPr>
        <w:t xml:space="preserve"> State, local, or Tribal government</w:t>
      </w:r>
      <w:r w:rsidRPr="00C03AD7" w:rsidR="00F349A9">
        <w:rPr>
          <w:rFonts w:ascii="Times New Roman" w:hAnsi="Times New Roman" w:cs="Times New Roman"/>
          <w:bCs/>
          <w:sz w:val="24"/>
          <w:szCs w:val="24"/>
        </w:rPr>
        <w:t>s</w:t>
      </w:r>
      <w:r w:rsidRPr="00C03AD7">
        <w:rPr>
          <w:rFonts w:ascii="Times New Roman" w:hAnsi="Times New Roman" w:cs="Times New Roman"/>
          <w:sz w:val="24"/>
          <w:szCs w:val="24"/>
        </w:rPr>
        <w:t xml:space="preserve"> </w:t>
      </w:r>
      <w:r w:rsidRPr="00C03AD7">
        <w:rPr>
          <w:rFonts w:ascii="Times New Roman" w:hAnsi="Times New Roman"/>
          <w:sz w:val="24"/>
          <w:szCs w:val="24"/>
        </w:rPr>
        <w:t xml:space="preserve">(SOC </w:t>
      </w:r>
      <w:r w:rsidRPr="00C03AD7" w:rsidR="003C1AEB">
        <w:rPr>
          <w:rFonts w:ascii="Times New Roman" w:hAnsi="Times New Roman"/>
          <w:sz w:val="24"/>
          <w:szCs w:val="24"/>
        </w:rPr>
        <w:t>29</w:t>
      </w:r>
      <w:r w:rsidRPr="00C03AD7">
        <w:rPr>
          <w:rFonts w:ascii="Times New Roman" w:hAnsi="Times New Roman"/>
          <w:sz w:val="24"/>
          <w:szCs w:val="24"/>
        </w:rPr>
        <w:t>-0000) is $</w:t>
      </w:r>
      <w:r w:rsidRPr="00C03AD7" w:rsidR="00EB495D">
        <w:rPr>
          <w:rFonts w:ascii="Times New Roman" w:hAnsi="Times New Roman"/>
          <w:sz w:val="24"/>
          <w:szCs w:val="24"/>
        </w:rPr>
        <w:t>36.01</w:t>
      </w:r>
      <w:r w:rsidRPr="00C03AD7">
        <w:rPr>
          <w:rFonts w:ascii="Times New Roman" w:hAnsi="Times New Roman"/>
          <w:sz w:val="24"/>
          <w:szCs w:val="24"/>
        </w:rPr>
        <w:t>.  Including the wage rate multiplier of 1.6, the fully-loaded wage rate is $</w:t>
      </w:r>
      <w:r w:rsidRPr="00C03AD7" w:rsidR="00631E31">
        <w:rPr>
          <w:rFonts w:ascii="Times New Roman" w:hAnsi="Times New Roman"/>
          <w:sz w:val="24"/>
          <w:szCs w:val="24"/>
        </w:rPr>
        <w:t>5</w:t>
      </w:r>
      <w:r w:rsidRPr="00C03AD7" w:rsidR="00EB495D">
        <w:rPr>
          <w:rFonts w:ascii="Times New Roman" w:hAnsi="Times New Roman"/>
          <w:sz w:val="24"/>
          <w:szCs w:val="24"/>
        </w:rPr>
        <w:t>7.62</w:t>
      </w:r>
      <w:r w:rsidRPr="00C03AD7">
        <w:rPr>
          <w:rFonts w:ascii="Times New Roman" w:hAnsi="Times New Roman"/>
          <w:sz w:val="24"/>
          <w:szCs w:val="24"/>
        </w:rPr>
        <w:t>per hour.  Therefore, the annual burden hour cost is estimated to be $</w:t>
      </w:r>
      <w:r w:rsidRPr="00C03AD7" w:rsidR="005D56FC">
        <w:rPr>
          <w:rFonts w:ascii="Times New Roman" w:hAnsi="Times New Roman"/>
          <w:sz w:val="24"/>
          <w:szCs w:val="24"/>
        </w:rPr>
        <w:t>28,810.00</w:t>
      </w:r>
      <w:r w:rsidRPr="00C03AD7">
        <w:rPr>
          <w:rFonts w:ascii="Times New Roman" w:hAnsi="Times New Roman"/>
          <w:sz w:val="24"/>
          <w:szCs w:val="24"/>
        </w:rPr>
        <w:t xml:space="preserve"> (</w:t>
      </w:r>
      <w:r w:rsidRPr="00C03AD7" w:rsidR="00AA25E0">
        <w:rPr>
          <w:rFonts w:ascii="Times New Roman" w:hAnsi="Times New Roman"/>
          <w:sz w:val="24"/>
          <w:szCs w:val="24"/>
        </w:rPr>
        <w:t>$5</w:t>
      </w:r>
      <w:r w:rsidRPr="00C03AD7" w:rsidR="00EB495D">
        <w:rPr>
          <w:rFonts w:ascii="Times New Roman" w:hAnsi="Times New Roman"/>
          <w:sz w:val="24"/>
          <w:szCs w:val="24"/>
        </w:rPr>
        <w:t>7.62</w:t>
      </w:r>
      <w:r w:rsidRPr="00C03AD7" w:rsidR="00C2428C">
        <w:rPr>
          <w:rFonts w:ascii="Times New Roman" w:hAnsi="Times New Roman"/>
          <w:sz w:val="24"/>
          <w:szCs w:val="24"/>
        </w:rPr>
        <w:t xml:space="preserve"> </w:t>
      </w:r>
      <w:r w:rsidRPr="00C03AD7">
        <w:rPr>
          <w:rFonts w:ascii="Times New Roman" w:hAnsi="Times New Roman"/>
          <w:sz w:val="24"/>
          <w:szCs w:val="24"/>
        </w:rPr>
        <w:t>x 500 hours).</w:t>
      </w:r>
    </w:p>
    <w:p w:rsidRPr="00C76124" w:rsidR="00977A00" w:rsidP="00977A00" w:rsidRDefault="00493ECB" w14:paraId="7816083D" w14:textId="1448E437">
      <w:pPr>
        <w:tabs>
          <w:tab w:val="left" w:pos="-720"/>
        </w:tabs>
        <w:suppressAutoHyphens/>
        <w:spacing w:after="0"/>
        <w:rPr>
          <w:rFonts w:ascii="Times New Roman" w:hAnsi="Times New Roman"/>
          <w:b/>
          <w:bCs/>
          <w:sz w:val="24"/>
          <w:szCs w:val="24"/>
        </w:rPr>
      </w:pPr>
      <w:r w:rsidRPr="00C03AD7">
        <w:rPr>
          <w:rFonts w:ascii="Times New Roman" w:hAnsi="Times New Roman"/>
          <w:b/>
          <w:bCs/>
          <w:sz w:val="24"/>
          <w:szCs w:val="24"/>
        </w:rPr>
        <w:t xml:space="preserve">CDP </w:t>
      </w:r>
      <w:r w:rsidRPr="00C76124" w:rsidR="00977A00">
        <w:rPr>
          <w:rFonts w:ascii="Times New Roman" w:hAnsi="Times New Roman"/>
          <w:b/>
          <w:bCs/>
          <w:sz w:val="24"/>
          <w:szCs w:val="24"/>
        </w:rPr>
        <w:t xml:space="preserve">Level 3 Post Course Graduate Evaluation for Supervisor Form 092-0-2B: </w:t>
      </w:r>
    </w:p>
    <w:p w:rsidRPr="00C03AD7" w:rsidR="00977A00" w:rsidP="00977A00" w:rsidRDefault="00977A00" w14:paraId="0046F1FE" w14:textId="76061DB7">
      <w:pPr>
        <w:tabs>
          <w:tab w:val="left" w:pos="-720"/>
        </w:tabs>
        <w:suppressAutoHyphens/>
        <w:rPr>
          <w:rFonts w:ascii="Times New Roman" w:hAnsi="Times New Roman"/>
          <w:sz w:val="24"/>
          <w:szCs w:val="24"/>
        </w:rPr>
      </w:pPr>
      <w:r w:rsidRPr="00C03AD7">
        <w:rPr>
          <w:rFonts w:ascii="Times New Roman" w:hAnsi="Times New Roman"/>
          <w:sz w:val="24"/>
          <w:szCs w:val="24"/>
        </w:rPr>
        <w:t>According to the U.S. Department of Labor, Bureau of Labor Statistic</w:t>
      </w:r>
      <w:r w:rsidRPr="00C03AD7" w:rsidR="00064ADA">
        <w:rPr>
          <w:rFonts w:ascii="Times New Roman" w:hAnsi="Times New Roman"/>
          <w:sz w:val="24"/>
          <w:szCs w:val="24"/>
        </w:rPr>
        <w:t>s</w:t>
      </w:r>
      <w:r w:rsidRPr="00C03AD7">
        <w:rPr>
          <w:rFonts w:ascii="Times New Roman" w:hAnsi="Times New Roman"/>
          <w:sz w:val="24"/>
          <w:szCs w:val="24"/>
        </w:rPr>
        <w:t xml:space="preserve">, the May 2019 Occupational Employment and Wage Estimates wage rate </w:t>
      </w:r>
      <w:r w:rsidRPr="00C03AD7">
        <w:rPr>
          <w:rFonts w:ascii="Times New Roman" w:hAnsi="Times New Roman" w:cs="Times New Roman"/>
          <w:sz w:val="24"/>
          <w:szCs w:val="24"/>
        </w:rPr>
        <w:t xml:space="preserve">for </w:t>
      </w:r>
      <w:r w:rsidRPr="00C03AD7">
        <w:rPr>
          <w:rFonts w:ascii="Times New Roman" w:hAnsi="Times New Roman" w:cs="Times New Roman"/>
          <w:bCs/>
          <w:sz w:val="24"/>
          <w:szCs w:val="24"/>
        </w:rPr>
        <w:t>Protective Services State, local, or Tribal government</w:t>
      </w:r>
      <w:r w:rsidRPr="00C03AD7" w:rsidR="00F349A9">
        <w:rPr>
          <w:rFonts w:ascii="Times New Roman" w:hAnsi="Times New Roman" w:cs="Times New Roman"/>
          <w:bCs/>
          <w:sz w:val="24"/>
          <w:szCs w:val="24"/>
        </w:rPr>
        <w:t>s</w:t>
      </w:r>
      <w:r w:rsidRPr="00C03AD7">
        <w:rPr>
          <w:rFonts w:ascii="Times New Roman" w:hAnsi="Times New Roman" w:cs="Times New Roman"/>
          <w:sz w:val="24"/>
          <w:szCs w:val="24"/>
        </w:rPr>
        <w:t xml:space="preserve"> </w:t>
      </w:r>
      <w:r w:rsidRPr="00C03AD7">
        <w:rPr>
          <w:rFonts w:ascii="Times New Roman" w:hAnsi="Times New Roman"/>
          <w:sz w:val="24"/>
          <w:szCs w:val="24"/>
        </w:rPr>
        <w:t>(SOC 33-0000) is $</w:t>
      </w:r>
      <w:r w:rsidRPr="00C03AD7" w:rsidR="00901824">
        <w:rPr>
          <w:rFonts w:ascii="Times New Roman" w:hAnsi="Times New Roman"/>
          <w:sz w:val="24"/>
          <w:szCs w:val="24"/>
        </w:rPr>
        <w:t>2</w:t>
      </w:r>
      <w:r w:rsidRPr="00C03AD7" w:rsidR="00C56020">
        <w:rPr>
          <w:rFonts w:ascii="Times New Roman" w:hAnsi="Times New Roman"/>
          <w:sz w:val="24"/>
          <w:szCs w:val="24"/>
        </w:rPr>
        <w:t>8.19</w:t>
      </w:r>
      <w:r w:rsidRPr="00C03AD7">
        <w:rPr>
          <w:rFonts w:ascii="Times New Roman" w:hAnsi="Times New Roman"/>
          <w:sz w:val="24"/>
          <w:szCs w:val="24"/>
        </w:rPr>
        <w:t>.  Including the wage rate multiplier of 1.6, the fully-loaded wage rate is $</w:t>
      </w:r>
      <w:r w:rsidRPr="00C03AD7" w:rsidR="00901824">
        <w:rPr>
          <w:rFonts w:ascii="Times New Roman" w:hAnsi="Times New Roman"/>
          <w:sz w:val="24"/>
          <w:szCs w:val="24"/>
        </w:rPr>
        <w:t>4</w:t>
      </w:r>
      <w:r w:rsidRPr="00C03AD7" w:rsidR="00C56020">
        <w:rPr>
          <w:rFonts w:ascii="Times New Roman" w:hAnsi="Times New Roman"/>
          <w:sz w:val="24"/>
          <w:szCs w:val="24"/>
        </w:rPr>
        <w:t>5.10</w:t>
      </w:r>
      <w:r w:rsidRPr="00C03AD7">
        <w:rPr>
          <w:rFonts w:ascii="Times New Roman" w:hAnsi="Times New Roman"/>
          <w:sz w:val="24"/>
          <w:szCs w:val="24"/>
        </w:rPr>
        <w:t xml:space="preserve"> per hour.  Therefore, the annual burden hour cost is estimated to be $</w:t>
      </w:r>
      <w:r w:rsidRPr="00C03AD7" w:rsidR="00901824">
        <w:rPr>
          <w:rFonts w:ascii="Times New Roman" w:hAnsi="Times New Roman"/>
          <w:sz w:val="24"/>
          <w:szCs w:val="24"/>
        </w:rPr>
        <w:t>4,</w:t>
      </w:r>
      <w:r w:rsidRPr="00C03AD7" w:rsidR="00C56020">
        <w:rPr>
          <w:rFonts w:ascii="Times New Roman" w:hAnsi="Times New Roman"/>
          <w:sz w:val="24"/>
          <w:szCs w:val="24"/>
        </w:rPr>
        <w:t>510</w:t>
      </w:r>
      <w:r w:rsidRPr="00C03AD7" w:rsidR="00901824">
        <w:rPr>
          <w:rFonts w:ascii="Times New Roman" w:hAnsi="Times New Roman"/>
          <w:sz w:val="24"/>
          <w:szCs w:val="24"/>
        </w:rPr>
        <w:t>.00</w:t>
      </w:r>
      <w:r w:rsidRPr="00C03AD7">
        <w:rPr>
          <w:rFonts w:ascii="Times New Roman" w:hAnsi="Times New Roman"/>
          <w:sz w:val="24"/>
          <w:szCs w:val="24"/>
        </w:rPr>
        <w:t xml:space="preserve"> ($</w:t>
      </w:r>
      <w:r w:rsidRPr="00C03AD7" w:rsidR="00901824">
        <w:rPr>
          <w:rFonts w:ascii="Times New Roman" w:hAnsi="Times New Roman"/>
          <w:sz w:val="24"/>
          <w:szCs w:val="24"/>
        </w:rPr>
        <w:t>4</w:t>
      </w:r>
      <w:r w:rsidRPr="00C03AD7" w:rsidR="00C56020">
        <w:rPr>
          <w:rFonts w:ascii="Times New Roman" w:hAnsi="Times New Roman"/>
          <w:sz w:val="24"/>
          <w:szCs w:val="24"/>
        </w:rPr>
        <w:t>5.10</w:t>
      </w:r>
      <w:r w:rsidRPr="00C03AD7">
        <w:rPr>
          <w:rFonts w:ascii="Times New Roman" w:hAnsi="Times New Roman"/>
          <w:sz w:val="24"/>
          <w:szCs w:val="24"/>
        </w:rPr>
        <w:t xml:space="preserve"> x </w:t>
      </w:r>
      <w:r w:rsidRPr="00C03AD7" w:rsidR="00C56020">
        <w:rPr>
          <w:rFonts w:ascii="Times New Roman" w:hAnsi="Times New Roman"/>
          <w:sz w:val="24"/>
          <w:szCs w:val="24"/>
        </w:rPr>
        <w:t>1</w:t>
      </w:r>
      <w:r w:rsidRPr="00C03AD7" w:rsidR="009B5100">
        <w:rPr>
          <w:rFonts w:ascii="Times New Roman" w:hAnsi="Times New Roman"/>
          <w:sz w:val="24"/>
          <w:szCs w:val="24"/>
        </w:rPr>
        <w:t>0</w:t>
      </w:r>
      <w:r w:rsidRPr="00C03AD7">
        <w:rPr>
          <w:rFonts w:ascii="Times New Roman" w:hAnsi="Times New Roman"/>
          <w:sz w:val="24"/>
          <w:szCs w:val="24"/>
        </w:rPr>
        <w:t>0 hour).</w:t>
      </w:r>
    </w:p>
    <w:p w:rsidRPr="00C03AD7" w:rsidR="00E03B16" w:rsidP="00E03B16" w:rsidRDefault="00E03B16" w14:paraId="79557751" w14:textId="257FBF20">
      <w:pPr>
        <w:tabs>
          <w:tab w:val="left" w:pos="-720"/>
        </w:tabs>
        <w:suppressAutoHyphens/>
        <w:rPr>
          <w:rFonts w:ascii="Times New Roman" w:hAnsi="Times New Roman"/>
          <w:sz w:val="24"/>
          <w:szCs w:val="24"/>
        </w:rPr>
      </w:pPr>
      <w:r w:rsidRPr="00C03AD7">
        <w:rPr>
          <w:rFonts w:ascii="Times New Roman" w:hAnsi="Times New Roman"/>
          <w:sz w:val="24"/>
          <w:szCs w:val="24"/>
        </w:rPr>
        <w:t xml:space="preserve">According to the U.S. Department of Labor, Bureau of Labor Statistics, the May 2019 Occupational Employment and Wage Estimates wage rate </w:t>
      </w:r>
      <w:r w:rsidRPr="00C03AD7">
        <w:rPr>
          <w:rFonts w:ascii="Times New Roman" w:hAnsi="Times New Roman" w:cs="Times New Roman"/>
          <w:sz w:val="24"/>
          <w:szCs w:val="24"/>
        </w:rPr>
        <w:t xml:space="preserve">for </w:t>
      </w:r>
      <w:r w:rsidRPr="00C03AD7">
        <w:rPr>
          <w:rFonts w:ascii="Times New Roman" w:hAnsi="Times New Roman" w:cs="Times New Roman"/>
          <w:bCs/>
          <w:sz w:val="24"/>
          <w:szCs w:val="24"/>
        </w:rPr>
        <w:t>Healthcare Providers and Technical occupations in State, local, or Tribal government</w:t>
      </w:r>
      <w:r w:rsidRPr="00C03AD7" w:rsidR="00F349A9">
        <w:rPr>
          <w:rFonts w:ascii="Times New Roman" w:hAnsi="Times New Roman" w:cs="Times New Roman"/>
          <w:bCs/>
          <w:sz w:val="24"/>
          <w:szCs w:val="24"/>
        </w:rPr>
        <w:t>s</w:t>
      </w:r>
      <w:r w:rsidRPr="00C03AD7">
        <w:rPr>
          <w:rFonts w:ascii="Times New Roman" w:hAnsi="Times New Roman" w:cs="Times New Roman"/>
          <w:sz w:val="24"/>
          <w:szCs w:val="24"/>
        </w:rPr>
        <w:t xml:space="preserve"> </w:t>
      </w:r>
      <w:r w:rsidRPr="00C03AD7">
        <w:rPr>
          <w:rFonts w:ascii="Times New Roman" w:hAnsi="Times New Roman"/>
          <w:sz w:val="24"/>
          <w:szCs w:val="24"/>
        </w:rPr>
        <w:t xml:space="preserve">(SOC </w:t>
      </w:r>
      <w:r w:rsidRPr="00C03AD7" w:rsidR="00C56020">
        <w:rPr>
          <w:rFonts w:ascii="Times New Roman" w:hAnsi="Times New Roman"/>
          <w:sz w:val="24"/>
          <w:szCs w:val="24"/>
        </w:rPr>
        <w:t>29</w:t>
      </w:r>
      <w:r w:rsidRPr="00C03AD7">
        <w:rPr>
          <w:rFonts w:ascii="Times New Roman" w:hAnsi="Times New Roman"/>
          <w:sz w:val="24"/>
          <w:szCs w:val="24"/>
        </w:rPr>
        <w:t>-0000) is $</w:t>
      </w:r>
      <w:r w:rsidRPr="00C03AD7" w:rsidR="00452478">
        <w:rPr>
          <w:rFonts w:ascii="Times New Roman" w:hAnsi="Times New Roman"/>
          <w:sz w:val="24"/>
          <w:szCs w:val="24"/>
        </w:rPr>
        <w:t>36.01</w:t>
      </w:r>
      <w:r w:rsidRPr="00C03AD7">
        <w:rPr>
          <w:rFonts w:ascii="Times New Roman" w:hAnsi="Times New Roman"/>
          <w:sz w:val="24"/>
          <w:szCs w:val="24"/>
        </w:rPr>
        <w:t>.  Including the wage rate multiplier of 1.</w:t>
      </w:r>
      <w:r w:rsidRPr="00C03AD7" w:rsidR="00C56020">
        <w:rPr>
          <w:rFonts w:ascii="Times New Roman" w:hAnsi="Times New Roman"/>
          <w:sz w:val="24"/>
          <w:szCs w:val="24"/>
        </w:rPr>
        <w:t>6</w:t>
      </w:r>
      <w:r w:rsidRPr="00C03AD7">
        <w:rPr>
          <w:rFonts w:ascii="Times New Roman" w:hAnsi="Times New Roman"/>
          <w:sz w:val="24"/>
          <w:szCs w:val="24"/>
        </w:rPr>
        <w:t>, the fully-loaded wage rate is $</w:t>
      </w:r>
      <w:r w:rsidRPr="00C03AD7" w:rsidR="00452478">
        <w:rPr>
          <w:rFonts w:ascii="Times New Roman" w:hAnsi="Times New Roman"/>
          <w:sz w:val="24"/>
          <w:szCs w:val="24"/>
        </w:rPr>
        <w:t>5</w:t>
      </w:r>
      <w:r w:rsidRPr="00C03AD7" w:rsidR="00AB7D54">
        <w:rPr>
          <w:rFonts w:ascii="Times New Roman" w:hAnsi="Times New Roman"/>
          <w:sz w:val="24"/>
          <w:szCs w:val="24"/>
        </w:rPr>
        <w:t>7.62</w:t>
      </w:r>
      <w:r w:rsidRPr="00C03AD7">
        <w:rPr>
          <w:rFonts w:ascii="Times New Roman" w:hAnsi="Times New Roman"/>
          <w:sz w:val="24"/>
          <w:szCs w:val="24"/>
        </w:rPr>
        <w:t xml:space="preserve"> per hour.  Therefore, the annual burden hour cost is estimated to be $</w:t>
      </w:r>
      <w:r w:rsidRPr="00C03AD7" w:rsidR="00AB7D54">
        <w:rPr>
          <w:rFonts w:ascii="Times New Roman" w:hAnsi="Times New Roman"/>
          <w:sz w:val="24"/>
          <w:szCs w:val="24"/>
        </w:rPr>
        <w:t>2,881.00</w:t>
      </w:r>
      <w:r w:rsidRPr="00C03AD7">
        <w:rPr>
          <w:rFonts w:ascii="Times New Roman" w:hAnsi="Times New Roman"/>
          <w:sz w:val="24"/>
          <w:szCs w:val="24"/>
        </w:rPr>
        <w:t xml:space="preserve"> ($</w:t>
      </w:r>
      <w:r w:rsidRPr="00C03AD7" w:rsidR="00AB7D54">
        <w:rPr>
          <w:rFonts w:ascii="Times New Roman" w:hAnsi="Times New Roman"/>
          <w:sz w:val="24"/>
          <w:szCs w:val="24"/>
        </w:rPr>
        <w:t>57.62</w:t>
      </w:r>
      <w:r w:rsidRPr="00C03AD7">
        <w:rPr>
          <w:rFonts w:ascii="Times New Roman" w:hAnsi="Times New Roman"/>
          <w:sz w:val="24"/>
          <w:szCs w:val="24"/>
        </w:rPr>
        <w:t xml:space="preserve"> x </w:t>
      </w:r>
      <w:r w:rsidRPr="00C03AD7" w:rsidR="002C74D1">
        <w:rPr>
          <w:rFonts w:ascii="Times New Roman" w:hAnsi="Times New Roman"/>
          <w:sz w:val="24"/>
          <w:szCs w:val="24"/>
        </w:rPr>
        <w:t>50</w:t>
      </w:r>
      <w:r w:rsidRPr="00C03AD7">
        <w:rPr>
          <w:rFonts w:ascii="Times New Roman" w:hAnsi="Times New Roman"/>
          <w:sz w:val="24"/>
          <w:szCs w:val="24"/>
        </w:rPr>
        <w:t xml:space="preserve"> hours).</w:t>
      </w:r>
    </w:p>
    <w:p w:rsidRPr="00C03AD7" w:rsidR="00493ECB" w:rsidP="00493ECB" w:rsidRDefault="00493ECB" w14:paraId="03A3B74F" w14:textId="09EB2603">
      <w:pPr>
        <w:tabs>
          <w:tab w:val="left" w:pos="-720"/>
        </w:tabs>
        <w:suppressAutoHyphens/>
        <w:spacing w:after="0"/>
        <w:rPr>
          <w:rFonts w:ascii="Times New Roman" w:hAnsi="Times New Roman"/>
          <w:b/>
          <w:bCs/>
          <w:sz w:val="24"/>
          <w:szCs w:val="24"/>
        </w:rPr>
      </w:pPr>
      <w:r w:rsidRPr="00C03AD7">
        <w:rPr>
          <w:rFonts w:ascii="Times New Roman" w:hAnsi="Times New Roman"/>
          <w:b/>
          <w:bCs/>
          <w:sz w:val="24"/>
          <w:szCs w:val="24"/>
        </w:rPr>
        <w:t xml:space="preserve">EMI Level 3 Post Course Assessment Form: </w:t>
      </w:r>
    </w:p>
    <w:p w:rsidR="009A3C87" w:rsidRDefault="00493ECB" w14:paraId="6CCCCA99" w14:textId="30D3FA01">
      <w:pPr>
        <w:tabs>
          <w:tab w:val="left" w:pos="-720"/>
        </w:tabs>
        <w:suppressAutoHyphens/>
        <w:spacing w:after="0"/>
        <w:rPr>
          <w:rFonts w:ascii="Times New Roman" w:hAnsi="Times New Roman"/>
          <w:sz w:val="24"/>
          <w:szCs w:val="24"/>
        </w:rPr>
      </w:pPr>
      <w:bookmarkStart w:name="_Hlk69312582" w:id="18"/>
      <w:r w:rsidRPr="00C03AD7">
        <w:rPr>
          <w:rFonts w:ascii="Times New Roman" w:hAnsi="Times New Roman"/>
          <w:sz w:val="24"/>
          <w:szCs w:val="24"/>
        </w:rPr>
        <w:t>EMI Post grad students form, FEMA Form 519-0-1</w:t>
      </w:r>
      <w:r w:rsidRPr="00C03AD7" w:rsidR="00AE0993">
        <w:rPr>
          <w:rFonts w:ascii="Times New Roman" w:hAnsi="Times New Roman" w:cs="Times New Roman"/>
          <w:sz w:val="24"/>
          <w:szCs w:val="24"/>
        </w:rPr>
        <w:t>:</w:t>
      </w:r>
      <w:r w:rsidRPr="00C03AD7" w:rsidR="009A3C87">
        <w:rPr>
          <w:rFonts w:ascii="Times New Roman" w:hAnsi="Times New Roman" w:cs="Times New Roman"/>
          <w:sz w:val="24"/>
          <w:szCs w:val="24"/>
        </w:rPr>
        <w:t xml:space="preserve"> </w:t>
      </w:r>
      <w:bookmarkEnd w:id="18"/>
      <w:r w:rsidRPr="00C03AD7" w:rsidR="00421FD8">
        <w:rPr>
          <w:rFonts w:ascii="Times New Roman" w:hAnsi="Times New Roman"/>
          <w:sz w:val="24"/>
          <w:szCs w:val="24"/>
        </w:rPr>
        <w:t xml:space="preserve">According to the U.S. Department of Labor, Bureau of Labor Statistics, the May 2019 Occupational Employment and Wage Estimates wage rate </w:t>
      </w:r>
      <w:r w:rsidRPr="00C03AD7" w:rsidR="00421FD8">
        <w:rPr>
          <w:rFonts w:ascii="Times New Roman" w:hAnsi="Times New Roman" w:cs="Times New Roman"/>
          <w:sz w:val="24"/>
          <w:szCs w:val="24"/>
        </w:rPr>
        <w:t xml:space="preserve">for </w:t>
      </w:r>
      <w:r w:rsidRPr="00C03AD7" w:rsidR="00421FD8">
        <w:rPr>
          <w:rFonts w:ascii="Times New Roman" w:hAnsi="Times New Roman" w:cs="Times New Roman"/>
          <w:bCs/>
          <w:sz w:val="24"/>
          <w:szCs w:val="24"/>
        </w:rPr>
        <w:t xml:space="preserve">Emergency </w:t>
      </w:r>
      <w:r w:rsidRPr="00343B69" w:rsidR="00421FD8">
        <w:rPr>
          <w:rFonts w:ascii="Times New Roman" w:hAnsi="Times New Roman" w:cs="Times New Roman"/>
          <w:bCs/>
          <w:sz w:val="24"/>
          <w:szCs w:val="24"/>
        </w:rPr>
        <w:t xml:space="preserve">Management </w:t>
      </w:r>
      <w:r w:rsidRPr="00343B69" w:rsidR="00707AB9">
        <w:rPr>
          <w:rFonts w:ascii="Times New Roman" w:hAnsi="Times New Roman" w:cs="Times New Roman"/>
          <w:bCs/>
          <w:sz w:val="24"/>
          <w:szCs w:val="24"/>
        </w:rPr>
        <w:t>Directors</w:t>
      </w:r>
      <w:r w:rsidRPr="009A3C87" w:rsidR="00421FD8">
        <w:rPr>
          <w:rFonts w:ascii="Times New Roman" w:hAnsi="Times New Roman" w:cs="Times New Roman"/>
          <w:bCs/>
          <w:sz w:val="24"/>
          <w:szCs w:val="24"/>
        </w:rPr>
        <w:t xml:space="preserve"> </w:t>
      </w:r>
      <w:r w:rsidRPr="009A3C87" w:rsidR="00F349A9">
        <w:rPr>
          <w:rFonts w:ascii="Times New Roman" w:hAnsi="Times New Roman" w:cs="Times New Roman"/>
          <w:bCs/>
          <w:sz w:val="24"/>
          <w:szCs w:val="24"/>
        </w:rPr>
        <w:t xml:space="preserve">working </w:t>
      </w:r>
      <w:r w:rsidRPr="009A3C87" w:rsidR="00421FD8">
        <w:rPr>
          <w:rFonts w:ascii="Times New Roman" w:hAnsi="Times New Roman" w:cs="Times New Roman"/>
          <w:bCs/>
          <w:sz w:val="24"/>
          <w:szCs w:val="24"/>
        </w:rPr>
        <w:t xml:space="preserve">for State </w:t>
      </w:r>
      <w:r w:rsidRPr="009A3C87" w:rsidR="00F349A9">
        <w:rPr>
          <w:rFonts w:ascii="Times New Roman" w:hAnsi="Times New Roman" w:cs="Times New Roman"/>
          <w:bCs/>
          <w:sz w:val="24"/>
          <w:szCs w:val="24"/>
        </w:rPr>
        <w:t>governments</w:t>
      </w:r>
      <w:r w:rsidRPr="009A3C87" w:rsidR="00421FD8">
        <w:rPr>
          <w:rFonts w:ascii="Times New Roman" w:hAnsi="Times New Roman" w:cs="Times New Roman"/>
          <w:sz w:val="24"/>
          <w:szCs w:val="24"/>
        </w:rPr>
        <w:t xml:space="preserve"> </w:t>
      </w:r>
      <w:r w:rsidRPr="009A3C87" w:rsidR="00421FD8">
        <w:rPr>
          <w:rFonts w:ascii="Times New Roman" w:hAnsi="Times New Roman"/>
          <w:sz w:val="24"/>
          <w:szCs w:val="24"/>
        </w:rPr>
        <w:t xml:space="preserve">(SOC </w:t>
      </w:r>
      <w:r w:rsidRPr="009A3C87" w:rsidR="00707AB9">
        <w:rPr>
          <w:rFonts w:ascii="Times New Roman" w:hAnsi="Times New Roman"/>
          <w:sz w:val="24"/>
          <w:szCs w:val="24"/>
        </w:rPr>
        <w:t>11-9161</w:t>
      </w:r>
      <w:r w:rsidRPr="009A3C87" w:rsidR="00421FD8">
        <w:rPr>
          <w:rFonts w:ascii="Times New Roman" w:hAnsi="Times New Roman"/>
          <w:sz w:val="24"/>
          <w:szCs w:val="24"/>
        </w:rPr>
        <w:t>) is $3</w:t>
      </w:r>
      <w:r w:rsidRPr="009A3C87" w:rsidR="00901824">
        <w:rPr>
          <w:rFonts w:ascii="Times New Roman" w:hAnsi="Times New Roman"/>
          <w:sz w:val="24"/>
          <w:szCs w:val="24"/>
        </w:rPr>
        <w:t>3.</w:t>
      </w:r>
      <w:r w:rsidRPr="009A3C87" w:rsidR="00C56020">
        <w:rPr>
          <w:rFonts w:ascii="Times New Roman" w:hAnsi="Times New Roman"/>
          <w:sz w:val="24"/>
          <w:szCs w:val="24"/>
        </w:rPr>
        <w:t>81</w:t>
      </w:r>
      <w:r w:rsidRPr="009A3C87" w:rsidR="00421FD8">
        <w:rPr>
          <w:rFonts w:ascii="Times New Roman" w:hAnsi="Times New Roman"/>
          <w:sz w:val="24"/>
          <w:szCs w:val="24"/>
        </w:rPr>
        <w:t>.  Including the wage rate multiplier of 1.6, the fully-loaded wage rate is $5</w:t>
      </w:r>
      <w:r w:rsidRPr="009A3C87" w:rsidR="00C56020">
        <w:rPr>
          <w:rFonts w:ascii="Times New Roman" w:hAnsi="Times New Roman"/>
          <w:sz w:val="24"/>
          <w:szCs w:val="24"/>
        </w:rPr>
        <w:t>4.10</w:t>
      </w:r>
      <w:r w:rsidRPr="009A3C87" w:rsidR="00421FD8">
        <w:rPr>
          <w:rFonts w:ascii="Times New Roman" w:hAnsi="Times New Roman"/>
          <w:sz w:val="24"/>
          <w:szCs w:val="24"/>
        </w:rPr>
        <w:t xml:space="preserve"> per hour.  Therefore, the annual burden hour cost is estimated to be $</w:t>
      </w:r>
      <w:r w:rsidRPr="009A3C87" w:rsidR="00901824">
        <w:rPr>
          <w:rFonts w:ascii="Times New Roman" w:hAnsi="Times New Roman"/>
          <w:sz w:val="24"/>
          <w:szCs w:val="24"/>
        </w:rPr>
        <w:t>7</w:t>
      </w:r>
      <w:r w:rsidRPr="009A3C87" w:rsidR="00707AB9">
        <w:rPr>
          <w:rFonts w:ascii="Times New Roman" w:hAnsi="Times New Roman"/>
          <w:sz w:val="24"/>
          <w:szCs w:val="24"/>
        </w:rPr>
        <w:t>9,4</w:t>
      </w:r>
      <w:r w:rsidRPr="009A3C87" w:rsidR="00B618A4">
        <w:rPr>
          <w:rFonts w:ascii="Times New Roman" w:hAnsi="Times New Roman"/>
          <w:sz w:val="24"/>
          <w:szCs w:val="24"/>
        </w:rPr>
        <w:t>72.90</w:t>
      </w:r>
      <w:r w:rsidRPr="009A3C87" w:rsidR="00421FD8">
        <w:rPr>
          <w:rFonts w:ascii="Times New Roman" w:hAnsi="Times New Roman"/>
          <w:sz w:val="24"/>
          <w:szCs w:val="24"/>
        </w:rPr>
        <w:t xml:space="preserve"> ($5</w:t>
      </w:r>
      <w:r w:rsidRPr="009A3C87" w:rsidR="00901824">
        <w:rPr>
          <w:rFonts w:ascii="Times New Roman" w:hAnsi="Times New Roman"/>
          <w:sz w:val="24"/>
          <w:szCs w:val="24"/>
        </w:rPr>
        <w:t>3.</w:t>
      </w:r>
      <w:r w:rsidRPr="009A3C87" w:rsidR="00C56020">
        <w:rPr>
          <w:rFonts w:ascii="Times New Roman" w:hAnsi="Times New Roman"/>
          <w:sz w:val="24"/>
          <w:szCs w:val="24"/>
        </w:rPr>
        <w:t>70</w:t>
      </w:r>
      <w:r w:rsidRPr="009A3C87" w:rsidR="00421FD8">
        <w:rPr>
          <w:rFonts w:ascii="Times New Roman" w:hAnsi="Times New Roman"/>
          <w:sz w:val="24"/>
          <w:szCs w:val="24"/>
        </w:rPr>
        <w:t xml:space="preserve"> x 1,469 hours).</w:t>
      </w:r>
    </w:p>
    <w:p w:rsidR="006370D7" w:rsidP="006370D7" w:rsidRDefault="006370D7" w14:paraId="283B1ABB" w14:textId="77777777">
      <w:pPr>
        <w:tabs>
          <w:tab w:val="left" w:pos="-720"/>
        </w:tabs>
        <w:suppressAutoHyphens/>
        <w:spacing w:after="0"/>
        <w:rPr>
          <w:rFonts w:ascii="Times New Roman" w:hAnsi="Times New Roman"/>
          <w:sz w:val="24"/>
          <w:szCs w:val="24"/>
        </w:rPr>
      </w:pPr>
    </w:p>
    <w:p w:rsidRPr="006625E7" w:rsidR="00562915" w:rsidP="00562915" w:rsidRDefault="00562915" w14:paraId="1613D1A5" w14:textId="560923C8">
      <w:pPr>
        <w:rPr>
          <w:rFonts w:ascii="Times New Roman" w:hAnsi="Times New Roman" w:cs="Times New Roman"/>
          <w:b/>
          <w:bCs/>
          <w:sz w:val="24"/>
          <w:szCs w:val="24"/>
        </w:rPr>
      </w:pP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6625E7" w:rsidR="00562915" w:rsidP="00562915" w:rsidRDefault="00562915" w14:paraId="115E5D91" w14:textId="77777777">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Pr="006625E7" w:rsidR="00562915" w:rsidP="00562915" w:rsidRDefault="00562915" w14:paraId="6C38471C" w14:textId="77777777">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lastRenderedPageBreak/>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P="00562915" w:rsidRDefault="00562915" w14:paraId="785EC047" w14:textId="4013E55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tbl>
      <w:tblPr>
        <w:tblStyle w:val="TableGrid1"/>
        <w:tblW w:w="0" w:type="auto"/>
        <w:tblLook w:val="04A0" w:firstRow="1" w:lastRow="0" w:firstColumn="1" w:lastColumn="0" w:noHBand="0" w:noVBand="1"/>
      </w:tblPr>
      <w:tblGrid>
        <w:gridCol w:w="1837"/>
        <w:gridCol w:w="1598"/>
        <w:gridCol w:w="1971"/>
        <w:gridCol w:w="1626"/>
        <w:gridCol w:w="1598"/>
      </w:tblGrid>
      <w:tr w:rsidRPr="008D1279" w:rsidR="00E855DA" w:rsidTr="00E855DA" w14:paraId="5E0380F8" w14:textId="77777777">
        <w:tc>
          <w:tcPr>
            <w:tcW w:w="9350" w:type="dxa"/>
            <w:gridSpan w:val="5"/>
          </w:tcPr>
          <w:p w:rsidRPr="008D1279" w:rsidR="00E855DA" w:rsidP="00E855DA" w:rsidRDefault="00E855DA" w14:paraId="1986A8B9" w14:textId="77777777">
            <w:pPr>
              <w:jc w:val="center"/>
              <w:rPr>
                <w:rFonts w:ascii="Times New Roman" w:hAnsi="Times New Roman" w:eastAsia="Calibri" w:cs="Times New Roman"/>
                <w:b/>
                <w:sz w:val="20"/>
                <w:szCs w:val="20"/>
              </w:rPr>
            </w:pPr>
            <w:bookmarkStart w:name="_Hlk30754312" w:id="19"/>
            <w:r w:rsidRPr="008D1279">
              <w:rPr>
                <w:rFonts w:ascii="Times New Roman" w:hAnsi="Times New Roman" w:eastAsia="Calibri" w:cs="Times New Roman"/>
                <w:b/>
                <w:sz w:val="20"/>
                <w:szCs w:val="20"/>
              </w:rPr>
              <w:t>Annual Cost Burden to Respondents or Recordkeepers</w:t>
            </w:r>
          </w:p>
        </w:tc>
      </w:tr>
      <w:tr w:rsidRPr="008D1279" w:rsidR="00E855DA" w:rsidTr="00E855DA" w14:paraId="152DB6AB" w14:textId="77777777">
        <w:tc>
          <w:tcPr>
            <w:tcW w:w="1870" w:type="dxa"/>
            <w:shd w:val="clear" w:color="auto" w:fill="8EAADB"/>
          </w:tcPr>
          <w:p w:rsidRPr="008D1279" w:rsidR="00E855DA" w:rsidP="00E855DA" w:rsidRDefault="00E855DA" w14:paraId="47779A09"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Data Collection Activity/Instrument</w:t>
            </w:r>
          </w:p>
        </w:tc>
        <w:tc>
          <w:tcPr>
            <w:tcW w:w="1870" w:type="dxa"/>
            <w:shd w:val="clear" w:color="auto" w:fill="8EAADB"/>
          </w:tcPr>
          <w:p w:rsidRPr="008D1279" w:rsidR="00E855DA" w:rsidP="00E855DA" w:rsidRDefault="00E855DA" w14:paraId="525D3358"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Capital Start-Up Cost (investments in overhead, equipment, and other one-time expenditures</w:t>
            </w:r>
          </w:p>
        </w:tc>
        <w:tc>
          <w:tcPr>
            <w:tcW w:w="1870" w:type="dxa"/>
            <w:shd w:val="clear" w:color="auto" w:fill="8EAADB"/>
          </w:tcPr>
          <w:p w:rsidRPr="008D1279" w:rsidR="00E855DA" w:rsidP="00E855DA" w:rsidRDefault="00E855DA" w14:paraId="5C879C4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Operations and Maintenance Costs (such as recordkeeping, technical/professional services, etc.)</w:t>
            </w:r>
          </w:p>
        </w:tc>
        <w:tc>
          <w:tcPr>
            <w:tcW w:w="1870" w:type="dxa"/>
            <w:shd w:val="clear" w:color="auto" w:fill="8EAADB"/>
          </w:tcPr>
          <w:p w:rsidRPr="008D1279" w:rsidR="00E855DA" w:rsidP="00E855DA" w:rsidRDefault="00E855DA" w14:paraId="5982F315"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Annual Non-Labor Cost (expenditures on training, travel, and other resources)</w:t>
            </w:r>
          </w:p>
        </w:tc>
        <w:tc>
          <w:tcPr>
            <w:tcW w:w="1870" w:type="dxa"/>
            <w:shd w:val="clear" w:color="auto" w:fill="8EAADB"/>
          </w:tcPr>
          <w:p w:rsidRPr="008D1279" w:rsidR="00E855DA" w:rsidP="00E855DA" w:rsidRDefault="00E855DA" w14:paraId="0FB45BAD"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Total Annual Cost to Respondents</w:t>
            </w:r>
          </w:p>
        </w:tc>
      </w:tr>
      <w:tr w:rsidRPr="008D1279" w:rsidR="00E855DA" w:rsidTr="00E855DA" w14:paraId="33CD267D" w14:textId="77777777">
        <w:tc>
          <w:tcPr>
            <w:tcW w:w="1870" w:type="dxa"/>
          </w:tcPr>
          <w:p w:rsidRPr="008D1279" w:rsidR="00E855DA" w:rsidP="00E855DA" w:rsidRDefault="00E855DA" w14:paraId="15C58827" w14:textId="3B1DB03B">
            <w:pPr>
              <w:rPr>
                <w:rFonts w:ascii="Times New Roman" w:hAnsi="Times New Roman" w:eastAsia="Calibri" w:cs="Times New Roman"/>
                <w:sz w:val="20"/>
                <w:szCs w:val="20"/>
              </w:rPr>
            </w:pPr>
          </w:p>
        </w:tc>
        <w:tc>
          <w:tcPr>
            <w:tcW w:w="1870" w:type="dxa"/>
            <w:vAlign w:val="center"/>
          </w:tcPr>
          <w:p w:rsidRPr="008D1279" w:rsidR="00E855DA" w:rsidP="00E855DA" w:rsidRDefault="00E855DA" w14:paraId="56050553" w14:textId="77777777">
            <w:pPr>
              <w:jc w:val="right"/>
              <w:rPr>
                <w:rFonts w:ascii="Times New Roman" w:hAnsi="Times New Roman" w:eastAsia="Calibri" w:cs="Times New Roman"/>
                <w:sz w:val="20"/>
                <w:szCs w:val="20"/>
              </w:rPr>
            </w:pPr>
          </w:p>
        </w:tc>
        <w:tc>
          <w:tcPr>
            <w:tcW w:w="1870" w:type="dxa"/>
            <w:vAlign w:val="center"/>
          </w:tcPr>
          <w:p w:rsidRPr="008D1279" w:rsidR="00E855DA" w:rsidP="00E855DA" w:rsidRDefault="00E855DA" w14:paraId="19AA3418" w14:textId="77777777">
            <w:pPr>
              <w:jc w:val="right"/>
              <w:rPr>
                <w:rFonts w:ascii="Times New Roman" w:hAnsi="Times New Roman" w:eastAsia="Calibri" w:cs="Times New Roman"/>
                <w:sz w:val="20"/>
                <w:szCs w:val="20"/>
              </w:rPr>
            </w:pPr>
          </w:p>
        </w:tc>
        <w:tc>
          <w:tcPr>
            <w:tcW w:w="1870" w:type="dxa"/>
            <w:vAlign w:val="center"/>
          </w:tcPr>
          <w:p w:rsidRPr="008D1279" w:rsidR="00E855DA" w:rsidP="00E855DA" w:rsidRDefault="00E855DA" w14:paraId="319D489F" w14:textId="77777777">
            <w:pPr>
              <w:jc w:val="right"/>
              <w:rPr>
                <w:rFonts w:ascii="Times New Roman" w:hAnsi="Times New Roman" w:eastAsia="Calibri" w:cs="Times New Roman"/>
                <w:sz w:val="20"/>
                <w:szCs w:val="20"/>
              </w:rPr>
            </w:pPr>
          </w:p>
        </w:tc>
        <w:tc>
          <w:tcPr>
            <w:tcW w:w="1870" w:type="dxa"/>
            <w:vAlign w:val="center"/>
          </w:tcPr>
          <w:p w:rsidRPr="008D1279" w:rsidR="00E855DA" w:rsidP="00E855DA" w:rsidRDefault="00E855DA" w14:paraId="79F7D5AC" w14:textId="77777777">
            <w:pPr>
              <w:jc w:val="right"/>
              <w:rPr>
                <w:rFonts w:ascii="Times New Roman" w:hAnsi="Times New Roman" w:eastAsia="Calibri" w:cs="Times New Roman"/>
                <w:sz w:val="20"/>
                <w:szCs w:val="20"/>
              </w:rPr>
            </w:pPr>
          </w:p>
        </w:tc>
      </w:tr>
      <w:tr w:rsidRPr="008D1279" w:rsidR="00E855DA" w:rsidTr="00E855DA" w14:paraId="60A528DE" w14:textId="77777777">
        <w:tc>
          <w:tcPr>
            <w:tcW w:w="1870" w:type="dxa"/>
          </w:tcPr>
          <w:p w:rsidRPr="008D1279" w:rsidR="00E855DA" w:rsidP="00E855DA" w:rsidRDefault="00E855DA" w14:paraId="604A5EC0"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870" w:type="dxa"/>
            <w:vAlign w:val="center"/>
          </w:tcPr>
          <w:p w:rsidRPr="008D1279" w:rsidR="00E855DA" w:rsidP="00E855DA" w:rsidRDefault="00E855DA" w14:paraId="2021E7AF"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E855DA" w:rsidP="00E855DA" w:rsidRDefault="00E855DA" w14:paraId="4FC1E8AF"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E855DA" w:rsidP="00E855DA" w:rsidRDefault="00E855DA" w14:paraId="5D085FAF"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c>
          <w:tcPr>
            <w:tcW w:w="1870" w:type="dxa"/>
            <w:vAlign w:val="center"/>
          </w:tcPr>
          <w:p w:rsidRPr="008D1279" w:rsidR="00E855DA" w:rsidP="00E855DA" w:rsidRDefault="00E855DA" w14:paraId="254B9BCF"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bookmarkEnd w:id="19"/>
    </w:tbl>
    <w:p w:rsidR="00C02B8B" w:rsidP="00CC6D5D" w:rsidRDefault="00C02B8B" w14:paraId="457F8BCC" w14:textId="77777777">
      <w:pPr>
        <w:rPr>
          <w:rFonts w:ascii="Times New Roman" w:hAnsi="Times New Roman" w:cs="Times New Roman"/>
          <w:bCs/>
          <w:sz w:val="24"/>
          <w:szCs w:val="24"/>
        </w:rPr>
      </w:pPr>
    </w:p>
    <w:p w:rsidRPr="007E10E3" w:rsidR="00CC6D5D" w:rsidP="00CC6D5D" w:rsidRDefault="00CC6D5D" w14:paraId="0F3F3709" w14:textId="08BC93D2">
      <w:pPr>
        <w:rPr>
          <w:rFonts w:ascii="Times New Roman" w:hAnsi="Times New Roman" w:cs="Times New Roman"/>
          <w:bCs/>
          <w:sz w:val="24"/>
          <w:szCs w:val="24"/>
        </w:rPr>
      </w:pPr>
      <w:r w:rsidRPr="007E10E3">
        <w:rPr>
          <w:rFonts w:ascii="Times New Roman" w:hAnsi="Times New Roman" w:cs="Times New Roman"/>
          <w:bCs/>
          <w:sz w:val="24"/>
          <w:szCs w:val="24"/>
        </w:rPr>
        <w:t>There is no anticipated respondent O&amp;M, Capital or Start-up cost associated with this collection.  The target audience maintain</w:t>
      </w:r>
      <w:r>
        <w:rPr>
          <w:rFonts w:ascii="Times New Roman" w:hAnsi="Times New Roman" w:cs="Times New Roman"/>
          <w:bCs/>
          <w:sz w:val="24"/>
          <w:szCs w:val="24"/>
        </w:rPr>
        <w:t>s</w:t>
      </w:r>
      <w:r w:rsidRPr="007E10E3">
        <w:rPr>
          <w:rFonts w:ascii="Times New Roman" w:hAnsi="Times New Roman" w:cs="Times New Roman"/>
          <w:bCs/>
          <w:sz w:val="24"/>
          <w:szCs w:val="24"/>
        </w:rPr>
        <w:t xml:space="preserve"> normal email service which is subject to associated daily organizational O&amp;M costs.  </w:t>
      </w:r>
    </w:p>
    <w:p w:rsidR="00E855DA" w:rsidP="00562915" w:rsidRDefault="00562915" w14:paraId="30305B47" w14:textId="2B177EB6">
      <w:r>
        <w:rPr>
          <w:b/>
          <w:bCs/>
        </w:rPr>
        <w:t xml:space="preserve"> </w:t>
      </w:r>
      <w:r w:rsidRPr="00DB2D39">
        <w:rPr>
          <w:rFonts w:ascii="Times New Roman" w:hAnsi="Times New Roman" w:cs="Times New Roman"/>
          <w:b/>
          <w:bCs/>
          <w:sz w:val="24"/>
          <w:szCs w:val="24"/>
        </w:rPr>
        <w:t>14.</w:t>
      </w:r>
      <w:r w:rsidRPr="006625E7">
        <w:rPr>
          <w:rFonts w:ascii="Times New Roman" w:hAnsi="Times New Roman" w:cs="Times New Roman"/>
          <w:b/>
          <w:bCs/>
          <w:sz w:val="24"/>
          <w:szCs w:val="24"/>
        </w:rPr>
        <w:t xml:space="preserve">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tbl>
      <w:tblPr>
        <w:tblStyle w:val="TableGrid2"/>
        <w:tblW w:w="0" w:type="auto"/>
        <w:tblLook w:val="04A0" w:firstRow="1" w:lastRow="0" w:firstColumn="1" w:lastColumn="0" w:noHBand="0" w:noVBand="1"/>
      </w:tblPr>
      <w:tblGrid>
        <w:gridCol w:w="6766"/>
        <w:gridCol w:w="1864"/>
      </w:tblGrid>
      <w:tr w:rsidRPr="008D1279" w:rsidR="00E855DA" w:rsidTr="00E855DA" w14:paraId="5D78F37D" w14:textId="77777777">
        <w:tc>
          <w:tcPr>
            <w:tcW w:w="9350" w:type="dxa"/>
            <w:gridSpan w:val="2"/>
          </w:tcPr>
          <w:p w:rsidRPr="008D1279" w:rsidR="00E855DA" w:rsidP="00E855DA" w:rsidRDefault="00E855DA" w14:paraId="4A2A8D3B" w14:textId="77777777">
            <w:pPr>
              <w:jc w:val="center"/>
              <w:rPr>
                <w:rFonts w:ascii="Times New Roman" w:hAnsi="Times New Roman" w:eastAsia="Calibri" w:cs="Times New Roman"/>
                <w:b/>
                <w:sz w:val="20"/>
                <w:szCs w:val="20"/>
              </w:rPr>
            </w:pPr>
            <w:r w:rsidRPr="008D1279">
              <w:rPr>
                <w:rFonts w:ascii="Times New Roman" w:hAnsi="Times New Roman" w:eastAsia="Calibri" w:cs="Times New Roman"/>
                <w:b/>
                <w:sz w:val="20"/>
                <w:szCs w:val="20"/>
              </w:rPr>
              <w:t>Annual Cost to the Federal Government</w:t>
            </w:r>
          </w:p>
        </w:tc>
      </w:tr>
      <w:tr w:rsidRPr="008D1279" w:rsidR="00E855DA" w:rsidTr="00E855DA" w14:paraId="15ED07E9" w14:textId="77777777">
        <w:tc>
          <w:tcPr>
            <w:tcW w:w="7375" w:type="dxa"/>
            <w:shd w:val="clear" w:color="auto" w:fill="8EAADB"/>
          </w:tcPr>
          <w:p w:rsidRPr="008D1279" w:rsidR="00E855DA" w:rsidP="00E855DA" w:rsidRDefault="00E855DA" w14:paraId="0421E133"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Item</w:t>
            </w:r>
          </w:p>
        </w:tc>
        <w:tc>
          <w:tcPr>
            <w:tcW w:w="1975" w:type="dxa"/>
            <w:shd w:val="clear" w:color="auto" w:fill="8EAADB"/>
          </w:tcPr>
          <w:p w:rsidRPr="008D1279" w:rsidR="00E855DA" w:rsidP="00E855DA" w:rsidRDefault="00E855DA" w14:paraId="22C90C63" w14:textId="77777777">
            <w:pPr>
              <w:jc w:val="center"/>
              <w:rPr>
                <w:rFonts w:ascii="Times New Roman" w:hAnsi="Times New Roman" w:eastAsia="Calibri" w:cs="Times New Roman"/>
                <w:sz w:val="20"/>
                <w:szCs w:val="20"/>
              </w:rPr>
            </w:pPr>
            <w:r w:rsidRPr="008D1279">
              <w:rPr>
                <w:rFonts w:ascii="Times New Roman" w:hAnsi="Times New Roman" w:eastAsia="Calibri" w:cs="Times New Roman"/>
                <w:sz w:val="20"/>
                <w:szCs w:val="20"/>
              </w:rPr>
              <w:t>Cost ($)</w:t>
            </w:r>
          </w:p>
        </w:tc>
      </w:tr>
      <w:tr w:rsidRPr="008D1279" w:rsidR="00E855DA" w:rsidTr="00E855DA" w14:paraId="2C511C15" w14:textId="77777777">
        <w:tc>
          <w:tcPr>
            <w:tcW w:w="7375" w:type="dxa"/>
          </w:tcPr>
          <w:p w:rsidRPr="008D1279" w:rsidR="00E855DA" w:rsidP="00E855DA" w:rsidRDefault="00E855DA" w14:paraId="4155363C"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Contract Costs [Describe]</w:t>
            </w:r>
          </w:p>
        </w:tc>
        <w:tc>
          <w:tcPr>
            <w:tcW w:w="1975" w:type="dxa"/>
            <w:vAlign w:val="center"/>
          </w:tcPr>
          <w:p w:rsidRPr="008D1279" w:rsidR="00E855DA" w:rsidP="00E855DA" w:rsidRDefault="00E855DA" w14:paraId="7D0E654C"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E855DA" w:rsidTr="00E855DA" w14:paraId="72D7974D" w14:textId="77777777">
        <w:tc>
          <w:tcPr>
            <w:tcW w:w="7375" w:type="dxa"/>
          </w:tcPr>
          <w:p w:rsidRPr="008D1279" w:rsidR="00E855DA" w:rsidP="00E855DA" w:rsidRDefault="00E855DA" w14:paraId="3EAF14B1" w14:textId="4F2AC7DD">
            <w:pPr>
              <w:rPr>
                <w:rFonts w:ascii="Times New Roman" w:hAnsi="Times New Roman" w:eastAsia="Calibri" w:cs="Times New Roman"/>
                <w:sz w:val="20"/>
                <w:szCs w:val="20"/>
              </w:rPr>
            </w:pPr>
            <w:r w:rsidRPr="008D1279">
              <w:rPr>
                <w:rFonts w:ascii="Times New Roman" w:hAnsi="Times New Roman" w:eastAsia="Calibri" w:cs="Times New Roman"/>
                <w:sz w:val="20"/>
                <w:szCs w:val="20"/>
              </w:rPr>
              <w:t>Staff Salaries</w:t>
            </w: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w:t>
            </w:r>
            <w:r>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of GS </w:t>
            </w:r>
            <w:r>
              <w:rPr>
                <w:rFonts w:ascii="Times New Roman" w:hAnsi="Times New Roman" w:eastAsia="Calibri" w:cs="Times New Roman"/>
                <w:sz w:val="20"/>
                <w:szCs w:val="20"/>
              </w:rPr>
              <w:t>9</w:t>
            </w:r>
            <w:r w:rsidRPr="008D1279">
              <w:rPr>
                <w:rFonts w:ascii="Times New Roman" w:hAnsi="Times New Roman" w:eastAsia="Calibri" w:cs="Times New Roman"/>
                <w:sz w:val="20"/>
                <w:szCs w:val="20"/>
              </w:rPr>
              <w:t xml:space="preserve"> Step 5 employee spending approximately </w:t>
            </w:r>
            <w:r>
              <w:rPr>
                <w:rFonts w:ascii="Times New Roman" w:hAnsi="Times New Roman" w:eastAsia="Calibri" w:cs="Times New Roman"/>
                <w:sz w:val="20"/>
                <w:szCs w:val="20"/>
              </w:rPr>
              <w:t>90</w:t>
            </w:r>
            <w:r w:rsidRPr="008D1279">
              <w:rPr>
                <w:rFonts w:ascii="Times New Roman" w:hAnsi="Times New Roman" w:eastAsia="Calibri" w:cs="Times New Roman"/>
                <w:sz w:val="20"/>
                <w:szCs w:val="20"/>
              </w:rPr>
              <w:t xml:space="preserve">% of time annually </w:t>
            </w:r>
            <w:r>
              <w:rPr>
                <w:rFonts w:ascii="Times New Roman" w:hAnsi="Times New Roman" w:eastAsia="Calibri" w:cs="Times New Roman"/>
                <w:sz w:val="20"/>
                <w:szCs w:val="20"/>
              </w:rPr>
              <w:t>to process TPP</w:t>
            </w:r>
            <w:r w:rsidRPr="008D1279">
              <w:rPr>
                <w:rFonts w:ascii="Times New Roman" w:hAnsi="Times New Roman" w:eastAsia="Calibri" w:cs="Times New Roman"/>
                <w:sz w:val="20"/>
                <w:szCs w:val="20"/>
              </w:rPr>
              <w:t xml:space="preserve"> for the data collection</w:t>
            </w:r>
            <w:r>
              <w:rPr>
                <w:rFonts w:ascii="Times New Roman" w:hAnsi="Times New Roman" w:eastAsia="Calibri" w:cs="Times New Roman"/>
                <w:sz w:val="20"/>
                <w:szCs w:val="20"/>
              </w:rPr>
              <w:t>, and 1 GS 11 Step 5 spending approximately 30 % of time annually to review, coordinate, and assure quality control</w:t>
            </w:r>
            <w:r w:rsidRPr="008D1279">
              <w:rPr>
                <w:rFonts w:ascii="Times New Roman" w:hAnsi="Times New Roman" w:eastAsia="Calibri" w:cs="Times New Roman"/>
                <w:sz w:val="20"/>
                <w:szCs w:val="20"/>
              </w:rPr>
              <w:t xml:space="preserve"> (</w:t>
            </w:r>
            <w:r>
              <w:rPr>
                <w:rFonts w:ascii="Times New Roman" w:hAnsi="Times New Roman" w:eastAsia="Calibri" w:cs="Times New Roman"/>
                <w:sz w:val="20"/>
                <w:szCs w:val="20"/>
              </w:rPr>
              <w:t>1</w:t>
            </w:r>
            <w:r w:rsidRPr="008D1279">
              <w:rPr>
                <w:rFonts w:ascii="Times New Roman" w:hAnsi="Times New Roman" w:eastAsia="Calibri" w:cs="Times New Roman"/>
                <w:sz w:val="20"/>
                <w:szCs w:val="20"/>
              </w:rPr>
              <w:t xml:space="preserve"> x $</w:t>
            </w:r>
            <w:r>
              <w:rPr>
                <w:rFonts w:ascii="Times New Roman" w:hAnsi="Times New Roman" w:eastAsia="Calibri" w:cs="Times New Roman"/>
                <w:sz w:val="20"/>
                <w:szCs w:val="20"/>
              </w:rPr>
              <w:t>63,170</w:t>
            </w:r>
            <w:r w:rsidRPr="008D1279">
              <w:rPr>
                <w:rFonts w:ascii="Times New Roman" w:hAnsi="Times New Roman" w:eastAsia="Calibri" w:cs="Times New Roman"/>
                <w:sz w:val="20"/>
                <w:szCs w:val="20"/>
              </w:rPr>
              <w:t xml:space="preserve"> x 0.</w:t>
            </w:r>
            <w:r>
              <w:rPr>
                <w:rFonts w:ascii="Times New Roman" w:hAnsi="Times New Roman" w:eastAsia="Calibri" w:cs="Times New Roman"/>
                <w:sz w:val="20"/>
                <w:szCs w:val="20"/>
              </w:rPr>
              <w:t>9</w:t>
            </w:r>
            <w:r w:rsidRPr="008D1279">
              <w:rPr>
                <w:rFonts w:ascii="Times New Roman" w:hAnsi="Times New Roman" w:eastAsia="Calibri" w:cs="Times New Roman"/>
                <w:sz w:val="20"/>
                <w:szCs w:val="20"/>
              </w:rPr>
              <w:t xml:space="preserve"> x 1.46</w:t>
            </w:r>
            <w:r w:rsidRPr="008D1279">
              <w:rPr>
                <w:rFonts w:ascii="Times New Roman" w:hAnsi="Times New Roman" w:eastAsia="Calibri" w:cs="Times New Roman"/>
                <w:sz w:val="20"/>
                <w:szCs w:val="20"/>
                <w:vertAlign w:val="superscript"/>
              </w:rPr>
              <w:t>2</w:t>
            </w:r>
            <w:r>
              <w:rPr>
                <w:rFonts w:ascii="Times New Roman" w:hAnsi="Times New Roman" w:eastAsia="Calibri" w:cs="Times New Roman"/>
                <w:sz w:val="20"/>
                <w:szCs w:val="20"/>
              </w:rPr>
              <w:t xml:space="preserve"> + 1 x $76,428 x .3 x 1.46 = $</w:t>
            </w:r>
            <w:r w:rsidR="00B93D0B">
              <w:rPr>
                <w:rFonts w:ascii="Times New Roman" w:hAnsi="Times New Roman" w:eastAsia="Calibri" w:cs="Times New Roman"/>
                <w:sz w:val="20"/>
                <w:szCs w:val="20"/>
              </w:rPr>
              <w:t>116,481</w:t>
            </w:r>
            <w:r w:rsidRPr="008D1279">
              <w:rPr>
                <w:rFonts w:ascii="Times New Roman" w:hAnsi="Times New Roman" w:eastAsia="Calibri" w:cs="Times New Roman"/>
                <w:sz w:val="20"/>
                <w:szCs w:val="20"/>
              </w:rPr>
              <w:t>)</w:t>
            </w:r>
            <w:r>
              <w:rPr>
                <w:rFonts w:ascii="Times New Roman" w:hAnsi="Times New Roman" w:eastAsia="Calibri" w:cs="Times New Roman"/>
                <w:sz w:val="20"/>
                <w:szCs w:val="20"/>
              </w:rPr>
              <w:t xml:space="preserve"> </w:t>
            </w:r>
          </w:p>
          <w:p w:rsidRPr="00B02812" w:rsidR="00E855DA" w:rsidP="00E855DA" w:rsidRDefault="00E855DA" w14:paraId="5DB99394" w14:textId="18982A90">
            <w:pPr>
              <w:rPr>
                <w:rFonts w:ascii="Times New Roman" w:hAnsi="Times New Roman" w:cs="Times New Roman"/>
                <w:color w:val="000000"/>
                <w:sz w:val="20"/>
                <w:szCs w:val="20"/>
              </w:rPr>
            </w:pPr>
            <w:r w:rsidRPr="00B02812">
              <w:rPr>
                <w:rFonts w:ascii="Times New Roman" w:hAnsi="Times New Roman" w:cs="Times New Roman"/>
                <w:color w:val="000000"/>
                <w:sz w:val="20"/>
                <w:szCs w:val="20"/>
              </w:rPr>
              <w:t>At EMI, Direct labor for the full time General Clerk is $</w:t>
            </w:r>
            <w:r w:rsidR="0024663B">
              <w:rPr>
                <w:rFonts w:ascii="Times New Roman" w:hAnsi="Times New Roman" w:cs="Times New Roman"/>
                <w:color w:val="000000"/>
                <w:sz w:val="20"/>
                <w:szCs w:val="20"/>
              </w:rPr>
              <w:t>35,200</w:t>
            </w:r>
          </w:p>
        </w:tc>
        <w:tc>
          <w:tcPr>
            <w:tcW w:w="1975" w:type="dxa"/>
            <w:vAlign w:val="center"/>
          </w:tcPr>
          <w:p w:rsidRPr="008D1279" w:rsidR="00E855DA" w:rsidP="00E855DA" w:rsidRDefault="00E855DA" w14:paraId="335F8755" w14:textId="37423869">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96628B">
              <w:rPr>
                <w:rFonts w:ascii="Times New Roman" w:hAnsi="Times New Roman" w:eastAsia="Calibri" w:cs="Times New Roman"/>
                <w:sz w:val="20"/>
                <w:szCs w:val="20"/>
              </w:rPr>
              <w:t>151,681</w:t>
            </w:r>
          </w:p>
        </w:tc>
      </w:tr>
      <w:tr w:rsidRPr="008D1279" w:rsidR="00E855DA" w:rsidTr="00E855DA" w14:paraId="2AF677E2" w14:textId="77777777">
        <w:tc>
          <w:tcPr>
            <w:tcW w:w="7375" w:type="dxa"/>
          </w:tcPr>
          <w:p w:rsidRPr="008D1279" w:rsidR="00E855DA" w:rsidP="00E855DA" w:rsidRDefault="00E855DA" w14:paraId="53D4537E"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Facilities [cost for renting, overhead, etc. for data collection activity]</w:t>
            </w:r>
          </w:p>
        </w:tc>
        <w:tc>
          <w:tcPr>
            <w:tcW w:w="1975" w:type="dxa"/>
            <w:vAlign w:val="center"/>
          </w:tcPr>
          <w:p w:rsidRPr="008D1279" w:rsidR="00E855DA" w:rsidP="00E855DA" w:rsidRDefault="00E855DA" w14:paraId="1393DF9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E855DA" w:rsidTr="00E855DA" w14:paraId="6D3BD51D" w14:textId="77777777">
        <w:tc>
          <w:tcPr>
            <w:tcW w:w="7375" w:type="dxa"/>
          </w:tcPr>
          <w:p w:rsidRPr="008D1279" w:rsidR="00E855DA" w:rsidP="00E855DA" w:rsidRDefault="00E855DA" w14:paraId="4C61D784" w14:textId="0A415B3B">
            <w:pPr>
              <w:rPr>
                <w:rFonts w:ascii="Times New Roman" w:hAnsi="Times New Roman" w:eastAsia="Calibri" w:cs="Times New Roman"/>
                <w:sz w:val="20"/>
                <w:szCs w:val="20"/>
              </w:rPr>
            </w:pPr>
            <w:r w:rsidRPr="008D1279">
              <w:rPr>
                <w:rFonts w:ascii="Times New Roman" w:hAnsi="Times New Roman" w:eastAsia="Calibri" w:cs="Times New Roman"/>
                <w:sz w:val="20"/>
                <w:szCs w:val="20"/>
              </w:rPr>
              <w:t>Computer Hardware and Software [cost of equipment annual lifecycle]</w:t>
            </w:r>
            <w:r>
              <w:rPr>
                <w:rFonts w:ascii="Times New Roman" w:hAnsi="Times New Roman" w:eastAsia="Calibri" w:cs="Times New Roman"/>
                <w:sz w:val="20"/>
                <w:szCs w:val="20"/>
              </w:rPr>
              <w:t xml:space="preserve"> C</w:t>
            </w:r>
            <w:r w:rsidRPr="00B02812">
              <w:rPr>
                <w:rFonts w:ascii="Times New Roman" w:hAnsi="Times New Roman" w:eastAsia="Calibri" w:cs="Times New Roman"/>
                <w:sz w:val="20"/>
                <w:szCs w:val="20"/>
              </w:rPr>
              <w:t xml:space="preserve">omputer hardware and software (Micro-Strategy 55 user licenses + 3 developer licenses) = $15,868.01; for CDP no charge; For EMI $240.00.  Total for 3 sites: $15,868.01 + </w:t>
            </w:r>
            <w:r w:rsidR="00931E0E">
              <w:rPr>
                <w:rFonts w:ascii="Times New Roman" w:hAnsi="Times New Roman" w:eastAsia="Calibri" w:cs="Times New Roman"/>
                <w:sz w:val="20"/>
                <w:szCs w:val="20"/>
              </w:rPr>
              <w:t>$</w:t>
            </w:r>
            <w:r w:rsidRPr="00B02812">
              <w:rPr>
                <w:rFonts w:ascii="Times New Roman" w:hAnsi="Times New Roman" w:eastAsia="Calibri" w:cs="Times New Roman"/>
                <w:sz w:val="20"/>
                <w:szCs w:val="20"/>
              </w:rPr>
              <w:t>240.00 = $16,108.01</w:t>
            </w:r>
          </w:p>
        </w:tc>
        <w:tc>
          <w:tcPr>
            <w:tcW w:w="1975" w:type="dxa"/>
            <w:vAlign w:val="center"/>
          </w:tcPr>
          <w:p w:rsidRPr="008D1279" w:rsidR="00E855DA" w:rsidP="00E855DA" w:rsidRDefault="00E855DA" w14:paraId="6095C88E"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Pr>
                <w:rFonts w:ascii="Times New Roman" w:hAnsi="Times New Roman" w:eastAsia="Calibri" w:cs="Times New Roman"/>
                <w:sz w:val="20"/>
                <w:szCs w:val="20"/>
              </w:rPr>
              <w:t>16,108</w:t>
            </w:r>
          </w:p>
        </w:tc>
      </w:tr>
      <w:tr w:rsidRPr="008D1279" w:rsidR="00E855DA" w:rsidTr="00E855DA" w14:paraId="5112F21A" w14:textId="77777777">
        <w:tc>
          <w:tcPr>
            <w:tcW w:w="7375" w:type="dxa"/>
          </w:tcPr>
          <w:p w:rsidRPr="008D1279" w:rsidR="00E855DA" w:rsidP="00E855DA" w:rsidRDefault="00E855DA" w14:paraId="2B6B9819" w14:textId="4873691C">
            <w:pPr>
              <w:rPr>
                <w:rFonts w:ascii="Times New Roman" w:hAnsi="Times New Roman" w:eastAsia="Calibri" w:cs="Times New Roman"/>
                <w:sz w:val="20"/>
                <w:szCs w:val="20"/>
              </w:rPr>
            </w:pPr>
            <w:r w:rsidRPr="008D1279">
              <w:rPr>
                <w:rFonts w:ascii="Times New Roman" w:hAnsi="Times New Roman" w:eastAsia="Calibri" w:cs="Times New Roman"/>
                <w:sz w:val="20"/>
                <w:szCs w:val="20"/>
              </w:rPr>
              <w:t>Equipment Maintenance [cost of annual maintenance/service agreements for equipment]</w:t>
            </w:r>
            <w:r>
              <w:rPr>
                <w:rFonts w:ascii="Times New Roman" w:hAnsi="Times New Roman" w:eastAsia="Calibri" w:cs="Times New Roman"/>
                <w:sz w:val="20"/>
                <w:szCs w:val="20"/>
              </w:rPr>
              <w:t xml:space="preserve"> </w:t>
            </w:r>
            <w:r w:rsidRPr="00B02812">
              <w:rPr>
                <w:rFonts w:ascii="Times New Roman" w:hAnsi="Times New Roman" w:eastAsia="Calibri" w:cs="Times New Roman"/>
                <w:sz w:val="20"/>
                <w:szCs w:val="20"/>
              </w:rPr>
              <w:t xml:space="preserve">Equipment Maintenance (three instances of Level 3 support from </w:t>
            </w:r>
            <w:r w:rsidRPr="00B02812">
              <w:rPr>
                <w:rFonts w:ascii="Times New Roman" w:hAnsi="Times New Roman" w:eastAsia="Calibri" w:cs="Times New Roman"/>
                <w:sz w:val="20"/>
                <w:szCs w:val="20"/>
              </w:rPr>
              <w:lastRenderedPageBreak/>
              <w:t xml:space="preserve">March-Aug 2018) is $342.00; no Equipment maintenance for CDP; For EMI, Cost of annual maintenance agreement for the Scantron Op4ES is $782.00. Total is $342.00 + </w:t>
            </w:r>
            <w:r w:rsidR="000B1618">
              <w:rPr>
                <w:rFonts w:ascii="Times New Roman" w:hAnsi="Times New Roman" w:eastAsia="Calibri" w:cs="Times New Roman"/>
                <w:sz w:val="20"/>
                <w:szCs w:val="20"/>
              </w:rPr>
              <w:t>$</w:t>
            </w:r>
            <w:r w:rsidRPr="00B02812">
              <w:rPr>
                <w:rFonts w:ascii="Times New Roman" w:hAnsi="Times New Roman" w:eastAsia="Calibri" w:cs="Times New Roman"/>
                <w:sz w:val="20"/>
                <w:szCs w:val="20"/>
              </w:rPr>
              <w:t>782.00 = $1</w:t>
            </w:r>
            <w:r w:rsidR="000B1618">
              <w:rPr>
                <w:rFonts w:ascii="Times New Roman" w:hAnsi="Times New Roman" w:eastAsia="Calibri" w:cs="Times New Roman"/>
                <w:sz w:val="20"/>
                <w:szCs w:val="20"/>
              </w:rPr>
              <w:t>,</w:t>
            </w:r>
            <w:r w:rsidRPr="00B02812">
              <w:rPr>
                <w:rFonts w:ascii="Times New Roman" w:hAnsi="Times New Roman" w:eastAsia="Calibri" w:cs="Times New Roman"/>
                <w:sz w:val="20"/>
                <w:szCs w:val="20"/>
              </w:rPr>
              <w:t>124</w:t>
            </w:r>
          </w:p>
        </w:tc>
        <w:tc>
          <w:tcPr>
            <w:tcW w:w="1975" w:type="dxa"/>
            <w:vAlign w:val="center"/>
          </w:tcPr>
          <w:p w:rsidRPr="008D1279" w:rsidR="00E855DA" w:rsidP="00E855DA" w:rsidRDefault="00E855DA" w14:paraId="59B6B38C"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lastRenderedPageBreak/>
              <w:t>$</w:t>
            </w:r>
            <w:r>
              <w:rPr>
                <w:rFonts w:ascii="Times New Roman" w:hAnsi="Times New Roman" w:eastAsia="Calibri" w:cs="Times New Roman"/>
                <w:sz w:val="20"/>
                <w:szCs w:val="20"/>
              </w:rPr>
              <w:t>1,124</w:t>
            </w:r>
          </w:p>
        </w:tc>
      </w:tr>
      <w:tr w:rsidRPr="008D1279" w:rsidR="00E855DA" w:rsidTr="00E855DA" w14:paraId="79DA0AB8" w14:textId="77777777">
        <w:tc>
          <w:tcPr>
            <w:tcW w:w="7375" w:type="dxa"/>
          </w:tcPr>
          <w:p w:rsidRPr="008D1279" w:rsidR="00E855DA" w:rsidP="00E855DA" w:rsidRDefault="00E855DA" w14:paraId="5EDEAD0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rPr>
              <w:t>Travel</w:t>
            </w:r>
          </w:p>
        </w:tc>
        <w:tc>
          <w:tcPr>
            <w:tcW w:w="1975" w:type="dxa"/>
            <w:vAlign w:val="center"/>
          </w:tcPr>
          <w:p w:rsidRPr="008D1279" w:rsidR="00E855DA" w:rsidP="00E855DA" w:rsidRDefault="00E855DA" w14:paraId="1FA0E0BA" w14:textId="77777777">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$0</w:t>
            </w:r>
          </w:p>
        </w:tc>
      </w:tr>
      <w:tr w:rsidRPr="008D1279" w:rsidR="00E855DA" w:rsidTr="00E855DA" w14:paraId="726D1AA6" w14:textId="77777777">
        <w:tc>
          <w:tcPr>
            <w:tcW w:w="7375" w:type="dxa"/>
          </w:tcPr>
          <w:p w:rsidRPr="008D1279" w:rsidR="00E855DA" w:rsidP="00E855DA" w:rsidRDefault="00E855DA" w14:paraId="3CDA3C2A" w14:textId="77777777">
            <w:pPr>
              <w:rPr>
                <w:rFonts w:ascii="Times New Roman" w:hAnsi="Times New Roman" w:eastAsia="Calibri" w:cs="Times New Roman"/>
                <w:b/>
                <w:sz w:val="20"/>
                <w:szCs w:val="20"/>
              </w:rPr>
            </w:pPr>
            <w:r w:rsidRPr="008D1279">
              <w:rPr>
                <w:rFonts w:ascii="Times New Roman" w:hAnsi="Times New Roman" w:eastAsia="Calibri" w:cs="Times New Roman"/>
                <w:b/>
                <w:sz w:val="20"/>
                <w:szCs w:val="20"/>
              </w:rPr>
              <w:t>Total</w:t>
            </w:r>
          </w:p>
        </w:tc>
        <w:tc>
          <w:tcPr>
            <w:tcW w:w="1975" w:type="dxa"/>
            <w:vAlign w:val="center"/>
          </w:tcPr>
          <w:p w:rsidRPr="008D1279" w:rsidR="00E855DA" w:rsidP="00E855DA" w:rsidRDefault="00E855DA" w14:paraId="1B42F2E6" w14:textId="027AE6CB">
            <w:pPr>
              <w:jc w:val="right"/>
              <w:rPr>
                <w:rFonts w:ascii="Times New Roman" w:hAnsi="Times New Roman" w:eastAsia="Calibri" w:cs="Times New Roman"/>
                <w:sz w:val="20"/>
                <w:szCs w:val="20"/>
              </w:rPr>
            </w:pPr>
            <w:r w:rsidRPr="008D1279">
              <w:rPr>
                <w:rFonts w:ascii="Times New Roman" w:hAnsi="Times New Roman" w:eastAsia="Calibri" w:cs="Times New Roman"/>
                <w:sz w:val="20"/>
                <w:szCs w:val="20"/>
              </w:rPr>
              <w:t>$</w:t>
            </w:r>
            <w:r w:rsidR="0096628B">
              <w:rPr>
                <w:rFonts w:ascii="Times New Roman" w:hAnsi="Times New Roman" w:eastAsia="Calibri" w:cs="Times New Roman"/>
                <w:sz w:val="20"/>
                <w:szCs w:val="20"/>
              </w:rPr>
              <w:t>169,913</w:t>
            </w:r>
          </w:p>
        </w:tc>
      </w:tr>
      <w:tr w:rsidRPr="008D1279" w:rsidR="00E855DA" w:rsidTr="00E855DA" w14:paraId="77B343D5" w14:textId="77777777">
        <w:tc>
          <w:tcPr>
            <w:tcW w:w="9350" w:type="dxa"/>
            <w:gridSpan w:val="2"/>
          </w:tcPr>
          <w:p w:rsidRPr="008D1279" w:rsidR="00E855DA" w:rsidP="00E855DA" w:rsidRDefault="00E855DA" w14:paraId="5EA43BE1" w14:textId="333E34CC">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20</w:t>
            </w:r>
            <w:r w:rsidRPr="008D1279">
              <w:rPr>
                <w:rFonts w:ascii="Times New Roman" w:hAnsi="Times New Roman" w:eastAsia="Calibri" w:cs="Times New Roman"/>
                <w:sz w:val="20"/>
                <w:szCs w:val="20"/>
              </w:rPr>
              <w:t xml:space="preserve"> Pay and Leave Tables for the </w:t>
            </w:r>
            <w:r>
              <w:rPr>
                <w:rFonts w:ascii="Times New Roman" w:hAnsi="Times New Roman" w:eastAsia="Calibri" w:cs="Times New Roman"/>
                <w:sz w:val="20"/>
                <w:szCs w:val="20"/>
              </w:rPr>
              <w:t>Atlanta-Athens-Clark County-Sandy Springs, GA-AL Locality</w:t>
            </w:r>
            <w:r w:rsidRPr="008D1279">
              <w:rPr>
                <w:rFonts w:ascii="Times New Roman" w:hAnsi="Times New Roman" w:eastAsia="Calibri" w:cs="Times New Roman"/>
                <w:sz w:val="20"/>
                <w:szCs w:val="20"/>
              </w:rPr>
              <w:t xml:space="preserve">. Available online at </w:t>
            </w:r>
            <w:hyperlink w:history="1" r:id="rId22">
              <w:r w:rsidRPr="00B02812">
                <w:rPr>
                  <w:rStyle w:val="Hyperlink"/>
                  <w:rFonts w:ascii="Times New Roman" w:hAnsi="Times New Roman" w:cs="Times New Roman"/>
                  <w:sz w:val="20"/>
                  <w:szCs w:val="20"/>
                </w:rPr>
                <w:t>https://www.opm.gov/policy-data-oversight/pay-leave/salaries-wages/salary-tables/20Tables/html/ATL.aspx</w:t>
              </w:r>
            </w:hyperlink>
            <w:r w:rsidRPr="008D1279">
              <w:rPr>
                <w:rFonts w:ascii="Times New Roman" w:hAnsi="Times New Roman" w:eastAsia="Calibri" w:cs="Times New Roman"/>
                <w:sz w:val="20"/>
                <w:szCs w:val="20"/>
              </w:rPr>
              <w:t xml:space="preserve">. Accessed </w:t>
            </w:r>
            <w:r>
              <w:rPr>
                <w:rFonts w:ascii="Times New Roman" w:hAnsi="Times New Roman" w:eastAsia="Calibri" w:cs="Times New Roman"/>
                <w:sz w:val="20"/>
                <w:szCs w:val="20"/>
              </w:rPr>
              <w:t>April 20, 2020</w:t>
            </w:r>
            <w:r w:rsidRPr="008D1279">
              <w:rPr>
                <w:rFonts w:ascii="Times New Roman" w:hAnsi="Times New Roman" w:eastAsia="Calibri" w:cs="Times New Roman"/>
                <w:sz w:val="20"/>
                <w:szCs w:val="20"/>
              </w:rPr>
              <w:t>.</w:t>
            </w:r>
          </w:p>
          <w:p w:rsidRPr="008D1279" w:rsidR="00E855DA" w:rsidP="00E855DA" w:rsidRDefault="00E855DA" w14:paraId="5D99FE07" w14:textId="77777777">
            <w:pPr>
              <w:rPr>
                <w:rFonts w:ascii="Times New Roman" w:hAnsi="Times New Roman" w:eastAsia="Calibri" w:cs="Times New Roman"/>
                <w:sz w:val="20"/>
                <w:szCs w:val="20"/>
              </w:rPr>
            </w:pPr>
            <w:r w:rsidRPr="008D1279">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1.46 multiplier to reflect the fully-loaded wage rate.</w:t>
            </w:r>
          </w:p>
        </w:tc>
      </w:tr>
    </w:tbl>
    <w:p w:rsidR="00E855DA" w:rsidP="00562915" w:rsidRDefault="00E855DA" w14:paraId="1CF65C29" w14:textId="0753AD69"/>
    <w:p w:rsidRPr="006625E7" w:rsidR="00562915" w:rsidP="00562915" w:rsidRDefault="00562915" w14:paraId="79D1631F" w14:textId="12885093">
      <w:pPr>
        <w:rPr>
          <w:rFonts w:ascii="Times New Roman" w:hAnsi="Times New Roman" w:cs="Times New Roman"/>
          <w:b/>
          <w:sz w:val="24"/>
          <w:szCs w:val="24"/>
        </w:rPr>
      </w:pP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70D4A71A" w14:textId="1287CBEE">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291B809D" w14:textId="77777777">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1F21DDBB" w14:textId="77777777">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p w:rsidR="00E855DA" w:rsidP="000325CA" w:rsidRDefault="00E855DA" w14:paraId="3A766FE1" w14:textId="7EA72999">
      <w:pPr>
        <w:pStyle w:val="NormalWeb"/>
        <w:rPr>
          <w:i/>
          <w:sz w:val="20"/>
          <w:szCs w:val="20"/>
        </w:rPr>
      </w:pPr>
    </w:p>
    <w:tbl>
      <w:tblPr>
        <w:tblStyle w:val="TableGrid"/>
        <w:tblW w:w="10339" w:type="dxa"/>
        <w:tblInd w:w="-545" w:type="dxa"/>
        <w:tblLook w:val="04A0" w:firstRow="1" w:lastRow="0" w:firstColumn="1" w:lastColumn="0" w:noHBand="0" w:noVBand="1"/>
      </w:tblPr>
      <w:tblGrid>
        <w:gridCol w:w="1952"/>
        <w:gridCol w:w="1828"/>
        <w:gridCol w:w="1156"/>
        <w:gridCol w:w="1236"/>
        <w:gridCol w:w="1658"/>
        <w:gridCol w:w="1273"/>
        <w:gridCol w:w="1236"/>
      </w:tblGrid>
      <w:tr w:rsidRPr="008D1279" w:rsidR="00E855DA" w:rsidTr="00E855DA" w14:paraId="047A9A1C" w14:textId="77777777">
        <w:tc>
          <w:tcPr>
            <w:tcW w:w="10339" w:type="dxa"/>
            <w:gridSpan w:val="7"/>
          </w:tcPr>
          <w:p w:rsidRPr="008D1279" w:rsidR="00E855DA" w:rsidP="00E855DA" w:rsidRDefault="00E855DA" w14:paraId="4E7F4B5A" w14:textId="77777777">
            <w:pPr>
              <w:jc w:val="center"/>
              <w:rPr>
                <w:rFonts w:ascii="Times New Roman" w:hAnsi="Times New Roman" w:cs="Times New Roman"/>
                <w:b/>
                <w:sz w:val="20"/>
                <w:szCs w:val="20"/>
              </w:rPr>
            </w:pPr>
            <w:bookmarkStart w:name="_Hlk23326361" w:id="20"/>
            <w:r w:rsidRPr="008D1279">
              <w:rPr>
                <w:rFonts w:ascii="Times New Roman" w:hAnsi="Times New Roman" w:cs="Times New Roman"/>
                <w:b/>
                <w:sz w:val="20"/>
                <w:szCs w:val="20"/>
              </w:rPr>
              <w:t>Itemized Changes in Annual Burden Hours</w:t>
            </w:r>
          </w:p>
        </w:tc>
      </w:tr>
      <w:tr w:rsidRPr="008D1279" w:rsidR="00E855DA" w:rsidTr="00E855DA" w14:paraId="0E2518F5" w14:textId="77777777">
        <w:tc>
          <w:tcPr>
            <w:tcW w:w="1952" w:type="dxa"/>
            <w:shd w:val="clear" w:color="auto" w:fill="95B3D7" w:themeFill="accent1" w:themeFillTint="99"/>
          </w:tcPr>
          <w:p w:rsidRPr="008D1279" w:rsidR="00E855DA" w:rsidP="00E855DA" w:rsidRDefault="00E855DA" w14:paraId="6E76D28D" w14:textId="77777777">
            <w:pPr>
              <w:rPr>
                <w:rFonts w:ascii="Times New Roman" w:hAnsi="Times New Roman" w:cs="Times New Roman"/>
                <w:sz w:val="20"/>
                <w:szCs w:val="20"/>
              </w:rPr>
            </w:pPr>
            <w:r w:rsidRPr="008D1279">
              <w:rPr>
                <w:rFonts w:ascii="Times New Roman" w:hAnsi="Times New Roman" w:cs="Times New Roman"/>
                <w:sz w:val="20"/>
                <w:szCs w:val="20"/>
              </w:rPr>
              <w:t>Data Collection Activity/Instrument</w:t>
            </w:r>
          </w:p>
        </w:tc>
        <w:tc>
          <w:tcPr>
            <w:tcW w:w="1828" w:type="dxa"/>
            <w:shd w:val="clear" w:color="auto" w:fill="95B3D7" w:themeFill="accent1" w:themeFillTint="99"/>
          </w:tcPr>
          <w:p w:rsidRPr="008D1279" w:rsidR="00E855DA" w:rsidP="00E855DA" w:rsidRDefault="00E855DA" w14:paraId="5F7855C5" w14:textId="77777777">
            <w:pPr>
              <w:rPr>
                <w:rFonts w:ascii="Times New Roman" w:hAnsi="Times New Roman" w:cs="Times New Roman"/>
                <w:sz w:val="20"/>
                <w:szCs w:val="20"/>
              </w:rPr>
            </w:pPr>
            <w:r w:rsidRPr="008D1279">
              <w:rPr>
                <w:rFonts w:ascii="Times New Roman" w:hAnsi="Times New Roman" w:cs="Times New Roman"/>
                <w:sz w:val="20"/>
                <w:szCs w:val="20"/>
              </w:rPr>
              <w:t>Program Change (hours currently on OMB inventory)</w:t>
            </w:r>
          </w:p>
        </w:tc>
        <w:tc>
          <w:tcPr>
            <w:tcW w:w="1156" w:type="dxa"/>
            <w:shd w:val="clear" w:color="auto" w:fill="95B3D7" w:themeFill="accent1" w:themeFillTint="99"/>
          </w:tcPr>
          <w:p w:rsidRPr="008D1279" w:rsidR="00E855DA" w:rsidP="00E855DA" w:rsidRDefault="00E855DA" w14:paraId="267F4BCC"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E855DA" w:rsidP="00E855DA" w:rsidRDefault="00E855DA" w14:paraId="7C8B93CB"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658" w:type="dxa"/>
            <w:shd w:val="clear" w:color="auto" w:fill="95B3D7" w:themeFill="accent1" w:themeFillTint="99"/>
          </w:tcPr>
          <w:p w:rsidRPr="008D1279" w:rsidR="00E855DA" w:rsidP="00E855DA" w:rsidRDefault="00E855DA" w14:paraId="11B1C5EA" w14:textId="77777777">
            <w:pPr>
              <w:rPr>
                <w:rFonts w:ascii="Times New Roman" w:hAnsi="Times New Roman" w:cs="Times New Roman"/>
                <w:sz w:val="20"/>
                <w:szCs w:val="20"/>
              </w:rPr>
            </w:pPr>
            <w:r w:rsidRPr="008D1279">
              <w:rPr>
                <w:rFonts w:ascii="Times New Roman" w:hAnsi="Times New Roman" w:cs="Times New Roman"/>
                <w:sz w:val="20"/>
                <w:szCs w:val="20"/>
              </w:rPr>
              <w:t>Adjustment (hours currently on OMB inventory)</w:t>
            </w:r>
          </w:p>
        </w:tc>
        <w:tc>
          <w:tcPr>
            <w:tcW w:w="1273" w:type="dxa"/>
            <w:shd w:val="clear" w:color="auto" w:fill="95B3D7" w:themeFill="accent1" w:themeFillTint="99"/>
          </w:tcPr>
          <w:p w:rsidRPr="008D1279" w:rsidR="00E855DA" w:rsidP="00E855DA" w:rsidRDefault="00E855DA" w14:paraId="6C025C86"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E855DA" w:rsidP="00E855DA" w:rsidRDefault="00E855DA" w14:paraId="31A47B90"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E855DA" w:rsidTr="00E855DA" w14:paraId="2B37BD47" w14:textId="77777777">
        <w:tc>
          <w:tcPr>
            <w:tcW w:w="1952" w:type="dxa"/>
            <w:vAlign w:val="center"/>
          </w:tcPr>
          <w:p w:rsidRPr="00874A01" w:rsidR="00E855DA" w:rsidP="00E855DA" w:rsidRDefault="00E855DA" w14:paraId="403B3A15" w14:textId="77777777">
            <w:pPr>
              <w:jc w:val="center"/>
              <w:rPr>
                <w:rFonts w:ascii="Times New Roman" w:hAnsi="Times New Roman" w:cs="Times New Roman"/>
                <w:sz w:val="20"/>
                <w:szCs w:val="20"/>
              </w:rPr>
            </w:pPr>
            <w:r w:rsidRPr="00874A01">
              <w:rPr>
                <w:rFonts w:ascii="Times New Roman" w:hAnsi="Times New Roman" w:cs="Times New Roman"/>
                <w:sz w:val="20"/>
                <w:szCs w:val="20"/>
              </w:rPr>
              <w:t>Post Course Assessment Form NTED-TPP</w:t>
            </w:r>
          </w:p>
        </w:tc>
        <w:tc>
          <w:tcPr>
            <w:tcW w:w="1828" w:type="dxa"/>
            <w:vAlign w:val="center"/>
          </w:tcPr>
          <w:p w:rsidRPr="00874A01" w:rsidR="00E855DA" w:rsidP="00E855DA" w:rsidRDefault="00E855DA" w14:paraId="3B30119E" w14:textId="77777777">
            <w:pPr>
              <w:jc w:val="center"/>
              <w:rPr>
                <w:rFonts w:ascii="Times New Roman" w:hAnsi="Times New Roman" w:cs="Times New Roman"/>
                <w:sz w:val="20"/>
                <w:szCs w:val="20"/>
              </w:rPr>
            </w:pPr>
            <w:r w:rsidRPr="00874A01">
              <w:rPr>
                <w:rFonts w:ascii="Times New Roman" w:hAnsi="Times New Roman" w:cs="Times New Roman"/>
                <w:sz w:val="20"/>
                <w:szCs w:val="20"/>
              </w:rPr>
              <w:t>0</w:t>
            </w:r>
          </w:p>
        </w:tc>
        <w:tc>
          <w:tcPr>
            <w:tcW w:w="1156" w:type="dxa"/>
            <w:vAlign w:val="center"/>
          </w:tcPr>
          <w:p w:rsidRPr="00874A01" w:rsidR="00E855DA" w:rsidP="00E855DA" w:rsidRDefault="00E855DA" w14:paraId="3E20BA02" w14:textId="1E530111">
            <w:pPr>
              <w:jc w:val="center"/>
              <w:rPr>
                <w:rFonts w:ascii="Times New Roman" w:hAnsi="Times New Roman" w:cs="Times New Roman"/>
                <w:sz w:val="20"/>
                <w:szCs w:val="20"/>
              </w:rPr>
            </w:pPr>
            <w:r w:rsidRPr="00874A01">
              <w:rPr>
                <w:rFonts w:ascii="Times New Roman" w:hAnsi="Times New Roman" w:cs="Times New Roman"/>
                <w:sz w:val="20"/>
                <w:szCs w:val="20"/>
              </w:rPr>
              <w:t>28,9</w:t>
            </w:r>
            <w:r w:rsidR="00BA51A3">
              <w:rPr>
                <w:rFonts w:ascii="Times New Roman" w:hAnsi="Times New Roman" w:cs="Times New Roman"/>
                <w:sz w:val="20"/>
                <w:szCs w:val="20"/>
              </w:rPr>
              <w:t>88</w:t>
            </w:r>
          </w:p>
        </w:tc>
        <w:tc>
          <w:tcPr>
            <w:tcW w:w="1236" w:type="dxa"/>
            <w:vAlign w:val="center"/>
          </w:tcPr>
          <w:p w:rsidRPr="00874A01" w:rsidR="00E855DA" w:rsidP="00E855DA" w:rsidRDefault="00E855DA" w14:paraId="088CAFE1" w14:textId="7A5A9715">
            <w:pPr>
              <w:jc w:val="center"/>
              <w:rPr>
                <w:rFonts w:ascii="Times New Roman" w:hAnsi="Times New Roman" w:cs="Times New Roman"/>
                <w:sz w:val="20"/>
                <w:szCs w:val="20"/>
              </w:rPr>
            </w:pPr>
            <w:r w:rsidRPr="00874A01">
              <w:rPr>
                <w:rFonts w:ascii="Times New Roman" w:hAnsi="Times New Roman" w:cs="Times New Roman"/>
                <w:sz w:val="20"/>
                <w:szCs w:val="20"/>
              </w:rPr>
              <w:t>28,9</w:t>
            </w:r>
            <w:r w:rsidR="00BA51A3">
              <w:rPr>
                <w:rFonts w:ascii="Times New Roman" w:hAnsi="Times New Roman" w:cs="Times New Roman"/>
                <w:sz w:val="20"/>
                <w:szCs w:val="20"/>
              </w:rPr>
              <w:t>88</w:t>
            </w:r>
          </w:p>
        </w:tc>
        <w:tc>
          <w:tcPr>
            <w:tcW w:w="1658" w:type="dxa"/>
            <w:vAlign w:val="center"/>
          </w:tcPr>
          <w:p w:rsidRPr="00874A01" w:rsidR="00E855DA" w:rsidP="00E855DA" w:rsidRDefault="00E855DA" w14:paraId="1843F35A" w14:textId="77777777">
            <w:pPr>
              <w:jc w:val="center"/>
              <w:rPr>
                <w:rFonts w:ascii="Times New Roman" w:hAnsi="Times New Roman" w:cs="Times New Roman"/>
                <w:sz w:val="20"/>
                <w:szCs w:val="20"/>
              </w:rPr>
            </w:pPr>
          </w:p>
        </w:tc>
        <w:tc>
          <w:tcPr>
            <w:tcW w:w="1273" w:type="dxa"/>
            <w:vAlign w:val="center"/>
          </w:tcPr>
          <w:p w:rsidRPr="00874A01" w:rsidR="00E855DA" w:rsidP="00E855DA" w:rsidRDefault="00E855DA" w14:paraId="01DB8869" w14:textId="77777777">
            <w:pPr>
              <w:jc w:val="center"/>
              <w:rPr>
                <w:rFonts w:ascii="Times New Roman" w:hAnsi="Times New Roman" w:cs="Times New Roman"/>
                <w:sz w:val="20"/>
                <w:szCs w:val="20"/>
              </w:rPr>
            </w:pPr>
          </w:p>
        </w:tc>
        <w:tc>
          <w:tcPr>
            <w:tcW w:w="1236" w:type="dxa"/>
            <w:vAlign w:val="center"/>
          </w:tcPr>
          <w:p w:rsidRPr="00874A01" w:rsidR="00E855DA" w:rsidP="00E855DA" w:rsidRDefault="00E855DA" w14:paraId="5E0CC6E9"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r>
      <w:tr w:rsidRPr="008D1279" w:rsidR="00E855DA" w:rsidTr="00E855DA" w14:paraId="63D446B0" w14:textId="77777777">
        <w:tc>
          <w:tcPr>
            <w:tcW w:w="1952" w:type="dxa"/>
            <w:vAlign w:val="center"/>
          </w:tcPr>
          <w:p w:rsidRPr="00874A01" w:rsidR="00E855DA" w:rsidP="00E855DA" w:rsidRDefault="00E855DA" w14:paraId="1465151A" w14:textId="77777777">
            <w:pPr>
              <w:rPr>
                <w:rFonts w:ascii="Times New Roman" w:hAnsi="Times New Roman" w:cs="Times New Roman"/>
                <w:b/>
                <w:sz w:val="20"/>
                <w:szCs w:val="20"/>
              </w:rPr>
            </w:pPr>
            <w:r w:rsidRPr="00874A01">
              <w:rPr>
                <w:rFonts w:ascii="Times New Roman" w:hAnsi="Times New Roman" w:cs="Times New Roman"/>
                <w:b/>
                <w:sz w:val="20"/>
                <w:szCs w:val="20"/>
              </w:rPr>
              <w:t>Total</w:t>
            </w:r>
          </w:p>
        </w:tc>
        <w:tc>
          <w:tcPr>
            <w:tcW w:w="1828" w:type="dxa"/>
            <w:vAlign w:val="center"/>
          </w:tcPr>
          <w:p w:rsidRPr="00874A01" w:rsidR="00E855DA" w:rsidP="00E855DA" w:rsidRDefault="00E855DA" w14:paraId="04E744CA" w14:textId="77777777">
            <w:pPr>
              <w:jc w:val="center"/>
              <w:rPr>
                <w:rFonts w:ascii="Times New Roman" w:hAnsi="Times New Roman" w:cs="Times New Roman"/>
                <w:sz w:val="20"/>
                <w:szCs w:val="20"/>
              </w:rPr>
            </w:pPr>
            <w:r w:rsidRPr="00874A01">
              <w:rPr>
                <w:rFonts w:ascii="Times New Roman" w:hAnsi="Times New Roman" w:cs="Times New Roman"/>
                <w:sz w:val="20"/>
                <w:szCs w:val="20"/>
              </w:rPr>
              <w:t>0</w:t>
            </w:r>
          </w:p>
        </w:tc>
        <w:tc>
          <w:tcPr>
            <w:tcW w:w="1156" w:type="dxa"/>
            <w:vAlign w:val="center"/>
          </w:tcPr>
          <w:p w:rsidRPr="00874A01" w:rsidR="00E855DA" w:rsidP="00E855DA" w:rsidRDefault="00E855DA" w14:paraId="3746B1A8" w14:textId="2DBFFD96">
            <w:pPr>
              <w:jc w:val="center"/>
              <w:rPr>
                <w:rFonts w:ascii="Times New Roman" w:hAnsi="Times New Roman" w:cs="Times New Roman"/>
                <w:sz w:val="20"/>
                <w:szCs w:val="20"/>
              </w:rPr>
            </w:pPr>
            <w:r w:rsidRPr="00874A01">
              <w:rPr>
                <w:rFonts w:ascii="Times New Roman" w:hAnsi="Times New Roman" w:cs="Times New Roman"/>
                <w:sz w:val="20"/>
                <w:szCs w:val="20"/>
              </w:rPr>
              <w:t>28,9</w:t>
            </w:r>
            <w:r w:rsidR="00BA51A3">
              <w:rPr>
                <w:rFonts w:ascii="Times New Roman" w:hAnsi="Times New Roman" w:cs="Times New Roman"/>
                <w:sz w:val="20"/>
                <w:szCs w:val="20"/>
              </w:rPr>
              <w:t>88</w:t>
            </w:r>
          </w:p>
        </w:tc>
        <w:tc>
          <w:tcPr>
            <w:tcW w:w="1236" w:type="dxa"/>
            <w:vAlign w:val="center"/>
          </w:tcPr>
          <w:p w:rsidRPr="00874A01" w:rsidR="00E855DA" w:rsidP="00E855DA" w:rsidRDefault="00E855DA" w14:paraId="2E1A3D51" w14:textId="39702548">
            <w:pPr>
              <w:jc w:val="center"/>
              <w:rPr>
                <w:rFonts w:ascii="Times New Roman" w:hAnsi="Times New Roman" w:cs="Times New Roman"/>
                <w:sz w:val="20"/>
                <w:szCs w:val="20"/>
              </w:rPr>
            </w:pPr>
            <w:r w:rsidRPr="00874A01">
              <w:rPr>
                <w:rFonts w:ascii="Times New Roman" w:hAnsi="Times New Roman" w:cs="Times New Roman"/>
                <w:sz w:val="20"/>
                <w:szCs w:val="20"/>
              </w:rPr>
              <w:t>28,9</w:t>
            </w:r>
            <w:r w:rsidR="00BA51A3">
              <w:rPr>
                <w:rFonts w:ascii="Times New Roman" w:hAnsi="Times New Roman" w:cs="Times New Roman"/>
                <w:sz w:val="20"/>
                <w:szCs w:val="20"/>
              </w:rPr>
              <w:t>88</w:t>
            </w:r>
          </w:p>
        </w:tc>
        <w:tc>
          <w:tcPr>
            <w:tcW w:w="1658" w:type="dxa"/>
            <w:vAlign w:val="center"/>
          </w:tcPr>
          <w:p w:rsidRPr="00874A01" w:rsidR="00E855DA" w:rsidP="00E855DA" w:rsidRDefault="00E855DA" w14:paraId="3FAF2A9C" w14:textId="77777777">
            <w:pPr>
              <w:jc w:val="center"/>
              <w:rPr>
                <w:rFonts w:ascii="Times New Roman" w:hAnsi="Times New Roman" w:cs="Times New Roman"/>
                <w:sz w:val="20"/>
                <w:szCs w:val="20"/>
              </w:rPr>
            </w:pPr>
            <w:r w:rsidRPr="00874A01">
              <w:rPr>
                <w:rFonts w:ascii="Times New Roman" w:hAnsi="Times New Roman" w:cs="Times New Roman"/>
                <w:sz w:val="20"/>
                <w:szCs w:val="20"/>
              </w:rPr>
              <w:t>0</w:t>
            </w:r>
          </w:p>
        </w:tc>
        <w:tc>
          <w:tcPr>
            <w:tcW w:w="1273" w:type="dxa"/>
            <w:vAlign w:val="center"/>
          </w:tcPr>
          <w:p w:rsidRPr="00874A01" w:rsidR="00E855DA" w:rsidP="00E855DA" w:rsidRDefault="00E855DA" w14:paraId="3E0288E0" w14:textId="77777777">
            <w:pPr>
              <w:jc w:val="center"/>
              <w:rPr>
                <w:rFonts w:ascii="Times New Roman" w:hAnsi="Times New Roman" w:cs="Times New Roman"/>
                <w:sz w:val="20"/>
                <w:szCs w:val="20"/>
              </w:rPr>
            </w:pPr>
            <w:r w:rsidRPr="00874A01">
              <w:rPr>
                <w:rFonts w:ascii="Times New Roman" w:hAnsi="Times New Roman" w:cs="Times New Roman"/>
                <w:sz w:val="20"/>
                <w:szCs w:val="20"/>
              </w:rPr>
              <w:t>0</w:t>
            </w:r>
          </w:p>
        </w:tc>
        <w:tc>
          <w:tcPr>
            <w:tcW w:w="1236" w:type="dxa"/>
            <w:vAlign w:val="center"/>
          </w:tcPr>
          <w:p w:rsidRPr="00874A01" w:rsidR="00E855DA" w:rsidP="00E855DA" w:rsidRDefault="00E855DA" w14:paraId="0249C9ED"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r>
    </w:tbl>
    <w:bookmarkEnd w:id="20"/>
    <w:p w:rsidR="00E855DA" w:rsidP="0079178F" w:rsidRDefault="00562915" w14:paraId="0D1862D5" w14:textId="0FE78F30">
      <w:pPr>
        <w:pStyle w:val="NormalWeb"/>
      </w:pPr>
      <w:r w:rsidRPr="006625E7">
        <w:rPr>
          <w:b/>
          <w:bCs/>
          <w:i/>
        </w:rPr>
        <w:t>Explain:</w:t>
      </w:r>
      <w:r w:rsidR="005D2301">
        <w:rPr>
          <w:b/>
          <w:bCs/>
          <w:i/>
        </w:rPr>
        <w:t xml:space="preserve"> TPP “Post Course Assessment Form NTED-TPP:</w:t>
      </w:r>
      <w:r w:rsidR="00805C7F">
        <w:rPr>
          <w:b/>
          <w:bCs/>
          <w:i/>
        </w:rPr>
        <w:t xml:space="preserve"> </w:t>
      </w:r>
      <w:r w:rsidR="00805C7F">
        <w:rPr>
          <w:bCs/>
        </w:rPr>
        <w:t>The TPP Level 3 Post Course Assessment Form is new and, therefore, increases burden hours; other burden hours for EMI and CDP remain the same.</w:t>
      </w:r>
    </w:p>
    <w:tbl>
      <w:tblPr>
        <w:tblStyle w:val="TableGrid"/>
        <w:tblW w:w="10309" w:type="dxa"/>
        <w:tblInd w:w="-545" w:type="dxa"/>
        <w:tblLook w:val="04A0" w:firstRow="1" w:lastRow="0" w:firstColumn="1" w:lastColumn="0" w:noHBand="0" w:noVBand="1"/>
      </w:tblPr>
      <w:tblGrid>
        <w:gridCol w:w="1952"/>
        <w:gridCol w:w="1738"/>
        <w:gridCol w:w="1156"/>
        <w:gridCol w:w="1236"/>
        <w:gridCol w:w="1748"/>
        <w:gridCol w:w="1243"/>
        <w:gridCol w:w="1236"/>
      </w:tblGrid>
      <w:tr w:rsidRPr="008D1279" w:rsidR="00E855DA" w:rsidTr="00E855DA" w14:paraId="76732496" w14:textId="77777777">
        <w:tc>
          <w:tcPr>
            <w:tcW w:w="10309" w:type="dxa"/>
            <w:gridSpan w:val="7"/>
          </w:tcPr>
          <w:p w:rsidRPr="008D1279" w:rsidR="00E855DA" w:rsidP="00E855DA" w:rsidRDefault="00E855DA" w14:paraId="5C2AF12D" w14:textId="77777777">
            <w:pPr>
              <w:jc w:val="center"/>
              <w:rPr>
                <w:rFonts w:ascii="Times New Roman" w:hAnsi="Times New Roman" w:cs="Times New Roman"/>
                <w:b/>
                <w:sz w:val="20"/>
                <w:szCs w:val="20"/>
              </w:rPr>
            </w:pPr>
            <w:r w:rsidRPr="008D1279">
              <w:rPr>
                <w:rFonts w:ascii="Times New Roman" w:hAnsi="Times New Roman" w:cs="Times New Roman"/>
                <w:b/>
                <w:sz w:val="20"/>
                <w:szCs w:val="20"/>
              </w:rPr>
              <w:t>Itemized Changes in Annual Cost Burden</w:t>
            </w:r>
          </w:p>
        </w:tc>
      </w:tr>
      <w:tr w:rsidRPr="008D1279" w:rsidR="00E855DA" w:rsidTr="00E855DA" w14:paraId="04C7F98B" w14:textId="77777777">
        <w:tc>
          <w:tcPr>
            <w:tcW w:w="1952" w:type="dxa"/>
            <w:shd w:val="clear" w:color="auto" w:fill="95B3D7" w:themeFill="accent1" w:themeFillTint="99"/>
          </w:tcPr>
          <w:p w:rsidRPr="008D1279" w:rsidR="00E855DA" w:rsidP="00E855DA" w:rsidRDefault="00E855DA" w14:paraId="3A4F7525" w14:textId="77777777">
            <w:pPr>
              <w:rPr>
                <w:rFonts w:ascii="Times New Roman" w:hAnsi="Times New Roman" w:cs="Times New Roman"/>
                <w:sz w:val="20"/>
                <w:szCs w:val="20"/>
              </w:rPr>
            </w:pPr>
            <w:r w:rsidRPr="008D1279">
              <w:rPr>
                <w:rFonts w:ascii="Times New Roman" w:hAnsi="Times New Roman" w:cs="Times New Roman"/>
                <w:sz w:val="20"/>
                <w:szCs w:val="20"/>
              </w:rPr>
              <w:lastRenderedPageBreak/>
              <w:t>Data Collection Activity/Instrument</w:t>
            </w:r>
          </w:p>
        </w:tc>
        <w:tc>
          <w:tcPr>
            <w:tcW w:w="1738" w:type="dxa"/>
            <w:shd w:val="clear" w:color="auto" w:fill="95B3D7" w:themeFill="accent1" w:themeFillTint="99"/>
          </w:tcPr>
          <w:p w:rsidRPr="008D1279" w:rsidR="00E855DA" w:rsidP="00E855DA" w:rsidRDefault="00E855DA" w14:paraId="154DE097" w14:textId="77777777">
            <w:pPr>
              <w:rPr>
                <w:rFonts w:ascii="Times New Roman" w:hAnsi="Times New Roman" w:cs="Times New Roman"/>
                <w:sz w:val="20"/>
                <w:szCs w:val="20"/>
              </w:rPr>
            </w:pPr>
            <w:r w:rsidRPr="008D1279">
              <w:rPr>
                <w:rFonts w:ascii="Times New Roman" w:hAnsi="Times New Roman" w:cs="Times New Roman"/>
                <w:sz w:val="20"/>
                <w:szCs w:val="20"/>
              </w:rPr>
              <w:t>Program Change (cost currently on OMB inventory)</w:t>
            </w:r>
          </w:p>
        </w:tc>
        <w:tc>
          <w:tcPr>
            <w:tcW w:w="1156" w:type="dxa"/>
            <w:shd w:val="clear" w:color="auto" w:fill="95B3D7" w:themeFill="accent1" w:themeFillTint="99"/>
          </w:tcPr>
          <w:p w:rsidRPr="008D1279" w:rsidR="00E855DA" w:rsidP="00E855DA" w:rsidRDefault="00E855DA" w14:paraId="67ADB3A8" w14:textId="77777777">
            <w:pPr>
              <w:rPr>
                <w:rFonts w:ascii="Times New Roman" w:hAnsi="Times New Roman" w:cs="Times New Roman"/>
                <w:sz w:val="20"/>
                <w:szCs w:val="20"/>
              </w:rPr>
            </w:pPr>
            <w:r w:rsidRPr="008D1279">
              <w:rPr>
                <w:rFonts w:ascii="Times New Roman" w:hAnsi="Times New Roman" w:cs="Times New Roman"/>
                <w:sz w:val="20"/>
                <w:szCs w:val="20"/>
              </w:rPr>
              <w:t>Program Change (new)</w:t>
            </w:r>
          </w:p>
        </w:tc>
        <w:tc>
          <w:tcPr>
            <w:tcW w:w="1236" w:type="dxa"/>
            <w:shd w:val="clear" w:color="auto" w:fill="95B3D7" w:themeFill="accent1" w:themeFillTint="99"/>
          </w:tcPr>
          <w:p w:rsidRPr="008D1279" w:rsidR="00E855DA" w:rsidP="00E855DA" w:rsidRDefault="00E855DA" w14:paraId="0DD213B8"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c>
          <w:tcPr>
            <w:tcW w:w="1748" w:type="dxa"/>
            <w:shd w:val="clear" w:color="auto" w:fill="95B3D7" w:themeFill="accent1" w:themeFillTint="99"/>
          </w:tcPr>
          <w:p w:rsidRPr="008D1279" w:rsidR="00E855DA" w:rsidP="00E855DA" w:rsidRDefault="00E855DA" w14:paraId="4F4B2B98" w14:textId="77777777">
            <w:pPr>
              <w:rPr>
                <w:rFonts w:ascii="Times New Roman" w:hAnsi="Times New Roman" w:cs="Times New Roman"/>
                <w:sz w:val="20"/>
                <w:szCs w:val="20"/>
              </w:rPr>
            </w:pPr>
            <w:r w:rsidRPr="008D1279">
              <w:rPr>
                <w:rFonts w:ascii="Times New Roman" w:hAnsi="Times New Roman" w:cs="Times New Roman"/>
                <w:sz w:val="20"/>
                <w:szCs w:val="20"/>
              </w:rPr>
              <w:t>Adjustment (cost currently on OMB inventory)</w:t>
            </w:r>
          </w:p>
        </w:tc>
        <w:tc>
          <w:tcPr>
            <w:tcW w:w="1243" w:type="dxa"/>
            <w:shd w:val="clear" w:color="auto" w:fill="95B3D7" w:themeFill="accent1" w:themeFillTint="99"/>
          </w:tcPr>
          <w:p w:rsidRPr="008D1279" w:rsidR="00E855DA" w:rsidP="00E855DA" w:rsidRDefault="00E855DA" w14:paraId="11D45770" w14:textId="77777777">
            <w:pPr>
              <w:rPr>
                <w:rFonts w:ascii="Times New Roman" w:hAnsi="Times New Roman" w:cs="Times New Roman"/>
                <w:sz w:val="20"/>
                <w:szCs w:val="20"/>
              </w:rPr>
            </w:pPr>
            <w:r w:rsidRPr="008D1279">
              <w:rPr>
                <w:rFonts w:ascii="Times New Roman" w:hAnsi="Times New Roman" w:cs="Times New Roman"/>
                <w:sz w:val="20"/>
                <w:szCs w:val="20"/>
              </w:rPr>
              <w:t>Adjustment (new)</w:t>
            </w:r>
          </w:p>
        </w:tc>
        <w:tc>
          <w:tcPr>
            <w:tcW w:w="1236" w:type="dxa"/>
            <w:shd w:val="clear" w:color="auto" w:fill="95B3D7" w:themeFill="accent1" w:themeFillTint="99"/>
          </w:tcPr>
          <w:p w:rsidRPr="008D1279" w:rsidR="00E855DA" w:rsidP="00E855DA" w:rsidRDefault="00E855DA" w14:paraId="1A2B28C6" w14:textId="77777777">
            <w:pPr>
              <w:rPr>
                <w:rFonts w:ascii="Times New Roman" w:hAnsi="Times New Roman" w:cs="Times New Roman"/>
                <w:sz w:val="20"/>
                <w:szCs w:val="20"/>
              </w:rPr>
            </w:pPr>
            <w:r w:rsidRPr="008D1279">
              <w:rPr>
                <w:rFonts w:ascii="Times New Roman" w:hAnsi="Times New Roman" w:cs="Times New Roman"/>
                <w:sz w:val="20"/>
                <w:szCs w:val="20"/>
              </w:rPr>
              <w:t>Difference</w:t>
            </w:r>
          </w:p>
        </w:tc>
      </w:tr>
      <w:tr w:rsidRPr="008D1279" w:rsidR="00E855DA" w:rsidTr="00E855DA" w14:paraId="2DFC47E9" w14:textId="77777777">
        <w:tc>
          <w:tcPr>
            <w:tcW w:w="1952" w:type="dxa"/>
          </w:tcPr>
          <w:p w:rsidRPr="00874A01" w:rsidR="00E855DA" w:rsidP="00E855DA" w:rsidRDefault="00E855DA" w14:paraId="06BCF329" w14:textId="77777777">
            <w:pPr>
              <w:rPr>
                <w:rFonts w:ascii="Times New Roman" w:hAnsi="Times New Roman" w:cs="Times New Roman"/>
                <w:sz w:val="20"/>
                <w:szCs w:val="20"/>
              </w:rPr>
            </w:pPr>
            <w:r w:rsidRPr="00874A01">
              <w:rPr>
                <w:rFonts w:ascii="Times New Roman" w:hAnsi="Times New Roman" w:cs="Times New Roman"/>
                <w:sz w:val="20"/>
                <w:szCs w:val="20"/>
              </w:rPr>
              <w:t>TPP collections/new forms</w:t>
            </w:r>
          </w:p>
        </w:tc>
        <w:tc>
          <w:tcPr>
            <w:tcW w:w="1738" w:type="dxa"/>
            <w:vAlign w:val="center"/>
          </w:tcPr>
          <w:p w:rsidRPr="00874A01" w:rsidR="00E855DA" w:rsidP="00E855DA" w:rsidRDefault="00E855DA" w14:paraId="19C91F13" w14:textId="77777777">
            <w:pPr>
              <w:jc w:val="center"/>
              <w:rPr>
                <w:rFonts w:ascii="Times New Roman" w:hAnsi="Times New Roman" w:cs="Times New Roman"/>
                <w:sz w:val="20"/>
                <w:szCs w:val="20"/>
              </w:rPr>
            </w:pPr>
            <w:r w:rsidRPr="00874A01">
              <w:rPr>
                <w:rFonts w:ascii="Times New Roman" w:hAnsi="Times New Roman" w:cs="Times New Roman"/>
                <w:sz w:val="20"/>
                <w:szCs w:val="20"/>
              </w:rPr>
              <w:t>$0</w:t>
            </w:r>
          </w:p>
        </w:tc>
        <w:tc>
          <w:tcPr>
            <w:tcW w:w="1156" w:type="dxa"/>
            <w:vAlign w:val="center"/>
          </w:tcPr>
          <w:p w:rsidRPr="00874A01" w:rsidR="00E855DA" w:rsidP="00E855DA" w:rsidRDefault="00E855DA" w14:paraId="53B9D1B3" w14:textId="77777777">
            <w:pPr>
              <w:jc w:val="center"/>
              <w:rPr>
                <w:rFonts w:ascii="Times New Roman" w:hAnsi="Times New Roman" w:cs="Times New Roman"/>
                <w:sz w:val="20"/>
                <w:szCs w:val="20"/>
              </w:rPr>
            </w:pPr>
            <w:r w:rsidRPr="00874A01">
              <w:rPr>
                <w:rFonts w:ascii="Times New Roman" w:hAnsi="Times New Roman" w:cs="Times New Roman"/>
                <w:sz w:val="20"/>
                <w:szCs w:val="20"/>
              </w:rPr>
              <w:t>$1,190,953</w:t>
            </w:r>
          </w:p>
        </w:tc>
        <w:tc>
          <w:tcPr>
            <w:tcW w:w="1236" w:type="dxa"/>
            <w:vAlign w:val="center"/>
          </w:tcPr>
          <w:p w:rsidRPr="00874A01" w:rsidR="00E855DA" w:rsidP="00E855DA" w:rsidRDefault="00E855DA" w14:paraId="1AAEA9E7" w14:textId="77777777">
            <w:pPr>
              <w:jc w:val="center"/>
              <w:rPr>
                <w:rFonts w:ascii="Times New Roman" w:hAnsi="Times New Roman" w:cs="Times New Roman"/>
                <w:sz w:val="20"/>
                <w:szCs w:val="20"/>
              </w:rPr>
            </w:pPr>
            <w:r w:rsidRPr="00874A01">
              <w:rPr>
                <w:rFonts w:ascii="Times New Roman" w:hAnsi="Times New Roman" w:cs="Times New Roman"/>
                <w:sz w:val="20"/>
                <w:szCs w:val="20"/>
              </w:rPr>
              <w:t>$1,190,953</w:t>
            </w:r>
          </w:p>
        </w:tc>
        <w:tc>
          <w:tcPr>
            <w:tcW w:w="1748" w:type="dxa"/>
          </w:tcPr>
          <w:p w:rsidRPr="00874A01" w:rsidR="00E855DA" w:rsidP="00E855DA" w:rsidRDefault="00E855DA" w14:paraId="39B8CFA5" w14:textId="77777777">
            <w:pPr>
              <w:jc w:val="right"/>
              <w:rPr>
                <w:rFonts w:ascii="Times New Roman" w:hAnsi="Times New Roman" w:cs="Times New Roman"/>
                <w:sz w:val="20"/>
                <w:szCs w:val="20"/>
              </w:rPr>
            </w:pPr>
          </w:p>
        </w:tc>
        <w:tc>
          <w:tcPr>
            <w:tcW w:w="1243" w:type="dxa"/>
          </w:tcPr>
          <w:p w:rsidRPr="00874A01" w:rsidR="00E855DA" w:rsidP="00E855DA" w:rsidRDefault="00E855DA" w14:paraId="0202C6C9" w14:textId="77777777">
            <w:pPr>
              <w:jc w:val="right"/>
              <w:rPr>
                <w:rFonts w:ascii="Times New Roman" w:hAnsi="Times New Roman" w:cs="Times New Roman"/>
                <w:sz w:val="20"/>
                <w:szCs w:val="20"/>
              </w:rPr>
            </w:pPr>
          </w:p>
        </w:tc>
        <w:tc>
          <w:tcPr>
            <w:tcW w:w="1236" w:type="dxa"/>
          </w:tcPr>
          <w:p w:rsidRPr="00874A01" w:rsidR="00E855DA" w:rsidP="00E855DA" w:rsidRDefault="00E855DA" w14:paraId="3F90B854"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r>
      <w:tr w:rsidRPr="008D1279" w:rsidR="00E855DA" w:rsidTr="00E855DA" w14:paraId="55030A42" w14:textId="77777777">
        <w:tc>
          <w:tcPr>
            <w:tcW w:w="1952" w:type="dxa"/>
          </w:tcPr>
          <w:p w:rsidRPr="00874A01" w:rsidR="00E855DA" w:rsidP="00E855DA" w:rsidRDefault="00E855DA" w14:paraId="425F7482" w14:textId="77777777">
            <w:pPr>
              <w:rPr>
                <w:rFonts w:ascii="Times New Roman" w:hAnsi="Times New Roman" w:cs="Times New Roman"/>
                <w:sz w:val="20"/>
                <w:szCs w:val="20"/>
              </w:rPr>
            </w:pPr>
            <w:r w:rsidRPr="00874A01">
              <w:rPr>
                <w:rFonts w:ascii="Times New Roman" w:hAnsi="Times New Roman" w:cs="Times New Roman"/>
                <w:sz w:val="20"/>
                <w:szCs w:val="20"/>
              </w:rPr>
              <w:t>EMI lowered postal costs</w:t>
            </w:r>
          </w:p>
        </w:tc>
        <w:tc>
          <w:tcPr>
            <w:tcW w:w="1738" w:type="dxa"/>
            <w:vAlign w:val="center"/>
          </w:tcPr>
          <w:p w:rsidRPr="00874A01" w:rsidR="00E855DA" w:rsidP="00E855DA" w:rsidRDefault="00E855DA" w14:paraId="63058846" w14:textId="416CD451">
            <w:pPr>
              <w:jc w:val="center"/>
              <w:rPr>
                <w:rFonts w:ascii="Times New Roman" w:hAnsi="Times New Roman" w:cs="Times New Roman"/>
                <w:sz w:val="20"/>
                <w:szCs w:val="20"/>
              </w:rPr>
            </w:pPr>
            <w:r w:rsidRPr="00874A01">
              <w:rPr>
                <w:rFonts w:ascii="Times New Roman" w:hAnsi="Times New Roman" w:cs="Times New Roman"/>
                <w:sz w:val="20"/>
                <w:szCs w:val="20"/>
              </w:rPr>
              <w:t>$</w:t>
            </w:r>
            <w:r w:rsidR="00FD2AF0">
              <w:rPr>
                <w:rFonts w:ascii="Times New Roman" w:hAnsi="Times New Roman" w:cs="Times New Roman"/>
                <w:sz w:val="20"/>
                <w:szCs w:val="20"/>
              </w:rPr>
              <w:t>6,461</w:t>
            </w:r>
          </w:p>
        </w:tc>
        <w:tc>
          <w:tcPr>
            <w:tcW w:w="1156" w:type="dxa"/>
            <w:vAlign w:val="center"/>
          </w:tcPr>
          <w:p w:rsidRPr="00874A01" w:rsidR="00E855DA" w:rsidP="00E855DA" w:rsidRDefault="00E855DA" w14:paraId="6649D898" w14:textId="77777777">
            <w:pPr>
              <w:jc w:val="center"/>
              <w:rPr>
                <w:rFonts w:ascii="Times New Roman" w:hAnsi="Times New Roman" w:cs="Times New Roman"/>
                <w:sz w:val="20"/>
                <w:szCs w:val="20"/>
              </w:rPr>
            </w:pPr>
            <w:r w:rsidRPr="00874A01">
              <w:rPr>
                <w:rFonts w:ascii="Times New Roman" w:hAnsi="Times New Roman" w:cs="Times New Roman"/>
                <w:sz w:val="20"/>
                <w:szCs w:val="20"/>
              </w:rPr>
              <w:t>$0</w:t>
            </w:r>
          </w:p>
        </w:tc>
        <w:tc>
          <w:tcPr>
            <w:tcW w:w="1236" w:type="dxa"/>
            <w:vAlign w:val="center"/>
          </w:tcPr>
          <w:p w:rsidRPr="00874A01" w:rsidR="00E855DA" w:rsidP="00E855DA" w:rsidRDefault="00E855DA" w14:paraId="3A072007" w14:textId="071A03E4">
            <w:pPr>
              <w:jc w:val="center"/>
              <w:rPr>
                <w:rFonts w:ascii="Times New Roman" w:hAnsi="Times New Roman" w:cs="Times New Roman"/>
                <w:sz w:val="20"/>
                <w:szCs w:val="20"/>
              </w:rPr>
            </w:pPr>
            <w:r w:rsidRPr="00874A01">
              <w:rPr>
                <w:rFonts w:ascii="Times New Roman" w:hAnsi="Times New Roman" w:cs="Times New Roman"/>
                <w:sz w:val="20"/>
                <w:szCs w:val="20"/>
              </w:rPr>
              <w:t>-$</w:t>
            </w:r>
            <w:r w:rsidR="00FD2AF0">
              <w:rPr>
                <w:rFonts w:ascii="Times New Roman" w:hAnsi="Times New Roman" w:cs="Times New Roman"/>
                <w:sz w:val="20"/>
                <w:szCs w:val="20"/>
              </w:rPr>
              <w:t>6,461</w:t>
            </w:r>
          </w:p>
        </w:tc>
        <w:tc>
          <w:tcPr>
            <w:tcW w:w="1748" w:type="dxa"/>
          </w:tcPr>
          <w:p w:rsidRPr="00874A01" w:rsidR="00E855DA" w:rsidP="00E855DA" w:rsidRDefault="00E855DA" w14:paraId="3E647A18" w14:textId="77777777">
            <w:pPr>
              <w:jc w:val="right"/>
              <w:rPr>
                <w:rFonts w:ascii="Times New Roman" w:hAnsi="Times New Roman" w:cs="Times New Roman"/>
                <w:sz w:val="20"/>
                <w:szCs w:val="20"/>
              </w:rPr>
            </w:pPr>
          </w:p>
        </w:tc>
        <w:tc>
          <w:tcPr>
            <w:tcW w:w="1243" w:type="dxa"/>
          </w:tcPr>
          <w:p w:rsidRPr="00874A01" w:rsidR="00E855DA" w:rsidP="00E855DA" w:rsidRDefault="00E855DA" w14:paraId="2FACC47C" w14:textId="77777777">
            <w:pPr>
              <w:jc w:val="right"/>
              <w:rPr>
                <w:rFonts w:ascii="Times New Roman" w:hAnsi="Times New Roman" w:cs="Times New Roman"/>
                <w:sz w:val="20"/>
                <w:szCs w:val="20"/>
              </w:rPr>
            </w:pPr>
          </w:p>
        </w:tc>
        <w:tc>
          <w:tcPr>
            <w:tcW w:w="1236" w:type="dxa"/>
          </w:tcPr>
          <w:p w:rsidRPr="00874A01" w:rsidR="00E855DA" w:rsidP="00E855DA" w:rsidRDefault="00E855DA" w14:paraId="11FA93C1"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r>
      <w:tr w:rsidRPr="008D1279" w:rsidR="00E855DA" w:rsidTr="00E855DA" w14:paraId="28AA1C92" w14:textId="77777777">
        <w:tc>
          <w:tcPr>
            <w:tcW w:w="1952" w:type="dxa"/>
          </w:tcPr>
          <w:p w:rsidRPr="00874A01" w:rsidR="00E855DA" w:rsidP="00E855DA" w:rsidRDefault="00E855DA" w14:paraId="70AD7A30" w14:textId="77777777">
            <w:pPr>
              <w:rPr>
                <w:rFonts w:ascii="Times New Roman" w:hAnsi="Times New Roman" w:cs="Times New Roman"/>
                <w:b/>
                <w:sz w:val="20"/>
                <w:szCs w:val="20"/>
              </w:rPr>
            </w:pPr>
            <w:r w:rsidRPr="00874A01">
              <w:rPr>
                <w:rFonts w:ascii="Times New Roman" w:hAnsi="Times New Roman" w:cs="Times New Roman"/>
                <w:b/>
                <w:sz w:val="20"/>
                <w:szCs w:val="20"/>
              </w:rPr>
              <w:t>Total</w:t>
            </w:r>
          </w:p>
        </w:tc>
        <w:tc>
          <w:tcPr>
            <w:tcW w:w="1738" w:type="dxa"/>
            <w:vAlign w:val="center"/>
          </w:tcPr>
          <w:p w:rsidRPr="00874A01" w:rsidR="00E855DA" w:rsidP="00E855DA" w:rsidRDefault="00E855DA" w14:paraId="4A357913" w14:textId="0C13FADA">
            <w:pPr>
              <w:jc w:val="center"/>
              <w:rPr>
                <w:rFonts w:ascii="Times New Roman" w:hAnsi="Times New Roman" w:cs="Times New Roman"/>
                <w:sz w:val="20"/>
                <w:szCs w:val="20"/>
              </w:rPr>
            </w:pPr>
            <w:r w:rsidRPr="00874A01">
              <w:rPr>
                <w:rFonts w:ascii="Times New Roman" w:hAnsi="Times New Roman" w:cs="Times New Roman"/>
                <w:sz w:val="20"/>
                <w:szCs w:val="20"/>
              </w:rPr>
              <w:t>$</w:t>
            </w:r>
            <w:r w:rsidR="00FD2AF0">
              <w:rPr>
                <w:rFonts w:ascii="Times New Roman" w:hAnsi="Times New Roman" w:cs="Times New Roman"/>
                <w:sz w:val="20"/>
                <w:szCs w:val="20"/>
              </w:rPr>
              <w:t>6,461</w:t>
            </w:r>
          </w:p>
        </w:tc>
        <w:tc>
          <w:tcPr>
            <w:tcW w:w="1156" w:type="dxa"/>
            <w:vAlign w:val="center"/>
          </w:tcPr>
          <w:p w:rsidRPr="00874A01" w:rsidR="00E855DA" w:rsidP="00E855DA" w:rsidRDefault="00E855DA" w14:paraId="0072AEA4" w14:textId="77777777">
            <w:pPr>
              <w:jc w:val="center"/>
              <w:rPr>
                <w:rFonts w:ascii="Times New Roman" w:hAnsi="Times New Roman" w:cs="Times New Roman"/>
                <w:sz w:val="20"/>
                <w:szCs w:val="20"/>
              </w:rPr>
            </w:pPr>
            <w:r w:rsidRPr="00874A01">
              <w:rPr>
                <w:rFonts w:ascii="Times New Roman" w:hAnsi="Times New Roman" w:cs="Times New Roman"/>
                <w:sz w:val="20"/>
                <w:szCs w:val="20"/>
              </w:rPr>
              <w:t>$1,190,953</w:t>
            </w:r>
          </w:p>
        </w:tc>
        <w:tc>
          <w:tcPr>
            <w:tcW w:w="1236" w:type="dxa"/>
            <w:vAlign w:val="center"/>
          </w:tcPr>
          <w:p w:rsidRPr="00874A01" w:rsidR="00E855DA" w:rsidP="00E855DA" w:rsidRDefault="00E855DA" w14:paraId="4AA269CC" w14:textId="758B396F">
            <w:pPr>
              <w:jc w:val="center"/>
              <w:rPr>
                <w:rFonts w:ascii="Times New Roman" w:hAnsi="Times New Roman" w:cs="Times New Roman"/>
                <w:sz w:val="20"/>
                <w:szCs w:val="20"/>
              </w:rPr>
            </w:pPr>
            <w:r w:rsidRPr="00874A01">
              <w:rPr>
                <w:rFonts w:ascii="Times New Roman" w:hAnsi="Times New Roman" w:cs="Times New Roman"/>
                <w:sz w:val="20"/>
                <w:szCs w:val="20"/>
              </w:rPr>
              <w:t>$</w:t>
            </w:r>
            <w:r w:rsidR="00FD2AF0">
              <w:rPr>
                <w:rFonts w:ascii="Times New Roman" w:hAnsi="Times New Roman" w:cs="Times New Roman"/>
                <w:sz w:val="20"/>
                <w:szCs w:val="20"/>
              </w:rPr>
              <w:t>1,197,414</w:t>
            </w:r>
          </w:p>
        </w:tc>
        <w:tc>
          <w:tcPr>
            <w:tcW w:w="1748" w:type="dxa"/>
            <w:vAlign w:val="center"/>
          </w:tcPr>
          <w:p w:rsidRPr="00874A01" w:rsidR="00E855DA" w:rsidP="00E855DA" w:rsidRDefault="00E855DA" w14:paraId="53C194FF"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c>
          <w:tcPr>
            <w:tcW w:w="1243" w:type="dxa"/>
            <w:vAlign w:val="center"/>
          </w:tcPr>
          <w:p w:rsidRPr="00874A01" w:rsidR="00E855DA" w:rsidP="00E855DA" w:rsidRDefault="00E855DA" w14:paraId="447DD06E"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c>
          <w:tcPr>
            <w:tcW w:w="1236" w:type="dxa"/>
            <w:vAlign w:val="center"/>
          </w:tcPr>
          <w:p w:rsidRPr="00874A01" w:rsidR="00E855DA" w:rsidP="00E855DA" w:rsidRDefault="00E855DA" w14:paraId="29B1E4FA" w14:textId="77777777">
            <w:pPr>
              <w:jc w:val="right"/>
              <w:rPr>
                <w:rFonts w:ascii="Times New Roman" w:hAnsi="Times New Roman" w:cs="Times New Roman"/>
                <w:sz w:val="20"/>
                <w:szCs w:val="20"/>
              </w:rPr>
            </w:pPr>
            <w:r w:rsidRPr="00874A01">
              <w:rPr>
                <w:rFonts w:ascii="Times New Roman" w:hAnsi="Times New Roman" w:cs="Times New Roman"/>
                <w:sz w:val="20"/>
                <w:szCs w:val="20"/>
              </w:rPr>
              <w:t>$0</w:t>
            </w:r>
          </w:p>
        </w:tc>
      </w:tr>
    </w:tbl>
    <w:p w:rsidR="00E855DA" w:rsidP="00805C7F" w:rsidRDefault="00E855DA" w14:paraId="025B63F5" w14:textId="77777777">
      <w:pPr>
        <w:rPr>
          <w:i/>
          <w:sz w:val="20"/>
          <w:szCs w:val="20"/>
        </w:rPr>
      </w:pPr>
    </w:p>
    <w:p w:rsidRPr="00AB7250" w:rsidR="00805C7F" w:rsidP="00805C7F" w:rsidRDefault="00562915" w14:paraId="16B63810" w14:textId="7B944657">
      <w:pPr>
        <w:rPr>
          <w:rFonts w:ascii="Times New Roman" w:hAnsi="Times New Roman" w:cs="Times New Roman"/>
          <w:sz w:val="24"/>
          <w:szCs w:val="24"/>
        </w:rPr>
      </w:pPr>
      <w:r w:rsidRPr="00AB7250">
        <w:rPr>
          <w:rFonts w:ascii="Times New Roman" w:hAnsi="Times New Roman" w:cs="Times New Roman"/>
          <w:b/>
          <w:bCs/>
          <w:i/>
          <w:sz w:val="24"/>
          <w:szCs w:val="24"/>
        </w:rPr>
        <w:t>Explain:</w:t>
      </w:r>
      <w:r w:rsidRPr="00AB7250">
        <w:rPr>
          <w:rFonts w:ascii="Times New Roman" w:hAnsi="Times New Roman" w:cs="Times New Roman"/>
          <w:bCs/>
          <w:i/>
          <w:sz w:val="24"/>
          <w:szCs w:val="24"/>
        </w:rPr>
        <w:t xml:space="preserve"> </w:t>
      </w:r>
      <w:r w:rsidRPr="00AB7250" w:rsidR="00805C7F">
        <w:rPr>
          <w:rFonts w:ascii="Times New Roman" w:hAnsi="Times New Roman" w:cs="Times New Roman"/>
          <w:bCs/>
          <w:iCs/>
          <w:sz w:val="24"/>
          <w:szCs w:val="24"/>
        </w:rPr>
        <w:t xml:space="preserve">For TPP, the new Level 3 Post Course Assessment Form </w:t>
      </w:r>
      <w:r w:rsidRPr="00AB7250" w:rsidR="00F60538">
        <w:rPr>
          <w:rFonts w:ascii="Times New Roman" w:hAnsi="Times New Roman" w:cs="Times New Roman"/>
          <w:bCs/>
          <w:iCs/>
          <w:sz w:val="24"/>
          <w:szCs w:val="24"/>
        </w:rPr>
        <w:t>incurs annual burden costs of $1,190,953.12.  This is a total of all the TPP additions to the collection ($252,859.07+$830,983.10+$11,840.91+$33.12+$51,117.35+$44,119.57=$1,190,953.12). For</w:t>
      </w:r>
      <w:r w:rsidRPr="00AB7250" w:rsidR="00805C7F">
        <w:rPr>
          <w:rFonts w:ascii="Times New Roman" w:hAnsi="Times New Roman" w:cs="Times New Roman"/>
          <w:bCs/>
          <w:iCs/>
          <w:sz w:val="24"/>
          <w:szCs w:val="24"/>
        </w:rPr>
        <w:t xml:space="preserve"> EMI</w:t>
      </w:r>
      <w:r w:rsidRPr="00AB7250" w:rsidR="00805C7F">
        <w:rPr>
          <w:rFonts w:ascii="Times New Roman" w:hAnsi="Times New Roman" w:cs="Times New Roman"/>
          <w:bCs/>
          <w:i/>
          <w:sz w:val="24"/>
          <w:szCs w:val="24"/>
        </w:rPr>
        <w:t xml:space="preserve"> </w:t>
      </w:r>
      <w:r w:rsidRPr="00AB7250" w:rsidR="00805C7F">
        <w:rPr>
          <w:rFonts w:ascii="Times New Roman" w:hAnsi="Times New Roman" w:cs="Times New Roman"/>
          <w:sz w:val="24"/>
          <w:szCs w:val="24"/>
        </w:rPr>
        <w:t xml:space="preserve">there is no change in respondent burden hours or costs however, because EMI has adopted use of email verses continued use of U.S. Postal Service to deliver and collect its new Level 3 form to course graduates </w:t>
      </w:r>
      <w:r w:rsidRPr="00AB7250" w:rsidR="00805C7F">
        <w:rPr>
          <w:rFonts w:ascii="Times New Roman" w:hAnsi="Times New Roman" w:cs="Times New Roman"/>
          <w:i/>
          <w:sz w:val="24"/>
          <w:szCs w:val="24"/>
        </w:rPr>
        <w:t>there is a cost savings or reduction in annual cost  for U.S. Gov.</w:t>
      </w:r>
      <w:r w:rsidRPr="00AB7250" w:rsidR="00805C7F">
        <w:rPr>
          <w:rFonts w:ascii="Times New Roman" w:hAnsi="Times New Roman" w:cs="Times New Roman"/>
          <w:sz w:val="24"/>
          <w:szCs w:val="24"/>
        </w:rPr>
        <w:t xml:space="preserve">:  </w:t>
      </w:r>
    </w:p>
    <w:p w:rsidRPr="00AB7250" w:rsidR="00562915" w:rsidP="00562915" w:rsidRDefault="00805C7F" w14:paraId="37A07789" w14:textId="7802615E">
      <w:pPr>
        <w:rPr>
          <w:rFonts w:ascii="Times New Roman" w:hAnsi="Times New Roman" w:cs="Times New Roman"/>
          <w:b/>
          <w:bCs/>
          <w:sz w:val="24"/>
          <w:szCs w:val="24"/>
        </w:rPr>
      </w:pPr>
      <w:r w:rsidRPr="00AB7250">
        <w:rPr>
          <w:rFonts w:ascii="Times New Roman" w:hAnsi="Times New Roman" w:cs="Times New Roman"/>
          <w:sz w:val="24"/>
          <w:szCs w:val="24"/>
        </w:rPr>
        <w:t xml:space="preserve">The </w:t>
      </w:r>
      <w:hyperlink w:history="1" r:id="rId23">
        <w:r w:rsidRPr="00AB7250">
          <w:rPr>
            <w:rStyle w:val="Hyperlink"/>
            <w:rFonts w:ascii="Times New Roman" w:hAnsi="Times New Roman" w:cs="Times New Roman"/>
            <w:sz w:val="24"/>
            <w:szCs w:val="24"/>
          </w:rPr>
          <w:t>20</w:t>
        </w:r>
        <w:r w:rsidRPr="00AB7250" w:rsidR="00FD2AF0">
          <w:rPr>
            <w:rStyle w:val="Hyperlink"/>
            <w:rFonts w:ascii="Times New Roman" w:hAnsi="Times New Roman" w:cs="Times New Roman"/>
            <w:sz w:val="24"/>
            <w:szCs w:val="24"/>
          </w:rPr>
          <w:t>20</w:t>
        </w:r>
        <w:r w:rsidRPr="00AB7250">
          <w:rPr>
            <w:rStyle w:val="Hyperlink"/>
            <w:rFonts w:ascii="Times New Roman" w:hAnsi="Times New Roman" w:cs="Times New Roman"/>
            <w:sz w:val="24"/>
            <w:szCs w:val="24"/>
          </w:rPr>
          <w:t xml:space="preserve"> U.S. Postal Service fee</w:t>
        </w:r>
      </w:hyperlink>
      <w:r w:rsidRPr="00AB7250">
        <w:rPr>
          <w:rFonts w:ascii="Times New Roman" w:hAnsi="Times New Roman" w:cs="Times New Roman"/>
          <w:sz w:val="24"/>
          <w:szCs w:val="24"/>
        </w:rPr>
        <w:t xml:space="preserve"> to deliver 5,874 Level 3 surveys to EMI course graduates was .</w:t>
      </w:r>
      <w:r w:rsidRPr="00AB7250" w:rsidR="00FD2AF0">
        <w:rPr>
          <w:rFonts w:ascii="Times New Roman" w:hAnsi="Times New Roman" w:cs="Times New Roman"/>
          <w:sz w:val="24"/>
          <w:szCs w:val="24"/>
        </w:rPr>
        <w:t>55</w:t>
      </w:r>
      <w:r w:rsidRPr="00AB7250">
        <w:rPr>
          <w:rFonts w:ascii="Times New Roman" w:hAnsi="Times New Roman" w:cs="Times New Roman"/>
          <w:sz w:val="24"/>
          <w:szCs w:val="24"/>
        </w:rPr>
        <w:t xml:space="preserve"> per survey = $</w:t>
      </w:r>
      <w:r w:rsidRPr="00AB7250" w:rsidR="00FD2AF0">
        <w:rPr>
          <w:rFonts w:ascii="Times New Roman" w:hAnsi="Times New Roman" w:cs="Times New Roman"/>
          <w:sz w:val="24"/>
          <w:szCs w:val="24"/>
        </w:rPr>
        <w:t>3,230.70</w:t>
      </w:r>
      <w:r w:rsidRPr="00AB7250">
        <w:rPr>
          <w:rFonts w:ascii="Times New Roman" w:hAnsi="Times New Roman" w:cs="Times New Roman"/>
          <w:sz w:val="24"/>
          <w:szCs w:val="24"/>
        </w:rPr>
        <w:t xml:space="preserve"> X 2 for .</w:t>
      </w:r>
      <w:r w:rsidRPr="00AB7250" w:rsidR="00FD2AF0">
        <w:rPr>
          <w:rFonts w:ascii="Times New Roman" w:hAnsi="Times New Roman" w:cs="Times New Roman"/>
          <w:sz w:val="24"/>
          <w:szCs w:val="24"/>
        </w:rPr>
        <w:t>55</w:t>
      </w:r>
      <w:r w:rsidRPr="00AB7250">
        <w:rPr>
          <w:rFonts w:ascii="Times New Roman" w:hAnsi="Times New Roman" w:cs="Times New Roman"/>
          <w:sz w:val="24"/>
          <w:szCs w:val="24"/>
        </w:rPr>
        <w:t xml:space="preserve"> cent return postal fee = -</w:t>
      </w:r>
      <w:r w:rsidRPr="00AB7250">
        <w:rPr>
          <w:rFonts w:ascii="Times New Roman" w:hAnsi="Times New Roman" w:cs="Times New Roman"/>
          <w:b/>
          <w:sz w:val="24"/>
          <w:szCs w:val="24"/>
        </w:rPr>
        <w:t>$</w:t>
      </w:r>
      <w:r w:rsidRPr="00AB7250" w:rsidR="00FD2AF0">
        <w:rPr>
          <w:rFonts w:ascii="Times New Roman" w:hAnsi="Times New Roman" w:cs="Times New Roman"/>
          <w:b/>
          <w:sz w:val="24"/>
          <w:szCs w:val="24"/>
        </w:rPr>
        <w:t>6,461.40</w:t>
      </w:r>
      <w:r w:rsidRPr="00AB7250">
        <w:rPr>
          <w:rFonts w:ascii="Times New Roman" w:hAnsi="Times New Roman" w:cs="Times New Roman"/>
          <w:sz w:val="24"/>
          <w:szCs w:val="24"/>
        </w:rPr>
        <w:t xml:space="preserve"> annual cost savings by using email distribution. </w:t>
      </w:r>
    </w:p>
    <w:p w:rsidRPr="006625E7" w:rsidR="00562915" w:rsidP="00562915" w:rsidRDefault="00562915" w14:paraId="22168FF3" w14:textId="69B4DD59">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w:t>
      </w:r>
      <w:r w:rsidR="00AB7250">
        <w:rPr>
          <w:rFonts w:ascii="Times New Roman" w:hAnsi="Times New Roman" w:cs="Times New Roman"/>
          <w:b/>
          <w:bCs/>
          <w:sz w:val="24"/>
          <w:szCs w:val="24"/>
        </w:rPr>
        <w:t xml:space="preserve"> </w:t>
      </w:r>
      <w:r w:rsidRPr="006625E7">
        <w:rPr>
          <w:rFonts w:ascii="Times New Roman" w:hAnsi="Times New Roman" w:cs="Times New Roman"/>
          <w:b/>
          <w:bCs/>
          <w:sz w:val="24"/>
          <w:szCs w:val="24"/>
        </w:rPr>
        <w:t>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569D1433"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631CC7D6"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622B3861"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2F1EC0B3"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562915" w:rsidP="00562915" w:rsidRDefault="00562915" w14:paraId="49D3563D" w14:textId="1BFD896F">
      <w:pPr>
        <w:rPr>
          <w:rFonts w:ascii="Times New Roman" w:hAnsi="Times New Roman" w:cs="Times New Roman"/>
          <w:color w:val="0000FF"/>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6625E7">
        <w:rPr>
          <w:rFonts w:ascii="Times New Roman" w:hAnsi="Times New Roman" w:cs="Times New Roman"/>
          <w:sz w:val="24"/>
          <w:szCs w:val="24"/>
        </w:rPr>
        <w:t>Adjust this sentence as necessary:</w:t>
      </w:r>
      <w:r w:rsidRPr="006625E7">
        <w:rPr>
          <w:rFonts w:ascii="Times New Roman" w:hAnsi="Times New Roman" w:cs="Times New Roman"/>
          <w:color w:val="FF0000"/>
          <w:sz w:val="24"/>
          <w:szCs w:val="24"/>
        </w:rPr>
        <w:t xml:space="preserve">  </w:t>
      </w:r>
      <w:r w:rsidRPr="006625E7">
        <w:rPr>
          <w:rFonts w:ascii="Times New Roman" w:hAnsi="Times New Roman" w:cs="Times New Roman"/>
          <w:color w:val="0000FF"/>
          <w:sz w:val="24"/>
          <w:szCs w:val="24"/>
        </w:rPr>
        <w:t>This collection does not seek exception to “Certification for Paperwork Reduction Act Submissions”.</w:t>
      </w:r>
      <w:r w:rsidR="00AB7250">
        <w:rPr>
          <w:rFonts w:ascii="Times New Roman" w:hAnsi="Times New Roman" w:cs="Times New Roman"/>
          <w:color w:val="0000FF"/>
          <w:sz w:val="24"/>
          <w:szCs w:val="24"/>
        </w:rPr>
        <w:t xml:space="preserve"> </w:t>
      </w:r>
      <w:r w:rsidRPr="006625E7">
        <w:rPr>
          <w:rFonts w:ascii="Times New Roman" w:hAnsi="Times New Roman" w:cs="Times New Roman"/>
          <w:color w:val="0000FF"/>
          <w:sz w:val="24"/>
          <w:szCs w:val="24"/>
        </w:rPr>
        <w:t>Statistical Survey methodology "is not applicable".</w:t>
      </w:r>
    </w:p>
    <w:p w:rsidR="005D01B2" w:rsidP="00562915" w:rsidRDefault="005D01B2" w14:paraId="6D79FF67" w14:textId="313FB77A">
      <w:pPr>
        <w:rPr>
          <w:rFonts w:ascii="Times New Roman" w:hAnsi="Times New Roman" w:cs="Times New Roman"/>
          <w:color w:val="0000FF"/>
          <w:sz w:val="24"/>
          <w:szCs w:val="24"/>
        </w:rPr>
      </w:pPr>
    </w:p>
    <w:p w:rsidRPr="006625E7" w:rsidR="001750CA" w:rsidP="001750CA" w:rsidRDefault="00E86002" w14:paraId="746E8DA5" w14:textId="1270A7AD">
      <w:pPr>
        <w:rPr>
          <w:rFonts w:ascii="Times New Roman" w:hAnsi="Times New Roman" w:cs="Times New Roman"/>
          <w:color w:val="0000FF"/>
          <w:sz w:val="24"/>
          <w:szCs w:val="24"/>
        </w:rPr>
      </w:pPr>
      <w:r w:rsidRPr="771E2F68">
        <w:rPr>
          <w:rFonts w:ascii="Times New Roman" w:hAnsi="Times New Roman" w:cs="Times New Roman"/>
          <w:color w:val="0000FF"/>
          <w:sz w:val="24"/>
          <w:szCs w:val="24"/>
        </w:rPr>
        <w:lastRenderedPageBreak/>
        <w:t>Appendix A:</w:t>
      </w:r>
      <w:r w:rsidR="001750CA">
        <w:rPr>
          <w:noProof/>
        </w:rPr>
        <w:drawing>
          <wp:inline distT="0" distB="0" distL="0" distR="0" wp14:anchorId="4E5C97C6" wp14:editId="4930DCB0">
            <wp:extent cx="5486400" cy="6169676"/>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4">
                      <a:extLst>
                        <a:ext uri="{28A0092B-C50C-407E-A947-70E740481C1C}">
                          <a14:useLocalDpi xmlns:a14="http://schemas.microsoft.com/office/drawing/2010/main" val="0"/>
                        </a:ext>
                      </a:extLst>
                    </a:blip>
                    <a:stretch>
                      <a:fillRect/>
                    </a:stretch>
                  </pic:blipFill>
                  <pic:spPr>
                    <a:xfrm>
                      <a:off x="0" y="0"/>
                      <a:ext cx="5486400" cy="6169676"/>
                    </a:xfrm>
                    <a:prstGeom prst="rect">
                      <a:avLst/>
                    </a:prstGeom>
                  </pic:spPr>
                </pic:pic>
              </a:graphicData>
            </a:graphic>
          </wp:inline>
        </w:drawing>
      </w:r>
    </w:p>
    <w:sectPr w:rsidRPr="006625E7" w:rsidR="001750CA">
      <w:footerReference w:type="even" r:id="rId25"/>
      <w:footerReference w:type="default" r:id="rId26"/>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Robinson, Krista" w:date="2021-04-09T15:43:00Z" w:initials="RK">
    <w:p w14:paraId="17B69DAB" w14:textId="77777777" w:rsidR="002B20C6" w:rsidRDefault="002B20C6" w:rsidP="004446DB">
      <w:pPr>
        <w:pStyle w:val="CommentText"/>
      </w:pPr>
      <w:r>
        <w:rPr>
          <w:rStyle w:val="CommentReference"/>
        </w:rPr>
        <w:annotationRef/>
      </w:r>
      <w:r>
        <w:t>PROGRAM: This form is mentioned already in the table and allotted for “State, local or Tribal government” and “private sector” (please see line 1 and 2)</w:t>
      </w:r>
    </w:p>
    <w:p w14:paraId="53CB6763" w14:textId="77777777" w:rsidR="002B20C6" w:rsidRDefault="002B20C6" w:rsidP="004446DB">
      <w:pPr>
        <w:pStyle w:val="CommentText"/>
      </w:pPr>
    </w:p>
    <w:p w14:paraId="3D4A18A2" w14:textId="77777777" w:rsidR="002B20C6" w:rsidRDefault="002B20C6" w:rsidP="004446DB">
      <w:pPr>
        <w:pStyle w:val="CommentText"/>
      </w:pPr>
      <w:r>
        <w:t>Here, the same form is listed and assigned to “state gov”. Should this be for form # 519-0-1? And if so, what is the “Type of Respondent”?</w:t>
      </w:r>
    </w:p>
  </w:comment>
  <w:comment w:id="8" w:author="Abdelmeguid, Dalia" w:date="2021-04-14T17:11:00Z" w:initials="AD">
    <w:p w14:paraId="5E9FC642" w14:textId="72D604C8" w:rsidR="002B20C6" w:rsidRDefault="002B20C6">
      <w:pPr>
        <w:pStyle w:val="CommentText"/>
      </w:pPr>
      <w:r>
        <w:rPr>
          <w:rStyle w:val="CommentReference"/>
        </w:rPr>
        <w:annotationRef/>
      </w:r>
      <w:r>
        <w:rPr>
          <w:rStyle w:val="CommentReference"/>
        </w:rPr>
        <w:t xml:space="preserve">I pulled the type of respondent from the narrative below the table. </w:t>
      </w:r>
      <w:r w:rsidR="00FD1698">
        <w:rPr>
          <w:rStyle w:val="CommentReference"/>
        </w:rPr>
        <w:t xml:space="preserve">This is in reference to TPP Level 3. </w:t>
      </w:r>
    </w:p>
  </w:comment>
  <w:comment w:id="10" w:author="Robinson, Krista" w:date="2021-01-10T20:54:00Z" w:initials="RK">
    <w:p w14:paraId="4B35D94C" w14:textId="492E63AA" w:rsidR="002B20C6" w:rsidRDefault="002B20C6">
      <w:pPr>
        <w:pStyle w:val="CommentText"/>
      </w:pPr>
      <w:r>
        <w:rPr>
          <w:rStyle w:val="CommentReference"/>
        </w:rPr>
        <w:annotationRef/>
      </w:r>
      <w:r>
        <w:t>Should this be “Private Sector”?</w:t>
      </w:r>
    </w:p>
  </w:comment>
  <w:comment w:id="11" w:author="Amjad, Shabnaum" w:date="2021-02-12T12:22:00Z" w:initials="AS">
    <w:p w14:paraId="5F26A2FC" w14:textId="09124933" w:rsidR="002B20C6" w:rsidRDefault="002B20C6">
      <w:pPr>
        <w:pStyle w:val="CommentText"/>
      </w:pPr>
      <w:r>
        <w:rPr>
          <w:rStyle w:val="CommentReference"/>
        </w:rPr>
        <w:annotationRef/>
      </w:r>
      <w:r>
        <w:t>PROGRAM – Please confirm.  Thank you!</w:t>
      </w:r>
    </w:p>
  </w:comment>
  <w:comment w:id="12" w:author="Abdelmeguid, Dalia" w:date="2021-04-13T11:08:00Z" w:initials="AD">
    <w:p w14:paraId="3DA905CE" w14:textId="6688D1CC" w:rsidR="002B20C6" w:rsidRDefault="002B20C6">
      <w:pPr>
        <w:pStyle w:val="CommentText"/>
      </w:pPr>
      <w:r>
        <w:rPr>
          <w:rStyle w:val="CommentReference"/>
        </w:rPr>
        <w:annotationRef/>
      </w:r>
      <w:r>
        <w:t>It is State, Local or Tribal government, but it is a different type of respondent, that has a different wage. I pulled this information from the narrative below the table.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4A18A2" w15:done="0"/>
  <w15:commentEx w15:paraId="5E9FC642" w15:paraIdParent="3D4A18A2" w15:done="0"/>
  <w15:commentEx w15:paraId="4B35D94C" w15:done="0"/>
  <w15:commentEx w15:paraId="5F26A2FC" w15:paraIdParent="4B35D94C" w15:done="0"/>
  <w15:commentEx w15:paraId="3DA905CE" w15:paraIdParent="4B35D9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AF4B7" w16cex:dateUtc="2021-04-09T19:43:00Z"/>
  <w16cex:commentExtensible w16cex:durableId="2421A0BF" w16cex:dateUtc="2021-04-14T21:11:00Z"/>
  <w16cex:commentExtensible w16cex:durableId="241FFA3D" w16cex:dateUtc="2021-04-13T15: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4A18A2" w16cid:durableId="241AF4B7"/>
  <w16cid:commentId w16cid:paraId="5E9FC642" w16cid:durableId="2421A0BF"/>
  <w16cid:commentId w16cid:paraId="4B35D94C" w16cid:durableId="23A5E802"/>
  <w16cid:commentId w16cid:paraId="5F26A2FC" w16cid:durableId="23D0F18C"/>
  <w16cid:commentId w16cid:paraId="3DA905CE" w16cid:durableId="241FFA3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A49099" w14:textId="77777777" w:rsidR="0022407C" w:rsidRDefault="0022407C">
      <w:pPr>
        <w:spacing w:after="0" w:line="240" w:lineRule="auto"/>
      </w:pPr>
      <w:r>
        <w:separator/>
      </w:r>
    </w:p>
  </w:endnote>
  <w:endnote w:type="continuationSeparator" w:id="0">
    <w:p w14:paraId="0C347E0D" w14:textId="77777777" w:rsidR="0022407C" w:rsidRDefault="0022407C">
      <w:pPr>
        <w:spacing w:after="0" w:line="240" w:lineRule="auto"/>
      </w:pPr>
      <w:r>
        <w:continuationSeparator/>
      </w:r>
    </w:p>
  </w:endnote>
  <w:endnote w:type="continuationNotice" w:id="1">
    <w:p w14:paraId="764D1AEB" w14:textId="77777777" w:rsidR="0022407C" w:rsidRDefault="002240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B4E370" w14:textId="77777777" w:rsidR="00397AAD" w:rsidRDefault="00397AAD" w:rsidP="00E85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6862178" w14:textId="77777777" w:rsidR="00397AAD" w:rsidRDefault="00397AA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AFB27" w14:textId="77777777" w:rsidR="00397AAD" w:rsidRDefault="00397AAD" w:rsidP="00E855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44E1D29F" w14:textId="77777777" w:rsidR="00397AAD" w:rsidRDefault="00397AA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92A795" w14:textId="77777777" w:rsidR="0022407C" w:rsidRDefault="0022407C">
      <w:pPr>
        <w:spacing w:after="0" w:line="240" w:lineRule="auto"/>
      </w:pPr>
      <w:r>
        <w:separator/>
      </w:r>
    </w:p>
  </w:footnote>
  <w:footnote w:type="continuationSeparator" w:id="0">
    <w:p w14:paraId="45405FFF" w14:textId="77777777" w:rsidR="0022407C" w:rsidRDefault="0022407C">
      <w:pPr>
        <w:spacing w:after="0" w:line="240" w:lineRule="auto"/>
      </w:pPr>
      <w:r>
        <w:continuationSeparator/>
      </w:r>
    </w:p>
  </w:footnote>
  <w:footnote w:type="continuationNotice" w:id="1">
    <w:p w14:paraId="56271319" w14:textId="77777777" w:rsidR="0022407C" w:rsidRDefault="0022407C">
      <w:pPr>
        <w:spacing w:after="0" w:line="240" w:lineRule="auto"/>
      </w:pPr>
    </w:p>
  </w:footnote>
  <w:footnote w:id="2">
    <w:p w14:paraId="7AFD7DF7" w14:textId="7D639246" w:rsidR="00397AAD" w:rsidRDefault="00397AAD" w:rsidP="00CE7CA5">
      <w:pPr>
        <w:pStyle w:val="FootnoteText"/>
      </w:pPr>
      <w:r>
        <w:rPr>
          <w:rStyle w:val="FootnoteReference"/>
        </w:rPr>
        <w:footnoteRef/>
      </w:r>
      <w:r>
        <w:t xml:space="preserve"> </w:t>
      </w:r>
      <w:r>
        <w:rPr>
          <w:rFonts w:ascii="Times New Roman" w:hAnsi="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1" w:history="1">
        <w:r w:rsidRPr="00B040A9">
          <w:rPr>
            <w:rStyle w:val="Hyperlink"/>
            <w:rFonts w:ascii="Times New Roman" w:hAnsi="Times New Roman"/>
          </w:rPr>
          <w:t>http://www.bls.gov/news.release/archives/ecec_06182019.pdf</w:t>
        </w:r>
      </w:hyperlink>
      <w:r>
        <w:rPr>
          <w:rFonts w:ascii="Times New Roman" w:hAnsi="Times New Roman"/>
        </w:rPr>
        <w:t>.  Accessed April 21, 2020.  The wage multiplier is calculated by dividing total compensation for State and local government workers of $50.89 by Wages and salaries for State and local government workers of $31.75 per hour yielding a benefits multiplier of approximately 1.6</w:t>
      </w:r>
    </w:p>
  </w:footnote>
  <w:footnote w:id="3">
    <w:p w14:paraId="66EEF02F" w14:textId="7523EA67" w:rsidR="00397AAD" w:rsidRDefault="00397AAD">
      <w:pPr>
        <w:pStyle w:val="FootnoteText"/>
      </w:pPr>
      <w:r>
        <w:rPr>
          <w:rStyle w:val="FootnoteReference"/>
        </w:rPr>
        <w:footnoteRef/>
      </w:r>
      <w:r>
        <w:t xml:space="preserve"> </w:t>
      </w:r>
      <w:r>
        <w:rPr>
          <w:rFonts w:ascii="Times New Roman" w:hAnsi="Times New Roman" w:cs="Times New Roman"/>
        </w:rPr>
        <w:t xml:space="preserve">Bureau of Labor Statistics, Employer Costs for Employee Compensation, Table 1.  “Employer costs per hour worked for employee compensation and costs as a percent of total compensation:  Civilian workers, by major occupational and industry group, March 2019.”  Available at </w:t>
      </w:r>
      <w:hyperlink r:id="rId2" w:history="1">
        <w:r w:rsidRPr="00B040A9">
          <w:rPr>
            <w:rStyle w:val="Hyperlink"/>
            <w:rFonts w:ascii="Times New Roman" w:hAnsi="Times New Roman" w:cs="Times New Roman"/>
          </w:rPr>
          <w:t>http://www.bls.gov/news.release/archives/ecec_06182019.pdf</w:t>
        </w:r>
      </w:hyperlink>
      <w:r>
        <w:rPr>
          <w:rFonts w:ascii="Times New Roman" w:hAnsi="Times New Roman" w:cs="Times New Roman"/>
        </w:rPr>
        <w:t>.  Accessed April 21, 2020.  The wage multiplier is calculated by dividing total compensation for all workers of $36.77 by wages and salaries for all workers of $25.22 per hour yielding a benefits multiplier of approximately 1.46</w:t>
      </w:r>
    </w:p>
  </w:footnote>
  <w:footnote w:id="4">
    <w:p w14:paraId="69D6637D" w14:textId="77777777" w:rsidR="00397AAD" w:rsidRDefault="00397AAD" w:rsidP="00CE7CA5">
      <w:pPr>
        <w:pStyle w:val="FootnoteText"/>
      </w:pPr>
      <w:r>
        <w:rPr>
          <w:rStyle w:val="FootnoteReference"/>
        </w:rPr>
        <w:footnoteRef/>
      </w:r>
      <w:r>
        <w:t xml:space="preserve"> </w:t>
      </w:r>
      <w:r>
        <w:rPr>
          <w:rFonts w:ascii="Times New Roman" w:hAnsi="Times New Roman" w:cs="Times New Roman"/>
        </w:rPr>
        <w:t xml:space="preserve">Information on the mean wage rate from the U.S. Department of Labor Bureau of Labor Statistics is available online at: </w:t>
      </w:r>
      <w:hyperlink r:id="rId3" w:history="1">
        <w:r w:rsidRPr="00665CD8">
          <w:rPr>
            <w:rStyle w:val="Hyperlink"/>
            <w:rFonts w:ascii="Times New Roman" w:hAnsi="Times New Roman" w:cs="Times New Roman"/>
          </w:rPr>
          <w:t>https://www.bls.gov/oes/tables.htm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BBB5A01"/>
    <w:multiLevelType w:val="hybridMultilevel"/>
    <w:tmpl w:val="97CE4F52"/>
    <w:lvl w:ilvl="0" w:tplc="52087E9A">
      <w:start w:val="1"/>
      <w:numFmt w:val="lowerLetter"/>
      <w:lvlText w:val="%1)"/>
      <w:lvlJc w:val="left"/>
      <w:pPr>
        <w:ind w:left="900" w:hanging="360"/>
      </w:pPr>
      <w:rPr>
        <w:rFonts w:hint="default"/>
        <w:b w:val="0"/>
        <w:sz w:val="22"/>
        <w:szCs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35897464"/>
    <w:multiLevelType w:val="hybridMultilevel"/>
    <w:tmpl w:val="EF8EE1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F4A78"/>
    <w:multiLevelType w:val="hybridMultilevel"/>
    <w:tmpl w:val="96D00FD0"/>
    <w:lvl w:ilvl="0" w:tplc="C6809A5E">
      <w:start w:val="1"/>
      <w:numFmt w:val="low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6AF46F27"/>
    <w:multiLevelType w:val="hybridMultilevel"/>
    <w:tmpl w:val="42C6F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5"/>
  </w:num>
  <w:num w:numId="3">
    <w:abstractNumId w:val="1"/>
  </w:num>
  <w:num w:numId="4">
    <w:abstractNumId w:val="0"/>
  </w:num>
  <w:num w:numId="5">
    <w:abstractNumId w:val="3"/>
  </w:num>
  <w:num w:numId="6">
    <w:abstractNumId w:val="2"/>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obinson, Krista">
    <w15:presenceInfo w15:providerId="AD" w15:userId="S::0309722139@FEMA.DHS.GOV::dbd7316a-07e2-4474-8e11-7a116402b403"/>
  </w15:person>
  <w15:person w15:author="Abdelmeguid, Dalia">
    <w15:presenceInfo w15:providerId="AD" w15:userId="S::0547745475@FEMA.DHS.GOV::e25c6fa2-3005-4f08-af12-80ab896d9673"/>
  </w15:person>
  <w15:person w15:author="Amjad, Shabnaum">
    <w15:presenceInfo w15:providerId="AD" w15:userId="S::0992274100@FEMA.DHS.GOV::15399be4-ee18-4a8d-bee0-adb469964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915"/>
    <w:rsid w:val="00011112"/>
    <w:rsid w:val="00016DB5"/>
    <w:rsid w:val="000325CA"/>
    <w:rsid w:val="00032918"/>
    <w:rsid w:val="00040C42"/>
    <w:rsid w:val="00042228"/>
    <w:rsid w:val="000445A2"/>
    <w:rsid w:val="00051F04"/>
    <w:rsid w:val="00064ADA"/>
    <w:rsid w:val="000673EF"/>
    <w:rsid w:val="000B1618"/>
    <w:rsid w:val="000B6165"/>
    <w:rsid w:val="000C107E"/>
    <w:rsid w:val="000C226E"/>
    <w:rsid w:val="000C74CF"/>
    <w:rsid w:val="000D0241"/>
    <w:rsid w:val="000E2546"/>
    <w:rsid w:val="000E7313"/>
    <w:rsid w:val="000F3D5A"/>
    <w:rsid w:val="000F4F20"/>
    <w:rsid w:val="00106954"/>
    <w:rsid w:val="0011139B"/>
    <w:rsid w:val="00111C30"/>
    <w:rsid w:val="001344E1"/>
    <w:rsid w:val="001445DE"/>
    <w:rsid w:val="0016119C"/>
    <w:rsid w:val="001737C7"/>
    <w:rsid w:val="001750CA"/>
    <w:rsid w:val="00190F78"/>
    <w:rsid w:val="001D26CF"/>
    <w:rsid w:val="001E755D"/>
    <w:rsid w:val="001F4D25"/>
    <w:rsid w:val="001F6296"/>
    <w:rsid w:val="0022407C"/>
    <w:rsid w:val="002255B2"/>
    <w:rsid w:val="00242CE9"/>
    <w:rsid w:val="0024663B"/>
    <w:rsid w:val="00265C27"/>
    <w:rsid w:val="0026609E"/>
    <w:rsid w:val="0027258B"/>
    <w:rsid w:val="00291835"/>
    <w:rsid w:val="0029506D"/>
    <w:rsid w:val="002A06E3"/>
    <w:rsid w:val="002A11BA"/>
    <w:rsid w:val="002B20C6"/>
    <w:rsid w:val="002B27E9"/>
    <w:rsid w:val="002B2B7C"/>
    <w:rsid w:val="002C74D1"/>
    <w:rsid w:val="002F252F"/>
    <w:rsid w:val="003218EA"/>
    <w:rsid w:val="003233BE"/>
    <w:rsid w:val="003369B6"/>
    <w:rsid w:val="00343B69"/>
    <w:rsid w:val="00345E9E"/>
    <w:rsid w:val="00372A10"/>
    <w:rsid w:val="003937DD"/>
    <w:rsid w:val="00397AAD"/>
    <w:rsid w:val="003A0D06"/>
    <w:rsid w:val="003B3BF2"/>
    <w:rsid w:val="003B6745"/>
    <w:rsid w:val="003C1AEB"/>
    <w:rsid w:val="003C3F58"/>
    <w:rsid w:val="003F78AB"/>
    <w:rsid w:val="003F7D85"/>
    <w:rsid w:val="0040141E"/>
    <w:rsid w:val="00407A54"/>
    <w:rsid w:val="00420367"/>
    <w:rsid w:val="00421FD8"/>
    <w:rsid w:val="0044220F"/>
    <w:rsid w:val="004446DB"/>
    <w:rsid w:val="00452478"/>
    <w:rsid w:val="00455ECE"/>
    <w:rsid w:val="00461EDB"/>
    <w:rsid w:val="004768EC"/>
    <w:rsid w:val="00493ECB"/>
    <w:rsid w:val="00496578"/>
    <w:rsid w:val="004A1040"/>
    <w:rsid w:val="004A711D"/>
    <w:rsid w:val="004B3F69"/>
    <w:rsid w:val="004B4D30"/>
    <w:rsid w:val="004B788A"/>
    <w:rsid w:val="004E6E46"/>
    <w:rsid w:val="00505581"/>
    <w:rsid w:val="005106DD"/>
    <w:rsid w:val="00517B57"/>
    <w:rsid w:val="00533B88"/>
    <w:rsid w:val="0055005C"/>
    <w:rsid w:val="00562915"/>
    <w:rsid w:val="00581193"/>
    <w:rsid w:val="00584ACB"/>
    <w:rsid w:val="00592891"/>
    <w:rsid w:val="005A4C0E"/>
    <w:rsid w:val="005B0E79"/>
    <w:rsid w:val="005C07BE"/>
    <w:rsid w:val="005C5FEB"/>
    <w:rsid w:val="005C6DC9"/>
    <w:rsid w:val="005D01B2"/>
    <w:rsid w:val="005D04A4"/>
    <w:rsid w:val="005D1DD4"/>
    <w:rsid w:val="005D2301"/>
    <w:rsid w:val="005D3297"/>
    <w:rsid w:val="005D332E"/>
    <w:rsid w:val="005D56FC"/>
    <w:rsid w:val="005E6793"/>
    <w:rsid w:val="005F5430"/>
    <w:rsid w:val="00627C93"/>
    <w:rsid w:val="00631E31"/>
    <w:rsid w:val="006370D7"/>
    <w:rsid w:val="00653A2D"/>
    <w:rsid w:val="006625E7"/>
    <w:rsid w:val="00670DCE"/>
    <w:rsid w:val="006743EB"/>
    <w:rsid w:val="00684BB1"/>
    <w:rsid w:val="00685E40"/>
    <w:rsid w:val="0069738A"/>
    <w:rsid w:val="006A725D"/>
    <w:rsid w:val="006B5261"/>
    <w:rsid w:val="006C283E"/>
    <w:rsid w:val="006D012D"/>
    <w:rsid w:val="006E5195"/>
    <w:rsid w:val="00703FA9"/>
    <w:rsid w:val="00707AB9"/>
    <w:rsid w:val="007103B8"/>
    <w:rsid w:val="00721824"/>
    <w:rsid w:val="007317B1"/>
    <w:rsid w:val="007325FB"/>
    <w:rsid w:val="00733BB1"/>
    <w:rsid w:val="00742B07"/>
    <w:rsid w:val="007471ED"/>
    <w:rsid w:val="00757122"/>
    <w:rsid w:val="00762B5C"/>
    <w:rsid w:val="00791583"/>
    <w:rsid w:val="0079178F"/>
    <w:rsid w:val="00793411"/>
    <w:rsid w:val="007B5775"/>
    <w:rsid w:val="007C0454"/>
    <w:rsid w:val="007C2860"/>
    <w:rsid w:val="007D16EC"/>
    <w:rsid w:val="00805C7F"/>
    <w:rsid w:val="00826A92"/>
    <w:rsid w:val="00852B92"/>
    <w:rsid w:val="008530B7"/>
    <w:rsid w:val="00860EC4"/>
    <w:rsid w:val="00874A1E"/>
    <w:rsid w:val="008A7D71"/>
    <w:rsid w:val="008B37CE"/>
    <w:rsid w:val="008C3643"/>
    <w:rsid w:val="008E1A2B"/>
    <w:rsid w:val="00901824"/>
    <w:rsid w:val="009072C2"/>
    <w:rsid w:val="00931E0E"/>
    <w:rsid w:val="00942AD5"/>
    <w:rsid w:val="00943CCB"/>
    <w:rsid w:val="009447CC"/>
    <w:rsid w:val="00945BDA"/>
    <w:rsid w:val="009552C2"/>
    <w:rsid w:val="00965C1A"/>
    <w:rsid w:val="0096628B"/>
    <w:rsid w:val="009760D8"/>
    <w:rsid w:val="00977077"/>
    <w:rsid w:val="00977A00"/>
    <w:rsid w:val="009A1B32"/>
    <w:rsid w:val="009A3C87"/>
    <w:rsid w:val="009A4312"/>
    <w:rsid w:val="009B5100"/>
    <w:rsid w:val="009D0A3C"/>
    <w:rsid w:val="00A12968"/>
    <w:rsid w:val="00A13782"/>
    <w:rsid w:val="00A212A1"/>
    <w:rsid w:val="00A26E03"/>
    <w:rsid w:val="00A54B74"/>
    <w:rsid w:val="00A569CB"/>
    <w:rsid w:val="00A71ABA"/>
    <w:rsid w:val="00A73ED9"/>
    <w:rsid w:val="00A867DC"/>
    <w:rsid w:val="00A87B18"/>
    <w:rsid w:val="00A95F7C"/>
    <w:rsid w:val="00AA25E0"/>
    <w:rsid w:val="00AA2F8F"/>
    <w:rsid w:val="00AB08BB"/>
    <w:rsid w:val="00AB1B3D"/>
    <w:rsid w:val="00AB7250"/>
    <w:rsid w:val="00AB7D54"/>
    <w:rsid w:val="00AC4BD4"/>
    <w:rsid w:val="00AD1E76"/>
    <w:rsid w:val="00AE0993"/>
    <w:rsid w:val="00AF1B61"/>
    <w:rsid w:val="00AF35C2"/>
    <w:rsid w:val="00AF77F0"/>
    <w:rsid w:val="00B10803"/>
    <w:rsid w:val="00B14758"/>
    <w:rsid w:val="00B445C7"/>
    <w:rsid w:val="00B511BE"/>
    <w:rsid w:val="00B618A4"/>
    <w:rsid w:val="00B62048"/>
    <w:rsid w:val="00B757DB"/>
    <w:rsid w:val="00B92B09"/>
    <w:rsid w:val="00B93D0B"/>
    <w:rsid w:val="00BA51A3"/>
    <w:rsid w:val="00BB543D"/>
    <w:rsid w:val="00BC0E1E"/>
    <w:rsid w:val="00BC42F9"/>
    <w:rsid w:val="00BC4902"/>
    <w:rsid w:val="00BD09DE"/>
    <w:rsid w:val="00BD619F"/>
    <w:rsid w:val="00BE08B5"/>
    <w:rsid w:val="00BE42FA"/>
    <w:rsid w:val="00C01475"/>
    <w:rsid w:val="00C02B8B"/>
    <w:rsid w:val="00C03AD7"/>
    <w:rsid w:val="00C218BD"/>
    <w:rsid w:val="00C2428C"/>
    <w:rsid w:val="00C34158"/>
    <w:rsid w:val="00C411C1"/>
    <w:rsid w:val="00C5043C"/>
    <w:rsid w:val="00C55C1B"/>
    <w:rsid w:val="00C56020"/>
    <w:rsid w:val="00C617D0"/>
    <w:rsid w:val="00C6766F"/>
    <w:rsid w:val="00C76124"/>
    <w:rsid w:val="00C91677"/>
    <w:rsid w:val="00C94470"/>
    <w:rsid w:val="00CA420E"/>
    <w:rsid w:val="00CA6B0A"/>
    <w:rsid w:val="00CB0755"/>
    <w:rsid w:val="00CC6D5D"/>
    <w:rsid w:val="00CD34CE"/>
    <w:rsid w:val="00CD41A9"/>
    <w:rsid w:val="00CE7CA5"/>
    <w:rsid w:val="00CF618F"/>
    <w:rsid w:val="00D01502"/>
    <w:rsid w:val="00D13E74"/>
    <w:rsid w:val="00D173AA"/>
    <w:rsid w:val="00D24F3B"/>
    <w:rsid w:val="00D33462"/>
    <w:rsid w:val="00D44C58"/>
    <w:rsid w:val="00D46E6F"/>
    <w:rsid w:val="00D50733"/>
    <w:rsid w:val="00D55B0C"/>
    <w:rsid w:val="00D9667D"/>
    <w:rsid w:val="00DA547C"/>
    <w:rsid w:val="00DB2D39"/>
    <w:rsid w:val="00DD34B0"/>
    <w:rsid w:val="00DD5CFE"/>
    <w:rsid w:val="00DE09E2"/>
    <w:rsid w:val="00DE13C9"/>
    <w:rsid w:val="00DF544B"/>
    <w:rsid w:val="00DF7DA0"/>
    <w:rsid w:val="00E025CE"/>
    <w:rsid w:val="00E03B16"/>
    <w:rsid w:val="00E15C65"/>
    <w:rsid w:val="00E20B77"/>
    <w:rsid w:val="00E3309A"/>
    <w:rsid w:val="00E4402A"/>
    <w:rsid w:val="00E456D2"/>
    <w:rsid w:val="00E855DA"/>
    <w:rsid w:val="00E86002"/>
    <w:rsid w:val="00EA1D67"/>
    <w:rsid w:val="00EB16D9"/>
    <w:rsid w:val="00EB495D"/>
    <w:rsid w:val="00ED1C97"/>
    <w:rsid w:val="00ED3C9B"/>
    <w:rsid w:val="00ED74C5"/>
    <w:rsid w:val="00EE380D"/>
    <w:rsid w:val="00EE6783"/>
    <w:rsid w:val="00EE7B57"/>
    <w:rsid w:val="00EF4A5F"/>
    <w:rsid w:val="00F12B28"/>
    <w:rsid w:val="00F23665"/>
    <w:rsid w:val="00F349A9"/>
    <w:rsid w:val="00F40CE9"/>
    <w:rsid w:val="00F551EF"/>
    <w:rsid w:val="00F60538"/>
    <w:rsid w:val="00F71E39"/>
    <w:rsid w:val="00F71F77"/>
    <w:rsid w:val="00F812D5"/>
    <w:rsid w:val="00FD1698"/>
    <w:rsid w:val="00FD2AF0"/>
    <w:rsid w:val="00FD3643"/>
    <w:rsid w:val="00FD4D94"/>
    <w:rsid w:val="00FD74E1"/>
    <w:rsid w:val="00FF24A4"/>
    <w:rsid w:val="00FF3300"/>
    <w:rsid w:val="00FF5CCD"/>
    <w:rsid w:val="771E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C23FD"/>
  <w15:docId w15:val="{07EF9197-DB14-4C41-BE35-C4615F736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653A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A2D"/>
    <w:rPr>
      <w:rFonts w:ascii="Tahoma" w:hAnsi="Tahoma" w:cs="Tahoma"/>
      <w:sz w:val="16"/>
      <w:szCs w:val="16"/>
    </w:rPr>
  </w:style>
  <w:style w:type="character" w:styleId="CommentReference">
    <w:name w:val="annotation reference"/>
    <w:basedOn w:val="DefaultParagraphFont"/>
    <w:unhideWhenUsed/>
    <w:rsid w:val="00965C1A"/>
    <w:rPr>
      <w:sz w:val="16"/>
      <w:szCs w:val="16"/>
    </w:rPr>
  </w:style>
  <w:style w:type="paragraph" w:styleId="CommentText">
    <w:name w:val="annotation text"/>
    <w:basedOn w:val="Normal"/>
    <w:link w:val="CommentTextChar"/>
    <w:unhideWhenUsed/>
    <w:rsid w:val="00965C1A"/>
    <w:pPr>
      <w:spacing w:line="240" w:lineRule="auto"/>
    </w:pPr>
    <w:rPr>
      <w:sz w:val="20"/>
      <w:szCs w:val="20"/>
    </w:rPr>
  </w:style>
  <w:style w:type="character" w:customStyle="1" w:styleId="CommentTextChar">
    <w:name w:val="Comment Text Char"/>
    <w:basedOn w:val="DefaultParagraphFont"/>
    <w:link w:val="CommentText"/>
    <w:rsid w:val="00965C1A"/>
    <w:rPr>
      <w:sz w:val="20"/>
      <w:szCs w:val="20"/>
    </w:rPr>
  </w:style>
  <w:style w:type="paragraph" w:styleId="Header">
    <w:name w:val="header"/>
    <w:basedOn w:val="Normal"/>
    <w:link w:val="HeaderChar"/>
    <w:uiPriority w:val="99"/>
    <w:unhideWhenUsed/>
    <w:rsid w:val="005D23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301"/>
  </w:style>
  <w:style w:type="paragraph" w:styleId="CommentSubject">
    <w:name w:val="annotation subject"/>
    <w:basedOn w:val="CommentText"/>
    <w:next w:val="CommentText"/>
    <w:link w:val="CommentSubjectChar"/>
    <w:uiPriority w:val="99"/>
    <w:semiHidden/>
    <w:unhideWhenUsed/>
    <w:rsid w:val="005D01B2"/>
    <w:rPr>
      <w:b/>
      <w:bCs/>
    </w:rPr>
  </w:style>
  <w:style w:type="character" w:customStyle="1" w:styleId="CommentSubjectChar">
    <w:name w:val="Comment Subject Char"/>
    <w:basedOn w:val="CommentTextChar"/>
    <w:link w:val="CommentSubject"/>
    <w:uiPriority w:val="99"/>
    <w:semiHidden/>
    <w:rsid w:val="005D01B2"/>
    <w:rPr>
      <w:b/>
      <w:bCs/>
      <w:sz w:val="20"/>
      <w:szCs w:val="20"/>
    </w:rPr>
  </w:style>
  <w:style w:type="table" w:styleId="TableGrid">
    <w:name w:val="Table Grid"/>
    <w:basedOn w:val="TableNormal"/>
    <w:uiPriority w:val="39"/>
    <w:rsid w:val="00CE7C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E7CA5"/>
    <w:pPr>
      <w:spacing w:after="0" w:line="240" w:lineRule="auto"/>
    </w:pPr>
    <w:rPr>
      <w:sz w:val="20"/>
      <w:szCs w:val="20"/>
    </w:rPr>
  </w:style>
  <w:style w:type="character" w:customStyle="1" w:styleId="FootnoteTextChar">
    <w:name w:val="Footnote Text Char"/>
    <w:basedOn w:val="DefaultParagraphFont"/>
    <w:link w:val="FootnoteText"/>
    <w:uiPriority w:val="99"/>
    <w:rsid w:val="00CE7CA5"/>
    <w:rPr>
      <w:sz w:val="20"/>
      <w:szCs w:val="20"/>
    </w:rPr>
  </w:style>
  <w:style w:type="character" w:styleId="FootnoteReference">
    <w:name w:val="footnote reference"/>
    <w:basedOn w:val="DefaultParagraphFont"/>
    <w:uiPriority w:val="99"/>
    <w:semiHidden/>
    <w:unhideWhenUsed/>
    <w:rsid w:val="00CE7CA5"/>
    <w:rPr>
      <w:vertAlign w:val="superscript"/>
    </w:rPr>
  </w:style>
  <w:style w:type="character" w:styleId="FollowedHyperlink">
    <w:name w:val="FollowedHyperlink"/>
    <w:basedOn w:val="DefaultParagraphFont"/>
    <w:uiPriority w:val="99"/>
    <w:semiHidden/>
    <w:unhideWhenUsed/>
    <w:rsid w:val="00CE7CA5"/>
    <w:rPr>
      <w:color w:val="800080" w:themeColor="followedHyperlink"/>
      <w:u w:val="single"/>
    </w:rPr>
  </w:style>
  <w:style w:type="table" w:customStyle="1" w:styleId="TableGrid1">
    <w:name w:val="Table Grid1"/>
    <w:basedOn w:val="TableNormal"/>
    <w:next w:val="TableGrid"/>
    <w:uiPriority w:val="39"/>
    <w:rsid w:val="00E8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85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74C5"/>
    <w:rPr>
      <w:color w:val="605E5C"/>
      <w:shd w:val="clear" w:color="auto" w:fill="E1DFDD"/>
    </w:rPr>
  </w:style>
  <w:style w:type="paragraph" w:styleId="Revision">
    <w:name w:val="Revision"/>
    <w:hidden/>
    <w:uiPriority w:val="99"/>
    <w:semiHidden/>
    <w:rsid w:val="008A7D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218787449">
      <w:bodyDiv w:val="1"/>
      <w:marLeft w:val="0"/>
      <w:marRight w:val="0"/>
      <w:marTop w:val="0"/>
      <w:marBottom w:val="0"/>
      <w:divBdr>
        <w:top w:val="none" w:sz="0" w:space="0" w:color="auto"/>
        <w:left w:val="none" w:sz="0" w:space="0" w:color="auto"/>
        <w:bottom w:val="none" w:sz="0" w:space="0" w:color="auto"/>
        <w:right w:val="none" w:sz="0" w:space="0" w:color="auto"/>
      </w:divBdr>
    </w:div>
    <w:div w:id="361127501">
      <w:bodyDiv w:val="1"/>
      <w:marLeft w:val="0"/>
      <w:marRight w:val="0"/>
      <w:marTop w:val="0"/>
      <w:marBottom w:val="0"/>
      <w:divBdr>
        <w:top w:val="none" w:sz="0" w:space="0" w:color="auto"/>
        <w:left w:val="none" w:sz="0" w:space="0" w:color="auto"/>
        <w:bottom w:val="none" w:sz="0" w:space="0" w:color="auto"/>
        <w:right w:val="none" w:sz="0" w:space="0" w:color="auto"/>
      </w:divBdr>
    </w:div>
    <w:div w:id="73085771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60964265">
      <w:bodyDiv w:val="1"/>
      <w:marLeft w:val="0"/>
      <w:marRight w:val="0"/>
      <w:marTop w:val="0"/>
      <w:marBottom w:val="0"/>
      <w:divBdr>
        <w:top w:val="none" w:sz="0" w:space="0" w:color="auto"/>
        <w:left w:val="none" w:sz="0" w:space="0" w:color="auto"/>
        <w:bottom w:val="none" w:sz="0" w:space="0" w:color="auto"/>
        <w:right w:val="none" w:sz="0" w:space="0" w:color="auto"/>
      </w:divBdr>
    </w:div>
    <w:div w:id="1323269475">
      <w:bodyDiv w:val="1"/>
      <w:marLeft w:val="0"/>
      <w:marRight w:val="0"/>
      <w:marTop w:val="0"/>
      <w:marBottom w:val="0"/>
      <w:divBdr>
        <w:top w:val="none" w:sz="0" w:space="0" w:color="auto"/>
        <w:left w:val="none" w:sz="0" w:space="0" w:color="auto"/>
        <w:bottom w:val="none" w:sz="0" w:space="0" w:color="auto"/>
        <w:right w:val="none" w:sz="0" w:space="0" w:color="auto"/>
      </w:divBdr>
    </w:div>
    <w:div w:id="1371497471">
      <w:bodyDiv w:val="1"/>
      <w:marLeft w:val="0"/>
      <w:marRight w:val="0"/>
      <w:marTop w:val="0"/>
      <w:marBottom w:val="0"/>
      <w:divBdr>
        <w:top w:val="none" w:sz="0" w:space="0" w:color="auto"/>
        <w:left w:val="none" w:sz="0" w:space="0" w:color="auto"/>
        <w:bottom w:val="none" w:sz="0" w:space="0" w:color="auto"/>
        <w:right w:val="none" w:sz="0" w:space="0" w:color="auto"/>
      </w:divBdr>
    </w:div>
    <w:div w:id="1461461489">
      <w:bodyDiv w:val="1"/>
      <w:marLeft w:val="0"/>
      <w:marRight w:val="0"/>
      <w:marTop w:val="0"/>
      <w:marBottom w:val="0"/>
      <w:divBdr>
        <w:top w:val="none" w:sz="0" w:space="0" w:color="auto"/>
        <w:left w:val="none" w:sz="0" w:space="0" w:color="auto"/>
        <w:bottom w:val="none" w:sz="0" w:space="0" w:color="auto"/>
        <w:right w:val="none" w:sz="0" w:space="0" w:color="auto"/>
      </w:divBdr>
    </w:div>
    <w:div w:id="1605917725">
      <w:bodyDiv w:val="1"/>
      <w:marLeft w:val="0"/>
      <w:marRight w:val="0"/>
      <w:marTop w:val="0"/>
      <w:marBottom w:val="0"/>
      <w:divBdr>
        <w:top w:val="none" w:sz="0" w:space="0" w:color="auto"/>
        <w:left w:val="none" w:sz="0" w:space="0" w:color="auto"/>
        <w:bottom w:val="none" w:sz="0" w:space="0" w:color="auto"/>
        <w:right w:val="none" w:sz="0" w:space="0" w:color="auto"/>
      </w:divBdr>
    </w:div>
    <w:div w:id="1706901270">
      <w:bodyDiv w:val="1"/>
      <w:marLeft w:val="0"/>
      <w:marRight w:val="0"/>
      <w:marTop w:val="0"/>
      <w:marBottom w:val="0"/>
      <w:divBdr>
        <w:top w:val="none" w:sz="0" w:space="0" w:color="auto"/>
        <w:left w:val="none" w:sz="0" w:space="0" w:color="auto"/>
        <w:bottom w:val="none" w:sz="0" w:space="0" w:color="auto"/>
        <w:right w:val="none" w:sz="0" w:space="0" w:color="auto"/>
      </w:divBdr>
    </w:div>
    <w:div w:id="2134522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ema.gov/media-library-data/20130726-1855-25045-8110/national_preparedness_system_final.pdf" TargetMode="External"/><Relationship Id="rId18" Type="http://schemas.openxmlformats.org/officeDocument/2006/relationships/comments" Target="comments.xml"/><Relationship Id="rId26" Type="http://schemas.openxmlformats.org/officeDocument/2006/relationships/footer" Target="footer2.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s://www.dhs.gov/presidential-policy-directive-8-national-preparedness" TargetMode="External"/><Relationship Id="rId17" Type="http://schemas.openxmlformats.org/officeDocument/2006/relationships/hyperlink" Target="https://www.law.cornell.edu/uscode/text/6/748"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uscode.house.gov/view.xhtml?req=(title:6%20section:1102%20edition:prelim)" TargetMode="External"/><Relationship Id="rId20" Type="http://schemas.microsoft.com/office/2016/09/relationships/commentsIds" Target="commentsIds.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ema.gov/media-library-data/20130726-1855-25045-8110/national_preparedness_system_final.pdf" TargetMode="External"/><Relationship Id="rId24"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www.govinfo.gov/content/pkg/PLAW-111publ352/pdf/PLAW-111publ352.pdf" TargetMode="External"/><Relationship Id="rId23" Type="http://schemas.openxmlformats.org/officeDocument/2006/relationships/hyperlink" Target="https://about.usps.com/newsroom/national-releases/2019/1009-usps-announces-new-prices-for-2020.htm" TargetMode="External"/><Relationship Id="rId28"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pm.gov/policy-data-oversight/training-and-development/reference-materials/training_evaluation.pdf" TargetMode="External"/><Relationship Id="rId22" Type="http://schemas.openxmlformats.org/officeDocument/2006/relationships/hyperlink" Target="https://www.opm.gov/policy-data-oversight/pay-leave/salaries-wages/salary-tables/20Tables/html/ATL.aspx"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tables.htm" TargetMode="External"/><Relationship Id="rId2" Type="http://schemas.openxmlformats.org/officeDocument/2006/relationships/hyperlink" Target="http://www.bls.gov/news.release/archives/ecec_06182019.pdf" TargetMode="External"/><Relationship Id="rId1" Type="http://schemas.openxmlformats.org/officeDocument/2006/relationships/hyperlink" Target="http://www.bls.gov/news.release/archives/ecec_0618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2" ma:contentTypeDescription="Create a new document." ma:contentTypeScope="" ma:versionID="6b36e12df88cea41201d1e878b4bb32c">
  <xsd:schema xmlns:xsd="http://www.w3.org/2001/XMLSchema" xmlns:xs="http://www.w3.org/2001/XMLSchema" xmlns:p="http://schemas.microsoft.com/office/2006/metadata/properties" xmlns:ns2="5583a38e-5bd1-4cf9-b4f2-d9b49c295657" targetNamespace="http://schemas.microsoft.com/office/2006/metadata/properties" ma:root="true" ma:fieldsID="b6fd07b8d1365ebee649b9082c3e7293" ns2:_="">
    <xsd:import namespace="5583a38e-5bd1-4cf9-b4f2-d9b49c29565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9DCD9-9CF6-4ACD-ADBA-9058C8F6A77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AF4590-6366-477D-BF49-809DE7932D55}">
  <ds:schemaRefs>
    <ds:schemaRef ds:uri="http://schemas.microsoft.com/sharepoint/v3/contenttype/forms"/>
  </ds:schemaRefs>
</ds:datastoreItem>
</file>

<file path=customXml/itemProps3.xml><?xml version="1.0" encoding="utf-8"?>
<ds:datastoreItem xmlns:ds="http://schemas.openxmlformats.org/officeDocument/2006/customXml" ds:itemID="{9B53097D-9CF7-4B11-9B27-C959B52AF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14D125-B785-41DA-9A61-1319F871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16</Pages>
  <Words>5996</Words>
  <Characters>34179</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Crosby, Kevin</cp:lastModifiedBy>
  <cp:revision>3</cp:revision>
  <dcterms:created xsi:type="dcterms:W3CDTF">2021-05-12T15:59:00Z</dcterms:created>
  <dcterms:modified xsi:type="dcterms:W3CDTF">2021-05-17T21:08:00Z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