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040ED" w:rsidR="001F3731" w:rsidP="001F3731" w:rsidRDefault="001F3731" w14:paraId="38C53861" w14:textId="0D852AA5">
      <w:pPr>
        <w:widowControl w:val="0"/>
        <w:spacing w:after="120" w:line="23" w:lineRule="atLeast"/>
        <w:jc w:val="center"/>
        <w:rPr>
          <w:rFonts w:ascii="Times New Roman" w:hAnsi="Times New Roman" w:eastAsia="Times New Roman"/>
          <w:b/>
          <w:bCs/>
          <w:sz w:val="28"/>
          <w:szCs w:val="28"/>
        </w:rPr>
      </w:pPr>
      <w:r w:rsidRPr="002040ED">
        <w:rPr>
          <w:rFonts w:ascii="Times New Roman" w:hAnsi="Times New Roman" w:eastAsia="Times New Roman"/>
          <w:b/>
          <w:bCs/>
          <w:sz w:val="28"/>
          <w:szCs w:val="28"/>
        </w:rPr>
        <w:t xml:space="preserve">Public Comments Received During the </w:t>
      </w:r>
      <w:r w:rsidRPr="002040ED" w:rsidR="0075137D">
        <w:rPr>
          <w:rFonts w:ascii="Times New Roman" w:hAnsi="Times New Roman" w:eastAsia="Times New Roman"/>
          <w:b/>
          <w:bCs/>
          <w:sz w:val="28"/>
          <w:szCs w:val="28"/>
        </w:rPr>
        <w:t>3</w:t>
      </w:r>
      <w:r w:rsidRPr="002040ED">
        <w:rPr>
          <w:rFonts w:ascii="Times New Roman" w:hAnsi="Times New Roman" w:eastAsia="Times New Roman"/>
          <w:b/>
          <w:bCs/>
          <w:sz w:val="28"/>
          <w:szCs w:val="28"/>
        </w:rPr>
        <w:t>0-day Comment Period</w:t>
      </w:r>
      <w:r w:rsidRPr="002040ED" w:rsidR="0075137D">
        <w:rPr>
          <w:rFonts w:ascii="Times New Roman" w:hAnsi="Times New Roman" w:eastAsia="Times New Roman"/>
          <w:b/>
          <w:bCs/>
          <w:sz w:val="28"/>
          <w:szCs w:val="28"/>
        </w:rPr>
        <w:t xml:space="preserve"> and NCES Responses</w:t>
      </w:r>
    </w:p>
    <w:p w:rsidRPr="00AC5DAA" w:rsidR="001F3731" w:rsidP="001F3731" w:rsidRDefault="001F3731" w14:paraId="0110B34A" w14:textId="66D88941">
      <w:pPr>
        <w:widowControl w:val="0"/>
        <w:spacing w:after="120" w:line="23" w:lineRule="atLeast"/>
        <w:jc w:val="center"/>
        <w:rPr>
          <w:rFonts w:ascii="Times New Roman" w:hAnsi="Times New Roman" w:eastAsia="Times New Roman"/>
          <w:b/>
          <w:bCs/>
          <w:sz w:val="24"/>
          <w:szCs w:val="24"/>
        </w:rPr>
      </w:pPr>
      <w:r>
        <w:rPr>
          <w:rFonts w:ascii="Times New Roman" w:hAnsi="Times New Roman" w:eastAsia="Times New Roman"/>
          <w:b/>
          <w:bCs/>
          <w:sz w:val="24"/>
          <w:szCs w:val="24"/>
        </w:rPr>
        <w:t>March 20</w:t>
      </w:r>
      <w:r w:rsidR="000E2664">
        <w:rPr>
          <w:rFonts w:ascii="Times New Roman" w:hAnsi="Times New Roman" w:eastAsia="Times New Roman"/>
          <w:b/>
          <w:bCs/>
          <w:sz w:val="24"/>
          <w:szCs w:val="24"/>
        </w:rPr>
        <w:t>20</w:t>
      </w:r>
    </w:p>
    <w:p w:rsidRPr="001F3731" w:rsidR="00C35387" w:rsidP="001F3731" w:rsidRDefault="001F3731" w14:paraId="795F04A8" w14:textId="7EC23087">
      <w:pPr>
        <w:pStyle w:val="NoSpacing"/>
        <w:widowControl w:val="0"/>
        <w:spacing w:after="120" w:line="23" w:lineRule="atLeast"/>
        <w:jc w:val="center"/>
        <w:rPr>
          <w:rFonts w:ascii="Times New Roman" w:hAnsi="Times New Roman"/>
          <w:b/>
          <w:sz w:val="28"/>
          <w:szCs w:val="28"/>
        </w:rPr>
      </w:pPr>
      <w:r w:rsidRPr="001F3731">
        <w:rPr>
          <w:rFonts w:ascii="Times New Roman" w:hAnsi="Times New Roman"/>
          <w:b/>
          <w:sz w:val="28"/>
          <w:szCs w:val="28"/>
        </w:rPr>
        <w:t xml:space="preserve">National Teacher and Principal Survey of 2020-2021 (NTPS 2020-21) </w:t>
      </w:r>
    </w:p>
    <w:p w:rsidRPr="004E7AEA" w:rsidR="00C35387" w:rsidP="001F3731" w:rsidRDefault="00C35387" w14:paraId="4D42A08F" w14:textId="022767D3">
      <w:pPr>
        <w:pStyle w:val="NoSpacing"/>
        <w:widowControl w:val="0"/>
        <w:spacing w:after="120" w:line="23" w:lineRule="atLeast"/>
        <w:jc w:val="center"/>
        <w:rPr>
          <w:rFonts w:ascii="Times New Roman" w:hAnsi="Times New Roman"/>
          <w:sz w:val="24"/>
          <w:szCs w:val="24"/>
        </w:rPr>
      </w:pPr>
      <w:r w:rsidRPr="00C048D3">
        <w:rPr>
          <w:rFonts w:ascii="Times New Roman" w:hAnsi="Times New Roman"/>
          <w:sz w:val="24"/>
          <w:szCs w:val="24"/>
        </w:rPr>
        <w:t>ED-201</w:t>
      </w:r>
      <w:r w:rsidRPr="00C048D3" w:rsidR="00940393">
        <w:rPr>
          <w:rFonts w:ascii="Times New Roman" w:hAnsi="Times New Roman"/>
          <w:sz w:val="24"/>
          <w:szCs w:val="24"/>
        </w:rPr>
        <w:t>9</w:t>
      </w:r>
      <w:r w:rsidRPr="00C048D3">
        <w:rPr>
          <w:rFonts w:ascii="Times New Roman" w:hAnsi="Times New Roman"/>
          <w:sz w:val="24"/>
          <w:szCs w:val="24"/>
        </w:rPr>
        <w:t>-ICCD-</w:t>
      </w:r>
      <w:r w:rsidRPr="00C048D3" w:rsidR="00940393">
        <w:rPr>
          <w:rFonts w:ascii="Times New Roman" w:hAnsi="Times New Roman"/>
          <w:sz w:val="24"/>
          <w:szCs w:val="24"/>
        </w:rPr>
        <w:t>0</w:t>
      </w:r>
      <w:r w:rsidRPr="00C048D3" w:rsidR="007B7E2F">
        <w:rPr>
          <w:rFonts w:ascii="Times New Roman" w:hAnsi="Times New Roman"/>
          <w:sz w:val="24"/>
          <w:szCs w:val="24"/>
        </w:rPr>
        <w:t>148</w:t>
      </w:r>
      <w:r w:rsidRPr="00C048D3">
        <w:rPr>
          <w:rFonts w:ascii="Times New Roman" w:hAnsi="Times New Roman"/>
          <w:sz w:val="24"/>
          <w:szCs w:val="24"/>
        </w:rPr>
        <w:tab/>
      </w:r>
      <w:r w:rsidRPr="00C048D3">
        <w:rPr>
          <w:rFonts w:ascii="Times New Roman" w:hAnsi="Times New Roman"/>
          <w:sz w:val="24"/>
          <w:szCs w:val="24"/>
        </w:rPr>
        <w:tab/>
        <w:t>Comments on FR Doc # 20</w:t>
      </w:r>
      <w:r w:rsidRPr="00C048D3" w:rsidR="00C048D3">
        <w:rPr>
          <w:rFonts w:ascii="Times New Roman" w:hAnsi="Times New Roman"/>
          <w:sz w:val="24"/>
          <w:szCs w:val="24"/>
        </w:rPr>
        <w:t>20</w:t>
      </w:r>
      <w:r w:rsidRPr="00C048D3">
        <w:rPr>
          <w:rFonts w:ascii="Times New Roman" w:hAnsi="Times New Roman"/>
          <w:sz w:val="24"/>
          <w:szCs w:val="24"/>
        </w:rPr>
        <w:t>-</w:t>
      </w:r>
      <w:r w:rsidRPr="00C048D3" w:rsidR="00940393">
        <w:rPr>
          <w:rFonts w:ascii="Times New Roman" w:hAnsi="Times New Roman"/>
          <w:sz w:val="24"/>
          <w:szCs w:val="24"/>
        </w:rPr>
        <w:t>0</w:t>
      </w:r>
      <w:r w:rsidRPr="00C048D3" w:rsidR="00C048D3">
        <w:rPr>
          <w:rFonts w:ascii="Times New Roman" w:hAnsi="Times New Roman"/>
          <w:sz w:val="24"/>
          <w:szCs w:val="24"/>
        </w:rPr>
        <w:t>1895</w:t>
      </w:r>
    </w:p>
    <w:p w:rsidRPr="004E7AEA" w:rsidR="00C35387" w:rsidP="001F3731" w:rsidRDefault="00C35387" w14:paraId="10166DC9" w14:textId="6CB3A20A">
      <w:pPr>
        <w:pStyle w:val="NoSpacing"/>
        <w:widowControl w:val="0"/>
        <w:spacing w:after="120" w:line="23" w:lineRule="atLeast"/>
        <w:rPr>
          <w:rFonts w:ascii="Times New Roman" w:hAnsi="Times New Roman"/>
          <w:sz w:val="24"/>
          <w:szCs w:val="24"/>
        </w:rPr>
      </w:pPr>
      <w:r w:rsidRPr="007B7E2F">
        <w:rPr>
          <w:rFonts w:ascii="Times New Roman" w:hAnsi="Times New Roman"/>
          <w:b/>
          <w:sz w:val="24"/>
          <w:szCs w:val="24"/>
        </w:rPr>
        <w:t xml:space="preserve">Document: </w:t>
      </w:r>
      <w:r w:rsidRPr="007B7E2F">
        <w:rPr>
          <w:rFonts w:ascii="Times New Roman" w:hAnsi="Times New Roman"/>
          <w:sz w:val="24"/>
          <w:szCs w:val="24"/>
        </w:rPr>
        <w:t>ED-201</w:t>
      </w:r>
      <w:r w:rsidRPr="007B7E2F" w:rsidR="00940393">
        <w:rPr>
          <w:rFonts w:ascii="Times New Roman" w:hAnsi="Times New Roman"/>
          <w:sz w:val="24"/>
          <w:szCs w:val="24"/>
        </w:rPr>
        <w:t>9</w:t>
      </w:r>
      <w:r w:rsidRPr="007B7E2F">
        <w:rPr>
          <w:rFonts w:ascii="Times New Roman" w:hAnsi="Times New Roman"/>
          <w:sz w:val="24"/>
          <w:szCs w:val="24"/>
        </w:rPr>
        <w:t>-ICCD-</w:t>
      </w:r>
      <w:r w:rsidRPr="007B7E2F" w:rsidR="005A3EED">
        <w:rPr>
          <w:rFonts w:ascii="Times New Roman" w:hAnsi="Times New Roman"/>
          <w:sz w:val="24"/>
          <w:szCs w:val="24"/>
        </w:rPr>
        <w:t>0148-0016</w:t>
      </w:r>
    </w:p>
    <w:p w:rsidRPr="004E7AEA" w:rsidR="00C35387" w:rsidP="00AD217C" w:rsidRDefault="00C35387" w14:paraId="477E77B5" w14:textId="05E35C9B">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Pr="004E7AEA" w:rsidR="00D3456B">
        <w:rPr>
          <w:rFonts w:ascii="Times New Roman" w:hAnsi="Times New Roman"/>
          <w:sz w:val="24"/>
          <w:szCs w:val="24"/>
        </w:rPr>
        <w:t xml:space="preserve">Amanda </w:t>
      </w:r>
      <w:proofErr w:type="spellStart"/>
      <w:r w:rsidRPr="004E7AEA" w:rsidR="00D3456B">
        <w:rPr>
          <w:rFonts w:ascii="Times New Roman" w:hAnsi="Times New Roman"/>
          <w:sz w:val="24"/>
          <w:szCs w:val="24"/>
        </w:rPr>
        <w:t>Karhuse</w:t>
      </w:r>
      <w:proofErr w:type="spellEnd"/>
      <w:r w:rsidRPr="004E7AEA" w:rsidR="00D3456B">
        <w:rPr>
          <w:rFonts w:ascii="Times New Roman" w:hAnsi="Times New Roman"/>
          <w:sz w:val="24"/>
          <w:szCs w:val="24"/>
        </w:rPr>
        <w:t>, National Ass</w:t>
      </w:r>
      <w:r w:rsidRPr="004E7AEA" w:rsidR="007744EB">
        <w:rPr>
          <w:rFonts w:ascii="Times New Roman" w:hAnsi="Times New Roman"/>
          <w:sz w:val="24"/>
          <w:szCs w:val="24"/>
        </w:rPr>
        <w:t>ociation of Secondary School Principals</w:t>
      </w:r>
      <w:bookmarkStart w:name="_GoBack" w:id="0"/>
      <w:bookmarkEnd w:id="0"/>
    </w:p>
    <w:p w:rsidRPr="004E7AEA" w:rsidR="007744EB" w:rsidP="001F3731" w:rsidRDefault="007744EB" w14:paraId="65E2CEB4" w14:textId="4A55D5AE">
      <w:pPr>
        <w:pStyle w:val="Heading1"/>
        <w:keepNext w:val="0"/>
        <w:keepLines w:val="0"/>
        <w:widowControl w:val="0"/>
        <w:spacing w:before="0" w:after="120" w:line="276" w:lineRule="auto"/>
        <w:rPr>
          <w:rFonts w:ascii="Times New Roman" w:hAnsi="Times New Roman" w:eastAsia="Arial Unicode MS"/>
          <w:b w:val="0"/>
          <w:color w:val="000000"/>
          <w:sz w:val="24"/>
          <w:szCs w:val="24"/>
        </w:rPr>
      </w:pPr>
      <w:r w:rsidRPr="004E7AEA">
        <w:rPr>
          <w:rFonts w:ascii="Times New Roman" w:hAnsi="Times New Roman" w:eastAsia="Arial Unicode MS"/>
          <w:b w:val="0"/>
          <w:color w:val="000000"/>
          <w:sz w:val="24"/>
          <w:szCs w:val="24"/>
        </w:rPr>
        <w:t>The National Association of Secondary School Principals (NASSP) and the Learning Policy Institute (LPI) are writing to respond to the U.S. Department of Education</w:t>
      </w:r>
      <w:r w:rsidR="004E45D7">
        <w:rPr>
          <w:rFonts w:ascii="Times New Roman" w:hAnsi="Times New Roman" w:eastAsia="Arial Unicode MS"/>
          <w:b w:val="0"/>
          <w:color w:val="000000"/>
          <w:sz w:val="24"/>
          <w:szCs w:val="24"/>
        </w:rPr>
        <w:t>’</w:t>
      </w:r>
      <w:r w:rsidRPr="004E7AEA">
        <w:rPr>
          <w:rFonts w:ascii="Times New Roman" w:hAnsi="Times New Roman" w:eastAsia="Arial Unicode MS"/>
          <w:b w:val="0"/>
          <w:color w:val="000000"/>
          <w:sz w:val="24"/>
          <w:szCs w:val="24"/>
        </w:rPr>
        <w:t>s (the Department) request for comments on the National Teacher and Principal Survey</w:t>
      </w:r>
      <w:r w:rsidR="004E45D7">
        <w:rPr>
          <w:rFonts w:ascii="Times New Roman" w:hAnsi="Times New Roman" w:eastAsia="Arial Unicode MS"/>
          <w:b w:val="0"/>
          <w:color w:val="000000"/>
          <w:sz w:val="24"/>
          <w:szCs w:val="24"/>
        </w:rPr>
        <w:t xml:space="preserve"> of </w:t>
      </w:r>
      <w:r w:rsidRPr="004E7AEA" w:rsidR="004E45D7">
        <w:rPr>
          <w:rFonts w:ascii="Times New Roman" w:hAnsi="Times New Roman" w:eastAsia="Arial Unicode MS"/>
          <w:b w:val="0"/>
          <w:color w:val="000000"/>
          <w:sz w:val="24"/>
          <w:szCs w:val="24"/>
        </w:rPr>
        <w:t xml:space="preserve">2020-21 </w:t>
      </w:r>
      <w:r w:rsidRPr="004E7AEA">
        <w:rPr>
          <w:rFonts w:ascii="Times New Roman" w:hAnsi="Times New Roman" w:eastAsia="Arial Unicode MS"/>
          <w:b w:val="0"/>
          <w:color w:val="000000"/>
          <w:sz w:val="24"/>
          <w:szCs w:val="24"/>
        </w:rPr>
        <w:t>(NTPS 2020</w:t>
      </w:r>
      <w:r w:rsidRPr="004E7AEA" w:rsidR="000142B2">
        <w:rPr>
          <w:rFonts w:ascii="Times New Roman" w:hAnsi="Times New Roman"/>
          <w:sz w:val="24"/>
          <w:szCs w:val="24"/>
        </w:rPr>
        <w:t>–</w:t>
      </w:r>
      <w:r w:rsidRPr="004E7AEA">
        <w:rPr>
          <w:rFonts w:ascii="Times New Roman" w:hAnsi="Times New Roman" w:eastAsia="Arial Unicode MS"/>
          <w:b w:val="0"/>
          <w:color w:val="000000"/>
          <w:sz w:val="24"/>
          <w:szCs w:val="24"/>
        </w:rPr>
        <w:t>21). We appreciate the opportunity to comment on the importance of this data collection and recommend ways to improve upon the utility of the data collected.</w:t>
      </w:r>
    </w:p>
    <w:p w:rsidRPr="004E7AEA" w:rsidR="007744EB" w:rsidP="001F3731" w:rsidRDefault="007744EB" w14:paraId="0AB4ACCD" w14:textId="77777777">
      <w:pPr>
        <w:pStyle w:val="Heading1"/>
        <w:keepNext w:val="0"/>
        <w:keepLines w:val="0"/>
        <w:widowControl w:val="0"/>
        <w:spacing w:before="0" w:after="120" w:line="276" w:lineRule="auto"/>
        <w:rPr>
          <w:rFonts w:ascii="Times New Roman" w:hAnsi="Times New Roman" w:eastAsia="Arial Unicode MS"/>
          <w:b w:val="0"/>
          <w:color w:val="000000"/>
          <w:sz w:val="24"/>
          <w:szCs w:val="24"/>
        </w:rPr>
      </w:pPr>
      <w:r w:rsidRPr="004E7AEA">
        <w:rPr>
          <w:rFonts w:ascii="Times New Roman" w:hAnsi="Times New Roman" w:eastAsia="Arial Unicode MS"/>
          <w:b w:val="0"/>
          <w:color w:val="000000"/>
          <w:sz w:val="24"/>
          <w:szCs w:val="24"/>
        </w:rPr>
        <w:t>NASSP is the leading organization and voice for secondary school principals, assistant principals, and school leaders from across the United States and in over 35 countries around the world. Founded in 1916, our vision is great leaders in every school committed to the success of each student. NASSP also promotes the intellectual growth, academic achievement, character and leadership development, and physical well-being of youth. We are proud to have founded and continue to administer the National Honor Societies and National Student Council. LPI conducts and communicates independent, high-quality research to improve education policy and practice. Working with policymakers, researchers, educators, community groups, and others, LPI seeks to advance evidence-based policies that support empowering and equitable learning for each and every child. Nonprofit and nonpartisan, LPI connects policymakers and stakeholders at the local, state, and federal levels with the evidence, ideas, and actions needed to strengthen the education system from preschool through college and career readiness.</w:t>
      </w:r>
    </w:p>
    <w:p w:rsidRPr="004E7AEA" w:rsidR="00C35387" w:rsidP="001F3731" w:rsidRDefault="007744EB" w14:paraId="59C343BA" w14:textId="0D0FEC82">
      <w:pPr>
        <w:pStyle w:val="Heading1"/>
        <w:keepNext w:val="0"/>
        <w:keepLines w:val="0"/>
        <w:widowControl w:val="0"/>
        <w:spacing w:before="0" w:after="120" w:line="276" w:lineRule="auto"/>
        <w:rPr>
          <w:rFonts w:ascii="Times New Roman" w:hAnsi="Times New Roman" w:eastAsia="Arial Unicode MS"/>
          <w:b w:val="0"/>
          <w:color w:val="000000"/>
          <w:sz w:val="24"/>
          <w:szCs w:val="24"/>
        </w:rPr>
      </w:pPr>
      <w:r w:rsidRPr="004E7AEA">
        <w:rPr>
          <w:rFonts w:ascii="Times New Roman" w:hAnsi="Times New Roman" w:eastAsia="Arial Unicode MS"/>
          <w:b w:val="0"/>
          <w:color w:val="000000"/>
          <w:sz w:val="24"/>
          <w:szCs w:val="24"/>
        </w:rPr>
        <w:t xml:space="preserve">Research has indicated that effective school leadership is second only to direct classroom instruction as a factor in raising student achievement. Given the unique role that </w:t>
      </w:r>
      <w:proofErr w:type="gramStart"/>
      <w:r w:rsidRPr="004E7AEA">
        <w:rPr>
          <w:rFonts w:ascii="Times New Roman" w:hAnsi="Times New Roman" w:eastAsia="Arial Unicode MS"/>
          <w:b w:val="0"/>
          <w:color w:val="000000"/>
          <w:sz w:val="24"/>
          <w:szCs w:val="24"/>
        </w:rPr>
        <w:t>principals</w:t>
      </w:r>
      <w:proofErr w:type="gramEnd"/>
      <w:r w:rsidRPr="004E7AEA">
        <w:rPr>
          <w:rFonts w:ascii="Times New Roman" w:hAnsi="Times New Roman" w:eastAsia="Arial Unicode MS"/>
          <w:b w:val="0"/>
          <w:color w:val="000000"/>
          <w:sz w:val="24"/>
          <w:szCs w:val="24"/>
        </w:rPr>
        <w:t xml:space="preserve"> play in ensuring that our nation</w:t>
      </w:r>
      <w:r w:rsidR="00A307DA">
        <w:rPr>
          <w:rFonts w:ascii="Times New Roman" w:hAnsi="Times New Roman" w:eastAsia="Arial Unicode MS"/>
          <w:b w:val="0"/>
          <w:color w:val="000000"/>
          <w:sz w:val="24"/>
          <w:szCs w:val="24"/>
        </w:rPr>
        <w:t>’</w:t>
      </w:r>
      <w:r w:rsidRPr="004E7AEA">
        <w:rPr>
          <w:rFonts w:ascii="Times New Roman" w:hAnsi="Times New Roman" w:eastAsia="Arial Unicode MS"/>
          <w:b w:val="0"/>
          <w:color w:val="000000"/>
          <w:sz w:val="24"/>
          <w:szCs w:val="24"/>
        </w:rPr>
        <w:t xml:space="preserve">s students have a high-quality learning experience through high school in order to be college and career ready, it is important to maintain the data collection. Further, to better inform policy decisions, it would be useful to include three additional questions related to principal preparation and professional development. Therefore, we ask the Department to consider the </w:t>
      </w:r>
      <w:r w:rsidRPr="004E7AEA" w:rsidR="002773A6">
        <w:rPr>
          <w:rFonts w:ascii="Times New Roman" w:hAnsi="Times New Roman" w:eastAsia="Arial Unicode MS"/>
          <w:b w:val="0"/>
          <w:color w:val="000000"/>
          <w:sz w:val="24"/>
          <w:szCs w:val="24"/>
        </w:rPr>
        <w:t>following recommendations:</w:t>
      </w:r>
    </w:p>
    <w:p w:rsidRPr="004E7AEA" w:rsidR="00123475" w:rsidP="001F3731" w:rsidRDefault="00123475" w14:paraId="4D7AE0E6" w14:textId="59077DC2">
      <w:pPr>
        <w:widowControl w:val="0"/>
        <w:spacing w:after="120"/>
        <w:rPr>
          <w:rFonts w:ascii="Times New Roman" w:hAnsi="Times New Roman"/>
          <w:b/>
          <w:sz w:val="24"/>
          <w:szCs w:val="24"/>
        </w:rPr>
      </w:pPr>
      <w:r w:rsidRPr="004E7AEA">
        <w:rPr>
          <w:rFonts w:ascii="Times New Roman" w:hAnsi="Times New Roman"/>
          <w:b/>
          <w:sz w:val="24"/>
          <w:szCs w:val="24"/>
        </w:rPr>
        <w:t>(1) Recommendation: Maintain the data collection for the National Teacher and Principal Surveys and their respective follow-up surveys. These are required by law and provide useful information to policymakers, including the Department, researchers, and practitioners.</w:t>
      </w:r>
    </w:p>
    <w:p w:rsidRPr="004E7AEA" w:rsidR="00635FDC" w:rsidP="001F3731" w:rsidRDefault="00635FDC" w14:paraId="0F705312" w14:textId="798DFD8A">
      <w:pPr>
        <w:widowControl w:val="0"/>
        <w:spacing w:after="120"/>
        <w:rPr>
          <w:rFonts w:ascii="Times New Roman" w:hAnsi="Times New Roman"/>
          <w:sz w:val="24"/>
          <w:szCs w:val="24"/>
        </w:rPr>
      </w:pPr>
      <w:r w:rsidRPr="004E7AEA">
        <w:rPr>
          <w:rFonts w:ascii="Times New Roman" w:hAnsi="Times New Roman"/>
          <w:sz w:val="24"/>
          <w:szCs w:val="24"/>
        </w:rPr>
        <w:t xml:space="preserve">The data collection and reporting are required by law under the Education Sciences Reform Act of 2002 (ESRA 2002, 20 U.S.C. §9543). The purpose of the National Teacher and Principal Survey is to provide policymakers and researchers with relevant and timely data on the characteristics and conditions of America’s public, charter, and private K–12 schools and the professionals who work in them. The data are used by Congress, the U.S. Department of Education, state education agencies, public school districts, and education research organizations to: 1) evaluate the </w:t>
      </w:r>
      <w:proofErr w:type="spellStart"/>
      <w:r w:rsidRPr="004E7AEA">
        <w:rPr>
          <w:rFonts w:ascii="Times New Roman" w:hAnsi="Times New Roman"/>
          <w:sz w:val="24"/>
          <w:szCs w:val="24"/>
        </w:rPr>
        <w:t>affects</w:t>
      </w:r>
      <w:proofErr w:type="spellEnd"/>
      <w:r w:rsidRPr="004E7AEA">
        <w:rPr>
          <w:rFonts w:ascii="Times New Roman" w:hAnsi="Times New Roman"/>
          <w:sz w:val="24"/>
          <w:szCs w:val="24"/>
        </w:rPr>
        <w:t xml:space="preserve"> of school workplace conditions, salaries, and training opportunities on the educational workforce; 2) assess school staffing practices and personnel policies; and 3) aid in the Department of Education’s program planning in the areas of teacher shortage, teaching policies, and teacher education.</w:t>
      </w:r>
    </w:p>
    <w:p w:rsidRPr="004E7AEA" w:rsidR="00366C99" w:rsidP="001F3731" w:rsidRDefault="00366C99" w14:paraId="57449862" w14:textId="35F1E27E">
      <w:pPr>
        <w:widowControl w:val="0"/>
        <w:spacing w:after="120"/>
        <w:rPr>
          <w:rFonts w:ascii="Times New Roman" w:hAnsi="Times New Roman"/>
          <w:sz w:val="24"/>
          <w:szCs w:val="24"/>
        </w:rPr>
      </w:pPr>
      <w:r w:rsidRPr="004E7AEA">
        <w:rPr>
          <w:rFonts w:ascii="Times New Roman" w:hAnsi="Times New Roman"/>
          <w:sz w:val="24"/>
          <w:szCs w:val="24"/>
        </w:rPr>
        <w:t xml:space="preserve">For example, NASSP used results from </w:t>
      </w:r>
      <w:proofErr w:type="gramStart"/>
      <w:r w:rsidRPr="004E7AEA">
        <w:rPr>
          <w:rFonts w:ascii="Times New Roman" w:hAnsi="Times New Roman"/>
          <w:sz w:val="24"/>
          <w:szCs w:val="24"/>
        </w:rPr>
        <w:t>the 2015–16 National Teacher</w:t>
      </w:r>
      <w:proofErr w:type="gramEnd"/>
      <w:r w:rsidRPr="004E7AEA">
        <w:rPr>
          <w:rFonts w:ascii="Times New Roman" w:hAnsi="Times New Roman"/>
          <w:sz w:val="24"/>
          <w:szCs w:val="24"/>
        </w:rPr>
        <w:t xml:space="preserve"> and Principal Survey in the development of our position statement on Educator Diversity, which was adopted by the NASSP Board of Directors in March 2019. The data showed that only 20 percent of public school teachers and 22 percent of public school principals </w:t>
      </w:r>
      <w:r w:rsidRPr="004E7AEA">
        <w:rPr>
          <w:rFonts w:ascii="Times New Roman" w:hAnsi="Times New Roman"/>
          <w:sz w:val="24"/>
          <w:szCs w:val="24"/>
        </w:rPr>
        <w:lastRenderedPageBreak/>
        <w:t>identified as individuals of color compared to 47 percent of public school students nationwide who identified as individuals of color, which means that many students are taught and led by educators who do not share similar backgrounds or experiences. The policy recommendations in the position statement will be used by NASSP to seek to strengthen teacher and principal preparation programs, including those at minority-serving institutions of higher education.</w:t>
      </w:r>
    </w:p>
    <w:p w:rsidRPr="004E7AEA" w:rsidR="00B0644E" w:rsidP="001F3731" w:rsidRDefault="00B0644E" w14:paraId="11834EE5" w14:textId="49B57663">
      <w:pPr>
        <w:widowControl w:val="0"/>
        <w:spacing w:after="120"/>
        <w:rPr>
          <w:rFonts w:ascii="Times New Roman" w:hAnsi="Times New Roman"/>
          <w:sz w:val="24"/>
          <w:szCs w:val="24"/>
        </w:rPr>
      </w:pPr>
      <w:r w:rsidRPr="004E7AEA">
        <w:rPr>
          <w:rFonts w:ascii="Times New Roman" w:hAnsi="Times New Roman"/>
          <w:sz w:val="24"/>
          <w:szCs w:val="24"/>
        </w:rPr>
        <w:t>The collection of the data is also supported by the organizations representing those who participate in the survey or facilitate its completion. These include NASSP, AASA: the School Superintendents Association, the American Federation of Teachers, the National Association of Elementary School Principals, and the Association for Middle Level Education. These organizations do not find the survey burdensome, annually endorsing the National Teacher and Principal Survey and encouraging members to respond to the questionnaire. The First Look document published by the National Center for Education Statistics in August 201</w:t>
      </w:r>
      <w:r w:rsidR="008A37AC">
        <w:rPr>
          <w:rFonts w:ascii="Times New Roman" w:hAnsi="Times New Roman"/>
          <w:sz w:val="24"/>
          <w:szCs w:val="24"/>
        </w:rPr>
        <w:t>9</w:t>
      </w:r>
      <w:r w:rsidRPr="004E7AEA">
        <w:rPr>
          <w:rFonts w:ascii="Times New Roman" w:hAnsi="Times New Roman"/>
          <w:sz w:val="24"/>
          <w:szCs w:val="24"/>
        </w:rPr>
        <w:t xml:space="preserve"> found that the weighted unit response rate was 7</w:t>
      </w:r>
      <w:r w:rsidR="008A37AC">
        <w:rPr>
          <w:rFonts w:ascii="Times New Roman" w:hAnsi="Times New Roman"/>
          <w:sz w:val="24"/>
          <w:szCs w:val="24"/>
        </w:rPr>
        <w:t>0</w:t>
      </w:r>
      <w:r w:rsidRPr="004E7AEA">
        <w:rPr>
          <w:rFonts w:ascii="Times New Roman" w:hAnsi="Times New Roman"/>
          <w:sz w:val="24"/>
          <w:szCs w:val="24"/>
        </w:rPr>
        <w:t>.</w:t>
      </w:r>
      <w:r w:rsidR="008A37AC">
        <w:rPr>
          <w:rFonts w:ascii="Times New Roman" w:hAnsi="Times New Roman"/>
          <w:sz w:val="24"/>
          <w:szCs w:val="24"/>
        </w:rPr>
        <w:t>2</w:t>
      </w:r>
      <w:r w:rsidRPr="004E7AEA">
        <w:rPr>
          <w:rFonts w:ascii="Times New Roman" w:hAnsi="Times New Roman"/>
          <w:sz w:val="24"/>
          <w:szCs w:val="24"/>
        </w:rPr>
        <w:t xml:space="preserve"> percent for public school principals.</w:t>
      </w:r>
    </w:p>
    <w:p w:rsidRPr="004E7AEA" w:rsidR="00B0644E" w:rsidP="001F3731" w:rsidRDefault="00B0644E" w14:paraId="64B3E18D" w14:textId="7DA4D1CC">
      <w:pPr>
        <w:widowControl w:val="0"/>
        <w:spacing w:after="120"/>
        <w:rPr>
          <w:rFonts w:ascii="Times New Roman" w:hAnsi="Times New Roman"/>
          <w:b/>
          <w:sz w:val="24"/>
          <w:szCs w:val="24"/>
        </w:rPr>
      </w:pPr>
      <w:r w:rsidRPr="004E7AEA">
        <w:rPr>
          <w:rFonts w:ascii="Times New Roman" w:hAnsi="Times New Roman"/>
          <w:b/>
          <w:sz w:val="24"/>
          <w:szCs w:val="24"/>
        </w:rPr>
        <w:t>(2) Recommendation: To enhance the quality, utility, and clarity of the information collected, expand the data collection specific to principals and their preparation and professional development, which is significantly underrepresented compared to the information offered on the teacher survey.</w:t>
      </w:r>
    </w:p>
    <w:p w:rsidRPr="004E7AEA" w:rsidR="00B0644E" w:rsidP="001F3731" w:rsidRDefault="00B0644E" w14:paraId="5CF6A5A6" w14:textId="77777777">
      <w:pPr>
        <w:widowControl w:val="0"/>
        <w:spacing w:after="120"/>
        <w:rPr>
          <w:rFonts w:ascii="Times New Roman" w:hAnsi="Times New Roman"/>
          <w:sz w:val="24"/>
          <w:szCs w:val="24"/>
        </w:rPr>
      </w:pPr>
      <w:r w:rsidRPr="004E7AEA">
        <w:rPr>
          <w:rFonts w:ascii="Times New Roman" w:hAnsi="Times New Roman"/>
          <w:sz w:val="24"/>
          <w:szCs w:val="24"/>
        </w:rPr>
        <w:t xml:space="preserve">Currently, the Department collects information on the highest degree earned by principals, the school positions held before becoming a principal, and participation in district or school training or development programs for aspiring school principals. However, data on the preparatory experiences and professional development needs are not included. This information would be helpful for policymakers as they update and revise principal certification and licensure requirements and make professional development decisions. </w:t>
      </w:r>
    </w:p>
    <w:p w:rsidRPr="004E7AEA" w:rsidR="00B0644E" w:rsidP="001F3731" w:rsidRDefault="00B0644E" w14:paraId="7BCABE53" w14:textId="77777777">
      <w:pPr>
        <w:widowControl w:val="0"/>
        <w:spacing w:after="120"/>
        <w:rPr>
          <w:rFonts w:ascii="Times New Roman" w:hAnsi="Times New Roman"/>
          <w:sz w:val="24"/>
          <w:szCs w:val="24"/>
        </w:rPr>
      </w:pPr>
      <w:r w:rsidRPr="004E7AEA">
        <w:rPr>
          <w:rFonts w:ascii="Times New Roman" w:hAnsi="Times New Roman"/>
          <w:sz w:val="24"/>
          <w:szCs w:val="24"/>
        </w:rPr>
        <w:t xml:space="preserve">In 2017, a research review by LPI outlined key features of effective principal preparation and professional development programs that enabled principals to improve student and school outcomes: </w:t>
      </w:r>
    </w:p>
    <w:p w:rsidRPr="004E7AEA" w:rsidR="00B0644E" w:rsidP="001F3731" w:rsidRDefault="00B0644E" w14:paraId="37118203" w14:textId="465C847D">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Close collaboration between programs and school districts</w:t>
      </w:r>
    </w:p>
    <w:p w:rsidRPr="004E7AEA" w:rsidR="00246404" w:rsidP="001F3731" w:rsidRDefault="00246404" w14:paraId="29198A6B" w14:textId="4696CE2A">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Purposeful and targeted recruitment </w:t>
      </w:r>
    </w:p>
    <w:p w:rsidRPr="004E7AEA" w:rsidR="00246404" w:rsidP="001F3731" w:rsidRDefault="00246404" w14:paraId="7E496E50" w14:textId="77777777">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Cohorts of principal candidates </w:t>
      </w:r>
    </w:p>
    <w:p w:rsidRPr="004E7AEA" w:rsidR="00246404" w:rsidP="001F3731" w:rsidRDefault="00246404" w14:paraId="27690148" w14:textId="56BDBFBE">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Networks of practicing principals </w:t>
      </w:r>
    </w:p>
    <w:p w:rsidRPr="004E7AEA" w:rsidR="00E05136" w:rsidP="001F3731" w:rsidRDefault="00246404" w14:paraId="10F3342F" w14:textId="77777777">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Problem-based learning opportunities </w:t>
      </w:r>
    </w:p>
    <w:p w:rsidRPr="004E7AEA" w:rsidR="00E05136" w:rsidP="001F3731" w:rsidRDefault="00246404" w14:paraId="10B4773C" w14:textId="77777777">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Field-based internships and coaching by an expert </w:t>
      </w:r>
    </w:p>
    <w:p w:rsidRPr="004E7AEA" w:rsidR="00E05136" w:rsidP="001F3731" w:rsidRDefault="00246404" w14:paraId="44F1804E" w14:textId="77777777">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Strong focus on improving schoolwide instruction </w:t>
      </w:r>
    </w:p>
    <w:p w:rsidRPr="004E7AEA" w:rsidR="00E05136" w:rsidP="001F3731" w:rsidRDefault="00246404" w14:paraId="1056701B" w14:textId="77777777">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 xml:space="preserve">Attention to creating collegial organizations </w:t>
      </w:r>
    </w:p>
    <w:p w:rsidRPr="004E7AEA" w:rsidR="00246404" w:rsidP="001F3731" w:rsidRDefault="00246404" w14:paraId="66539576" w14:textId="5F1779D9">
      <w:pPr>
        <w:pStyle w:val="ListParagraph"/>
        <w:widowControl w:val="0"/>
        <w:numPr>
          <w:ilvl w:val="0"/>
          <w:numId w:val="4"/>
        </w:numPr>
        <w:spacing w:after="120"/>
        <w:ind w:firstLine="0"/>
        <w:rPr>
          <w:rFonts w:ascii="Times New Roman" w:hAnsi="Times New Roman"/>
          <w:sz w:val="24"/>
          <w:szCs w:val="24"/>
        </w:rPr>
      </w:pPr>
      <w:r w:rsidRPr="004E7AEA">
        <w:rPr>
          <w:rFonts w:ascii="Times New Roman" w:hAnsi="Times New Roman"/>
          <w:sz w:val="24"/>
          <w:szCs w:val="24"/>
        </w:rPr>
        <w:t>Using data for change</w:t>
      </w:r>
    </w:p>
    <w:p w:rsidRPr="004E7AEA" w:rsidR="00E05136" w:rsidP="001F3731" w:rsidRDefault="00E05136" w14:paraId="22AA62F5" w14:textId="5FF76AC6">
      <w:pPr>
        <w:widowControl w:val="0"/>
        <w:spacing w:after="120"/>
        <w:rPr>
          <w:rFonts w:ascii="Times New Roman" w:hAnsi="Times New Roman"/>
          <w:sz w:val="24"/>
          <w:szCs w:val="24"/>
        </w:rPr>
      </w:pPr>
      <w:r w:rsidRPr="004E7AEA">
        <w:rPr>
          <w:rFonts w:ascii="Times New Roman" w:hAnsi="Times New Roman"/>
          <w:sz w:val="24"/>
          <w:szCs w:val="24"/>
        </w:rPr>
        <w:t xml:space="preserve">The extent to which principals have been provided with these opportunities is important information for policymakers and practitioners. For example, NASSP will use the additional data from these questions to inform our conversations with policymakers regarding Title II, Part A of the Every Student Succeeds Act and how those funds could be targeted. The law provided new opportunities for states to use Title II, Part A funds to invest in principal leadership and support and job-embedded professional learning opportunities for teachers—all evidence-based strategies that will lead to improved student outcomes. Many states have already taken advantage of the optional three percent set aside of Title II, Part A funds for school leadership activities. Many states also report that Title II, Part A funds </w:t>
      </w:r>
      <w:proofErr w:type="gramStart"/>
      <w:r w:rsidRPr="004E7AEA">
        <w:rPr>
          <w:rFonts w:ascii="Times New Roman" w:hAnsi="Times New Roman"/>
          <w:sz w:val="24"/>
          <w:szCs w:val="24"/>
        </w:rPr>
        <w:t>make</w:t>
      </w:r>
      <w:proofErr w:type="gramEnd"/>
      <w:r w:rsidRPr="004E7AEA">
        <w:rPr>
          <w:rFonts w:ascii="Times New Roman" w:hAnsi="Times New Roman"/>
          <w:sz w:val="24"/>
          <w:szCs w:val="24"/>
        </w:rPr>
        <w:t xml:space="preserve"> possible the majority of their professional learning activities for teachers.</w:t>
      </w:r>
    </w:p>
    <w:p w:rsidRPr="004E7AEA" w:rsidR="00107CC8" w:rsidP="001F3731" w:rsidRDefault="00107CC8" w14:paraId="31C80539" w14:textId="558C5A31">
      <w:pPr>
        <w:widowControl w:val="0"/>
        <w:spacing w:after="120"/>
        <w:rPr>
          <w:rFonts w:ascii="Times New Roman" w:hAnsi="Times New Roman"/>
          <w:sz w:val="24"/>
          <w:szCs w:val="24"/>
        </w:rPr>
      </w:pPr>
      <w:r w:rsidRPr="004E7AEA">
        <w:rPr>
          <w:rFonts w:ascii="Times New Roman" w:hAnsi="Times New Roman"/>
          <w:sz w:val="24"/>
          <w:szCs w:val="24"/>
        </w:rPr>
        <w:t xml:space="preserve">We recommend the survey include the following questions to assess the type of preparatory experiences school leaders received and areas of professional development they would find the most useful for improving their </w:t>
      </w:r>
      <w:r w:rsidRPr="004E7AEA">
        <w:rPr>
          <w:rFonts w:ascii="Times New Roman" w:hAnsi="Times New Roman"/>
          <w:sz w:val="24"/>
          <w:szCs w:val="24"/>
        </w:rPr>
        <w:lastRenderedPageBreak/>
        <w:t>practice:</w:t>
      </w:r>
    </w:p>
    <w:p w:rsidRPr="004E7AEA" w:rsidR="003F4A8F" w:rsidP="001F3731" w:rsidRDefault="00107CC8" w14:paraId="7B055DCD" w14:textId="77777777">
      <w:pPr>
        <w:widowControl w:val="0"/>
        <w:spacing w:after="120"/>
        <w:rPr>
          <w:rFonts w:ascii="Times New Roman" w:hAnsi="Times New Roman"/>
          <w:sz w:val="24"/>
          <w:szCs w:val="24"/>
        </w:rPr>
      </w:pPr>
      <w:r w:rsidRPr="004E7AEA">
        <w:rPr>
          <w:rFonts w:ascii="Times New Roman" w:hAnsi="Times New Roman"/>
          <w:b/>
          <w:i/>
          <w:sz w:val="24"/>
          <w:szCs w:val="24"/>
        </w:rPr>
        <w:t>Question 1</w:t>
      </w:r>
      <w:r w:rsidRPr="004E7AEA">
        <w:rPr>
          <w:rFonts w:ascii="Times New Roman" w:hAnsi="Times New Roman"/>
          <w:i/>
          <w:sz w:val="24"/>
          <w:szCs w:val="24"/>
        </w:rPr>
        <w:t>: As part of your leadership preparation program, did you have a supervised internship or field experience working directly with a principal and engaging in administrative tasks under</w:t>
      </w:r>
      <w:r w:rsidRPr="004E7AEA" w:rsidR="00FF1CD2">
        <w:rPr>
          <w:rFonts w:ascii="Times New Roman" w:hAnsi="Times New Roman"/>
          <w:i/>
          <w:sz w:val="24"/>
          <w:szCs w:val="24"/>
        </w:rPr>
        <w:t xml:space="preserve"> </w:t>
      </w:r>
      <w:r w:rsidRPr="004E7AEA">
        <w:rPr>
          <w:rFonts w:ascii="Times New Roman" w:hAnsi="Times New Roman"/>
          <w:i/>
          <w:sz w:val="24"/>
          <w:szCs w:val="24"/>
        </w:rPr>
        <w:t>supervision?</w:t>
      </w:r>
      <w:r w:rsidRPr="004E7AEA">
        <w:rPr>
          <w:rFonts w:ascii="Times New Roman" w:hAnsi="Times New Roman"/>
          <w:sz w:val="24"/>
          <w:szCs w:val="24"/>
        </w:rPr>
        <w:t xml:space="preserve"> </w:t>
      </w:r>
    </w:p>
    <w:p w:rsidRPr="004E7AEA" w:rsidR="003F4A8F" w:rsidP="001F3731" w:rsidRDefault="003F4A8F" w14:paraId="67BB37D0" w14:textId="77777777">
      <w:pPr>
        <w:widowControl w:val="0"/>
        <w:spacing w:after="120"/>
        <w:rPr>
          <w:rFonts w:ascii="Times New Roman" w:hAnsi="Times New Roman"/>
          <w:sz w:val="24"/>
          <w:szCs w:val="24"/>
        </w:rPr>
      </w:pPr>
      <w:r w:rsidRPr="004E7AEA">
        <w:rPr>
          <w:rFonts w:ascii="Times New Roman" w:hAnsi="Times New Roman"/>
          <w:sz w:val="24"/>
          <w:szCs w:val="24"/>
        </w:rPr>
        <w:t>R</w:t>
      </w:r>
      <w:r w:rsidRPr="004E7AEA" w:rsidR="00107CC8">
        <w:rPr>
          <w:rFonts w:ascii="Times New Roman" w:hAnsi="Times New Roman"/>
          <w:sz w:val="24"/>
          <w:szCs w:val="24"/>
        </w:rPr>
        <w:t xml:space="preserve">esponse Options: </w:t>
      </w:r>
    </w:p>
    <w:p w:rsidRPr="004E7AEA" w:rsidR="003F4A8F" w:rsidP="001F3731" w:rsidRDefault="00107CC8" w14:paraId="390357F7" w14:textId="77777777">
      <w:pPr>
        <w:widowControl w:val="0"/>
        <w:spacing w:after="120"/>
        <w:rPr>
          <w:rFonts w:ascii="Times New Roman" w:hAnsi="Times New Roman"/>
          <w:sz w:val="24"/>
          <w:szCs w:val="24"/>
        </w:rPr>
      </w:pPr>
      <w:r w:rsidRPr="004E7AEA">
        <w:rPr>
          <w:rFonts w:ascii="Times New Roman" w:hAnsi="Times New Roman"/>
          <w:sz w:val="24"/>
          <w:szCs w:val="24"/>
        </w:rPr>
        <w:t xml:space="preserve">1. Yes or No </w:t>
      </w:r>
    </w:p>
    <w:p w:rsidRPr="004E7AEA" w:rsidR="003F4A8F" w:rsidP="001F3731" w:rsidRDefault="00107CC8" w14:paraId="05EB5618" w14:textId="77777777">
      <w:pPr>
        <w:widowControl w:val="0"/>
        <w:spacing w:after="120"/>
        <w:rPr>
          <w:rFonts w:ascii="Times New Roman" w:hAnsi="Times New Roman"/>
          <w:sz w:val="24"/>
          <w:szCs w:val="24"/>
        </w:rPr>
      </w:pPr>
      <w:r w:rsidRPr="004E7AEA">
        <w:rPr>
          <w:rFonts w:ascii="Times New Roman" w:hAnsi="Times New Roman"/>
          <w:sz w:val="24"/>
          <w:szCs w:val="24"/>
        </w:rPr>
        <w:t xml:space="preserve">2. If “Yes”: How long was your supervised internship or field experience? </w:t>
      </w:r>
    </w:p>
    <w:p w:rsidRPr="004E7AEA" w:rsidR="003F4A8F" w:rsidP="001F3731" w:rsidRDefault="00107CC8" w14:paraId="4CE94262" w14:textId="77777777">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 xml:space="preserve">1–2 months </w:t>
      </w:r>
    </w:p>
    <w:p w:rsidRPr="004E7AEA" w:rsidR="003F4A8F" w:rsidP="001F3731" w:rsidRDefault="00107CC8" w14:paraId="7741B03C" w14:textId="77777777">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3–5 months</w:t>
      </w:r>
    </w:p>
    <w:p w:rsidRPr="004E7AEA" w:rsidR="003F4A8F" w:rsidP="001F3731" w:rsidRDefault="00107CC8" w14:paraId="4EDC0912" w14:textId="77777777">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6–8 months</w:t>
      </w:r>
    </w:p>
    <w:p w:rsidRPr="004E7AEA" w:rsidR="003F4A8F" w:rsidP="001F3731" w:rsidRDefault="00107CC8" w14:paraId="6EEF8758" w14:textId="77777777">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9–12 months</w:t>
      </w:r>
    </w:p>
    <w:p w:rsidRPr="004E7AEA" w:rsidR="00FF1CD2" w:rsidP="001F3731" w:rsidRDefault="00107CC8" w14:paraId="4685320F" w14:textId="406B4980">
      <w:pPr>
        <w:pStyle w:val="ListParagraph"/>
        <w:widowControl w:val="0"/>
        <w:numPr>
          <w:ilvl w:val="0"/>
          <w:numId w:val="5"/>
        </w:numPr>
        <w:spacing w:after="120"/>
        <w:ind w:firstLine="0"/>
        <w:rPr>
          <w:rFonts w:ascii="Times New Roman" w:hAnsi="Times New Roman"/>
          <w:sz w:val="24"/>
          <w:szCs w:val="24"/>
        </w:rPr>
      </w:pPr>
      <w:r w:rsidRPr="004E7AEA">
        <w:rPr>
          <w:rFonts w:ascii="Times New Roman" w:hAnsi="Times New Roman"/>
          <w:sz w:val="24"/>
          <w:szCs w:val="24"/>
        </w:rPr>
        <w:t xml:space="preserve">More than 12 months </w:t>
      </w:r>
    </w:p>
    <w:p w:rsidRPr="004E7AEA" w:rsidR="00285C70" w:rsidP="001F3731" w:rsidRDefault="00107CC8" w14:paraId="6E99E237" w14:textId="77777777">
      <w:pPr>
        <w:widowControl w:val="0"/>
        <w:spacing w:after="120"/>
        <w:rPr>
          <w:rFonts w:ascii="Times New Roman" w:hAnsi="Times New Roman"/>
          <w:sz w:val="24"/>
          <w:szCs w:val="24"/>
        </w:rPr>
      </w:pPr>
      <w:r w:rsidRPr="004E7AEA">
        <w:rPr>
          <w:rFonts w:ascii="Times New Roman" w:hAnsi="Times New Roman"/>
          <w:b/>
          <w:i/>
          <w:sz w:val="24"/>
          <w:szCs w:val="24"/>
        </w:rPr>
        <w:t>Question 2</w:t>
      </w:r>
      <w:r w:rsidRPr="004E7AEA">
        <w:rPr>
          <w:rFonts w:ascii="Times New Roman" w:hAnsi="Times New Roman"/>
          <w:i/>
          <w:sz w:val="24"/>
          <w:szCs w:val="24"/>
        </w:rPr>
        <w:t>: Not counting the training you may have received in a leadership preparation program, have you participated in professional development workshops, conferences, or courses in the past two years in any of the following areas?</w:t>
      </w:r>
      <w:r w:rsidRPr="004E7AEA">
        <w:rPr>
          <w:rFonts w:ascii="Times New Roman" w:hAnsi="Times New Roman"/>
          <w:sz w:val="24"/>
          <w:szCs w:val="24"/>
        </w:rPr>
        <w:t xml:space="preserve"> </w:t>
      </w:r>
    </w:p>
    <w:p w:rsidRPr="004E7AEA" w:rsidR="00285C70" w:rsidP="001F3731" w:rsidRDefault="00107CC8" w14:paraId="1B32C0CB" w14:textId="77777777">
      <w:pPr>
        <w:widowControl w:val="0"/>
        <w:spacing w:after="120"/>
        <w:rPr>
          <w:rFonts w:ascii="Times New Roman" w:hAnsi="Times New Roman"/>
          <w:sz w:val="24"/>
          <w:szCs w:val="24"/>
        </w:rPr>
      </w:pPr>
      <w:r w:rsidRPr="004E7AEA">
        <w:rPr>
          <w:rFonts w:ascii="Times New Roman" w:hAnsi="Times New Roman"/>
          <w:sz w:val="24"/>
          <w:szCs w:val="24"/>
        </w:rPr>
        <w:t xml:space="preserve">Response Options: (check all that apply): </w:t>
      </w:r>
    </w:p>
    <w:p w:rsidRPr="004E7AEA" w:rsidR="00285C70" w:rsidP="001F3731" w:rsidRDefault="00107CC8" w14:paraId="0709B810" w14:textId="77777777">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Individual or collaborative research on a topic of interest to you professionally. </w:t>
      </w:r>
    </w:p>
    <w:p w:rsidRPr="004E7AEA" w:rsidR="00285C70" w:rsidP="001F3731" w:rsidRDefault="00107CC8" w14:paraId="4ED4572E" w14:textId="77777777">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Mentoring or coaching by an experienced principal, as part of a formal arrangement that is supported by the school or district.</w:t>
      </w:r>
    </w:p>
    <w:p w:rsidRPr="004E7AEA" w:rsidR="00285C70" w:rsidP="001F3731" w:rsidRDefault="00285C70" w14:paraId="7493DAAD" w14:textId="77777777">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Peer observation/coaching in which you have an opportunity to visit with other principals for sharing practice. </w:t>
      </w:r>
    </w:p>
    <w:p w:rsidRPr="004E7AEA" w:rsidR="00285C70" w:rsidP="001F3731" w:rsidRDefault="00285C70" w14:paraId="61539309" w14:textId="77777777">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Participating in a principal network (e.g., a group of principals organized by your district, an outside agency, or online). </w:t>
      </w:r>
    </w:p>
    <w:p w:rsidRPr="004E7AEA" w:rsidR="00285C70" w:rsidP="001F3731" w:rsidRDefault="00285C70" w14:paraId="0EA47829" w14:textId="77777777">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 xml:space="preserve">Reading professional books or articles. </w:t>
      </w:r>
    </w:p>
    <w:p w:rsidRPr="004E7AEA" w:rsidR="00285C70" w:rsidP="001F3731" w:rsidRDefault="00285C70" w14:paraId="2947AF9B" w14:textId="085EF452">
      <w:pPr>
        <w:pStyle w:val="ListParagraph"/>
        <w:widowControl w:val="0"/>
        <w:numPr>
          <w:ilvl w:val="0"/>
          <w:numId w:val="6"/>
        </w:numPr>
        <w:spacing w:after="120"/>
        <w:ind w:firstLine="0"/>
        <w:rPr>
          <w:rFonts w:ascii="Times New Roman" w:hAnsi="Times New Roman"/>
          <w:sz w:val="24"/>
          <w:szCs w:val="24"/>
        </w:rPr>
      </w:pPr>
      <w:r w:rsidRPr="004E7AEA">
        <w:rPr>
          <w:rFonts w:ascii="Times New Roman" w:hAnsi="Times New Roman"/>
          <w:sz w:val="24"/>
          <w:szCs w:val="24"/>
        </w:rPr>
        <w:t>Participating in professional development courses or workshops.</w:t>
      </w:r>
    </w:p>
    <w:p w:rsidRPr="004E7AEA" w:rsidR="00B4384B" w:rsidP="003A1BEF" w:rsidRDefault="001557D0" w14:paraId="303BEF95" w14:textId="77777777">
      <w:pPr>
        <w:widowControl w:val="0"/>
        <w:spacing w:after="120"/>
        <w:rPr>
          <w:rFonts w:ascii="Times New Roman" w:hAnsi="Times New Roman"/>
          <w:i/>
          <w:sz w:val="24"/>
          <w:szCs w:val="24"/>
        </w:rPr>
      </w:pPr>
      <w:r w:rsidRPr="004E7AEA">
        <w:rPr>
          <w:rFonts w:ascii="Times New Roman" w:hAnsi="Times New Roman"/>
          <w:b/>
          <w:i/>
          <w:sz w:val="24"/>
          <w:szCs w:val="24"/>
        </w:rPr>
        <w:t>Question 3</w:t>
      </w:r>
      <w:r w:rsidRPr="004E7AEA">
        <w:rPr>
          <w:rFonts w:ascii="Times New Roman" w:hAnsi="Times New Roman"/>
          <w:i/>
          <w:sz w:val="24"/>
          <w:szCs w:val="24"/>
        </w:rPr>
        <w:t xml:space="preserve">: In what areas would you like to have opportunities for additional professional learning? </w:t>
      </w:r>
    </w:p>
    <w:p w:rsidRPr="004E7AEA" w:rsidR="00B4384B" w:rsidP="001F3731" w:rsidRDefault="001557D0" w14:paraId="41DEA0DA" w14:textId="77777777">
      <w:pPr>
        <w:widowControl w:val="0"/>
        <w:spacing w:after="120"/>
        <w:ind w:left="360"/>
        <w:rPr>
          <w:rFonts w:ascii="Times New Roman" w:hAnsi="Times New Roman"/>
          <w:sz w:val="24"/>
          <w:szCs w:val="24"/>
        </w:rPr>
      </w:pPr>
      <w:r w:rsidRPr="004E7AEA">
        <w:rPr>
          <w:rFonts w:ascii="Times New Roman" w:hAnsi="Times New Roman"/>
          <w:sz w:val="24"/>
          <w:szCs w:val="24"/>
        </w:rPr>
        <w:t xml:space="preserve">Response Options: (check all that apply): </w:t>
      </w:r>
    </w:p>
    <w:p w:rsidRPr="004E7AEA" w:rsidR="00B4384B" w:rsidP="001F3731" w:rsidRDefault="001557D0" w14:paraId="7452B52E"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instruction that focuses on how to develop students’ higher order thinking skills. </w:t>
      </w:r>
    </w:p>
    <w:p w:rsidRPr="004E7AEA" w:rsidR="00B4384B" w:rsidP="001F3731" w:rsidRDefault="001557D0" w14:paraId="48F222CD"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 Leading instruction that focuses on raising schoolwide achievement on standardized tests.</w:t>
      </w:r>
    </w:p>
    <w:p w:rsidRPr="004E7AEA" w:rsidR="00B4384B" w:rsidP="001F3731" w:rsidRDefault="001557D0" w14:paraId="3D9995A1"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Selecting effective curriculum strategies and materials. </w:t>
      </w:r>
    </w:p>
    <w:p w:rsidRPr="004E7AEA" w:rsidR="00B4384B" w:rsidP="001F3731" w:rsidRDefault="001557D0" w14:paraId="113531FF"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instruction that supports implementation of new state standards. </w:t>
      </w:r>
    </w:p>
    <w:p w:rsidRPr="004E7AEA" w:rsidR="00B4384B" w:rsidP="001F3731" w:rsidRDefault="001557D0" w14:paraId="58048C37"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Using student and school data to inform continuous school improvement. </w:t>
      </w:r>
    </w:p>
    <w:p w:rsidRPr="004E7AEA" w:rsidR="00B4384B" w:rsidP="001F3731" w:rsidRDefault="001557D0" w14:paraId="6659ABF0"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a schoolwide change process to improve student achievement. </w:t>
      </w:r>
    </w:p>
    <w:p w:rsidRPr="004E7AEA" w:rsidR="00B4384B" w:rsidP="001F3731" w:rsidRDefault="001557D0" w14:paraId="021AE970"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Engaging in self-improvement and your own continuous learning. </w:t>
      </w:r>
    </w:p>
    <w:p w:rsidRPr="004E7AEA" w:rsidR="00B4384B" w:rsidP="001F3731" w:rsidRDefault="001557D0" w14:paraId="249EC60D"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Creating collegial and collaborative work environments. </w:t>
      </w:r>
    </w:p>
    <w:p w:rsidRPr="004E7AEA" w:rsidR="00B4384B" w:rsidP="001F3731" w:rsidRDefault="001557D0" w14:paraId="65E29296"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Working with the school community, parents, educators, and other stakeholders. </w:t>
      </w:r>
    </w:p>
    <w:p w:rsidRPr="004E7AEA" w:rsidR="00B4384B" w:rsidP="001F3731" w:rsidRDefault="001557D0" w14:paraId="7624622E"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schools that support students from diverse ethnic, racial, linguistic, and cultural backgrounds. </w:t>
      </w:r>
    </w:p>
    <w:p w:rsidRPr="004E7AEA" w:rsidR="00B4384B" w:rsidP="001F3731" w:rsidRDefault="001557D0" w14:paraId="5AB518D1"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Leading schools that support students’ social and emotional development. </w:t>
      </w:r>
    </w:p>
    <w:p w:rsidRPr="004E7AEA" w:rsidR="00B4384B" w:rsidP="001F3731" w:rsidRDefault="001557D0" w14:paraId="0D4D8E2C"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Developing systems that meet children’s needs and support their development in terms of physical and mental health. </w:t>
      </w:r>
    </w:p>
    <w:p w:rsidRPr="004E7AEA" w:rsidR="00B4384B" w:rsidP="001F3731" w:rsidRDefault="001557D0" w14:paraId="3D01DE5F"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lastRenderedPageBreak/>
        <w:t xml:space="preserve">Creating a school environment that develops personally and socially responsible young people and uses discipline for restorative purposes. </w:t>
      </w:r>
    </w:p>
    <w:p w:rsidRPr="004E7AEA" w:rsidR="00B4384B" w:rsidP="001F3731" w:rsidRDefault="001557D0" w14:paraId="19207B00"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Redesigning the school’s organization and structure to support deeper learning for teachers and students. </w:t>
      </w:r>
    </w:p>
    <w:p w:rsidRPr="004E7AEA" w:rsidR="00B4384B" w:rsidP="001F3731" w:rsidRDefault="001557D0" w14:paraId="27DF2B1A"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Designing professional learning opportunities for teachers and other staff. </w:t>
      </w:r>
    </w:p>
    <w:p w:rsidRPr="004E7AEA" w:rsidR="00B4384B" w:rsidP="001F3731" w:rsidRDefault="001557D0" w14:paraId="49D77CF6"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Helping teachers improve through a cycle of observation and feedback. </w:t>
      </w:r>
    </w:p>
    <w:p w:rsidRPr="004E7AEA" w:rsidR="00B4384B" w:rsidP="001F3731" w:rsidRDefault="001557D0" w14:paraId="02E940F3"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Recruiting and retaining teachers and other staff. </w:t>
      </w:r>
    </w:p>
    <w:p w:rsidRPr="004E7AEA" w:rsidR="00B4384B" w:rsidP="001F3731" w:rsidRDefault="001557D0" w14:paraId="17F9E9E0"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Managing school operations efficiently. </w:t>
      </w:r>
    </w:p>
    <w:p w:rsidRPr="004E7AEA" w:rsidR="00B4384B" w:rsidP="001F3731" w:rsidRDefault="001557D0" w14:paraId="61A66F79"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Knowing how to invest resources to support improvements in school performance. </w:t>
      </w:r>
    </w:p>
    <w:p w:rsidRPr="004E7AEA" w:rsidR="00B4384B" w:rsidP="001F3731" w:rsidRDefault="001557D0" w14:paraId="4AB40D70"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Meeting the needs of English learners. </w:t>
      </w:r>
    </w:p>
    <w:p w:rsidRPr="004E7AEA" w:rsidR="00B4384B" w:rsidP="001F3731" w:rsidRDefault="001557D0" w14:paraId="75D36E28" w14:textId="77777777">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 xml:space="preserve">Meeting the needs of students with disabilities. </w:t>
      </w:r>
    </w:p>
    <w:p w:rsidRPr="004E7AEA" w:rsidR="001557D0" w:rsidP="001F3731" w:rsidRDefault="001557D0" w14:paraId="3DCF9DBE" w14:textId="08EE5D8D">
      <w:pPr>
        <w:pStyle w:val="ListParagraph"/>
        <w:widowControl w:val="0"/>
        <w:numPr>
          <w:ilvl w:val="0"/>
          <w:numId w:val="7"/>
        </w:numPr>
        <w:spacing w:after="120"/>
        <w:ind w:firstLine="0"/>
        <w:rPr>
          <w:rFonts w:ascii="Times New Roman" w:hAnsi="Times New Roman"/>
          <w:sz w:val="24"/>
          <w:szCs w:val="24"/>
        </w:rPr>
      </w:pPr>
      <w:r w:rsidRPr="004E7AEA">
        <w:rPr>
          <w:rFonts w:ascii="Times New Roman" w:hAnsi="Times New Roman"/>
          <w:sz w:val="24"/>
          <w:szCs w:val="24"/>
        </w:rPr>
        <w:t>Equitably serving all children.</w:t>
      </w:r>
    </w:p>
    <w:p w:rsidRPr="004E7AEA" w:rsidR="008907E2" w:rsidP="001F3731" w:rsidRDefault="008907E2" w14:paraId="3B879708" w14:textId="05073222">
      <w:pPr>
        <w:widowControl w:val="0"/>
        <w:spacing w:after="120"/>
        <w:rPr>
          <w:rFonts w:ascii="Times New Roman" w:hAnsi="Times New Roman"/>
          <w:sz w:val="24"/>
          <w:szCs w:val="24"/>
        </w:rPr>
      </w:pPr>
      <w:r w:rsidRPr="004E7AEA">
        <w:rPr>
          <w:rFonts w:ascii="Times New Roman" w:hAnsi="Times New Roman"/>
          <w:sz w:val="24"/>
          <w:szCs w:val="24"/>
        </w:rPr>
        <w:t>Finally, to help inform policies and efforts to support states and districts experiencing principal shortages, we recommend the survey include a follow-up question to assess why principals are leaving their position. There are currently a set of questions asking principals whether they plan on remaining at their school and if not, where they are going. However, these questions do not address why they are leaving. To better understand the factors contributing to principal turnover and inform efforts to address turnover, we recommend including the following follow-up question:</w:t>
      </w:r>
    </w:p>
    <w:p w:rsidRPr="004E7AEA" w:rsidR="000E7D5D" w:rsidP="001F3731" w:rsidRDefault="000E7D5D" w14:paraId="663DD005" w14:textId="77777777">
      <w:pPr>
        <w:widowControl w:val="0"/>
        <w:spacing w:after="120"/>
        <w:rPr>
          <w:rFonts w:ascii="Times New Roman" w:hAnsi="Times New Roman"/>
          <w:i/>
          <w:sz w:val="24"/>
          <w:szCs w:val="24"/>
        </w:rPr>
      </w:pPr>
      <w:r w:rsidRPr="004E7AEA">
        <w:rPr>
          <w:rFonts w:ascii="Times New Roman" w:hAnsi="Times New Roman"/>
          <w:b/>
          <w:i/>
          <w:sz w:val="24"/>
          <w:szCs w:val="24"/>
        </w:rPr>
        <w:t>Question</w:t>
      </w:r>
      <w:r w:rsidRPr="004E7AEA">
        <w:rPr>
          <w:rFonts w:ascii="Times New Roman" w:hAnsi="Times New Roman"/>
          <w:i/>
          <w:sz w:val="24"/>
          <w:szCs w:val="24"/>
        </w:rPr>
        <w:t xml:space="preserve">: If you plan on leaving your school next year, what factors most contributed to that decision? </w:t>
      </w:r>
    </w:p>
    <w:p w:rsidRPr="004E7AEA" w:rsidR="000E7D5D" w:rsidP="001F3731" w:rsidRDefault="000E7D5D" w14:paraId="6DE52D18" w14:textId="77777777">
      <w:pPr>
        <w:widowControl w:val="0"/>
        <w:spacing w:after="120"/>
        <w:rPr>
          <w:rFonts w:ascii="Times New Roman" w:hAnsi="Times New Roman"/>
          <w:sz w:val="24"/>
          <w:szCs w:val="24"/>
        </w:rPr>
      </w:pPr>
      <w:r w:rsidRPr="004E7AEA">
        <w:rPr>
          <w:rFonts w:ascii="Times New Roman" w:hAnsi="Times New Roman"/>
          <w:sz w:val="24"/>
          <w:szCs w:val="24"/>
        </w:rPr>
        <w:t xml:space="preserve">Response Options (check all that apply): </w:t>
      </w:r>
    </w:p>
    <w:p w:rsidRPr="004E7AEA" w:rsidR="000E7D5D" w:rsidP="001F3731" w:rsidRDefault="000E7D5D" w14:paraId="1253E06F"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Salary </w:t>
      </w:r>
    </w:p>
    <w:p w:rsidRPr="004E7AEA" w:rsidR="000E7D5D" w:rsidP="001F3731" w:rsidRDefault="000E7D5D" w14:paraId="5A06C829"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Working conditions </w:t>
      </w:r>
    </w:p>
    <w:p w:rsidRPr="004E7AEA" w:rsidR="000E7D5D" w:rsidP="001F3731" w:rsidRDefault="000E7D5D" w14:paraId="5ED96F27"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Lack of decision-making authority </w:t>
      </w:r>
    </w:p>
    <w:p w:rsidRPr="004E7AEA" w:rsidR="000E7D5D" w:rsidP="001F3731" w:rsidRDefault="000E7D5D" w14:paraId="692F09E9"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Lack of support from central office </w:t>
      </w:r>
    </w:p>
    <w:p w:rsidRPr="004E7AEA" w:rsidR="000E7D5D" w:rsidP="001F3731" w:rsidRDefault="000E7D5D" w14:paraId="7D65C491"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Accountability pressures </w:t>
      </w:r>
    </w:p>
    <w:p w:rsidRPr="004E7AEA" w:rsidR="000E7D5D" w:rsidP="001F3731" w:rsidRDefault="000E7D5D" w14:paraId="4A405F56" w14:textId="77777777">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 xml:space="preserve">Stress/long hours </w:t>
      </w:r>
    </w:p>
    <w:p w:rsidRPr="004E7AEA" w:rsidR="008907E2" w:rsidP="001F3731" w:rsidRDefault="000E7D5D" w14:paraId="001AE8B8" w14:textId="5FC65B62">
      <w:pPr>
        <w:pStyle w:val="ListParagraph"/>
        <w:widowControl w:val="0"/>
        <w:numPr>
          <w:ilvl w:val="0"/>
          <w:numId w:val="8"/>
        </w:numPr>
        <w:spacing w:after="120"/>
        <w:ind w:firstLine="0"/>
        <w:rPr>
          <w:rFonts w:ascii="Times New Roman" w:hAnsi="Times New Roman"/>
          <w:sz w:val="24"/>
          <w:szCs w:val="24"/>
        </w:rPr>
      </w:pPr>
      <w:r w:rsidRPr="004E7AEA">
        <w:rPr>
          <w:rFonts w:ascii="Times New Roman" w:hAnsi="Times New Roman"/>
          <w:sz w:val="24"/>
          <w:szCs w:val="24"/>
        </w:rPr>
        <w:t>Other</w:t>
      </w:r>
    </w:p>
    <w:p w:rsidRPr="004E7AEA" w:rsidR="00B139DF" w:rsidP="001F3731" w:rsidRDefault="00B139DF" w14:paraId="4B2F426A" w14:textId="1FF20F4F">
      <w:pPr>
        <w:widowControl w:val="0"/>
        <w:spacing w:after="120"/>
        <w:rPr>
          <w:rFonts w:ascii="Times New Roman" w:hAnsi="Times New Roman"/>
          <w:sz w:val="24"/>
          <w:szCs w:val="24"/>
        </w:rPr>
      </w:pPr>
      <w:r w:rsidRPr="004E7AEA">
        <w:rPr>
          <w:rFonts w:ascii="Times New Roman" w:hAnsi="Times New Roman"/>
          <w:sz w:val="24"/>
          <w:szCs w:val="24"/>
        </w:rPr>
        <w:t xml:space="preserve">NASSP and LPI appreciate the Department’s consideration of these recommendations for maintaining and improving the National Teacher and Principal Survey and we look forward to working with the Department to support additional data collection. Should you have any questions about the comments, please contact Amanda </w:t>
      </w:r>
      <w:proofErr w:type="spellStart"/>
      <w:r w:rsidRPr="004E7AEA">
        <w:rPr>
          <w:rFonts w:ascii="Times New Roman" w:hAnsi="Times New Roman"/>
          <w:sz w:val="24"/>
          <w:szCs w:val="24"/>
        </w:rPr>
        <w:t>Karhuse</w:t>
      </w:r>
      <w:proofErr w:type="spellEnd"/>
      <w:r w:rsidRPr="004E7AEA">
        <w:rPr>
          <w:rFonts w:ascii="Times New Roman" w:hAnsi="Times New Roman"/>
          <w:sz w:val="24"/>
          <w:szCs w:val="24"/>
        </w:rPr>
        <w:t xml:space="preserve">, NASSP Director of Advocacy, at </w:t>
      </w:r>
      <w:hyperlink w:history="1" r:id="rId11">
        <w:r w:rsidRPr="007523AD" w:rsidR="007523AD">
          <w:rPr>
            <w:rStyle w:val="Hyperlink"/>
            <w:rFonts w:ascii="Times New Roman" w:hAnsi="Times New Roman"/>
            <w:sz w:val="24"/>
            <w:szCs w:val="24"/>
          </w:rPr>
          <w:t>karehusea@nassp.org</w:t>
        </w:r>
      </w:hyperlink>
      <w:r w:rsidR="007523AD">
        <w:rPr>
          <w:rFonts w:ascii="Times New Roman" w:hAnsi="Times New Roman"/>
          <w:sz w:val="24"/>
          <w:szCs w:val="24"/>
        </w:rPr>
        <w:t xml:space="preserve"> </w:t>
      </w:r>
      <w:r w:rsidRPr="004E7AEA">
        <w:rPr>
          <w:rFonts w:ascii="Times New Roman" w:hAnsi="Times New Roman"/>
          <w:sz w:val="24"/>
          <w:szCs w:val="24"/>
        </w:rPr>
        <w:t xml:space="preserve">or Jessica </w:t>
      </w:r>
      <w:proofErr w:type="spellStart"/>
      <w:r w:rsidRPr="004E7AEA">
        <w:rPr>
          <w:rFonts w:ascii="Times New Roman" w:hAnsi="Times New Roman"/>
          <w:sz w:val="24"/>
          <w:szCs w:val="24"/>
        </w:rPr>
        <w:t>Cardichon</w:t>
      </w:r>
      <w:proofErr w:type="spellEnd"/>
      <w:r w:rsidRPr="004E7AEA">
        <w:rPr>
          <w:rFonts w:ascii="Times New Roman" w:hAnsi="Times New Roman"/>
          <w:sz w:val="24"/>
          <w:szCs w:val="24"/>
        </w:rPr>
        <w:t xml:space="preserve">, LPI Director of Federal Policy, at </w:t>
      </w:r>
      <w:hyperlink w:history="1" r:id="rId12">
        <w:r w:rsidRPr="004E7AEA">
          <w:rPr>
            <w:rStyle w:val="Hyperlink"/>
            <w:rFonts w:ascii="Times New Roman" w:hAnsi="Times New Roman"/>
            <w:sz w:val="24"/>
            <w:szCs w:val="24"/>
          </w:rPr>
          <w:t>jcardichon@learningpolicyinstitue.com</w:t>
        </w:r>
      </w:hyperlink>
      <w:r w:rsidRPr="004E7AEA">
        <w:rPr>
          <w:rFonts w:ascii="Times New Roman" w:hAnsi="Times New Roman"/>
          <w:sz w:val="24"/>
          <w:szCs w:val="24"/>
        </w:rPr>
        <w:t xml:space="preserve">. </w:t>
      </w:r>
    </w:p>
    <w:p w:rsidR="00B139DF" w:rsidP="001F3731" w:rsidRDefault="00B139DF" w14:paraId="57ACB7C2" w14:textId="50556DF1">
      <w:pPr>
        <w:widowControl w:val="0"/>
        <w:spacing w:after="120"/>
        <w:rPr>
          <w:rFonts w:ascii="Times New Roman" w:hAnsi="Times New Roman"/>
          <w:sz w:val="24"/>
          <w:szCs w:val="24"/>
        </w:rPr>
      </w:pPr>
      <w:r w:rsidRPr="004E7AEA">
        <w:rPr>
          <w:rFonts w:ascii="Times New Roman" w:hAnsi="Times New Roman"/>
          <w:sz w:val="24"/>
          <w:szCs w:val="24"/>
        </w:rPr>
        <w:t>Thank you for your consideration.</w:t>
      </w:r>
    </w:p>
    <w:p w:rsidRPr="004E7AEA" w:rsidR="0057133A" w:rsidP="001F3731" w:rsidRDefault="0057133A" w14:paraId="7867A0F2" w14:textId="378F3BF4">
      <w:pPr>
        <w:widowControl w:val="0"/>
        <w:spacing w:after="120"/>
        <w:rPr>
          <w:rFonts w:ascii="Times New Roman" w:hAnsi="Times New Roman"/>
          <w:sz w:val="24"/>
          <w:szCs w:val="24"/>
        </w:rPr>
      </w:pPr>
      <w:r>
        <w:rPr>
          <w:rFonts w:ascii="Times New Roman" w:hAnsi="Times New Roman"/>
          <w:sz w:val="24"/>
          <w:szCs w:val="24"/>
        </w:rPr>
        <w:t>Sincerely,</w:t>
      </w:r>
    </w:p>
    <w:p w:rsidRPr="004E7AEA" w:rsidR="00B139DF" w:rsidP="001F3731" w:rsidRDefault="00B139DF" w14:paraId="42776270" w14:textId="1F6E8C5D">
      <w:pPr>
        <w:widowControl w:val="0"/>
        <w:spacing w:after="120"/>
        <w:rPr>
          <w:rFonts w:ascii="Times New Roman" w:hAnsi="Times New Roman"/>
          <w:sz w:val="24"/>
          <w:szCs w:val="24"/>
        </w:rPr>
      </w:pPr>
      <w:r w:rsidRPr="004E7AEA">
        <w:rPr>
          <w:rFonts w:ascii="Times New Roman" w:hAnsi="Times New Roman"/>
          <w:sz w:val="24"/>
          <w:szCs w:val="24"/>
        </w:rPr>
        <w:t xml:space="preserve">JoAnn D. </w:t>
      </w:r>
      <w:proofErr w:type="spellStart"/>
      <w:r w:rsidRPr="004E7AEA">
        <w:rPr>
          <w:rFonts w:ascii="Times New Roman" w:hAnsi="Times New Roman"/>
          <w:sz w:val="24"/>
          <w:szCs w:val="24"/>
        </w:rPr>
        <w:t>Bartoletti</w:t>
      </w:r>
      <w:proofErr w:type="spellEnd"/>
      <w:r w:rsidRPr="004E7AEA">
        <w:rPr>
          <w:rFonts w:ascii="Times New Roman" w:hAnsi="Times New Roman"/>
          <w:sz w:val="24"/>
          <w:szCs w:val="24"/>
        </w:rPr>
        <w:t>, Executive Director</w:t>
      </w:r>
    </w:p>
    <w:p w:rsidRPr="004E7AEA" w:rsidR="00B139DF" w:rsidP="001F3731" w:rsidRDefault="00B139DF" w14:paraId="6F0B7DE9" w14:textId="77D0A480">
      <w:pPr>
        <w:widowControl w:val="0"/>
        <w:spacing w:after="120"/>
        <w:rPr>
          <w:rFonts w:ascii="Times New Roman" w:hAnsi="Times New Roman"/>
          <w:sz w:val="24"/>
          <w:szCs w:val="24"/>
        </w:rPr>
      </w:pPr>
      <w:r w:rsidRPr="004E7AEA">
        <w:rPr>
          <w:rFonts w:ascii="Times New Roman" w:hAnsi="Times New Roman"/>
          <w:sz w:val="24"/>
          <w:szCs w:val="24"/>
        </w:rPr>
        <w:t>Linda Darling-Hammond, President and CEO</w:t>
      </w:r>
    </w:p>
    <w:p w:rsidRPr="004E7AEA" w:rsidR="00C35387" w:rsidP="001F3731" w:rsidRDefault="00C35387"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Pr="004E7AEA" w:rsidR="00C35387" w:rsidP="001F3731" w:rsidRDefault="00C35387" w14:paraId="2FDE1A7C" w14:textId="452F9A03">
      <w:pPr>
        <w:widowControl w:val="0"/>
        <w:spacing w:after="120"/>
        <w:rPr>
          <w:rFonts w:ascii="Times New Roman" w:hAnsi="Times New Roman"/>
          <w:sz w:val="24"/>
          <w:szCs w:val="24"/>
        </w:rPr>
      </w:pPr>
      <w:r w:rsidRPr="004E7AEA">
        <w:rPr>
          <w:rFonts w:ascii="Times New Roman" w:hAnsi="Times New Roman"/>
          <w:sz w:val="24"/>
          <w:szCs w:val="24"/>
        </w:rPr>
        <w:t>Dear M</w:t>
      </w:r>
      <w:r w:rsidRPr="004E7AEA" w:rsidR="006E2CB5">
        <w:rPr>
          <w:rFonts w:ascii="Times New Roman" w:hAnsi="Times New Roman"/>
          <w:sz w:val="24"/>
          <w:szCs w:val="24"/>
        </w:rPr>
        <w:t>s</w:t>
      </w:r>
      <w:r w:rsidRPr="004E7AEA">
        <w:rPr>
          <w:rFonts w:ascii="Times New Roman" w:hAnsi="Times New Roman"/>
          <w:sz w:val="24"/>
          <w:szCs w:val="24"/>
        </w:rPr>
        <w:t xml:space="preserve">. </w:t>
      </w:r>
      <w:proofErr w:type="spellStart"/>
      <w:r w:rsidRPr="004E7AEA" w:rsidR="00135797">
        <w:rPr>
          <w:rFonts w:ascii="Times New Roman" w:hAnsi="Times New Roman"/>
          <w:sz w:val="24"/>
          <w:szCs w:val="24"/>
        </w:rPr>
        <w:t>Bartoletti</w:t>
      </w:r>
      <w:proofErr w:type="spellEnd"/>
      <w:r w:rsidR="00135797">
        <w:rPr>
          <w:rFonts w:ascii="Times New Roman" w:hAnsi="Times New Roman"/>
          <w:sz w:val="24"/>
          <w:szCs w:val="24"/>
        </w:rPr>
        <w:t xml:space="preserve">, </w:t>
      </w:r>
      <w:r w:rsidRPr="004E7AEA" w:rsidR="00135797">
        <w:rPr>
          <w:rFonts w:ascii="Times New Roman" w:hAnsi="Times New Roman"/>
          <w:sz w:val="24"/>
          <w:szCs w:val="24"/>
        </w:rPr>
        <w:t>Darling-Hammond</w:t>
      </w:r>
      <w:r w:rsidR="00135797">
        <w:rPr>
          <w:rFonts w:ascii="Times New Roman" w:hAnsi="Times New Roman"/>
          <w:sz w:val="24"/>
          <w:szCs w:val="24"/>
        </w:rPr>
        <w:t xml:space="preserve">, and </w:t>
      </w:r>
      <w:proofErr w:type="spellStart"/>
      <w:r w:rsidRPr="004E7AEA" w:rsidR="006E2CB5">
        <w:rPr>
          <w:rFonts w:ascii="Times New Roman" w:hAnsi="Times New Roman"/>
          <w:sz w:val="24"/>
          <w:szCs w:val="24"/>
        </w:rPr>
        <w:t>Karhuse</w:t>
      </w:r>
      <w:proofErr w:type="spellEnd"/>
      <w:r w:rsidRPr="004E7AEA">
        <w:rPr>
          <w:rFonts w:ascii="Times New Roman" w:hAnsi="Times New Roman"/>
          <w:sz w:val="24"/>
          <w:szCs w:val="24"/>
        </w:rPr>
        <w:t>,</w:t>
      </w:r>
    </w:p>
    <w:p w:rsidR="006E4223" w:rsidP="006E4223" w:rsidRDefault="00C35387" w14:paraId="237D8932" w14:textId="77777777">
      <w:pPr>
        <w:widowControl w:val="0"/>
        <w:spacing w:after="120"/>
        <w:rPr>
          <w:rFonts w:ascii="Times New Roman" w:hAnsi="Times New Roman"/>
          <w:sz w:val="24"/>
          <w:szCs w:val="24"/>
        </w:rPr>
      </w:pPr>
      <w:r w:rsidRPr="004E7AEA">
        <w:rPr>
          <w:rFonts w:ascii="Times New Roman" w:hAnsi="Times New Roman"/>
          <w:sz w:val="24"/>
          <w:szCs w:val="24"/>
        </w:rPr>
        <w:t xml:space="preserve">Thank you for your feedback posted on </w:t>
      </w:r>
      <w:r w:rsidR="0057133A">
        <w:rPr>
          <w:rFonts w:ascii="Times New Roman" w:hAnsi="Times New Roman"/>
          <w:sz w:val="24"/>
          <w:szCs w:val="24"/>
        </w:rPr>
        <w:t>March 4</w:t>
      </w:r>
      <w:r w:rsidRPr="004E7AEA" w:rsidR="00527DF3">
        <w:rPr>
          <w:rFonts w:ascii="Times New Roman" w:hAnsi="Times New Roman"/>
          <w:sz w:val="24"/>
          <w:szCs w:val="24"/>
        </w:rPr>
        <w:t>, 20</w:t>
      </w:r>
      <w:r w:rsidR="0007347F">
        <w:rPr>
          <w:rFonts w:ascii="Times New Roman" w:hAnsi="Times New Roman"/>
          <w:sz w:val="24"/>
          <w:szCs w:val="24"/>
        </w:rPr>
        <w:t>20</w:t>
      </w:r>
      <w:r w:rsidRPr="004E7AEA">
        <w:rPr>
          <w:rFonts w:ascii="Times New Roman" w:hAnsi="Times New Roman"/>
          <w:sz w:val="24"/>
          <w:szCs w:val="24"/>
        </w:rPr>
        <w:t xml:space="preserve"> responding to a </w:t>
      </w:r>
      <w:r w:rsidRPr="004E7AEA" w:rsidR="00527DF3">
        <w:rPr>
          <w:rFonts w:ascii="Times New Roman" w:hAnsi="Times New Roman"/>
          <w:sz w:val="24"/>
          <w:szCs w:val="24"/>
        </w:rPr>
        <w:t>30</w:t>
      </w:r>
      <w:r w:rsidRPr="004E7AEA">
        <w:rPr>
          <w:rFonts w:ascii="Times New Roman" w:hAnsi="Times New Roman"/>
          <w:sz w:val="24"/>
          <w:szCs w:val="24"/>
        </w:rPr>
        <w:t xml:space="preserve">-day request for comments on the proposed </w:t>
      </w:r>
      <w:r w:rsidRPr="004E7AEA" w:rsidR="00527DF3">
        <w:rPr>
          <w:rFonts w:ascii="Times New Roman" w:hAnsi="Times New Roman"/>
          <w:sz w:val="24"/>
          <w:szCs w:val="24"/>
        </w:rPr>
        <w:t>National Teacher and Principal Survey of 2020-21 (NTPS 2020-21)</w:t>
      </w:r>
      <w:r w:rsidRPr="004E7AEA">
        <w:rPr>
          <w:rFonts w:ascii="Times New Roman" w:hAnsi="Times New Roman"/>
          <w:sz w:val="24"/>
          <w:szCs w:val="24"/>
        </w:rPr>
        <w:t xml:space="preserve">. The National Center for </w:t>
      </w:r>
      <w:r w:rsidRPr="006E4223">
        <w:rPr>
          <w:rFonts w:ascii="Times New Roman" w:hAnsi="Times New Roman"/>
          <w:sz w:val="24"/>
          <w:szCs w:val="24"/>
        </w:rPr>
        <w:lastRenderedPageBreak/>
        <w:t xml:space="preserve">Education Statistics </w:t>
      </w:r>
      <w:r w:rsidRPr="006E4223" w:rsidR="00135797">
        <w:rPr>
          <w:rFonts w:ascii="Times New Roman" w:hAnsi="Times New Roman"/>
          <w:sz w:val="24"/>
          <w:szCs w:val="24"/>
        </w:rPr>
        <w:t xml:space="preserve">(NCES) </w:t>
      </w:r>
      <w:r w:rsidRPr="006E4223">
        <w:rPr>
          <w:rFonts w:ascii="Times New Roman" w:hAnsi="Times New Roman"/>
          <w:sz w:val="24"/>
          <w:szCs w:val="24"/>
        </w:rPr>
        <w:t xml:space="preserve">appreciates your </w:t>
      </w:r>
      <w:r w:rsidRPr="006E4223" w:rsidR="0007347F">
        <w:rPr>
          <w:rFonts w:ascii="Times New Roman" w:hAnsi="Times New Roman"/>
          <w:sz w:val="24"/>
          <w:szCs w:val="24"/>
        </w:rPr>
        <w:t xml:space="preserve">continued </w:t>
      </w:r>
      <w:r w:rsidRPr="006E4223">
        <w:rPr>
          <w:rFonts w:ascii="Times New Roman" w:hAnsi="Times New Roman"/>
          <w:sz w:val="24"/>
          <w:szCs w:val="24"/>
        </w:rPr>
        <w:t xml:space="preserve">interest in the </w:t>
      </w:r>
      <w:r w:rsidRPr="006E4223" w:rsidR="000120C9">
        <w:rPr>
          <w:rFonts w:ascii="Times New Roman" w:hAnsi="Times New Roman"/>
          <w:sz w:val="24"/>
          <w:szCs w:val="24"/>
        </w:rPr>
        <w:t>NTPS</w:t>
      </w:r>
      <w:r w:rsidRPr="006E4223">
        <w:rPr>
          <w:rFonts w:ascii="Times New Roman" w:hAnsi="Times New Roman"/>
          <w:sz w:val="24"/>
          <w:szCs w:val="24"/>
        </w:rPr>
        <w:t xml:space="preserve"> survey. I have provided a response to each of your comments below.</w:t>
      </w:r>
    </w:p>
    <w:p w:rsidR="00527DF3" w:rsidP="006E4223" w:rsidRDefault="00342533" w14:paraId="04F52995" w14:textId="2D2A8892">
      <w:pPr>
        <w:pStyle w:val="ListParagraph"/>
        <w:widowControl w:val="0"/>
        <w:numPr>
          <w:ilvl w:val="0"/>
          <w:numId w:val="2"/>
        </w:numPr>
        <w:spacing w:after="120"/>
        <w:rPr>
          <w:rFonts w:ascii="Times New Roman" w:hAnsi="Times New Roman"/>
          <w:sz w:val="24"/>
          <w:szCs w:val="24"/>
        </w:rPr>
      </w:pPr>
      <w:r w:rsidRPr="006E4223">
        <w:rPr>
          <w:rFonts w:ascii="Times New Roman" w:hAnsi="Times New Roman"/>
          <w:sz w:val="24"/>
          <w:szCs w:val="24"/>
        </w:rPr>
        <w:t xml:space="preserve">We continue to find your support for this program </w:t>
      </w:r>
      <w:r w:rsidRPr="006E4223" w:rsidR="008B3437">
        <w:rPr>
          <w:rFonts w:ascii="Times New Roman" w:hAnsi="Times New Roman"/>
          <w:sz w:val="24"/>
          <w:szCs w:val="24"/>
        </w:rPr>
        <w:t>gratifying and</w:t>
      </w:r>
      <w:r w:rsidRPr="006E4223">
        <w:rPr>
          <w:rFonts w:ascii="Times New Roman" w:hAnsi="Times New Roman"/>
          <w:sz w:val="24"/>
          <w:szCs w:val="24"/>
        </w:rPr>
        <w:t xml:space="preserve"> are pleased </w:t>
      </w:r>
      <w:r w:rsidRPr="006E4223" w:rsidR="008B3437">
        <w:rPr>
          <w:rFonts w:ascii="Times New Roman" w:hAnsi="Times New Roman"/>
          <w:sz w:val="24"/>
          <w:szCs w:val="24"/>
        </w:rPr>
        <w:t xml:space="preserve">to see your report </w:t>
      </w:r>
      <w:r w:rsidRPr="006E4223">
        <w:rPr>
          <w:rFonts w:ascii="Times New Roman" w:hAnsi="Times New Roman"/>
          <w:sz w:val="24"/>
          <w:szCs w:val="24"/>
        </w:rPr>
        <w:t xml:space="preserve">that our target populations do not find the data collection particularly burdensome. </w:t>
      </w:r>
      <w:r w:rsidRPr="006E4223" w:rsidR="000120C9">
        <w:rPr>
          <w:rFonts w:ascii="Times New Roman" w:hAnsi="Times New Roman"/>
          <w:sz w:val="24"/>
          <w:szCs w:val="24"/>
        </w:rPr>
        <w:t xml:space="preserve">NCES plans to continue collection of the NTPS. </w:t>
      </w:r>
      <w:r w:rsidRPr="006E4223" w:rsidR="00887931">
        <w:rPr>
          <w:rFonts w:ascii="Times New Roman" w:hAnsi="Times New Roman"/>
          <w:sz w:val="24"/>
          <w:szCs w:val="24"/>
        </w:rPr>
        <w:t xml:space="preserve">NCES publications that </w:t>
      </w:r>
      <w:r w:rsidRPr="006E4223" w:rsidR="00DD6C58">
        <w:rPr>
          <w:rFonts w:ascii="Times New Roman" w:hAnsi="Times New Roman"/>
          <w:sz w:val="24"/>
          <w:szCs w:val="24"/>
        </w:rPr>
        <w:t xml:space="preserve">feature data from the </w:t>
      </w:r>
      <w:r w:rsidRPr="006E4223" w:rsidR="00290CBF">
        <w:rPr>
          <w:rFonts w:ascii="Times New Roman" w:hAnsi="Times New Roman"/>
          <w:sz w:val="24"/>
          <w:szCs w:val="24"/>
        </w:rPr>
        <w:t>2017-18</w:t>
      </w:r>
      <w:r w:rsidRPr="006E4223" w:rsidR="00DD6C58">
        <w:rPr>
          <w:rFonts w:ascii="Times New Roman" w:hAnsi="Times New Roman"/>
          <w:sz w:val="24"/>
          <w:szCs w:val="24"/>
        </w:rPr>
        <w:t xml:space="preserve"> NTPS are available </w:t>
      </w:r>
      <w:r w:rsidRPr="006E4223" w:rsidR="00B20508">
        <w:rPr>
          <w:rFonts w:ascii="Times New Roman" w:hAnsi="Times New Roman"/>
          <w:sz w:val="24"/>
          <w:szCs w:val="24"/>
        </w:rPr>
        <w:t xml:space="preserve">by </w:t>
      </w:r>
      <w:r w:rsidRPr="006E4223" w:rsidR="00880B80">
        <w:rPr>
          <w:rFonts w:ascii="Times New Roman" w:hAnsi="Times New Roman"/>
          <w:sz w:val="24"/>
          <w:szCs w:val="24"/>
        </w:rPr>
        <w:t xml:space="preserve">selecting “Publications &amp; Products” </w:t>
      </w:r>
      <w:r w:rsidRPr="006E4223" w:rsidR="00DD6C58">
        <w:rPr>
          <w:rFonts w:ascii="Times New Roman" w:hAnsi="Times New Roman"/>
          <w:sz w:val="24"/>
          <w:szCs w:val="24"/>
        </w:rPr>
        <w:t>on the project website (</w:t>
      </w:r>
      <w:proofErr w:type="gramStart"/>
      <w:r w:rsidRPr="006E4223" w:rsidR="00880B80">
        <w:rPr>
          <w:rStyle w:val="Hyperlink"/>
          <w:rFonts w:ascii="Times New Roman" w:hAnsi="Times New Roman"/>
          <w:sz w:val="24"/>
          <w:szCs w:val="24"/>
        </w:rPr>
        <w:t>https://nces.ed.gov/surveys/ntps/</w:t>
      </w:r>
      <w:r w:rsidRPr="006E4223" w:rsidR="00DD6C58">
        <w:rPr>
          <w:rFonts w:ascii="Times New Roman" w:hAnsi="Times New Roman"/>
          <w:sz w:val="24"/>
          <w:szCs w:val="24"/>
        </w:rPr>
        <w:t>),</w:t>
      </w:r>
      <w:proofErr w:type="gramEnd"/>
      <w:r w:rsidRPr="006E4223" w:rsidR="00DD6C58">
        <w:rPr>
          <w:rFonts w:ascii="Times New Roman" w:hAnsi="Times New Roman"/>
          <w:sz w:val="24"/>
          <w:szCs w:val="24"/>
        </w:rPr>
        <w:t xml:space="preserve"> and First Look </w:t>
      </w:r>
      <w:r w:rsidRPr="006E4223" w:rsidR="007433C8">
        <w:rPr>
          <w:rFonts w:ascii="Times New Roman" w:hAnsi="Times New Roman"/>
          <w:sz w:val="24"/>
          <w:szCs w:val="24"/>
        </w:rPr>
        <w:t xml:space="preserve">reports with the results of the 2017-18 NTPS </w:t>
      </w:r>
      <w:r w:rsidRPr="006E4223" w:rsidR="000F4BE0">
        <w:rPr>
          <w:rFonts w:ascii="Times New Roman" w:hAnsi="Times New Roman"/>
          <w:sz w:val="24"/>
          <w:szCs w:val="24"/>
        </w:rPr>
        <w:t>principal and school collections are currently available on the project website</w:t>
      </w:r>
      <w:r w:rsidRPr="006E4223" w:rsidR="007433C8">
        <w:rPr>
          <w:rFonts w:ascii="Times New Roman" w:hAnsi="Times New Roman"/>
          <w:sz w:val="24"/>
          <w:szCs w:val="24"/>
        </w:rPr>
        <w:t>.</w:t>
      </w:r>
      <w:r w:rsidRPr="006E4223" w:rsidR="00371D0D">
        <w:rPr>
          <w:rFonts w:ascii="Times New Roman" w:hAnsi="Times New Roman"/>
          <w:sz w:val="24"/>
          <w:szCs w:val="24"/>
        </w:rPr>
        <w:t xml:space="preserve"> </w:t>
      </w:r>
      <w:r w:rsidRPr="006E4223" w:rsidR="000F4BE0">
        <w:rPr>
          <w:rFonts w:ascii="Times New Roman" w:hAnsi="Times New Roman"/>
          <w:sz w:val="24"/>
          <w:szCs w:val="24"/>
        </w:rPr>
        <w:t xml:space="preserve">Please note that the </w:t>
      </w:r>
      <w:r w:rsidRPr="006E4223" w:rsidR="00842B06">
        <w:rPr>
          <w:rFonts w:ascii="Times New Roman" w:hAnsi="Times New Roman"/>
          <w:sz w:val="24"/>
          <w:szCs w:val="24"/>
        </w:rPr>
        <w:t xml:space="preserve">findings from the </w:t>
      </w:r>
      <w:r w:rsidRPr="006E4223" w:rsidR="00434241">
        <w:rPr>
          <w:rFonts w:ascii="Times New Roman" w:hAnsi="Times New Roman"/>
          <w:sz w:val="24"/>
          <w:szCs w:val="24"/>
        </w:rPr>
        <w:t xml:space="preserve">2017-18 NTPS principal </w:t>
      </w:r>
      <w:r w:rsidR="00D67CDF">
        <w:rPr>
          <w:rFonts w:ascii="Times New Roman" w:hAnsi="Times New Roman"/>
          <w:sz w:val="24"/>
          <w:szCs w:val="24"/>
        </w:rPr>
        <w:t>collection</w:t>
      </w:r>
      <w:r w:rsidRPr="006E4223" w:rsidR="00434241">
        <w:rPr>
          <w:rFonts w:ascii="Times New Roman" w:hAnsi="Times New Roman"/>
          <w:sz w:val="24"/>
          <w:szCs w:val="24"/>
        </w:rPr>
        <w:t xml:space="preserve"> include </w:t>
      </w:r>
      <w:r w:rsidRPr="006E4223" w:rsidR="000E11FF">
        <w:rPr>
          <w:rFonts w:ascii="Times New Roman" w:hAnsi="Times New Roman"/>
          <w:sz w:val="24"/>
          <w:szCs w:val="24"/>
        </w:rPr>
        <w:t>information about participation in professional development activities</w:t>
      </w:r>
      <w:r w:rsidRPr="006E4223" w:rsidR="00314722">
        <w:rPr>
          <w:rFonts w:ascii="Times New Roman" w:hAnsi="Times New Roman"/>
          <w:sz w:val="24"/>
          <w:szCs w:val="24"/>
        </w:rPr>
        <w:t xml:space="preserve"> by school characteristics </w:t>
      </w:r>
      <w:r w:rsidRPr="006E4223" w:rsidR="00817B7E">
        <w:rPr>
          <w:rFonts w:ascii="Times New Roman" w:hAnsi="Times New Roman"/>
          <w:sz w:val="24"/>
          <w:szCs w:val="24"/>
        </w:rPr>
        <w:t xml:space="preserve">for public and private schools </w:t>
      </w:r>
      <w:r w:rsidRPr="006E4223" w:rsidR="00314722">
        <w:rPr>
          <w:rFonts w:ascii="Times New Roman" w:hAnsi="Times New Roman"/>
          <w:sz w:val="24"/>
          <w:szCs w:val="24"/>
        </w:rPr>
        <w:t>(</w:t>
      </w:r>
      <w:hyperlink w:history="1" r:id="rId13">
        <w:r w:rsidRPr="006E4223" w:rsidR="00314722">
          <w:rPr>
            <w:rStyle w:val="Hyperlink"/>
            <w:rFonts w:ascii="Times New Roman" w:hAnsi="Times New Roman"/>
            <w:sz w:val="24"/>
            <w:szCs w:val="24"/>
          </w:rPr>
          <w:t>https://nces.ed.gov/surveys/ntps/tables/ntps1718_2019082208_a12n.asp</w:t>
        </w:r>
      </w:hyperlink>
      <w:r w:rsidRPr="006E4223" w:rsidR="00314722">
        <w:rPr>
          <w:rFonts w:ascii="Times New Roman" w:hAnsi="Times New Roman"/>
          <w:sz w:val="24"/>
          <w:szCs w:val="24"/>
        </w:rPr>
        <w:t xml:space="preserve">), </w:t>
      </w:r>
      <w:r w:rsidRPr="006E4223" w:rsidR="00817B7E">
        <w:rPr>
          <w:rFonts w:ascii="Times New Roman" w:hAnsi="Times New Roman"/>
          <w:sz w:val="24"/>
          <w:szCs w:val="24"/>
        </w:rPr>
        <w:t>the state in which public schools are located (</w:t>
      </w:r>
      <w:hyperlink w:history="1" r:id="rId14">
        <w:r w:rsidRPr="006E4223" w:rsidR="00817B7E">
          <w:rPr>
            <w:rStyle w:val="Hyperlink"/>
            <w:rFonts w:ascii="Times New Roman" w:hAnsi="Times New Roman"/>
            <w:sz w:val="24"/>
            <w:szCs w:val="24"/>
          </w:rPr>
          <w:t>https://nces.ed.gov/surveys/ntps/tables/ntps1718_19110508_a1s.asp</w:t>
        </w:r>
      </w:hyperlink>
      <w:r w:rsidRPr="006E4223" w:rsidR="00817B7E">
        <w:rPr>
          <w:rFonts w:ascii="Times New Roman" w:hAnsi="Times New Roman"/>
          <w:sz w:val="24"/>
          <w:szCs w:val="24"/>
        </w:rPr>
        <w:t>), and private school affiliation</w:t>
      </w:r>
      <w:r w:rsidRPr="006E4223" w:rsidR="006E4223">
        <w:rPr>
          <w:rFonts w:ascii="Times New Roman" w:hAnsi="Times New Roman"/>
          <w:sz w:val="24"/>
          <w:szCs w:val="24"/>
        </w:rPr>
        <w:t xml:space="preserve"> (</w:t>
      </w:r>
      <w:hyperlink w:history="1" r:id="rId15">
        <w:r w:rsidRPr="006E4223" w:rsidR="006E4223">
          <w:rPr>
            <w:rStyle w:val="Hyperlink"/>
            <w:rFonts w:ascii="Times New Roman" w:hAnsi="Times New Roman"/>
            <w:sz w:val="24"/>
            <w:szCs w:val="24"/>
          </w:rPr>
          <w:t>https://nces.ed.gov/surveys/ntps/tables/ntps1718_19110508_a2a.asp</w:t>
        </w:r>
      </w:hyperlink>
      <w:r w:rsidRPr="006E4223" w:rsidR="006E4223">
        <w:rPr>
          <w:rFonts w:ascii="Times New Roman" w:hAnsi="Times New Roman"/>
          <w:sz w:val="24"/>
          <w:szCs w:val="24"/>
        </w:rPr>
        <w:t>).</w:t>
      </w:r>
    </w:p>
    <w:p w:rsidRPr="006E4223" w:rsidR="006E4223" w:rsidP="009412FE" w:rsidRDefault="006E4223" w14:paraId="49F285E7" w14:textId="77777777">
      <w:pPr>
        <w:pStyle w:val="ListParagraph"/>
        <w:widowControl w:val="0"/>
        <w:spacing w:after="120"/>
        <w:ind w:left="0"/>
        <w:rPr>
          <w:rFonts w:ascii="Times New Roman" w:hAnsi="Times New Roman"/>
          <w:sz w:val="24"/>
          <w:szCs w:val="24"/>
        </w:rPr>
      </w:pPr>
    </w:p>
    <w:p w:rsidRPr="004E7AEA" w:rsidR="00C35387" w:rsidP="001F3731" w:rsidRDefault="002864DC" w14:paraId="5AE74308" w14:textId="0B4E41A3">
      <w:pPr>
        <w:pStyle w:val="ListParagraph"/>
        <w:widowControl w:val="0"/>
        <w:numPr>
          <w:ilvl w:val="0"/>
          <w:numId w:val="2"/>
        </w:numPr>
        <w:spacing w:after="120"/>
        <w:contextualSpacing w:val="0"/>
        <w:rPr>
          <w:rFonts w:ascii="Times New Roman" w:hAnsi="Times New Roman"/>
          <w:sz w:val="24"/>
          <w:szCs w:val="24"/>
        </w:rPr>
      </w:pPr>
      <w:r w:rsidRPr="004E7AEA">
        <w:rPr>
          <w:rFonts w:ascii="Times New Roman" w:hAnsi="Times New Roman"/>
          <w:sz w:val="24"/>
          <w:szCs w:val="24"/>
        </w:rPr>
        <w:t>The NTPS was designed to include both core questions (asked of respondents every survey administration) and rotating questions (asked of respondents every other administration</w:t>
      </w:r>
      <w:r w:rsidR="00450313">
        <w:rPr>
          <w:rFonts w:ascii="Times New Roman" w:hAnsi="Times New Roman"/>
          <w:sz w:val="24"/>
          <w:szCs w:val="24"/>
        </w:rPr>
        <w:t>)</w:t>
      </w:r>
      <w:r w:rsidRPr="004E7AEA">
        <w:rPr>
          <w:rFonts w:ascii="Times New Roman" w:hAnsi="Times New Roman"/>
          <w:sz w:val="24"/>
          <w:szCs w:val="24"/>
        </w:rPr>
        <w:t>.</w:t>
      </w:r>
      <w:r w:rsidRPr="004E7AEA" w:rsidR="00D93398">
        <w:rPr>
          <w:rFonts w:ascii="Times New Roman" w:hAnsi="Times New Roman"/>
          <w:sz w:val="24"/>
          <w:szCs w:val="24"/>
        </w:rPr>
        <w:t xml:space="preserve"> The 2017-18 NTPS Principal and Teacher Questionnaires featured rotating modules on </w:t>
      </w:r>
      <w:r w:rsidRPr="004E7AEA" w:rsidR="00C95ED3">
        <w:rPr>
          <w:rFonts w:ascii="Times New Roman" w:hAnsi="Times New Roman"/>
          <w:sz w:val="24"/>
          <w:szCs w:val="24"/>
        </w:rPr>
        <w:t xml:space="preserve">professional development. </w:t>
      </w:r>
      <w:r w:rsidRPr="004E7AEA" w:rsidR="00BA00F9">
        <w:rPr>
          <w:rFonts w:ascii="Times New Roman" w:hAnsi="Times New Roman"/>
          <w:sz w:val="24"/>
          <w:szCs w:val="24"/>
        </w:rPr>
        <w:t>Principals were asked about the</w:t>
      </w:r>
      <w:r w:rsidRPr="004E7AEA" w:rsidR="0028306C">
        <w:rPr>
          <w:rFonts w:ascii="Times New Roman" w:hAnsi="Times New Roman"/>
          <w:sz w:val="24"/>
          <w:szCs w:val="24"/>
        </w:rPr>
        <w:t xml:space="preserve"> professional development they received during the previous school year (section 7 of</w:t>
      </w:r>
      <w:r w:rsidRPr="004E7AEA" w:rsidR="00B217DF">
        <w:rPr>
          <w:rFonts w:ascii="Times New Roman" w:hAnsi="Times New Roman"/>
          <w:sz w:val="24"/>
          <w:szCs w:val="24"/>
        </w:rPr>
        <w:t xml:space="preserve"> </w:t>
      </w:r>
      <w:hyperlink w:history="1" r:id="rId16">
        <w:r w:rsidRPr="00F55026" w:rsidR="00984AF3">
          <w:rPr>
            <w:rStyle w:val="Hyperlink"/>
            <w:rFonts w:ascii="Times New Roman" w:hAnsi="Times New Roman"/>
            <w:sz w:val="24"/>
            <w:szCs w:val="24"/>
          </w:rPr>
          <w:t>https://nces.ed.gov/surveys/ntps/pdf/1718/Principal_Questionnaire_2017-18.pdf</w:t>
        </w:r>
      </w:hyperlink>
      <w:r w:rsidRPr="004E7AEA" w:rsidR="00B217DF">
        <w:rPr>
          <w:rFonts w:ascii="Times New Roman" w:hAnsi="Times New Roman"/>
          <w:sz w:val="24"/>
          <w:szCs w:val="24"/>
        </w:rPr>
        <w:t xml:space="preserve">), including types and topic areas of professional development. </w:t>
      </w:r>
      <w:r w:rsidRPr="004E7AEA" w:rsidR="00F84E02">
        <w:rPr>
          <w:rFonts w:ascii="Times New Roman" w:hAnsi="Times New Roman"/>
          <w:sz w:val="24"/>
          <w:szCs w:val="24"/>
        </w:rPr>
        <w:t>In addition, principals were asked about the professional development provided to teachers at their school</w:t>
      </w:r>
      <w:r w:rsidRPr="004E7AEA" w:rsidR="00A62251">
        <w:rPr>
          <w:rFonts w:ascii="Times New Roman" w:hAnsi="Times New Roman"/>
          <w:sz w:val="24"/>
          <w:szCs w:val="24"/>
        </w:rPr>
        <w:t xml:space="preserve"> (section 5 of </w:t>
      </w:r>
      <w:hyperlink w:history="1" r:id="rId17">
        <w:r w:rsidRPr="00F55026" w:rsidR="00984AF3">
          <w:rPr>
            <w:rStyle w:val="Hyperlink"/>
            <w:rFonts w:ascii="Times New Roman" w:hAnsi="Times New Roman"/>
            <w:sz w:val="24"/>
            <w:szCs w:val="24"/>
          </w:rPr>
          <w:t>https://nces.ed.gov/surveys/ntps/pdf/1718/Principal_Questionnaire_2017-18.pdf</w:t>
        </w:r>
      </w:hyperlink>
      <w:r w:rsidRPr="004E7AEA" w:rsidR="00A62251">
        <w:rPr>
          <w:rFonts w:ascii="Times New Roman" w:hAnsi="Times New Roman"/>
          <w:sz w:val="24"/>
          <w:szCs w:val="24"/>
        </w:rPr>
        <w:t>)</w:t>
      </w:r>
      <w:r w:rsidRPr="004E7AEA" w:rsidR="00F84E02">
        <w:rPr>
          <w:rFonts w:ascii="Times New Roman" w:hAnsi="Times New Roman"/>
          <w:sz w:val="24"/>
          <w:szCs w:val="24"/>
        </w:rPr>
        <w:t xml:space="preserve">, including </w:t>
      </w:r>
      <w:r w:rsidRPr="004E7AEA" w:rsidR="00DA6BB9">
        <w:rPr>
          <w:rFonts w:ascii="Times New Roman" w:hAnsi="Times New Roman"/>
          <w:sz w:val="24"/>
          <w:szCs w:val="24"/>
        </w:rPr>
        <w:t xml:space="preserve">principals’ perceptions of time, resources, and applicability of teachers’ professional development, </w:t>
      </w:r>
      <w:r w:rsidRPr="004E7AEA" w:rsidR="00A62251">
        <w:rPr>
          <w:rFonts w:ascii="Times New Roman" w:hAnsi="Times New Roman"/>
          <w:sz w:val="24"/>
          <w:szCs w:val="24"/>
        </w:rPr>
        <w:t>days and times at which professional development was available to teachers during the previous 12 months</w:t>
      </w:r>
      <w:r w:rsidRPr="004E7AEA" w:rsidR="00BC70DB">
        <w:rPr>
          <w:rFonts w:ascii="Times New Roman" w:hAnsi="Times New Roman"/>
          <w:sz w:val="24"/>
          <w:szCs w:val="24"/>
        </w:rPr>
        <w:t xml:space="preserve">, and teacher input into professional development activities. Finally, </w:t>
      </w:r>
      <w:r w:rsidRPr="004E7AEA" w:rsidR="004B1C39">
        <w:rPr>
          <w:rFonts w:ascii="Times New Roman" w:hAnsi="Times New Roman"/>
          <w:sz w:val="24"/>
          <w:szCs w:val="24"/>
        </w:rPr>
        <w:t xml:space="preserve">teachers were asked about professional development (section 6 of </w:t>
      </w:r>
      <w:hyperlink w:history="1" r:id="rId18">
        <w:r w:rsidRPr="00F55026" w:rsidR="00984AF3">
          <w:rPr>
            <w:rStyle w:val="Hyperlink"/>
            <w:rFonts w:ascii="Times New Roman" w:hAnsi="Times New Roman"/>
            <w:sz w:val="24"/>
            <w:szCs w:val="24"/>
          </w:rPr>
          <w:t>https://nces.ed.gov/surveys/ntps/pdf/1718/Teacher_Questionnaire_2017-18.pdf</w:t>
        </w:r>
      </w:hyperlink>
      <w:r w:rsidRPr="004E7AEA" w:rsidR="004B1C39">
        <w:rPr>
          <w:rFonts w:ascii="Times New Roman" w:hAnsi="Times New Roman"/>
          <w:sz w:val="24"/>
          <w:szCs w:val="24"/>
        </w:rPr>
        <w:t>),</w:t>
      </w:r>
      <w:r w:rsidRPr="004E7AEA" w:rsidR="00AB462D">
        <w:rPr>
          <w:rFonts w:ascii="Times New Roman" w:hAnsi="Times New Roman"/>
          <w:sz w:val="24"/>
          <w:szCs w:val="24"/>
        </w:rPr>
        <w:t xml:space="preserve"> </w:t>
      </w:r>
      <w:r w:rsidRPr="004E7AEA" w:rsidR="004B1C39">
        <w:rPr>
          <w:rFonts w:ascii="Times New Roman" w:hAnsi="Times New Roman"/>
          <w:sz w:val="24"/>
          <w:szCs w:val="24"/>
        </w:rPr>
        <w:t>including how frequently they participated in different professional developm</w:t>
      </w:r>
      <w:r w:rsidRPr="004E7AEA" w:rsidR="00B61129">
        <w:rPr>
          <w:rFonts w:ascii="Times New Roman" w:hAnsi="Times New Roman"/>
          <w:sz w:val="24"/>
          <w:szCs w:val="24"/>
        </w:rPr>
        <w:t>ent</w:t>
      </w:r>
      <w:r w:rsidRPr="004E7AEA" w:rsidR="008B75BA">
        <w:rPr>
          <w:rFonts w:ascii="Times New Roman" w:hAnsi="Times New Roman"/>
          <w:sz w:val="24"/>
          <w:szCs w:val="24"/>
        </w:rPr>
        <w:t xml:space="preserve">, how many hours they participated in different types of professional development, </w:t>
      </w:r>
      <w:r w:rsidRPr="004E7AEA" w:rsidR="001E3281">
        <w:rPr>
          <w:rFonts w:ascii="Times New Roman" w:hAnsi="Times New Roman"/>
          <w:sz w:val="24"/>
          <w:szCs w:val="24"/>
        </w:rPr>
        <w:t>the relev</w:t>
      </w:r>
      <w:r w:rsidRPr="004E7AEA" w:rsidR="00804EFF">
        <w:rPr>
          <w:rFonts w:ascii="Times New Roman" w:hAnsi="Times New Roman"/>
          <w:sz w:val="24"/>
          <w:szCs w:val="24"/>
        </w:rPr>
        <w:t xml:space="preserve">ance of the professional development they received, </w:t>
      </w:r>
      <w:r w:rsidRPr="004E7AEA" w:rsidR="00AB462D">
        <w:rPr>
          <w:rFonts w:ascii="Times New Roman" w:hAnsi="Times New Roman"/>
          <w:sz w:val="24"/>
          <w:szCs w:val="24"/>
        </w:rPr>
        <w:t xml:space="preserve">time and support for professional development, </w:t>
      </w:r>
      <w:r w:rsidRPr="004E7AEA" w:rsidR="0098566A">
        <w:rPr>
          <w:rFonts w:ascii="Times New Roman" w:hAnsi="Times New Roman"/>
          <w:sz w:val="24"/>
          <w:szCs w:val="24"/>
        </w:rPr>
        <w:t xml:space="preserve">and their perceptions of resources and </w:t>
      </w:r>
      <w:r w:rsidRPr="004E7AEA" w:rsidR="008F305C">
        <w:rPr>
          <w:rFonts w:ascii="Times New Roman" w:hAnsi="Times New Roman"/>
          <w:sz w:val="24"/>
          <w:szCs w:val="24"/>
        </w:rPr>
        <w:t>applicability of their professional development.</w:t>
      </w:r>
      <w:r w:rsidR="00160965">
        <w:rPr>
          <w:rFonts w:ascii="Times New Roman" w:hAnsi="Times New Roman"/>
          <w:sz w:val="24"/>
          <w:szCs w:val="24"/>
        </w:rPr>
        <w:t xml:space="preserve"> While these questions will not be included in the 2020-21 NTPS, they </w:t>
      </w:r>
      <w:r w:rsidR="001C18E9">
        <w:rPr>
          <w:rFonts w:ascii="Times New Roman" w:hAnsi="Times New Roman"/>
          <w:sz w:val="24"/>
          <w:szCs w:val="24"/>
        </w:rPr>
        <w:t>will be asked again in the following cycle (expected during the 2023-24 school year).</w:t>
      </w:r>
    </w:p>
    <w:p w:rsidR="004D4EB7" w:rsidP="001F3731" w:rsidRDefault="00C625E0" w14:paraId="34306B09" w14:textId="40870BE4">
      <w:pPr>
        <w:widowControl w:val="0"/>
        <w:spacing w:after="120"/>
        <w:rPr>
          <w:rFonts w:ascii="Times New Roman" w:hAnsi="Times New Roman"/>
          <w:sz w:val="24"/>
          <w:szCs w:val="24"/>
        </w:rPr>
      </w:pPr>
      <w:r w:rsidRPr="004E7AEA">
        <w:rPr>
          <w:rFonts w:ascii="Times New Roman" w:hAnsi="Times New Roman"/>
          <w:sz w:val="24"/>
          <w:szCs w:val="24"/>
        </w:rPr>
        <w:t>In addition, please note that the Principal Follow</w:t>
      </w:r>
      <w:r w:rsidRPr="004E7AEA" w:rsidR="00293B35">
        <w:rPr>
          <w:rFonts w:ascii="Times New Roman" w:hAnsi="Times New Roman"/>
          <w:sz w:val="24"/>
          <w:szCs w:val="24"/>
        </w:rPr>
        <w:t xml:space="preserve">-up Survey was last conducted during the 2016-17 school year, following the 2015-16 NTPS. </w:t>
      </w:r>
      <w:r w:rsidRPr="004E7AEA" w:rsidR="004A490C">
        <w:rPr>
          <w:rFonts w:ascii="Times New Roman" w:hAnsi="Times New Roman"/>
          <w:sz w:val="24"/>
          <w:szCs w:val="24"/>
        </w:rPr>
        <w:t>Results from that data collection are available in the corresponding First Look report (</w:t>
      </w:r>
      <w:hyperlink w:history="1" r:id="rId19">
        <w:r w:rsidRPr="004E7AEA" w:rsidR="00005618">
          <w:rPr>
            <w:rStyle w:val="Hyperlink"/>
            <w:rFonts w:ascii="Times New Roman" w:hAnsi="Times New Roman"/>
            <w:sz w:val="24"/>
            <w:szCs w:val="24"/>
          </w:rPr>
          <w:t>https://nces.ed.gov/pubsearch/pubsinfo.asp?pubid=2018066</w:t>
        </w:r>
      </w:hyperlink>
      <w:r w:rsidRPr="004E7AEA" w:rsidR="00005618">
        <w:rPr>
          <w:rFonts w:ascii="Times New Roman" w:hAnsi="Times New Roman"/>
          <w:sz w:val="24"/>
          <w:szCs w:val="24"/>
        </w:rPr>
        <w:t>)</w:t>
      </w:r>
      <w:r w:rsidRPr="004E7AEA" w:rsidR="00EB1986">
        <w:rPr>
          <w:rFonts w:ascii="Times New Roman" w:hAnsi="Times New Roman"/>
          <w:sz w:val="24"/>
          <w:szCs w:val="24"/>
        </w:rPr>
        <w:t>. Table 4 in that report shows the percentage of principals who stayed at their same school, moved to a different school, or left the profession</w:t>
      </w:r>
      <w:r w:rsidRPr="004E7AEA" w:rsidR="00F57874">
        <w:rPr>
          <w:rFonts w:ascii="Times New Roman" w:hAnsi="Times New Roman"/>
          <w:sz w:val="24"/>
          <w:szCs w:val="24"/>
        </w:rPr>
        <w:t xml:space="preserve"> </w:t>
      </w:r>
      <w:r w:rsidR="00FC0F94">
        <w:rPr>
          <w:rFonts w:ascii="Times New Roman" w:hAnsi="Times New Roman"/>
          <w:sz w:val="24"/>
          <w:szCs w:val="24"/>
        </w:rPr>
        <w:t>by</w:t>
      </w:r>
      <w:r w:rsidRPr="004E7AEA" w:rsidR="00F57874">
        <w:rPr>
          <w:rFonts w:ascii="Times New Roman" w:hAnsi="Times New Roman"/>
          <w:sz w:val="24"/>
          <w:szCs w:val="24"/>
        </w:rPr>
        <w:t xml:space="preserve"> their career plans reported during the 2015-16 NTPS. </w:t>
      </w:r>
      <w:r w:rsidRPr="004E7AEA" w:rsidR="00706FDB">
        <w:rPr>
          <w:rFonts w:ascii="Times New Roman" w:hAnsi="Times New Roman"/>
          <w:sz w:val="24"/>
          <w:szCs w:val="24"/>
        </w:rPr>
        <w:t>While t</w:t>
      </w:r>
      <w:r w:rsidRPr="004E7AEA" w:rsidR="005B0C45">
        <w:rPr>
          <w:rFonts w:ascii="Times New Roman" w:hAnsi="Times New Roman"/>
          <w:sz w:val="24"/>
          <w:szCs w:val="24"/>
        </w:rPr>
        <w:t>he Teacher Follow-up Survey to the NTPS does present respondents with similar follow-up questions about the factors that led to their decision, the PFS has historically only</w:t>
      </w:r>
      <w:r w:rsidRPr="004E7AEA" w:rsidR="00AA4D7E">
        <w:rPr>
          <w:rFonts w:ascii="Times New Roman" w:hAnsi="Times New Roman"/>
          <w:sz w:val="24"/>
          <w:szCs w:val="24"/>
        </w:rPr>
        <w:t xml:space="preserve"> measured attrition. The brevity of the PFS allows the survey to be completed by a respondent other than the principal, </w:t>
      </w:r>
      <w:r w:rsidR="00984AF3">
        <w:rPr>
          <w:rFonts w:ascii="Times New Roman" w:hAnsi="Times New Roman"/>
          <w:sz w:val="24"/>
          <w:szCs w:val="24"/>
        </w:rPr>
        <w:t>given that</w:t>
      </w:r>
      <w:r w:rsidRPr="004E7AEA" w:rsidR="001722B1">
        <w:rPr>
          <w:rFonts w:ascii="Times New Roman" w:hAnsi="Times New Roman"/>
          <w:sz w:val="24"/>
          <w:szCs w:val="24"/>
        </w:rPr>
        <w:t xml:space="preserve"> a school </w:t>
      </w:r>
      <w:r w:rsidR="00DC607B">
        <w:rPr>
          <w:rFonts w:ascii="Times New Roman" w:hAnsi="Times New Roman"/>
          <w:sz w:val="24"/>
          <w:szCs w:val="24"/>
        </w:rPr>
        <w:t xml:space="preserve">administrator </w:t>
      </w:r>
      <w:r w:rsidRPr="004E7AEA" w:rsidR="001722B1">
        <w:rPr>
          <w:rFonts w:ascii="Times New Roman" w:hAnsi="Times New Roman"/>
          <w:sz w:val="24"/>
          <w:szCs w:val="24"/>
        </w:rPr>
        <w:t>can report whether or not a principal continues to serve as principal of their schoo</w:t>
      </w:r>
      <w:r w:rsidRPr="004E7AEA" w:rsidR="00266A0D">
        <w:rPr>
          <w:rFonts w:ascii="Times New Roman" w:hAnsi="Times New Roman"/>
          <w:sz w:val="24"/>
          <w:szCs w:val="24"/>
        </w:rPr>
        <w:t xml:space="preserve">l. Adding additional questions that can only be answered by the principal would reduce the response rate for the PFS by </w:t>
      </w:r>
      <w:r w:rsidRPr="004E7AEA" w:rsidR="000844F7">
        <w:rPr>
          <w:rFonts w:ascii="Times New Roman" w:hAnsi="Times New Roman"/>
          <w:sz w:val="24"/>
          <w:szCs w:val="24"/>
        </w:rPr>
        <w:t xml:space="preserve">establishing stricter criteria for survey respondents. </w:t>
      </w:r>
    </w:p>
    <w:p w:rsidR="00E66D51" w:rsidP="001F3731" w:rsidRDefault="0096180A" w14:paraId="748FCAAB" w14:textId="39E4407D">
      <w:pPr>
        <w:widowControl w:val="0"/>
        <w:spacing w:after="120"/>
        <w:rPr>
          <w:rFonts w:ascii="Times New Roman" w:hAnsi="Times New Roman"/>
          <w:sz w:val="24"/>
          <w:szCs w:val="24"/>
        </w:rPr>
      </w:pPr>
      <w:r w:rsidRPr="001E6220">
        <w:rPr>
          <w:rFonts w:ascii="Times New Roman" w:hAnsi="Times New Roman"/>
          <w:sz w:val="24"/>
          <w:szCs w:val="24"/>
        </w:rPr>
        <w:t>W</w:t>
      </w:r>
      <w:r w:rsidRPr="001E6220" w:rsidR="00E66D51">
        <w:rPr>
          <w:rFonts w:ascii="Times New Roman" w:hAnsi="Times New Roman"/>
          <w:sz w:val="24"/>
          <w:szCs w:val="24"/>
        </w:rPr>
        <w:t>e agree that principals’ reasons for leaving their school or profession are valuable data</w:t>
      </w:r>
      <w:r w:rsidRPr="001E6220">
        <w:rPr>
          <w:rFonts w:ascii="Times New Roman" w:hAnsi="Times New Roman"/>
          <w:sz w:val="24"/>
          <w:szCs w:val="24"/>
        </w:rPr>
        <w:t>.</w:t>
      </w:r>
      <w:r w:rsidRPr="001E6220" w:rsidR="00E66D51">
        <w:rPr>
          <w:rFonts w:ascii="Times New Roman" w:hAnsi="Times New Roman"/>
          <w:sz w:val="24"/>
          <w:szCs w:val="24"/>
        </w:rPr>
        <w:t xml:space="preserve"> </w:t>
      </w:r>
      <w:r w:rsidRPr="001E6220">
        <w:rPr>
          <w:rFonts w:ascii="Times New Roman" w:hAnsi="Times New Roman"/>
          <w:sz w:val="24"/>
          <w:szCs w:val="24"/>
        </w:rPr>
        <w:t xml:space="preserve">However, </w:t>
      </w:r>
      <w:r w:rsidRPr="001E6220" w:rsidR="00E66D51">
        <w:rPr>
          <w:rFonts w:ascii="Times New Roman" w:hAnsi="Times New Roman"/>
          <w:sz w:val="24"/>
          <w:szCs w:val="24"/>
        </w:rPr>
        <w:t xml:space="preserve">exploring strategies </w:t>
      </w:r>
      <w:r w:rsidRPr="001E6220">
        <w:rPr>
          <w:rFonts w:ascii="Times New Roman" w:hAnsi="Times New Roman"/>
          <w:sz w:val="24"/>
          <w:szCs w:val="24"/>
        </w:rPr>
        <w:t xml:space="preserve">to develop and test new instruments and data collection approaches </w:t>
      </w:r>
      <w:r w:rsidRPr="001E6220" w:rsidR="00E66D51">
        <w:rPr>
          <w:rFonts w:ascii="Times New Roman" w:hAnsi="Times New Roman"/>
          <w:sz w:val="24"/>
          <w:szCs w:val="24"/>
        </w:rPr>
        <w:t>for collecting additional information from former principals while maintaining high response rates and data quality in the PFS would require resources</w:t>
      </w:r>
      <w:r w:rsidRPr="001E6220">
        <w:rPr>
          <w:rFonts w:ascii="Times New Roman" w:hAnsi="Times New Roman"/>
          <w:sz w:val="24"/>
          <w:szCs w:val="24"/>
        </w:rPr>
        <w:t xml:space="preserve"> beyond those currently available to NCES</w:t>
      </w:r>
      <w:r w:rsidRPr="001E6220" w:rsidR="00E66D51">
        <w:rPr>
          <w:rFonts w:ascii="Times New Roman" w:hAnsi="Times New Roman"/>
          <w:sz w:val="24"/>
          <w:szCs w:val="24"/>
        </w:rPr>
        <w:t>.</w:t>
      </w:r>
      <w:r w:rsidR="00530DA2">
        <w:rPr>
          <w:rFonts w:ascii="Times New Roman" w:hAnsi="Times New Roman"/>
          <w:sz w:val="24"/>
          <w:szCs w:val="24"/>
        </w:rPr>
        <w:t xml:space="preserve"> </w:t>
      </w:r>
      <w:r w:rsidR="00DE7D74">
        <w:rPr>
          <w:rFonts w:ascii="Times New Roman" w:hAnsi="Times New Roman"/>
          <w:sz w:val="24"/>
          <w:szCs w:val="24"/>
        </w:rPr>
        <w:t xml:space="preserve">Please note </w:t>
      </w:r>
      <w:r w:rsidR="00135F4C">
        <w:rPr>
          <w:rFonts w:ascii="Times New Roman" w:hAnsi="Times New Roman"/>
          <w:sz w:val="24"/>
          <w:szCs w:val="24"/>
        </w:rPr>
        <w:t xml:space="preserve">that NCES is planning to conduct the </w:t>
      </w:r>
      <w:r w:rsidR="00135F4C">
        <w:rPr>
          <w:rFonts w:ascii="Times New Roman" w:hAnsi="Times New Roman"/>
          <w:sz w:val="24"/>
          <w:szCs w:val="24"/>
        </w:rPr>
        <w:lastRenderedPageBreak/>
        <w:t>next PFS collection in the 2021-22</w:t>
      </w:r>
      <w:r w:rsidR="000837D3">
        <w:rPr>
          <w:rFonts w:ascii="Times New Roman" w:hAnsi="Times New Roman"/>
          <w:sz w:val="24"/>
          <w:szCs w:val="24"/>
        </w:rPr>
        <w:t xml:space="preserve"> school year, following the 2020-21 NTPS, </w:t>
      </w:r>
      <w:r w:rsidR="00E40D3D">
        <w:rPr>
          <w:rFonts w:ascii="Times New Roman" w:hAnsi="Times New Roman"/>
          <w:sz w:val="24"/>
          <w:szCs w:val="24"/>
        </w:rPr>
        <w:t>and will submit an</w:t>
      </w:r>
      <w:r w:rsidR="007922DE">
        <w:rPr>
          <w:rFonts w:ascii="Times New Roman" w:hAnsi="Times New Roman"/>
          <w:sz w:val="24"/>
          <w:szCs w:val="24"/>
        </w:rPr>
        <w:t xml:space="preserve"> OMB package that includes more details about the methods and procedures </w:t>
      </w:r>
      <w:r w:rsidR="00EE77DB">
        <w:rPr>
          <w:rFonts w:ascii="Times New Roman" w:hAnsi="Times New Roman"/>
          <w:sz w:val="24"/>
          <w:szCs w:val="24"/>
        </w:rPr>
        <w:t>for the 2021-22 PFS in 2021</w:t>
      </w:r>
      <w:r w:rsidR="007922DE">
        <w:rPr>
          <w:rFonts w:ascii="Times New Roman" w:hAnsi="Times New Roman"/>
          <w:sz w:val="24"/>
          <w:szCs w:val="24"/>
        </w:rPr>
        <w:t>.</w:t>
      </w:r>
    </w:p>
    <w:p w:rsidRPr="004E7AEA" w:rsidR="00F932CC" w:rsidP="001F3731" w:rsidRDefault="00F932CC" w14:paraId="382A6581" w14:textId="77777777">
      <w:pPr>
        <w:widowControl w:val="0"/>
        <w:spacing w:after="0" w:line="240" w:lineRule="auto"/>
        <w:rPr>
          <w:rFonts w:ascii="Times New Roman" w:hAnsi="Times New Roman"/>
          <w:sz w:val="24"/>
          <w:szCs w:val="24"/>
        </w:rPr>
      </w:pPr>
    </w:p>
    <w:p w:rsidRPr="004E7AEA" w:rsidR="00C35387" w:rsidP="001F3731" w:rsidRDefault="00C35387" w14:paraId="1D27D2CC" w14:textId="77777777">
      <w:pPr>
        <w:widowControl w:val="0"/>
        <w:spacing w:after="0"/>
        <w:rPr>
          <w:rFonts w:ascii="Times New Roman" w:hAnsi="Times New Roman"/>
          <w:sz w:val="24"/>
          <w:szCs w:val="24"/>
        </w:rPr>
      </w:pPr>
      <w:r w:rsidRPr="004E7AEA">
        <w:rPr>
          <w:rFonts w:ascii="Times New Roman" w:hAnsi="Times New Roman"/>
          <w:sz w:val="24"/>
          <w:szCs w:val="24"/>
        </w:rPr>
        <w:t>Sincerely,</w:t>
      </w:r>
    </w:p>
    <w:p w:rsidRPr="004E7AEA" w:rsidR="00C35387" w:rsidP="001F3731" w:rsidRDefault="00F82BA2" w14:paraId="1BCE8BFE" w14:textId="4BBB3BBE">
      <w:pPr>
        <w:widowControl w:val="0"/>
        <w:spacing w:after="0"/>
        <w:rPr>
          <w:rFonts w:ascii="Times New Roman" w:hAnsi="Times New Roman"/>
          <w:sz w:val="24"/>
          <w:szCs w:val="24"/>
        </w:rPr>
      </w:pPr>
      <w:r w:rsidRPr="004E7AEA">
        <w:rPr>
          <w:rFonts w:ascii="Times New Roman" w:hAnsi="Times New Roman"/>
          <w:sz w:val="24"/>
          <w:szCs w:val="24"/>
        </w:rPr>
        <w:t>Maura Spiegelman</w:t>
      </w:r>
    </w:p>
    <w:p w:rsidRPr="004E7AEA" w:rsidR="00C35387" w:rsidP="001F3731" w:rsidRDefault="00F82BA2" w14:paraId="5DDD455F" w14:textId="12285A51">
      <w:pPr>
        <w:widowControl w:val="0"/>
        <w:spacing w:after="0"/>
        <w:rPr>
          <w:rFonts w:ascii="Times New Roman" w:hAnsi="Times New Roman"/>
          <w:sz w:val="24"/>
          <w:szCs w:val="24"/>
        </w:rPr>
      </w:pPr>
      <w:r w:rsidRPr="004E7AEA">
        <w:rPr>
          <w:rFonts w:ascii="Times New Roman" w:hAnsi="Times New Roman"/>
          <w:sz w:val="24"/>
          <w:szCs w:val="24"/>
        </w:rPr>
        <w:t>National Teacher and Principal Survey</w:t>
      </w:r>
    </w:p>
    <w:p w:rsidRPr="004E7AEA" w:rsidR="00C35387" w:rsidP="001F3731" w:rsidRDefault="00C35387" w14:paraId="0CBB2CE6" w14:textId="77777777">
      <w:pPr>
        <w:widowControl w:val="0"/>
        <w:spacing w:after="0"/>
        <w:rPr>
          <w:rFonts w:ascii="Times New Roman" w:hAnsi="Times New Roman"/>
          <w:sz w:val="24"/>
          <w:szCs w:val="24"/>
        </w:rPr>
      </w:pPr>
      <w:r w:rsidRPr="004E7AEA">
        <w:rPr>
          <w:rFonts w:ascii="Times New Roman" w:hAnsi="Times New Roman"/>
          <w:sz w:val="24"/>
          <w:szCs w:val="24"/>
        </w:rPr>
        <w:t>Cross-Sectional Surveys Branch</w:t>
      </w:r>
    </w:p>
    <w:p w:rsidRPr="004E7AEA" w:rsidR="00C35387" w:rsidP="001F3731" w:rsidRDefault="00C35387" w14:paraId="03B62FCD" w14:textId="77777777">
      <w:pPr>
        <w:widowControl w:val="0"/>
        <w:spacing w:after="0"/>
        <w:rPr>
          <w:rFonts w:ascii="Times New Roman" w:hAnsi="Times New Roman"/>
          <w:sz w:val="24"/>
          <w:szCs w:val="24"/>
        </w:rPr>
      </w:pPr>
      <w:r w:rsidRPr="004E7AEA">
        <w:rPr>
          <w:rFonts w:ascii="Times New Roman" w:hAnsi="Times New Roman"/>
          <w:sz w:val="24"/>
          <w:szCs w:val="24"/>
        </w:rPr>
        <w:t>National Center for Education Statistics</w:t>
      </w:r>
    </w:p>
    <w:p w:rsidRPr="004E7AEA" w:rsidR="00C35387" w:rsidP="001F3731" w:rsidRDefault="00C35387" w14:paraId="7F548072" w14:textId="77777777">
      <w:pPr>
        <w:widowControl w:val="0"/>
        <w:spacing w:after="0"/>
        <w:rPr>
          <w:rFonts w:ascii="Times New Roman" w:hAnsi="Times New Roman"/>
          <w:sz w:val="24"/>
          <w:szCs w:val="24"/>
        </w:rPr>
      </w:pPr>
      <w:r w:rsidRPr="004E7AEA">
        <w:rPr>
          <w:rFonts w:ascii="Times New Roman" w:hAnsi="Times New Roman"/>
          <w:sz w:val="24"/>
          <w:szCs w:val="24"/>
        </w:rPr>
        <w:t>U.S. Department of Education</w:t>
      </w:r>
    </w:p>
    <w:p w:rsidRPr="00984AF3" w:rsidR="00D975CA" w:rsidP="00984AF3" w:rsidRDefault="00C35387" w14:paraId="44B2E6A1" w14:textId="7BE4C8D6">
      <w:pPr>
        <w:widowControl w:val="0"/>
        <w:spacing w:after="0"/>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w:t>
      </w:r>
      <w:r w:rsidRPr="00984AF3" w:rsidR="00F82BA2">
        <w:rPr>
          <w:rFonts w:ascii="Times New Roman" w:hAnsi="Times New Roman"/>
          <w:sz w:val="24"/>
          <w:szCs w:val="24"/>
        </w:rPr>
        <w:t>6581</w:t>
      </w:r>
    </w:p>
    <w:sectPr w:rsidRPr="00984AF3" w:rsidR="00D975CA" w:rsidSect="001F3731">
      <w:footerReference w:type="default" r:id="rId2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46E37" w14:textId="77777777" w:rsidR="00264E87" w:rsidRDefault="00264E87" w:rsidP="001F3731">
      <w:pPr>
        <w:spacing w:after="0" w:line="240" w:lineRule="auto"/>
      </w:pPr>
      <w:r>
        <w:separator/>
      </w:r>
    </w:p>
  </w:endnote>
  <w:endnote w:type="continuationSeparator" w:id="0">
    <w:p w14:paraId="0AC79330" w14:textId="77777777" w:rsidR="00264E87" w:rsidRDefault="00264E87" w:rsidP="001F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63201"/>
      <w:docPartObj>
        <w:docPartGallery w:val="Page Numbers (Bottom of Page)"/>
        <w:docPartUnique/>
      </w:docPartObj>
    </w:sdtPr>
    <w:sdtEndPr>
      <w:rPr>
        <w:noProof/>
      </w:rPr>
    </w:sdtEndPr>
    <w:sdtContent>
      <w:p w14:paraId="7546B969" w14:textId="29C8EFA6" w:rsidR="001F3731" w:rsidRDefault="001F3731" w:rsidP="001F3731">
        <w:pPr>
          <w:pStyle w:val="Footer"/>
          <w:jc w:val="center"/>
        </w:pPr>
        <w:r>
          <w:fldChar w:fldCharType="begin"/>
        </w:r>
        <w:r>
          <w:instrText xml:space="preserve"> PAGE   \* MERGEFORMAT </w:instrText>
        </w:r>
        <w:r>
          <w:fldChar w:fldCharType="separate"/>
        </w:r>
        <w:r w:rsidR="00296A0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E4C6" w14:textId="77777777" w:rsidR="00264E87" w:rsidRDefault="00264E87" w:rsidP="001F3731">
      <w:pPr>
        <w:spacing w:after="0" w:line="240" w:lineRule="auto"/>
      </w:pPr>
      <w:r>
        <w:separator/>
      </w:r>
    </w:p>
  </w:footnote>
  <w:footnote w:type="continuationSeparator" w:id="0">
    <w:p w14:paraId="060CD19A" w14:textId="77777777" w:rsidR="00264E87" w:rsidRDefault="00264E87" w:rsidP="001F37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568"/>
    <w:multiLevelType w:val="hybridMultilevel"/>
    <w:tmpl w:val="D410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4C92FCA8"/>
    <w:lvl w:ilvl="0" w:tplc="85E4E060">
      <w:start w:val="1"/>
      <w:numFmt w:val="decimal"/>
      <w:lvlText w:val="%1."/>
      <w:lvlJc w:val="left"/>
      <w:pPr>
        <w:ind w:left="0" w:hanging="360"/>
      </w:pPr>
      <w:rPr>
        <w:rFonts w:ascii="Times New Roman" w:eastAsia="Calibri" w:hAnsi="Times New Roman" w:cs="Times New Roman"/>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D2D16"/>
    <w:multiLevelType w:val="hybridMultilevel"/>
    <w:tmpl w:val="A6906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912FCB"/>
    <w:multiLevelType w:val="hybridMultilevel"/>
    <w:tmpl w:val="879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D1883"/>
    <w:multiLevelType w:val="hybridMultilevel"/>
    <w:tmpl w:val="22A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35C79"/>
    <w:multiLevelType w:val="hybridMultilevel"/>
    <w:tmpl w:val="A78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87"/>
    <w:rsid w:val="00005618"/>
    <w:rsid w:val="000120C9"/>
    <w:rsid w:val="000142B2"/>
    <w:rsid w:val="00053616"/>
    <w:rsid w:val="0007347F"/>
    <w:rsid w:val="000837D3"/>
    <w:rsid w:val="000844F7"/>
    <w:rsid w:val="0009707F"/>
    <w:rsid w:val="000E11FF"/>
    <w:rsid w:val="000E2664"/>
    <w:rsid w:val="000E7D5D"/>
    <w:rsid w:val="000F4BE0"/>
    <w:rsid w:val="00107CC8"/>
    <w:rsid w:val="00123475"/>
    <w:rsid w:val="00134E40"/>
    <w:rsid w:val="00135797"/>
    <w:rsid w:val="00135F4C"/>
    <w:rsid w:val="001557D0"/>
    <w:rsid w:val="00160965"/>
    <w:rsid w:val="001722B1"/>
    <w:rsid w:val="001938C4"/>
    <w:rsid w:val="001C18E9"/>
    <w:rsid w:val="001E3281"/>
    <w:rsid w:val="001E4955"/>
    <w:rsid w:val="001E6220"/>
    <w:rsid w:val="001F3731"/>
    <w:rsid w:val="002040ED"/>
    <w:rsid w:val="00246404"/>
    <w:rsid w:val="00264E87"/>
    <w:rsid w:val="00266A0D"/>
    <w:rsid w:val="002773A6"/>
    <w:rsid w:val="0028306C"/>
    <w:rsid w:val="00285C70"/>
    <w:rsid w:val="002864DC"/>
    <w:rsid w:val="00290CBF"/>
    <w:rsid w:val="00293B35"/>
    <w:rsid w:val="00296A05"/>
    <w:rsid w:val="002C21BD"/>
    <w:rsid w:val="00314722"/>
    <w:rsid w:val="00342533"/>
    <w:rsid w:val="00351FC1"/>
    <w:rsid w:val="00366C99"/>
    <w:rsid w:val="00371D0D"/>
    <w:rsid w:val="003A1BEF"/>
    <w:rsid w:val="003E5D80"/>
    <w:rsid w:val="003F4A8F"/>
    <w:rsid w:val="00401A49"/>
    <w:rsid w:val="00434241"/>
    <w:rsid w:val="00450313"/>
    <w:rsid w:val="004573C6"/>
    <w:rsid w:val="00496C9D"/>
    <w:rsid w:val="004A490C"/>
    <w:rsid w:val="004B1C39"/>
    <w:rsid w:val="004D4EB7"/>
    <w:rsid w:val="004E45D7"/>
    <w:rsid w:val="004E7AEA"/>
    <w:rsid w:val="00527DF3"/>
    <w:rsid w:val="00530DA2"/>
    <w:rsid w:val="0057133A"/>
    <w:rsid w:val="00595D60"/>
    <w:rsid w:val="005A3EED"/>
    <w:rsid w:val="005B0C45"/>
    <w:rsid w:val="0061474F"/>
    <w:rsid w:val="00623ADF"/>
    <w:rsid w:val="00635FDC"/>
    <w:rsid w:val="006676BF"/>
    <w:rsid w:val="006C2DCD"/>
    <w:rsid w:val="006E2CB5"/>
    <w:rsid w:val="006E4223"/>
    <w:rsid w:val="006E45BE"/>
    <w:rsid w:val="007055FE"/>
    <w:rsid w:val="00706FDB"/>
    <w:rsid w:val="00711193"/>
    <w:rsid w:val="007433C8"/>
    <w:rsid w:val="0075137D"/>
    <w:rsid w:val="007523AD"/>
    <w:rsid w:val="007744EB"/>
    <w:rsid w:val="007922DE"/>
    <w:rsid w:val="007B7E2F"/>
    <w:rsid w:val="00804EFF"/>
    <w:rsid w:val="00817B7E"/>
    <w:rsid w:val="00842B06"/>
    <w:rsid w:val="00880B80"/>
    <w:rsid w:val="00887931"/>
    <w:rsid w:val="008907E2"/>
    <w:rsid w:val="008A37AC"/>
    <w:rsid w:val="008B3437"/>
    <w:rsid w:val="008B75BA"/>
    <w:rsid w:val="008E141B"/>
    <w:rsid w:val="008F305C"/>
    <w:rsid w:val="00940393"/>
    <w:rsid w:val="009412FE"/>
    <w:rsid w:val="0096180A"/>
    <w:rsid w:val="00984AF3"/>
    <w:rsid w:val="0098566A"/>
    <w:rsid w:val="009A575E"/>
    <w:rsid w:val="009A649C"/>
    <w:rsid w:val="009D2ED7"/>
    <w:rsid w:val="00A23FA3"/>
    <w:rsid w:val="00A307DA"/>
    <w:rsid w:val="00A62251"/>
    <w:rsid w:val="00AA4D7E"/>
    <w:rsid w:val="00AA4EDB"/>
    <w:rsid w:val="00AB462D"/>
    <w:rsid w:val="00AD217C"/>
    <w:rsid w:val="00AF7113"/>
    <w:rsid w:val="00B0644E"/>
    <w:rsid w:val="00B139DF"/>
    <w:rsid w:val="00B1616B"/>
    <w:rsid w:val="00B20508"/>
    <w:rsid w:val="00B21298"/>
    <w:rsid w:val="00B217DF"/>
    <w:rsid w:val="00B4384B"/>
    <w:rsid w:val="00B61129"/>
    <w:rsid w:val="00BA00F9"/>
    <w:rsid w:val="00BB45F7"/>
    <w:rsid w:val="00BC70DB"/>
    <w:rsid w:val="00C048D3"/>
    <w:rsid w:val="00C35387"/>
    <w:rsid w:val="00C5742E"/>
    <w:rsid w:val="00C625E0"/>
    <w:rsid w:val="00C95ED3"/>
    <w:rsid w:val="00D278B6"/>
    <w:rsid w:val="00D3456B"/>
    <w:rsid w:val="00D51045"/>
    <w:rsid w:val="00D56C2B"/>
    <w:rsid w:val="00D67CDF"/>
    <w:rsid w:val="00D93398"/>
    <w:rsid w:val="00DA3B13"/>
    <w:rsid w:val="00DA6BB9"/>
    <w:rsid w:val="00DC607B"/>
    <w:rsid w:val="00DD6C58"/>
    <w:rsid w:val="00DE7D74"/>
    <w:rsid w:val="00E04B30"/>
    <w:rsid w:val="00E05136"/>
    <w:rsid w:val="00E16790"/>
    <w:rsid w:val="00E37E92"/>
    <w:rsid w:val="00E40D3D"/>
    <w:rsid w:val="00E427EA"/>
    <w:rsid w:val="00E66D51"/>
    <w:rsid w:val="00EB1986"/>
    <w:rsid w:val="00EE77DB"/>
    <w:rsid w:val="00F57874"/>
    <w:rsid w:val="00F60301"/>
    <w:rsid w:val="00F7088B"/>
    <w:rsid w:val="00F82BA2"/>
    <w:rsid w:val="00F84E02"/>
    <w:rsid w:val="00F932CC"/>
    <w:rsid w:val="00FB6341"/>
    <w:rsid w:val="00FC0F94"/>
    <w:rsid w:val="00FF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
    <w:name w:val="Unresolved Mention"/>
    <w:basedOn w:val="DefaultParagraphFont"/>
    <w:uiPriority w:val="99"/>
    <w:semiHidden/>
    <w:unhideWhenUsed/>
    <w:rsid w:val="00984A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
    <w:name w:val="Unresolved Mention"/>
    <w:basedOn w:val="DefaultParagraphFont"/>
    <w:uiPriority w:val="99"/>
    <w:semiHidden/>
    <w:unhideWhenUsed/>
    <w:rsid w:val="0098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surveys/ntps/tables/ntps1718_2019082208_a12n.asp" TargetMode="External"/><Relationship Id="rId18" Type="http://schemas.openxmlformats.org/officeDocument/2006/relationships/hyperlink" Target="https://nces.ed.gov/surveys/ntps/pdf/1718/Teacher_Questionnaire_2017-18.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cardichon@learningpolicyinstitue.com" TargetMode="External"/><Relationship Id="rId17" Type="http://schemas.openxmlformats.org/officeDocument/2006/relationships/hyperlink" Target="https://nces.ed.gov/surveys/ntps/pdf/1718/Principal_Questionnaire_2017-18.pdf" TargetMode="External"/><Relationship Id="rId2" Type="http://schemas.openxmlformats.org/officeDocument/2006/relationships/customXml" Target="../customXml/item2.xml"/><Relationship Id="rId16" Type="http://schemas.openxmlformats.org/officeDocument/2006/relationships/hyperlink" Target="https://nces.ed.gov/surveys/ntps/pdf/1718/Principal_Questionnaire_2017-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karehusea@nassp.org" TargetMode="External"/><Relationship Id="rId5" Type="http://schemas.openxmlformats.org/officeDocument/2006/relationships/styles" Target="styles.xml"/><Relationship Id="rId15" Type="http://schemas.openxmlformats.org/officeDocument/2006/relationships/hyperlink" Target="https://nces.ed.gov/surveys/ntps/tables/ntps1718_19110508_a2a.asp" TargetMode="External"/><Relationship Id="rId10" Type="http://schemas.openxmlformats.org/officeDocument/2006/relationships/endnotes" Target="endnotes.xml"/><Relationship Id="rId19" Type="http://schemas.openxmlformats.org/officeDocument/2006/relationships/hyperlink" Target="https://nces.ed.gov/pubsearch/pubsinfo.asp?pubid=201806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nces.ed.gov/surveys/ntps/tables/ntps1718_19110508_a1s.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0485ccd53d110c8c48479549bd92399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6283c8e0ea6fb7cd08be228c075af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CBB23-0ADB-4802-A77F-4689A590B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A6366-2E32-44B0-B4F3-3EF09E58D5DB}">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f87c7b8b-c0e7-4b77-a067-2c707fd1239f"/>
    <ds:schemaRef ds:uri="http://schemas.microsoft.com/office/2006/metadata/properties"/>
    <ds:schemaRef ds:uri="http://purl.org/dc/elements/1.1/"/>
    <ds:schemaRef ds:uri="http://schemas.openxmlformats.org/package/2006/metadata/core-properties"/>
    <ds:schemaRef ds:uri="02e41e38-1731-4866-b09a-6257d8bc047f"/>
  </ds:schemaRefs>
</ds:datastoreItem>
</file>

<file path=customXml/itemProps3.xml><?xml version="1.0" encoding="utf-8"?>
<ds:datastoreItem xmlns:ds="http://schemas.openxmlformats.org/officeDocument/2006/customXml" ds:itemID="{4521B9E0-4C13-40DD-8B46-E3C768254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Carrie Clarady</cp:lastModifiedBy>
  <cp:revision>2</cp:revision>
  <dcterms:created xsi:type="dcterms:W3CDTF">2020-03-06T16:29:00Z</dcterms:created>
  <dcterms:modified xsi:type="dcterms:W3CDTF">2020-03-06T16:29:00Z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