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3456AA" w:rsidRDefault="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5235E6" w:rsidP="003456AA" w:rsidRDefault="005235E6" w14:paraId="1DF7BBAE" w14:textId="77777777">
      <w:pPr>
        <w:tabs>
          <w:tab w:val="left" w:pos="-720"/>
          <w:tab w:val="right" w:pos="8622"/>
        </w:tabs>
        <w:jc w:val="center"/>
        <w:rPr>
          <w:rFonts w:ascii="Times New Roman" w:hAnsi="Times New Roman"/>
          <w:b/>
          <w:bCs/>
          <w:sz w:val="24"/>
          <w:szCs w:val="24"/>
        </w:rPr>
      </w:pPr>
    </w:p>
    <w:p w:rsidR="007C52B1" w:rsidP="003456AA" w:rsidRDefault="001879E5" w14:paraId="0D6D0412" w14:textId="50E9373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5235E6" w:rsidP="00C64ABF" w:rsidRDefault="005235E6" w14:paraId="56E9A9CD" w14:textId="77777777">
      <w:pPr>
        <w:tabs>
          <w:tab w:val="left" w:pos="-720"/>
          <w:tab w:val="right" w:pos="8622"/>
        </w:tabs>
        <w:jc w:val="center"/>
        <w:rPr>
          <w:rFonts w:ascii="Times New Roman" w:hAnsi="Times New Roman"/>
          <w:b/>
          <w:bCs/>
          <w:sz w:val="24"/>
          <w:szCs w:val="24"/>
        </w:rPr>
      </w:pPr>
    </w:p>
    <w:p w:rsidR="001879E5" w:rsidP="00C64ABF" w:rsidRDefault="00C64ABF" w14:paraId="0D6D0413" w14:textId="3FFC8E3E">
      <w:pPr>
        <w:tabs>
          <w:tab w:val="left" w:pos="-720"/>
          <w:tab w:val="right" w:pos="8622"/>
        </w:tabs>
        <w:jc w:val="center"/>
        <w:rPr>
          <w:rFonts w:ascii="Times New Roman" w:hAnsi="Times New Roman"/>
          <w:sz w:val="24"/>
          <w:szCs w:val="24"/>
        </w:rPr>
      </w:pPr>
      <w:r>
        <w:rPr>
          <w:rFonts w:ascii="Times New Roman" w:hAnsi="Times New Roman"/>
          <w:b/>
          <w:bCs/>
          <w:sz w:val="24"/>
          <w:szCs w:val="24"/>
        </w:rPr>
        <w:t>Constituent Feedback to Oral Health Education Messages and Materials</w:t>
      </w:r>
    </w:p>
    <w:p w:rsidR="001879E5" w:rsidP="003456AA" w:rsidRDefault="001879E5" w14:paraId="0D6D0414" w14:textId="77777777">
      <w:pPr>
        <w:tabs>
          <w:tab w:val="left" w:pos="-720"/>
          <w:tab w:val="right" w:pos="8622"/>
        </w:tabs>
        <w:rPr>
          <w:rFonts w:ascii="Times New Roman" w:hAnsi="Times New Roman"/>
          <w:sz w:val="24"/>
          <w:szCs w:val="24"/>
        </w:rPr>
      </w:pPr>
    </w:p>
    <w:p w:rsidR="001879E5" w:rsidP="003456AA" w:rsidRDefault="001879E5" w14:paraId="0D6D0415" w14:textId="4CB5BAAE">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sidR="007D52E3">
        <w:rPr>
          <w:rFonts w:ascii="Times New Roman" w:hAnsi="Times New Roman"/>
          <w:b/>
          <w:bCs/>
          <w:sz w:val="24"/>
          <w:szCs w:val="24"/>
        </w:rPr>
        <w:t xml:space="preserve">.    </w:t>
      </w:r>
      <w:r>
        <w:rPr>
          <w:rFonts w:ascii="Times New Roman" w:hAnsi="Times New Roman"/>
          <w:b/>
          <w:bCs/>
          <w:sz w:val="24"/>
          <w:szCs w:val="24"/>
        </w:rPr>
        <w:tab/>
        <w:t>Justification</w:t>
      </w:r>
    </w:p>
    <w:p w:rsidR="001879E5" w:rsidP="003456AA" w:rsidRDefault="001879E5" w14:paraId="0D6D0416" w14:textId="77777777">
      <w:pPr>
        <w:tabs>
          <w:tab w:val="left" w:pos="-720"/>
          <w:tab w:val="left" w:pos="720"/>
          <w:tab w:val="right" w:pos="8622"/>
        </w:tabs>
        <w:rPr>
          <w:rFonts w:ascii="Times New Roman" w:hAnsi="Times New Roman"/>
          <w:sz w:val="24"/>
          <w:szCs w:val="24"/>
        </w:rPr>
      </w:pPr>
    </w:p>
    <w:p w:rsidR="001879E5" w:rsidP="003456AA" w:rsidRDefault="001879E5" w14:paraId="0D6D0417" w14:textId="6B815A76">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Circumstances of Information Collection</w:t>
      </w:r>
    </w:p>
    <w:p w:rsidR="001879E5" w:rsidP="003456AA" w:rsidRDefault="001879E5" w14:paraId="0D6D0418" w14:textId="77777777">
      <w:pPr>
        <w:tabs>
          <w:tab w:val="left" w:pos="-720"/>
          <w:tab w:val="left" w:pos="44"/>
          <w:tab w:val="left" w:pos="720"/>
          <w:tab w:val="right" w:pos="8622"/>
        </w:tabs>
        <w:rPr>
          <w:rFonts w:ascii="Times New Roman" w:hAnsi="Times New Roman"/>
          <w:sz w:val="24"/>
          <w:szCs w:val="24"/>
        </w:rPr>
      </w:pPr>
    </w:p>
    <w:p w:rsidR="00A342EB" w:rsidP="003456AA" w:rsidRDefault="00A342EB" w14:paraId="0D6D0419" w14:textId="23B2741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w:t>
      </w:r>
      <w:r w:rsidR="007D52E3">
        <w:rPr>
          <w:b w:val="0"/>
          <w:color w:val="auto"/>
          <w:sz w:val="24"/>
          <w:szCs w:val="24"/>
        </w:rPr>
        <w:t xml:space="preserve">. </w:t>
      </w:r>
      <w:r>
        <w:rPr>
          <w:b w:val="0"/>
          <w:color w:val="auto"/>
          <w:sz w:val="24"/>
          <w:szCs w:val="24"/>
        </w:rPr>
        <w:t>0915-0212, to conduct customer satisfaction surveys and focus groups</w:t>
      </w:r>
      <w:r w:rsidR="007D52E3">
        <w:rPr>
          <w:b w:val="0"/>
          <w:color w:val="auto"/>
          <w:sz w:val="24"/>
          <w:szCs w:val="24"/>
        </w:rPr>
        <w:t xml:space="preserve">.  </w:t>
      </w:r>
      <w:r>
        <w:rPr>
          <w:b w:val="0"/>
          <w:color w:val="auto"/>
          <w:sz w:val="24"/>
          <w:szCs w:val="24"/>
        </w:rPr>
        <w:t xml:space="preserve">This collection of information helps fulfill the requirements </w:t>
      </w:r>
      <w:proofErr w:type="gramStart"/>
      <w:r>
        <w:rPr>
          <w:b w:val="0"/>
          <w:color w:val="auto"/>
          <w:sz w:val="24"/>
          <w:szCs w:val="24"/>
        </w:rPr>
        <w:t>of</w:t>
      </w:r>
      <w:proofErr w:type="gramEnd"/>
      <w:r>
        <w:rPr>
          <w:b w:val="0"/>
          <w:color w:val="auto"/>
          <w:sz w:val="24"/>
          <w:szCs w:val="24"/>
        </w:rPr>
        <w:t>:</w:t>
      </w:r>
    </w:p>
    <w:p w:rsidR="00A342EB" w:rsidP="003456AA" w:rsidRDefault="00A342EB" w14:paraId="0D6D041A" w14:textId="598F85F7">
      <w:pPr>
        <w:pStyle w:val="Heading2"/>
        <w:numPr>
          <w:ilvl w:val="0"/>
          <w:numId w:val="1"/>
        </w:numPr>
        <w:rPr>
          <w:b w:val="0"/>
          <w:color w:val="auto"/>
          <w:sz w:val="24"/>
          <w:szCs w:val="24"/>
        </w:rPr>
      </w:pPr>
      <w:r>
        <w:rPr>
          <w:b w:val="0"/>
          <w:color w:val="auto"/>
          <w:sz w:val="24"/>
          <w:szCs w:val="24"/>
        </w:rPr>
        <w:t xml:space="preserve">Executive Order 12862, “Setting Customer Service Standards,” which directs Agencies </w:t>
      </w:r>
      <w:proofErr w:type="gramStart"/>
      <w:r>
        <w:rPr>
          <w:b w:val="0"/>
          <w:color w:val="auto"/>
          <w:sz w:val="24"/>
          <w:szCs w:val="24"/>
        </w:rPr>
        <w:t>to continually reform</w:t>
      </w:r>
      <w:proofErr w:type="gramEnd"/>
      <w:r>
        <w:rPr>
          <w:b w:val="0"/>
          <w:color w:val="auto"/>
          <w:sz w:val="24"/>
          <w:szCs w:val="24"/>
        </w:rPr>
        <w:t xml:space="preserve"> their management practices and operations to provide service to the public that matches or exceeds the best service available in the private sector</w:t>
      </w:r>
      <w:r w:rsidR="007D52E3">
        <w:rPr>
          <w:b w:val="0"/>
          <w:color w:val="auto"/>
          <w:sz w:val="24"/>
          <w:szCs w:val="24"/>
        </w:rPr>
        <w:t xml:space="preserve">.    </w:t>
      </w:r>
    </w:p>
    <w:p w:rsidR="00A342EB" w:rsidP="003456AA" w:rsidRDefault="00A342EB" w14:paraId="0D6D041B" w14:textId="77777777">
      <w:pPr>
        <w:tabs>
          <w:tab w:val="left" w:pos="-720"/>
        </w:tabs>
        <w:rPr>
          <w:rFonts w:ascii="Times New Roman" w:hAnsi="Times New Roman"/>
          <w:sz w:val="24"/>
          <w:szCs w:val="24"/>
        </w:rPr>
      </w:pPr>
    </w:p>
    <w:p w:rsidR="00233CD4" w:rsidP="003456AA" w:rsidRDefault="001879E5" w14:paraId="5745AC4D" w14:textId="6458EF6F">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w:t>
      </w:r>
      <w:r w:rsidR="000560B3">
        <w:rPr>
          <w:rFonts w:ascii="Times New Roman" w:hAnsi="Times New Roman"/>
          <w:sz w:val="24"/>
          <w:szCs w:val="24"/>
        </w:rPr>
        <w:t xml:space="preserve">a voluntary </w:t>
      </w:r>
      <w:proofErr w:type="gramStart"/>
      <w:r w:rsidR="000560B3">
        <w:rPr>
          <w:rFonts w:ascii="Times New Roman" w:hAnsi="Times New Roman"/>
          <w:sz w:val="24"/>
          <w:szCs w:val="24"/>
        </w:rPr>
        <w:t>customer satisfaction</w:t>
      </w:r>
      <w:r w:rsidR="004379F8">
        <w:rPr>
          <w:rFonts w:ascii="Times New Roman" w:hAnsi="Times New Roman"/>
          <w:sz w:val="24"/>
          <w:szCs w:val="24"/>
        </w:rPr>
        <w:t xml:space="preserve"> </w:t>
      </w:r>
      <w:r w:rsidR="0081745F">
        <w:rPr>
          <w:rFonts w:ascii="Times New Roman" w:hAnsi="Times New Roman"/>
          <w:sz w:val="24"/>
          <w:szCs w:val="24"/>
        </w:rPr>
        <w:t>data collection endeavor</w:t>
      </w:r>
      <w:proofErr w:type="gramEnd"/>
      <w:r w:rsidR="00233CD4">
        <w:rPr>
          <w:rFonts w:ascii="Times New Roman" w:hAnsi="Times New Roman"/>
          <w:sz w:val="24"/>
          <w:szCs w:val="24"/>
        </w:rPr>
        <w:t xml:space="preserve"> </w:t>
      </w:r>
      <w:r w:rsidR="000560B3">
        <w:rPr>
          <w:rFonts w:ascii="Times New Roman" w:hAnsi="Times New Roman"/>
          <w:sz w:val="24"/>
          <w:szCs w:val="24"/>
        </w:rPr>
        <w:t>under HRSA’s generic clearanc</w:t>
      </w:r>
      <w:r w:rsidR="0081745F">
        <w:rPr>
          <w:rFonts w:ascii="Times New Roman" w:hAnsi="Times New Roman"/>
          <w:sz w:val="24"/>
          <w:szCs w:val="24"/>
        </w:rPr>
        <w:t>e</w:t>
      </w:r>
      <w:r w:rsidR="002E3531">
        <w:rPr>
          <w:rFonts w:ascii="Times New Roman" w:hAnsi="Times New Roman"/>
          <w:sz w:val="24"/>
          <w:szCs w:val="24"/>
        </w:rPr>
        <w:t xml:space="preserve">, which </w:t>
      </w:r>
      <w:r w:rsidR="0081745F">
        <w:rPr>
          <w:rFonts w:ascii="Times New Roman" w:hAnsi="Times New Roman"/>
          <w:sz w:val="24"/>
          <w:szCs w:val="24"/>
        </w:rPr>
        <w:t>includes oral</w:t>
      </w:r>
      <w:r w:rsidR="002E3531">
        <w:rPr>
          <w:rFonts w:ascii="Times New Roman" w:hAnsi="Times New Roman"/>
          <w:sz w:val="24"/>
          <w:szCs w:val="24"/>
        </w:rPr>
        <w:t xml:space="preserve"> and written </w:t>
      </w:r>
      <w:r w:rsidR="0081745F">
        <w:rPr>
          <w:rFonts w:ascii="Times New Roman" w:hAnsi="Times New Roman"/>
          <w:sz w:val="24"/>
          <w:szCs w:val="24"/>
        </w:rPr>
        <w:t xml:space="preserve">responses </w:t>
      </w:r>
      <w:r w:rsidR="002E3531">
        <w:rPr>
          <w:rFonts w:ascii="Times New Roman" w:hAnsi="Times New Roman"/>
          <w:sz w:val="24"/>
          <w:szCs w:val="24"/>
        </w:rPr>
        <w:t xml:space="preserve">collected </w:t>
      </w:r>
      <w:r w:rsidR="0081745F">
        <w:rPr>
          <w:rFonts w:ascii="Times New Roman" w:hAnsi="Times New Roman"/>
          <w:sz w:val="24"/>
          <w:szCs w:val="24"/>
        </w:rPr>
        <w:t>via focus groups, cognitive interviews, and online discussion board forums</w:t>
      </w:r>
      <w:r w:rsidR="007D52E3">
        <w:rPr>
          <w:rFonts w:ascii="Times New Roman" w:hAnsi="Times New Roman"/>
          <w:sz w:val="24"/>
          <w:szCs w:val="24"/>
        </w:rPr>
        <w:t xml:space="preserve">.    </w:t>
      </w:r>
      <w:r w:rsidR="000560B3">
        <w:rPr>
          <w:rFonts w:ascii="Times New Roman" w:hAnsi="Times New Roman"/>
          <w:sz w:val="24"/>
          <w:szCs w:val="24"/>
        </w:rPr>
        <w:t xml:space="preserve"> </w:t>
      </w:r>
    </w:p>
    <w:p w:rsidR="00233CD4" w:rsidP="003456AA" w:rsidRDefault="00233CD4" w14:paraId="5EBCD9F4" w14:textId="77777777">
      <w:pPr>
        <w:tabs>
          <w:tab w:val="left" w:pos="-720"/>
        </w:tabs>
        <w:rPr>
          <w:rFonts w:ascii="Times New Roman" w:hAnsi="Times New Roman"/>
          <w:sz w:val="24"/>
          <w:szCs w:val="24"/>
        </w:rPr>
      </w:pPr>
    </w:p>
    <w:p w:rsidR="0066261D" w:rsidP="003456AA" w:rsidRDefault="00104F36" w14:paraId="32D027C8" w14:textId="1BCAA9A7">
      <w:pPr>
        <w:tabs>
          <w:tab w:val="left" w:pos="-720"/>
        </w:tabs>
        <w:rPr>
          <w:rFonts w:ascii="Times New Roman" w:hAnsi="Times New Roman"/>
          <w:sz w:val="24"/>
          <w:szCs w:val="24"/>
        </w:rPr>
      </w:pPr>
      <w:r>
        <w:rPr>
          <w:rFonts w:ascii="Times New Roman" w:hAnsi="Times New Roman"/>
          <w:sz w:val="24"/>
          <w:szCs w:val="24"/>
        </w:rPr>
        <w:t xml:space="preserve">HRSA’s </w:t>
      </w:r>
      <w:r w:rsidR="00605EEA">
        <w:rPr>
          <w:rFonts w:ascii="Times New Roman" w:hAnsi="Times New Roman"/>
          <w:sz w:val="24"/>
          <w:szCs w:val="24"/>
        </w:rPr>
        <w:t xml:space="preserve">Office of </w:t>
      </w:r>
      <w:r w:rsidR="00F321EF">
        <w:rPr>
          <w:rFonts w:ascii="Times New Roman" w:hAnsi="Times New Roman"/>
          <w:sz w:val="24"/>
          <w:szCs w:val="24"/>
        </w:rPr>
        <w:t>P</w:t>
      </w:r>
      <w:r>
        <w:rPr>
          <w:rFonts w:ascii="Times New Roman" w:hAnsi="Times New Roman"/>
          <w:sz w:val="24"/>
          <w:szCs w:val="24"/>
        </w:rPr>
        <w:t>lanning</w:t>
      </w:r>
      <w:r w:rsidR="00F321EF">
        <w:rPr>
          <w:rFonts w:ascii="Times New Roman" w:hAnsi="Times New Roman"/>
          <w:sz w:val="24"/>
          <w:szCs w:val="24"/>
        </w:rPr>
        <w:t>, Analysis and Evaluation (OPAE)</w:t>
      </w:r>
      <w:r w:rsidR="00CA7BAC">
        <w:rPr>
          <w:rFonts w:ascii="Times New Roman" w:hAnsi="Times New Roman"/>
          <w:sz w:val="24"/>
          <w:szCs w:val="24"/>
        </w:rPr>
        <w:t xml:space="preserve"> is responsible for identifying public health priority areas and coordinating cross-agency initiatives to address those priorities, as </w:t>
      </w:r>
      <w:r w:rsidR="001A2466">
        <w:rPr>
          <w:rFonts w:ascii="Times New Roman" w:hAnsi="Times New Roman"/>
          <w:sz w:val="24"/>
          <w:szCs w:val="24"/>
        </w:rPr>
        <w:t xml:space="preserve">a </w:t>
      </w:r>
      <w:r w:rsidR="00CA7BAC">
        <w:rPr>
          <w:rFonts w:ascii="Times New Roman" w:hAnsi="Times New Roman"/>
          <w:sz w:val="24"/>
          <w:szCs w:val="24"/>
        </w:rPr>
        <w:t>means for optimizing the overall impact of HRSA programs</w:t>
      </w:r>
      <w:r w:rsidR="0066261D">
        <w:rPr>
          <w:rFonts w:ascii="Times New Roman" w:hAnsi="Times New Roman"/>
          <w:sz w:val="24"/>
          <w:szCs w:val="24"/>
        </w:rPr>
        <w:t xml:space="preserve"> and the constituents in which they serve</w:t>
      </w:r>
      <w:r w:rsidR="007D52E3">
        <w:rPr>
          <w:rFonts w:ascii="Times New Roman" w:hAnsi="Times New Roman"/>
          <w:sz w:val="24"/>
          <w:szCs w:val="24"/>
        </w:rPr>
        <w:t xml:space="preserve">.    </w:t>
      </w:r>
      <w:r w:rsidR="00CA7BAC">
        <w:rPr>
          <w:rFonts w:ascii="Times New Roman" w:hAnsi="Times New Roman"/>
          <w:sz w:val="24"/>
          <w:szCs w:val="24"/>
        </w:rPr>
        <w:t xml:space="preserve"> </w:t>
      </w:r>
    </w:p>
    <w:p w:rsidR="0066261D" w:rsidP="003456AA" w:rsidRDefault="0066261D" w14:paraId="7D9B5F42" w14:textId="77777777">
      <w:pPr>
        <w:tabs>
          <w:tab w:val="left" w:pos="-720"/>
        </w:tabs>
        <w:rPr>
          <w:rFonts w:ascii="Times New Roman" w:hAnsi="Times New Roman"/>
          <w:sz w:val="24"/>
          <w:szCs w:val="24"/>
        </w:rPr>
      </w:pPr>
    </w:p>
    <w:p w:rsidR="007D52E3" w:rsidP="0066261D" w:rsidRDefault="0066261D" w14:paraId="5B8A9253" w14:textId="77777777">
      <w:pPr>
        <w:pStyle w:val="Default"/>
      </w:pPr>
      <w:r>
        <w:t>HRSA has identified improving oral health literacy as a priority area for the agency</w:t>
      </w:r>
      <w:r w:rsidR="007D52E3">
        <w:t xml:space="preserve">.  </w:t>
      </w:r>
      <w:r>
        <w:t>Oral health is fundamental to our overall health, yet profound disparities exist in the United States</w:t>
      </w:r>
      <w:r w:rsidR="007D52E3">
        <w:t>.</w:t>
      </w:r>
      <w:r w:rsidR="002E3531">
        <w:rPr>
          <w:rStyle w:val="FootnoteReference"/>
        </w:rPr>
        <w:footnoteReference w:id="1"/>
      </w:r>
      <w:r w:rsidR="002E3531">
        <w:rPr>
          <w:vertAlign w:val="superscript"/>
        </w:rPr>
        <w:t>,</w:t>
      </w:r>
      <w:r w:rsidR="002E3531">
        <w:rPr>
          <w:rStyle w:val="FootnoteReference"/>
        </w:rPr>
        <w:footnoteReference w:id="2"/>
      </w:r>
      <w:proofErr w:type="gramStart"/>
      <w:r w:rsidR="002E3531">
        <w:rPr>
          <w:vertAlign w:val="superscript"/>
        </w:rPr>
        <w:t>,</w:t>
      </w:r>
      <w:proofErr w:type="gramEnd"/>
      <w:r w:rsidR="002E3531">
        <w:rPr>
          <w:rStyle w:val="FootnoteReference"/>
        </w:rPr>
        <w:footnoteReference w:id="3"/>
      </w:r>
      <w:r>
        <w:t xml:space="preserve"> </w:t>
      </w:r>
    </w:p>
    <w:p w:rsidRPr="0066261D" w:rsidR="0066261D" w:rsidP="0066261D" w:rsidRDefault="0066261D" w14:paraId="0B353A4B" w14:textId="565C7299">
      <w:pPr>
        <w:pStyle w:val="Default"/>
      </w:pPr>
      <w:r>
        <w:t xml:space="preserve">Oral health literacy </w:t>
      </w:r>
      <w:r w:rsidRPr="0066261D">
        <w:t>is the degree of a person’s capacity to obtain, process, and understand basic oral health information and services needed to make appropriate oral health decisions</w:t>
      </w:r>
      <w:r w:rsidR="007D52E3">
        <w:t>.</w:t>
      </w:r>
      <w:r w:rsidR="002E3531">
        <w:rPr>
          <w:rStyle w:val="FootnoteReference"/>
        </w:rPr>
        <w:footnoteReference w:id="4"/>
      </w:r>
      <w:r w:rsidRPr="0066261D">
        <w:t xml:space="preserve"> </w:t>
      </w:r>
    </w:p>
    <w:p w:rsidR="0066261D" w:rsidP="003456AA" w:rsidRDefault="0066261D" w14:paraId="5DE97275" w14:textId="77777777">
      <w:pPr>
        <w:tabs>
          <w:tab w:val="left" w:pos="-720"/>
        </w:tabs>
        <w:rPr>
          <w:rFonts w:ascii="Times New Roman" w:hAnsi="Times New Roman"/>
          <w:sz w:val="24"/>
          <w:szCs w:val="24"/>
        </w:rPr>
      </w:pPr>
    </w:p>
    <w:p w:rsidR="00B30B67" w:rsidP="003456AA" w:rsidRDefault="000560B3" w14:paraId="77BEB474" w14:textId="06E59836">
      <w:pPr>
        <w:tabs>
          <w:tab w:val="left" w:pos="-720"/>
        </w:tabs>
        <w:rPr>
          <w:rFonts w:ascii="Times New Roman" w:hAnsi="Times New Roman"/>
          <w:sz w:val="24"/>
          <w:szCs w:val="24"/>
        </w:rPr>
      </w:pPr>
      <w:r>
        <w:rPr>
          <w:rFonts w:ascii="Times New Roman" w:hAnsi="Times New Roman"/>
          <w:sz w:val="24"/>
          <w:szCs w:val="24"/>
        </w:rPr>
        <w:t xml:space="preserve">To </w:t>
      </w:r>
      <w:r w:rsidR="0066261D">
        <w:rPr>
          <w:rFonts w:ascii="Times New Roman" w:hAnsi="Times New Roman"/>
          <w:sz w:val="24"/>
          <w:szCs w:val="24"/>
        </w:rPr>
        <w:t xml:space="preserve">address this </w:t>
      </w:r>
      <w:r w:rsidR="00BD649D">
        <w:rPr>
          <w:rFonts w:ascii="Times New Roman" w:hAnsi="Times New Roman"/>
          <w:sz w:val="24"/>
          <w:szCs w:val="24"/>
        </w:rPr>
        <w:t>priority area</w:t>
      </w:r>
      <w:r>
        <w:rPr>
          <w:rFonts w:ascii="Times New Roman" w:hAnsi="Times New Roman"/>
          <w:sz w:val="24"/>
          <w:szCs w:val="24"/>
        </w:rPr>
        <w:t>, OPAE</w:t>
      </w:r>
      <w:r w:rsidR="00710F33">
        <w:rPr>
          <w:rFonts w:ascii="Times New Roman" w:hAnsi="Times New Roman"/>
          <w:sz w:val="24"/>
          <w:szCs w:val="24"/>
        </w:rPr>
        <w:t xml:space="preserve"> and their Contractor</w:t>
      </w:r>
      <w:r>
        <w:rPr>
          <w:rFonts w:ascii="Times New Roman" w:hAnsi="Times New Roman"/>
          <w:sz w:val="24"/>
          <w:szCs w:val="24"/>
        </w:rPr>
        <w:t xml:space="preserve"> </w:t>
      </w:r>
      <w:r w:rsidR="00710F33">
        <w:rPr>
          <w:rFonts w:ascii="Times New Roman" w:hAnsi="Times New Roman"/>
          <w:sz w:val="24"/>
          <w:szCs w:val="24"/>
        </w:rPr>
        <w:t>are</w:t>
      </w:r>
      <w:r>
        <w:rPr>
          <w:rFonts w:ascii="Times New Roman" w:hAnsi="Times New Roman"/>
          <w:sz w:val="24"/>
          <w:szCs w:val="24"/>
        </w:rPr>
        <w:t xml:space="preserve"> </w:t>
      </w:r>
      <w:r w:rsidR="0066261D">
        <w:rPr>
          <w:rFonts w:ascii="Times New Roman" w:hAnsi="Times New Roman"/>
          <w:sz w:val="24"/>
          <w:szCs w:val="24"/>
        </w:rPr>
        <w:t>seeking to garner feedback</w:t>
      </w:r>
      <w:r w:rsidR="004379F8">
        <w:rPr>
          <w:rFonts w:ascii="Times New Roman" w:hAnsi="Times New Roman"/>
          <w:sz w:val="24"/>
          <w:szCs w:val="24"/>
        </w:rPr>
        <w:t xml:space="preserve"> </w:t>
      </w:r>
      <w:r w:rsidR="0066261D">
        <w:rPr>
          <w:rFonts w:ascii="Times New Roman" w:hAnsi="Times New Roman"/>
          <w:sz w:val="24"/>
          <w:szCs w:val="24"/>
        </w:rPr>
        <w:t xml:space="preserve">on existing oral health </w:t>
      </w:r>
      <w:r w:rsidR="00B30B67">
        <w:rPr>
          <w:rFonts w:ascii="Times New Roman" w:hAnsi="Times New Roman"/>
          <w:sz w:val="24"/>
          <w:szCs w:val="24"/>
        </w:rPr>
        <w:t xml:space="preserve">education </w:t>
      </w:r>
      <w:r w:rsidR="0066261D">
        <w:rPr>
          <w:rFonts w:ascii="Times New Roman" w:hAnsi="Times New Roman"/>
          <w:sz w:val="24"/>
          <w:szCs w:val="24"/>
        </w:rPr>
        <w:t>materials and messages with its constituent populations</w:t>
      </w:r>
      <w:r w:rsidR="007D52E3">
        <w:rPr>
          <w:rFonts w:ascii="Times New Roman" w:hAnsi="Times New Roman"/>
          <w:sz w:val="24"/>
          <w:szCs w:val="24"/>
        </w:rPr>
        <w:t xml:space="preserve">.  </w:t>
      </w:r>
      <w:r w:rsidR="0066261D">
        <w:rPr>
          <w:rFonts w:ascii="Times New Roman" w:hAnsi="Times New Roman"/>
          <w:sz w:val="24"/>
          <w:szCs w:val="24"/>
        </w:rPr>
        <w:t xml:space="preserve">This </w:t>
      </w:r>
      <w:proofErr w:type="gramStart"/>
      <w:r w:rsidR="0066261D">
        <w:rPr>
          <w:rFonts w:ascii="Times New Roman" w:hAnsi="Times New Roman"/>
          <w:sz w:val="24"/>
          <w:szCs w:val="24"/>
        </w:rPr>
        <w:t>includes:</w:t>
      </w:r>
      <w:proofErr w:type="gramEnd"/>
      <w:r w:rsidR="0066261D">
        <w:rPr>
          <w:rFonts w:ascii="Times New Roman" w:hAnsi="Times New Roman"/>
          <w:sz w:val="24"/>
          <w:szCs w:val="24"/>
        </w:rPr>
        <w:t xml:space="preserve"> HRSA health center patients, parents and caregivers of young children, people with HIV, and people residing in rural areas</w:t>
      </w:r>
      <w:r w:rsidR="007D52E3">
        <w:rPr>
          <w:rFonts w:ascii="Times New Roman" w:hAnsi="Times New Roman"/>
          <w:sz w:val="24"/>
          <w:szCs w:val="24"/>
        </w:rPr>
        <w:t xml:space="preserve">.  </w:t>
      </w:r>
      <w:r w:rsidR="00B30B67">
        <w:rPr>
          <w:rFonts w:ascii="Times New Roman" w:hAnsi="Times New Roman"/>
          <w:sz w:val="24"/>
          <w:szCs w:val="24"/>
        </w:rPr>
        <w:t>T</w:t>
      </w:r>
      <w:r w:rsidR="0066261D">
        <w:rPr>
          <w:rFonts w:ascii="Times New Roman" w:hAnsi="Times New Roman"/>
          <w:sz w:val="24"/>
          <w:szCs w:val="24"/>
        </w:rPr>
        <w:t xml:space="preserve">he oral health messages and materials, in their current form, </w:t>
      </w:r>
      <w:proofErr w:type="gramStart"/>
      <w:r w:rsidR="0066261D">
        <w:rPr>
          <w:rFonts w:ascii="Times New Roman" w:hAnsi="Times New Roman"/>
          <w:sz w:val="24"/>
          <w:szCs w:val="24"/>
        </w:rPr>
        <w:t>are not appropriately tailored</w:t>
      </w:r>
      <w:proofErr w:type="gramEnd"/>
      <w:r w:rsidR="0066261D">
        <w:rPr>
          <w:rFonts w:ascii="Times New Roman" w:hAnsi="Times New Roman"/>
          <w:sz w:val="24"/>
          <w:szCs w:val="24"/>
        </w:rPr>
        <w:t xml:space="preserve"> to HRSA’s constituents</w:t>
      </w:r>
      <w:r w:rsidR="007D52E3">
        <w:rPr>
          <w:rFonts w:ascii="Times New Roman" w:hAnsi="Times New Roman"/>
          <w:sz w:val="24"/>
          <w:szCs w:val="24"/>
        </w:rPr>
        <w:t xml:space="preserve">.  </w:t>
      </w:r>
      <w:r w:rsidR="00B30B67">
        <w:rPr>
          <w:rFonts w:ascii="Times New Roman" w:hAnsi="Times New Roman"/>
          <w:sz w:val="24"/>
          <w:szCs w:val="24"/>
        </w:rPr>
        <w:t xml:space="preserve">They do not address the </w:t>
      </w:r>
      <w:r w:rsidR="000449A7">
        <w:rPr>
          <w:rFonts w:ascii="Times New Roman" w:hAnsi="Times New Roman"/>
          <w:sz w:val="24"/>
          <w:szCs w:val="24"/>
        </w:rPr>
        <w:t>unique characteristics and experiences of constituents’ culture</w:t>
      </w:r>
      <w:r w:rsidR="001A2466">
        <w:rPr>
          <w:rFonts w:ascii="Times New Roman" w:hAnsi="Times New Roman"/>
          <w:sz w:val="24"/>
          <w:szCs w:val="24"/>
        </w:rPr>
        <w:t>s</w:t>
      </w:r>
      <w:r w:rsidR="00B30B67">
        <w:rPr>
          <w:rFonts w:ascii="Times New Roman" w:hAnsi="Times New Roman"/>
          <w:sz w:val="24"/>
          <w:szCs w:val="24"/>
        </w:rPr>
        <w:t>, nor do the</w:t>
      </w:r>
      <w:r w:rsidR="00BD649D">
        <w:rPr>
          <w:rFonts w:ascii="Times New Roman" w:hAnsi="Times New Roman"/>
          <w:sz w:val="24"/>
          <w:szCs w:val="24"/>
        </w:rPr>
        <w:t>y</w:t>
      </w:r>
      <w:r w:rsidR="00B30B67">
        <w:rPr>
          <w:rFonts w:ascii="Times New Roman" w:hAnsi="Times New Roman"/>
          <w:sz w:val="24"/>
          <w:szCs w:val="24"/>
        </w:rPr>
        <w:t xml:space="preserve"> consider concepts, words, and numeracy for people with </w:t>
      </w:r>
      <w:r w:rsidR="0081745F">
        <w:rPr>
          <w:rFonts w:ascii="Times New Roman" w:hAnsi="Times New Roman"/>
          <w:sz w:val="24"/>
          <w:szCs w:val="24"/>
        </w:rPr>
        <w:t xml:space="preserve">low </w:t>
      </w:r>
      <w:r w:rsidR="00B30B67">
        <w:rPr>
          <w:rFonts w:ascii="Times New Roman" w:hAnsi="Times New Roman"/>
          <w:sz w:val="24"/>
          <w:szCs w:val="24"/>
        </w:rPr>
        <w:t>oral health literacy</w:t>
      </w:r>
      <w:r w:rsidR="007D52E3">
        <w:rPr>
          <w:rFonts w:ascii="Times New Roman" w:hAnsi="Times New Roman"/>
          <w:sz w:val="24"/>
          <w:szCs w:val="24"/>
        </w:rPr>
        <w:t xml:space="preserve">.    </w:t>
      </w:r>
      <w:r w:rsidR="00B30B67">
        <w:rPr>
          <w:rFonts w:ascii="Times New Roman" w:hAnsi="Times New Roman"/>
          <w:sz w:val="24"/>
          <w:szCs w:val="24"/>
        </w:rPr>
        <w:t xml:space="preserve"> </w:t>
      </w:r>
    </w:p>
    <w:p w:rsidR="00B30B67" w:rsidP="003456AA" w:rsidRDefault="00B30B67" w14:paraId="119CE32C" w14:textId="77777777">
      <w:pPr>
        <w:tabs>
          <w:tab w:val="left" w:pos="-720"/>
        </w:tabs>
        <w:rPr>
          <w:rFonts w:ascii="Times New Roman" w:hAnsi="Times New Roman"/>
          <w:sz w:val="24"/>
          <w:szCs w:val="24"/>
        </w:rPr>
      </w:pPr>
    </w:p>
    <w:p w:rsidR="00104F36" w:rsidP="003456AA" w:rsidRDefault="00B30B67" w14:paraId="7A6FC329" w14:textId="2E301362">
      <w:pPr>
        <w:tabs>
          <w:tab w:val="left" w:pos="-720"/>
        </w:tabs>
        <w:rPr>
          <w:rFonts w:ascii="Times New Roman" w:hAnsi="Times New Roman"/>
          <w:sz w:val="24"/>
          <w:szCs w:val="24"/>
        </w:rPr>
      </w:pPr>
      <w:proofErr w:type="gramStart"/>
      <w:r>
        <w:rPr>
          <w:rFonts w:ascii="Times New Roman" w:hAnsi="Times New Roman"/>
          <w:sz w:val="24"/>
          <w:szCs w:val="24"/>
        </w:rPr>
        <w:lastRenderedPageBreak/>
        <w:t xml:space="preserve">In line with Executive Order 12862, which directs agencies to “provide significant services directly to the public” to “survey customers to determine the kind and quality of services they want and their level of satisfaction with existing services,” HRSA OPAE </w:t>
      </w:r>
      <w:r w:rsidR="00710F33">
        <w:rPr>
          <w:rFonts w:ascii="Times New Roman" w:hAnsi="Times New Roman"/>
          <w:sz w:val="24"/>
          <w:szCs w:val="24"/>
        </w:rPr>
        <w:t xml:space="preserve">and their Contractor </w:t>
      </w:r>
      <w:r>
        <w:rPr>
          <w:rFonts w:ascii="Times New Roman" w:hAnsi="Times New Roman"/>
          <w:sz w:val="24"/>
          <w:szCs w:val="24"/>
        </w:rPr>
        <w:t xml:space="preserve">seek to test </w:t>
      </w:r>
      <w:r w:rsidR="0081745F">
        <w:rPr>
          <w:rFonts w:ascii="Times New Roman" w:hAnsi="Times New Roman"/>
          <w:sz w:val="24"/>
          <w:szCs w:val="24"/>
        </w:rPr>
        <w:t xml:space="preserve">the </w:t>
      </w:r>
      <w:r>
        <w:rPr>
          <w:rFonts w:ascii="Times New Roman" w:hAnsi="Times New Roman"/>
          <w:sz w:val="24"/>
          <w:szCs w:val="24"/>
        </w:rPr>
        <w:t xml:space="preserve">existing oral health education materials and messages with its constituents to adequately determine their level of satisfaction with the current messages and materials, how they perceive </w:t>
      </w:r>
      <w:r w:rsidR="000449A7">
        <w:rPr>
          <w:rFonts w:ascii="Times New Roman" w:hAnsi="Times New Roman"/>
          <w:sz w:val="24"/>
          <w:szCs w:val="24"/>
        </w:rPr>
        <w:t xml:space="preserve">and understand </w:t>
      </w:r>
      <w:r>
        <w:rPr>
          <w:rFonts w:ascii="Times New Roman" w:hAnsi="Times New Roman"/>
          <w:sz w:val="24"/>
          <w:szCs w:val="24"/>
        </w:rPr>
        <w:t>the messages in their current form, how well they resonate, and how well they increase constituents’ willingness to engage in good oral health behaviors</w:t>
      </w:r>
      <w:r w:rsidR="007D52E3">
        <w:rPr>
          <w:rFonts w:ascii="Times New Roman" w:hAnsi="Times New Roman"/>
          <w:sz w:val="24"/>
          <w:szCs w:val="24"/>
        </w:rPr>
        <w:t>.</w:t>
      </w:r>
      <w:proofErr w:type="gramEnd"/>
      <w:r w:rsidR="007D52E3">
        <w:rPr>
          <w:rFonts w:ascii="Times New Roman" w:hAnsi="Times New Roman"/>
          <w:sz w:val="24"/>
          <w:szCs w:val="24"/>
        </w:rPr>
        <w:t xml:space="preserve">    </w:t>
      </w:r>
      <w:r>
        <w:rPr>
          <w:rFonts w:ascii="Times New Roman" w:hAnsi="Times New Roman"/>
          <w:sz w:val="24"/>
          <w:szCs w:val="24"/>
        </w:rPr>
        <w:t xml:space="preserve"> HRSA OPAE</w:t>
      </w:r>
      <w:r w:rsidR="00710F33">
        <w:rPr>
          <w:rFonts w:ascii="Times New Roman" w:hAnsi="Times New Roman"/>
          <w:sz w:val="24"/>
          <w:szCs w:val="24"/>
        </w:rPr>
        <w:t xml:space="preserve"> and their Contractor</w:t>
      </w:r>
      <w:r>
        <w:rPr>
          <w:rFonts w:ascii="Times New Roman" w:hAnsi="Times New Roman"/>
          <w:sz w:val="24"/>
          <w:szCs w:val="24"/>
        </w:rPr>
        <w:t xml:space="preserve"> will revise its messages and mater</w:t>
      </w:r>
      <w:r w:rsidR="007D52E3">
        <w:rPr>
          <w:rFonts w:ascii="Times New Roman" w:hAnsi="Times New Roman"/>
          <w:sz w:val="24"/>
          <w:szCs w:val="24"/>
        </w:rPr>
        <w:t xml:space="preserve">ials based on customer feedback - </w:t>
      </w:r>
      <w:proofErr w:type="gramStart"/>
      <w:r>
        <w:rPr>
          <w:rFonts w:ascii="Times New Roman" w:hAnsi="Times New Roman"/>
          <w:sz w:val="24"/>
          <w:szCs w:val="24"/>
        </w:rPr>
        <w:t>to better tailor</w:t>
      </w:r>
      <w:proofErr w:type="gramEnd"/>
      <w:r>
        <w:rPr>
          <w:rFonts w:ascii="Times New Roman" w:hAnsi="Times New Roman"/>
          <w:sz w:val="24"/>
          <w:szCs w:val="24"/>
        </w:rPr>
        <w:t xml:space="preserve"> them to HRSA’s niche constituent groups</w:t>
      </w:r>
      <w:r w:rsidR="007D52E3">
        <w:rPr>
          <w:rFonts w:ascii="Times New Roman" w:hAnsi="Times New Roman"/>
          <w:sz w:val="24"/>
          <w:szCs w:val="24"/>
        </w:rPr>
        <w:t xml:space="preserve">.  </w:t>
      </w:r>
      <w:r w:rsidR="0081745F">
        <w:rPr>
          <w:rFonts w:ascii="Times New Roman" w:hAnsi="Times New Roman"/>
          <w:sz w:val="24"/>
          <w:szCs w:val="24"/>
        </w:rPr>
        <w:t>HRSA OPAE</w:t>
      </w:r>
      <w:r>
        <w:rPr>
          <w:rFonts w:ascii="Times New Roman" w:hAnsi="Times New Roman"/>
          <w:sz w:val="24"/>
          <w:szCs w:val="24"/>
        </w:rPr>
        <w:t xml:space="preserve"> will also use customer feedback to inform effective future oral health education outreach strategies and tactics among its constituents</w:t>
      </w:r>
      <w:r w:rsidR="007D52E3">
        <w:rPr>
          <w:rFonts w:ascii="Times New Roman" w:hAnsi="Times New Roman"/>
          <w:sz w:val="24"/>
          <w:szCs w:val="24"/>
        </w:rPr>
        <w:t xml:space="preserve">.    </w:t>
      </w:r>
      <w:r>
        <w:rPr>
          <w:rFonts w:ascii="Times New Roman" w:hAnsi="Times New Roman"/>
          <w:sz w:val="24"/>
          <w:szCs w:val="24"/>
        </w:rPr>
        <w:t xml:space="preserve"> </w:t>
      </w:r>
    </w:p>
    <w:p w:rsidR="00170F93" w:rsidP="003456AA" w:rsidRDefault="00170F93" w14:paraId="69512416" w14:textId="77777777">
      <w:pPr>
        <w:tabs>
          <w:tab w:val="left" w:pos="-720"/>
        </w:tabs>
        <w:rPr>
          <w:rFonts w:ascii="Times New Roman" w:hAnsi="Times New Roman"/>
          <w:sz w:val="24"/>
          <w:szCs w:val="24"/>
        </w:rPr>
      </w:pPr>
    </w:p>
    <w:p w:rsidR="001879E5" w:rsidP="003456AA" w:rsidRDefault="001879E5" w14:paraId="0D6D0422" w14:textId="6823CA23">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Purpose and Use of the Information</w:t>
      </w:r>
    </w:p>
    <w:p w:rsidR="003456AA" w:rsidP="003456AA" w:rsidRDefault="003456AA" w14:paraId="36D83055" w14:textId="2F75940A">
      <w:pPr>
        <w:tabs>
          <w:tab w:val="left" w:pos="-720"/>
          <w:tab w:val="left" w:pos="720"/>
          <w:tab w:val="right" w:pos="8648"/>
        </w:tabs>
        <w:rPr>
          <w:rFonts w:ascii="Times New Roman" w:hAnsi="Times New Roman"/>
          <w:sz w:val="24"/>
          <w:szCs w:val="24"/>
        </w:rPr>
      </w:pPr>
    </w:p>
    <w:p w:rsidRPr="003456AA" w:rsidR="003456AA" w:rsidP="003456AA" w:rsidRDefault="003456AA" w14:paraId="434D78AE" w14:textId="6EFC11EA">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The purpose of this information collection request is to </w:t>
      </w:r>
      <w:r w:rsidR="00710F33">
        <w:rPr>
          <w:rFonts w:ascii="Times New Roman" w:hAnsi="Times New Roman"/>
          <w:sz w:val="24"/>
          <w:szCs w:val="24"/>
        </w:rPr>
        <w:t xml:space="preserve">assess the understanding, clarity, resonance, and </w:t>
      </w:r>
      <w:r w:rsidR="00764BFC">
        <w:rPr>
          <w:rFonts w:ascii="Times New Roman" w:hAnsi="Times New Roman"/>
          <w:sz w:val="24"/>
          <w:szCs w:val="24"/>
        </w:rPr>
        <w:t xml:space="preserve">potential </w:t>
      </w:r>
      <w:r w:rsidR="00710F33">
        <w:rPr>
          <w:rFonts w:ascii="Times New Roman" w:hAnsi="Times New Roman"/>
          <w:sz w:val="24"/>
          <w:szCs w:val="24"/>
        </w:rPr>
        <w:t>behavioral impact of existing oral health education messages and materials</w:t>
      </w:r>
      <w:r w:rsidR="007D52E3">
        <w:rPr>
          <w:rFonts w:ascii="Times New Roman" w:hAnsi="Times New Roman"/>
          <w:sz w:val="24"/>
          <w:szCs w:val="24"/>
        </w:rPr>
        <w:t xml:space="preserve">.  </w:t>
      </w:r>
      <w:r w:rsidR="00710F33">
        <w:rPr>
          <w:rFonts w:ascii="Times New Roman" w:hAnsi="Times New Roman"/>
          <w:sz w:val="24"/>
          <w:szCs w:val="24"/>
        </w:rPr>
        <w:t xml:space="preserve">The information gleaned from this data collection effort </w:t>
      </w:r>
      <w:proofErr w:type="gramStart"/>
      <w:r w:rsidR="00710F33">
        <w:rPr>
          <w:rFonts w:ascii="Times New Roman" w:hAnsi="Times New Roman"/>
          <w:sz w:val="24"/>
          <w:szCs w:val="24"/>
        </w:rPr>
        <w:t>will be used</w:t>
      </w:r>
      <w:proofErr w:type="gramEnd"/>
      <w:r w:rsidR="00710F33">
        <w:rPr>
          <w:rFonts w:ascii="Times New Roman" w:hAnsi="Times New Roman"/>
          <w:sz w:val="24"/>
          <w:szCs w:val="24"/>
        </w:rPr>
        <w:t xml:space="preserve"> to revise messages and materials</w:t>
      </w:r>
      <w:r w:rsidR="007D52E3">
        <w:rPr>
          <w:rFonts w:ascii="Times New Roman" w:hAnsi="Times New Roman"/>
          <w:sz w:val="24"/>
          <w:szCs w:val="24"/>
        </w:rPr>
        <w:t xml:space="preserve"> - </w:t>
      </w:r>
      <w:r w:rsidR="00710F33">
        <w:rPr>
          <w:rFonts w:ascii="Times New Roman" w:hAnsi="Times New Roman"/>
          <w:sz w:val="24"/>
          <w:szCs w:val="24"/>
        </w:rPr>
        <w:t>specifically to tailor them to HRSA’s constituent groups</w:t>
      </w:r>
      <w:r w:rsidR="007D52E3">
        <w:rPr>
          <w:rFonts w:ascii="Times New Roman" w:hAnsi="Times New Roman"/>
          <w:sz w:val="24"/>
          <w:szCs w:val="24"/>
        </w:rPr>
        <w:t xml:space="preserve">.  </w:t>
      </w:r>
      <w:r w:rsidR="0081745F">
        <w:rPr>
          <w:rFonts w:ascii="Times New Roman" w:hAnsi="Times New Roman"/>
          <w:sz w:val="24"/>
          <w:szCs w:val="24"/>
        </w:rPr>
        <w:t>Customer feedback received</w:t>
      </w:r>
      <w:r w:rsidR="00710F33">
        <w:rPr>
          <w:rFonts w:ascii="Times New Roman" w:hAnsi="Times New Roman"/>
          <w:sz w:val="24"/>
          <w:szCs w:val="24"/>
        </w:rPr>
        <w:t xml:space="preserve"> will also inform effective oral </w:t>
      </w:r>
      <w:proofErr w:type="gramStart"/>
      <w:r w:rsidR="00710F33">
        <w:rPr>
          <w:rFonts w:ascii="Times New Roman" w:hAnsi="Times New Roman"/>
          <w:sz w:val="24"/>
          <w:szCs w:val="24"/>
        </w:rPr>
        <w:t>health education outreach strategies</w:t>
      </w:r>
      <w:proofErr w:type="gramEnd"/>
      <w:r w:rsidR="00710F33">
        <w:rPr>
          <w:rFonts w:ascii="Times New Roman" w:hAnsi="Times New Roman"/>
          <w:sz w:val="24"/>
          <w:szCs w:val="24"/>
        </w:rPr>
        <w:t xml:space="preserve"> and tactics for reaching HRSA constituents with the revised messages and materials</w:t>
      </w:r>
      <w:r w:rsidR="007D52E3">
        <w:rPr>
          <w:rFonts w:ascii="Times New Roman" w:hAnsi="Times New Roman"/>
          <w:sz w:val="24"/>
          <w:szCs w:val="24"/>
        </w:rPr>
        <w:t xml:space="preserve">.  </w:t>
      </w:r>
      <w:r w:rsidRPr="003456AA">
        <w:rPr>
          <w:rFonts w:ascii="Times New Roman" w:hAnsi="Times New Roman"/>
          <w:sz w:val="24"/>
          <w:szCs w:val="24"/>
        </w:rPr>
        <w:t>The Contractor will protect the integrity of the data collected, provide opportunities for honest feedback, and maintain the confid</w:t>
      </w:r>
      <w:r w:rsidR="00515B6C">
        <w:rPr>
          <w:rFonts w:ascii="Times New Roman" w:hAnsi="Times New Roman"/>
          <w:sz w:val="24"/>
          <w:szCs w:val="24"/>
        </w:rPr>
        <w:t>entialit</w:t>
      </w:r>
      <w:r w:rsidRPr="003456AA">
        <w:rPr>
          <w:rFonts w:ascii="Times New Roman" w:hAnsi="Times New Roman"/>
          <w:sz w:val="24"/>
          <w:szCs w:val="24"/>
        </w:rPr>
        <w:t>y of participant</w:t>
      </w:r>
      <w:r w:rsidR="00515B6C">
        <w:rPr>
          <w:rFonts w:ascii="Times New Roman" w:hAnsi="Times New Roman"/>
          <w:sz w:val="24"/>
          <w:szCs w:val="24"/>
        </w:rPr>
        <w:t>s</w:t>
      </w:r>
      <w:r w:rsidR="007D52E3">
        <w:rPr>
          <w:rFonts w:ascii="Times New Roman" w:hAnsi="Times New Roman"/>
          <w:sz w:val="24"/>
          <w:szCs w:val="24"/>
        </w:rPr>
        <w:t xml:space="preserve">.    </w:t>
      </w:r>
      <w:r w:rsidRPr="003456AA">
        <w:rPr>
          <w:rFonts w:ascii="Times New Roman" w:hAnsi="Times New Roman"/>
          <w:sz w:val="24"/>
          <w:szCs w:val="24"/>
        </w:rPr>
        <w:t xml:space="preserve"> </w:t>
      </w:r>
    </w:p>
    <w:p w:rsidRPr="003456AA" w:rsidR="003456AA" w:rsidP="003456AA" w:rsidRDefault="003456AA" w14:paraId="0E1B7F0F" w14:textId="77777777">
      <w:pPr>
        <w:tabs>
          <w:tab w:val="left" w:pos="-720"/>
          <w:tab w:val="left" w:pos="720"/>
          <w:tab w:val="right" w:pos="8648"/>
        </w:tabs>
        <w:rPr>
          <w:rFonts w:ascii="Times New Roman" w:hAnsi="Times New Roman"/>
          <w:sz w:val="24"/>
          <w:szCs w:val="24"/>
        </w:rPr>
      </w:pPr>
    </w:p>
    <w:p w:rsidR="003456AA" w:rsidP="003456AA" w:rsidRDefault="003456AA" w14:paraId="4FE61FBD" w14:textId="330DCEEC">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This information collection request </w:t>
      </w:r>
      <w:r w:rsidR="00515B6C">
        <w:rPr>
          <w:rFonts w:ascii="Times New Roman" w:hAnsi="Times New Roman"/>
          <w:sz w:val="24"/>
          <w:szCs w:val="24"/>
        </w:rPr>
        <w:t xml:space="preserve">contains </w:t>
      </w:r>
      <w:r w:rsidR="00BF544C">
        <w:rPr>
          <w:rFonts w:ascii="Times New Roman" w:hAnsi="Times New Roman"/>
          <w:sz w:val="24"/>
          <w:szCs w:val="24"/>
        </w:rPr>
        <w:t xml:space="preserve">six </w:t>
      </w:r>
      <w:r w:rsidR="00710F33">
        <w:rPr>
          <w:rFonts w:ascii="Times New Roman" w:hAnsi="Times New Roman"/>
          <w:sz w:val="24"/>
          <w:szCs w:val="24"/>
        </w:rPr>
        <w:t xml:space="preserve">types of </w:t>
      </w:r>
      <w:r w:rsidRPr="003456AA">
        <w:rPr>
          <w:rFonts w:ascii="Times New Roman" w:hAnsi="Times New Roman"/>
          <w:sz w:val="24"/>
          <w:szCs w:val="24"/>
        </w:rPr>
        <w:t>customer feedback</w:t>
      </w:r>
      <w:r w:rsidR="00710F33">
        <w:rPr>
          <w:rFonts w:ascii="Times New Roman" w:hAnsi="Times New Roman"/>
          <w:sz w:val="24"/>
          <w:szCs w:val="24"/>
        </w:rPr>
        <w:t>:</w:t>
      </w:r>
    </w:p>
    <w:p w:rsidRPr="003456AA" w:rsidR="003456AA" w:rsidP="003456AA" w:rsidRDefault="003456AA" w14:paraId="08561B20" w14:textId="77777777">
      <w:pPr>
        <w:tabs>
          <w:tab w:val="left" w:pos="-720"/>
          <w:tab w:val="left" w:pos="720"/>
          <w:tab w:val="right" w:pos="8648"/>
        </w:tabs>
        <w:rPr>
          <w:rFonts w:ascii="Times New Roman" w:hAnsi="Times New Roman"/>
          <w:sz w:val="24"/>
          <w:szCs w:val="24"/>
        </w:rPr>
      </w:pPr>
    </w:p>
    <w:p w:rsidR="003456AA" w:rsidP="003456AA" w:rsidRDefault="00710F33" w14:paraId="4A5C85D4" w14:textId="32DFF2CD">
      <w:pPr>
        <w:pStyle w:val="ListParagraph"/>
        <w:numPr>
          <w:ilvl w:val="0"/>
          <w:numId w:val="14"/>
        </w:numPr>
        <w:tabs>
          <w:tab w:val="left" w:pos="-720"/>
          <w:tab w:val="left" w:pos="720"/>
          <w:tab w:val="right" w:pos="8648"/>
        </w:tabs>
        <w:rPr>
          <w:rFonts w:ascii="Times New Roman" w:hAnsi="Times New Roman"/>
          <w:sz w:val="24"/>
          <w:szCs w:val="24"/>
        </w:rPr>
      </w:pPr>
      <w:r>
        <w:rPr>
          <w:rFonts w:ascii="Times New Roman" w:hAnsi="Times New Roman"/>
          <w:sz w:val="24"/>
          <w:szCs w:val="24"/>
        </w:rPr>
        <w:t>Focus Group Participant Recruitment Screener</w:t>
      </w:r>
      <w:r w:rsidRPr="003456AA" w:rsidR="003456AA">
        <w:rPr>
          <w:rFonts w:ascii="Times New Roman" w:hAnsi="Times New Roman"/>
          <w:sz w:val="24"/>
          <w:szCs w:val="24"/>
        </w:rPr>
        <w:t xml:space="preserve"> (see Attachment </w:t>
      </w:r>
      <w:r w:rsidR="009F4B48">
        <w:rPr>
          <w:rFonts w:ascii="Times New Roman" w:hAnsi="Times New Roman"/>
          <w:sz w:val="24"/>
          <w:szCs w:val="24"/>
        </w:rPr>
        <w:t>1</w:t>
      </w:r>
      <w:r w:rsidRPr="003456AA" w:rsidR="003456AA">
        <w:rPr>
          <w:rFonts w:ascii="Times New Roman" w:hAnsi="Times New Roman"/>
          <w:sz w:val="24"/>
          <w:szCs w:val="24"/>
        </w:rPr>
        <w:t>)</w:t>
      </w:r>
    </w:p>
    <w:p w:rsidR="00710F33" w:rsidP="003456AA" w:rsidRDefault="00710F33" w14:paraId="1C76870A" w14:textId="42972E98">
      <w:pPr>
        <w:pStyle w:val="ListParagraph"/>
        <w:numPr>
          <w:ilvl w:val="0"/>
          <w:numId w:val="14"/>
        </w:num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Cognitive Interview Participant Recruitment Screener (see Attachment </w:t>
      </w:r>
      <w:r w:rsidR="009F4B48">
        <w:rPr>
          <w:rFonts w:ascii="Times New Roman" w:hAnsi="Times New Roman"/>
          <w:sz w:val="24"/>
          <w:szCs w:val="24"/>
        </w:rPr>
        <w:t>2</w:t>
      </w:r>
      <w:r>
        <w:rPr>
          <w:rFonts w:ascii="Times New Roman" w:hAnsi="Times New Roman"/>
          <w:sz w:val="24"/>
          <w:szCs w:val="24"/>
        </w:rPr>
        <w:t>)</w:t>
      </w:r>
    </w:p>
    <w:p w:rsidR="00710F33" w:rsidP="003456AA" w:rsidRDefault="00710F33" w14:paraId="41E97B9C" w14:textId="78EE87DA">
      <w:pPr>
        <w:pStyle w:val="ListParagraph"/>
        <w:numPr>
          <w:ilvl w:val="0"/>
          <w:numId w:val="14"/>
        </w:num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Online Discussion Board Forum Recruitment Screener (see Attachment </w:t>
      </w:r>
      <w:r w:rsidR="009F4B48">
        <w:rPr>
          <w:rFonts w:ascii="Times New Roman" w:hAnsi="Times New Roman"/>
          <w:sz w:val="24"/>
          <w:szCs w:val="24"/>
        </w:rPr>
        <w:t>3</w:t>
      </w:r>
      <w:r>
        <w:rPr>
          <w:rFonts w:ascii="Times New Roman" w:hAnsi="Times New Roman"/>
          <w:sz w:val="24"/>
          <w:szCs w:val="24"/>
        </w:rPr>
        <w:t>)</w:t>
      </w:r>
    </w:p>
    <w:p w:rsidR="00710F33" w:rsidP="003456AA" w:rsidRDefault="00710F33" w14:paraId="44519DC8" w14:textId="37A3FD26">
      <w:pPr>
        <w:pStyle w:val="ListParagraph"/>
        <w:numPr>
          <w:ilvl w:val="0"/>
          <w:numId w:val="14"/>
        </w:numPr>
        <w:tabs>
          <w:tab w:val="left" w:pos="-720"/>
          <w:tab w:val="left" w:pos="720"/>
          <w:tab w:val="right" w:pos="8648"/>
        </w:tabs>
        <w:rPr>
          <w:rFonts w:ascii="Times New Roman" w:hAnsi="Times New Roman"/>
          <w:sz w:val="24"/>
          <w:szCs w:val="24"/>
        </w:rPr>
      </w:pPr>
      <w:r>
        <w:rPr>
          <w:rFonts w:ascii="Times New Roman" w:hAnsi="Times New Roman"/>
          <w:sz w:val="24"/>
          <w:szCs w:val="24"/>
        </w:rPr>
        <w:t>Focus Group Evaluation Protocol</w:t>
      </w:r>
      <w:r w:rsidR="009F4B48">
        <w:rPr>
          <w:rFonts w:ascii="Times New Roman" w:hAnsi="Times New Roman"/>
          <w:sz w:val="24"/>
          <w:szCs w:val="24"/>
        </w:rPr>
        <w:t>s</w:t>
      </w:r>
      <w:r>
        <w:rPr>
          <w:rFonts w:ascii="Times New Roman" w:hAnsi="Times New Roman"/>
          <w:sz w:val="24"/>
          <w:szCs w:val="24"/>
        </w:rPr>
        <w:t xml:space="preserve"> (see Attachment </w:t>
      </w:r>
      <w:r w:rsidR="009F4B48">
        <w:rPr>
          <w:rFonts w:ascii="Times New Roman" w:hAnsi="Times New Roman"/>
          <w:sz w:val="24"/>
          <w:szCs w:val="24"/>
        </w:rPr>
        <w:t>4</w:t>
      </w:r>
      <w:r>
        <w:rPr>
          <w:rFonts w:ascii="Times New Roman" w:hAnsi="Times New Roman"/>
          <w:sz w:val="24"/>
          <w:szCs w:val="24"/>
        </w:rPr>
        <w:t>)</w:t>
      </w:r>
    </w:p>
    <w:p w:rsidR="00710F33" w:rsidP="003456AA" w:rsidRDefault="00710F33" w14:paraId="165B8CD2" w14:textId="29337E50">
      <w:pPr>
        <w:pStyle w:val="ListParagraph"/>
        <w:numPr>
          <w:ilvl w:val="0"/>
          <w:numId w:val="14"/>
        </w:numPr>
        <w:tabs>
          <w:tab w:val="left" w:pos="-720"/>
          <w:tab w:val="left" w:pos="720"/>
          <w:tab w:val="right" w:pos="8648"/>
        </w:tabs>
        <w:rPr>
          <w:rFonts w:ascii="Times New Roman" w:hAnsi="Times New Roman"/>
          <w:sz w:val="24"/>
          <w:szCs w:val="24"/>
        </w:rPr>
      </w:pPr>
      <w:r>
        <w:rPr>
          <w:rFonts w:ascii="Times New Roman" w:hAnsi="Times New Roman"/>
          <w:sz w:val="24"/>
          <w:szCs w:val="24"/>
        </w:rPr>
        <w:t>Cognitive Interview Evaluation Protocol</w:t>
      </w:r>
      <w:r w:rsidR="009F4B48">
        <w:rPr>
          <w:rFonts w:ascii="Times New Roman" w:hAnsi="Times New Roman"/>
          <w:sz w:val="24"/>
          <w:szCs w:val="24"/>
        </w:rPr>
        <w:t>s</w:t>
      </w:r>
      <w:r>
        <w:rPr>
          <w:rFonts w:ascii="Times New Roman" w:hAnsi="Times New Roman"/>
          <w:sz w:val="24"/>
          <w:szCs w:val="24"/>
        </w:rPr>
        <w:t xml:space="preserve"> (see Attachment </w:t>
      </w:r>
      <w:r w:rsidR="009F4B48">
        <w:rPr>
          <w:rFonts w:ascii="Times New Roman" w:hAnsi="Times New Roman"/>
          <w:sz w:val="24"/>
          <w:szCs w:val="24"/>
        </w:rPr>
        <w:t>5</w:t>
      </w:r>
      <w:r>
        <w:rPr>
          <w:rFonts w:ascii="Times New Roman" w:hAnsi="Times New Roman"/>
          <w:sz w:val="24"/>
          <w:szCs w:val="24"/>
        </w:rPr>
        <w:t>)</w:t>
      </w:r>
    </w:p>
    <w:p w:rsidRPr="003456AA" w:rsidR="00710F33" w:rsidP="003456AA" w:rsidRDefault="00710F33" w14:paraId="6BB009C9" w14:textId="37817EEE">
      <w:pPr>
        <w:pStyle w:val="ListParagraph"/>
        <w:numPr>
          <w:ilvl w:val="0"/>
          <w:numId w:val="14"/>
        </w:numPr>
        <w:tabs>
          <w:tab w:val="left" w:pos="-720"/>
          <w:tab w:val="left" w:pos="720"/>
          <w:tab w:val="right" w:pos="8648"/>
        </w:tabs>
        <w:rPr>
          <w:rFonts w:ascii="Times New Roman" w:hAnsi="Times New Roman"/>
          <w:sz w:val="24"/>
          <w:szCs w:val="24"/>
        </w:rPr>
      </w:pPr>
      <w:r>
        <w:rPr>
          <w:rFonts w:ascii="Times New Roman" w:hAnsi="Times New Roman"/>
          <w:sz w:val="24"/>
          <w:szCs w:val="24"/>
        </w:rPr>
        <w:t>Online Discussion Board Forum Evaluation Protocol</w:t>
      </w:r>
      <w:r w:rsidR="009F4B48">
        <w:rPr>
          <w:rFonts w:ascii="Times New Roman" w:hAnsi="Times New Roman"/>
          <w:sz w:val="24"/>
          <w:szCs w:val="24"/>
        </w:rPr>
        <w:t>s</w:t>
      </w:r>
      <w:r>
        <w:rPr>
          <w:rFonts w:ascii="Times New Roman" w:hAnsi="Times New Roman"/>
          <w:sz w:val="24"/>
          <w:szCs w:val="24"/>
        </w:rPr>
        <w:t xml:space="preserve"> </w:t>
      </w:r>
      <w:r w:rsidR="001D6DC6">
        <w:rPr>
          <w:rFonts w:ascii="Times New Roman" w:hAnsi="Times New Roman"/>
          <w:sz w:val="24"/>
          <w:szCs w:val="24"/>
        </w:rPr>
        <w:t xml:space="preserve">(see Attachment </w:t>
      </w:r>
      <w:r w:rsidR="009F4B48">
        <w:rPr>
          <w:rFonts w:ascii="Times New Roman" w:hAnsi="Times New Roman"/>
          <w:sz w:val="24"/>
          <w:szCs w:val="24"/>
        </w:rPr>
        <w:t>6</w:t>
      </w:r>
      <w:r w:rsidR="001D6DC6">
        <w:rPr>
          <w:rFonts w:ascii="Times New Roman" w:hAnsi="Times New Roman"/>
          <w:sz w:val="24"/>
          <w:szCs w:val="24"/>
        </w:rPr>
        <w:t>)</w:t>
      </w:r>
    </w:p>
    <w:p w:rsidRPr="003456AA" w:rsidR="003456AA" w:rsidP="003456AA" w:rsidRDefault="003456AA" w14:paraId="5A86ECA2" w14:textId="77777777">
      <w:pPr>
        <w:tabs>
          <w:tab w:val="left" w:pos="-720"/>
          <w:tab w:val="left" w:pos="720"/>
          <w:tab w:val="right" w:pos="8648"/>
        </w:tabs>
        <w:rPr>
          <w:rFonts w:ascii="Times New Roman" w:hAnsi="Times New Roman"/>
          <w:sz w:val="24"/>
          <w:szCs w:val="24"/>
        </w:rPr>
      </w:pPr>
    </w:p>
    <w:p w:rsidRPr="003456AA" w:rsidR="003456AA" w:rsidP="003456AA" w:rsidRDefault="00330952" w14:paraId="0530DBCC" w14:textId="1AB155A3">
      <w:pPr>
        <w:tabs>
          <w:tab w:val="left" w:pos="-720"/>
          <w:tab w:val="left" w:pos="720"/>
          <w:tab w:val="right" w:pos="8648"/>
        </w:tabs>
        <w:rPr>
          <w:rFonts w:ascii="Times New Roman" w:hAnsi="Times New Roman"/>
          <w:sz w:val="24"/>
          <w:szCs w:val="24"/>
        </w:rPr>
      </w:pPr>
      <w:r>
        <w:rPr>
          <w:rFonts w:ascii="Times New Roman" w:hAnsi="Times New Roman"/>
          <w:sz w:val="24"/>
          <w:szCs w:val="24"/>
        </w:rPr>
        <w:t>A professional recruitment vendor will utilize the recruitment screeners (Attachment</w:t>
      </w:r>
      <w:r w:rsidR="001A2466">
        <w:rPr>
          <w:rFonts w:ascii="Times New Roman" w:hAnsi="Times New Roman"/>
          <w:sz w:val="24"/>
          <w:szCs w:val="24"/>
        </w:rPr>
        <w:t>s</w:t>
      </w:r>
      <w:r>
        <w:rPr>
          <w:rFonts w:ascii="Times New Roman" w:hAnsi="Times New Roman"/>
          <w:sz w:val="24"/>
          <w:szCs w:val="24"/>
        </w:rPr>
        <w:t xml:space="preserve"> </w:t>
      </w:r>
      <w:r w:rsidR="009F4B48">
        <w:rPr>
          <w:rFonts w:ascii="Times New Roman" w:hAnsi="Times New Roman"/>
          <w:sz w:val="24"/>
          <w:szCs w:val="24"/>
        </w:rPr>
        <w:t>1</w:t>
      </w:r>
      <w:r w:rsidR="007D52E3">
        <w:rPr>
          <w:rFonts w:ascii="Times New Roman" w:hAnsi="Times New Roman"/>
          <w:sz w:val="24"/>
          <w:szCs w:val="24"/>
        </w:rPr>
        <w:t xml:space="preserve"> - </w:t>
      </w:r>
      <w:r w:rsidR="009F4B48">
        <w:rPr>
          <w:rFonts w:ascii="Times New Roman" w:hAnsi="Times New Roman"/>
          <w:sz w:val="24"/>
          <w:szCs w:val="24"/>
        </w:rPr>
        <w:t>3</w:t>
      </w:r>
      <w:r>
        <w:rPr>
          <w:rFonts w:ascii="Times New Roman" w:hAnsi="Times New Roman"/>
          <w:sz w:val="24"/>
          <w:szCs w:val="24"/>
        </w:rPr>
        <w:t xml:space="preserve">) to determine whether </w:t>
      </w:r>
      <w:r w:rsidR="00764BFC">
        <w:rPr>
          <w:rFonts w:ascii="Times New Roman" w:hAnsi="Times New Roman"/>
          <w:sz w:val="24"/>
          <w:szCs w:val="24"/>
        </w:rPr>
        <w:t>interested participants</w:t>
      </w:r>
      <w:r>
        <w:rPr>
          <w:rFonts w:ascii="Times New Roman" w:hAnsi="Times New Roman"/>
          <w:sz w:val="24"/>
          <w:szCs w:val="24"/>
        </w:rPr>
        <w:t xml:space="preserve"> qualify to participate in the project</w:t>
      </w:r>
      <w:r w:rsidR="007D52E3">
        <w:rPr>
          <w:rFonts w:ascii="Times New Roman" w:hAnsi="Times New Roman"/>
          <w:sz w:val="24"/>
          <w:szCs w:val="24"/>
        </w:rPr>
        <w:t xml:space="preserve">. </w:t>
      </w:r>
      <w:r>
        <w:rPr>
          <w:rFonts w:ascii="Times New Roman" w:hAnsi="Times New Roman"/>
          <w:sz w:val="24"/>
          <w:szCs w:val="24"/>
        </w:rPr>
        <w:t xml:space="preserve"> An experienced moderator will use the evaluation protocols (Attachment</w:t>
      </w:r>
      <w:r w:rsidR="001A2466">
        <w:rPr>
          <w:rFonts w:ascii="Times New Roman" w:hAnsi="Times New Roman"/>
          <w:sz w:val="24"/>
          <w:szCs w:val="24"/>
        </w:rPr>
        <w:t>s</w:t>
      </w:r>
      <w:r>
        <w:rPr>
          <w:rFonts w:ascii="Times New Roman" w:hAnsi="Times New Roman"/>
          <w:sz w:val="24"/>
          <w:szCs w:val="24"/>
        </w:rPr>
        <w:t xml:space="preserve"> </w:t>
      </w:r>
      <w:r w:rsidR="009F4B48">
        <w:rPr>
          <w:rFonts w:ascii="Times New Roman" w:hAnsi="Times New Roman"/>
          <w:sz w:val="24"/>
          <w:szCs w:val="24"/>
        </w:rPr>
        <w:t>4</w:t>
      </w:r>
      <w:r w:rsidR="007D52E3">
        <w:rPr>
          <w:rFonts w:ascii="Times New Roman" w:hAnsi="Times New Roman"/>
          <w:sz w:val="24"/>
          <w:szCs w:val="24"/>
        </w:rPr>
        <w:t xml:space="preserve"> - </w:t>
      </w:r>
      <w:r w:rsidR="009F4B48">
        <w:rPr>
          <w:rFonts w:ascii="Times New Roman" w:hAnsi="Times New Roman"/>
          <w:sz w:val="24"/>
          <w:szCs w:val="24"/>
        </w:rPr>
        <w:t>6</w:t>
      </w:r>
      <w:r>
        <w:rPr>
          <w:rFonts w:ascii="Times New Roman" w:hAnsi="Times New Roman"/>
          <w:sz w:val="24"/>
          <w:szCs w:val="24"/>
        </w:rPr>
        <w:t>) to ask participants for their feedback on the existing oral health education messages and materials</w:t>
      </w:r>
      <w:r w:rsidR="007D52E3">
        <w:rPr>
          <w:rFonts w:ascii="Times New Roman" w:hAnsi="Times New Roman"/>
          <w:sz w:val="24"/>
          <w:szCs w:val="24"/>
        </w:rPr>
        <w:t xml:space="preserve">.  </w:t>
      </w:r>
      <w:r w:rsidRPr="003456AA" w:rsidR="003456AA">
        <w:rPr>
          <w:rFonts w:ascii="Times New Roman" w:hAnsi="Times New Roman"/>
          <w:sz w:val="24"/>
          <w:szCs w:val="24"/>
        </w:rPr>
        <w:t xml:space="preserve">Completion of </w:t>
      </w:r>
      <w:r>
        <w:rPr>
          <w:rFonts w:ascii="Times New Roman" w:hAnsi="Times New Roman"/>
          <w:sz w:val="24"/>
          <w:szCs w:val="24"/>
        </w:rPr>
        <w:t>all information collection requests relevant to this project is voluntary</w:t>
      </w:r>
      <w:r w:rsidR="007D52E3">
        <w:rPr>
          <w:rFonts w:ascii="Times New Roman" w:hAnsi="Times New Roman"/>
          <w:sz w:val="24"/>
          <w:szCs w:val="24"/>
        </w:rPr>
        <w:t xml:space="preserve">.    </w:t>
      </w:r>
      <w:r>
        <w:rPr>
          <w:rFonts w:ascii="Times New Roman" w:hAnsi="Times New Roman"/>
          <w:sz w:val="24"/>
          <w:szCs w:val="24"/>
        </w:rPr>
        <w:t xml:space="preserve"> </w:t>
      </w:r>
    </w:p>
    <w:p w:rsidRPr="004F23D2" w:rsidR="004F23D2" w:rsidP="003456AA" w:rsidRDefault="0096682A" w14:paraId="3BF6C4C5" w14:textId="1AEE5633">
      <w:pPr>
        <w:spacing w:before="120"/>
        <w:rPr>
          <w:rFonts w:ascii="Times New Roman" w:hAnsi="Times New Roman"/>
          <w:sz w:val="24"/>
        </w:rPr>
      </w:pPr>
      <w:r>
        <w:rPr>
          <w:rFonts w:ascii="Times New Roman" w:hAnsi="Times New Roman"/>
          <w:sz w:val="24"/>
        </w:rPr>
        <w:t xml:space="preserve">   </w:t>
      </w:r>
    </w:p>
    <w:p w:rsidR="001879E5" w:rsidP="003456AA" w:rsidRDefault="001879E5" w14:paraId="0D6D0429" w14:textId="605A895B">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Use of Improved Information Technology</w:t>
      </w:r>
    </w:p>
    <w:p w:rsidR="001879E5" w:rsidP="003456AA" w:rsidRDefault="001879E5" w14:paraId="0D6D042A" w14:textId="77777777">
      <w:pPr>
        <w:tabs>
          <w:tab w:val="left" w:pos="-720"/>
          <w:tab w:val="left" w:pos="720"/>
          <w:tab w:val="right" w:pos="8648"/>
        </w:tabs>
        <w:rPr>
          <w:rFonts w:ascii="Times New Roman" w:hAnsi="Times New Roman"/>
          <w:sz w:val="24"/>
          <w:szCs w:val="24"/>
        </w:rPr>
      </w:pPr>
    </w:p>
    <w:p w:rsidR="007D52E3" w:rsidP="003456AA" w:rsidRDefault="00391E76" w14:paraId="0302A4A8" w14:textId="77777777">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HRSA and its </w:t>
      </w:r>
      <w:r w:rsidR="00330952">
        <w:rPr>
          <w:rFonts w:ascii="Times New Roman" w:hAnsi="Times New Roman"/>
          <w:sz w:val="24"/>
          <w:szCs w:val="24"/>
        </w:rPr>
        <w:t>C</w:t>
      </w:r>
      <w:r>
        <w:rPr>
          <w:rFonts w:ascii="Times New Roman" w:hAnsi="Times New Roman"/>
          <w:sz w:val="24"/>
          <w:szCs w:val="24"/>
        </w:rPr>
        <w:t>ontractor will use a video conferencing platform to conduct the cognitive interviews and focus groups remotely</w:t>
      </w:r>
      <w:r w:rsidR="007D52E3">
        <w:rPr>
          <w:rFonts w:ascii="Times New Roman" w:hAnsi="Times New Roman"/>
          <w:sz w:val="24"/>
          <w:szCs w:val="24"/>
        </w:rPr>
        <w:t xml:space="preserve">.  </w:t>
      </w:r>
      <w:r>
        <w:rPr>
          <w:rFonts w:ascii="Times New Roman" w:hAnsi="Times New Roman"/>
          <w:sz w:val="24"/>
          <w:szCs w:val="24"/>
        </w:rPr>
        <w:t xml:space="preserve">The online discussion board forums </w:t>
      </w:r>
      <w:proofErr w:type="gramStart"/>
      <w:r>
        <w:rPr>
          <w:rFonts w:ascii="Times New Roman" w:hAnsi="Times New Roman"/>
          <w:sz w:val="24"/>
          <w:szCs w:val="24"/>
        </w:rPr>
        <w:t>will be conducted</w:t>
      </w:r>
      <w:proofErr w:type="gramEnd"/>
      <w:r>
        <w:rPr>
          <w:rFonts w:ascii="Times New Roman" w:hAnsi="Times New Roman"/>
          <w:sz w:val="24"/>
          <w:szCs w:val="24"/>
        </w:rPr>
        <w:t xml:space="preserve"> via an online platform</w:t>
      </w:r>
      <w:r w:rsidR="007D52E3">
        <w:rPr>
          <w:rFonts w:ascii="Times New Roman" w:hAnsi="Times New Roman"/>
          <w:sz w:val="24"/>
          <w:szCs w:val="24"/>
        </w:rPr>
        <w:t xml:space="preserve">.  </w:t>
      </w:r>
      <w:r w:rsidR="004379F8">
        <w:rPr>
          <w:rFonts w:ascii="Times New Roman" w:hAnsi="Times New Roman"/>
          <w:sz w:val="24"/>
          <w:szCs w:val="24"/>
        </w:rPr>
        <w:t xml:space="preserve">Because the intent is to capture qualitative feedback with open-ended questions, the most efficient and least burdensome approach is through oral </w:t>
      </w:r>
      <w:r w:rsidR="00330952">
        <w:rPr>
          <w:rFonts w:ascii="Times New Roman" w:hAnsi="Times New Roman"/>
          <w:sz w:val="24"/>
          <w:szCs w:val="24"/>
        </w:rPr>
        <w:t>(i</w:t>
      </w:r>
      <w:r w:rsidR="007D52E3">
        <w:rPr>
          <w:rFonts w:ascii="Times New Roman" w:hAnsi="Times New Roman"/>
          <w:sz w:val="24"/>
          <w:szCs w:val="24"/>
        </w:rPr>
        <w:t>.</w:t>
      </w:r>
      <w:r w:rsidR="00330952">
        <w:rPr>
          <w:rFonts w:ascii="Times New Roman" w:hAnsi="Times New Roman"/>
          <w:sz w:val="24"/>
          <w:szCs w:val="24"/>
        </w:rPr>
        <w:t>e</w:t>
      </w:r>
      <w:r w:rsidR="007D52E3">
        <w:rPr>
          <w:rFonts w:ascii="Times New Roman" w:hAnsi="Times New Roman"/>
          <w:sz w:val="24"/>
          <w:szCs w:val="24"/>
        </w:rPr>
        <w:t>.,</w:t>
      </w:r>
      <w:r w:rsidR="00330952">
        <w:rPr>
          <w:rFonts w:ascii="Times New Roman" w:hAnsi="Times New Roman"/>
          <w:sz w:val="24"/>
          <w:szCs w:val="24"/>
        </w:rPr>
        <w:t xml:space="preserve"> cognitive interviews and focus groups) and written </w:t>
      </w:r>
      <w:r w:rsidR="004379F8">
        <w:rPr>
          <w:rFonts w:ascii="Times New Roman" w:hAnsi="Times New Roman"/>
          <w:sz w:val="24"/>
          <w:szCs w:val="24"/>
        </w:rPr>
        <w:t>interviews</w:t>
      </w:r>
      <w:r w:rsidR="00330952">
        <w:rPr>
          <w:rFonts w:ascii="Times New Roman" w:hAnsi="Times New Roman"/>
          <w:sz w:val="24"/>
          <w:szCs w:val="24"/>
        </w:rPr>
        <w:t xml:space="preserve"> (i</w:t>
      </w:r>
      <w:r w:rsidR="007D52E3">
        <w:rPr>
          <w:rFonts w:ascii="Times New Roman" w:hAnsi="Times New Roman"/>
          <w:sz w:val="24"/>
          <w:szCs w:val="24"/>
        </w:rPr>
        <w:t>.</w:t>
      </w:r>
      <w:r w:rsidR="00330952">
        <w:rPr>
          <w:rFonts w:ascii="Times New Roman" w:hAnsi="Times New Roman"/>
          <w:sz w:val="24"/>
          <w:szCs w:val="24"/>
        </w:rPr>
        <w:t>e</w:t>
      </w:r>
      <w:r w:rsidR="007D52E3">
        <w:rPr>
          <w:rFonts w:ascii="Times New Roman" w:hAnsi="Times New Roman"/>
          <w:sz w:val="24"/>
          <w:szCs w:val="24"/>
        </w:rPr>
        <w:t>.</w:t>
      </w:r>
      <w:r w:rsidR="00330952">
        <w:rPr>
          <w:rFonts w:ascii="Times New Roman" w:hAnsi="Times New Roman"/>
          <w:sz w:val="24"/>
          <w:szCs w:val="24"/>
        </w:rPr>
        <w:t>, online discussion board forums)</w:t>
      </w:r>
      <w:r w:rsidR="007D52E3">
        <w:rPr>
          <w:rFonts w:ascii="Times New Roman" w:hAnsi="Times New Roman"/>
          <w:sz w:val="24"/>
          <w:szCs w:val="24"/>
        </w:rPr>
        <w:t xml:space="preserve">.  </w:t>
      </w:r>
    </w:p>
    <w:p w:rsidR="00914F2D" w:rsidP="003456AA" w:rsidRDefault="004379F8" w14:paraId="5DE285C3" w14:textId="5B00BCD1">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The online discussion board forums serve as an opportunity </w:t>
      </w:r>
      <w:r w:rsidR="00764BFC">
        <w:rPr>
          <w:rFonts w:ascii="Times New Roman" w:hAnsi="Times New Roman"/>
          <w:sz w:val="24"/>
          <w:szCs w:val="24"/>
        </w:rPr>
        <w:t xml:space="preserve">to </w:t>
      </w:r>
      <w:r w:rsidRPr="00764BFC" w:rsidR="00764BFC">
        <w:rPr>
          <w:rFonts w:ascii="Times New Roman" w:hAnsi="Times New Roman"/>
          <w:i/>
          <w:iCs/>
          <w:sz w:val="24"/>
          <w:szCs w:val="24"/>
        </w:rPr>
        <w:t>include</w:t>
      </w:r>
      <w:r w:rsidRPr="00764BFC">
        <w:rPr>
          <w:rFonts w:ascii="Times New Roman" w:hAnsi="Times New Roman"/>
          <w:i/>
          <w:iCs/>
          <w:sz w:val="24"/>
          <w:szCs w:val="24"/>
        </w:rPr>
        <w:t xml:space="preserve"> </w:t>
      </w:r>
      <w:r>
        <w:rPr>
          <w:rFonts w:ascii="Times New Roman" w:hAnsi="Times New Roman"/>
          <w:sz w:val="24"/>
          <w:szCs w:val="24"/>
        </w:rPr>
        <w:t xml:space="preserve">participants who are </w:t>
      </w:r>
      <w:r>
        <w:rPr>
          <w:rFonts w:ascii="Times New Roman" w:hAnsi="Times New Roman"/>
          <w:sz w:val="24"/>
          <w:szCs w:val="24"/>
        </w:rPr>
        <w:lastRenderedPageBreak/>
        <w:t>uncomfortable participating in oral interviews</w:t>
      </w:r>
      <w:r w:rsidR="00330952">
        <w:rPr>
          <w:rFonts w:ascii="Times New Roman" w:hAnsi="Times New Roman"/>
          <w:sz w:val="24"/>
          <w:szCs w:val="24"/>
        </w:rPr>
        <w:t xml:space="preserve"> (e</w:t>
      </w:r>
      <w:r w:rsidR="007D52E3">
        <w:rPr>
          <w:rFonts w:ascii="Times New Roman" w:hAnsi="Times New Roman"/>
          <w:sz w:val="24"/>
          <w:szCs w:val="24"/>
        </w:rPr>
        <w:t>.</w:t>
      </w:r>
      <w:r w:rsidR="00330952">
        <w:rPr>
          <w:rFonts w:ascii="Times New Roman" w:hAnsi="Times New Roman"/>
          <w:sz w:val="24"/>
          <w:szCs w:val="24"/>
        </w:rPr>
        <w:t>g</w:t>
      </w:r>
      <w:r w:rsidR="007D52E3">
        <w:rPr>
          <w:rFonts w:ascii="Times New Roman" w:hAnsi="Times New Roman"/>
          <w:sz w:val="24"/>
          <w:szCs w:val="24"/>
        </w:rPr>
        <w:t>.</w:t>
      </w:r>
      <w:r w:rsidR="00330952">
        <w:rPr>
          <w:rFonts w:ascii="Times New Roman" w:hAnsi="Times New Roman"/>
          <w:sz w:val="24"/>
          <w:szCs w:val="24"/>
        </w:rPr>
        <w:t xml:space="preserve">, </w:t>
      </w:r>
      <w:r>
        <w:rPr>
          <w:rFonts w:ascii="Times New Roman" w:hAnsi="Times New Roman"/>
          <w:sz w:val="24"/>
          <w:szCs w:val="24"/>
        </w:rPr>
        <w:t xml:space="preserve">if they </w:t>
      </w:r>
      <w:r w:rsidR="00330952">
        <w:rPr>
          <w:rFonts w:ascii="Times New Roman" w:hAnsi="Times New Roman"/>
          <w:sz w:val="24"/>
          <w:szCs w:val="24"/>
        </w:rPr>
        <w:t>lack confidence</w:t>
      </w:r>
      <w:r>
        <w:rPr>
          <w:rFonts w:ascii="Times New Roman" w:hAnsi="Times New Roman"/>
          <w:sz w:val="24"/>
          <w:szCs w:val="24"/>
        </w:rPr>
        <w:t xml:space="preserve"> in their English-speaking</w:t>
      </w:r>
      <w:r w:rsidR="001A2466">
        <w:rPr>
          <w:rFonts w:ascii="Times New Roman" w:hAnsi="Times New Roman"/>
          <w:sz w:val="24"/>
          <w:szCs w:val="24"/>
        </w:rPr>
        <w:t xml:space="preserve"> or verbal articulation</w:t>
      </w:r>
      <w:r>
        <w:rPr>
          <w:rFonts w:ascii="Times New Roman" w:hAnsi="Times New Roman"/>
          <w:sz w:val="24"/>
          <w:szCs w:val="24"/>
        </w:rPr>
        <w:t xml:space="preserve"> abilities</w:t>
      </w:r>
      <w:r w:rsidR="00764BFC">
        <w:rPr>
          <w:rFonts w:ascii="Times New Roman" w:hAnsi="Times New Roman"/>
          <w:sz w:val="24"/>
          <w:szCs w:val="24"/>
        </w:rPr>
        <w:t xml:space="preserve">), </w:t>
      </w:r>
      <w:r w:rsidR="00330952">
        <w:rPr>
          <w:rFonts w:ascii="Times New Roman" w:hAnsi="Times New Roman"/>
          <w:sz w:val="24"/>
          <w:szCs w:val="24"/>
        </w:rPr>
        <w:t>but still want to provide feedback via written responses</w:t>
      </w:r>
      <w:r w:rsidR="007D52E3">
        <w:rPr>
          <w:rFonts w:ascii="Times New Roman" w:hAnsi="Times New Roman"/>
          <w:sz w:val="24"/>
          <w:szCs w:val="24"/>
        </w:rPr>
        <w:t xml:space="preserve">.    </w:t>
      </w:r>
      <w:r>
        <w:rPr>
          <w:rFonts w:ascii="Times New Roman" w:hAnsi="Times New Roman"/>
          <w:sz w:val="24"/>
          <w:szCs w:val="24"/>
        </w:rPr>
        <w:t xml:space="preserve"> All responses </w:t>
      </w:r>
      <w:proofErr w:type="gramStart"/>
      <w:r>
        <w:rPr>
          <w:rFonts w:ascii="Times New Roman" w:hAnsi="Times New Roman"/>
          <w:sz w:val="24"/>
          <w:szCs w:val="24"/>
        </w:rPr>
        <w:t>will be recorded</w:t>
      </w:r>
      <w:proofErr w:type="gramEnd"/>
      <w:r>
        <w:rPr>
          <w:rFonts w:ascii="Times New Roman" w:hAnsi="Times New Roman"/>
          <w:sz w:val="24"/>
          <w:szCs w:val="24"/>
        </w:rPr>
        <w:t xml:space="preserve"> to ensure full interviews are captured</w:t>
      </w:r>
      <w:r w:rsidR="007D52E3">
        <w:rPr>
          <w:rFonts w:ascii="Times New Roman" w:hAnsi="Times New Roman"/>
          <w:sz w:val="24"/>
          <w:szCs w:val="24"/>
        </w:rPr>
        <w:t xml:space="preserve">.    </w:t>
      </w:r>
      <w:r>
        <w:rPr>
          <w:rFonts w:ascii="Times New Roman" w:hAnsi="Times New Roman"/>
          <w:sz w:val="24"/>
          <w:szCs w:val="24"/>
        </w:rPr>
        <w:t xml:space="preserve"> </w:t>
      </w:r>
    </w:p>
    <w:p w:rsidRPr="00896384" w:rsidR="00896384" w:rsidP="003456AA" w:rsidRDefault="00896384" w14:paraId="0D6D042F" w14:textId="77777777">
      <w:pPr>
        <w:tabs>
          <w:tab w:val="left" w:pos="-720"/>
        </w:tabs>
        <w:rPr>
          <w:rFonts w:ascii="Times New Roman" w:hAnsi="Times New Roman"/>
          <w:sz w:val="24"/>
          <w:szCs w:val="24"/>
        </w:rPr>
      </w:pPr>
    </w:p>
    <w:p w:rsidR="001879E5" w:rsidP="003456AA" w:rsidRDefault="001879E5" w14:paraId="0D6D0430" w14:textId="204B8ED4">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Efforts to Avoid Duplication</w:t>
      </w:r>
    </w:p>
    <w:p w:rsidR="001879E5" w:rsidP="003456AA" w:rsidRDefault="001879E5" w14:paraId="0D6D0431" w14:textId="77777777">
      <w:pPr>
        <w:tabs>
          <w:tab w:val="left" w:pos="-720"/>
          <w:tab w:val="left" w:pos="720"/>
          <w:tab w:val="right" w:pos="8648"/>
        </w:tabs>
        <w:rPr>
          <w:rFonts w:ascii="Times New Roman" w:hAnsi="Times New Roman"/>
          <w:sz w:val="24"/>
          <w:szCs w:val="24"/>
        </w:rPr>
      </w:pPr>
    </w:p>
    <w:p w:rsidR="00192835" w:rsidP="003456AA" w:rsidRDefault="00192835" w14:paraId="39163F61" w14:textId="2C08A960">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w:t>
      </w:r>
      <w:proofErr w:type="gramStart"/>
      <w:r>
        <w:rPr>
          <w:rFonts w:ascii="Times New Roman" w:hAnsi="Times New Roman"/>
          <w:sz w:val="24"/>
          <w:szCs w:val="24"/>
        </w:rPr>
        <w:t>is not currently being collected</w:t>
      </w:r>
      <w:proofErr w:type="gramEnd"/>
      <w:r w:rsidR="00391E76">
        <w:rPr>
          <w:rFonts w:ascii="Times New Roman" w:hAnsi="Times New Roman"/>
          <w:sz w:val="24"/>
          <w:szCs w:val="24"/>
        </w:rPr>
        <w:t xml:space="preserve"> elsewhere</w:t>
      </w:r>
      <w:r w:rsidR="007D52E3">
        <w:rPr>
          <w:rFonts w:ascii="Times New Roman" w:hAnsi="Times New Roman"/>
          <w:sz w:val="24"/>
          <w:szCs w:val="24"/>
        </w:rPr>
        <w:t xml:space="preserve">.    </w:t>
      </w:r>
      <w:r w:rsidR="00391E76">
        <w:rPr>
          <w:rFonts w:ascii="Times New Roman" w:hAnsi="Times New Roman"/>
          <w:sz w:val="24"/>
          <w:szCs w:val="24"/>
        </w:rPr>
        <w:t xml:space="preserve"> </w:t>
      </w:r>
    </w:p>
    <w:p w:rsidR="001879E5" w:rsidP="003456AA" w:rsidRDefault="001879E5" w14:paraId="0D6D0433" w14:textId="15E1DF88">
      <w:pPr>
        <w:tabs>
          <w:tab w:val="left" w:pos="-720"/>
        </w:tabs>
        <w:rPr>
          <w:rFonts w:ascii="Times New Roman" w:hAnsi="Times New Roman"/>
          <w:sz w:val="24"/>
          <w:szCs w:val="24"/>
        </w:rPr>
      </w:pPr>
    </w:p>
    <w:p w:rsidR="001879E5" w:rsidP="003456AA" w:rsidRDefault="001879E5" w14:paraId="0D6D0434" w14:textId="09C6A65A">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Involvement of Small Entities</w:t>
      </w:r>
    </w:p>
    <w:p w:rsidR="001879E5" w:rsidP="003456AA" w:rsidRDefault="001879E5" w14:paraId="0D6D0435" w14:textId="77777777">
      <w:pPr>
        <w:tabs>
          <w:tab w:val="left" w:pos="-720"/>
          <w:tab w:val="left" w:pos="720"/>
          <w:tab w:val="right" w:pos="8648"/>
        </w:tabs>
        <w:rPr>
          <w:rFonts w:ascii="Times New Roman" w:hAnsi="Times New Roman"/>
          <w:sz w:val="24"/>
          <w:szCs w:val="24"/>
        </w:rPr>
      </w:pPr>
    </w:p>
    <w:p w:rsidR="00192835" w:rsidP="003456AA" w:rsidRDefault="00192835" w14:paraId="461D1A62" w14:textId="0579B874">
      <w:pPr>
        <w:tabs>
          <w:tab w:val="left" w:pos="-720"/>
          <w:tab w:val="left" w:pos="720"/>
          <w:tab w:val="right" w:pos="8648"/>
        </w:tabs>
        <w:rPr>
          <w:rFonts w:ascii="Times New Roman" w:hAnsi="Times New Roman"/>
          <w:sz w:val="24"/>
          <w:szCs w:val="24"/>
        </w:rPr>
      </w:pPr>
      <w:r>
        <w:rPr>
          <w:rFonts w:ascii="Times New Roman" w:hAnsi="Times New Roman"/>
          <w:sz w:val="24"/>
          <w:szCs w:val="24"/>
        </w:rPr>
        <w:t>No small businesses will be involved in this proposed information collection</w:t>
      </w:r>
      <w:r w:rsidR="007D52E3">
        <w:rPr>
          <w:rFonts w:ascii="Times New Roman" w:hAnsi="Times New Roman"/>
          <w:sz w:val="24"/>
          <w:szCs w:val="24"/>
        </w:rPr>
        <w:t xml:space="preserve">.    </w:t>
      </w:r>
      <w:r>
        <w:rPr>
          <w:rFonts w:ascii="Times New Roman" w:hAnsi="Times New Roman"/>
          <w:sz w:val="24"/>
          <w:szCs w:val="24"/>
        </w:rPr>
        <w:t xml:space="preserve">  </w:t>
      </w:r>
    </w:p>
    <w:p w:rsidR="001879E5" w:rsidP="003456AA" w:rsidRDefault="001879E5" w14:paraId="0D6D043C" w14:textId="77777777">
      <w:pPr>
        <w:tabs>
          <w:tab w:val="left" w:pos="-720"/>
        </w:tabs>
        <w:rPr>
          <w:rFonts w:ascii="Times New Roman" w:hAnsi="Times New Roman"/>
          <w:sz w:val="24"/>
          <w:szCs w:val="24"/>
        </w:rPr>
      </w:pPr>
    </w:p>
    <w:p w:rsidR="001879E5" w:rsidP="003456AA" w:rsidRDefault="001879E5" w14:paraId="0D6D043D" w14:textId="5F48C4AB">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P="003456AA" w:rsidRDefault="001879E5" w14:paraId="0D6D043E" w14:textId="77777777">
      <w:pPr>
        <w:tabs>
          <w:tab w:val="left" w:pos="-720"/>
          <w:tab w:val="left" w:pos="720"/>
          <w:tab w:val="right" w:pos="8648"/>
        </w:tabs>
        <w:rPr>
          <w:rFonts w:ascii="Times New Roman" w:hAnsi="Times New Roman"/>
          <w:sz w:val="24"/>
          <w:szCs w:val="24"/>
        </w:rPr>
      </w:pPr>
    </w:p>
    <w:p w:rsidR="00A11ACD" w:rsidP="003456AA" w:rsidRDefault="004379F8" w14:paraId="5ECD62FC" w14:textId="30BDA896">
      <w:pPr>
        <w:tabs>
          <w:tab w:val="left" w:pos="-720"/>
          <w:tab w:val="left" w:pos="720"/>
          <w:tab w:val="right" w:pos="8648"/>
        </w:tabs>
        <w:rPr>
          <w:rFonts w:ascii="Times New Roman" w:hAnsi="Times New Roman"/>
          <w:sz w:val="24"/>
          <w:szCs w:val="24"/>
        </w:rPr>
      </w:pPr>
      <w:r w:rsidRPr="008074A5">
        <w:rPr>
          <w:rFonts w:ascii="Times New Roman" w:hAnsi="Times New Roman"/>
          <w:sz w:val="24"/>
          <w:szCs w:val="24"/>
        </w:rPr>
        <w:t>Th</w:t>
      </w:r>
      <w:r w:rsidR="00330952">
        <w:rPr>
          <w:rFonts w:ascii="Times New Roman" w:hAnsi="Times New Roman"/>
          <w:sz w:val="24"/>
          <w:szCs w:val="24"/>
        </w:rPr>
        <w:t>is information collection request</w:t>
      </w:r>
      <w:r>
        <w:rPr>
          <w:rFonts w:ascii="Times New Roman" w:hAnsi="Times New Roman"/>
          <w:sz w:val="24"/>
          <w:szCs w:val="24"/>
        </w:rPr>
        <w:t xml:space="preserve"> </w:t>
      </w:r>
      <w:r w:rsidR="00330952">
        <w:rPr>
          <w:rFonts w:ascii="Times New Roman" w:hAnsi="Times New Roman"/>
          <w:sz w:val="24"/>
          <w:szCs w:val="24"/>
        </w:rPr>
        <w:t>is</w:t>
      </w:r>
      <w:r w:rsidRPr="008074A5">
        <w:rPr>
          <w:rFonts w:ascii="Times New Roman" w:hAnsi="Times New Roman"/>
          <w:sz w:val="24"/>
          <w:szCs w:val="24"/>
        </w:rPr>
        <w:t xml:space="preserve"> for a </w:t>
      </w:r>
      <w:r w:rsidRPr="00330952">
        <w:rPr>
          <w:rFonts w:ascii="Times New Roman" w:hAnsi="Times New Roman"/>
          <w:i/>
          <w:iCs/>
          <w:sz w:val="24"/>
          <w:szCs w:val="24"/>
        </w:rPr>
        <w:t>one-time</w:t>
      </w:r>
      <w:r w:rsidRPr="008074A5">
        <w:rPr>
          <w:rFonts w:ascii="Times New Roman" w:hAnsi="Times New Roman"/>
          <w:sz w:val="24"/>
          <w:szCs w:val="24"/>
        </w:rPr>
        <w:t xml:space="preserve"> project that will help evaluate </w:t>
      </w:r>
      <w:r>
        <w:rPr>
          <w:rFonts w:ascii="Times New Roman" w:hAnsi="Times New Roman"/>
          <w:sz w:val="24"/>
          <w:szCs w:val="24"/>
        </w:rPr>
        <w:t xml:space="preserve">HRSA’s </w:t>
      </w:r>
      <w:r w:rsidR="00330952">
        <w:rPr>
          <w:rFonts w:ascii="Times New Roman" w:hAnsi="Times New Roman"/>
          <w:sz w:val="24"/>
          <w:szCs w:val="24"/>
        </w:rPr>
        <w:t xml:space="preserve">existing </w:t>
      </w:r>
      <w:r>
        <w:rPr>
          <w:rFonts w:ascii="Times New Roman" w:hAnsi="Times New Roman"/>
          <w:sz w:val="24"/>
          <w:szCs w:val="24"/>
        </w:rPr>
        <w:t>oral health education messages and materials</w:t>
      </w:r>
      <w:r w:rsidR="007D52E3">
        <w:rPr>
          <w:rFonts w:ascii="Times New Roman" w:hAnsi="Times New Roman"/>
          <w:sz w:val="24"/>
          <w:szCs w:val="24"/>
        </w:rPr>
        <w:t>.</w:t>
      </w:r>
      <w:r w:rsidR="0008466F">
        <w:rPr>
          <w:rFonts w:ascii="Times New Roman" w:hAnsi="Times New Roman"/>
          <w:sz w:val="24"/>
          <w:szCs w:val="24"/>
        </w:rPr>
        <w:t xml:space="preserve">  </w:t>
      </w:r>
      <w:r>
        <w:rPr>
          <w:rFonts w:ascii="Times New Roman" w:hAnsi="Times New Roman"/>
          <w:sz w:val="24"/>
          <w:szCs w:val="24"/>
        </w:rPr>
        <w:t xml:space="preserve">If </w:t>
      </w:r>
      <w:r w:rsidR="00764BFC">
        <w:rPr>
          <w:rFonts w:ascii="Times New Roman" w:hAnsi="Times New Roman"/>
          <w:sz w:val="24"/>
          <w:szCs w:val="24"/>
        </w:rPr>
        <w:t>this data collection</w:t>
      </w:r>
      <w:r>
        <w:rPr>
          <w:rFonts w:ascii="Times New Roman" w:hAnsi="Times New Roman"/>
          <w:sz w:val="24"/>
          <w:szCs w:val="24"/>
        </w:rPr>
        <w:t xml:space="preserve"> </w:t>
      </w:r>
      <w:r w:rsidR="00764BFC">
        <w:rPr>
          <w:rFonts w:ascii="Times New Roman" w:hAnsi="Times New Roman"/>
          <w:sz w:val="24"/>
          <w:szCs w:val="24"/>
        </w:rPr>
        <w:t xml:space="preserve">effort </w:t>
      </w:r>
      <w:proofErr w:type="gramStart"/>
      <w:r w:rsidR="00764BFC">
        <w:rPr>
          <w:rFonts w:ascii="Times New Roman" w:hAnsi="Times New Roman"/>
          <w:sz w:val="24"/>
          <w:szCs w:val="24"/>
        </w:rPr>
        <w:t xml:space="preserve">is </w:t>
      </w:r>
      <w:r>
        <w:rPr>
          <w:rFonts w:ascii="Times New Roman" w:hAnsi="Times New Roman"/>
          <w:sz w:val="24"/>
          <w:szCs w:val="24"/>
        </w:rPr>
        <w:t>not conducted</w:t>
      </w:r>
      <w:proofErr w:type="gramEnd"/>
      <w:r>
        <w:rPr>
          <w:rFonts w:ascii="Times New Roman" w:hAnsi="Times New Roman"/>
          <w:sz w:val="24"/>
          <w:szCs w:val="24"/>
        </w:rPr>
        <w:t xml:space="preserve">, </w:t>
      </w:r>
      <w:r w:rsidR="00330952">
        <w:rPr>
          <w:rFonts w:ascii="Times New Roman" w:hAnsi="Times New Roman"/>
          <w:sz w:val="24"/>
          <w:szCs w:val="24"/>
        </w:rPr>
        <w:t xml:space="preserve">HRSA </w:t>
      </w:r>
      <w:r>
        <w:rPr>
          <w:rFonts w:ascii="Times New Roman" w:hAnsi="Times New Roman"/>
          <w:sz w:val="24"/>
          <w:szCs w:val="24"/>
        </w:rPr>
        <w:t xml:space="preserve">OPAE will not know whether its messages are effective in motivating the agency’s constituents to practice good oral health behaviors, and </w:t>
      </w:r>
      <w:r w:rsidR="007517C4">
        <w:rPr>
          <w:rFonts w:ascii="Times New Roman" w:hAnsi="Times New Roman"/>
          <w:sz w:val="24"/>
          <w:szCs w:val="24"/>
        </w:rPr>
        <w:t>the agency</w:t>
      </w:r>
      <w:r>
        <w:rPr>
          <w:rFonts w:ascii="Times New Roman" w:hAnsi="Times New Roman"/>
          <w:sz w:val="24"/>
          <w:szCs w:val="24"/>
        </w:rPr>
        <w:t xml:space="preserve"> will not have the opportunity to improve its messages based on</w:t>
      </w:r>
      <w:r w:rsidR="001A2466">
        <w:rPr>
          <w:rFonts w:ascii="Times New Roman" w:hAnsi="Times New Roman"/>
          <w:sz w:val="24"/>
          <w:szCs w:val="24"/>
        </w:rPr>
        <w:t xml:space="preserve"> HRSA constitu</w:t>
      </w:r>
      <w:r w:rsidR="00F54F18">
        <w:rPr>
          <w:rFonts w:ascii="Times New Roman" w:hAnsi="Times New Roman"/>
          <w:sz w:val="24"/>
          <w:szCs w:val="24"/>
        </w:rPr>
        <w:t>ent representative</w:t>
      </w:r>
      <w:r>
        <w:rPr>
          <w:rFonts w:ascii="Times New Roman" w:hAnsi="Times New Roman"/>
          <w:sz w:val="24"/>
          <w:szCs w:val="24"/>
        </w:rPr>
        <w:t xml:space="preserve"> participant feedback</w:t>
      </w:r>
      <w:r w:rsidR="007D52E3">
        <w:rPr>
          <w:rFonts w:ascii="Times New Roman" w:hAnsi="Times New Roman"/>
          <w:sz w:val="24"/>
          <w:szCs w:val="24"/>
        </w:rPr>
        <w:t xml:space="preserve">.    </w:t>
      </w:r>
      <w:r>
        <w:rPr>
          <w:rFonts w:ascii="Times New Roman" w:hAnsi="Times New Roman"/>
          <w:sz w:val="24"/>
          <w:szCs w:val="24"/>
        </w:rPr>
        <w:t xml:space="preserve">  </w:t>
      </w:r>
    </w:p>
    <w:p w:rsidR="004379F8" w:rsidP="003456AA" w:rsidRDefault="004379F8" w14:paraId="4F4917A5" w14:textId="77777777">
      <w:pPr>
        <w:tabs>
          <w:tab w:val="left" w:pos="-720"/>
          <w:tab w:val="left" w:pos="720"/>
          <w:tab w:val="right" w:pos="8648"/>
        </w:tabs>
        <w:rPr>
          <w:rFonts w:ascii="Times New Roman" w:hAnsi="Times New Roman"/>
          <w:sz w:val="24"/>
          <w:szCs w:val="24"/>
        </w:rPr>
      </w:pPr>
    </w:p>
    <w:p w:rsidR="00192835" w:rsidP="003456AA" w:rsidRDefault="00A11ACD" w14:paraId="0786093E" w14:textId="7F5629B8">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7D52E3">
        <w:rPr>
          <w:rFonts w:ascii="Times New Roman" w:hAnsi="Times New Roman"/>
          <w:sz w:val="24"/>
          <w:szCs w:val="24"/>
        </w:rPr>
        <w:t xml:space="preserve">.    </w:t>
      </w:r>
      <w:r w:rsidR="005F2587">
        <w:rPr>
          <w:rFonts w:ascii="Times New Roman" w:hAnsi="Times New Roman"/>
          <w:sz w:val="24"/>
          <w:szCs w:val="24"/>
        </w:rPr>
        <w:t xml:space="preserve"> </w:t>
      </w:r>
    </w:p>
    <w:p w:rsidR="004379F8" w:rsidP="003456AA" w:rsidRDefault="004379F8" w14:paraId="6AE1A1C0" w14:textId="77777777">
      <w:pPr>
        <w:tabs>
          <w:tab w:val="left" w:pos="-720"/>
          <w:tab w:val="left" w:pos="720"/>
          <w:tab w:val="right" w:pos="8648"/>
        </w:tabs>
        <w:rPr>
          <w:rFonts w:ascii="Times New Roman" w:hAnsi="Times New Roman"/>
          <w:sz w:val="24"/>
          <w:szCs w:val="24"/>
        </w:rPr>
      </w:pPr>
    </w:p>
    <w:p w:rsidR="001879E5" w:rsidP="003456AA" w:rsidRDefault="0061278C" w14:paraId="0D6D0444" w14:textId="0CD4A04E">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 xml:space="preserve">Consistency </w:t>
      </w:r>
      <w:r w:rsidR="00654081">
        <w:rPr>
          <w:rFonts w:ascii="Times New Roman" w:hAnsi="Times New Roman"/>
          <w:sz w:val="24"/>
          <w:szCs w:val="24"/>
          <w:u w:val="single"/>
        </w:rPr>
        <w:t>with</w:t>
      </w:r>
      <w:r>
        <w:rPr>
          <w:rFonts w:ascii="Times New Roman" w:hAnsi="Times New Roman"/>
          <w:sz w:val="24"/>
          <w:szCs w:val="24"/>
          <w:u w:val="single"/>
        </w:rPr>
        <w:t xml:space="preserve"> the Guidelines in 5 CFR 1320</w:t>
      </w:r>
      <w:r w:rsidR="007D52E3">
        <w:rPr>
          <w:rFonts w:ascii="Times New Roman" w:hAnsi="Times New Roman"/>
          <w:sz w:val="24"/>
          <w:szCs w:val="24"/>
          <w:u w:val="single"/>
        </w:rPr>
        <w:t>.</w:t>
      </w:r>
      <w:r>
        <w:rPr>
          <w:rFonts w:ascii="Times New Roman" w:hAnsi="Times New Roman"/>
          <w:sz w:val="24"/>
          <w:szCs w:val="24"/>
          <w:u w:val="single"/>
        </w:rPr>
        <w:t>5(d</w:t>
      </w:r>
      <w:proofErr w:type="gramStart"/>
      <w:r>
        <w:rPr>
          <w:rFonts w:ascii="Times New Roman" w:hAnsi="Times New Roman"/>
          <w:sz w:val="24"/>
          <w:szCs w:val="24"/>
          <w:u w:val="single"/>
        </w:rPr>
        <w:t>)(</w:t>
      </w:r>
      <w:proofErr w:type="gramEnd"/>
      <w:r>
        <w:rPr>
          <w:rFonts w:ascii="Times New Roman" w:hAnsi="Times New Roman"/>
          <w:sz w:val="24"/>
          <w:szCs w:val="24"/>
          <w:u w:val="single"/>
        </w:rPr>
        <w:t>2)</w:t>
      </w:r>
    </w:p>
    <w:p w:rsidR="001879E5" w:rsidP="003456AA" w:rsidRDefault="001879E5" w14:paraId="0D6D0445" w14:textId="77777777">
      <w:pPr>
        <w:tabs>
          <w:tab w:val="left" w:pos="-720"/>
          <w:tab w:val="left" w:pos="720"/>
          <w:tab w:val="right" w:pos="8677"/>
        </w:tabs>
        <w:rPr>
          <w:rFonts w:ascii="Times New Roman" w:hAnsi="Times New Roman"/>
          <w:sz w:val="24"/>
          <w:szCs w:val="24"/>
        </w:rPr>
      </w:pPr>
    </w:p>
    <w:p w:rsidR="001879E5" w:rsidP="003456AA" w:rsidRDefault="0040127C" w14:paraId="0D6D0446" w14:textId="4DBADF28">
      <w:pPr>
        <w:tabs>
          <w:tab w:val="left" w:pos="-720"/>
        </w:tabs>
        <w:rPr>
          <w:rFonts w:ascii="Times New Roman" w:hAnsi="Times New Roman"/>
          <w:sz w:val="24"/>
          <w:szCs w:val="24"/>
        </w:rPr>
      </w:pPr>
      <w:r>
        <w:rPr>
          <w:rFonts w:ascii="Times New Roman" w:hAnsi="Times New Roman"/>
          <w:sz w:val="24"/>
          <w:szCs w:val="24"/>
        </w:rPr>
        <w:t>These data collection efforts</w:t>
      </w:r>
      <w:r w:rsidR="001879E5">
        <w:rPr>
          <w:rFonts w:ascii="Times New Roman" w:hAnsi="Times New Roman"/>
          <w:sz w:val="24"/>
          <w:szCs w:val="24"/>
        </w:rPr>
        <w:t xml:space="preserve"> will be implemented in a manner fully consistent with </w:t>
      </w:r>
      <w:proofErr w:type="gramStart"/>
      <w:r w:rsidR="001879E5">
        <w:rPr>
          <w:rFonts w:ascii="Times New Roman" w:hAnsi="Times New Roman"/>
          <w:sz w:val="24"/>
          <w:szCs w:val="24"/>
        </w:rPr>
        <w:t>5</w:t>
      </w:r>
      <w:proofErr w:type="gramEnd"/>
      <w:r w:rsidR="001879E5">
        <w:rPr>
          <w:rFonts w:ascii="Times New Roman" w:hAnsi="Times New Roman"/>
          <w:sz w:val="24"/>
          <w:szCs w:val="24"/>
        </w:rPr>
        <w:t xml:space="preserve"> CFR 1320</w:t>
      </w:r>
      <w:r w:rsidR="007D52E3">
        <w:rPr>
          <w:rFonts w:ascii="Times New Roman" w:hAnsi="Times New Roman"/>
          <w:sz w:val="24"/>
          <w:szCs w:val="24"/>
        </w:rPr>
        <w:t xml:space="preserve">.    </w:t>
      </w:r>
      <w:r w:rsidR="001879E5">
        <w:rPr>
          <w:rFonts w:ascii="Times New Roman" w:hAnsi="Times New Roman"/>
          <w:sz w:val="24"/>
          <w:szCs w:val="24"/>
        </w:rPr>
        <w:t>5(d</w:t>
      </w:r>
      <w:proofErr w:type="gramStart"/>
      <w:r w:rsidR="001879E5">
        <w:rPr>
          <w:rFonts w:ascii="Times New Roman" w:hAnsi="Times New Roman"/>
          <w:sz w:val="24"/>
          <w:szCs w:val="24"/>
        </w:rPr>
        <w:t>)(</w:t>
      </w:r>
      <w:proofErr w:type="gramEnd"/>
      <w:r w:rsidR="001879E5">
        <w:rPr>
          <w:rFonts w:ascii="Times New Roman" w:hAnsi="Times New Roman"/>
          <w:sz w:val="24"/>
          <w:szCs w:val="24"/>
        </w:rPr>
        <w:t>2)</w:t>
      </w:r>
      <w:r w:rsidR="007D52E3">
        <w:rPr>
          <w:rFonts w:ascii="Times New Roman" w:hAnsi="Times New Roman"/>
          <w:sz w:val="24"/>
          <w:szCs w:val="24"/>
        </w:rPr>
        <w:t xml:space="preserve">.    </w:t>
      </w:r>
    </w:p>
    <w:p w:rsidR="001879E5" w:rsidP="003456AA" w:rsidRDefault="001879E5" w14:paraId="0D6D0447" w14:textId="77777777">
      <w:pPr>
        <w:tabs>
          <w:tab w:val="left" w:pos="-720"/>
        </w:tabs>
        <w:rPr>
          <w:rFonts w:ascii="Times New Roman" w:hAnsi="Times New Roman"/>
          <w:sz w:val="24"/>
          <w:szCs w:val="24"/>
        </w:rPr>
      </w:pPr>
    </w:p>
    <w:p w:rsidR="001879E5" w:rsidP="003456AA" w:rsidRDefault="001879E5" w14:paraId="0D6D0448" w14:textId="1E56A68E">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 xml:space="preserve">Consultation </w:t>
      </w:r>
      <w:proofErr w:type="gramStart"/>
      <w:r>
        <w:rPr>
          <w:rFonts w:ascii="Times New Roman" w:hAnsi="Times New Roman"/>
          <w:sz w:val="24"/>
          <w:szCs w:val="24"/>
          <w:u w:val="single"/>
        </w:rPr>
        <w:t>Outside</w:t>
      </w:r>
      <w:proofErr w:type="gramEnd"/>
      <w:r>
        <w:rPr>
          <w:rFonts w:ascii="Times New Roman" w:hAnsi="Times New Roman"/>
          <w:sz w:val="24"/>
          <w:szCs w:val="24"/>
          <w:u w:val="single"/>
        </w:rPr>
        <w:t xml:space="preserve"> the Agency</w:t>
      </w:r>
    </w:p>
    <w:p w:rsidR="001879E5" w:rsidP="003456AA" w:rsidRDefault="001879E5" w14:paraId="0D6D0449" w14:textId="77777777">
      <w:pPr>
        <w:tabs>
          <w:tab w:val="left" w:pos="-720"/>
          <w:tab w:val="left" w:pos="720"/>
          <w:tab w:val="right" w:pos="8677"/>
        </w:tabs>
        <w:rPr>
          <w:rFonts w:ascii="Times New Roman" w:hAnsi="Times New Roman"/>
          <w:sz w:val="24"/>
          <w:szCs w:val="24"/>
        </w:rPr>
      </w:pPr>
    </w:p>
    <w:p w:rsidR="009B5A14" w:rsidP="003456AA" w:rsidRDefault="009B5A14" w14:paraId="3E1938AC" w14:textId="468CC069">
      <w:pPr>
        <w:tabs>
          <w:tab w:val="left" w:pos="-720"/>
        </w:tabs>
        <w:rPr>
          <w:rFonts w:ascii="Times New Roman" w:hAnsi="Times New Roman"/>
          <w:sz w:val="24"/>
          <w:szCs w:val="24"/>
        </w:rPr>
      </w:pPr>
      <w:r>
        <w:rPr>
          <w:rFonts w:ascii="Times New Roman" w:hAnsi="Times New Roman"/>
          <w:sz w:val="24"/>
          <w:szCs w:val="24"/>
        </w:rPr>
        <w:t xml:space="preserve">The notice required in </w:t>
      </w:r>
      <w:proofErr w:type="gramStart"/>
      <w:r>
        <w:rPr>
          <w:rFonts w:ascii="Times New Roman" w:hAnsi="Times New Roman"/>
          <w:sz w:val="24"/>
          <w:szCs w:val="24"/>
        </w:rPr>
        <w:t>5</w:t>
      </w:r>
      <w:proofErr w:type="gramEnd"/>
      <w:r>
        <w:rPr>
          <w:rFonts w:ascii="Times New Roman" w:hAnsi="Times New Roman"/>
          <w:sz w:val="24"/>
          <w:szCs w:val="24"/>
        </w:rPr>
        <w:t xml:space="preserve"> CFR 1320</w:t>
      </w:r>
      <w:r w:rsidR="007D52E3">
        <w:rPr>
          <w:rFonts w:ascii="Times New Roman" w:hAnsi="Times New Roman"/>
          <w:sz w:val="24"/>
          <w:szCs w:val="24"/>
        </w:rPr>
        <w:t>.</w:t>
      </w:r>
      <w:r>
        <w:rPr>
          <w:rFonts w:ascii="Times New Roman" w:hAnsi="Times New Roman"/>
          <w:sz w:val="24"/>
          <w:szCs w:val="24"/>
        </w:rPr>
        <w:t>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1D110E">
        <w:rPr>
          <w:rFonts w:ascii="Times New Roman" w:hAnsi="Times New Roman"/>
          <w:sz w:val="24"/>
          <w:szCs w:val="24"/>
        </w:rPr>
        <w:t>November 13, 2017</w:t>
      </w:r>
      <w:r>
        <w:rPr>
          <w:rFonts w:ascii="Times New Roman" w:hAnsi="Times New Roman"/>
          <w:sz w:val="24"/>
          <w:szCs w:val="24"/>
        </w:rPr>
        <w:t>, (Vol</w:t>
      </w:r>
      <w:r w:rsidR="007D52E3">
        <w:rPr>
          <w:rFonts w:ascii="Times New Roman" w:hAnsi="Times New Roman"/>
          <w:sz w:val="24"/>
          <w:szCs w:val="24"/>
        </w:rPr>
        <w:t>.</w:t>
      </w:r>
      <w:r>
        <w:rPr>
          <w:rFonts w:ascii="Times New Roman" w:hAnsi="Times New Roman"/>
          <w:sz w:val="24"/>
          <w:szCs w:val="24"/>
        </w:rPr>
        <w:t xml:space="preserve"> </w:t>
      </w:r>
      <w:r w:rsidR="001D110E">
        <w:rPr>
          <w:rFonts w:ascii="Times New Roman" w:hAnsi="Times New Roman"/>
          <w:sz w:val="24"/>
          <w:szCs w:val="24"/>
        </w:rPr>
        <w:t>82</w:t>
      </w:r>
      <w:r>
        <w:rPr>
          <w:rFonts w:ascii="Times New Roman" w:hAnsi="Times New Roman"/>
          <w:sz w:val="24"/>
          <w:szCs w:val="24"/>
        </w:rPr>
        <w:t>, No</w:t>
      </w:r>
      <w:r w:rsidR="007D52E3">
        <w:rPr>
          <w:rFonts w:ascii="Times New Roman" w:hAnsi="Times New Roman"/>
          <w:sz w:val="24"/>
          <w:szCs w:val="24"/>
        </w:rPr>
        <w:t xml:space="preserve">. </w:t>
      </w:r>
      <w:r>
        <w:rPr>
          <w:rFonts w:ascii="Times New Roman" w:hAnsi="Times New Roman"/>
          <w:sz w:val="24"/>
          <w:szCs w:val="24"/>
        </w:rPr>
        <w:t>2</w:t>
      </w:r>
      <w:r w:rsidR="001D110E">
        <w:rPr>
          <w:rFonts w:ascii="Times New Roman" w:hAnsi="Times New Roman"/>
          <w:sz w:val="24"/>
          <w:szCs w:val="24"/>
        </w:rPr>
        <w:t>17</w:t>
      </w:r>
      <w:r>
        <w:rPr>
          <w:rFonts w:ascii="Times New Roman" w:hAnsi="Times New Roman"/>
          <w:sz w:val="24"/>
          <w:szCs w:val="24"/>
        </w:rPr>
        <w:t xml:space="preserve">, pages </w:t>
      </w:r>
      <w:r w:rsidR="001D110E">
        <w:rPr>
          <w:rFonts w:ascii="Times New Roman" w:hAnsi="Times New Roman"/>
          <w:sz w:val="24"/>
          <w:szCs w:val="24"/>
        </w:rPr>
        <w:t>52308-52309</w:t>
      </w:r>
      <w:r>
        <w:rPr>
          <w:rFonts w:ascii="Times New Roman" w:hAnsi="Times New Roman"/>
          <w:sz w:val="24"/>
          <w:szCs w:val="24"/>
        </w:rPr>
        <w:t>)</w:t>
      </w:r>
      <w:r w:rsidR="007D52E3">
        <w:rPr>
          <w:rFonts w:ascii="Times New Roman" w:hAnsi="Times New Roman"/>
          <w:sz w:val="24"/>
          <w:szCs w:val="24"/>
        </w:rPr>
        <w:t>.</w:t>
      </w:r>
      <w:r w:rsidR="0008466F">
        <w:rPr>
          <w:rFonts w:ascii="Times New Roman" w:hAnsi="Times New Roman"/>
          <w:sz w:val="24"/>
          <w:szCs w:val="24"/>
        </w:rPr>
        <w:t xml:space="preserve">  </w:t>
      </w:r>
      <w:r>
        <w:rPr>
          <w:rFonts w:ascii="Times New Roman" w:hAnsi="Times New Roman"/>
          <w:sz w:val="24"/>
          <w:szCs w:val="24"/>
        </w:rPr>
        <w:t xml:space="preserve">No public comments </w:t>
      </w:r>
      <w:proofErr w:type="gramStart"/>
      <w:r>
        <w:rPr>
          <w:rFonts w:ascii="Times New Roman" w:hAnsi="Times New Roman"/>
          <w:sz w:val="24"/>
          <w:szCs w:val="24"/>
        </w:rPr>
        <w:t>were received</w:t>
      </w:r>
      <w:proofErr w:type="gramEnd"/>
      <w:r w:rsidR="007D52E3">
        <w:rPr>
          <w:rFonts w:ascii="Times New Roman" w:hAnsi="Times New Roman"/>
          <w:sz w:val="24"/>
          <w:szCs w:val="24"/>
        </w:rPr>
        <w:t xml:space="preserve">.    </w:t>
      </w:r>
      <w:r>
        <w:rPr>
          <w:rFonts w:ascii="Times New Roman" w:hAnsi="Times New Roman"/>
          <w:sz w:val="24"/>
          <w:szCs w:val="24"/>
        </w:rPr>
        <w:t xml:space="preserve">  </w:t>
      </w:r>
    </w:p>
    <w:p w:rsidR="009B5A14" w:rsidP="003456AA" w:rsidRDefault="009B5A14" w14:paraId="1AADBA90" w14:textId="77777777">
      <w:pPr>
        <w:tabs>
          <w:tab w:val="left" w:pos="-720"/>
        </w:tabs>
        <w:rPr>
          <w:rFonts w:ascii="Times New Roman" w:hAnsi="Times New Roman"/>
          <w:sz w:val="24"/>
          <w:szCs w:val="24"/>
        </w:rPr>
      </w:pPr>
    </w:p>
    <w:p w:rsidR="001879E5" w:rsidP="003456AA" w:rsidRDefault="001879E5" w14:paraId="0D6D044C" w14:textId="43A8980E">
      <w:pPr>
        <w:tabs>
          <w:tab w:val="left" w:pos="720"/>
          <w:tab w:val="right" w:pos="8677"/>
        </w:tabs>
        <w:rPr>
          <w:rFonts w:ascii="Times New Roman" w:hAnsi="Times New Roman"/>
          <w:sz w:val="24"/>
          <w:szCs w:val="24"/>
          <w:u w:val="single"/>
        </w:rPr>
      </w:pPr>
      <w:r>
        <w:rPr>
          <w:rFonts w:ascii="Times New Roman" w:hAnsi="Times New Roman"/>
          <w:sz w:val="24"/>
          <w:szCs w:val="24"/>
        </w:rPr>
        <w:t>9</w:t>
      </w:r>
      <w:r w:rsidR="007D52E3">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P="003456AA" w:rsidRDefault="001879E5" w14:paraId="0D6D044D" w14:textId="77777777">
      <w:pPr>
        <w:tabs>
          <w:tab w:val="left" w:pos="720"/>
          <w:tab w:val="right" w:pos="8677"/>
        </w:tabs>
        <w:rPr>
          <w:rFonts w:ascii="Times New Roman" w:hAnsi="Times New Roman"/>
          <w:sz w:val="24"/>
          <w:szCs w:val="24"/>
        </w:rPr>
      </w:pPr>
    </w:p>
    <w:p w:rsidRPr="004379F8" w:rsidR="004379F8" w:rsidP="0040127C" w:rsidRDefault="004379F8" w14:paraId="49CE5B5F" w14:textId="26C836DB">
      <w:pPr>
        <w:rPr>
          <w:rFonts w:ascii="Times New Roman" w:hAnsi="Times New Roman"/>
          <w:sz w:val="24"/>
          <w:szCs w:val="24"/>
        </w:rPr>
      </w:pPr>
      <w:r w:rsidRPr="00D7359B">
        <w:rPr>
          <w:rFonts w:ascii="Times New Roman" w:hAnsi="Times New Roman"/>
          <w:sz w:val="24"/>
          <w:szCs w:val="24"/>
        </w:rPr>
        <w:t>A $</w:t>
      </w:r>
      <w:r>
        <w:rPr>
          <w:rFonts w:ascii="Times New Roman" w:hAnsi="Times New Roman"/>
          <w:sz w:val="24"/>
          <w:szCs w:val="24"/>
        </w:rPr>
        <w:t>75</w:t>
      </w:r>
      <w:r w:rsidRPr="00D7359B">
        <w:rPr>
          <w:rFonts w:ascii="Times New Roman" w:hAnsi="Times New Roman"/>
          <w:sz w:val="24"/>
          <w:szCs w:val="24"/>
        </w:rPr>
        <w:t xml:space="preserve"> </w:t>
      </w:r>
      <w:r>
        <w:rPr>
          <w:rFonts w:ascii="Times New Roman" w:hAnsi="Times New Roman"/>
          <w:sz w:val="24"/>
          <w:szCs w:val="24"/>
        </w:rPr>
        <w:t>monetary token of appreciation</w:t>
      </w:r>
      <w:r w:rsidRPr="00D7359B">
        <w:rPr>
          <w:rFonts w:ascii="Times New Roman" w:hAnsi="Times New Roman"/>
          <w:sz w:val="24"/>
          <w:szCs w:val="24"/>
        </w:rPr>
        <w:t xml:space="preserve"> </w:t>
      </w:r>
      <w:proofErr w:type="gramStart"/>
      <w:r w:rsidRPr="00D7359B">
        <w:rPr>
          <w:rFonts w:ascii="Times New Roman" w:hAnsi="Times New Roman"/>
          <w:sz w:val="24"/>
          <w:szCs w:val="24"/>
        </w:rPr>
        <w:t>will be given</w:t>
      </w:r>
      <w:proofErr w:type="gramEnd"/>
      <w:r w:rsidRPr="00D7359B">
        <w:rPr>
          <w:rFonts w:ascii="Times New Roman" w:hAnsi="Times New Roman"/>
          <w:sz w:val="24"/>
          <w:szCs w:val="24"/>
        </w:rPr>
        <w:t xml:space="preserve"> to participants to thank them for their participation</w:t>
      </w:r>
      <w:r w:rsidR="0008466F">
        <w:rPr>
          <w:rFonts w:ascii="Times New Roman" w:hAnsi="Times New Roman"/>
          <w:sz w:val="24"/>
          <w:szCs w:val="24"/>
        </w:rPr>
        <w:t xml:space="preserve">.  </w:t>
      </w:r>
      <w:r w:rsidRPr="004379F8">
        <w:rPr>
          <w:rFonts w:ascii="Times New Roman" w:hAnsi="Times New Roman"/>
          <w:sz w:val="24"/>
          <w:szCs w:val="24"/>
        </w:rPr>
        <w:t xml:space="preserve">Our experience in </w:t>
      </w:r>
      <w:r w:rsidR="0040127C">
        <w:rPr>
          <w:rFonts w:ascii="Times New Roman" w:hAnsi="Times New Roman"/>
          <w:sz w:val="24"/>
          <w:szCs w:val="24"/>
        </w:rPr>
        <w:t>collecting qualitative data</w:t>
      </w:r>
      <w:r w:rsidRPr="004379F8" w:rsidR="0040127C">
        <w:rPr>
          <w:rFonts w:ascii="Times New Roman" w:hAnsi="Times New Roman"/>
          <w:sz w:val="24"/>
          <w:szCs w:val="24"/>
        </w:rPr>
        <w:t xml:space="preserve"> </w:t>
      </w:r>
      <w:r w:rsidRPr="004379F8">
        <w:rPr>
          <w:rFonts w:ascii="Times New Roman" w:hAnsi="Times New Roman"/>
          <w:sz w:val="24"/>
          <w:szCs w:val="24"/>
        </w:rPr>
        <w:t>indicates that offering nonmonetary incentives or an incentive that is below the commonly accepted rate will result in increased costs that exceed the amount saved on a reduced incentive</w:t>
      </w:r>
      <w:r w:rsidR="007D52E3">
        <w:rPr>
          <w:rFonts w:ascii="Times New Roman" w:hAnsi="Times New Roman"/>
          <w:sz w:val="24"/>
          <w:szCs w:val="24"/>
        </w:rPr>
        <w:t>.</w:t>
      </w:r>
      <w:r w:rsidR="0008466F">
        <w:rPr>
          <w:rFonts w:ascii="Times New Roman" w:hAnsi="Times New Roman"/>
          <w:sz w:val="24"/>
          <w:szCs w:val="24"/>
        </w:rPr>
        <w:t xml:space="preserve"> </w:t>
      </w:r>
      <w:r w:rsidRPr="004379F8">
        <w:rPr>
          <w:rFonts w:ascii="Times New Roman" w:hAnsi="Times New Roman"/>
          <w:sz w:val="24"/>
          <w:szCs w:val="24"/>
        </w:rPr>
        <w:t xml:space="preserve"> The consequences of an insufficient incentive include the following:</w:t>
      </w:r>
    </w:p>
    <w:p w:rsidRPr="004379F8" w:rsidR="004379F8" w:rsidP="004379F8" w:rsidRDefault="004379F8" w14:paraId="0C941E76" w14:textId="77777777">
      <w:pPr>
        <w:ind w:left="720"/>
        <w:jc w:val="both"/>
        <w:rPr>
          <w:rFonts w:ascii="Times New Roman" w:hAnsi="Times New Roman"/>
          <w:sz w:val="24"/>
          <w:szCs w:val="24"/>
        </w:rPr>
      </w:pPr>
    </w:p>
    <w:p w:rsidR="005938EF" w:rsidP="005938EF" w:rsidRDefault="004379F8" w14:paraId="1DB1C6C5" w14:textId="77326C16">
      <w:pPr>
        <w:pStyle w:val="ListParagraph"/>
        <w:widowControl/>
        <w:numPr>
          <w:ilvl w:val="3"/>
          <w:numId w:val="17"/>
        </w:numPr>
        <w:autoSpaceDE/>
        <w:autoSpaceDN/>
        <w:adjustRightInd/>
        <w:rPr>
          <w:rFonts w:ascii="Times New Roman" w:hAnsi="Times New Roman"/>
          <w:sz w:val="24"/>
          <w:szCs w:val="24"/>
        </w:rPr>
      </w:pPr>
      <w:r w:rsidRPr="005938EF">
        <w:rPr>
          <w:rFonts w:ascii="Times New Roman" w:hAnsi="Times New Roman"/>
          <w:sz w:val="24"/>
          <w:szCs w:val="24"/>
        </w:rPr>
        <w:t xml:space="preserve">Increased time and cost of </w:t>
      </w:r>
      <w:r w:rsidR="007517C4">
        <w:rPr>
          <w:rFonts w:ascii="Times New Roman" w:hAnsi="Times New Roman"/>
          <w:sz w:val="24"/>
          <w:szCs w:val="24"/>
        </w:rPr>
        <w:t xml:space="preserve">participant </w:t>
      </w:r>
      <w:r w:rsidRPr="005938EF">
        <w:rPr>
          <w:rFonts w:ascii="Times New Roman" w:hAnsi="Times New Roman"/>
          <w:sz w:val="24"/>
          <w:szCs w:val="24"/>
        </w:rPr>
        <w:t>recruitment</w:t>
      </w:r>
    </w:p>
    <w:p w:rsidR="005938EF" w:rsidP="005938EF" w:rsidRDefault="004379F8" w14:paraId="426F9869" w14:textId="396B243E">
      <w:pPr>
        <w:pStyle w:val="ListParagraph"/>
        <w:widowControl/>
        <w:numPr>
          <w:ilvl w:val="3"/>
          <w:numId w:val="17"/>
        </w:numPr>
        <w:autoSpaceDE/>
        <w:autoSpaceDN/>
        <w:adjustRightInd/>
        <w:rPr>
          <w:rFonts w:ascii="Times New Roman" w:hAnsi="Times New Roman"/>
          <w:sz w:val="24"/>
          <w:szCs w:val="24"/>
        </w:rPr>
      </w:pPr>
      <w:r w:rsidRPr="005938EF">
        <w:rPr>
          <w:rFonts w:ascii="Times New Roman" w:hAnsi="Times New Roman"/>
          <w:sz w:val="24"/>
          <w:szCs w:val="24"/>
        </w:rPr>
        <w:t>Increased likelihood of “no-shows” (which may result in methodologically unsound focus groups</w:t>
      </w:r>
      <w:r w:rsidR="0019278F">
        <w:rPr>
          <w:rFonts w:ascii="Times New Roman" w:hAnsi="Times New Roman"/>
          <w:sz w:val="24"/>
          <w:szCs w:val="24"/>
        </w:rPr>
        <w:t xml:space="preserve">, cognitive interviews, and online discussion forums, </w:t>
      </w:r>
      <w:r w:rsidRPr="005938EF">
        <w:rPr>
          <w:rFonts w:ascii="Times New Roman" w:hAnsi="Times New Roman"/>
          <w:sz w:val="24"/>
          <w:szCs w:val="24"/>
        </w:rPr>
        <w:t>with small numbers of participants)</w:t>
      </w:r>
    </w:p>
    <w:p w:rsidRPr="005938EF" w:rsidR="004379F8" w:rsidP="005938EF" w:rsidRDefault="004379F8" w14:paraId="240173B5" w14:textId="55925551">
      <w:pPr>
        <w:pStyle w:val="ListParagraph"/>
        <w:widowControl/>
        <w:numPr>
          <w:ilvl w:val="3"/>
          <w:numId w:val="17"/>
        </w:numPr>
        <w:autoSpaceDE/>
        <w:autoSpaceDN/>
        <w:adjustRightInd/>
        <w:rPr>
          <w:rFonts w:ascii="Times New Roman" w:hAnsi="Times New Roman"/>
          <w:sz w:val="24"/>
          <w:szCs w:val="24"/>
        </w:rPr>
      </w:pPr>
      <w:r w:rsidRPr="005938EF">
        <w:rPr>
          <w:rFonts w:ascii="Times New Roman" w:hAnsi="Times New Roman"/>
          <w:sz w:val="24"/>
          <w:szCs w:val="24"/>
        </w:rPr>
        <w:lastRenderedPageBreak/>
        <w:t xml:space="preserve">Increased probability that a </w:t>
      </w:r>
      <w:r w:rsidR="005938EF">
        <w:rPr>
          <w:rFonts w:ascii="Times New Roman" w:hAnsi="Times New Roman"/>
          <w:sz w:val="24"/>
          <w:szCs w:val="24"/>
        </w:rPr>
        <w:t>discussion</w:t>
      </w:r>
      <w:r w:rsidRPr="005938EF">
        <w:rPr>
          <w:rFonts w:ascii="Times New Roman" w:hAnsi="Times New Roman"/>
          <w:sz w:val="24"/>
          <w:szCs w:val="24"/>
        </w:rPr>
        <w:t xml:space="preserve"> may need to be </w:t>
      </w:r>
      <w:proofErr w:type="gramStart"/>
      <w:r w:rsidRPr="005938EF">
        <w:rPr>
          <w:rFonts w:ascii="Times New Roman" w:hAnsi="Times New Roman"/>
          <w:sz w:val="24"/>
          <w:szCs w:val="24"/>
        </w:rPr>
        <w:t>cancelled</w:t>
      </w:r>
      <w:proofErr w:type="gramEnd"/>
      <w:r w:rsidRPr="005938EF">
        <w:rPr>
          <w:rFonts w:ascii="Times New Roman" w:hAnsi="Times New Roman"/>
          <w:sz w:val="24"/>
          <w:szCs w:val="24"/>
        </w:rPr>
        <w:t xml:space="preserve"> or postponed due to insufficient numbers recruited by the scheduled date of the</w:t>
      </w:r>
      <w:r w:rsidR="007517C4">
        <w:rPr>
          <w:rFonts w:ascii="Times New Roman" w:hAnsi="Times New Roman"/>
          <w:sz w:val="24"/>
          <w:szCs w:val="24"/>
        </w:rPr>
        <w:t xml:space="preserve"> data collection effort</w:t>
      </w:r>
      <w:r w:rsidRPr="005938EF">
        <w:rPr>
          <w:rFonts w:ascii="Times New Roman" w:hAnsi="Times New Roman"/>
          <w:sz w:val="24"/>
          <w:szCs w:val="24"/>
        </w:rPr>
        <w:t xml:space="preserve">, which not only incurs additional costs, but also puts additional burden on the recruited participants who have to reschedule their </w:t>
      </w:r>
      <w:r w:rsidR="007517C4">
        <w:rPr>
          <w:rFonts w:ascii="Times New Roman" w:hAnsi="Times New Roman"/>
          <w:sz w:val="24"/>
          <w:szCs w:val="24"/>
        </w:rPr>
        <w:t>participation</w:t>
      </w:r>
      <w:r w:rsidR="007D52E3">
        <w:rPr>
          <w:rFonts w:ascii="Times New Roman" w:hAnsi="Times New Roman"/>
          <w:sz w:val="24"/>
          <w:szCs w:val="24"/>
        </w:rPr>
        <w:t xml:space="preserve">.    </w:t>
      </w:r>
    </w:p>
    <w:p w:rsidRPr="004379F8" w:rsidR="004379F8" w:rsidP="004379F8" w:rsidRDefault="004379F8" w14:paraId="66C09D3A" w14:textId="77777777">
      <w:pPr>
        <w:pStyle w:val="ListParagraph"/>
        <w:rPr>
          <w:rFonts w:ascii="Times New Roman" w:hAnsi="Times New Roman"/>
          <w:sz w:val="24"/>
          <w:szCs w:val="24"/>
        </w:rPr>
      </w:pPr>
    </w:p>
    <w:p w:rsidRPr="005938EF" w:rsidR="004379F8" w:rsidP="0019278F" w:rsidRDefault="004379F8" w14:paraId="065C95F0" w14:textId="3D7FBC9A">
      <w:pPr>
        <w:rPr>
          <w:rFonts w:ascii="Times New Roman" w:hAnsi="Times New Roman"/>
          <w:sz w:val="24"/>
          <w:szCs w:val="24"/>
        </w:rPr>
      </w:pPr>
      <w:r w:rsidRPr="005938EF">
        <w:rPr>
          <w:rFonts w:ascii="Times New Roman" w:hAnsi="Times New Roman"/>
          <w:sz w:val="24"/>
          <w:szCs w:val="24"/>
        </w:rPr>
        <w:t xml:space="preserve">Our proposed incentive amount will help ensure that </w:t>
      </w:r>
      <w:r w:rsidR="0019278F">
        <w:rPr>
          <w:rFonts w:ascii="Times New Roman" w:hAnsi="Times New Roman"/>
          <w:sz w:val="24"/>
          <w:szCs w:val="24"/>
        </w:rPr>
        <w:t>participants</w:t>
      </w:r>
      <w:r w:rsidRPr="005938EF" w:rsidR="0019278F">
        <w:rPr>
          <w:rFonts w:ascii="Times New Roman" w:hAnsi="Times New Roman"/>
          <w:sz w:val="24"/>
          <w:szCs w:val="24"/>
        </w:rPr>
        <w:t xml:space="preserve"> </w:t>
      </w:r>
      <w:r w:rsidRPr="005938EF">
        <w:rPr>
          <w:rFonts w:ascii="Times New Roman" w:hAnsi="Times New Roman"/>
          <w:sz w:val="24"/>
          <w:szCs w:val="24"/>
        </w:rPr>
        <w:t xml:space="preserve">honor their commitment of participating </w:t>
      </w:r>
      <w:r w:rsidR="007517C4">
        <w:rPr>
          <w:rFonts w:ascii="Times New Roman" w:hAnsi="Times New Roman"/>
          <w:sz w:val="24"/>
          <w:szCs w:val="24"/>
        </w:rPr>
        <w:t>in the data collection effort</w:t>
      </w:r>
      <w:r w:rsidR="0008466F">
        <w:rPr>
          <w:rFonts w:ascii="Times New Roman" w:hAnsi="Times New Roman"/>
          <w:sz w:val="24"/>
          <w:szCs w:val="24"/>
        </w:rPr>
        <w:t xml:space="preserve">.  </w:t>
      </w:r>
      <w:proofErr w:type="gramStart"/>
      <w:r w:rsidRPr="005938EF">
        <w:rPr>
          <w:rFonts w:ascii="Times New Roman" w:hAnsi="Times New Roman"/>
          <w:sz w:val="24"/>
          <w:szCs w:val="24"/>
        </w:rPr>
        <w:t xml:space="preserve">Our incentive was chosen based on </w:t>
      </w:r>
      <w:r w:rsidR="002E772C">
        <w:rPr>
          <w:rFonts w:ascii="Times New Roman" w:hAnsi="Times New Roman"/>
          <w:sz w:val="24"/>
          <w:szCs w:val="24"/>
        </w:rPr>
        <w:t>(1)</w:t>
      </w:r>
      <w:r w:rsidRPr="005938EF">
        <w:rPr>
          <w:rFonts w:ascii="Times New Roman" w:hAnsi="Times New Roman"/>
          <w:sz w:val="24"/>
          <w:szCs w:val="24"/>
        </w:rPr>
        <w:t xml:space="preserve"> an estimated cost related to childcare for </w:t>
      </w:r>
      <w:r w:rsidR="005938EF">
        <w:rPr>
          <w:rFonts w:ascii="Times New Roman" w:hAnsi="Times New Roman"/>
          <w:sz w:val="24"/>
          <w:szCs w:val="24"/>
        </w:rPr>
        <w:t>2</w:t>
      </w:r>
      <w:r w:rsidRPr="005938EF">
        <w:rPr>
          <w:rFonts w:ascii="Times New Roman" w:hAnsi="Times New Roman"/>
          <w:sz w:val="24"/>
          <w:szCs w:val="24"/>
        </w:rPr>
        <w:t xml:space="preserve"> hours (e</w:t>
      </w:r>
      <w:r w:rsidR="007D52E3">
        <w:rPr>
          <w:rFonts w:ascii="Times New Roman" w:hAnsi="Times New Roman"/>
          <w:sz w:val="24"/>
          <w:szCs w:val="24"/>
        </w:rPr>
        <w:t>.</w:t>
      </w:r>
      <w:r w:rsidRPr="005938EF">
        <w:rPr>
          <w:rFonts w:ascii="Times New Roman" w:hAnsi="Times New Roman"/>
          <w:sz w:val="24"/>
          <w:szCs w:val="24"/>
        </w:rPr>
        <w:t>g</w:t>
      </w:r>
      <w:r w:rsidR="007D52E3">
        <w:rPr>
          <w:rFonts w:ascii="Times New Roman" w:hAnsi="Times New Roman"/>
          <w:sz w:val="24"/>
          <w:szCs w:val="24"/>
        </w:rPr>
        <w:t>.</w:t>
      </w:r>
      <w:r w:rsidRPr="005938EF">
        <w:rPr>
          <w:rFonts w:ascii="Times New Roman" w:hAnsi="Times New Roman"/>
          <w:sz w:val="24"/>
          <w:szCs w:val="24"/>
        </w:rPr>
        <w:t xml:space="preserve">, </w:t>
      </w:r>
      <w:r w:rsidR="002E772C">
        <w:rPr>
          <w:rFonts w:ascii="Times New Roman" w:hAnsi="Times New Roman"/>
          <w:sz w:val="24"/>
          <w:szCs w:val="24"/>
        </w:rPr>
        <w:t xml:space="preserve">30 minutes for </w:t>
      </w:r>
      <w:r w:rsidR="005938EF">
        <w:rPr>
          <w:rFonts w:ascii="Times New Roman" w:hAnsi="Times New Roman"/>
          <w:sz w:val="24"/>
          <w:szCs w:val="24"/>
        </w:rPr>
        <w:t>set</w:t>
      </w:r>
      <w:r w:rsidR="002E772C">
        <w:rPr>
          <w:rFonts w:ascii="Times New Roman" w:hAnsi="Times New Roman"/>
          <w:sz w:val="24"/>
          <w:szCs w:val="24"/>
        </w:rPr>
        <w:t>ting-up, logging-in,</w:t>
      </w:r>
      <w:r w:rsidR="005938EF">
        <w:rPr>
          <w:rFonts w:ascii="Times New Roman" w:hAnsi="Times New Roman"/>
          <w:sz w:val="24"/>
          <w:szCs w:val="24"/>
        </w:rPr>
        <w:t xml:space="preserve"> and </w:t>
      </w:r>
      <w:r w:rsidR="002E772C">
        <w:rPr>
          <w:rFonts w:ascii="Times New Roman" w:hAnsi="Times New Roman"/>
          <w:sz w:val="24"/>
          <w:szCs w:val="24"/>
        </w:rPr>
        <w:t>resolving any technology issues</w:t>
      </w:r>
      <w:r w:rsidR="007517C4">
        <w:rPr>
          <w:rFonts w:ascii="Times New Roman" w:hAnsi="Times New Roman"/>
          <w:sz w:val="24"/>
          <w:szCs w:val="24"/>
        </w:rPr>
        <w:t>, plus</w:t>
      </w:r>
      <w:r w:rsidRPr="005938EF">
        <w:rPr>
          <w:rFonts w:ascii="Times New Roman" w:hAnsi="Times New Roman"/>
          <w:sz w:val="24"/>
          <w:szCs w:val="24"/>
        </w:rPr>
        <w:t xml:space="preserve"> the 90-minute discussion), which is approximately $</w:t>
      </w:r>
      <w:r w:rsidR="007517C4">
        <w:rPr>
          <w:rFonts w:ascii="Times New Roman" w:hAnsi="Times New Roman"/>
          <w:sz w:val="24"/>
          <w:szCs w:val="24"/>
        </w:rPr>
        <w:t>35</w:t>
      </w:r>
      <w:r w:rsidR="007D52E3">
        <w:rPr>
          <w:rFonts w:ascii="Times New Roman" w:hAnsi="Times New Roman"/>
          <w:sz w:val="24"/>
          <w:szCs w:val="24"/>
        </w:rPr>
        <w:t>.</w:t>
      </w:r>
      <w:r w:rsidR="007517C4">
        <w:rPr>
          <w:rFonts w:ascii="Times New Roman" w:hAnsi="Times New Roman"/>
          <w:sz w:val="24"/>
          <w:szCs w:val="24"/>
        </w:rPr>
        <w:t>46</w:t>
      </w:r>
      <w:r w:rsidR="002E3531">
        <w:rPr>
          <w:rFonts w:ascii="Times New Roman" w:hAnsi="Times New Roman"/>
          <w:sz w:val="24"/>
          <w:szCs w:val="24"/>
        </w:rPr>
        <w:t>;</w:t>
      </w:r>
      <w:r w:rsidR="007517C4">
        <w:rPr>
          <w:rStyle w:val="FootnoteReference"/>
          <w:rFonts w:ascii="Times New Roman" w:hAnsi="Times New Roman"/>
          <w:sz w:val="24"/>
          <w:szCs w:val="24"/>
        </w:rPr>
        <w:footnoteReference w:id="5"/>
      </w:r>
      <w:r w:rsidRPr="005938EF">
        <w:rPr>
          <w:rFonts w:ascii="Times New Roman" w:hAnsi="Times New Roman"/>
          <w:sz w:val="24"/>
          <w:szCs w:val="24"/>
        </w:rPr>
        <w:t xml:space="preserve"> </w:t>
      </w:r>
      <w:r w:rsidR="002E772C">
        <w:rPr>
          <w:rFonts w:ascii="Times New Roman" w:hAnsi="Times New Roman"/>
          <w:sz w:val="24"/>
          <w:szCs w:val="24"/>
        </w:rPr>
        <w:t>(</w:t>
      </w:r>
      <w:r w:rsidRPr="005938EF">
        <w:rPr>
          <w:rFonts w:ascii="Times New Roman" w:hAnsi="Times New Roman"/>
          <w:sz w:val="24"/>
          <w:szCs w:val="24"/>
        </w:rPr>
        <w:t xml:space="preserve">2) </w:t>
      </w:r>
      <w:r w:rsidR="005947BA">
        <w:rPr>
          <w:rFonts w:ascii="Times New Roman" w:hAnsi="Times New Roman"/>
          <w:sz w:val="24"/>
          <w:szCs w:val="24"/>
        </w:rPr>
        <w:t xml:space="preserve">potential transportation costs, </w:t>
      </w:r>
      <w:r w:rsidR="002364BA">
        <w:rPr>
          <w:rFonts w:ascii="Times New Roman" w:hAnsi="Times New Roman"/>
          <w:sz w:val="24"/>
          <w:szCs w:val="24"/>
        </w:rPr>
        <w:t>particularly because this project seeks participants from rural areas who may not have an internet connection at home</w:t>
      </w:r>
      <w:r w:rsidR="0008466F">
        <w:rPr>
          <w:rFonts w:ascii="Times New Roman" w:hAnsi="Times New Roman"/>
          <w:sz w:val="24"/>
          <w:szCs w:val="24"/>
        </w:rPr>
        <w:t xml:space="preserve"> - </w:t>
      </w:r>
      <w:r w:rsidR="005947BA">
        <w:rPr>
          <w:rFonts w:ascii="Times New Roman" w:hAnsi="Times New Roman"/>
          <w:sz w:val="24"/>
          <w:szCs w:val="24"/>
        </w:rPr>
        <w:t xml:space="preserve">thus </w:t>
      </w:r>
      <w:r w:rsidR="00764BFC">
        <w:rPr>
          <w:rFonts w:ascii="Times New Roman" w:hAnsi="Times New Roman"/>
          <w:sz w:val="24"/>
          <w:szCs w:val="24"/>
        </w:rPr>
        <w:t xml:space="preserve">they </w:t>
      </w:r>
      <w:r w:rsidR="005947BA">
        <w:rPr>
          <w:rFonts w:ascii="Times New Roman" w:hAnsi="Times New Roman"/>
          <w:sz w:val="24"/>
          <w:szCs w:val="24"/>
        </w:rPr>
        <w:t>will need to commute to work or a local library to participate</w:t>
      </w:r>
      <w:r w:rsidR="00531F0A">
        <w:rPr>
          <w:rFonts w:ascii="Times New Roman" w:hAnsi="Times New Roman"/>
          <w:sz w:val="24"/>
          <w:szCs w:val="24"/>
        </w:rPr>
        <w:t>;</w:t>
      </w:r>
      <w:r w:rsidR="00764BFC">
        <w:rPr>
          <w:rFonts w:ascii="Times New Roman" w:hAnsi="Times New Roman"/>
          <w:sz w:val="24"/>
          <w:szCs w:val="24"/>
        </w:rPr>
        <w:t xml:space="preserve"> </w:t>
      </w:r>
      <w:r w:rsidR="002E772C">
        <w:rPr>
          <w:rFonts w:ascii="Times New Roman" w:hAnsi="Times New Roman"/>
          <w:sz w:val="24"/>
          <w:szCs w:val="24"/>
        </w:rPr>
        <w:t>and (</w:t>
      </w:r>
      <w:r w:rsidRPr="005938EF">
        <w:rPr>
          <w:rFonts w:ascii="Times New Roman" w:hAnsi="Times New Roman"/>
          <w:sz w:val="24"/>
          <w:szCs w:val="24"/>
        </w:rPr>
        <w:t xml:space="preserve">3) </w:t>
      </w:r>
      <w:r w:rsidR="002E772C">
        <w:rPr>
          <w:rFonts w:ascii="Times New Roman" w:hAnsi="Times New Roman"/>
          <w:sz w:val="24"/>
          <w:szCs w:val="24"/>
        </w:rPr>
        <w:t xml:space="preserve">any loss of income to participants </w:t>
      </w:r>
      <w:r w:rsidR="00764BFC">
        <w:rPr>
          <w:rFonts w:ascii="Times New Roman" w:hAnsi="Times New Roman"/>
          <w:sz w:val="24"/>
          <w:szCs w:val="24"/>
        </w:rPr>
        <w:t>(e</w:t>
      </w:r>
      <w:r w:rsidR="007D52E3">
        <w:rPr>
          <w:rFonts w:ascii="Times New Roman" w:hAnsi="Times New Roman"/>
          <w:sz w:val="24"/>
          <w:szCs w:val="24"/>
        </w:rPr>
        <w:t>.</w:t>
      </w:r>
      <w:r w:rsidR="00764BFC">
        <w:rPr>
          <w:rFonts w:ascii="Times New Roman" w:hAnsi="Times New Roman"/>
          <w:sz w:val="24"/>
          <w:szCs w:val="24"/>
        </w:rPr>
        <w:t>g</w:t>
      </w:r>
      <w:r w:rsidR="0008466F">
        <w:rPr>
          <w:rFonts w:ascii="Times New Roman" w:hAnsi="Times New Roman"/>
          <w:sz w:val="24"/>
          <w:szCs w:val="24"/>
        </w:rPr>
        <w:t>.</w:t>
      </w:r>
      <w:r w:rsidR="00764BFC">
        <w:rPr>
          <w:rFonts w:ascii="Times New Roman" w:hAnsi="Times New Roman"/>
          <w:sz w:val="24"/>
          <w:szCs w:val="24"/>
        </w:rPr>
        <w:t>, if a participant has to take time off work to participate)</w:t>
      </w:r>
      <w:r w:rsidR="0008466F">
        <w:rPr>
          <w:rFonts w:ascii="Times New Roman" w:hAnsi="Times New Roman"/>
          <w:sz w:val="24"/>
          <w:szCs w:val="24"/>
        </w:rPr>
        <w:t>.</w:t>
      </w:r>
      <w:proofErr w:type="gramEnd"/>
      <w:r w:rsidR="0008466F">
        <w:rPr>
          <w:rFonts w:ascii="Times New Roman" w:hAnsi="Times New Roman"/>
          <w:sz w:val="24"/>
          <w:szCs w:val="24"/>
        </w:rPr>
        <w:t xml:space="preserve">  </w:t>
      </w:r>
      <w:r w:rsidRPr="005938EF">
        <w:rPr>
          <w:rFonts w:ascii="Times New Roman" w:hAnsi="Times New Roman"/>
          <w:sz w:val="24"/>
          <w:szCs w:val="24"/>
        </w:rPr>
        <w:t>The proposed amount is comparable to what has been the level of reimbursement for target audiences in similar government-funded activities</w:t>
      </w:r>
      <w:r w:rsidR="007D52E3">
        <w:rPr>
          <w:rFonts w:ascii="Times New Roman" w:hAnsi="Times New Roman"/>
          <w:sz w:val="24"/>
          <w:szCs w:val="24"/>
        </w:rPr>
        <w:t xml:space="preserve">. </w:t>
      </w:r>
      <w:r w:rsidR="00E4461E">
        <w:rPr>
          <w:rFonts w:ascii="Times New Roman" w:hAnsi="Times New Roman"/>
          <w:sz w:val="24"/>
          <w:szCs w:val="24"/>
        </w:rPr>
        <w:t xml:space="preserve"> </w:t>
      </w:r>
      <w:r w:rsidRPr="005938EF">
        <w:rPr>
          <w:rFonts w:ascii="Times New Roman" w:hAnsi="Times New Roman"/>
          <w:sz w:val="24"/>
          <w:szCs w:val="24"/>
        </w:rPr>
        <w:t>Parents of young children are often more difficult to recruit than more general audiences and the incentive needs to be enough to help the participants cover outside childcare costs if needed</w:t>
      </w:r>
      <w:r w:rsidR="00E4461E">
        <w:rPr>
          <w:rFonts w:ascii="Times New Roman" w:hAnsi="Times New Roman"/>
          <w:sz w:val="24"/>
          <w:szCs w:val="24"/>
        </w:rPr>
        <w:t xml:space="preserve">.  </w:t>
      </w:r>
      <w:r w:rsidRPr="002E772C" w:rsidR="002E772C">
        <w:rPr>
          <w:rFonts w:ascii="Times New Roman" w:hAnsi="Times New Roman"/>
          <w:sz w:val="24"/>
          <w:szCs w:val="24"/>
        </w:rPr>
        <w:t xml:space="preserve">Offering tokens of appreciation </w:t>
      </w:r>
      <w:proofErr w:type="gramStart"/>
      <w:r w:rsidRPr="002E772C" w:rsidR="002E772C">
        <w:rPr>
          <w:rFonts w:ascii="Times New Roman" w:hAnsi="Times New Roman"/>
          <w:sz w:val="24"/>
          <w:szCs w:val="24"/>
        </w:rPr>
        <w:t>is considered</w:t>
      </w:r>
      <w:proofErr w:type="gramEnd"/>
      <w:r w:rsidRPr="002E772C" w:rsidR="002E772C">
        <w:rPr>
          <w:rFonts w:ascii="Times New Roman" w:hAnsi="Times New Roman"/>
          <w:sz w:val="24"/>
          <w:szCs w:val="24"/>
        </w:rPr>
        <w:t xml:space="preserve"> necessary to </w:t>
      </w:r>
      <w:r w:rsidR="002E772C">
        <w:rPr>
          <w:rFonts w:ascii="Times New Roman" w:hAnsi="Times New Roman"/>
          <w:sz w:val="24"/>
          <w:szCs w:val="24"/>
        </w:rPr>
        <w:t xml:space="preserve">also </w:t>
      </w:r>
      <w:r w:rsidRPr="002E772C" w:rsidR="002E772C">
        <w:rPr>
          <w:rFonts w:ascii="Times New Roman" w:hAnsi="Times New Roman"/>
          <w:sz w:val="24"/>
          <w:szCs w:val="24"/>
        </w:rPr>
        <w:t>recruit minorities and historically underrepresented groups into data collection efforts</w:t>
      </w:r>
      <w:r w:rsidR="00E4461E">
        <w:rPr>
          <w:rFonts w:ascii="Times New Roman" w:hAnsi="Times New Roman"/>
          <w:sz w:val="24"/>
          <w:szCs w:val="24"/>
        </w:rPr>
        <w:t xml:space="preserve">.  </w:t>
      </w:r>
      <w:r w:rsidRPr="005938EF">
        <w:rPr>
          <w:rFonts w:ascii="Times New Roman" w:hAnsi="Times New Roman"/>
          <w:sz w:val="24"/>
          <w:szCs w:val="24"/>
        </w:rPr>
        <w:t>As noted above, we expect that lower or nonmonetary incentives will necessitate over-recruitment by higher percentages and result in longer recruiting time as well as higher overall project costs</w:t>
      </w:r>
      <w:r w:rsidR="007D52E3">
        <w:rPr>
          <w:rFonts w:ascii="Times New Roman" w:hAnsi="Times New Roman"/>
          <w:sz w:val="24"/>
          <w:szCs w:val="24"/>
        </w:rPr>
        <w:t xml:space="preserve">.    </w:t>
      </w:r>
    </w:p>
    <w:p w:rsidR="00AF51CA" w:rsidP="0019278F" w:rsidRDefault="00AF51CA" w14:paraId="4EED74AD" w14:textId="77777777">
      <w:pPr>
        <w:rPr>
          <w:rFonts w:ascii="Times New Roman" w:hAnsi="Times New Roman"/>
          <w:sz w:val="24"/>
          <w:szCs w:val="24"/>
        </w:rPr>
      </w:pPr>
    </w:p>
    <w:p w:rsidRPr="005938EF" w:rsidR="004379F8" w:rsidP="00AF51CA" w:rsidRDefault="00AF51CA" w14:paraId="36FBDEDD" w14:textId="75332D43">
      <w:pPr>
        <w:tabs>
          <w:tab w:val="left" w:pos="720"/>
          <w:tab w:val="right" w:pos="8677"/>
        </w:tabs>
        <w:rPr>
          <w:rFonts w:ascii="Times New Roman" w:hAnsi="Times New Roman"/>
          <w:sz w:val="24"/>
          <w:szCs w:val="24"/>
        </w:rPr>
      </w:pPr>
      <w:r>
        <w:rPr>
          <w:rFonts w:ascii="Times New Roman" w:hAnsi="Times New Roman"/>
          <w:sz w:val="24"/>
          <w:szCs w:val="24"/>
        </w:rPr>
        <w:t>Research has shown improved participation in qualitative interviews with adults in the general United States population when given a monetary incentive in comparison to a nonmonetary incentive or no incentive</w:t>
      </w:r>
      <w:r w:rsidR="00E4461E">
        <w:rPr>
          <w:rFonts w:ascii="Times New Roman" w:hAnsi="Times New Roman"/>
          <w:sz w:val="24"/>
          <w:szCs w:val="24"/>
        </w:rPr>
        <w:t>.</w:t>
      </w:r>
      <w:r>
        <w:rPr>
          <w:rStyle w:val="FootnoteReference"/>
          <w:rFonts w:ascii="Times New Roman" w:hAnsi="Times New Roman"/>
          <w:sz w:val="24"/>
          <w:szCs w:val="24"/>
        </w:rPr>
        <w:footnoteReference w:id="6"/>
      </w:r>
      <w:r>
        <w:rPr>
          <w:rFonts w:ascii="Times New Roman" w:hAnsi="Times New Roman"/>
          <w:sz w:val="24"/>
          <w:szCs w:val="24"/>
        </w:rPr>
        <w:t xml:space="preserve"> </w:t>
      </w:r>
      <w:r w:rsidR="00E4461E">
        <w:rPr>
          <w:rFonts w:ascii="Times New Roman" w:hAnsi="Times New Roman"/>
          <w:sz w:val="24"/>
          <w:szCs w:val="24"/>
        </w:rPr>
        <w:t xml:space="preserve"> </w:t>
      </w:r>
      <w:r w:rsidRPr="005938EF" w:rsidR="004379F8">
        <w:rPr>
          <w:rFonts w:ascii="Times New Roman" w:hAnsi="Times New Roman"/>
          <w:sz w:val="24"/>
          <w:szCs w:val="24"/>
        </w:rPr>
        <w:t>The importance of monetary compensation for focus group participation has been discussed by Krueger and Casey (2014), who indicate that offering minimal levels of monetary compensation can help ensure that sufficient numbers of participants will attend, thereby yielding more useful research results</w:t>
      </w:r>
      <w:r w:rsidR="007D52E3">
        <w:rPr>
          <w:rFonts w:ascii="Times New Roman" w:hAnsi="Times New Roman"/>
          <w:sz w:val="24"/>
          <w:szCs w:val="24"/>
        </w:rPr>
        <w:t>.</w:t>
      </w:r>
      <w:r w:rsidR="002E772C">
        <w:rPr>
          <w:rStyle w:val="FootnoteReference"/>
          <w:rFonts w:ascii="Times New Roman" w:hAnsi="Times New Roman"/>
          <w:sz w:val="24"/>
          <w:szCs w:val="24"/>
        </w:rPr>
        <w:footnoteReference w:id="7"/>
      </w:r>
      <w:r w:rsidR="00E4461E">
        <w:rPr>
          <w:rFonts w:ascii="Times New Roman" w:hAnsi="Times New Roman"/>
          <w:sz w:val="24"/>
          <w:szCs w:val="24"/>
        </w:rPr>
        <w:t xml:space="preserve">  </w:t>
      </w:r>
      <w:r w:rsidRPr="005938EF" w:rsidR="004379F8">
        <w:rPr>
          <w:rFonts w:ascii="Times New Roman" w:hAnsi="Times New Roman"/>
          <w:sz w:val="24"/>
          <w:szCs w:val="24"/>
        </w:rPr>
        <w:t>Further, in a meta-analysis of 38 experiments and quasi-experiments, Church (1993) found that providing cash incentives for participation was far more effective than nonmonetary gifts in generating survey response, and prepaid monetary incentives yielded an average increase of 19</w:t>
      </w:r>
      <w:r w:rsidR="007D52E3">
        <w:rPr>
          <w:rFonts w:ascii="Times New Roman" w:hAnsi="Times New Roman"/>
          <w:sz w:val="24"/>
          <w:szCs w:val="24"/>
        </w:rPr>
        <w:t>.</w:t>
      </w:r>
      <w:r w:rsidRPr="005938EF" w:rsidR="004379F8">
        <w:rPr>
          <w:rFonts w:ascii="Times New Roman" w:hAnsi="Times New Roman"/>
          <w:sz w:val="24"/>
          <w:szCs w:val="24"/>
        </w:rPr>
        <w:t>1 percentage points over comparison groups</w:t>
      </w:r>
      <w:r w:rsidR="007D52E3">
        <w:rPr>
          <w:rFonts w:ascii="Times New Roman" w:hAnsi="Times New Roman"/>
          <w:sz w:val="24"/>
          <w:szCs w:val="24"/>
        </w:rPr>
        <w:t>.</w:t>
      </w:r>
      <w:r w:rsidR="002E772C">
        <w:rPr>
          <w:rStyle w:val="FootnoteReference"/>
          <w:rFonts w:ascii="Times New Roman" w:hAnsi="Times New Roman"/>
          <w:sz w:val="24"/>
          <w:szCs w:val="24"/>
        </w:rPr>
        <w:footnoteReference w:id="8"/>
      </w:r>
      <w:r w:rsidRPr="005938EF" w:rsidR="002E772C">
        <w:rPr>
          <w:rFonts w:ascii="Times New Roman" w:hAnsi="Times New Roman"/>
          <w:sz w:val="24"/>
          <w:szCs w:val="24"/>
        </w:rPr>
        <w:t xml:space="preserve"> </w:t>
      </w:r>
      <w:r w:rsidR="00E4461E">
        <w:rPr>
          <w:rFonts w:ascii="Times New Roman" w:hAnsi="Times New Roman"/>
          <w:sz w:val="24"/>
          <w:szCs w:val="24"/>
        </w:rPr>
        <w:t xml:space="preserve"> </w:t>
      </w:r>
      <w:r w:rsidRPr="005938EF" w:rsidR="004379F8">
        <w:rPr>
          <w:rFonts w:ascii="Times New Roman" w:hAnsi="Times New Roman"/>
          <w:sz w:val="24"/>
          <w:szCs w:val="24"/>
        </w:rPr>
        <w:t xml:space="preserve">When applied in a reasonable manner, incentives are not an unjust inducement and are an approach that acknowledges respondents for their participation and treats them justly and with respect by recognizing and acknowledging the </w:t>
      </w:r>
      <w:proofErr w:type="gramStart"/>
      <w:r w:rsidRPr="005938EF" w:rsidR="004379F8">
        <w:rPr>
          <w:rFonts w:ascii="Times New Roman" w:hAnsi="Times New Roman"/>
          <w:sz w:val="24"/>
          <w:szCs w:val="24"/>
        </w:rPr>
        <w:t>effort</w:t>
      </w:r>
      <w:proofErr w:type="gramEnd"/>
      <w:r w:rsidRPr="005938EF" w:rsidR="004379F8">
        <w:rPr>
          <w:rFonts w:ascii="Times New Roman" w:hAnsi="Times New Roman"/>
          <w:sz w:val="24"/>
          <w:szCs w:val="24"/>
        </w:rPr>
        <w:t xml:space="preserve"> they expend to participate</w:t>
      </w:r>
      <w:r w:rsidR="00E4461E">
        <w:rPr>
          <w:rFonts w:ascii="Times New Roman" w:hAnsi="Times New Roman"/>
          <w:sz w:val="24"/>
          <w:szCs w:val="24"/>
        </w:rPr>
        <w:t>.</w:t>
      </w:r>
      <w:r w:rsidR="002E772C">
        <w:rPr>
          <w:rStyle w:val="FootnoteReference"/>
          <w:rFonts w:ascii="Times New Roman" w:hAnsi="Times New Roman"/>
          <w:sz w:val="24"/>
          <w:szCs w:val="24"/>
        </w:rPr>
        <w:footnoteReference w:id="9"/>
      </w:r>
      <w:r w:rsidRPr="005938EF" w:rsidR="004379F8">
        <w:rPr>
          <w:rFonts w:ascii="Times New Roman" w:hAnsi="Times New Roman"/>
          <w:sz w:val="24"/>
          <w:szCs w:val="24"/>
        </w:rPr>
        <w:t xml:space="preserve"> </w:t>
      </w:r>
      <w:r w:rsidR="00E4461E">
        <w:rPr>
          <w:rFonts w:ascii="Times New Roman" w:hAnsi="Times New Roman"/>
          <w:sz w:val="24"/>
          <w:szCs w:val="24"/>
        </w:rPr>
        <w:t xml:space="preserve"> </w:t>
      </w:r>
      <w:r w:rsidRPr="005938EF" w:rsidR="004379F8">
        <w:rPr>
          <w:rFonts w:ascii="Times New Roman" w:hAnsi="Times New Roman"/>
          <w:sz w:val="24"/>
          <w:szCs w:val="24"/>
        </w:rPr>
        <w:t xml:space="preserve">Finally, the importance of monetary incentives </w:t>
      </w:r>
      <w:proofErr w:type="gramStart"/>
      <w:r w:rsidRPr="005938EF" w:rsidR="004379F8">
        <w:rPr>
          <w:rFonts w:ascii="Times New Roman" w:hAnsi="Times New Roman"/>
          <w:sz w:val="24"/>
          <w:szCs w:val="24"/>
        </w:rPr>
        <w:t>has been corroborated</w:t>
      </w:r>
      <w:proofErr w:type="gramEnd"/>
      <w:r w:rsidRPr="005938EF" w:rsidR="004379F8">
        <w:rPr>
          <w:rFonts w:ascii="Times New Roman" w:hAnsi="Times New Roman"/>
          <w:sz w:val="24"/>
          <w:szCs w:val="24"/>
        </w:rPr>
        <w:t xml:space="preserve"> in experiences related to the National Adult Literacy Survey by Berlin and colleagues (1992)</w:t>
      </w:r>
      <w:r w:rsidR="007D52E3">
        <w:rPr>
          <w:rFonts w:ascii="Times New Roman" w:hAnsi="Times New Roman"/>
          <w:sz w:val="24"/>
          <w:szCs w:val="24"/>
        </w:rPr>
        <w:t>.</w:t>
      </w:r>
      <w:r w:rsidR="002E772C">
        <w:rPr>
          <w:rStyle w:val="FootnoteReference"/>
          <w:rFonts w:ascii="Times New Roman" w:hAnsi="Times New Roman"/>
          <w:sz w:val="24"/>
          <w:szCs w:val="24"/>
        </w:rPr>
        <w:footnoteReference w:id="10"/>
      </w:r>
    </w:p>
    <w:p w:rsidR="0033551D" w:rsidP="003456AA" w:rsidRDefault="0033551D" w14:paraId="0D6D0451" w14:textId="77777777">
      <w:pPr>
        <w:tabs>
          <w:tab w:val="left" w:pos="720"/>
          <w:tab w:val="right" w:pos="8677"/>
        </w:tabs>
        <w:rPr>
          <w:rFonts w:ascii="Times New Roman" w:hAnsi="Times New Roman"/>
          <w:sz w:val="24"/>
          <w:szCs w:val="24"/>
        </w:rPr>
      </w:pPr>
    </w:p>
    <w:p w:rsidR="005235E6" w:rsidP="003456AA" w:rsidRDefault="005235E6" w14:paraId="09D6E878" w14:textId="77777777">
      <w:pPr>
        <w:tabs>
          <w:tab w:val="left" w:pos="-720"/>
          <w:tab w:val="left" w:pos="720"/>
          <w:tab w:val="right" w:pos="8677"/>
        </w:tabs>
        <w:rPr>
          <w:rFonts w:ascii="Times New Roman" w:hAnsi="Times New Roman"/>
          <w:sz w:val="24"/>
          <w:szCs w:val="24"/>
        </w:rPr>
      </w:pPr>
    </w:p>
    <w:p w:rsidR="005235E6" w:rsidP="003456AA" w:rsidRDefault="005235E6" w14:paraId="2F1BF8DF" w14:textId="77777777">
      <w:pPr>
        <w:tabs>
          <w:tab w:val="left" w:pos="-720"/>
          <w:tab w:val="left" w:pos="720"/>
          <w:tab w:val="right" w:pos="8677"/>
        </w:tabs>
        <w:rPr>
          <w:rFonts w:ascii="Times New Roman" w:hAnsi="Times New Roman"/>
          <w:sz w:val="24"/>
          <w:szCs w:val="24"/>
        </w:rPr>
      </w:pPr>
    </w:p>
    <w:p w:rsidR="001879E5" w:rsidP="003456AA" w:rsidRDefault="001879E5" w14:paraId="0D6D0452" w14:textId="06CFDAEE">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lastRenderedPageBreak/>
        <w:t>10</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Assurance of Confidentiality</w:t>
      </w:r>
    </w:p>
    <w:p w:rsidR="001879E5" w:rsidP="003456AA" w:rsidRDefault="001879E5" w14:paraId="0D6D0453" w14:textId="77777777">
      <w:pPr>
        <w:tabs>
          <w:tab w:val="left" w:pos="-720"/>
          <w:tab w:val="left" w:pos="720"/>
          <w:tab w:val="right" w:pos="8677"/>
        </w:tabs>
        <w:rPr>
          <w:rFonts w:ascii="Times New Roman" w:hAnsi="Times New Roman"/>
          <w:sz w:val="24"/>
          <w:szCs w:val="24"/>
        </w:rPr>
      </w:pPr>
    </w:p>
    <w:p w:rsidR="00391E76" w:rsidP="00391E76" w:rsidRDefault="00391E76" w14:paraId="2C145EDF" w14:textId="1E050CBB">
      <w:pPr>
        <w:tabs>
          <w:tab w:val="left" w:pos="-720"/>
        </w:tabs>
        <w:rPr>
          <w:rFonts w:ascii="Times New Roman" w:hAnsi="Times New Roman"/>
          <w:sz w:val="24"/>
          <w:szCs w:val="24"/>
        </w:rPr>
      </w:pPr>
      <w:r w:rsidRPr="00866FCD">
        <w:rPr>
          <w:rFonts w:ascii="Times New Roman" w:hAnsi="Times New Roman"/>
          <w:sz w:val="24"/>
          <w:szCs w:val="24"/>
        </w:rPr>
        <w:t xml:space="preserve">Participation is </w:t>
      </w:r>
      <w:proofErr w:type="gramStart"/>
      <w:r w:rsidRPr="00866FCD">
        <w:rPr>
          <w:rFonts w:ascii="Times New Roman" w:hAnsi="Times New Roman"/>
          <w:sz w:val="24"/>
          <w:szCs w:val="24"/>
        </w:rPr>
        <w:t>fully voluntary</w:t>
      </w:r>
      <w:proofErr w:type="gramEnd"/>
      <w:r>
        <w:rPr>
          <w:rFonts w:ascii="Times New Roman" w:hAnsi="Times New Roman"/>
          <w:sz w:val="24"/>
          <w:szCs w:val="24"/>
        </w:rPr>
        <w:t>,</w:t>
      </w:r>
      <w:r w:rsidRPr="00866FCD">
        <w:rPr>
          <w:rFonts w:ascii="Times New Roman" w:hAnsi="Times New Roman"/>
          <w:sz w:val="24"/>
          <w:szCs w:val="24"/>
        </w:rPr>
        <w:t xml:space="preserve"> and </w:t>
      </w:r>
      <w:r>
        <w:rPr>
          <w:rFonts w:ascii="Times New Roman" w:hAnsi="Times New Roman"/>
          <w:sz w:val="24"/>
          <w:szCs w:val="24"/>
        </w:rPr>
        <w:t>the privacy of individuals will be protected at all phases of the project, from initial screening and recruitment to reporting and beyond</w:t>
      </w:r>
      <w:r w:rsidR="007D52E3">
        <w:rPr>
          <w:rFonts w:ascii="Times New Roman" w:hAnsi="Times New Roman"/>
          <w:sz w:val="24"/>
          <w:szCs w:val="24"/>
        </w:rPr>
        <w:t xml:space="preserve">.    </w:t>
      </w:r>
    </w:p>
    <w:p w:rsidR="00391E76" w:rsidP="00391E76" w:rsidRDefault="00391E76" w14:paraId="07206B03" w14:textId="77777777">
      <w:pPr>
        <w:tabs>
          <w:tab w:val="left" w:pos="-720"/>
        </w:tabs>
        <w:rPr>
          <w:rFonts w:ascii="Times New Roman" w:hAnsi="Times New Roman"/>
          <w:sz w:val="24"/>
          <w:szCs w:val="24"/>
        </w:rPr>
      </w:pPr>
    </w:p>
    <w:p w:rsidR="001879E5" w:rsidP="003456AA" w:rsidRDefault="001879E5" w14:paraId="0D6D0459" w14:textId="469D12E2">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Questions of a Sensitive Nature</w:t>
      </w:r>
    </w:p>
    <w:p w:rsidR="001879E5" w:rsidP="003456AA" w:rsidRDefault="001879E5" w14:paraId="0D6D045A" w14:textId="77777777">
      <w:pPr>
        <w:tabs>
          <w:tab w:val="left" w:pos="-720"/>
          <w:tab w:val="left" w:pos="720"/>
          <w:tab w:val="right" w:pos="10080"/>
        </w:tabs>
        <w:rPr>
          <w:rFonts w:ascii="Times New Roman" w:hAnsi="Times New Roman"/>
          <w:sz w:val="24"/>
          <w:szCs w:val="24"/>
        </w:rPr>
      </w:pPr>
    </w:p>
    <w:p w:rsidR="00A11ACD" w:rsidP="003456AA" w:rsidRDefault="00A11ACD" w14:paraId="3F089909" w14:textId="3EB45A73">
      <w:pPr>
        <w:tabs>
          <w:tab w:val="left" w:pos="-720"/>
          <w:tab w:val="left" w:pos="720"/>
          <w:tab w:val="right" w:pos="10080"/>
        </w:tabs>
        <w:rPr>
          <w:rFonts w:ascii="Times New Roman" w:hAnsi="Times New Roman"/>
          <w:sz w:val="24"/>
          <w:szCs w:val="24"/>
        </w:rPr>
      </w:pPr>
      <w:r>
        <w:rPr>
          <w:rFonts w:ascii="Times New Roman" w:hAnsi="Times New Roman"/>
          <w:sz w:val="24"/>
          <w:szCs w:val="24"/>
        </w:rPr>
        <w:t xml:space="preserve">No questions of a sensitive nature </w:t>
      </w:r>
      <w:proofErr w:type="gramStart"/>
      <w:r>
        <w:rPr>
          <w:rFonts w:ascii="Times New Roman" w:hAnsi="Times New Roman"/>
          <w:sz w:val="24"/>
          <w:szCs w:val="24"/>
        </w:rPr>
        <w:t>will be asked</w:t>
      </w:r>
      <w:proofErr w:type="gramEnd"/>
      <w:r>
        <w:rPr>
          <w:rFonts w:ascii="Times New Roman" w:hAnsi="Times New Roman"/>
          <w:sz w:val="24"/>
          <w:szCs w:val="24"/>
        </w:rPr>
        <w:t xml:space="preserve"> as part of this proposed data collection activity</w:t>
      </w:r>
      <w:r w:rsidR="007D52E3">
        <w:rPr>
          <w:rFonts w:ascii="Times New Roman" w:hAnsi="Times New Roman"/>
          <w:sz w:val="24"/>
          <w:szCs w:val="24"/>
        </w:rPr>
        <w:t xml:space="preserve">.    </w:t>
      </w:r>
    </w:p>
    <w:p w:rsidR="003456AA" w:rsidP="003456AA" w:rsidRDefault="003456AA" w14:paraId="2190DED1" w14:textId="77777777">
      <w:pPr>
        <w:tabs>
          <w:tab w:val="left" w:pos="-720"/>
          <w:tab w:val="left" w:pos="1575"/>
        </w:tabs>
        <w:rPr>
          <w:rFonts w:ascii="Times New Roman" w:hAnsi="Times New Roman"/>
          <w:sz w:val="24"/>
          <w:szCs w:val="24"/>
        </w:rPr>
      </w:pPr>
    </w:p>
    <w:p w:rsidR="001879E5" w:rsidP="003456AA" w:rsidRDefault="003456AA" w14:paraId="0D6D0461" w14:textId="731D5700">
      <w:pPr>
        <w:tabs>
          <w:tab w:val="left" w:pos="-720"/>
          <w:tab w:val="left" w:pos="720"/>
        </w:tabs>
        <w:rPr>
          <w:rFonts w:ascii="Times New Roman" w:hAnsi="Times New Roman"/>
          <w:sz w:val="24"/>
          <w:szCs w:val="24"/>
        </w:rPr>
      </w:pPr>
      <w:r>
        <w:rPr>
          <w:rFonts w:ascii="Times New Roman" w:hAnsi="Times New Roman"/>
          <w:sz w:val="24"/>
          <w:szCs w:val="24"/>
        </w:rPr>
        <w:t>12</w:t>
      </w:r>
      <w:r w:rsidR="007D52E3">
        <w:rPr>
          <w:rFonts w:ascii="Times New Roman" w:hAnsi="Times New Roman"/>
          <w:sz w:val="24"/>
          <w:szCs w:val="24"/>
        </w:rPr>
        <w:t xml:space="preserve">.    </w:t>
      </w:r>
      <w:r>
        <w:rPr>
          <w:rFonts w:ascii="Times New Roman" w:hAnsi="Times New Roman"/>
          <w:sz w:val="24"/>
          <w:szCs w:val="24"/>
        </w:rPr>
        <w:tab/>
      </w:r>
      <w:r w:rsidRPr="003456AA">
        <w:rPr>
          <w:rFonts w:ascii="Times New Roman" w:hAnsi="Times New Roman"/>
          <w:sz w:val="24"/>
          <w:szCs w:val="24"/>
          <w:u w:val="single"/>
        </w:rPr>
        <w:t>Estimates of Annualized Hour Burden</w:t>
      </w:r>
      <w:r w:rsidR="00896384">
        <w:rPr>
          <w:rFonts w:ascii="Times New Roman" w:hAnsi="Times New Roman"/>
          <w:sz w:val="24"/>
          <w:szCs w:val="24"/>
        </w:rPr>
        <w:tab/>
      </w:r>
    </w:p>
    <w:p w:rsidR="001879E5" w:rsidP="003456AA" w:rsidRDefault="001879E5" w14:paraId="0D6D0463" w14:textId="77777777">
      <w:pPr>
        <w:tabs>
          <w:tab w:val="left" w:pos="-720"/>
          <w:tab w:val="left" w:pos="720"/>
          <w:tab w:val="right" w:pos="10080"/>
        </w:tabs>
        <w:rPr>
          <w:rFonts w:ascii="Times New Roman" w:hAnsi="Times New Roman"/>
          <w:sz w:val="24"/>
          <w:szCs w:val="24"/>
          <w:u w:val="single"/>
        </w:rPr>
      </w:pPr>
    </w:p>
    <w:p w:rsidRPr="004239BD" w:rsidR="00176576" w:rsidP="003456AA" w:rsidRDefault="00176576" w14:paraId="0D6D0464" w14:textId="77777777">
      <w:pPr>
        <w:pStyle w:val="NormalSS"/>
        <w:ind w:firstLine="0"/>
        <w:jc w:val="left"/>
        <w:rPr>
          <w:i/>
          <w:iCs/>
          <w:szCs w:val="24"/>
        </w:rPr>
      </w:pPr>
      <w:r w:rsidRPr="004239BD">
        <w:rPr>
          <w:i/>
          <w:iCs/>
          <w:szCs w:val="24"/>
        </w:rPr>
        <w:t>Respondents</w:t>
      </w:r>
      <w:r w:rsidR="0033551D">
        <w:rPr>
          <w:i/>
          <w:iCs/>
          <w:szCs w:val="24"/>
        </w:rPr>
        <w:t>:</w:t>
      </w:r>
    </w:p>
    <w:p w:rsidR="003456AA" w:rsidP="003456AA" w:rsidRDefault="003456AA" w14:paraId="4E99ECDE" w14:textId="77777777">
      <w:pPr>
        <w:pStyle w:val="NormalSS"/>
        <w:ind w:firstLine="0"/>
        <w:rPr>
          <w:szCs w:val="24"/>
        </w:rPr>
      </w:pPr>
    </w:p>
    <w:p w:rsidR="00764BFC" w:rsidP="003456AA" w:rsidRDefault="00764BFC" w14:paraId="6089E0C5" w14:textId="521B54F4">
      <w:pPr>
        <w:pStyle w:val="NormalSS"/>
        <w:ind w:firstLine="0"/>
        <w:rPr>
          <w:szCs w:val="24"/>
        </w:rPr>
      </w:pPr>
      <w:r>
        <w:rPr>
          <w:szCs w:val="24"/>
        </w:rPr>
        <w:t>A professional recruitment vendor will seek to recruit the follow</w:t>
      </w:r>
      <w:r w:rsidR="00BD649D">
        <w:rPr>
          <w:szCs w:val="24"/>
        </w:rPr>
        <w:t>ing</w:t>
      </w:r>
      <w:r>
        <w:rPr>
          <w:szCs w:val="24"/>
        </w:rPr>
        <w:t xml:space="preserve"> participants for this project: </w:t>
      </w:r>
    </w:p>
    <w:p w:rsidR="000E53C9" w:rsidP="000E53C9" w:rsidRDefault="000E53C9" w14:paraId="0589181D" w14:textId="77777777">
      <w:pPr>
        <w:pStyle w:val="NormalSS"/>
        <w:numPr>
          <w:ilvl w:val="3"/>
          <w:numId w:val="17"/>
        </w:numPr>
        <w:rPr>
          <w:szCs w:val="24"/>
        </w:rPr>
      </w:pPr>
      <w:r>
        <w:rPr>
          <w:szCs w:val="24"/>
        </w:rPr>
        <w:t>Up to 30 cognitive interview participants</w:t>
      </w:r>
      <w:r w:rsidR="002229D3">
        <w:rPr>
          <w:szCs w:val="24"/>
        </w:rPr>
        <w:t xml:space="preserve"> (n=30)</w:t>
      </w:r>
    </w:p>
    <w:p w:rsidR="000E53C9" w:rsidP="000E53C9" w:rsidRDefault="000E53C9" w14:paraId="3D896D39" w14:textId="77777777">
      <w:pPr>
        <w:pStyle w:val="NormalSS"/>
        <w:numPr>
          <w:ilvl w:val="3"/>
          <w:numId w:val="17"/>
        </w:numPr>
        <w:rPr>
          <w:szCs w:val="24"/>
        </w:rPr>
      </w:pPr>
      <w:r>
        <w:rPr>
          <w:szCs w:val="24"/>
        </w:rPr>
        <w:t xml:space="preserve">Up to </w:t>
      </w:r>
      <w:r w:rsidR="005938EF">
        <w:rPr>
          <w:szCs w:val="24"/>
        </w:rPr>
        <w:t>6</w:t>
      </w:r>
      <w:r>
        <w:rPr>
          <w:szCs w:val="24"/>
        </w:rPr>
        <w:t>0</w:t>
      </w:r>
      <w:r w:rsidR="005938EF">
        <w:rPr>
          <w:szCs w:val="24"/>
        </w:rPr>
        <w:t xml:space="preserve"> focus group</w:t>
      </w:r>
      <w:r>
        <w:rPr>
          <w:szCs w:val="24"/>
        </w:rPr>
        <w:t xml:space="preserve"> participants</w:t>
      </w:r>
      <w:r w:rsidR="005938EF">
        <w:rPr>
          <w:szCs w:val="24"/>
        </w:rPr>
        <w:t xml:space="preserve"> (</w:t>
      </w:r>
      <w:r w:rsidR="002229D3">
        <w:rPr>
          <w:szCs w:val="24"/>
        </w:rPr>
        <w:t>n=60</w:t>
      </w:r>
      <w:r w:rsidR="005938EF">
        <w:rPr>
          <w:szCs w:val="24"/>
        </w:rPr>
        <w:t>)</w:t>
      </w:r>
      <w:r>
        <w:rPr>
          <w:szCs w:val="24"/>
        </w:rPr>
        <w:t xml:space="preserve"> [6 focus groups of up to 10 participants in each]</w:t>
      </w:r>
    </w:p>
    <w:p w:rsidR="000E53C9" w:rsidP="000E53C9" w:rsidRDefault="000E53C9" w14:paraId="043FBBD5" w14:textId="30D93E2E">
      <w:pPr>
        <w:pStyle w:val="NormalSS"/>
        <w:numPr>
          <w:ilvl w:val="3"/>
          <w:numId w:val="17"/>
        </w:numPr>
        <w:rPr>
          <w:szCs w:val="24"/>
        </w:rPr>
      </w:pPr>
      <w:r>
        <w:rPr>
          <w:szCs w:val="24"/>
        </w:rPr>
        <w:t>Up to 18 online discussion board forum participants [</w:t>
      </w:r>
      <w:r w:rsidR="005938EF">
        <w:rPr>
          <w:szCs w:val="24"/>
        </w:rPr>
        <w:t>3 online discussion board forums</w:t>
      </w:r>
      <w:r>
        <w:rPr>
          <w:szCs w:val="24"/>
        </w:rPr>
        <w:t xml:space="preserve"> of up to 6 participants in each] </w:t>
      </w:r>
    </w:p>
    <w:p w:rsidR="000E53C9" w:rsidP="000E53C9" w:rsidRDefault="000E53C9" w14:paraId="7FF8D2DC" w14:textId="77777777">
      <w:pPr>
        <w:pStyle w:val="NormalSS"/>
        <w:ind w:firstLine="0"/>
        <w:rPr>
          <w:szCs w:val="24"/>
        </w:rPr>
      </w:pPr>
    </w:p>
    <w:p w:rsidR="002229D3" w:rsidP="000E53C9" w:rsidRDefault="000E53C9" w14:paraId="211B909B" w14:textId="3BAC42B7">
      <w:pPr>
        <w:pStyle w:val="NormalSS"/>
        <w:ind w:firstLine="0"/>
        <w:rPr>
          <w:szCs w:val="24"/>
        </w:rPr>
      </w:pPr>
      <w:r>
        <w:rPr>
          <w:szCs w:val="24"/>
        </w:rPr>
        <w:t>Audience s</w:t>
      </w:r>
      <w:r w:rsidR="002229D3">
        <w:rPr>
          <w:szCs w:val="24"/>
        </w:rPr>
        <w:t>egments will include</w:t>
      </w:r>
      <w:r>
        <w:rPr>
          <w:szCs w:val="24"/>
        </w:rPr>
        <w:t xml:space="preserve"> low health literacy participants representing three groups</w:t>
      </w:r>
      <w:r w:rsidR="002229D3">
        <w:rPr>
          <w:szCs w:val="24"/>
        </w:rPr>
        <w:t xml:space="preserve">: </w:t>
      </w:r>
    </w:p>
    <w:p w:rsidR="003456AA" w:rsidP="002229D3" w:rsidRDefault="002229D3" w14:paraId="0DC26FC5" w14:textId="648FA64D">
      <w:pPr>
        <w:pStyle w:val="NormalSS"/>
        <w:numPr>
          <w:ilvl w:val="0"/>
          <w:numId w:val="18"/>
        </w:numPr>
        <w:rPr>
          <w:szCs w:val="24"/>
        </w:rPr>
      </w:pPr>
      <w:r>
        <w:rPr>
          <w:szCs w:val="24"/>
        </w:rPr>
        <w:t>Parents and caregivers of young children</w:t>
      </w:r>
      <w:r w:rsidR="00912DA8">
        <w:rPr>
          <w:szCs w:val="24"/>
        </w:rPr>
        <w:t xml:space="preserve"> (from 6 months to 3½ years of age)</w:t>
      </w:r>
    </w:p>
    <w:p w:rsidR="002229D3" w:rsidP="002229D3" w:rsidRDefault="002229D3" w14:paraId="5F36E3A9" w14:textId="58896BD3">
      <w:pPr>
        <w:pStyle w:val="NormalSS"/>
        <w:numPr>
          <w:ilvl w:val="0"/>
          <w:numId w:val="18"/>
        </w:numPr>
        <w:rPr>
          <w:szCs w:val="24"/>
        </w:rPr>
      </w:pPr>
      <w:r>
        <w:rPr>
          <w:szCs w:val="24"/>
        </w:rPr>
        <w:t xml:space="preserve">People with HIV </w:t>
      </w:r>
    </w:p>
    <w:p w:rsidR="002229D3" w:rsidP="002229D3" w:rsidRDefault="002229D3" w14:paraId="2AFA5638" w14:textId="2282386B">
      <w:pPr>
        <w:pStyle w:val="NormalSS"/>
        <w:numPr>
          <w:ilvl w:val="0"/>
          <w:numId w:val="18"/>
        </w:numPr>
        <w:rPr>
          <w:szCs w:val="24"/>
        </w:rPr>
      </w:pPr>
      <w:r>
        <w:rPr>
          <w:szCs w:val="24"/>
        </w:rPr>
        <w:t xml:space="preserve">Adults aged 65 and older </w:t>
      </w:r>
    </w:p>
    <w:p w:rsidR="00DE4E35" w:rsidP="00DE4E35" w:rsidRDefault="00DE4E35" w14:paraId="3774785A" w14:textId="0A39DC2E">
      <w:pPr>
        <w:pStyle w:val="NormalSS"/>
        <w:ind w:firstLine="0"/>
        <w:rPr>
          <w:szCs w:val="24"/>
        </w:rPr>
      </w:pPr>
    </w:p>
    <w:p w:rsidRPr="003456AA" w:rsidR="00DE4E35" w:rsidP="00746A20" w:rsidRDefault="00DE4E35" w14:paraId="68C08F20" w14:textId="2777F0AF">
      <w:pPr>
        <w:pStyle w:val="NormalSS"/>
        <w:ind w:firstLine="0"/>
        <w:jc w:val="left"/>
        <w:rPr>
          <w:szCs w:val="24"/>
        </w:rPr>
      </w:pPr>
      <w:r>
        <w:rPr>
          <w:szCs w:val="24"/>
        </w:rPr>
        <w:t>All segments will include representation from constituents who seek services at HRSA health center clinics and/or who reside in rural areas</w:t>
      </w:r>
      <w:r w:rsidR="007D52E3">
        <w:rPr>
          <w:szCs w:val="24"/>
        </w:rPr>
        <w:t xml:space="preserve">. </w:t>
      </w:r>
      <w:r w:rsidR="00E4461E">
        <w:rPr>
          <w:szCs w:val="24"/>
        </w:rPr>
        <w:t xml:space="preserve"> </w:t>
      </w:r>
      <w:r w:rsidR="000E53C9">
        <w:rPr>
          <w:szCs w:val="24"/>
        </w:rPr>
        <w:t>The Contractor will also seek to recruit a mix of participants across gender, age, race/ethnicity, geographic location, and geographic type</w:t>
      </w:r>
      <w:r w:rsidR="007D52E3">
        <w:rPr>
          <w:szCs w:val="24"/>
        </w:rPr>
        <w:t xml:space="preserve">.    </w:t>
      </w:r>
      <w:r w:rsidR="000E53C9">
        <w:rPr>
          <w:szCs w:val="24"/>
        </w:rPr>
        <w:t xml:space="preserve">  </w:t>
      </w:r>
    </w:p>
    <w:p w:rsidR="00151FF3" w:rsidP="00746A20" w:rsidRDefault="00DA4C44" w14:paraId="55395962" w14:textId="6F08EB14">
      <w:pPr>
        <w:pStyle w:val="NormalSS"/>
        <w:ind w:firstLine="0"/>
        <w:jc w:val="left"/>
        <w:rPr>
          <w:i/>
          <w:szCs w:val="24"/>
        </w:rPr>
      </w:pPr>
      <w:r>
        <w:rPr>
          <w:szCs w:val="24"/>
        </w:rPr>
        <w:t xml:space="preserve"> </w:t>
      </w:r>
      <w:r w:rsidRPr="003456AA" w:rsidR="003456AA">
        <w:rPr>
          <w:szCs w:val="24"/>
        </w:rPr>
        <w:t xml:space="preserve"> </w:t>
      </w:r>
    </w:p>
    <w:p w:rsidR="00151FF3" w:rsidP="003456AA" w:rsidRDefault="00151FF3" w14:paraId="2EEB4C9B" w14:textId="77777777">
      <w:pPr>
        <w:pStyle w:val="NormalSS"/>
        <w:ind w:firstLine="0"/>
        <w:jc w:val="left"/>
        <w:rPr>
          <w:i/>
          <w:szCs w:val="24"/>
        </w:rPr>
      </w:pPr>
    </w:p>
    <w:p w:rsidRPr="003456AA" w:rsidR="003456AA" w:rsidP="003456AA" w:rsidRDefault="003456AA" w14:paraId="2288BC09" w14:textId="2238D032">
      <w:pPr>
        <w:pStyle w:val="NormalSS"/>
        <w:ind w:firstLine="0"/>
        <w:jc w:val="left"/>
        <w:rPr>
          <w:i/>
          <w:szCs w:val="24"/>
          <w:highlight w:val="cyan"/>
        </w:rPr>
      </w:pPr>
      <w:r w:rsidRPr="003456AA">
        <w:rPr>
          <w:i/>
          <w:szCs w:val="24"/>
        </w:rPr>
        <w:t>Exhibit 12</w:t>
      </w:r>
      <w:r w:rsidR="007D52E3">
        <w:rPr>
          <w:i/>
          <w:szCs w:val="24"/>
        </w:rPr>
        <w:t xml:space="preserve">.    </w:t>
      </w:r>
      <w:r w:rsidRPr="003456AA">
        <w:rPr>
          <w:i/>
          <w:szCs w:val="24"/>
        </w:rPr>
        <w:t>A - Annual respondent burden estimates:</w:t>
      </w:r>
    </w:p>
    <w:p w:rsidRPr="00D60B0F" w:rsidR="001D110E" w:rsidP="003456AA" w:rsidRDefault="001D110E" w14:paraId="6E8F81E2" w14:textId="77777777">
      <w:pPr>
        <w:pStyle w:val="NormalSS"/>
        <w:ind w:firstLine="0"/>
        <w:jc w:val="left"/>
        <w:rPr>
          <w:szCs w:val="24"/>
          <w:highlight w:val="yellow"/>
        </w:rPr>
      </w:pPr>
    </w:p>
    <w:tbl>
      <w:tblPr>
        <w:tblStyle w:val="TableGrid"/>
        <w:tblW w:w="11065" w:type="dxa"/>
        <w:jc w:val="center"/>
        <w:tblLook w:val="04A0" w:firstRow="1" w:lastRow="0" w:firstColumn="1" w:lastColumn="0" w:noHBand="0" w:noVBand="1"/>
      </w:tblPr>
      <w:tblGrid>
        <w:gridCol w:w="1891"/>
        <w:gridCol w:w="1443"/>
        <w:gridCol w:w="1350"/>
        <w:gridCol w:w="1230"/>
        <w:gridCol w:w="1371"/>
        <w:gridCol w:w="990"/>
        <w:gridCol w:w="1396"/>
        <w:gridCol w:w="1394"/>
      </w:tblGrid>
      <w:tr w:rsidRPr="00D60B0F" w:rsidR="005515D6" w:rsidTr="006C4E61" w14:paraId="0904531B" w14:textId="77777777">
        <w:trPr>
          <w:trHeight w:val="824"/>
          <w:jc w:val="center"/>
        </w:trPr>
        <w:tc>
          <w:tcPr>
            <w:tcW w:w="1891" w:type="dxa"/>
          </w:tcPr>
          <w:p w:rsidR="006C2046" w:rsidP="003456AA" w:rsidRDefault="006C2046" w14:paraId="071F202C" w14:textId="232955AF">
            <w:pPr>
              <w:pStyle w:val="NormalSS"/>
              <w:ind w:firstLine="0"/>
              <w:jc w:val="left"/>
              <w:rPr>
                <w:szCs w:val="24"/>
                <w:highlight w:val="yellow"/>
              </w:rPr>
            </w:pPr>
            <w:r w:rsidRPr="006C2046">
              <w:rPr>
                <w:szCs w:val="24"/>
              </w:rPr>
              <w:t>Type of Collection</w:t>
            </w:r>
          </w:p>
          <w:p w:rsidRPr="006C2046" w:rsidR="005515D6" w:rsidP="003456AA" w:rsidRDefault="005515D6" w14:paraId="0AD3653B" w14:textId="44ABF9C2">
            <w:pPr>
              <w:pStyle w:val="NormalSS"/>
              <w:ind w:firstLine="0"/>
              <w:jc w:val="left"/>
              <w:rPr>
                <w:szCs w:val="24"/>
                <w:highlight w:val="yellow"/>
              </w:rPr>
            </w:pPr>
          </w:p>
        </w:tc>
        <w:tc>
          <w:tcPr>
            <w:tcW w:w="1443" w:type="dxa"/>
          </w:tcPr>
          <w:p w:rsidRPr="006C2046" w:rsidR="005515D6" w:rsidP="003456AA" w:rsidRDefault="006C2046" w14:paraId="6ADF3D1B" w14:textId="0D396212">
            <w:pPr>
              <w:pStyle w:val="NormalSS"/>
              <w:ind w:firstLine="0"/>
              <w:jc w:val="left"/>
              <w:rPr>
                <w:szCs w:val="24"/>
                <w:highlight w:val="yellow"/>
              </w:rPr>
            </w:pPr>
            <w:r w:rsidRPr="006C2046">
              <w:rPr>
                <w:szCs w:val="24"/>
              </w:rPr>
              <w:t>Number of Respondents</w:t>
            </w:r>
          </w:p>
        </w:tc>
        <w:tc>
          <w:tcPr>
            <w:tcW w:w="1350" w:type="dxa"/>
          </w:tcPr>
          <w:p w:rsidRPr="006C2046" w:rsidR="005515D6" w:rsidP="003456AA" w:rsidRDefault="006C2046" w14:paraId="11382940" w14:textId="47591157">
            <w:pPr>
              <w:pStyle w:val="NormalSS"/>
              <w:ind w:firstLine="0"/>
              <w:jc w:val="left"/>
              <w:rPr>
                <w:szCs w:val="24"/>
                <w:highlight w:val="yellow"/>
              </w:rPr>
            </w:pPr>
            <w:r w:rsidRPr="006C2046">
              <w:rPr>
                <w:szCs w:val="24"/>
              </w:rPr>
              <w:t>Responses per Respondent</w:t>
            </w:r>
          </w:p>
        </w:tc>
        <w:tc>
          <w:tcPr>
            <w:tcW w:w="1230" w:type="dxa"/>
          </w:tcPr>
          <w:p w:rsidRPr="006C2046" w:rsidR="005515D6" w:rsidP="003456AA" w:rsidRDefault="006C2046" w14:paraId="32933A38" w14:textId="376311B6">
            <w:pPr>
              <w:pStyle w:val="NormalSS"/>
              <w:ind w:firstLine="0"/>
              <w:jc w:val="left"/>
              <w:rPr>
                <w:szCs w:val="24"/>
                <w:highlight w:val="yellow"/>
              </w:rPr>
            </w:pPr>
            <w:r w:rsidRPr="006C2046">
              <w:rPr>
                <w:szCs w:val="24"/>
              </w:rPr>
              <w:t>Total Responses</w:t>
            </w:r>
          </w:p>
        </w:tc>
        <w:tc>
          <w:tcPr>
            <w:tcW w:w="1371" w:type="dxa"/>
          </w:tcPr>
          <w:p w:rsidR="006C2046" w:rsidP="003456AA" w:rsidRDefault="006C2046" w14:paraId="278B30E3" w14:textId="2F1C9322">
            <w:pPr>
              <w:pStyle w:val="NormalSS"/>
              <w:ind w:firstLine="0"/>
              <w:jc w:val="left"/>
              <w:rPr>
                <w:szCs w:val="24"/>
                <w:highlight w:val="yellow"/>
              </w:rPr>
            </w:pPr>
            <w:r w:rsidRPr="006C2046">
              <w:rPr>
                <w:szCs w:val="24"/>
              </w:rPr>
              <w:t>Hours per Respondent</w:t>
            </w:r>
          </w:p>
          <w:p w:rsidRPr="006C2046" w:rsidR="005515D6" w:rsidP="003456AA" w:rsidRDefault="005515D6" w14:paraId="552D3223" w14:textId="18890126">
            <w:pPr>
              <w:pStyle w:val="NormalSS"/>
              <w:ind w:firstLine="0"/>
              <w:jc w:val="left"/>
              <w:rPr>
                <w:szCs w:val="24"/>
                <w:highlight w:val="yellow"/>
              </w:rPr>
            </w:pPr>
          </w:p>
        </w:tc>
        <w:tc>
          <w:tcPr>
            <w:tcW w:w="990" w:type="dxa"/>
          </w:tcPr>
          <w:p w:rsidRPr="006C2046" w:rsidR="005515D6" w:rsidP="003456AA" w:rsidRDefault="006C2046" w14:paraId="41E9409B" w14:textId="6BEFACFB">
            <w:pPr>
              <w:pStyle w:val="NormalSS"/>
              <w:ind w:firstLine="0"/>
              <w:jc w:val="left"/>
              <w:rPr>
                <w:szCs w:val="24"/>
                <w:highlight w:val="yellow"/>
              </w:rPr>
            </w:pPr>
            <w:r w:rsidRPr="006C2046">
              <w:rPr>
                <w:szCs w:val="24"/>
              </w:rPr>
              <w:t>Total Burden Hours</w:t>
            </w:r>
          </w:p>
        </w:tc>
        <w:tc>
          <w:tcPr>
            <w:tcW w:w="1396" w:type="dxa"/>
          </w:tcPr>
          <w:p w:rsidRPr="006C2046" w:rsidR="005515D6" w:rsidP="003456AA" w:rsidRDefault="006C2046" w14:paraId="2C60569F" w14:textId="26A75325">
            <w:pPr>
              <w:pStyle w:val="NormalSS"/>
              <w:ind w:firstLine="0"/>
              <w:jc w:val="left"/>
              <w:rPr>
                <w:szCs w:val="24"/>
                <w:highlight w:val="yellow"/>
              </w:rPr>
            </w:pPr>
            <w:r w:rsidRPr="006C2046">
              <w:rPr>
                <w:szCs w:val="24"/>
              </w:rPr>
              <w:t>Wage Rate</w:t>
            </w:r>
          </w:p>
        </w:tc>
        <w:tc>
          <w:tcPr>
            <w:tcW w:w="1394" w:type="dxa"/>
          </w:tcPr>
          <w:p w:rsidRPr="006C2046" w:rsidR="005515D6" w:rsidP="003456AA" w:rsidRDefault="006C2046" w14:paraId="06E7E336" w14:textId="5FA03FD6">
            <w:pPr>
              <w:pStyle w:val="NormalSS"/>
              <w:ind w:firstLine="0"/>
              <w:jc w:val="left"/>
              <w:rPr>
                <w:szCs w:val="24"/>
                <w:highlight w:val="yellow"/>
              </w:rPr>
            </w:pPr>
            <w:r w:rsidRPr="006C2046">
              <w:rPr>
                <w:szCs w:val="24"/>
              </w:rPr>
              <w:t>Total Hour Cost</w:t>
            </w:r>
          </w:p>
        </w:tc>
      </w:tr>
      <w:tr w:rsidRPr="00D60B0F" w:rsidR="00DE4E35" w:rsidTr="006C4E61" w14:paraId="566B0BB8" w14:textId="77777777">
        <w:trPr>
          <w:trHeight w:val="824"/>
          <w:jc w:val="center"/>
        </w:trPr>
        <w:tc>
          <w:tcPr>
            <w:tcW w:w="1891" w:type="dxa"/>
          </w:tcPr>
          <w:p w:rsidRPr="006C2046" w:rsidR="00DE4E35" w:rsidP="003456AA" w:rsidRDefault="00DE4E35" w14:paraId="238B557D" w14:textId="12F4083C">
            <w:pPr>
              <w:pStyle w:val="NormalSS"/>
              <w:ind w:firstLine="0"/>
              <w:jc w:val="left"/>
              <w:rPr>
                <w:szCs w:val="24"/>
              </w:rPr>
            </w:pPr>
            <w:r>
              <w:rPr>
                <w:szCs w:val="24"/>
              </w:rPr>
              <w:t xml:space="preserve">Recruitment Screener </w:t>
            </w:r>
          </w:p>
        </w:tc>
        <w:tc>
          <w:tcPr>
            <w:tcW w:w="1443" w:type="dxa"/>
          </w:tcPr>
          <w:p w:rsidRPr="006C2046" w:rsidR="00DE4E35" w:rsidP="00593399" w:rsidRDefault="00DE4E35" w14:paraId="335B5223" w14:textId="0072BB9C">
            <w:pPr>
              <w:pStyle w:val="NormalSS"/>
              <w:ind w:firstLine="0"/>
              <w:jc w:val="right"/>
              <w:rPr>
                <w:szCs w:val="24"/>
              </w:rPr>
            </w:pPr>
            <w:r>
              <w:rPr>
                <w:szCs w:val="24"/>
              </w:rPr>
              <w:t>200</w:t>
            </w:r>
          </w:p>
        </w:tc>
        <w:tc>
          <w:tcPr>
            <w:tcW w:w="1350" w:type="dxa"/>
          </w:tcPr>
          <w:p w:rsidRPr="006C2046" w:rsidR="00DE4E35" w:rsidP="00593399" w:rsidRDefault="00DE4E35" w14:paraId="516AC542" w14:textId="5CCBFA1F">
            <w:pPr>
              <w:pStyle w:val="NormalSS"/>
              <w:ind w:firstLine="0"/>
              <w:jc w:val="right"/>
              <w:rPr>
                <w:szCs w:val="24"/>
              </w:rPr>
            </w:pPr>
            <w:r>
              <w:rPr>
                <w:szCs w:val="24"/>
              </w:rPr>
              <w:t>1</w:t>
            </w:r>
          </w:p>
        </w:tc>
        <w:tc>
          <w:tcPr>
            <w:tcW w:w="1230" w:type="dxa"/>
          </w:tcPr>
          <w:p w:rsidRPr="006C2046" w:rsidR="00DE4E35" w:rsidP="00593399" w:rsidRDefault="00DE4E35" w14:paraId="081E45D4" w14:textId="1C82C4AC">
            <w:pPr>
              <w:pStyle w:val="NormalSS"/>
              <w:ind w:firstLine="0"/>
              <w:jc w:val="right"/>
              <w:rPr>
                <w:szCs w:val="24"/>
              </w:rPr>
            </w:pPr>
            <w:r>
              <w:rPr>
                <w:szCs w:val="24"/>
              </w:rPr>
              <w:t>200</w:t>
            </w:r>
          </w:p>
        </w:tc>
        <w:tc>
          <w:tcPr>
            <w:tcW w:w="1371" w:type="dxa"/>
          </w:tcPr>
          <w:p w:rsidRPr="006C2046" w:rsidR="00DE4E35" w:rsidP="006C4E61" w:rsidRDefault="003917F6" w14:paraId="0C69891F" w14:textId="5DFB0EE9">
            <w:pPr>
              <w:pStyle w:val="NormalSS"/>
              <w:ind w:firstLine="0"/>
              <w:jc w:val="right"/>
              <w:rPr>
                <w:szCs w:val="24"/>
              </w:rPr>
            </w:pPr>
            <w:r>
              <w:rPr>
                <w:szCs w:val="24"/>
              </w:rPr>
              <w:t>0</w:t>
            </w:r>
            <w:r w:rsidR="006C4E61">
              <w:rPr>
                <w:szCs w:val="24"/>
              </w:rPr>
              <w:t>.</w:t>
            </w:r>
            <w:r>
              <w:rPr>
                <w:szCs w:val="24"/>
              </w:rPr>
              <w:t>1</w:t>
            </w:r>
          </w:p>
        </w:tc>
        <w:tc>
          <w:tcPr>
            <w:tcW w:w="990" w:type="dxa"/>
          </w:tcPr>
          <w:p w:rsidRPr="006C2046" w:rsidR="00DE4E35" w:rsidP="00593399" w:rsidRDefault="00DA4C44" w14:paraId="47BE1917" w14:textId="28E4232C">
            <w:pPr>
              <w:pStyle w:val="NormalSS"/>
              <w:ind w:firstLine="0"/>
              <w:jc w:val="right"/>
              <w:rPr>
                <w:szCs w:val="24"/>
              </w:rPr>
            </w:pPr>
            <w:r>
              <w:rPr>
                <w:szCs w:val="24"/>
              </w:rPr>
              <w:t>20</w:t>
            </w:r>
          </w:p>
        </w:tc>
        <w:tc>
          <w:tcPr>
            <w:tcW w:w="1396" w:type="dxa"/>
            <w:shd w:val="clear" w:color="auto" w:fill="auto"/>
          </w:tcPr>
          <w:p w:rsidRPr="009F4B48" w:rsidR="00DE4E35" w:rsidP="006C4E61" w:rsidRDefault="00593399" w14:paraId="62D57559" w14:textId="1CFEC416">
            <w:pPr>
              <w:pStyle w:val="NormalSS"/>
              <w:ind w:firstLine="0"/>
              <w:jc w:val="right"/>
            </w:pPr>
            <w:r w:rsidRPr="009F4B48">
              <w:rPr>
                <w:szCs w:val="24"/>
              </w:rPr>
              <w:t>$25</w:t>
            </w:r>
            <w:r w:rsidR="006C4E61">
              <w:rPr>
                <w:szCs w:val="24"/>
              </w:rPr>
              <w:t>.</w:t>
            </w:r>
            <w:r w:rsidRPr="009F4B48">
              <w:rPr>
                <w:szCs w:val="24"/>
              </w:rPr>
              <w:t>72</w:t>
            </w:r>
          </w:p>
        </w:tc>
        <w:tc>
          <w:tcPr>
            <w:tcW w:w="1394" w:type="dxa"/>
          </w:tcPr>
          <w:p w:rsidRPr="006C2046" w:rsidR="00DE4E35" w:rsidP="006C4E61" w:rsidRDefault="002E59BE" w14:paraId="3203CA0C" w14:textId="1F47496C">
            <w:pPr>
              <w:pStyle w:val="NormalSS"/>
              <w:ind w:firstLine="0"/>
              <w:jc w:val="left"/>
              <w:rPr>
                <w:szCs w:val="24"/>
              </w:rPr>
            </w:pPr>
            <w:r>
              <w:rPr>
                <w:szCs w:val="24"/>
              </w:rPr>
              <w:t xml:space="preserve">    </w:t>
            </w:r>
            <w:r w:rsidR="00741A7C">
              <w:rPr>
                <w:szCs w:val="24"/>
              </w:rPr>
              <w:t>$514</w:t>
            </w:r>
            <w:r w:rsidR="006C4E61">
              <w:rPr>
                <w:szCs w:val="24"/>
              </w:rPr>
              <w:t>.</w:t>
            </w:r>
            <w:r w:rsidR="00741A7C">
              <w:rPr>
                <w:szCs w:val="24"/>
              </w:rPr>
              <w:t>40</w:t>
            </w:r>
          </w:p>
        </w:tc>
      </w:tr>
      <w:tr w:rsidRPr="00D60B0F" w:rsidR="006C2046" w:rsidTr="006C4E61" w14:paraId="62395DE9" w14:textId="77777777">
        <w:trPr>
          <w:trHeight w:val="269"/>
          <w:jc w:val="center"/>
        </w:trPr>
        <w:tc>
          <w:tcPr>
            <w:tcW w:w="1891" w:type="dxa"/>
          </w:tcPr>
          <w:p w:rsidRPr="00D60B0F" w:rsidR="006C2046" w:rsidP="006C2046" w:rsidRDefault="00DE4E35" w14:paraId="42E71B13" w14:textId="4C72DD3E">
            <w:pPr>
              <w:pStyle w:val="NormalSS"/>
              <w:ind w:firstLine="0"/>
              <w:jc w:val="left"/>
              <w:rPr>
                <w:szCs w:val="24"/>
                <w:highlight w:val="yellow"/>
              </w:rPr>
            </w:pPr>
            <w:r>
              <w:t>Evaluation Protocol</w:t>
            </w:r>
          </w:p>
        </w:tc>
        <w:tc>
          <w:tcPr>
            <w:tcW w:w="1443" w:type="dxa"/>
          </w:tcPr>
          <w:p w:rsidRPr="00D60B0F" w:rsidR="006C2046" w:rsidP="00151FF3" w:rsidRDefault="00DE4E35" w14:paraId="370683D7" w14:textId="6BE84D57">
            <w:pPr>
              <w:pStyle w:val="NormalSS"/>
              <w:ind w:firstLine="0"/>
              <w:jc w:val="right"/>
              <w:rPr>
                <w:szCs w:val="24"/>
                <w:highlight w:val="yellow"/>
              </w:rPr>
            </w:pPr>
            <w:r w:rsidRPr="00DE4E35">
              <w:t>108</w:t>
            </w:r>
          </w:p>
        </w:tc>
        <w:tc>
          <w:tcPr>
            <w:tcW w:w="1350" w:type="dxa"/>
          </w:tcPr>
          <w:p w:rsidRPr="00D60B0F" w:rsidR="006C2046" w:rsidP="00151FF3" w:rsidRDefault="006C2046" w14:paraId="0FFCA414" w14:textId="6F8D4866">
            <w:pPr>
              <w:pStyle w:val="NormalSS"/>
              <w:ind w:firstLine="0"/>
              <w:jc w:val="right"/>
              <w:rPr>
                <w:szCs w:val="24"/>
                <w:highlight w:val="yellow"/>
              </w:rPr>
            </w:pPr>
            <w:r w:rsidRPr="00616823">
              <w:t>1</w:t>
            </w:r>
          </w:p>
        </w:tc>
        <w:tc>
          <w:tcPr>
            <w:tcW w:w="1230" w:type="dxa"/>
          </w:tcPr>
          <w:p w:rsidRPr="00593399" w:rsidR="006C2046" w:rsidP="00151FF3" w:rsidRDefault="00DE4E35" w14:paraId="6A2F45FD" w14:textId="5FBB29CE">
            <w:pPr>
              <w:pStyle w:val="NormalSS"/>
              <w:ind w:firstLine="0"/>
              <w:jc w:val="right"/>
              <w:rPr>
                <w:szCs w:val="24"/>
              </w:rPr>
            </w:pPr>
            <w:r w:rsidRPr="00593399">
              <w:t>108</w:t>
            </w:r>
          </w:p>
        </w:tc>
        <w:tc>
          <w:tcPr>
            <w:tcW w:w="1371" w:type="dxa"/>
          </w:tcPr>
          <w:p w:rsidRPr="00593399" w:rsidR="006C2046" w:rsidP="00151FF3" w:rsidRDefault="00731748" w14:paraId="329CF9FD" w14:textId="37A4C684">
            <w:pPr>
              <w:pStyle w:val="NormalSS"/>
              <w:ind w:firstLine="0"/>
              <w:jc w:val="right"/>
              <w:rPr>
                <w:szCs w:val="24"/>
              </w:rPr>
            </w:pPr>
            <w:r>
              <w:rPr>
                <w:szCs w:val="24"/>
              </w:rPr>
              <w:t>1.5</w:t>
            </w:r>
          </w:p>
        </w:tc>
        <w:tc>
          <w:tcPr>
            <w:tcW w:w="990" w:type="dxa"/>
          </w:tcPr>
          <w:p w:rsidRPr="00D60B0F" w:rsidR="006C2046" w:rsidP="00151FF3" w:rsidRDefault="00731748" w14:paraId="4B2F3B26" w14:textId="79AC8E77">
            <w:pPr>
              <w:pStyle w:val="NormalSS"/>
              <w:ind w:firstLine="0"/>
              <w:jc w:val="right"/>
              <w:rPr>
                <w:szCs w:val="24"/>
                <w:highlight w:val="yellow"/>
              </w:rPr>
            </w:pPr>
            <w:r>
              <w:rPr>
                <w:szCs w:val="24"/>
              </w:rPr>
              <w:t>162</w:t>
            </w:r>
          </w:p>
        </w:tc>
        <w:tc>
          <w:tcPr>
            <w:tcW w:w="1396" w:type="dxa"/>
            <w:shd w:val="clear" w:color="auto" w:fill="auto"/>
          </w:tcPr>
          <w:p w:rsidRPr="009F4B48" w:rsidR="006C2046" w:rsidP="009F4B48" w:rsidRDefault="00593399" w14:paraId="6DFCEB48" w14:textId="689FA21B">
            <w:pPr>
              <w:pStyle w:val="NormalSS"/>
              <w:ind w:firstLine="0"/>
              <w:jc w:val="right"/>
            </w:pPr>
            <w:r w:rsidRPr="009F4B48">
              <w:rPr>
                <w:szCs w:val="24"/>
              </w:rPr>
              <w:t>$25</w:t>
            </w:r>
            <w:r w:rsidR="006C4E61">
              <w:rPr>
                <w:szCs w:val="24"/>
              </w:rPr>
              <w:t>.</w:t>
            </w:r>
            <w:r w:rsidRPr="009F4B48">
              <w:rPr>
                <w:szCs w:val="24"/>
              </w:rPr>
              <w:t>72</w:t>
            </w:r>
          </w:p>
        </w:tc>
        <w:tc>
          <w:tcPr>
            <w:tcW w:w="1394" w:type="dxa"/>
          </w:tcPr>
          <w:p w:rsidRPr="00D60B0F" w:rsidR="006C2046" w:rsidP="006C4E61" w:rsidRDefault="006C2046" w14:paraId="1ADB1821" w14:textId="6FF89FD9">
            <w:pPr>
              <w:pStyle w:val="NormalSS"/>
              <w:ind w:firstLine="0"/>
              <w:jc w:val="right"/>
              <w:rPr>
                <w:szCs w:val="24"/>
                <w:highlight w:val="yellow"/>
              </w:rPr>
            </w:pPr>
            <w:r w:rsidRPr="00616823">
              <w:t>$</w:t>
            </w:r>
            <w:r w:rsidR="00731748">
              <w:t>4166.64</w:t>
            </w:r>
          </w:p>
        </w:tc>
      </w:tr>
      <w:tr w:rsidRPr="00D60B0F" w:rsidR="006C2046" w:rsidTr="006C4E61" w14:paraId="37EFFBF3" w14:textId="77777777">
        <w:trPr>
          <w:trHeight w:val="269"/>
          <w:jc w:val="center"/>
        </w:trPr>
        <w:tc>
          <w:tcPr>
            <w:tcW w:w="1891" w:type="dxa"/>
          </w:tcPr>
          <w:p w:rsidRPr="00D60B0F" w:rsidR="006C2046" w:rsidP="006C2046" w:rsidRDefault="006C2046" w14:paraId="4DD4AF20" w14:textId="1FA56902">
            <w:pPr>
              <w:pStyle w:val="NormalSS"/>
              <w:ind w:firstLine="0"/>
              <w:jc w:val="left"/>
              <w:rPr>
                <w:szCs w:val="24"/>
                <w:highlight w:val="yellow"/>
              </w:rPr>
            </w:pPr>
            <w:r w:rsidRPr="0057546A">
              <w:t xml:space="preserve">Total </w:t>
            </w:r>
          </w:p>
        </w:tc>
        <w:tc>
          <w:tcPr>
            <w:tcW w:w="1443" w:type="dxa"/>
          </w:tcPr>
          <w:p w:rsidRPr="002B6D69" w:rsidR="006C2046" w:rsidP="00593399" w:rsidRDefault="00330A8A" w14:paraId="734F45A6" w14:textId="45670C5E">
            <w:pPr>
              <w:pStyle w:val="NormalSS"/>
              <w:ind w:firstLine="0"/>
              <w:jc w:val="right"/>
              <w:rPr>
                <w:szCs w:val="24"/>
              </w:rPr>
            </w:pPr>
            <w:r>
              <w:rPr>
                <w:szCs w:val="24"/>
              </w:rPr>
              <w:t>308</w:t>
            </w:r>
          </w:p>
        </w:tc>
        <w:tc>
          <w:tcPr>
            <w:tcW w:w="1350" w:type="dxa"/>
          </w:tcPr>
          <w:p w:rsidRPr="002B6D69" w:rsidR="006C2046" w:rsidP="002B6D69" w:rsidRDefault="006C2046" w14:paraId="432FE824" w14:textId="77777777">
            <w:pPr>
              <w:pStyle w:val="NormalSS"/>
              <w:ind w:firstLine="0"/>
              <w:jc w:val="right"/>
              <w:rPr>
                <w:szCs w:val="24"/>
              </w:rPr>
            </w:pPr>
          </w:p>
        </w:tc>
        <w:tc>
          <w:tcPr>
            <w:tcW w:w="1230" w:type="dxa"/>
          </w:tcPr>
          <w:p w:rsidRPr="002B6D69" w:rsidR="006C2046" w:rsidP="002B6D69" w:rsidRDefault="002E59BE" w14:paraId="1FE98A37" w14:textId="2C826FC9">
            <w:pPr>
              <w:pStyle w:val="NormalSS"/>
              <w:ind w:firstLine="0"/>
              <w:jc w:val="right"/>
              <w:rPr>
                <w:szCs w:val="24"/>
              </w:rPr>
            </w:pPr>
            <w:r>
              <w:rPr>
                <w:szCs w:val="24"/>
              </w:rPr>
              <w:t>308</w:t>
            </w:r>
          </w:p>
        </w:tc>
        <w:tc>
          <w:tcPr>
            <w:tcW w:w="1371" w:type="dxa"/>
          </w:tcPr>
          <w:p w:rsidRPr="002B6D69" w:rsidR="006C2046" w:rsidP="002B6D69" w:rsidRDefault="006C2046" w14:paraId="5D68315A" w14:textId="77777777">
            <w:pPr>
              <w:pStyle w:val="NormalSS"/>
              <w:ind w:firstLine="0"/>
              <w:jc w:val="right"/>
              <w:rPr>
                <w:szCs w:val="24"/>
              </w:rPr>
            </w:pPr>
          </w:p>
        </w:tc>
        <w:tc>
          <w:tcPr>
            <w:tcW w:w="990" w:type="dxa"/>
          </w:tcPr>
          <w:p w:rsidRPr="002B6D69" w:rsidR="006C2046" w:rsidP="002B6D69" w:rsidRDefault="00040BB0" w14:paraId="013A2D94" w14:textId="0CF93CB9">
            <w:pPr>
              <w:pStyle w:val="NormalSS"/>
              <w:ind w:firstLine="0"/>
              <w:jc w:val="right"/>
              <w:rPr>
                <w:szCs w:val="24"/>
              </w:rPr>
            </w:pPr>
            <w:r>
              <w:rPr>
                <w:szCs w:val="24"/>
              </w:rPr>
              <w:t>182</w:t>
            </w:r>
            <w:bookmarkStart w:name="_GoBack" w:id="0"/>
            <w:bookmarkEnd w:id="0"/>
          </w:p>
        </w:tc>
        <w:tc>
          <w:tcPr>
            <w:tcW w:w="1396" w:type="dxa"/>
          </w:tcPr>
          <w:p w:rsidRPr="00D60B0F" w:rsidR="006C2046" w:rsidP="006C2046" w:rsidRDefault="006C2046" w14:paraId="2FF33F1D" w14:textId="77777777">
            <w:pPr>
              <w:pStyle w:val="NormalSS"/>
              <w:ind w:firstLine="0"/>
              <w:jc w:val="left"/>
              <w:rPr>
                <w:szCs w:val="24"/>
                <w:highlight w:val="yellow"/>
              </w:rPr>
            </w:pPr>
          </w:p>
        </w:tc>
        <w:tc>
          <w:tcPr>
            <w:tcW w:w="1394" w:type="dxa"/>
          </w:tcPr>
          <w:p w:rsidRPr="00D60B0F" w:rsidR="006C2046" w:rsidP="006C4E61" w:rsidRDefault="00731748" w14:paraId="21C905CB" w14:textId="477E4347">
            <w:pPr>
              <w:pStyle w:val="NormalSS"/>
              <w:ind w:firstLine="0"/>
              <w:jc w:val="right"/>
              <w:rPr>
                <w:szCs w:val="24"/>
                <w:highlight w:val="yellow"/>
              </w:rPr>
            </w:pPr>
            <w:r>
              <w:t>$4681.04</w:t>
            </w:r>
          </w:p>
        </w:tc>
      </w:tr>
    </w:tbl>
    <w:p w:rsidR="006C4E61" w:rsidP="00746A20" w:rsidRDefault="006C4E61" w14:paraId="1BA01CA9" w14:textId="77777777">
      <w:pPr>
        <w:pStyle w:val="NormalSS"/>
        <w:ind w:firstLine="0"/>
        <w:jc w:val="left"/>
        <w:rPr>
          <w:szCs w:val="24"/>
          <w:highlight w:val="yellow"/>
        </w:rPr>
      </w:pPr>
    </w:p>
    <w:p w:rsidR="006C4E61" w:rsidP="00746A20" w:rsidRDefault="006C4E61" w14:paraId="293781F6" w14:textId="77777777">
      <w:pPr>
        <w:pStyle w:val="NormalSS"/>
        <w:ind w:firstLine="0"/>
        <w:jc w:val="left"/>
        <w:rPr>
          <w:szCs w:val="24"/>
        </w:rPr>
      </w:pPr>
    </w:p>
    <w:p w:rsidRPr="003456AA" w:rsidR="003456AA" w:rsidP="00746A20" w:rsidRDefault="003456AA" w14:paraId="66B6504B" w14:textId="2020E680">
      <w:pPr>
        <w:pStyle w:val="NormalSS"/>
        <w:ind w:firstLine="0"/>
        <w:jc w:val="left"/>
        <w:rPr>
          <w:szCs w:val="24"/>
        </w:rPr>
      </w:pPr>
      <w:r w:rsidRPr="003456AA">
        <w:rPr>
          <w:szCs w:val="24"/>
        </w:rPr>
        <w:t xml:space="preserve">This information collection request contains </w:t>
      </w:r>
      <w:r w:rsidR="00830711">
        <w:rPr>
          <w:szCs w:val="24"/>
        </w:rPr>
        <w:t xml:space="preserve">two types </w:t>
      </w:r>
      <w:r w:rsidRPr="003456AA">
        <w:rPr>
          <w:szCs w:val="24"/>
        </w:rPr>
        <w:t>of customer feedback</w:t>
      </w:r>
      <w:r w:rsidR="00830711">
        <w:rPr>
          <w:szCs w:val="24"/>
        </w:rPr>
        <w:t>: Participant Recruitment Screener</w:t>
      </w:r>
      <w:r w:rsidRPr="003456AA">
        <w:rPr>
          <w:szCs w:val="24"/>
        </w:rPr>
        <w:t xml:space="preserve"> (see Attachment</w:t>
      </w:r>
      <w:r w:rsidR="00912DA8">
        <w:rPr>
          <w:szCs w:val="24"/>
        </w:rPr>
        <w:t>s</w:t>
      </w:r>
      <w:r w:rsidRPr="003456AA">
        <w:rPr>
          <w:szCs w:val="24"/>
        </w:rPr>
        <w:t xml:space="preserve"> </w:t>
      </w:r>
      <w:r w:rsidR="009F4B48">
        <w:rPr>
          <w:szCs w:val="24"/>
        </w:rPr>
        <w:t>1</w:t>
      </w:r>
      <w:r w:rsidR="006C4E61">
        <w:rPr>
          <w:szCs w:val="24"/>
        </w:rPr>
        <w:t xml:space="preserve"> - </w:t>
      </w:r>
      <w:r w:rsidR="009F4B48">
        <w:rPr>
          <w:szCs w:val="24"/>
        </w:rPr>
        <w:t>3</w:t>
      </w:r>
      <w:r w:rsidRPr="003456AA">
        <w:rPr>
          <w:szCs w:val="24"/>
        </w:rPr>
        <w:t>)</w:t>
      </w:r>
      <w:r w:rsidR="00830711">
        <w:rPr>
          <w:szCs w:val="24"/>
        </w:rPr>
        <w:t xml:space="preserve"> and Evaluation Protocol (see Attachment</w:t>
      </w:r>
      <w:r w:rsidR="00912DA8">
        <w:rPr>
          <w:szCs w:val="24"/>
        </w:rPr>
        <w:t>s</w:t>
      </w:r>
      <w:r w:rsidR="00830711">
        <w:rPr>
          <w:szCs w:val="24"/>
        </w:rPr>
        <w:t xml:space="preserve"> </w:t>
      </w:r>
      <w:r w:rsidR="009F4B48">
        <w:rPr>
          <w:szCs w:val="24"/>
        </w:rPr>
        <w:t>4</w:t>
      </w:r>
      <w:r w:rsidR="006C4E61">
        <w:rPr>
          <w:szCs w:val="24"/>
        </w:rPr>
        <w:t xml:space="preserve"> - </w:t>
      </w:r>
      <w:r w:rsidR="009F4B48">
        <w:rPr>
          <w:szCs w:val="24"/>
        </w:rPr>
        <w:t>6</w:t>
      </w:r>
      <w:r w:rsidR="00830711">
        <w:rPr>
          <w:szCs w:val="24"/>
        </w:rPr>
        <w:t>)</w:t>
      </w:r>
      <w:r w:rsidR="007D52E3">
        <w:rPr>
          <w:szCs w:val="24"/>
        </w:rPr>
        <w:t xml:space="preserve">.    </w:t>
      </w:r>
      <w:r w:rsidR="00830711">
        <w:rPr>
          <w:szCs w:val="24"/>
        </w:rPr>
        <w:t xml:space="preserve"> </w:t>
      </w:r>
      <w:r w:rsidRPr="003456AA">
        <w:rPr>
          <w:szCs w:val="24"/>
        </w:rPr>
        <w:t xml:space="preserve">The annual burden estimate table summarizes the number of respondents </w:t>
      </w:r>
      <w:r w:rsidR="00830711">
        <w:rPr>
          <w:szCs w:val="24"/>
        </w:rPr>
        <w:t>per information collection request</w:t>
      </w:r>
      <w:r w:rsidR="007D52E3">
        <w:rPr>
          <w:szCs w:val="24"/>
        </w:rPr>
        <w:t xml:space="preserve">.    </w:t>
      </w:r>
      <w:r w:rsidR="00830711">
        <w:rPr>
          <w:szCs w:val="24"/>
        </w:rPr>
        <w:t xml:space="preserve"> </w:t>
      </w:r>
      <w:r w:rsidRPr="003456AA">
        <w:rPr>
          <w:szCs w:val="24"/>
        </w:rPr>
        <w:t xml:space="preserve"> </w:t>
      </w:r>
    </w:p>
    <w:p w:rsidRPr="003456AA" w:rsidR="003456AA" w:rsidP="003456AA" w:rsidRDefault="003456AA" w14:paraId="7B332AC1" w14:textId="77777777">
      <w:pPr>
        <w:pStyle w:val="NormalSS"/>
        <w:rPr>
          <w:szCs w:val="24"/>
        </w:rPr>
      </w:pPr>
    </w:p>
    <w:p w:rsidR="00863A4E" w:rsidP="003456AA" w:rsidRDefault="00863A4E" w14:paraId="60467932" w14:textId="77777777">
      <w:pPr>
        <w:pStyle w:val="NormalSS"/>
        <w:ind w:firstLine="0"/>
        <w:rPr>
          <w:i/>
          <w:szCs w:val="24"/>
        </w:rPr>
      </w:pPr>
    </w:p>
    <w:p w:rsidRPr="003456AA" w:rsidR="003456AA" w:rsidP="003456AA" w:rsidRDefault="003456AA" w14:paraId="74FC2253" w14:textId="4294C496">
      <w:pPr>
        <w:pStyle w:val="NormalSS"/>
        <w:ind w:firstLine="0"/>
        <w:rPr>
          <w:i/>
          <w:szCs w:val="24"/>
        </w:rPr>
      </w:pPr>
      <w:r w:rsidRPr="003456AA">
        <w:rPr>
          <w:i/>
          <w:szCs w:val="24"/>
        </w:rPr>
        <w:t>Planned frequency of information collection:</w:t>
      </w:r>
    </w:p>
    <w:p w:rsidRPr="003456AA" w:rsidR="003456AA" w:rsidP="003456AA" w:rsidRDefault="003456AA" w14:paraId="07BDBFDE" w14:textId="77777777">
      <w:pPr>
        <w:pStyle w:val="NormalSS"/>
        <w:rPr>
          <w:szCs w:val="24"/>
        </w:rPr>
      </w:pPr>
    </w:p>
    <w:p w:rsidRPr="003456AA" w:rsidR="00176576" w:rsidP="003456AA" w:rsidRDefault="000356B6" w14:paraId="0D6D0488" w14:textId="1CAFC128">
      <w:pPr>
        <w:pStyle w:val="NormalSS"/>
        <w:ind w:firstLine="0"/>
        <w:rPr>
          <w:szCs w:val="24"/>
          <w:highlight w:val="yellow"/>
        </w:rPr>
      </w:pPr>
      <w:r>
        <w:rPr>
          <w:szCs w:val="24"/>
        </w:rPr>
        <w:t>This is a one-time project</w:t>
      </w:r>
      <w:r w:rsidR="007D52E3">
        <w:rPr>
          <w:szCs w:val="24"/>
        </w:rPr>
        <w:t xml:space="preserve">.    </w:t>
      </w:r>
      <w:r>
        <w:rPr>
          <w:szCs w:val="24"/>
        </w:rPr>
        <w:t xml:space="preserve"> </w:t>
      </w:r>
    </w:p>
    <w:p w:rsidRPr="00D60B0F" w:rsidR="003456AA" w:rsidP="003456AA" w:rsidRDefault="003456AA" w14:paraId="1A90B9ED" w14:textId="77777777">
      <w:pPr>
        <w:pStyle w:val="NormalSS"/>
        <w:ind w:firstLine="0"/>
        <w:jc w:val="left"/>
        <w:rPr>
          <w:szCs w:val="24"/>
          <w:highlight w:val="yellow"/>
        </w:rPr>
      </w:pPr>
    </w:p>
    <w:p w:rsidR="001879E5" w:rsidP="003456AA" w:rsidRDefault="001879E5" w14:paraId="0D6D0491" w14:textId="7E12ADA5">
      <w:pPr>
        <w:tabs>
          <w:tab w:val="left" w:pos="720"/>
          <w:tab w:val="right" w:pos="8732"/>
        </w:tabs>
        <w:rPr>
          <w:rFonts w:ascii="Times New Roman" w:hAnsi="Times New Roman"/>
          <w:sz w:val="24"/>
          <w:szCs w:val="24"/>
          <w:u w:val="single"/>
        </w:rPr>
      </w:pPr>
      <w:r>
        <w:rPr>
          <w:rFonts w:ascii="Times New Roman" w:hAnsi="Times New Roman"/>
          <w:sz w:val="24"/>
          <w:szCs w:val="24"/>
        </w:rPr>
        <w:t>13</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Estimates of Annualized Cost Burden to Respondents</w:t>
      </w:r>
    </w:p>
    <w:p w:rsidR="0070166F" w:rsidP="003456AA" w:rsidRDefault="0070166F" w14:paraId="6188A562" w14:textId="77777777">
      <w:pPr>
        <w:pStyle w:val="BodyTextIndent"/>
        <w:ind w:left="360"/>
        <w:rPr>
          <w:rFonts w:ascii="Times New Roman" w:hAnsi="Times New Roman"/>
          <w:u w:val="single"/>
        </w:rPr>
      </w:pPr>
    </w:p>
    <w:p w:rsidR="006C4E61" w:rsidP="00DA4C44" w:rsidRDefault="0070166F" w14:paraId="23D0D54E" w14:textId="32104E55">
      <w:pPr>
        <w:pStyle w:val="NormalSS"/>
        <w:ind w:firstLine="0"/>
        <w:jc w:val="left"/>
      </w:pPr>
      <w:r w:rsidRPr="00D60B0F">
        <w:t>HRSA anticipates the total annualized cost to respondents to be</w:t>
      </w:r>
      <w:r w:rsidR="003456AA">
        <w:t xml:space="preserve"> </w:t>
      </w:r>
      <w:r w:rsidR="00731748">
        <w:t>$</w:t>
      </w:r>
      <w:proofErr w:type="gramStart"/>
      <w:r w:rsidR="00731748">
        <w:t xml:space="preserve">4681.04 </w:t>
      </w:r>
      <w:r w:rsidRPr="0020572E" w:rsidR="0020572E">
        <w:t xml:space="preserve"> </w:t>
      </w:r>
      <w:r w:rsidRPr="00D60B0F" w:rsidR="00F71B38">
        <w:t>(</w:t>
      </w:r>
      <w:proofErr w:type="gramEnd"/>
      <w:r w:rsidRPr="00D60B0F" w:rsidR="00F71B38">
        <w:t>Exhibit 12</w:t>
      </w:r>
      <w:r w:rsidR="007D52E3">
        <w:t>.</w:t>
      </w:r>
      <w:r w:rsidRPr="00D60B0F" w:rsidR="00F71B38">
        <w:t>A)</w:t>
      </w:r>
      <w:r w:rsidR="006C4E61">
        <w:t xml:space="preserve">. </w:t>
      </w:r>
    </w:p>
    <w:p w:rsidRPr="00D60B0F" w:rsidR="008C13E2" w:rsidP="00DA4C44" w:rsidRDefault="0070166F" w14:paraId="0D6D0494" w14:textId="5E0763FB">
      <w:pPr>
        <w:pStyle w:val="NormalSS"/>
        <w:ind w:firstLine="0"/>
        <w:jc w:val="left"/>
      </w:pPr>
      <w:r w:rsidRPr="00D60B0F">
        <w:t>No capital or start-up costs are associated with this i</w:t>
      </w:r>
      <w:r w:rsidR="00151FF3">
        <w:t>nformation collection request</w:t>
      </w:r>
      <w:r w:rsidR="007D52E3">
        <w:t>.</w:t>
      </w:r>
      <w:r w:rsidR="006C4E61">
        <w:t xml:space="preserve">  </w:t>
      </w:r>
      <w:r w:rsidRPr="00D60B0F">
        <w:t xml:space="preserve">The total annualized cost estimate </w:t>
      </w:r>
      <w:proofErr w:type="gramStart"/>
      <w:r w:rsidRPr="00D60B0F">
        <w:t>is related</w:t>
      </w:r>
      <w:proofErr w:type="gramEnd"/>
      <w:r w:rsidRPr="00D60B0F">
        <w:t xml:space="preserve"> to the time for </w:t>
      </w:r>
      <w:r w:rsidR="00746A20">
        <w:t>participants</w:t>
      </w:r>
      <w:r w:rsidRPr="00D60B0F" w:rsidR="00746A20">
        <w:t xml:space="preserve"> </w:t>
      </w:r>
      <w:r w:rsidRPr="00D60B0F">
        <w:t xml:space="preserve">to complete </w:t>
      </w:r>
      <w:r w:rsidR="00830711">
        <w:t>the screening questionnaire and provide an oral or written response to the evaluation protocol</w:t>
      </w:r>
      <w:r w:rsidR="007D52E3">
        <w:t>.</w:t>
      </w:r>
      <w:r w:rsidR="006C4E61">
        <w:t xml:space="preserve">  </w:t>
      </w:r>
      <w:r w:rsidRPr="00D60B0F" w:rsidR="00F71B38">
        <w:t xml:space="preserve">This annualized cost to respondents </w:t>
      </w:r>
      <w:proofErr w:type="gramStart"/>
      <w:r w:rsidRPr="00D60B0F" w:rsidR="00F71B38">
        <w:t>is based</w:t>
      </w:r>
      <w:proofErr w:type="gramEnd"/>
      <w:r w:rsidRPr="00D60B0F" w:rsidR="00F71B38">
        <w:t xml:space="preserve"> on the </w:t>
      </w:r>
      <w:r w:rsidR="00830711">
        <w:t xml:space="preserve">national occupational wage estimate in the United States </w:t>
      </w:r>
      <w:r w:rsidRPr="00D60B0F" w:rsidR="00F71B38">
        <w:t>from the 201</w:t>
      </w:r>
      <w:r w:rsidR="009A6908">
        <w:t>9</w:t>
      </w:r>
      <w:r w:rsidRPr="00D60B0F" w:rsidR="00F71B38">
        <w:t xml:space="preserve"> Bureau of Labor Statistics report on Wage Estimates</w:t>
      </w:r>
      <w:r w:rsidR="006C4E61">
        <w:t>.</w:t>
      </w:r>
      <w:r w:rsidR="006946BE">
        <w:rPr>
          <w:rStyle w:val="FootnoteReference"/>
        </w:rPr>
        <w:footnoteReference w:id="11"/>
      </w:r>
      <w:r w:rsidR="006946BE">
        <w:t xml:space="preserve"> </w:t>
      </w:r>
      <w:r w:rsidR="006C4E61">
        <w:t xml:space="preserve"> </w:t>
      </w:r>
      <w:r w:rsidRPr="00D60B0F" w:rsidR="00F71B38">
        <w:t xml:space="preserve">The wage </w:t>
      </w:r>
      <w:proofErr w:type="gramStart"/>
      <w:r w:rsidRPr="00D60B0F" w:rsidR="00F71B38">
        <w:t>is then multiplied</w:t>
      </w:r>
      <w:proofErr w:type="gramEnd"/>
      <w:r w:rsidRPr="00D60B0F" w:rsidR="00F71B38">
        <w:t xml:space="preserve"> by the estimated total respondent hours for each </w:t>
      </w:r>
      <w:r w:rsidRPr="00D60B0F" w:rsidR="0064134F">
        <w:t>form</w:t>
      </w:r>
      <w:r w:rsidR="007D52E3">
        <w:t xml:space="preserve">.    </w:t>
      </w:r>
    </w:p>
    <w:p w:rsidRPr="00D60B0F" w:rsidR="001879E5" w:rsidP="003456AA" w:rsidRDefault="001879E5" w14:paraId="0D6D0495" w14:textId="77777777">
      <w:pPr>
        <w:tabs>
          <w:tab w:val="left" w:pos="-720"/>
        </w:tabs>
        <w:rPr>
          <w:rFonts w:ascii="Times New Roman" w:hAnsi="Times New Roman"/>
          <w:sz w:val="24"/>
          <w:szCs w:val="24"/>
        </w:rPr>
      </w:pPr>
    </w:p>
    <w:p w:rsidR="001879E5" w:rsidP="003456AA" w:rsidRDefault="001879E5" w14:paraId="0D6D0496" w14:textId="6DD19DE8">
      <w:pPr>
        <w:tabs>
          <w:tab w:val="left" w:pos="720"/>
          <w:tab w:val="right" w:pos="8732"/>
        </w:tabs>
        <w:rPr>
          <w:rFonts w:ascii="Times New Roman" w:hAnsi="Times New Roman"/>
          <w:sz w:val="24"/>
          <w:szCs w:val="24"/>
          <w:u w:val="single"/>
        </w:rPr>
      </w:pPr>
      <w:r>
        <w:rPr>
          <w:rFonts w:ascii="Times New Roman" w:hAnsi="Times New Roman"/>
          <w:sz w:val="24"/>
          <w:szCs w:val="24"/>
        </w:rPr>
        <w:t>14</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Estimates of Annualized Cost to the Government</w:t>
      </w:r>
    </w:p>
    <w:p w:rsidR="001C39A6" w:rsidP="003456AA" w:rsidRDefault="001C39A6" w14:paraId="10522087" w14:textId="07F0355D">
      <w:pPr>
        <w:tabs>
          <w:tab w:val="left" w:pos="720"/>
          <w:tab w:val="right" w:pos="8732"/>
        </w:tabs>
        <w:rPr>
          <w:rFonts w:ascii="Times New Roman" w:hAnsi="Times New Roman"/>
          <w:sz w:val="24"/>
          <w:szCs w:val="24"/>
        </w:rPr>
      </w:pPr>
    </w:p>
    <w:p w:rsidRPr="003456AA" w:rsidR="003456AA" w:rsidP="003456AA" w:rsidRDefault="003456AA" w14:paraId="1637E1CC" w14:textId="77777777">
      <w:pPr>
        <w:tabs>
          <w:tab w:val="left" w:pos="720"/>
          <w:tab w:val="right" w:pos="8732"/>
        </w:tabs>
        <w:rPr>
          <w:rFonts w:ascii="Times New Roman" w:hAnsi="Times New Roman"/>
          <w:sz w:val="24"/>
          <w:szCs w:val="24"/>
        </w:rPr>
      </w:pPr>
      <w:r w:rsidRPr="003456AA">
        <w:rPr>
          <w:rFonts w:ascii="Times New Roman" w:hAnsi="Times New Roman"/>
          <w:sz w:val="24"/>
          <w:szCs w:val="24"/>
        </w:rPr>
        <w:t>Costs to the federal government fall into the following categories:</w:t>
      </w:r>
    </w:p>
    <w:p w:rsidRPr="003456AA" w:rsidR="003456AA" w:rsidP="003456AA" w:rsidRDefault="003456AA" w14:paraId="78DE16E3" w14:textId="2D4AA1E1">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 xml:space="preserve">Cost for overseeing </w:t>
      </w:r>
      <w:r w:rsidR="00830711">
        <w:rPr>
          <w:rFonts w:ascii="Times New Roman" w:hAnsi="Times New Roman"/>
          <w:sz w:val="24"/>
          <w:szCs w:val="24"/>
        </w:rPr>
        <w:t xml:space="preserve">Contractor </w:t>
      </w:r>
    </w:p>
    <w:p w:rsidRPr="003456AA" w:rsidR="003456AA" w:rsidP="003456AA" w:rsidRDefault="003456AA" w14:paraId="253BD9C6" w14:textId="454E8547">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 xml:space="preserve">Costs of contractual support for </w:t>
      </w:r>
      <w:r w:rsidR="00746A20">
        <w:rPr>
          <w:rFonts w:ascii="Times New Roman" w:hAnsi="Times New Roman"/>
          <w:sz w:val="24"/>
          <w:szCs w:val="24"/>
        </w:rPr>
        <w:t>planning, implementation</w:t>
      </w:r>
      <w:r w:rsidRPr="003456AA">
        <w:rPr>
          <w:rFonts w:ascii="Times New Roman" w:hAnsi="Times New Roman"/>
          <w:sz w:val="24"/>
          <w:szCs w:val="24"/>
        </w:rPr>
        <w:t>, analysis, and reporting</w:t>
      </w:r>
    </w:p>
    <w:p w:rsidR="0070166F" w:rsidP="003456AA" w:rsidRDefault="0070166F" w14:paraId="6142A122" w14:textId="4363ECC9">
      <w:pPr>
        <w:pStyle w:val="ListParagraph"/>
        <w:tabs>
          <w:tab w:val="left" w:pos="720"/>
          <w:tab w:val="right" w:pos="8732"/>
        </w:tabs>
        <w:ind w:left="0"/>
        <w:rPr>
          <w:rFonts w:ascii="Times New Roman" w:hAnsi="Times New Roman"/>
          <w:sz w:val="24"/>
          <w:szCs w:val="24"/>
        </w:rPr>
      </w:pPr>
    </w:p>
    <w:p w:rsidR="00F71B38" w:rsidP="003456AA" w:rsidRDefault="00F71B38" w14:paraId="7551A7ED" w14:textId="2E20760A">
      <w:pPr>
        <w:pStyle w:val="NormalSS"/>
        <w:ind w:firstLine="0"/>
        <w:jc w:val="left"/>
        <w:rPr>
          <w:i/>
          <w:iCs/>
          <w:szCs w:val="24"/>
        </w:rPr>
      </w:pPr>
      <w:r>
        <w:rPr>
          <w:i/>
          <w:iCs/>
          <w:szCs w:val="24"/>
        </w:rPr>
        <w:tab/>
        <w:t>Exhibit 14</w:t>
      </w:r>
      <w:r w:rsidR="007D52E3">
        <w:rPr>
          <w:i/>
          <w:iCs/>
          <w:szCs w:val="24"/>
        </w:rPr>
        <w:t xml:space="preserve">.    </w:t>
      </w:r>
      <w:r>
        <w:rPr>
          <w:i/>
          <w:iCs/>
          <w:szCs w:val="24"/>
        </w:rPr>
        <w:t xml:space="preserve">A - </w:t>
      </w:r>
      <w:r w:rsidRPr="004239BD">
        <w:rPr>
          <w:i/>
          <w:iCs/>
          <w:szCs w:val="24"/>
        </w:rPr>
        <w:t xml:space="preserve">Annual </w:t>
      </w:r>
      <w:r>
        <w:rPr>
          <w:i/>
          <w:iCs/>
          <w:szCs w:val="24"/>
        </w:rPr>
        <w:t>Cost to Government Estimates:</w:t>
      </w:r>
    </w:p>
    <w:p w:rsidR="0020572E" w:rsidP="003456AA" w:rsidRDefault="0020572E" w14:paraId="50404AC2" w14:textId="77777777">
      <w:pPr>
        <w:pStyle w:val="NormalSS"/>
        <w:ind w:firstLine="0"/>
        <w:jc w:val="left"/>
        <w:rPr>
          <w:i/>
          <w:iCs/>
          <w:szCs w:val="24"/>
        </w:rPr>
      </w:pPr>
    </w:p>
    <w:tbl>
      <w:tblPr>
        <w:tblStyle w:val="TableGrid"/>
        <w:tblW w:w="0" w:type="auto"/>
        <w:tblLook w:val="04A0" w:firstRow="1" w:lastRow="0" w:firstColumn="1" w:lastColumn="0" w:noHBand="0" w:noVBand="1"/>
      </w:tblPr>
      <w:tblGrid>
        <w:gridCol w:w="3129"/>
        <w:gridCol w:w="3120"/>
        <w:gridCol w:w="3101"/>
      </w:tblGrid>
      <w:tr w:rsidR="0070166F" w:rsidTr="001E72B4" w14:paraId="29A73B16" w14:textId="77777777">
        <w:tc>
          <w:tcPr>
            <w:tcW w:w="3129" w:type="dxa"/>
          </w:tcPr>
          <w:p w:rsidR="0070166F" w:rsidP="003456AA" w:rsidRDefault="0070166F" w14:paraId="5F0BA44B" w14:textId="2FB63E3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20" w:type="dxa"/>
          </w:tcPr>
          <w:p w:rsidR="0070166F" w:rsidP="003456AA" w:rsidRDefault="0070166F" w14:paraId="5CAAA863" w14:textId="7D7EB78C">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01" w:type="dxa"/>
          </w:tcPr>
          <w:p w:rsidR="0070166F" w:rsidP="003456AA" w:rsidRDefault="0070166F" w14:paraId="1A0AC153" w14:textId="01546CB3">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rsidR="0070166F" w:rsidTr="001E72B4" w14:paraId="7F0297D5" w14:textId="77777777">
        <w:tc>
          <w:tcPr>
            <w:tcW w:w="3129" w:type="dxa"/>
          </w:tcPr>
          <w:p w:rsidRPr="003456AA" w:rsidR="003456AA" w:rsidP="003456AA" w:rsidRDefault="003456AA" w14:paraId="46FC7010" w14:textId="77777777">
            <w:pPr>
              <w:tabs>
                <w:tab w:val="left" w:pos="720"/>
                <w:tab w:val="right" w:pos="8732"/>
              </w:tabs>
              <w:rPr>
                <w:rFonts w:ascii="Times New Roman" w:hAnsi="Times New Roman"/>
                <w:sz w:val="24"/>
                <w:szCs w:val="24"/>
              </w:rPr>
            </w:pPr>
            <w:r w:rsidRPr="003456AA">
              <w:rPr>
                <w:rFonts w:ascii="Times New Roman" w:hAnsi="Times New Roman"/>
                <w:sz w:val="24"/>
                <w:szCs w:val="24"/>
              </w:rPr>
              <w:t>Oversight of Contractors</w:t>
            </w:r>
          </w:p>
          <w:p w:rsidR="003456AA" w:rsidP="003456AA" w:rsidRDefault="003456AA" w14:paraId="344F3FC7" w14:textId="53A40B37">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w:t>
            </w:r>
            <w:r w:rsidR="009A6908">
              <w:rPr>
                <w:rFonts w:ascii="Times New Roman" w:hAnsi="Times New Roman"/>
                <w:sz w:val="24"/>
                <w:szCs w:val="24"/>
              </w:rPr>
              <w:t xml:space="preserve">GS-13 </w:t>
            </w:r>
            <w:r w:rsidRPr="003456AA">
              <w:rPr>
                <w:rFonts w:ascii="Times New Roman" w:hAnsi="Times New Roman"/>
                <w:sz w:val="24"/>
                <w:szCs w:val="24"/>
              </w:rPr>
              <w:t>Government Program Analyst - 10%)</w:t>
            </w:r>
          </w:p>
          <w:p w:rsidRPr="00D60B0F" w:rsidR="0070166F" w:rsidP="003456AA" w:rsidRDefault="0070166F" w14:paraId="0F927BBC" w14:textId="1C147B16">
            <w:pPr>
              <w:pStyle w:val="ListParagraph"/>
              <w:tabs>
                <w:tab w:val="left" w:pos="720"/>
                <w:tab w:val="right" w:pos="8732"/>
              </w:tabs>
              <w:ind w:left="0"/>
              <w:rPr>
                <w:rFonts w:ascii="Times New Roman" w:hAnsi="Times New Roman"/>
                <w:sz w:val="24"/>
                <w:szCs w:val="24"/>
                <w:highlight w:val="yellow"/>
              </w:rPr>
            </w:pPr>
          </w:p>
        </w:tc>
        <w:tc>
          <w:tcPr>
            <w:tcW w:w="3120" w:type="dxa"/>
          </w:tcPr>
          <w:p w:rsidR="003456AA" w:rsidP="003456AA" w:rsidRDefault="003456AA" w14:paraId="6F75623C" w14:textId="4917551C">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Federal staff time to oversee contractors who administer </w:t>
            </w:r>
            <w:r w:rsidR="000356B6">
              <w:rPr>
                <w:rFonts w:ascii="Times New Roman" w:hAnsi="Times New Roman"/>
                <w:sz w:val="24"/>
                <w:szCs w:val="24"/>
              </w:rPr>
              <w:t>information collection request</w:t>
            </w:r>
          </w:p>
          <w:p w:rsidRPr="00D60B0F" w:rsidR="0070166F" w:rsidP="003456AA" w:rsidRDefault="0070166F" w14:paraId="01A18C61" w14:textId="468268EF">
            <w:pPr>
              <w:pStyle w:val="ListParagraph"/>
              <w:tabs>
                <w:tab w:val="left" w:pos="720"/>
                <w:tab w:val="right" w:pos="8732"/>
              </w:tabs>
              <w:ind w:left="0"/>
              <w:rPr>
                <w:rFonts w:ascii="Times New Roman" w:hAnsi="Times New Roman"/>
                <w:sz w:val="24"/>
                <w:szCs w:val="24"/>
                <w:highlight w:val="yellow"/>
              </w:rPr>
            </w:pPr>
          </w:p>
        </w:tc>
        <w:tc>
          <w:tcPr>
            <w:tcW w:w="3101" w:type="dxa"/>
          </w:tcPr>
          <w:p w:rsidRPr="009F4B48" w:rsidR="003456AA" w:rsidP="003456AA" w:rsidRDefault="00863A4E" w14:paraId="615EE372" w14:textId="7C7B2E54">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$10630</w:t>
            </w:r>
            <w:r w:rsidR="006C4E61">
              <w:rPr>
                <w:rFonts w:ascii="Times New Roman" w:hAnsi="Times New Roman"/>
                <w:sz w:val="24"/>
                <w:szCs w:val="24"/>
              </w:rPr>
              <w:t>.</w:t>
            </w:r>
            <w:r>
              <w:rPr>
                <w:rFonts w:ascii="Times New Roman" w:hAnsi="Times New Roman"/>
                <w:sz w:val="24"/>
                <w:szCs w:val="24"/>
              </w:rPr>
              <w:t>88</w:t>
            </w:r>
            <w:r w:rsidRPr="009F4B48" w:rsidR="003456AA">
              <w:rPr>
                <w:rFonts w:ascii="Times New Roman" w:hAnsi="Times New Roman"/>
                <w:sz w:val="24"/>
                <w:szCs w:val="24"/>
              </w:rPr>
              <w:t xml:space="preserve">  </w:t>
            </w:r>
          </w:p>
          <w:p w:rsidRPr="000356B6" w:rsidR="0070166F" w:rsidP="003456AA" w:rsidRDefault="0070166F" w14:paraId="2D9317BE" w14:textId="76DB61D6">
            <w:pPr>
              <w:pStyle w:val="ListParagraph"/>
              <w:tabs>
                <w:tab w:val="left" w:pos="720"/>
                <w:tab w:val="right" w:pos="8732"/>
              </w:tabs>
              <w:ind w:left="0"/>
              <w:rPr>
                <w:rFonts w:ascii="Times New Roman" w:hAnsi="Times New Roman"/>
                <w:sz w:val="24"/>
                <w:szCs w:val="24"/>
                <w:highlight w:val="yellow"/>
              </w:rPr>
            </w:pPr>
          </w:p>
        </w:tc>
      </w:tr>
      <w:tr w:rsidR="0070166F" w:rsidTr="001E72B4" w14:paraId="1C4620B6" w14:textId="77777777">
        <w:tc>
          <w:tcPr>
            <w:tcW w:w="3129" w:type="dxa"/>
          </w:tcPr>
          <w:p w:rsidR="003456AA" w:rsidP="003456AA" w:rsidRDefault="003456AA" w14:paraId="582FC884" w14:textId="12A5BB48">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Cost of Contractual Support</w:t>
            </w:r>
          </w:p>
          <w:p w:rsidRPr="00D60B0F" w:rsidR="0070166F" w:rsidP="003456AA" w:rsidRDefault="0070166F" w14:paraId="2187BA7C" w14:textId="68B22744">
            <w:pPr>
              <w:pStyle w:val="ListParagraph"/>
              <w:tabs>
                <w:tab w:val="left" w:pos="720"/>
                <w:tab w:val="right" w:pos="8732"/>
              </w:tabs>
              <w:ind w:left="0"/>
              <w:rPr>
                <w:rFonts w:ascii="Times New Roman" w:hAnsi="Times New Roman"/>
                <w:sz w:val="24"/>
                <w:szCs w:val="24"/>
                <w:highlight w:val="yellow"/>
              </w:rPr>
            </w:pPr>
          </w:p>
        </w:tc>
        <w:tc>
          <w:tcPr>
            <w:tcW w:w="3120" w:type="dxa"/>
          </w:tcPr>
          <w:p w:rsidRPr="00D60B0F" w:rsidR="0070166F" w:rsidP="006C4E61" w:rsidRDefault="003456AA" w14:paraId="6F09D8B9" w14:textId="52C02378">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Time and effort for contractors to </w:t>
            </w:r>
            <w:r w:rsidR="009A758F">
              <w:rPr>
                <w:rFonts w:ascii="Times New Roman" w:hAnsi="Times New Roman"/>
                <w:sz w:val="24"/>
                <w:szCs w:val="24"/>
              </w:rPr>
              <w:t>recruit</w:t>
            </w:r>
            <w:r w:rsidRPr="003456AA">
              <w:rPr>
                <w:rFonts w:ascii="Times New Roman" w:hAnsi="Times New Roman"/>
                <w:sz w:val="24"/>
                <w:szCs w:val="24"/>
              </w:rPr>
              <w:t xml:space="preserve">, analyze, and report </w:t>
            </w:r>
            <w:r w:rsidR="000356B6">
              <w:rPr>
                <w:rFonts w:ascii="Times New Roman" w:hAnsi="Times New Roman"/>
                <w:sz w:val="24"/>
                <w:szCs w:val="24"/>
              </w:rPr>
              <w:t xml:space="preserve">on information collection request </w:t>
            </w:r>
          </w:p>
        </w:tc>
        <w:tc>
          <w:tcPr>
            <w:tcW w:w="3101" w:type="dxa"/>
          </w:tcPr>
          <w:p w:rsidR="003456AA" w:rsidP="003456AA" w:rsidRDefault="003456AA" w14:paraId="7C84F8DA" w14:textId="6956F289">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w:t>
            </w:r>
            <w:r w:rsidR="009A758F">
              <w:rPr>
                <w:rFonts w:ascii="Times New Roman" w:hAnsi="Times New Roman"/>
                <w:sz w:val="24"/>
                <w:szCs w:val="24"/>
              </w:rPr>
              <w:t>299,882</w:t>
            </w:r>
            <w:r w:rsidRPr="003456AA">
              <w:rPr>
                <w:rFonts w:ascii="Times New Roman" w:hAnsi="Times New Roman"/>
                <w:sz w:val="24"/>
                <w:szCs w:val="24"/>
              </w:rPr>
              <w:t xml:space="preserve">   </w:t>
            </w:r>
          </w:p>
          <w:p w:rsidRPr="00D60B0F" w:rsidR="0070166F" w:rsidP="003456AA" w:rsidRDefault="0070166F" w14:paraId="67CC1B74" w14:textId="7376CD1D">
            <w:pPr>
              <w:pStyle w:val="ListParagraph"/>
              <w:tabs>
                <w:tab w:val="left" w:pos="720"/>
                <w:tab w:val="right" w:pos="8732"/>
              </w:tabs>
              <w:ind w:left="0"/>
              <w:rPr>
                <w:rFonts w:ascii="Times New Roman" w:hAnsi="Times New Roman"/>
                <w:sz w:val="24"/>
                <w:szCs w:val="24"/>
                <w:highlight w:val="yellow"/>
              </w:rPr>
            </w:pPr>
          </w:p>
        </w:tc>
      </w:tr>
    </w:tbl>
    <w:p w:rsidR="0070166F" w:rsidP="003456AA" w:rsidRDefault="0070166F" w14:paraId="542C7F87" w14:textId="77777777">
      <w:pPr>
        <w:pStyle w:val="ListParagraph"/>
        <w:tabs>
          <w:tab w:val="left" w:pos="720"/>
          <w:tab w:val="right" w:pos="8732"/>
        </w:tabs>
        <w:ind w:left="0"/>
        <w:rPr>
          <w:rFonts w:ascii="Times New Roman" w:hAnsi="Times New Roman"/>
          <w:sz w:val="24"/>
          <w:szCs w:val="24"/>
        </w:rPr>
      </w:pPr>
    </w:p>
    <w:p w:rsidRPr="006C2046" w:rsidR="006C2046" w:rsidP="006C2046" w:rsidRDefault="006C2046" w14:paraId="4FD4BBD8" w14:textId="704147AD">
      <w:pPr>
        <w:tabs>
          <w:tab w:val="left" w:pos="720"/>
          <w:tab w:val="right" w:pos="8732"/>
        </w:tabs>
        <w:rPr>
          <w:rFonts w:ascii="Times New Roman" w:hAnsi="Times New Roman"/>
          <w:sz w:val="24"/>
          <w:szCs w:val="24"/>
        </w:rPr>
      </w:pPr>
      <w:r w:rsidRPr="006C2046">
        <w:rPr>
          <w:rFonts w:ascii="Times New Roman" w:hAnsi="Times New Roman"/>
          <w:sz w:val="24"/>
          <w:szCs w:val="24"/>
        </w:rPr>
        <w:t>HRSA anticipates the average annual cost for the federal government will include personnel costs for contractual oversight</w:t>
      </w:r>
      <w:r w:rsidR="007D52E3">
        <w:rPr>
          <w:rFonts w:ascii="Times New Roman" w:hAnsi="Times New Roman"/>
          <w:sz w:val="24"/>
          <w:szCs w:val="24"/>
        </w:rPr>
        <w:t xml:space="preserve">.  </w:t>
      </w:r>
      <w:r w:rsidRPr="006C2046">
        <w:rPr>
          <w:rFonts w:ascii="Times New Roman" w:hAnsi="Times New Roman"/>
          <w:sz w:val="24"/>
          <w:szCs w:val="24"/>
        </w:rPr>
        <w:t>This will include a federal program analyst at Grade 13 Step 4 ($51</w:t>
      </w:r>
      <w:r w:rsidR="007D52E3">
        <w:rPr>
          <w:rFonts w:ascii="Times New Roman" w:hAnsi="Times New Roman"/>
          <w:sz w:val="24"/>
          <w:szCs w:val="24"/>
        </w:rPr>
        <w:t>.</w:t>
      </w:r>
      <w:r w:rsidRPr="006C2046">
        <w:rPr>
          <w:rFonts w:ascii="Times New Roman" w:hAnsi="Times New Roman"/>
          <w:sz w:val="24"/>
          <w:szCs w:val="24"/>
        </w:rPr>
        <w:t xml:space="preserve">11 hourly rate) (Office </w:t>
      </w:r>
      <w:r w:rsidR="00320E3D">
        <w:rPr>
          <w:rFonts w:ascii="Times New Roman" w:hAnsi="Times New Roman"/>
          <w:sz w:val="24"/>
          <w:szCs w:val="24"/>
        </w:rPr>
        <w:t xml:space="preserve">of </w:t>
      </w:r>
      <w:r w:rsidR="009A6908">
        <w:rPr>
          <w:rFonts w:ascii="Times New Roman" w:hAnsi="Times New Roman"/>
          <w:sz w:val="24"/>
          <w:szCs w:val="24"/>
        </w:rPr>
        <w:t>Personnel</w:t>
      </w:r>
      <w:r w:rsidR="00320E3D">
        <w:rPr>
          <w:rFonts w:ascii="Times New Roman" w:hAnsi="Times New Roman"/>
          <w:sz w:val="24"/>
          <w:szCs w:val="24"/>
        </w:rPr>
        <w:t xml:space="preserve"> Management, 2019</w:t>
      </w:r>
      <w:r w:rsidRPr="006C2046">
        <w:rPr>
          <w:rFonts w:ascii="Times New Roman" w:hAnsi="Times New Roman"/>
          <w:sz w:val="24"/>
          <w:szCs w:val="24"/>
        </w:rPr>
        <w:t>) for 208 hours</w:t>
      </w:r>
      <w:r w:rsidR="007D52E3">
        <w:rPr>
          <w:rFonts w:ascii="Times New Roman" w:hAnsi="Times New Roman"/>
          <w:sz w:val="24"/>
          <w:szCs w:val="24"/>
        </w:rPr>
        <w:t xml:space="preserve">.    </w:t>
      </w:r>
      <w:r w:rsidRPr="006C2046">
        <w:rPr>
          <w:rFonts w:ascii="Times New Roman" w:hAnsi="Times New Roman"/>
          <w:sz w:val="24"/>
          <w:szCs w:val="24"/>
        </w:rPr>
        <w:t xml:space="preserve"> </w:t>
      </w:r>
    </w:p>
    <w:p w:rsidRPr="006C2046" w:rsidR="006C2046" w:rsidP="006C2046" w:rsidRDefault="006C2046" w14:paraId="2F373D6A" w14:textId="77777777">
      <w:pPr>
        <w:pStyle w:val="ListParagraph"/>
        <w:tabs>
          <w:tab w:val="left" w:pos="720"/>
          <w:tab w:val="right" w:pos="8732"/>
        </w:tabs>
        <w:rPr>
          <w:rFonts w:ascii="Times New Roman" w:hAnsi="Times New Roman"/>
          <w:sz w:val="24"/>
          <w:szCs w:val="24"/>
        </w:rPr>
      </w:pPr>
    </w:p>
    <w:p w:rsidR="006C2046" w:rsidP="006C2046" w:rsidRDefault="006C2046" w14:paraId="257CA65D" w14:textId="0B1C34F6">
      <w:pPr>
        <w:pStyle w:val="ListParagraph"/>
        <w:tabs>
          <w:tab w:val="left" w:pos="720"/>
          <w:tab w:val="right" w:pos="8732"/>
        </w:tabs>
        <w:ind w:left="0"/>
        <w:rPr>
          <w:rFonts w:ascii="Times New Roman" w:hAnsi="Times New Roman"/>
          <w:sz w:val="24"/>
          <w:szCs w:val="24"/>
        </w:rPr>
      </w:pPr>
      <w:r w:rsidRPr="006C2046">
        <w:rPr>
          <w:rFonts w:ascii="Times New Roman" w:hAnsi="Times New Roman"/>
          <w:sz w:val="24"/>
          <w:szCs w:val="24"/>
        </w:rPr>
        <w:t>The total cost to the federal government for th</w:t>
      </w:r>
      <w:r w:rsidR="009A758F">
        <w:rPr>
          <w:rFonts w:ascii="Times New Roman" w:hAnsi="Times New Roman"/>
          <w:sz w:val="24"/>
          <w:szCs w:val="24"/>
        </w:rPr>
        <w:t>is</w:t>
      </w:r>
      <w:r w:rsidRPr="006C2046">
        <w:rPr>
          <w:rFonts w:ascii="Times New Roman" w:hAnsi="Times New Roman"/>
          <w:sz w:val="24"/>
          <w:szCs w:val="24"/>
        </w:rPr>
        <w:t xml:space="preserve"> activit</w:t>
      </w:r>
      <w:r w:rsidR="009A758F">
        <w:rPr>
          <w:rFonts w:ascii="Times New Roman" w:hAnsi="Times New Roman"/>
          <w:sz w:val="24"/>
          <w:szCs w:val="24"/>
        </w:rPr>
        <w:t>y</w:t>
      </w:r>
      <w:r w:rsidRPr="006C2046">
        <w:rPr>
          <w:rFonts w:ascii="Times New Roman" w:hAnsi="Times New Roman"/>
          <w:sz w:val="24"/>
          <w:szCs w:val="24"/>
        </w:rPr>
        <w:t xml:space="preserve"> is $</w:t>
      </w:r>
      <w:r w:rsidR="00BC5E59">
        <w:rPr>
          <w:rFonts w:ascii="Times New Roman" w:hAnsi="Times New Roman"/>
          <w:sz w:val="24"/>
          <w:szCs w:val="24"/>
        </w:rPr>
        <w:t>310,512</w:t>
      </w:r>
      <w:r w:rsidR="007D52E3">
        <w:rPr>
          <w:rFonts w:ascii="Times New Roman" w:hAnsi="Times New Roman"/>
          <w:sz w:val="24"/>
          <w:szCs w:val="24"/>
        </w:rPr>
        <w:t>.</w:t>
      </w:r>
      <w:r w:rsidR="00BC5E59">
        <w:rPr>
          <w:rFonts w:ascii="Times New Roman" w:hAnsi="Times New Roman"/>
          <w:sz w:val="24"/>
          <w:szCs w:val="24"/>
        </w:rPr>
        <w:t>88</w:t>
      </w:r>
      <w:r w:rsidRPr="006C2046">
        <w:rPr>
          <w:rFonts w:ascii="Times New Roman" w:hAnsi="Times New Roman"/>
          <w:sz w:val="24"/>
          <w:szCs w:val="24"/>
        </w:rPr>
        <w:t xml:space="preserve"> (Exhibit 14</w:t>
      </w:r>
      <w:r w:rsidR="007D52E3">
        <w:rPr>
          <w:rFonts w:ascii="Times New Roman" w:hAnsi="Times New Roman"/>
          <w:sz w:val="24"/>
          <w:szCs w:val="24"/>
        </w:rPr>
        <w:t>.</w:t>
      </w:r>
      <w:r w:rsidRPr="006C2046">
        <w:rPr>
          <w:rFonts w:ascii="Times New Roman" w:hAnsi="Times New Roman"/>
          <w:sz w:val="24"/>
          <w:szCs w:val="24"/>
        </w:rPr>
        <w:t>A)</w:t>
      </w:r>
      <w:r w:rsidR="007D52E3">
        <w:rPr>
          <w:rFonts w:ascii="Times New Roman" w:hAnsi="Times New Roman"/>
          <w:sz w:val="24"/>
          <w:szCs w:val="24"/>
        </w:rPr>
        <w:t xml:space="preserve">.    </w:t>
      </w:r>
    </w:p>
    <w:p w:rsidR="006C4E61" w:rsidP="003456AA" w:rsidRDefault="006C4E61" w14:paraId="5483D12B" w14:textId="77777777">
      <w:pPr>
        <w:tabs>
          <w:tab w:val="left" w:pos="-720"/>
          <w:tab w:val="left" w:pos="44"/>
          <w:tab w:val="left" w:pos="720"/>
          <w:tab w:val="right" w:pos="8732"/>
        </w:tabs>
        <w:rPr>
          <w:rFonts w:ascii="Times New Roman" w:hAnsi="Times New Roman"/>
          <w:sz w:val="24"/>
          <w:szCs w:val="24"/>
        </w:rPr>
      </w:pPr>
    </w:p>
    <w:p w:rsidR="001879E5" w:rsidP="003456AA" w:rsidRDefault="001879E5" w14:paraId="0D6D049C" w14:textId="644209EE">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Change in Burden</w:t>
      </w:r>
    </w:p>
    <w:p w:rsidR="001879E5" w:rsidP="003456AA" w:rsidRDefault="001879E5" w14:paraId="0D6D049D" w14:textId="77777777">
      <w:pPr>
        <w:tabs>
          <w:tab w:val="left" w:pos="-720"/>
          <w:tab w:val="left" w:pos="44"/>
          <w:tab w:val="left" w:pos="720"/>
          <w:tab w:val="right" w:pos="8732"/>
        </w:tabs>
        <w:rPr>
          <w:rFonts w:ascii="Times New Roman" w:hAnsi="Times New Roman"/>
          <w:sz w:val="24"/>
          <w:szCs w:val="24"/>
        </w:rPr>
      </w:pPr>
    </w:p>
    <w:p w:rsidR="001879E5" w:rsidP="003456AA" w:rsidRDefault="000038EB" w14:paraId="0D6D049E" w14:textId="1A42C93F">
      <w:pPr>
        <w:tabs>
          <w:tab w:val="left" w:pos="-720"/>
        </w:tabs>
        <w:rPr>
          <w:rFonts w:ascii="Times New Roman" w:hAnsi="Times New Roman"/>
          <w:sz w:val="24"/>
          <w:szCs w:val="24"/>
        </w:rPr>
      </w:pPr>
      <w:r>
        <w:rPr>
          <w:rFonts w:ascii="Times New Roman" w:hAnsi="Times New Roman"/>
          <w:sz w:val="24"/>
          <w:szCs w:val="24"/>
        </w:rPr>
        <w:t>Not Applicable</w:t>
      </w:r>
      <w:r w:rsidR="007D52E3">
        <w:rPr>
          <w:rFonts w:ascii="Times New Roman" w:hAnsi="Times New Roman"/>
          <w:sz w:val="24"/>
          <w:szCs w:val="24"/>
        </w:rPr>
        <w:t xml:space="preserve">.  </w:t>
      </w:r>
      <w:r w:rsidR="005E090B">
        <w:rPr>
          <w:rFonts w:ascii="Times New Roman" w:hAnsi="Times New Roman"/>
          <w:sz w:val="24"/>
          <w:szCs w:val="24"/>
        </w:rPr>
        <w:t xml:space="preserve">This is a </w:t>
      </w:r>
      <w:r w:rsidR="009A758F">
        <w:rPr>
          <w:rFonts w:ascii="Times New Roman" w:hAnsi="Times New Roman"/>
          <w:sz w:val="24"/>
          <w:szCs w:val="24"/>
        </w:rPr>
        <w:t xml:space="preserve">new </w:t>
      </w:r>
      <w:r w:rsidR="00B906CD">
        <w:rPr>
          <w:rFonts w:ascii="Times New Roman" w:hAnsi="Times New Roman"/>
          <w:sz w:val="24"/>
          <w:szCs w:val="24"/>
        </w:rPr>
        <w:t xml:space="preserve">activity under HRSA’s generic clearance and </w:t>
      </w:r>
      <w:r w:rsidR="005E090B">
        <w:rPr>
          <w:rFonts w:ascii="Times New Roman" w:hAnsi="Times New Roman"/>
          <w:sz w:val="24"/>
          <w:szCs w:val="24"/>
        </w:rPr>
        <w:t>is</w:t>
      </w:r>
      <w:r w:rsidR="00B906CD">
        <w:rPr>
          <w:rFonts w:ascii="Times New Roman" w:hAnsi="Times New Roman"/>
          <w:sz w:val="24"/>
          <w:szCs w:val="24"/>
        </w:rPr>
        <w:t xml:space="preserve"> included in the total burden currently approved under OMB Control No</w:t>
      </w:r>
      <w:r w:rsidR="007D52E3">
        <w:rPr>
          <w:rFonts w:ascii="Times New Roman" w:hAnsi="Times New Roman"/>
          <w:sz w:val="24"/>
          <w:szCs w:val="24"/>
        </w:rPr>
        <w:t xml:space="preserve">. </w:t>
      </w:r>
      <w:r w:rsidR="00B906CD">
        <w:rPr>
          <w:rFonts w:ascii="Times New Roman" w:hAnsi="Times New Roman"/>
          <w:sz w:val="24"/>
          <w:szCs w:val="24"/>
        </w:rPr>
        <w:t>0915-0212</w:t>
      </w:r>
      <w:r w:rsidR="007D52E3">
        <w:rPr>
          <w:rFonts w:ascii="Times New Roman" w:hAnsi="Times New Roman"/>
          <w:sz w:val="24"/>
          <w:szCs w:val="24"/>
        </w:rPr>
        <w:t xml:space="preserve">.    </w:t>
      </w:r>
    </w:p>
    <w:p w:rsidR="001879E5" w:rsidP="003456AA" w:rsidRDefault="001879E5" w14:paraId="0D6D049F" w14:textId="77777777">
      <w:pPr>
        <w:tabs>
          <w:tab w:val="left" w:pos="-720"/>
        </w:tabs>
        <w:rPr>
          <w:rFonts w:ascii="Times New Roman" w:hAnsi="Times New Roman"/>
          <w:sz w:val="24"/>
          <w:szCs w:val="24"/>
        </w:rPr>
      </w:pPr>
    </w:p>
    <w:p w:rsidR="001879E5" w:rsidP="003456AA" w:rsidRDefault="001879E5" w14:paraId="0D6D04A0" w14:textId="1F288C5B">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lastRenderedPageBreak/>
        <w:t>16</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3456AA" w:rsidRDefault="00176576" w14:paraId="0D6D04A1" w14:textId="77777777">
      <w:pPr>
        <w:pStyle w:val="NormalSS"/>
        <w:ind w:firstLine="0"/>
        <w:jc w:val="left"/>
        <w:rPr>
          <w:szCs w:val="24"/>
        </w:rPr>
      </w:pPr>
    </w:p>
    <w:p w:rsidR="006C2046" w:rsidP="003456AA" w:rsidRDefault="009A758F" w14:paraId="62FD7702" w14:textId="5775A222">
      <w:pPr>
        <w:tabs>
          <w:tab w:val="left" w:pos="-720"/>
          <w:tab w:val="right" w:pos="8692"/>
        </w:tabs>
        <w:rPr>
          <w:rFonts w:ascii="Times New Roman" w:hAnsi="Times New Roman"/>
          <w:sz w:val="24"/>
          <w:szCs w:val="24"/>
          <w:highlight w:val="yellow"/>
        </w:rPr>
      </w:pPr>
      <w:r>
        <w:rPr>
          <w:rFonts w:ascii="Times New Roman" w:hAnsi="Times New Roman"/>
          <w:sz w:val="24"/>
          <w:szCs w:val="24"/>
        </w:rPr>
        <w:t>The information collection requests will take place from December 2020 through May 2021</w:t>
      </w:r>
      <w:r w:rsidR="007D52E3">
        <w:rPr>
          <w:rFonts w:ascii="Times New Roman" w:hAnsi="Times New Roman"/>
          <w:sz w:val="24"/>
          <w:szCs w:val="24"/>
        </w:rPr>
        <w:t xml:space="preserve">.    </w:t>
      </w:r>
      <w:r>
        <w:rPr>
          <w:rFonts w:ascii="Times New Roman" w:hAnsi="Times New Roman"/>
          <w:sz w:val="24"/>
          <w:szCs w:val="24"/>
        </w:rPr>
        <w:t xml:space="preserve"> The Contractor will plan, implement, and report findings from the discussions in narrative form</w:t>
      </w:r>
      <w:r w:rsidR="007D52E3">
        <w:rPr>
          <w:rFonts w:ascii="Times New Roman" w:hAnsi="Times New Roman"/>
          <w:sz w:val="24"/>
          <w:szCs w:val="24"/>
        </w:rPr>
        <w:t xml:space="preserve">.    </w:t>
      </w:r>
      <w:r>
        <w:rPr>
          <w:rFonts w:ascii="Times New Roman" w:hAnsi="Times New Roman"/>
          <w:sz w:val="24"/>
          <w:szCs w:val="24"/>
        </w:rPr>
        <w:t xml:space="preserve"> A final topline report with actionable recommendations </w:t>
      </w:r>
      <w:proofErr w:type="gramStart"/>
      <w:r>
        <w:rPr>
          <w:rFonts w:ascii="Times New Roman" w:hAnsi="Times New Roman"/>
          <w:sz w:val="24"/>
          <w:szCs w:val="24"/>
        </w:rPr>
        <w:t>will be submitted</w:t>
      </w:r>
      <w:proofErr w:type="gramEnd"/>
      <w:r>
        <w:rPr>
          <w:rFonts w:ascii="Times New Roman" w:hAnsi="Times New Roman"/>
          <w:sz w:val="24"/>
          <w:szCs w:val="24"/>
        </w:rPr>
        <w:t xml:space="preserve"> to HRSA following the conclusion of all discussions</w:t>
      </w:r>
      <w:r w:rsidR="007D52E3">
        <w:rPr>
          <w:rFonts w:ascii="Times New Roman" w:hAnsi="Times New Roman"/>
          <w:sz w:val="24"/>
          <w:szCs w:val="24"/>
        </w:rPr>
        <w:t xml:space="preserve">.  </w:t>
      </w:r>
      <w:r>
        <w:rPr>
          <w:rFonts w:ascii="Times New Roman" w:hAnsi="Times New Roman"/>
          <w:sz w:val="24"/>
          <w:szCs w:val="24"/>
        </w:rPr>
        <w:t>Fin</w:t>
      </w:r>
      <w:r w:rsidR="00C46B47">
        <w:rPr>
          <w:rFonts w:ascii="Times New Roman" w:hAnsi="Times New Roman"/>
          <w:sz w:val="24"/>
          <w:szCs w:val="24"/>
        </w:rPr>
        <w:t>d</w:t>
      </w:r>
      <w:r>
        <w:rPr>
          <w:rFonts w:ascii="Times New Roman" w:hAnsi="Times New Roman"/>
          <w:sz w:val="24"/>
          <w:szCs w:val="24"/>
        </w:rPr>
        <w:t xml:space="preserve">ings will be used for internal improvement and are not generalizable to the </w:t>
      </w:r>
      <w:proofErr w:type="gramStart"/>
      <w:r w:rsidR="00C46B47">
        <w:rPr>
          <w:rFonts w:ascii="Times New Roman" w:hAnsi="Times New Roman"/>
          <w:sz w:val="24"/>
          <w:szCs w:val="24"/>
        </w:rPr>
        <w:t xml:space="preserve">general </w:t>
      </w:r>
      <w:r>
        <w:rPr>
          <w:rFonts w:ascii="Times New Roman" w:hAnsi="Times New Roman"/>
          <w:sz w:val="24"/>
          <w:szCs w:val="24"/>
        </w:rPr>
        <w:t>public</w:t>
      </w:r>
      <w:proofErr w:type="gramEnd"/>
      <w:r w:rsidR="007D52E3">
        <w:rPr>
          <w:rFonts w:ascii="Times New Roman" w:hAnsi="Times New Roman"/>
          <w:sz w:val="24"/>
          <w:szCs w:val="24"/>
        </w:rPr>
        <w:t xml:space="preserve">.    </w:t>
      </w:r>
      <w:r>
        <w:rPr>
          <w:rFonts w:ascii="Times New Roman" w:hAnsi="Times New Roman"/>
          <w:sz w:val="24"/>
          <w:szCs w:val="24"/>
        </w:rPr>
        <w:t xml:space="preserve"> </w:t>
      </w:r>
    </w:p>
    <w:p w:rsidR="004152C9" w:rsidP="003456AA" w:rsidRDefault="004152C9" w14:paraId="78941368" w14:textId="77777777">
      <w:pPr>
        <w:tabs>
          <w:tab w:val="left" w:pos="-720"/>
          <w:tab w:val="right" w:pos="8692"/>
        </w:tabs>
        <w:rPr>
          <w:rFonts w:ascii="Times New Roman" w:hAnsi="Times New Roman"/>
          <w:sz w:val="24"/>
          <w:szCs w:val="24"/>
        </w:rPr>
      </w:pPr>
    </w:p>
    <w:p w:rsidR="001879E5" w:rsidP="003456AA" w:rsidRDefault="001879E5" w14:paraId="0D6D04A4" w14:textId="7C27E938">
      <w:pPr>
        <w:tabs>
          <w:tab w:val="left" w:pos="720"/>
          <w:tab w:val="right" w:pos="8692"/>
        </w:tabs>
        <w:rPr>
          <w:rFonts w:ascii="Times New Roman" w:hAnsi="Times New Roman"/>
          <w:sz w:val="24"/>
          <w:szCs w:val="24"/>
          <w:u w:val="single"/>
        </w:rPr>
      </w:pPr>
      <w:r>
        <w:rPr>
          <w:rFonts w:ascii="Times New Roman" w:hAnsi="Times New Roman"/>
          <w:sz w:val="24"/>
          <w:szCs w:val="24"/>
        </w:rPr>
        <w:t>17</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P="003456AA" w:rsidRDefault="001879E5" w14:paraId="0D6D04A5" w14:textId="77777777">
      <w:pPr>
        <w:tabs>
          <w:tab w:val="left" w:pos="720"/>
          <w:tab w:val="right" w:pos="8692"/>
        </w:tabs>
        <w:rPr>
          <w:rFonts w:ascii="Times New Roman" w:hAnsi="Times New Roman"/>
          <w:sz w:val="24"/>
          <w:szCs w:val="24"/>
        </w:rPr>
      </w:pPr>
    </w:p>
    <w:p w:rsidR="001879E5" w:rsidP="003456AA" w:rsidRDefault="001879E5" w14:paraId="0D6D04A6" w14:textId="3DAA6615">
      <w:pPr>
        <w:tabs>
          <w:tab w:val="left" w:pos="-720"/>
        </w:tabs>
        <w:rPr>
          <w:rFonts w:ascii="Times New Roman" w:hAnsi="Times New Roman"/>
          <w:sz w:val="24"/>
          <w:szCs w:val="24"/>
        </w:rPr>
      </w:pPr>
      <w:r>
        <w:rPr>
          <w:rFonts w:ascii="Times New Roman" w:hAnsi="Times New Roman"/>
          <w:sz w:val="24"/>
          <w:szCs w:val="24"/>
        </w:rPr>
        <w:t xml:space="preserve">No exemption </w:t>
      </w:r>
      <w:proofErr w:type="gramStart"/>
      <w:r>
        <w:rPr>
          <w:rFonts w:ascii="Times New Roman" w:hAnsi="Times New Roman"/>
          <w:sz w:val="24"/>
          <w:szCs w:val="24"/>
        </w:rPr>
        <w:t>is being requested</w:t>
      </w:r>
      <w:proofErr w:type="gramEnd"/>
      <w:r w:rsidR="007D52E3">
        <w:rPr>
          <w:rFonts w:ascii="Times New Roman" w:hAnsi="Times New Roman"/>
          <w:sz w:val="24"/>
          <w:szCs w:val="24"/>
        </w:rPr>
        <w:t xml:space="preserve">.  </w:t>
      </w:r>
      <w:r>
        <w:rPr>
          <w:rFonts w:ascii="Times New Roman" w:hAnsi="Times New Roman"/>
          <w:sz w:val="24"/>
          <w:szCs w:val="24"/>
        </w:rPr>
        <w:t xml:space="preserve">The expiration date </w:t>
      </w:r>
      <w:proofErr w:type="gramStart"/>
      <w:r>
        <w:rPr>
          <w:rFonts w:ascii="Times New Roman" w:hAnsi="Times New Roman"/>
          <w:sz w:val="24"/>
          <w:szCs w:val="24"/>
        </w:rPr>
        <w:t>will be displayed</w:t>
      </w:r>
      <w:proofErr w:type="gramEnd"/>
      <w:r w:rsidR="007D52E3">
        <w:rPr>
          <w:rFonts w:ascii="Times New Roman" w:hAnsi="Times New Roman"/>
          <w:sz w:val="24"/>
          <w:szCs w:val="24"/>
        </w:rPr>
        <w:t xml:space="preserve">.    </w:t>
      </w:r>
    </w:p>
    <w:p w:rsidR="001879E5" w:rsidP="003456AA" w:rsidRDefault="001879E5" w14:paraId="0D6D04A7" w14:textId="77777777">
      <w:pPr>
        <w:tabs>
          <w:tab w:val="left" w:pos="-720"/>
        </w:tabs>
        <w:rPr>
          <w:rFonts w:ascii="Times New Roman" w:hAnsi="Times New Roman"/>
          <w:sz w:val="24"/>
          <w:szCs w:val="24"/>
        </w:rPr>
      </w:pPr>
    </w:p>
    <w:p w:rsidR="001879E5" w:rsidP="003456AA" w:rsidRDefault="001879E5" w14:paraId="0D6D04A8" w14:textId="208A75A8">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sidR="007D52E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Certifications</w:t>
      </w:r>
    </w:p>
    <w:p w:rsidR="001879E5" w:rsidP="003456AA" w:rsidRDefault="001879E5" w14:paraId="0D6D04A9" w14:textId="77777777">
      <w:pPr>
        <w:tabs>
          <w:tab w:val="left" w:pos="-720"/>
          <w:tab w:val="left" w:pos="720"/>
          <w:tab w:val="right" w:pos="8692"/>
        </w:tabs>
        <w:rPr>
          <w:rFonts w:ascii="Times New Roman" w:hAnsi="Times New Roman"/>
          <w:sz w:val="24"/>
          <w:szCs w:val="24"/>
        </w:rPr>
      </w:pPr>
    </w:p>
    <w:p w:rsidRPr="00176576" w:rsidR="00653FDC" w:rsidP="003456AA" w:rsidRDefault="00B906CD" w14:paraId="04A26A2A" w14:textId="1555531B">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w:t>
      </w:r>
      <w:proofErr w:type="gramStart"/>
      <w:r w:rsidR="00176576">
        <w:rPr>
          <w:rFonts w:ascii="Times New Roman" w:hAnsi="Times New Roman"/>
          <w:sz w:val="24"/>
          <w:szCs w:val="24"/>
        </w:rPr>
        <w:t>5</w:t>
      </w:r>
      <w:proofErr w:type="gramEnd"/>
      <w:r w:rsidR="00176576">
        <w:rPr>
          <w:rFonts w:ascii="Times New Roman" w:hAnsi="Times New Roman"/>
          <w:sz w:val="24"/>
          <w:szCs w:val="24"/>
        </w:rPr>
        <w:t xml:space="preserve"> CFR 1320</w:t>
      </w:r>
      <w:r w:rsidR="007D52E3">
        <w:rPr>
          <w:rFonts w:ascii="Times New Roman" w:hAnsi="Times New Roman"/>
          <w:sz w:val="24"/>
          <w:szCs w:val="24"/>
        </w:rPr>
        <w:t>.</w:t>
      </w:r>
      <w:r w:rsidR="00176576">
        <w:rPr>
          <w:rFonts w:ascii="Times New Roman" w:hAnsi="Times New Roman"/>
          <w:sz w:val="24"/>
          <w:szCs w:val="24"/>
        </w:rPr>
        <w:t>9</w:t>
      </w:r>
      <w:r w:rsidR="007D52E3">
        <w:rPr>
          <w:rFonts w:ascii="Times New Roman" w:hAnsi="Times New Roman"/>
          <w:sz w:val="24"/>
          <w:szCs w:val="24"/>
        </w:rPr>
        <w:t xml:space="preserve">.    </w:t>
      </w:r>
      <w:r w:rsidR="00176576">
        <w:rPr>
          <w:rFonts w:ascii="Times New Roman" w:hAnsi="Times New Roman"/>
          <w:sz w:val="24"/>
          <w:szCs w:val="24"/>
        </w:rPr>
        <w:t xml:space="preserve"> </w:t>
      </w:r>
      <w:r w:rsidR="005E090B">
        <w:rPr>
          <w:rFonts w:ascii="Times New Roman" w:hAnsi="Times New Roman"/>
          <w:sz w:val="24"/>
          <w:szCs w:val="24"/>
        </w:rPr>
        <w:t xml:space="preserve"> </w:t>
      </w:r>
    </w:p>
    <w:sectPr w:rsidRPr="00176576" w:rsidR="00653FDC" w:rsidSect="00151FF3">
      <w:footerReference w:type="default" r:id="rId11"/>
      <w:pgSz w:w="12240" w:h="15840"/>
      <w:pgMar w:top="1440" w:right="1440" w:bottom="108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53C54" w14:textId="77777777" w:rsidR="007D52E3" w:rsidRDefault="007D52E3">
      <w:r>
        <w:separator/>
      </w:r>
    </w:p>
  </w:endnote>
  <w:endnote w:type="continuationSeparator" w:id="0">
    <w:p w14:paraId="04AF98D8" w14:textId="77777777" w:rsidR="007D52E3" w:rsidRDefault="007D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086086"/>
      <w:docPartObj>
        <w:docPartGallery w:val="Page Numbers (Bottom of Page)"/>
        <w:docPartUnique/>
      </w:docPartObj>
    </w:sdtPr>
    <w:sdtEndPr>
      <w:rPr>
        <w:rFonts w:ascii="Times New Roman" w:hAnsi="Times New Roman"/>
        <w:noProof/>
      </w:rPr>
    </w:sdtEndPr>
    <w:sdtContent>
      <w:p w14:paraId="52BD6E11" w14:textId="531777C4" w:rsidR="007D52E3" w:rsidRPr="00151FF3" w:rsidRDefault="007D52E3">
        <w:pPr>
          <w:pStyle w:val="Footer"/>
          <w:jc w:val="center"/>
          <w:rPr>
            <w:rFonts w:ascii="Times New Roman" w:hAnsi="Times New Roman"/>
          </w:rPr>
        </w:pPr>
        <w:r w:rsidRPr="00151FF3">
          <w:rPr>
            <w:rFonts w:ascii="Times New Roman" w:hAnsi="Times New Roman"/>
          </w:rPr>
          <w:fldChar w:fldCharType="begin"/>
        </w:r>
        <w:r w:rsidRPr="00151FF3">
          <w:rPr>
            <w:rFonts w:ascii="Times New Roman" w:hAnsi="Times New Roman"/>
          </w:rPr>
          <w:instrText xml:space="preserve"> PAGE   \* MERGEFORMAT </w:instrText>
        </w:r>
        <w:r w:rsidRPr="00151FF3">
          <w:rPr>
            <w:rFonts w:ascii="Times New Roman" w:hAnsi="Times New Roman"/>
          </w:rPr>
          <w:fldChar w:fldCharType="separate"/>
        </w:r>
        <w:r w:rsidR="00040BB0">
          <w:rPr>
            <w:rFonts w:ascii="Times New Roman" w:hAnsi="Times New Roman"/>
            <w:noProof/>
          </w:rPr>
          <w:t>6</w:t>
        </w:r>
        <w:r w:rsidRPr="00151FF3">
          <w:rPr>
            <w:rFonts w:ascii="Times New Roman" w:hAnsi="Times New Roman"/>
            <w:noProof/>
          </w:rPr>
          <w:fldChar w:fldCharType="end"/>
        </w:r>
      </w:p>
    </w:sdtContent>
  </w:sdt>
  <w:p w14:paraId="0D6D04B0" w14:textId="77777777" w:rsidR="007D52E3" w:rsidRDefault="007D52E3">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04D3" w14:textId="77777777" w:rsidR="007D52E3" w:rsidRDefault="007D52E3">
      <w:r>
        <w:separator/>
      </w:r>
    </w:p>
  </w:footnote>
  <w:footnote w:type="continuationSeparator" w:id="0">
    <w:p w14:paraId="07293998" w14:textId="77777777" w:rsidR="007D52E3" w:rsidRDefault="007D52E3">
      <w:r>
        <w:continuationSeparator/>
      </w:r>
    </w:p>
  </w:footnote>
  <w:footnote w:id="1">
    <w:p w14:paraId="27D6DCEC" w14:textId="3CE34CEC" w:rsidR="007D52E3" w:rsidRPr="005235E6" w:rsidRDefault="007D52E3">
      <w:pPr>
        <w:pStyle w:val="FootnoteText"/>
        <w:rPr>
          <w:rFonts w:ascii="Times New Roman" w:hAnsi="Times New Roman"/>
          <w:sz w:val="16"/>
          <w:szCs w:val="16"/>
        </w:rPr>
      </w:pPr>
      <w:r w:rsidRPr="005235E6">
        <w:rPr>
          <w:rStyle w:val="FootnoteReference"/>
          <w:rFonts w:ascii="Times New Roman" w:hAnsi="Times New Roman"/>
          <w:sz w:val="16"/>
          <w:szCs w:val="16"/>
        </w:rPr>
        <w:footnoteRef/>
      </w:r>
      <w:r w:rsidRPr="005235E6">
        <w:rPr>
          <w:rFonts w:ascii="Times New Roman" w:hAnsi="Times New Roman"/>
          <w:sz w:val="16"/>
          <w:szCs w:val="16"/>
        </w:rPr>
        <w:t xml:space="preserve"> Centers for Disease Control and Prevention (CDC) (2020)</w:t>
      </w:r>
      <w:r>
        <w:rPr>
          <w:rFonts w:ascii="Times New Roman" w:hAnsi="Times New Roman"/>
          <w:sz w:val="16"/>
          <w:szCs w:val="16"/>
        </w:rPr>
        <w:t>.</w:t>
      </w:r>
      <w:r w:rsidRPr="005235E6">
        <w:rPr>
          <w:rFonts w:ascii="Times New Roman" w:hAnsi="Times New Roman"/>
          <w:sz w:val="16"/>
          <w:szCs w:val="16"/>
        </w:rPr>
        <w:t xml:space="preserve"> Oral Health Basics</w:t>
      </w:r>
      <w:r>
        <w:rPr>
          <w:rFonts w:ascii="Times New Roman" w:hAnsi="Times New Roman"/>
          <w:sz w:val="16"/>
          <w:szCs w:val="16"/>
        </w:rPr>
        <w:t>.</w:t>
      </w:r>
      <w:r w:rsidRPr="005235E6">
        <w:rPr>
          <w:rFonts w:ascii="Times New Roman" w:hAnsi="Times New Roman"/>
          <w:sz w:val="16"/>
          <w:szCs w:val="16"/>
        </w:rPr>
        <w:t xml:space="preserve"> Retrieved from </w:t>
      </w:r>
      <w:hyperlink r:id="rId1" w:history="1">
        <w:r w:rsidRPr="00BC0832">
          <w:rPr>
            <w:rStyle w:val="Hyperlink"/>
            <w:rFonts w:ascii="Times New Roman" w:hAnsi="Times New Roman"/>
            <w:sz w:val="16"/>
            <w:szCs w:val="16"/>
          </w:rPr>
          <w:t>https://www.cdc.gov/oralhealth/basics/index.    html</w:t>
        </w:r>
      </w:hyperlink>
      <w:r>
        <w:rPr>
          <w:rFonts w:ascii="Times New Roman" w:hAnsi="Times New Roman"/>
          <w:sz w:val="16"/>
          <w:szCs w:val="16"/>
        </w:rPr>
        <w:t xml:space="preserve">.    </w:t>
      </w:r>
    </w:p>
  </w:footnote>
  <w:footnote w:id="2">
    <w:p w14:paraId="43A32808" w14:textId="225A298A" w:rsidR="007D52E3" w:rsidRPr="005235E6" w:rsidRDefault="007D52E3">
      <w:pPr>
        <w:pStyle w:val="FootnoteText"/>
        <w:rPr>
          <w:rFonts w:ascii="Times New Roman" w:hAnsi="Times New Roman"/>
          <w:sz w:val="16"/>
          <w:szCs w:val="16"/>
        </w:rPr>
      </w:pPr>
      <w:r w:rsidRPr="005235E6">
        <w:rPr>
          <w:rStyle w:val="FootnoteReference"/>
          <w:rFonts w:ascii="Times New Roman" w:hAnsi="Times New Roman"/>
          <w:sz w:val="16"/>
          <w:szCs w:val="16"/>
        </w:rPr>
        <w:footnoteRef/>
      </w:r>
      <w:r w:rsidRPr="005235E6">
        <w:rPr>
          <w:rFonts w:ascii="Times New Roman" w:hAnsi="Times New Roman"/>
          <w:sz w:val="16"/>
          <w:szCs w:val="16"/>
        </w:rPr>
        <w:t xml:space="preserve"> U</w:t>
      </w:r>
      <w:r>
        <w:rPr>
          <w:rFonts w:ascii="Times New Roman" w:hAnsi="Times New Roman"/>
          <w:sz w:val="16"/>
          <w:szCs w:val="16"/>
        </w:rPr>
        <w:t xml:space="preserve">. </w:t>
      </w:r>
      <w:r w:rsidRPr="005235E6">
        <w:rPr>
          <w:rFonts w:ascii="Times New Roman" w:hAnsi="Times New Roman"/>
          <w:sz w:val="16"/>
          <w:szCs w:val="16"/>
        </w:rPr>
        <w:t>S</w:t>
      </w:r>
      <w:r>
        <w:rPr>
          <w:rFonts w:ascii="Times New Roman" w:hAnsi="Times New Roman"/>
          <w:sz w:val="16"/>
          <w:szCs w:val="16"/>
        </w:rPr>
        <w:t>.</w:t>
      </w:r>
      <w:r w:rsidRPr="005235E6">
        <w:rPr>
          <w:rFonts w:ascii="Times New Roman" w:hAnsi="Times New Roman"/>
          <w:sz w:val="16"/>
          <w:szCs w:val="16"/>
        </w:rPr>
        <w:t xml:space="preserve"> Health Resources and Services Administration (HRSA), National Advisory Committee on Rural Health and Human Services (2018)</w:t>
      </w:r>
      <w:r>
        <w:rPr>
          <w:rFonts w:ascii="Times New Roman" w:hAnsi="Times New Roman"/>
          <w:sz w:val="16"/>
          <w:szCs w:val="16"/>
        </w:rPr>
        <w:t xml:space="preserve">.    </w:t>
      </w:r>
      <w:r w:rsidRPr="005235E6">
        <w:rPr>
          <w:rFonts w:ascii="Times New Roman" w:hAnsi="Times New Roman"/>
          <w:sz w:val="16"/>
          <w:szCs w:val="16"/>
        </w:rPr>
        <w:t xml:space="preserve"> Improving Oral Health Care Services in Rural America: Policy Brief and Recommendations</w:t>
      </w:r>
      <w:r>
        <w:rPr>
          <w:rFonts w:ascii="Times New Roman" w:hAnsi="Times New Roman"/>
          <w:sz w:val="16"/>
          <w:szCs w:val="16"/>
        </w:rPr>
        <w:t>.</w:t>
      </w:r>
      <w:r w:rsidRPr="005235E6">
        <w:rPr>
          <w:rFonts w:ascii="Times New Roman" w:hAnsi="Times New Roman"/>
          <w:sz w:val="16"/>
          <w:szCs w:val="16"/>
        </w:rPr>
        <w:t xml:space="preserve"> Retrieved from </w:t>
      </w:r>
      <w:hyperlink r:id="rId2" w:history="1">
        <w:r w:rsidRPr="00BC0832">
          <w:rPr>
            <w:rStyle w:val="Hyperlink"/>
            <w:rFonts w:ascii="Times New Roman" w:hAnsi="Times New Roman"/>
            <w:sz w:val="16"/>
            <w:szCs w:val="16"/>
          </w:rPr>
          <w:t>https://www.hrsa.gov/sites/default/files/hrsa/advisory-committees/rural/publications/2018-Oral-Health-Policy-Brief.pdf</w:t>
        </w:r>
      </w:hyperlink>
      <w:r w:rsidRPr="005235E6">
        <w:rPr>
          <w:rFonts w:ascii="Times New Roman" w:hAnsi="Times New Roman"/>
          <w:sz w:val="16"/>
          <w:szCs w:val="16"/>
        </w:rPr>
        <w:t xml:space="preserve"> (PDF)</w:t>
      </w:r>
      <w:r>
        <w:rPr>
          <w:rFonts w:ascii="Times New Roman" w:hAnsi="Times New Roman"/>
          <w:sz w:val="16"/>
          <w:szCs w:val="16"/>
        </w:rPr>
        <w:t xml:space="preserve">.    </w:t>
      </w:r>
    </w:p>
  </w:footnote>
  <w:footnote w:id="3">
    <w:p w14:paraId="765D8801" w14:textId="7B429AE8" w:rsidR="007D52E3" w:rsidRPr="005235E6" w:rsidRDefault="007D52E3" w:rsidP="002E3531">
      <w:pPr>
        <w:rPr>
          <w:rFonts w:ascii="Times New Roman" w:hAnsi="Times New Roman"/>
          <w:sz w:val="16"/>
          <w:szCs w:val="16"/>
        </w:rPr>
      </w:pPr>
      <w:r w:rsidRPr="005235E6">
        <w:rPr>
          <w:rStyle w:val="FootnoteReference"/>
          <w:rFonts w:ascii="Times New Roman" w:hAnsi="Times New Roman"/>
          <w:sz w:val="16"/>
          <w:szCs w:val="16"/>
        </w:rPr>
        <w:footnoteRef/>
      </w:r>
      <w:r w:rsidRPr="005235E6">
        <w:rPr>
          <w:rFonts w:ascii="Times New Roman" w:hAnsi="Times New Roman"/>
          <w:sz w:val="16"/>
          <w:szCs w:val="16"/>
        </w:rPr>
        <w:t xml:space="preserve"> </w:t>
      </w:r>
      <w:proofErr w:type="spellStart"/>
      <w:r w:rsidRPr="005235E6">
        <w:rPr>
          <w:rFonts w:ascii="Times New Roman" w:hAnsi="Times New Roman"/>
          <w:sz w:val="16"/>
          <w:szCs w:val="16"/>
        </w:rPr>
        <w:t>Sheiham</w:t>
      </w:r>
      <w:proofErr w:type="spellEnd"/>
      <w:r w:rsidRPr="005235E6">
        <w:rPr>
          <w:rFonts w:ascii="Times New Roman" w:hAnsi="Times New Roman"/>
          <w:sz w:val="16"/>
          <w:szCs w:val="16"/>
        </w:rPr>
        <w:t>, A</w:t>
      </w:r>
      <w:r>
        <w:rPr>
          <w:rFonts w:ascii="Times New Roman" w:hAnsi="Times New Roman"/>
          <w:sz w:val="16"/>
          <w:szCs w:val="16"/>
        </w:rPr>
        <w:t xml:space="preserve">. </w:t>
      </w:r>
      <w:r w:rsidRPr="005235E6">
        <w:rPr>
          <w:rFonts w:ascii="Times New Roman" w:hAnsi="Times New Roman"/>
          <w:sz w:val="16"/>
          <w:szCs w:val="16"/>
        </w:rPr>
        <w:t>(2005)</w:t>
      </w:r>
      <w:r>
        <w:rPr>
          <w:rFonts w:ascii="Times New Roman" w:hAnsi="Times New Roman"/>
          <w:sz w:val="16"/>
          <w:szCs w:val="16"/>
        </w:rPr>
        <w:t xml:space="preserve">. </w:t>
      </w:r>
      <w:r w:rsidRPr="005235E6">
        <w:rPr>
          <w:rFonts w:ascii="Times New Roman" w:hAnsi="Times New Roman"/>
          <w:sz w:val="16"/>
          <w:szCs w:val="16"/>
        </w:rPr>
        <w:t>Oral Health, General Health and Quality of Life</w:t>
      </w:r>
      <w:r>
        <w:rPr>
          <w:rFonts w:ascii="Times New Roman" w:hAnsi="Times New Roman"/>
          <w:sz w:val="16"/>
          <w:szCs w:val="16"/>
        </w:rPr>
        <w:t>.</w:t>
      </w:r>
      <w:r w:rsidRPr="005235E6">
        <w:rPr>
          <w:rFonts w:ascii="Times New Roman" w:hAnsi="Times New Roman"/>
          <w:sz w:val="16"/>
          <w:szCs w:val="16"/>
        </w:rPr>
        <w:t xml:space="preserve"> </w:t>
      </w:r>
      <w:r w:rsidRPr="005235E6">
        <w:rPr>
          <w:rFonts w:ascii="Times New Roman" w:hAnsi="Times New Roman"/>
          <w:i/>
          <w:iCs/>
          <w:sz w:val="16"/>
          <w:szCs w:val="16"/>
        </w:rPr>
        <w:t>Bulletin of the World Health Organization</w:t>
      </w:r>
      <w:r>
        <w:rPr>
          <w:rFonts w:ascii="Times New Roman" w:hAnsi="Times New Roman"/>
          <w:sz w:val="16"/>
          <w:szCs w:val="16"/>
        </w:rPr>
        <w:t>.</w:t>
      </w:r>
      <w:r w:rsidRPr="005235E6">
        <w:rPr>
          <w:rFonts w:ascii="Times New Roman" w:hAnsi="Times New Roman"/>
          <w:sz w:val="16"/>
          <w:szCs w:val="16"/>
        </w:rPr>
        <w:t xml:space="preserve"> Retrieved from </w:t>
      </w:r>
      <w:hyperlink r:id="rId3" w:history="1">
        <w:r w:rsidRPr="00BC0832">
          <w:rPr>
            <w:rStyle w:val="Hyperlink"/>
            <w:rFonts w:ascii="Times New Roman" w:hAnsi="Times New Roman"/>
            <w:sz w:val="16"/>
            <w:szCs w:val="16"/>
          </w:rPr>
          <w:t>https://www.who.int/bulletin/volumes/83/9/editorial30905html/en/</w:t>
        </w:r>
      </w:hyperlink>
      <w:r>
        <w:rPr>
          <w:rFonts w:ascii="Times New Roman" w:hAnsi="Times New Roman"/>
          <w:sz w:val="16"/>
          <w:szCs w:val="16"/>
        </w:rPr>
        <w:t xml:space="preserve">.    </w:t>
      </w:r>
      <w:r w:rsidRPr="005235E6">
        <w:rPr>
          <w:rFonts w:ascii="Times New Roman" w:hAnsi="Times New Roman"/>
          <w:sz w:val="16"/>
          <w:szCs w:val="16"/>
        </w:rPr>
        <w:t xml:space="preserve"> </w:t>
      </w:r>
    </w:p>
  </w:footnote>
  <w:footnote w:id="4">
    <w:p w14:paraId="524823EE" w14:textId="6ED961AA" w:rsidR="007D52E3" w:rsidRDefault="007D52E3">
      <w:pPr>
        <w:pStyle w:val="FootnoteText"/>
      </w:pPr>
      <w:r w:rsidRPr="005235E6">
        <w:rPr>
          <w:rStyle w:val="FootnoteReference"/>
          <w:rFonts w:ascii="Times New Roman" w:hAnsi="Times New Roman"/>
          <w:sz w:val="16"/>
          <w:szCs w:val="16"/>
        </w:rPr>
        <w:footnoteRef/>
      </w:r>
      <w:r w:rsidRPr="005235E6">
        <w:rPr>
          <w:rFonts w:ascii="Times New Roman" w:hAnsi="Times New Roman"/>
          <w:sz w:val="16"/>
          <w:szCs w:val="16"/>
        </w:rPr>
        <w:t xml:space="preserve"> Healthy People 2020</w:t>
      </w:r>
      <w:r>
        <w:rPr>
          <w:rFonts w:ascii="Times New Roman" w:hAnsi="Times New Roman"/>
          <w:sz w:val="16"/>
          <w:szCs w:val="16"/>
        </w:rPr>
        <w:t>.</w:t>
      </w:r>
      <w:r w:rsidRPr="005235E6">
        <w:rPr>
          <w:rFonts w:ascii="Times New Roman" w:hAnsi="Times New Roman"/>
          <w:sz w:val="16"/>
          <w:szCs w:val="16"/>
        </w:rPr>
        <w:t xml:space="preserve"> Health Literacy</w:t>
      </w:r>
      <w:r>
        <w:rPr>
          <w:rFonts w:ascii="Times New Roman" w:hAnsi="Times New Roman"/>
          <w:sz w:val="16"/>
          <w:szCs w:val="16"/>
        </w:rPr>
        <w:t>.</w:t>
      </w:r>
      <w:r w:rsidRPr="005235E6">
        <w:rPr>
          <w:rFonts w:ascii="Times New Roman" w:hAnsi="Times New Roman"/>
          <w:sz w:val="16"/>
          <w:szCs w:val="16"/>
        </w:rPr>
        <w:t xml:space="preserve"> Retrieved from </w:t>
      </w:r>
      <w:hyperlink r:id="rId4" w:history="1">
        <w:r w:rsidRPr="00BC0832">
          <w:rPr>
            <w:rStyle w:val="Hyperlink"/>
            <w:rFonts w:ascii="Times New Roman" w:hAnsi="Times New Roman"/>
            <w:sz w:val="16"/>
            <w:szCs w:val="16"/>
          </w:rPr>
          <w:t>https://www.healthypeople.gov/2020/topics-objectives/topic/social-determinants-health/interventions-resources/health-literacy</w:t>
        </w:r>
      </w:hyperlink>
      <w:r>
        <w:rPr>
          <w:rFonts w:ascii="Times New Roman" w:hAnsi="Times New Roman"/>
          <w:sz w:val="16"/>
          <w:szCs w:val="16"/>
        </w:rPr>
        <w:t xml:space="preserve">.    </w:t>
      </w:r>
    </w:p>
  </w:footnote>
  <w:footnote w:id="5">
    <w:p w14:paraId="302BA558" w14:textId="3140BA41" w:rsidR="007D52E3" w:rsidRPr="005235E6" w:rsidRDefault="007D52E3">
      <w:pPr>
        <w:pStyle w:val="FootnoteText"/>
        <w:rPr>
          <w:rFonts w:ascii="Times New Roman" w:hAnsi="Times New Roman"/>
          <w:sz w:val="16"/>
          <w:szCs w:val="16"/>
        </w:rPr>
      </w:pPr>
      <w:r w:rsidRPr="005235E6">
        <w:rPr>
          <w:rStyle w:val="FootnoteReference"/>
          <w:rFonts w:ascii="Times New Roman" w:hAnsi="Times New Roman"/>
          <w:sz w:val="16"/>
          <w:szCs w:val="16"/>
        </w:rPr>
        <w:footnoteRef/>
      </w:r>
      <w:r w:rsidRPr="005235E6">
        <w:rPr>
          <w:rFonts w:ascii="Times New Roman" w:hAnsi="Times New Roman"/>
          <w:sz w:val="16"/>
          <w:szCs w:val="16"/>
        </w:rPr>
        <w:t xml:space="preserve"> Assumes an hourly rate of $17</w:t>
      </w:r>
      <w:r>
        <w:rPr>
          <w:rFonts w:ascii="Times New Roman" w:hAnsi="Times New Roman"/>
          <w:sz w:val="16"/>
          <w:szCs w:val="16"/>
        </w:rPr>
        <w:t>.</w:t>
      </w:r>
      <w:r w:rsidRPr="005235E6">
        <w:rPr>
          <w:rFonts w:ascii="Times New Roman" w:hAnsi="Times New Roman"/>
          <w:sz w:val="16"/>
          <w:szCs w:val="16"/>
        </w:rPr>
        <w:t xml:space="preserve">73 per hour for a professional babysitter: </w:t>
      </w:r>
      <w:hyperlink r:id="rId5" w:history="1">
        <w:r w:rsidR="00E4461E" w:rsidRPr="00BC0832">
          <w:rPr>
            <w:rStyle w:val="Hyperlink"/>
            <w:rFonts w:ascii="Times New Roman" w:hAnsi="Times New Roman"/>
            <w:sz w:val="16"/>
            <w:szCs w:val="16"/>
          </w:rPr>
          <w:t>https://blog.urbansitter.com/2020-babysitting-rates-childcare-costs-study/</w:t>
        </w:r>
      </w:hyperlink>
      <w:r>
        <w:rPr>
          <w:rFonts w:ascii="Times New Roman" w:hAnsi="Times New Roman"/>
          <w:sz w:val="16"/>
          <w:szCs w:val="16"/>
        </w:rPr>
        <w:t xml:space="preserve">.    </w:t>
      </w:r>
      <w:r w:rsidRPr="005235E6">
        <w:rPr>
          <w:rFonts w:ascii="Times New Roman" w:hAnsi="Times New Roman"/>
          <w:sz w:val="16"/>
          <w:szCs w:val="16"/>
        </w:rPr>
        <w:t xml:space="preserve">  </w:t>
      </w:r>
    </w:p>
  </w:footnote>
  <w:footnote w:id="6">
    <w:p w14:paraId="0AC3E9FC" w14:textId="4F093A15" w:rsidR="007D52E3" w:rsidRPr="005235E6" w:rsidRDefault="007D52E3" w:rsidP="00AF51CA">
      <w:pPr>
        <w:pStyle w:val="FootnoteText"/>
        <w:rPr>
          <w:rFonts w:ascii="Times New Roman" w:hAnsi="Times New Roman"/>
          <w:sz w:val="16"/>
          <w:szCs w:val="16"/>
        </w:rPr>
      </w:pPr>
      <w:r w:rsidRPr="005235E6">
        <w:rPr>
          <w:rStyle w:val="FootnoteReference"/>
          <w:rFonts w:ascii="Times New Roman" w:hAnsi="Times New Roman"/>
          <w:sz w:val="16"/>
          <w:szCs w:val="16"/>
        </w:rPr>
        <w:footnoteRef/>
      </w:r>
      <w:r w:rsidRPr="005235E6">
        <w:rPr>
          <w:rFonts w:ascii="Times New Roman" w:hAnsi="Times New Roman"/>
          <w:sz w:val="16"/>
          <w:szCs w:val="16"/>
        </w:rPr>
        <w:t>Kelly, B</w:t>
      </w:r>
      <w:r w:rsidR="00E4461E">
        <w:rPr>
          <w:rFonts w:ascii="Times New Roman" w:hAnsi="Times New Roman"/>
          <w:sz w:val="16"/>
          <w:szCs w:val="16"/>
        </w:rPr>
        <w:t>.</w:t>
      </w:r>
      <w:r w:rsidRPr="005235E6">
        <w:rPr>
          <w:rFonts w:ascii="Times New Roman" w:hAnsi="Times New Roman"/>
          <w:sz w:val="16"/>
          <w:szCs w:val="16"/>
        </w:rPr>
        <w:t>, Margolis, M</w:t>
      </w:r>
      <w:r>
        <w:rPr>
          <w:rFonts w:ascii="Times New Roman" w:hAnsi="Times New Roman"/>
          <w:sz w:val="16"/>
          <w:szCs w:val="16"/>
        </w:rPr>
        <w:t>.</w:t>
      </w:r>
      <w:r w:rsidRPr="005235E6">
        <w:rPr>
          <w:rFonts w:ascii="Times New Roman" w:hAnsi="Times New Roman"/>
          <w:sz w:val="16"/>
          <w:szCs w:val="16"/>
        </w:rPr>
        <w:t>, McCormack, L</w:t>
      </w:r>
      <w:r w:rsidR="00E4461E">
        <w:rPr>
          <w:rFonts w:ascii="Times New Roman" w:hAnsi="Times New Roman"/>
          <w:sz w:val="16"/>
          <w:szCs w:val="16"/>
        </w:rPr>
        <w:t>.</w:t>
      </w:r>
      <w:r w:rsidRPr="005235E6">
        <w:rPr>
          <w:rFonts w:ascii="Times New Roman" w:hAnsi="Times New Roman"/>
          <w:sz w:val="16"/>
          <w:szCs w:val="16"/>
        </w:rPr>
        <w:t xml:space="preserve">, </w:t>
      </w:r>
      <w:proofErr w:type="spellStart"/>
      <w:r w:rsidRPr="005235E6">
        <w:rPr>
          <w:rFonts w:ascii="Times New Roman" w:hAnsi="Times New Roman"/>
          <w:sz w:val="16"/>
          <w:szCs w:val="16"/>
        </w:rPr>
        <w:t>LeBaron</w:t>
      </w:r>
      <w:proofErr w:type="spellEnd"/>
      <w:r w:rsidRPr="005235E6">
        <w:rPr>
          <w:rFonts w:ascii="Times New Roman" w:hAnsi="Times New Roman"/>
          <w:sz w:val="16"/>
          <w:szCs w:val="16"/>
        </w:rPr>
        <w:t>, P</w:t>
      </w:r>
      <w:r w:rsidR="00E4461E">
        <w:rPr>
          <w:rFonts w:ascii="Times New Roman" w:hAnsi="Times New Roman"/>
          <w:sz w:val="16"/>
          <w:szCs w:val="16"/>
        </w:rPr>
        <w:t>.</w:t>
      </w:r>
      <w:r w:rsidRPr="005235E6">
        <w:rPr>
          <w:rFonts w:ascii="Times New Roman" w:hAnsi="Times New Roman"/>
          <w:sz w:val="16"/>
          <w:szCs w:val="16"/>
        </w:rPr>
        <w:t>A</w:t>
      </w:r>
      <w:r>
        <w:rPr>
          <w:rFonts w:ascii="Times New Roman" w:hAnsi="Times New Roman"/>
          <w:sz w:val="16"/>
          <w:szCs w:val="16"/>
        </w:rPr>
        <w:t>.</w:t>
      </w:r>
      <w:r w:rsidRPr="005235E6">
        <w:rPr>
          <w:rFonts w:ascii="Times New Roman" w:hAnsi="Times New Roman"/>
          <w:sz w:val="16"/>
          <w:szCs w:val="16"/>
        </w:rPr>
        <w:t>, &amp; Chowdhury, D</w:t>
      </w:r>
      <w:r>
        <w:rPr>
          <w:rFonts w:ascii="Times New Roman" w:hAnsi="Times New Roman"/>
          <w:sz w:val="16"/>
          <w:szCs w:val="16"/>
        </w:rPr>
        <w:t>.</w:t>
      </w:r>
      <w:r w:rsidRPr="005235E6">
        <w:rPr>
          <w:rFonts w:ascii="Times New Roman" w:hAnsi="Times New Roman"/>
          <w:sz w:val="16"/>
          <w:szCs w:val="16"/>
        </w:rPr>
        <w:t xml:space="preserve"> (2017)</w:t>
      </w:r>
      <w:r>
        <w:rPr>
          <w:rFonts w:ascii="Times New Roman" w:hAnsi="Times New Roman"/>
          <w:sz w:val="16"/>
          <w:szCs w:val="16"/>
        </w:rPr>
        <w:t xml:space="preserve">. </w:t>
      </w:r>
      <w:r w:rsidRPr="005235E6">
        <w:rPr>
          <w:rFonts w:ascii="Times New Roman" w:hAnsi="Times New Roman"/>
          <w:sz w:val="16"/>
          <w:szCs w:val="16"/>
        </w:rPr>
        <w:t>What Affects People’s Willingness to Participate in Qualitative Research? An Experimental Comparison of Five Incentives</w:t>
      </w:r>
      <w:r>
        <w:rPr>
          <w:rFonts w:ascii="Times New Roman" w:hAnsi="Times New Roman"/>
          <w:sz w:val="16"/>
          <w:szCs w:val="16"/>
        </w:rPr>
        <w:t>.</w:t>
      </w:r>
      <w:r w:rsidRPr="005235E6">
        <w:rPr>
          <w:rFonts w:ascii="Times New Roman" w:hAnsi="Times New Roman"/>
          <w:sz w:val="16"/>
          <w:szCs w:val="16"/>
        </w:rPr>
        <w:t xml:space="preserve"> Field Methods, 29(4), 333–350</w:t>
      </w:r>
      <w:r>
        <w:rPr>
          <w:rFonts w:ascii="Times New Roman" w:hAnsi="Times New Roman"/>
          <w:sz w:val="16"/>
          <w:szCs w:val="16"/>
        </w:rPr>
        <w:t>.</w:t>
      </w:r>
      <w:r w:rsidR="00E4461E">
        <w:rPr>
          <w:rFonts w:ascii="Times New Roman" w:hAnsi="Times New Roman"/>
          <w:sz w:val="16"/>
          <w:szCs w:val="16"/>
        </w:rPr>
        <w:t xml:space="preserve"> </w:t>
      </w:r>
      <w:r w:rsidRPr="005235E6">
        <w:rPr>
          <w:rFonts w:ascii="Times New Roman" w:hAnsi="Times New Roman"/>
          <w:sz w:val="16"/>
          <w:szCs w:val="16"/>
        </w:rPr>
        <w:t xml:space="preserve"> https://doi</w:t>
      </w:r>
      <w:r w:rsidR="00E4461E">
        <w:rPr>
          <w:rFonts w:ascii="Times New Roman" w:hAnsi="Times New Roman"/>
          <w:sz w:val="16"/>
          <w:szCs w:val="16"/>
        </w:rPr>
        <w:t>.</w:t>
      </w:r>
      <w:r w:rsidRPr="005235E6">
        <w:rPr>
          <w:rFonts w:ascii="Times New Roman" w:hAnsi="Times New Roman"/>
          <w:sz w:val="16"/>
          <w:szCs w:val="16"/>
        </w:rPr>
        <w:t>org/10</w:t>
      </w:r>
      <w:r>
        <w:rPr>
          <w:rFonts w:ascii="Times New Roman" w:hAnsi="Times New Roman"/>
          <w:sz w:val="16"/>
          <w:szCs w:val="16"/>
        </w:rPr>
        <w:t xml:space="preserve">.    </w:t>
      </w:r>
      <w:r w:rsidRPr="005235E6">
        <w:rPr>
          <w:rFonts w:ascii="Times New Roman" w:hAnsi="Times New Roman"/>
          <w:sz w:val="16"/>
          <w:szCs w:val="16"/>
        </w:rPr>
        <w:t>1177/1525822X17698958</w:t>
      </w:r>
    </w:p>
  </w:footnote>
  <w:footnote w:id="7">
    <w:p w14:paraId="0C840BAB" w14:textId="00D51CB9" w:rsidR="007D52E3" w:rsidRPr="005235E6" w:rsidRDefault="007D52E3">
      <w:pPr>
        <w:pStyle w:val="FootnoteText"/>
        <w:rPr>
          <w:rFonts w:ascii="Times New Roman" w:hAnsi="Times New Roman"/>
          <w:sz w:val="16"/>
          <w:szCs w:val="16"/>
        </w:rPr>
      </w:pPr>
      <w:r w:rsidRPr="005235E6">
        <w:rPr>
          <w:rStyle w:val="FootnoteReference"/>
          <w:rFonts w:ascii="Times New Roman" w:hAnsi="Times New Roman"/>
          <w:sz w:val="16"/>
          <w:szCs w:val="16"/>
        </w:rPr>
        <w:footnoteRef/>
      </w:r>
      <w:r w:rsidRPr="005235E6">
        <w:rPr>
          <w:rFonts w:ascii="Times New Roman" w:hAnsi="Times New Roman"/>
          <w:sz w:val="16"/>
          <w:szCs w:val="16"/>
        </w:rPr>
        <w:t xml:space="preserve"> Krueger, R</w:t>
      </w:r>
      <w:r>
        <w:rPr>
          <w:rFonts w:ascii="Times New Roman" w:hAnsi="Times New Roman"/>
          <w:sz w:val="16"/>
          <w:szCs w:val="16"/>
        </w:rPr>
        <w:t>.</w:t>
      </w:r>
      <w:r w:rsidRPr="005235E6">
        <w:rPr>
          <w:rFonts w:ascii="Times New Roman" w:hAnsi="Times New Roman"/>
          <w:sz w:val="16"/>
          <w:szCs w:val="16"/>
        </w:rPr>
        <w:t>A</w:t>
      </w:r>
      <w:proofErr w:type="gramStart"/>
      <w:r w:rsidR="00E4461E">
        <w:rPr>
          <w:rFonts w:ascii="Times New Roman" w:hAnsi="Times New Roman"/>
          <w:sz w:val="16"/>
          <w:szCs w:val="16"/>
        </w:rPr>
        <w:t>.</w:t>
      </w:r>
      <w:r w:rsidRPr="005235E6">
        <w:rPr>
          <w:rFonts w:ascii="Times New Roman" w:hAnsi="Times New Roman"/>
          <w:sz w:val="16"/>
          <w:szCs w:val="16"/>
        </w:rPr>
        <w:t>&amp;</w:t>
      </w:r>
      <w:proofErr w:type="gramEnd"/>
      <w:r w:rsidRPr="005235E6">
        <w:rPr>
          <w:rFonts w:ascii="Times New Roman" w:hAnsi="Times New Roman"/>
          <w:sz w:val="16"/>
          <w:szCs w:val="16"/>
        </w:rPr>
        <w:t xml:space="preserve"> M</w:t>
      </w:r>
      <w:r>
        <w:rPr>
          <w:rFonts w:ascii="Times New Roman" w:hAnsi="Times New Roman"/>
          <w:sz w:val="16"/>
          <w:szCs w:val="16"/>
        </w:rPr>
        <w:t>.</w:t>
      </w:r>
      <w:r w:rsidRPr="005235E6">
        <w:rPr>
          <w:rFonts w:ascii="Times New Roman" w:hAnsi="Times New Roman"/>
          <w:sz w:val="16"/>
          <w:szCs w:val="16"/>
        </w:rPr>
        <w:t>A</w:t>
      </w:r>
      <w:r>
        <w:rPr>
          <w:rFonts w:ascii="Times New Roman" w:hAnsi="Times New Roman"/>
          <w:sz w:val="16"/>
          <w:szCs w:val="16"/>
        </w:rPr>
        <w:t>.</w:t>
      </w:r>
      <w:r w:rsidRPr="005235E6">
        <w:rPr>
          <w:rFonts w:ascii="Times New Roman" w:hAnsi="Times New Roman"/>
          <w:sz w:val="16"/>
          <w:szCs w:val="16"/>
        </w:rPr>
        <w:t xml:space="preserve"> Casey</w:t>
      </w:r>
      <w:r>
        <w:rPr>
          <w:rFonts w:ascii="Times New Roman" w:hAnsi="Times New Roman"/>
          <w:sz w:val="16"/>
          <w:szCs w:val="16"/>
        </w:rPr>
        <w:t>.</w:t>
      </w:r>
      <w:r w:rsidRPr="005235E6">
        <w:rPr>
          <w:rFonts w:ascii="Times New Roman" w:hAnsi="Times New Roman"/>
          <w:sz w:val="16"/>
          <w:szCs w:val="16"/>
        </w:rPr>
        <w:t xml:space="preserve"> (2014)</w:t>
      </w:r>
      <w:r>
        <w:rPr>
          <w:rFonts w:ascii="Times New Roman" w:hAnsi="Times New Roman"/>
          <w:sz w:val="16"/>
          <w:szCs w:val="16"/>
        </w:rPr>
        <w:t>.</w:t>
      </w:r>
      <w:r w:rsidRPr="005235E6">
        <w:rPr>
          <w:rFonts w:ascii="Times New Roman" w:hAnsi="Times New Roman"/>
          <w:sz w:val="16"/>
          <w:szCs w:val="16"/>
        </w:rPr>
        <w:t xml:space="preserve"> Focus groups: A practical guide for applied research</w:t>
      </w:r>
      <w:r>
        <w:rPr>
          <w:rFonts w:ascii="Times New Roman" w:hAnsi="Times New Roman"/>
          <w:sz w:val="16"/>
          <w:szCs w:val="16"/>
        </w:rPr>
        <w:t>.</w:t>
      </w:r>
      <w:r w:rsidRPr="005235E6">
        <w:rPr>
          <w:rFonts w:ascii="Times New Roman" w:hAnsi="Times New Roman"/>
          <w:sz w:val="16"/>
          <w:szCs w:val="16"/>
        </w:rPr>
        <w:t xml:space="preserve"> (5th </w:t>
      </w:r>
      <w:proofErr w:type="spellStart"/>
      <w:proofErr w:type="gramStart"/>
      <w:r w:rsidRPr="005235E6">
        <w:rPr>
          <w:rFonts w:ascii="Times New Roman" w:hAnsi="Times New Roman"/>
          <w:sz w:val="16"/>
          <w:szCs w:val="16"/>
        </w:rPr>
        <w:t>ed</w:t>
      </w:r>
      <w:proofErr w:type="spellEnd"/>
      <w:proofErr w:type="gramEnd"/>
      <w:r w:rsidRPr="005235E6">
        <w:rPr>
          <w:rFonts w:ascii="Times New Roman" w:hAnsi="Times New Roman"/>
          <w:sz w:val="16"/>
          <w:szCs w:val="16"/>
        </w:rPr>
        <w:t>)</w:t>
      </w:r>
      <w:r>
        <w:rPr>
          <w:rFonts w:ascii="Times New Roman" w:hAnsi="Times New Roman"/>
          <w:sz w:val="16"/>
          <w:szCs w:val="16"/>
        </w:rPr>
        <w:t xml:space="preserve">. </w:t>
      </w:r>
      <w:r w:rsidRPr="005235E6">
        <w:rPr>
          <w:rFonts w:ascii="Times New Roman" w:hAnsi="Times New Roman"/>
          <w:sz w:val="16"/>
          <w:szCs w:val="16"/>
        </w:rPr>
        <w:t>Thousand Oaks, CA: Sage Publications, Inc</w:t>
      </w:r>
      <w:r>
        <w:rPr>
          <w:rFonts w:ascii="Times New Roman" w:hAnsi="Times New Roman"/>
          <w:sz w:val="16"/>
          <w:szCs w:val="16"/>
        </w:rPr>
        <w:t xml:space="preserve">.    </w:t>
      </w:r>
    </w:p>
  </w:footnote>
  <w:footnote w:id="8">
    <w:p w14:paraId="3A497D68" w14:textId="3989C500" w:rsidR="007D52E3" w:rsidRPr="005235E6" w:rsidRDefault="007D52E3">
      <w:pPr>
        <w:pStyle w:val="FootnoteText"/>
        <w:rPr>
          <w:rFonts w:ascii="Times New Roman" w:hAnsi="Times New Roman"/>
          <w:sz w:val="16"/>
          <w:szCs w:val="16"/>
        </w:rPr>
      </w:pPr>
      <w:r w:rsidRPr="005235E6">
        <w:rPr>
          <w:rStyle w:val="FootnoteReference"/>
          <w:rFonts w:ascii="Times New Roman" w:hAnsi="Times New Roman"/>
          <w:sz w:val="16"/>
          <w:szCs w:val="16"/>
        </w:rPr>
        <w:footnoteRef/>
      </w:r>
      <w:r w:rsidRPr="005235E6">
        <w:rPr>
          <w:rFonts w:ascii="Times New Roman" w:hAnsi="Times New Roman"/>
          <w:sz w:val="16"/>
          <w:szCs w:val="16"/>
        </w:rPr>
        <w:t xml:space="preserve"> Church, A</w:t>
      </w:r>
      <w:r>
        <w:rPr>
          <w:rFonts w:ascii="Times New Roman" w:hAnsi="Times New Roman"/>
          <w:sz w:val="16"/>
          <w:szCs w:val="16"/>
        </w:rPr>
        <w:t>.</w:t>
      </w:r>
      <w:r w:rsidRPr="005235E6">
        <w:rPr>
          <w:rFonts w:ascii="Times New Roman" w:hAnsi="Times New Roman"/>
          <w:sz w:val="16"/>
          <w:szCs w:val="16"/>
        </w:rPr>
        <w:t>H</w:t>
      </w:r>
      <w:r w:rsidR="00E4461E">
        <w:rPr>
          <w:rFonts w:ascii="Times New Roman" w:hAnsi="Times New Roman"/>
          <w:sz w:val="16"/>
          <w:szCs w:val="16"/>
        </w:rPr>
        <w:t xml:space="preserve">. </w:t>
      </w:r>
      <w:r w:rsidRPr="005235E6">
        <w:rPr>
          <w:rFonts w:ascii="Times New Roman" w:hAnsi="Times New Roman"/>
          <w:sz w:val="16"/>
          <w:szCs w:val="16"/>
        </w:rPr>
        <w:t>(1993)</w:t>
      </w:r>
      <w:r w:rsidR="00E4461E">
        <w:rPr>
          <w:rFonts w:ascii="Times New Roman" w:hAnsi="Times New Roman"/>
          <w:sz w:val="16"/>
          <w:szCs w:val="16"/>
        </w:rPr>
        <w:t xml:space="preserve">. </w:t>
      </w:r>
      <w:r w:rsidRPr="005235E6">
        <w:rPr>
          <w:rFonts w:ascii="Times New Roman" w:hAnsi="Times New Roman"/>
          <w:sz w:val="16"/>
          <w:szCs w:val="16"/>
        </w:rPr>
        <w:t xml:space="preserve">Estimating the effect of incentives on </w:t>
      </w:r>
      <w:proofErr w:type="gramStart"/>
      <w:r w:rsidRPr="005235E6">
        <w:rPr>
          <w:rFonts w:ascii="Times New Roman" w:hAnsi="Times New Roman"/>
          <w:sz w:val="16"/>
          <w:szCs w:val="16"/>
        </w:rPr>
        <w:t>mail survey response rates</w:t>
      </w:r>
      <w:proofErr w:type="gramEnd"/>
      <w:r w:rsidRPr="005235E6">
        <w:rPr>
          <w:rFonts w:ascii="Times New Roman" w:hAnsi="Times New Roman"/>
          <w:sz w:val="16"/>
          <w:szCs w:val="16"/>
        </w:rPr>
        <w:t>: A meta-analysis</w:t>
      </w:r>
      <w:r>
        <w:rPr>
          <w:rFonts w:ascii="Times New Roman" w:hAnsi="Times New Roman"/>
          <w:sz w:val="16"/>
          <w:szCs w:val="16"/>
        </w:rPr>
        <w:t xml:space="preserve">. </w:t>
      </w:r>
      <w:r w:rsidRPr="005235E6">
        <w:rPr>
          <w:rFonts w:ascii="Times New Roman" w:hAnsi="Times New Roman"/>
          <w:sz w:val="16"/>
          <w:szCs w:val="16"/>
        </w:rPr>
        <w:t xml:space="preserve"> </w:t>
      </w:r>
      <w:r w:rsidRPr="005235E6">
        <w:rPr>
          <w:rFonts w:ascii="Times New Roman" w:hAnsi="Times New Roman"/>
          <w:i/>
          <w:iCs/>
          <w:sz w:val="16"/>
          <w:szCs w:val="16"/>
        </w:rPr>
        <w:t>Public Opinion Quarterly,</w:t>
      </w:r>
      <w:r w:rsidRPr="005235E6">
        <w:rPr>
          <w:rFonts w:ascii="Times New Roman" w:hAnsi="Times New Roman"/>
          <w:sz w:val="16"/>
          <w:szCs w:val="16"/>
        </w:rPr>
        <w:t xml:space="preserve"> 57, 62-79</w:t>
      </w:r>
      <w:r>
        <w:rPr>
          <w:rFonts w:ascii="Times New Roman" w:hAnsi="Times New Roman"/>
          <w:sz w:val="16"/>
          <w:szCs w:val="16"/>
        </w:rPr>
        <w:t xml:space="preserve">.    </w:t>
      </w:r>
    </w:p>
  </w:footnote>
  <w:footnote w:id="9">
    <w:p w14:paraId="677C2ED1" w14:textId="58024008" w:rsidR="007D52E3" w:rsidRPr="005235E6" w:rsidRDefault="007D52E3">
      <w:pPr>
        <w:pStyle w:val="FootnoteText"/>
        <w:rPr>
          <w:rFonts w:ascii="Times New Roman" w:hAnsi="Times New Roman"/>
          <w:sz w:val="16"/>
          <w:szCs w:val="16"/>
        </w:rPr>
      </w:pPr>
      <w:r w:rsidRPr="005235E6">
        <w:rPr>
          <w:rStyle w:val="FootnoteReference"/>
          <w:rFonts w:ascii="Times New Roman" w:hAnsi="Times New Roman"/>
          <w:sz w:val="16"/>
          <w:szCs w:val="16"/>
        </w:rPr>
        <w:footnoteRef/>
      </w:r>
      <w:r w:rsidRPr="005235E6">
        <w:rPr>
          <w:rFonts w:ascii="Times New Roman" w:hAnsi="Times New Roman"/>
          <w:sz w:val="16"/>
          <w:szCs w:val="16"/>
        </w:rPr>
        <w:t xml:space="preserve"> </w:t>
      </w:r>
      <w:proofErr w:type="spellStart"/>
      <w:r w:rsidRPr="005235E6">
        <w:rPr>
          <w:rFonts w:ascii="Times New Roman" w:hAnsi="Times New Roman"/>
          <w:sz w:val="16"/>
          <w:szCs w:val="16"/>
        </w:rPr>
        <w:t>Halpen</w:t>
      </w:r>
      <w:proofErr w:type="spellEnd"/>
      <w:r w:rsidRPr="005235E6">
        <w:rPr>
          <w:rFonts w:ascii="Times New Roman" w:hAnsi="Times New Roman"/>
          <w:sz w:val="16"/>
          <w:szCs w:val="16"/>
        </w:rPr>
        <w:t>, S</w:t>
      </w:r>
      <w:r w:rsidR="00E4461E">
        <w:rPr>
          <w:rFonts w:ascii="Times New Roman" w:hAnsi="Times New Roman"/>
          <w:sz w:val="16"/>
          <w:szCs w:val="16"/>
        </w:rPr>
        <w:t>.</w:t>
      </w:r>
      <w:r w:rsidRPr="005235E6">
        <w:rPr>
          <w:rFonts w:ascii="Times New Roman" w:hAnsi="Times New Roman"/>
          <w:sz w:val="16"/>
          <w:szCs w:val="16"/>
        </w:rPr>
        <w:t>D</w:t>
      </w:r>
      <w:r>
        <w:rPr>
          <w:rFonts w:ascii="Times New Roman" w:hAnsi="Times New Roman"/>
          <w:sz w:val="16"/>
          <w:szCs w:val="16"/>
        </w:rPr>
        <w:t>.</w:t>
      </w:r>
      <w:r w:rsidRPr="005235E6">
        <w:rPr>
          <w:rFonts w:ascii="Times New Roman" w:hAnsi="Times New Roman"/>
          <w:sz w:val="16"/>
          <w:szCs w:val="16"/>
        </w:rPr>
        <w:t xml:space="preserve">, </w:t>
      </w:r>
      <w:proofErr w:type="spellStart"/>
      <w:r w:rsidRPr="005235E6">
        <w:rPr>
          <w:rFonts w:ascii="Times New Roman" w:hAnsi="Times New Roman"/>
          <w:sz w:val="16"/>
          <w:szCs w:val="16"/>
        </w:rPr>
        <w:t>Karlawish</w:t>
      </w:r>
      <w:proofErr w:type="spellEnd"/>
      <w:r w:rsidRPr="005235E6">
        <w:rPr>
          <w:rFonts w:ascii="Times New Roman" w:hAnsi="Times New Roman"/>
          <w:sz w:val="16"/>
          <w:szCs w:val="16"/>
        </w:rPr>
        <w:t>, J</w:t>
      </w:r>
      <w:r>
        <w:rPr>
          <w:rFonts w:ascii="Times New Roman" w:hAnsi="Times New Roman"/>
          <w:sz w:val="16"/>
          <w:szCs w:val="16"/>
        </w:rPr>
        <w:t>.</w:t>
      </w:r>
      <w:r w:rsidRPr="005235E6">
        <w:rPr>
          <w:rFonts w:ascii="Times New Roman" w:hAnsi="Times New Roman"/>
          <w:sz w:val="16"/>
          <w:szCs w:val="16"/>
        </w:rPr>
        <w:t>H</w:t>
      </w:r>
      <w:r>
        <w:rPr>
          <w:rFonts w:ascii="Times New Roman" w:hAnsi="Times New Roman"/>
          <w:sz w:val="16"/>
          <w:szCs w:val="16"/>
        </w:rPr>
        <w:t>.</w:t>
      </w:r>
      <w:r w:rsidRPr="005235E6">
        <w:rPr>
          <w:rFonts w:ascii="Times New Roman" w:hAnsi="Times New Roman"/>
          <w:sz w:val="16"/>
          <w:szCs w:val="16"/>
        </w:rPr>
        <w:t xml:space="preserve">, </w:t>
      </w:r>
      <w:proofErr w:type="spellStart"/>
      <w:r w:rsidRPr="005235E6">
        <w:rPr>
          <w:rFonts w:ascii="Times New Roman" w:hAnsi="Times New Roman"/>
          <w:sz w:val="16"/>
          <w:szCs w:val="16"/>
        </w:rPr>
        <w:t>Casarett</w:t>
      </w:r>
      <w:proofErr w:type="spellEnd"/>
      <w:r w:rsidRPr="005235E6">
        <w:rPr>
          <w:rFonts w:ascii="Times New Roman" w:hAnsi="Times New Roman"/>
          <w:sz w:val="16"/>
          <w:szCs w:val="16"/>
        </w:rPr>
        <w:t>, D</w:t>
      </w:r>
      <w:r w:rsidR="00E4461E">
        <w:rPr>
          <w:rFonts w:ascii="Times New Roman" w:hAnsi="Times New Roman"/>
          <w:sz w:val="16"/>
          <w:szCs w:val="16"/>
        </w:rPr>
        <w:t>.</w:t>
      </w:r>
      <w:r w:rsidRPr="005235E6">
        <w:rPr>
          <w:rFonts w:ascii="Times New Roman" w:hAnsi="Times New Roman"/>
          <w:sz w:val="16"/>
          <w:szCs w:val="16"/>
        </w:rPr>
        <w:t>, Berlin, J</w:t>
      </w:r>
      <w:r>
        <w:rPr>
          <w:rFonts w:ascii="Times New Roman" w:hAnsi="Times New Roman"/>
          <w:sz w:val="16"/>
          <w:szCs w:val="16"/>
        </w:rPr>
        <w:t xml:space="preserve">. </w:t>
      </w:r>
      <w:r w:rsidRPr="005235E6">
        <w:rPr>
          <w:rFonts w:ascii="Times New Roman" w:hAnsi="Times New Roman"/>
          <w:sz w:val="16"/>
          <w:szCs w:val="16"/>
        </w:rPr>
        <w:t>A</w:t>
      </w:r>
      <w:r>
        <w:rPr>
          <w:rFonts w:ascii="Times New Roman" w:hAnsi="Times New Roman"/>
          <w:sz w:val="16"/>
          <w:szCs w:val="16"/>
        </w:rPr>
        <w:t>.</w:t>
      </w:r>
      <w:r w:rsidRPr="005235E6">
        <w:rPr>
          <w:rFonts w:ascii="Times New Roman" w:hAnsi="Times New Roman"/>
          <w:sz w:val="16"/>
          <w:szCs w:val="16"/>
        </w:rPr>
        <w:t>, &amp; Asch, D</w:t>
      </w:r>
      <w:r>
        <w:rPr>
          <w:rFonts w:ascii="Times New Roman" w:hAnsi="Times New Roman"/>
          <w:sz w:val="16"/>
          <w:szCs w:val="16"/>
        </w:rPr>
        <w:t>.</w:t>
      </w:r>
      <w:r w:rsidRPr="005235E6">
        <w:rPr>
          <w:rFonts w:ascii="Times New Roman" w:hAnsi="Times New Roman"/>
          <w:sz w:val="16"/>
          <w:szCs w:val="16"/>
        </w:rPr>
        <w:t>A</w:t>
      </w:r>
      <w:r>
        <w:rPr>
          <w:rFonts w:ascii="Times New Roman" w:hAnsi="Times New Roman"/>
          <w:sz w:val="16"/>
          <w:szCs w:val="16"/>
        </w:rPr>
        <w:t>.</w:t>
      </w:r>
      <w:r w:rsidR="00E4461E">
        <w:rPr>
          <w:rFonts w:ascii="Times New Roman" w:hAnsi="Times New Roman"/>
          <w:sz w:val="16"/>
          <w:szCs w:val="16"/>
        </w:rPr>
        <w:t xml:space="preserve"> </w:t>
      </w:r>
      <w:r w:rsidRPr="005235E6">
        <w:rPr>
          <w:rFonts w:ascii="Times New Roman" w:hAnsi="Times New Roman"/>
          <w:sz w:val="16"/>
          <w:szCs w:val="16"/>
        </w:rPr>
        <w:t>(2004)</w:t>
      </w:r>
      <w:r>
        <w:rPr>
          <w:rFonts w:ascii="Times New Roman" w:hAnsi="Times New Roman"/>
          <w:sz w:val="16"/>
          <w:szCs w:val="16"/>
        </w:rPr>
        <w:t xml:space="preserve">. </w:t>
      </w:r>
      <w:r w:rsidRPr="005235E6">
        <w:rPr>
          <w:rFonts w:ascii="Times New Roman" w:hAnsi="Times New Roman"/>
          <w:sz w:val="16"/>
          <w:szCs w:val="16"/>
        </w:rPr>
        <w:t xml:space="preserve"> Empirical assessment of whether moderate payments are undue or unjust inducements for participation in clinical trials</w:t>
      </w:r>
      <w:r>
        <w:rPr>
          <w:rFonts w:ascii="Times New Roman" w:hAnsi="Times New Roman"/>
          <w:sz w:val="16"/>
          <w:szCs w:val="16"/>
        </w:rPr>
        <w:t xml:space="preserve">. </w:t>
      </w:r>
      <w:r w:rsidRPr="005235E6">
        <w:rPr>
          <w:rFonts w:ascii="Times New Roman" w:hAnsi="Times New Roman"/>
          <w:sz w:val="16"/>
          <w:szCs w:val="16"/>
        </w:rPr>
        <w:t xml:space="preserve"> </w:t>
      </w:r>
      <w:r w:rsidRPr="005235E6">
        <w:rPr>
          <w:rFonts w:ascii="Times New Roman" w:hAnsi="Times New Roman"/>
          <w:i/>
          <w:iCs/>
          <w:sz w:val="16"/>
          <w:szCs w:val="16"/>
        </w:rPr>
        <w:t>Archives of Internal Medicine</w:t>
      </w:r>
      <w:r w:rsidRPr="005235E6">
        <w:rPr>
          <w:rFonts w:ascii="Times New Roman" w:hAnsi="Times New Roman"/>
          <w:sz w:val="16"/>
          <w:szCs w:val="16"/>
        </w:rPr>
        <w:t xml:space="preserve">, </w:t>
      </w:r>
      <w:r w:rsidRPr="005235E6">
        <w:rPr>
          <w:rFonts w:ascii="Times New Roman" w:hAnsi="Times New Roman"/>
          <w:i/>
          <w:iCs/>
          <w:sz w:val="16"/>
          <w:szCs w:val="16"/>
        </w:rPr>
        <w:t>164</w:t>
      </w:r>
      <w:r w:rsidRPr="005235E6">
        <w:rPr>
          <w:rFonts w:ascii="Times New Roman" w:hAnsi="Times New Roman"/>
          <w:sz w:val="16"/>
          <w:szCs w:val="16"/>
        </w:rPr>
        <w:t>(</w:t>
      </w:r>
      <w:r w:rsidRPr="005235E6">
        <w:rPr>
          <w:rFonts w:ascii="Times New Roman" w:hAnsi="Times New Roman"/>
          <w:i/>
          <w:iCs/>
          <w:sz w:val="16"/>
          <w:szCs w:val="16"/>
        </w:rPr>
        <w:t>7</w:t>
      </w:r>
      <w:r w:rsidRPr="005235E6">
        <w:rPr>
          <w:rFonts w:ascii="Times New Roman" w:hAnsi="Times New Roman"/>
          <w:sz w:val="16"/>
          <w:szCs w:val="16"/>
        </w:rPr>
        <w:t>), 801-803</w:t>
      </w:r>
      <w:r>
        <w:rPr>
          <w:rFonts w:ascii="Times New Roman" w:hAnsi="Times New Roman"/>
          <w:sz w:val="16"/>
          <w:szCs w:val="16"/>
        </w:rPr>
        <w:t xml:space="preserve">.    </w:t>
      </w:r>
    </w:p>
  </w:footnote>
  <w:footnote w:id="10">
    <w:p w14:paraId="436B63F9" w14:textId="72246CA0" w:rsidR="007D52E3" w:rsidRDefault="007D52E3">
      <w:pPr>
        <w:pStyle w:val="FootnoteText"/>
      </w:pPr>
      <w:r w:rsidRPr="005235E6">
        <w:rPr>
          <w:rStyle w:val="FootnoteReference"/>
          <w:rFonts w:ascii="Times New Roman" w:hAnsi="Times New Roman"/>
          <w:sz w:val="16"/>
          <w:szCs w:val="16"/>
        </w:rPr>
        <w:footnoteRef/>
      </w:r>
      <w:r w:rsidRPr="005235E6">
        <w:rPr>
          <w:rFonts w:ascii="Times New Roman" w:hAnsi="Times New Roman"/>
          <w:sz w:val="16"/>
          <w:szCs w:val="16"/>
        </w:rPr>
        <w:t xml:space="preserve"> Berlin, M</w:t>
      </w:r>
      <w:r>
        <w:rPr>
          <w:rFonts w:ascii="Times New Roman" w:hAnsi="Times New Roman"/>
          <w:sz w:val="16"/>
          <w:szCs w:val="16"/>
        </w:rPr>
        <w:t>.</w:t>
      </w:r>
      <w:r w:rsidRPr="005235E6">
        <w:rPr>
          <w:rFonts w:ascii="Times New Roman" w:hAnsi="Times New Roman"/>
          <w:sz w:val="16"/>
          <w:szCs w:val="16"/>
        </w:rPr>
        <w:t>, L</w:t>
      </w:r>
      <w:r>
        <w:rPr>
          <w:rFonts w:ascii="Times New Roman" w:hAnsi="Times New Roman"/>
          <w:sz w:val="16"/>
          <w:szCs w:val="16"/>
        </w:rPr>
        <w:t xml:space="preserve">. </w:t>
      </w:r>
      <w:proofErr w:type="spellStart"/>
      <w:r w:rsidRPr="005235E6">
        <w:rPr>
          <w:rFonts w:ascii="Times New Roman" w:hAnsi="Times New Roman"/>
          <w:sz w:val="16"/>
          <w:szCs w:val="16"/>
        </w:rPr>
        <w:t>Mohadjer</w:t>
      </w:r>
      <w:proofErr w:type="spellEnd"/>
      <w:r w:rsidRPr="005235E6">
        <w:rPr>
          <w:rFonts w:ascii="Times New Roman" w:hAnsi="Times New Roman"/>
          <w:sz w:val="16"/>
          <w:szCs w:val="16"/>
        </w:rPr>
        <w:t>, J</w:t>
      </w:r>
      <w:r>
        <w:rPr>
          <w:rFonts w:ascii="Times New Roman" w:hAnsi="Times New Roman"/>
          <w:sz w:val="16"/>
          <w:szCs w:val="16"/>
        </w:rPr>
        <w:t xml:space="preserve">. </w:t>
      </w:r>
      <w:proofErr w:type="spellStart"/>
      <w:r w:rsidRPr="005235E6">
        <w:rPr>
          <w:rFonts w:ascii="Times New Roman" w:hAnsi="Times New Roman"/>
          <w:sz w:val="16"/>
          <w:szCs w:val="16"/>
        </w:rPr>
        <w:t>Waksberg</w:t>
      </w:r>
      <w:proofErr w:type="spellEnd"/>
      <w:r w:rsidRPr="005235E6">
        <w:rPr>
          <w:rFonts w:ascii="Times New Roman" w:hAnsi="Times New Roman"/>
          <w:sz w:val="16"/>
          <w:szCs w:val="16"/>
        </w:rPr>
        <w:t>, A</w:t>
      </w:r>
      <w:r>
        <w:rPr>
          <w:rFonts w:ascii="Times New Roman" w:hAnsi="Times New Roman"/>
          <w:sz w:val="16"/>
          <w:szCs w:val="16"/>
        </w:rPr>
        <w:t>.</w:t>
      </w:r>
      <w:r w:rsidRPr="005235E6">
        <w:rPr>
          <w:rFonts w:ascii="Times New Roman" w:hAnsi="Times New Roman"/>
          <w:sz w:val="16"/>
          <w:szCs w:val="16"/>
        </w:rPr>
        <w:t xml:space="preserve"> </w:t>
      </w:r>
      <w:proofErr w:type="spellStart"/>
      <w:r w:rsidRPr="005235E6">
        <w:rPr>
          <w:rFonts w:ascii="Times New Roman" w:hAnsi="Times New Roman"/>
          <w:sz w:val="16"/>
          <w:szCs w:val="16"/>
        </w:rPr>
        <w:t>Kolstad</w:t>
      </w:r>
      <w:proofErr w:type="spellEnd"/>
      <w:r w:rsidRPr="005235E6">
        <w:rPr>
          <w:rFonts w:ascii="Times New Roman" w:hAnsi="Times New Roman"/>
          <w:sz w:val="16"/>
          <w:szCs w:val="16"/>
        </w:rPr>
        <w:t>, I</w:t>
      </w:r>
      <w:r>
        <w:rPr>
          <w:rFonts w:ascii="Times New Roman" w:hAnsi="Times New Roman"/>
          <w:sz w:val="16"/>
          <w:szCs w:val="16"/>
        </w:rPr>
        <w:t>.</w:t>
      </w:r>
      <w:r w:rsidRPr="005235E6">
        <w:rPr>
          <w:rFonts w:ascii="Times New Roman" w:hAnsi="Times New Roman"/>
          <w:sz w:val="16"/>
          <w:szCs w:val="16"/>
        </w:rPr>
        <w:t xml:space="preserve"> Kirsch, D</w:t>
      </w:r>
      <w:r>
        <w:rPr>
          <w:rFonts w:ascii="Times New Roman" w:hAnsi="Times New Roman"/>
          <w:sz w:val="16"/>
          <w:szCs w:val="16"/>
        </w:rPr>
        <w:t>.</w:t>
      </w:r>
      <w:r w:rsidRPr="005235E6">
        <w:rPr>
          <w:rFonts w:ascii="Times New Roman" w:hAnsi="Times New Roman"/>
          <w:sz w:val="16"/>
          <w:szCs w:val="16"/>
        </w:rPr>
        <w:t xml:space="preserve"> Rock, &amp; K Yamamoto</w:t>
      </w:r>
      <w:r>
        <w:rPr>
          <w:rFonts w:ascii="Times New Roman" w:hAnsi="Times New Roman"/>
          <w:sz w:val="16"/>
          <w:szCs w:val="16"/>
        </w:rPr>
        <w:t xml:space="preserve">. </w:t>
      </w:r>
      <w:r w:rsidRPr="005235E6">
        <w:rPr>
          <w:rFonts w:ascii="Times New Roman" w:hAnsi="Times New Roman"/>
          <w:sz w:val="16"/>
          <w:szCs w:val="16"/>
        </w:rPr>
        <w:t>An experiment in monetary incentives</w:t>
      </w:r>
      <w:r>
        <w:rPr>
          <w:rFonts w:ascii="Times New Roman" w:hAnsi="Times New Roman"/>
          <w:sz w:val="16"/>
          <w:szCs w:val="16"/>
        </w:rPr>
        <w:t>.</w:t>
      </w:r>
      <w:r w:rsidRPr="005235E6">
        <w:rPr>
          <w:rFonts w:ascii="Times New Roman" w:hAnsi="Times New Roman"/>
          <w:sz w:val="16"/>
          <w:szCs w:val="16"/>
        </w:rPr>
        <w:t xml:space="preserve"> American Statistical Association, Proceedings of Survey Research Methods Section; Alexandria, VA: 1992</w:t>
      </w:r>
      <w:r>
        <w:rPr>
          <w:rFonts w:ascii="Times New Roman" w:hAnsi="Times New Roman"/>
          <w:sz w:val="16"/>
          <w:szCs w:val="16"/>
        </w:rPr>
        <w:t>.</w:t>
      </w:r>
      <w:r w:rsidRPr="005235E6">
        <w:rPr>
          <w:rFonts w:ascii="Times New Roman" w:hAnsi="Times New Roman"/>
          <w:sz w:val="16"/>
          <w:szCs w:val="16"/>
        </w:rPr>
        <w:t xml:space="preserve"> pp</w:t>
      </w:r>
      <w:r>
        <w:rPr>
          <w:rFonts w:ascii="Times New Roman" w:hAnsi="Times New Roman"/>
          <w:sz w:val="16"/>
          <w:szCs w:val="16"/>
        </w:rPr>
        <w:t xml:space="preserve">. </w:t>
      </w:r>
      <w:r w:rsidRPr="005235E6">
        <w:rPr>
          <w:rFonts w:ascii="Times New Roman" w:hAnsi="Times New Roman"/>
          <w:sz w:val="16"/>
          <w:szCs w:val="16"/>
        </w:rPr>
        <w:t>393–398</w:t>
      </w:r>
      <w:r>
        <w:rPr>
          <w:sz w:val="16"/>
          <w:szCs w:val="16"/>
        </w:rPr>
        <w:t xml:space="preserve">.    </w:t>
      </w:r>
    </w:p>
  </w:footnote>
  <w:footnote w:id="11">
    <w:p w14:paraId="1F7399D9" w14:textId="21F3506A" w:rsidR="007D52E3" w:rsidRPr="00746A20" w:rsidRDefault="007D52E3" w:rsidP="006946BE">
      <w:pPr>
        <w:tabs>
          <w:tab w:val="left" w:pos="-720"/>
        </w:tabs>
        <w:rPr>
          <w:rFonts w:ascii="Times New Roman" w:hAnsi="Times New Roman"/>
          <w:sz w:val="16"/>
          <w:szCs w:val="16"/>
        </w:rPr>
      </w:pPr>
      <w:r w:rsidRPr="00746A20">
        <w:rPr>
          <w:rStyle w:val="FootnoteReference"/>
          <w:sz w:val="16"/>
          <w:szCs w:val="16"/>
        </w:rPr>
        <w:footnoteRef/>
      </w:r>
      <w:r w:rsidRPr="00746A20">
        <w:rPr>
          <w:sz w:val="16"/>
          <w:szCs w:val="16"/>
        </w:rPr>
        <w:t xml:space="preserve"> </w:t>
      </w:r>
      <w:r w:rsidRPr="00746A20">
        <w:rPr>
          <w:rFonts w:ascii="Times New Roman" w:hAnsi="Times New Roman"/>
          <w:sz w:val="16"/>
          <w:szCs w:val="16"/>
        </w:rPr>
        <w:t>Bureau of Labor Statistics (2030)</w:t>
      </w:r>
      <w:r>
        <w:rPr>
          <w:rFonts w:ascii="Times New Roman" w:hAnsi="Times New Roman"/>
          <w:sz w:val="16"/>
          <w:szCs w:val="16"/>
        </w:rPr>
        <w:t xml:space="preserve">.  </w:t>
      </w:r>
      <w:r w:rsidRPr="00746A20">
        <w:rPr>
          <w:rFonts w:ascii="Times New Roman" w:hAnsi="Times New Roman"/>
          <w:sz w:val="16"/>
          <w:szCs w:val="16"/>
        </w:rPr>
        <w:t>May 2019 National Occupational Employment and Wage Estimates, 11-9151 Social and Community Service Managers</w:t>
      </w:r>
      <w:r>
        <w:rPr>
          <w:rFonts w:ascii="Times New Roman" w:hAnsi="Times New Roman"/>
          <w:sz w:val="16"/>
          <w:szCs w:val="16"/>
        </w:rPr>
        <w:t xml:space="preserve">.  </w:t>
      </w:r>
      <w:r w:rsidRPr="00746A20">
        <w:rPr>
          <w:rFonts w:ascii="Times New Roman" w:hAnsi="Times New Roman"/>
          <w:sz w:val="16"/>
          <w:szCs w:val="16"/>
        </w:rPr>
        <w:t xml:space="preserve">Retrieved from </w:t>
      </w:r>
      <w:hyperlink r:id="rId6" w:anchor="11-0000" w:history="1">
        <w:r w:rsidRPr="00BC0832">
          <w:rPr>
            <w:rStyle w:val="Hyperlink"/>
            <w:rFonts w:ascii="Times New Roman" w:hAnsi="Times New Roman"/>
            <w:sz w:val="16"/>
            <w:szCs w:val="16"/>
          </w:rPr>
          <w:t>https://www.bls.gov/oes/current/oesnat.htm#11-0000</w:t>
        </w:r>
      </w:hyperlink>
    </w:p>
    <w:p w14:paraId="6B73C16B" w14:textId="30E1EAD5" w:rsidR="007D52E3" w:rsidRDefault="007D52E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ABB02AB"/>
    <w:multiLevelType w:val="hybridMultilevel"/>
    <w:tmpl w:val="33A23152"/>
    <w:lvl w:ilvl="0" w:tplc="84180A22">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E4F6F"/>
    <w:multiLevelType w:val="hybridMultilevel"/>
    <w:tmpl w:val="71F437A8"/>
    <w:lvl w:ilvl="0" w:tplc="5466555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5477D"/>
    <w:multiLevelType w:val="hybridMultilevel"/>
    <w:tmpl w:val="A8B824D2"/>
    <w:lvl w:ilvl="0" w:tplc="DC681854">
      <w:start w:val="1"/>
      <w:numFmt w:val="bullet"/>
      <w:lvlText w:val="o"/>
      <w:lvlJc w:val="left"/>
      <w:pPr>
        <w:tabs>
          <w:tab w:val="num" w:pos="1800"/>
        </w:tabs>
        <w:ind w:left="1800" w:hanging="360"/>
      </w:pPr>
      <w:rPr>
        <w:rFonts w:ascii="Courier New" w:hAnsi="Courier New"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B67647F"/>
    <w:multiLevelType w:val="hybridMultilevel"/>
    <w:tmpl w:val="D8BADD7C"/>
    <w:lvl w:ilvl="0" w:tplc="91CCD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810F65"/>
    <w:multiLevelType w:val="hybridMultilevel"/>
    <w:tmpl w:val="8A54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02B38"/>
    <w:multiLevelType w:val="hybridMultilevel"/>
    <w:tmpl w:val="4DAC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5"/>
  </w:num>
  <w:num w:numId="5">
    <w:abstractNumId w:val="14"/>
  </w:num>
  <w:num w:numId="6">
    <w:abstractNumId w:val="13"/>
  </w:num>
  <w:num w:numId="7">
    <w:abstractNumId w:val="1"/>
  </w:num>
  <w:num w:numId="8">
    <w:abstractNumId w:val="6"/>
  </w:num>
  <w:num w:numId="9">
    <w:abstractNumId w:val="11"/>
  </w:num>
  <w:num w:numId="10">
    <w:abstractNumId w:val="3"/>
  </w:num>
  <w:num w:numId="11">
    <w:abstractNumId w:val="12"/>
  </w:num>
  <w:num w:numId="12">
    <w:abstractNumId w:val="7"/>
  </w:num>
  <w:num w:numId="13">
    <w:abstractNumId w:val="16"/>
  </w:num>
  <w:num w:numId="14">
    <w:abstractNumId w:val="17"/>
  </w:num>
  <w:num w:numId="15">
    <w:abstractNumId w:val="5"/>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7049"/>
    <w:rsid w:val="0003301B"/>
    <w:rsid w:val="000356B6"/>
    <w:rsid w:val="00040BB0"/>
    <w:rsid w:val="000449A7"/>
    <w:rsid w:val="000560B3"/>
    <w:rsid w:val="0007192E"/>
    <w:rsid w:val="00072B9E"/>
    <w:rsid w:val="00077808"/>
    <w:rsid w:val="0008466F"/>
    <w:rsid w:val="00092C71"/>
    <w:rsid w:val="000B2357"/>
    <w:rsid w:val="000B2B15"/>
    <w:rsid w:val="000B79E7"/>
    <w:rsid w:val="000E26C2"/>
    <w:rsid w:val="000E53C9"/>
    <w:rsid w:val="000F2D27"/>
    <w:rsid w:val="000F4A39"/>
    <w:rsid w:val="001017B2"/>
    <w:rsid w:val="00104F36"/>
    <w:rsid w:val="0011111C"/>
    <w:rsid w:val="00116F07"/>
    <w:rsid w:val="001279BE"/>
    <w:rsid w:val="00144B81"/>
    <w:rsid w:val="00150F73"/>
    <w:rsid w:val="00151FF3"/>
    <w:rsid w:val="0016503A"/>
    <w:rsid w:val="00170F93"/>
    <w:rsid w:val="00176576"/>
    <w:rsid w:val="00186B58"/>
    <w:rsid w:val="001879E5"/>
    <w:rsid w:val="0019133F"/>
    <w:rsid w:val="0019278F"/>
    <w:rsid w:val="00192835"/>
    <w:rsid w:val="001A2466"/>
    <w:rsid w:val="001A5F4E"/>
    <w:rsid w:val="001C39A6"/>
    <w:rsid w:val="001C500E"/>
    <w:rsid w:val="001D110E"/>
    <w:rsid w:val="001D6DC6"/>
    <w:rsid w:val="001D754B"/>
    <w:rsid w:val="001E58D1"/>
    <w:rsid w:val="001E72B4"/>
    <w:rsid w:val="001F0484"/>
    <w:rsid w:val="001F05FA"/>
    <w:rsid w:val="001F78C0"/>
    <w:rsid w:val="0020572E"/>
    <w:rsid w:val="0020688C"/>
    <w:rsid w:val="00213C9A"/>
    <w:rsid w:val="002229D3"/>
    <w:rsid w:val="002236B6"/>
    <w:rsid w:val="002279BC"/>
    <w:rsid w:val="00233B3F"/>
    <w:rsid w:val="00233CD4"/>
    <w:rsid w:val="00236344"/>
    <w:rsid w:val="002364BA"/>
    <w:rsid w:val="00246222"/>
    <w:rsid w:val="00277EF6"/>
    <w:rsid w:val="00284033"/>
    <w:rsid w:val="002B6688"/>
    <w:rsid w:val="002B6D69"/>
    <w:rsid w:val="002D2BBC"/>
    <w:rsid w:val="002E0893"/>
    <w:rsid w:val="002E3531"/>
    <w:rsid w:val="002E4F36"/>
    <w:rsid w:val="002E59BE"/>
    <w:rsid w:val="002E5C9D"/>
    <w:rsid w:val="002E6768"/>
    <w:rsid w:val="002E772C"/>
    <w:rsid w:val="002F402D"/>
    <w:rsid w:val="00301BCD"/>
    <w:rsid w:val="00311665"/>
    <w:rsid w:val="00314144"/>
    <w:rsid w:val="00320E3D"/>
    <w:rsid w:val="00324E7F"/>
    <w:rsid w:val="00330952"/>
    <w:rsid w:val="00330A8A"/>
    <w:rsid w:val="00330C42"/>
    <w:rsid w:val="0033551D"/>
    <w:rsid w:val="00341B44"/>
    <w:rsid w:val="00344701"/>
    <w:rsid w:val="003456AA"/>
    <w:rsid w:val="0038565A"/>
    <w:rsid w:val="003917F6"/>
    <w:rsid w:val="00391E76"/>
    <w:rsid w:val="003A5DE4"/>
    <w:rsid w:val="003D0374"/>
    <w:rsid w:val="003F3C3A"/>
    <w:rsid w:val="0040127C"/>
    <w:rsid w:val="00404E64"/>
    <w:rsid w:val="004152C9"/>
    <w:rsid w:val="004239BD"/>
    <w:rsid w:val="00425AEC"/>
    <w:rsid w:val="004317C3"/>
    <w:rsid w:val="00432760"/>
    <w:rsid w:val="004379F8"/>
    <w:rsid w:val="004452E5"/>
    <w:rsid w:val="00450C56"/>
    <w:rsid w:val="0046323A"/>
    <w:rsid w:val="00472378"/>
    <w:rsid w:val="00481502"/>
    <w:rsid w:val="004A7AF6"/>
    <w:rsid w:val="004C5B10"/>
    <w:rsid w:val="004D1B35"/>
    <w:rsid w:val="004D3027"/>
    <w:rsid w:val="004E3605"/>
    <w:rsid w:val="004E3A1F"/>
    <w:rsid w:val="004E5B30"/>
    <w:rsid w:val="004F23D2"/>
    <w:rsid w:val="004F33ED"/>
    <w:rsid w:val="00500450"/>
    <w:rsid w:val="005011B0"/>
    <w:rsid w:val="005016F9"/>
    <w:rsid w:val="00515B6C"/>
    <w:rsid w:val="00520B9E"/>
    <w:rsid w:val="00522C38"/>
    <w:rsid w:val="005235E6"/>
    <w:rsid w:val="00531A2A"/>
    <w:rsid w:val="00531F0A"/>
    <w:rsid w:val="00537117"/>
    <w:rsid w:val="00537E53"/>
    <w:rsid w:val="00544179"/>
    <w:rsid w:val="0055034A"/>
    <w:rsid w:val="005515D6"/>
    <w:rsid w:val="00557C4D"/>
    <w:rsid w:val="0056262D"/>
    <w:rsid w:val="0056606F"/>
    <w:rsid w:val="00587151"/>
    <w:rsid w:val="00593399"/>
    <w:rsid w:val="005938EF"/>
    <w:rsid w:val="005947BA"/>
    <w:rsid w:val="005B4A77"/>
    <w:rsid w:val="005D0D7C"/>
    <w:rsid w:val="005D2625"/>
    <w:rsid w:val="005E090B"/>
    <w:rsid w:val="005E1FD1"/>
    <w:rsid w:val="005F2587"/>
    <w:rsid w:val="005F7618"/>
    <w:rsid w:val="006009A0"/>
    <w:rsid w:val="00605C61"/>
    <w:rsid w:val="00605EEA"/>
    <w:rsid w:val="0061278C"/>
    <w:rsid w:val="006129FA"/>
    <w:rsid w:val="00623295"/>
    <w:rsid w:val="0063434A"/>
    <w:rsid w:val="0064134F"/>
    <w:rsid w:val="00642A5E"/>
    <w:rsid w:val="00647669"/>
    <w:rsid w:val="00653FDC"/>
    <w:rsid w:val="00654081"/>
    <w:rsid w:val="0066261D"/>
    <w:rsid w:val="00687496"/>
    <w:rsid w:val="00690670"/>
    <w:rsid w:val="006946BE"/>
    <w:rsid w:val="00695661"/>
    <w:rsid w:val="006A4DA9"/>
    <w:rsid w:val="006A5915"/>
    <w:rsid w:val="006B23BD"/>
    <w:rsid w:val="006C2046"/>
    <w:rsid w:val="006C4E61"/>
    <w:rsid w:val="006E3B33"/>
    <w:rsid w:val="006F1B3A"/>
    <w:rsid w:val="0070166F"/>
    <w:rsid w:val="00710F33"/>
    <w:rsid w:val="00721134"/>
    <w:rsid w:val="007214F6"/>
    <w:rsid w:val="00724A87"/>
    <w:rsid w:val="007312BE"/>
    <w:rsid w:val="00731748"/>
    <w:rsid w:val="00741A7C"/>
    <w:rsid w:val="00746A20"/>
    <w:rsid w:val="007517C4"/>
    <w:rsid w:val="0075457F"/>
    <w:rsid w:val="00764BFC"/>
    <w:rsid w:val="00782F66"/>
    <w:rsid w:val="00784263"/>
    <w:rsid w:val="00795B01"/>
    <w:rsid w:val="00796F36"/>
    <w:rsid w:val="007A25D0"/>
    <w:rsid w:val="007B1E65"/>
    <w:rsid w:val="007B2471"/>
    <w:rsid w:val="007B385D"/>
    <w:rsid w:val="007B3AEF"/>
    <w:rsid w:val="007C52B1"/>
    <w:rsid w:val="007C591D"/>
    <w:rsid w:val="007D1E4C"/>
    <w:rsid w:val="007D2413"/>
    <w:rsid w:val="007D52E3"/>
    <w:rsid w:val="00802A88"/>
    <w:rsid w:val="008163BB"/>
    <w:rsid w:val="008165B2"/>
    <w:rsid w:val="00816EFB"/>
    <w:rsid w:val="0081745F"/>
    <w:rsid w:val="00830711"/>
    <w:rsid w:val="00842BFA"/>
    <w:rsid w:val="00847A96"/>
    <w:rsid w:val="00850760"/>
    <w:rsid w:val="00863A4E"/>
    <w:rsid w:val="00872A07"/>
    <w:rsid w:val="00874A63"/>
    <w:rsid w:val="00881215"/>
    <w:rsid w:val="00883DB3"/>
    <w:rsid w:val="00883E63"/>
    <w:rsid w:val="00885127"/>
    <w:rsid w:val="00896384"/>
    <w:rsid w:val="008A11C5"/>
    <w:rsid w:val="008B26B3"/>
    <w:rsid w:val="008C13E2"/>
    <w:rsid w:val="008D1D94"/>
    <w:rsid w:val="008E2A3A"/>
    <w:rsid w:val="00910925"/>
    <w:rsid w:val="00912DA8"/>
    <w:rsid w:val="00914F2D"/>
    <w:rsid w:val="009246D7"/>
    <w:rsid w:val="00926033"/>
    <w:rsid w:val="00927461"/>
    <w:rsid w:val="009529FB"/>
    <w:rsid w:val="0096682A"/>
    <w:rsid w:val="00981B91"/>
    <w:rsid w:val="00990233"/>
    <w:rsid w:val="009910A4"/>
    <w:rsid w:val="009A6908"/>
    <w:rsid w:val="009A758F"/>
    <w:rsid w:val="009B5A14"/>
    <w:rsid w:val="009B68A7"/>
    <w:rsid w:val="009C02B9"/>
    <w:rsid w:val="009D2EC6"/>
    <w:rsid w:val="009D6C07"/>
    <w:rsid w:val="009D73F6"/>
    <w:rsid w:val="009E701D"/>
    <w:rsid w:val="009F4B48"/>
    <w:rsid w:val="00A11ACD"/>
    <w:rsid w:val="00A13673"/>
    <w:rsid w:val="00A342EB"/>
    <w:rsid w:val="00A40CB9"/>
    <w:rsid w:val="00A4213C"/>
    <w:rsid w:val="00A4633A"/>
    <w:rsid w:val="00A60207"/>
    <w:rsid w:val="00A91DCD"/>
    <w:rsid w:val="00AA7BE8"/>
    <w:rsid w:val="00AE120A"/>
    <w:rsid w:val="00AE1A75"/>
    <w:rsid w:val="00AE6DCF"/>
    <w:rsid w:val="00AF51CA"/>
    <w:rsid w:val="00B05F9E"/>
    <w:rsid w:val="00B142C2"/>
    <w:rsid w:val="00B21125"/>
    <w:rsid w:val="00B237EB"/>
    <w:rsid w:val="00B309FB"/>
    <w:rsid w:val="00B30B67"/>
    <w:rsid w:val="00B37D64"/>
    <w:rsid w:val="00B40D39"/>
    <w:rsid w:val="00B425DD"/>
    <w:rsid w:val="00B54521"/>
    <w:rsid w:val="00B717E7"/>
    <w:rsid w:val="00B906CD"/>
    <w:rsid w:val="00BA092C"/>
    <w:rsid w:val="00BA1E23"/>
    <w:rsid w:val="00BB4368"/>
    <w:rsid w:val="00BC4949"/>
    <w:rsid w:val="00BC5E59"/>
    <w:rsid w:val="00BC6B01"/>
    <w:rsid w:val="00BC761A"/>
    <w:rsid w:val="00BD649D"/>
    <w:rsid w:val="00BE1384"/>
    <w:rsid w:val="00BF3FA7"/>
    <w:rsid w:val="00BF544C"/>
    <w:rsid w:val="00C0580F"/>
    <w:rsid w:val="00C06F57"/>
    <w:rsid w:val="00C22F5A"/>
    <w:rsid w:val="00C46B47"/>
    <w:rsid w:val="00C50E75"/>
    <w:rsid w:val="00C63C4B"/>
    <w:rsid w:val="00C64ABF"/>
    <w:rsid w:val="00C710C1"/>
    <w:rsid w:val="00C72C00"/>
    <w:rsid w:val="00C91E67"/>
    <w:rsid w:val="00C964E3"/>
    <w:rsid w:val="00CA1201"/>
    <w:rsid w:val="00CA1D43"/>
    <w:rsid w:val="00CA55F8"/>
    <w:rsid w:val="00CA7BAC"/>
    <w:rsid w:val="00CB2B80"/>
    <w:rsid w:val="00CB2E46"/>
    <w:rsid w:val="00CB56E5"/>
    <w:rsid w:val="00CB6A91"/>
    <w:rsid w:val="00CC4BED"/>
    <w:rsid w:val="00CD4592"/>
    <w:rsid w:val="00CD76B2"/>
    <w:rsid w:val="00CE4102"/>
    <w:rsid w:val="00CF6A09"/>
    <w:rsid w:val="00D056C4"/>
    <w:rsid w:val="00D058CA"/>
    <w:rsid w:val="00D14F28"/>
    <w:rsid w:val="00D2299E"/>
    <w:rsid w:val="00D3140F"/>
    <w:rsid w:val="00D32AA8"/>
    <w:rsid w:val="00D3317A"/>
    <w:rsid w:val="00D60B0F"/>
    <w:rsid w:val="00D67A56"/>
    <w:rsid w:val="00D67CC1"/>
    <w:rsid w:val="00D84C03"/>
    <w:rsid w:val="00D90485"/>
    <w:rsid w:val="00D90E19"/>
    <w:rsid w:val="00DA4C44"/>
    <w:rsid w:val="00DD0AE1"/>
    <w:rsid w:val="00DE3A30"/>
    <w:rsid w:val="00DE4E35"/>
    <w:rsid w:val="00E14B93"/>
    <w:rsid w:val="00E228E8"/>
    <w:rsid w:val="00E37717"/>
    <w:rsid w:val="00E37D4D"/>
    <w:rsid w:val="00E4461E"/>
    <w:rsid w:val="00E46F9F"/>
    <w:rsid w:val="00E5195F"/>
    <w:rsid w:val="00E55329"/>
    <w:rsid w:val="00E902AC"/>
    <w:rsid w:val="00EA33B8"/>
    <w:rsid w:val="00EC1EFF"/>
    <w:rsid w:val="00EE17EB"/>
    <w:rsid w:val="00EF04E9"/>
    <w:rsid w:val="00EF0FE4"/>
    <w:rsid w:val="00EF62E2"/>
    <w:rsid w:val="00F007C3"/>
    <w:rsid w:val="00F0115D"/>
    <w:rsid w:val="00F05FC0"/>
    <w:rsid w:val="00F1420F"/>
    <w:rsid w:val="00F22E81"/>
    <w:rsid w:val="00F2788A"/>
    <w:rsid w:val="00F321EF"/>
    <w:rsid w:val="00F45642"/>
    <w:rsid w:val="00F46FFB"/>
    <w:rsid w:val="00F54F18"/>
    <w:rsid w:val="00F63532"/>
    <w:rsid w:val="00F66291"/>
    <w:rsid w:val="00F664F3"/>
    <w:rsid w:val="00F71B38"/>
    <w:rsid w:val="00F773C2"/>
    <w:rsid w:val="00F80C75"/>
    <w:rsid w:val="00FA4FEE"/>
    <w:rsid w:val="00FB18E6"/>
    <w:rsid w:val="00FC259B"/>
    <w:rsid w:val="00FD01B8"/>
    <w:rsid w:val="00FD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A10A66B7-32B5-4C7B-9DA3-C809BA4E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unhideWhenUsed/>
    <w:rsid w:val="00927461"/>
  </w:style>
  <w:style w:type="character" w:customStyle="1" w:styleId="FootnoteTextChar">
    <w:name w:val="Footnote Text Char"/>
    <w:basedOn w:val="DefaultParagraphFont"/>
    <w:link w:val="FootnoteText"/>
    <w:uiPriority w:val="99"/>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261D"/>
    <w:pPr>
      <w:autoSpaceDE w:val="0"/>
      <w:autoSpaceDN w:val="0"/>
      <w:adjustRightInd w:val="0"/>
      <w:spacing w:after="0" w:line="240" w:lineRule="auto"/>
    </w:pPr>
    <w:rPr>
      <w:color w:val="000000"/>
      <w:sz w:val="24"/>
      <w:szCs w:val="24"/>
    </w:rPr>
  </w:style>
  <w:style w:type="character" w:customStyle="1" w:styleId="UnresolvedMention">
    <w:name w:val="Unresolved Mention"/>
    <w:basedOn w:val="DefaultParagraphFont"/>
    <w:uiPriority w:val="99"/>
    <w:semiHidden/>
    <w:unhideWhenUsed/>
    <w:rsid w:val="007517C4"/>
    <w:rPr>
      <w:color w:val="605E5C"/>
      <w:shd w:val="clear" w:color="auto" w:fill="E1DFDD"/>
    </w:rPr>
  </w:style>
  <w:style w:type="character" w:styleId="FollowedHyperlink">
    <w:name w:val="FollowedHyperlink"/>
    <w:basedOn w:val="DefaultParagraphFont"/>
    <w:uiPriority w:val="99"/>
    <w:semiHidden/>
    <w:unhideWhenUsed/>
    <w:rsid w:val="002364BA"/>
    <w:rPr>
      <w:color w:val="800080" w:themeColor="followedHyperlink"/>
      <w:u w:val="single"/>
    </w:rPr>
  </w:style>
  <w:style w:type="character" w:styleId="EndnoteReference">
    <w:name w:val="endnote reference"/>
    <w:basedOn w:val="DefaultParagraphFont"/>
    <w:uiPriority w:val="99"/>
    <w:rsid w:val="002E3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14">
      <w:bodyDiv w:val="1"/>
      <w:marLeft w:val="0"/>
      <w:marRight w:val="0"/>
      <w:marTop w:val="0"/>
      <w:marBottom w:val="0"/>
      <w:divBdr>
        <w:top w:val="none" w:sz="0" w:space="0" w:color="auto"/>
        <w:left w:val="none" w:sz="0" w:space="0" w:color="auto"/>
        <w:bottom w:val="none" w:sz="0" w:space="0" w:color="auto"/>
        <w:right w:val="none" w:sz="0" w:space="0" w:color="auto"/>
      </w:divBdr>
    </w:div>
    <w:div w:id="969701563">
      <w:bodyDiv w:val="1"/>
      <w:marLeft w:val="0"/>
      <w:marRight w:val="0"/>
      <w:marTop w:val="0"/>
      <w:marBottom w:val="0"/>
      <w:divBdr>
        <w:top w:val="none" w:sz="0" w:space="0" w:color="auto"/>
        <w:left w:val="none" w:sz="0" w:space="0" w:color="auto"/>
        <w:bottom w:val="none" w:sz="0" w:space="0" w:color="auto"/>
        <w:right w:val="none" w:sz="0" w:space="0" w:color="auto"/>
      </w:divBdr>
    </w:div>
    <w:div w:id="1341659119">
      <w:bodyDiv w:val="1"/>
      <w:marLeft w:val="0"/>
      <w:marRight w:val="0"/>
      <w:marTop w:val="0"/>
      <w:marBottom w:val="0"/>
      <w:divBdr>
        <w:top w:val="none" w:sz="0" w:space="0" w:color="auto"/>
        <w:left w:val="none" w:sz="0" w:space="0" w:color="auto"/>
        <w:bottom w:val="none" w:sz="0" w:space="0" w:color="auto"/>
        <w:right w:val="none" w:sz="0" w:space="0" w:color="auto"/>
      </w:divBdr>
    </w:div>
    <w:div w:id="15676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bulletin/volumes/83/9/editorial30905html/en/" TargetMode="External"/><Relationship Id="rId2" Type="http://schemas.openxmlformats.org/officeDocument/2006/relationships/hyperlink" Target="https://www.hrsa.gov/sites/default/files/hrsa/advisory-committees/rural/publications/2018-Oral-Health-Policy-Brief.pdf" TargetMode="External"/><Relationship Id="rId1" Type="http://schemas.openxmlformats.org/officeDocument/2006/relationships/hyperlink" Target="https://www.cdc.gov/oralhealth/basics/index.%20%20%20%20html" TargetMode="External"/><Relationship Id="rId6" Type="http://schemas.openxmlformats.org/officeDocument/2006/relationships/hyperlink" Target="https://www.bls.gov/oes/current/oesnat.htm" TargetMode="External"/><Relationship Id="rId5" Type="http://schemas.openxmlformats.org/officeDocument/2006/relationships/hyperlink" Target="https://blog.urbansitter.com/2020-babysitting-rates-childcare-costs-study/" TargetMode="External"/><Relationship Id="rId4" Type="http://schemas.openxmlformats.org/officeDocument/2006/relationships/hyperlink" Target="https://www.healthypeople.gov/2020/topics-objectives/topic/social-determinants-health/interventions-resources/health-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A1A18844D2446AB8B0E0DE79B59D5" ma:contentTypeVersion="6" ma:contentTypeDescription="Create a new document." ma:contentTypeScope="" ma:versionID="6cd0088d988b41efa643ba6a290b2ed3">
  <xsd:schema xmlns:xsd="http://www.w3.org/2001/XMLSchema" xmlns:xs="http://www.w3.org/2001/XMLSchema" xmlns:p="http://schemas.microsoft.com/office/2006/metadata/properties" xmlns:ns2="64fcfd78-da17-4a4f-bf27-c81cc2996dd1" xmlns:ns3="4c33aa41-f747-472e-8d18-18f329903140" targetNamespace="http://schemas.microsoft.com/office/2006/metadata/properties" ma:root="true" ma:fieldsID="2571468798367c2de3a4d36a3e1615e5" ns2:_="" ns3:_="">
    <xsd:import namespace="64fcfd78-da17-4a4f-bf27-c81cc2996dd1"/>
    <xsd:import namespace="4c33aa41-f747-472e-8d18-18f3299031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cfd78-da17-4a4f-bf27-c81cc2996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33aa41-f747-472e-8d18-18f329903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5929-F7ED-4A6B-A7AB-FE8C9A4742A9}">
  <ds:schemaRefs>
    <ds:schemaRef ds:uri="http://purl.org/dc/terms/"/>
    <ds:schemaRef ds:uri="http://schemas.openxmlformats.org/package/2006/metadata/core-properties"/>
    <ds:schemaRef ds:uri="http://purl.org/dc/dcmitype/"/>
    <ds:schemaRef ds:uri="4c33aa41-f747-472e-8d18-18f329903140"/>
    <ds:schemaRef ds:uri="http://schemas.microsoft.com/office/2006/documentManagement/types"/>
    <ds:schemaRef ds:uri="http://purl.org/dc/elements/1.1/"/>
    <ds:schemaRef ds:uri="http://schemas.microsoft.com/office/2006/metadata/properties"/>
    <ds:schemaRef ds:uri="http://schemas.microsoft.com/office/infopath/2007/PartnerControls"/>
    <ds:schemaRef ds:uri="64fcfd78-da17-4a4f-bf27-c81cc2996dd1"/>
    <ds:schemaRef ds:uri="http://www.w3.org/XML/1998/namespace"/>
  </ds:schemaRefs>
</ds:datastoreItem>
</file>

<file path=customXml/itemProps2.xml><?xml version="1.0" encoding="utf-8"?>
<ds:datastoreItem xmlns:ds="http://schemas.openxmlformats.org/officeDocument/2006/customXml" ds:itemID="{76819286-51E5-45FB-8DEB-0CE4FA60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cfd78-da17-4a4f-bf27-c81cc2996dd1"/>
    <ds:schemaRef ds:uri="4c33aa41-f747-472e-8d18-18f329903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4.xml><?xml version="1.0" encoding="utf-8"?>
<ds:datastoreItem xmlns:ds="http://schemas.openxmlformats.org/officeDocument/2006/customXml" ds:itemID="{70E231C7-5292-4729-902E-96A3653F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Wright-Solomon, Lisa (HRSA)</cp:lastModifiedBy>
  <cp:revision>52</cp:revision>
  <dcterms:created xsi:type="dcterms:W3CDTF">2020-12-03T14:29:00Z</dcterms:created>
  <dcterms:modified xsi:type="dcterms:W3CDTF">2020-12-07T15:00:00Z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0x0101004C9A1A18844D2446AB8B0E0DE79B59D5</vt:lpwstr>
  </property>
  <property fmtid="{D5CDD505-2E9C-101B-9397-08002B2CF9AE}" pid="3" name="_dlc_DocIdItemGuid">
    <vt:lpwstr>143cbf0b-06d9-4f16-96af-44eea2f2d56f</vt:lpwstr>
  </property>
</Properties>
</file>