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F044E" w14:textId="2495BF44" w:rsidR="00677B5C" w:rsidRDefault="008B3BA9" w:rsidP="00327AF2">
      <w:pPr>
        <w:jc w:val="center"/>
        <w:rPr>
          <w:b/>
          <w:sz w:val="30"/>
          <w:szCs w:val="30"/>
        </w:rPr>
      </w:pPr>
      <w:bookmarkStart w:id="0" w:name="_GoBack"/>
      <w:bookmarkEnd w:id="0"/>
      <w:r>
        <w:rPr>
          <w:b/>
          <w:sz w:val="30"/>
          <w:szCs w:val="30"/>
        </w:rPr>
        <w:t xml:space="preserve">HV-ImpACT </w:t>
      </w:r>
      <w:r w:rsidR="00327AF2" w:rsidRPr="00327AF2">
        <w:rPr>
          <w:b/>
          <w:sz w:val="30"/>
          <w:szCs w:val="30"/>
        </w:rPr>
        <w:t>Newsletter Survey</w:t>
      </w:r>
    </w:p>
    <w:p w14:paraId="3FF4DC62" w14:textId="1A940DF3" w:rsidR="00327AF2" w:rsidRDefault="00327AF2" w:rsidP="00327AF2">
      <w:pPr>
        <w:jc w:val="center"/>
        <w:rPr>
          <w:b/>
          <w:sz w:val="30"/>
          <w:szCs w:val="30"/>
        </w:rPr>
      </w:pPr>
    </w:p>
    <w:p w14:paraId="65729137" w14:textId="79CBC1E2" w:rsidR="007C6018" w:rsidRPr="00FB1965" w:rsidRDefault="007C6018" w:rsidP="007C6018">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9360F3">
        <w:rPr>
          <w:sz w:val="18"/>
          <w:szCs w:val="20"/>
        </w:rPr>
        <w:t>0915-0212</w:t>
      </w:r>
      <w:r w:rsidRPr="00FB1965">
        <w:rPr>
          <w:sz w:val="18"/>
          <w:szCs w:val="20"/>
        </w:rPr>
        <w:t xml:space="preserve">. Public reporting burden for this collection of information is estimated to average </w:t>
      </w:r>
      <w:r w:rsidR="002669D0">
        <w:rPr>
          <w:sz w:val="18"/>
          <w:szCs w:val="20"/>
        </w:rPr>
        <w:t>.08</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9360F3">
        <w:rPr>
          <w:sz w:val="18"/>
          <w:szCs w:val="20"/>
        </w:rPr>
        <w:t>14N136B</w:t>
      </w:r>
      <w:r w:rsidRPr="00FB1965">
        <w:rPr>
          <w:sz w:val="18"/>
          <w:szCs w:val="20"/>
        </w:rPr>
        <w:t>, Rockville, Maryland, 20857.</w:t>
      </w:r>
    </w:p>
    <w:p w14:paraId="3CE7EF8E" w14:textId="77777777" w:rsidR="007C6018" w:rsidRDefault="007C6018" w:rsidP="00327AF2">
      <w:pPr>
        <w:jc w:val="center"/>
        <w:rPr>
          <w:b/>
          <w:sz w:val="30"/>
          <w:szCs w:val="30"/>
        </w:rPr>
      </w:pPr>
    </w:p>
    <w:p w14:paraId="2FB77059" w14:textId="77777777" w:rsidR="00327AF2" w:rsidRDefault="00327AF2" w:rsidP="00327AF2">
      <w:pPr>
        <w:pStyle w:val="ListParagraph"/>
        <w:numPr>
          <w:ilvl w:val="0"/>
          <w:numId w:val="1"/>
        </w:numPr>
      </w:pPr>
      <w:r>
        <w:t>What is your state/territory?</w:t>
      </w:r>
    </w:p>
    <w:p w14:paraId="2B5DCA85" w14:textId="77777777" w:rsidR="00327AF2" w:rsidRDefault="00327AF2" w:rsidP="00327AF2">
      <w:pPr>
        <w:pStyle w:val="ListParagraph"/>
        <w:numPr>
          <w:ilvl w:val="1"/>
          <w:numId w:val="1"/>
        </w:numPr>
      </w:pPr>
      <w:r>
        <w:t>Drop-down of all states and territories, including “N/A” option</w:t>
      </w:r>
    </w:p>
    <w:p w14:paraId="482F0F08" w14:textId="77777777" w:rsidR="00327AF2" w:rsidRDefault="00327AF2" w:rsidP="00327AF2">
      <w:pPr>
        <w:pStyle w:val="ListParagraph"/>
        <w:ind w:left="1440"/>
      </w:pPr>
    </w:p>
    <w:p w14:paraId="50608105" w14:textId="77777777" w:rsidR="00327AF2" w:rsidRDefault="00327AF2" w:rsidP="00327AF2">
      <w:pPr>
        <w:pStyle w:val="ListParagraph"/>
        <w:numPr>
          <w:ilvl w:val="0"/>
          <w:numId w:val="1"/>
        </w:numPr>
      </w:pPr>
      <w:r>
        <w:t xml:space="preserve">How have you accessed a </w:t>
      </w:r>
      <w:r w:rsidRPr="00327AF2">
        <w:rPr>
          <w:i/>
        </w:rPr>
        <w:t>Home Visiting Home Run</w:t>
      </w:r>
      <w:r>
        <w:t xml:space="preserve"> newsletter? Please check all that apply.</w:t>
      </w:r>
    </w:p>
    <w:p w14:paraId="214271DD" w14:textId="77777777" w:rsidR="00327AF2" w:rsidRDefault="00327AF2" w:rsidP="00992AA6">
      <w:pPr>
        <w:pStyle w:val="ListParagraph"/>
        <w:numPr>
          <w:ilvl w:val="1"/>
          <w:numId w:val="4"/>
        </w:numPr>
      </w:pPr>
      <w:r>
        <w:t>Through my email</w:t>
      </w:r>
    </w:p>
    <w:p w14:paraId="0D16E4FC" w14:textId="77777777" w:rsidR="00327AF2" w:rsidRDefault="00327AF2" w:rsidP="00992AA6">
      <w:pPr>
        <w:pStyle w:val="ListParagraph"/>
        <w:numPr>
          <w:ilvl w:val="1"/>
          <w:numId w:val="4"/>
        </w:numPr>
      </w:pPr>
      <w:r>
        <w:t>Through the MIECHV Awardee Portal (MAP)</w:t>
      </w:r>
    </w:p>
    <w:p w14:paraId="425B45C7" w14:textId="77777777" w:rsidR="00327AF2" w:rsidRDefault="00327AF2" w:rsidP="00992AA6">
      <w:pPr>
        <w:pStyle w:val="ListParagraph"/>
        <w:numPr>
          <w:ilvl w:val="1"/>
          <w:numId w:val="4"/>
        </w:numPr>
      </w:pPr>
      <w:r>
        <w:t>A colleague forwarded it</w:t>
      </w:r>
    </w:p>
    <w:p w14:paraId="4290BFE8" w14:textId="77777777" w:rsidR="00327AF2" w:rsidRDefault="00327AF2" w:rsidP="00992AA6">
      <w:pPr>
        <w:pStyle w:val="ListParagraph"/>
        <w:numPr>
          <w:ilvl w:val="1"/>
          <w:numId w:val="4"/>
        </w:numPr>
      </w:pPr>
      <w:r>
        <w:t>Other, please explain:_____________</w:t>
      </w:r>
    </w:p>
    <w:p w14:paraId="1914DD19" w14:textId="3919F08C" w:rsidR="0061118A" w:rsidRDefault="0061118A" w:rsidP="00992AA6">
      <w:pPr>
        <w:pStyle w:val="ListParagraph"/>
        <w:numPr>
          <w:ilvl w:val="1"/>
          <w:numId w:val="4"/>
        </w:numPr>
      </w:pPr>
      <w:r>
        <w:t xml:space="preserve">I have not accessed a </w:t>
      </w:r>
      <w:r>
        <w:rPr>
          <w:i/>
        </w:rPr>
        <w:t xml:space="preserve">Home Visiting Home Run </w:t>
      </w:r>
      <w:r>
        <w:t>newsletter [If selected, respondent skipped to end of survey]</w:t>
      </w:r>
    </w:p>
    <w:p w14:paraId="461EEE3D" w14:textId="77777777" w:rsidR="00327AF2" w:rsidRDefault="00327AF2" w:rsidP="00327AF2">
      <w:pPr>
        <w:pStyle w:val="ListParagraph"/>
        <w:ind w:left="1440"/>
      </w:pPr>
    </w:p>
    <w:p w14:paraId="2BA67486" w14:textId="1C66FE28" w:rsidR="00327AF2" w:rsidRDefault="00327AF2" w:rsidP="00327AF2">
      <w:pPr>
        <w:pStyle w:val="ListParagraph"/>
        <w:numPr>
          <w:ilvl w:val="0"/>
          <w:numId w:val="1"/>
        </w:numPr>
      </w:pPr>
      <w:r>
        <w:t xml:space="preserve">Overall, how satisfied </w:t>
      </w:r>
      <w:r w:rsidR="000A0D61">
        <w:t>are</w:t>
      </w:r>
      <w:r>
        <w:t xml:space="preserve"> you with the </w:t>
      </w:r>
      <w:r w:rsidRPr="00327AF2">
        <w:rPr>
          <w:i/>
        </w:rPr>
        <w:t>Home Visiting Home Run</w:t>
      </w:r>
      <w:r>
        <w:t xml:space="preserve"> newsletter?</w:t>
      </w:r>
    </w:p>
    <w:p w14:paraId="3631033F" w14:textId="58965BF7" w:rsidR="003B2D3A" w:rsidRDefault="003B2D3A" w:rsidP="00992AA6">
      <w:pPr>
        <w:pStyle w:val="ListParagraph"/>
        <w:numPr>
          <w:ilvl w:val="1"/>
          <w:numId w:val="5"/>
        </w:numPr>
      </w:pPr>
      <w:r>
        <w:t>Extremely Satisfied</w:t>
      </w:r>
    </w:p>
    <w:p w14:paraId="1B52F99C" w14:textId="41CB67CA" w:rsidR="003B2D3A" w:rsidRDefault="003B2D3A" w:rsidP="00992AA6">
      <w:pPr>
        <w:pStyle w:val="ListParagraph"/>
        <w:numPr>
          <w:ilvl w:val="1"/>
          <w:numId w:val="5"/>
        </w:numPr>
      </w:pPr>
      <w:r>
        <w:t>Satisfied</w:t>
      </w:r>
    </w:p>
    <w:p w14:paraId="33597FA8" w14:textId="38E2292A" w:rsidR="003B2D3A" w:rsidRDefault="003B2D3A" w:rsidP="00992AA6">
      <w:pPr>
        <w:pStyle w:val="ListParagraph"/>
        <w:numPr>
          <w:ilvl w:val="1"/>
          <w:numId w:val="5"/>
        </w:numPr>
      </w:pPr>
      <w:r>
        <w:t>Somewhat Satisfied</w:t>
      </w:r>
    </w:p>
    <w:p w14:paraId="575213C3" w14:textId="763F73F7" w:rsidR="003B2D3A" w:rsidRDefault="003B2D3A" w:rsidP="00992AA6">
      <w:pPr>
        <w:pStyle w:val="ListParagraph"/>
        <w:numPr>
          <w:ilvl w:val="1"/>
          <w:numId w:val="5"/>
        </w:numPr>
      </w:pPr>
      <w:r>
        <w:t>Somewhat Dissatisfied</w:t>
      </w:r>
    </w:p>
    <w:p w14:paraId="7B50C54F" w14:textId="6A72E3C1" w:rsidR="003B2D3A" w:rsidRDefault="003B2D3A" w:rsidP="00992AA6">
      <w:pPr>
        <w:pStyle w:val="ListParagraph"/>
        <w:numPr>
          <w:ilvl w:val="1"/>
          <w:numId w:val="5"/>
        </w:numPr>
      </w:pPr>
      <w:r>
        <w:t>Dissatisfied</w:t>
      </w:r>
    </w:p>
    <w:p w14:paraId="549854EE" w14:textId="04B3C106" w:rsidR="003B2D3A" w:rsidRDefault="003B2D3A" w:rsidP="00992AA6">
      <w:pPr>
        <w:pStyle w:val="ListParagraph"/>
        <w:numPr>
          <w:ilvl w:val="1"/>
          <w:numId w:val="5"/>
        </w:numPr>
      </w:pPr>
      <w:r>
        <w:t>Extremely Dissatisfied</w:t>
      </w:r>
    </w:p>
    <w:p w14:paraId="7DFAA61A" w14:textId="4A73BA83" w:rsidR="00F7567B" w:rsidRDefault="00F7567B" w:rsidP="00002966"/>
    <w:p w14:paraId="57893EBE" w14:textId="6A56C2C3" w:rsidR="00327AF2" w:rsidRDefault="00002966" w:rsidP="00002966">
      <w:pPr>
        <w:pStyle w:val="ListParagraph"/>
        <w:numPr>
          <w:ilvl w:val="0"/>
          <w:numId w:val="1"/>
        </w:numPr>
      </w:pPr>
      <w:r>
        <w:t xml:space="preserve"> </w:t>
      </w:r>
      <w:r w:rsidR="000A0D61">
        <w:t xml:space="preserve">[If respondent chooses “Somewhat dissatisfied,” “Dissatisfied,” or “Strongly dissatisfied” on Question #3] </w:t>
      </w:r>
      <w:r w:rsidR="00327AF2">
        <w:t xml:space="preserve">Please explain why you were dissatisfied with the </w:t>
      </w:r>
      <w:r w:rsidR="00327AF2" w:rsidRPr="00327AF2">
        <w:rPr>
          <w:i/>
        </w:rPr>
        <w:t>Home Visiting Home Run</w:t>
      </w:r>
      <w:r w:rsidR="00327AF2">
        <w:t xml:space="preserve"> newsletter.</w:t>
      </w:r>
      <w:r>
        <w:t xml:space="preserve"> </w:t>
      </w:r>
      <w:r w:rsidRPr="00002966">
        <w:rPr>
          <w:i/>
        </w:rPr>
        <w:t>(</w:t>
      </w:r>
      <w:r w:rsidR="00327AF2" w:rsidRPr="00002966">
        <w:rPr>
          <w:i/>
        </w:rPr>
        <w:t>Open-ended text entry</w:t>
      </w:r>
      <w:r w:rsidRPr="00002966">
        <w:rPr>
          <w:i/>
        </w:rPr>
        <w:t>)</w:t>
      </w:r>
    </w:p>
    <w:p w14:paraId="6E3F8094" w14:textId="77777777" w:rsidR="000A0D61" w:rsidRDefault="000A0D61" w:rsidP="00E40810">
      <w:pPr>
        <w:pStyle w:val="ListParagraph"/>
        <w:ind w:left="1440"/>
      </w:pPr>
    </w:p>
    <w:p w14:paraId="4738D3B1" w14:textId="53DD4D2F" w:rsidR="00327AF2" w:rsidRDefault="00327AF2" w:rsidP="00327AF2">
      <w:pPr>
        <w:pStyle w:val="ListParagraph"/>
        <w:numPr>
          <w:ilvl w:val="0"/>
          <w:numId w:val="1"/>
        </w:numPr>
      </w:pPr>
      <w:r>
        <w:t>Please tell us the extent to which you agree or disagree with the following statements.</w:t>
      </w:r>
    </w:p>
    <w:p w14:paraId="1246B268" w14:textId="0D287AA0" w:rsidR="003B2D3A" w:rsidRDefault="003B2D3A" w:rsidP="003B2D3A">
      <w:pPr>
        <w:pStyle w:val="ListParagraph"/>
      </w:pPr>
    </w:p>
    <w:tbl>
      <w:tblPr>
        <w:tblStyle w:val="TableGrid"/>
        <w:tblW w:w="10345" w:type="dxa"/>
        <w:jc w:val="center"/>
        <w:tblLook w:val="04A0" w:firstRow="1" w:lastRow="0" w:firstColumn="1" w:lastColumn="0" w:noHBand="0" w:noVBand="1"/>
      </w:tblPr>
      <w:tblGrid>
        <w:gridCol w:w="4225"/>
        <w:gridCol w:w="6120"/>
      </w:tblGrid>
      <w:tr w:rsidR="003B2D3A" w14:paraId="50FC56F0" w14:textId="77777777" w:rsidTr="003B2D3A">
        <w:trPr>
          <w:jc w:val="center"/>
        </w:trPr>
        <w:tc>
          <w:tcPr>
            <w:tcW w:w="4225" w:type="dxa"/>
          </w:tcPr>
          <w:p w14:paraId="4989CBE1" w14:textId="3F857208" w:rsidR="003B2D3A" w:rsidRPr="00710D5F" w:rsidRDefault="00710D5F" w:rsidP="00710D5F">
            <w:pPr>
              <w:rPr>
                <w:b/>
              </w:rPr>
            </w:pPr>
            <w:r w:rsidRPr="00710D5F">
              <w:rPr>
                <w:b/>
              </w:rPr>
              <w:t xml:space="preserve">The </w:t>
            </w:r>
            <w:r w:rsidRPr="00710D5F">
              <w:rPr>
                <w:b/>
                <w:i/>
              </w:rPr>
              <w:t>Home Visiting Home Run</w:t>
            </w:r>
            <w:r w:rsidRPr="00710D5F">
              <w:rPr>
                <w:b/>
              </w:rPr>
              <w:t xml:space="preserve"> newsletter…</w:t>
            </w:r>
          </w:p>
        </w:tc>
        <w:tc>
          <w:tcPr>
            <w:tcW w:w="6120" w:type="dxa"/>
          </w:tcPr>
          <w:p w14:paraId="465F4C3B" w14:textId="13DEB73E" w:rsidR="003B2D3A" w:rsidRPr="005C5F74" w:rsidRDefault="003B2D3A" w:rsidP="003B2D3A">
            <w:pPr>
              <w:rPr>
                <w:rFonts w:asciiTheme="majorHAnsi" w:hAnsiTheme="majorHAnsi" w:cs="Times-Roman"/>
                <w:b/>
              </w:rPr>
            </w:pPr>
            <w:r>
              <w:rPr>
                <w:rFonts w:asciiTheme="majorHAnsi" w:hAnsiTheme="majorHAnsi" w:cs="Times-Roman"/>
                <w:b/>
              </w:rPr>
              <w:t xml:space="preserve">1 = </w:t>
            </w:r>
            <w:r w:rsidRPr="005C5F74">
              <w:rPr>
                <w:rFonts w:asciiTheme="majorHAnsi" w:hAnsiTheme="majorHAnsi" w:cs="Times-Roman"/>
                <w:b/>
              </w:rPr>
              <w:t>Strongly agree</w:t>
            </w:r>
            <w:r>
              <w:rPr>
                <w:rFonts w:asciiTheme="majorHAnsi" w:hAnsiTheme="majorHAnsi" w:cs="Times-Roman"/>
                <w:b/>
              </w:rPr>
              <w:t xml:space="preserve">; 2 = </w:t>
            </w:r>
            <w:r w:rsidRPr="005C5F74">
              <w:rPr>
                <w:rFonts w:asciiTheme="majorHAnsi" w:hAnsiTheme="majorHAnsi" w:cs="Times-Roman"/>
                <w:b/>
              </w:rPr>
              <w:t>Agree</w:t>
            </w:r>
            <w:r>
              <w:rPr>
                <w:rFonts w:asciiTheme="majorHAnsi" w:hAnsiTheme="majorHAnsi" w:cs="Times-Roman"/>
                <w:b/>
              </w:rPr>
              <w:t xml:space="preserve">; 3 = </w:t>
            </w:r>
            <w:r w:rsidRPr="005C5F74">
              <w:rPr>
                <w:rFonts w:asciiTheme="majorHAnsi" w:hAnsiTheme="majorHAnsi" w:cs="Times-Roman"/>
                <w:b/>
              </w:rPr>
              <w:t>Somewhat agree</w:t>
            </w:r>
            <w:r>
              <w:rPr>
                <w:rFonts w:asciiTheme="majorHAnsi" w:hAnsiTheme="majorHAnsi" w:cs="Times-Roman"/>
                <w:b/>
              </w:rPr>
              <w:t xml:space="preserve">; 4 = </w:t>
            </w:r>
            <w:r w:rsidRPr="005C5F74">
              <w:rPr>
                <w:rFonts w:asciiTheme="majorHAnsi" w:hAnsiTheme="majorHAnsi" w:cs="Times-Roman"/>
                <w:b/>
              </w:rPr>
              <w:t>Somewhat disagree</w:t>
            </w:r>
            <w:r>
              <w:rPr>
                <w:rFonts w:asciiTheme="majorHAnsi" w:hAnsiTheme="majorHAnsi" w:cs="Times-Roman"/>
                <w:b/>
              </w:rPr>
              <w:t xml:space="preserve">; 5 = Disagree; 6 = </w:t>
            </w:r>
            <w:r w:rsidRPr="005C5F74">
              <w:rPr>
                <w:rFonts w:asciiTheme="majorHAnsi" w:hAnsiTheme="majorHAnsi" w:cs="Times-Roman"/>
                <w:b/>
              </w:rPr>
              <w:t>Strongly disagree</w:t>
            </w:r>
          </w:p>
        </w:tc>
      </w:tr>
      <w:tr w:rsidR="003B2D3A" w14:paraId="299FD847" w14:textId="77777777" w:rsidTr="003B2D3A">
        <w:trPr>
          <w:jc w:val="center"/>
        </w:trPr>
        <w:tc>
          <w:tcPr>
            <w:tcW w:w="4225" w:type="dxa"/>
          </w:tcPr>
          <w:p w14:paraId="7BA0176A" w14:textId="3358896D" w:rsidR="003B2D3A" w:rsidRDefault="003B2D3A" w:rsidP="00621F0F">
            <w:r>
              <w:t xml:space="preserve">a. </w:t>
            </w:r>
            <w:r w:rsidRPr="003B2D3A">
              <w:t>Enhanced my organization’s ability to reach our performance measures.</w:t>
            </w:r>
          </w:p>
        </w:tc>
        <w:tc>
          <w:tcPr>
            <w:tcW w:w="6120" w:type="dxa"/>
          </w:tcPr>
          <w:p w14:paraId="47AF42BB" w14:textId="028EC7AD" w:rsidR="003B2D3A" w:rsidRDefault="003B2D3A" w:rsidP="003B2D3A">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p>
        </w:tc>
      </w:tr>
      <w:tr w:rsidR="003B2D3A" w14:paraId="0CAAE87E" w14:textId="77777777" w:rsidTr="003B2D3A">
        <w:trPr>
          <w:jc w:val="center"/>
        </w:trPr>
        <w:tc>
          <w:tcPr>
            <w:tcW w:w="4225" w:type="dxa"/>
          </w:tcPr>
          <w:p w14:paraId="7438D52F" w14:textId="03150F2B" w:rsidR="003B2D3A" w:rsidRDefault="003B2D3A" w:rsidP="00621F0F">
            <w:r>
              <w:t xml:space="preserve">b. </w:t>
            </w:r>
            <w:r w:rsidRPr="003B2D3A">
              <w:t>Addressed a technical assistance need I have.</w:t>
            </w:r>
          </w:p>
        </w:tc>
        <w:tc>
          <w:tcPr>
            <w:tcW w:w="6120" w:type="dxa"/>
          </w:tcPr>
          <w:p w14:paraId="43577186" w14:textId="3A8EDC1D" w:rsidR="003B2D3A" w:rsidRDefault="003B2D3A" w:rsidP="003B2D3A">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3B2D3A" w14:paraId="6EEB79B1" w14:textId="77777777" w:rsidTr="003B2D3A">
        <w:trPr>
          <w:jc w:val="center"/>
        </w:trPr>
        <w:tc>
          <w:tcPr>
            <w:tcW w:w="4225" w:type="dxa"/>
          </w:tcPr>
          <w:p w14:paraId="13A5CFD7" w14:textId="67780618" w:rsidR="003B2D3A" w:rsidRDefault="003B2D3A" w:rsidP="00621F0F">
            <w:r>
              <w:t xml:space="preserve">c. </w:t>
            </w:r>
            <w:r w:rsidRPr="003B2D3A">
              <w:t>Connected me with useful resources.</w:t>
            </w:r>
          </w:p>
        </w:tc>
        <w:tc>
          <w:tcPr>
            <w:tcW w:w="6120" w:type="dxa"/>
          </w:tcPr>
          <w:p w14:paraId="5B232912" w14:textId="159F1B15" w:rsidR="003B2D3A" w:rsidRDefault="003B2D3A" w:rsidP="003B2D3A">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bl>
    <w:p w14:paraId="14983A73" w14:textId="2D6C8F19" w:rsidR="00327AF2" w:rsidRPr="00327AF2" w:rsidRDefault="00327AF2" w:rsidP="003B2D3A"/>
    <w:p w14:paraId="2F07194E" w14:textId="1376B07C" w:rsidR="00327AF2" w:rsidRDefault="000A0D61" w:rsidP="00327AF2">
      <w:pPr>
        <w:pStyle w:val="ListParagraph"/>
        <w:numPr>
          <w:ilvl w:val="0"/>
          <w:numId w:val="1"/>
        </w:numPr>
      </w:pPr>
      <w:r>
        <w:lastRenderedPageBreak/>
        <w:t xml:space="preserve">[If respondent chooses “Somewhat disagree,” “Disagree,” or “Strongly disagree” on Question #5] </w:t>
      </w:r>
      <w:r w:rsidR="00327AF2">
        <w:t xml:space="preserve">Please explain how the </w:t>
      </w:r>
      <w:r w:rsidR="00327AF2" w:rsidRPr="00327AF2">
        <w:rPr>
          <w:i/>
        </w:rPr>
        <w:t>Home Visiting Home Run</w:t>
      </w:r>
      <w:r w:rsidR="00327AF2">
        <w:t xml:space="preserve"> newsletter could better support you.</w:t>
      </w:r>
      <w:r w:rsidR="00002966" w:rsidRPr="00002966">
        <w:rPr>
          <w:i/>
        </w:rPr>
        <w:t xml:space="preserve"> (Open-ended text entry)</w:t>
      </w:r>
    </w:p>
    <w:p w14:paraId="690B4CCF" w14:textId="77777777" w:rsidR="00327AF2" w:rsidRDefault="00327AF2" w:rsidP="00327AF2">
      <w:pPr>
        <w:pStyle w:val="ListParagraph"/>
        <w:ind w:left="1440"/>
      </w:pPr>
    </w:p>
    <w:p w14:paraId="718E9AF4" w14:textId="517F5EAA" w:rsidR="00327AF2" w:rsidRDefault="00327AF2" w:rsidP="00327AF2">
      <w:pPr>
        <w:pStyle w:val="ListParagraph"/>
        <w:numPr>
          <w:ilvl w:val="0"/>
          <w:numId w:val="1"/>
        </w:numPr>
      </w:pPr>
      <w:r>
        <w:t xml:space="preserve">What aspects of the </w:t>
      </w:r>
      <w:r w:rsidRPr="00327AF2">
        <w:rPr>
          <w:i/>
        </w:rPr>
        <w:t>Home Visiting Home Run</w:t>
      </w:r>
      <w:r>
        <w:t xml:space="preserve"> newsletter were most useful?</w:t>
      </w:r>
      <w:r w:rsidR="00002966" w:rsidRPr="00002966">
        <w:rPr>
          <w:i/>
        </w:rPr>
        <w:t xml:space="preserve"> (Open-ended text entry)</w:t>
      </w:r>
    </w:p>
    <w:p w14:paraId="2F2BBF26" w14:textId="77777777" w:rsidR="00327AF2" w:rsidRDefault="00327AF2" w:rsidP="00327AF2">
      <w:pPr>
        <w:pStyle w:val="ListParagraph"/>
        <w:ind w:left="1440"/>
      </w:pPr>
    </w:p>
    <w:p w14:paraId="3C50E92D" w14:textId="5294740D" w:rsidR="00327AF2" w:rsidRDefault="00327AF2" w:rsidP="00327AF2">
      <w:pPr>
        <w:pStyle w:val="ListParagraph"/>
        <w:numPr>
          <w:ilvl w:val="0"/>
          <w:numId w:val="1"/>
        </w:numPr>
      </w:pPr>
      <w:r>
        <w:t xml:space="preserve">What can </w:t>
      </w:r>
      <w:r w:rsidR="000A0D61">
        <w:t>HV-ImpACT</w:t>
      </w:r>
      <w:r>
        <w:t xml:space="preserve"> do to improve future </w:t>
      </w:r>
      <w:r w:rsidRPr="00327AF2">
        <w:rPr>
          <w:i/>
        </w:rPr>
        <w:t>Home Visiting Home Run</w:t>
      </w:r>
      <w:r>
        <w:t xml:space="preserve"> newsletters?</w:t>
      </w:r>
      <w:r w:rsidR="00002966" w:rsidRPr="00002966">
        <w:rPr>
          <w:i/>
        </w:rPr>
        <w:t xml:space="preserve"> (Open-ended text entry)</w:t>
      </w:r>
    </w:p>
    <w:sectPr w:rsidR="00327AF2" w:rsidSect="007549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C32EB" w14:textId="77777777" w:rsidR="007C6018" w:rsidRDefault="007C6018" w:rsidP="007C6018">
      <w:r>
        <w:separator/>
      </w:r>
    </w:p>
  </w:endnote>
  <w:endnote w:type="continuationSeparator" w:id="0">
    <w:p w14:paraId="6D2D5559" w14:textId="77777777" w:rsidR="007C6018" w:rsidRDefault="007C6018" w:rsidP="007C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1F06B" w14:textId="77777777" w:rsidR="007C6018" w:rsidRDefault="007C6018" w:rsidP="007C6018">
      <w:r>
        <w:separator/>
      </w:r>
    </w:p>
  </w:footnote>
  <w:footnote w:type="continuationSeparator" w:id="0">
    <w:p w14:paraId="17E84438" w14:textId="77777777" w:rsidR="007C6018" w:rsidRDefault="007C6018" w:rsidP="007C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14467" w14:textId="77777777" w:rsidR="002669D0" w:rsidRPr="009360F3" w:rsidRDefault="00911580" w:rsidP="00911580">
    <w:pPr>
      <w:pStyle w:val="Header"/>
      <w:ind w:left="7200"/>
      <w:rPr>
        <w:bCs/>
        <w:sz w:val="16"/>
        <w:szCs w:val="16"/>
      </w:rPr>
    </w:pPr>
    <w:r w:rsidRPr="009360F3">
      <w:rPr>
        <w:bCs/>
        <w:sz w:val="16"/>
        <w:szCs w:val="16"/>
      </w:rPr>
      <w:t>OMB No: 0915-0212</w:t>
    </w:r>
  </w:p>
  <w:p w14:paraId="5BE2554E" w14:textId="69955D18" w:rsidR="00911580" w:rsidRPr="009360F3" w:rsidRDefault="00911580" w:rsidP="00911580">
    <w:pPr>
      <w:pStyle w:val="Header"/>
      <w:ind w:left="7200"/>
      <w:rPr>
        <w:bCs/>
        <w:sz w:val="16"/>
        <w:szCs w:val="16"/>
      </w:rPr>
    </w:pPr>
    <w:r w:rsidRPr="009360F3">
      <w:rPr>
        <w:bCs/>
        <w:sz w:val="16"/>
        <w:szCs w:val="16"/>
      </w:rPr>
      <w:t>Expiration date: 07/31/2021</w:t>
    </w:r>
  </w:p>
  <w:p w14:paraId="132E453D" w14:textId="41314796" w:rsidR="007C6018" w:rsidRPr="009360F3" w:rsidRDefault="007C60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C84"/>
    <w:multiLevelType w:val="hybridMultilevel"/>
    <w:tmpl w:val="969679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9D0082"/>
    <w:multiLevelType w:val="hybridMultilevel"/>
    <w:tmpl w:val="483CA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B13A30"/>
    <w:multiLevelType w:val="hybridMultilevel"/>
    <w:tmpl w:val="E8825FD4"/>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84AA2"/>
    <w:multiLevelType w:val="hybridMultilevel"/>
    <w:tmpl w:val="032E7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80CA9"/>
    <w:multiLevelType w:val="hybridMultilevel"/>
    <w:tmpl w:val="AD6EF32E"/>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F2"/>
    <w:rsid w:val="00002966"/>
    <w:rsid w:val="000A0D61"/>
    <w:rsid w:val="002669D0"/>
    <w:rsid w:val="00327AF2"/>
    <w:rsid w:val="003B2D3A"/>
    <w:rsid w:val="00552FCC"/>
    <w:rsid w:val="0061118A"/>
    <w:rsid w:val="00625844"/>
    <w:rsid w:val="0067004C"/>
    <w:rsid w:val="00677B5C"/>
    <w:rsid w:val="00710D5F"/>
    <w:rsid w:val="0075492E"/>
    <w:rsid w:val="007C6018"/>
    <w:rsid w:val="008B3BA9"/>
    <w:rsid w:val="00911580"/>
    <w:rsid w:val="009360F3"/>
    <w:rsid w:val="00992AA6"/>
    <w:rsid w:val="009B5F0E"/>
    <w:rsid w:val="00E40810"/>
    <w:rsid w:val="00EE5663"/>
    <w:rsid w:val="00F7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C9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AF2"/>
    <w:pPr>
      <w:ind w:left="720"/>
      <w:contextualSpacing/>
    </w:pPr>
  </w:style>
  <w:style w:type="character" w:styleId="CommentReference">
    <w:name w:val="annotation reference"/>
    <w:basedOn w:val="DefaultParagraphFont"/>
    <w:uiPriority w:val="99"/>
    <w:semiHidden/>
    <w:unhideWhenUsed/>
    <w:rsid w:val="00327AF2"/>
    <w:rPr>
      <w:sz w:val="16"/>
      <w:szCs w:val="16"/>
    </w:rPr>
  </w:style>
  <w:style w:type="paragraph" w:styleId="CommentText">
    <w:name w:val="annotation text"/>
    <w:basedOn w:val="Normal"/>
    <w:link w:val="CommentTextChar"/>
    <w:uiPriority w:val="99"/>
    <w:semiHidden/>
    <w:unhideWhenUsed/>
    <w:rsid w:val="00327AF2"/>
    <w:rPr>
      <w:sz w:val="20"/>
      <w:szCs w:val="20"/>
    </w:rPr>
  </w:style>
  <w:style w:type="character" w:customStyle="1" w:styleId="CommentTextChar">
    <w:name w:val="Comment Text Char"/>
    <w:basedOn w:val="DefaultParagraphFont"/>
    <w:link w:val="CommentText"/>
    <w:uiPriority w:val="99"/>
    <w:semiHidden/>
    <w:rsid w:val="00327AF2"/>
    <w:rPr>
      <w:sz w:val="20"/>
      <w:szCs w:val="20"/>
    </w:rPr>
  </w:style>
  <w:style w:type="paragraph" w:styleId="CommentSubject">
    <w:name w:val="annotation subject"/>
    <w:basedOn w:val="CommentText"/>
    <w:next w:val="CommentText"/>
    <w:link w:val="CommentSubjectChar"/>
    <w:uiPriority w:val="99"/>
    <w:semiHidden/>
    <w:unhideWhenUsed/>
    <w:rsid w:val="00327AF2"/>
    <w:rPr>
      <w:b/>
      <w:bCs/>
    </w:rPr>
  </w:style>
  <w:style w:type="character" w:customStyle="1" w:styleId="CommentSubjectChar">
    <w:name w:val="Comment Subject Char"/>
    <w:basedOn w:val="CommentTextChar"/>
    <w:link w:val="CommentSubject"/>
    <w:uiPriority w:val="99"/>
    <w:semiHidden/>
    <w:rsid w:val="00327AF2"/>
    <w:rPr>
      <w:b/>
      <w:bCs/>
      <w:sz w:val="20"/>
      <w:szCs w:val="20"/>
    </w:rPr>
  </w:style>
  <w:style w:type="paragraph" w:styleId="BalloonText">
    <w:name w:val="Balloon Text"/>
    <w:basedOn w:val="Normal"/>
    <w:link w:val="BalloonTextChar"/>
    <w:uiPriority w:val="99"/>
    <w:semiHidden/>
    <w:unhideWhenUsed/>
    <w:rsid w:val="00327A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AF2"/>
    <w:rPr>
      <w:rFonts w:ascii="Times New Roman" w:hAnsi="Times New Roman" w:cs="Times New Roman"/>
      <w:sz w:val="18"/>
      <w:szCs w:val="18"/>
    </w:rPr>
  </w:style>
  <w:style w:type="table" w:styleId="TableGrid">
    <w:name w:val="Table Grid"/>
    <w:basedOn w:val="TableNormal"/>
    <w:uiPriority w:val="39"/>
    <w:rsid w:val="0000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018"/>
    <w:pPr>
      <w:tabs>
        <w:tab w:val="center" w:pos="4680"/>
        <w:tab w:val="right" w:pos="9360"/>
      </w:tabs>
    </w:pPr>
  </w:style>
  <w:style w:type="character" w:customStyle="1" w:styleId="HeaderChar">
    <w:name w:val="Header Char"/>
    <w:basedOn w:val="DefaultParagraphFont"/>
    <w:link w:val="Header"/>
    <w:uiPriority w:val="99"/>
    <w:rsid w:val="007C6018"/>
  </w:style>
  <w:style w:type="paragraph" w:styleId="Footer">
    <w:name w:val="footer"/>
    <w:basedOn w:val="Normal"/>
    <w:link w:val="FooterChar"/>
    <w:uiPriority w:val="99"/>
    <w:unhideWhenUsed/>
    <w:rsid w:val="007C6018"/>
    <w:pPr>
      <w:tabs>
        <w:tab w:val="center" w:pos="4680"/>
        <w:tab w:val="right" w:pos="9360"/>
      </w:tabs>
    </w:pPr>
  </w:style>
  <w:style w:type="character" w:customStyle="1" w:styleId="FooterChar">
    <w:name w:val="Footer Char"/>
    <w:basedOn w:val="DefaultParagraphFont"/>
    <w:link w:val="Footer"/>
    <w:uiPriority w:val="99"/>
    <w:rsid w:val="007C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AF2"/>
    <w:pPr>
      <w:ind w:left="720"/>
      <w:contextualSpacing/>
    </w:pPr>
  </w:style>
  <w:style w:type="character" w:styleId="CommentReference">
    <w:name w:val="annotation reference"/>
    <w:basedOn w:val="DefaultParagraphFont"/>
    <w:uiPriority w:val="99"/>
    <w:semiHidden/>
    <w:unhideWhenUsed/>
    <w:rsid w:val="00327AF2"/>
    <w:rPr>
      <w:sz w:val="16"/>
      <w:szCs w:val="16"/>
    </w:rPr>
  </w:style>
  <w:style w:type="paragraph" w:styleId="CommentText">
    <w:name w:val="annotation text"/>
    <w:basedOn w:val="Normal"/>
    <w:link w:val="CommentTextChar"/>
    <w:uiPriority w:val="99"/>
    <w:semiHidden/>
    <w:unhideWhenUsed/>
    <w:rsid w:val="00327AF2"/>
    <w:rPr>
      <w:sz w:val="20"/>
      <w:szCs w:val="20"/>
    </w:rPr>
  </w:style>
  <w:style w:type="character" w:customStyle="1" w:styleId="CommentTextChar">
    <w:name w:val="Comment Text Char"/>
    <w:basedOn w:val="DefaultParagraphFont"/>
    <w:link w:val="CommentText"/>
    <w:uiPriority w:val="99"/>
    <w:semiHidden/>
    <w:rsid w:val="00327AF2"/>
    <w:rPr>
      <w:sz w:val="20"/>
      <w:szCs w:val="20"/>
    </w:rPr>
  </w:style>
  <w:style w:type="paragraph" w:styleId="CommentSubject">
    <w:name w:val="annotation subject"/>
    <w:basedOn w:val="CommentText"/>
    <w:next w:val="CommentText"/>
    <w:link w:val="CommentSubjectChar"/>
    <w:uiPriority w:val="99"/>
    <w:semiHidden/>
    <w:unhideWhenUsed/>
    <w:rsid w:val="00327AF2"/>
    <w:rPr>
      <w:b/>
      <w:bCs/>
    </w:rPr>
  </w:style>
  <w:style w:type="character" w:customStyle="1" w:styleId="CommentSubjectChar">
    <w:name w:val="Comment Subject Char"/>
    <w:basedOn w:val="CommentTextChar"/>
    <w:link w:val="CommentSubject"/>
    <w:uiPriority w:val="99"/>
    <w:semiHidden/>
    <w:rsid w:val="00327AF2"/>
    <w:rPr>
      <w:b/>
      <w:bCs/>
      <w:sz w:val="20"/>
      <w:szCs w:val="20"/>
    </w:rPr>
  </w:style>
  <w:style w:type="paragraph" w:styleId="BalloonText">
    <w:name w:val="Balloon Text"/>
    <w:basedOn w:val="Normal"/>
    <w:link w:val="BalloonTextChar"/>
    <w:uiPriority w:val="99"/>
    <w:semiHidden/>
    <w:unhideWhenUsed/>
    <w:rsid w:val="00327A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AF2"/>
    <w:rPr>
      <w:rFonts w:ascii="Times New Roman" w:hAnsi="Times New Roman" w:cs="Times New Roman"/>
      <w:sz w:val="18"/>
      <w:szCs w:val="18"/>
    </w:rPr>
  </w:style>
  <w:style w:type="table" w:styleId="TableGrid">
    <w:name w:val="Table Grid"/>
    <w:basedOn w:val="TableNormal"/>
    <w:uiPriority w:val="39"/>
    <w:rsid w:val="0000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018"/>
    <w:pPr>
      <w:tabs>
        <w:tab w:val="center" w:pos="4680"/>
        <w:tab w:val="right" w:pos="9360"/>
      </w:tabs>
    </w:pPr>
  </w:style>
  <w:style w:type="character" w:customStyle="1" w:styleId="HeaderChar">
    <w:name w:val="Header Char"/>
    <w:basedOn w:val="DefaultParagraphFont"/>
    <w:link w:val="Header"/>
    <w:uiPriority w:val="99"/>
    <w:rsid w:val="007C6018"/>
  </w:style>
  <w:style w:type="paragraph" w:styleId="Footer">
    <w:name w:val="footer"/>
    <w:basedOn w:val="Normal"/>
    <w:link w:val="FooterChar"/>
    <w:uiPriority w:val="99"/>
    <w:unhideWhenUsed/>
    <w:rsid w:val="007C6018"/>
    <w:pPr>
      <w:tabs>
        <w:tab w:val="center" w:pos="4680"/>
        <w:tab w:val="right" w:pos="9360"/>
      </w:tabs>
    </w:pPr>
  </w:style>
  <w:style w:type="character" w:customStyle="1" w:styleId="FooterChar">
    <w:name w:val="Footer Char"/>
    <w:basedOn w:val="DefaultParagraphFont"/>
    <w:link w:val="Footer"/>
    <w:uiPriority w:val="99"/>
    <w:rsid w:val="007C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DZXA3YQD6WY2-5482-3611</_dlc_DocId>
    <_dlc_DocIdUrl xmlns="053a5afd-1424-405b-82d9-63deec7446f8">
      <Url>https://sharepoint.hrsa.gov/teams/mchb/DHVECS/_layouts/15/DocIdRedir.aspx?ID=DZXA3YQD6WY2-5482-3611</Url>
      <Description>DZXA3YQD6WY2-5482-3611</Description>
    </_dlc_DocIdUrl>
    <TaxCatchAll xmlns="c7d0ed18-d4ec-4450-b043-97ba750af71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2D654-A5F1-4F65-A2CE-4C6901382F2C}">
  <ds:schemaRefs>
    <ds:schemaRef ds:uri="http://schemas.microsoft.com/sharepoint/events"/>
  </ds:schemaRefs>
</ds:datastoreItem>
</file>

<file path=customXml/itemProps2.xml><?xml version="1.0" encoding="utf-8"?>
<ds:datastoreItem xmlns:ds="http://schemas.openxmlformats.org/officeDocument/2006/customXml" ds:itemID="{7777CC72-568B-4D44-B41A-19DCBBD88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DE86-EF5D-40B8-9B8B-AD49BA7386B9}">
  <ds:schemaRefs>
    <ds:schemaRef ds:uri="http://www.w3.org/XML/1998/namespace"/>
    <ds:schemaRef ds:uri="http://purl.org/dc/terms/"/>
    <ds:schemaRef ds:uri="http://schemas.microsoft.com/office/2006/documentManagement/types"/>
    <ds:schemaRef ds:uri="c7d0ed18-d4ec-4450-b043-97ba750af715"/>
    <ds:schemaRef ds:uri="http://purl.org/dc/dcmitype/"/>
    <ds:schemaRef ds:uri="http://purl.org/dc/elements/1.1/"/>
    <ds:schemaRef ds:uri="http://schemas.openxmlformats.org/package/2006/metadata/core-properties"/>
    <ds:schemaRef ds:uri="http://schemas.microsoft.com/office/infopath/2007/PartnerControls"/>
    <ds:schemaRef ds:uri="8fee46a9-2f19-4bfe-80f0-f48ef326c9c0"/>
    <ds:schemaRef ds:uri="053a5afd-1424-405b-82d9-63deec7446f8"/>
    <ds:schemaRef ds:uri="http://schemas.microsoft.com/office/2006/metadata/properties"/>
  </ds:schemaRefs>
</ds:datastoreItem>
</file>

<file path=customXml/itemProps4.xml><?xml version="1.0" encoding="utf-8"?>
<ds:datastoreItem xmlns:ds="http://schemas.openxmlformats.org/officeDocument/2006/customXml" ds:itemID="{25C04A56-0376-471B-AF1E-EE39A32B3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2018-09-07T15:14:00Z</dcterms:created>
  <dcterms:modified xsi:type="dcterms:W3CDTF">2018-09-07T15:14:00Z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b3ce75ab-c29f-4c1b-a004-b5f69ac6a39c</vt:lpwstr>
  </property>
</Properties>
</file>