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F257D" w:rsidR="00944A68" w:rsidP="00691BF3" w:rsidRDefault="00944A68" w14:paraId="65BACD8C" w14:textId="77777777">
      <w:pPr>
        <w:tabs>
          <w:tab w:val="center" w:pos="4680"/>
          <w:tab w:val="left" w:pos="7020"/>
        </w:tabs>
        <w:jc w:val="center"/>
        <w:rPr>
          <w:b/>
          <w:sz w:val="24"/>
        </w:rPr>
      </w:pPr>
    </w:p>
    <w:p w:rsidRPr="003F257D" w:rsidR="00944A68" w:rsidP="00691BF3" w:rsidRDefault="00944A68" w14:paraId="4A6C6BD2" w14:textId="77777777">
      <w:pPr>
        <w:tabs>
          <w:tab w:val="center" w:pos="4680"/>
          <w:tab w:val="left" w:pos="7020"/>
        </w:tabs>
        <w:jc w:val="center"/>
        <w:rPr>
          <w:b/>
          <w:sz w:val="24"/>
        </w:rPr>
      </w:pPr>
    </w:p>
    <w:p w:rsidRPr="003F257D" w:rsidR="00944A68" w:rsidP="00691BF3" w:rsidRDefault="00944A68" w14:paraId="3C7129B6" w14:textId="77777777">
      <w:pPr>
        <w:tabs>
          <w:tab w:val="center" w:pos="4680"/>
          <w:tab w:val="left" w:pos="7020"/>
        </w:tabs>
        <w:jc w:val="center"/>
        <w:rPr>
          <w:b/>
          <w:sz w:val="24"/>
        </w:rPr>
      </w:pPr>
    </w:p>
    <w:p w:rsidRPr="001F02A7" w:rsidR="003F257D" w:rsidP="003F257D" w:rsidRDefault="003F257D" w14:paraId="28C4886F" w14:textId="77777777">
      <w:pPr>
        <w:jc w:val="center"/>
        <w:rPr>
          <w:b/>
          <w:sz w:val="28"/>
          <w:szCs w:val="28"/>
        </w:rPr>
      </w:pPr>
      <w:bookmarkStart w:name="_Hlk30159316" w:id="0"/>
      <w:r w:rsidRPr="001F02A7">
        <w:rPr>
          <w:b/>
          <w:sz w:val="28"/>
          <w:szCs w:val="28"/>
        </w:rPr>
        <w:t xml:space="preserve">Medical Monitoring Project Facility Survey </w:t>
      </w:r>
    </w:p>
    <w:bookmarkEnd w:id="0"/>
    <w:p w:rsidRPr="001F02A7" w:rsidR="0082790A" w:rsidP="0082790A" w:rsidRDefault="0082790A" w14:paraId="39D4070B" w14:textId="77777777">
      <w:pPr>
        <w:jc w:val="center"/>
        <w:rPr>
          <w:sz w:val="24"/>
        </w:rPr>
      </w:pPr>
    </w:p>
    <w:p w:rsidRPr="001F02A7" w:rsidR="0082790A" w:rsidP="0082790A" w:rsidRDefault="0082790A" w14:paraId="161EF82E" w14:textId="77777777">
      <w:pPr>
        <w:jc w:val="center"/>
        <w:rPr>
          <w:caps/>
          <w:sz w:val="24"/>
        </w:rPr>
      </w:pPr>
    </w:p>
    <w:p w:rsidRPr="001F02A7" w:rsidR="0082790A" w:rsidP="0082790A" w:rsidRDefault="0082790A" w14:paraId="3D23C59E" w14:textId="77777777">
      <w:pPr>
        <w:jc w:val="center"/>
        <w:rPr>
          <w:caps/>
          <w:sz w:val="24"/>
        </w:rPr>
      </w:pPr>
    </w:p>
    <w:p w:rsidRPr="001F02A7" w:rsidR="0082790A" w:rsidP="0082790A" w:rsidRDefault="0082790A" w14:paraId="20610E20" w14:textId="77777777">
      <w:pPr>
        <w:jc w:val="center"/>
        <w:rPr>
          <w:caps/>
          <w:sz w:val="24"/>
        </w:rPr>
      </w:pPr>
    </w:p>
    <w:p w:rsidRPr="001F02A7" w:rsidR="0082790A" w:rsidP="0082790A" w:rsidRDefault="0082790A" w14:paraId="46679F4A" w14:textId="77777777">
      <w:pPr>
        <w:jc w:val="center"/>
        <w:rPr>
          <w:sz w:val="24"/>
        </w:rPr>
      </w:pPr>
      <w:r w:rsidRPr="001F02A7">
        <w:rPr>
          <w:sz w:val="24"/>
        </w:rPr>
        <w:t>OMB Control Number: 0920-New</w:t>
      </w:r>
    </w:p>
    <w:p w:rsidRPr="001F02A7" w:rsidR="0082790A" w:rsidP="0082790A" w:rsidRDefault="0082790A" w14:paraId="1056C688" w14:textId="77777777">
      <w:pPr>
        <w:jc w:val="center"/>
        <w:rPr>
          <w:caps/>
          <w:sz w:val="24"/>
        </w:rPr>
      </w:pPr>
    </w:p>
    <w:p w:rsidRPr="001F02A7" w:rsidR="0082790A" w:rsidP="0082790A" w:rsidRDefault="0082790A" w14:paraId="6C0B116A" w14:textId="77777777">
      <w:pPr>
        <w:jc w:val="center"/>
        <w:rPr>
          <w:sz w:val="24"/>
        </w:rPr>
      </w:pPr>
    </w:p>
    <w:p w:rsidRPr="001F02A7" w:rsidR="003F257D" w:rsidP="003F257D" w:rsidRDefault="003F257D" w14:paraId="53B32327" w14:textId="14450931">
      <w:pPr>
        <w:jc w:val="center"/>
        <w:rPr>
          <w:b/>
          <w:sz w:val="24"/>
        </w:rPr>
      </w:pPr>
      <w:r w:rsidRPr="001F02A7">
        <w:rPr>
          <w:b/>
          <w:sz w:val="24"/>
        </w:rPr>
        <w:t xml:space="preserve">Supporting Statement B  </w:t>
      </w:r>
    </w:p>
    <w:p w:rsidRPr="001F02A7" w:rsidR="003E5A49" w:rsidP="0038203B" w:rsidRDefault="003E5A49" w14:paraId="7A4375B7" w14:textId="77777777">
      <w:pPr>
        <w:jc w:val="center"/>
        <w:rPr>
          <w:sz w:val="24"/>
        </w:rPr>
      </w:pPr>
    </w:p>
    <w:p w:rsidRPr="001F02A7" w:rsidR="003E5A49" w:rsidP="0038203B" w:rsidRDefault="003E5A49" w14:paraId="0907F481" w14:textId="77777777">
      <w:pPr>
        <w:jc w:val="center"/>
        <w:rPr>
          <w:sz w:val="24"/>
        </w:rPr>
      </w:pPr>
    </w:p>
    <w:p w:rsidRPr="001F02A7" w:rsidR="003E5A49" w:rsidP="0038203B" w:rsidRDefault="003E5A49" w14:paraId="113BB8A1" w14:textId="77777777">
      <w:pPr>
        <w:jc w:val="center"/>
        <w:rPr>
          <w:sz w:val="24"/>
        </w:rPr>
      </w:pPr>
    </w:p>
    <w:p w:rsidRPr="001F02A7" w:rsidR="003F257D" w:rsidP="003F257D" w:rsidRDefault="00FC0094" w14:paraId="04CEDA7A" w14:textId="75AF3782">
      <w:pPr>
        <w:jc w:val="center"/>
        <w:rPr>
          <w:sz w:val="24"/>
        </w:rPr>
      </w:pPr>
      <w:r>
        <w:rPr>
          <w:sz w:val="24"/>
        </w:rPr>
        <w:t>February 1</w:t>
      </w:r>
      <w:r w:rsidR="00280E7D">
        <w:rPr>
          <w:sz w:val="24"/>
        </w:rPr>
        <w:t>, 2021</w:t>
      </w:r>
    </w:p>
    <w:p w:rsidRPr="001F02A7" w:rsidR="00C95F97" w:rsidP="0038203B" w:rsidRDefault="00C95F97" w14:paraId="58EFEE40" w14:textId="77777777">
      <w:pPr>
        <w:jc w:val="center"/>
        <w:rPr>
          <w:sz w:val="24"/>
        </w:rPr>
      </w:pPr>
    </w:p>
    <w:p w:rsidRPr="001F02A7" w:rsidR="003E5A49" w:rsidP="0038203B" w:rsidRDefault="003E5A49" w14:paraId="0793F28F" w14:textId="77777777">
      <w:pPr>
        <w:jc w:val="center"/>
        <w:rPr>
          <w:sz w:val="24"/>
        </w:rPr>
      </w:pPr>
    </w:p>
    <w:p w:rsidRPr="001F02A7" w:rsidR="00C95F97" w:rsidP="0038203B" w:rsidRDefault="00C95F97" w14:paraId="51CCFB3D" w14:textId="77777777">
      <w:pPr>
        <w:jc w:val="center"/>
        <w:rPr>
          <w:sz w:val="24"/>
        </w:rPr>
      </w:pPr>
    </w:p>
    <w:p w:rsidRPr="001F02A7" w:rsidR="00C95F97" w:rsidP="0038203B" w:rsidRDefault="00C95F97" w14:paraId="3FCF4234" w14:textId="77777777">
      <w:pPr>
        <w:jc w:val="center"/>
        <w:rPr>
          <w:sz w:val="24"/>
        </w:rPr>
      </w:pPr>
    </w:p>
    <w:p w:rsidRPr="001F02A7" w:rsidR="00C95F97" w:rsidP="0038203B" w:rsidRDefault="00C95F97" w14:paraId="0D2BA613" w14:textId="77777777">
      <w:pPr>
        <w:jc w:val="center"/>
        <w:rPr>
          <w:sz w:val="24"/>
        </w:rPr>
      </w:pPr>
    </w:p>
    <w:p w:rsidRPr="001F02A7" w:rsidR="00C95F97" w:rsidP="0038203B" w:rsidRDefault="00C95F97" w14:paraId="5E8EF0EE" w14:textId="77777777">
      <w:pPr>
        <w:jc w:val="center"/>
        <w:rPr>
          <w:sz w:val="24"/>
        </w:rPr>
      </w:pPr>
    </w:p>
    <w:p w:rsidRPr="001F02A7" w:rsidR="00C95F97" w:rsidP="0038203B" w:rsidRDefault="00C95F97" w14:paraId="2CBDC5FC" w14:textId="77777777">
      <w:pPr>
        <w:jc w:val="center"/>
        <w:rPr>
          <w:sz w:val="24"/>
        </w:rPr>
      </w:pPr>
    </w:p>
    <w:p w:rsidRPr="001F02A7" w:rsidR="00C95F97" w:rsidP="0038203B" w:rsidRDefault="00C95F97" w14:paraId="07612121" w14:textId="77777777">
      <w:pPr>
        <w:jc w:val="center"/>
        <w:rPr>
          <w:sz w:val="24"/>
        </w:rPr>
      </w:pPr>
    </w:p>
    <w:p w:rsidRPr="001F02A7" w:rsidR="00C95F97" w:rsidP="0038203B" w:rsidRDefault="00C95F97" w14:paraId="34409487" w14:textId="77777777">
      <w:pPr>
        <w:jc w:val="center"/>
        <w:rPr>
          <w:sz w:val="24"/>
        </w:rPr>
      </w:pPr>
    </w:p>
    <w:p w:rsidRPr="001F02A7" w:rsidR="00C95F97" w:rsidP="0038203B" w:rsidRDefault="00C95F97" w14:paraId="2C8ED8F5" w14:textId="77777777">
      <w:pPr>
        <w:jc w:val="center"/>
        <w:rPr>
          <w:sz w:val="24"/>
        </w:rPr>
      </w:pPr>
    </w:p>
    <w:p w:rsidRPr="001F02A7" w:rsidR="00C95F97" w:rsidP="0038203B" w:rsidRDefault="00C95F97" w14:paraId="7F2607A4" w14:textId="77777777">
      <w:pPr>
        <w:jc w:val="center"/>
        <w:rPr>
          <w:sz w:val="24"/>
        </w:rPr>
      </w:pPr>
    </w:p>
    <w:p w:rsidRPr="001F02A7" w:rsidR="00C95F97" w:rsidP="0038203B" w:rsidRDefault="00C95F97" w14:paraId="71001A35" w14:textId="77777777">
      <w:pPr>
        <w:jc w:val="center"/>
        <w:rPr>
          <w:sz w:val="24"/>
        </w:rPr>
      </w:pPr>
    </w:p>
    <w:p w:rsidRPr="001F02A7" w:rsidR="003E5A49" w:rsidP="0038203B" w:rsidRDefault="003E5A49" w14:paraId="2BFA585E" w14:textId="77777777">
      <w:pPr>
        <w:jc w:val="center"/>
        <w:rPr>
          <w:sz w:val="24"/>
        </w:rPr>
      </w:pPr>
    </w:p>
    <w:p w:rsidRPr="001F02A7" w:rsidR="003F257D" w:rsidP="003F257D" w:rsidRDefault="003F257D" w14:paraId="3969F1A4" w14:textId="64BDA940">
      <w:pPr>
        <w:jc w:val="center"/>
        <w:rPr>
          <w:sz w:val="24"/>
          <w:lang w:bidi="te-IN"/>
        </w:rPr>
      </w:pPr>
      <w:r w:rsidRPr="001F02A7">
        <w:rPr>
          <w:sz w:val="24"/>
          <w:lang w:bidi="te-IN"/>
        </w:rPr>
        <w:t>R. Luke Shouse, MD</w:t>
      </w:r>
      <w:r w:rsidRPr="001F02A7" w:rsidR="00051408">
        <w:rPr>
          <w:sz w:val="24"/>
          <w:lang w:bidi="te-IN"/>
        </w:rPr>
        <w:t>, MPH</w:t>
      </w:r>
    </w:p>
    <w:p w:rsidRPr="001F02A7" w:rsidR="003F257D" w:rsidP="003F257D" w:rsidRDefault="00051408" w14:paraId="3067EC68" w14:textId="581C5959">
      <w:pPr>
        <w:jc w:val="center"/>
        <w:rPr>
          <w:sz w:val="24"/>
          <w:lang w:bidi="te-IN"/>
        </w:rPr>
      </w:pPr>
      <w:r w:rsidRPr="001F02A7">
        <w:rPr>
          <w:sz w:val="24"/>
          <w:lang w:bidi="te-IN"/>
        </w:rPr>
        <w:t>Physician</w:t>
      </w:r>
      <w:r w:rsidRPr="001F02A7" w:rsidR="003F257D">
        <w:rPr>
          <w:sz w:val="24"/>
          <w:lang w:bidi="te-IN"/>
        </w:rPr>
        <w:t>,</w:t>
      </w:r>
    </w:p>
    <w:p w:rsidRPr="001F02A7" w:rsidR="003F257D" w:rsidP="003F257D" w:rsidRDefault="003F257D" w14:paraId="1DE524BB" w14:textId="77777777">
      <w:pPr>
        <w:jc w:val="center"/>
        <w:rPr>
          <w:sz w:val="24"/>
          <w:lang w:bidi="te-IN"/>
        </w:rPr>
      </w:pPr>
      <w:r w:rsidRPr="001F02A7">
        <w:rPr>
          <w:sz w:val="24"/>
          <w:lang w:bidi="te-IN"/>
        </w:rPr>
        <w:t>Division of HIV/AIDS Prevention</w:t>
      </w:r>
    </w:p>
    <w:p w:rsidRPr="001F02A7" w:rsidR="003F257D" w:rsidP="003F257D" w:rsidRDefault="003F257D" w14:paraId="7ABED054" w14:textId="77777777">
      <w:pPr>
        <w:jc w:val="center"/>
        <w:rPr>
          <w:sz w:val="24"/>
          <w:lang w:bidi="te-IN"/>
        </w:rPr>
      </w:pPr>
      <w:r w:rsidRPr="001F02A7">
        <w:rPr>
          <w:sz w:val="24"/>
          <w:lang w:bidi="te-IN"/>
        </w:rPr>
        <w:t>Centers for Disease Control and Prevention</w:t>
      </w:r>
    </w:p>
    <w:p w:rsidRPr="001F02A7" w:rsidR="003F257D" w:rsidP="003F257D" w:rsidRDefault="003F257D" w14:paraId="054B21C7" w14:textId="77777777">
      <w:pPr>
        <w:jc w:val="center"/>
        <w:rPr>
          <w:sz w:val="24"/>
          <w:lang w:bidi="te-IN"/>
        </w:rPr>
      </w:pPr>
    </w:p>
    <w:p w:rsidRPr="001F02A7" w:rsidR="003F257D" w:rsidP="003F257D" w:rsidRDefault="003F257D" w14:paraId="2E5B7B21" w14:textId="77777777">
      <w:pPr>
        <w:jc w:val="center"/>
        <w:rPr>
          <w:sz w:val="24"/>
          <w:lang w:val="fr-FR" w:bidi="te-IN"/>
        </w:rPr>
      </w:pPr>
      <w:proofErr w:type="gramStart"/>
      <w:r w:rsidRPr="001F02A7">
        <w:rPr>
          <w:sz w:val="24"/>
          <w:lang w:val="fr-FR" w:bidi="te-IN"/>
        </w:rPr>
        <w:t>phone:</w:t>
      </w:r>
      <w:proofErr w:type="gramEnd"/>
      <w:r w:rsidRPr="001F02A7">
        <w:rPr>
          <w:sz w:val="24"/>
          <w:lang w:val="fr-FR" w:bidi="te-IN"/>
        </w:rPr>
        <w:t xml:space="preserve"> 404.639.4678</w:t>
      </w:r>
    </w:p>
    <w:p w:rsidRPr="001F02A7" w:rsidR="003F257D" w:rsidP="003F257D" w:rsidRDefault="003F257D" w14:paraId="068F5E6F" w14:textId="77777777">
      <w:pPr>
        <w:jc w:val="center"/>
        <w:rPr>
          <w:sz w:val="24"/>
          <w:lang w:val="fr-FR" w:bidi="te-IN"/>
        </w:rPr>
      </w:pPr>
      <w:proofErr w:type="gramStart"/>
      <w:r w:rsidRPr="001F02A7">
        <w:rPr>
          <w:sz w:val="24"/>
          <w:lang w:val="fr-FR" w:bidi="te-IN"/>
        </w:rPr>
        <w:t>fax:</w:t>
      </w:r>
      <w:proofErr w:type="gramEnd"/>
      <w:r w:rsidRPr="001F02A7">
        <w:rPr>
          <w:sz w:val="24"/>
          <w:lang w:val="fr-FR" w:bidi="te-IN"/>
        </w:rPr>
        <w:t xml:space="preserve"> 404.639.8640</w:t>
      </w:r>
    </w:p>
    <w:p w:rsidRPr="001F02A7" w:rsidR="003F257D" w:rsidP="003F257D" w:rsidRDefault="003F257D" w14:paraId="452679B4" w14:textId="77777777">
      <w:pPr>
        <w:jc w:val="center"/>
        <w:rPr>
          <w:sz w:val="24"/>
          <w:lang w:val="fr-FR" w:bidi="te-IN"/>
        </w:rPr>
      </w:pPr>
      <w:proofErr w:type="gramStart"/>
      <w:r w:rsidRPr="001F02A7">
        <w:rPr>
          <w:sz w:val="24"/>
          <w:lang w:val="fr-FR" w:bidi="te-IN"/>
        </w:rPr>
        <w:t>email:</w:t>
      </w:r>
      <w:proofErr w:type="gramEnd"/>
      <w:r w:rsidRPr="001F02A7">
        <w:rPr>
          <w:sz w:val="24"/>
          <w:lang w:val="fr-FR" w:bidi="te-IN"/>
        </w:rPr>
        <w:t xml:space="preserve"> </w:t>
      </w:r>
      <w:r w:rsidRPr="001F02A7">
        <w:rPr>
          <w:sz w:val="24"/>
        </w:rPr>
        <w:t>zxz3@cdc.gov</w:t>
      </w:r>
    </w:p>
    <w:p w:rsidRPr="001F02A7" w:rsidR="00FB07CF" w:rsidP="00FB07CF" w:rsidRDefault="003E5A49" w14:paraId="162D574D" w14:textId="77777777">
      <w:pPr>
        <w:rPr>
          <w:b/>
          <w:sz w:val="24"/>
        </w:rPr>
      </w:pPr>
      <w:r w:rsidRPr="001F02A7">
        <w:rPr>
          <w:b/>
          <w:sz w:val="24"/>
        </w:rPr>
        <w:br w:type="page"/>
      </w:r>
      <w:r w:rsidRPr="001F02A7" w:rsidR="00FB07CF">
        <w:rPr>
          <w:b/>
          <w:sz w:val="24"/>
        </w:rPr>
        <w:lastRenderedPageBreak/>
        <w:t>TABLE OF Contents</w:t>
      </w:r>
    </w:p>
    <w:p w:rsidRPr="001F02A7" w:rsidR="00FB07CF" w:rsidP="00FB07CF" w:rsidRDefault="00FB07CF" w14:paraId="647AF4FF" w14:textId="77777777">
      <w:pPr>
        <w:rPr>
          <w:b/>
          <w:sz w:val="24"/>
        </w:rPr>
      </w:pPr>
    </w:p>
    <w:p w:rsidRPr="001F02A7" w:rsidR="00FB07CF" w:rsidP="00FB07CF" w:rsidRDefault="00FB07CF" w14:paraId="5C15B42D" w14:textId="77777777">
      <w:pPr>
        <w:rPr>
          <w:sz w:val="24"/>
        </w:rPr>
      </w:pPr>
      <w:r w:rsidRPr="001F02A7">
        <w:rPr>
          <w:sz w:val="24"/>
        </w:rPr>
        <w:t>Section B Justification</w:t>
      </w:r>
      <w:r w:rsidRPr="001F02A7">
        <w:rPr>
          <w:sz w:val="24"/>
        </w:rPr>
        <w:tab/>
      </w:r>
    </w:p>
    <w:p w:rsidRPr="001F02A7" w:rsidR="00FB07CF" w:rsidP="00FB07CF" w:rsidRDefault="00FB07CF" w14:paraId="47ADFE82" w14:textId="77777777">
      <w:pPr>
        <w:rPr>
          <w:bCs/>
          <w:sz w:val="24"/>
        </w:rPr>
      </w:pPr>
    </w:p>
    <w:p w:rsidRPr="001F02A7" w:rsidR="00FB07CF" w:rsidP="00FB07CF" w:rsidRDefault="00FB07CF" w14:paraId="7909AB19" w14:textId="77777777">
      <w:pPr>
        <w:rPr>
          <w:sz w:val="24"/>
        </w:rPr>
      </w:pPr>
      <w:r w:rsidRPr="001F02A7">
        <w:rPr>
          <w:sz w:val="24"/>
        </w:rPr>
        <w:t>1</w:t>
      </w:r>
      <w:r w:rsidRPr="001F02A7" w:rsidR="001C32EF">
        <w:rPr>
          <w:sz w:val="24"/>
        </w:rPr>
        <w:t xml:space="preserve"> </w:t>
      </w:r>
      <w:r w:rsidRPr="001F02A7">
        <w:rPr>
          <w:sz w:val="24"/>
        </w:rPr>
        <w:t>Respondent Universe and Sampling Method</w:t>
      </w:r>
    </w:p>
    <w:p w:rsidRPr="001F02A7" w:rsidR="00FB07CF" w:rsidP="00FB07CF" w:rsidRDefault="00FB07CF" w14:paraId="02F5D12D" w14:textId="77777777">
      <w:pPr>
        <w:rPr>
          <w:sz w:val="24"/>
        </w:rPr>
      </w:pPr>
    </w:p>
    <w:p w:rsidRPr="001F02A7" w:rsidR="00FB07CF" w:rsidP="00FB07CF" w:rsidRDefault="00FB07CF" w14:paraId="2B665ED3" w14:textId="77777777">
      <w:pPr>
        <w:rPr>
          <w:sz w:val="24"/>
        </w:rPr>
      </w:pPr>
      <w:r w:rsidRPr="001F02A7">
        <w:rPr>
          <w:sz w:val="24"/>
        </w:rPr>
        <w:t>2</w:t>
      </w:r>
      <w:r w:rsidRPr="001F02A7" w:rsidR="001C32EF">
        <w:rPr>
          <w:sz w:val="24"/>
        </w:rPr>
        <w:t xml:space="preserve"> </w:t>
      </w:r>
      <w:r w:rsidRPr="001F02A7">
        <w:rPr>
          <w:sz w:val="24"/>
        </w:rPr>
        <w:t>Procedures for the Collection of Information</w:t>
      </w:r>
    </w:p>
    <w:p w:rsidRPr="001F02A7" w:rsidR="00FB07CF" w:rsidP="00FB07CF" w:rsidRDefault="00FB07CF" w14:paraId="11509654" w14:textId="77777777">
      <w:pPr>
        <w:rPr>
          <w:sz w:val="24"/>
        </w:rPr>
      </w:pPr>
    </w:p>
    <w:p w:rsidRPr="001F02A7" w:rsidR="00FB07CF" w:rsidP="00FB07CF" w:rsidRDefault="00FB07CF" w14:paraId="5BA3DE8B" w14:textId="77777777">
      <w:pPr>
        <w:rPr>
          <w:sz w:val="24"/>
        </w:rPr>
      </w:pPr>
      <w:r w:rsidRPr="001F02A7">
        <w:rPr>
          <w:sz w:val="24"/>
        </w:rPr>
        <w:t xml:space="preserve">3 Methods to Maximize Response Rates and </w:t>
      </w:r>
      <w:r w:rsidRPr="001F02A7" w:rsidR="00EB4E5C">
        <w:rPr>
          <w:sz w:val="24"/>
        </w:rPr>
        <w:t>Deal with</w:t>
      </w:r>
      <w:r w:rsidRPr="001F02A7">
        <w:rPr>
          <w:sz w:val="24"/>
        </w:rPr>
        <w:t xml:space="preserve"> Non</w:t>
      </w:r>
      <w:r w:rsidRPr="001F02A7" w:rsidR="005625C0">
        <w:rPr>
          <w:sz w:val="24"/>
        </w:rPr>
        <w:t>-</w:t>
      </w:r>
      <w:r w:rsidRPr="001F02A7">
        <w:rPr>
          <w:sz w:val="24"/>
        </w:rPr>
        <w:t>response</w:t>
      </w:r>
    </w:p>
    <w:p w:rsidRPr="001F02A7" w:rsidR="00FB07CF" w:rsidP="00FB07CF" w:rsidRDefault="00FB07CF" w14:paraId="389D6605" w14:textId="77777777">
      <w:pPr>
        <w:rPr>
          <w:sz w:val="24"/>
        </w:rPr>
      </w:pPr>
    </w:p>
    <w:p w:rsidRPr="001F02A7" w:rsidR="00FB07CF" w:rsidP="00FB07CF" w:rsidRDefault="00FB07CF" w14:paraId="095F9A66" w14:textId="77777777">
      <w:pPr>
        <w:rPr>
          <w:sz w:val="24"/>
        </w:rPr>
      </w:pPr>
      <w:r w:rsidRPr="001F02A7">
        <w:rPr>
          <w:sz w:val="24"/>
        </w:rPr>
        <w:t>4 Tests of Procedures or Methods to be Undertaken</w:t>
      </w:r>
    </w:p>
    <w:p w:rsidRPr="001F02A7" w:rsidR="00FB07CF" w:rsidP="00FB07CF" w:rsidRDefault="00FB07CF" w14:paraId="33B2E098" w14:textId="77777777">
      <w:pPr>
        <w:rPr>
          <w:sz w:val="24"/>
        </w:rPr>
      </w:pPr>
    </w:p>
    <w:p w:rsidRPr="001F02A7" w:rsidR="00FB07CF" w:rsidP="00FB07CF" w:rsidRDefault="00FB07CF" w14:paraId="705F0121" w14:textId="77777777">
      <w:pPr>
        <w:rPr>
          <w:sz w:val="24"/>
        </w:rPr>
      </w:pPr>
      <w:r w:rsidRPr="001F02A7">
        <w:rPr>
          <w:sz w:val="24"/>
        </w:rPr>
        <w:t>5 Individuals Consulted on Statistical Aspects and Individuals Collecting and/or Analyzing Data</w:t>
      </w:r>
    </w:p>
    <w:p w:rsidRPr="001F02A7" w:rsidR="00DD7ED4" w:rsidP="00FB07CF" w:rsidRDefault="00DD7ED4" w14:paraId="07BB4DFF" w14:textId="77777777">
      <w:pPr>
        <w:rPr>
          <w:sz w:val="24"/>
        </w:rPr>
      </w:pPr>
    </w:p>
    <w:p w:rsidRPr="001F02A7" w:rsidR="003E5A49" w:rsidP="007E0509" w:rsidRDefault="003E5A49" w14:paraId="37ABDE9E" w14:textId="77777777">
      <w:pPr>
        <w:widowControl/>
        <w:numPr>
          <w:ilvl w:val="0"/>
          <w:numId w:val="4"/>
        </w:numPr>
        <w:autoSpaceDE/>
        <w:autoSpaceDN/>
        <w:adjustRightInd/>
        <w:rPr>
          <w:b/>
          <w:sz w:val="24"/>
        </w:rPr>
      </w:pPr>
      <w:r w:rsidRPr="001F02A7">
        <w:rPr>
          <w:b/>
          <w:sz w:val="24"/>
        </w:rPr>
        <w:t>Respondent Universe and Sampling Method</w:t>
      </w:r>
      <w:r w:rsidRPr="001F02A7" w:rsidR="007F2BAC">
        <w:rPr>
          <w:b/>
          <w:sz w:val="24"/>
        </w:rPr>
        <w:t>s</w:t>
      </w:r>
    </w:p>
    <w:p w:rsidRPr="001F02A7" w:rsidR="003E5A49" w:rsidP="007E0509" w:rsidRDefault="003E5A49" w14:paraId="578828F7" w14:textId="77777777">
      <w:pPr>
        <w:tabs>
          <w:tab w:val="left" w:pos="720"/>
          <w:tab w:val="left" w:pos="2700"/>
        </w:tabs>
        <w:rPr>
          <w:sz w:val="24"/>
        </w:rPr>
      </w:pPr>
    </w:p>
    <w:p w:rsidRPr="001F02A7" w:rsidR="003F257D" w:rsidP="003F257D" w:rsidRDefault="003F257D" w14:paraId="339B1224" w14:textId="6844B4AF">
      <w:pPr>
        <w:rPr>
          <w:sz w:val="24"/>
        </w:rPr>
      </w:pPr>
      <w:r w:rsidRPr="001F02A7">
        <w:rPr>
          <w:sz w:val="24"/>
        </w:rPr>
        <w:t xml:space="preserve">The targeted national population of inference for the Medical Monitoring Project Facility Survey (MMP FS) is HIV care facilities </w:t>
      </w:r>
      <w:r w:rsidRPr="001F02A7" w:rsidR="00051408">
        <w:rPr>
          <w:sz w:val="24"/>
        </w:rPr>
        <w:t>where participants of</w:t>
      </w:r>
      <w:r w:rsidRPr="001F02A7">
        <w:rPr>
          <w:sz w:val="24"/>
        </w:rPr>
        <w:t xml:space="preserve"> the Medical Monitoring Project</w:t>
      </w:r>
      <w:r w:rsidRPr="001F02A7" w:rsidR="00C93801">
        <w:rPr>
          <w:sz w:val="24"/>
        </w:rPr>
        <w:t xml:space="preserve"> (MMP</w:t>
      </w:r>
      <w:r w:rsidRPr="001F02A7" w:rsidR="00533161">
        <w:rPr>
          <w:sz w:val="24"/>
        </w:rPr>
        <w:t>;</w:t>
      </w:r>
      <w:r w:rsidRPr="001F02A7" w:rsidR="00533161">
        <w:t xml:space="preserve"> </w:t>
      </w:r>
      <w:r w:rsidRPr="001F02A7" w:rsidR="00533161">
        <w:rPr>
          <w:sz w:val="24"/>
        </w:rPr>
        <w:t>OMB # 0920-0740</w:t>
      </w:r>
      <w:r w:rsidRPr="001F02A7" w:rsidR="00C93801">
        <w:rPr>
          <w:sz w:val="24"/>
        </w:rPr>
        <w:t>)</w:t>
      </w:r>
      <w:r w:rsidRPr="001F02A7" w:rsidR="00051408">
        <w:rPr>
          <w:sz w:val="24"/>
        </w:rPr>
        <w:t xml:space="preserve"> received health care.</w:t>
      </w:r>
      <w:r w:rsidRPr="001F02A7" w:rsidR="002151FF">
        <w:rPr>
          <w:sz w:val="24"/>
        </w:rPr>
        <w:t xml:space="preserve"> </w:t>
      </w:r>
      <w:r w:rsidRPr="001F02A7">
        <w:rPr>
          <w:sz w:val="24"/>
        </w:rPr>
        <w:t xml:space="preserve">MMP employs a </w:t>
      </w:r>
      <w:r w:rsidRPr="001F02A7" w:rsidR="00C93801">
        <w:rPr>
          <w:sz w:val="24"/>
        </w:rPr>
        <w:t>two</w:t>
      </w:r>
      <w:r w:rsidRPr="001F02A7">
        <w:rPr>
          <w:sz w:val="24"/>
        </w:rPr>
        <w:t xml:space="preserve">-stage sampling design. </w:t>
      </w:r>
      <w:r w:rsidRPr="001F02A7" w:rsidR="00C93801">
        <w:rPr>
          <w:sz w:val="24"/>
        </w:rPr>
        <w:t xml:space="preserve">During the first stage, 23 project areas were sampled from all states in the U.S., the District of Columbia, and Puerto Rico. During the second stage, simple random samples of persons with diagnosed HIV aged 18 years and older are drawn annually for each participating state/territory from the National HIV Surveillance System (NHSS), a census of persons with diagnosed HIV in the United States. Persons who agree to participate and who have received HIV care </w:t>
      </w:r>
      <w:r w:rsidRPr="001F02A7" w:rsidR="002020DD">
        <w:rPr>
          <w:sz w:val="24"/>
        </w:rPr>
        <w:t xml:space="preserve">in </w:t>
      </w:r>
      <w:r w:rsidRPr="001F02A7" w:rsidR="008F5136">
        <w:rPr>
          <w:sz w:val="24"/>
        </w:rPr>
        <w:t xml:space="preserve">the </w:t>
      </w:r>
      <w:r w:rsidRPr="001F02A7" w:rsidR="002020DD">
        <w:rPr>
          <w:sz w:val="24"/>
        </w:rPr>
        <w:t xml:space="preserve">past 24 months </w:t>
      </w:r>
      <w:r w:rsidRPr="001F02A7" w:rsidR="00C93801">
        <w:rPr>
          <w:sz w:val="24"/>
        </w:rPr>
        <w:t xml:space="preserve">have their medical records abstracted by MMP staff. </w:t>
      </w:r>
      <w:r w:rsidRPr="001F02A7" w:rsidR="0058554F">
        <w:rPr>
          <w:sz w:val="24"/>
        </w:rPr>
        <w:t>During the 201</w:t>
      </w:r>
      <w:r w:rsidRPr="001F02A7" w:rsidR="000B4416">
        <w:rPr>
          <w:sz w:val="24"/>
        </w:rPr>
        <w:t>8</w:t>
      </w:r>
      <w:r w:rsidRPr="001F02A7" w:rsidR="0058554F">
        <w:rPr>
          <w:sz w:val="24"/>
        </w:rPr>
        <w:t xml:space="preserve"> MMP data collection cycle, MMP staff abstracted medical records at 1,</w:t>
      </w:r>
      <w:r w:rsidRPr="001F02A7" w:rsidR="000B4416">
        <w:rPr>
          <w:sz w:val="24"/>
        </w:rPr>
        <w:t>081</w:t>
      </w:r>
      <w:r w:rsidRPr="001F02A7" w:rsidR="0058554F">
        <w:rPr>
          <w:sz w:val="24"/>
        </w:rPr>
        <w:t xml:space="preserve"> HIV care facilities. Because MMP response rates have increased with each cycle, we expect to send surveys to approximately 1,500 HIV care facilities for the MMP FS. Surveying the entire universe of facilities at which an MMP abstraction took place is preferable to surveying a sample because the total number of facilities is relatively small and employing sampling would unnecessarily complicate MMP FS methods. </w:t>
      </w:r>
      <w:r w:rsidR="00E64E65">
        <w:rPr>
          <w:sz w:val="24"/>
        </w:rPr>
        <w:t xml:space="preserve">Although </w:t>
      </w:r>
      <w:r w:rsidRPr="00E64E65" w:rsidR="00E64E65">
        <w:rPr>
          <w:sz w:val="24"/>
        </w:rPr>
        <w:t>the resulting data will not be representative of all HIV care facilities in the United States, it will reflect the characteristics of facilities that provided HIV care to a probability-based national sample of adults with diagnosed HIV</w:t>
      </w:r>
      <w:r w:rsidR="00E64E65">
        <w:rPr>
          <w:sz w:val="24"/>
        </w:rPr>
        <w:t>, which has value because it will include facilities in a large number of geographic areas that serve a diverse range of patients</w:t>
      </w:r>
      <w:r w:rsidRPr="00E64E65" w:rsidR="00E64E65">
        <w:rPr>
          <w:sz w:val="24"/>
        </w:rPr>
        <w:t>.</w:t>
      </w:r>
      <w:r w:rsidR="00E64E65">
        <w:rPr>
          <w:sz w:val="24"/>
        </w:rPr>
        <w:t xml:space="preserve"> Creating a sampling frame that includes all HIV care facilities in the United States would be difficult and resource intensive. </w:t>
      </w:r>
    </w:p>
    <w:p w:rsidRPr="001F02A7" w:rsidR="003F257D" w:rsidP="003F257D" w:rsidRDefault="003F257D" w14:paraId="5F13B895" w14:textId="77777777">
      <w:pPr>
        <w:rPr>
          <w:sz w:val="24"/>
        </w:rPr>
      </w:pPr>
    </w:p>
    <w:p w:rsidRPr="001F02A7" w:rsidR="00F66D08" w:rsidP="00F66D08" w:rsidRDefault="00F66D08" w14:paraId="7E02854D" w14:textId="77777777">
      <w:pPr>
        <w:rPr>
          <w:sz w:val="24"/>
          <w:u w:val="single"/>
        </w:rPr>
      </w:pPr>
      <w:r w:rsidRPr="001F02A7">
        <w:rPr>
          <w:sz w:val="24"/>
          <w:u w:val="single"/>
        </w:rPr>
        <w:t>Expected Response Rate</w:t>
      </w:r>
    </w:p>
    <w:p w:rsidRPr="001F02A7" w:rsidR="00F66D08" w:rsidP="00F66D08" w:rsidRDefault="00F66D08" w14:paraId="41C0D1CF" w14:textId="77777777">
      <w:pPr>
        <w:rPr>
          <w:sz w:val="24"/>
        </w:rPr>
      </w:pPr>
    </w:p>
    <w:p w:rsidRPr="001F02A7" w:rsidR="003F257D" w:rsidP="003F257D" w:rsidRDefault="003F257D" w14:paraId="15882ED9" w14:textId="32369B3F">
      <w:pPr>
        <w:rPr>
          <w:sz w:val="24"/>
        </w:rPr>
      </w:pPr>
      <w:r w:rsidRPr="001F02A7">
        <w:rPr>
          <w:sz w:val="24"/>
        </w:rPr>
        <w:t xml:space="preserve">The response rate for </w:t>
      </w:r>
      <w:r w:rsidRPr="001F02A7" w:rsidR="00C16F5D">
        <w:rPr>
          <w:sz w:val="24"/>
        </w:rPr>
        <w:t xml:space="preserve">a 2013 survey of HIV care providers </w:t>
      </w:r>
      <w:r w:rsidRPr="001F02A7" w:rsidR="00ED545C">
        <w:rPr>
          <w:sz w:val="24"/>
        </w:rPr>
        <w:t>(</w:t>
      </w:r>
      <w:r w:rsidR="0085203A">
        <w:rPr>
          <w:sz w:val="24"/>
        </w:rPr>
        <w:t xml:space="preserve">MMP Provider Survey, </w:t>
      </w:r>
      <w:r w:rsidRPr="001F02A7" w:rsidR="00ED545C">
        <w:rPr>
          <w:sz w:val="24"/>
        </w:rPr>
        <w:t xml:space="preserve">OMB # 0920-0840) </w:t>
      </w:r>
      <w:r w:rsidRPr="001F02A7" w:rsidR="00C16F5D">
        <w:rPr>
          <w:sz w:val="24"/>
        </w:rPr>
        <w:t>at facilities that were recruited for MMP (OMB</w:t>
      </w:r>
      <w:r w:rsidRPr="001F02A7" w:rsidR="00ED545C">
        <w:rPr>
          <w:sz w:val="24"/>
        </w:rPr>
        <w:t xml:space="preserve"> # </w:t>
      </w:r>
      <w:r w:rsidRPr="001F02A7" w:rsidR="00C16F5D">
        <w:rPr>
          <w:sz w:val="24"/>
        </w:rPr>
        <w:t xml:space="preserve">0920-0740) under MMP’s earlier design yielded a raw response rate of 61%. </w:t>
      </w:r>
      <w:r w:rsidRPr="001F02A7" w:rsidR="00DB6E32">
        <w:rPr>
          <w:sz w:val="24"/>
        </w:rPr>
        <w:t>Because the MMP FS will use similar data collection methods, a similar or higher response rate is expected</w:t>
      </w:r>
      <w:r w:rsidRPr="001F02A7">
        <w:rPr>
          <w:sz w:val="24"/>
        </w:rPr>
        <w:t>.</w:t>
      </w:r>
      <w:r w:rsidRPr="001F02A7" w:rsidR="00091247">
        <w:rPr>
          <w:sz w:val="24"/>
        </w:rPr>
        <w:t xml:space="preserve"> Our goal for the MMP FS is an 80% response rate. </w:t>
      </w:r>
      <w:r w:rsidRPr="001F02A7" w:rsidR="004B538D">
        <w:rPr>
          <w:sz w:val="24"/>
        </w:rPr>
        <w:t xml:space="preserve">Further, we will offer facilities that do not respond to the full survey an opportunity to complete </w:t>
      </w:r>
      <w:bookmarkStart w:name="_Hlk56162539" w:id="1"/>
      <w:r w:rsidRPr="001F02A7" w:rsidR="004B538D">
        <w:rPr>
          <w:sz w:val="24"/>
        </w:rPr>
        <w:t xml:space="preserve">a </w:t>
      </w:r>
      <w:r w:rsidRPr="001F02A7" w:rsidR="00D9462A">
        <w:rPr>
          <w:sz w:val="24"/>
        </w:rPr>
        <w:t>short</w:t>
      </w:r>
      <w:r w:rsidRPr="001F02A7" w:rsidR="004B538D">
        <w:rPr>
          <w:sz w:val="24"/>
        </w:rPr>
        <w:t xml:space="preserve"> </w:t>
      </w:r>
      <w:proofErr w:type="gramStart"/>
      <w:r w:rsidRPr="001F02A7" w:rsidR="004B538D">
        <w:rPr>
          <w:sz w:val="24"/>
        </w:rPr>
        <w:t>5 minute</w:t>
      </w:r>
      <w:proofErr w:type="gramEnd"/>
      <w:r w:rsidRPr="001F02A7" w:rsidR="004B538D">
        <w:rPr>
          <w:sz w:val="24"/>
        </w:rPr>
        <w:t xml:space="preserve"> survey consisting of a subset of key questions from the full survey</w:t>
      </w:r>
      <w:bookmarkEnd w:id="1"/>
      <w:r w:rsidRPr="001F02A7" w:rsidR="004B538D">
        <w:rPr>
          <w:sz w:val="24"/>
        </w:rPr>
        <w:t xml:space="preserve">. We expect 15% of facilities to choose this option. </w:t>
      </w:r>
    </w:p>
    <w:p w:rsidRPr="001F02A7" w:rsidR="003F257D" w:rsidP="00D3723A" w:rsidRDefault="003F257D" w14:paraId="744DC327" w14:textId="77777777">
      <w:pPr>
        <w:rPr>
          <w:sz w:val="24"/>
        </w:rPr>
      </w:pPr>
    </w:p>
    <w:p w:rsidRPr="001F02A7" w:rsidR="0082663D" w:rsidP="00691BF3" w:rsidRDefault="00C26FB1" w14:paraId="13C9B85A" w14:textId="77777777">
      <w:pPr>
        <w:rPr>
          <w:sz w:val="24"/>
        </w:rPr>
      </w:pPr>
      <w:r w:rsidRPr="001F02A7">
        <w:rPr>
          <w:b/>
          <w:sz w:val="24"/>
        </w:rPr>
        <w:t>2</w:t>
      </w:r>
      <w:r w:rsidRPr="001F02A7" w:rsidR="006420E9">
        <w:rPr>
          <w:b/>
          <w:sz w:val="24"/>
        </w:rPr>
        <w:t>.</w:t>
      </w:r>
      <w:r w:rsidRPr="001F02A7" w:rsidR="0082663D">
        <w:rPr>
          <w:b/>
          <w:sz w:val="24"/>
        </w:rPr>
        <w:t xml:space="preserve"> Procedures for the Collection of Information</w:t>
      </w:r>
    </w:p>
    <w:p w:rsidRPr="001F02A7" w:rsidR="003E5A49" w:rsidP="007E0509" w:rsidRDefault="003E5A49" w14:paraId="3CB20E3E" w14:textId="77777777">
      <w:pPr>
        <w:rPr>
          <w:b/>
          <w:sz w:val="24"/>
        </w:rPr>
      </w:pPr>
    </w:p>
    <w:p w:rsidRPr="001F02A7" w:rsidR="00FD2BCE" w:rsidP="00FD2BCE" w:rsidRDefault="00FD2BCE" w14:paraId="2D7D2115" w14:textId="1603ACAB">
      <w:pPr>
        <w:tabs>
          <w:tab w:val="left" w:pos="720"/>
        </w:tabs>
        <w:ind w:firstLine="360"/>
        <w:rPr>
          <w:sz w:val="24"/>
        </w:rPr>
      </w:pPr>
      <w:r w:rsidRPr="001F02A7">
        <w:rPr>
          <w:sz w:val="24"/>
        </w:rPr>
        <w:t xml:space="preserve">For the MMP </w:t>
      </w:r>
      <w:r w:rsidRPr="001F02A7" w:rsidR="00DB6E32">
        <w:rPr>
          <w:sz w:val="24"/>
        </w:rPr>
        <w:t>Facility</w:t>
      </w:r>
      <w:r w:rsidRPr="001F02A7">
        <w:rPr>
          <w:sz w:val="24"/>
        </w:rPr>
        <w:t xml:space="preserve"> Survey, </w:t>
      </w:r>
      <w:r w:rsidRPr="001F02A7" w:rsidR="00DB6E32">
        <w:rPr>
          <w:sz w:val="24"/>
        </w:rPr>
        <w:t>administrative staff at surveyed facilities</w:t>
      </w:r>
      <w:r w:rsidRPr="001F02A7">
        <w:rPr>
          <w:sz w:val="24"/>
        </w:rPr>
        <w:t xml:space="preserve"> will be able to access the survey at their convenience either via a Web-based application </w:t>
      </w:r>
      <w:r w:rsidRPr="001F02A7">
        <w:rPr>
          <w:b/>
          <w:sz w:val="24"/>
        </w:rPr>
        <w:t xml:space="preserve">(Attachment </w:t>
      </w:r>
      <w:r w:rsidR="00AD2CDA">
        <w:rPr>
          <w:b/>
          <w:sz w:val="24"/>
        </w:rPr>
        <w:t>3</w:t>
      </w:r>
      <w:r w:rsidRPr="001F02A7">
        <w:rPr>
          <w:b/>
          <w:sz w:val="24"/>
        </w:rPr>
        <w:t>)</w:t>
      </w:r>
      <w:r w:rsidRPr="001F02A7">
        <w:rPr>
          <w:sz w:val="24"/>
        </w:rPr>
        <w:t xml:space="preserve"> or paper </w:t>
      </w:r>
      <w:r w:rsidRPr="001F02A7" w:rsidR="002151FF">
        <w:rPr>
          <w:sz w:val="24"/>
        </w:rPr>
        <w:t>questionnaire</w:t>
      </w:r>
      <w:r w:rsidRPr="001F02A7">
        <w:rPr>
          <w:sz w:val="24"/>
        </w:rPr>
        <w:t xml:space="preserve"> </w:t>
      </w:r>
      <w:r w:rsidRPr="001F02A7">
        <w:rPr>
          <w:b/>
          <w:sz w:val="24"/>
        </w:rPr>
        <w:t xml:space="preserve">(Attachment </w:t>
      </w:r>
      <w:r w:rsidR="00AD2CDA">
        <w:rPr>
          <w:b/>
          <w:sz w:val="24"/>
        </w:rPr>
        <w:t>4</w:t>
      </w:r>
      <w:r w:rsidRPr="001F02A7">
        <w:rPr>
          <w:b/>
          <w:sz w:val="24"/>
        </w:rPr>
        <w:t>)</w:t>
      </w:r>
      <w:r w:rsidRPr="001F02A7">
        <w:rPr>
          <w:sz w:val="24"/>
        </w:rPr>
        <w:t xml:space="preserve">. Time required to complete the survey is expected to be approximately 30 minutes. </w:t>
      </w:r>
    </w:p>
    <w:p w:rsidRPr="001F02A7" w:rsidR="00FD2BCE" w:rsidP="00FD2BCE" w:rsidRDefault="00FD2BCE" w14:paraId="346AE311" w14:textId="77777777">
      <w:pPr>
        <w:tabs>
          <w:tab w:val="left" w:pos="720"/>
        </w:tabs>
        <w:ind w:firstLine="360"/>
        <w:rPr>
          <w:sz w:val="24"/>
        </w:rPr>
      </w:pPr>
    </w:p>
    <w:p w:rsidRPr="001F02A7" w:rsidR="00FD2BCE" w:rsidP="00FD2BCE" w:rsidRDefault="00FD2BCE" w14:paraId="0395E51C" w14:textId="388FEDA8">
      <w:pPr>
        <w:tabs>
          <w:tab w:val="left" w:pos="720"/>
        </w:tabs>
        <w:ind w:firstLine="360"/>
        <w:rPr>
          <w:sz w:val="24"/>
        </w:rPr>
      </w:pPr>
      <w:r w:rsidRPr="001F02A7">
        <w:rPr>
          <w:sz w:val="24"/>
        </w:rPr>
        <w:t xml:space="preserve">Both web and paper surveys will be self-administered and will have explicit completion instructions. If the </w:t>
      </w:r>
      <w:r w:rsidRPr="001F02A7" w:rsidR="00DB6E32">
        <w:rPr>
          <w:sz w:val="24"/>
        </w:rPr>
        <w:t>facility staff</w:t>
      </w:r>
      <w:r w:rsidRPr="001F02A7">
        <w:rPr>
          <w:sz w:val="24"/>
        </w:rPr>
        <w:t xml:space="preserve"> has technical difficulties accessing the web-based survey, the</w:t>
      </w:r>
      <w:r w:rsidRPr="001F02A7" w:rsidR="00DB6E32">
        <w:rPr>
          <w:sz w:val="24"/>
        </w:rPr>
        <w:t>y</w:t>
      </w:r>
      <w:r w:rsidRPr="001F02A7">
        <w:rPr>
          <w:sz w:val="24"/>
        </w:rPr>
        <w:t xml:space="preserve"> can contact the CDC Contractor. Contact numbers and web addresses for the CDC Contractor staff associated with the MMP </w:t>
      </w:r>
      <w:r w:rsidRPr="001F02A7" w:rsidR="00DB6E32">
        <w:rPr>
          <w:sz w:val="24"/>
        </w:rPr>
        <w:t>Facility</w:t>
      </w:r>
      <w:r w:rsidRPr="001F02A7">
        <w:rPr>
          <w:sz w:val="24"/>
        </w:rPr>
        <w:t xml:space="preserve"> Survey will be provided in the recruitment packet and on the survey website.  At the end of the MMP </w:t>
      </w:r>
      <w:r w:rsidRPr="001F02A7" w:rsidR="00DB6E32">
        <w:rPr>
          <w:sz w:val="24"/>
        </w:rPr>
        <w:t>Facility</w:t>
      </w:r>
      <w:r w:rsidRPr="001F02A7">
        <w:rPr>
          <w:sz w:val="24"/>
        </w:rPr>
        <w:t xml:space="preserve"> Survey, the </w:t>
      </w:r>
      <w:r w:rsidRPr="001F02A7" w:rsidR="00DB6E32">
        <w:rPr>
          <w:sz w:val="24"/>
        </w:rPr>
        <w:t>staff</w:t>
      </w:r>
      <w:r w:rsidRPr="001F02A7">
        <w:rPr>
          <w:sz w:val="24"/>
        </w:rPr>
        <w:t xml:space="preserve"> will have the option to print the survey questions and their responses. </w:t>
      </w:r>
    </w:p>
    <w:p w:rsidRPr="001F02A7" w:rsidR="00FD2BCE" w:rsidP="00FD2BCE" w:rsidRDefault="00FD2BCE" w14:paraId="28832629" w14:textId="77777777">
      <w:pPr>
        <w:tabs>
          <w:tab w:val="left" w:pos="720"/>
        </w:tabs>
        <w:ind w:firstLine="360"/>
        <w:rPr>
          <w:sz w:val="24"/>
        </w:rPr>
      </w:pPr>
    </w:p>
    <w:p w:rsidRPr="001F02A7" w:rsidR="00FD2BCE" w:rsidP="00FD2BCE" w:rsidRDefault="00FD2BCE" w14:paraId="4A5BB535" w14:textId="2603C782">
      <w:pPr>
        <w:tabs>
          <w:tab w:val="left" w:pos="720"/>
        </w:tabs>
        <w:ind w:firstLine="360"/>
        <w:rPr>
          <w:sz w:val="24"/>
        </w:rPr>
      </w:pPr>
      <w:r w:rsidRPr="001F02A7">
        <w:rPr>
          <w:sz w:val="24"/>
        </w:rPr>
        <w:t xml:space="preserve">The National Center for HIV/AIDS, Viral Hepatitis, STD, and TB Prevention (NCHHSTP), CDC, has determined that </w:t>
      </w:r>
      <w:r w:rsidRPr="001F02A7" w:rsidR="00DB6E32">
        <w:rPr>
          <w:sz w:val="24"/>
        </w:rPr>
        <w:t xml:space="preserve">the </w:t>
      </w:r>
      <w:r w:rsidRPr="001F02A7">
        <w:rPr>
          <w:sz w:val="24"/>
        </w:rPr>
        <w:t xml:space="preserve">MMP </w:t>
      </w:r>
      <w:r w:rsidRPr="001F02A7" w:rsidR="00DB6E32">
        <w:rPr>
          <w:sz w:val="24"/>
        </w:rPr>
        <w:t xml:space="preserve">Facility Survey </w:t>
      </w:r>
      <w:r w:rsidRPr="001F02A7">
        <w:rPr>
          <w:sz w:val="24"/>
        </w:rPr>
        <w:t xml:space="preserve">is not research and that it is a routine disease surveillance activity, with data being used for disease control program or policy purposes </w:t>
      </w:r>
      <w:r w:rsidRPr="001F02A7">
        <w:rPr>
          <w:b/>
          <w:sz w:val="24"/>
        </w:rPr>
        <w:t>(</w:t>
      </w:r>
      <w:r w:rsidRPr="001F02A7" w:rsidR="002A2D1B">
        <w:rPr>
          <w:b/>
          <w:sz w:val="24"/>
        </w:rPr>
        <w:t xml:space="preserve">Attachment </w:t>
      </w:r>
      <w:r w:rsidRPr="001F02A7" w:rsidR="00F132E8">
        <w:rPr>
          <w:b/>
          <w:sz w:val="24"/>
        </w:rPr>
        <w:t>8</w:t>
      </w:r>
      <w:r w:rsidRPr="001F02A7">
        <w:rPr>
          <w:b/>
          <w:sz w:val="24"/>
        </w:rPr>
        <w:t>)</w:t>
      </w:r>
      <w:r w:rsidRPr="001F02A7">
        <w:rPr>
          <w:sz w:val="24"/>
        </w:rPr>
        <w:t xml:space="preserve">. Because NCHHSTP has determined that </w:t>
      </w:r>
      <w:r w:rsidRPr="001F02A7" w:rsidR="002A2D1B">
        <w:rPr>
          <w:sz w:val="24"/>
        </w:rPr>
        <w:t xml:space="preserve">the MMP Facility Survey </w:t>
      </w:r>
      <w:r w:rsidRPr="001F02A7">
        <w:rPr>
          <w:sz w:val="24"/>
        </w:rPr>
        <w:t xml:space="preserve">is not research, it is not subject to human </w:t>
      </w:r>
      <w:proofErr w:type="gramStart"/>
      <w:r w:rsidRPr="001F02A7">
        <w:rPr>
          <w:sz w:val="24"/>
        </w:rPr>
        <w:t>subjects</w:t>
      </w:r>
      <w:proofErr w:type="gramEnd"/>
      <w:r w:rsidRPr="001F02A7">
        <w:rPr>
          <w:sz w:val="24"/>
        </w:rPr>
        <w:t xml:space="preserve"> regulations, including federal institutional review board (IRB) review and approval.  All </w:t>
      </w:r>
      <w:r w:rsidRPr="001F02A7" w:rsidR="002A2D1B">
        <w:rPr>
          <w:sz w:val="24"/>
        </w:rPr>
        <w:t xml:space="preserve">MMP Facility Survey </w:t>
      </w:r>
      <w:r w:rsidRPr="001F02A7">
        <w:rPr>
          <w:sz w:val="24"/>
        </w:rPr>
        <w:t xml:space="preserve">staff </w:t>
      </w:r>
      <w:r w:rsidRPr="001F02A7" w:rsidR="002A2D1B">
        <w:rPr>
          <w:sz w:val="24"/>
        </w:rPr>
        <w:t xml:space="preserve">and CDC Contractor staff </w:t>
      </w:r>
      <w:r w:rsidRPr="001F02A7">
        <w:rPr>
          <w:sz w:val="24"/>
        </w:rPr>
        <w:t>must adhere to the ethical principles and standards by respecting and protecting the privacy, confidentiality, and autonomy of participants to the maximum extent possible.</w:t>
      </w:r>
    </w:p>
    <w:p w:rsidRPr="001F02A7" w:rsidR="00FD2BCE" w:rsidP="00FD2BCE" w:rsidRDefault="00FD2BCE" w14:paraId="3B438294" w14:textId="77777777">
      <w:pPr>
        <w:tabs>
          <w:tab w:val="left" w:pos="720"/>
        </w:tabs>
        <w:ind w:firstLine="360"/>
        <w:rPr>
          <w:sz w:val="24"/>
        </w:rPr>
      </w:pPr>
    </w:p>
    <w:p w:rsidRPr="001F02A7" w:rsidR="00FD2BCE" w:rsidP="00FD2BCE" w:rsidRDefault="00FD2BCE" w14:paraId="38DDEE51" w14:textId="03E6290D">
      <w:pPr>
        <w:tabs>
          <w:tab w:val="left" w:pos="720"/>
        </w:tabs>
        <w:ind w:firstLine="360"/>
        <w:rPr>
          <w:sz w:val="24"/>
        </w:rPr>
      </w:pPr>
      <w:r w:rsidRPr="001F02A7">
        <w:rPr>
          <w:sz w:val="24"/>
        </w:rPr>
        <w:t xml:space="preserve">Health departments participating in MMP will follow state and/or local procedures to determine whether the </w:t>
      </w:r>
      <w:r w:rsidRPr="001F02A7" w:rsidR="000B4416">
        <w:rPr>
          <w:sz w:val="24"/>
        </w:rPr>
        <w:t>MMP Facility</w:t>
      </w:r>
      <w:r w:rsidRPr="001F02A7">
        <w:rPr>
          <w:sz w:val="24"/>
        </w:rPr>
        <w:t xml:space="preserve"> Survey is subject to state and/or local human subject regulations.  The need for state/local IRB review, and the IRB approval and renewal dates, if applicable, must be kept on file in each project area and provided to CDC.</w:t>
      </w:r>
    </w:p>
    <w:p w:rsidRPr="001F02A7" w:rsidR="00FD2BCE" w:rsidP="00FD2BCE" w:rsidRDefault="00FD2BCE" w14:paraId="350C7E6E" w14:textId="77777777">
      <w:pPr>
        <w:tabs>
          <w:tab w:val="left" w:pos="720"/>
        </w:tabs>
        <w:ind w:firstLine="360"/>
        <w:rPr>
          <w:sz w:val="24"/>
        </w:rPr>
      </w:pPr>
    </w:p>
    <w:p w:rsidRPr="001F02A7" w:rsidR="00FD2BCE" w:rsidP="00FD2BCE" w:rsidRDefault="00FD2BCE" w14:paraId="3B5B161B" w14:textId="2890C8E3">
      <w:pPr>
        <w:tabs>
          <w:tab w:val="left" w:pos="720"/>
        </w:tabs>
        <w:ind w:firstLine="360"/>
        <w:rPr>
          <w:sz w:val="24"/>
        </w:rPr>
      </w:pPr>
      <w:r w:rsidRPr="001F02A7">
        <w:rPr>
          <w:sz w:val="24"/>
        </w:rPr>
        <w:t xml:space="preserve">The CDC Contractor will be responsible for designing and hosting the web-based survey. The Contractor will test the draft version of the MMP </w:t>
      </w:r>
      <w:r w:rsidRPr="001F02A7" w:rsidR="000B4416">
        <w:rPr>
          <w:sz w:val="24"/>
        </w:rPr>
        <w:t>Facility</w:t>
      </w:r>
      <w:r w:rsidRPr="001F02A7">
        <w:rPr>
          <w:sz w:val="24"/>
        </w:rPr>
        <w:t xml:space="preserve"> Survey in both web and paper formats prior to finalizing the survey and survey distribution.</w:t>
      </w:r>
    </w:p>
    <w:p w:rsidRPr="001F02A7" w:rsidR="00FD2BCE" w:rsidP="00FD2BCE" w:rsidRDefault="00FD2BCE" w14:paraId="306BE2F9" w14:textId="77777777">
      <w:pPr>
        <w:tabs>
          <w:tab w:val="left" w:pos="720"/>
        </w:tabs>
        <w:ind w:firstLine="360"/>
        <w:rPr>
          <w:sz w:val="24"/>
        </w:rPr>
      </w:pPr>
    </w:p>
    <w:p w:rsidRPr="001F02A7" w:rsidR="00FD2BCE" w:rsidP="00FD2BCE" w:rsidRDefault="00865706" w14:paraId="5E458C04" w14:textId="7A098038">
      <w:pPr>
        <w:tabs>
          <w:tab w:val="left" w:pos="720"/>
        </w:tabs>
        <w:ind w:firstLine="360"/>
        <w:rPr>
          <w:sz w:val="24"/>
        </w:rPr>
      </w:pPr>
      <w:r w:rsidRPr="001F02A7">
        <w:rPr>
          <w:sz w:val="24"/>
        </w:rPr>
        <w:t>MMP staff will provide to the CDC Contractor addresses of all f</w:t>
      </w:r>
      <w:r w:rsidRPr="001F02A7" w:rsidR="00FD2BCE">
        <w:rPr>
          <w:sz w:val="24"/>
        </w:rPr>
        <w:t xml:space="preserve">acilities </w:t>
      </w:r>
      <w:r w:rsidRPr="001F02A7" w:rsidR="000B4416">
        <w:rPr>
          <w:sz w:val="24"/>
        </w:rPr>
        <w:t>at which</w:t>
      </w:r>
      <w:r w:rsidRPr="001F02A7" w:rsidR="00FD2BCE">
        <w:rPr>
          <w:sz w:val="24"/>
        </w:rPr>
        <w:t xml:space="preserve"> MMP </w:t>
      </w:r>
      <w:r w:rsidRPr="001F02A7" w:rsidR="000B4416">
        <w:rPr>
          <w:sz w:val="24"/>
        </w:rPr>
        <w:t>abstractions took place during the 2019 MMP data collection cycle (June 2019 through May 2020)</w:t>
      </w:r>
      <w:r w:rsidRPr="001F02A7">
        <w:rPr>
          <w:sz w:val="24"/>
        </w:rPr>
        <w:t xml:space="preserve">. </w:t>
      </w:r>
      <w:r w:rsidRPr="001F02A7" w:rsidR="00602F7B">
        <w:rPr>
          <w:sz w:val="24"/>
        </w:rPr>
        <w:t xml:space="preserve">The name of the facility administrator will also be provided to the contractor. </w:t>
      </w:r>
      <w:r w:rsidRPr="001F02A7" w:rsidR="00FD2BCE">
        <w:rPr>
          <w:sz w:val="24"/>
        </w:rPr>
        <w:t xml:space="preserve">The CDC Contractor will prepare all materials to be included in the recruitment packet mailed to eligible </w:t>
      </w:r>
      <w:r w:rsidRPr="001F02A7" w:rsidR="001314BF">
        <w:rPr>
          <w:sz w:val="24"/>
        </w:rPr>
        <w:t>facilities</w:t>
      </w:r>
      <w:r w:rsidRPr="001F02A7" w:rsidR="00FD2BCE">
        <w:rPr>
          <w:sz w:val="24"/>
        </w:rPr>
        <w:t xml:space="preserve">. All materials will be mailed to </w:t>
      </w:r>
      <w:r w:rsidRPr="001F02A7" w:rsidR="001314BF">
        <w:rPr>
          <w:sz w:val="24"/>
        </w:rPr>
        <w:t>facility administrators</w:t>
      </w:r>
      <w:r w:rsidRPr="001F02A7" w:rsidR="00FD2BCE">
        <w:rPr>
          <w:sz w:val="24"/>
        </w:rPr>
        <w:t xml:space="preserve"> in a stamped plain, white, letter-sized envelope</w:t>
      </w:r>
      <w:r w:rsidRPr="001F02A7" w:rsidR="00091247">
        <w:rPr>
          <w:sz w:val="24"/>
        </w:rPr>
        <w:t xml:space="preserve"> (</w:t>
      </w:r>
      <w:r w:rsidRPr="001F02A7" w:rsidR="00091247">
        <w:rPr>
          <w:b/>
          <w:bCs/>
          <w:sz w:val="24"/>
        </w:rPr>
        <w:t xml:space="preserve">Attachment </w:t>
      </w:r>
      <w:r w:rsidR="00AD2CDA">
        <w:rPr>
          <w:b/>
          <w:bCs/>
          <w:sz w:val="24"/>
        </w:rPr>
        <w:t>5b</w:t>
      </w:r>
      <w:r w:rsidRPr="001F02A7" w:rsidR="00091247">
        <w:rPr>
          <w:sz w:val="24"/>
        </w:rPr>
        <w:t>)</w:t>
      </w:r>
      <w:r w:rsidRPr="001F02A7" w:rsidR="00FD2BCE">
        <w:rPr>
          <w:sz w:val="24"/>
        </w:rPr>
        <w:t>.</w:t>
      </w:r>
    </w:p>
    <w:p w:rsidRPr="001F02A7" w:rsidR="00FD2BCE" w:rsidP="00FD2BCE" w:rsidRDefault="00FD2BCE" w14:paraId="2D1960E7" w14:textId="77777777">
      <w:pPr>
        <w:tabs>
          <w:tab w:val="left" w:pos="720"/>
        </w:tabs>
        <w:ind w:firstLine="360"/>
        <w:rPr>
          <w:sz w:val="24"/>
        </w:rPr>
      </w:pPr>
    </w:p>
    <w:p w:rsidRPr="001F02A7" w:rsidR="00FD2BCE" w:rsidP="00FD2BCE" w:rsidRDefault="00FD2BCE" w14:paraId="41A74387" w14:textId="7158FBC3">
      <w:pPr>
        <w:tabs>
          <w:tab w:val="left" w:pos="720"/>
        </w:tabs>
        <w:ind w:firstLine="360"/>
        <w:rPr>
          <w:sz w:val="24"/>
        </w:rPr>
      </w:pPr>
      <w:r w:rsidRPr="001F02A7">
        <w:rPr>
          <w:sz w:val="24"/>
        </w:rPr>
        <w:t xml:space="preserve">The recruitment packets will include a CDC recruitment letter </w:t>
      </w:r>
      <w:r w:rsidRPr="001F02A7">
        <w:rPr>
          <w:b/>
          <w:sz w:val="24"/>
        </w:rPr>
        <w:t xml:space="preserve">(Attachment </w:t>
      </w:r>
      <w:r w:rsidR="00AD2CDA">
        <w:rPr>
          <w:b/>
          <w:sz w:val="24"/>
        </w:rPr>
        <w:t>5a</w:t>
      </w:r>
      <w:r w:rsidRPr="001F02A7">
        <w:rPr>
          <w:b/>
          <w:sz w:val="24"/>
        </w:rPr>
        <w:t>)</w:t>
      </w:r>
      <w:r w:rsidRPr="001F02A7">
        <w:rPr>
          <w:sz w:val="24"/>
        </w:rPr>
        <w:t xml:space="preserve"> that will explain the purpose of the survey, instructions on how to complete the survey</w:t>
      </w:r>
      <w:r w:rsidRPr="001F02A7" w:rsidR="00865706">
        <w:rPr>
          <w:sz w:val="24"/>
        </w:rPr>
        <w:t>,</w:t>
      </w:r>
      <w:r w:rsidRPr="001F02A7">
        <w:rPr>
          <w:sz w:val="24"/>
        </w:rPr>
        <w:t xml:space="preserve"> including instructions on how to access the web-based survey via the </w:t>
      </w:r>
      <w:r w:rsidRPr="001F02A7" w:rsidR="00865706">
        <w:rPr>
          <w:sz w:val="24"/>
        </w:rPr>
        <w:t>facility</w:t>
      </w:r>
      <w:r w:rsidRPr="001F02A7">
        <w:rPr>
          <w:sz w:val="24"/>
        </w:rPr>
        <w:t xml:space="preserve">’s unique identification number. </w:t>
      </w:r>
    </w:p>
    <w:p w:rsidRPr="001F02A7" w:rsidR="00FD2BCE" w:rsidP="00FD2BCE" w:rsidRDefault="00FD2BCE" w14:paraId="48D66211" w14:textId="77777777">
      <w:pPr>
        <w:tabs>
          <w:tab w:val="left" w:pos="720"/>
        </w:tabs>
        <w:ind w:firstLine="360"/>
        <w:rPr>
          <w:sz w:val="24"/>
        </w:rPr>
      </w:pPr>
    </w:p>
    <w:p w:rsidRPr="001F02A7" w:rsidR="00FD2BCE" w:rsidP="00FD2BCE" w:rsidRDefault="00FD2BCE" w14:paraId="637CFFB7" w14:textId="464BCCF0">
      <w:pPr>
        <w:tabs>
          <w:tab w:val="left" w:pos="720"/>
        </w:tabs>
        <w:ind w:firstLine="360"/>
        <w:rPr>
          <w:sz w:val="24"/>
        </w:rPr>
      </w:pPr>
      <w:r w:rsidRPr="001F02A7">
        <w:rPr>
          <w:sz w:val="24"/>
        </w:rPr>
        <w:t xml:space="preserve">Participating </w:t>
      </w:r>
      <w:r w:rsidRPr="001F02A7" w:rsidR="00865706">
        <w:rPr>
          <w:sz w:val="24"/>
        </w:rPr>
        <w:t>facility staff</w:t>
      </w:r>
      <w:r w:rsidRPr="001F02A7">
        <w:rPr>
          <w:sz w:val="24"/>
        </w:rPr>
        <w:t xml:space="preserve"> will access the survey through a secure website, and data will be </w:t>
      </w:r>
      <w:r w:rsidRPr="001F02A7">
        <w:rPr>
          <w:sz w:val="24"/>
        </w:rPr>
        <w:lastRenderedPageBreak/>
        <w:t xml:space="preserve">automatically saved, so that a respondent may stop the survey at any time and return later to </w:t>
      </w:r>
      <w:r w:rsidRPr="001F02A7" w:rsidR="001314BF">
        <w:rPr>
          <w:sz w:val="24"/>
        </w:rPr>
        <w:t xml:space="preserve">the </w:t>
      </w:r>
      <w:r w:rsidRPr="001F02A7">
        <w:rPr>
          <w:sz w:val="24"/>
        </w:rPr>
        <w:t xml:space="preserve">next survey question. For </w:t>
      </w:r>
      <w:r w:rsidRPr="001F02A7" w:rsidR="00865706">
        <w:rPr>
          <w:sz w:val="24"/>
        </w:rPr>
        <w:t>facility staff</w:t>
      </w:r>
      <w:r w:rsidRPr="001F02A7">
        <w:rPr>
          <w:sz w:val="24"/>
        </w:rPr>
        <w:t xml:space="preserve"> who choose to complete the paper survey, a stamped envelope addressed to the CDC Contractor will be included in the recruitment packet. The CDC Contractor will enter responses on paper into the web-based application. </w:t>
      </w:r>
    </w:p>
    <w:p w:rsidRPr="001F02A7" w:rsidR="00FD2BCE" w:rsidP="00FD2BCE" w:rsidRDefault="00FD2BCE" w14:paraId="4D6AEBA4" w14:textId="77777777">
      <w:pPr>
        <w:tabs>
          <w:tab w:val="left" w:pos="720"/>
        </w:tabs>
        <w:ind w:firstLine="360"/>
        <w:rPr>
          <w:sz w:val="24"/>
        </w:rPr>
      </w:pPr>
    </w:p>
    <w:p w:rsidRPr="001F02A7" w:rsidR="00FD2BCE" w:rsidP="00FD2BCE" w:rsidRDefault="00FD2BCE" w14:paraId="19DEDC74" w14:textId="36C2865F">
      <w:pPr>
        <w:tabs>
          <w:tab w:val="left" w:pos="720"/>
        </w:tabs>
        <w:ind w:firstLine="360"/>
        <w:rPr>
          <w:sz w:val="24"/>
        </w:rPr>
      </w:pPr>
      <w:r w:rsidRPr="001F02A7">
        <w:rPr>
          <w:sz w:val="24"/>
        </w:rPr>
        <w:t xml:space="preserve">The </w:t>
      </w:r>
      <w:r w:rsidRPr="001F02A7" w:rsidR="00865706">
        <w:rPr>
          <w:sz w:val="24"/>
        </w:rPr>
        <w:t>facility staff</w:t>
      </w:r>
      <w:r w:rsidRPr="001F02A7">
        <w:rPr>
          <w:sz w:val="24"/>
        </w:rPr>
        <w:t xml:space="preserve"> will enter </w:t>
      </w:r>
      <w:r w:rsidRPr="001F02A7" w:rsidR="00F620CF">
        <w:rPr>
          <w:sz w:val="24"/>
        </w:rPr>
        <w:t>the facility’s</w:t>
      </w:r>
      <w:r w:rsidRPr="001F02A7">
        <w:rPr>
          <w:sz w:val="24"/>
        </w:rPr>
        <w:t xml:space="preserve"> unique identification number to complete the survey. These unique </w:t>
      </w:r>
      <w:r w:rsidRPr="001F02A7" w:rsidR="00F620CF">
        <w:rPr>
          <w:sz w:val="24"/>
        </w:rPr>
        <w:t>facility</w:t>
      </w:r>
      <w:r w:rsidRPr="001F02A7">
        <w:rPr>
          <w:sz w:val="24"/>
        </w:rPr>
        <w:t xml:space="preserve"> identification numbers will be used to identify which </w:t>
      </w:r>
      <w:r w:rsidRPr="001F02A7" w:rsidR="000D5631">
        <w:rPr>
          <w:sz w:val="24"/>
        </w:rPr>
        <w:t>facilities</w:t>
      </w:r>
      <w:r w:rsidRPr="001F02A7">
        <w:rPr>
          <w:sz w:val="24"/>
        </w:rPr>
        <w:t xml:space="preserve"> have completed the survey and which </w:t>
      </w:r>
      <w:r w:rsidRPr="001F02A7" w:rsidR="000D5631">
        <w:rPr>
          <w:sz w:val="24"/>
        </w:rPr>
        <w:t>facilities</w:t>
      </w:r>
      <w:r w:rsidRPr="001F02A7">
        <w:rPr>
          <w:sz w:val="24"/>
        </w:rPr>
        <w:t xml:space="preserve"> need to be followed-up. </w:t>
      </w:r>
    </w:p>
    <w:p w:rsidRPr="001F02A7" w:rsidR="00FD2BCE" w:rsidP="00FD2BCE" w:rsidRDefault="00FD2BCE" w14:paraId="15BC1ADF" w14:textId="77777777">
      <w:pPr>
        <w:tabs>
          <w:tab w:val="left" w:pos="720"/>
        </w:tabs>
        <w:ind w:firstLine="360"/>
        <w:rPr>
          <w:sz w:val="24"/>
        </w:rPr>
      </w:pPr>
    </w:p>
    <w:p w:rsidRPr="001F02A7" w:rsidR="00FD2BCE" w:rsidP="00FD2BCE" w:rsidRDefault="000070D6" w14:paraId="6C5F907C" w14:textId="71848869">
      <w:pPr>
        <w:tabs>
          <w:tab w:val="left" w:pos="720"/>
        </w:tabs>
        <w:ind w:firstLine="360"/>
        <w:rPr>
          <w:sz w:val="24"/>
        </w:rPr>
      </w:pPr>
      <w:bookmarkStart w:name="_Hlk37430964" w:id="2"/>
      <w:r w:rsidRPr="001F02A7">
        <w:rPr>
          <w:sz w:val="24"/>
        </w:rPr>
        <w:t xml:space="preserve">A modified version of </w:t>
      </w:r>
      <w:proofErr w:type="spellStart"/>
      <w:r w:rsidRPr="001F02A7">
        <w:rPr>
          <w:sz w:val="24"/>
        </w:rPr>
        <w:t>Dillman's</w:t>
      </w:r>
      <w:proofErr w:type="spellEnd"/>
      <w:r w:rsidRPr="001F02A7">
        <w:rPr>
          <w:sz w:val="24"/>
        </w:rPr>
        <w:t xml:space="preserve"> Tailored Design Method</w:t>
      </w:r>
      <w:bookmarkEnd w:id="2"/>
      <w:r w:rsidRPr="001F02A7">
        <w:rPr>
          <w:sz w:val="24"/>
        </w:rPr>
        <w:t xml:space="preserve"> </w:t>
      </w:r>
      <w:r w:rsidRPr="001F02A7" w:rsidR="00FD2BCE">
        <w:rPr>
          <w:sz w:val="24"/>
        </w:rPr>
        <w:t>will be used to follow-up on non-responders (</w:t>
      </w:r>
      <w:proofErr w:type="spellStart"/>
      <w:r w:rsidRPr="001F02A7" w:rsidR="00FD2BCE">
        <w:rPr>
          <w:sz w:val="24"/>
        </w:rPr>
        <w:t>Dillman</w:t>
      </w:r>
      <w:proofErr w:type="spellEnd"/>
      <w:r w:rsidRPr="001F02A7" w:rsidR="00FD2BCE">
        <w:rPr>
          <w:sz w:val="24"/>
        </w:rPr>
        <w:t xml:space="preserve"> </w:t>
      </w:r>
      <w:r w:rsidRPr="001F02A7">
        <w:rPr>
          <w:sz w:val="24"/>
        </w:rPr>
        <w:t>2014</w:t>
      </w:r>
      <w:r w:rsidRPr="001F02A7" w:rsidR="00FD2BCE">
        <w:rPr>
          <w:sz w:val="24"/>
        </w:rPr>
        <w:t xml:space="preserve">). </w:t>
      </w:r>
      <w:proofErr w:type="spellStart"/>
      <w:r w:rsidRPr="001F02A7" w:rsidR="00FD2BCE">
        <w:rPr>
          <w:sz w:val="24"/>
        </w:rPr>
        <w:t>Dillman</w:t>
      </w:r>
      <w:proofErr w:type="spellEnd"/>
      <w:r w:rsidRPr="001F02A7" w:rsidR="00FD2BCE">
        <w:rPr>
          <w:sz w:val="24"/>
        </w:rPr>
        <w:t xml:space="preserve"> suggests three follow-up contacts to assure adequate response rates</w:t>
      </w:r>
      <w:bookmarkStart w:name="_Hlk37338377" w:id="3"/>
      <w:r w:rsidRPr="001F02A7" w:rsidR="00FD2BCE">
        <w:rPr>
          <w:sz w:val="24"/>
        </w:rPr>
        <w:t>. One week after the mailing of the provider recruitment packets, the CDC Contractor will mail a postcard reminder</w:t>
      </w:r>
      <w:r w:rsidRPr="001F02A7" w:rsidR="008D2814">
        <w:rPr>
          <w:sz w:val="24"/>
        </w:rPr>
        <w:t xml:space="preserve"> (</w:t>
      </w:r>
      <w:r w:rsidRPr="001F02A7" w:rsidR="008D2814">
        <w:rPr>
          <w:b/>
          <w:bCs/>
          <w:sz w:val="24"/>
        </w:rPr>
        <w:t xml:space="preserve">Attachment </w:t>
      </w:r>
      <w:r w:rsidR="00AD2CDA">
        <w:rPr>
          <w:b/>
          <w:bCs/>
          <w:sz w:val="24"/>
        </w:rPr>
        <w:t>5c</w:t>
      </w:r>
      <w:r w:rsidRPr="001F02A7" w:rsidR="008D2814">
        <w:rPr>
          <w:sz w:val="24"/>
        </w:rPr>
        <w:t>)</w:t>
      </w:r>
      <w:r w:rsidRPr="001F02A7" w:rsidR="00FD2BCE">
        <w:rPr>
          <w:sz w:val="24"/>
        </w:rPr>
        <w:t xml:space="preserve">.  The postcard will have standard language thanking all those who have responded and providing a friendly reminder for those who have yet to complete the survey. Three weeks after the original mailing, </w:t>
      </w:r>
      <w:r w:rsidRPr="001F02A7" w:rsidR="000D5631">
        <w:rPr>
          <w:sz w:val="24"/>
        </w:rPr>
        <w:t>facilities</w:t>
      </w:r>
      <w:r w:rsidRPr="001F02A7" w:rsidR="00FD2BCE">
        <w:rPr>
          <w:sz w:val="24"/>
        </w:rPr>
        <w:t xml:space="preserve"> </w:t>
      </w:r>
      <w:r w:rsidRPr="001F02A7" w:rsidR="000D5631">
        <w:rPr>
          <w:sz w:val="24"/>
        </w:rPr>
        <w:t>that</w:t>
      </w:r>
      <w:r w:rsidRPr="001F02A7" w:rsidR="00FD2BCE">
        <w:rPr>
          <w:sz w:val="24"/>
        </w:rPr>
        <w:t xml:space="preserve"> have not completed the survey will be sent a non-respondent letter</w:t>
      </w:r>
      <w:r w:rsidRPr="001F02A7" w:rsidR="002D6CBE">
        <w:rPr>
          <w:sz w:val="24"/>
        </w:rPr>
        <w:t xml:space="preserve"> </w:t>
      </w:r>
      <w:r w:rsidRPr="001F02A7" w:rsidR="00493C59">
        <w:rPr>
          <w:sz w:val="24"/>
        </w:rPr>
        <w:t>(</w:t>
      </w:r>
      <w:r w:rsidRPr="001F02A7" w:rsidR="00493C59">
        <w:rPr>
          <w:b/>
          <w:bCs/>
          <w:sz w:val="24"/>
        </w:rPr>
        <w:t xml:space="preserve">Attachment </w:t>
      </w:r>
      <w:r w:rsidR="00AD2CDA">
        <w:rPr>
          <w:b/>
          <w:bCs/>
          <w:sz w:val="24"/>
        </w:rPr>
        <w:t>5d</w:t>
      </w:r>
      <w:r w:rsidRPr="001F02A7" w:rsidR="00493C59">
        <w:rPr>
          <w:sz w:val="24"/>
        </w:rPr>
        <w:t>)</w:t>
      </w:r>
      <w:r w:rsidRPr="001F02A7" w:rsidR="00FD2BCE">
        <w:rPr>
          <w:sz w:val="24"/>
        </w:rPr>
        <w:t>, the original CDC recruitment letter</w:t>
      </w:r>
      <w:r w:rsidRPr="001F02A7" w:rsidR="00493C59">
        <w:rPr>
          <w:sz w:val="24"/>
        </w:rPr>
        <w:t xml:space="preserve"> (</w:t>
      </w:r>
      <w:r w:rsidRPr="001F02A7" w:rsidR="00493C59">
        <w:rPr>
          <w:b/>
          <w:bCs/>
          <w:sz w:val="24"/>
        </w:rPr>
        <w:t xml:space="preserve">Attachment </w:t>
      </w:r>
      <w:r w:rsidR="00AD2CDA">
        <w:rPr>
          <w:b/>
          <w:bCs/>
          <w:sz w:val="24"/>
        </w:rPr>
        <w:t>5a</w:t>
      </w:r>
      <w:r w:rsidRPr="001F02A7" w:rsidR="00493C59">
        <w:rPr>
          <w:sz w:val="24"/>
        </w:rPr>
        <w:t>)</w:t>
      </w:r>
      <w:r w:rsidRPr="001F02A7" w:rsidR="00FD2BCE">
        <w:rPr>
          <w:sz w:val="24"/>
        </w:rPr>
        <w:t>, and a replacement paper survey</w:t>
      </w:r>
      <w:r w:rsidRPr="001F02A7" w:rsidR="00493C59">
        <w:rPr>
          <w:sz w:val="24"/>
        </w:rPr>
        <w:t xml:space="preserve"> (</w:t>
      </w:r>
      <w:r w:rsidRPr="001F02A7" w:rsidR="00493C59">
        <w:rPr>
          <w:b/>
          <w:bCs/>
          <w:sz w:val="24"/>
        </w:rPr>
        <w:t xml:space="preserve">Attachment </w:t>
      </w:r>
      <w:r w:rsidR="00AD2CDA">
        <w:rPr>
          <w:b/>
          <w:bCs/>
          <w:sz w:val="24"/>
        </w:rPr>
        <w:t>4</w:t>
      </w:r>
      <w:r w:rsidRPr="001F02A7" w:rsidR="00493C59">
        <w:rPr>
          <w:sz w:val="24"/>
        </w:rPr>
        <w:t>)</w:t>
      </w:r>
      <w:r w:rsidRPr="001F02A7" w:rsidR="00FD2BCE">
        <w:rPr>
          <w:sz w:val="24"/>
        </w:rPr>
        <w:t xml:space="preserve">. CDC will write the text of the non-respondent letter and the CDC Contractor will be responsible for preparing the follow-up packages and will send them to the non-respondents. Seven weeks after the original </w:t>
      </w:r>
      <w:r w:rsidRPr="001F02A7" w:rsidR="000D5631">
        <w:rPr>
          <w:sz w:val="24"/>
        </w:rPr>
        <w:t>Facility Survey</w:t>
      </w:r>
      <w:r w:rsidRPr="001F02A7" w:rsidR="00FD2BCE">
        <w:rPr>
          <w:sz w:val="24"/>
        </w:rPr>
        <w:t xml:space="preserve"> mailing, the Contractor will send a final mailing. The procedures will be the same as for the three-week reminder. Finally, the Contractor will place a telephone call to </w:t>
      </w:r>
      <w:r w:rsidRPr="001F02A7" w:rsidR="000D5631">
        <w:rPr>
          <w:sz w:val="24"/>
        </w:rPr>
        <w:t>facilities</w:t>
      </w:r>
      <w:r w:rsidRPr="001F02A7" w:rsidR="00FD2BCE">
        <w:rPr>
          <w:sz w:val="24"/>
        </w:rPr>
        <w:t xml:space="preserve"> </w:t>
      </w:r>
      <w:r w:rsidRPr="001F02A7" w:rsidR="000D5631">
        <w:rPr>
          <w:sz w:val="24"/>
        </w:rPr>
        <w:t>that</w:t>
      </w:r>
      <w:r w:rsidRPr="001F02A7" w:rsidR="00FD2BCE">
        <w:rPr>
          <w:sz w:val="24"/>
        </w:rPr>
        <w:t xml:space="preserve"> have not responded within two months to remind them to complete the survey.</w:t>
      </w:r>
      <w:r w:rsidRPr="001F02A7" w:rsidR="00493C59">
        <w:rPr>
          <w:sz w:val="24"/>
        </w:rPr>
        <w:t xml:space="preserve"> </w:t>
      </w:r>
      <w:r w:rsidRPr="001F02A7" w:rsidR="00D9462A">
        <w:rPr>
          <w:sz w:val="24"/>
        </w:rPr>
        <w:t xml:space="preserve">At this time, nonresponding facilities will be offered the opportunity to complete a short </w:t>
      </w:r>
      <w:proofErr w:type="gramStart"/>
      <w:r w:rsidRPr="001F02A7" w:rsidR="00D9462A">
        <w:rPr>
          <w:sz w:val="24"/>
        </w:rPr>
        <w:t>5 minute</w:t>
      </w:r>
      <w:proofErr w:type="gramEnd"/>
      <w:r w:rsidRPr="001F02A7" w:rsidR="00D9462A">
        <w:rPr>
          <w:sz w:val="24"/>
        </w:rPr>
        <w:t xml:space="preserve"> survey consisting of a subset of key questions from the full survey (</w:t>
      </w:r>
      <w:r w:rsidRPr="001F02A7" w:rsidR="00D9462A">
        <w:rPr>
          <w:b/>
          <w:bCs/>
          <w:sz w:val="24"/>
        </w:rPr>
        <w:t xml:space="preserve">Attachment </w:t>
      </w:r>
      <w:r w:rsidR="00AD2CDA">
        <w:rPr>
          <w:b/>
          <w:bCs/>
          <w:sz w:val="24"/>
        </w:rPr>
        <w:t>6</w:t>
      </w:r>
      <w:r w:rsidRPr="001F02A7" w:rsidR="00D9462A">
        <w:rPr>
          <w:sz w:val="24"/>
        </w:rPr>
        <w:t xml:space="preserve">). </w:t>
      </w:r>
      <w:r w:rsidRPr="001F02A7" w:rsidR="00493C59">
        <w:rPr>
          <w:sz w:val="24"/>
        </w:rPr>
        <w:t xml:space="preserve">One week before the end of data collection, a final </w:t>
      </w:r>
      <w:proofErr w:type="gramStart"/>
      <w:r w:rsidRPr="001F02A7" w:rsidR="00493C59">
        <w:rPr>
          <w:sz w:val="24"/>
        </w:rPr>
        <w:t>thank</w:t>
      </w:r>
      <w:proofErr w:type="gramEnd"/>
      <w:r w:rsidRPr="001F02A7" w:rsidR="00493C59">
        <w:rPr>
          <w:sz w:val="24"/>
        </w:rPr>
        <w:t xml:space="preserve"> you letter will be mailed to all facilities (</w:t>
      </w:r>
      <w:r w:rsidRPr="001F02A7" w:rsidR="00493C59">
        <w:rPr>
          <w:b/>
          <w:bCs/>
          <w:sz w:val="24"/>
        </w:rPr>
        <w:t xml:space="preserve">Attachment </w:t>
      </w:r>
      <w:r w:rsidR="00AD2CDA">
        <w:rPr>
          <w:b/>
          <w:bCs/>
          <w:sz w:val="24"/>
        </w:rPr>
        <w:t>5</w:t>
      </w:r>
      <w:r w:rsidR="00FC0094">
        <w:rPr>
          <w:b/>
          <w:bCs/>
          <w:sz w:val="24"/>
        </w:rPr>
        <w:t>e</w:t>
      </w:r>
      <w:r w:rsidRPr="001F02A7" w:rsidR="00493C59">
        <w:rPr>
          <w:sz w:val="24"/>
        </w:rPr>
        <w:t>).</w:t>
      </w:r>
      <w:r w:rsidRPr="001F02A7" w:rsidR="00FD2BCE">
        <w:rPr>
          <w:sz w:val="24"/>
        </w:rPr>
        <w:t xml:space="preserve"> </w:t>
      </w:r>
    </w:p>
    <w:p w:rsidRPr="001F02A7" w:rsidR="00FD2BCE" w:rsidP="00FD2BCE" w:rsidRDefault="00FD2BCE" w14:paraId="0FF975C9" w14:textId="77777777">
      <w:pPr>
        <w:tabs>
          <w:tab w:val="left" w:pos="720"/>
        </w:tabs>
        <w:ind w:firstLine="360"/>
        <w:rPr>
          <w:b/>
          <w:sz w:val="24"/>
        </w:rPr>
      </w:pPr>
    </w:p>
    <w:bookmarkEnd w:id="3"/>
    <w:p w:rsidRPr="001F02A7" w:rsidR="00FD2BCE" w:rsidP="00FD2BCE" w:rsidRDefault="00FD2BCE" w14:paraId="70286387" w14:textId="668763D3">
      <w:pPr>
        <w:tabs>
          <w:tab w:val="left" w:pos="720"/>
        </w:tabs>
        <w:ind w:firstLine="360"/>
        <w:rPr>
          <w:sz w:val="24"/>
        </w:rPr>
      </w:pPr>
      <w:r w:rsidRPr="001F02A7">
        <w:rPr>
          <w:sz w:val="24"/>
        </w:rPr>
        <w:t xml:space="preserve">MMP </w:t>
      </w:r>
      <w:r w:rsidRPr="001F02A7" w:rsidR="000D5631">
        <w:rPr>
          <w:sz w:val="24"/>
        </w:rPr>
        <w:t>Facility</w:t>
      </w:r>
      <w:r w:rsidRPr="001F02A7">
        <w:rPr>
          <w:sz w:val="24"/>
        </w:rPr>
        <w:t xml:space="preserve"> Surveys will not contain specific identifiers (e.g., name, address, social security number).  Paper surveys will be destroyed six months after survey activities are completed. </w:t>
      </w:r>
    </w:p>
    <w:p w:rsidRPr="001F02A7" w:rsidR="00FD2BCE" w:rsidP="00FD2BCE" w:rsidRDefault="00FD2BCE" w14:paraId="587F2522" w14:textId="77777777">
      <w:pPr>
        <w:tabs>
          <w:tab w:val="left" w:pos="720"/>
        </w:tabs>
        <w:ind w:firstLine="360"/>
        <w:rPr>
          <w:sz w:val="24"/>
        </w:rPr>
      </w:pPr>
    </w:p>
    <w:p w:rsidRPr="001F02A7" w:rsidR="00FD2BCE" w:rsidP="00FD2BCE" w:rsidRDefault="00FD2BCE" w14:paraId="20C06331" w14:textId="77777777">
      <w:pPr>
        <w:tabs>
          <w:tab w:val="left" w:pos="720"/>
        </w:tabs>
        <w:ind w:firstLine="360"/>
        <w:rPr>
          <w:sz w:val="24"/>
        </w:rPr>
      </w:pPr>
      <w:r w:rsidRPr="001F02A7">
        <w:rPr>
          <w:sz w:val="24"/>
        </w:rPr>
        <w:t xml:space="preserve">The web-based software, which will serve as a means of collecting data, supports the ability to encrypt response data and password-protect surveys so that unauthorized users are unable to view, export, or modify collected data. </w:t>
      </w:r>
    </w:p>
    <w:p w:rsidRPr="001F02A7" w:rsidR="00FD2BCE" w:rsidP="00FD2BCE" w:rsidRDefault="00FD2BCE" w14:paraId="0FAA207A" w14:textId="77777777">
      <w:pPr>
        <w:tabs>
          <w:tab w:val="left" w:pos="720"/>
        </w:tabs>
        <w:ind w:firstLine="360"/>
        <w:rPr>
          <w:sz w:val="24"/>
        </w:rPr>
      </w:pPr>
      <w:r w:rsidRPr="001F02A7">
        <w:rPr>
          <w:sz w:val="24"/>
        </w:rPr>
        <w:t xml:space="preserve"> </w:t>
      </w:r>
    </w:p>
    <w:p w:rsidRPr="001F02A7" w:rsidR="00FD2BCE" w:rsidP="00FD2BCE" w:rsidRDefault="00FD2BCE" w14:paraId="0CAC9B5A" w14:textId="77777777">
      <w:pPr>
        <w:tabs>
          <w:tab w:val="left" w:pos="720"/>
        </w:tabs>
        <w:ind w:firstLine="360"/>
        <w:rPr>
          <w:sz w:val="24"/>
          <w:u w:val="single"/>
        </w:rPr>
      </w:pPr>
      <w:r w:rsidRPr="001F02A7">
        <w:rPr>
          <w:sz w:val="24"/>
          <w:u w:val="single"/>
        </w:rPr>
        <w:t>Quality Control</w:t>
      </w:r>
    </w:p>
    <w:p w:rsidRPr="001F02A7" w:rsidR="00FD2BCE" w:rsidP="00FD2BCE" w:rsidRDefault="00FD2BCE" w14:paraId="54D0738E" w14:textId="77777777">
      <w:pPr>
        <w:tabs>
          <w:tab w:val="left" w:pos="720"/>
        </w:tabs>
        <w:ind w:firstLine="360"/>
        <w:rPr>
          <w:sz w:val="24"/>
        </w:rPr>
      </w:pPr>
    </w:p>
    <w:p w:rsidRPr="001F02A7" w:rsidR="00FD2BCE" w:rsidP="00FD2BCE" w:rsidRDefault="00FD2BCE" w14:paraId="5BEE00B3" w14:textId="7C6FC3F9">
      <w:pPr>
        <w:tabs>
          <w:tab w:val="left" w:pos="720"/>
        </w:tabs>
        <w:ind w:firstLine="360"/>
        <w:rPr>
          <w:sz w:val="24"/>
        </w:rPr>
      </w:pPr>
      <w:r w:rsidRPr="001F02A7">
        <w:rPr>
          <w:sz w:val="24"/>
        </w:rPr>
        <w:t xml:space="preserve"> The web-based data collection system incorporates logic and data validation rules to prevent respondents from not following skip logic or entering invalid dates and multiple responses to questions designed for a single response. The web-based survey platform will also be utilized for entry of data from paper survey forms. Since human operators can generate errors, two distinct operators will key each survey booklet. Data entry discrepancies will trigger an alert </w:t>
      </w:r>
      <w:r w:rsidRPr="001F02A7" w:rsidR="006949B8">
        <w:rPr>
          <w:sz w:val="24"/>
        </w:rPr>
        <w:t>that</w:t>
      </w:r>
      <w:r w:rsidRPr="001F02A7">
        <w:rPr>
          <w:sz w:val="24"/>
        </w:rPr>
        <w:t xml:space="preserve"> can be addressed by correcting the second entry or leaving the alert in place for a supervisor to review later. A log is retained of all alerts and the resolution of each. Errors that occur on the paper survey due to the respondent not following instructions will be keyed as entered and flagged for editing or correcting by the Project Manager utilizing a data cleaning protocol. Errors that are </w:t>
      </w:r>
      <w:r w:rsidRPr="001F02A7">
        <w:rPr>
          <w:sz w:val="24"/>
        </w:rPr>
        <w:lastRenderedPageBreak/>
        <w:t xml:space="preserve">cleaned after the data entry phase will be identified in a SAS data cleaning program that will log each error and how the data element was changed to bring it back into consistency. CDC will regularly convene conference calls with the Contractor to address any issues with the software and discuss mechanisms that are being used for administering the survey as well as all aspects of management. </w:t>
      </w:r>
    </w:p>
    <w:p w:rsidRPr="001F02A7" w:rsidR="002A0BA8" w:rsidP="007A75DD" w:rsidRDefault="002A0BA8" w14:paraId="7C041C0C" w14:textId="77777777">
      <w:pPr>
        <w:tabs>
          <w:tab w:val="left" w:pos="720"/>
        </w:tabs>
        <w:ind w:firstLine="360"/>
        <w:rPr>
          <w:sz w:val="24"/>
        </w:rPr>
      </w:pPr>
    </w:p>
    <w:p w:rsidRPr="001F02A7" w:rsidR="000410A9" w:rsidP="000D5631" w:rsidRDefault="007A75DD" w14:paraId="7057DF49" w14:textId="15561937">
      <w:pPr>
        <w:tabs>
          <w:tab w:val="left" w:pos="720"/>
        </w:tabs>
        <w:rPr>
          <w:sz w:val="24"/>
        </w:rPr>
      </w:pPr>
      <w:r w:rsidRPr="001F02A7">
        <w:rPr>
          <w:sz w:val="24"/>
        </w:rPr>
        <w:t xml:space="preserve">Because </w:t>
      </w:r>
      <w:r w:rsidRPr="001F02A7" w:rsidR="000D5631">
        <w:rPr>
          <w:sz w:val="24"/>
        </w:rPr>
        <w:t xml:space="preserve">the </w:t>
      </w:r>
      <w:r w:rsidRPr="001F02A7">
        <w:rPr>
          <w:sz w:val="24"/>
        </w:rPr>
        <w:t xml:space="preserve">MMP </w:t>
      </w:r>
      <w:r w:rsidRPr="001F02A7" w:rsidR="000D5631">
        <w:rPr>
          <w:sz w:val="24"/>
        </w:rPr>
        <w:t xml:space="preserve">Facility Survey </w:t>
      </w:r>
      <w:r w:rsidRPr="001F02A7">
        <w:rPr>
          <w:sz w:val="24"/>
        </w:rPr>
        <w:t xml:space="preserve">is a descriptive project, power calculations, which are used in sample size determinations for studies that test specific hypotheses, were not performed. </w:t>
      </w:r>
    </w:p>
    <w:p w:rsidRPr="001F02A7" w:rsidR="00DF0714" w:rsidP="00DF0714" w:rsidRDefault="00DF0714" w14:paraId="761DD885" w14:textId="77777777">
      <w:pPr>
        <w:tabs>
          <w:tab w:val="left" w:pos="720"/>
        </w:tabs>
        <w:ind w:firstLine="360"/>
        <w:rPr>
          <w:sz w:val="24"/>
        </w:rPr>
      </w:pPr>
    </w:p>
    <w:p w:rsidRPr="001F02A7" w:rsidR="003E5A49" w:rsidP="00C370EC" w:rsidRDefault="003E5A49" w14:paraId="720860D2" w14:textId="44AB75C0">
      <w:pPr>
        <w:rPr>
          <w:b/>
          <w:sz w:val="24"/>
        </w:rPr>
      </w:pPr>
      <w:r w:rsidRPr="001F02A7">
        <w:rPr>
          <w:b/>
          <w:sz w:val="24"/>
        </w:rPr>
        <w:t>3.</w:t>
      </w:r>
      <w:r w:rsidRPr="001F02A7" w:rsidR="001C32EF">
        <w:rPr>
          <w:b/>
          <w:sz w:val="24"/>
        </w:rPr>
        <w:t xml:space="preserve"> </w:t>
      </w:r>
      <w:r w:rsidRPr="001F02A7">
        <w:rPr>
          <w:b/>
          <w:sz w:val="24"/>
        </w:rPr>
        <w:t xml:space="preserve">Methods to Maximize Response Rates and </w:t>
      </w:r>
      <w:r w:rsidRPr="001F02A7" w:rsidR="007F2BAC">
        <w:rPr>
          <w:b/>
          <w:sz w:val="24"/>
        </w:rPr>
        <w:t>Deal with</w:t>
      </w:r>
      <w:r w:rsidRPr="001F02A7">
        <w:rPr>
          <w:b/>
          <w:sz w:val="24"/>
        </w:rPr>
        <w:t xml:space="preserve"> </w:t>
      </w:r>
      <w:r w:rsidRPr="001F02A7" w:rsidR="00E21BF9">
        <w:rPr>
          <w:b/>
          <w:sz w:val="24"/>
        </w:rPr>
        <w:t>Nonresponse</w:t>
      </w:r>
    </w:p>
    <w:p w:rsidRPr="001F02A7" w:rsidR="003E5A49" w:rsidP="007E0509" w:rsidRDefault="003E5A49" w14:paraId="467757E4" w14:textId="77777777">
      <w:pPr>
        <w:rPr>
          <w:sz w:val="24"/>
        </w:rPr>
      </w:pPr>
    </w:p>
    <w:p w:rsidRPr="001F02A7" w:rsidR="00076667" w:rsidP="00076667" w:rsidRDefault="00640806" w14:paraId="0784F35C" w14:textId="4141956C">
      <w:pPr>
        <w:tabs>
          <w:tab w:val="left" w:pos="720"/>
        </w:tabs>
        <w:ind w:firstLine="360"/>
        <w:rPr>
          <w:sz w:val="24"/>
        </w:rPr>
      </w:pPr>
      <w:r w:rsidRPr="001F02A7">
        <w:rPr>
          <w:sz w:val="24"/>
        </w:rPr>
        <w:t xml:space="preserve">Having both web-based and paper options </w:t>
      </w:r>
      <w:r w:rsidRPr="001F02A7" w:rsidR="007E7831">
        <w:rPr>
          <w:sz w:val="24"/>
        </w:rPr>
        <w:t xml:space="preserve">to complete the survey may help to increase likelihood of response. </w:t>
      </w:r>
      <w:r w:rsidRPr="001F02A7" w:rsidR="000070D6">
        <w:rPr>
          <w:sz w:val="24"/>
        </w:rPr>
        <w:t xml:space="preserve">A modified version of </w:t>
      </w:r>
      <w:proofErr w:type="spellStart"/>
      <w:r w:rsidRPr="001F02A7" w:rsidR="000070D6">
        <w:rPr>
          <w:sz w:val="24"/>
        </w:rPr>
        <w:t>Dillman's</w:t>
      </w:r>
      <w:proofErr w:type="spellEnd"/>
      <w:r w:rsidRPr="001F02A7" w:rsidR="000070D6">
        <w:rPr>
          <w:sz w:val="24"/>
        </w:rPr>
        <w:t xml:space="preserve"> Tailored Design Method </w:t>
      </w:r>
      <w:r w:rsidRPr="001F02A7" w:rsidR="00602F7B">
        <w:rPr>
          <w:sz w:val="24"/>
        </w:rPr>
        <w:t>will be used to follow-up on non-responders (</w:t>
      </w:r>
      <w:proofErr w:type="spellStart"/>
      <w:r w:rsidRPr="001F02A7" w:rsidR="00602F7B">
        <w:rPr>
          <w:sz w:val="24"/>
        </w:rPr>
        <w:t>Dillman</w:t>
      </w:r>
      <w:proofErr w:type="spellEnd"/>
      <w:r w:rsidRPr="001F02A7" w:rsidR="00602F7B">
        <w:rPr>
          <w:sz w:val="24"/>
        </w:rPr>
        <w:t xml:space="preserve"> </w:t>
      </w:r>
      <w:r w:rsidRPr="001F02A7" w:rsidR="000070D6">
        <w:rPr>
          <w:sz w:val="24"/>
        </w:rPr>
        <w:t>2014</w:t>
      </w:r>
      <w:r w:rsidRPr="001F02A7" w:rsidR="00602F7B">
        <w:rPr>
          <w:sz w:val="24"/>
        </w:rPr>
        <w:t xml:space="preserve">). </w:t>
      </w:r>
      <w:proofErr w:type="spellStart"/>
      <w:r w:rsidRPr="001F02A7" w:rsidR="00602F7B">
        <w:rPr>
          <w:sz w:val="24"/>
        </w:rPr>
        <w:t>Dillman</w:t>
      </w:r>
      <w:proofErr w:type="spellEnd"/>
      <w:r w:rsidRPr="001F02A7" w:rsidR="00602F7B">
        <w:rPr>
          <w:sz w:val="24"/>
        </w:rPr>
        <w:t xml:space="preserve"> suggests three follow-up contacts to assure adequate response rates</w:t>
      </w:r>
      <w:r w:rsidRPr="001F02A7" w:rsidR="00D251D6">
        <w:rPr>
          <w:sz w:val="24"/>
        </w:rPr>
        <w:t>; details of these methods are in Section 2 Procedures for the Collection of Information.</w:t>
      </w:r>
      <w:r w:rsidRPr="001F02A7" w:rsidR="00D9462A">
        <w:rPr>
          <w:sz w:val="24"/>
        </w:rPr>
        <w:t xml:space="preserve"> </w:t>
      </w:r>
      <w:r w:rsidRPr="001F02A7" w:rsidR="00E93D32">
        <w:rPr>
          <w:sz w:val="24"/>
        </w:rPr>
        <w:t>In addition</w:t>
      </w:r>
      <w:r w:rsidRPr="001F02A7" w:rsidR="00D9462A">
        <w:rPr>
          <w:sz w:val="24"/>
        </w:rPr>
        <w:t>, offering a short version of the survey to facilities that have not responded to multiple recruitment attempts will</w:t>
      </w:r>
      <w:r w:rsidRPr="001F02A7" w:rsidR="00E93D32">
        <w:rPr>
          <w:sz w:val="24"/>
        </w:rPr>
        <w:t xml:space="preserve"> further</w:t>
      </w:r>
      <w:r w:rsidRPr="001F02A7" w:rsidR="00D9462A">
        <w:rPr>
          <w:sz w:val="24"/>
        </w:rPr>
        <w:t xml:space="preserve"> increase the final response rate for key survey questions. </w:t>
      </w:r>
    </w:p>
    <w:p w:rsidRPr="001F02A7" w:rsidR="00076667" w:rsidP="00076667" w:rsidRDefault="00076667" w14:paraId="1278CDB7" w14:textId="77777777">
      <w:pPr>
        <w:tabs>
          <w:tab w:val="left" w:pos="720"/>
        </w:tabs>
        <w:ind w:firstLine="360"/>
        <w:rPr>
          <w:b/>
          <w:sz w:val="24"/>
        </w:rPr>
      </w:pPr>
    </w:p>
    <w:p w:rsidRPr="001F02A7" w:rsidR="00A656FD" w:rsidP="00A656FD" w:rsidRDefault="00A656FD" w14:paraId="78A8F856" w14:textId="72320EB2">
      <w:pPr>
        <w:rPr>
          <w:sz w:val="24"/>
        </w:rPr>
      </w:pPr>
      <w:r w:rsidRPr="001F02A7">
        <w:rPr>
          <w:sz w:val="24"/>
        </w:rPr>
        <w:t xml:space="preserve">Recruitment will be monitored through weekly data reports from the data submitted to the CDC </w:t>
      </w:r>
      <w:r w:rsidRPr="001F02A7" w:rsidR="00E45E90">
        <w:rPr>
          <w:sz w:val="24"/>
        </w:rPr>
        <w:t>C</w:t>
      </w:r>
      <w:r w:rsidRPr="001F02A7">
        <w:rPr>
          <w:sz w:val="24"/>
        </w:rPr>
        <w:t xml:space="preserve">ontractor. The CDC </w:t>
      </w:r>
      <w:r w:rsidRPr="001F02A7" w:rsidR="00E45E90">
        <w:rPr>
          <w:sz w:val="24"/>
        </w:rPr>
        <w:t>C</w:t>
      </w:r>
      <w:r w:rsidRPr="001F02A7">
        <w:rPr>
          <w:sz w:val="24"/>
        </w:rPr>
        <w:t xml:space="preserve">ontractor and CDC will use the data in these reports to identify problems with recruitment. MMP project area staff may be asked to contact facilities to urge non-responders to complete the survey.   </w:t>
      </w:r>
    </w:p>
    <w:p w:rsidRPr="001F02A7" w:rsidR="00602F7B" w:rsidP="002550D3" w:rsidRDefault="00602F7B" w14:paraId="370125C8" w14:textId="2D4D3F5F">
      <w:pPr>
        <w:rPr>
          <w:sz w:val="24"/>
        </w:rPr>
      </w:pPr>
    </w:p>
    <w:p w:rsidRPr="001F02A7" w:rsidR="000B1A93" w:rsidP="000B1A93" w:rsidRDefault="000B1A93" w14:paraId="1F624E7B" w14:textId="77777777">
      <w:pPr>
        <w:rPr>
          <w:sz w:val="24"/>
          <w:u w:val="single"/>
        </w:rPr>
      </w:pPr>
      <w:r w:rsidRPr="001F02A7">
        <w:rPr>
          <w:sz w:val="24"/>
          <w:u w:val="single"/>
        </w:rPr>
        <w:t xml:space="preserve">Assessing </w:t>
      </w:r>
      <w:r w:rsidRPr="001F02A7" w:rsidR="00B60A65">
        <w:rPr>
          <w:sz w:val="24"/>
          <w:u w:val="single"/>
        </w:rPr>
        <w:t>N</w:t>
      </w:r>
      <w:r w:rsidRPr="001F02A7">
        <w:rPr>
          <w:sz w:val="24"/>
          <w:u w:val="single"/>
        </w:rPr>
        <w:t>on-</w:t>
      </w:r>
      <w:r w:rsidRPr="001F02A7" w:rsidR="00B60A65">
        <w:rPr>
          <w:sz w:val="24"/>
          <w:u w:val="single"/>
        </w:rPr>
        <w:t>R</w:t>
      </w:r>
      <w:r w:rsidRPr="001F02A7">
        <w:rPr>
          <w:sz w:val="24"/>
          <w:u w:val="single"/>
        </w:rPr>
        <w:t xml:space="preserve">esponse </w:t>
      </w:r>
      <w:r w:rsidRPr="001F02A7" w:rsidR="00B60A65">
        <w:rPr>
          <w:sz w:val="24"/>
          <w:u w:val="single"/>
        </w:rPr>
        <w:t>B</w:t>
      </w:r>
      <w:r w:rsidRPr="001F02A7">
        <w:rPr>
          <w:sz w:val="24"/>
          <w:u w:val="single"/>
        </w:rPr>
        <w:t>ias</w:t>
      </w:r>
    </w:p>
    <w:p w:rsidRPr="001F02A7" w:rsidR="005C478D" w:rsidP="005C478D" w:rsidRDefault="00A656FD" w14:paraId="1969948F" w14:textId="00D110A2">
      <w:pPr>
        <w:rPr>
          <w:sz w:val="24"/>
        </w:rPr>
      </w:pPr>
      <w:r w:rsidRPr="001F02A7">
        <w:rPr>
          <w:sz w:val="24"/>
        </w:rPr>
        <w:t xml:space="preserve">The CDC </w:t>
      </w:r>
      <w:r w:rsidRPr="001F02A7" w:rsidR="00E45E90">
        <w:rPr>
          <w:sz w:val="24"/>
        </w:rPr>
        <w:t>C</w:t>
      </w:r>
      <w:r w:rsidRPr="001F02A7">
        <w:rPr>
          <w:sz w:val="24"/>
        </w:rPr>
        <w:t>ontractor will collect a m</w:t>
      </w:r>
      <w:r w:rsidRPr="001F02A7" w:rsidR="005C478D">
        <w:rPr>
          <w:sz w:val="24"/>
        </w:rPr>
        <w:t xml:space="preserve">inimal data </w:t>
      </w:r>
      <w:r w:rsidRPr="001F02A7">
        <w:rPr>
          <w:sz w:val="24"/>
        </w:rPr>
        <w:t xml:space="preserve">set </w:t>
      </w:r>
      <w:r w:rsidRPr="001F02A7" w:rsidR="005C478D">
        <w:rPr>
          <w:sz w:val="24"/>
        </w:rPr>
        <w:t>(</w:t>
      </w:r>
      <w:r w:rsidRPr="001F02A7" w:rsidR="005C478D">
        <w:rPr>
          <w:b/>
          <w:sz w:val="24"/>
        </w:rPr>
        <w:t xml:space="preserve">Attachment </w:t>
      </w:r>
      <w:r w:rsidRPr="001F02A7" w:rsidR="00F132E8">
        <w:rPr>
          <w:b/>
          <w:sz w:val="24"/>
        </w:rPr>
        <w:t>9</w:t>
      </w:r>
      <w:r w:rsidRPr="001F02A7" w:rsidR="005C478D">
        <w:rPr>
          <w:sz w:val="24"/>
        </w:rPr>
        <w:t>)</w:t>
      </w:r>
      <w:r w:rsidRPr="001F02A7" w:rsidR="00A74BC6">
        <w:rPr>
          <w:sz w:val="24"/>
        </w:rPr>
        <w:t xml:space="preserve"> </w:t>
      </w:r>
      <w:r w:rsidRPr="001F02A7" w:rsidR="00091247">
        <w:rPr>
          <w:sz w:val="24"/>
        </w:rPr>
        <w:t xml:space="preserve">for </w:t>
      </w:r>
      <w:r w:rsidRPr="001F02A7" w:rsidR="005C478D">
        <w:rPr>
          <w:sz w:val="24"/>
        </w:rPr>
        <w:t xml:space="preserve">all </w:t>
      </w:r>
      <w:r w:rsidRPr="001F02A7" w:rsidR="00091247">
        <w:rPr>
          <w:sz w:val="24"/>
        </w:rPr>
        <w:t>facilities</w:t>
      </w:r>
      <w:r w:rsidRPr="001F02A7" w:rsidR="005C478D">
        <w:rPr>
          <w:sz w:val="24"/>
        </w:rPr>
        <w:t xml:space="preserve"> from </w:t>
      </w:r>
      <w:r w:rsidRPr="001F02A7">
        <w:rPr>
          <w:sz w:val="24"/>
        </w:rPr>
        <w:t>publicly available data</w:t>
      </w:r>
      <w:r w:rsidRPr="001F02A7" w:rsidR="005C478D">
        <w:rPr>
          <w:sz w:val="24"/>
        </w:rPr>
        <w:t xml:space="preserve">. </w:t>
      </w:r>
      <w:r w:rsidRPr="001F02A7" w:rsidR="00D251D6">
        <w:rPr>
          <w:sz w:val="24"/>
        </w:rPr>
        <w:t>The data elements that will be evaluated include:</w:t>
      </w:r>
      <w:r w:rsidRPr="001F02A7" w:rsidR="00D251D6">
        <w:t xml:space="preserve"> </w:t>
      </w:r>
      <w:r w:rsidRPr="001F02A7" w:rsidR="00D251D6">
        <w:rPr>
          <w:sz w:val="24"/>
        </w:rPr>
        <w:t xml:space="preserve">Primary Care Health Professional Shortage Area (HPSA) designation, Medically Underserved Area/Population (MUA/P) designation, Rural-Urban Continuum Code, Ryan White HIV/AIDS Program Funding, and the number of MMP respondents that had a medical record abstracted from the facility (a proxy measure of HIV patient load). Numbers of MMP respondents by facility ID will be provided to the contractor by MMP staff. </w:t>
      </w:r>
      <w:r w:rsidRPr="001F02A7" w:rsidR="005C478D">
        <w:rPr>
          <w:sz w:val="24"/>
        </w:rPr>
        <w:t xml:space="preserve">Minimal data on respondents and non-respondents will be compared to identify predictors of non-response. </w:t>
      </w:r>
      <w:r w:rsidRPr="001F02A7" w:rsidR="009E34C6">
        <w:rPr>
          <w:sz w:val="24"/>
        </w:rPr>
        <w:t>P</w:t>
      </w:r>
      <w:r w:rsidRPr="001F02A7" w:rsidR="005C478D">
        <w:rPr>
          <w:sz w:val="24"/>
        </w:rPr>
        <w:t>redictors with statistically significant effects will be used in the development of weight adjustment classes</w:t>
      </w:r>
      <w:r w:rsidRPr="001F02A7">
        <w:rPr>
          <w:sz w:val="24"/>
        </w:rPr>
        <w:t xml:space="preserve"> </w:t>
      </w:r>
      <w:r w:rsidRPr="001F02A7" w:rsidR="005C478D">
        <w:rPr>
          <w:sz w:val="24"/>
        </w:rPr>
        <w:t>to increase the generalizability of</w:t>
      </w:r>
      <w:r w:rsidRPr="001F02A7" w:rsidR="00B3576C">
        <w:rPr>
          <w:sz w:val="24"/>
        </w:rPr>
        <w:t xml:space="preserve"> results</w:t>
      </w:r>
      <w:r w:rsidRPr="001F02A7" w:rsidR="004E5B1A">
        <w:rPr>
          <w:sz w:val="24"/>
        </w:rPr>
        <w:t xml:space="preserve"> </w:t>
      </w:r>
      <w:r w:rsidRPr="001F02A7" w:rsidR="005C478D">
        <w:rPr>
          <w:sz w:val="24"/>
        </w:rPr>
        <w:t xml:space="preserve">to the universe of </w:t>
      </w:r>
      <w:r w:rsidRPr="001F02A7">
        <w:rPr>
          <w:sz w:val="24"/>
        </w:rPr>
        <w:t>facilities at which an MMP medical record abstraction was performed during the MMP 2019 data collection cycle</w:t>
      </w:r>
      <w:r w:rsidRPr="001F02A7" w:rsidR="005C478D">
        <w:rPr>
          <w:sz w:val="24"/>
        </w:rPr>
        <w:t xml:space="preserve">. </w:t>
      </w:r>
    </w:p>
    <w:p w:rsidRPr="001F02A7" w:rsidR="000B1A93" w:rsidP="000B1A93" w:rsidRDefault="000B1A93" w14:paraId="1FF3D4CD" w14:textId="77777777">
      <w:pPr>
        <w:rPr>
          <w:sz w:val="24"/>
        </w:rPr>
      </w:pPr>
    </w:p>
    <w:p w:rsidRPr="001F02A7" w:rsidR="003E5A49" w:rsidP="00C370EC" w:rsidRDefault="003E5A49" w14:paraId="68378B38" w14:textId="77777777">
      <w:pPr>
        <w:rPr>
          <w:b/>
          <w:sz w:val="24"/>
        </w:rPr>
      </w:pPr>
      <w:bookmarkStart w:name="OLE_LINK9" w:id="4"/>
      <w:bookmarkStart w:name="OLE_LINK10" w:id="5"/>
      <w:r w:rsidRPr="001F02A7">
        <w:rPr>
          <w:b/>
          <w:sz w:val="24"/>
        </w:rPr>
        <w:t>4. Tests of Procedures or Methods to be Undertaken</w:t>
      </w:r>
    </w:p>
    <w:p w:rsidRPr="001F02A7" w:rsidR="003E5A49" w:rsidP="007E0509" w:rsidRDefault="003E5A49" w14:paraId="35E4DFE0" w14:textId="77777777">
      <w:pPr>
        <w:rPr>
          <w:sz w:val="24"/>
        </w:rPr>
      </w:pPr>
    </w:p>
    <w:bookmarkEnd w:id="4"/>
    <w:bookmarkEnd w:id="5"/>
    <w:p w:rsidRPr="001F02A7" w:rsidR="00FD2BCE" w:rsidP="00FD2BCE" w:rsidRDefault="00FD2BCE" w14:paraId="5E934BFA" w14:textId="5F811EBC">
      <w:pPr>
        <w:rPr>
          <w:sz w:val="24"/>
        </w:rPr>
      </w:pPr>
      <w:r w:rsidRPr="001F02A7">
        <w:rPr>
          <w:sz w:val="24"/>
        </w:rPr>
        <w:t xml:space="preserve">CDC staff will test the skip patterns and responses using the paper versions of the data collection instruments. The CDC Contractor will program and test a web-based application using an industry standard testing methodology. The Contractor will </w:t>
      </w:r>
      <w:r w:rsidR="004A0881">
        <w:rPr>
          <w:sz w:val="24"/>
        </w:rPr>
        <w:t>conduct</w:t>
      </w:r>
      <w:r w:rsidRPr="001F02A7" w:rsidR="004A0881">
        <w:rPr>
          <w:sz w:val="24"/>
        </w:rPr>
        <w:t xml:space="preserve"> </w:t>
      </w:r>
      <w:r w:rsidRPr="001F02A7">
        <w:rPr>
          <w:sz w:val="24"/>
        </w:rPr>
        <w:t xml:space="preserve">a minimum of 25 mock surveys </w:t>
      </w:r>
      <w:r w:rsidR="004A0881">
        <w:rPr>
          <w:sz w:val="24"/>
        </w:rPr>
        <w:t xml:space="preserve">with project staff </w:t>
      </w:r>
      <w:r w:rsidRPr="001F02A7">
        <w:rPr>
          <w:sz w:val="24"/>
        </w:rPr>
        <w:t xml:space="preserve">and create a pilot </w:t>
      </w:r>
      <w:r w:rsidR="004A0881">
        <w:rPr>
          <w:sz w:val="24"/>
        </w:rPr>
        <w:t xml:space="preserve">dummy </w:t>
      </w:r>
      <w:r w:rsidRPr="001F02A7">
        <w:rPr>
          <w:sz w:val="24"/>
        </w:rPr>
        <w:t>data set. CDC will duplicate these processes to validate that quality assurance processes are working. OMB will be informed of any changes to data collection procedures or instruments as quickly as possible.</w:t>
      </w:r>
    </w:p>
    <w:p w:rsidRPr="001F02A7" w:rsidR="00F10EEE" w:rsidP="00F10EEE" w:rsidRDefault="00F10EEE" w14:paraId="4A762EEA" w14:textId="21308CB9">
      <w:pPr>
        <w:rPr>
          <w:sz w:val="24"/>
        </w:rPr>
      </w:pPr>
    </w:p>
    <w:p w:rsidRPr="001F02A7" w:rsidR="00826E17" w:rsidP="00767443" w:rsidRDefault="00826E17" w14:paraId="32F29F33" w14:textId="77777777">
      <w:pPr>
        <w:rPr>
          <w:sz w:val="24"/>
        </w:rPr>
      </w:pPr>
    </w:p>
    <w:p w:rsidRPr="001F02A7" w:rsidR="003E5A49" w:rsidP="00767443" w:rsidRDefault="003E5A49" w14:paraId="20D2395A" w14:textId="77777777">
      <w:pPr>
        <w:rPr>
          <w:b/>
          <w:sz w:val="24"/>
        </w:rPr>
      </w:pPr>
      <w:r w:rsidRPr="001F02A7">
        <w:rPr>
          <w:b/>
          <w:sz w:val="24"/>
        </w:rPr>
        <w:t>5.</w:t>
      </w:r>
      <w:r w:rsidRPr="001F02A7">
        <w:rPr>
          <w:b/>
          <w:sz w:val="24"/>
        </w:rPr>
        <w:tab/>
        <w:t xml:space="preserve">Individuals Consulted on Statistical Aspects </w:t>
      </w:r>
      <w:r w:rsidRPr="001F02A7" w:rsidR="007F2BAC">
        <w:rPr>
          <w:b/>
          <w:sz w:val="24"/>
        </w:rPr>
        <w:t>and Individuals Collecting and/or Analyzing Data</w:t>
      </w:r>
    </w:p>
    <w:p w:rsidRPr="001F02A7" w:rsidR="002038D3" w:rsidP="007E0509" w:rsidRDefault="002038D3" w14:paraId="3BEEF2A9" w14:textId="77777777">
      <w:pPr>
        <w:rPr>
          <w:sz w:val="24"/>
        </w:rPr>
      </w:pPr>
    </w:p>
    <w:p w:rsidRPr="001F02A7" w:rsidR="009E6ED5" w:rsidP="009E6ED5" w:rsidRDefault="009E6ED5" w14:paraId="58E00360" w14:textId="77777777">
      <w:pPr>
        <w:rPr>
          <w:sz w:val="24"/>
          <w:u w:val="single"/>
        </w:rPr>
      </w:pPr>
      <w:r w:rsidRPr="001F02A7">
        <w:rPr>
          <w:sz w:val="24"/>
          <w:u w:val="single"/>
        </w:rPr>
        <w:t>Consultants on Statistical Aspects</w:t>
      </w:r>
    </w:p>
    <w:p w:rsidRPr="001F02A7" w:rsidR="009C1472" w:rsidP="009E6ED5" w:rsidRDefault="009C1472" w14:paraId="24EE6CBE" w14:textId="77777777">
      <w:pPr>
        <w:rPr>
          <w:sz w:val="24"/>
          <w:u w:val="single"/>
        </w:rPr>
      </w:pPr>
    </w:p>
    <w:p w:rsidRPr="001F02A7" w:rsidR="00A1511A" w:rsidP="009E6ED5" w:rsidRDefault="009C1472" w14:paraId="4D6FB0CD" w14:textId="67DD441F">
      <w:pPr>
        <w:rPr>
          <w:sz w:val="24"/>
        </w:rPr>
      </w:pPr>
      <w:r w:rsidRPr="001F02A7">
        <w:rPr>
          <w:sz w:val="24"/>
        </w:rPr>
        <w:t xml:space="preserve">The following </w:t>
      </w:r>
      <w:r w:rsidRPr="001F02A7" w:rsidR="00567DF6">
        <w:rPr>
          <w:sz w:val="24"/>
        </w:rPr>
        <w:t xml:space="preserve">CDC staff were </w:t>
      </w:r>
      <w:r w:rsidRPr="001F02A7">
        <w:rPr>
          <w:sz w:val="24"/>
        </w:rPr>
        <w:t>consulted on statistical aspects</w:t>
      </w:r>
      <w:r w:rsidRPr="001F02A7" w:rsidR="009E2FE6">
        <w:rPr>
          <w:sz w:val="24"/>
        </w:rPr>
        <w:t>:</w:t>
      </w:r>
    </w:p>
    <w:p w:rsidRPr="001F02A7" w:rsidR="00567DF6" w:rsidP="009E6ED5" w:rsidRDefault="00567DF6" w14:paraId="7AA82C9D" w14:textId="77777777">
      <w:pPr>
        <w:rPr>
          <w:sz w:val="24"/>
        </w:rPr>
      </w:pPr>
    </w:p>
    <w:p w:rsidRPr="001F02A7" w:rsidR="00567DF6" w:rsidP="009E6ED5" w:rsidRDefault="00567DF6" w14:paraId="14A2DE02" w14:textId="6F77CE12">
      <w:pPr>
        <w:rPr>
          <w:sz w:val="24"/>
        </w:rPr>
      </w:pPr>
      <w:r w:rsidRPr="001F02A7">
        <w:rPr>
          <w:sz w:val="24"/>
        </w:rPr>
        <w:t>George Khalil</w:t>
      </w:r>
    </w:p>
    <w:p w:rsidRPr="001F02A7" w:rsidR="00567DF6" w:rsidP="009E6ED5" w:rsidRDefault="00B17246" w14:paraId="1B68E695" w14:textId="622983B8">
      <w:pPr>
        <w:rPr>
          <w:sz w:val="24"/>
        </w:rPr>
      </w:pPr>
      <w:r w:rsidRPr="001F02A7">
        <w:rPr>
          <w:sz w:val="24"/>
        </w:rPr>
        <w:t>Statistician</w:t>
      </w:r>
      <w:r w:rsidRPr="001F02A7" w:rsidR="00567DF6">
        <w:rPr>
          <w:sz w:val="24"/>
        </w:rPr>
        <w:t xml:space="preserve">, Quantitative Sciences and Data Management Branch, Email:   </w:t>
      </w:r>
      <w:hyperlink w:history="1" r:id="rId8">
        <w:r w:rsidRPr="001F02A7" w:rsidR="00567DF6">
          <w:rPr>
            <w:rStyle w:val="Hyperlink"/>
            <w:sz w:val="24"/>
          </w:rPr>
          <w:t>uwm4@cdc.gov</w:t>
        </w:r>
      </w:hyperlink>
    </w:p>
    <w:p w:rsidRPr="001F02A7" w:rsidR="00567DF6" w:rsidP="009E6ED5" w:rsidRDefault="00567DF6" w14:paraId="2EAA9610" w14:textId="77777777">
      <w:pPr>
        <w:rPr>
          <w:sz w:val="24"/>
        </w:rPr>
      </w:pPr>
    </w:p>
    <w:p w:rsidRPr="001F02A7" w:rsidR="00567DF6" w:rsidP="009E6ED5" w:rsidRDefault="00567DF6" w14:paraId="049E73F4" w14:textId="77777777">
      <w:pPr>
        <w:rPr>
          <w:sz w:val="24"/>
        </w:rPr>
      </w:pPr>
      <w:r w:rsidRPr="001F02A7">
        <w:rPr>
          <w:sz w:val="24"/>
        </w:rPr>
        <w:t>Timothy McManus</w:t>
      </w:r>
    </w:p>
    <w:p w:rsidRPr="001F02A7" w:rsidR="00F068A0" w:rsidP="009E6ED5" w:rsidRDefault="00567DF6" w14:paraId="05363739" w14:textId="77777777">
      <w:pPr>
        <w:rPr>
          <w:sz w:val="24"/>
        </w:rPr>
      </w:pPr>
      <w:r w:rsidRPr="001F02A7">
        <w:rPr>
          <w:sz w:val="24"/>
        </w:rPr>
        <w:t xml:space="preserve">Epidemiologist, Behavioral and Clinical Surveillance Branch, Email: </w:t>
      </w:r>
      <w:hyperlink w:history="1" r:id="rId9">
        <w:r w:rsidRPr="001F02A7">
          <w:rPr>
            <w:rStyle w:val="Hyperlink"/>
            <w:sz w:val="24"/>
          </w:rPr>
          <w:t>tsm9@cdc.gov</w:t>
        </w:r>
      </w:hyperlink>
      <w:r w:rsidRPr="001F02A7">
        <w:rPr>
          <w:sz w:val="24"/>
        </w:rPr>
        <w:t xml:space="preserve">   </w:t>
      </w:r>
    </w:p>
    <w:p w:rsidRPr="001F02A7" w:rsidR="00F068A0" w:rsidP="009E6ED5" w:rsidRDefault="00F068A0" w14:paraId="425EF866" w14:textId="77777777">
      <w:pPr>
        <w:rPr>
          <w:sz w:val="24"/>
        </w:rPr>
      </w:pPr>
    </w:p>
    <w:p w:rsidRPr="001F02A7" w:rsidR="00F068A0" w:rsidP="00F068A0" w:rsidRDefault="00F068A0" w14:paraId="2BFA6F91" w14:textId="50E23348">
      <w:pPr>
        <w:rPr>
          <w:sz w:val="24"/>
          <w:u w:val="single"/>
        </w:rPr>
      </w:pPr>
      <w:r w:rsidRPr="001F02A7">
        <w:rPr>
          <w:sz w:val="24"/>
          <w:u w:val="single"/>
        </w:rPr>
        <w:t>Individuals Collecting and/or Analyzing Data</w:t>
      </w:r>
    </w:p>
    <w:p w:rsidRPr="001F02A7" w:rsidR="00F068A0" w:rsidP="00F068A0" w:rsidRDefault="00F068A0" w14:paraId="4196E950" w14:textId="77777777">
      <w:pPr>
        <w:rPr>
          <w:sz w:val="24"/>
        </w:rPr>
      </w:pPr>
    </w:p>
    <w:p w:rsidRPr="001F02A7" w:rsidR="00F068A0" w:rsidP="00F068A0" w:rsidRDefault="00F068A0" w14:paraId="6452B4E3" w14:textId="77777777">
      <w:pPr>
        <w:rPr>
          <w:sz w:val="24"/>
          <w:u w:val="single"/>
        </w:rPr>
      </w:pPr>
      <w:r w:rsidRPr="001F02A7">
        <w:rPr>
          <w:sz w:val="24"/>
        </w:rPr>
        <w:t>CDC is not directly engaged with human subjects during data collection. However, CDC Project Staff below will monitor the progress of recruitment by Contractor staff and analyze the data.</w:t>
      </w:r>
    </w:p>
    <w:p w:rsidRPr="001F02A7" w:rsidR="00F068A0" w:rsidP="00F068A0" w:rsidRDefault="00F068A0" w14:paraId="53F2660B" w14:textId="77777777">
      <w:pPr>
        <w:rPr>
          <w:sz w:val="24"/>
          <w:u w:val="single"/>
        </w:rPr>
      </w:pPr>
    </w:p>
    <w:p w:rsidRPr="001F02A7" w:rsidR="00F068A0" w:rsidP="00F068A0" w:rsidRDefault="00F068A0" w14:paraId="15419E53" w14:textId="77777777">
      <w:pPr>
        <w:rPr>
          <w:sz w:val="24"/>
          <w:u w:val="single"/>
        </w:rPr>
      </w:pPr>
      <w:r w:rsidRPr="001F02A7">
        <w:rPr>
          <w:sz w:val="24"/>
          <w:u w:val="single"/>
        </w:rPr>
        <w:t>CDC Project Staff</w:t>
      </w:r>
    </w:p>
    <w:p w:rsidRPr="001F02A7" w:rsidR="00F068A0" w:rsidP="00F068A0" w:rsidRDefault="00F068A0" w14:paraId="11637FF7" w14:textId="77777777">
      <w:pPr>
        <w:rPr>
          <w:sz w:val="24"/>
        </w:rPr>
      </w:pPr>
      <w:r w:rsidRPr="001F02A7">
        <w:rPr>
          <w:sz w:val="24"/>
        </w:rPr>
        <w:t xml:space="preserve">All CDC project staff can be reached at the following address and phone number: </w:t>
      </w:r>
    </w:p>
    <w:p w:rsidRPr="001F02A7" w:rsidR="00F068A0" w:rsidP="00F068A0" w:rsidRDefault="00F068A0" w14:paraId="3130E7D8" w14:textId="77777777">
      <w:pPr>
        <w:rPr>
          <w:sz w:val="24"/>
        </w:rPr>
      </w:pPr>
      <w:r w:rsidRPr="001F02A7">
        <w:rPr>
          <w:sz w:val="24"/>
        </w:rPr>
        <w:t>Behavioral and Clinical Surveillance Branch</w:t>
      </w:r>
    </w:p>
    <w:p w:rsidRPr="001F02A7" w:rsidR="00F068A0" w:rsidP="00F068A0" w:rsidRDefault="00F068A0" w14:paraId="3C3B1D64" w14:textId="77777777">
      <w:pPr>
        <w:rPr>
          <w:sz w:val="24"/>
        </w:rPr>
      </w:pPr>
      <w:r w:rsidRPr="001F02A7">
        <w:rPr>
          <w:sz w:val="24"/>
        </w:rPr>
        <w:t>Division of HIV/AIDS Prevention</w:t>
      </w:r>
    </w:p>
    <w:p w:rsidRPr="001F02A7" w:rsidR="00F068A0" w:rsidP="00F068A0" w:rsidRDefault="00F068A0" w14:paraId="42E34997" w14:textId="77777777">
      <w:pPr>
        <w:rPr>
          <w:sz w:val="24"/>
        </w:rPr>
      </w:pPr>
      <w:r w:rsidRPr="001F02A7">
        <w:rPr>
          <w:sz w:val="24"/>
        </w:rPr>
        <w:t>Centers for Disease Control and Prevention</w:t>
      </w:r>
    </w:p>
    <w:p w:rsidRPr="001F02A7" w:rsidR="00F068A0" w:rsidP="00F068A0" w:rsidRDefault="00F068A0" w14:paraId="248AEB8A" w14:textId="77777777">
      <w:pPr>
        <w:rPr>
          <w:sz w:val="24"/>
        </w:rPr>
      </w:pPr>
      <w:r w:rsidRPr="001F02A7">
        <w:rPr>
          <w:sz w:val="24"/>
        </w:rPr>
        <w:t>1600 Clifton Rd, NE MS E-46</w:t>
      </w:r>
    </w:p>
    <w:p w:rsidRPr="001F02A7" w:rsidR="00F068A0" w:rsidP="00F068A0" w:rsidRDefault="00F068A0" w14:paraId="007AE421" w14:textId="77777777">
      <w:pPr>
        <w:rPr>
          <w:sz w:val="24"/>
        </w:rPr>
      </w:pPr>
      <w:r w:rsidRPr="001F02A7">
        <w:rPr>
          <w:sz w:val="24"/>
        </w:rPr>
        <w:t>Atlanta, GA 30333</w:t>
      </w:r>
    </w:p>
    <w:p w:rsidRPr="001F02A7" w:rsidR="00F068A0" w:rsidP="00F068A0" w:rsidRDefault="00F068A0" w14:paraId="058E750C" w14:textId="77777777">
      <w:pPr>
        <w:rPr>
          <w:sz w:val="24"/>
        </w:rPr>
      </w:pPr>
      <w:r w:rsidRPr="001F02A7">
        <w:rPr>
          <w:sz w:val="24"/>
        </w:rPr>
        <w:t xml:space="preserve">Phone: (404) 639-2090 </w:t>
      </w:r>
    </w:p>
    <w:p w:rsidRPr="001F02A7" w:rsidR="00F068A0" w:rsidP="00F068A0" w:rsidRDefault="00F068A0" w14:paraId="452D0389" w14:textId="77777777">
      <w:pPr>
        <w:rPr>
          <w:sz w:val="24"/>
        </w:rPr>
      </w:pPr>
    </w:p>
    <w:tbl>
      <w:tblPr>
        <w:tblW w:w="0" w:type="auto"/>
        <w:tblLook w:val="04A0" w:firstRow="1" w:lastRow="0" w:firstColumn="1" w:lastColumn="0" w:noHBand="0" w:noVBand="1"/>
      </w:tblPr>
      <w:tblGrid>
        <w:gridCol w:w="4674"/>
        <w:gridCol w:w="4686"/>
      </w:tblGrid>
      <w:tr w:rsidRPr="001F02A7" w:rsidR="00F068A0" w:rsidTr="00F068A0" w14:paraId="5E81C41E" w14:textId="77777777">
        <w:tc>
          <w:tcPr>
            <w:tcW w:w="4788" w:type="dxa"/>
            <w:shd w:val="clear" w:color="auto" w:fill="auto"/>
          </w:tcPr>
          <w:p w:rsidRPr="001F02A7" w:rsidR="00F068A0" w:rsidP="00F068A0" w:rsidRDefault="00F068A0" w14:paraId="6EB448CC" w14:textId="77777777">
            <w:pPr>
              <w:rPr>
                <w:sz w:val="24"/>
              </w:rPr>
            </w:pPr>
            <w:r w:rsidRPr="001F02A7">
              <w:rPr>
                <w:sz w:val="24"/>
              </w:rPr>
              <w:t>Joseph Prejean, PhD</w:t>
            </w:r>
          </w:p>
          <w:p w:rsidRPr="001F02A7" w:rsidR="00F068A0" w:rsidP="00F068A0" w:rsidRDefault="00F068A0" w14:paraId="1559B166" w14:textId="77777777">
            <w:pPr>
              <w:rPr>
                <w:sz w:val="24"/>
              </w:rPr>
            </w:pPr>
            <w:r w:rsidRPr="001F02A7">
              <w:rPr>
                <w:sz w:val="24"/>
              </w:rPr>
              <w:t>Chief, Behavioral and Clinical Surveillance Branch</w:t>
            </w:r>
          </w:p>
          <w:p w:rsidRPr="001F02A7" w:rsidR="00F068A0" w:rsidP="00F068A0" w:rsidRDefault="00F068A0" w14:paraId="2CF75020" w14:textId="77777777">
            <w:pPr>
              <w:rPr>
                <w:sz w:val="24"/>
              </w:rPr>
            </w:pPr>
            <w:r w:rsidRPr="001F02A7">
              <w:rPr>
                <w:sz w:val="24"/>
              </w:rPr>
              <w:t>Email: nzp1@cdc.gov</w:t>
            </w:r>
          </w:p>
          <w:p w:rsidRPr="001F02A7" w:rsidR="00F068A0" w:rsidP="00F068A0" w:rsidRDefault="00F068A0" w14:paraId="26C9ACB3" w14:textId="77777777">
            <w:pPr>
              <w:rPr>
                <w:sz w:val="24"/>
              </w:rPr>
            </w:pPr>
          </w:p>
        </w:tc>
        <w:tc>
          <w:tcPr>
            <w:tcW w:w="4788" w:type="dxa"/>
            <w:shd w:val="clear" w:color="auto" w:fill="auto"/>
          </w:tcPr>
          <w:p w:rsidRPr="001F02A7" w:rsidR="00F068A0" w:rsidP="00F068A0" w:rsidRDefault="00F068A0" w14:paraId="21F31709" w14:textId="77777777">
            <w:pPr>
              <w:rPr>
                <w:sz w:val="24"/>
              </w:rPr>
            </w:pPr>
            <w:r w:rsidRPr="001F02A7">
              <w:rPr>
                <w:sz w:val="24"/>
              </w:rPr>
              <w:t>Ruthanne Marcus, PhD</w:t>
            </w:r>
          </w:p>
          <w:p w:rsidRPr="001F02A7" w:rsidR="00F068A0" w:rsidP="00F068A0" w:rsidRDefault="00F068A0" w14:paraId="05C77D1B" w14:textId="1F30A0F8">
            <w:pPr>
              <w:rPr>
                <w:sz w:val="24"/>
              </w:rPr>
            </w:pPr>
            <w:r w:rsidRPr="001F02A7">
              <w:rPr>
                <w:sz w:val="24"/>
              </w:rPr>
              <w:t>Associate Chief for Science</w:t>
            </w:r>
            <w:r w:rsidRPr="001F02A7" w:rsidR="00E21BF9">
              <w:rPr>
                <w:sz w:val="24"/>
              </w:rPr>
              <w:t>,</w:t>
            </w:r>
            <w:r w:rsidRPr="001F02A7">
              <w:rPr>
                <w:sz w:val="24"/>
              </w:rPr>
              <w:t xml:space="preserve"> Behavioral and Clinical Surveillance Branch</w:t>
            </w:r>
          </w:p>
          <w:p w:rsidRPr="001F02A7" w:rsidR="00F068A0" w:rsidP="00F068A0" w:rsidRDefault="00F068A0" w14:paraId="51171733" w14:textId="77777777">
            <w:pPr>
              <w:rPr>
                <w:sz w:val="24"/>
              </w:rPr>
            </w:pPr>
            <w:r w:rsidRPr="001F02A7">
              <w:rPr>
                <w:sz w:val="24"/>
              </w:rPr>
              <w:t>Email: ram1@cdc.gov</w:t>
            </w:r>
          </w:p>
          <w:p w:rsidRPr="001F02A7" w:rsidR="00F068A0" w:rsidP="00F068A0" w:rsidRDefault="00F068A0" w14:paraId="7DE1E7AD" w14:textId="77777777">
            <w:pPr>
              <w:rPr>
                <w:sz w:val="24"/>
              </w:rPr>
            </w:pPr>
          </w:p>
        </w:tc>
      </w:tr>
      <w:tr w:rsidRPr="001F02A7" w:rsidR="00F068A0" w:rsidTr="00F068A0" w14:paraId="7915FA5C" w14:textId="77777777">
        <w:tc>
          <w:tcPr>
            <w:tcW w:w="4788" w:type="dxa"/>
            <w:shd w:val="clear" w:color="auto" w:fill="auto"/>
          </w:tcPr>
          <w:p w:rsidRPr="001F02A7" w:rsidR="00F068A0" w:rsidP="00F068A0" w:rsidRDefault="00F068A0" w14:paraId="334D9EDF" w14:textId="77777777">
            <w:pPr>
              <w:rPr>
                <w:sz w:val="24"/>
              </w:rPr>
            </w:pPr>
            <w:r w:rsidRPr="001F02A7">
              <w:rPr>
                <w:sz w:val="24"/>
              </w:rPr>
              <w:t>Linda Beer, PhD</w:t>
            </w:r>
          </w:p>
          <w:p w:rsidRPr="001F02A7" w:rsidR="00F068A0" w:rsidP="00F068A0" w:rsidRDefault="00F068A0" w14:paraId="43D4A109" w14:textId="77777777">
            <w:pPr>
              <w:rPr>
                <w:sz w:val="24"/>
              </w:rPr>
            </w:pPr>
            <w:r w:rsidRPr="001F02A7">
              <w:rPr>
                <w:sz w:val="24"/>
              </w:rPr>
              <w:t>Epidemiologist</w:t>
            </w:r>
          </w:p>
          <w:p w:rsidRPr="001F02A7" w:rsidR="00F068A0" w:rsidP="00F068A0" w:rsidRDefault="00F068A0" w14:paraId="4F32AFCF" w14:textId="77777777">
            <w:pPr>
              <w:rPr>
                <w:sz w:val="24"/>
              </w:rPr>
            </w:pPr>
            <w:r w:rsidRPr="001F02A7">
              <w:rPr>
                <w:sz w:val="24"/>
              </w:rPr>
              <w:t>Email: lbeer@cdc.gov</w:t>
            </w:r>
          </w:p>
          <w:p w:rsidRPr="001F02A7" w:rsidR="00F068A0" w:rsidP="00F068A0" w:rsidRDefault="00F068A0" w14:paraId="668F745C" w14:textId="77777777">
            <w:pPr>
              <w:rPr>
                <w:sz w:val="24"/>
              </w:rPr>
            </w:pPr>
          </w:p>
        </w:tc>
        <w:tc>
          <w:tcPr>
            <w:tcW w:w="4788" w:type="dxa"/>
            <w:shd w:val="clear" w:color="auto" w:fill="auto"/>
          </w:tcPr>
          <w:p w:rsidRPr="001F02A7" w:rsidR="00F068A0" w:rsidP="00F068A0" w:rsidRDefault="00F068A0" w14:paraId="286FD74C" w14:textId="77777777">
            <w:pPr>
              <w:rPr>
                <w:sz w:val="24"/>
              </w:rPr>
            </w:pPr>
            <w:r w:rsidRPr="001F02A7">
              <w:rPr>
                <w:sz w:val="24"/>
              </w:rPr>
              <w:t xml:space="preserve">Sandra </w:t>
            </w:r>
            <w:proofErr w:type="spellStart"/>
            <w:r w:rsidRPr="001F02A7">
              <w:rPr>
                <w:sz w:val="24"/>
              </w:rPr>
              <w:t>Stockwell</w:t>
            </w:r>
            <w:proofErr w:type="spellEnd"/>
            <w:r w:rsidRPr="001F02A7">
              <w:rPr>
                <w:sz w:val="24"/>
              </w:rPr>
              <w:t>, RN MPH</w:t>
            </w:r>
          </w:p>
          <w:p w:rsidRPr="001F02A7" w:rsidR="00F068A0" w:rsidP="00F068A0" w:rsidRDefault="00F068A0" w14:paraId="65A34B55" w14:textId="77777777">
            <w:pPr>
              <w:rPr>
                <w:sz w:val="24"/>
              </w:rPr>
            </w:pPr>
            <w:r w:rsidRPr="001F02A7">
              <w:rPr>
                <w:sz w:val="24"/>
              </w:rPr>
              <w:t>Epidemiologist</w:t>
            </w:r>
          </w:p>
          <w:p w:rsidRPr="001F02A7" w:rsidR="00F068A0" w:rsidP="00F068A0" w:rsidRDefault="00F068A0" w14:paraId="448DFC15" w14:textId="77777777">
            <w:pPr>
              <w:rPr>
                <w:sz w:val="24"/>
              </w:rPr>
            </w:pPr>
            <w:r w:rsidRPr="001F02A7">
              <w:rPr>
                <w:sz w:val="24"/>
              </w:rPr>
              <w:t>Email: sstockwell@cdc.gov</w:t>
            </w:r>
          </w:p>
          <w:p w:rsidRPr="001F02A7" w:rsidR="00F068A0" w:rsidP="00F068A0" w:rsidRDefault="00F068A0" w14:paraId="160C834E" w14:textId="77777777">
            <w:pPr>
              <w:rPr>
                <w:sz w:val="24"/>
              </w:rPr>
            </w:pPr>
          </w:p>
        </w:tc>
      </w:tr>
      <w:tr w:rsidRPr="001F02A7" w:rsidR="00F068A0" w:rsidTr="00F068A0" w14:paraId="709F9E72" w14:textId="77777777">
        <w:tc>
          <w:tcPr>
            <w:tcW w:w="4788" w:type="dxa"/>
            <w:shd w:val="clear" w:color="auto" w:fill="auto"/>
          </w:tcPr>
          <w:p w:rsidRPr="001F02A7" w:rsidR="00F068A0" w:rsidP="00F068A0" w:rsidRDefault="00F068A0" w14:paraId="5B329002" w14:textId="77777777">
            <w:pPr>
              <w:rPr>
                <w:sz w:val="24"/>
              </w:rPr>
            </w:pPr>
            <w:r w:rsidRPr="001F02A7">
              <w:rPr>
                <w:sz w:val="24"/>
              </w:rPr>
              <w:t>R Luke Shouse, MD, MPH</w:t>
            </w:r>
          </w:p>
          <w:p w:rsidRPr="001F02A7" w:rsidR="00F068A0" w:rsidP="00F068A0" w:rsidRDefault="00F068A0" w14:paraId="3DCB8ED8" w14:textId="77777777">
            <w:pPr>
              <w:rPr>
                <w:sz w:val="24"/>
              </w:rPr>
            </w:pPr>
            <w:r w:rsidRPr="001F02A7">
              <w:rPr>
                <w:sz w:val="24"/>
              </w:rPr>
              <w:t>Physician</w:t>
            </w:r>
          </w:p>
          <w:p w:rsidRPr="001F02A7" w:rsidR="00F068A0" w:rsidP="00F068A0" w:rsidRDefault="00F068A0" w14:paraId="4533C072" w14:textId="77777777">
            <w:pPr>
              <w:rPr>
                <w:sz w:val="24"/>
              </w:rPr>
            </w:pPr>
            <w:r w:rsidRPr="001F02A7">
              <w:rPr>
                <w:sz w:val="24"/>
              </w:rPr>
              <w:t>Email: zxz3@cdc.gov</w:t>
            </w:r>
          </w:p>
          <w:p w:rsidRPr="001F02A7" w:rsidR="00F068A0" w:rsidP="00F068A0" w:rsidRDefault="00F068A0" w14:paraId="6D6AB64B" w14:textId="77777777">
            <w:pPr>
              <w:rPr>
                <w:sz w:val="24"/>
              </w:rPr>
            </w:pPr>
          </w:p>
        </w:tc>
        <w:tc>
          <w:tcPr>
            <w:tcW w:w="4788" w:type="dxa"/>
            <w:shd w:val="clear" w:color="auto" w:fill="auto"/>
          </w:tcPr>
          <w:p w:rsidRPr="001F02A7" w:rsidR="00F068A0" w:rsidP="00F068A0" w:rsidRDefault="00F068A0" w14:paraId="31E05621" w14:textId="77777777">
            <w:pPr>
              <w:rPr>
                <w:sz w:val="24"/>
              </w:rPr>
            </w:pPr>
            <w:proofErr w:type="spellStart"/>
            <w:r w:rsidRPr="001F02A7">
              <w:rPr>
                <w:sz w:val="24"/>
              </w:rPr>
              <w:t>Pranesh</w:t>
            </w:r>
            <w:proofErr w:type="spellEnd"/>
            <w:r w:rsidRPr="001F02A7">
              <w:rPr>
                <w:sz w:val="24"/>
              </w:rPr>
              <w:t xml:space="preserve"> Chowdhury, MD, MPH</w:t>
            </w:r>
          </w:p>
          <w:p w:rsidRPr="001F02A7" w:rsidR="00F068A0" w:rsidP="00F068A0" w:rsidRDefault="00F068A0" w14:paraId="065505A3" w14:textId="77777777">
            <w:pPr>
              <w:rPr>
                <w:sz w:val="24"/>
              </w:rPr>
            </w:pPr>
            <w:r w:rsidRPr="001F02A7">
              <w:rPr>
                <w:sz w:val="24"/>
              </w:rPr>
              <w:t>Epidemiologist</w:t>
            </w:r>
          </w:p>
          <w:p w:rsidRPr="001F02A7" w:rsidR="00F068A0" w:rsidP="00F068A0" w:rsidRDefault="00F068A0" w14:paraId="06C5E2EF" w14:textId="77777777">
            <w:pPr>
              <w:rPr>
                <w:sz w:val="24"/>
              </w:rPr>
            </w:pPr>
            <w:r w:rsidRPr="001F02A7">
              <w:rPr>
                <w:sz w:val="24"/>
              </w:rPr>
              <w:t>Email: cnu1@cdc.gov</w:t>
            </w:r>
          </w:p>
        </w:tc>
      </w:tr>
      <w:tr w:rsidRPr="001F02A7" w:rsidR="00F068A0" w:rsidTr="00F068A0" w14:paraId="7E3652A1" w14:textId="77777777">
        <w:tc>
          <w:tcPr>
            <w:tcW w:w="4788" w:type="dxa"/>
            <w:shd w:val="clear" w:color="auto" w:fill="auto"/>
          </w:tcPr>
          <w:p w:rsidRPr="001F02A7" w:rsidR="00F068A0" w:rsidP="00F068A0" w:rsidRDefault="00F068A0" w14:paraId="368E8163" w14:textId="77777777">
            <w:pPr>
              <w:rPr>
                <w:sz w:val="24"/>
              </w:rPr>
            </w:pPr>
            <w:r w:rsidRPr="001F02A7">
              <w:rPr>
                <w:sz w:val="24"/>
              </w:rPr>
              <w:t>George Khalil</w:t>
            </w:r>
          </w:p>
          <w:p w:rsidRPr="001F02A7" w:rsidR="001F02A7" w:rsidP="00F068A0" w:rsidRDefault="00E21BF9" w14:paraId="7005FFA0" w14:textId="73742576">
            <w:pPr>
              <w:rPr>
                <w:sz w:val="24"/>
              </w:rPr>
            </w:pPr>
            <w:r w:rsidRPr="001F02A7">
              <w:rPr>
                <w:sz w:val="24"/>
              </w:rPr>
              <w:t>Statistician</w:t>
            </w:r>
          </w:p>
          <w:p w:rsidRPr="001F02A7" w:rsidR="00F068A0" w:rsidP="00F068A0" w:rsidRDefault="00F068A0" w14:paraId="59071B82" w14:textId="77777777">
            <w:pPr>
              <w:rPr>
                <w:sz w:val="24"/>
              </w:rPr>
            </w:pPr>
            <w:r w:rsidRPr="001F02A7">
              <w:rPr>
                <w:sz w:val="24"/>
              </w:rPr>
              <w:t>Email: uwm4@cdc.gov</w:t>
            </w:r>
          </w:p>
          <w:p w:rsidRPr="001F02A7" w:rsidR="00F068A0" w:rsidP="00F068A0" w:rsidRDefault="00F068A0" w14:paraId="00B7354E" w14:textId="77777777">
            <w:pPr>
              <w:rPr>
                <w:sz w:val="24"/>
              </w:rPr>
            </w:pPr>
          </w:p>
        </w:tc>
        <w:tc>
          <w:tcPr>
            <w:tcW w:w="4788" w:type="dxa"/>
            <w:shd w:val="clear" w:color="auto" w:fill="auto"/>
          </w:tcPr>
          <w:p w:rsidRPr="001F02A7" w:rsidR="00F068A0" w:rsidP="00F068A0" w:rsidRDefault="00F068A0" w14:paraId="0F84941B" w14:textId="77777777">
            <w:pPr>
              <w:rPr>
                <w:sz w:val="24"/>
              </w:rPr>
            </w:pPr>
            <w:r w:rsidRPr="001F02A7">
              <w:rPr>
                <w:sz w:val="24"/>
              </w:rPr>
              <w:t>John Weiser, MD</w:t>
            </w:r>
          </w:p>
          <w:p w:rsidRPr="001F02A7" w:rsidR="00F068A0" w:rsidP="00F068A0" w:rsidRDefault="00F068A0" w14:paraId="6C328E13" w14:textId="77777777">
            <w:pPr>
              <w:rPr>
                <w:sz w:val="24"/>
              </w:rPr>
            </w:pPr>
            <w:r w:rsidRPr="001F02A7">
              <w:rPr>
                <w:sz w:val="24"/>
              </w:rPr>
              <w:t>Medical Epidemiologist</w:t>
            </w:r>
          </w:p>
          <w:p w:rsidRPr="001F02A7" w:rsidR="00F068A0" w:rsidP="00F068A0" w:rsidRDefault="00F068A0" w14:paraId="6A815211" w14:textId="77777777">
            <w:pPr>
              <w:rPr>
                <w:sz w:val="24"/>
              </w:rPr>
            </w:pPr>
            <w:r w:rsidRPr="001F02A7">
              <w:rPr>
                <w:sz w:val="24"/>
              </w:rPr>
              <w:t xml:space="preserve">Email: </w:t>
            </w:r>
            <w:hyperlink w:history="1" r:id="rId10">
              <w:r w:rsidRPr="001F02A7">
                <w:rPr>
                  <w:rStyle w:val="Hyperlink"/>
                  <w:sz w:val="24"/>
                </w:rPr>
                <w:t>eqn9@cdc.gov</w:t>
              </w:r>
            </w:hyperlink>
          </w:p>
        </w:tc>
      </w:tr>
      <w:tr w:rsidRPr="001F02A7" w:rsidR="00F068A0" w:rsidTr="00F068A0" w14:paraId="097D6C36" w14:textId="77777777">
        <w:tc>
          <w:tcPr>
            <w:tcW w:w="4788" w:type="dxa"/>
            <w:shd w:val="clear" w:color="auto" w:fill="auto"/>
          </w:tcPr>
          <w:p w:rsidRPr="001F02A7" w:rsidR="00F068A0" w:rsidP="00F068A0" w:rsidRDefault="00F068A0" w14:paraId="050CDF61" w14:textId="77777777">
            <w:pPr>
              <w:rPr>
                <w:sz w:val="24"/>
              </w:rPr>
            </w:pPr>
            <w:r w:rsidRPr="001F02A7">
              <w:rPr>
                <w:sz w:val="24"/>
              </w:rPr>
              <w:t>Timothy McManus</w:t>
            </w:r>
          </w:p>
          <w:p w:rsidRPr="001F02A7" w:rsidR="00F068A0" w:rsidP="00F068A0" w:rsidRDefault="00F068A0" w14:paraId="59E24D80" w14:textId="77777777">
            <w:pPr>
              <w:rPr>
                <w:sz w:val="24"/>
              </w:rPr>
            </w:pPr>
            <w:r w:rsidRPr="001F02A7">
              <w:rPr>
                <w:sz w:val="24"/>
              </w:rPr>
              <w:lastRenderedPageBreak/>
              <w:t>Epidemiologist</w:t>
            </w:r>
          </w:p>
          <w:p w:rsidRPr="001F02A7" w:rsidR="00F068A0" w:rsidP="00F068A0" w:rsidRDefault="00F068A0" w14:paraId="59C4095B" w14:textId="77777777">
            <w:pPr>
              <w:rPr>
                <w:sz w:val="24"/>
              </w:rPr>
            </w:pPr>
            <w:r w:rsidRPr="001F02A7">
              <w:rPr>
                <w:sz w:val="24"/>
              </w:rPr>
              <w:t>Email: tsm9@cdc.gov</w:t>
            </w:r>
          </w:p>
        </w:tc>
        <w:tc>
          <w:tcPr>
            <w:tcW w:w="4788" w:type="dxa"/>
            <w:shd w:val="clear" w:color="auto" w:fill="auto"/>
          </w:tcPr>
          <w:p w:rsidRPr="001F02A7" w:rsidR="00F068A0" w:rsidP="00F068A0" w:rsidRDefault="00F068A0" w14:paraId="50A7CA70" w14:textId="77777777">
            <w:pPr>
              <w:rPr>
                <w:sz w:val="24"/>
              </w:rPr>
            </w:pPr>
            <w:r w:rsidRPr="001F02A7">
              <w:rPr>
                <w:sz w:val="24"/>
              </w:rPr>
              <w:lastRenderedPageBreak/>
              <w:t>Tracy Tie, PhD</w:t>
            </w:r>
          </w:p>
          <w:p w:rsidRPr="001F02A7" w:rsidR="00F068A0" w:rsidP="00F068A0" w:rsidRDefault="00F068A0" w14:paraId="500E177C" w14:textId="77777777">
            <w:pPr>
              <w:rPr>
                <w:sz w:val="24"/>
              </w:rPr>
            </w:pPr>
            <w:r w:rsidRPr="001F02A7">
              <w:rPr>
                <w:sz w:val="24"/>
              </w:rPr>
              <w:lastRenderedPageBreak/>
              <w:t>Health Scientist</w:t>
            </w:r>
          </w:p>
          <w:p w:rsidRPr="001F02A7" w:rsidR="00F068A0" w:rsidP="00F068A0" w:rsidRDefault="00F068A0" w14:paraId="47A7BFFF" w14:textId="77777777">
            <w:pPr>
              <w:rPr>
                <w:sz w:val="24"/>
              </w:rPr>
            </w:pPr>
            <w:r w:rsidRPr="001F02A7">
              <w:rPr>
                <w:sz w:val="24"/>
              </w:rPr>
              <w:t>hzu3@cdc.gov</w:t>
            </w:r>
          </w:p>
        </w:tc>
      </w:tr>
      <w:tr w:rsidRPr="001F02A7" w:rsidR="00F068A0" w:rsidTr="00F068A0" w14:paraId="485093A6" w14:textId="77777777">
        <w:tc>
          <w:tcPr>
            <w:tcW w:w="4788" w:type="dxa"/>
            <w:shd w:val="clear" w:color="auto" w:fill="auto"/>
          </w:tcPr>
          <w:p w:rsidRPr="001F02A7" w:rsidR="00F068A0" w:rsidP="00F068A0" w:rsidRDefault="00F068A0" w14:paraId="2BAD0D8A" w14:textId="77777777">
            <w:pPr>
              <w:rPr>
                <w:sz w:val="24"/>
              </w:rPr>
            </w:pPr>
          </w:p>
          <w:p w:rsidRPr="001F02A7" w:rsidR="00F068A0" w:rsidP="00F068A0" w:rsidRDefault="00F068A0" w14:paraId="28ED2A45" w14:textId="77777777">
            <w:pPr>
              <w:rPr>
                <w:sz w:val="24"/>
              </w:rPr>
            </w:pPr>
            <w:r w:rsidRPr="001F02A7">
              <w:rPr>
                <w:sz w:val="24"/>
              </w:rPr>
              <w:t>Jennifer Fagan, MA</w:t>
            </w:r>
          </w:p>
          <w:p w:rsidRPr="001F02A7" w:rsidR="00F068A0" w:rsidP="00F068A0" w:rsidRDefault="00F068A0" w14:paraId="2D7B6951" w14:textId="77777777">
            <w:pPr>
              <w:rPr>
                <w:sz w:val="24"/>
              </w:rPr>
            </w:pPr>
            <w:r w:rsidRPr="001F02A7">
              <w:rPr>
                <w:sz w:val="24"/>
              </w:rPr>
              <w:t>Behavioral Scientist</w:t>
            </w:r>
          </w:p>
          <w:p w:rsidRPr="001F02A7" w:rsidR="00F068A0" w:rsidP="00F068A0" w:rsidRDefault="00F068A0" w14:paraId="72841081" w14:textId="77777777">
            <w:pPr>
              <w:rPr>
                <w:sz w:val="24"/>
              </w:rPr>
            </w:pPr>
            <w:r w:rsidRPr="001F02A7">
              <w:rPr>
                <w:sz w:val="24"/>
              </w:rPr>
              <w:t>Email: jafagan@cdc.gov</w:t>
            </w:r>
          </w:p>
        </w:tc>
        <w:tc>
          <w:tcPr>
            <w:tcW w:w="4788" w:type="dxa"/>
            <w:shd w:val="clear" w:color="auto" w:fill="auto"/>
          </w:tcPr>
          <w:p w:rsidRPr="001F02A7" w:rsidR="00F068A0" w:rsidP="00F068A0" w:rsidRDefault="00F068A0" w14:paraId="4F7A1B06" w14:textId="77777777">
            <w:pPr>
              <w:rPr>
                <w:sz w:val="24"/>
              </w:rPr>
            </w:pPr>
          </w:p>
          <w:p w:rsidRPr="001F02A7" w:rsidR="00F068A0" w:rsidP="00F068A0" w:rsidRDefault="00F068A0" w14:paraId="1A6BA041" w14:textId="77777777">
            <w:pPr>
              <w:rPr>
                <w:sz w:val="24"/>
              </w:rPr>
            </w:pPr>
            <w:r w:rsidRPr="001F02A7">
              <w:rPr>
                <w:sz w:val="24"/>
              </w:rPr>
              <w:t>Stacy Crim, MPH</w:t>
            </w:r>
          </w:p>
          <w:p w:rsidRPr="001F02A7" w:rsidR="00F068A0" w:rsidP="00F068A0" w:rsidRDefault="00F068A0" w14:paraId="2DEFA6BF" w14:textId="77777777">
            <w:pPr>
              <w:rPr>
                <w:sz w:val="24"/>
              </w:rPr>
            </w:pPr>
            <w:r w:rsidRPr="001F02A7">
              <w:rPr>
                <w:sz w:val="24"/>
              </w:rPr>
              <w:t>Epidemiologist</w:t>
            </w:r>
          </w:p>
          <w:p w:rsidRPr="001F02A7" w:rsidR="00F068A0" w:rsidP="00F068A0" w:rsidRDefault="00F068A0" w14:paraId="5DDCABA7" w14:textId="77777777">
            <w:pPr>
              <w:rPr>
                <w:sz w:val="24"/>
              </w:rPr>
            </w:pPr>
            <w:r w:rsidRPr="001F02A7">
              <w:rPr>
                <w:sz w:val="24"/>
              </w:rPr>
              <w:t>Email: dex2@cdc.gov</w:t>
            </w:r>
          </w:p>
          <w:p w:rsidRPr="001F02A7" w:rsidR="00F068A0" w:rsidP="00F068A0" w:rsidRDefault="00F068A0" w14:paraId="75B1FD55" w14:textId="77777777">
            <w:pPr>
              <w:rPr>
                <w:sz w:val="24"/>
              </w:rPr>
            </w:pPr>
          </w:p>
        </w:tc>
      </w:tr>
      <w:tr w:rsidRPr="001F02A7" w:rsidR="00F068A0" w:rsidTr="00F068A0" w14:paraId="1380F88A" w14:textId="77777777">
        <w:tc>
          <w:tcPr>
            <w:tcW w:w="4788" w:type="dxa"/>
            <w:shd w:val="clear" w:color="auto" w:fill="auto"/>
          </w:tcPr>
          <w:p w:rsidRPr="001F02A7" w:rsidR="00F068A0" w:rsidP="00F068A0" w:rsidRDefault="00F068A0" w14:paraId="563D2530" w14:textId="77777777">
            <w:pPr>
              <w:rPr>
                <w:sz w:val="24"/>
              </w:rPr>
            </w:pPr>
            <w:r w:rsidRPr="001F02A7">
              <w:rPr>
                <w:sz w:val="24"/>
              </w:rPr>
              <w:t>Brittani Carter</w:t>
            </w:r>
          </w:p>
          <w:p w:rsidRPr="001F02A7" w:rsidR="00F068A0" w:rsidP="00F068A0" w:rsidRDefault="00F068A0" w14:paraId="02C89322" w14:textId="77777777">
            <w:pPr>
              <w:rPr>
                <w:sz w:val="24"/>
              </w:rPr>
            </w:pPr>
            <w:r w:rsidRPr="001F02A7">
              <w:rPr>
                <w:sz w:val="24"/>
              </w:rPr>
              <w:t>ORISE Fellow</w:t>
            </w:r>
          </w:p>
          <w:p w:rsidRPr="001F02A7" w:rsidR="00F068A0" w:rsidP="00F068A0" w:rsidRDefault="00F068A0" w14:paraId="63C13A05" w14:textId="77777777">
            <w:pPr>
              <w:rPr>
                <w:sz w:val="24"/>
              </w:rPr>
            </w:pPr>
            <w:r w:rsidRPr="001F02A7">
              <w:rPr>
                <w:sz w:val="24"/>
              </w:rPr>
              <w:t>Email: obq1@cdc.gov</w:t>
            </w:r>
          </w:p>
          <w:p w:rsidRPr="001F02A7" w:rsidR="00F068A0" w:rsidDel="00102EEA" w:rsidP="00F068A0" w:rsidRDefault="00F068A0" w14:paraId="06DBB447" w14:textId="77777777">
            <w:pPr>
              <w:rPr>
                <w:sz w:val="24"/>
              </w:rPr>
            </w:pPr>
          </w:p>
        </w:tc>
        <w:tc>
          <w:tcPr>
            <w:tcW w:w="4788" w:type="dxa"/>
            <w:shd w:val="clear" w:color="auto" w:fill="auto"/>
          </w:tcPr>
          <w:p w:rsidRPr="001F02A7" w:rsidR="00F068A0" w:rsidP="00F068A0" w:rsidRDefault="00F068A0" w14:paraId="359FC5D6" w14:textId="77777777">
            <w:pPr>
              <w:rPr>
                <w:sz w:val="24"/>
              </w:rPr>
            </w:pPr>
            <w:proofErr w:type="spellStart"/>
            <w:r w:rsidRPr="001F02A7">
              <w:rPr>
                <w:sz w:val="24"/>
              </w:rPr>
              <w:t>Sharoda</w:t>
            </w:r>
            <w:proofErr w:type="spellEnd"/>
            <w:r w:rsidRPr="001F02A7">
              <w:rPr>
                <w:sz w:val="24"/>
              </w:rPr>
              <w:t xml:space="preserve"> Dasgupta, PhD</w:t>
            </w:r>
          </w:p>
          <w:p w:rsidRPr="001F02A7" w:rsidR="00F068A0" w:rsidP="00F068A0" w:rsidRDefault="00F068A0" w14:paraId="4D756581" w14:textId="77777777">
            <w:pPr>
              <w:rPr>
                <w:sz w:val="24"/>
              </w:rPr>
            </w:pPr>
            <w:r w:rsidRPr="001F02A7">
              <w:rPr>
                <w:sz w:val="24"/>
              </w:rPr>
              <w:t>Epidemiologist</w:t>
            </w:r>
          </w:p>
          <w:p w:rsidRPr="001F02A7" w:rsidR="00F068A0" w:rsidP="00F068A0" w:rsidRDefault="00F068A0" w14:paraId="2BC3D9A2" w14:textId="77777777">
            <w:pPr>
              <w:rPr>
                <w:sz w:val="24"/>
              </w:rPr>
            </w:pPr>
            <w:r w:rsidRPr="001F02A7">
              <w:rPr>
                <w:sz w:val="24"/>
              </w:rPr>
              <w:t>Email: ibz8</w:t>
            </w:r>
            <w:hyperlink w:history="1" r:id="rId11">
              <w:r w:rsidRPr="001F02A7">
                <w:rPr>
                  <w:rStyle w:val="Hyperlink"/>
                  <w:sz w:val="24"/>
                </w:rPr>
                <w:t>@cdc.gov</w:t>
              </w:r>
            </w:hyperlink>
          </w:p>
        </w:tc>
      </w:tr>
      <w:tr w:rsidRPr="001F02A7" w:rsidR="00F068A0" w:rsidTr="00F068A0" w14:paraId="65BF43FA" w14:textId="77777777">
        <w:tc>
          <w:tcPr>
            <w:tcW w:w="4788" w:type="dxa"/>
            <w:shd w:val="clear" w:color="auto" w:fill="auto"/>
          </w:tcPr>
          <w:p w:rsidRPr="001F02A7" w:rsidR="00F068A0" w:rsidP="00F068A0" w:rsidRDefault="00F068A0" w14:paraId="55CB940F" w14:textId="77777777">
            <w:pPr>
              <w:rPr>
                <w:sz w:val="24"/>
              </w:rPr>
            </w:pPr>
            <w:r w:rsidRPr="001F02A7">
              <w:rPr>
                <w:sz w:val="24"/>
              </w:rPr>
              <w:t xml:space="preserve">Hanna </w:t>
            </w:r>
            <w:proofErr w:type="spellStart"/>
            <w:r w:rsidRPr="001F02A7">
              <w:rPr>
                <w:sz w:val="24"/>
              </w:rPr>
              <w:t>Demeke</w:t>
            </w:r>
            <w:proofErr w:type="spellEnd"/>
            <w:r w:rsidRPr="001F02A7">
              <w:rPr>
                <w:sz w:val="24"/>
              </w:rPr>
              <w:t>, MPH, RN</w:t>
            </w:r>
          </w:p>
          <w:p w:rsidRPr="001F02A7" w:rsidR="00F068A0" w:rsidP="00F068A0" w:rsidRDefault="00F068A0" w14:paraId="7DFBD9B0" w14:textId="77777777">
            <w:pPr>
              <w:rPr>
                <w:sz w:val="24"/>
              </w:rPr>
            </w:pPr>
            <w:r w:rsidRPr="001F02A7">
              <w:rPr>
                <w:sz w:val="24"/>
              </w:rPr>
              <w:t>Nurse Consultant</w:t>
            </w:r>
          </w:p>
          <w:p w:rsidRPr="001F02A7" w:rsidR="00F068A0" w:rsidP="00F068A0" w:rsidRDefault="00F068A0" w14:paraId="41DB37C3" w14:textId="77777777">
            <w:pPr>
              <w:rPr>
                <w:sz w:val="24"/>
                <w:u w:val="single"/>
              </w:rPr>
            </w:pPr>
            <w:r w:rsidRPr="001F02A7">
              <w:rPr>
                <w:sz w:val="24"/>
              </w:rPr>
              <w:t>Email: mln7@cdc.gov</w:t>
            </w:r>
          </w:p>
          <w:p w:rsidRPr="001F02A7" w:rsidR="00F068A0" w:rsidP="00F068A0" w:rsidRDefault="00F068A0" w14:paraId="11F71360" w14:textId="77777777">
            <w:pPr>
              <w:rPr>
                <w:sz w:val="24"/>
              </w:rPr>
            </w:pPr>
          </w:p>
        </w:tc>
        <w:tc>
          <w:tcPr>
            <w:tcW w:w="4788" w:type="dxa"/>
            <w:shd w:val="clear" w:color="auto" w:fill="auto"/>
          </w:tcPr>
          <w:p w:rsidRPr="001F02A7" w:rsidR="00F068A0" w:rsidP="00F068A0" w:rsidRDefault="00F068A0" w14:paraId="4EAF140E" w14:textId="77777777">
            <w:pPr>
              <w:rPr>
                <w:sz w:val="24"/>
              </w:rPr>
            </w:pPr>
            <w:proofErr w:type="spellStart"/>
            <w:r w:rsidRPr="001F02A7">
              <w:rPr>
                <w:sz w:val="24"/>
              </w:rPr>
              <w:t>Rodel</w:t>
            </w:r>
            <w:proofErr w:type="spellEnd"/>
            <w:r w:rsidRPr="001F02A7">
              <w:rPr>
                <w:sz w:val="24"/>
              </w:rPr>
              <w:t xml:space="preserve"> </w:t>
            </w:r>
            <w:proofErr w:type="spellStart"/>
            <w:r w:rsidRPr="001F02A7">
              <w:rPr>
                <w:sz w:val="24"/>
              </w:rPr>
              <w:t>Desamu</w:t>
            </w:r>
            <w:proofErr w:type="spellEnd"/>
            <w:r w:rsidRPr="001F02A7">
              <w:rPr>
                <w:sz w:val="24"/>
              </w:rPr>
              <w:t>-Thorpe, MD, MPH</w:t>
            </w:r>
          </w:p>
          <w:p w:rsidRPr="001F02A7" w:rsidR="00F068A0" w:rsidP="00F068A0" w:rsidRDefault="00F068A0" w14:paraId="2DA1302F" w14:textId="77777777">
            <w:pPr>
              <w:rPr>
                <w:sz w:val="24"/>
              </w:rPr>
            </w:pPr>
            <w:r w:rsidRPr="001F02A7">
              <w:rPr>
                <w:sz w:val="24"/>
              </w:rPr>
              <w:t>Epidemiologist</w:t>
            </w:r>
          </w:p>
          <w:p w:rsidRPr="001F02A7" w:rsidR="00F068A0" w:rsidP="00F068A0" w:rsidRDefault="00F068A0" w14:paraId="1BC23F69" w14:textId="77777777">
            <w:pPr>
              <w:rPr>
                <w:sz w:val="24"/>
              </w:rPr>
            </w:pPr>
            <w:r w:rsidRPr="001F02A7">
              <w:rPr>
                <w:sz w:val="24"/>
              </w:rPr>
              <w:t>Email: ksz2@cdc.gov</w:t>
            </w:r>
          </w:p>
          <w:p w:rsidRPr="001F02A7" w:rsidR="00F068A0" w:rsidP="00F068A0" w:rsidRDefault="00F068A0" w14:paraId="06076BCD" w14:textId="77777777">
            <w:pPr>
              <w:rPr>
                <w:sz w:val="24"/>
              </w:rPr>
            </w:pPr>
          </w:p>
        </w:tc>
      </w:tr>
      <w:tr w:rsidRPr="001F02A7" w:rsidR="00F068A0" w:rsidTr="00F068A0" w14:paraId="7451740C" w14:textId="77777777">
        <w:tc>
          <w:tcPr>
            <w:tcW w:w="4788" w:type="dxa"/>
            <w:shd w:val="clear" w:color="auto" w:fill="auto"/>
          </w:tcPr>
          <w:p w:rsidRPr="001F02A7" w:rsidR="00F068A0" w:rsidP="00F068A0" w:rsidRDefault="00F068A0" w14:paraId="759FC9F9" w14:textId="77777777">
            <w:pPr>
              <w:rPr>
                <w:sz w:val="24"/>
              </w:rPr>
            </w:pPr>
            <w:r w:rsidRPr="001F02A7">
              <w:rPr>
                <w:sz w:val="24"/>
              </w:rPr>
              <w:t xml:space="preserve">Ruth E. </w:t>
            </w:r>
            <w:proofErr w:type="spellStart"/>
            <w:r w:rsidRPr="001F02A7">
              <w:rPr>
                <w:sz w:val="24"/>
              </w:rPr>
              <w:t>Gierke</w:t>
            </w:r>
            <w:proofErr w:type="spellEnd"/>
            <w:r w:rsidRPr="001F02A7">
              <w:rPr>
                <w:sz w:val="24"/>
              </w:rPr>
              <w:t>, MPH</w:t>
            </w:r>
          </w:p>
          <w:p w:rsidRPr="001F02A7" w:rsidR="00F068A0" w:rsidP="00F068A0" w:rsidRDefault="00F068A0" w14:paraId="0E1454D7" w14:textId="77777777">
            <w:pPr>
              <w:rPr>
                <w:sz w:val="24"/>
              </w:rPr>
            </w:pPr>
            <w:r w:rsidRPr="001F02A7">
              <w:rPr>
                <w:sz w:val="24"/>
              </w:rPr>
              <w:t>Epidemiologist</w:t>
            </w:r>
          </w:p>
          <w:p w:rsidRPr="001F02A7" w:rsidR="00F068A0" w:rsidP="00F068A0" w:rsidRDefault="00F068A0" w14:paraId="3D07677D" w14:textId="77777777">
            <w:pPr>
              <w:rPr>
                <w:sz w:val="24"/>
              </w:rPr>
            </w:pPr>
            <w:r w:rsidRPr="001F02A7">
              <w:rPr>
                <w:sz w:val="24"/>
              </w:rPr>
              <w:t>Email: ihg3@cdc.gov</w:t>
            </w:r>
          </w:p>
          <w:p w:rsidRPr="001F02A7" w:rsidR="00F068A0" w:rsidP="00F068A0" w:rsidRDefault="00F068A0" w14:paraId="601A06C4" w14:textId="77777777">
            <w:pPr>
              <w:rPr>
                <w:sz w:val="24"/>
              </w:rPr>
            </w:pPr>
          </w:p>
        </w:tc>
        <w:tc>
          <w:tcPr>
            <w:tcW w:w="4788" w:type="dxa"/>
            <w:shd w:val="clear" w:color="auto" w:fill="auto"/>
          </w:tcPr>
          <w:p w:rsidRPr="001F02A7" w:rsidR="00F068A0" w:rsidP="00F068A0" w:rsidRDefault="00F068A0" w14:paraId="61827DAB" w14:textId="77777777">
            <w:pPr>
              <w:rPr>
                <w:sz w:val="24"/>
              </w:rPr>
            </w:pPr>
            <w:r w:rsidRPr="001F02A7">
              <w:rPr>
                <w:sz w:val="24"/>
              </w:rPr>
              <w:t>Jason Craw, MPH</w:t>
            </w:r>
          </w:p>
          <w:p w:rsidRPr="001F02A7" w:rsidR="00F068A0" w:rsidP="00F068A0" w:rsidRDefault="00F068A0" w14:paraId="661BFB9C" w14:textId="77777777">
            <w:pPr>
              <w:rPr>
                <w:sz w:val="24"/>
              </w:rPr>
            </w:pPr>
            <w:r w:rsidRPr="001F02A7">
              <w:rPr>
                <w:sz w:val="24"/>
              </w:rPr>
              <w:t>Epidemiologist</w:t>
            </w:r>
          </w:p>
          <w:p w:rsidRPr="001F02A7" w:rsidR="00F068A0" w:rsidP="00F068A0" w:rsidRDefault="00F068A0" w14:paraId="5A907E7D" w14:textId="77777777">
            <w:pPr>
              <w:rPr>
                <w:sz w:val="24"/>
              </w:rPr>
            </w:pPr>
            <w:r w:rsidRPr="001F02A7">
              <w:rPr>
                <w:sz w:val="24"/>
              </w:rPr>
              <w:t>Email: JCraw@cdc.gov</w:t>
            </w:r>
          </w:p>
        </w:tc>
      </w:tr>
      <w:tr w:rsidRPr="001F02A7" w:rsidR="00F068A0" w:rsidTr="00F068A0" w14:paraId="770B49D0" w14:textId="77777777">
        <w:tc>
          <w:tcPr>
            <w:tcW w:w="4788" w:type="dxa"/>
            <w:shd w:val="clear" w:color="auto" w:fill="auto"/>
          </w:tcPr>
          <w:p w:rsidRPr="001F02A7" w:rsidR="00F068A0" w:rsidP="00F068A0" w:rsidRDefault="00F068A0" w14:paraId="73DDED1D" w14:textId="77777777">
            <w:pPr>
              <w:rPr>
                <w:sz w:val="24"/>
              </w:rPr>
            </w:pPr>
            <w:r w:rsidRPr="001F02A7">
              <w:rPr>
                <w:sz w:val="24"/>
              </w:rPr>
              <w:t>Mabel Padilla, MPH</w:t>
            </w:r>
          </w:p>
          <w:p w:rsidRPr="001F02A7" w:rsidR="00F068A0" w:rsidP="00F068A0" w:rsidRDefault="00F068A0" w14:paraId="23DE5C03" w14:textId="77777777">
            <w:pPr>
              <w:rPr>
                <w:sz w:val="24"/>
              </w:rPr>
            </w:pPr>
            <w:r w:rsidRPr="001F02A7">
              <w:rPr>
                <w:sz w:val="24"/>
              </w:rPr>
              <w:t>Public Health Analyst</w:t>
            </w:r>
          </w:p>
          <w:p w:rsidRPr="001F02A7" w:rsidR="00F068A0" w:rsidP="00F068A0" w:rsidRDefault="00F068A0" w14:paraId="247C96EA" w14:textId="77777777">
            <w:pPr>
              <w:rPr>
                <w:sz w:val="24"/>
              </w:rPr>
            </w:pPr>
            <w:r w:rsidRPr="001F02A7">
              <w:rPr>
                <w:sz w:val="24"/>
              </w:rPr>
              <w:t xml:space="preserve">Email: </w:t>
            </w:r>
            <w:hyperlink w:history="1" r:id="rId12">
              <w:r w:rsidRPr="001F02A7">
                <w:rPr>
                  <w:rStyle w:val="Hyperlink"/>
                  <w:sz w:val="24"/>
                </w:rPr>
                <w:t>ymj0@cdc.gov</w:t>
              </w:r>
            </w:hyperlink>
          </w:p>
          <w:p w:rsidRPr="001F02A7" w:rsidR="00F068A0" w:rsidP="00F068A0" w:rsidRDefault="00F068A0" w14:paraId="5AB64ED8" w14:textId="77777777">
            <w:pPr>
              <w:rPr>
                <w:sz w:val="24"/>
              </w:rPr>
            </w:pPr>
          </w:p>
        </w:tc>
        <w:tc>
          <w:tcPr>
            <w:tcW w:w="4788" w:type="dxa"/>
            <w:shd w:val="clear" w:color="auto" w:fill="auto"/>
          </w:tcPr>
          <w:p w:rsidRPr="001F02A7" w:rsidR="00F068A0" w:rsidP="00F068A0" w:rsidRDefault="00F068A0" w14:paraId="1EFBAB62" w14:textId="77777777">
            <w:pPr>
              <w:rPr>
                <w:sz w:val="24"/>
              </w:rPr>
            </w:pPr>
            <w:r w:rsidRPr="001F02A7">
              <w:rPr>
                <w:sz w:val="24"/>
              </w:rPr>
              <w:t xml:space="preserve">Jessica </w:t>
            </w:r>
            <w:proofErr w:type="spellStart"/>
            <w:r w:rsidRPr="001F02A7">
              <w:rPr>
                <w:sz w:val="24"/>
              </w:rPr>
              <w:t>Marus</w:t>
            </w:r>
            <w:proofErr w:type="spellEnd"/>
            <w:r w:rsidRPr="001F02A7">
              <w:rPr>
                <w:sz w:val="24"/>
              </w:rPr>
              <w:t>, MPH</w:t>
            </w:r>
          </w:p>
          <w:p w:rsidRPr="001F02A7" w:rsidR="00F068A0" w:rsidP="00F068A0" w:rsidRDefault="00F068A0" w14:paraId="37EA8C32" w14:textId="77777777">
            <w:pPr>
              <w:rPr>
                <w:sz w:val="24"/>
              </w:rPr>
            </w:pPr>
            <w:r w:rsidRPr="001F02A7">
              <w:rPr>
                <w:sz w:val="24"/>
              </w:rPr>
              <w:t>Epidemiologist</w:t>
            </w:r>
          </w:p>
          <w:p w:rsidRPr="001F02A7" w:rsidR="00F068A0" w:rsidP="00F068A0" w:rsidRDefault="00F068A0" w14:paraId="3C11197B" w14:textId="77777777">
            <w:pPr>
              <w:rPr>
                <w:sz w:val="24"/>
              </w:rPr>
            </w:pPr>
            <w:r w:rsidRPr="001F02A7">
              <w:rPr>
                <w:sz w:val="24"/>
              </w:rPr>
              <w:t>Email: kse1</w:t>
            </w:r>
            <w:hyperlink w:history="1" r:id="rId13">
              <w:r w:rsidRPr="001F02A7">
                <w:rPr>
                  <w:rStyle w:val="Hyperlink"/>
                  <w:sz w:val="24"/>
                </w:rPr>
                <w:t>@cdc.gov</w:t>
              </w:r>
            </w:hyperlink>
          </w:p>
        </w:tc>
      </w:tr>
      <w:tr w:rsidRPr="001F02A7" w:rsidR="00F068A0" w:rsidTr="00F068A0" w14:paraId="1454512D" w14:textId="77777777">
        <w:tc>
          <w:tcPr>
            <w:tcW w:w="4788" w:type="dxa"/>
            <w:shd w:val="clear" w:color="auto" w:fill="auto"/>
          </w:tcPr>
          <w:p w:rsidRPr="001F02A7" w:rsidR="00F068A0" w:rsidP="00F068A0" w:rsidRDefault="00F068A0" w14:paraId="071BB15E" w14:textId="77777777">
            <w:pPr>
              <w:rPr>
                <w:sz w:val="24"/>
              </w:rPr>
            </w:pPr>
            <w:r w:rsidRPr="001F02A7">
              <w:rPr>
                <w:sz w:val="24"/>
              </w:rPr>
              <w:t>Kathleen Wu, MPH</w:t>
            </w:r>
          </w:p>
          <w:p w:rsidRPr="001F02A7" w:rsidR="00F068A0" w:rsidP="00F068A0" w:rsidRDefault="00F068A0" w14:paraId="4C701FEA" w14:textId="77777777">
            <w:pPr>
              <w:rPr>
                <w:sz w:val="24"/>
              </w:rPr>
            </w:pPr>
            <w:r w:rsidRPr="001F02A7">
              <w:rPr>
                <w:sz w:val="24"/>
              </w:rPr>
              <w:t>Epidemiologist</w:t>
            </w:r>
          </w:p>
          <w:p w:rsidRPr="001F02A7" w:rsidR="00F068A0" w:rsidP="00F068A0" w:rsidRDefault="00F068A0" w14:paraId="048539C4" w14:textId="77777777">
            <w:pPr>
              <w:rPr>
                <w:sz w:val="24"/>
              </w:rPr>
            </w:pPr>
            <w:r w:rsidRPr="001F02A7">
              <w:rPr>
                <w:sz w:val="24"/>
              </w:rPr>
              <w:t xml:space="preserve">Email: </w:t>
            </w:r>
            <w:hyperlink w:history="1" r:id="rId14">
              <w:r w:rsidRPr="001F02A7">
                <w:rPr>
                  <w:rStyle w:val="Hyperlink"/>
                  <w:sz w:val="24"/>
                </w:rPr>
                <w:t>ncq3@cdc.gov</w:t>
              </w:r>
            </w:hyperlink>
          </w:p>
          <w:p w:rsidRPr="001F02A7" w:rsidR="00F068A0" w:rsidP="00F068A0" w:rsidRDefault="00F068A0" w14:paraId="0605BAF2" w14:textId="77777777">
            <w:pPr>
              <w:rPr>
                <w:sz w:val="24"/>
              </w:rPr>
            </w:pPr>
          </w:p>
        </w:tc>
        <w:tc>
          <w:tcPr>
            <w:tcW w:w="4788" w:type="dxa"/>
            <w:shd w:val="clear" w:color="auto" w:fill="auto"/>
          </w:tcPr>
          <w:p w:rsidRPr="001F02A7" w:rsidR="00F068A0" w:rsidP="00F068A0" w:rsidRDefault="00F068A0" w14:paraId="24E185DF" w14:textId="77777777">
            <w:pPr>
              <w:rPr>
                <w:sz w:val="24"/>
              </w:rPr>
            </w:pPr>
            <w:r w:rsidRPr="001F02A7">
              <w:rPr>
                <w:sz w:val="24"/>
              </w:rPr>
              <w:t>Quan Vu, MD</w:t>
            </w:r>
          </w:p>
          <w:p w:rsidRPr="001F02A7" w:rsidR="00F068A0" w:rsidP="00F068A0" w:rsidRDefault="00F068A0" w14:paraId="7AD97913" w14:textId="77777777">
            <w:pPr>
              <w:rPr>
                <w:sz w:val="24"/>
              </w:rPr>
            </w:pPr>
            <w:r w:rsidRPr="001F02A7">
              <w:rPr>
                <w:sz w:val="24"/>
              </w:rPr>
              <w:t>Epidemiologist</w:t>
            </w:r>
          </w:p>
          <w:p w:rsidRPr="001F02A7" w:rsidR="00F068A0" w:rsidP="00F068A0" w:rsidRDefault="00F068A0" w14:paraId="0406CF88" w14:textId="77777777">
            <w:pPr>
              <w:rPr>
                <w:sz w:val="24"/>
              </w:rPr>
            </w:pPr>
            <w:r w:rsidRPr="001F02A7">
              <w:rPr>
                <w:sz w:val="24"/>
              </w:rPr>
              <w:t>Email: vaq2@cdc.gov</w:t>
            </w:r>
          </w:p>
        </w:tc>
      </w:tr>
      <w:tr w:rsidRPr="001F02A7" w:rsidR="00F068A0" w:rsidTr="00F068A0" w14:paraId="75375509" w14:textId="77777777">
        <w:tc>
          <w:tcPr>
            <w:tcW w:w="4788" w:type="dxa"/>
            <w:shd w:val="clear" w:color="auto" w:fill="auto"/>
          </w:tcPr>
          <w:p w:rsidRPr="001F02A7" w:rsidR="00F068A0" w:rsidP="00F068A0" w:rsidRDefault="00F068A0" w14:paraId="01BAEABE" w14:textId="77777777">
            <w:pPr>
              <w:rPr>
                <w:sz w:val="24"/>
              </w:rPr>
            </w:pPr>
          </w:p>
        </w:tc>
        <w:tc>
          <w:tcPr>
            <w:tcW w:w="4788" w:type="dxa"/>
            <w:shd w:val="clear" w:color="auto" w:fill="auto"/>
          </w:tcPr>
          <w:p w:rsidRPr="001F02A7" w:rsidR="00F068A0" w:rsidP="00F068A0" w:rsidRDefault="00F068A0" w14:paraId="7ACC21C2" w14:textId="77777777">
            <w:pPr>
              <w:rPr>
                <w:sz w:val="24"/>
              </w:rPr>
            </w:pPr>
          </w:p>
          <w:p w:rsidRPr="001F02A7" w:rsidR="00F068A0" w:rsidP="00F068A0" w:rsidRDefault="00F068A0" w14:paraId="04380C2A" w14:textId="77777777">
            <w:pPr>
              <w:rPr>
                <w:sz w:val="24"/>
              </w:rPr>
            </w:pPr>
          </w:p>
        </w:tc>
      </w:tr>
    </w:tbl>
    <w:p w:rsidRPr="001F02A7" w:rsidR="00F068A0" w:rsidP="00F068A0" w:rsidRDefault="00F068A0" w14:paraId="7DB6FDE0" w14:textId="77777777">
      <w:pPr>
        <w:rPr>
          <w:sz w:val="24"/>
        </w:rPr>
      </w:pPr>
    </w:p>
    <w:p w:rsidRPr="001F02A7" w:rsidR="00F068A0" w:rsidP="00F068A0" w:rsidRDefault="00F068A0" w14:paraId="70367328" w14:textId="77777777">
      <w:pPr>
        <w:rPr>
          <w:sz w:val="24"/>
          <w:u w:val="single"/>
        </w:rPr>
      </w:pPr>
      <w:r w:rsidRPr="001F02A7">
        <w:rPr>
          <w:sz w:val="24"/>
          <w:u w:val="single"/>
        </w:rPr>
        <w:t>ICF International CDC CIMS Contract Project Staff</w:t>
      </w:r>
    </w:p>
    <w:p w:rsidRPr="001F02A7" w:rsidR="00F068A0" w:rsidP="00F068A0" w:rsidRDefault="00F068A0" w14:paraId="73ECBE3D" w14:textId="77777777">
      <w:pPr>
        <w:rPr>
          <w:sz w:val="24"/>
        </w:rPr>
      </w:pPr>
      <w:r w:rsidRPr="001F02A7">
        <w:rPr>
          <w:sz w:val="24"/>
        </w:rPr>
        <w:t xml:space="preserve">All CDC CIMS contracted staff can be reached at the following address and phone number: </w:t>
      </w:r>
    </w:p>
    <w:p w:rsidRPr="001F02A7" w:rsidR="00F068A0" w:rsidP="00F068A0" w:rsidRDefault="00F068A0" w14:paraId="5C4B1BFA" w14:textId="77777777">
      <w:pPr>
        <w:rPr>
          <w:sz w:val="24"/>
        </w:rPr>
      </w:pPr>
      <w:r w:rsidRPr="001F02A7">
        <w:rPr>
          <w:sz w:val="24"/>
        </w:rPr>
        <w:t>Behavioral and Clinical Surveillance Branch</w:t>
      </w:r>
    </w:p>
    <w:p w:rsidRPr="001F02A7" w:rsidR="00F068A0" w:rsidP="00F068A0" w:rsidRDefault="00F068A0" w14:paraId="487D1C5D" w14:textId="77777777">
      <w:pPr>
        <w:rPr>
          <w:sz w:val="24"/>
        </w:rPr>
      </w:pPr>
      <w:r w:rsidRPr="001F02A7">
        <w:rPr>
          <w:sz w:val="24"/>
        </w:rPr>
        <w:t>Division of HIV/AIDS Prevention</w:t>
      </w:r>
    </w:p>
    <w:p w:rsidRPr="001F02A7" w:rsidR="00F068A0" w:rsidP="00F068A0" w:rsidRDefault="00F068A0" w14:paraId="02B5EDC3" w14:textId="77777777">
      <w:pPr>
        <w:rPr>
          <w:sz w:val="24"/>
        </w:rPr>
      </w:pPr>
      <w:r w:rsidRPr="001F02A7">
        <w:rPr>
          <w:sz w:val="24"/>
        </w:rPr>
        <w:t>Centers for Disease Control and Prevention</w:t>
      </w:r>
    </w:p>
    <w:p w:rsidRPr="001F02A7" w:rsidR="00F068A0" w:rsidP="00F068A0" w:rsidRDefault="00F068A0" w14:paraId="186EFA61" w14:textId="77777777">
      <w:pPr>
        <w:rPr>
          <w:sz w:val="24"/>
        </w:rPr>
      </w:pPr>
      <w:r w:rsidRPr="001F02A7">
        <w:rPr>
          <w:sz w:val="24"/>
        </w:rPr>
        <w:t>1600 Clifton Rd, NE MS E-46</w:t>
      </w:r>
    </w:p>
    <w:p w:rsidRPr="001F02A7" w:rsidR="00F068A0" w:rsidP="00F068A0" w:rsidRDefault="00F068A0" w14:paraId="748818FB" w14:textId="77777777">
      <w:pPr>
        <w:rPr>
          <w:sz w:val="24"/>
        </w:rPr>
      </w:pPr>
      <w:r w:rsidRPr="001F02A7">
        <w:rPr>
          <w:sz w:val="24"/>
        </w:rPr>
        <w:t>Atlanta, GA 30333</w:t>
      </w:r>
    </w:p>
    <w:p w:rsidRPr="001F02A7" w:rsidR="00F068A0" w:rsidP="00F068A0" w:rsidRDefault="00F068A0" w14:paraId="24333971" w14:textId="77777777">
      <w:pPr>
        <w:rPr>
          <w:sz w:val="24"/>
        </w:rPr>
      </w:pPr>
      <w:r w:rsidRPr="001F02A7">
        <w:rPr>
          <w:sz w:val="24"/>
        </w:rPr>
        <w:t xml:space="preserve">Phone: (404) 639-2090 </w:t>
      </w:r>
    </w:p>
    <w:p w:rsidRPr="001F02A7" w:rsidR="00F068A0" w:rsidP="00F068A0" w:rsidRDefault="00F068A0" w14:paraId="5C2F5906" w14:textId="77777777">
      <w:pPr>
        <w:rPr>
          <w:sz w:val="24"/>
        </w:rPr>
      </w:pPr>
    </w:p>
    <w:tbl>
      <w:tblPr>
        <w:tblW w:w="0" w:type="auto"/>
        <w:tblLook w:val="04A0" w:firstRow="1" w:lastRow="0" w:firstColumn="1" w:lastColumn="0" w:noHBand="0" w:noVBand="1"/>
      </w:tblPr>
      <w:tblGrid>
        <w:gridCol w:w="4680"/>
        <w:gridCol w:w="4680"/>
      </w:tblGrid>
      <w:tr w:rsidRPr="001F02A7" w:rsidR="00F068A0" w:rsidTr="00F068A0" w14:paraId="115031B8" w14:textId="77777777">
        <w:tc>
          <w:tcPr>
            <w:tcW w:w="4788" w:type="dxa"/>
            <w:shd w:val="clear" w:color="auto" w:fill="auto"/>
          </w:tcPr>
          <w:p w:rsidRPr="001F02A7" w:rsidR="00F068A0" w:rsidP="00F068A0" w:rsidRDefault="00F068A0" w14:paraId="1F772521" w14:textId="77777777">
            <w:pPr>
              <w:rPr>
                <w:sz w:val="24"/>
              </w:rPr>
            </w:pPr>
            <w:r w:rsidRPr="001F02A7">
              <w:rPr>
                <w:sz w:val="24"/>
              </w:rPr>
              <w:t>Cherry Luo</w:t>
            </w:r>
          </w:p>
          <w:p w:rsidRPr="001F02A7" w:rsidR="00F068A0" w:rsidP="00F068A0" w:rsidRDefault="00F068A0" w14:paraId="38D836AF" w14:textId="77777777">
            <w:pPr>
              <w:rPr>
                <w:sz w:val="24"/>
              </w:rPr>
            </w:pPr>
            <w:r w:rsidRPr="001F02A7">
              <w:rPr>
                <w:sz w:val="24"/>
              </w:rPr>
              <w:t>Data Analytics, Supervisor</w:t>
            </w:r>
          </w:p>
          <w:p w:rsidRPr="001F02A7" w:rsidR="00F068A0" w:rsidP="00F068A0" w:rsidRDefault="00F068A0" w14:paraId="59B6AD4A" w14:textId="77777777">
            <w:pPr>
              <w:rPr>
                <w:sz w:val="24"/>
              </w:rPr>
            </w:pPr>
            <w:r w:rsidRPr="001F02A7">
              <w:rPr>
                <w:sz w:val="24"/>
              </w:rPr>
              <w:t>xas7@cdc.gov</w:t>
            </w:r>
          </w:p>
          <w:p w:rsidRPr="001F02A7" w:rsidR="00F068A0" w:rsidP="00F068A0" w:rsidRDefault="00F068A0" w14:paraId="5022E84B" w14:textId="77777777">
            <w:pPr>
              <w:rPr>
                <w:sz w:val="24"/>
              </w:rPr>
            </w:pPr>
          </w:p>
          <w:p w:rsidRPr="001F02A7" w:rsidR="00F068A0" w:rsidP="00F068A0" w:rsidRDefault="00F068A0" w14:paraId="66365B1D" w14:textId="77777777">
            <w:pPr>
              <w:rPr>
                <w:sz w:val="24"/>
              </w:rPr>
            </w:pPr>
            <w:r w:rsidRPr="001F02A7">
              <w:rPr>
                <w:sz w:val="24"/>
              </w:rPr>
              <w:t>Wen Zhou</w:t>
            </w:r>
          </w:p>
          <w:p w:rsidRPr="001F02A7" w:rsidR="00F068A0" w:rsidP="00F068A0" w:rsidRDefault="00F068A0" w14:paraId="4E524785" w14:textId="77777777">
            <w:pPr>
              <w:rPr>
                <w:sz w:val="24"/>
              </w:rPr>
            </w:pPr>
            <w:r w:rsidRPr="001F02A7">
              <w:rPr>
                <w:sz w:val="24"/>
              </w:rPr>
              <w:t>Senior Data Analyst</w:t>
            </w:r>
          </w:p>
          <w:p w:rsidRPr="001F02A7" w:rsidR="00F068A0" w:rsidP="00F068A0" w:rsidRDefault="00F068A0" w14:paraId="458E86F1" w14:textId="77777777">
            <w:pPr>
              <w:rPr>
                <w:sz w:val="24"/>
              </w:rPr>
            </w:pPr>
            <w:r w:rsidRPr="001F02A7">
              <w:rPr>
                <w:sz w:val="24"/>
              </w:rPr>
              <w:t xml:space="preserve"> ydp3@cdc.gov</w:t>
            </w:r>
          </w:p>
          <w:p w:rsidRPr="001F02A7" w:rsidR="00F068A0" w:rsidP="00F068A0" w:rsidRDefault="00F068A0" w14:paraId="07DBAC49" w14:textId="77777777">
            <w:pPr>
              <w:rPr>
                <w:sz w:val="24"/>
              </w:rPr>
            </w:pPr>
          </w:p>
          <w:p w:rsidRPr="001F02A7" w:rsidR="00F068A0" w:rsidP="00F068A0" w:rsidRDefault="00F068A0" w14:paraId="116D331B" w14:textId="77777777">
            <w:pPr>
              <w:rPr>
                <w:sz w:val="24"/>
                <w:lang w:val="es-ES"/>
              </w:rPr>
            </w:pPr>
            <w:r w:rsidRPr="001F02A7">
              <w:rPr>
                <w:sz w:val="24"/>
                <w:lang w:val="es-ES"/>
              </w:rPr>
              <w:t>Tamara Carree</w:t>
            </w:r>
          </w:p>
          <w:p w:rsidRPr="001F02A7" w:rsidR="00F068A0" w:rsidP="00F068A0" w:rsidRDefault="00F068A0" w14:paraId="254E4A55" w14:textId="77777777">
            <w:pPr>
              <w:rPr>
                <w:sz w:val="24"/>
                <w:lang w:val="es-ES"/>
              </w:rPr>
            </w:pPr>
            <w:r w:rsidRPr="001F02A7">
              <w:rPr>
                <w:sz w:val="24"/>
                <w:lang w:val="es-ES"/>
              </w:rPr>
              <w:t xml:space="preserve">Senior Data </w:t>
            </w:r>
            <w:proofErr w:type="spellStart"/>
            <w:r w:rsidRPr="001F02A7">
              <w:rPr>
                <w:sz w:val="24"/>
                <w:lang w:val="es-ES"/>
              </w:rPr>
              <w:t>Analyst</w:t>
            </w:r>
            <w:proofErr w:type="spellEnd"/>
          </w:p>
          <w:p w:rsidRPr="001F02A7" w:rsidR="00F068A0" w:rsidP="00F068A0" w:rsidRDefault="00F068A0" w14:paraId="47866935" w14:textId="77777777">
            <w:pPr>
              <w:rPr>
                <w:sz w:val="24"/>
                <w:lang w:val="es-ES"/>
              </w:rPr>
            </w:pPr>
            <w:r w:rsidRPr="001F02A7">
              <w:rPr>
                <w:sz w:val="24"/>
                <w:lang w:val="es-ES"/>
              </w:rPr>
              <w:t>yxu9@cdc.gov</w:t>
            </w:r>
          </w:p>
          <w:p w:rsidRPr="001F02A7" w:rsidR="00F068A0" w:rsidP="00F068A0" w:rsidRDefault="00F068A0" w14:paraId="0A7EF74A" w14:textId="77777777">
            <w:pPr>
              <w:rPr>
                <w:sz w:val="24"/>
                <w:lang w:val="es-ES"/>
              </w:rPr>
            </w:pPr>
          </w:p>
          <w:p w:rsidRPr="001F02A7" w:rsidR="00F068A0" w:rsidP="00F068A0" w:rsidRDefault="00F068A0" w14:paraId="43E18DFA" w14:textId="77777777">
            <w:pPr>
              <w:rPr>
                <w:sz w:val="24"/>
                <w:lang w:val="es-ES"/>
              </w:rPr>
            </w:pPr>
            <w:proofErr w:type="spellStart"/>
            <w:r w:rsidRPr="001F02A7">
              <w:rPr>
                <w:sz w:val="24"/>
                <w:lang w:val="es-ES"/>
              </w:rPr>
              <w:t>Fengjue</w:t>
            </w:r>
            <w:proofErr w:type="spellEnd"/>
            <w:r w:rsidRPr="001F02A7">
              <w:rPr>
                <w:sz w:val="24"/>
                <w:lang w:val="es-ES"/>
              </w:rPr>
              <w:t xml:space="preserve"> Shu</w:t>
            </w:r>
          </w:p>
          <w:p w:rsidRPr="001F02A7" w:rsidR="00F068A0" w:rsidP="00F068A0" w:rsidRDefault="00F068A0" w14:paraId="3F107D39" w14:textId="77777777">
            <w:pPr>
              <w:rPr>
                <w:sz w:val="24"/>
                <w:lang w:val="es-ES"/>
              </w:rPr>
            </w:pPr>
            <w:r w:rsidRPr="001F02A7">
              <w:rPr>
                <w:sz w:val="24"/>
                <w:lang w:val="es-ES"/>
              </w:rPr>
              <w:t xml:space="preserve">Data </w:t>
            </w:r>
            <w:proofErr w:type="spellStart"/>
            <w:r w:rsidRPr="001F02A7">
              <w:rPr>
                <w:sz w:val="24"/>
                <w:lang w:val="es-ES"/>
              </w:rPr>
              <w:t>Analyst</w:t>
            </w:r>
            <w:proofErr w:type="spellEnd"/>
            <w:r w:rsidRPr="001F02A7">
              <w:rPr>
                <w:sz w:val="24"/>
                <w:lang w:val="es-ES"/>
              </w:rPr>
              <w:t xml:space="preserve"> </w:t>
            </w:r>
          </w:p>
          <w:p w:rsidRPr="001F02A7" w:rsidR="00F068A0" w:rsidP="00F068A0" w:rsidRDefault="00F068A0" w14:paraId="76A0BF88" w14:textId="77777777">
            <w:pPr>
              <w:rPr>
                <w:sz w:val="24"/>
                <w:lang w:val="es-ES"/>
              </w:rPr>
            </w:pPr>
            <w:r w:rsidRPr="001F02A7">
              <w:rPr>
                <w:sz w:val="24"/>
                <w:lang w:val="es-ES"/>
              </w:rPr>
              <w:t xml:space="preserve">kqi9@cdc.gov </w:t>
            </w:r>
          </w:p>
        </w:tc>
        <w:tc>
          <w:tcPr>
            <w:tcW w:w="4788" w:type="dxa"/>
            <w:shd w:val="clear" w:color="auto" w:fill="auto"/>
          </w:tcPr>
          <w:p w:rsidRPr="001F02A7" w:rsidR="00F068A0" w:rsidP="00F068A0" w:rsidRDefault="00F068A0" w14:paraId="0FE0BDB8" w14:textId="77777777">
            <w:pPr>
              <w:rPr>
                <w:sz w:val="24"/>
              </w:rPr>
            </w:pPr>
            <w:r w:rsidRPr="001F02A7">
              <w:rPr>
                <w:sz w:val="24"/>
              </w:rPr>
              <w:lastRenderedPageBreak/>
              <w:t>Anne Yuan</w:t>
            </w:r>
          </w:p>
          <w:p w:rsidRPr="001F02A7" w:rsidR="00F068A0" w:rsidP="00F068A0" w:rsidRDefault="00F068A0" w14:paraId="3BDAF251" w14:textId="77777777">
            <w:pPr>
              <w:rPr>
                <w:sz w:val="24"/>
              </w:rPr>
            </w:pPr>
            <w:r w:rsidRPr="001F02A7">
              <w:rPr>
                <w:sz w:val="24"/>
              </w:rPr>
              <w:t>Data Analyst</w:t>
            </w:r>
          </w:p>
          <w:p w:rsidRPr="001F02A7" w:rsidR="00F068A0" w:rsidP="00F068A0" w:rsidRDefault="00F068A0" w14:paraId="598EE949" w14:textId="77777777">
            <w:pPr>
              <w:rPr>
                <w:sz w:val="24"/>
              </w:rPr>
            </w:pPr>
            <w:r w:rsidRPr="001F02A7">
              <w:rPr>
                <w:sz w:val="24"/>
              </w:rPr>
              <w:t>lqk7@cdc.gov</w:t>
            </w:r>
          </w:p>
          <w:p w:rsidRPr="001F02A7" w:rsidR="00F068A0" w:rsidP="00F068A0" w:rsidRDefault="00F068A0" w14:paraId="5A9889E2" w14:textId="77777777">
            <w:pPr>
              <w:rPr>
                <w:sz w:val="24"/>
              </w:rPr>
            </w:pPr>
          </w:p>
          <w:p w:rsidRPr="001F02A7" w:rsidR="00F068A0" w:rsidP="00F068A0" w:rsidRDefault="00F068A0" w14:paraId="28EE8050" w14:textId="77777777">
            <w:pPr>
              <w:rPr>
                <w:sz w:val="24"/>
              </w:rPr>
            </w:pPr>
            <w:r w:rsidRPr="001F02A7">
              <w:rPr>
                <w:sz w:val="24"/>
              </w:rPr>
              <w:t>Jen-Feng (Vivi) Lu</w:t>
            </w:r>
          </w:p>
          <w:p w:rsidRPr="001F02A7" w:rsidR="00F068A0" w:rsidP="00F068A0" w:rsidRDefault="00F068A0" w14:paraId="60BD5567" w14:textId="77777777">
            <w:pPr>
              <w:rPr>
                <w:sz w:val="24"/>
              </w:rPr>
            </w:pPr>
            <w:r w:rsidRPr="001F02A7">
              <w:rPr>
                <w:sz w:val="24"/>
              </w:rPr>
              <w:t>Data Analyst</w:t>
            </w:r>
          </w:p>
          <w:p w:rsidRPr="001F02A7" w:rsidR="00F068A0" w:rsidP="00F068A0" w:rsidRDefault="00F068A0" w14:paraId="5A82302D" w14:textId="77777777">
            <w:pPr>
              <w:rPr>
                <w:sz w:val="24"/>
              </w:rPr>
            </w:pPr>
            <w:r w:rsidRPr="001F02A7">
              <w:rPr>
                <w:sz w:val="24"/>
              </w:rPr>
              <w:t>ogj7@cdc.gov</w:t>
            </w:r>
          </w:p>
          <w:p w:rsidRPr="001F02A7" w:rsidR="00F068A0" w:rsidP="00F068A0" w:rsidRDefault="00F068A0" w14:paraId="4F7F0D6E" w14:textId="77777777">
            <w:pPr>
              <w:rPr>
                <w:sz w:val="24"/>
              </w:rPr>
            </w:pPr>
          </w:p>
          <w:p w:rsidRPr="001F02A7" w:rsidR="00F068A0" w:rsidP="00F068A0" w:rsidRDefault="00F068A0" w14:paraId="5833220E" w14:textId="77777777">
            <w:pPr>
              <w:rPr>
                <w:sz w:val="24"/>
              </w:rPr>
            </w:pPr>
            <w:r w:rsidRPr="001F02A7">
              <w:rPr>
                <w:sz w:val="24"/>
              </w:rPr>
              <w:t>Marcos Falcon</w:t>
            </w:r>
          </w:p>
          <w:p w:rsidRPr="001F02A7" w:rsidR="00F068A0" w:rsidP="00F068A0" w:rsidRDefault="00F068A0" w14:paraId="3CAE5EE9" w14:textId="77777777">
            <w:pPr>
              <w:rPr>
                <w:sz w:val="24"/>
              </w:rPr>
            </w:pPr>
            <w:r w:rsidRPr="001F02A7">
              <w:rPr>
                <w:sz w:val="24"/>
              </w:rPr>
              <w:t>Junior Data Analyst</w:t>
            </w:r>
          </w:p>
          <w:p w:rsidRPr="001F02A7" w:rsidR="00F068A0" w:rsidP="00F068A0" w:rsidRDefault="00F068A0" w14:paraId="087BD2BC" w14:textId="77777777">
            <w:pPr>
              <w:rPr>
                <w:sz w:val="24"/>
              </w:rPr>
            </w:pPr>
            <w:r w:rsidRPr="001F02A7">
              <w:rPr>
                <w:sz w:val="24"/>
              </w:rPr>
              <w:t>qdk7@cdc.gov</w:t>
            </w:r>
          </w:p>
        </w:tc>
      </w:tr>
    </w:tbl>
    <w:p w:rsidRPr="001F02A7" w:rsidR="00F068A0" w:rsidP="00F068A0" w:rsidRDefault="00F068A0" w14:paraId="4C9014E4" w14:textId="77777777">
      <w:pPr>
        <w:rPr>
          <w:sz w:val="24"/>
        </w:rPr>
      </w:pPr>
    </w:p>
    <w:p w:rsidRPr="001F02A7" w:rsidR="00F068A0" w:rsidP="00F068A0" w:rsidRDefault="00F068A0" w14:paraId="4E7E5FBF" w14:textId="77777777">
      <w:pPr>
        <w:rPr>
          <w:sz w:val="24"/>
        </w:rPr>
      </w:pPr>
      <w:r w:rsidRPr="001F02A7">
        <w:rPr>
          <w:sz w:val="24"/>
        </w:rPr>
        <w:t>CDC personnel responsible for receiving and approving CIMS contract deliverables:</w:t>
      </w:r>
    </w:p>
    <w:p w:rsidRPr="001F02A7" w:rsidR="00F068A0" w:rsidP="00F068A0" w:rsidRDefault="00F068A0" w14:paraId="612BF1F5" w14:textId="77777777">
      <w:pPr>
        <w:rPr>
          <w:sz w:val="24"/>
        </w:rPr>
      </w:pPr>
      <w:r w:rsidRPr="001F02A7">
        <w:rPr>
          <w:sz w:val="24"/>
        </w:rPr>
        <w:t>LaShonda Billingsley</w:t>
      </w:r>
    </w:p>
    <w:p w:rsidRPr="001F02A7" w:rsidR="00F068A0" w:rsidP="00F068A0" w:rsidRDefault="00F068A0" w14:paraId="6DEE4075" w14:textId="77777777">
      <w:pPr>
        <w:rPr>
          <w:sz w:val="24"/>
        </w:rPr>
      </w:pPr>
      <w:r w:rsidRPr="001F02A7">
        <w:rPr>
          <w:sz w:val="24"/>
        </w:rPr>
        <w:t>Associate Director for Data Management</w:t>
      </w:r>
    </w:p>
    <w:p w:rsidRPr="001F02A7" w:rsidR="00F068A0" w:rsidP="00F068A0" w:rsidRDefault="00F068A0" w14:paraId="682BBD64" w14:textId="77777777">
      <w:pPr>
        <w:rPr>
          <w:sz w:val="24"/>
        </w:rPr>
      </w:pPr>
      <w:r w:rsidRPr="001F02A7">
        <w:rPr>
          <w:sz w:val="24"/>
        </w:rPr>
        <w:t>Division of HIV/AIDS Prevention</w:t>
      </w:r>
    </w:p>
    <w:p w:rsidRPr="001F02A7" w:rsidR="00F068A0" w:rsidP="00F068A0" w:rsidRDefault="00F068A0" w14:paraId="710D8CF4" w14:textId="77777777">
      <w:pPr>
        <w:rPr>
          <w:sz w:val="24"/>
        </w:rPr>
      </w:pPr>
      <w:r w:rsidRPr="001F02A7">
        <w:rPr>
          <w:sz w:val="24"/>
        </w:rPr>
        <w:t>lqb6@cdc.gov</w:t>
      </w:r>
    </w:p>
    <w:p w:rsidRPr="001F02A7" w:rsidR="00F068A0" w:rsidP="00F068A0" w:rsidRDefault="00F068A0" w14:paraId="6AED6A41" w14:textId="77777777">
      <w:pPr>
        <w:rPr>
          <w:sz w:val="24"/>
        </w:rPr>
      </w:pPr>
    </w:p>
    <w:p w:rsidRPr="001F02A7" w:rsidR="0082790A" w:rsidP="0082790A" w:rsidRDefault="0082790A" w14:paraId="0931F742" w14:textId="6C8EE285">
      <w:pPr>
        <w:rPr>
          <w:sz w:val="24"/>
          <w:u w:val="single"/>
        </w:rPr>
      </w:pPr>
      <w:r w:rsidRPr="001F02A7">
        <w:rPr>
          <w:sz w:val="24"/>
          <w:u w:val="single"/>
        </w:rPr>
        <w:t>RTI International Contract Project Staff</w:t>
      </w:r>
    </w:p>
    <w:p w:rsidRPr="001F02A7" w:rsidR="0082790A" w:rsidP="0082790A" w:rsidRDefault="0082790A" w14:paraId="5CE74ACF" w14:textId="296607E0">
      <w:pPr>
        <w:rPr>
          <w:sz w:val="24"/>
        </w:rPr>
      </w:pPr>
      <w:r w:rsidRPr="001F02A7">
        <w:rPr>
          <w:sz w:val="24"/>
        </w:rPr>
        <w:t xml:space="preserve">All RTI contracted staff can be reached at the following address and phone number: </w:t>
      </w:r>
    </w:p>
    <w:p w:rsidRPr="001F02A7" w:rsidR="0082790A" w:rsidP="0082790A" w:rsidRDefault="0082790A" w14:paraId="29001F83" w14:textId="77777777">
      <w:pPr>
        <w:rPr>
          <w:sz w:val="24"/>
        </w:rPr>
      </w:pPr>
      <w:r w:rsidRPr="001F02A7">
        <w:rPr>
          <w:sz w:val="24"/>
        </w:rPr>
        <w:t>RTI International</w:t>
      </w:r>
    </w:p>
    <w:p w:rsidRPr="001F02A7" w:rsidR="0082790A" w:rsidP="0082790A" w:rsidRDefault="0082790A" w14:paraId="04C59EBD" w14:textId="77777777">
      <w:pPr>
        <w:rPr>
          <w:sz w:val="24"/>
        </w:rPr>
      </w:pPr>
      <w:r w:rsidRPr="001F02A7">
        <w:rPr>
          <w:sz w:val="24"/>
        </w:rPr>
        <w:t>3040 E Cornwallis Rd</w:t>
      </w:r>
    </w:p>
    <w:p w:rsidRPr="001F02A7" w:rsidR="0082790A" w:rsidP="0082790A" w:rsidRDefault="0082790A" w14:paraId="2C676A57" w14:textId="77777777">
      <w:pPr>
        <w:rPr>
          <w:sz w:val="24"/>
        </w:rPr>
      </w:pPr>
      <w:r w:rsidRPr="001F02A7">
        <w:rPr>
          <w:sz w:val="24"/>
        </w:rPr>
        <w:t>Durham, NC 27709</w:t>
      </w:r>
    </w:p>
    <w:p w:rsidRPr="001F02A7" w:rsidR="0082790A" w:rsidP="0082790A" w:rsidRDefault="0082790A" w14:paraId="16674F7E" w14:textId="77777777">
      <w:pPr>
        <w:rPr>
          <w:sz w:val="24"/>
        </w:rPr>
      </w:pPr>
      <w:r w:rsidRPr="001F02A7">
        <w:rPr>
          <w:sz w:val="24"/>
        </w:rPr>
        <w:t>919.541.6000</w:t>
      </w:r>
    </w:p>
    <w:p w:rsidRPr="001F02A7" w:rsidR="0082790A" w:rsidP="0082790A" w:rsidRDefault="0082790A" w14:paraId="6D6AA5B0" w14:textId="3BB1A47D">
      <w:pPr>
        <w:rPr>
          <w:sz w:val="24"/>
        </w:rPr>
      </w:pPr>
      <w:r w:rsidRPr="001F02A7">
        <w:rPr>
          <w:sz w:val="24"/>
        </w:rPr>
        <w:t xml:space="preserve"> </w:t>
      </w:r>
    </w:p>
    <w:p w:rsidRPr="001F02A7" w:rsidR="0082790A" w:rsidP="0082790A" w:rsidRDefault="0082790A" w14:paraId="2F6340A8" w14:textId="77777777">
      <w:pPr>
        <w:rPr>
          <w:sz w:val="24"/>
        </w:rPr>
      </w:pPr>
    </w:p>
    <w:tbl>
      <w:tblPr>
        <w:tblW w:w="0" w:type="auto"/>
        <w:tblLook w:val="04A0" w:firstRow="1" w:lastRow="0" w:firstColumn="1" w:lastColumn="0" w:noHBand="0" w:noVBand="1"/>
      </w:tblPr>
      <w:tblGrid>
        <w:gridCol w:w="4687"/>
        <w:gridCol w:w="4673"/>
      </w:tblGrid>
      <w:tr w:rsidRPr="001F02A7" w:rsidR="0082790A" w:rsidTr="00B1589C" w14:paraId="289519AD" w14:textId="77777777">
        <w:tc>
          <w:tcPr>
            <w:tcW w:w="4788" w:type="dxa"/>
            <w:shd w:val="clear" w:color="auto" w:fill="auto"/>
          </w:tcPr>
          <w:p w:rsidRPr="001F02A7" w:rsidR="0082790A" w:rsidP="0082790A" w:rsidRDefault="0082790A" w14:paraId="52D50DC0" w14:textId="77777777">
            <w:pPr>
              <w:rPr>
                <w:sz w:val="24"/>
              </w:rPr>
            </w:pPr>
            <w:r w:rsidRPr="001F02A7">
              <w:rPr>
                <w:sz w:val="24"/>
              </w:rPr>
              <w:t>Dustin Williams</w:t>
            </w:r>
          </w:p>
          <w:p w:rsidRPr="001F02A7" w:rsidR="0082790A" w:rsidP="0082790A" w:rsidRDefault="0082790A" w14:paraId="527D4E53" w14:textId="77777777">
            <w:pPr>
              <w:rPr>
                <w:sz w:val="24"/>
              </w:rPr>
            </w:pPr>
            <w:r w:rsidRPr="001F02A7">
              <w:rPr>
                <w:sz w:val="24"/>
              </w:rPr>
              <w:t>Project Director</w:t>
            </w:r>
          </w:p>
          <w:p w:rsidRPr="001F02A7" w:rsidR="0082790A" w:rsidP="0082790A" w:rsidRDefault="00FC0094" w14:paraId="03DF6E97" w14:textId="032A8B90">
            <w:pPr>
              <w:rPr>
                <w:sz w:val="24"/>
              </w:rPr>
            </w:pPr>
            <w:hyperlink w:history="1" r:id="rId15">
              <w:r w:rsidRPr="001F02A7" w:rsidR="0082790A">
                <w:rPr>
                  <w:rStyle w:val="Hyperlink"/>
                  <w:sz w:val="24"/>
                </w:rPr>
                <w:t>dwilliams@rti.org</w:t>
              </w:r>
            </w:hyperlink>
            <w:r w:rsidRPr="001F02A7" w:rsidR="0082790A">
              <w:rPr>
                <w:sz w:val="24"/>
              </w:rPr>
              <w:t xml:space="preserve"> </w:t>
            </w:r>
          </w:p>
          <w:p w:rsidRPr="001F02A7" w:rsidR="0082790A" w:rsidP="00B1589C" w:rsidRDefault="0082790A" w14:paraId="2DA2441D" w14:textId="77777777">
            <w:pPr>
              <w:rPr>
                <w:sz w:val="24"/>
              </w:rPr>
            </w:pPr>
          </w:p>
          <w:p w:rsidRPr="001F02A7" w:rsidR="0082790A" w:rsidP="0082790A" w:rsidRDefault="0082790A" w14:paraId="39E52BA3" w14:textId="77777777">
            <w:pPr>
              <w:rPr>
                <w:sz w:val="24"/>
              </w:rPr>
            </w:pPr>
            <w:r w:rsidRPr="001F02A7">
              <w:rPr>
                <w:sz w:val="24"/>
              </w:rPr>
              <w:t xml:space="preserve">Anwar Mohammed </w:t>
            </w:r>
          </w:p>
          <w:p w:rsidRPr="001F02A7" w:rsidR="0082790A" w:rsidP="0082790A" w:rsidRDefault="0082790A" w14:paraId="27C7D19A" w14:textId="77777777">
            <w:pPr>
              <w:rPr>
                <w:sz w:val="24"/>
              </w:rPr>
            </w:pPr>
            <w:r w:rsidRPr="001F02A7">
              <w:rPr>
                <w:sz w:val="24"/>
              </w:rPr>
              <w:t>Programming Task Leader</w:t>
            </w:r>
          </w:p>
          <w:p w:rsidRPr="001F02A7" w:rsidR="0082790A" w:rsidP="0082790A" w:rsidRDefault="00FC0094" w14:paraId="32BC166F" w14:textId="78230D1C">
            <w:pPr>
              <w:rPr>
                <w:sz w:val="24"/>
              </w:rPr>
            </w:pPr>
            <w:hyperlink w:history="1" r:id="rId16">
              <w:r w:rsidRPr="001F02A7" w:rsidR="0082790A">
                <w:rPr>
                  <w:rStyle w:val="Hyperlink"/>
                  <w:sz w:val="24"/>
                </w:rPr>
                <w:t>amohammed@rti.org</w:t>
              </w:r>
            </w:hyperlink>
            <w:r w:rsidRPr="001F02A7" w:rsidR="0082790A">
              <w:rPr>
                <w:sz w:val="24"/>
              </w:rPr>
              <w:t xml:space="preserve"> </w:t>
            </w:r>
          </w:p>
          <w:p w:rsidRPr="001F02A7" w:rsidR="0082790A" w:rsidP="00B1589C" w:rsidRDefault="0082790A" w14:paraId="74B55D76" w14:textId="77777777">
            <w:pPr>
              <w:rPr>
                <w:sz w:val="24"/>
              </w:rPr>
            </w:pPr>
          </w:p>
          <w:p w:rsidRPr="001F02A7" w:rsidR="0082790A" w:rsidP="0082790A" w:rsidRDefault="0082790A" w14:paraId="5975C054" w14:textId="77777777">
            <w:pPr>
              <w:rPr>
                <w:sz w:val="24"/>
                <w:lang w:val="es-ES"/>
              </w:rPr>
            </w:pPr>
            <w:r w:rsidRPr="001F02A7">
              <w:rPr>
                <w:sz w:val="24"/>
                <w:lang w:val="es-ES"/>
              </w:rPr>
              <w:t>Brandon Hopkins</w:t>
            </w:r>
          </w:p>
          <w:p w:rsidRPr="001F02A7" w:rsidR="0082790A" w:rsidP="0082790A" w:rsidRDefault="0082790A" w14:paraId="15602D49" w14:textId="77777777">
            <w:pPr>
              <w:rPr>
                <w:sz w:val="24"/>
                <w:lang w:val="es-ES"/>
              </w:rPr>
            </w:pPr>
            <w:r w:rsidRPr="001F02A7">
              <w:rPr>
                <w:sz w:val="24"/>
                <w:lang w:val="es-ES"/>
              </w:rPr>
              <w:t xml:space="preserve">Junior </w:t>
            </w:r>
            <w:proofErr w:type="spellStart"/>
            <w:r w:rsidRPr="001F02A7">
              <w:rPr>
                <w:sz w:val="24"/>
                <w:lang w:val="es-ES"/>
              </w:rPr>
              <w:t>Statistician</w:t>
            </w:r>
            <w:proofErr w:type="spellEnd"/>
            <w:r w:rsidRPr="001F02A7">
              <w:rPr>
                <w:sz w:val="24"/>
                <w:lang w:val="es-ES"/>
              </w:rPr>
              <w:t xml:space="preserve"> </w:t>
            </w:r>
          </w:p>
          <w:p w:rsidRPr="001F02A7" w:rsidR="0082790A" w:rsidP="0082790A" w:rsidRDefault="00FC0094" w14:paraId="1E9E50B5" w14:textId="56D2EBA9">
            <w:pPr>
              <w:rPr>
                <w:sz w:val="24"/>
                <w:lang w:val="es-ES"/>
              </w:rPr>
            </w:pPr>
            <w:hyperlink w:history="1" r:id="rId17">
              <w:r w:rsidRPr="001F02A7" w:rsidR="0082790A">
                <w:rPr>
                  <w:rStyle w:val="Hyperlink"/>
                  <w:sz w:val="24"/>
                  <w:lang w:val="es-ES"/>
                </w:rPr>
                <w:t>bhopkins@rti.org</w:t>
              </w:r>
            </w:hyperlink>
            <w:r w:rsidRPr="001F02A7" w:rsidR="0082790A">
              <w:rPr>
                <w:sz w:val="24"/>
                <w:lang w:val="es-ES"/>
              </w:rPr>
              <w:t xml:space="preserve"> </w:t>
            </w:r>
          </w:p>
          <w:p w:rsidRPr="001F02A7" w:rsidR="0082790A" w:rsidP="00B1589C" w:rsidRDefault="0082790A" w14:paraId="4265DDC9" w14:textId="69F50110">
            <w:pPr>
              <w:rPr>
                <w:sz w:val="24"/>
                <w:lang w:val="es-ES"/>
              </w:rPr>
            </w:pPr>
            <w:r w:rsidRPr="001F02A7">
              <w:rPr>
                <w:sz w:val="24"/>
                <w:lang w:val="es-ES"/>
              </w:rPr>
              <w:t xml:space="preserve"> </w:t>
            </w:r>
          </w:p>
        </w:tc>
        <w:tc>
          <w:tcPr>
            <w:tcW w:w="4788" w:type="dxa"/>
            <w:shd w:val="clear" w:color="auto" w:fill="auto"/>
          </w:tcPr>
          <w:p w:rsidRPr="001F02A7" w:rsidR="0082790A" w:rsidP="0082790A" w:rsidRDefault="0082790A" w14:paraId="0E037B36" w14:textId="77777777">
            <w:pPr>
              <w:rPr>
                <w:sz w:val="24"/>
              </w:rPr>
            </w:pPr>
            <w:r w:rsidRPr="001F02A7">
              <w:rPr>
                <w:sz w:val="24"/>
              </w:rPr>
              <w:t>Milton Cahoon</w:t>
            </w:r>
          </w:p>
          <w:p w:rsidRPr="001F02A7" w:rsidR="0082790A" w:rsidP="0082790A" w:rsidRDefault="0082790A" w14:paraId="369A881B" w14:textId="77777777">
            <w:pPr>
              <w:rPr>
                <w:sz w:val="24"/>
              </w:rPr>
            </w:pPr>
            <w:r w:rsidRPr="001F02A7">
              <w:rPr>
                <w:sz w:val="24"/>
              </w:rPr>
              <w:t>Data Collection Task Leader</w:t>
            </w:r>
          </w:p>
          <w:p w:rsidRPr="001F02A7" w:rsidR="0082790A" w:rsidP="0082790A" w:rsidRDefault="00FC0094" w14:paraId="37A81E5B" w14:textId="7DDCBDDC">
            <w:pPr>
              <w:rPr>
                <w:sz w:val="24"/>
              </w:rPr>
            </w:pPr>
            <w:hyperlink w:history="1" r:id="rId18">
              <w:r w:rsidRPr="001F02A7" w:rsidR="0082790A">
                <w:rPr>
                  <w:rStyle w:val="Hyperlink"/>
                  <w:sz w:val="24"/>
                </w:rPr>
                <w:t>mcahoon@rti.org</w:t>
              </w:r>
            </w:hyperlink>
          </w:p>
          <w:p w:rsidRPr="001F02A7" w:rsidR="0082790A" w:rsidP="0082790A" w:rsidRDefault="0082790A" w14:paraId="411AF3FD" w14:textId="77777777">
            <w:pPr>
              <w:rPr>
                <w:sz w:val="24"/>
              </w:rPr>
            </w:pPr>
          </w:p>
          <w:p w:rsidRPr="001F02A7" w:rsidR="0082790A" w:rsidP="0082790A" w:rsidRDefault="0082790A" w14:paraId="139CE671" w14:textId="77777777">
            <w:pPr>
              <w:rPr>
                <w:sz w:val="24"/>
              </w:rPr>
            </w:pPr>
            <w:r w:rsidRPr="001F02A7">
              <w:rPr>
                <w:sz w:val="24"/>
              </w:rPr>
              <w:t>Darryl Creel</w:t>
            </w:r>
          </w:p>
          <w:p w:rsidRPr="001F02A7" w:rsidR="0082790A" w:rsidP="0082790A" w:rsidRDefault="0082790A" w14:paraId="05413686" w14:textId="77777777">
            <w:pPr>
              <w:rPr>
                <w:sz w:val="24"/>
              </w:rPr>
            </w:pPr>
            <w:r w:rsidRPr="001F02A7">
              <w:rPr>
                <w:sz w:val="24"/>
              </w:rPr>
              <w:t>Analysis Task Leader</w:t>
            </w:r>
          </w:p>
          <w:p w:rsidRPr="001F02A7" w:rsidR="0082790A" w:rsidP="0082790A" w:rsidRDefault="00FC0094" w14:paraId="64444D2E" w14:textId="7E2753A5">
            <w:pPr>
              <w:rPr>
                <w:sz w:val="24"/>
              </w:rPr>
            </w:pPr>
            <w:hyperlink w:history="1" r:id="rId19">
              <w:r w:rsidRPr="001F02A7" w:rsidR="0082790A">
                <w:rPr>
                  <w:rStyle w:val="Hyperlink"/>
                  <w:sz w:val="24"/>
                </w:rPr>
                <w:t>dcreel@rti.org</w:t>
              </w:r>
            </w:hyperlink>
            <w:r w:rsidRPr="001F02A7" w:rsidR="0082790A">
              <w:rPr>
                <w:sz w:val="24"/>
              </w:rPr>
              <w:t xml:space="preserve"> </w:t>
            </w:r>
          </w:p>
          <w:p w:rsidRPr="001F02A7" w:rsidR="0082790A" w:rsidP="00B1589C" w:rsidRDefault="0082790A" w14:paraId="2B51C424" w14:textId="77777777">
            <w:pPr>
              <w:rPr>
                <w:sz w:val="24"/>
              </w:rPr>
            </w:pPr>
          </w:p>
          <w:p w:rsidRPr="001F02A7" w:rsidR="0082790A" w:rsidP="0082790A" w:rsidRDefault="0082790A" w14:paraId="0912546E" w14:textId="77777777">
            <w:pPr>
              <w:rPr>
                <w:sz w:val="24"/>
              </w:rPr>
            </w:pPr>
            <w:r w:rsidRPr="001F02A7">
              <w:rPr>
                <w:sz w:val="24"/>
              </w:rPr>
              <w:t>Craig Hollingsworth</w:t>
            </w:r>
          </w:p>
          <w:p w:rsidRPr="001F02A7" w:rsidR="0082790A" w:rsidP="0082790A" w:rsidRDefault="0082790A" w14:paraId="1F3DA44E" w14:textId="77777777">
            <w:pPr>
              <w:rPr>
                <w:sz w:val="24"/>
              </w:rPr>
            </w:pPr>
            <w:r w:rsidRPr="001F02A7">
              <w:rPr>
                <w:sz w:val="24"/>
              </w:rPr>
              <w:t>Security Officer</w:t>
            </w:r>
          </w:p>
          <w:p w:rsidRPr="001F02A7" w:rsidR="0082790A" w:rsidP="0082790A" w:rsidRDefault="00FC0094" w14:paraId="15779B7F" w14:textId="34C14015">
            <w:pPr>
              <w:rPr>
                <w:sz w:val="24"/>
              </w:rPr>
            </w:pPr>
            <w:hyperlink w:history="1" r:id="rId20">
              <w:r w:rsidRPr="001F02A7" w:rsidR="0082790A">
                <w:rPr>
                  <w:rStyle w:val="Hyperlink"/>
                  <w:sz w:val="24"/>
                </w:rPr>
                <w:t>crh@rti.org</w:t>
              </w:r>
            </w:hyperlink>
            <w:r w:rsidRPr="001F02A7" w:rsidR="0082790A">
              <w:rPr>
                <w:sz w:val="24"/>
              </w:rPr>
              <w:t xml:space="preserve"> </w:t>
            </w:r>
          </w:p>
        </w:tc>
      </w:tr>
    </w:tbl>
    <w:p w:rsidRPr="001F02A7" w:rsidR="0082790A" w:rsidP="0082790A" w:rsidRDefault="0082790A" w14:paraId="7B06C0B6" w14:textId="77777777">
      <w:pPr>
        <w:rPr>
          <w:sz w:val="24"/>
        </w:rPr>
      </w:pPr>
    </w:p>
    <w:p w:rsidRPr="001F02A7" w:rsidR="0082790A" w:rsidP="0082790A" w:rsidRDefault="0082790A" w14:paraId="4D1BEF2B" w14:textId="0CFE8E23">
      <w:pPr>
        <w:rPr>
          <w:sz w:val="24"/>
        </w:rPr>
      </w:pPr>
      <w:r w:rsidRPr="001F02A7">
        <w:rPr>
          <w:sz w:val="24"/>
        </w:rPr>
        <w:t xml:space="preserve">CDC personnel responsible for receiving and approving </w:t>
      </w:r>
      <w:r w:rsidRPr="001F02A7" w:rsidR="00B17246">
        <w:rPr>
          <w:sz w:val="24"/>
        </w:rPr>
        <w:t>RTI</w:t>
      </w:r>
      <w:r w:rsidRPr="001F02A7">
        <w:rPr>
          <w:sz w:val="24"/>
        </w:rPr>
        <w:t xml:space="preserve"> contract deliverables:</w:t>
      </w:r>
    </w:p>
    <w:p w:rsidRPr="001F02A7" w:rsidR="0082790A" w:rsidP="0082790A" w:rsidRDefault="00B17246" w14:paraId="43B31193" w14:textId="0C3B3DFA">
      <w:pPr>
        <w:rPr>
          <w:sz w:val="24"/>
        </w:rPr>
      </w:pPr>
      <w:r w:rsidRPr="001F02A7">
        <w:rPr>
          <w:sz w:val="24"/>
        </w:rPr>
        <w:t>Melissa Cribbin Sharma</w:t>
      </w:r>
    </w:p>
    <w:p w:rsidRPr="001F02A7" w:rsidR="0082790A" w:rsidP="0082790A" w:rsidRDefault="00B17246" w14:paraId="47B5FCC8" w14:textId="0FB6E3F2">
      <w:pPr>
        <w:rPr>
          <w:sz w:val="24"/>
        </w:rPr>
      </w:pPr>
      <w:r w:rsidRPr="001F02A7">
        <w:rPr>
          <w:sz w:val="24"/>
        </w:rPr>
        <w:t>Deputy Branch Chief</w:t>
      </w:r>
    </w:p>
    <w:p w:rsidRPr="001F02A7" w:rsidR="00010733" w:rsidP="0082790A" w:rsidRDefault="00010733" w14:paraId="64B800FE" w14:textId="77777777">
      <w:pPr>
        <w:rPr>
          <w:sz w:val="24"/>
        </w:rPr>
      </w:pPr>
      <w:r w:rsidRPr="001F02A7">
        <w:rPr>
          <w:sz w:val="24"/>
        </w:rPr>
        <w:t xml:space="preserve">Behavioral and Clinical Surveillance Branch </w:t>
      </w:r>
    </w:p>
    <w:p w:rsidRPr="001F02A7" w:rsidR="0082790A" w:rsidP="0082790A" w:rsidRDefault="0082790A" w14:paraId="2BAF7054" w14:textId="132099C6">
      <w:pPr>
        <w:rPr>
          <w:sz w:val="24"/>
        </w:rPr>
      </w:pPr>
      <w:r w:rsidRPr="001F02A7">
        <w:rPr>
          <w:sz w:val="24"/>
        </w:rPr>
        <w:t>Division of HIV/AIDS Prevention</w:t>
      </w:r>
    </w:p>
    <w:p w:rsidRPr="00F068A0" w:rsidR="0082790A" w:rsidP="0082790A" w:rsidRDefault="00B17246" w14:paraId="04752108" w14:textId="45845548">
      <w:pPr>
        <w:rPr>
          <w:sz w:val="24"/>
        </w:rPr>
      </w:pPr>
      <w:r w:rsidRPr="001F02A7">
        <w:rPr>
          <w:sz w:val="24"/>
        </w:rPr>
        <w:t>Mwc4</w:t>
      </w:r>
      <w:r w:rsidRPr="001F02A7" w:rsidR="0082790A">
        <w:rPr>
          <w:sz w:val="24"/>
        </w:rPr>
        <w:t>@cdc.gov</w:t>
      </w:r>
      <w:r>
        <w:rPr>
          <w:sz w:val="24"/>
        </w:rPr>
        <w:t xml:space="preserve"> </w:t>
      </w:r>
    </w:p>
    <w:p w:rsidRPr="003F257D" w:rsidR="00681BC0" w:rsidP="00A479DA" w:rsidRDefault="00681BC0" w14:paraId="333CC4AD" w14:textId="77777777">
      <w:pPr>
        <w:rPr>
          <w:sz w:val="24"/>
        </w:rPr>
      </w:pPr>
    </w:p>
    <w:sectPr w:rsidRPr="003F257D" w:rsidR="00681BC0" w:rsidSect="00A479DA">
      <w:headerReference w:type="even" r:id="rId21"/>
      <w:headerReference w:type="default" r:id="rId22"/>
      <w:footerReference w:type="even" r:id="rId23"/>
      <w:footerReference w:type="default" r:id="rId24"/>
      <w:headerReference w:type="first" r:id="rId25"/>
      <w:footerReference w:type="first" r:id="rId26"/>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538FEE" w14:textId="77777777" w:rsidR="00F068A0" w:rsidRDefault="00F068A0" w:rsidP="00354DB2">
      <w:pPr>
        <w:pStyle w:val="HTMLPreformatted"/>
      </w:pPr>
      <w:r>
        <w:separator/>
      </w:r>
    </w:p>
  </w:endnote>
  <w:endnote w:type="continuationSeparator" w:id="0">
    <w:p w14:paraId="7BD17070" w14:textId="77777777" w:rsidR="00F068A0" w:rsidRDefault="00F068A0" w:rsidP="00354DB2">
      <w:pPr>
        <w:pStyle w:val="HTMLPreformatte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62E45" w14:textId="77777777" w:rsidR="00B942F9" w:rsidRDefault="00B94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6342039"/>
      <w:docPartObj>
        <w:docPartGallery w:val="Page Numbers (Bottom of Page)"/>
        <w:docPartUnique/>
      </w:docPartObj>
    </w:sdtPr>
    <w:sdtEndPr>
      <w:rPr>
        <w:noProof/>
      </w:rPr>
    </w:sdtEndPr>
    <w:sdtContent>
      <w:p w14:paraId="4D6D82F1" w14:textId="65D774B8" w:rsidR="00E44622" w:rsidRDefault="00E446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767A34" w14:textId="77777777" w:rsidR="00F068A0" w:rsidRDefault="00F068A0" w:rsidP="000F6940">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FB9EE" w14:textId="77777777" w:rsidR="00B942F9" w:rsidRDefault="00B94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A3C512" w14:textId="77777777" w:rsidR="00F068A0" w:rsidRDefault="00F068A0" w:rsidP="00354DB2">
      <w:pPr>
        <w:pStyle w:val="HTMLPreformatted"/>
      </w:pPr>
      <w:r>
        <w:separator/>
      </w:r>
    </w:p>
  </w:footnote>
  <w:footnote w:type="continuationSeparator" w:id="0">
    <w:p w14:paraId="1BA790EB" w14:textId="77777777" w:rsidR="00F068A0" w:rsidRDefault="00F068A0" w:rsidP="00354DB2">
      <w:pPr>
        <w:pStyle w:val="HTMLPreformatte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1F4BC" w14:textId="77777777" w:rsidR="00B942F9" w:rsidRDefault="00B942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734BC" w14:textId="77777777" w:rsidR="00B942F9" w:rsidRDefault="00B942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9F847" w14:textId="77777777" w:rsidR="00B942F9" w:rsidRDefault="00B94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922BB"/>
    <w:multiLevelType w:val="hybridMultilevel"/>
    <w:tmpl w:val="1960C6AA"/>
    <w:lvl w:ilvl="0" w:tplc="04090005">
      <w:start w:val="1"/>
      <w:numFmt w:val="bullet"/>
      <w:lvlText w:val=""/>
      <w:lvlJc w:val="left"/>
      <w:pPr>
        <w:tabs>
          <w:tab w:val="num" w:pos="1560"/>
        </w:tabs>
        <w:ind w:left="1560" w:hanging="360"/>
      </w:pPr>
      <w:rPr>
        <w:rFonts w:ascii="Wingdings" w:hAnsi="Wingdings"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 w15:restartNumberingAfterBreak="0">
    <w:nsid w:val="0BE32239"/>
    <w:multiLevelType w:val="hybridMultilevel"/>
    <w:tmpl w:val="2A0A492E"/>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1564ED1"/>
    <w:multiLevelType w:val="hybridMultilevel"/>
    <w:tmpl w:val="A1C6966A"/>
    <w:lvl w:ilvl="0" w:tplc="2404039C">
      <w:start w:val="1"/>
      <w:numFmt w:val="bullet"/>
      <w:lvlText w:val="o"/>
      <w:lvlJc w:val="left"/>
      <w:pPr>
        <w:tabs>
          <w:tab w:val="num" w:pos="720"/>
        </w:tabs>
        <w:ind w:left="720" w:hanging="360"/>
      </w:pPr>
      <w:rPr>
        <w:rFonts w:ascii="Courier New" w:eastAsia="Times New Roman"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C8712E"/>
    <w:multiLevelType w:val="hybridMultilevel"/>
    <w:tmpl w:val="0DA6F78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9AD1C84"/>
    <w:multiLevelType w:val="hybridMultilevel"/>
    <w:tmpl w:val="4D0EABA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C92405"/>
    <w:multiLevelType w:val="hybridMultilevel"/>
    <w:tmpl w:val="AD843C8C"/>
    <w:lvl w:ilvl="0" w:tplc="BD168826">
      <w:start w:val="1"/>
      <w:numFmt w:val="upperRoman"/>
      <w:lvlText w:val="%1."/>
      <w:lvlJc w:val="left"/>
      <w:pPr>
        <w:tabs>
          <w:tab w:val="num" w:pos="1080"/>
        </w:tabs>
        <w:ind w:left="1080" w:hanging="720"/>
      </w:pPr>
      <w:rPr>
        <w:rFonts w:cs="Times New Roman" w:hint="default"/>
      </w:rPr>
    </w:lvl>
    <w:lvl w:ilvl="1" w:tplc="14C07370">
      <w:start w:val="3"/>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9956C9"/>
    <w:multiLevelType w:val="hybridMultilevel"/>
    <w:tmpl w:val="0BCCEC94"/>
    <w:lvl w:ilvl="0" w:tplc="1DD618B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FC43685"/>
    <w:multiLevelType w:val="hybridMultilevel"/>
    <w:tmpl w:val="A57E4BBE"/>
    <w:lvl w:ilvl="0" w:tplc="1DD618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9102F1"/>
    <w:multiLevelType w:val="hybridMultilevel"/>
    <w:tmpl w:val="02E08B84"/>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7FA20C8"/>
    <w:multiLevelType w:val="hybridMultilevel"/>
    <w:tmpl w:val="B68463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5529FC"/>
    <w:multiLevelType w:val="hybridMultilevel"/>
    <w:tmpl w:val="B450D186"/>
    <w:lvl w:ilvl="0" w:tplc="FD14891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F0E41EA"/>
    <w:multiLevelType w:val="hybridMultilevel"/>
    <w:tmpl w:val="53044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543533D"/>
    <w:multiLevelType w:val="hybridMultilevel"/>
    <w:tmpl w:val="0BE81C9E"/>
    <w:lvl w:ilvl="0" w:tplc="1DD618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4B1DB7"/>
    <w:multiLevelType w:val="hybridMultilevel"/>
    <w:tmpl w:val="35D2066A"/>
    <w:lvl w:ilvl="0" w:tplc="04090003">
      <w:start w:val="1"/>
      <w:numFmt w:val="bullet"/>
      <w:lvlText w:val="o"/>
      <w:lvlJc w:val="left"/>
      <w:pPr>
        <w:tabs>
          <w:tab w:val="num" w:pos="1440"/>
        </w:tabs>
        <w:ind w:left="1440" w:hanging="360"/>
      </w:pPr>
      <w:rPr>
        <w:rFonts w:ascii="Courier New" w:hAnsi="Courier New" w:hint="default"/>
      </w:rPr>
    </w:lvl>
    <w:lvl w:ilvl="1" w:tplc="DE5E4738">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1858B7"/>
    <w:multiLevelType w:val="hybridMultilevel"/>
    <w:tmpl w:val="497A59A8"/>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8102203"/>
    <w:multiLevelType w:val="hybridMultilevel"/>
    <w:tmpl w:val="FB162556"/>
    <w:lvl w:ilvl="0" w:tplc="1DD618B0">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17" w15:restartNumberingAfterBreak="0">
    <w:nsid w:val="5FF469DD"/>
    <w:multiLevelType w:val="hybridMultilevel"/>
    <w:tmpl w:val="FE58411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BE32B0"/>
    <w:multiLevelType w:val="hybridMultilevel"/>
    <w:tmpl w:val="37CAC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F81654"/>
    <w:multiLevelType w:val="hybridMultilevel"/>
    <w:tmpl w:val="363AD8CC"/>
    <w:lvl w:ilvl="0" w:tplc="2A9AB11C">
      <w:start w:val="920"/>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E7278C"/>
    <w:multiLevelType w:val="hybridMultilevel"/>
    <w:tmpl w:val="91FCD434"/>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3DD2BCD"/>
    <w:multiLevelType w:val="hybridMultilevel"/>
    <w:tmpl w:val="25601E64"/>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5"/>
  </w:num>
  <w:num w:numId="3">
    <w:abstractNumId w:val="7"/>
  </w:num>
  <w:num w:numId="4">
    <w:abstractNumId w:val="9"/>
  </w:num>
  <w:num w:numId="5">
    <w:abstractNumId w:val="0"/>
  </w:num>
  <w:num w:numId="6">
    <w:abstractNumId w:val="5"/>
  </w:num>
  <w:num w:numId="7">
    <w:abstractNumId w:val="4"/>
  </w:num>
  <w:num w:numId="8">
    <w:abstractNumId w:val="14"/>
  </w:num>
  <w:num w:numId="9">
    <w:abstractNumId w:val="17"/>
  </w:num>
  <w:num w:numId="10">
    <w:abstractNumId w:val="1"/>
  </w:num>
  <w:num w:numId="11">
    <w:abstractNumId w:val="2"/>
  </w:num>
  <w:num w:numId="12">
    <w:abstractNumId w:val="6"/>
  </w:num>
  <w:num w:numId="13">
    <w:abstractNumId w:val="16"/>
  </w:num>
  <w:num w:numId="14">
    <w:abstractNumId w:val="21"/>
  </w:num>
  <w:num w:numId="15">
    <w:abstractNumId w:val="11"/>
  </w:num>
  <w:num w:numId="16">
    <w:abstractNumId w:val="20"/>
  </w:num>
  <w:num w:numId="17">
    <w:abstractNumId w:val="13"/>
  </w:num>
  <w:num w:numId="18">
    <w:abstractNumId w:val="8"/>
  </w:num>
  <w:num w:numId="19">
    <w:abstractNumId w:val="12"/>
  </w:num>
  <w:num w:numId="20">
    <w:abstractNumId w:val="10"/>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PR" w:vendorID="64" w:dllVersion="6" w:nlCheck="1" w:checkStyle="0"/>
  <w:activeWritingStyle w:appName="MSWord" w:lang="en-US" w:vendorID="64" w:dllVersion="6" w:nlCheck="1" w:checkStyle="1"/>
  <w:activeWritingStyle w:appName="MSWord" w:lang="es-ES" w:vendorID="64" w:dllVersion="6" w:nlCheck="1" w:checkStyle="0"/>
  <w:activeWritingStyle w:appName="MSWord" w:lang="en-US" w:vendorID="64" w:dllVersion="0" w:nlCheck="1" w:checkStyle="0"/>
  <w:activeWritingStyle w:appName="MSWord" w:lang="es-ES" w:vendorID="64" w:dllVersion="0" w:nlCheck="1" w:checkStyle="0"/>
  <w:activeWritingStyle w:appName="MSWord" w:lang="es-PR"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3BC"/>
    <w:rsid w:val="0000116F"/>
    <w:rsid w:val="000018B2"/>
    <w:rsid w:val="00002A67"/>
    <w:rsid w:val="0000361E"/>
    <w:rsid w:val="00004B00"/>
    <w:rsid w:val="000070D6"/>
    <w:rsid w:val="0000799C"/>
    <w:rsid w:val="00007B3A"/>
    <w:rsid w:val="00010733"/>
    <w:rsid w:val="000116E2"/>
    <w:rsid w:val="00013FF3"/>
    <w:rsid w:val="0001400F"/>
    <w:rsid w:val="00020D09"/>
    <w:rsid w:val="00026A33"/>
    <w:rsid w:val="00026DB9"/>
    <w:rsid w:val="000275BB"/>
    <w:rsid w:val="00032D70"/>
    <w:rsid w:val="00034A24"/>
    <w:rsid w:val="00035D68"/>
    <w:rsid w:val="00037327"/>
    <w:rsid w:val="000410A9"/>
    <w:rsid w:val="00044D39"/>
    <w:rsid w:val="0004650F"/>
    <w:rsid w:val="00046A73"/>
    <w:rsid w:val="00047C69"/>
    <w:rsid w:val="00050B41"/>
    <w:rsid w:val="000512BF"/>
    <w:rsid w:val="0005132F"/>
    <w:rsid w:val="00051408"/>
    <w:rsid w:val="00051DBF"/>
    <w:rsid w:val="00053395"/>
    <w:rsid w:val="00054057"/>
    <w:rsid w:val="00054564"/>
    <w:rsid w:val="00060200"/>
    <w:rsid w:val="00060F74"/>
    <w:rsid w:val="00063679"/>
    <w:rsid w:val="00064332"/>
    <w:rsid w:val="000651EC"/>
    <w:rsid w:val="0006753E"/>
    <w:rsid w:val="000676FF"/>
    <w:rsid w:val="000715A5"/>
    <w:rsid w:val="00071BC1"/>
    <w:rsid w:val="00071D1F"/>
    <w:rsid w:val="00072BE8"/>
    <w:rsid w:val="00072DD7"/>
    <w:rsid w:val="00074572"/>
    <w:rsid w:val="00076667"/>
    <w:rsid w:val="00081EE7"/>
    <w:rsid w:val="00083C42"/>
    <w:rsid w:val="00083DEC"/>
    <w:rsid w:val="000846A1"/>
    <w:rsid w:val="0008537E"/>
    <w:rsid w:val="00086415"/>
    <w:rsid w:val="00091247"/>
    <w:rsid w:val="00095446"/>
    <w:rsid w:val="00097EC7"/>
    <w:rsid w:val="000A3057"/>
    <w:rsid w:val="000A32F4"/>
    <w:rsid w:val="000A4FB2"/>
    <w:rsid w:val="000A59B7"/>
    <w:rsid w:val="000A6CBF"/>
    <w:rsid w:val="000A734A"/>
    <w:rsid w:val="000B1A93"/>
    <w:rsid w:val="000B291D"/>
    <w:rsid w:val="000B4416"/>
    <w:rsid w:val="000B5E8C"/>
    <w:rsid w:val="000B6EEC"/>
    <w:rsid w:val="000B7F5E"/>
    <w:rsid w:val="000C2B40"/>
    <w:rsid w:val="000C59E3"/>
    <w:rsid w:val="000C7C9F"/>
    <w:rsid w:val="000D0755"/>
    <w:rsid w:val="000D2713"/>
    <w:rsid w:val="000D2F39"/>
    <w:rsid w:val="000D5631"/>
    <w:rsid w:val="000D6664"/>
    <w:rsid w:val="000D6940"/>
    <w:rsid w:val="000E2328"/>
    <w:rsid w:val="000E2B13"/>
    <w:rsid w:val="000E4D92"/>
    <w:rsid w:val="000E4E78"/>
    <w:rsid w:val="000E6AE1"/>
    <w:rsid w:val="000E7DEC"/>
    <w:rsid w:val="000E7EB4"/>
    <w:rsid w:val="000F0CFF"/>
    <w:rsid w:val="000F1119"/>
    <w:rsid w:val="000F4AB9"/>
    <w:rsid w:val="000F5232"/>
    <w:rsid w:val="000F6456"/>
    <w:rsid w:val="000F6750"/>
    <w:rsid w:val="000F6940"/>
    <w:rsid w:val="00102EEA"/>
    <w:rsid w:val="001033E1"/>
    <w:rsid w:val="00103C2D"/>
    <w:rsid w:val="001058AA"/>
    <w:rsid w:val="00106D16"/>
    <w:rsid w:val="00107CA3"/>
    <w:rsid w:val="00107D27"/>
    <w:rsid w:val="00111330"/>
    <w:rsid w:val="00112857"/>
    <w:rsid w:val="00114256"/>
    <w:rsid w:val="001175EB"/>
    <w:rsid w:val="00123633"/>
    <w:rsid w:val="00123F89"/>
    <w:rsid w:val="00125578"/>
    <w:rsid w:val="00126E22"/>
    <w:rsid w:val="00127F20"/>
    <w:rsid w:val="001314BF"/>
    <w:rsid w:val="0013269F"/>
    <w:rsid w:val="00133441"/>
    <w:rsid w:val="001335C1"/>
    <w:rsid w:val="00133927"/>
    <w:rsid w:val="00133D3A"/>
    <w:rsid w:val="00142347"/>
    <w:rsid w:val="00143E1F"/>
    <w:rsid w:val="00146791"/>
    <w:rsid w:val="00147A07"/>
    <w:rsid w:val="001526ED"/>
    <w:rsid w:val="00152FE3"/>
    <w:rsid w:val="0015494C"/>
    <w:rsid w:val="001555C3"/>
    <w:rsid w:val="00155799"/>
    <w:rsid w:val="00155A9C"/>
    <w:rsid w:val="0015689E"/>
    <w:rsid w:val="00157877"/>
    <w:rsid w:val="00164265"/>
    <w:rsid w:val="00166C52"/>
    <w:rsid w:val="00170EF5"/>
    <w:rsid w:val="001734A1"/>
    <w:rsid w:val="0017403F"/>
    <w:rsid w:val="001742A0"/>
    <w:rsid w:val="001775DE"/>
    <w:rsid w:val="001777EF"/>
    <w:rsid w:val="001809A5"/>
    <w:rsid w:val="00180E12"/>
    <w:rsid w:val="00183438"/>
    <w:rsid w:val="001849F3"/>
    <w:rsid w:val="001854F5"/>
    <w:rsid w:val="0018582D"/>
    <w:rsid w:val="001861A4"/>
    <w:rsid w:val="00186355"/>
    <w:rsid w:val="00191422"/>
    <w:rsid w:val="00193660"/>
    <w:rsid w:val="00194333"/>
    <w:rsid w:val="00197800"/>
    <w:rsid w:val="001A107D"/>
    <w:rsid w:val="001A155E"/>
    <w:rsid w:val="001A29DC"/>
    <w:rsid w:val="001A5A03"/>
    <w:rsid w:val="001A78ED"/>
    <w:rsid w:val="001B38D5"/>
    <w:rsid w:val="001B506E"/>
    <w:rsid w:val="001B701B"/>
    <w:rsid w:val="001C32EF"/>
    <w:rsid w:val="001C64A6"/>
    <w:rsid w:val="001D1B79"/>
    <w:rsid w:val="001D304B"/>
    <w:rsid w:val="001D3D51"/>
    <w:rsid w:val="001D52C4"/>
    <w:rsid w:val="001D5406"/>
    <w:rsid w:val="001D6E25"/>
    <w:rsid w:val="001D71A4"/>
    <w:rsid w:val="001D7484"/>
    <w:rsid w:val="001D7B59"/>
    <w:rsid w:val="001E45DC"/>
    <w:rsid w:val="001E6109"/>
    <w:rsid w:val="001F02A7"/>
    <w:rsid w:val="001F2EED"/>
    <w:rsid w:val="001F56F0"/>
    <w:rsid w:val="001F6145"/>
    <w:rsid w:val="001F6804"/>
    <w:rsid w:val="001F6E47"/>
    <w:rsid w:val="001F7A2E"/>
    <w:rsid w:val="00200625"/>
    <w:rsid w:val="002020DD"/>
    <w:rsid w:val="0020224F"/>
    <w:rsid w:val="00202ED7"/>
    <w:rsid w:val="002031DD"/>
    <w:rsid w:val="002038D3"/>
    <w:rsid w:val="00205DC5"/>
    <w:rsid w:val="002078E8"/>
    <w:rsid w:val="002079B4"/>
    <w:rsid w:val="002104B3"/>
    <w:rsid w:val="002104C2"/>
    <w:rsid w:val="0021085F"/>
    <w:rsid w:val="00213BB7"/>
    <w:rsid w:val="00215176"/>
    <w:rsid w:val="002151FF"/>
    <w:rsid w:val="00215A25"/>
    <w:rsid w:val="002166A0"/>
    <w:rsid w:val="00216DB6"/>
    <w:rsid w:val="00217772"/>
    <w:rsid w:val="00220048"/>
    <w:rsid w:val="002228C8"/>
    <w:rsid w:val="00222B17"/>
    <w:rsid w:val="002234E1"/>
    <w:rsid w:val="00223E14"/>
    <w:rsid w:val="002269F5"/>
    <w:rsid w:val="00226BA2"/>
    <w:rsid w:val="00231463"/>
    <w:rsid w:val="00231AEA"/>
    <w:rsid w:val="0023303D"/>
    <w:rsid w:val="0023340A"/>
    <w:rsid w:val="0023348A"/>
    <w:rsid w:val="00237229"/>
    <w:rsid w:val="002377D6"/>
    <w:rsid w:val="00237FD1"/>
    <w:rsid w:val="0024074F"/>
    <w:rsid w:val="002408DD"/>
    <w:rsid w:val="00241F03"/>
    <w:rsid w:val="002432B4"/>
    <w:rsid w:val="00243B47"/>
    <w:rsid w:val="002441B0"/>
    <w:rsid w:val="00245B68"/>
    <w:rsid w:val="00246492"/>
    <w:rsid w:val="00250EC7"/>
    <w:rsid w:val="00251049"/>
    <w:rsid w:val="0025222F"/>
    <w:rsid w:val="002524E3"/>
    <w:rsid w:val="00254C44"/>
    <w:rsid w:val="002550D3"/>
    <w:rsid w:val="00256711"/>
    <w:rsid w:val="00257532"/>
    <w:rsid w:val="002604E1"/>
    <w:rsid w:val="00261E58"/>
    <w:rsid w:val="002642AD"/>
    <w:rsid w:val="00264E0A"/>
    <w:rsid w:val="00270A65"/>
    <w:rsid w:val="00270E8B"/>
    <w:rsid w:val="00272857"/>
    <w:rsid w:val="002731B2"/>
    <w:rsid w:val="0027429D"/>
    <w:rsid w:val="0027641E"/>
    <w:rsid w:val="00276C4A"/>
    <w:rsid w:val="00277A8D"/>
    <w:rsid w:val="002803E6"/>
    <w:rsid w:val="00280E7D"/>
    <w:rsid w:val="002822BB"/>
    <w:rsid w:val="002863FD"/>
    <w:rsid w:val="0028658B"/>
    <w:rsid w:val="00286B9B"/>
    <w:rsid w:val="00287EF8"/>
    <w:rsid w:val="00291D9C"/>
    <w:rsid w:val="00294A7D"/>
    <w:rsid w:val="00296AB1"/>
    <w:rsid w:val="00297B3E"/>
    <w:rsid w:val="00297D6C"/>
    <w:rsid w:val="002A0BA8"/>
    <w:rsid w:val="002A2704"/>
    <w:rsid w:val="002A2D1B"/>
    <w:rsid w:val="002A4971"/>
    <w:rsid w:val="002A52A7"/>
    <w:rsid w:val="002A62C7"/>
    <w:rsid w:val="002B0C02"/>
    <w:rsid w:val="002B16E1"/>
    <w:rsid w:val="002B2357"/>
    <w:rsid w:val="002B47D7"/>
    <w:rsid w:val="002B6984"/>
    <w:rsid w:val="002C0D49"/>
    <w:rsid w:val="002C62F7"/>
    <w:rsid w:val="002C6EBF"/>
    <w:rsid w:val="002C7A04"/>
    <w:rsid w:val="002D1866"/>
    <w:rsid w:val="002D1BA1"/>
    <w:rsid w:val="002D333C"/>
    <w:rsid w:val="002D497D"/>
    <w:rsid w:val="002D4A15"/>
    <w:rsid w:val="002D66D2"/>
    <w:rsid w:val="002D691D"/>
    <w:rsid w:val="002D6A9E"/>
    <w:rsid w:val="002D6CBE"/>
    <w:rsid w:val="002D6CEB"/>
    <w:rsid w:val="002D6DCD"/>
    <w:rsid w:val="002E254A"/>
    <w:rsid w:val="002E49F7"/>
    <w:rsid w:val="002E5F3D"/>
    <w:rsid w:val="002E6504"/>
    <w:rsid w:val="002E66CF"/>
    <w:rsid w:val="002E69E2"/>
    <w:rsid w:val="002E76F0"/>
    <w:rsid w:val="002F42BB"/>
    <w:rsid w:val="002F564F"/>
    <w:rsid w:val="002F61B1"/>
    <w:rsid w:val="002F6390"/>
    <w:rsid w:val="002F6823"/>
    <w:rsid w:val="002F77D6"/>
    <w:rsid w:val="003017AD"/>
    <w:rsid w:val="003024C4"/>
    <w:rsid w:val="0030756F"/>
    <w:rsid w:val="00307992"/>
    <w:rsid w:val="00307C1B"/>
    <w:rsid w:val="00311BFE"/>
    <w:rsid w:val="003122C0"/>
    <w:rsid w:val="00312956"/>
    <w:rsid w:val="003140CE"/>
    <w:rsid w:val="003144CA"/>
    <w:rsid w:val="003165F6"/>
    <w:rsid w:val="0032089D"/>
    <w:rsid w:val="00320CF7"/>
    <w:rsid w:val="00321246"/>
    <w:rsid w:val="00321731"/>
    <w:rsid w:val="00321DE7"/>
    <w:rsid w:val="00322FCB"/>
    <w:rsid w:val="0032355B"/>
    <w:rsid w:val="00323570"/>
    <w:rsid w:val="00325071"/>
    <w:rsid w:val="00325655"/>
    <w:rsid w:val="00325FDD"/>
    <w:rsid w:val="00341210"/>
    <w:rsid w:val="003413DD"/>
    <w:rsid w:val="00344928"/>
    <w:rsid w:val="003472B3"/>
    <w:rsid w:val="003508A3"/>
    <w:rsid w:val="00353FD8"/>
    <w:rsid w:val="00354B84"/>
    <w:rsid w:val="00354DB2"/>
    <w:rsid w:val="0035664C"/>
    <w:rsid w:val="00357D1F"/>
    <w:rsid w:val="00360E75"/>
    <w:rsid w:val="00365189"/>
    <w:rsid w:val="00365D3E"/>
    <w:rsid w:val="00367A93"/>
    <w:rsid w:val="00370624"/>
    <w:rsid w:val="0037206B"/>
    <w:rsid w:val="003724E4"/>
    <w:rsid w:val="003725CA"/>
    <w:rsid w:val="00373261"/>
    <w:rsid w:val="00374D97"/>
    <w:rsid w:val="00376B2A"/>
    <w:rsid w:val="00377D82"/>
    <w:rsid w:val="00380FF7"/>
    <w:rsid w:val="00381F1D"/>
    <w:rsid w:val="0038203B"/>
    <w:rsid w:val="0038270F"/>
    <w:rsid w:val="00382BE6"/>
    <w:rsid w:val="0038313D"/>
    <w:rsid w:val="00383782"/>
    <w:rsid w:val="00383DAB"/>
    <w:rsid w:val="003840EB"/>
    <w:rsid w:val="00384308"/>
    <w:rsid w:val="00384C92"/>
    <w:rsid w:val="0038743F"/>
    <w:rsid w:val="0039459E"/>
    <w:rsid w:val="00394C5B"/>
    <w:rsid w:val="00397D76"/>
    <w:rsid w:val="003A2349"/>
    <w:rsid w:val="003A331F"/>
    <w:rsid w:val="003A407D"/>
    <w:rsid w:val="003A70D4"/>
    <w:rsid w:val="003A7BE9"/>
    <w:rsid w:val="003B224B"/>
    <w:rsid w:val="003B26CE"/>
    <w:rsid w:val="003B30C9"/>
    <w:rsid w:val="003B4BD7"/>
    <w:rsid w:val="003B63B5"/>
    <w:rsid w:val="003B7C59"/>
    <w:rsid w:val="003C0ACD"/>
    <w:rsid w:val="003C2594"/>
    <w:rsid w:val="003C2630"/>
    <w:rsid w:val="003C2AA5"/>
    <w:rsid w:val="003C2E5D"/>
    <w:rsid w:val="003C35E7"/>
    <w:rsid w:val="003C77C9"/>
    <w:rsid w:val="003C799D"/>
    <w:rsid w:val="003E104F"/>
    <w:rsid w:val="003E10E5"/>
    <w:rsid w:val="003E3428"/>
    <w:rsid w:val="003E47D8"/>
    <w:rsid w:val="003E5A49"/>
    <w:rsid w:val="003F18A2"/>
    <w:rsid w:val="003F19D6"/>
    <w:rsid w:val="003F21C8"/>
    <w:rsid w:val="003F257D"/>
    <w:rsid w:val="003F274E"/>
    <w:rsid w:val="003F430D"/>
    <w:rsid w:val="003F4B84"/>
    <w:rsid w:val="003F78CD"/>
    <w:rsid w:val="003F7B21"/>
    <w:rsid w:val="003F7BF2"/>
    <w:rsid w:val="00402CAA"/>
    <w:rsid w:val="00403D9E"/>
    <w:rsid w:val="00404557"/>
    <w:rsid w:val="00405246"/>
    <w:rsid w:val="00405581"/>
    <w:rsid w:val="0040629A"/>
    <w:rsid w:val="00406878"/>
    <w:rsid w:val="00410746"/>
    <w:rsid w:val="0041075B"/>
    <w:rsid w:val="004109FB"/>
    <w:rsid w:val="00410EEE"/>
    <w:rsid w:val="00412086"/>
    <w:rsid w:val="004142A7"/>
    <w:rsid w:val="004167D5"/>
    <w:rsid w:val="00421182"/>
    <w:rsid w:val="004216BA"/>
    <w:rsid w:val="00425AC3"/>
    <w:rsid w:val="00425D2B"/>
    <w:rsid w:val="00431A94"/>
    <w:rsid w:val="00431C5D"/>
    <w:rsid w:val="004325BB"/>
    <w:rsid w:val="00433540"/>
    <w:rsid w:val="00440095"/>
    <w:rsid w:val="00440B81"/>
    <w:rsid w:val="00442433"/>
    <w:rsid w:val="004452DD"/>
    <w:rsid w:val="004454A7"/>
    <w:rsid w:val="00446AC6"/>
    <w:rsid w:val="00446D37"/>
    <w:rsid w:val="00446F6A"/>
    <w:rsid w:val="0044724F"/>
    <w:rsid w:val="0044735F"/>
    <w:rsid w:val="00447EBD"/>
    <w:rsid w:val="004504A7"/>
    <w:rsid w:val="004506A4"/>
    <w:rsid w:val="00451328"/>
    <w:rsid w:val="00452A6F"/>
    <w:rsid w:val="00452E63"/>
    <w:rsid w:val="004533B0"/>
    <w:rsid w:val="004552C1"/>
    <w:rsid w:val="00455CB5"/>
    <w:rsid w:val="00457668"/>
    <w:rsid w:val="004605EA"/>
    <w:rsid w:val="00460CC2"/>
    <w:rsid w:val="0046306D"/>
    <w:rsid w:val="004630D6"/>
    <w:rsid w:val="0046392B"/>
    <w:rsid w:val="00463969"/>
    <w:rsid w:val="004645FD"/>
    <w:rsid w:val="004671AD"/>
    <w:rsid w:val="00471F18"/>
    <w:rsid w:val="00474E22"/>
    <w:rsid w:val="004812D5"/>
    <w:rsid w:val="00481759"/>
    <w:rsid w:val="004817FB"/>
    <w:rsid w:val="00482B3C"/>
    <w:rsid w:val="004841CF"/>
    <w:rsid w:val="00490345"/>
    <w:rsid w:val="00490DAE"/>
    <w:rsid w:val="004911CE"/>
    <w:rsid w:val="00491E3F"/>
    <w:rsid w:val="00492337"/>
    <w:rsid w:val="00493C59"/>
    <w:rsid w:val="00493D97"/>
    <w:rsid w:val="00494ED4"/>
    <w:rsid w:val="00496D42"/>
    <w:rsid w:val="004A0881"/>
    <w:rsid w:val="004A4901"/>
    <w:rsid w:val="004A714C"/>
    <w:rsid w:val="004B13C8"/>
    <w:rsid w:val="004B40D7"/>
    <w:rsid w:val="004B4B96"/>
    <w:rsid w:val="004B538D"/>
    <w:rsid w:val="004B7417"/>
    <w:rsid w:val="004B7435"/>
    <w:rsid w:val="004C13F9"/>
    <w:rsid w:val="004C16BB"/>
    <w:rsid w:val="004C1A1C"/>
    <w:rsid w:val="004C41E1"/>
    <w:rsid w:val="004C54E5"/>
    <w:rsid w:val="004C6D77"/>
    <w:rsid w:val="004C6EE5"/>
    <w:rsid w:val="004D089F"/>
    <w:rsid w:val="004D0ADB"/>
    <w:rsid w:val="004D1982"/>
    <w:rsid w:val="004D2149"/>
    <w:rsid w:val="004D61F2"/>
    <w:rsid w:val="004D64F6"/>
    <w:rsid w:val="004D7CA8"/>
    <w:rsid w:val="004E0450"/>
    <w:rsid w:val="004E481E"/>
    <w:rsid w:val="004E5B1A"/>
    <w:rsid w:val="004E5ED7"/>
    <w:rsid w:val="004E6102"/>
    <w:rsid w:val="004E75B4"/>
    <w:rsid w:val="004E7E1E"/>
    <w:rsid w:val="004E7E1F"/>
    <w:rsid w:val="004F4F8D"/>
    <w:rsid w:val="004F50E5"/>
    <w:rsid w:val="004F68BD"/>
    <w:rsid w:val="0050133C"/>
    <w:rsid w:val="00501C0A"/>
    <w:rsid w:val="00501CFF"/>
    <w:rsid w:val="00503BDC"/>
    <w:rsid w:val="005105D9"/>
    <w:rsid w:val="00511C91"/>
    <w:rsid w:val="005153EB"/>
    <w:rsid w:val="00520017"/>
    <w:rsid w:val="00520F11"/>
    <w:rsid w:val="005213FA"/>
    <w:rsid w:val="00521C9C"/>
    <w:rsid w:val="00522DC6"/>
    <w:rsid w:val="00525E10"/>
    <w:rsid w:val="005260B6"/>
    <w:rsid w:val="0052657B"/>
    <w:rsid w:val="0052683D"/>
    <w:rsid w:val="00530703"/>
    <w:rsid w:val="00531E09"/>
    <w:rsid w:val="00532B29"/>
    <w:rsid w:val="00532E30"/>
    <w:rsid w:val="00533161"/>
    <w:rsid w:val="00534CCE"/>
    <w:rsid w:val="00540611"/>
    <w:rsid w:val="00540EEE"/>
    <w:rsid w:val="005442DD"/>
    <w:rsid w:val="00544A18"/>
    <w:rsid w:val="0054652B"/>
    <w:rsid w:val="005474AE"/>
    <w:rsid w:val="00550478"/>
    <w:rsid w:val="00550525"/>
    <w:rsid w:val="005524AC"/>
    <w:rsid w:val="005525BB"/>
    <w:rsid w:val="005541D7"/>
    <w:rsid w:val="0056062F"/>
    <w:rsid w:val="005625C0"/>
    <w:rsid w:val="0056545B"/>
    <w:rsid w:val="00566B1D"/>
    <w:rsid w:val="00567DF6"/>
    <w:rsid w:val="005724CD"/>
    <w:rsid w:val="005730E3"/>
    <w:rsid w:val="005750EF"/>
    <w:rsid w:val="00576CA5"/>
    <w:rsid w:val="005770F3"/>
    <w:rsid w:val="005822D1"/>
    <w:rsid w:val="00582B84"/>
    <w:rsid w:val="005843C7"/>
    <w:rsid w:val="00584E54"/>
    <w:rsid w:val="0058554F"/>
    <w:rsid w:val="0058592C"/>
    <w:rsid w:val="005907ED"/>
    <w:rsid w:val="00591B8B"/>
    <w:rsid w:val="00591CD1"/>
    <w:rsid w:val="0059364B"/>
    <w:rsid w:val="005940C0"/>
    <w:rsid w:val="00594179"/>
    <w:rsid w:val="00594CD0"/>
    <w:rsid w:val="00595735"/>
    <w:rsid w:val="005A0FC7"/>
    <w:rsid w:val="005A23E0"/>
    <w:rsid w:val="005A3F3D"/>
    <w:rsid w:val="005A45D6"/>
    <w:rsid w:val="005A4682"/>
    <w:rsid w:val="005A6FBC"/>
    <w:rsid w:val="005A7E76"/>
    <w:rsid w:val="005B1924"/>
    <w:rsid w:val="005B208F"/>
    <w:rsid w:val="005B2CCA"/>
    <w:rsid w:val="005B3F4A"/>
    <w:rsid w:val="005B5782"/>
    <w:rsid w:val="005B5E63"/>
    <w:rsid w:val="005B68DF"/>
    <w:rsid w:val="005C1739"/>
    <w:rsid w:val="005C2336"/>
    <w:rsid w:val="005C36B4"/>
    <w:rsid w:val="005C3D5F"/>
    <w:rsid w:val="005C478D"/>
    <w:rsid w:val="005C4C14"/>
    <w:rsid w:val="005C5269"/>
    <w:rsid w:val="005C6BA6"/>
    <w:rsid w:val="005D0256"/>
    <w:rsid w:val="005D25F2"/>
    <w:rsid w:val="005D3522"/>
    <w:rsid w:val="005D4430"/>
    <w:rsid w:val="005D607B"/>
    <w:rsid w:val="005D719B"/>
    <w:rsid w:val="005E0809"/>
    <w:rsid w:val="005E2245"/>
    <w:rsid w:val="005E27A9"/>
    <w:rsid w:val="005E375F"/>
    <w:rsid w:val="005E3E7F"/>
    <w:rsid w:val="005E4704"/>
    <w:rsid w:val="005E6963"/>
    <w:rsid w:val="005E69D3"/>
    <w:rsid w:val="005E7641"/>
    <w:rsid w:val="005E7C0E"/>
    <w:rsid w:val="005F54EE"/>
    <w:rsid w:val="005F7F2A"/>
    <w:rsid w:val="00600DFA"/>
    <w:rsid w:val="00600EDA"/>
    <w:rsid w:val="0060189F"/>
    <w:rsid w:val="00601B8A"/>
    <w:rsid w:val="00602F7B"/>
    <w:rsid w:val="006059B7"/>
    <w:rsid w:val="00610012"/>
    <w:rsid w:val="006108EB"/>
    <w:rsid w:val="006205BF"/>
    <w:rsid w:val="00620E10"/>
    <w:rsid w:val="00626432"/>
    <w:rsid w:val="006305D8"/>
    <w:rsid w:val="00635A3A"/>
    <w:rsid w:val="00636DBA"/>
    <w:rsid w:val="00637181"/>
    <w:rsid w:val="00640806"/>
    <w:rsid w:val="00641201"/>
    <w:rsid w:val="00641C3D"/>
    <w:rsid w:val="006420E9"/>
    <w:rsid w:val="00643BE8"/>
    <w:rsid w:val="006458F3"/>
    <w:rsid w:val="00652E51"/>
    <w:rsid w:val="00653449"/>
    <w:rsid w:val="0065507D"/>
    <w:rsid w:val="00661710"/>
    <w:rsid w:val="006619DE"/>
    <w:rsid w:val="0066277C"/>
    <w:rsid w:val="00663016"/>
    <w:rsid w:val="006640B1"/>
    <w:rsid w:val="00666825"/>
    <w:rsid w:val="00666FAF"/>
    <w:rsid w:val="00674EB6"/>
    <w:rsid w:val="00676253"/>
    <w:rsid w:val="006767CA"/>
    <w:rsid w:val="00677A3B"/>
    <w:rsid w:val="00680784"/>
    <w:rsid w:val="00680EA6"/>
    <w:rsid w:val="006810BF"/>
    <w:rsid w:val="006812C2"/>
    <w:rsid w:val="006816F1"/>
    <w:rsid w:val="00681BC0"/>
    <w:rsid w:val="00681DAF"/>
    <w:rsid w:val="00683056"/>
    <w:rsid w:val="00683462"/>
    <w:rsid w:val="00683A20"/>
    <w:rsid w:val="00683E71"/>
    <w:rsid w:val="0068480D"/>
    <w:rsid w:val="00684888"/>
    <w:rsid w:val="00684BDE"/>
    <w:rsid w:val="00685EA2"/>
    <w:rsid w:val="00691BF3"/>
    <w:rsid w:val="00692C3E"/>
    <w:rsid w:val="00693E85"/>
    <w:rsid w:val="006949B8"/>
    <w:rsid w:val="0069558D"/>
    <w:rsid w:val="00697564"/>
    <w:rsid w:val="006977DC"/>
    <w:rsid w:val="006A1FEA"/>
    <w:rsid w:val="006A3A21"/>
    <w:rsid w:val="006A44FF"/>
    <w:rsid w:val="006A4ADF"/>
    <w:rsid w:val="006A5F67"/>
    <w:rsid w:val="006B431A"/>
    <w:rsid w:val="006B4A43"/>
    <w:rsid w:val="006B4E8B"/>
    <w:rsid w:val="006B54E3"/>
    <w:rsid w:val="006B5C64"/>
    <w:rsid w:val="006B7B66"/>
    <w:rsid w:val="006C1DBB"/>
    <w:rsid w:val="006C5EE9"/>
    <w:rsid w:val="006C5F32"/>
    <w:rsid w:val="006C6B41"/>
    <w:rsid w:val="006C6C80"/>
    <w:rsid w:val="006D09E3"/>
    <w:rsid w:val="006D1D28"/>
    <w:rsid w:val="006D3FF7"/>
    <w:rsid w:val="006D5DF4"/>
    <w:rsid w:val="006D5FF9"/>
    <w:rsid w:val="006D6025"/>
    <w:rsid w:val="006D60BC"/>
    <w:rsid w:val="006D6434"/>
    <w:rsid w:val="006E00A3"/>
    <w:rsid w:val="006E13B3"/>
    <w:rsid w:val="006E16D5"/>
    <w:rsid w:val="006E419C"/>
    <w:rsid w:val="006F0477"/>
    <w:rsid w:val="006F09A0"/>
    <w:rsid w:val="006F2C09"/>
    <w:rsid w:val="006F452F"/>
    <w:rsid w:val="00700BC1"/>
    <w:rsid w:val="0070161E"/>
    <w:rsid w:val="00701EB5"/>
    <w:rsid w:val="00704651"/>
    <w:rsid w:val="00704AEB"/>
    <w:rsid w:val="007054A7"/>
    <w:rsid w:val="00706338"/>
    <w:rsid w:val="00706AF1"/>
    <w:rsid w:val="00710408"/>
    <w:rsid w:val="00711642"/>
    <w:rsid w:val="0071408E"/>
    <w:rsid w:val="007148DA"/>
    <w:rsid w:val="007163E7"/>
    <w:rsid w:val="00716476"/>
    <w:rsid w:val="00716818"/>
    <w:rsid w:val="00723C46"/>
    <w:rsid w:val="0072408D"/>
    <w:rsid w:val="00726F1B"/>
    <w:rsid w:val="007270DD"/>
    <w:rsid w:val="00730DB4"/>
    <w:rsid w:val="007326D9"/>
    <w:rsid w:val="007354BE"/>
    <w:rsid w:val="0073743F"/>
    <w:rsid w:val="007417E9"/>
    <w:rsid w:val="00743284"/>
    <w:rsid w:val="00744037"/>
    <w:rsid w:val="0074541E"/>
    <w:rsid w:val="00746129"/>
    <w:rsid w:val="007464CF"/>
    <w:rsid w:val="007468CA"/>
    <w:rsid w:val="00747820"/>
    <w:rsid w:val="0074797F"/>
    <w:rsid w:val="00747B92"/>
    <w:rsid w:val="00752B61"/>
    <w:rsid w:val="00753D7F"/>
    <w:rsid w:val="007544A6"/>
    <w:rsid w:val="007579EA"/>
    <w:rsid w:val="0076077C"/>
    <w:rsid w:val="00760D4F"/>
    <w:rsid w:val="00760EE1"/>
    <w:rsid w:val="00760FF2"/>
    <w:rsid w:val="00761AD3"/>
    <w:rsid w:val="007620CE"/>
    <w:rsid w:val="007622C9"/>
    <w:rsid w:val="0076348E"/>
    <w:rsid w:val="00763B07"/>
    <w:rsid w:val="00763D1A"/>
    <w:rsid w:val="00767443"/>
    <w:rsid w:val="00767F4D"/>
    <w:rsid w:val="00770A8F"/>
    <w:rsid w:val="00772396"/>
    <w:rsid w:val="00773464"/>
    <w:rsid w:val="00780BE8"/>
    <w:rsid w:val="007810F2"/>
    <w:rsid w:val="00782DDA"/>
    <w:rsid w:val="00785C4B"/>
    <w:rsid w:val="00786043"/>
    <w:rsid w:val="00787C2B"/>
    <w:rsid w:val="00791202"/>
    <w:rsid w:val="007931FE"/>
    <w:rsid w:val="00794BAB"/>
    <w:rsid w:val="0079503B"/>
    <w:rsid w:val="0079540E"/>
    <w:rsid w:val="00796445"/>
    <w:rsid w:val="0079681E"/>
    <w:rsid w:val="00796BF3"/>
    <w:rsid w:val="007A0B22"/>
    <w:rsid w:val="007A1BB5"/>
    <w:rsid w:val="007A24ED"/>
    <w:rsid w:val="007A29D2"/>
    <w:rsid w:val="007A3C30"/>
    <w:rsid w:val="007A75DD"/>
    <w:rsid w:val="007B0C71"/>
    <w:rsid w:val="007B2C46"/>
    <w:rsid w:val="007B6558"/>
    <w:rsid w:val="007B7A0B"/>
    <w:rsid w:val="007C31B6"/>
    <w:rsid w:val="007C36A3"/>
    <w:rsid w:val="007C4D09"/>
    <w:rsid w:val="007C513F"/>
    <w:rsid w:val="007C6C88"/>
    <w:rsid w:val="007D1674"/>
    <w:rsid w:val="007D1E82"/>
    <w:rsid w:val="007D569B"/>
    <w:rsid w:val="007D7655"/>
    <w:rsid w:val="007D76FC"/>
    <w:rsid w:val="007D7C51"/>
    <w:rsid w:val="007E0509"/>
    <w:rsid w:val="007E06F3"/>
    <w:rsid w:val="007E0E0E"/>
    <w:rsid w:val="007E4F04"/>
    <w:rsid w:val="007E5653"/>
    <w:rsid w:val="007E7831"/>
    <w:rsid w:val="007F016C"/>
    <w:rsid w:val="007F1073"/>
    <w:rsid w:val="007F1891"/>
    <w:rsid w:val="007F1CE8"/>
    <w:rsid w:val="007F2BAC"/>
    <w:rsid w:val="007F2F57"/>
    <w:rsid w:val="007F3C2E"/>
    <w:rsid w:val="007F47B2"/>
    <w:rsid w:val="007F6431"/>
    <w:rsid w:val="007F7AE7"/>
    <w:rsid w:val="008014BE"/>
    <w:rsid w:val="00802E29"/>
    <w:rsid w:val="00805058"/>
    <w:rsid w:val="008146A3"/>
    <w:rsid w:val="0081565A"/>
    <w:rsid w:val="00820017"/>
    <w:rsid w:val="0082663D"/>
    <w:rsid w:val="00826E17"/>
    <w:rsid w:val="0082790A"/>
    <w:rsid w:val="00830CFD"/>
    <w:rsid w:val="00831E3F"/>
    <w:rsid w:val="00833F5F"/>
    <w:rsid w:val="0083431B"/>
    <w:rsid w:val="008345C5"/>
    <w:rsid w:val="00843492"/>
    <w:rsid w:val="00845938"/>
    <w:rsid w:val="008500D8"/>
    <w:rsid w:val="00850831"/>
    <w:rsid w:val="00850970"/>
    <w:rsid w:val="00850BF5"/>
    <w:rsid w:val="0085203A"/>
    <w:rsid w:val="008535A9"/>
    <w:rsid w:val="008540FA"/>
    <w:rsid w:val="0085560D"/>
    <w:rsid w:val="008560E6"/>
    <w:rsid w:val="008567EE"/>
    <w:rsid w:val="008576D0"/>
    <w:rsid w:val="0086202B"/>
    <w:rsid w:val="0086285F"/>
    <w:rsid w:val="00863789"/>
    <w:rsid w:val="00864635"/>
    <w:rsid w:val="00865706"/>
    <w:rsid w:val="00867C03"/>
    <w:rsid w:val="00874EBC"/>
    <w:rsid w:val="0087656F"/>
    <w:rsid w:val="008768A5"/>
    <w:rsid w:val="00880658"/>
    <w:rsid w:val="00881F57"/>
    <w:rsid w:val="00885902"/>
    <w:rsid w:val="00886052"/>
    <w:rsid w:val="008868A0"/>
    <w:rsid w:val="008917A9"/>
    <w:rsid w:val="0089296B"/>
    <w:rsid w:val="00893F5B"/>
    <w:rsid w:val="00894221"/>
    <w:rsid w:val="00897D62"/>
    <w:rsid w:val="008A041D"/>
    <w:rsid w:val="008A1240"/>
    <w:rsid w:val="008A2897"/>
    <w:rsid w:val="008A37C5"/>
    <w:rsid w:val="008A3A2B"/>
    <w:rsid w:val="008A5DB9"/>
    <w:rsid w:val="008A6EBC"/>
    <w:rsid w:val="008B19A7"/>
    <w:rsid w:val="008B3146"/>
    <w:rsid w:val="008B3149"/>
    <w:rsid w:val="008B39CA"/>
    <w:rsid w:val="008B7B21"/>
    <w:rsid w:val="008C0589"/>
    <w:rsid w:val="008C163C"/>
    <w:rsid w:val="008C228F"/>
    <w:rsid w:val="008C2CE9"/>
    <w:rsid w:val="008C2DDB"/>
    <w:rsid w:val="008C31DA"/>
    <w:rsid w:val="008C3223"/>
    <w:rsid w:val="008C37D9"/>
    <w:rsid w:val="008C4FBA"/>
    <w:rsid w:val="008C7B0E"/>
    <w:rsid w:val="008D0F59"/>
    <w:rsid w:val="008D1D07"/>
    <w:rsid w:val="008D2814"/>
    <w:rsid w:val="008D49C4"/>
    <w:rsid w:val="008D55A9"/>
    <w:rsid w:val="008D66E4"/>
    <w:rsid w:val="008E0CB8"/>
    <w:rsid w:val="008E18B2"/>
    <w:rsid w:val="008E35DE"/>
    <w:rsid w:val="008E6FF8"/>
    <w:rsid w:val="008E7268"/>
    <w:rsid w:val="008F16F6"/>
    <w:rsid w:val="008F1E07"/>
    <w:rsid w:val="008F397B"/>
    <w:rsid w:val="008F5136"/>
    <w:rsid w:val="008F652E"/>
    <w:rsid w:val="0090152F"/>
    <w:rsid w:val="0090169D"/>
    <w:rsid w:val="00901C40"/>
    <w:rsid w:val="00902398"/>
    <w:rsid w:val="00903373"/>
    <w:rsid w:val="0090487B"/>
    <w:rsid w:val="00907B57"/>
    <w:rsid w:val="00915D4F"/>
    <w:rsid w:val="009201EB"/>
    <w:rsid w:val="00921201"/>
    <w:rsid w:val="00922981"/>
    <w:rsid w:val="00923C72"/>
    <w:rsid w:val="009240C2"/>
    <w:rsid w:val="009272C6"/>
    <w:rsid w:val="00932310"/>
    <w:rsid w:val="0093427A"/>
    <w:rsid w:val="009348FD"/>
    <w:rsid w:val="009349DA"/>
    <w:rsid w:val="00935927"/>
    <w:rsid w:val="00937444"/>
    <w:rsid w:val="00940331"/>
    <w:rsid w:val="00940D7A"/>
    <w:rsid w:val="009411F0"/>
    <w:rsid w:val="00942CBA"/>
    <w:rsid w:val="00944A68"/>
    <w:rsid w:val="0094533A"/>
    <w:rsid w:val="009458C6"/>
    <w:rsid w:val="00947CF7"/>
    <w:rsid w:val="00950FDE"/>
    <w:rsid w:val="00951198"/>
    <w:rsid w:val="00951921"/>
    <w:rsid w:val="00951DE0"/>
    <w:rsid w:val="00951E16"/>
    <w:rsid w:val="009559E8"/>
    <w:rsid w:val="00955B54"/>
    <w:rsid w:val="00960244"/>
    <w:rsid w:val="0096048C"/>
    <w:rsid w:val="00961F77"/>
    <w:rsid w:val="00963F64"/>
    <w:rsid w:val="009649D8"/>
    <w:rsid w:val="0096580B"/>
    <w:rsid w:val="00970137"/>
    <w:rsid w:val="00973C72"/>
    <w:rsid w:val="00975B6D"/>
    <w:rsid w:val="00975DFD"/>
    <w:rsid w:val="0097666E"/>
    <w:rsid w:val="009767E2"/>
    <w:rsid w:val="00977EBC"/>
    <w:rsid w:val="00982707"/>
    <w:rsid w:val="009859B4"/>
    <w:rsid w:val="009866A4"/>
    <w:rsid w:val="00990D01"/>
    <w:rsid w:val="009919D9"/>
    <w:rsid w:val="009921E4"/>
    <w:rsid w:val="009944BE"/>
    <w:rsid w:val="009970C2"/>
    <w:rsid w:val="009970F9"/>
    <w:rsid w:val="009A1E35"/>
    <w:rsid w:val="009A31AC"/>
    <w:rsid w:val="009A4379"/>
    <w:rsid w:val="009A6D18"/>
    <w:rsid w:val="009B0ECD"/>
    <w:rsid w:val="009B325D"/>
    <w:rsid w:val="009B4A92"/>
    <w:rsid w:val="009B574C"/>
    <w:rsid w:val="009B578F"/>
    <w:rsid w:val="009B67FF"/>
    <w:rsid w:val="009B7CE3"/>
    <w:rsid w:val="009C1141"/>
    <w:rsid w:val="009C1472"/>
    <w:rsid w:val="009C4AEB"/>
    <w:rsid w:val="009C5052"/>
    <w:rsid w:val="009C5C80"/>
    <w:rsid w:val="009C6348"/>
    <w:rsid w:val="009D1C58"/>
    <w:rsid w:val="009D2D00"/>
    <w:rsid w:val="009D4178"/>
    <w:rsid w:val="009D5CA4"/>
    <w:rsid w:val="009D6FC5"/>
    <w:rsid w:val="009D724A"/>
    <w:rsid w:val="009D74B7"/>
    <w:rsid w:val="009E1295"/>
    <w:rsid w:val="009E2AC2"/>
    <w:rsid w:val="009E2FE6"/>
    <w:rsid w:val="009E34C6"/>
    <w:rsid w:val="009E4C60"/>
    <w:rsid w:val="009E5328"/>
    <w:rsid w:val="009E5DAE"/>
    <w:rsid w:val="009E5F5A"/>
    <w:rsid w:val="009E65BC"/>
    <w:rsid w:val="009E6ED5"/>
    <w:rsid w:val="009F142A"/>
    <w:rsid w:val="009F16FE"/>
    <w:rsid w:val="009F2AE8"/>
    <w:rsid w:val="009F2DA8"/>
    <w:rsid w:val="009F369E"/>
    <w:rsid w:val="009F3D8F"/>
    <w:rsid w:val="009F3F23"/>
    <w:rsid w:val="009F7C33"/>
    <w:rsid w:val="00A002E7"/>
    <w:rsid w:val="00A00EDF"/>
    <w:rsid w:val="00A016A2"/>
    <w:rsid w:val="00A069DC"/>
    <w:rsid w:val="00A077F4"/>
    <w:rsid w:val="00A07B4A"/>
    <w:rsid w:val="00A148DB"/>
    <w:rsid w:val="00A1511A"/>
    <w:rsid w:val="00A15131"/>
    <w:rsid w:val="00A22563"/>
    <w:rsid w:val="00A2352A"/>
    <w:rsid w:val="00A2392D"/>
    <w:rsid w:val="00A26D38"/>
    <w:rsid w:val="00A27015"/>
    <w:rsid w:val="00A302F1"/>
    <w:rsid w:val="00A313F1"/>
    <w:rsid w:val="00A3176F"/>
    <w:rsid w:val="00A318F4"/>
    <w:rsid w:val="00A32D92"/>
    <w:rsid w:val="00A331A2"/>
    <w:rsid w:val="00A33F90"/>
    <w:rsid w:val="00A35E0B"/>
    <w:rsid w:val="00A40FCA"/>
    <w:rsid w:val="00A4111D"/>
    <w:rsid w:val="00A412FF"/>
    <w:rsid w:val="00A46D7E"/>
    <w:rsid w:val="00A479A5"/>
    <w:rsid w:val="00A479DA"/>
    <w:rsid w:val="00A50957"/>
    <w:rsid w:val="00A53044"/>
    <w:rsid w:val="00A54309"/>
    <w:rsid w:val="00A54699"/>
    <w:rsid w:val="00A571F2"/>
    <w:rsid w:val="00A57E35"/>
    <w:rsid w:val="00A60A41"/>
    <w:rsid w:val="00A62D7F"/>
    <w:rsid w:val="00A656FD"/>
    <w:rsid w:val="00A65E64"/>
    <w:rsid w:val="00A6603D"/>
    <w:rsid w:val="00A664B9"/>
    <w:rsid w:val="00A671B4"/>
    <w:rsid w:val="00A675BD"/>
    <w:rsid w:val="00A67CCA"/>
    <w:rsid w:val="00A70605"/>
    <w:rsid w:val="00A70963"/>
    <w:rsid w:val="00A714FF"/>
    <w:rsid w:val="00A726EB"/>
    <w:rsid w:val="00A73F27"/>
    <w:rsid w:val="00A74BC6"/>
    <w:rsid w:val="00A80170"/>
    <w:rsid w:val="00A805A4"/>
    <w:rsid w:val="00A827D2"/>
    <w:rsid w:val="00A83CEA"/>
    <w:rsid w:val="00A850B9"/>
    <w:rsid w:val="00A8605F"/>
    <w:rsid w:val="00A863B7"/>
    <w:rsid w:val="00A87DCD"/>
    <w:rsid w:val="00A92523"/>
    <w:rsid w:val="00A96648"/>
    <w:rsid w:val="00A96EAE"/>
    <w:rsid w:val="00A97189"/>
    <w:rsid w:val="00A97519"/>
    <w:rsid w:val="00AA0BB3"/>
    <w:rsid w:val="00AA1FC5"/>
    <w:rsid w:val="00AA4A7C"/>
    <w:rsid w:val="00AA50EA"/>
    <w:rsid w:val="00AA7AD7"/>
    <w:rsid w:val="00AB049C"/>
    <w:rsid w:val="00AB4D31"/>
    <w:rsid w:val="00AB4DE4"/>
    <w:rsid w:val="00AB5F6D"/>
    <w:rsid w:val="00AB77A1"/>
    <w:rsid w:val="00AC0400"/>
    <w:rsid w:val="00AC6229"/>
    <w:rsid w:val="00AC7FFE"/>
    <w:rsid w:val="00AD2CDA"/>
    <w:rsid w:val="00AD3AB5"/>
    <w:rsid w:val="00AD5B8B"/>
    <w:rsid w:val="00AD60C8"/>
    <w:rsid w:val="00AD67D3"/>
    <w:rsid w:val="00AD7609"/>
    <w:rsid w:val="00AE2C98"/>
    <w:rsid w:val="00AE35C4"/>
    <w:rsid w:val="00AE3C7A"/>
    <w:rsid w:val="00AE5B95"/>
    <w:rsid w:val="00AE5DC3"/>
    <w:rsid w:val="00AE6A15"/>
    <w:rsid w:val="00AE6D1A"/>
    <w:rsid w:val="00AF23E1"/>
    <w:rsid w:val="00AF4C20"/>
    <w:rsid w:val="00AF4F3D"/>
    <w:rsid w:val="00AF708F"/>
    <w:rsid w:val="00AF7CB5"/>
    <w:rsid w:val="00AF7FEE"/>
    <w:rsid w:val="00B0020A"/>
    <w:rsid w:val="00B03E8D"/>
    <w:rsid w:val="00B05635"/>
    <w:rsid w:val="00B065C3"/>
    <w:rsid w:val="00B072C9"/>
    <w:rsid w:val="00B07AE2"/>
    <w:rsid w:val="00B104BE"/>
    <w:rsid w:val="00B114E3"/>
    <w:rsid w:val="00B14F9E"/>
    <w:rsid w:val="00B16B52"/>
    <w:rsid w:val="00B17246"/>
    <w:rsid w:val="00B20E62"/>
    <w:rsid w:val="00B218F7"/>
    <w:rsid w:val="00B23CB7"/>
    <w:rsid w:val="00B24AA5"/>
    <w:rsid w:val="00B25B17"/>
    <w:rsid w:val="00B25E33"/>
    <w:rsid w:val="00B2679A"/>
    <w:rsid w:val="00B30276"/>
    <w:rsid w:val="00B3362F"/>
    <w:rsid w:val="00B3526D"/>
    <w:rsid w:val="00B3576C"/>
    <w:rsid w:val="00B35B1A"/>
    <w:rsid w:val="00B35EFC"/>
    <w:rsid w:val="00B35F2F"/>
    <w:rsid w:val="00B4269D"/>
    <w:rsid w:val="00B434FE"/>
    <w:rsid w:val="00B44A25"/>
    <w:rsid w:val="00B45583"/>
    <w:rsid w:val="00B46675"/>
    <w:rsid w:val="00B5029F"/>
    <w:rsid w:val="00B54BFB"/>
    <w:rsid w:val="00B60A65"/>
    <w:rsid w:val="00B61A55"/>
    <w:rsid w:val="00B61CF5"/>
    <w:rsid w:val="00B62FAF"/>
    <w:rsid w:val="00B6302F"/>
    <w:rsid w:val="00B63278"/>
    <w:rsid w:val="00B6755E"/>
    <w:rsid w:val="00B727D0"/>
    <w:rsid w:val="00B747EB"/>
    <w:rsid w:val="00B74B0C"/>
    <w:rsid w:val="00B7625D"/>
    <w:rsid w:val="00B765D9"/>
    <w:rsid w:val="00B766CD"/>
    <w:rsid w:val="00B76EE1"/>
    <w:rsid w:val="00B81031"/>
    <w:rsid w:val="00B86B4F"/>
    <w:rsid w:val="00B87A80"/>
    <w:rsid w:val="00B91936"/>
    <w:rsid w:val="00B922D4"/>
    <w:rsid w:val="00B92985"/>
    <w:rsid w:val="00B92DDF"/>
    <w:rsid w:val="00B942F9"/>
    <w:rsid w:val="00B948E0"/>
    <w:rsid w:val="00B94ACC"/>
    <w:rsid w:val="00BA4DC0"/>
    <w:rsid w:val="00BA601F"/>
    <w:rsid w:val="00BA640E"/>
    <w:rsid w:val="00BB2179"/>
    <w:rsid w:val="00BB3503"/>
    <w:rsid w:val="00BB5C62"/>
    <w:rsid w:val="00BB6F80"/>
    <w:rsid w:val="00BB7237"/>
    <w:rsid w:val="00BC0D2B"/>
    <w:rsid w:val="00BC1500"/>
    <w:rsid w:val="00BC1AD3"/>
    <w:rsid w:val="00BC2A78"/>
    <w:rsid w:val="00BC30EB"/>
    <w:rsid w:val="00BC4A75"/>
    <w:rsid w:val="00BC6BDF"/>
    <w:rsid w:val="00BD007F"/>
    <w:rsid w:val="00BD094C"/>
    <w:rsid w:val="00BD0D71"/>
    <w:rsid w:val="00BD29D4"/>
    <w:rsid w:val="00BD421A"/>
    <w:rsid w:val="00BD5474"/>
    <w:rsid w:val="00BD60F1"/>
    <w:rsid w:val="00BD768B"/>
    <w:rsid w:val="00BE091C"/>
    <w:rsid w:val="00BE0ADA"/>
    <w:rsid w:val="00BE32DD"/>
    <w:rsid w:val="00BE6C0A"/>
    <w:rsid w:val="00BF064A"/>
    <w:rsid w:val="00BF2B9C"/>
    <w:rsid w:val="00BF3690"/>
    <w:rsid w:val="00BF7E68"/>
    <w:rsid w:val="00C0053D"/>
    <w:rsid w:val="00C00B6A"/>
    <w:rsid w:val="00C03C7F"/>
    <w:rsid w:val="00C04124"/>
    <w:rsid w:val="00C07738"/>
    <w:rsid w:val="00C11D24"/>
    <w:rsid w:val="00C1269C"/>
    <w:rsid w:val="00C16F5D"/>
    <w:rsid w:val="00C2138A"/>
    <w:rsid w:val="00C21FAF"/>
    <w:rsid w:val="00C22997"/>
    <w:rsid w:val="00C22CD0"/>
    <w:rsid w:val="00C25994"/>
    <w:rsid w:val="00C26151"/>
    <w:rsid w:val="00C26DB3"/>
    <w:rsid w:val="00C26FB1"/>
    <w:rsid w:val="00C30BA4"/>
    <w:rsid w:val="00C313C6"/>
    <w:rsid w:val="00C31645"/>
    <w:rsid w:val="00C31652"/>
    <w:rsid w:val="00C370EC"/>
    <w:rsid w:val="00C3729D"/>
    <w:rsid w:val="00C374A3"/>
    <w:rsid w:val="00C37920"/>
    <w:rsid w:val="00C40832"/>
    <w:rsid w:val="00C40E56"/>
    <w:rsid w:val="00C431FD"/>
    <w:rsid w:val="00C474D9"/>
    <w:rsid w:val="00C50042"/>
    <w:rsid w:val="00C511F3"/>
    <w:rsid w:val="00C51997"/>
    <w:rsid w:val="00C51F7B"/>
    <w:rsid w:val="00C53BD8"/>
    <w:rsid w:val="00C542A5"/>
    <w:rsid w:val="00C568E6"/>
    <w:rsid w:val="00C56ED6"/>
    <w:rsid w:val="00C60502"/>
    <w:rsid w:val="00C60DB3"/>
    <w:rsid w:val="00C61330"/>
    <w:rsid w:val="00C6489D"/>
    <w:rsid w:val="00C67F7C"/>
    <w:rsid w:val="00C73871"/>
    <w:rsid w:val="00C73EB5"/>
    <w:rsid w:val="00C74D11"/>
    <w:rsid w:val="00C762C2"/>
    <w:rsid w:val="00C7717A"/>
    <w:rsid w:val="00C7735B"/>
    <w:rsid w:val="00C82B23"/>
    <w:rsid w:val="00C83C32"/>
    <w:rsid w:val="00C85F91"/>
    <w:rsid w:val="00C87807"/>
    <w:rsid w:val="00C90D48"/>
    <w:rsid w:val="00C90EDF"/>
    <w:rsid w:val="00C91093"/>
    <w:rsid w:val="00C91D63"/>
    <w:rsid w:val="00C93801"/>
    <w:rsid w:val="00C93ACA"/>
    <w:rsid w:val="00C94800"/>
    <w:rsid w:val="00C95D4E"/>
    <w:rsid w:val="00C95F97"/>
    <w:rsid w:val="00C9784B"/>
    <w:rsid w:val="00CA00C7"/>
    <w:rsid w:val="00CA4F70"/>
    <w:rsid w:val="00CA501B"/>
    <w:rsid w:val="00CB7CAF"/>
    <w:rsid w:val="00CC1CA2"/>
    <w:rsid w:val="00CC3734"/>
    <w:rsid w:val="00CC45CB"/>
    <w:rsid w:val="00CC6092"/>
    <w:rsid w:val="00CD05AF"/>
    <w:rsid w:val="00CD33D7"/>
    <w:rsid w:val="00CD411F"/>
    <w:rsid w:val="00CD5E6E"/>
    <w:rsid w:val="00CD5ED8"/>
    <w:rsid w:val="00CD6C7A"/>
    <w:rsid w:val="00CE1F52"/>
    <w:rsid w:val="00CE3860"/>
    <w:rsid w:val="00CE4255"/>
    <w:rsid w:val="00CE5660"/>
    <w:rsid w:val="00CE6798"/>
    <w:rsid w:val="00CE6FBA"/>
    <w:rsid w:val="00CE7461"/>
    <w:rsid w:val="00CE7E9C"/>
    <w:rsid w:val="00CF1FB1"/>
    <w:rsid w:val="00CF4D9E"/>
    <w:rsid w:val="00CF5D44"/>
    <w:rsid w:val="00D00345"/>
    <w:rsid w:val="00D03792"/>
    <w:rsid w:val="00D060B0"/>
    <w:rsid w:val="00D11582"/>
    <w:rsid w:val="00D1188B"/>
    <w:rsid w:val="00D122D1"/>
    <w:rsid w:val="00D12A44"/>
    <w:rsid w:val="00D13105"/>
    <w:rsid w:val="00D132A9"/>
    <w:rsid w:val="00D13CC9"/>
    <w:rsid w:val="00D14531"/>
    <w:rsid w:val="00D15A3B"/>
    <w:rsid w:val="00D20DA7"/>
    <w:rsid w:val="00D22351"/>
    <w:rsid w:val="00D223C8"/>
    <w:rsid w:val="00D251D6"/>
    <w:rsid w:val="00D257DE"/>
    <w:rsid w:val="00D25F84"/>
    <w:rsid w:val="00D26AB8"/>
    <w:rsid w:val="00D30EAA"/>
    <w:rsid w:val="00D31FC6"/>
    <w:rsid w:val="00D339BB"/>
    <w:rsid w:val="00D33DDD"/>
    <w:rsid w:val="00D34FF7"/>
    <w:rsid w:val="00D35A20"/>
    <w:rsid w:val="00D3670B"/>
    <w:rsid w:val="00D3670C"/>
    <w:rsid w:val="00D36DBE"/>
    <w:rsid w:val="00D3723A"/>
    <w:rsid w:val="00D41B4D"/>
    <w:rsid w:val="00D44A07"/>
    <w:rsid w:val="00D476C7"/>
    <w:rsid w:val="00D47E3A"/>
    <w:rsid w:val="00D5035C"/>
    <w:rsid w:val="00D5080B"/>
    <w:rsid w:val="00D50B92"/>
    <w:rsid w:val="00D53362"/>
    <w:rsid w:val="00D53420"/>
    <w:rsid w:val="00D54344"/>
    <w:rsid w:val="00D56519"/>
    <w:rsid w:val="00D565C0"/>
    <w:rsid w:val="00D627A7"/>
    <w:rsid w:val="00D648F6"/>
    <w:rsid w:val="00D67662"/>
    <w:rsid w:val="00D67BB0"/>
    <w:rsid w:val="00D7104A"/>
    <w:rsid w:val="00D72102"/>
    <w:rsid w:val="00D730C6"/>
    <w:rsid w:val="00D7359F"/>
    <w:rsid w:val="00D74506"/>
    <w:rsid w:val="00D74D9E"/>
    <w:rsid w:val="00D765E6"/>
    <w:rsid w:val="00D82D28"/>
    <w:rsid w:val="00D835A5"/>
    <w:rsid w:val="00D86F9B"/>
    <w:rsid w:val="00D92A94"/>
    <w:rsid w:val="00D92E91"/>
    <w:rsid w:val="00D9462A"/>
    <w:rsid w:val="00D94F5A"/>
    <w:rsid w:val="00D950A9"/>
    <w:rsid w:val="00D951AD"/>
    <w:rsid w:val="00D95415"/>
    <w:rsid w:val="00D96038"/>
    <w:rsid w:val="00DA077F"/>
    <w:rsid w:val="00DA0FF4"/>
    <w:rsid w:val="00DA15A3"/>
    <w:rsid w:val="00DA186C"/>
    <w:rsid w:val="00DA2A68"/>
    <w:rsid w:val="00DA36AE"/>
    <w:rsid w:val="00DA50C8"/>
    <w:rsid w:val="00DA7694"/>
    <w:rsid w:val="00DB136F"/>
    <w:rsid w:val="00DB3593"/>
    <w:rsid w:val="00DB4325"/>
    <w:rsid w:val="00DB6E32"/>
    <w:rsid w:val="00DB764A"/>
    <w:rsid w:val="00DB76A2"/>
    <w:rsid w:val="00DC0869"/>
    <w:rsid w:val="00DC1DCB"/>
    <w:rsid w:val="00DC3EAA"/>
    <w:rsid w:val="00DC43A6"/>
    <w:rsid w:val="00DC4F53"/>
    <w:rsid w:val="00DC702F"/>
    <w:rsid w:val="00DD170A"/>
    <w:rsid w:val="00DD59CA"/>
    <w:rsid w:val="00DD7ED4"/>
    <w:rsid w:val="00DE0B87"/>
    <w:rsid w:val="00DE1548"/>
    <w:rsid w:val="00DE28CC"/>
    <w:rsid w:val="00DE48E6"/>
    <w:rsid w:val="00DE6090"/>
    <w:rsid w:val="00DE61EA"/>
    <w:rsid w:val="00DE6959"/>
    <w:rsid w:val="00DF0714"/>
    <w:rsid w:val="00DF1318"/>
    <w:rsid w:val="00DF612A"/>
    <w:rsid w:val="00DF6D9B"/>
    <w:rsid w:val="00E00216"/>
    <w:rsid w:val="00E00BBB"/>
    <w:rsid w:val="00E011C7"/>
    <w:rsid w:val="00E01339"/>
    <w:rsid w:val="00E0256F"/>
    <w:rsid w:val="00E02F5A"/>
    <w:rsid w:val="00E119D5"/>
    <w:rsid w:val="00E11C05"/>
    <w:rsid w:val="00E11EA2"/>
    <w:rsid w:val="00E12DB9"/>
    <w:rsid w:val="00E143A5"/>
    <w:rsid w:val="00E143D5"/>
    <w:rsid w:val="00E146B9"/>
    <w:rsid w:val="00E154A6"/>
    <w:rsid w:val="00E1655D"/>
    <w:rsid w:val="00E176E2"/>
    <w:rsid w:val="00E21BF9"/>
    <w:rsid w:val="00E24D26"/>
    <w:rsid w:val="00E3054D"/>
    <w:rsid w:val="00E34AFF"/>
    <w:rsid w:val="00E3555A"/>
    <w:rsid w:val="00E3564C"/>
    <w:rsid w:val="00E362F3"/>
    <w:rsid w:val="00E41063"/>
    <w:rsid w:val="00E4443C"/>
    <w:rsid w:val="00E44622"/>
    <w:rsid w:val="00E457C5"/>
    <w:rsid w:val="00E45E90"/>
    <w:rsid w:val="00E52078"/>
    <w:rsid w:val="00E55A56"/>
    <w:rsid w:val="00E57888"/>
    <w:rsid w:val="00E61BD6"/>
    <w:rsid w:val="00E630A7"/>
    <w:rsid w:val="00E64263"/>
    <w:rsid w:val="00E648EE"/>
    <w:rsid w:val="00E64E65"/>
    <w:rsid w:val="00E65523"/>
    <w:rsid w:val="00E6603A"/>
    <w:rsid w:val="00E66FC2"/>
    <w:rsid w:val="00E711BA"/>
    <w:rsid w:val="00E71CB5"/>
    <w:rsid w:val="00E80AAC"/>
    <w:rsid w:val="00E81188"/>
    <w:rsid w:val="00E8130C"/>
    <w:rsid w:val="00E82B29"/>
    <w:rsid w:val="00E8343F"/>
    <w:rsid w:val="00E83688"/>
    <w:rsid w:val="00E846AB"/>
    <w:rsid w:val="00E85253"/>
    <w:rsid w:val="00E87C9A"/>
    <w:rsid w:val="00E906E4"/>
    <w:rsid w:val="00E91268"/>
    <w:rsid w:val="00E93D32"/>
    <w:rsid w:val="00E94DB5"/>
    <w:rsid w:val="00EA0731"/>
    <w:rsid w:val="00EA1D6B"/>
    <w:rsid w:val="00EA1D6C"/>
    <w:rsid w:val="00EA31DA"/>
    <w:rsid w:val="00EA49D6"/>
    <w:rsid w:val="00EA4B36"/>
    <w:rsid w:val="00EB04FA"/>
    <w:rsid w:val="00EB148C"/>
    <w:rsid w:val="00EB2017"/>
    <w:rsid w:val="00EB2798"/>
    <w:rsid w:val="00EB4E5C"/>
    <w:rsid w:val="00EB53C5"/>
    <w:rsid w:val="00EC10A8"/>
    <w:rsid w:val="00EC227C"/>
    <w:rsid w:val="00EC2DC4"/>
    <w:rsid w:val="00EC404B"/>
    <w:rsid w:val="00EC581B"/>
    <w:rsid w:val="00EC67C7"/>
    <w:rsid w:val="00EC751A"/>
    <w:rsid w:val="00ED1DFF"/>
    <w:rsid w:val="00ED3DDC"/>
    <w:rsid w:val="00ED3F71"/>
    <w:rsid w:val="00ED4D2E"/>
    <w:rsid w:val="00ED545C"/>
    <w:rsid w:val="00ED730D"/>
    <w:rsid w:val="00EE2D07"/>
    <w:rsid w:val="00EE49EE"/>
    <w:rsid w:val="00EE57F8"/>
    <w:rsid w:val="00EE5D42"/>
    <w:rsid w:val="00EE5DDD"/>
    <w:rsid w:val="00EE6A16"/>
    <w:rsid w:val="00EF017E"/>
    <w:rsid w:val="00EF3B62"/>
    <w:rsid w:val="00EF52AE"/>
    <w:rsid w:val="00EF7917"/>
    <w:rsid w:val="00F0288E"/>
    <w:rsid w:val="00F03210"/>
    <w:rsid w:val="00F036B5"/>
    <w:rsid w:val="00F04142"/>
    <w:rsid w:val="00F068A0"/>
    <w:rsid w:val="00F06B69"/>
    <w:rsid w:val="00F06C05"/>
    <w:rsid w:val="00F10EEE"/>
    <w:rsid w:val="00F11705"/>
    <w:rsid w:val="00F12598"/>
    <w:rsid w:val="00F132E8"/>
    <w:rsid w:val="00F14992"/>
    <w:rsid w:val="00F15097"/>
    <w:rsid w:val="00F1773C"/>
    <w:rsid w:val="00F178A6"/>
    <w:rsid w:val="00F20DF5"/>
    <w:rsid w:val="00F2292C"/>
    <w:rsid w:val="00F236B8"/>
    <w:rsid w:val="00F242DA"/>
    <w:rsid w:val="00F2495E"/>
    <w:rsid w:val="00F253FD"/>
    <w:rsid w:val="00F26AB1"/>
    <w:rsid w:val="00F26EAD"/>
    <w:rsid w:val="00F400F3"/>
    <w:rsid w:val="00F42530"/>
    <w:rsid w:val="00F42EDB"/>
    <w:rsid w:val="00F4347B"/>
    <w:rsid w:val="00F43627"/>
    <w:rsid w:val="00F43BCB"/>
    <w:rsid w:val="00F50F02"/>
    <w:rsid w:val="00F51CCC"/>
    <w:rsid w:val="00F54246"/>
    <w:rsid w:val="00F54D2D"/>
    <w:rsid w:val="00F55F87"/>
    <w:rsid w:val="00F56BAA"/>
    <w:rsid w:val="00F56E56"/>
    <w:rsid w:val="00F6012E"/>
    <w:rsid w:val="00F6061B"/>
    <w:rsid w:val="00F60E05"/>
    <w:rsid w:val="00F613BC"/>
    <w:rsid w:val="00F620CF"/>
    <w:rsid w:val="00F62A6A"/>
    <w:rsid w:val="00F63F93"/>
    <w:rsid w:val="00F64DFF"/>
    <w:rsid w:val="00F6581E"/>
    <w:rsid w:val="00F65E26"/>
    <w:rsid w:val="00F66D08"/>
    <w:rsid w:val="00F70F37"/>
    <w:rsid w:val="00F72503"/>
    <w:rsid w:val="00F76526"/>
    <w:rsid w:val="00F804BC"/>
    <w:rsid w:val="00F80A68"/>
    <w:rsid w:val="00F81D94"/>
    <w:rsid w:val="00F8288A"/>
    <w:rsid w:val="00F845D3"/>
    <w:rsid w:val="00F87565"/>
    <w:rsid w:val="00F8756F"/>
    <w:rsid w:val="00F90604"/>
    <w:rsid w:val="00F90B75"/>
    <w:rsid w:val="00F90C35"/>
    <w:rsid w:val="00F90FEC"/>
    <w:rsid w:val="00F91443"/>
    <w:rsid w:val="00F91BDC"/>
    <w:rsid w:val="00F959C3"/>
    <w:rsid w:val="00FA172B"/>
    <w:rsid w:val="00FA1D04"/>
    <w:rsid w:val="00FA52BF"/>
    <w:rsid w:val="00FA615B"/>
    <w:rsid w:val="00FB07CF"/>
    <w:rsid w:val="00FB0DFE"/>
    <w:rsid w:val="00FB28BF"/>
    <w:rsid w:val="00FB6097"/>
    <w:rsid w:val="00FB642A"/>
    <w:rsid w:val="00FB70A9"/>
    <w:rsid w:val="00FB7C8B"/>
    <w:rsid w:val="00FC0094"/>
    <w:rsid w:val="00FC22AE"/>
    <w:rsid w:val="00FC2309"/>
    <w:rsid w:val="00FC3CE3"/>
    <w:rsid w:val="00FC3DD7"/>
    <w:rsid w:val="00FC42EE"/>
    <w:rsid w:val="00FC6292"/>
    <w:rsid w:val="00FC6FE6"/>
    <w:rsid w:val="00FD0478"/>
    <w:rsid w:val="00FD2B1B"/>
    <w:rsid w:val="00FD2BCE"/>
    <w:rsid w:val="00FD4160"/>
    <w:rsid w:val="00FE0C24"/>
    <w:rsid w:val="00FE1409"/>
    <w:rsid w:val="00FE3BF5"/>
    <w:rsid w:val="00FE4350"/>
    <w:rsid w:val="00FE5403"/>
    <w:rsid w:val="00FE5B5C"/>
    <w:rsid w:val="00FF0653"/>
    <w:rsid w:val="00FF14EE"/>
    <w:rsid w:val="00FF3247"/>
    <w:rsid w:val="00FF38C1"/>
    <w:rsid w:val="00FF49A8"/>
    <w:rsid w:val="00FF5BD4"/>
    <w:rsid w:val="00FF615B"/>
    <w:rsid w:val="00FF7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B10E741"/>
  <w15:chartTrackingRefBased/>
  <w15:docId w15:val="{C589EA24-F553-43D4-827B-2F7AE96D3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6667"/>
    <w:pPr>
      <w:widowControl w:val="0"/>
      <w:autoSpaceDE w:val="0"/>
      <w:autoSpaceDN w:val="0"/>
      <w:adjustRightInd w:val="0"/>
    </w:pPr>
    <w:rPr>
      <w:szCs w:val="24"/>
    </w:rPr>
  </w:style>
  <w:style w:type="paragraph" w:styleId="Heading2">
    <w:name w:val="heading 2"/>
    <w:aliases w:val="l2"/>
    <w:basedOn w:val="Normal"/>
    <w:next w:val="Normal"/>
    <w:link w:val="Heading2Char"/>
    <w:qFormat/>
    <w:rsid w:val="00AD3AB5"/>
    <w:pPr>
      <w:keepNext/>
      <w:widowControl/>
      <w:autoSpaceDE/>
      <w:autoSpaceDN/>
      <w:adjustRightInd/>
      <w:spacing w:after="120"/>
      <w:ind w:left="720" w:hanging="720"/>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
    <w:link w:val="Heading2"/>
    <w:semiHidden/>
    <w:locked/>
    <w:rsid w:val="00D951AD"/>
    <w:rPr>
      <w:rFonts w:ascii="Cambria" w:hAnsi="Cambria" w:cs="Times New Roman"/>
      <w:b/>
      <w:bCs/>
      <w:i/>
      <w:iCs/>
      <w:sz w:val="28"/>
      <w:szCs w:val="28"/>
    </w:rPr>
  </w:style>
  <w:style w:type="paragraph" w:styleId="HTMLPreformatted">
    <w:name w:val="HTML Preformatted"/>
    <w:basedOn w:val="Normal"/>
    <w:link w:val="HTMLPreformattedChar"/>
    <w:rsid w:val="00F613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link w:val="HTMLPreformatted"/>
    <w:semiHidden/>
    <w:locked/>
    <w:rsid w:val="00D951AD"/>
    <w:rPr>
      <w:rFonts w:ascii="Courier New" w:hAnsi="Courier New" w:cs="Courier New"/>
    </w:rPr>
  </w:style>
  <w:style w:type="table" w:styleId="TableGrid">
    <w:name w:val="Table Grid"/>
    <w:basedOn w:val="TableNormal"/>
    <w:rsid w:val="00F61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613BC"/>
    <w:rPr>
      <w:rFonts w:cs="Times New Roman"/>
      <w:color w:val="0000FF"/>
      <w:u w:val="single"/>
    </w:rPr>
  </w:style>
  <w:style w:type="character" w:styleId="CommentReference">
    <w:name w:val="annotation reference"/>
    <w:rsid w:val="005C5269"/>
    <w:rPr>
      <w:rFonts w:cs="Times New Roman"/>
      <w:sz w:val="16"/>
      <w:szCs w:val="16"/>
    </w:rPr>
  </w:style>
  <w:style w:type="paragraph" w:styleId="BalloonText">
    <w:name w:val="Balloon Text"/>
    <w:basedOn w:val="Normal"/>
    <w:link w:val="BalloonTextChar"/>
    <w:semiHidden/>
    <w:rsid w:val="00704AEB"/>
    <w:rPr>
      <w:rFonts w:ascii="Tahoma" w:hAnsi="Tahoma" w:cs="Tahoma"/>
      <w:sz w:val="16"/>
      <w:szCs w:val="16"/>
    </w:rPr>
  </w:style>
  <w:style w:type="character" w:customStyle="1" w:styleId="BalloonTextChar">
    <w:name w:val="Balloon Text Char"/>
    <w:link w:val="BalloonText"/>
    <w:semiHidden/>
    <w:locked/>
    <w:rsid w:val="00D951AD"/>
    <w:rPr>
      <w:rFonts w:cs="Times New Roman"/>
      <w:sz w:val="2"/>
    </w:rPr>
  </w:style>
  <w:style w:type="paragraph" w:styleId="CommentText">
    <w:name w:val="annotation text"/>
    <w:basedOn w:val="Normal"/>
    <w:link w:val="CommentTextChar"/>
    <w:rsid w:val="00704AEB"/>
    <w:rPr>
      <w:szCs w:val="20"/>
    </w:rPr>
  </w:style>
  <w:style w:type="character" w:customStyle="1" w:styleId="CommentTextChar">
    <w:name w:val="Comment Text Char"/>
    <w:link w:val="CommentText"/>
    <w:locked/>
    <w:rsid w:val="00D951AD"/>
    <w:rPr>
      <w:rFonts w:cs="Times New Roman"/>
    </w:rPr>
  </w:style>
  <w:style w:type="paragraph" w:styleId="CommentSubject">
    <w:name w:val="annotation subject"/>
    <w:basedOn w:val="CommentText"/>
    <w:next w:val="CommentText"/>
    <w:link w:val="CommentSubjectChar"/>
    <w:semiHidden/>
    <w:rsid w:val="00704AEB"/>
    <w:rPr>
      <w:b/>
      <w:bCs/>
    </w:rPr>
  </w:style>
  <w:style w:type="character" w:customStyle="1" w:styleId="CommentSubjectChar">
    <w:name w:val="Comment Subject Char"/>
    <w:link w:val="CommentSubject"/>
    <w:semiHidden/>
    <w:locked/>
    <w:rsid w:val="00D951AD"/>
    <w:rPr>
      <w:rFonts w:cs="Times New Roman"/>
      <w:b/>
      <w:bCs/>
    </w:rPr>
  </w:style>
  <w:style w:type="paragraph" w:styleId="Footer">
    <w:name w:val="footer"/>
    <w:basedOn w:val="Normal"/>
    <w:link w:val="FooterChar"/>
    <w:uiPriority w:val="99"/>
    <w:rsid w:val="00354DB2"/>
    <w:pPr>
      <w:tabs>
        <w:tab w:val="center" w:pos="4320"/>
        <w:tab w:val="right" w:pos="8640"/>
      </w:tabs>
    </w:pPr>
  </w:style>
  <w:style w:type="character" w:customStyle="1" w:styleId="FooterChar">
    <w:name w:val="Footer Char"/>
    <w:link w:val="Footer"/>
    <w:uiPriority w:val="99"/>
    <w:locked/>
    <w:rsid w:val="00D951AD"/>
    <w:rPr>
      <w:rFonts w:cs="Times New Roman"/>
      <w:sz w:val="24"/>
      <w:szCs w:val="24"/>
    </w:rPr>
  </w:style>
  <w:style w:type="character" w:styleId="PageNumber">
    <w:name w:val="page number"/>
    <w:rsid w:val="00354DB2"/>
    <w:rPr>
      <w:rFonts w:cs="Times New Roman"/>
    </w:rPr>
  </w:style>
  <w:style w:type="paragraph" w:styleId="Header">
    <w:name w:val="header"/>
    <w:basedOn w:val="Normal"/>
    <w:link w:val="HeaderChar"/>
    <w:rsid w:val="008B7B21"/>
    <w:pPr>
      <w:tabs>
        <w:tab w:val="center" w:pos="4320"/>
        <w:tab w:val="right" w:pos="8640"/>
      </w:tabs>
    </w:pPr>
  </w:style>
  <w:style w:type="character" w:customStyle="1" w:styleId="HeaderChar">
    <w:name w:val="Header Char"/>
    <w:link w:val="Header"/>
    <w:semiHidden/>
    <w:locked/>
    <w:rsid w:val="00D951AD"/>
    <w:rPr>
      <w:rFonts w:cs="Times New Roman"/>
      <w:sz w:val="24"/>
      <w:szCs w:val="24"/>
    </w:rPr>
  </w:style>
  <w:style w:type="paragraph" w:styleId="TOC2">
    <w:name w:val="toc 2"/>
    <w:basedOn w:val="Normal"/>
    <w:next w:val="Normal"/>
    <w:rsid w:val="00AD3AB5"/>
    <w:pPr>
      <w:widowControl/>
      <w:tabs>
        <w:tab w:val="right" w:leader="dot" w:pos="9360"/>
      </w:tabs>
      <w:autoSpaceDE/>
      <w:autoSpaceDN/>
      <w:adjustRightInd/>
      <w:spacing w:before="240" w:after="80"/>
      <w:ind w:left="1440" w:right="720" w:hanging="540"/>
    </w:pPr>
    <w:rPr>
      <w:sz w:val="22"/>
      <w:szCs w:val="20"/>
    </w:rPr>
  </w:style>
  <w:style w:type="paragraph" w:styleId="TOC5">
    <w:name w:val="toc 5"/>
    <w:basedOn w:val="Normal"/>
    <w:next w:val="Normal"/>
    <w:rsid w:val="00AD3AB5"/>
    <w:pPr>
      <w:widowControl/>
      <w:tabs>
        <w:tab w:val="right" w:leader="dot" w:pos="9360"/>
      </w:tabs>
      <w:autoSpaceDE/>
      <w:autoSpaceDN/>
      <w:adjustRightInd/>
      <w:spacing w:before="40" w:after="40"/>
      <w:ind w:left="1080" w:right="720" w:hanging="1080"/>
    </w:pPr>
    <w:rPr>
      <w:noProof/>
      <w:sz w:val="22"/>
      <w:szCs w:val="20"/>
    </w:rPr>
  </w:style>
  <w:style w:type="paragraph" w:styleId="Revision">
    <w:name w:val="Revision"/>
    <w:hidden/>
    <w:uiPriority w:val="99"/>
    <w:semiHidden/>
    <w:rsid w:val="005B1924"/>
    <w:rPr>
      <w:szCs w:val="24"/>
    </w:rPr>
  </w:style>
  <w:style w:type="paragraph" w:customStyle="1" w:styleId="Default">
    <w:name w:val="Default"/>
    <w:rsid w:val="00107D27"/>
    <w:pPr>
      <w:autoSpaceDE w:val="0"/>
      <w:autoSpaceDN w:val="0"/>
      <w:adjustRightInd w:val="0"/>
    </w:pPr>
    <w:rPr>
      <w:color w:val="000000"/>
      <w:sz w:val="24"/>
      <w:szCs w:val="24"/>
    </w:rPr>
  </w:style>
  <w:style w:type="paragraph" w:styleId="NoSpacing">
    <w:name w:val="No Spacing"/>
    <w:uiPriority w:val="1"/>
    <w:qFormat/>
    <w:rsid w:val="00D648F6"/>
    <w:rPr>
      <w:rFonts w:ascii="Calibri" w:eastAsia="Calibri" w:hAnsi="Calibri"/>
      <w:sz w:val="22"/>
      <w:szCs w:val="22"/>
    </w:rPr>
  </w:style>
  <w:style w:type="character" w:customStyle="1" w:styleId="slug-vol">
    <w:name w:val="slug-vol"/>
    <w:rsid w:val="006812C2"/>
  </w:style>
  <w:style w:type="character" w:customStyle="1" w:styleId="slug-issue">
    <w:name w:val="slug-issue"/>
    <w:rsid w:val="006812C2"/>
  </w:style>
  <w:style w:type="character" w:customStyle="1" w:styleId="slug-doi">
    <w:name w:val="slug-doi"/>
    <w:rsid w:val="006812C2"/>
  </w:style>
  <w:style w:type="character" w:styleId="UnresolvedMention">
    <w:name w:val="Unresolved Mention"/>
    <w:basedOn w:val="DefaultParagraphFont"/>
    <w:uiPriority w:val="99"/>
    <w:semiHidden/>
    <w:unhideWhenUsed/>
    <w:rsid w:val="00567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446777">
      <w:bodyDiv w:val="1"/>
      <w:marLeft w:val="0"/>
      <w:marRight w:val="0"/>
      <w:marTop w:val="0"/>
      <w:marBottom w:val="0"/>
      <w:divBdr>
        <w:top w:val="none" w:sz="0" w:space="0" w:color="auto"/>
        <w:left w:val="none" w:sz="0" w:space="0" w:color="auto"/>
        <w:bottom w:val="none" w:sz="0" w:space="0" w:color="auto"/>
        <w:right w:val="none" w:sz="0" w:space="0" w:color="auto"/>
      </w:divBdr>
    </w:div>
    <w:div w:id="961495569">
      <w:bodyDiv w:val="1"/>
      <w:marLeft w:val="0"/>
      <w:marRight w:val="0"/>
      <w:marTop w:val="0"/>
      <w:marBottom w:val="0"/>
      <w:divBdr>
        <w:top w:val="none" w:sz="0" w:space="0" w:color="auto"/>
        <w:left w:val="none" w:sz="0" w:space="0" w:color="auto"/>
        <w:bottom w:val="none" w:sz="0" w:space="0" w:color="auto"/>
        <w:right w:val="none" w:sz="0" w:space="0" w:color="auto"/>
      </w:divBdr>
    </w:div>
    <w:div w:id="1111168136">
      <w:bodyDiv w:val="1"/>
      <w:marLeft w:val="0"/>
      <w:marRight w:val="0"/>
      <w:marTop w:val="0"/>
      <w:marBottom w:val="0"/>
      <w:divBdr>
        <w:top w:val="none" w:sz="0" w:space="0" w:color="auto"/>
        <w:left w:val="none" w:sz="0" w:space="0" w:color="auto"/>
        <w:bottom w:val="none" w:sz="0" w:space="0" w:color="auto"/>
        <w:right w:val="none" w:sz="0" w:space="0" w:color="auto"/>
      </w:divBdr>
    </w:div>
    <w:div w:id="1264997291">
      <w:bodyDiv w:val="1"/>
      <w:marLeft w:val="0"/>
      <w:marRight w:val="0"/>
      <w:marTop w:val="0"/>
      <w:marBottom w:val="0"/>
      <w:divBdr>
        <w:top w:val="none" w:sz="0" w:space="0" w:color="auto"/>
        <w:left w:val="none" w:sz="0" w:space="0" w:color="auto"/>
        <w:bottom w:val="none" w:sz="0" w:space="0" w:color="auto"/>
        <w:right w:val="none" w:sz="0" w:space="0" w:color="auto"/>
      </w:divBdr>
    </w:div>
    <w:div w:id="1466502534">
      <w:bodyDiv w:val="1"/>
      <w:marLeft w:val="0"/>
      <w:marRight w:val="0"/>
      <w:marTop w:val="0"/>
      <w:marBottom w:val="0"/>
      <w:divBdr>
        <w:top w:val="none" w:sz="0" w:space="0" w:color="auto"/>
        <w:left w:val="none" w:sz="0" w:space="0" w:color="auto"/>
        <w:bottom w:val="none" w:sz="0" w:space="0" w:color="auto"/>
        <w:right w:val="none" w:sz="0" w:space="0" w:color="auto"/>
      </w:divBdr>
    </w:div>
    <w:div w:id="1876381844">
      <w:bodyDiv w:val="1"/>
      <w:marLeft w:val="0"/>
      <w:marRight w:val="0"/>
      <w:marTop w:val="0"/>
      <w:marBottom w:val="0"/>
      <w:divBdr>
        <w:top w:val="none" w:sz="0" w:space="0" w:color="auto"/>
        <w:left w:val="none" w:sz="0" w:space="0" w:color="auto"/>
        <w:bottom w:val="none" w:sz="0" w:space="0" w:color="auto"/>
        <w:right w:val="none" w:sz="0" w:space="0" w:color="auto"/>
      </w:divBdr>
    </w:div>
    <w:div w:id="194002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wm4@cdc.gov" TargetMode="External"/><Relationship Id="rId13" Type="http://schemas.openxmlformats.org/officeDocument/2006/relationships/hyperlink" Target="mailto:yjs2@cdc.gov" TargetMode="External"/><Relationship Id="rId18" Type="http://schemas.openxmlformats.org/officeDocument/2006/relationships/hyperlink" Target="mailto:mcahoon@rti.org"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ymj0@cdc.gov" TargetMode="External"/><Relationship Id="rId17" Type="http://schemas.openxmlformats.org/officeDocument/2006/relationships/hyperlink" Target="mailto:bhopkins@rti.org"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amohammed@rti.org" TargetMode="External"/><Relationship Id="rId20" Type="http://schemas.openxmlformats.org/officeDocument/2006/relationships/hyperlink" Target="mailto:crh@rt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da1@cdc.gov"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williams@rti.org"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eqn9@cdc.gov" TargetMode="External"/><Relationship Id="rId19" Type="http://schemas.openxmlformats.org/officeDocument/2006/relationships/hyperlink" Target="mailto:dcreel@rti.org" TargetMode="External"/><Relationship Id="rId4" Type="http://schemas.openxmlformats.org/officeDocument/2006/relationships/settings" Target="settings.xml"/><Relationship Id="rId9" Type="http://schemas.openxmlformats.org/officeDocument/2006/relationships/hyperlink" Target="mailto:tsm9@cdc.gov" TargetMode="External"/><Relationship Id="rId14" Type="http://schemas.openxmlformats.org/officeDocument/2006/relationships/hyperlink" Target="mailto:ncq3@cdc.gov"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32A45-7B5C-4BEF-8D16-37E5836B0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2451</Words>
  <Characters>14640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A</vt:lpstr>
    </vt:vector>
  </TitlesOfParts>
  <Company>ITSO</Company>
  <LinksUpToDate>false</LinksUpToDate>
  <CharactersWithSpaces>17057</CharactersWithSpaces>
  <SharedDoc>false</SharedDoc>
  <HLinks>
    <vt:vector size="150" baseType="variant">
      <vt:variant>
        <vt:i4>6357019</vt:i4>
      </vt:variant>
      <vt:variant>
        <vt:i4>72</vt:i4>
      </vt:variant>
      <vt:variant>
        <vt:i4>0</vt:i4>
      </vt:variant>
      <vt:variant>
        <vt:i4>5</vt:i4>
      </vt:variant>
      <vt:variant>
        <vt:lpwstr>mailto:cheryl.akridge@cerner.com</vt:lpwstr>
      </vt:variant>
      <vt:variant>
        <vt:lpwstr/>
      </vt:variant>
      <vt:variant>
        <vt:i4>1310821</vt:i4>
      </vt:variant>
      <vt:variant>
        <vt:i4>69</vt:i4>
      </vt:variant>
      <vt:variant>
        <vt:i4>0</vt:i4>
      </vt:variant>
      <vt:variant>
        <vt:i4>5</vt:i4>
      </vt:variant>
      <vt:variant>
        <vt:lpwstr>mailto:dana.bryant@cerner.com</vt:lpwstr>
      </vt:variant>
      <vt:variant>
        <vt:lpwstr/>
      </vt:variant>
      <vt:variant>
        <vt:i4>2555969</vt:i4>
      </vt:variant>
      <vt:variant>
        <vt:i4>66</vt:i4>
      </vt:variant>
      <vt:variant>
        <vt:i4>0</vt:i4>
      </vt:variant>
      <vt:variant>
        <vt:i4>5</vt:i4>
      </vt:variant>
      <vt:variant>
        <vt:lpwstr>mailto:rob.taylor@cerner.com</vt:lpwstr>
      </vt:variant>
      <vt:variant>
        <vt:lpwstr/>
      </vt:variant>
      <vt:variant>
        <vt:i4>1835053</vt:i4>
      </vt:variant>
      <vt:variant>
        <vt:i4>63</vt:i4>
      </vt:variant>
      <vt:variant>
        <vt:i4>0</vt:i4>
      </vt:variant>
      <vt:variant>
        <vt:i4>5</vt:i4>
      </vt:variant>
      <vt:variant>
        <vt:lpwstr>mailto:JCraw@cdc.gov</vt:lpwstr>
      </vt:variant>
      <vt:variant>
        <vt:lpwstr/>
      </vt:variant>
      <vt:variant>
        <vt:i4>852089</vt:i4>
      </vt:variant>
      <vt:variant>
        <vt:i4>60</vt:i4>
      </vt:variant>
      <vt:variant>
        <vt:i4>0</vt:i4>
      </vt:variant>
      <vt:variant>
        <vt:i4>5</vt:i4>
      </vt:variant>
      <vt:variant>
        <vt:lpwstr>mailto:yds0@cdc.gov</vt:lpwstr>
      </vt:variant>
      <vt:variant>
        <vt:lpwstr/>
      </vt:variant>
      <vt:variant>
        <vt:i4>3014744</vt:i4>
      </vt:variant>
      <vt:variant>
        <vt:i4>57</vt:i4>
      </vt:variant>
      <vt:variant>
        <vt:i4>0</vt:i4>
      </vt:variant>
      <vt:variant>
        <vt:i4>5</vt:i4>
      </vt:variant>
      <vt:variant>
        <vt:lpwstr>mailto:Kelly.Martin@icfi.com</vt:lpwstr>
      </vt:variant>
      <vt:variant>
        <vt:lpwstr/>
      </vt:variant>
      <vt:variant>
        <vt:i4>5898277</vt:i4>
      </vt:variant>
      <vt:variant>
        <vt:i4>54</vt:i4>
      </vt:variant>
      <vt:variant>
        <vt:i4>0</vt:i4>
      </vt:variant>
      <vt:variant>
        <vt:i4>5</vt:i4>
      </vt:variant>
      <vt:variant>
        <vt:lpwstr>mailto:Kristen.Serio@icfi.com</vt:lpwstr>
      </vt:variant>
      <vt:variant>
        <vt:lpwstr/>
      </vt:variant>
      <vt:variant>
        <vt:i4>2162783</vt:i4>
      </vt:variant>
      <vt:variant>
        <vt:i4>51</vt:i4>
      </vt:variant>
      <vt:variant>
        <vt:i4>0</vt:i4>
      </vt:variant>
      <vt:variant>
        <vt:i4>5</vt:i4>
      </vt:variant>
      <vt:variant>
        <vt:lpwstr>mailto:Bridget.Beavers@icfi.com</vt:lpwstr>
      </vt:variant>
      <vt:variant>
        <vt:lpwstr/>
      </vt:variant>
      <vt:variant>
        <vt:i4>3080285</vt:i4>
      </vt:variant>
      <vt:variant>
        <vt:i4>48</vt:i4>
      </vt:variant>
      <vt:variant>
        <vt:i4>0</vt:i4>
      </vt:variant>
      <vt:variant>
        <vt:i4>5</vt:i4>
      </vt:variant>
      <vt:variant>
        <vt:lpwstr>mailto:Jon.stanger@icfi.com</vt:lpwstr>
      </vt:variant>
      <vt:variant>
        <vt:lpwstr/>
      </vt:variant>
      <vt:variant>
        <vt:i4>2621525</vt:i4>
      </vt:variant>
      <vt:variant>
        <vt:i4>45</vt:i4>
      </vt:variant>
      <vt:variant>
        <vt:i4>0</vt:i4>
      </vt:variant>
      <vt:variant>
        <vt:i4>5</vt:i4>
      </vt:variant>
      <vt:variant>
        <vt:lpwstr>mailto:Kelli.keith@icfi.com</vt:lpwstr>
      </vt:variant>
      <vt:variant>
        <vt:lpwstr/>
      </vt:variant>
      <vt:variant>
        <vt:i4>6422553</vt:i4>
      </vt:variant>
      <vt:variant>
        <vt:i4>42</vt:i4>
      </vt:variant>
      <vt:variant>
        <vt:i4>0</vt:i4>
      </vt:variant>
      <vt:variant>
        <vt:i4>5</vt:i4>
      </vt:variant>
      <vt:variant>
        <vt:lpwstr>mailto:Sherri.Mamon@icfi.com</vt:lpwstr>
      </vt:variant>
      <vt:variant>
        <vt:lpwstr/>
      </vt:variant>
      <vt:variant>
        <vt:i4>4849699</vt:i4>
      </vt:variant>
      <vt:variant>
        <vt:i4>39</vt:i4>
      </vt:variant>
      <vt:variant>
        <vt:i4>0</vt:i4>
      </vt:variant>
      <vt:variant>
        <vt:i4>5</vt:i4>
      </vt:variant>
      <vt:variant>
        <vt:lpwstr>mailto:Joe.kulangara@icfi.com</vt:lpwstr>
      </vt:variant>
      <vt:variant>
        <vt:lpwstr/>
      </vt:variant>
      <vt:variant>
        <vt:i4>2621523</vt:i4>
      </vt:variant>
      <vt:variant>
        <vt:i4>36</vt:i4>
      </vt:variant>
      <vt:variant>
        <vt:i4>0</vt:i4>
      </vt:variant>
      <vt:variant>
        <vt:i4>5</vt:i4>
      </vt:variant>
      <vt:variant>
        <vt:lpwstr>mailto:David.radune@icfi.com</vt:lpwstr>
      </vt:variant>
      <vt:variant>
        <vt:lpwstr/>
      </vt:variant>
      <vt:variant>
        <vt:i4>393326</vt:i4>
      </vt:variant>
      <vt:variant>
        <vt:i4>33</vt:i4>
      </vt:variant>
      <vt:variant>
        <vt:i4>0</vt:i4>
      </vt:variant>
      <vt:variant>
        <vt:i4>5</vt:i4>
      </vt:variant>
      <vt:variant>
        <vt:lpwstr>mailto:Meagan.Canali@icfi.com</vt:lpwstr>
      </vt:variant>
      <vt:variant>
        <vt:lpwstr/>
      </vt:variant>
      <vt:variant>
        <vt:i4>5374074</vt:i4>
      </vt:variant>
      <vt:variant>
        <vt:i4>30</vt:i4>
      </vt:variant>
      <vt:variant>
        <vt:i4>0</vt:i4>
      </vt:variant>
      <vt:variant>
        <vt:i4>5</vt:i4>
      </vt:variant>
      <vt:variant>
        <vt:lpwstr>mailto:dfarraell@icfi.com</vt:lpwstr>
      </vt:variant>
      <vt:variant>
        <vt:lpwstr/>
      </vt:variant>
      <vt:variant>
        <vt:i4>2228295</vt:i4>
      </vt:variant>
      <vt:variant>
        <vt:i4>27</vt:i4>
      </vt:variant>
      <vt:variant>
        <vt:i4>0</vt:i4>
      </vt:variant>
      <vt:variant>
        <vt:i4>5</vt:i4>
      </vt:variant>
      <vt:variant>
        <vt:lpwstr>mailto:wen.song@icfi.com</vt:lpwstr>
      </vt:variant>
      <vt:variant>
        <vt:lpwstr/>
      </vt:variant>
      <vt:variant>
        <vt:i4>7208975</vt:i4>
      </vt:variant>
      <vt:variant>
        <vt:i4>24</vt:i4>
      </vt:variant>
      <vt:variant>
        <vt:i4>0</vt:i4>
      </vt:variant>
      <vt:variant>
        <vt:i4>5</vt:i4>
      </vt:variant>
      <vt:variant>
        <vt:lpwstr>mailto:baibai.chen@icfi.com</vt:lpwstr>
      </vt:variant>
      <vt:variant>
        <vt:lpwstr/>
      </vt:variant>
      <vt:variant>
        <vt:i4>4194427</vt:i4>
      </vt:variant>
      <vt:variant>
        <vt:i4>21</vt:i4>
      </vt:variant>
      <vt:variant>
        <vt:i4>0</vt:i4>
      </vt:variant>
      <vt:variant>
        <vt:i4>5</vt:i4>
      </vt:variant>
      <vt:variant>
        <vt:lpwstr>mailto:richard.l.harding@icfi.com</vt:lpwstr>
      </vt:variant>
      <vt:variant>
        <vt:lpwstr/>
      </vt:variant>
      <vt:variant>
        <vt:i4>7143428</vt:i4>
      </vt:variant>
      <vt:variant>
        <vt:i4>18</vt:i4>
      </vt:variant>
      <vt:variant>
        <vt:i4>0</vt:i4>
      </vt:variant>
      <vt:variant>
        <vt:i4>5</vt:i4>
      </vt:variant>
      <vt:variant>
        <vt:lpwstr>mailto:Adam.lee@icfi.com</vt:lpwstr>
      </vt:variant>
      <vt:variant>
        <vt:lpwstr/>
      </vt:variant>
      <vt:variant>
        <vt:i4>6291477</vt:i4>
      </vt:variant>
      <vt:variant>
        <vt:i4>15</vt:i4>
      </vt:variant>
      <vt:variant>
        <vt:i4>0</vt:i4>
      </vt:variant>
      <vt:variant>
        <vt:i4>5</vt:i4>
      </vt:variant>
      <vt:variant>
        <vt:lpwstr>mailto:Summer.Brenwald@icfi.com</vt:lpwstr>
      </vt:variant>
      <vt:variant>
        <vt:lpwstr/>
      </vt:variant>
      <vt:variant>
        <vt:i4>5898291</vt:i4>
      </vt:variant>
      <vt:variant>
        <vt:i4>12</vt:i4>
      </vt:variant>
      <vt:variant>
        <vt:i4>0</vt:i4>
      </vt:variant>
      <vt:variant>
        <vt:i4>5</vt:i4>
      </vt:variant>
      <vt:variant>
        <vt:lpwstr>mailto:tonja.kyle@icfi.com</vt:lpwstr>
      </vt:variant>
      <vt:variant>
        <vt:lpwstr/>
      </vt:variant>
      <vt:variant>
        <vt:i4>852085</vt:i4>
      </vt:variant>
      <vt:variant>
        <vt:i4>9</vt:i4>
      </vt:variant>
      <vt:variant>
        <vt:i4>0</vt:i4>
      </vt:variant>
      <vt:variant>
        <vt:i4>5</vt:i4>
      </vt:variant>
      <vt:variant>
        <vt:lpwstr>mailto:yjs2@cdc.gov</vt:lpwstr>
      </vt:variant>
      <vt:variant>
        <vt:lpwstr/>
      </vt:variant>
      <vt:variant>
        <vt:i4>1310832</vt:i4>
      </vt:variant>
      <vt:variant>
        <vt:i4>6</vt:i4>
      </vt:variant>
      <vt:variant>
        <vt:i4>0</vt:i4>
      </vt:variant>
      <vt:variant>
        <vt:i4>5</vt:i4>
      </vt:variant>
      <vt:variant>
        <vt:lpwstr>mailto:ymj0@cdc.gov</vt:lpwstr>
      </vt:variant>
      <vt:variant>
        <vt:lpwstr/>
      </vt:variant>
      <vt:variant>
        <vt:i4>2031736</vt:i4>
      </vt:variant>
      <vt:variant>
        <vt:i4>3</vt:i4>
      </vt:variant>
      <vt:variant>
        <vt:i4>0</vt:i4>
      </vt:variant>
      <vt:variant>
        <vt:i4>5</vt:i4>
      </vt:variant>
      <vt:variant>
        <vt:lpwstr>mailto:yda1@cdc.gov</vt:lpwstr>
      </vt:variant>
      <vt:variant>
        <vt:lpwstr/>
      </vt:variant>
      <vt:variant>
        <vt:i4>786533</vt:i4>
      </vt:variant>
      <vt:variant>
        <vt:i4>0</vt:i4>
      </vt:variant>
      <vt:variant>
        <vt:i4>0</vt:i4>
      </vt:variant>
      <vt:variant>
        <vt:i4>5</vt:i4>
      </vt:variant>
      <vt:variant>
        <vt:lpwstr>mailto:eqn9@cdc.gov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Bradley, Heather M. (CDC/OID/NCHHSTP)</dc:creator>
  <cp:keywords/>
  <cp:lastModifiedBy>Macaluso, Renita (CDC/DDPHSS/OS/OSI)</cp:lastModifiedBy>
  <cp:revision>5</cp:revision>
  <cp:lastPrinted>2011-09-30T12:26:00Z</cp:lastPrinted>
  <dcterms:created xsi:type="dcterms:W3CDTF">2021-01-12T20:38:00Z</dcterms:created>
  <dcterms:modified xsi:type="dcterms:W3CDTF">2021-02-01T21:39:00Z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2020-11-13T14:48:08Z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6a6c0bdd-1c15-40e2-8b4e-886f2c7dfacb</vt:lpwstr>
  </property>
  <property fmtid="{D5CDD505-2E9C-101B-9397-08002B2CF9AE}" pid="8" name="MSIP_Label_7b94a7b8-f06c-4dfe-bdcc-9b548fd58c31_ContentBits">
    <vt:lpwstr>0</vt:lpwstr>
  </property>
</Properties>
</file>