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25C" w:rsidP="005C225C" w:rsidRDefault="005C225C" w14:paraId="4BFA4EE9" w14:textId="77777777">
      <w:pPr>
        <w:tabs>
          <w:tab w:val="center" w:pos="4680"/>
        </w:tabs>
        <w:rPr>
          <w:b/>
        </w:rPr>
      </w:pPr>
      <w:r>
        <w:rPr>
          <w:b/>
        </w:rPr>
        <w:t>Quality Improvement Strategy PRA Comment and Response</w:t>
      </w:r>
    </w:p>
    <w:p w:rsidRPr="005C225C" w:rsidR="000F7131" w:rsidP="005C225C" w:rsidRDefault="005C225C" w14:paraId="7D13EC94" w14:textId="0F98CF0C">
      <w:pPr>
        <w:tabs>
          <w:tab w:val="center" w:pos="4680"/>
        </w:tabs>
        <w:rPr>
          <w:bCs/>
        </w:rPr>
      </w:pPr>
      <w:r>
        <w:rPr>
          <w:bCs/>
        </w:rPr>
        <w:t xml:space="preserve">CMS received one comment from America’s Health Insurance Plans (AHIP) during the </w:t>
      </w:r>
      <w:proofErr w:type="gramStart"/>
      <w:r>
        <w:rPr>
          <w:bCs/>
        </w:rPr>
        <w:t>30 day</w:t>
      </w:r>
      <w:proofErr w:type="gramEnd"/>
      <w:r>
        <w:rPr>
          <w:bCs/>
        </w:rPr>
        <w:t xml:space="preserve"> public comment period for the </w:t>
      </w:r>
      <w:r w:rsidRPr="005C225C">
        <w:rPr>
          <w:bCs/>
          <w:i/>
          <w:iCs/>
        </w:rPr>
        <w:t>Quality Improvement Strategy Implementation Plan, Progress Report, and Modification Summary Supplement</w:t>
      </w:r>
      <w:r>
        <w:rPr>
          <w:bCs/>
        </w:rPr>
        <w:t xml:space="preserve"> (QIS form) which closed on 10/26/20. AHIP’s comment is summarized below, in addition to CMS’ response.</w:t>
      </w:r>
    </w:p>
    <w:p w:rsidR="000F7131" w:rsidP="00C2361D" w:rsidRDefault="000F7131" w14:paraId="0067E540" w14:textId="77777777">
      <w:pPr>
        <w:rPr>
          <w:b/>
        </w:rPr>
      </w:pPr>
    </w:p>
    <w:p w:rsidRPr="00C2361D" w:rsidR="00C2361D" w:rsidP="00C2361D" w:rsidRDefault="00C2361D" w14:paraId="2CD288EA" w14:textId="77777777">
      <w:pPr>
        <w:rPr>
          <w:b/>
        </w:rPr>
      </w:pPr>
      <w:r w:rsidRPr="00C2361D">
        <w:rPr>
          <w:b/>
        </w:rPr>
        <w:t>Comment:</w:t>
      </w:r>
    </w:p>
    <w:p w:rsidR="00C2361D" w:rsidP="00C2361D" w:rsidRDefault="005C225C" w14:paraId="23DB497C" w14:textId="0EC32750">
      <w:r>
        <w:t xml:space="preserve">AHIP’s comment from 10/19/20 expressed support and appreciate for CMS separating the QIS form into three separate components to streamline data submission and reduce issuer burden. AHIP also suggested that CMS change the QIS form submission deadline until after final HEDIS data is available to allow for more complete and final data. </w:t>
      </w:r>
    </w:p>
    <w:p w:rsidR="00C2361D" w:rsidP="00C2361D" w:rsidRDefault="00C2361D" w14:paraId="2E9EDF0F" w14:textId="77777777"/>
    <w:p w:rsidRPr="00C2361D" w:rsidR="00C2361D" w:rsidP="00C2361D" w:rsidRDefault="00C2361D" w14:paraId="1FE00117" w14:textId="77777777">
      <w:pPr>
        <w:rPr>
          <w:b/>
        </w:rPr>
      </w:pPr>
      <w:r w:rsidRPr="00C2361D">
        <w:rPr>
          <w:b/>
        </w:rPr>
        <w:t>RESPONSE:</w:t>
      </w:r>
    </w:p>
    <w:p w:rsidRPr="005C225C" w:rsidR="005C225C" w:rsidP="005C225C" w:rsidRDefault="005C225C" w14:paraId="42D981AD" w14:textId="457C6664">
      <w:pPr>
        <w:pStyle w:val="BodyText"/>
        <w:rPr>
          <w:rFonts w:asciiTheme="minorHAnsi" w:hAnsiTheme="minorHAnsi" w:eastAsiaTheme="minorHAnsi" w:cstheme="minorBidi"/>
          <w:sz w:val="22"/>
          <w:szCs w:val="22"/>
        </w:rPr>
      </w:pPr>
      <w:r w:rsidRPr="005C225C">
        <w:rPr>
          <w:rFonts w:asciiTheme="minorHAnsi" w:hAnsiTheme="minorHAnsi" w:eastAsiaTheme="minorHAnsi" w:cstheme="minorBidi"/>
          <w:sz w:val="22"/>
          <w:szCs w:val="22"/>
        </w:rPr>
        <w:t>The</w:t>
      </w:r>
      <w:r w:rsidRPr="005C225C">
        <w:rPr>
          <w:rFonts w:asciiTheme="minorHAnsi" w:hAnsiTheme="minorHAnsi" w:eastAsiaTheme="minorHAnsi" w:cstheme="minorBidi"/>
          <w:sz w:val="22"/>
          <w:szCs w:val="22"/>
        </w:rPr>
        <w:t xml:space="preserve"> QIS submission deadlines are part of the broader QHP certification process timelines which the QIS program must align with</w:t>
      </w:r>
      <w:r>
        <w:rPr>
          <w:rFonts w:asciiTheme="minorHAnsi" w:hAnsiTheme="minorHAnsi" w:eastAsiaTheme="minorHAnsi" w:cstheme="minorBidi"/>
          <w:sz w:val="22"/>
          <w:szCs w:val="22"/>
        </w:rPr>
        <w:t xml:space="preserve"> and therefore cannot be adjusted</w:t>
      </w:r>
      <w:r w:rsidRPr="005C225C">
        <w:rPr>
          <w:rFonts w:asciiTheme="minorHAnsi" w:hAnsiTheme="minorHAnsi" w:eastAsiaTheme="minorHAnsi" w:cstheme="minorBidi"/>
          <w:sz w:val="22"/>
          <w:szCs w:val="22"/>
        </w:rPr>
        <w:t>. CMS will continue to encourage issuers to submit preliminary data in initial submissions, and update data in the final QIS submission.</w:t>
      </w:r>
      <w:bookmarkStart w:name="_GoBack" w:id="0"/>
      <w:bookmarkEnd w:id="0"/>
    </w:p>
    <w:p w:rsidR="00EE2B5B" w:rsidRDefault="00EE2B5B" w14:paraId="010B3EAB" w14:textId="77777777"/>
    <w:sectPr w:rsidR="00EE2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1D"/>
    <w:rsid w:val="000F7131"/>
    <w:rsid w:val="00575079"/>
    <w:rsid w:val="005C225C"/>
    <w:rsid w:val="00C2361D"/>
    <w:rsid w:val="00EE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7DC2"/>
  <w15:chartTrackingRefBased/>
  <w15:docId w15:val="{7DBF89E4-6339-412A-9CDC-BAF4B961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5C"/>
    <w:rPr>
      <w:rFonts w:ascii="Segoe UI" w:hAnsi="Segoe UI" w:cs="Segoe UI"/>
      <w:sz w:val="18"/>
      <w:szCs w:val="18"/>
    </w:rPr>
  </w:style>
  <w:style w:type="paragraph" w:styleId="BodyText">
    <w:name w:val="Body Text"/>
    <w:basedOn w:val="Normal"/>
    <w:link w:val="BodyTextChar"/>
    <w:semiHidden/>
    <w:unhideWhenUsed/>
    <w:qFormat/>
    <w:rsid w:val="005C225C"/>
    <w:pPr>
      <w:spacing w:before="180"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C22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4" ma:contentTypeDescription="Create a new document." ma:contentTypeScope="" ma:versionID="03d24a4d03e236a5a0cdaa613ba9720f">
  <xsd:schema xmlns:xsd="http://www.w3.org/2001/XMLSchema" xmlns:xs="http://www.w3.org/2001/XMLSchema" xmlns:p="http://schemas.microsoft.com/office/2006/metadata/properties" xmlns:ns2="c1d42e6b-6c41-4c3e-8ece-3961e7ba1f36" targetNamespace="http://schemas.microsoft.com/office/2006/metadata/properties" ma:root="true" ma:fieldsID="868497c483d0c589cfdec0c02ad21c9f" ns2:_="">
    <xsd:import namespace="c1d42e6b-6c41-4c3e-8ece-3961e7ba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D449B-0876-40F4-B00E-112D882049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903EA-F2F0-47E4-92AE-C7CFB12DFAB2}">
  <ds:schemaRefs>
    <ds:schemaRef ds:uri="http://schemas.microsoft.com/sharepoint/v3/contenttype/forms"/>
  </ds:schemaRefs>
</ds:datastoreItem>
</file>

<file path=customXml/itemProps3.xml><?xml version="1.0" encoding="utf-8"?>
<ds:datastoreItem xmlns:ds="http://schemas.openxmlformats.org/officeDocument/2006/customXml" ds:itemID="{C4C5D4AB-788E-476B-B566-FDEFB80F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Gray, Alexandra [USA]</cp:lastModifiedBy>
  <cp:revision>2</cp:revision>
  <dcterms:created xsi:type="dcterms:W3CDTF">2020-11-06T17:33:00Z</dcterms:created>
  <dcterms:modified xsi:type="dcterms:W3CDTF">2020-11-06T17:33:00Z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0x010100D365E859D4B0CA45993AF7C10F38FE2A</vt:lpwstr>
  </property>
</Properties>
</file>