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DB9" w:rsidP="004F6DB9" w:rsidRDefault="004F6DB9" w14:paraId="29138A63" w14:textId="77777777">
      <w:pPr>
        <w:pStyle w:val="ReportCover-Title"/>
        <w:jc w:val="center"/>
        <w:rPr>
          <w:rFonts w:ascii="Arial" w:hAnsi="Arial" w:eastAsia="Arial Unicode MS" w:cs="Arial"/>
          <w:noProof/>
          <w:color w:val="auto"/>
        </w:rPr>
      </w:pPr>
      <w:r>
        <w:rPr>
          <w:rFonts w:ascii="Arial" w:hAnsi="Arial" w:eastAsia="Arial Unicode MS" w:cs="Arial"/>
          <w:noProof/>
          <w:color w:val="auto"/>
        </w:rPr>
        <w:t xml:space="preserve">Placement and Transfer of </w:t>
      </w:r>
    </w:p>
    <w:p w:rsidR="004F6DB9" w:rsidP="004F6DB9" w:rsidRDefault="004F6DB9" w14:paraId="6DB0C537" w14:textId="77777777">
      <w:pPr>
        <w:pStyle w:val="ReportCover-Title"/>
        <w:jc w:val="center"/>
        <w:rPr>
          <w:rFonts w:ascii="Arial" w:hAnsi="Arial" w:eastAsia="Arial Unicode MS" w:cs="Arial"/>
          <w:noProof/>
          <w:color w:val="auto"/>
        </w:rPr>
      </w:pPr>
      <w:r w:rsidRPr="00A217C8">
        <w:rPr>
          <w:rFonts w:ascii="Arial" w:hAnsi="Arial" w:eastAsia="Arial Unicode MS" w:cs="Arial"/>
          <w:noProof/>
          <w:color w:val="auto"/>
        </w:rPr>
        <w:t>Unaccompanied Alien Children</w:t>
      </w:r>
    </w:p>
    <w:p w:rsidRPr="00160621" w:rsidR="004F6DB9" w:rsidP="004F6DB9" w:rsidRDefault="004F6DB9" w14:paraId="318AB33C" w14:textId="77777777">
      <w:pPr>
        <w:pStyle w:val="ReportCover-Title"/>
        <w:jc w:val="center"/>
        <w:rPr>
          <w:rFonts w:ascii="Arial" w:hAnsi="Arial" w:cs="Arial"/>
          <w:color w:val="auto"/>
        </w:rPr>
      </w:pPr>
      <w:r>
        <w:rPr>
          <w:rFonts w:ascii="Arial" w:hAnsi="Arial" w:eastAsia="Arial Unicode MS" w:cs="Arial"/>
          <w:noProof/>
          <w:color w:val="auto"/>
        </w:rPr>
        <w:t>into ORR Care Provider Facilities</w:t>
      </w:r>
    </w:p>
    <w:p w:rsidR="004F6DB9" w:rsidP="004F6DB9" w:rsidRDefault="004F6DB9" w14:paraId="28CF9C5B" w14:textId="77777777">
      <w:pPr>
        <w:pStyle w:val="ReportCover-Title"/>
        <w:spacing w:line="240" w:lineRule="auto"/>
        <w:rPr>
          <w:rFonts w:ascii="Arial" w:hAnsi="Arial" w:cs="Arial"/>
          <w:color w:val="auto"/>
        </w:rPr>
      </w:pPr>
    </w:p>
    <w:p w:rsidRPr="000F225F" w:rsidR="004F6DB9" w:rsidP="004F6DB9" w:rsidRDefault="004F6DB9" w14:paraId="3FAE09A7" w14:textId="77777777">
      <w:pPr>
        <w:pStyle w:val="ReportCover-Title"/>
        <w:spacing w:line="240" w:lineRule="auto"/>
        <w:rPr>
          <w:rFonts w:ascii="Arial" w:hAnsi="Arial" w:cs="Arial"/>
          <w:color w:val="auto"/>
        </w:rPr>
      </w:pPr>
    </w:p>
    <w:p w:rsidRPr="000F225F" w:rsidR="004F6DB9" w:rsidP="004F6DB9" w:rsidRDefault="004F6DB9" w14:paraId="12B52729" w14:textId="77777777">
      <w:pPr>
        <w:pStyle w:val="ReportCover-Title"/>
        <w:spacing w:line="240" w:lineRule="auto"/>
        <w:jc w:val="center"/>
        <w:rPr>
          <w:rFonts w:ascii="Arial" w:hAnsi="Arial" w:cs="Arial"/>
          <w:color w:val="auto"/>
          <w:sz w:val="32"/>
          <w:szCs w:val="32"/>
        </w:rPr>
      </w:pPr>
      <w:r w:rsidRPr="000F225F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:rsidRPr="000F225F" w:rsidR="004F6DB9" w:rsidP="004F6DB9" w:rsidRDefault="004F6DB9" w14:paraId="4AABFB0E" w14:textId="45D8F7AB">
      <w:pPr>
        <w:pStyle w:val="ReportCover-Title"/>
        <w:spacing w:line="240" w:lineRule="auto"/>
        <w:jc w:val="center"/>
        <w:rPr>
          <w:rFonts w:ascii="Arial" w:hAnsi="Arial" w:cs="Arial"/>
          <w:color w:val="auto"/>
          <w:sz w:val="32"/>
          <w:szCs w:val="32"/>
        </w:rPr>
      </w:pPr>
      <w:r w:rsidRPr="000F225F">
        <w:rPr>
          <w:rFonts w:ascii="Arial" w:hAnsi="Arial" w:cs="Arial"/>
          <w:color w:val="auto"/>
          <w:sz w:val="32"/>
          <w:szCs w:val="32"/>
        </w:rPr>
        <w:t xml:space="preserve">0970 - </w:t>
      </w:r>
      <w:r>
        <w:rPr>
          <w:rFonts w:ascii="Arial" w:hAnsi="Arial" w:cs="Arial"/>
          <w:color w:val="auto"/>
          <w:sz w:val="32"/>
          <w:szCs w:val="32"/>
        </w:rPr>
        <w:t>0554</w:t>
      </w:r>
    </w:p>
    <w:p w:rsidRPr="000F225F" w:rsidR="004F6DB9" w:rsidP="004F6DB9" w:rsidRDefault="004F6DB9" w14:paraId="42CB138A" w14:textId="77777777">
      <w:pPr>
        <w:rPr>
          <w:rFonts w:ascii="Arial" w:hAnsi="Arial" w:cs="Arial"/>
        </w:rPr>
      </w:pPr>
    </w:p>
    <w:p w:rsidRPr="000F225F" w:rsidR="004F6DB9" w:rsidP="004F6DB9" w:rsidRDefault="004F6DB9" w14:paraId="03B96B9B" w14:textId="77777777">
      <w:pPr>
        <w:pStyle w:val="ReportCover-Date"/>
        <w:spacing w:after="0" w:line="240" w:lineRule="auto"/>
        <w:jc w:val="center"/>
        <w:rPr>
          <w:rFonts w:ascii="Arial" w:hAnsi="Arial" w:cs="Arial"/>
          <w:color w:val="auto"/>
        </w:rPr>
      </w:pPr>
    </w:p>
    <w:p w:rsidRPr="000F225F" w:rsidR="004F6DB9" w:rsidP="004F6DB9" w:rsidRDefault="004F6DB9" w14:paraId="7B61BDF2" w14:textId="77777777">
      <w:pPr>
        <w:pStyle w:val="ReportCover-Date"/>
        <w:spacing w:after="0" w:line="240" w:lineRule="auto"/>
        <w:jc w:val="center"/>
        <w:rPr>
          <w:rFonts w:ascii="Arial" w:hAnsi="Arial" w:cs="Arial"/>
          <w:color w:val="auto"/>
        </w:rPr>
      </w:pPr>
    </w:p>
    <w:p w:rsidRPr="000F225F" w:rsidR="004F6DB9" w:rsidP="004F6DB9" w:rsidRDefault="004F6DB9" w14:paraId="6FC0E64C" w14:textId="77777777">
      <w:pPr>
        <w:pStyle w:val="ReportCover-Date"/>
        <w:spacing w:after="0" w:line="240" w:lineRule="auto"/>
        <w:jc w:val="center"/>
        <w:rPr>
          <w:rFonts w:ascii="Arial" w:hAnsi="Arial" w:cs="Arial"/>
          <w:color w:val="auto"/>
        </w:rPr>
      </w:pPr>
    </w:p>
    <w:p w:rsidRPr="000F225F" w:rsidR="004F6DB9" w:rsidP="004F6DB9" w:rsidRDefault="004F6DB9" w14:paraId="564FD557" w14:textId="77777777">
      <w:pPr>
        <w:pStyle w:val="ReportCover-Date"/>
        <w:spacing w:after="0" w:line="240" w:lineRule="auto"/>
        <w:jc w:val="center"/>
        <w:rPr>
          <w:rFonts w:ascii="Arial" w:hAnsi="Arial" w:cs="Arial"/>
          <w:color w:val="auto"/>
        </w:rPr>
      </w:pPr>
    </w:p>
    <w:p w:rsidRPr="000F225F" w:rsidR="004F6DB9" w:rsidP="004F6DB9" w:rsidRDefault="004F6DB9" w14:paraId="4FB83B74" w14:textId="77777777">
      <w:pPr>
        <w:pStyle w:val="ReportCover-Date"/>
        <w:spacing w:after="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0F225F">
        <w:rPr>
          <w:rFonts w:ascii="Arial" w:hAnsi="Arial" w:cs="Arial"/>
          <w:color w:val="auto"/>
          <w:sz w:val="48"/>
          <w:szCs w:val="48"/>
        </w:rPr>
        <w:t xml:space="preserve">Attachment </w:t>
      </w:r>
      <w:proofErr w:type="gramStart"/>
      <w:r w:rsidRPr="000F225F">
        <w:rPr>
          <w:rFonts w:ascii="Arial" w:hAnsi="Arial" w:cs="Arial"/>
          <w:color w:val="auto"/>
          <w:sz w:val="48"/>
          <w:szCs w:val="48"/>
        </w:rPr>
        <w:t>A</w:t>
      </w:r>
      <w:proofErr w:type="gramEnd"/>
      <w:r w:rsidRPr="000F225F">
        <w:rPr>
          <w:rFonts w:ascii="Arial" w:hAnsi="Arial" w:cs="Arial"/>
          <w:color w:val="auto"/>
          <w:sz w:val="48"/>
          <w:szCs w:val="48"/>
        </w:rPr>
        <w:t xml:space="preserve"> - Summary of Public Comments and ORR Responses</w:t>
      </w:r>
    </w:p>
    <w:p w:rsidRPr="000F225F" w:rsidR="004F6DB9" w:rsidP="004F6DB9" w:rsidRDefault="004F6DB9" w14:paraId="69CDAA9A" w14:textId="77777777">
      <w:pPr>
        <w:pStyle w:val="ReportCover-Date"/>
        <w:spacing w:after="0" w:line="240" w:lineRule="auto"/>
        <w:jc w:val="center"/>
        <w:rPr>
          <w:rFonts w:ascii="Arial" w:hAnsi="Arial" w:cs="Arial"/>
          <w:color w:val="auto"/>
        </w:rPr>
      </w:pPr>
    </w:p>
    <w:p w:rsidRPr="000F225F" w:rsidR="004F6DB9" w:rsidP="004F6DB9" w:rsidRDefault="004F6DB9" w14:paraId="1216D181" w14:textId="77777777">
      <w:pPr>
        <w:pStyle w:val="ReportCover-Date"/>
        <w:spacing w:after="0" w:line="240" w:lineRule="auto"/>
        <w:jc w:val="center"/>
        <w:rPr>
          <w:rFonts w:ascii="Arial" w:hAnsi="Arial" w:cs="Arial"/>
          <w:color w:val="auto"/>
        </w:rPr>
      </w:pPr>
      <w:r w:rsidRPr="000F225F">
        <w:rPr>
          <w:rFonts w:ascii="Arial" w:hAnsi="Arial" w:cs="Arial"/>
          <w:color w:val="auto"/>
        </w:rPr>
        <w:t>December 2020</w:t>
      </w:r>
    </w:p>
    <w:p w:rsidRPr="000F225F" w:rsidR="004F6DB9" w:rsidP="004F6DB9" w:rsidRDefault="004F6DB9" w14:paraId="1070097F" w14:textId="77777777">
      <w:pPr>
        <w:jc w:val="center"/>
        <w:rPr>
          <w:rFonts w:ascii="Arial" w:hAnsi="Arial" w:cs="Arial"/>
        </w:rPr>
      </w:pPr>
    </w:p>
    <w:p w:rsidRPr="000F225F" w:rsidR="004F6DB9" w:rsidP="004F6DB9" w:rsidRDefault="004F6DB9" w14:paraId="3529197D" w14:textId="77777777">
      <w:pPr>
        <w:jc w:val="center"/>
        <w:rPr>
          <w:rFonts w:ascii="Arial" w:hAnsi="Arial" w:cs="Arial"/>
        </w:rPr>
      </w:pPr>
    </w:p>
    <w:p w:rsidRPr="000F225F" w:rsidR="004F6DB9" w:rsidP="004F6DB9" w:rsidRDefault="004F6DB9" w14:paraId="04C3ADC6" w14:textId="77777777">
      <w:pPr>
        <w:jc w:val="center"/>
        <w:rPr>
          <w:rFonts w:ascii="Arial" w:hAnsi="Arial" w:cs="Arial"/>
        </w:rPr>
      </w:pPr>
    </w:p>
    <w:p w:rsidRPr="000F225F" w:rsidR="004F6DB9" w:rsidP="004F6DB9" w:rsidRDefault="004F6DB9" w14:paraId="61EE44D7" w14:textId="77777777">
      <w:pPr>
        <w:jc w:val="center"/>
        <w:rPr>
          <w:rFonts w:ascii="Arial" w:hAnsi="Arial" w:cs="Arial"/>
        </w:rPr>
      </w:pPr>
    </w:p>
    <w:p w:rsidRPr="000F225F" w:rsidR="004F6DB9" w:rsidP="004F6DB9" w:rsidRDefault="004F6DB9" w14:paraId="0CD3E9FD" w14:textId="77777777">
      <w:pPr>
        <w:jc w:val="center"/>
        <w:rPr>
          <w:rFonts w:ascii="Arial" w:hAnsi="Arial" w:cs="Arial"/>
        </w:rPr>
      </w:pPr>
    </w:p>
    <w:p w:rsidRPr="000F225F" w:rsidR="004F6DB9" w:rsidP="004F6DB9" w:rsidRDefault="004F6DB9" w14:paraId="38C44862" w14:textId="77777777">
      <w:pPr>
        <w:jc w:val="center"/>
        <w:rPr>
          <w:rFonts w:ascii="Arial" w:hAnsi="Arial" w:cs="Arial"/>
        </w:rPr>
      </w:pPr>
    </w:p>
    <w:p w:rsidRPr="000F225F" w:rsidR="004F6DB9" w:rsidP="004F6DB9" w:rsidRDefault="004F6DB9" w14:paraId="5D19974A" w14:textId="77777777">
      <w:pPr>
        <w:jc w:val="center"/>
        <w:rPr>
          <w:rFonts w:ascii="Arial" w:hAnsi="Arial" w:cs="Arial"/>
        </w:rPr>
      </w:pPr>
    </w:p>
    <w:p w:rsidRPr="000F225F" w:rsidR="004F6DB9" w:rsidP="004F6DB9" w:rsidRDefault="004F6DB9" w14:paraId="39CDDADC" w14:textId="77777777">
      <w:pPr>
        <w:jc w:val="center"/>
        <w:rPr>
          <w:rFonts w:ascii="Arial" w:hAnsi="Arial" w:cs="Arial"/>
        </w:rPr>
      </w:pPr>
    </w:p>
    <w:p w:rsidRPr="000F225F" w:rsidR="004F6DB9" w:rsidP="004F6DB9" w:rsidRDefault="004F6DB9" w14:paraId="2951EFC2" w14:textId="77777777">
      <w:pPr>
        <w:jc w:val="center"/>
        <w:rPr>
          <w:rFonts w:ascii="Arial" w:hAnsi="Arial" w:cs="Arial"/>
        </w:rPr>
      </w:pPr>
    </w:p>
    <w:p w:rsidRPr="000F225F" w:rsidR="004F6DB9" w:rsidP="004F6DB9" w:rsidRDefault="004F6DB9" w14:paraId="4767A40B" w14:textId="77777777">
      <w:pPr>
        <w:jc w:val="center"/>
        <w:rPr>
          <w:rFonts w:ascii="Arial" w:hAnsi="Arial" w:cs="Arial"/>
        </w:rPr>
      </w:pPr>
    </w:p>
    <w:p w:rsidRPr="000F225F" w:rsidR="004F6DB9" w:rsidP="004F6DB9" w:rsidRDefault="004F6DB9" w14:paraId="6E0D072B" w14:textId="77777777">
      <w:pPr>
        <w:jc w:val="center"/>
        <w:rPr>
          <w:rFonts w:ascii="Arial" w:hAnsi="Arial" w:cs="Arial"/>
        </w:rPr>
      </w:pPr>
    </w:p>
    <w:p w:rsidRPr="000F225F" w:rsidR="004F6DB9" w:rsidP="004F6DB9" w:rsidRDefault="004F6DB9" w14:paraId="04D90046" w14:textId="77777777">
      <w:pPr>
        <w:jc w:val="center"/>
        <w:rPr>
          <w:rFonts w:ascii="Arial" w:hAnsi="Arial" w:cs="Arial"/>
        </w:rPr>
      </w:pPr>
    </w:p>
    <w:p w:rsidRPr="000F225F" w:rsidR="004F6DB9" w:rsidP="004F6DB9" w:rsidRDefault="004F6DB9" w14:paraId="13EC3674" w14:textId="77777777">
      <w:pPr>
        <w:jc w:val="center"/>
        <w:rPr>
          <w:rFonts w:ascii="Arial" w:hAnsi="Arial" w:cs="Arial"/>
        </w:rPr>
      </w:pPr>
    </w:p>
    <w:p w:rsidRPr="000F225F" w:rsidR="004F6DB9" w:rsidP="004F6DB9" w:rsidRDefault="004F6DB9" w14:paraId="67F1BC62" w14:textId="77777777">
      <w:pPr>
        <w:jc w:val="center"/>
        <w:rPr>
          <w:rFonts w:ascii="Arial" w:hAnsi="Arial" w:cs="Arial"/>
        </w:rPr>
      </w:pPr>
    </w:p>
    <w:p w:rsidRPr="000F225F" w:rsidR="004F6DB9" w:rsidP="004F6DB9" w:rsidRDefault="004F6DB9" w14:paraId="2753D569" w14:textId="77777777">
      <w:pPr>
        <w:jc w:val="center"/>
        <w:rPr>
          <w:rFonts w:ascii="Arial" w:hAnsi="Arial" w:cs="Arial"/>
        </w:rPr>
      </w:pPr>
    </w:p>
    <w:p w:rsidRPr="000F225F" w:rsidR="004F6DB9" w:rsidP="004F6DB9" w:rsidRDefault="004F6DB9" w14:paraId="562EF2DD" w14:textId="77777777">
      <w:pPr>
        <w:jc w:val="center"/>
        <w:rPr>
          <w:rFonts w:ascii="Arial" w:hAnsi="Arial" w:cs="Arial"/>
        </w:rPr>
      </w:pPr>
    </w:p>
    <w:p w:rsidRPr="000F225F" w:rsidR="004F6DB9" w:rsidP="004F6DB9" w:rsidRDefault="004F6DB9" w14:paraId="6227DA54" w14:textId="77777777">
      <w:pPr>
        <w:jc w:val="center"/>
        <w:rPr>
          <w:rFonts w:ascii="Arial" w:hAnsi="Arial" w:cs="Arial"/>
        </w:rPr>
      </w:pPr>
    </w:p>
    <w:p w:rsidRPr="000F225F" w:rsidR="004F6DB9" w:rsidP="004F6DB9" w:rsidRDefault="004F6DB9" w14:paraId="2DEFC4C0" w14:textId="77777777">
      <w:pPr>
        <w:jc w:val="center"/>
        <w:rPr>
          <w:rFonts w:ascii="Arial" w:hAnsi="Arial" w:cs="Arial"/>
        </w:rPr>
      </w:pPr>
    </w:p>
    <w:p w:rsidRPr="000F225F" w:rsidR="004F6DB9" w:rsidP="004F6DB9" w:rsidRDefault="004F6DB9" w14:paraId="625BB35E" w14:textId="77777777">
      <w:pPr>
        <w:jc w:val="center"/>
        <w:rPr>
          <w:rFonts w:ascii="Arial" w:hAnsi="Arial" w:cs="Arial"/>
        </w:rPr>
      </w:pPr>
    </w:p>
    <w:p w:rsidRPr="000F225F" w:rsidR="004F6DB9" w:rsidP="004F6DB9" w:rsidRDefault="004F6DB9" w14:paraId="72FD1122" w14:textId="77777777">
      <w:pPr>
        <w:jc w:val="center"/>
        <w:rPr>
          <w:rFonts w:ascii="Arial" w:hAnsi="Arial" w:cs="Arial"/>
        </w:rPr>
      </w:pPr>
    </w:p>
    <w:p w:rsidRPr="000F225F" w:rsidR="004F6DB9" w:rsidP="004F6DB9" w:rsidRDefault="004F6DB9" w14:paraId="71874C72" w14:textId="77777777">
      <w:pPr>
        <w:jc w:val="center"/>
        <w:rPr>
          <w:rFonts w:ascii="Arial" w:hAnsi="Arial" w:cs="Arial"/>
        </w:rPr>
      </w:pPr>
    </w:p>
    <w:p w:rsidRPr="000F225F" w:rsidR="004F6DB9" w:rsidP="004F6DB9" w:rsidRDefault="004F6DB9" w14:paraId="6E8C9E6F" w14:textId="77777777">
      <w:pPr>
        <w:jc w:val="center"/>
        <w:rPr>
          <w:rFonts w:ascii="Arial" w:hAnsi="Arial" w:cs="Arial"/>
        </w:rPr>
      </w:pPr>
    </w:p>
    <w:p w:rsidRPr="000F225F" w:rsidR="004F6DB9" w:rsidP="004F6DB9" w:rsidRDefault="004F6DB9" w14:paraId="23A6ED41" w14:textId="77777777">
      <w:pPr>
        <w:jc w:val="center"/>
        <w:rPr>
          <w:rFonts w:ascii="Arial" w:hAnsi="Arial" w:cs="Arial"/>
        </w:rPr>
      </w:pPr>
    </w:p>
    <w:p w:rsidRPr="000F225F" w:rsidR="004F6DB9" w:rsidP="004F6DB9" w:rsidRDefault="004F6DB9" w14:paraId="55E8A3DD" w14:textId="77777777">
      <w:pPr>
        <w:jc w:val="center"/>
        <w:rPr>
          <w:rFonts w:ascii="Arial" w:hAnsi="Arial" w:cs="Arial"/>
        </w:rPr>
      </w:pPr>
      <w:r w:rsidRPr="000F225F">
        <w:rPr>
          <w:rFonts w:ascii="Arial" w:hAnsi="Arial" w:cs="Arial"/>
        </w:rPr>
        <w:t>Submitted By:</w:t>
      </w:r>
    </w:p>
    <w:p w:rsidRPr="000F225F" w:rsidR="004F6DB9" w:rsidP="004F6DB9" w:rsidRDefault="004F6DB9" w14:paraId="58E3398A" w14:textId="77777777">
      <w:pPr>
        <w:jc w:val="center"/>
        <w:rPr>
          <w:rFonts w:ascii="Arial" w:hAnsi="Arial" w:cs="Arial"/>
        </w:rPr>
      </w:pPr>
      <w:r w:rsidRPr="000F225F">
        <w:rPr>
          <w:rFonts w:ascii="Arial" w:hAnsi="Arial" w:cs="Arial"/>
        </w:rPr>
        <w:t>Office of Refugee Resettlement</w:t>
      </w:r>
    </w:p>
    <w:p w:rsidRPr="000F225F" w:rsidR="004F6DB9" w:rsidP="004F6DB9" w:rsidRDefault="004F6DB9" w14:paraId="20233E53" w14:textId="77777777">
      <w:pPr>
        <w:jc w:val="center"/>
        <w:rPr>
          <w:rFonts w:ascii="Arial" w:hAnsi="Arial" w:cs="Arial"/>
        </w:rPr>
      </w:pPr>
      <w:r w:rsidRPr="000F225F">
        <w:rPr>
          <w:rFonts w:ascii="Arial" w:hAnsi="Arial" w:cs="Arial"/>
        </w:rPr>
        <w:t xml:space="preserve">Administration for Children and Families </w:t>
      </w:r>
    </w:p>
    <w:p w:rsidR="004F6DB9" w:rsidP="004F6DB9" w:rsidRDefault="004F6DB9" w14:paraId="031AABCE" w14:textId="77777777">
      <w:pPr>
        <w:jc w:val="center"/>
      </w:pPr>
      <w:r w:rsidRPr="000F225F">
        <w:rPr>
          <w:rFonts w:ascii="Arial" w:hAnsi="Arial" w:cs="Arial"/>
        </w:rPr>
        <w:t>U.S. Department of Health and Human Services</w:t>
      </w:r>
    </w:p>
    <w:p w:rsidRPr="00E55944" w:rsidR="00624D16" w:rsidP="00624D16" w:rsidRDefault="00624D16" w14:paraId="48342EFA" w14:textId="03DAA933">
      <w:r>
        <w:lastRenderedPageBreak/>
        <w:t>Some of the</w:t>
      </w:r>
      <w:bookmarkStart w:name="_GoBack" w:id="0"/>
      <w:bookmarkEnd w:id="0"/>
      <w:r>
        <w:t xml:space="preserve"> below responses reference ORR’s new case management system, UAC Path. </w:t>
      </w:r>
      <w:r w:rsidRPr="00E55944">
        <w:t>ORR i</w:t>
      </w:r>
      <w:r>
        <w:t>s in the process of developing the UAC Path</w:t>
      </w:r>
      <w:r w:rsidRPr="00E55944">
        <w:t xml:space="preserve"> system</w:t>
      </w:r>
      <w:r>
        <w:t xml:space="preserve">, which will be launched mid-2021. </w:t>
      </w:r>
      <w:r w:rsidRPr="00E55944">
        <w:t xml:space="preserve">All of the instruments in this collection </w:t>
      </w:r>
      <w:proofErr w:type="gramStart"/>
      <w:r w:rsidRPr="00E55944">
        <w:t>will be incorporated</w:t>
      </w:r>
      <w:proofErr w:type="gramEnd"/>
      <w:r w:rsidRPr="00E55944">
        <w:t xml:space="preserve"> </w:t>
      </w:r>
      <w:r>
        <w:t>into UAC Path</w:t>
      </w:r>
      <w:r w:rsidRPr="00E55944">
        <w:t xml:space="preserve">.  </w:t>
      </w:r>
      <w:r>
        <w:t>U</w:t>
      </w:r>
      <w:r w:rsidRPr="00D96785">
        <w:t>pdated</w:t>
      </w:r>
      <w:r>
        <w:t xml:space="preserve"> UAC Path versions of the</w:t>
      </w:r>
      <w:r w:rsidRPr="00D96785">
        <w:t xml:space="preserve"> </w:t>
      </w:r>
      <w:r>
        <w:t>instruments</w:t>
      </w:r>
      <w:r w:rsidRPr="00D96785">
        <w:t xml:space="preserve"> </w:t>
      </w:r>
      <w:proofErr w:type="gramStart"/>
      <w:r w:rsidRPr="00D96785">
        <w:t>will be submitted</w:t>
      </w:r>
      <w:proofErr w:type="gramEnd"/>
      <w:r w:rsidRPr="00D96785">
        <w:t xml:space="preserve"> to </w:t>
      </w:r>
      <w:r>
        <w:t>the Office of Management and Budget (</w:t>
      </w:r>
      <w:r w:rsidRPr="00D96785">
        <w:t>OMB</w:t>
      </w:r>
      <w:r>
        <w:t>)</w:t>
      </w:r>
      <w:r w:rsidRPr="00D96785">
        <w:t xml:space="preserve"> for review and approval with any substantive changes to include a period for public comment</w:t>
      </w:r>
      <w:r>
        <w:t>.</w:t>
      </w:r>
    </w:p>
    <w:p w:rsidR="00624D16" w:rsidP="00F03768" w:rsidRDefault="00624D16" w14:paraId="7B8C2676" w14:textId="77777777">
      <w:pPr>
        <w:rPr>
          <w:b/>
          <w:sz w:val="28"/>
        </w:rPr>
      </w:pPr>
    </w:p>
    <w:p w:rsidR="000260FE" w:rsidP="00F03768" w:rsidRDefault="00D94F6C" w14:paraId="40367D1D" w14:textId="14FAFB6C">
      <w:pPr>
        <w:rPr>
          <w:b/>
          <w:sz w:val="28"/>
        </w:rPr>
      </w:pPr>
      <w:r>
        <w:rPr>
          <w:b/>
          <w:sz w:val="28"/>
        </w:rPr>
        <w:t>Long Term Foster Care Placement Memo</w:t>
      </w:r>
    </w:p>
    <w:p w:rsidRPr="00115AB0" w:rsidR="00115AB0" w:rsidP="00F03768" w:rsidRDefault="00115AB0" w14:paraId="00F6F361" w14:textId="77777777">
      <w:pPr>
        <w:rPr>
          <w:b/>
        </w:rPr>
      </w:pPr>
    </w:p>
    <w:p w:rsidR="004B68EB" w:rsidP="00F03768" w:rsidRDefault="00FF0889" w14:paraId="056AA38C" w14:textId="3EE95024">
      <w:pPr>
        <w:pStyle w:val="ListParagraph"/>
        <w:numPr>
          <w:ilvl w:val="0"/>
          <w:numId w:val="1"/>
        </w:numPr>
        <w:spacing w:after="120"/>
        <w:contextualSpacing w:val="0"/>
      </w:pPr>
      <w:r>
        <w:t>One commente</w:t>
      </w:r>
      <w:r w:rsidR="00FC07A4">
        <w:t>r</w:t>
      </w:r>
      <w:r w:rsidR="00DF3B3B">
        <w:t xml:space="preserve"> recommends that the form include an area to document dates and notes regarding the transfer timeline. </w:t>
      </w:r>
    </w:p>
    <w:p w:rsidRPr="00552780" w:rsidR="00E63F98" w:rsidP="00513171" w:rsidRDefault="00E63F98" w14:paraId="6705DF42" w14:textId="7F14B94F">
      <w:pPr>
        <w:pStyle w:val="ListParagraph"/>
        <w:contextualSpacing w:val="0"/>
        <w:rPr>
          <w:color w:val="D9D9D9" w:themeColor="background1" w:themeShade="D9"/>
        </w:rPr>
      </w:pPr>
      <w:r w:rsidRPr="00841F27">
        <w:rPr>
          <w:b/>
          <w:i/>
        </w:rPr>
        <w:t xml:space="preserve">ORR Response: </w:t>
      </w:r>
      <w:r w:rsidR="00FC2480">
        <w:rPr>
          <w:b/>
          <w:i/>
        </w:rPr>
        <w:t xml:space="preserve"> </w:t>
      </w:r>
      <w:r w:rsidR="00616BA3">
        <w:t xml:space="preserve">The purpose of this instrument is to ensure that the </w:t>
      </w:r>
      <w:proofErr w:type="gramStart"/>
      <w:r w:rsidR="00616BA3">
        <w:t>long term</w:t>
      </w:r>
      <w:proofErr w:type="gramEnd"/>
      <w:r w:rsidR="00616BA3">
        <w:t xml:space="preserve"> foster care placement identified will meet the needs of the UAC. </w:t>
      </w:r>
      <w:r w:rsidR="00FC2480">
        <w:t xml:space="preserve"> </w:t>
      </w:r>
      <w:r w:rsidR="00616BA3">
        <w:t>Details regarding the transfer</w:t>
      </w:r>
      <w:r w:rsidR="00F3408C">
        <w:t>, such as transfer dates,</w:t>
      </w:r>
      <w:r w:rsidR="00616BA3">
        <w:t xml:space="preserve"> </w:t>
      </w:r>
      <w:proofErr w:type="gramStart"/>
      <w:r w:rsidR="00616BA3">
        <w:t>are documented</w:t>
      </w:r>
      <w:proofErr w:type="gramEnd"/>
      <w:r w:rsidR="00616BA3">
        <w:t xml:space="preserve"> in ORR’s </w:t>
      </w:r>
      <w:r w:rsidRPr="00616BA3" w:rsidR="00616BA3">
        <w:rPr>
          <w:i/>
        </w:rPr>
        <w:t xml:space="preserve">Transfer Request </w:t>
      </w:r>
      <w:r w:rsidR="00616BA3">
        <w:t xml:space="preserve">form. </w:t>
      </w:r>
      <w:r w:rsidRPr="00552780" w:rsidR="00552780">
        <w:rPr>
          <w:color w:val="D9D9D9" w:themeColor="background1" w:themeShade="D9"/>
        </w:rPr>
        <w:t xml:space="preserve"> </w:t>
      </w:r>
    </w:p>
    <w:p w:rsidR="00E63F98" w:rsidP="00F03768" w:rsidRDefault="00E63F98" w14:paraId="08B8CF67" w14:textId="77777777">
      <w:pPr>
        <w:pStyle w:val="ListParagraph"/>
        <w:contextualSpacing w:val="0"/>
      </w:pPr>
    </w:p>
    <w:p w:rsidR="00841F27" w:rsidP="00F03768" w:rsidRDefault="00841F27" w14:paraId="4F16D13F" w14:textId="03D1DE30"/>
    <w:p w:rsidR="00D94F6C" w:rsidP="00D94F6C" w:rsidRDefault="00D94F6C" w14:paraId="5845D14E" w14:textId="34DC1423">
      <w:pPr>
        <w:rPr>
          <w:b/>
          <w:sz w:val="28"/>
        </w:rPr>
      </w:pPr>
      <w:r>
        <w:rPr>
          <w:b/>
          <w:sz w:val="28"/>
        </w:rPr>
        <w:t>Transfer Request</w:t>
      </w:r>
    </w:p>
    <w:p w:rsidRPr="00115AB0" w:rsidR="00D94F6C" w:rsidP="00D94F6C" w:rsidRDefault="00D94F6C" w14:paraId="097B7634" w14:textId="77777777">
      <w:pPr>
        <w:rPr>
          <w:b/>
        </w:rPr>
      </w:pPr>
    </w:p>
    <w:p w:rsidR="00D94F6C" w:rsidP="00D94F6C" w:rsidRDefault="00DF3B3B" w14:paraId="60726CB3" w14:textId="4CB34849">
      <w:pPr>
        <w:pStyle w:val="ListParagraph"/>
        <w:numPr>
          <w:ilvl w:val="0"/>
          <w:numId w:val="15"/>
        </w:numPr>
        <w:spacing w:after="120"/>
        <w:contextualSpacing w:val="0"/>
      </w:pPr>
      <w:r>
        <w:t xml:space="preserve">One commenter </w:t>
      </w:r>
      <w:r w:rsidR="00337DC8">
        <w:t xml:space="preserve">recommends that additional fields be added to the form that capture other factors taken into consideration when recommending a transfer, such as </w:t>
      </w:r>
      <w:r w:rsidR="00A01ADD">
        <w:t xml:space="preserve">potential legal relief; existing good faith letters; educational, medical, mental health, and behavioral needs; the UAC’s wishes; and any other consideration unique to the UAC’s case. </w:t>
      </w:r>
    </w:p>
    <w:p w:rsidRPr="00552780" w:rsidR="00D94F6C" w:rsidP="00D94F6C" w:rsidRDefault="00D94F6C" w14:paraId="20C0F7A1" w14:textId="3DEA6DA1">
      <w:pPr>
        <w:pStyle w:val="ListParagraph"/>
        <w:contextualSpacing w:val="0"/>
        <w:rPr>
          <w:color w:val="D9D9D9" w:themeColor="background1" w:themeShade="D9"/>
        </w:rPr>
      </w:pPr>
      <w:r w:rsidRPr="00841F27">
        <w:rPr>
          <w:b/>
          <w:i/>
        </w:rPr>
        <w:t xml:space="preserve">ORR Response: </w:t>
      </w:r>
      <w:r w:rsidR="00FC2480">
        <w:rPr>
          <w:b/>
          <w:i/>
        </w:rPr>
        <w:t xml:space="preserve"> </w:t>
      </w:r>
      <w:r w:rsidR="00C003BB">
        <w:t>The instrument already contains</w:t>
      </w:r>
      <w:r w:rsidR="002C4D8A">
        <w:t xml:space="preserve"> areas in which care provider case managers may document information on health, behavior, family reunification, and immigration court relevant to the transfer request. </w:t>
      </w:r>
      <w:r w:rsidR="00FC2480">
        <w:t xml:space="preserve"> </w:t>
      </w:r>
      <w:r w:rsidR="002C4D8A">
        <w:t xml:space="preserve">In addition, the instrument contains a comment field in which case managers may add any other information they believe is relevant to the transfer request. </w:t>
      </w:r>
      <w:r w:rsidRPr="00552780">
        <w:rPr>
          <w:color w:val="D9D9D9" w:themeColor="background1" w:themeShade="D9"/>
        </w:rPr>
        <w:t xml:space="preserve">- </w:t>
      </w:r>
    </w:p>
    <w:p w:rsidR="00404B3E" w:rsidP="00F03768" w:rsidRDefault="00404B3E" w14:paraId="4D8F8476" w14:textId="1092EFE2"/>
    <w:p w:rsidR="00D94F6C" w:rsidP="00F03768" w:rsidRDefault="00D94F6C" w14:paraId="700979A1" w14:textId="368C0F19"/>
    <w:p w:rsidR="00D94F6C" w:rsidP="00D94F6C" w:rsidRDefault="00D94F6C" w14:paraId="51B2BB57" w14:textId="115E5F68">
      <w:pPr>
        <w:rPr>
          <w:b/>
          <w:sz w:val="28"/>
        </w:rPr>
      </w:pPr>
      <w:r>
        <w:rPr>
          <w:b/>
          <w:sz w:val="28"/>
        </w:rPr>
        <w:t>UAC Portal Capacity Report</w:t>
      </w:r>
    </w:p>
    <w:p w:rsidRPr="00115AB0" w:rsidR="00D94F6C" w:rsidP="00D94F6C" w:rsidRDefault="00D94F6C" w14:paraId="50C9C81B" w14:textId="77777777">
      <w:pPr>
        <w:rPr>
          <w:b/>
        </w:rPr>
      </w:pPr>
    </w:p>
    <w:p w:rsidR="00D94F6C" w:rsidP="00D94F6C" w:rsidRDefault="00183382" w14:paraId="680E82EE" w14:textId="657C9F3D">
      <w:pPr>
        <w:pStyle w:val="ListParagraph"/>
        <w:numPr>
          <w:ilvl w:val="0"/>
          <w:numId w:val="16"/>
        </w:numPr>
        <w:spacing w:after="120"/>
        <w:contextualSpacing w:val="0"/>
      </w:pPr>
      <w:r>
        <w:t xml:space="preserve">One commenter notes that the report </w:t>
      </w:r>
      <w:proofErr w:type="gramStart"/>
      <w:r>
        <w:t>is broken down</w:t>
      </w:r>
      <w:proofErr w:type="gramEnd"/>
      <w:r>
        <w:t xml:space="preserve"> by gender, which does not reflect the reality that, for some care providers, beds assigned to specific genders may shift depending upon the types of referrals received from ORR. </w:t>
      </w:r>
      <w:r w:rsidR="00FC2480">
        <w:t xml:space="preserve"> </w:t>
      </w:r>
      <w:r>
        <w:t xml:space="preserve">The commenter also notes that the report appears to </w:t>
      </w:r>
      <w:proofErr w:type="gramStart"/>
      <w:r>
        <w:t>be created</w:t>
      </w:r>
      <w:proofErr w:type="gramEnd"/>
      <w:r>
        <w:t xml:space="preserve"> from the group/shelter care perspective and is not easy to use for foster care programs. </w:t>
      </w:r>
    </w:p>
    <w:p w:rsidRPr="00552780" w:rsidR="00D94F6C" w:rsidP="00D94F6C" w:rsidRDefault="00D94F6C" w14:paraId="0FC1DD79" w14:textId="0F578C7C">
      <w:pPr>
        <w:pStyle w:val="ListParagraph"/>
        <w:contextualSpacing w:val="0"/>
        <w:rPr>
          <w:color w:val="D9D9D9" w:themeColor="background1" w:themeShade="D9"/>
        </w:rPr>
      </w:pPr>
      <w:r w:rsidRPr="00841F27">
        <w:rPr>
          <w:b/>
          <w:i/>
        </w:rPr>
        <w:t>ORR Response:</w:t>
      </w:r>
      <w:r w:rsidR="00FC2480">
        <w:rPr>
          <w:b/>
          <w:i/>
        </w:rPr>
        <w:t xml:space="preserve"> </w:t>
      </w:r>
      <w:r w:rsidRPr="00841F27">
        <w:rPr>
          <w:b/>
          <w:i/>
        </w:rPr>
        <w:t xml:space="preserve"> </w:t>
      </w:r>
      <w:r w:rsidR="00441BA6">
        <w:t xml:space="preserve">ORR understands that the gender assigned to a specific bed may shift. Both the current UAC Portal system and the new UAC Path system allow care providers to change the gender assigned to a bed in real time. </w:t>
      </w:r>
      <w:r w:rsidR="00FC2480">
        <w:t xml:space="preserve"> </w:t>
      </w:r>
      <w:r w:rsidR="009B329B">
        <w:t xml:space="preserve">The ORR Intakes Team also communicates directly with care providers regarding the shifting bed gender assignments, as needed. </w:t>
      </w:r>
      <w:r w:rsidR="00FC2480">
        <w:t xml:space="preserve"> </w:t>
      </w:r>
      <w:r w:rsidR="00D054BD">
        <w:t xml:space="preserve">ORR will consider any feedback provided by its long term foster care providers for improvements to the UAC Path system’s bed capacity tracking after initial launch of the new system. </w:t>
      </w:r>
    </w:p>
    <w:p w:rsidRPr="004B68EB" w:rsidR="00D94F6C" w:rsidP="00F03768" w:rsidRDefault="00D94F6C" w14:paraId="362C046E" w14:textId="77777777"/>
    <w:sectPr w:rsidRPr="004B68EB" w:rsidR="00D94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EC3"/>
    <w:multiLevelType w:val="hybridMultilevel"/>
    <w:tmpl w:val="A25C5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8584F"/>
    <w:multiLevelType w:val="hybridMultilevel"/>
    <w:tmpl w:val="9F32D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0CAD"/>
    <w:multiLevelType w:val="hybridMultilevel"/>
    <w:tmpl w:val="D390D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04EA5"/>
    <w:multiLevelType w:val="hybridMultilevel"/>
    <w:tmpl w:val="9F32D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375AE"/>
    <w:multiLevelType w:val="hybridMultilevel"/>
    <w:tmpl w:val="52505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96D50"/>
    <w:multiLevelType w:val="hybridMultilevel"/>
    <w:tmpl w:val="9F32D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91999"/>
    <w:multiLevelType w:val="hybridMultilevel"/>
    <w:tmpl w:val="9F32D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6907"/>
    <w:multiLevelType w:val="hybridMultilevel"/>
    <w:tmpl w:val="9F32D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E1550"/>
    <w:multiLevelType w:val="hybridMultilevel"/>
    <w:tmpl w:val="A25C5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D63A4"/>
    <w:multiLevelType w:val="hybridMultilevel"/>
    <w:tmpl w:val="449C7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96F61"/>
    <w:multiLevelType w:val="hybridMultilevel"/>
    <w:tmpl w:val="E8FE0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87294"/>
    <w:multiLevelType w:val="hybridMultilevel"/>
    <w:tmpl w:val="63343846"/>
    <w:lvl w:ilvl="0" w:tplc="4D0E83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B4D16"/>
    <w:multiLevelType w:val="hybridMultilevel"/>
    <w:tmpl w:val="9F32D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1158D"/>
    <w:multiLevelType w:val="hybridMultilevel"/>
    <w:tmpl w:val="A25C5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C1378"/>
    <w:multiLevelType w:val="hybridMultilevel"/>
    <w:tmpl w:val="A25C5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A5694"/>
    <w:multiLevelType w:val="hybridMultilevel"/>
    <w:tmpl w:val="52505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8"/>
  </w:num>
  <w:num w:numId="5">
    <w:abstractNumId w:val="13"/>
  </w:num>
  <w:num w:numId="6">
    <w:abstractNumId w:val="14"/>
  </w:num>
  <w:num w:numId="7">
    <w:abstractNumId w:val="11"/>
  </w:num>
  <w:num w:numId="8">
    <w:abstractNumId w:val="12"/>
  </w:num>
  <w:num w:numId="9">
    <w:abstractNumId w:val="4"/>
  </w:num>
  <w:num w:numId="10">
    <w:abstractNumId w:val="2"/>
  </w:num>
  <w:num w:numId="11">
    <w:abstractNumId w:val="1"/>
  </w:num>
  <w:num w:numId="12">
    <w:abstractNumId w:val="3"/>
  </w:num>
  <w:num w:numId="13">
    <w:abstractNumId w:val="10"/>
  </w:num>
  <w:num w:numId="14">
    <w:abstractNumId w:val="15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FE"/>
    <w:rsid w:val="00001EC5"/>
    <w:rsid w:val="00010712"/>
    <w:rsid w:val="000132FA"/>
    <w:rsid w:val="000260FE"/>
    <w:rsid w:val="00035074"/>
    <w:rsid w:val="000351DE"/>
    <w:rsid w:val="00054400"/>
    <w:rsid w:val="00070E12"/>
    <w:rsid w:val="000732CA"/>
    <w:rsid w:val="0007659B"/>
    <w:rsid w:val="00082E33"/>
    <w:rsid w:val="00091A28"/>
    <w:rsid w:val="00095F0D"/>
    <w:rsid w:val="000977E6"/>
    <w:rsid w:val="000A664D"/>
    <w:rsid w:val="000B337F"/>
    <w:rsid w:val="000C50F2"/>
    <w:rsid w:val="000D30C1"/>
    <w:rsid w:val="000E460A"/>
    <w:rsid w:val="000E638B"/>
    <w:rsid w:val="000F3460"/>
    <w:rsid w:val="000F352E"/>
    <w:rsid w:val="00100DDA"/>
    <w:rsid w:val="00115AB0"/>
    <w:rsid w:val="001315BB"/>
    <w:rsid w:val="001342F5"/>
    <w:rsid w:val="001473BD"/>
    <w:rsid w:val="00167541"/>
    <w:rsid w:val="00183382"/>
    <w:rsid w:val="001929A9"/>
    <w:rsid w:val="001B5A2B"/>
    <w:rsid w:val="001F54FA"/>
    <w:rsid w:val="00207F6A"/>
    <w:rsid w:val="00220869"/>
    <w:rsid w:val="00225E6D"/>
    <w:rsid w:val="002324BC"/>
    <w:rsid w:val="0024008A"/>
    <w:rsid w:val="002461D5"/>
    <w:rsid w:val="002509F3"/>
    <w:rsid w:val="002558A9"/>
    <w:rsid w:val="00275253"/>
    <w:rsid w:val="00276077"/>
    <w:rsid w:val="002B750E"/>
    <w:rsid w:val="002C45C6"/>
    <w:rsid w:val="002C4D8A"/>
    <w:rsid w:val="002C56E2"/>
    <w:rsid w:val="002E4986"/>
    <w:rsid w:val="002F40E4"/>
    <w:rsid w:val="002F5320"/>
    <w:rsid w:val="00312130"/>
    <w:rsid w:val="003333F4"/>
    <w:rsid w:val="00337DC8"/>
    <w:rsid w:val="00356257"/>
    <w:rsid w:val="00374935"/>
    <w:rsid w:val="0038241A"/>
    <w:rsid w:val="00390955"/>
    <w:rsid w:val="003A018D"/>
    <w:rsid w:val="003A17B3"/>
    <w:rsid w:val="003A477C"/>
    <w:rsid w:val="003D66CC"/>
    <w:rsid w:val="00404B3E"/>
    <w:rsid w:val="004061D4"/>
    <w:rsid w:val="00411FA4"/>
    <w:rsid w:val="0042737E"/>
    <w:rsid w:val="00441BA6"/>
    <w:rsid w:val="004510E0"/>
    <w:rsid w:val="0046098B"/>
    <w:rsid w:val="00476388"/>
    <w:rsid w:val="004970CF"/>
    <w:rsid w:val="00497D56"/>
    <w:rsid w:val="004A6DAC"/>
    <w:rsid w:val="004B3522"/>
    <w:rsid w:val="004B68EB"/>
    <w:rsid w:val="004C2E19"/>
    <w:rsid w:val="004E2753"/>
    <w:rsid w:val="004F6DB9"/>
    <w:rsid w:val="00513171"/>
    <w:rsid w:val="00513710"/>
    <w:rsid w:val="0052597A"/>
    <w:rsid w:val="00552780"/>
    <w:rsid w:val="00577DB9"/>
    <w:rsid w:val="00580EEE"/>
    <w:rsid w:val="00587375"/>
    <w:rsid w:val="005879BF"/>
    <w:rsid w:val="00597086"/>
    <w:rsid w:val="005A15D2"/>
    <w:rsid w:val="005A23D0"/>
    <w:rsid w:val="005E2832"/>
    <w:rsid w:val="005E3D18"/>
    <w:rsid w:val="00616BA3"/>
    <w:rsid w:val="0061720C"/>
    <w:rsid w:val="00624D16"/>
    <w:rsid w:val="0066090E"/>
    <w:rsid w:val="006668FD"/>
    <w:rsid w:val="006747A8"/>
    <w:rsid w:val="006913CC"/>
    <w:rsid w:val="006A1C6E"/>
    <w:rsid w:val="006B55FE"/>
    <w:rsid w:val="006B5610"/>
    <w:rsid w:val="006D0479"/>
    <w:rsid w:val="006D219C"/>
    <w:rsid w:val="006E0529"/>
    <w:rsid w:val="006E680A"/>
    <w:rsid w:val="006F166E"/>
    <w:rsid w:val="006F3DCA"/>
    <w:rsid w:val="00710265"/>
    <w:rsid w:val="00716873"/>
    <w:rsid w:val="00720E55"/>
    <w:rsid w:val="00722D74"/>
    <w:rsid w:val="00732095"/>
    <w:rsid w:val="007434D4"/>
    <w:rsid w:val="0076310E"/>
    <w:rsid w:val="007732CB"/>
    <w:rsid w:val="00790628"/>
    <w:rsid w:val="00792CFF"/>
    <w:rsid w:val="00793A34"/>
    <w:rsid w:val="007B3D02"/>
    <w:rsid w:val="007D0A7E"/>
    <w:rsid w:val="007D3089"/>
    <w:rsid w:val="007E045B"/>
    <w:rsid w:val="007F27B9"/>
    <w:rsid w:val="0081242B"/>
    <w:rsid w:val="00812628"/>
    <w:rsid w:val="00815869"/>
    <w:rsid w:val="008159D8"/>
    <w:rsid w:val="00831D34"/>
    <w:rsid w:val="00833B8C"/>
    <w:rsid w:val="00841F27"/>
    <w:rsid w:val="00844794"/>
    <w:rsid w:val="0084490B"/>
    <w:rsid w:val="008837CF"/>
    <w:rsid w:val="00896C69"/>
    <w:rsid w:val="008B11F8"/>
    <w:rsid w:val="008B5536"/>
    <w:rsid w:val="008D2A9F"/>
    <w:rsid w:val="008D7993"/>
    <w:rsid w:val="008E5069"/>
    <w:rsid w:val="008F4043"/>
    <w:rsid w:val="009111C9"/>
    <w:rsid w:val="00914636"/>
    <w:rsid w:val="009249E1"/>
    <w:rsid w:val="00947585"/>
    <w:rsid w:val="009A0A36"/>
    <w:rsid w:val="009A2D7B"/>
    <w:rsid w:val="009B2126"/>
    <w:rsid w:val="009B329B"/>
    <w:rsid w:val="009B42A3"/>
    <w:rsid w:val="009B50B4"/>
    <w:rsid w:val="009B7DE0"/>
    <w:rsid w:val="009C6D0A"/>
    <w:rsid w:val="009D3DDB"/>
    <w:rsid w:val="009D5B6B"/>
    <w:rsid w:val="009D5CC9"/>
    <w:rsid w:val="00A01ADD"/>
    <w:rsid w:val="00A21553"/>
    <w:rsid w:val="00A25F9A"/>
    <w:rsid w:val="00A31896"/>
    <w:rsid w:val="00A41F92"/>
    <w:rsid w:val="00A433CE"/>
    <w:rsid w:val="00A440F3"/>
    <w:rsid w:val="00A6135E"/>
    <w:rsid w:val="00A63A21"/>
    <w:rsid w:val="00A804B0"/>
    <w:rsid w:val="00A87EDD"/>
    <w:rsid w:val="00A91E6E"/>
    <w:rsid w:val="00A94A8F"/>
    <w:rsid w:val="00A94D67"/>
    <w:rsid w:val="00AB47A5"/>
    <w:rsid w:val="00AC7F75"/>
    <w:rsid w:val="00AE73E6"/>
    <w:rsid w:val="00AF66C0"/>
    <w:rsid w:val="00B46197"/>
    <w:rsid w:val="00B54654"/>
    <w:rsid w:val="00B56258"/>
    <w:rsid w:val="00B67402"/>
    <w:rsid w:val="00B97BDC"/>
    <w:rsid w:val="00BA42F4"/>
    <w:rsid w:val="00BE2692"/>
    <w:rsid w:val="00BF7087"/>
    <w:rsid w:val="00C003BB"/>
    <w:rsid w:val="00C0284A"/>
    <w:rsid w:val="00C06EA6"/>
    <w:rsid w:val="00C53599"/>
    <w:rsid w:val="00C82BA9"/>
    <w:rsid w:val="00CA1888"/>
    <w:rsid w:val="00CA5833"/>
    <w:rsid w:val="00CB40B0"/>
    <w:rsid w:val="00CC7D04"/>
    <w:rsid w:val="00CE476A"/>
    <w:rsid w:val="00CE6EF6"/>
    <w:rsid w:val="00CF7215"/>
    <w:rsid w:val="00D03C5B"/>
    <w:rsid w:val="00D03E60"/>
    <w:rsid w:val="00D054BD"/>
    <w:rsid w:val="00D216A1"/>
    <w:rsid w:val="00D24B67"/>
    <w:rsid w:val="00D334E0"/>
    <w:rsid w:val="00D45EA9"/>
    <w:rsid w:val="00D5057B"/>
    <w:rsid w:val="00D527AD"/>
    <w:rsid w:val="00D567C6"/>
    <w:rsid w:val="00D624A6"/>
    <w:rsid w:val="00D71A91"/>
    <w:rsid w:val="00D87995"/>
    <w:rsid w:val="00D91169"/>
    <w:rsid w:val="00D94F6C"/>
    <w:rsid w:val="00DA2776"/>
    <w:rsid w:val="00DA4DD3"/>
    <w:rsid w:val="00DB3A3D"/>
    <w:rsid w:val="00DB5081"/>
    <w:rsid w:val="00DE0E0C"/>
    <w:rsid w:val="00DE2A26"/>
    <w:rsid w:val="00DF3B3B"/>
    <w:rsid w:val="00DF3BCC"/>
    <w:rsid w:val="00E01343"/>
    <w:rsid w:val="00E1606A"/>
    <w:rsid w:val="00E23E6A"/>
    <w:rsid w:val="00E26367"/>
    <w:rsid w:val="00E60844"/>
    <w:rsid w:val="00E63F98"/>
    <w:rsid w:val="00E70287"/>
    <w:rsid w:val="00EC1C03"/>
    <w:rsid w:val="00EE32D7"/>
    <w:rsid w:val="00EF01FA"/>
    <w:rsid w:val="00EF0972"/>
    <w:rsid w:val="00EF1E23"/>
    <w:rsid w:val="00F03768"/>
    <w:rsid w:val="00F23ACA"/>
    <w:rsid w:val="00F31FB8"/>
    <w:rsid w:val="00F3408C"/>
    <w:rsid w:val="00F4469C"/>
    <w:rsid w:val="00F4629B"/>
    <w:rsid w:val="00F70BE0"/>
    <w:rsid w:val="00F75322"/>
    <w:rsid w:val="00F87755"/>
    <w:rsid w:val="00FA195C"/>
    <w:rsid w:val="00FB3F7F"/>
    <w:rsid w:val="00FC07A4"/>
    <w:rsid w:val="00FC0E2B"/>
    <w:rsid w:val="00FC2379"/>
    <w:rsid w:val="00FC2480"/>
    <w:rsid w:val="00FF012E"/>
    <w:rsid w:val="00FF0889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76920"/>
  <w15:chartTrackingRefBased/>
  <w15:docId w15:val="{C8B221A9-9E66-42CD-BB99-EADB75FD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8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3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B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B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B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B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BCC"/>
    <w:rPr>
      <w:rFonts w:ascii="Segoe UI" w:hAnsi="Segoe UI" w:cs="Segoe UI"/>
      <w:sz w:val="18"/>
      <w:szCs w:val="18"/>
    </w:rPr>
  </w:style>
  <w:style w:type="paragraph" w:customStyle="1" w:styleId="ReportCover-Title">
    <w:name w:val="ReportCover-Title"/>
    <w:basedOn w:val="Normal"/>
    <w:rsid w:val="004F6DB9"/>
    <w:pPr>
      <w:spacing w:line="420" w:lineRule="exact"/>
    </w:pPr>
    <w:rPr>
      <w:rFonts w:ascii="Franklin Gothic Medium" w:eastAsia="Times New Roman" w:hAnsi="Franklin Gothic Medium" w:cs="Times New Roman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4F6DB9"/>
    <w:pPr>
      <w:spacing w:after="840" w:line="260" w:lineRule="exact"/>
    </w:pPr>
    <w:rPr>
      <w:rFonts w:ascii="Franklin Gothic Medium" w:eastAsia="Times New Roman" w:hAnsi="Franklin Gothic Medium" w:cs="Times New Roman"/>
      <w:b/>
      <w:color w:val="003C79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2808AEFDBC748AAA09618BB29DAD1" ma:contentTypeVersion="7" ma:contentTypeDescription="Create a new document." ma:contentTypeScope="" ma:versionID="6b2b41b4690e63573c3345860f9d6d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80589E-1A03-4D75-BFE5-9A4EB64BA7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2FCA58-5DC8-4AE6-9181-19425B25C8C7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A07E35A-0DE1-4EA3-977F-02E76E31F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Herboldsheimer, Shannon (ACF)</dc:creator>
  <cp:keywords/>
  <dc:description/>
  <cp:lastModifiedBy>DPP-SH</cp:lastModifiedBy>
  <cp:revision>4</cp:revision>
  <dcterms:created xsi:type="dcterms:W3CDTF">2020-12-09T15:59:00Z</dcterms:created>
  <dcterms:modified xsi:type="dcterms:W3CDTF">2020-12-10T14:20:00Z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0x0101000A82808AEFDBC748AAA09618BB29DAD1</vt:lpwstr>
  </property>
</Properties>
</file>