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25336" w:rsidR="00E25336" w:rsidP="00E25336" w:rsidRDefault="00E25336">
      <w:pPr>
        <w:pStyle w:val="ReportCover-Title"/>
        <w:spacing w:line="360" w:lineRule="auto"/>
        <w:jc w:val="center"/>
        <w:rPr>
          <w:rFonts w:ascii="Calibri" w:hAnsi="Calibri" w:cs="Calibri"/>
          <w:color w:val="auto"/>
          <w:sz w:val="32"/>
          <w:szCs w:val="32"/>
        </w:rPr>
      </w:pPr>
      <w:bookmarkStart w:name="_GoBack" w:id="0"/>
      <w:bookmarkEnd w:id="0"/>
      <w:r w:rsidRPr="00E25336">
        <w:rPr>
          <w:rFonts w:ascii="Calibri" w:hAnsi="Calibri" w:cs="Calibri"/>
          <w:color w:val="auto"/>
          <w:sz w:val="32"/>
          <w:szCs w:val="32"/>
        </w:rPr>
        <w:t>Using Concept Mapping to Develop a Theory to Describe the Work of the National Domestic Violence Hotline with Family and Friends of Victims/Survivors</w:t>
      </w:r>
      <w:r w:rsidRPr="00E25336" w:rsidDel="00E6618B">
        <w:rPr>
          <w:rFonts w:ascii="Calibri" w:hAnsi="Calibri" w:cs="Calibri"/>
          <w:color w:val="auto"/>
          <w:sz w:val="32"/>
          <w:szCs w:val="32"/>
        </w:rPr>
        <w:t xml:space="preserve"> </w:t>
      </w:r>
      <w:r w:rsidRPr="00E25336">
        <w:rPr>
          <w:rFonts w:ascii="Calibri" w:hAnsi="Calibri" w:cs="Calibri"/>
          <w:color w:val="auto"/>
          <w:sz w:val="32"/>
          <w:szCs w:val="32"/>
        </w:rPr>
        <w:t>– Formative Data Collection</w:t>
      </w:r>
    </w:p>
    <w:p w:rsidR="00DA4345" w:rsidP="00DA4345" w:rsidRDefault="00DA4345">
      <w:pPr>
        <w:pStyle w:val="ReportCover-Title"/>
        <w:spacing w:line="360" w:lineRule="auto"/>
        <w:jc w:val="center"/>
        <w:rPr>
          <w:rFonts w:ascii="Calibri" w:hAnsi="Calibri" w:cs="Arial"/>
          <w:b w:val="0"/>
          <w:color w:val="auto"/>
          <w:sz w:val="24"/>
          <w:szCs w:val="24"/>
        </w:rPr>
      </w:pPr>
    </w:p>
    <w:p w:rsidRPr="00F005A8" w:rsidR="00E25336" w:rsidP="00DA4345" w:rsidRDefault="00E25336">
      <w:pPr>
        <w:pStyle w:val="ReportCover-Title"/>
        <w:spacing w:line="360" w:lineRule="auto"/>
        <w:jc w:val="center"/>
        <w:rPr>
          <w:rFonts w:ascii="Calibri" w:hAnsi="Calibri" w:cs="Arial"/>
          <w:b w:val="0"/>
          <w:color w:val="auto"/>
          <w:sz w:val="24"/>
          <w:szCs w:val="24"/>
        </w:rPr>
      </w:pPr>
    </w:p>
    <w:p w:rsidR="00E25336" w:rsidP="00E25336" w:rsidRDefault="00E25336">
      <w:pPr>
        <w:pStyle w:val="ReportCover-Title"/>
        <w:jc w:val="center"/>
        <w:rPr>
          <w:rFonts w:ascii="Calibri" w:hAnsi="Calibri" w:cs="Calibri"/>
          <w:color w:val="auto"/>
          <w:sz w:val="32"/>
          <w:szCs w:val="32"/>
        </w:rPr>
      </w:pPr>
      <w:r w:rsidRPr="00E25336">
        <w:rPr>
          <w:rFonts w:ascii="Calibri" w:hAnsi="Calibri" w:cs="Calibri"/>
          <w:color w:val="auto"/>
          <w:sz w:val="32"/>
          <w:szCs w:val="32"/>
        </w:rPr>
        <w:t>Formative Data Collections for Program Support</w:t>
      </w:r>
    </w:p>
    <w:p w:rsidRPr="00E25336" w:rsidR="00E25336" w:rsidP="00E25336" w:rsidRDefault="00E25336">
      <w:pPr>
        <w:pStyle w:val="ReportCover-Title"/>
        <w:jc w:val="center"/>
        <w:rPr>
          <w:rFonts w:ascii="Calibri" w:hAnsi="Calibri" w:cs="Calibri"/>
          <w:color w:val="auto"/>
          <w:sz w:val="32"/>
          <w:szCs w:val="32"/>
        </w:rPr>
      </w:pPr>
    </w:p>
    <w:p w:rsidRPr="00E25336" w:rsidR="00E25336" w:rsidP="00E25336" w:rsidRDefault="00E25336">
      <w:pPr>
        <w:pStyle w:val="ReportCover-Title"/>
        <w:spacing w:before="120" w:after="120" w:line="240" w:lineRule="auto"/>
        <w:jc w:val="center"/>
        <w:rPr>
          <w:rFonts w:ascii="Calibri" w:hAnsi="Calibri" w:cs="Calibri"/>
          <w:color w:val="auto"/>
          <w:sz w:val="32"/>
          <w:szCs w:val="32"/>
        </w:rPr>
      </w:pPr>
      <w:r w:rsidRPr="00E25336">
        <w:rPr>
          <w:rFonts w:ascii="Calibri" w:hAnsi="Calibri" w:cs="Calibri"/>
          <w:color w:val="auto"/>
          <w:sz w:val="32"/>
          <w:szCs w:val="32"/>
        </w:rPr>
        <w:t>0970 - 0531</w:t>
      </w:r>
    </w:p>
    <w:p w:rsidRPr="00F005A8" w:rsidR="00DA4345" w:rsidP="00DA4345" w:rsidRDefault="00DA4345">
      <w:pPr>
        <w:spacing w:line="360" w:lineRule="auto"/>
        <w:rPr>
          <w:rFonts w:ascii="Calibri" w:hAnsi="Calibri" w:cs="Arial"/>
        </w:rPr>
      </w:pPr>
    </w:p>
    <w:p w:rsidRPr="009D0E40" w:rsidR="00DA4345" w:rsidP="00E25336" w:rsidRDefault="00DE4C53">
      <w:pPr>
        <w:pStyle w:val="ReportCover-Date"/>
        <w:spacing w:before="360" w:after="600" w:line="240" w:lineRule="auto"/>
        <w:jc w:val="center"/>
        <w:rPr>
          <w:rFonts w:ascii="Calibri" w:hAnsi="Calibri" w:cs="Calibri"/>
          <w:color w:val="auto"/>
          <w:sz w:val="48"/>
          <w:szCs w:val="48"/>
        </w:rPr>
      </w:pPr>
      <w:r w:rsidRPr="009D0E40">
        <w:rPr>
          <w:rFonts w:ascii="Calibri" w:hAnsi="Calibri" w:cs="Calibri"/>
          <w:color w:val="auto"/>
          <w:sz w:val="48"/>
          <w:szCs w:val="48"/>
        </w:rPr>
        <w:t>APPENDI</w:t>
      </w:r>
      <w:r w:rsidR="00FC0BAC">
        <w:rPr>
          <w:rFonts w:ascii="Calibri" w:hAnsi="Calibri" w:cs="Calibri"/>
          <w:color w:val="auto"/>
          <w:sz w:val="48"/>
          <w:szCs w:val="48"/>
        </w:rPr>
        <w:t>X B: Dual Recruitment Strategies for Group Concept Mapping (GCM) Activities</w:t>
      </w:r>
    </w:p>
    <w:p w:rsidRPr="009D0E40" w:rsidR="00E25336" w:rsidP="00E25336" w:rsidRDefault="00E25336">
      <w:pPr>
        <w:pStyle w:val="ReportCover-Date"/>
        <w:spacing w:before="360" w:after="120" w:line="240" w:lineRule="auto"/>
        <w:jc w:val="center"/>
        <w:rPr>
          <w:rFonts w:ascii="Calibri" w:hAnsi="Calibri" w:cs="Calibri"/>
          <w:color w:val="auto"/>
          <w:sz w:val="48"/>
          <w:szCs w:val="48"/>
        </w:rPr>
      </w:pPr>
    </w:p>
    <w:p w:rsidRPr="00E25336" w:rsidR="00E25336" w:rsidP="00E25336" w:rsidRDefault="0045543F">
      <w:pPr>
        <w:pStyle w:val="ReportCover-Title"/>
        <w:spacing w:before="120" w:after="120" w:line="240" w:lineRule="auto"/>
        <w:jc w:val="center"/>
        <w:rPr>
          <w:rFonts w:ascii="Calibri" w:hAnsi="Calibri" w:cs="Calibri"/>
          <w:color w:val="auto"/>
          <w:sz w:val="28"/>
          <w:szCs w:val="28"/>
        </w:rPr>
      </w:pPr>
      <w:r>
        <w:rPr>
          <w:rFonts w:ascii="Calibri" w:hAnsi="Calibri" w:cs="Calibri"/>
          <w:color w:val="auto"/>
          <w:sz w:val="28"/>
          <w:szCs w:val="28"/>
        </w:rPr>
        <w:t>July</w:t>
      </w:r>
      <w:r w:rsidRPr="00E25336">
        <w:rPr>
          <w:rFonts w:ascii="Calibri" w:hAnsi="Calibri" w:cs="Calibri"/>
          <w:color w:val="auto"/>
          <w:sz w:val="28"/>
          <w:szCs w:val="28"/>
        </w:rPr>
        <w:t xml:space="preserve"> </w:t>
      </w:r>
      <w:r w:rsidRPr="00E25336" w:rsidR="00E25336">
        <w:rPr>
          <w:rFonts w:ascii="Calibri" w:hAnsi="Calibri" w:cs="Calibri"/>
          <w:color w:val="auto"/>
          <w:sz w:val="28"/>
          <w:szCs w:val="28"/>
        </w:rPr>
        <w:t>2020</w:t>
      </w:r>
    </w:p>
    <w:p w:rsidRPr="00F005A8" w:rsidR="00DA4345" w:rsidP="00DA4345" w:rsidRDefault="00DA4345">
      <w:pPr>
        <w:spacing w:line="360" w:lineRule="auto"/>
        <w:jc w:val="center"/>
        <w:rPr>
          <w:rFonts w:ascii="Calibri" w:hAnsi="Calibri" w:cs="Arial"/>
          <w:sz w:val="22"/>
          <w:szCs w:val="22"/>
        </w:rPr>
      </w:pPr>
    </w:p>
    <w:p w:rsidRPr="009D0E40" w:rsidR="00E25336" w:rsidP="00E25336" w:rsidRDefault="00E25336">
      <w:pPr>
        <w:spacing w:before="120" w:after="120"/>
        <w:jc w:val="center"/>
        <w:rPr>
          <w:rFonts w:ascii="Calibri" w:hAnsi="Calibri" w:cs="Calibri"/>
        </w:rPr>
      </w:pPr>
      <w:r w:rsidRPr="009D0E40">
        <w:rPr>
          <w:rFonts w:ascii="Calibri" w:hAnsi="Calibri" w:cs="Calibri"/>
        </w:rPr>
        <w:t>Submitted By:</w:t>
      </w:r>
    </w:p>
    <w:p w:rsidRPr="009D0E40" w:rsidR="00E25336" w:rsidP="00E25336" w:rsidRDefault="00E25336">
      <w:pPr>
        <w:spacing w:before="120" w:after="120"/>
        <w:jc w:val="center"/>
        <w:rPr>
          <w:rFonts w:ascii="Calibri" w:hAnsi="Calibri" w:cs="Calibri"/>
        </w:rPr>
      </w:pPr>
      <w:r w:rsidRPr="009D0E40">
        <w:rPr>
          <w:rFonts w:ascii="Calibri" w:hAnsi="Calibri" w:cs="Calibri"/>
        </w:rPr>
        <w:t>Office of Planning, Research, and Evaluation</w:t>
      </w:r>
    </w:p>
    <w:p w:rsidRPr="009D0E40" w:rsidR="00E25336" w:rsidP="00E25336" w:rsidRDefault="00E25336">
      <w:pPr>
        <w:spacing w:before="120" w:after="120"/>
        <w:jc w:val="center"/>
        <w:rPr>
          <w:rFonts w:ascii="Calibri" w:hAnsi="Calibri" w:cs="Calibri"/>
        </w:rPr>
      </w:pPr>
      <w:r w:rsidRPr="009D0E40">
        <w:rPr>
          <w:rFonts w:ascii="Calibri" w:hAnsi="Calibri" w:cs="Calibri"/>
        </w:rPr>
        <w:t xml:space="preserve">Administration for Children and Families </w:t>
      </w:r>
    </w:p>
    <w:p w:rsidRPr="009D0E40" w:rsidR="00E25336" w:rsidP="00E25336" w:rsidRDefault="00E25336">
      <w:pPr>
        <w:spacing w:before="120" w:after="120"/>
        <w:jc w:val="center"/>
        <w:rPr>
          <w:rFonts w:ascii="Calibri" w:hAnsi="Calibri" w:cs="Calibri"/>
        </w:rPr>
      </w:pPr>
      <w:r w:rsidRPr="009D0E40">
        <w:rPr>
          <w:rFonts w:ascii="Calibri" w:hAnsi="Calibri" w:cs="Calibri"/>
        </w:rPr>
        <w:t>U.S. Department of Health and Human Services</w:t>
      </w:r>
    </w:p>
    <w:p w:rsidRPr="009D0E40" w:rsidR="00E25336" w:rsidP="00E25336" w:rsidRDefault="00E25336">
      <w:pPr>
        <w:spacing w:before="120" w:after="120"/>
        <w:jc w:val="center"/>
        <w:rPr>
          <w:rFonts w:ascii="Calibri" w:hAnsi="Calibri" w:cs="Calibri"/>
        </w:rPr>
      </w:pPr>
    </w:p>
    <w:p w:rsidRPr="009D0E40" w:rsidR="00E25336" w:rsidP="00E25336" w:rsidRDefault="00E25336">
      <w:pPr>
        <w:spacing w:before="120" w:after="120"/>
        <w:jc w:val="center"/>
        <w:rPr>
          <w:rFonts w:ascii="Calibri" w:hAnsi="Calibri" w:cs="Calibri"/>
        </w:rPr>
      </w:pPr>
      <w:r w:rsidRPr="009D0E40">
        <w:rPr>
          <w:rFonts w:ascii="Calibri" w:hAnsi="Calibri" w:cs="Calibri"/>
        </w:rPr>
        <w:t>4</w:t>
      </w:r>
      <w:r w:rsidRPr="009D0E40">
        <w:rPr>
          <w:rFonts w:ascii="Calibri" w:hAnsi="Calibri" w:cs="Calibri"/>
          <w:vertAlign w:val="superscript"/>
        </w:rPr>
        <w:t>th</w:t>
      </w:r>
      <w:r w:rsidRPr="009D0E40">
        <w:rPr>
          <w:rFonts w:ascii="Calibri" w:hAnsi="Calibri" w:cs="Calibri"/>
        </w:rPr>
        <w:t xml:space="preserve"> Floor, Mary E. Switzer Building</w:t>
      </w:r>
    </w:p>
    <w:p w:rsidRPr="009D0E40" w:rsidR="00E25336" w:rsidP="00E25336" w:rsidRDefault="00E25336">
      <w:pPr>
        <w:spacing w:before="120" w:after="120"/>
        <w:jc w:val="center"/>
        <w:rPr>
          <w:rFonts w:ascii="Calibri" w:hAnsi="Calibri" w:cs="Calibri"/>
        </w:rPr>
      </w:pPr>
      <w:r w:rsidRPr="009D0E40">
        <w:rPr>
          <w:rFonts w:ascii="Calibri" w:hAnsi="Calibri" w:cs="Calibri"/>
        </w:rPr>
        <w:t>330 C Street, SW</w:t>
      </w:r>
    </w:p>
    <w:p w:rsidRPr="009D0E40" w:rsidR="00E25336" w:rsidP="00E25336" w:rsidRDefault="00E25336">
      <w:pPr>
        <w:spacing w:before="120" w:after="120"/>
        <w:jc w:val="center"/>
        <w:rPr>
          <w:rFonts w:ascii="Calibri" w:hAnsi="Calibri" w:cs="Calibri"/>
        </w:rPr>
      </w:pPr>
      <w:r w:rsidRPr="009D0E40">
        <w:rPr>
          <w:rFonts w:ascii="Calibri" w:hAnsi="Calibri" w:cs="Calibri"/>
        </w:rPr>
        <w:t>Washington, D.C. 20201</w:t>
      </w:r>
    </w:p>
    <w:p w:rsidRPr="009D0E40" w:rsidR="00E25336" w:rsidP="00E25336" w:rsidRDefault="00E25336">
      <w:pPr>
        <w:spacing w:before="120" w:after="120"/>
        <w:jc w:val="center"/>
        <w:rPr>
          <w:rFonts w:ascii="Calibri" w:hAnsi="Calibri" w:cs="Calibri"/>
        </w:rPr>
      </w:pPr>
    </w:p>
    <w:p w:rsidRPr="009D0E40" w:rsidR="00E25336" w:rsidP="00E25336" w:rsidRDefault="00E25336">
      <w:pPr>
        <w:spacing w:before="120" w:after="120"/>
        <w:jc w:val="center"/>
        <w:rPr>
          <w:rFonts w:ascii="Calibri" w:hAnsi="Calibri" w:cs="Calibri"/>
        </w:rPr>
      </w:pPr>
      <w:r w:rsidRPr="009D0E40">
        <w:rPr>
          <w:rFonts w:ascii="Calibri" w:hAnsi="Calibri" w:cs="Calibri"/>
        </w:rPr>
        <w:t>Project Officers: Tia Brown and Kriti Jain</w:t>
      </w:r>
    </w:p>
    <w:p w:rsidRPr="009D0E40" w:rsidR="00E25336" w:rsidP="00E25336" w:rsidRDefault="00E25336">
      <w:pPr>
        <w:spacing w:before="120" w:after="120"/>
        <w:jc w:val="center"/>
        <w:rPr>
          <w:rFonts w:ascii="Calibri" w:hAnsi="Calibri" w:cs="Calibri"/>
          <w:b/>
        </w:rPr>
      </w:pPr>
    </w:p>
    <w:p w:rsidR="00DA4345" w:rsidP="00DA4345" w:rsidRDefault="00DA4345">
      <w:pPr>
        <w:spacing w:line="360" w:lineRule="auto"/>
        <w:ind w:left="90"/>
        <w:jc w:val="center"/>
        <w:rPr>
          <w:rFonts w:ascii="Calibri" w:hAnsi="Calibri"/>
          <w:b/>
          <w:sz w:val="28"/>
          <w:szCs w:val="28"/>
        </w:rPr>
        <w:sectPr w:rsidR="00DA4345" w:rsidSect="00630454">
          <w:footerReference w:type="default" r:id="rId12"/>
          <w:pgSz w:w="12240" w:h="15840"/>
          <w:pgMar w:top="1440" w:right="1440" w:bottom="1440" w:left="1440" w:header="720" w:footer="720" w:gutter="0"/>
          <w:cols w:space="720"/>
          <w:docGrid w:linePitch="360"/>
        </w:sectPr>
      </w:pPr>
    </w:p>
    <w:p w:rsidRPr="001B53A4" w:rsidR="001B53A4" w:rsidP="001B53A4" w:rsidRDefault="001B53A4">
      <w:pPr>
        <w:spacing w:after="160" w:line="259" w:lineRule="auto"/>
        <w:rPr>
          <w:rFonts w:ascii="Calibri" w:hAnsi="Calibri" w:eastAsia="Calibri"/>
          <w:sz w:val="22"/>
          <w:szCs w:val="22"/>
        </w:rPr>
      </w:pPr>
      <w:r w:rsidRPr="001B53A4">
        <w:rPr>
          <w:rFonts w:ascii="Calibri" w:hAnsi="Calibri" w:eastAsia="Calibri"/>
          <w:sz w:val="22"/>
          <w:szCs w:val="22"/>
        </w:rPr>
        <w:lastRenderedPageBreak/>
        <w:t xml:space="preserve">As illustrated in </w:t>
      </w:r>
      <w:r>
        <w:rPr>
          <w:rFonts w:ascii="Calibri" w:hAnsi="Calibri" w:eastAsia="Calibri"/>
          <w:sz w:val="22"/>
          <w:szCs w:val="22"/>
        </w:rPr>
        <w:t>Exhibit B-1</w:t>
      </w:r>
      <w:r w:rsidRPr="001B53A4">
        <w:rPr>
          <w:rFonts w:ascii="Calibri" w:hAnsi="Calibri" w:eastAsia="Calibri"/>
          <w:sz w:val="22"/>
          <w:szCs w:val="22"/>
        </w:rPr>
        <w:t xml:space="preserve">, recruitment of the five participant groups for the SAF-T project GCM activities will include two routes of participation: anonymous and confidential. </w:t>
      </w:r>
      <w:r w:rsidR="00170E6E">
        <w:rPr>
          <w:rFonts w:ascii="Calibri" w:hAnsi="Calibri" w:eastAsia="Calibri"/>
          <w:sz w:val="22"/>
          <w:szCs w:val="22"/>
        </w:rPr>
        <w:t>The sections that follow Exhibit B-1 describe each s</w:t>
      </w:r>
      <w:r w:rsidRPr="001B53A4">
        <w:rPr>
          <w:rFonts w:ascii="Calibri" w:hAnsi="Calibri" w:eastAsia="Calibri"/>
          <w:sz w:val="22"/>
          <w:szCs w:val="22"/>
        </w:rPr>
        <w:t>tep of the recruitment process by GCM activity (e.g., brainstorming, sorting, rating and interpretation</w:t>
      </w:r>
      <w:r w:rsidR="00E25DCE">
        <w:rPr>
          <w:rFonts w:ascii="Calibri" w:hAnsi="Calibri" w:eastAsia="Calibri"/>
          <w:sz w:val="22"/>
          <w:szCs w:val="22"/>
        </w:rPr>
        <w:t xml:space="preserve"> webinar</w:t>
      </w:r>
      <w:r w:rsidRPr="001B53A4">
        <w:rPr>
          <w:rFonts w:ascii="Calibri" w:hAnsi="Calibri" w:eastAsia="Calibri"/>
          <w:sz w:val="22"/>
          <w:szCs w:val="22"/>
        </w:rPr>
        <w:t>)</w:t>
      </w:r>
      <w:r w:rsidR="00170E6E">
        <w:rPr>
          <w:rFonts w:ascii="Calibri" w:hAnsi="Calibri" w:eastAsia="Calibri"/>
          <w:sz w:val="22"/>
          <w:szCs w:val="22"/>
        </w:rPr>
        <w:t>.</w:t>
      </w:r>
    </w:p>
    <w:p w:rsidRPr="007C0B28" w:rsidR="001B53A4" w:rsidP="00327BED" w:rsidRDefault="0084026A">
      <w:pPr>
        <w:spacing w:before="240" w:after="240"/>
        <w:rPr>
          <w:rFonts w:ascii="Calibri" w:hAnsi="Calibri" w:eastAsia="Calibri"/>
          <w:b/>
          <w:sz w:val="22"/>
          <w:szCs w:val="22"/>
        </w:rPr>
      </w:pPr>
      <w:r>
        <w:rPr>
          <w:noProof/>
        </w:rPr>
        <mc:AlternateContent>
          <mc:Choice Requires="wps">
            <w:drawing>
              <wp:anchor distT="0" distB="0" distL="114300" distR="114300" simplePos="0" relativeHeight="251651072" behindDoc="0" locked="0" layoutInCell="1" allowOverlap="1">
                <wp:simplePos x="0" y="0"/>
                <wp:positionH relativeFrom="column">
                  <wp:posOffset>7620</wp:posOffset>
                </wp:positionH>
                <wp:positionV relativeFrom="paragraph">
                  <wp:posOffset>342265</wp:posOffset>
                </wp:positionV>
                <wp:extent cx="1382395" cy="3752215"/>
                <wp:effectExtent l="0" t="0" r="8255" b="63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2395" cy="3752215"/>
                        </a:xfrm>
                        <a:prstGeom prst="rect">
                          <a:avLst/>
                        </a:prstGeom>
                        <a:solidFill>
                          <a:srgbClr val="ED7D31">
                            <a:lumMod val="40000"/>
                            <a:lumOff val="60000"/>
                          </a:srgbClr>
                        </a:solidFill>
                        <a:ln w="6350">
                          <a:solidFill>
                            <a:prstClr val="black"/>
                          </a:solidFill>
                        </a:ln>
                      </wps:spPr>
                      <wps:txbx>
                        <w:txbxContent>
                          <w:p w:rsidRPr="00140EA5" w:rsidR="001B53A4" w:rsidP="001B53A4" w:rsidRDefault="001B53A4">
                            <w:pPr>
                              <w:spacing w:before="120" w:line="247" w:lineRule="auto"/>
                              <w:ind w:left="101" w:right="115"/>
                              <w:jc w:val="center"/>
                              <w:rPr>
                                <w:rFonts w:ascii="Calibri" w:hAnsi="Calibri" w:cs="Calibri"/>
                                <w:b/>
                                <w:sz w:val="20"/>
                                <w:szCs w:val="20"/>
                              </w:rPr>
                            </w:pPr>
                            <w:r w:rsidRPr="00140EA5">
                              <w:rPr>
                                <w:rFonts w:ascii="Calibri" w:hAnsi="Calibri" w:cs="Calibri"/>
                                <w:b/>
                                <w:sz w:val="20"/>
                                <w:szCs w:val="20"/>
                              </w:rPr>
                              <w:t>CONFIDENTIAL ROUTE</w:t>
                            </w:r>
                          </w:p>
                          <w:p w:rsidRPr="00140EA5" w:rsidR="001B53A4" w:rsidP="001B53A4" w:rsidRDefault="001B53A4">
                            <w:pPr>
                              <w:spacing w:line="247" w:lineRule="auto"/>
                              <w:ind w:left="105" w:right="117"/>
                              <w:rPr>
                                <w:rFonts w:ascii="Calibri" w:hAnsi="Calibri" w:cs="Calibri"/>
                                <w:sz w:val="18"/>
                                <w:szCs w:val="18"/>
                              </w:rPr>
                            </w:pPr>
                          </w:p>
                          <w:p w:rsidRPr="00140EA5" w:rsidR="001B53A4" w:rsidP="001B53A4" w:rsidRDefault="001B53A4">
                            <w:pPr>
                              <w:spacing w:line="247" w:lineRule="auto"/>
                              <w:ind w:left="105" w:right="117"/>
                              <w:rPr>
                                <w:rFonts w:ascii="Calibri" w:hAnsi="Calibri" w:cs="Calibri"/>
                                <w:sz w:val="18"/>
                                <w:szCs w:val="18"/>
                              </w:rPr>
                            </w:pPr>
                            <w:r w:rsidRPr="00140EA5">
                              <w:rPr>
                                <w:rFonts w:ascii="Calibri" w:hAnsi="Calibri" w:cs="Calibri"/>
                                <w:sz w:val="18"/>
                                <w:szCs w:val="18"/>
                              </w:rPr>
                              <w:t>Email Hotline staff and agency contacts (employing snowball recruitment methods).*</w:t>
                            </w:r>
                          </w:p>
                          <w:p w:rsidRPr="00140EA5" w:rsidR="001B53A4" w:rsidP="001B53A4" w:rsidRDefault="001B53A4">
                            <w:pPr>
                              <w:spacing w:before="6"/>
                              <w:rPr>
                                <w:rFonts w:ascii="Calibri" w:hAnsi="Calibri" w:cs="Calibri"/>
                                <w:sz w:val="18"/>
                                <w:szCs w:val="18"/>
                              </w:rPr>
                            </w:pPr>
                          </w:p>
                          <w:p w:rsidRPr="00140EA5" w:rsidR="001B53A4" w:rsidP="001B53A4" w:rsidRDefault="001B53A4">
                            <w:pPr>
                              <w:spacing w:before="1" w:line="247" w:lineRule="auto"/>
                              <w:ind w:left="105" w:right="117"/>
                              <w:rPr>
                                <w:rFonts w:ascii="Calibri" w:hAnsi="Calibri" w:cs="Calibri"/>
                                <w:sz w:val="18"/>
                                <w:szCs w:val="18"/>
                              </w:rPr>
                            </w:pPr>
                            <w:r w:rsidRPr="00140EA5">
                              <w:rPr>
                                <w:rFonts w:ascii="Calibri" w:hAnsi="Calibri" w:cs="Calibri"/>
                                <w:sz w:val="18"/>
                                <w:szCs w:val="18"/>
                              </w:rPr>
                              <w:t xml:space="preserve">Participants provide email addresses to participate. </w:t>
                            </w:r>
                          </w:p>
                          <w:p w:rsidRPr="00140EA5" w:rsidR="001B53A4" w:rsidP="001B53A4" w:rsidRDefault="001B53A4">
                            <w:pPr>
                              <w:spacing w:before="1" w:line="247" w:lineRule="auto"/>
                              <w:ind w:left="105" w:right="117"/>
                              <w:rPr>
                                <w:rFonts w:ascii="Calibri" w:hAnsi="Calibri" w:cs="Calibri"/>
                                <w:sz w:val="18"/>
                                <w:szCs w:val="18"/>
                              </w:rPr>
                            </w:pPr>
                          </w:p>
                          <w:p w:rsidRPr="00140EA5" w:rsidR="001B53A4" w:rsidP="001B53A4" w:rsidRDefault="001B53A4">
                            <w:pPr>
                              <w:spacing w:before="1" w:line="247" w:lineRule="auto"/>
                              <w:ind w:left="105" w:right="117"/>
                              <w:rPr>
                                <w:rFonts w:ascii="Calibri" w:hAnsi="Calibri" w:cs="Calibri"/>
                                <w:sz w:val="18"/>
                                <w:szCs w:val="18"/>
                              </w:rPr>
                            </w:pPr>
                            <w:r w:rsidRPr="00140EA5">
                              <w:rPr>
                                <w:rFonts w:ascii="Calibri" w:hAnsi="Calibri" w:cs="Calibri"/>
                                <w:sz w:val="18"/>
                                <w:szCs w:val="18"/>
                              </w:rPr>
                              <w:t xml:space="preserve">Participants are emailed username, password, and link to GCM site. </w:t>
                            </w:r>
                          </w:p>
                          <w:p w:rsidRPr="00140EA5" w:rsidR="001B53A4" w:rsidP="001B53A4" w:rsidRDefault="001B53A4">
                            <w:pPr>
                              <w:spacing w:before="1" w:line="247" w:lineRule="auto"/>
                              <w:ind w:left="105" w:right="117"/>
                              <w:rPr>
                                <w:rFonts w:ascii="Calibri" w:hAnsi="Calibri" w:cs="Calibri"/>
                                <w:sz w:val="18"/>
                                <w:szCs w:val="18"/>
                              </w:rPr>
                            </w:pPr>
                          </w:p>
                          <w:p w:rsidRPr="00140EA5" w:rsidR="001B53A4" w:rsidP="001B53A4" w:rsidRDefault="001B53A4">
                            <w:pPr>
                              <w:spacing w:before="1" w:line="247" w:lineRule="auto"/>
                              <w:ind w:left="105" w:right="117"/>
                              <w:rPr>
                                <w:rFonts w:ascii="Calibri" w:hAnsi="Calibri" w:cs="Calibri"/>
                                <w:sz w:val="18"/>
                                <w:szCs w:val="18"/>
                              </w:rPr>
                            </w:pPr>
                            <w:r w:rsidRPr="00140EA5">
                              <w:rPr>
                                <w:rFonts w:ascii="Calibri" w:hAnsi="Calibri" w:cs="Calibri"/>
                                <w:sz w:val="18"/>
                                <w:szCs w:val="18"/>
                              </w:rPr>
                              <w:t>Participants will receive email reminders for each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style="position:absolute;margin-left:.6pt;margin-top:26.95pt;width:108.85pt;height:295.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f8cbad"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">
                <v:path arrowok="t"/>
                <v:textbox>
                  <w:txbxContent>
                    <w:p w:rsidRPr="00140EA5" w:rsidR="001B53A4" w:rsidP="001B53A4" w:rsidRDefault="001B53A4">
                      <w:pPr>
                        <w:spacing w:before="120" w:line="247" w:lineRule="auto"/>
                        <w:ind w:left="101" w:right="115"/>
                        <w:jc w:val="center"/>
                        <w:rPr>
                          <w:rFonts w:ascii="Calibri" w:hAnsi="Calibri" w:cs="Calibri"/>
                          <w:b/>
                          <w:sz w:val="20"/>
                          <w:szCs w:val="20"/>
                        </w:rPr>
                      </w:pPr>
                      <w:r w:rsidRPr="00140EA5">
                        <w:rPr>
                          <w:rFonts w:ascii="Calibri" w:hAnsi="Calibri" w:cs="Calibri"/>
                          <w:b/>
                          <w:sz w:val="20"/>
                          <w:szCs w:val="20"/>
                        </w:rPr>
                        <w:t>CONFIDENTIAL ROUTE</w:t>
                      </w:r>
                    </w:p>
                    <w:p w:rsidRPr="00140EA5" w:rsidR="001B53A4" w:rsidP="001B53A4" w:rsidRDefault="001B53A4">
                      <w:pPr>
                        <w:spacing w:line="247" w:lineRule="auto"/>
                        <w:ind w:left="105" w:right="117"/>
                        <w:rPr>
                          <w:rFonts w:ascii="Calibri" w:hAnsi="Calibri" w:cs="Calibri"/>
                          <w:sz w:val="18"/>
                          <w:szCs w:val="18"/>
                        </w:rPr>
                      </w:pPr>
                    </w:p>
                    <w:p w:rsidRPr="00140EA5" w:rsidR="001B53A4" w:rsidP="001B53A4" w:rsidRDefault="001B53A4">
                      <w:pPr>
                        <w:spacing w:line="247" w:lineRule="auto"/>
                        <w:ind w:left="105" w:right="117"/>
                        <w:rPr>
                          <w:rFonts w:ascii="Calibri" w:hAnsi="Calibri" w:cs="Calibri"/>
                          <w:sz w:val="18"/>
                          <w:szCs w:val="18"/>
                        </w:rPr>
                      </w:pPr>
                      <w:r w:rsidRPr="00140EA5">
                        <w:rPr>
                          <w:rFonts w:ascii="Calibri" w:hAnsi="Calibri" w:cs="Calibri"/>
                          <w:sz w:val="18"/>
                          <w:szCs w:val="18"/>
                        </w:rPr>
                        <w:t>Email Hotline staff and agency contacts (employing snowball recruitment methods).*</w:t>
                      </w:r>
                    </w:p>
                    <w:p w:rsidRPr="00140EA5" w:rsidR="001B53A4" w:rsidP="001B53A4" w:rsidRDefault="001B53A4">
                      <w:pPr>
                        <w:spacing w:before="6"/>
                        <w:rPr>
                          <w:rFonts w:ascii="Calibri" w:hAnsi="Calibri" w:cs="Calibri"/>
                          <w:sz w:val="18"/>
                          <w:szCs w:val="18"/>
                        </w:rPr>
                      </w:pPr>
                    </w:p>
                    <w:p w:rsidRPr="00140EA5" w:rsidR="001B53A4" w:rsidP="001B53A4" w:rsidRDefault="001B53A4">
                      <w:pPr>
                        <w:spacing w:before="1" w:line="247" w:lineRule="auto"/>
                        <w:ind w:left="105" w:right="117"/>
                        <w:rPr>
                          <w:rFonts w:ascii="Calibri" w:hAnsi="Calibri" w:cs="Calibri"/>
                          <w:sz w:val="18"/>
                          <w:szCs w:val="18"/>
                        </w:rPr>
                      </w:pPr>
                      <w:r w:rsidRPr="00140EA5">
                        <w:rPr>
                          <w:rFonts w:ascii="Calibri" w:hAnsi="Calibri" w:cs="Calibri"/>
                          <w:sz w:val="18"/>
                          <w:szCs w:val="18"/>
                        </w:rPr>
                        <w:t xml:space="preserve">Participants provide email addresses to participate. </w:t>
                      </w:r>
                    </w:p>
                    <w:p w:rsidRPr="00140EA5" w:rsidR="001B53A4" w:rsidP="001B53A4" w:rsidRDefault="001B53A4">
                      <w:pPr>
                        <w:spacing w:before="1" w:line="247" w:lineRule="auto"/>
                        <w:ind w:left="105" w:right="117"/>
                        <w:rPr>
                          <w:rFonts w:ascii="Calibri" w:hAnsi="Calibri" w:cs="Calibri"/>
                          <w:sz w:val="18"/>
                          <w:szCs w:val="18"/>
                        </w:rPr>
                      </w:pPr>
                    </w:p>
                    <w:p w:rsidRPr="00140EA5" w:rsidR="001B53A4" w:rsidP="001B53A4" w:rsidRDefault="001B53A4">
                      <w:pPr>
                        <w:spacing w:before="1" w:line="247" w:lineRule="auto"/>
                        <w:ind w:left="105" w:right="117"/>
                        <w:rPr>
                          <w:rFonts w:ascii="Calibri" w:hAnsi="Calibri" w:cs="Calibri"/>
                          <w:sz w:val="18"/>
                          <w:szCs w:val="18"/>
                        </w:rPr>
                      </w:pPr>
                      <w:r w:rsidRPr="00140EA5">
                        <w:rPr>
                          <w:rFonts w:ascii="Calibri" w:hAnsi="Calibri" w:cs="Calibri"/>
                          <w:sz w:val="18"/>
                          <w:szCs w:val="18"/>
                        </w:rPr>
                        <w:t xml:space="preserve">Participants are emailed username, password, and link to GCM site. </w:t>
                      </w:r>
                    </w:p>
                    <w:p w:rsidRPr="00140EA5" w:rsidR="001B53A4" w:rsidP="001B53A4" w:rsidRDefault="001B53A4">
                      <w:pPr>
                        <w:spacing w:before="1" w:line="247" w:lineRule="auto"/>
                        <w:ind w:left="105" w:right="117"/>
                        <w:rPr>
                          <w:rFonts w:ascii="Calibri" w:hAnsi="Calibri" w:cs="Calibri"/>
                          <w:sz w:val="18"/>
                          <w:szCs w:val="18"/>
                        </w:rPr>
                      </w:pPr>
                    </w:p>
                    <w:p w:rsidRPr="00140EA5" w:rsidR="001B53A4" w:rsidP="001B53A4" w:rsidRDefault="001B53A4">
                      <w:pPr>
                        <w:spacing w:before="1" w:line="247" w:lineRule="auto"/>
                        <w:ind w:left="105" w:right="117"/>
                        <w:rPr>
                          <w:rFonts w:ascii="Calibri" w:hAnsi="Calibri" w:cs="Calibri"/>
                          <w:sz w:val="18"/>
                          <w:szCs w:val="18"/>
                        </w:rPr>
                      </w:pPr>
                      <w:r w:rsidRPr="00140EA5">
                        <w:rPr>
                          <w:rFonts w:ascii="Calibri" w:hAnsi="Calibri" w:cs="Calibri"/>
                          <w:sz w:val="18"/>
                          <w:szCs w:val="18"/>
                        </w:rPr>
                        <w:t>Participants will receive email reminders for each step.</w:t>
                      </w:r>
                    </w:p>
                  </w:txbxContent>
                </v:textbox>
              </v:shape>
            </w:pict>
          </mc:Fallback>
        </mc:AlternateContent>
      </w:r>
      <w:r w:rsidRPr="007C0B28" w:rsidR="00067758">
        <w:rPr>
          <w:rFonts w:ascii="Calibri" w:hAnsi="Calibri" w:eastAsia="Calibri"/>
          <w:b/>
          <w:sz w:val="22"/>
          <w:szCs w:val="22"/>
        </w:rPr>
        <w:t>Exhibit B-1</w:t>
      </w:r>
      <w:r w:rsidRPr="007C0B28" w:rsidR="001B53A4">
        <w:rPr>
          <w:rFonts w:ascii="Calibri" w:hAnsi="Calibri" w:eastAsia="Calibri"/>
          <w:b/>
          <w:sz w:val="22"/>
          <w:szCs w:val="22"/>
        </w:rPr>
        <w:t xml:space="preserve">. Dual Recruitment Steps by GCM Activity </w:t>
      </w:r>
    </w:p>
    <w:p w:rsidRPr="001B53A4" w:rsidR="001B53A4" w:rsidP="001B53A4" w:rsidRDefault="0084026A">
      <w:pPr>
        <w:spacing w:after="160" w:line="259" w:lineRule="auto"/>
        <w:rPr>
          <w:rFonts w:ascii="Calibri" w:hAnsi="Calibri" w:eastAsia="Calibri"/>
          <w:sz w:val="22"/>
          <w:szCs w:val="22"/>
        </w:rPr>
      </w:pPr>
      <w:r>
        <w:rPr>
          <w:noProof/>
        </w:rPr>
        <mc:AlternateContent>
          <mc:Choice Requires="wps">
            <w:drawing>
              <wp:anchor distT="0" distB="0" distL="114300" distR="114300" simplePos="0" relativeHeight="251653120" behindDoc="0" locked="0" layoutInCell="1" allowOverlap="1">
                <wp:simplePos x="0" y="0"/>
                <wp:positionH relativeFrom="column">
                  <wp:posOffset>2312035</wp:posOffset>
                </wp:positionH>
                <wp:positionV relativeFrom="paragraph">
                  <wp:posOffset>114935</wp:posOffset>
                </wp:positionV>
                <wp:extent cx="1371600" cy="781685"/>
                <wp:effectExtent l="6985" t="12065" r="12065" b="63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81685"/>
                        </a:xfrm>
                        <a:prstGeom prst="rect">
                          <a:avLst/>
                        </a:prstGeom>
                        <a:solidFill>
                          <a:srgbClr val="E2F0D9"/>
                        </a:solidFill>
                        <a:ln w="6350">
                          <a:solidFill>
                            <a:srgbClr val="000000"/>
                          </a:solidFill>
                          <a:miter lim="800000"/>
                          <a:headEnd/>
                          <a:tailEnd/>
                        </a:ln>
                      </wps:spPr>
                      <wps:txbx>
                        <w:txbxContent>
                          <w:p w:rsidRPr="00140EA5" w:rsidR="00AD64AB" w:rsidP="005305DC" w:rsidRDefault="001B53A4">
                            <w:pPr>
                              <w:tabs>
                                <w:tab w:val="left" w:pos="90"/>
                              </w:tabs>
                              <w:rPr>
                                <w:rFonts w:ascii="Calibri" w:hAnsi="Calibri" w:cs="Calibri"/>
                                <w:sz w:val="20"/>
                                <w:szCs w:val="20"/>
                              </w:rPr>
                            </w:pPr>
                            <w:r w:rsidRPr="00140EA5">
                              <w:rPr>
                                <w:rFonts w:ascii="Calibri" w:hAnsi="Calibri" w:cs="Calibri"/>
                                <w:sz w:val="20"/>
                                <w:szCs w:val="20"/>
                              </w:rPr>
                              <w:t xml:space="preserve">1. Brainstorming </w:t>
                            </w:r>
                          </w:p>
                          <w:p w:rsidR="001B53A4" w:rsidP="005305DC" w:rsidRDefault="001B53A4">
                            <w:pPr>
                              <w:tabs>
                                <w:tab w:val="left" w:pos="90"/>
                              </w:tabs>
                            </w:pPr>
                            <w:r w:rsidRPr="00140EA5">
                              <w:rPr>
                                <w:rFonts w:ascii="Calibri" w:hAnsi="Calibri" w:cs="Calibri"/>
                                <w:sz w:val="16"/>
                                <w:szCs w:val="16"/>
                              </w:rPr>
                              <w:t>(one month</w:t>
                            </w:r>
                            <w:r w:rsidRPr="00140EA5" w:rsidR="005305DC">
                              <w:rPr>
                                <w:rFonts w:ascii="Calibri" w:hAnsi="Calibri" w:cs="Calibri"/>
                                <w:sz w:val="16"/>
                                <w:szCs w:val="16"/>
                              </w:rPr>
                              <w:t xml:space="preserve">; </w:t>
                            </w:r>
                            <w:r w:rsidRPr="00140EA5">
                              <w:rPr>
                                <w:rFonts w:ascii="Calibri" w:hAnsi="Calibri" w:cs="Calibri"/>
                                <w:sz w:val="16"/>
                                <w:szCs w:val="16"/>
                              </w:rPr>
                              <w:t>note: participant emails are not linked to statements)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margin-left:182.05pt;margin-top:9.05pt;width:108pt;height:61.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e2f0d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">
                <v:textbox>
                  <w:txbxContent>
                    <w:p w:rsidRPr="00140EA5" w:rsidR="00AD64AB" w:rsidP="005305DC" w:rsidRDefault="001B53A4">
                      <w:pPr>
                        <w:tabs>
                          <w:tab w:val="left" w:pos="90"/>
                        </w:tabs>
                        <w:rPr>
                          <w:rFonts w:ascii="Calibri" w:hAnsi="Calibri" w:cs="Calibri"/>
                          <w:sz w:val="20"/>
                          <w:szCs w:val="20"/>
                        </w:rPr>
                      </w:pPr>
                      <w:r w:rsidRPr="00140EA5">
                        <w:rPr>
                          <w:rFonts w:ascii="Calibri" w:hAnsi="Calibri" w:cs="Calibri"/>
                          <w:sz w:val="20"/>
                          <w:szCs w:val="20"/>
                        </w:rPr>
                        <w:t xml:space="preserve">1. Brainstorming </w:t>
                      </w:r>
                    </w:p>
                    <w:p w:rsidR="001B53A4" w:rsidP="005305DC" w:rsidRDefault="001B53A4">
                      <w:pPr>
                        <w:tabs>
                          <w:tab w:val="left" w:pos="90"/>
                        </w:tabs>
                      </w:pPr>
                      <w:r w:rsidRPr="00140EA5">
                        <w:rPr>
                          <w:rFonts w:ascii="Calibri" w:hAnsi="Calibri" w:cs="Calibri"/>
                          <w:sz w:val="16"/>
                          <w:szCs w:val="16"/>
                        </w:rPr>
                        <w:t>(one month</w:t>
                      </w:r>
                      <w:r w:rsidRPr="00140EA5" w:rsidR="005305DC">
                        <w:rPr>
                          <w:rFonts w:ascii="Calibri" w:hAnsi="Calibri" w:cs="Calibri"/>
                          <w:sz w:val="16"/>
                          <w:szCs w:val="16"/>
                        </w:rPr>
                        <w:t xml:space="preserve">; </w:t>
                      </w:r>
                      <w:r w:rsidRPr="00140EA5">
                        <w:rPr>
                          <w:rFonts w:ascii="Calibri" w:hAnsi="Calibri" w:cs="Calibri"/>
                          <w:sz w:val="16"/>
                          <w:szCs w:val="16"/>
                        </w:rPr>
                        <w:t>note: participant emails are not linked to statements)</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4605020</wp:posOffset>
                </wp:positionH>
                <wp:positionV relativeFrom="paragraph">
                  <wp:posOffset>15875</wp:posOffset>
                </wp:positionV>
                <wp:extent cx="1311910" cy="3704590"/>
                <wp:effectExtent l="0" t="0" r="254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1910" cy="3704590"/>
                        </a:xfrm>
                        <a:prstGeom prst="rect">
                          <a:avLst/>
                        </a:prstGeom>
                        <a:solidFill>
                          <a:srgbClr val="5B9BD5">
                            <a:lumMod val="20000"/>
                            <a:lumOff val="80000"/>
                          </a:srgbClr>
                        </a:solidFill>
                        <a:ln w="6350">
                          <a:solidFill>
                            <a:prstClr val="black"/>
                          </a:solidFill>
                        </a:ln>
                      </wps:spPr>
                      <wps:txbx>
                        <w:txbxContent>
                          <w:p w:rsidRPr="00140EA5" w:rsidR="001B53A4" w:rsidP="001B53A4" w:rsidRDefault="001B53A4">
                            <w:pPr>
                              <w:spacing w:before="120"/>
                              <w:jc w:val="center"/>
                              <w:rPr>
                                <w:rFonts w:ascii="Calibri" w:hAnsi="Calibri" w:cs="Calibri"/>
                                <w:b/>
                                <w:sz w:val="20"/>
                                <w:szCs w:val="20"/>
                              </w:rPr>
                            </w:pPr>
                            <w:r w:rsidRPr="00140EA5">
                              <w:rPr>
                                <w:rFonts w:ascii="Calibri" w:hAnsi="Calibri" w:cs="Calibri"/>
                                <w:b/>
                                <w:sz w:val="20"/>
                                <w:szCs w:val="20"/>
                              </w:rPr>
                              <w:t>ANONYMOUS ROUTE</w:t>
                            </w:r>
                          </w:p>
                          <w:p w:rsidRPr="00140EA5" w:rsidR="001B53A4" w:rsidP="001B53A4" w:rsidRDefault="001B53A4">
                            <w:pPr>
                              <w:rPr>
                                <w:rFonts w:ascii="Calibri" w:hAnsi="Calibri" w:cs="Calibri"/>
                                <w:sz w:val="20"/>
                                <w:szCs w:val="20"/>
                              </w:rPr>
                            </w:pPr>
                          </w:p>
                          <w:p w:rsidRPr="00140EA5" w:rsidR="001B53A4" w:rsidP="001B53A4" w:rsidRDefault="001B53A4">
                            <w:pPr>
                              <w:rPr>
                                <w:rFonts w:ascii="Calibri" w:hAnsi="Calibri" w:cs="Calibri"/>
                                <w:sz w:val="20"/>
                                <w:szCs w:val="20"/>
                              </w:rPr>
                            </w:pPr>
                          </w:p>
                          <w:p w:rsidRPr="00140EA5" w:rsidR="001B53A4" w:rsidP="001B53A4" w:rsidRDefault="001B53A4">
                            <w:pPr>
                              <w:rPr>
                                <w:rFonts w:ascii="Calibri" w:hAnsi="Calibri" w:cs="Calibri"/>
                                <w:spacing w:val="-4"/>
                                <w:sz w:val="18"/>
                                <w:szCs w:val="18"/>
                              </w:rPr>
                            </w:pPr>
                            <w:r w:rsidRPr="00140EA5">
                              <w:rPr>
                                <w:rFonts w:ascii="Calibri" w:hAnsi="Calibri" w:cs="Calibri"/>
                                <w:sz w:val="18"/>
                                <w:szCs w:val="18"/>
                              </w:rPr>
                              <w:t xml:space="preserve">Family, friends, and victims/survivors who contact The Hotline (and are not in crisis) are asked to participate and directed to GCM </w:t>
                            </w:r>
                            <w:r w:rsidRPr="00140EA5">
                              <w:rPr>
                                <w:rFonts w:ascii="Calibri" w:hAnsi="Calibri" w:cs="Calibri"/>
                                <w:spacing w:val="-4"/>
                                <w:sz w:val="18"/>
                                <w:szCs w:val="18"/>
                              </w:rPr>
                              <w:t>link where they create their own username and password.</w:t>
                            </w:r>
                          </w:p>
                          <w:p w:rsidR="001B53A4" w:rsidP="001B53A4" w:rsidRDefault="001B53A4">
                            <w:pPr>
                              <w:rPr>
                                <w:spacing w:val="-4"/>
                                <w:sz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362.6pt;margin-top:1.25pt;width:103.3pt;height:29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deebf7"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">
                <v:path arrowok="t"/>
                <v:textbox>
                  <w:txbxContent>
                    <w:p w:rsidRPr="00140EA5" w:rsidR="001B53A4" w:rsidP="001B53A4" w:rsidRDefault="001B53A4">
                      <w:pPr>
                        <w:spacing w:before="120"/>
                        <w:jc w:val="center"/>
                        <w:rPr>
                          <w:rFonts w:ascii="Calibri" w:hAnsi="Calibri" w:cs="Calibri"/>
                          <w:b/>
                          <w:sz w:val="20"/>
                          <w:szCs w:val="20"/>
                        </w:rPr>
                      </w:pPr>
                      <w:r w:rsidRPr="00140EA5">
                        <w:rPr>
                          <w:rFonts w:ascii="Calibri" w:hAnsi="Calibri" w:cs="Calibri"/>
                          <w:b/>
                          <w:sz w:val="20"/>
                          <w:szCs w:val="20"/>
                        </w:rPr>
                        <w:t>ANONYMOUS ROUTE</w:t>
                      </w:r>
                    </w:p>
                    <w:p w:rsidRPr="00140EA5" w:rsidR="001B53A4" w:rsidP="001B53A4" w:rsidRDefault="001B53A4">
                      <w:pPr>
                        <w:rPr>
                          <w:rFonts w:ascii="Calibri" w:hAnsi="Calibri" w:cs="Calibri"/>
                          <w:sz w:val="20"/>
                          <w:szCs w:val="20"/>
                        </w:rPr>
                      </w:pPr>
                    </w:p>
                    <w:p w:rsidRPr="00140EA5" w:rsidR="001B53A4" w:rsidP="001B53A4" w:rsidRDefault="001B53A4">
                      <w:pPr>
                        <w:rPr>
                          <w:rFonts w:ascii="Calibri" w:hAnsi="Calibri" w:cs="Calibri"/>
                          <w:sz w:val="20"/>
                          <w:szCs w:val="20"/>
                        </w:rPr>
                      </w:pPr>
                    </w:p>
                    <w:p w:rsidRPr="00140EA5" w:rsidR="001B53A4" w:rsidP="001B53A4" w:rsidRDefault="001B53A4">
                      <w:pPr>
                        <w:rPr>
                          <w:rFonts w:ascii="Calibri" w:hAnsi="Calibri" w:cs="Calibri"/>
                          <w:spacing w:val="-4"/>
                          <w:sz w:val="18"/>
                          <w:szCs w:val="18"/>
                        </w:rPr>
                      </w:pPr>
                      <w:r w:rsidRPr="00140EA5">
                        <w:rPr>
                          <w:rFonts w:ascii="Calibri" w:hAnsi="Calibri" w:cs="Calibri"/>
                          <w:sz w:val="18"/>
                          <w:szCs w:val="18"/>
                        </w:rPr>
                        <w:t xml:space="preserve">Family, friends, and victims/survivors who contact The Hotline (and are not in crisis) are asked to participate and directed to GCM </w:t>
                      </w:r>
                      <w:r w:rsidRPr="00140EA5">
                        <w:rPr>
                          <w:rFonts w:ascii="Calibri" w:hAnsi="Calibri" w:cs="Calibri"/>
                          <w:spacing w:val="-4"/>
                          <w:sz w:val="18"/>
                          <w:szCs w:val="18"/>
                        </w:rPr>
                        <w:t>link where they create their own username and password.</w:t>
                      </w:r>
                    </w:p>
                    <w:p w:rsidR="001B53A4" w:rsidP="001B53A4" w:rsidRDefault="001B53A4">
                      <w:pPr>
                        <w:rPr>
                          <w:spacing w:val="-4"/>
                          <w:sz w:val="17"/>
                        </w:rPr>
                      </w:pPr>
                    </w:p>
                  </w:txbxContent>
                </v:textbox>
              </v:shape>
            </w:pict>
          </mc:Fallback>
        </mc:AlternateContent>
      </w:r>
    </w:p>
    <w:p w:rsidRPr="001B53A4" w:rsidR="001B53A4" w:rsidP="001B53A4" w:rsidRDefault="0084026A">
      <w:pPr>
        <w:spacing w:after="160" w:line="259" w:lineRule="auto"/>
        <w:rPr>
          <w:rFonts w:ascii="Calibri" w:hAnsi="Calibri" w:eastAsia="Calibri"/>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3690620</wp:posOffset>
                </wp:positionH>
                <wp:positionV relativeFrom="paragraph">
                  <wp:posOffset>211455</wp:posOffset>
                </wp:positionV>
                <wp:extent cx="914400" cy="7620"/>
                <wp:effectExtent l="19050" t="57150" r="0" b="6858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4400" cy="76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type id="_x0000_t32" coordsize="21600,21600" o:oned="t" filled="f" o:spt="32" path="m,l21600,21600e" w14:anchorId="58B6F1C3">
                <v:path fillok="f" arrowok="t" o:connecttype="none"/>
                <o:lock v:ext="edit" shapetype="t"/>
              </v:shapetype>
              <v:shape id="Straight Arrow Connector 14" style="position:absolute;margin-left:290.6pt;margin-top:16.65pt;width:1in;height:.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spid="_x0000_s1026" strokecolor="#5b9bd5"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">
                <v:stroke joinstyle="miter" endarrow="block"/>
                <o:lock v:ext="edit" shapetype="f"/>
              </v:shape>
            </w:pict>
          </mc:Fallback>
        </mc:AlternateContent>
      </w: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1390015</wp:posOffset>
                </wp:positionH>
                <wp:positionV relativeFrom="paragraph">
                  <wp:posOffset>219709</wp:posOffset>
                </wp:positionV>
                <wp:extent cx="914400" cy="0"/>
                <wp:effectExtent l="0" t="76200" r="0" b="762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id="Straight Arrow Connector 10" style="position:absolute;margin-left:109.45pt;margin-top:17.3pt;width:1in;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5b9bd5"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" w14:anchorId="2D1217E4">
                <v:stroke joinstyle="miter" endarrow="block"/>
                <o:lock v:ext="edit" shapetype="f"/>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3691255</wp:posOffset>
                </wp:positionH>
                <wp:positionV relativeFrom="paragraph">
                  <wp:posOffset>1189990</wp:posOffset>
                </wp:positionV>
                <wp:extent cx="914400" cy="7620"/>
                <wp:effectExtent l="19050" t="57150" r="0" b="6858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4400" cy="76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id="Straight Arrow Connector 12" style="position:absolute;margin-left:290.65pt;margin-top:93.7pt;width:1in;height:.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spid="_x0000_s1026" strokecolor="#5b9bd5"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" w14:anchorId="55309CA7">
                <v:stroke joinstyle="miter" endarrow="block"/>
                <o:lock v:ext="edit" shapetype="f"/>
              </v:shape>
            </w:pict>
          </mc:Fallback>
        </mc:AlternateContent>
      </w: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1390015</wp:posOffset>
                </wp:positionH>
                <wp:positionV relativeFrom="paragraph">
                  <wp:posOffset>1181734</wp:posOffset>
                </wp:positionV>
                <wp:extent cx="914400" cy="0"/>
                <wp:effectExtent l="0" t="76200" r="0" b="762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id="Straight Arrow Connector 8" style="position:absolute;margin-left:109.45pt;margin-top:93.05pt;width:1in;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5b9bd5"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" w14:anchorId="3DC7DC1F">
                <v:stroke joinstyle="miter" endarrow="block"/>
                <o:lock v:ext="edit" shapetype="f"/>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3688080</wp:posOffset>
                </wp:positionH>
                <wp:positionV relativeFrom="paragraph">
                  <wp:posOffset>1808480</wp:posOffset>
                </wp:positionV>
                <wp:extent cx="914400" cy="7620"/>
                <wp:effectExtent l="19050" t="57150" r="0" b="6858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4400" cy="76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id="Straight Arrow Connector 13" style="position:absolute;margin-left:290.4pt;margin-top:142.4pt;width:1in;height:.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spid="_x0000_s1026" strokecolor="#5b9bd5"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" w14:anchorId="52689AEF">
                <v:stroke joinstyle="miter" endarrow="block"/>
                <o:lock v:ext="edit" shapetype="f"/>
              </v:shape>
            </w:pict>
          </mc:Fallback>
        </mc:AlternateContent>
      </w:r>
    </w:p>
    <w:p w:rsidRPr="001B53A4" w:rsidR="001B53A4" w:rsidP="001B53A4" w:rsidRDefault="001B53A4">
      <w:pPr>
        <w:spacing w:after="160" w:line="259" w:lineRule="auto"/>
        <w:rPr>
          <w:rFonts w:ascii="Calibri" w:hAnsi="Calibri" w:eastAsia="Calibri"/>
          <w:sz w:val="22"/>
          <w:szCs w:val="22"/>
        </w:rPr>
      </w:pPr>
    </w:p>
    <w:p w:rsidRPr="001B53A4" w:rsidR="001B53A4" w:rsidP="001B53A4" w:rsidRDefault="0084026A">
      <w:pPr>
        <w:spacing w:after="160" w:line="259" w:lineRule="auto"/>
        <w:rPr>
          <w:rFonts w:ascii="Calibri" w:hAnsi="Calibri" w:eastAsia="Calibri"/>
          <w:sz w:val="22"/>
          <w:szCs w:val="22"/>
        </w:rPr>
      </w:pPr>
      <w:r>
        <w:rPr>
          <w:noProof/>
        </w:rPr>
        <mc:AlternateContent>
          <mc:Choice Requires="wps">
            <w:drawing>
              <wp:anchor distT="0" distB="0" distL="114299" distR="114299" simplePos="0" relativeHeight="251661312" behindDoc="0" locked="0" layoutInCell="1" allowOverlap="1">
                <wp:simplePos x="0" y="0"/>
                <wp:positionH relativeFrom="column">
                  <wp:posOffset>3006724</wp:posOffset>
                </wp:positionH>
                <wp:positionV relativeFrom="paragraph">
                  <wp:posOffset>48260</wp:posOffset>
                </wp:positionV>
                <wp:extent cx="0" cy="274320"/>
                <wp:effectExtent l="76200" t="0" r="38100" b="3048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4320"/>
                        </a:xfrm>
                        <a:prstGeom prst="straightConnector1">
                          <a:avLst/>
                        </a:prstGeom>
                        <a:noFill/>
                        <a:ln w="6350" cap="flat" cmpd="sng" algn="ctr">
                          <a:solidFill>
                            <a:srgbClr val="5B9BD5"/>
                          </a:solidFill>
                          <a:prstDash val="dashDot"/>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8" style="position:absolute;margin-left:236.75pt;margin-top:3.8pt;width:0;height:21.6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spid="_x0000_s1026" strokecolor="#5b9bd5"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" w14:anchorId="230B9D42">
                <v:stroke joinstyle="miter" dashstyle="dashDot" endarrow="block"/>
                <o:lock v:ext="edit" shapetype="f"/>
              </v:shape>
            </w:pict>
          </mc:Fallback>
        </mc:AlternateContent>
      </w:r>
    </w:p>
    <w:p w:rsidRPr="001B53A4" w:rsidR="001B53A4" w:rsidP="001B53A4" w:rsidRDefault="0084026A">
      <w:pPr>
        <w:spacing w:after="160" w:line="259" w:lineRule="auto"/>
        <w:rPr>
          <w:rFonts w:ascii="Calibri" w:hAnsi="Calibri" w:eastAsia="Calibri"/>
          <w:sz w:val="22"/>
          <w:szCs w:val="22"/>
        </w:rPr>
      </w:pPr>
      <w:r>
        <w:rPr>
          <w:noProof/>
        </w:rPr>
        <mc:AlternateContent>
          <mc:Choice Requires="wps">
            <w:drawing>
              <wp:anchor distT="0" distB="0" distL="114300" distR="114300" simplePos="0" relativeHeight="251654144" behindDoc="0" locked="0" layoutInCell="1" allowOverlap="1">
                <wp:simplePos x="0" y="0"/>
                <wp:positionH relativeFrom="column">
                  <wp:posOffset>2317115</wp:posOffset>
                </wp:positionH>
                <wp:positionV relativeFrom="paragraph">
                  <wp:posOffset>66675</wp:posOffset>
                </wp:positionV>
                <wp:extent cx="1371600" cy="1339215"/>
                <wp:effectExtent l="12065" t="10795" r="698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339215"/>
                        </a:xfrm>
                        <a:prstGeom prst="rect">
                          <a:avLst/>
                        </a:prstGeom>
                        <a:solidFill>
                          <a:srgbClr val="E2F0D9"/>
                        </a:solidFill>
                        <a:ln w="6350">
                          <a:solidFill>
                            <a:srgbClr val="000000"/>
                          </a:solidFill>
                          <a:miter lim="800000"/>
                          <a:headEnd/>
                          <a:tailEnd/>
                        </a:ln>
                      </wps:spPr>
                      <wps:txbx>
                        <w:txbxContent>
                          <w:p w:rsidRPr="00140EA5" w:rsidR="001B53A4" w:rsidP="005305DC" w:rsidRDefault="001B53A4">
                            <w:pPr>
                              <w:rPr>
                                <w:rFonts w:ascii="Calibri" w:hAnsi="Calibri" w:cs="Calibri"/>
                                <w:sz w:val="20"/>
                                <w:szCs w:val="20"/>
                              </w:rPr>
                            </w:pPr>
                            <w:r w:rsidRPr="00140EA5">
                              <w:rPr>
                                <w:rFonts w:ascii="Calibri" w:hAnsi="Calibri" w:cs="Calibri"/>
                                <w:sz w:val="20"/>
                                <w:szCs w:val="20"/>
                              </w:rPr>
                              <w:t>2. Sorting &amp; 3. Rating</w:t>
                            </w:r>
                          </w:p>
                          <w:p w:rsidRPr="00140EA5" w:rsidR="001B53A4" w:rsidP="005305DC" w:rsidRDefault="001B53A4">
                            <w:pPr>
                              <w:rPr>
                                <w:rFonts w:ascii="Calibri" w:hAnsi="Calibri" w:cs="Calibri"/>
                                <w:sz w:val="16"/>
                                <w:szCs w:val="16"/>
                              </w:rPr>
                            </w:pPr>
                            <w:r w:rsidRPr="00140EA5">
                              <w:rPr>
                                <w:rFonts w:ascii="Calibri" w:hAnsi="Calibri" w:cs="Calibri"/>
                                <w:sz w:val="16"/>
                                <w:szCs w:val="16"/>
                              </w:rPr>
                              <w:t>(one month)</w:t>
                            </w:r>
                          </w:p>
                          <w:p w:rsidRPr="00140EA5" w:rsidR="001B53A4" w:rsidP="001B53A4" w:rsidRDefault="007876B6">
                            <w:pPr>
                              <w:jc w:val="center"/>
                              <w:rPr>
                                <w:rFonts w:ascii="Calibri" w:hAnsi="Calibri" w:cs="Calibri"/>
                                <w:sz w:val="20"/>
                                <w:szCs w:val="20"/>
                              </w:rPr>
                            </w:pPr>
                            <w:r w:rsidRPr="00140EA5">
                              <w:rPr>
                                <w:rFonts w:ascii="Calibri" w:hAnsi="Calibri" w:cs="Calibri"/>
                                <w:sz w:val="20"/>
                                <w:szCs w:val="20"/>
                              </w:rPr>
                              <w:t xml:space="preserve">         </w:t>
                            </w:r>
                          </w:p>
                          <w:p w:rsidRPr="00140EA5" w:rsidR="00AD64AB" w:rsidP="00AD64AB" w:rsidRDefault="001B53A4">
                            <w:pPr>
                              <w:spacing w:before="120"/>
                              <w:rPr>
                                <w:rFonts w:ascii="Calibri" w:hAnsi="Calibri" w:cs="Calibri"/>
                                <w:sz w:val="20"/>
                                <w:szCs w:val="20"/>
                              </w:rPr>
                            </w:pPr>
                            <w:r w:rsidRPr="00140EA5">
                              <w:rPr>
                                <w:rFonts w:ascii="Calibri" w:hAnsi="Calibri" w:cs="Calibri"/>
                                <w:sz w:val="20"/>
                                <w:szCs w:val="20"/>
                              </w:rPr>
                              <w:t>Close Sorting and Keep Rating Open</w:t>
                            </w:r>
                          </w:p>
                          <w:p w:rsidRPr="00140EA5" w:rsidR="001B53A4" w:rsidP="007876B6" w:rsidRDefault="007876B6">
                            <w:pPr>
                              <w:spacing w:before="120"/>
                              <w:rPr>
                                <w:rFonts w:ascii="Calibri" w:hAnsi="Calibri" w:cs="Calibri"/>
                                <w:sz w:val="16"/>
                                <w:szCs w:val="16"/>
                              </w:rPr>
                            </w:pPr>
                            <w:r w:rsidRPr="00140EA5">
                              <w:rPr>
                                <w:rFonts w:ascii="Calibri" w:hAnsi="Calibri" w:cs="Calibri"/>
                                <w:sz w:val="16"/>
                                <w:szCs w:val="16"/>
                              </w:rPr>
                              <w:t xml:space="preserve">(if needed during the </w:t>
                            </w:r>
                            <w:r w:rsidRPr="00140EA5" w:rsidR="001B53A4">
                              <w:rPr>
                                <w:rFonts w:ascii="Calibri" w:hAnsi="Calibri" w:cs="Calibri"/>
                                <w:sz w:val="16"/>
                                <w:szCs w:val="16"/>
                              </w:rPr>
                              <w:t>two weeks of sorting/rating)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4" style="position:absolute;margin-left:182.45pt;margin-top:5.25pt;width:108pt;height:105.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29" fillcolor="#e2f0d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">
                <v:textbox>
                  <w:txbxContent>
                    <w:p w:rsidRPr="00140EA5" w:rsidR="001B53A4" w:rsidP="005305DC" w:rsidRDefault="001B53A4">
                      <w:pPr>
                        <w:rPr>
                          <w:rFonts w:ascii="Calibri" w:hAnsi="Calibri" w:cs="Calibri"/>
                          <w:sz w:val="20"/>
                          <w:szCs w:val="20"/>
                        </w:rPr>
                      </w:pPr>
                      <w:r w:rsidRPr="00140EA5">
                        <w:rPr>
                          <w:rFonts w:ascii="Calibri" w:hAnsi="Calibri" w:cs="Calibri"/>
                          <w:sz w:val="20"/>
                          <w:szCs w:val="20"/>
                        </w:rPr>
                        <w:t>2. Sorting &amp; 3. Rating</w:t>
                      </w:r>
                    </w:p>
                    <w:p w:rsidRPr="00140EA5" w:rsidR="001B53A4" w:rsidP="005305DC" w:rsidRDefault="001B53A4">
                      <w:pPr>
                        <w:rPr>
                          <w:rFonts w:ascii="Calibri" w:hAnsi="Calibri" w:cs="Calibri"/>
                          <w:sz w:val="16"/>
                          <w:szCs w:val="16"/>
                        </w:rPr>
                      </w:pPr>
                      <w:r w:rsidRPr="00140EA5">
                        <w:rPr>
                          <w:rFonts w:ascii="Calibri" w:hAnsi="Calibri" w:cs="Calibri"/>
                          <w:sz w:val="16"/>
                          <w:szCs w:val="16"/>
                        </w:rPr>
                        <w:t>(one month)</w:t>
                      </w:r>
                    </w:p>
                    <w:p w:rsidRPr="00140EA5" w:rsidR="001B53A4" w:rsidP="001B53A4" w:rsidRDefault="007876B6">
                      <w:pPr>
                        <w:jc w:val="center"/>
                        <w:rPr>
                          <w:rFonts w:ascii="Calibri" w:hAnsi="Calibri" w:cs="Calibri"/>
                          <w:sz w:val="20"/>
                          <w:szCs w:val="20"/>
                        </w:rPr>
                      </w:pPr>
                      <w:r w:rsidRPr="00140EA5">
                        <w:rPr>
                          <w:rFonts w:ascii="Calibri" w:hAnsi="Calibri" w:cs="Calibri"/>
                          <w:sz w:val="20"/>
                          <w:szCs w:val="20"/>
                        </w:rPr>
                        <w:t xml:space="preserve">         </w:t>
                      </w:r>
                    </w:p>
                    <w:p w:rsidRPr="00140EA5" w:rsidR="00AD64AB" w:rsidP="00AD64AB" w:rsidRDefault="001B53A4">
                      <w:pPr>
                        <w:spacing w:before="120"/>
                        <w:rPr>
                          <w:rFonts w:ascii="Calibri" w:hAnsi="Calibri" w:cs="Calibri"/>
                          <w:sz w:val="20"/>
                          <w:szCs w:val="20"/>
                        </w:rPr>
                      </w:pPr>
                      <w:r w:rsidRPr="00140EA5">
                        <w:rPr>
                          <w:rFonts w:ascii="Calibri" w:hAnsi="Calibri" w:cs="Calibri"/>
                          <w:sz w:val="20"/>
                          <w:szCs w:val="20"/>
                        </w:rPr>
                        <w:t>Close Sorting and Keep Rating Open</w:t>
                      </w:r>
                    </w:p>
                    <w:p w:rsidRPr="00140EA5" w:rsidR="001B53A4" w:rsidP="007876B6" w:rsidRDefault="007876B6">
                      <w:pPr>
                        <w:spacing w:before="120"/>
                        <w:rPr>
                          <w:rFonts w:ascii="Calibri" w:hAnsi="Calibri" w:cs="Calibri"/>
                          <w:sz w:val="16"/>
                          <w:szCs w:val="16"/>
                        </w:rPr>
                      </w:pPr>
                      <w:r w:rsidRPr="00140EA5">
                        <w:rPr>
                          <w:rFonts w:ascii="Calibri" w:hAnsi="Calibri" w:cs="Calibri"/>
                          <w:sz w:val="16"/>
                          <w:szCs w:val="16"/>
                        </w:rPr>
                        <w:t xml:space="preserve">(if needed during the </w:t>
                      </w:r>
                      <w:r w:rsidRPr="00140EA5" w:rsidR="001B53A4">
                        <w:rPr>
                          <w:rFonts w:ascii="Calibri" w:hAnsi="Calibri" w:cs="Calibri"/>
                          <w:sz w:val="16"/>
                          <w:szCs w:val="16"/>
                        </w:rPr>
                        <w:t>two weeks of sorting/rating)</w:t>
                      </w:r>
                    </w:p>
                  </w:txbxContent>
                </v:textbox>
              </v:shape>
            </w:pict>
          </mc:Fallback>
        </mc:AlternateContent>
      </w:r>
    </w:p>
    <w:p w:rsidRPr="001B53A4" w:rsidR="001B53A4" w:rsidP="001B53A4" w:rsidRDefault="0084026A">
      <w:pPr>
        <w:spacing w:after="160" w:line="259" w:lineRule="auto"/>
        <w:rPr>
          <w:rFonts w:ascii="Calibri" w:hAnsi="Calibri" w:eastAsia="Calibri"/>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2317750</wp:posOffset>
                </wp:positionH>
                <wp:positionV relativeFrom="paragraph">
                  <wp:posOffset>276225</wp:posOffset>
                </wp:positionV>
                <wp:extent cx="1371600" cy="0"/>
                <wp:effectExtent l="12700" t="10795" r="6350" b="8255"/>
                <wp:wrapNone/>
                <wp:docPr id="3"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2700" algn="ctr">
                          <a:solidFill>
                            <a:srgbClr val="5B9BD5"/>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24"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1pt" from="182.5pt,21.75pt" to="290.5pt,21.75pt" w14:anchorId="29A0F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">
                <v:stroke joinstyle="miter" dashstyle="1 1"/>
              </v:line>
            </w:pict>
          </mc:Fallback>
        </mc:AlternateContent>
      </w:r>
    </w:p>
    <w:p w:rsidRPr="001B53A4" w:rsidR="001B53A4" w:rsidP="001B53A4" w:rsidRDefault="001B53A4">
      <w:pPr>
        <w:spacing w:after="160" w:line="259" w:lineRule="auto"/>
        <w:rPr>
          <w:rFonts w:ascii="Calibri" w:hAnsi="Calibri" w:eastAsia="Calibri"/>
          <w:sz w:val="22"/>
          <w:szCs w:val="22"/>
        </w:rPr>
      </w:pPr>
    </w:p>
    <w:p w:rsidRPr="001B53A4" w:rsidR="001B53A4" w:rsidP="001B53A4" w:rsidRDefault="0084026A">
      <w:pPr>
        <w:spacing w:after="160" w:line="259" w:lineRule="auto"/>
        <w:rPr>
          <w:rFonts w:ascii="Calibri" w:hAnsi="Calibri" w:eastAsia="Calibri"/>
          <w:sz w:val="22"/>
          <w:szCs w:val="22"/>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1388110</wp:posOffset>
                </wp:positionH>
                <wp:positionV relativeFrom="paragraph">
                  <wp:posOffset>93344</wp:posOffset>
                </wp:positionV>
                <wp:extent cx="914400" cy="0"/>
                <wp:effectExtent l="0" t="76200" r="0" b="7620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id="Straight Arrow Connector 27" style="position:absolute;margin-left:109.3pt;margin-top:7.35pt;width:1in;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5b9bd5"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" w14:anchorId="568E93E7">
                <v:stroke joinstyle="miter" endarrow="block"/>
                <o:lock v:ext="edit" shapetype="f"/>
              </v:shape>
            </w:pict>
          </mc:Fallback>
        </mc:AlternateContent>
      </w:r>
    </w:p>
    <w:p w:rsidRPr="001B53A4" w:rsidR="001B53A4" w:rsidP="001B53A4" w:rsidRDefault="0084026A">
      <w:pPr>
        <w:spacing w:after="160" w:line="259" w:lineRule="auto"/>
        <w:rPr>
          <w:rFonts w:ascii="Calibri" w:hAnsi="Calibri" w:eastAsia="Calibri"/>
          <w:sz w:val="22"/>
          <w:szCs w:val="22"/>
        </w:rPr>
      </w:pPr>
      <w:r>
        <w:rPr>
          <w:noProof/>
        </w:rPr>
        <mc:AlternateContent>
          <mc:Choice Requires="wps">
            <w:drawing>
              <wp:anchor distT="0" distB="0" distL="114300" distR="114300" simplePos="0" relativeHeight="251664384" behindDoc="0" locked="0" layoutInCell="1" allowOverlap="1">
                <wp:simplePos x="0" y="0"/>
                <wp:positionH relativeFrom="column">
                  <wp:posOffset>3000375</wp:posOffset>
                </wp:positionH>
                <wp:positionV relativeFrom="paragraph">
                  <wp:posOffset>263525</wp:posOffset>
                </wp:positionV>
                <wp:extent cx="0" cy="274320"/>
                <wp:effectExtent l="57150" t="6985" r="57150" b="23495"/>
                <wp:wrapNone/>
                <wp:docPr id="2"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6350" algn="ctr">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18" style="position:absolute;margin-left:236.25pt;margin-top:20.75pt;width:0;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" w14:anchorId="1D259C95">
                <v:stroke joinstyle="miter" endarrow="block"/>
              </v:shape>
            </w:pict>
          </mc:Fallback>
        </mc:AlternateContent>
      </w:r>
    </w:p>
    <w:p w:rsidRPr="001B53A4" w:rsidR="001B53A4" w:rsidP="001B53A4" w:rsidRDefault="0084026A">
      <w:pPr>
        <w:spacing w:after="160" w:line="259" w:lineRule="auto"/>
        <w:rPr>
          <w:rFonts w:ascii="Calibri" w:hAnsi="Calibri" w:eastAsia="Calibri"/>
          <w:sz w:val="22"/>
          <w:szCs w:val="22"/>
        </w:rPr>
      </w:pPr>
      <w:r>
        <w:rPr>
          <w:noProof/>
        </w:rPr>
        <mc:AlternateContent>
          <mc:Choice Requires="wps">
            <w:drawing>
              <wp:anchor distT="0" distB="0" distL="114300" distR="114300" simplePos="0" relativeHeight="251655168" behindDoc="0" locked="0" layoutInCell="1" allowOverlap="1">
                <wp:simplePos x="0" y="0"/>
                <wp:positionH relativeFrom="margin">
                  <wp:posOffset>2313940</wp:posOffset>
                </wp:positionH>
                <wp:positionV relativeFrom="paragraph">
                  <wp:posOffset>258445</wp:posOffset>
                </wp:positionV>
                <wp:extent cx="1371600" cy="779145"/>
                <wp:effectExtent l="8890" t="11430" r="1016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79145"/>
                        </a:xfrm>
                        <a:prstGeom prst="rect">
                          <a:avLst/>
                        </a:prstGeom>
                        <a:solidFill>
                          <a:srgbClr val="E2F0D9"/>
                        </a:solidFill>
                        <a:ln w="6350">
                          <a:solidFill>
                            <a:srgbClr val="000000"/>
                          </a:solidFill>
                          <a:miter lim="800000"/>
                          <a:headEnd/>
                          <a:tailEnd/>
                        </a:ln>
                      </wps:spPr>
                      <wps:txbx>
                        <w:txbxContent>
                          <w:p w:rsidRPr="00140EA5" w:rsidR="00170E6E" w:rsidP="007876B6" w:rsidRDefault="001B53A4">
                            <w:pPr>
                              <w:rPr>
                                <w:rFonts w:ascii="Calibri" w:hAnsi="Calibri" w:cs="Calibri"/>
                                <w:sz w:val="20"/>
                                <w:szCs w:val="20"/>
                              </w:rPr>
                            </w:pPr>
                            <w:r w:rsidRPr="00140EA5">
                              <w:rPr>
                                <w:rFonts w:ascii="Calibri" w:hAnsi="Calibri" w:cs="Calibri"/>
                                <w:sz w:val="20"/>
                                <w:szCs w:val="20"/>
                              </w:rPr>
                              <w:t xml:space="preserve">4. Interpretation </w:t>
                            </w:r>
                          </w:p>
                          <w:p w:rsidRPr="00140EA5" w:rsidR="001B53A4" w:rsidP="007876B6" w:rsidRDefault="00170E6E">
                            <w:pPr>
                              <w:rPr>
                                <w:rFonts w:ascii="Calibri" w:hAnsi="Calibri" w:cs="Calibri"/>
                                <w:sz w:val="20"/>
                                <w:szCs w:val="20"/>
                              </w:rPr>
                            </w:pPr>
                            <w:r w:rsidRPr="00140EA5">
                              <w:rPr>
                                <w:rFonts w:ascii="Calibri" w:hAnsi="Calibri" w:cs="Calibri"/>
                                <w:sz w:val="20"/>
                                <w:szCs w:val="20"/>
                              </w:rPr>
                              <w:t xml:space="preserve">Webinar </w:t>
                            </w:r>
                            <w:r w:rsidR="00E25DCE">
                              <w:rPr>
                                <w:rFonts w:ascii="Calibri" w:hAnsi="Calibri" w:cs="Calibri"/>
                                <w:sz w:val="20"/>
                                <w:szCs w:val="20"/>
                              </w:rPr>
                              <w:t>Discussion</w:t>
                            </w:r>
                          </w:p>
                          <w:p w:rsidRPr="00140EA5" w:rsidR="001B53A4" w:rsidP="007876B6" w:rsidRDefault="001B53A4">
                            <w:pPr>
                              <w:rPr>
                                <w:rFonts w:ascii="Calibri" w:hAnsi="Calibri" w:cs="Calibri"/>
                                <w:sz w:val="16"/>
                                <w:szCs w:val="16"/>
                              </w:rPr>
                            </w:pPr>
                            <w:r w:rsidRPr="00140EA5">
                              <w:rPr>
                                <w:rFonts w:ascii="Calibri" w:hAnsi="Calibri" w:cs="Calibri"/>
                                <w:sz w:val="16"/>
                                <w:szCs w:val="16"/>
                              </w:rPr>
                              <w:t>(one month)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182.2pt;margin-top:20.35pt;width:108pt;height:61.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0" fillcolor="#e2f0d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">
                <v:textbox>
                  <w:txbxContent>
                    <w:p w:rsidRPr="00140EA5" w:rsidR="00170E6E" w:rsidP="007876B6" w:rsidRDefault="001B53A4">
                      <w:pPr>
                        <w:rPr>
                          <w:rFonts w:ascii="Calibri" w:hAnsi="Calibri" w:cs="Calibri"/>
                          <w:sz w:val="20"/>
                          <w:szCs w:val="20"/>
                        </w:rPr>
                      </w:pPr>
                      <w:r w:rsidRPr="00140EA5">
                        <w:rPr>
                          <w:rFonts w:ascii="Calibri" w:hAnsi="Calibri" w:cs="Calibri"/>
                          <w:sz w:val="20"/>
                          <w:szCs w:val="20"/>
                        </w:rPr>
                        <w:t xml:space="preserve">4. Interpretation </w:t>
                      </w:r>
                    </w:p>
                    <w:p w:rsidRPr="00140EA5" w:rsidR="001B53A4" w:rsidP="007876B6" w:rsidRDefault="00170E6E">
                      <w:pPr>
                        <w:rPr>
                          <w:rFonts w:ascii="Calibri" w:hAnsi="Calibri" w:cs="Calibri"/>
                          <w:sz w:val="20"/>
                          <w:szCs w:val="20"/>
                        </w:rPr>
                      </w:pPr>
                      <w:r w:rsidRPr="00140EA5">
                        <w:rPr>
                          <w:rFonts w:ascii="Calibri" w:hAnsi="Calibri" w:cs="Calibri"/>
                          <w:sz w:val="20"/>
                          <w:szCs w:val="20"/>
                        </w:rPr>
                        <w:t xml:space="preserve">Webinar </w:t>
                      </w:r>
                      <w:r w:rsidR="00E25DCE">
                        <w:rPr>
                          <w:rFonts w:ascii="Calibri" w:hAnsi="Calibri" w:cs="Calibri"/>
                          <w:sz w:val="20"/>
                          <w:szCs w:val="20"/>
                        </w:rPr>
                        <w:t>Discussion</w:t>
                      </w:r>
                    </w:p>
                    <w:p w:rsidRPr="00140EA5" w:rsidR="001B53A4" w:rsidP="007876B6" w:rsidRDefault="001B53A4">
                      <w:pPr>
                        <w:rPr>
                          <w:rFonts w:ascii="Calibri" w:hAnsi="Calibri" w:cs="Calibri"/>
                          <w:sz w:val="16"/>
                          <w:szCs w:val="16"/>
                        </w:rPr>
                      </w:pPr>
                      <w:r w:rsidRPr="00140EA5">
                        <w:rPr>
                          <w:rFonts w:ascii="Calibri" w:hAnsi="Calibri" w:cs="Calibri"/>
                          <w:sz w:val="16"/>
                          <w:szCs w:val="16"/>
                        </w:rPr>
                        <w:t>(one month)</w:t>
                      </w:r>
                    </w:p>
                  </w:txbxContent>
                </v:textbox>
                <w10:wrap anchorx="margin"/>
              </v:shape>
            </w:pict>
          </mc:Fallback>
        </mc:AlternateContent>
      </w:r>
    </w:p>
    <w:p w:rsidRPr="001B53A4" w:rsidR="001B53A4" w:rsidP="001B53A4" w:rsidRDefault="001B53A4">
      <w:pPr>
        <w:spacing w:after="160" w:line="259" w:lineRule="auto"/>
        <w:rPr>
          <w:rFonts w:ascii="Calibri" w:hAnsi="Calibri" w:eastAsia="Calibri"/>
          <w:sz w:val="22"/>
          <w:szCs w:val="22"/>
        </w:rPr>
      </w:pPr>
    </w:p>
    <w:p w:rsidRPr="001B53A4" w:rsidR="001B53A4" w:rsidP="001B53A4" w:rsidRDefault="001B53A4">
      <w:pPr>
        <w:spacing w:after="160" w:line="259" w:lineRule="auto"/>
        <w:rPr>
          <w:rFonts w:ascii="Calibri" w:hAnsi="Calibri" w:eastAsia="Calibri"/>
          <w:sz w:val="22"/>
          <w:szCs w:val="22"/>
        </w:rPr>
      </w:pPr>
    </w:p>
    <w:p w:rsidRPr="001B53A4" w:rsidR="001B53A4" w:rsidP="001B53A4" w:rsidRDefault="001B53A4">
      <w:pPr>
        <w:spacing w:after="160" w:line="259" w:lineRule="auto"/>
        <w:rPr>
          <w:rFonts w:ascii="Calibri" w:hAnsi="Calibri" w:eastAsia="Calibri"/>
          <w:sz w:val="22"/>
          <w:szCs w:val="22"/>
        </w:rPr>
      </w:pPr>
    </w:p>
    <w:p w:rsidRPr="001B53A4" w:rsidR="001B53A4" w:rsidP="001B53A4" w:rsidRDefault="001B53A4">
      <w:pPr>
        <w:numPr>
          <w:ilvl w:val="0"/>
          <w:numId w:val="36"/>
        </w:numPr>
        <w:spacing w:before="360" w:after="160" w:line="259" w:lineRule="auto"/>
        <w:ind w:left="187" w:hanging="187"/>
        <w:rPr>
          <w:rFonts w:ascii="Calibri" w:hAnsi="Calibri" w:eastAsia="Calibri"/>
          <w:sz w:val="16"/>
          <w:szCs w:val="16"/>
        </w:rPr>
      </w:pPr>
      <w:r w:rsidRPr="001B53A4">
        <w:rPr>
          <w:rFonts w:ascii="Calibri" w:hAnsi="Calibri" w:eastAsia="Calibri"/>
          <w:sz w:val="16"/>
          <w:szCs w:val="16"/>
        </w:rPr>
        <w:t>Recruitment goal for each GCM activity = 20 participants from each stakeholder group - 1) DV practitioners/service providers, 2) staff of the National Domestic Violence Hotline (The Hotline), 3) victim/survivors of relationship abuse, 4) family members of victim/survivors, and 5) friends of victim/survivors</w:t>
      </w:r>
    </w:p>
    <w:p w:rsidRPr="001B53A4" w:rsidR="001B53A4" w:rsidP="001B53A4" w:rsidRDefault="001B53A4">
      <w:pPr>
        <w:rPr>
          <w:rFonts w:ascii="Calibri" w:hAnsi="Calibri" w:eastAsia="Calibri"/>
          <w:b/>
          <w:sz w:val="22"/>
          <w:szCs w:val="22"/>
        </w:rPr>
      </w:pPr>
    </w:p>
    <w:p w:rsidRPr="001B53A4" w:rsidR="001B53A4" w:rsidP="001B53A4" w:rsidRDefault="001B53A4">
      <w:pPr>
        <w:numPr>
          <w:ilvl w:val="0"/>
          <w:numId w:val="37"/>
        </w:numPr>
        <w:spacing w:after="160" w:line="259" w:lineRule="auto"/>
        <w:ind w:left="360"/>
        <w:contextualSpacing/>
        <w:rPr>
          <w:rFonts w:ascii="Calibri" w:hAnsi="Calibri" w:eastAsia="Calibri"/>
          <w:b/>
          <w:sz w:val="22"/>
          <w:szCs w:val="22"/>
        </w:rPr>
      </w:pPr>
      <w:r w:rsidRPr="001B53A4">
        <w:rPr>
          <w:rFonts w:ascii="Calibri" w:hAnsi="Calibri" w:eastAsia="Calibri"/>
          <w:b/>
          <w:sz w:val="22"/>
          <w:szCs w:val="22"/>
        </w:rPr>
        <w:t>Brainstorming Activity (Duration – one month)</w:t>
      </w:r>
    </w:p>
    <w:p w:rsidRPr="001B53A4" w:rsidR="001B53A4" w:rsidP="001B53A4" w:rsidRDefault="001B53A4">
      <w:pPr>
        <w:rPr>
          <w:rFonts w:ascii="Calibri" w:hAnsi="Calibri" w:eastAsia="Calibri"/>
          <w:sz w:val="22"/>
          <w:szCs w:val="22"/>
        </w:rPr>
      </w:pPr>
    </w:p>
    <w:p w:rsidRPr="001B53A4" w:rsidR="001B53A4" w:rsidP="001B53A4" w:rsidRDefault="001B53A4">
      <w:pPr>
        <w:numPr>
          <w:ilvl w:val="0"/>
          <w:numId w:val="41"/>
        </w:numPr>
        <w:spacing w:after="160" w:line="259" w:lineRule="auto"/>
        <w:contextualSpacing/>
        <w:rPr>
          <w:rFonts w:ascii="Calibri" w:hAnsi="Calibri" w:eastAsia="Calibri"/>
          <w:sz w:val="22"/>
          <w:szCs w:val="22"/>
        </w:rPr>
      </w:pPr>
      <w:r w:rsidRPr="001B53A4">
        <w:rPr>
          <w:rFonts w:ascii="Calibri" w:hAnsi="Calibri" w:eastAsia="Calibri"/>
          <w:sz w:val="22"/>
          <w:szCs w:val="22"/>
          <w:u w:val="single"/>
        </w:rPr>
        <w:t>Confidential Route</w:t>
      </w:r>
      <w:r w:rsidRPr="001B53A4">
        <w:rPr>
          <w:rFonts w:ascii="Calibri" w:hAnsi="Calibri" w:eastAsia="Calibri"/>
          <w:sz w:val="22"/>
          <w:szCs w:val="22"/>
        </w:rPr>
        <w:t>:</w:t>
      </w:r>
      <w:r w:rsidR="007A0F7F">
        <w:rPr>
          <w:rFonts w:ascii="Calibri" w:hAnsi="Calibri" w:eastAsia="Calibri"/>
          <w:sz w:val="22"/>
          <w:szCs w:val="22"/>
        </w:rPr>
        <w:t xml:space="preserve"> </w:t>
      </w:r>
    </w:p>
    <w:p w:rsidRPr="001B53A4" w:rsidR="001B53A4" w:rsidP="001B53A4" w:rsidRDefault="001B53A4">
      <w:pPr>
        <w:numPr>
          <w:ilvl w:val="1"/>
          <w:numId w:val="38"/>
        </w:numPr>
        <w:spacing w:before="120" w:after="120" w:line="259" w:lineRule="auto"/>
        <w:ind w:left="1166"/>
        <w:rPr>
          <w:rFonts w:ascii="Calibri" w:hAnsi="Calibri" w:eastAsia="Calibri"/>
          <w:sz w:val="22"/>
          <w:szCs w:val="22"/>
        </w:rPr>
      </w:pPr>
      <w:r w:rsidRPr="001B53A4">
        <w:rPr>
          <w:rFonts w:ascii="Calibri" w:hAnsi="Calibri" w:eastAsia="Calibri"/>
          <w:sz w:val="22"/>
          <w:szCs w:val="22"/>
        </w:rPr>
        <w:t xml:space="preserve">SAF-T </w:t>
      </w:r>
      <w:r w:rsidR="003A6F27">
        <w:rPr>
          <w:rFonts w:ascii="Calibri" w:hAnsi="Calibri" w:eastAsia="Calibri"/>
          <w:sz w:val="22"/>
          <w:szCs w:val="22"/>
        </w:rPr>
        <w:t xml:space="preserve">project </w:t>
      </w:r>
      <w:r w:rsidRPr="001B53A4">
        <w:rPr>
          <w:rFonts w:ascii="Calibri" w:hAnsi="Calibri" w:eastAsia="Calibri"/>
          <w:sz w:val="22"/>
          <w:szCs w:val="22"/>
        </w:rPr>
        <w:t>team sends recruitment email to potential participants (e.g., DV practitioners/service providers).</w:t>
      </w:r>
    </w:p>
    <w:p w:rsidRPr="001B53A4" w:rsidR="001B53A4" w:rsidP="001B53A4" w:rsidRDefault="003A6F27">
      <w:pPr>
        <w:numPr>
          <w:ilvl w:val="1"/>
          <w:numId w:val="38"/>
        </w:numPr>
        <w:spacing w:before="120" w:after="120" w:line="259" w:lineRule="auto"/>
        <w:ind w:left="1166"/>
        <w:rPr>
          <w:rFonts w:ascii="Calibri" w:hAnsi="Calibri" w:eastAsia="Calibri"/>
          <w:sz w:val="22"/>
          <w:szCs w:val="22"/>
        </w:rPr>
      </w:pPr>
      <w:r>
        <w:rPr>
          <w:rFonts w:ascii="Calibri" w:hAnsi="Calibri" w:eastAsia="Calibri"/>
          <w:sz w:val="22"/>
          <w:szCs w:val="22"/>
        </w:rPr>
        <w:t xml:space="preserve">SAF-T project team </w:t>
      </w:r>
      <w:r w:rsidRPr="001B53A4" w:rsidR="001B53A4">
        <w:rPr>
          <w:rFonts w:ascii="Calibri" w:hAnsi="Calibri" w:eastAsia="Calibri"/>
          <w:sz w:val="22"/>
          <w:szCs w:val="22"/>
        </w:rPr>
        <w:t>emails username, password and link to GCM website to respondents who respond to the Brainstorming recruitment email.</w:t>
      </w:r>
    </w:p>
    <w:p w:rsidRPr="001B53A4" w:rsidR="001B53A4" w:rsidP="001B53A4" w:rsidRDefault="001B53A4">
      <w:pPr>
        <w:numPr>
          <w:ilvl w:val="1"/>
          <w:numId w:val="38"/>
        </w:numPr>
        <w:spacing w:before="120" w:after="120" w:line="259" w:lineRule="auto"/>
        <w:ind w:left="1166"/>
        <w:rPr>
          <w:rFonts w:ascii="Calibri" w:hAnsi="Calibri" w:eastAsia="Calibri"/>
          <w:sz w:val="22"/>
          <w:szCs w:val="22"/>
        </w:rPr>
      </w:pPr>
      <w:r w:rsidRPr="001B53A4">
        <w:rPr>
          <w:rFonts w:ascii="Calibri" w:hAnsi="Calibri" w:eastAsia="Calibri"/>
          <w:sz w:val="22"/>
          <w:szCs w:val="22"/>
        </w:rPr>
        <w:t xml:space="preserve">Respondents participate anonymously (their statements cannot be linked back to them) and can return to the brainstorming activity using the link provided as many times as they wish while the activity remains open. </w:t>
      </w:r>
    </w:p>
    <w:p w:rsidRPr="001B53A4" w:rsidR="001B53A4" w:rsidP="001B53A4" w:rsidRDefault="001B53A4">
      <w:pPr>
        <w:keepNext/>
        <w:keepLines/>
        <w:numPr>
          <w:ilvl w:val="0"/>
          <w:numId w:val="41"/>
        </w:numPr>
        <w:spacing w:after="160" w:line="259" w:lineRule="auto"/>
        <w:contextualSpacing/>
        <w:rPr>
          <w:rFonts w:ascii="Calibri" w:hAnsi="Calibri" w:eastAsia="Calibri"/>
          <w:sz w:val="22"/>
          <w:szCs w:val="22"/>
        </w:rPr>
      </w:pPr>
      <w:r w:rsidRPr="001B53A4">
        <w:rPr>
          <w:rFonts w:ascii="Calibri" w:hAnsi="Calibri" w:eastAsia="Calibri"/>
          <w:sz w:val="22"/>
          <w:szCs w:val="22"/>
          <w:u w:val="single"/>
        </w:rPr>
        <w:lastRenderedPageBreak/>
        <w:t>Anonymous Route</w:t>
      </w:r>
      <w:r w:rsidRPr="001B53A4">
        <w:rPr>
          <w:rFonts w:ascii="Calibri" w:hAnsi="Calibri" w:eastAsia="Calibri"/>
          <w:sz w:val="22"/>
          <w:szCs w:val="22"/>
        </w:rPr>
        <w:t xml:space="preserve">: </w:t>
      </w:r>
    </w:p>
    <w:p w:rsidRPr="001B53A4" w:rsidR="001B53A4" w:rsidP="001B53A4" w:rsidRDefault="001B53A4">
      <w:pPr>
        <w:keepNext/>
        <w:keepLines/>
        <w:numPr>
          <w:ilvl w:val="0"/>
          <w:numId w:val="39"/>
        </w:numPr>
        <w:spacing w:before="120" w:after="120" w:line="259" w:lineRule="auto"/>
        <w:ind w:left="1170"/>
        <w:rPr>
          <w:rFonts w:ascii="Calibri" w:hAnsi="Calibri" w:eastAsia="Calibri"/>
          <w:sz w:val="22"/>
          <w:szCs w:val="22"/>
        </w:rPr>
      </w:pPr>
      <w:r w:rsidRPr="001B53A4">
        <w:rPr>
          <w:rFonts w:ascii="Calibri" w:hAnsi="Calibri" w:eastAsia="Calibri"/>
          <w:sz w:val="22"/>
          <w:szCs w:val="22"/>
        </w:rPr>
        <w:t>The Hotline Advocates invite contactors (i.e., victim/survivors, family, or friends who are not in crisis) to participate.</w:t>
      </w:r>
    </w:p>
    <w:p w:rsidRPr="001B53A4" w:rsidR="001B53A4" w:rsidP="001B53A4" w:rsidRDefault="001B53A4">
      <w:pPr>
        <w:numPr>
          <w:ilvl w:val="0"/>
          <w:numId w:val="39"/>
        </w:numPr>
        <w:spacing w:before="120" w:after="120" w:line="259" w:lineRule="auto"/>
        <w:ind w:left="1170"/>
        <w:rPr>
          <w:rFonts w:ascii="Calibri" w:hAnsi="Calibri" w:eastAsia="Calibri"/>
          <w:sz w:val="22"/>
          <w:szCs w:val="22"/>
        </w:rPr>
      </w:pPr>
      <w:r w:rsidRPr="001B53A4">
        <w:rPr>
          <w:rFonts w:ascii="Calibri" w:hAnsi="Calibri" w:eastAsia="Calibri"/>
          <w:sz w:val="22"/>
          <w:szCs w:val="22"/>
        </w:rPr>
        <w:t>The Hotline provides the link to GCM website.</w:t>
      </w:r>
    </w:p>
    <w:p w:rsidRPr="001B53A4" w:rsidR="001B53A4" w:rsidP="001B53A4" w:rsidRDefault="001B53A4">
      <w:pPr>
        <w:numPr>
          <w:ilvl w:val="0"/>
          <w:numId w:val="39"/>
        </w:numPr>
        <w:spacing w:before="120" w:after="120" w:line="259" w:lineRule="auto"/>
        <w:ind w:left="1170"/>
        <w:rPr>
          <w:rFonts w:ascii="Calibri" w:hAnsi="Calibri" w:eastAsia="Calibri"/>
          <w:sz w:val="22"/>
          <w:szCs w:val="22"/>
        </w:rPr>
      </w:pPr>
      <w:r w:rsidRPr="001B53A4">
        <w:rPr>
          <w:rFonts w:ascii="Calibri" w:hAnsi="Calibri" w:eastAsia="Calibri"/>
          <w:sz w:val="22"/>
          <w:szCs w:val="22"/>
        </w:rPr>
        <w:t>Participants can return to Brainstorming using the link provided as many times as they wish while the activity remains open.</w:t>
      </w:r>
    </w:p>
    <w:p w:rsidRPr="001B53A4" w:rsidR="001B53A4" w:rsidP="001B53A4" w:rsidRDefault="001B53A4">
      <w:pPr>
        <w:spacing w:after="160" w:line="259" w:lineRule="auto"/>
        <w:ind w:left="720"/>
        <w:contextualSpacing/>
        <w:rPr>
          <w:rFonts w:ascii="Calibri" w:hAnsi="Calibri" w:eastAsia="Calibri"/>
          <w:sz w:val="22"/>
          <w:szCs w:val="22"/>
        </w:rPr>
      </w:pPr>
    </w:p>
    <w:p w:rsidRPr="001B53A4" w:rsidR="001B53A4" w:rsidP="001B53A4" w:rsidRDefault="001B53A4">
      <w:pPr>
        <w:numPr>
          <w:ilvl w:val="0"/>
          <w:numId w:val="37"/>
        </w:numPr>
        <w:spacing w:after="160" w:line="259" w:lineRule="auto"/>
        <w:ind w:left="360"/>
        <w:contextualSpacing/>
        <w:rPr>
          <w:rFonts w:ascii="Calibri" w:hAnsi="Calibri" w:eastAsia="Calibri"/>
          <w:b/>
          <w:sz w:val="22"/>
          <w:szCs w:val="22"/>
        </w:rPr>
      </w:pPr>
      <w:r w:rsidRPr="001B53A4">
        <w:rPr>
          <w:rFonts w:ascii="Calibri" w:hAnsi="Calibri" w:eastAsia="Calibri"/>
          <w:b/>
          <w:sz w:val="22"/>
          <w:szCs w:val="22"/>
        </w:rPr>
        <w:t>Sorting and Rating Activities (Duration– one month)</w:t>
      </w:r>
    </w:p>
    <w:p w:rsidRPr="001B53A4" w:rsidR="001B53A4" w:rsidP="001B53A4" w:rsidRDefault="001B53A4">
      <w:pPr>
        <w:rPr>
          <w:rFonts w:ascii="Calibri" w:hAnsi="Calibri" w:eastAsia="Calibri"/>
          <w:b/>
          <w:sz w:val="22"/>
          <w:szCs w:val="22"/>
        </w:rPr>
      </w:pPr>
    </w:p>
    <w:p w:rsidRPr="001B53A4" w:rsidR="001B53A4" w:rsidP="001B53A4" w:rsidRDefault="001B53A4">
      <w:pPr>
        <w:numPr>
          <w:ilvl w:val="0"/>
          <w:numId w:val="42"/>
        </w:numPr>
        <w:spacing w:after="160" w:line="259" w:lineRule="auto"/>
        <w:contextualSpacing/>
        <w:rPr>
          <w:rFonts w:ascii="Calibri" w:hAnsi="Calibri" w:eastAsia="Calibri"/>
          <w:sz w:val="22"/>
          <w:szCs w:val="22"/>
        </w:rPr>
      </w:pPr>
      <w:r w:rsidRPr="001B53A4">
        <w:rPr>
          <w:rFonts w:ascii="Calibri" w:hAnsi="Calibri" w:eastAsia="Calibri"/>
          <w:sz w:val="22"/>
          <w:szCs w:val="22"/>
          <w:u w:val="single"/>
        </w:rPr>
        <w:t>Confidential Route</w:t>
      </w:r>
      <w:r w:rsidRPr="001B53A4">
        <w:rPr>
          <w:rFonts w:ascii="Calibri" w:hAnsi="Calibri" w:eastAsia="Calibri"/>
          <w:sz w:val="22"/>
          <w:szCs w:val="22"/>
        </w:rPr>
        <w:t>:</w:t>
      </w:r>
      <w:r w:rsidR="007A0F7F">
        <w:rPr>
          <w:rFonts w:ascii="Calibri" w:hAnsi="Calibri" w:eastAsia="Calibri"/>
          <w:sz w:val="22"/>
          <w:szCs w:val="22"/>
        </w:rPr>
        <w:t xml:space="preserve"> </w:t>
      </w:r>
    </w:p>
    <w:p w:rsidRPr="001B53A4" w:rsidR="001B53A4" w:rsidP="001B53A4" w:rsidRDefault="003A6F27">
      <w:pPr>
        <w:numPr>
          <w:ilvl w:val="0"/>
          <w:numId w:val="40"/>
        </w:numPr>
        <w:spacing w:before="120" w:after="120" w:line="259" w:lineRule="auto"/>
        <w:ind w:left="1170"/>
        <w:rPr>
          <w:rFonts w:ascii="Calibri" w:hAnsi="Calibri" w:eastAsia="Calibri"/>
          <w:sz w:val="22"/>
          <w:szCs w:val="22"/>
        </w:rPr>
      </w:pPr>
      <w:r>
        <w:rPr>
          <w:rFonts w:ascii="Calibri" w:hAnsi="Calibri" w:eastAsia="Calibri"/>
          <w:sz w:val="22"/>
          <w:szCs w:val="22"/>
        </w:rPr>
        <w:t>SAF-T project team</w:t>
      </w:r>
      <w:r w:rsidRPr="001B53A4" w:rsidR="001B53A4">
        <w:rPr>
          <w:rFonts w:ascii="Calibri" w:hAnsi="Calibri" w:eastAsia="Calibri"/>
          <w:sz w:val="22"/>
          <w:szCs w:val="22"/>
        </w:rPr>
        <w:t xml:space="preserve"> sends sorting and rating invitation email to all participants who received a link to participate in the brainstorming activity.</w:t>
      </w:r>
    </w:p>
    <w:p w:rsidRPr="001B53A4" w:rsidR="001B53A4" w:rsidP="001B53A4" w:rsidRDefault="003A6F27">
      <w:pPr>
        <w:numPr>
          <w:ilvl w:val="0"/>
          <w:numId w:val="40"/>
        </w:numPr>
        <w:spacing w:before="120" w:after="120" w:line="259" w:lineRule="auto"/>
        <w:ind w:left="1170"/>
        <w:rPr>
          <w:rFonts w:ascii="Calibri" w:hAnsi="Calibri" w:eastAsia="Calibri"/>
          <w:sz w:val="22"/>
          <w:szCs w:val="22"/>
        </w:rPr>
      </w:pPr>
      <w:r>
        <w:rPr>
          <w:rFonts w:ascii="Calibri" w:hAnsi="Calibri" w:eastAsia="Calibri"/>
          <w:sz w:val="22"/>
          <w:szCs w:val="22"/>
        </w:rPr>
        <w:t>SAF-T</w:t>
      </w:r>
      <w:r w:rsidRPr="001B53A4" w:rsidR="001B53A4">
        <w:rPr>
          <w:rFonts w:ascii="Calibri" w:hAnsi="Calibri" w:eastAsia="Calibri"/>
          <w:sz w:val="22"/>
          <w:szCs w:val="22"/>
        </w:rPr>
        <w:t xml:space="preserve"> project team also send</w:t>
      </w:r>
      <w:r>
        <w:rPr>
          <w:rFonts w:ascii="Calibri" w:hAnsi="Calibri" w:eastAsia="Calibri"/>
          <w:sz w:val="22"/>
          <w:szCs w:val="22"/>
        </w:rPr>
        <w:t>s</w:t>
      </w:r>
      <w:r w:rsidRPr="001B53A4" w:rsidR="001B53A4">
        <w:rPr>
          <w:rFonts w:ascii="Calibri" w:hAnsi="Calibri" w:eastAsia="Calibri"/>
          <w:sz w:val="22"/>
          <w:szCs w:val="22"/>
        </w:rPr>
        <w:t xml:space="preserve"> sorting and rating invitations to additional stakeholders (as identified through snowball sampling) to attain 20 participants from each group.</w:t>
      </w:r>
    </w:p>
    <w:p w:rsidRPr="001B53A4" w:rsidR="001B53A4" w:rsidP="001B53A4" w:rsidRDefault="003A6F27">
      <w:pPr>
        <w:numPr>
          <w:ilvl w:val="0"/>
          <w:numId w:val="40"/>
        </w:numPr>
        <w:spacing w:before="120" w:after="120" w:line="259" w:lineRule="auto"/>
        <w:ind w:left="1170"/>
        <w:rPr>
          <w:rFonts w:ascii="Calibri" w:hAnsi="Calibri" w:eastAsia="Calibri"/>
          <w:sz w:val="22"/>
          <w:szCs w:val="22"/>
        </w:rPr>
      </w:pPr>
      <w:r>
        <w:rPr>
          <w:rFonts w:ascii="Calibri" w:hAnsi="Calibri" w:eastAsia="Calibri"/>
          <w:sz w:val="22"/>
          <w:szCs w:val="22"/>
        </w:rPr>
        <w:t>SAF-T project team</w:t>
      </w:r>
      <w:r w:rsidRPr="001B53A4" w:rsidR="001B53A4">
        <w:rPr>
          <w:rFonts w:ascii="Calibri" w:hAnsi="Calibri" w:eastAsia="Calibri"/>
          <w:sz w:val="22"/>
          <w:szCs w:val="22"/>
        </w:rPr>
        <w:t xml:space="preserve"> emails username, password, and GCM website link to all participants who respond to sorting and rating invitation.</w:t>
      </w:r>
    </w:p>
    <w:p w:rsidRPr="001B53A4" w:rsidR="001B53A4" w:rsidP="001B53A4" w:rsidRDefault="001B53A4">
      <w:pPr>
        <w:numPr>
          <w:ilvl w:val="0"/>
          <w:numId w:val="40"/>
        </w:numPr>
        <w:spacing w:before="120" w:after="120" w:line="259" w:lineRule="auto"/>
        <w:ind w:left="1170"/>
        <w:rPr>
          <w:rFonts w:ascii="Calibri" w:hAnsi="Calibri" w:eastAsia="Calibri"/>
          <w:sz w:val="22"/>
          <w:szCs w:val="22"/>
        </w:rPr>
      </w:pPr>
      <w:r w:rsidRPr="001B53A4">
        <w:rPr>
          <w:rFonts w:ascii="Calibri" w:hAnsi="Calibri" w:eastAsia="Calibri"/>
          <w:sz w:val="22"/>
          <w:szCs w:val="22"/>
        </w:rPr>
        <w:t xml:space="preserve">Participants can complete both sorting and rating during a single session or they can return as many times as needed using their username/password while the activities remains open. </w:t>
      </w:r>
    </w:p>
    <w:p w:rsidRPr="001B53A4" w:rsidR="001B53A4" w:rsidP="001B53A4" w:rsidRDefault="001B53A4">
      <w:pPr>
        <w:ind w:left="360"/>
        <w:rPr>
          <w:rFonts w:ascii="Calibri" w:hAnsi="Calibri" w:eastAsia="Calibri"/>
          <w:sz w:val="22"/>
          <w:szCs w:val="22"/>
        </w:rPr>
      </w:pPr>
    </w:p>
    <w:p w:rsidRPr="001B53A4" w:rsidR="001B53A4" w:rsidP="001B53A4" w:rsidRDefault="001B53A4">
      <w:pPr>
        <w:numPr>
          <w:ilvl w:val="0"/>
          <w:numId w:val="42"/>
        </w:numPr>
        <w:spacing w:after="160" w:line="259" w:lineRule="auto"/>
        <w:contextualSpacing/>
        <w:rPr>
          <w:rFonts w:ascii="Calibri" w:hAnsi="Calibri" w:eastAsia="Calibri"/>
          <w:sz w:val="22"/>
          <w:szCs w:val="22"/>
        </w:rPr>
      </w:pPr>
      <w:r w:rsidRPr="001B53A4">
        <w:rPr>
          <w:rFonts w:ascii="Calibri" w:hAnsi="Calibri" w:eastAsia="Calibri"/>
          <w:sz w:val="22"/>
          <w:szCs w:val="22"/>
          <w:u w:val="single"/>
        </w:rPr>
        <w:t>Anonymous Route</w:t>
      </w:r>
      <w:r w:rsidRPr="001B53A4">
        <w:rPr>
          <w:rFonts w:ascii="Calibri" w:hAnsi="Calibri" w:eastAsia="Calibri"/>
          <w:sz w:val="22"/>
          <w:szCs w:val="22"/>
        </w:rPr>
        <w:t xml:space="preserve">: </w:t>
      </w:r>
    </w:p>
    <w:p w:rsidRPr="001B53A4" w:rsidR="001B53A4" w:rsidP="001B53A4" w:rsidRDefault="001B53A4">
      <w:pPr>
        <w:numPr>
          <w:ilvl w:val="0"/>
          <w:numId w:val="43"/>
        </w:numPr>
        <w:spacing w:before="120" w:after="120" w:line="259" w:lineRule="auto"/>
        <w:ind w:left="1170"/>
        <w:rPr>
          <w:rFonts w:ascii="Calibri" w:hAnsi="Calibri" w:eastAsia="Calibri"/>
          <w:sz w:val="22"/>
          <w:szCs w:val="22"/>
        </w:rPr>
      </w:pPr>
      <w:r w:rsidRPr="001B53A4">
        <w:rPr>
          <w:rFonts w:ascii="Calibri" w:hAnsi="Calibri" w:eastAsia="Calibri"/>
          <w:sz w:val="22"/>
          <w:szCs w:val="22"/>
        </w:rPr>
        <w:t>The Hotline Advocates invite contactors (i.e., victim/survivors, family, or friends who are not in crisis) to participate.</w:t>
      </w:r>
    </w:p>
    <w:p w:rsidRPr="001B53A4" w:rsidR="001B53A4" w:rsidP="001B53A4" w:rsidRDefault="001B53A4">
      <w:pPr>
        <w:numPr>
          <w:ilvl w:val="0"/>
          <w:numId w:val="43"/>
        </w:numPr>
        <w:spacing w:before="120" w:after="120" w:line="259" w:lineRule="auto"/>
        <w:ind w:left="1170"/>
        <w:rPr>
          <w:rFonts w:ascii="Calibri" w:hAnsi="Calibri" w:eastAsia="Calibri"/>
          <w:sz w:val="22"/>
          <w:szCs w:val="22"/>
        </w:rPr>
      </w:pPr>
      <w:r w:rsidRPr="001B53A4">
        <w:rPr>
          <w:rFonts w:ascii="Calibri" w:hAnsi="Calibri" w:eastAsia="Calibri"/>
          <w:sz w:val="22"/>
          <w:szCs w:val="22"/>
        </w:rPr>
        <w:t>The Hotline provides the link to GCM website to eligible contactors who express an interest in participating.</w:t>
      </w:r>
    </w:p>
    <w:p w:rsidRPr="001B53A4" w:rsidR="001B53A4" w:rsidP="001B53A4" w:rsidRDefault="001B53A4">
      <w:pPr>
        <w:numPr>
          <w:ilvl w:val="0"/>
          <w:numId w:val="43"/>
        </w:numPr>
        <w:spacing w:before="120" w:after="120" w:line="259" w:lineRule="auto"/>
        <w:ind w:left="1170"/>
        <w:rPr>
          <w:rFonts w:ascii="Calibri" w:hAnsi="Calibri" w:eastAsia="Calibri"/>
          <w:sz w:val="22"/>
          <w:szCs w:val="22"/>
        </w:rPr>
      </w:pPr>
      <w:r w:rsidRPr="001B53A4">
        <w:rPr>
          <w:rFonts w:ascii="Calibri" w:hAnsi="Calibri" w:eastAsia="Calibri"/>
          <w:sz w:val="22"/>
          <w:szCs w:val="22"/>
        </w:rPr>
        <w:t xml:space="preserve">Participants must complete the sorting and rating activity in one session; no username/password is assigned so that full anonymity is ensured. </w:t>
      </w:r>
    </w:p>
    <w:p w:rsidRPr="001B53A4" w:rsidR="001B53A4" w:rsidP="001B53A4" w:rsidRDefault="001B53A4">
      <w:pPr>
        <w:ind w:left="360"/>
        <w:rPr>
          <w:rFonts w:ascii="Calibri" w:hAnsi="Calibri" w:eastAsia="Calibri"/>
          <w:sz w:val="22"/>
          <w:szCs w:val="22"/>
        </w:rPr>
      </w:pPr>
    </w:p>
    <w:p w:rsidRPr="001B53A4" w:rsidR="001B53A4" w:rsidP="001B53A4" w:rsidRDefault="001B53A4">
      <w:pPr>
        <w:rPr>
          <w:rFonts w:ascii="Calibri" w:hAnsi="Calibri" w:eastAsia="Calibri"/>
          <w:sz w:val="22"/>
          <w:szCs w:val="22"/>
        </w:rPr>
      </w:pPr>
      <w:r w:rsidRPr="001B53A4">
        <w:rPr>
          <w:rFonts w:ascii="Calibri" w:hAnsi="Calibri" w:eastAsia="Calibri"/>
          <w:b/>
          <w:sz w:val="22"/>
          <w:szCs w:val="22"/>
        </w:rPr>
        <w:t>Rating Only Activity</w:t>
      </w:r>
      <w:r w:rsidRPr="001B53A4">
        <w:rPr>
          <w:rFonts w:ascii="Calibri" w:hAnsi="Calibri" w:eastAsia="Calibri"/>
          <w:sz w:val="22"/>
          <w:szCs w:val="22"/>
        </w:rPr>
        <w:t xml:space="preserve"> (if additional participants are needed) </w:t>
      </w:r>
      <w:r w:rsidRPr="001B53A4">
        <w:rPr>
          <w:rFonts w:ascii="Calibri" w:hAnsi="Calibri" w:eastAsia="Calibri"/>
          <w:b/>
          <w:sz w:val="22"/>
          <w:szCs w:val="22"/>
        </w:rPr>
        <w:t>(Duration– last two weeks of month of Sorting and Rating Activities)</w:t>
      </w:r>
      <w:r w:rsidRPr="001B53A4">
        <w:rPr>
          <w:rFonts w:ascii="Calibri" w:hAnsi="Calibri" w:eastAsia="Calibri"/>
          <w:sz w:val="22"/>
          <w:szCs w:val="22"/>
        </w:rPr>
        <w:t>:</w:t>
      </w:r>
    </w:p>
    <w:p w:rsidRPr="001B53A4" w:rsidR="001B53A4" w:rsidP="001B53A4" w:rsidRDefault="001B53A4">
      <w:pPr>
        <w:rPr>
          <w:rFonts w:ascii="Calibri" w:hAnsi="Calibri" w:eastAsia="Calibri"/>
          <w:sz w:val="22"/>
          <w:szCs w:val="22"/>
        </w:rPr>
      </w:pPr>
    </w:p>
    <w:p w:rsidRPr="001B53A4" w:rsidR="001B53A4" w:rsidP="001B53A4" w:rsidRDefault="001B53A4">
      <w:pPr>
        <w:numPr>
          <w:ilvl w:val="0"/>
          <w:numId w:val="46"/>
        </w:numPr>
        <w:spacing w:after="160" w:line="259" w:lineRule="auto"/>
        <w:contextualSpacing/>
        <w:rPr>
          <w:rFonts w:ascii="Calibri" w:hAnsi="Calibri" w:eastAsia="Calibri"/>
          <w:sz w:val="22"/>
          <w:szCs w:val="22"/>
        </w:rPr>
      </w:pPr>
      <w:r w:rsidRPr="001B53A4">
        <w:rPr>
          <w:rFonts w:ascii="Calibri" w:hAnsi="Calibri" w:eastAsia="Calibri"/>
          <w:sz w:val="22"/>
          <w:szCs w:val="22"/>
          <w:u w:val="single"/>
        </w:rPr>
        <w:t>Confidential Route</w:t>
      </w:r>
      <w:r w:rsidRPr="001B53A4">
        <w:rPr>
          <w:rFonts w:ascii="Calibri" w:hAnsi="Calibri" w:eastAsia="Calibri"/>
          <w:sz w:val="22"/>
          <w:szCs w:val="22"/>
        </w:rPr>
        <w:t>:</w:t>
      </w:r>
      <w:r w:rsidR="007A0F7F">
        <w:rPr>
          <w:rFonts w:ascii="Calibri" w:hAnsi="Calibri" w:eastAsia="Calibri"/>
          <w:sz w:val="22"/>
          <w:szCs w:val="22"/>
        </w:rPr>
        <w:t xml:space="preserve"> </w:t>
      </w:r>
    </w:p>
    <w:p w:rsidRPr="001B53A4" w:rsidR="001B53A4" w:rsidP="001B53A4" w:rsidRDefault="003A6F27">
      <w:pPr>
        <w:numPr>
          <w:ilvl w:val="0"/>
          <w:numId w:val="44"/>
        </w:numPr>
        <w:shd w:val="clear" w:color="auto" w:fill="FFFFFF"/>
        <w:spacing w:before="120" w:after="120" w:line="259" w:lineRule="auto"/>
        <w:ind w:left="1170"/>
        <w:rPr>
          <w:rFonts w:ascii="Calibri" w:hAnsi="Calibri" w:eastAsia="Calibri"/>
          <w:sz w:val="22"/>
          <w:szCs w:val="22"/>
        </w:rPr>
      </w:pPr>
      <w:r>
        <w:rPr>
          <w:rFonts w:ascii="Calibri" w:hAnsi="Calibri" w:eastAsia="Calibri"/>
          <w:sz w:val="22"/>
          <w:szCs w:val="22"/>
        </w:rPr>
        <w:t xml:space="preserve">SAF-T project team </w:t>
      </w:r>
      <w:r w:rsidRPr="001B53A4" w:rsidR="001B53A4">
        <w:rPr>
          <w:rFonts w:ascii="Calibri" w:hAnsi="Calibri" w:eastAsia="Calibri"/>
          <w:sz w:val="22"/>
          <w:szCs w:val="22"/>
        </w:rPr>
        <w:t>sends an email invitation to all respondents who were provided a link to the brainstorming or to the sorting and rating activities, but who have may not have completed the rating activity.</w:t>
      </w:r>
    </w:p>
    <w:p w:rsidRPr="001B53A4" w:rsidR="001B53A4" w:rsidP="001B53A4" w:rsidRDefault="003A6F27">
      <w:pPr>
        <w:numPr>
          <w:ilvl w:val="0"/>
          <w:numId w:val="44"/>
        </w:numPr>
        <w:spacing w:before="120" w:after="120" w:line="259" w:lineRule="auto"/>
        <w:ind w:left="1170"/>
        <w:rPr>
          <w:rFonts w:ascii="Calibri" w:hAnsi="Calibri" w:eastAsia="Calibri"/>
          <w:sz w:val="22"/>
          <w:szCs w:val="22"/>
        </w:rPr>
      </w:pPr>
      <w:r>
        <w:rPr>
          <w:rFonts w:ascii="Calibri" w:hAnsi="Calibri" w:eastAsia="Calibri"/>
          <w:sz w:val="22"/>
          <w:szCs w:val="22"/>
        </w:rPr>
        <w:t>SAF-T project team</w:t>
      </w:r>
      <w:r w:rsidRPr="001B53A4" w:rsidR="001B53A4">
        <w:rPr>
          <w:rFonts w:ascii="Calibri" w:hAnsi="Calibri" w:eastAsia="Calibri"/>
          <w:sz w:val="22"/>
          <w:szCs w:val="22"/>
        </w:rPr>
        <w:t xml:space="preserve"> will also send an invitation to participate in the rating activity to additional stakeholders (as identified through snowball sampling) to attain at least 20 participants from each stakeholder group.</w:t>
      </w:r>
    </w:p>
    <w:p w:rsidRPr="001B53A4" w:rsidR="001B53A4" w:rsidP="001B53A4" w:rsidRDefault="003A6F27">
      <w:pPr>
        <w:numPr>
          <w:ilvl w:val="0"/>
          <w:numId w:val="44"/>
        </w:numPr>
        <w:spacing w:before="120" w:after="120" w:line="259" w:lineRule="auto"/>
        <w:ind w:left="1170"/>
        <w:rPr>
          <w:rFonts w:ascii="Calibri" w:hAnsi="Calibri" w:eastAsia="Calibri"/>
          <w:sz w:val="22"/>
          <w:szCs w:val="22"/>
        </w:rPr>
      </w:pPr>
      <w:r>
        <w:rPr>
          <w:rFonts w:ascii="Calibri" w:hAnsi="Calibri" w:eastAsia="Calibri"/>
          <w:sz w:val="22"/>
          <w:szCs w:val="22"/>
        </w:rPr>
        <w:t xml:space="preserve">SAF-T project team </w:t>
      </w:r>
      <w:r w:rsidRPr="001B53A4" w:rsidR="001B53A4">
        <w:rPr>
          <w:rFonts w:ascii="Calibri" w:hAnsi="Calibri" w:eastAsia="Calibri"/>
          <w:sz w:val="22"/>
          <w:szCs w:val="22"/>
        </w:rPr>
        <w:t>emails new participants who respond to the invitation and provides them with a username, password and to link to the GCM site.</w:t>
      </w:r>
    </w:p>
    <w:p w:rsidRPr="001B53A4" w:rsidR="001B53A4" w:rsidP="001B53A4" w:rsidRDefault="001B53A4">
      <w:pPr>
        <w:numPr>
          <w:ilvl w:val="0"/>
          <w:numId w:val="44"/>
        </w:numPr>
        <w:spacing w:before="120" w:after="120" w:line="259" w:lineRule="auto"/>
        <w:ind w:left="1170"/>
        <w:rPr>
          <w:rFonts w:ascii="Calibri" w:hAnsi="Calibri" w:eastAsia="Calibri"/>
          <w:sz w:val="22"/>
          <w:szCs w:val="22"/>
        </w:rPr>
      </w:pPr>
      <w:r w:rsidRPr="001B53A4">
        <w:rPr>
          <w:rFonts w:ascii="Calibri" w:hAnsi="Calibri" w:eastAsia="Calibri"/>
          <w:sz w:val="22"/>
          <w:szCs w:val="22"/>
        </w:rPr>
        <w:t xml:space="preserve">Participants can return to the rating activity as many times as needed while the rating activity remains open. </w:t>
      </w:r>
    </w:p>
    <w:p w:rsidRPr="001B53A4" w:rsidR="001B53A4" w:rsidP="001B53A4" w:rsidRDefault="001B53A4">
      <w:pPr>
        <w:numPr>
          <w:ilvl w:val="0"/>
          <w:numId w:val="46"/>
        </w:numPr>
        <w:spacing w:after="160" w:line="259" w:lineRule="auto"/>
        <w:contextualSpacing/>
        <w:rPr>
          <w:rFonts w:ascii="Calibri" w:hAnsi="Calibri" w:eastAsia="Calibri"/>
          <w:sz w:val="22"/>
          <w:szCs w:val="22"/>
        </w:rPr>
      </w:pPr>
      <w:r w:rsidRPr="001B53A4">
        <w:rPr>
          <w:rFonts w:ascii="Calibri" w:hAnsi="Calibri" w:eastAsia="Calibri"/>
          <w:sz w:val="22"/>
          <w:szCs w:val="22"/>
          <w:u w:val="single"/>
        </w:rPr>
        <w:t>Anonymous Route</w:t>
      </w:r>
      <w:r w:rsidRPr="001B53A4">
        <w:rPr>
          <w:rFonts w:ascii="Calibri" w:hAnsi="Calibri" w:eastAsia="Calibri"/>
          <w:sz w:val="22"/>
          <w:szCs w:val="22"/>
        </w:rPr>
        <w:t xml:space="preserve">: </w:t>
      </w:r>
    </w:p>
    <w:p w:rsidRPr="001B53A4" w:rsidR="001B53A4" w:rsidP="001B53A4" w:rsidRDefault="001B53A4">
      <w:pPr>
        <w:numPr>
          <w:ilvl w:val="0"/>
          <w:numId w:val="45"/>
        </w:numPr>
        <w:spacing w:before="120" w:after="120" w:line="259" w:lineRule="auto"/>
        <w:ind w:left="1170"/>
        <w:rPr>
          <w:rFonts w:ascii="Calibri" w:hAnsi="Calibri" w:eastAsia="Calibri"/>
          <w:sz w:val="22"/>
          <w:szCs w:val="22"/>
        </w:rPr>
      </w:pPr>
      <w:r w:rsidRPr="001B53A4">
        <w:rPr>
          <w:rFonts w:ascii="Calibri" w:hAnsi="Calibri" w:eastAsia="Calibri"/>
          <w:sz w:val="22"/>
          <w:szCs w:val="22"/>
        </w:rPr>
        <w:t>Advocates invite contactors of The Hotline’s helpline or loveisrespect (who are not in crisis and at least 18 years old) to participate.</w:t>
      </w:r>
    </w:p>
    <w:p w:rsidRPr="001B53A4" w:rsidR="001B53A4" w:rsidP="001B53A4" w:rsidRDefault="001B53A4">
      <w:pPr>
        <w:numPr>
          <w:ilvl w:val="0"/>
          <w:numId w:val="45"/>
        </w:numPr>
        <w:spacing w:before="120" w:after="160" w:line="259" w:lineRule="auto"/>
        <w:ind w:left="1166"/>
        <w:rPr>
          <w:rFonts w:ascii="Calibri" w:hAnsi="Calibri" w:eastAsia="Calibri"/>
          <w:sz w:val="22"/>
          <w:szCs w:val="22"/>
        </w:rPr>
      </w:pPr>
      <w:r w:rsidRPr="001B53A4">
        <w:rPr>
          <w:rFonts w:ascii="Calibri" w:hAnsi="Calibri" w:eastAsia="Calibri"/>
          <w:sz w:val="22"/>
          <w:szCs w:val="22"/>
        </w:rPr>
        <w:t>The Hotline provides the link to GCM site to eligible contactors who express an interest in participating.</w:t>
      </w:r>
    </w:p>
    <w:p w:rsidRPr="001B53A4" w:rsidR="001B53A4" w:rsidP="001B53A4" w:rsidRDefault="001B53A4">
      <w:pPr>
        <w:numPr>
          <w:ilvl w:val="0"/>
          <w:numId w:val="45"/>
        </w:numPr>
        <w:spacing w:before="120" w:after="160" w:line="259" w:lineRule="auto"/>
        <w:ind w:left="1166"/>
        <w:rPr>
          <w:rFonts w:ascii="Calibri" w:hAnsi="Calibri" w:eastAsia="Calibri"/>
          <w:sz w:val="22"/>
          <w:szCs w:val="22"/>
        </w:rPr>
      </w:pPr>
      <w:r w:rsidRPr="001B53A4">
        <w:rPr>
          <w:rFonts w:ascii="Calibri" w:hAnsi="Calibri" w:eastAsia="Calibri"/>
          <w:sz w:val="22"/>
          <w:szCs w:val="22"/>
        </w:rPr>
        <w:t xml:space="preserve">Participants must complete the rating activity in one session; no username/password is assigned so that full anonymity is ensured </w:t>
      </w:r>
    </w:p>
    <w:p w:rsidRPr="001B53A4" w:rsidR="001B53A4" w:rsidP="001B53A4" w:rsidRDefault="001B53A4">
      <w:pPr>
        <w:rPr>
          <w:rFonts w:ascii="Calibri" w:hAnsi="Calibri" w:eastAsia="Calibri"/>
          <w:b/>
          <w:sz w:val="22"/>
          <w:szCs w:val="22"/>
        </w:rPr>
      </w:pPr>
    </w:p>
    <w:p w:rsidRPr="001B53A4" w:rsidR="001B53A4" w:rsidP="001B53A4" w:rsidRDefault="001B53A4">
      <w:pPr>
        <w:rPr>
          <w:rFonts w:ascii="Calibri" w:hAnsi="Calibri" w:eastAsia="Calibri"/>
          <w:b/>
          <w:sz w:val="22"/>
          <w:szCs w:val="22"/>
        </w:rPr>
      </w:pPr>
      <w:r w:rsidRPr="001B53A4">
        <w:rPr>
          <w:rFonts w:ascii="Calibri" w:hAnsi="Calibri" w:eastAsia="Calibri"/>
          <w:b/>
          <w:sz w:val="22"/>
          <w:szCs w:val="22"/>
        </w:rPr>
        <w:t xml:space="preserve">Interpretation </w:t>
      </w:r>
      <w:r w:rsidR="00E25DCE">
        <w:rPr>
          <w:rFonts w:ascii="Calibri" w:hAnsi="Calibri" w:eastAsia="Calibri"/>
          <w:b/>
          <w:sz w:val="22"/>
          <w:szCs w:val="22"/>
        </w:rPr>
        <w:t>Webinar</w:t>
      </w:r>
      <w:r w:rsidRPr="001B53A4" w:rsidR="00E25DCE">
        <w:rPr>
          <w:rFonts w:ascii="Calibri" w:hAnsi="Calibri" w:eastAsia="Calibri"/>
          <w:b/>
          <w:sz w:val="22"/>
          <w:szCs w:val="22"/>
        </w:rPr>
        <w:t xml:space="preserve"> </w:t>
      </w:r>
      <w:r w:rsidRPr="001B53A4">
        <w:rPr>
          <w:rFonts w:ascii="Calibri" w:hAnsi="Calibri" w:eastAsia="Calibri"/>
          <w:b/>
          <w:sz w:val="22"/>
          <w:szCs w:val="22"/>
        </w:rPr>
        <w:t>(Duration - one month)</w:t>
      </w:r>
    </w:p>
    <w:p w:rsidRPr="001B53A4" w:rsidR="001B53A4" w:rsidP="001B53A4" w:rsidRDefault="001B53A4">
      <w:pPr>
        <w:rPr>
          <w:rFonts w:ascii="Calibri" w:hAnsi="Calibri" w:eastAsia="Calibri"/>
          <w:sz w:val="22"/>
          <w:szCs w:val="22"/>
        </w:rPr>
      </w:pPr>
    </w:p>
    <w:p w:rsidRPr="001B53A4" w:rsidR="001B53A4" w:rsidP="001B53A4" w:rsidRDefault="001B53A4">
      <w:pPr>
        <w:numPr>
          <w:ilvl w:val="0"/>
          <w:numId w:val="47"/>
        </w:numPr>
        <w:spacing w:after="160" w:line="259" w:lineRule="auto"/>
        <w:contextualSpacing/>
        <w:rPr>
          <w:rFonts w:ascii="Calibri" w:hAnsi="Calibri" w:eastAsia="Calibri"/>
          <w:sz w:val="22"/>
          <w:szCs w:val="22"/>
        </w:rPr>
      </w:pPr>
      <w:r w:rsidRPr="001B53A4">
        <w:rPr>
          <w:rFonts w:ascii="Calibri" w:hAnsi="Calibri" w:eastAsia="Calibri"/>
          <w:sz w:val="22"/>
          <w:szCs w:val="22"/>
          <w:u w:val="single"/>
        </w:rPr>
        <w:t>Confidential Route</w:t>
      </w:r>
      <w:r w:rsidRPr="001B53A4">
        <w:rPr>
          <w:rFonts w:ascii="Calibri" w:hAnsi="Calibri" w:eastAsia="Calibri"/>
          <w:sz w:val="22"/>
          <w:szCs w:val="22"/>
        </w:rPr>
        <w:t xml:space="preserve">: </w:t>
      </w:r>
    </w:p>
    <w:p w:rsidRPr="001B53A4" w:rsidR="001B53A4" w:rsidP="001B53A4" w:rsidRDefault="003A6F27">
      <w:pPr>
        <w:numPr>
          <w:ilvl w:val="0"/>
          <w:numId w:val="48"/>
        </w:numPr>
        <w:spacing w:before="120" w:after="120" w:line="259" w:lineRule="auto"/>
        <w:ind w:left="1170"/>
        <w:rPr>
          <w:rFonts w:ascii="Calibri" w:hAnsi="Calibri" w:eastAsia="Calibri"/>
          <w:sz w:val="22"/>
          <w:szCs w:val="22"/>
        </w:rPr>
      </w:pPr>
      <w:r>
        <w:rPr>
          <w:rFonts w:ascii="Calibri" w:hAnsi="Calibri" w:eastAsia="Calibri"/>
          <w:sz w:val="22"/>
          <w:szCs w:val="22"/>
        </w:rPr>
        <w:t>SAF-T project team</w:t>
      </w:r>
      <w:r w:rsidRPr="001B53A4" w:rsidR="001B53A4">
        <w:rPr>
          <w:rFonts w:ascii="Calibri" w:hAnsi="Calibri" w:eastAsia="Calibri"/>
          <w:sz w:val="22"/>
          <w:szCs w:val="22"/>
        </w:rPr>
        <w:t xml:space="preserve"> sends the </w:t>
      </w:r>
      <w:r w:rsidR="00E25DCE">
        <w:rPr>
          <w:rFonts w:ascii="Calibri" w:hAnsi="Calibri" w:eastAsia="Calibri"/>
          <w:sz w:val="22"/>
          <w:szCs w:val="22"/>
        </w:rPr>
        <w:t xml:space="preserve">interpretation </w:t>
      </w:r>
      <w:r w:rsidRPr="001B53A4" w:rsidR="001B53A4">
        <w:rPr>
          <w:rFonts w:ascii="Calibri" w:hAnsi="Calibri" w:eastAsia="Calibri"/>
          <w:sz w:val="22"/>
          <w:szCs w:val="22"/>
        </w:rPr>
        <w:t>webinar</w:t>
      </w:r>
      <w:r w:rsidR="00E25DCE">
        <w:rPr>
          <w:rFonts w:ascii="Calibri" w:hAnsi="Calibri" w:eastAsia="Calibri"/>
          <w:sz w:val="22"/>
          <w:szCs w:val="22"/>
        </w:rPr>
        <w:t xml:space="preserve"> </w:t>
      </w:r>
      <w:r w:rsidRPr="001B53A4" w:rsidR="001B53A4">
        <w:rPr>
          <w:rFonts w:ascii="Calibri" w:hAnsi="Calibri" w:eastAsia="Calibri"/>
          <w:sz w:val="22"/>
          <w:szCs w:val="22"/>
        </w:rPr>
        <w:t>invitation email to all participants who have a username/password and confirmed participation in sorting and/or rating. Three webinar</w:t>
      </w:r>
      <w:r w:rsidR="00345887">
        <w:rPr>
          <w:rFonts w:ascii="Calibri" w:hAnsi="Calibri" w:eastAsia="Calibri"/>
          <w:sz w:val="22"/>
          <w:szCs w:val="22"/>
        </w:rPr>
        <w:t xml:space="preserve"> discussion</w:t>
      </w:r>
      <w:r w:rsidRPr="001B53A4" w:rsidR="001B53A4">
        <w:rPr>
          <w:rFonts w:ascii="Calibri" w:hAnsi="Calibri" w:eastAsia="Calibri"/>
          <w:sz w:val="22"/>
          <w:szCs w:val="22"/>
        </w:rPr>
        <w:t xml:space="preserve">s are planned (i.e., one for family/friends and victims/survivors, one for DV practitioners/service providers, and one for The Hotline staff). </w:t>
      </w:r>
    </w:p>
    <w:p w:rsidRPr="001B53A4" w:rsidR="001B53A4" w:rsidP="001B53A4" w:rsidRDefault="001B53A4">
      <w:pPr>
        <w:numPr>
          <w:ilvl w:val="0"/>
          <w:numId w:val="48"/>
        </w:numPr>
        <w:spacing w:before="120" w:after="120" w:line="259" w:lineRule="auto"/>
        <w:ind w:left="1170"/>
        <w:rPr>
          <w:rFonts w:ascii="Calibri" w:hAnsi="Calibri" w:eastAsia="Calibri"/>
          <w:sz w:val="22"/>
          <w:szCs w:val="22"/>
        </w:rPr>
      </w:pPr>
      <w:r w:rsidRPr="001B53A4">
        <w:rPr>
          <w:rFonts w:ascii="Calibri" w:hAnsi="Calibri" w:eastAsia="Calibri"/>
          <w:sz w:val="22"/>
          <w:szCs w:val="22"/>
        </w:rPr>
        <w:t>Participants will follow information provided in the email to join the webinar on the specified day and time. Each webinar will present preliminary findings from GCM analyses and will invite participants to provide feedback and engage in discussion.</w:t>
      </w:r>
    </w:p>
    <w:p w:rsidRPr="001B53A4" w:rsidR="001B53A4" w:rsidP="001B53A4" w:rsidRDefault="001B53A4">
      <w:pPr>
        <w:numPr>
          <w:ilvl w:val="0"/>
          <w:numId w:val="47"/>
        </w:numPr>
        <w:spacing w:after="160" w:line="259" w:lineRule="auto"/>
        <w:contextualSpacing/>
        <w:rPr>
          <w:rFonts w:ascii="Calibri" w:hAnsi="Calibri" w:eastAsia="Calibri"/>
          <w:sz w:val="22"/>
          <w:szCs w:val="22"/>
        </w:rPr>
      </w:pPr>
      <w:r w:rsidRPr="001B53A4">
        <w:rPr>
          <w:rFonts w:ascii="Calibri" w:hAnsi="Calibri" w:eastAsia="Calibri"/>
          <w:sz w:val="22"/>
          <w:szCs w:val="22"/>
          <w:u w:val="single"/>
        </w:rPr>
        <w:t>Anonymous Route</w:t>
      </w:r>
      <w:r w:rsidRPr="001B53A4">
        <w:rPr>
          <w:rFonts w:ascii="Calibri" w:hAnsi="Calibri" w:eastAsia="Calibri"/>
          <w:sz w:val="22"/>
          <w:szCs w:val="22"/>
        </w:rPr>
        <w:t>:</w:t>
      </w:r>
      <w:r w:rsidR="007A0F7F">
        <w:rPr>
          <w:rFonts w:ascii="Calibri" w:hAnsi="Calibri" w:eastAsia="Calibri"/>
          <w:sz w:val="22"/>
          <w:szCs w:val="22"/>
        </w:rPr>
        <w:t xml:space="preserve"> </w:t>
      </w:r>
    </w:p>
    <w:p w:rsidRPr="001B53A4" w:rsidR="001B53A4" w:rsidP="001B53A4" w:rsidRDefault="001B53A4">
      <w:pPr>
        <w:numPr>
          <w:ilvl w:val="2"/>
          <w:numId w:val="48"/>
        </w:numPr>
        <w:spacing w:before="120" w:after="120" w:line="259" w:lineRule="auto"/>
        <w:ind w:left="1170" w:hanging="270"/>
        <w:rPr>
          <w:rFonts w:ascii="Calibri" w:hAnsi="Calibri" w:eastAsia="Calibri"/>
          <w:sz w:val="22"/>
          <w:szCs w:val="22"/>
        </w:rPr>
      </w:pPr>
      <w:r w:rsidRPr="001B53A4">
        <w:rPr>
          <w:rFonts w:ascii="Calibri" w:hAnsi="Calibri" w:eastAsia="Calibri"/>
          <w:sz w:val="22"/>
          <w:szCs w:val="22"/>
        </w:rPr>
        <w:t>Because participants using the anonymous route do not provide any contact information, the SAF-T project will not be able to invite them to interpretation</w:t>
      </w:r>
      <w:r w:rsidR="00E25DCE">
        <w:rPr>
          <w:rFonts w:ascii="Calibri" w:hAnsi="Calibri" w:eastAsia="Calibri"/>
          <w:sz w:val="22"/>
          <w:szCs w:val="22"/>
        </w:rPr>
        <w:t xml:space="preserve"> webinar discussion</w:t>
      </w:r>
      <w:r w:rsidRPr="001B53A4">
        <w:rPr>
          <w:rFonts w:ascii="Calibri" w:hAnsi="Calibri" w:eastAsia="Calibri"/>
          <w:sz w:val="22"/>
          <w:szCs w:val="22"/>
        </w:rPr>
        <w:t xml:space="preserve">. Therefore, respondents who participate via the anonymous route will be excluded from the interpretation </w:t>
      </w:r>
      <w:r w:rsidR="00E25DCE">
        <w:rPr>
          <w:rFonts w:ascii="Calibri" w:hAnsi="Calibri" w:eastAsia="Calibri"/>
          <w:sz w:val="22"/>
          <w:szCs w:val="22"/>
        </w:rPr>
        <w:t>webinar</w:t>
      </w:r>
      <w:r w:rsidRPr="001B53A4">
        <w:rPr>
          <w:rFonts w:ascii="Calibri" w:hAnsi="Calibri" w:eastAsia="Calibri"/>
          <w:sz w:val="22"/>
          <w:szCs w:val="22"/>
        </w:rPr>
        <w:t xml:space="preserve">. </w:t>
      </w:r>
    </w:p>
    <w:p w:rsidRPr="00F005A8" w:rsidR="00210CD6" w:rsidP="001729B5" w:rsidRDefault="00210CD6">
      <w:pPr>
        <w:tabs>
          <w:tab w:val="left" w:pos="1755"/>
        </w:tabs>
        <w:rPr>
          <w:rFonts w:ascii="Calibri" w:hAnsi="Calibri" w:cs="Arial"/>
          <w:sz w:val="28"/>
          <w:szCs w:val="28"/>
        </w:rPr>
      </w:pPr>
    </w:p>
    <w:sectPr w:rsidRPr="00F005A8" w:rsidR="00210CD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E20" w:rsidRDefault="00D56E20">
      <w:r>
        <w:separator/>
      </w:r>
    </w:p>
  </w:endnote>
  <w:endnote w:type="continuationSeparator" w:id="0">
    <w:p w:rsidR="00D56E20" w:rsidRDefault="00D5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FC" w:rsidRPr="00B03296" w:rsidRDefault="00F10CFC">
    <w:pPr>
      <w:pStyle w:val="Footer"/>
      <w:jc w:val="right"/>
      <w:rPr>
        <w:rFonts w:ascii="Calibri" w:hAnsi="Calibri"/>
        <w:sz w:val="22"/>
        <w:szCs w:val="22"/>
      </w:rPr>
    </w:pPr>
  </w:p>
  <w:p w:rsidR="00F10CFC" w:rsidRPr="0092506E" w:rsidRDefault="00F10CFC" w:rsidP="0092506E">
    <w:pPr>
      <w:pStyle w:val="Footer"/>
      <w:rPr>
        <w:rFonts w:ascii="Calibri" w:hAnsi="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063" w:rsidRPr="00140EA5" w:rsidRDefault="00A95063" w:rsidP="001B53A4">
    <w:pPr>
      <w:pStyle w:val="Footer"/>
      <w:tabs>
        <w:tab w:val="clear" w:pos="4320"/>
        <w:tab w:val="clear" w:pos="8640"/>
        <w:tab w:val="center" w:pos="4680"/>
        <w:tab w:val="right" w:pos="9360"/>
      </w:tabs>
      <w:rPr>
        <w:rFonts w:ascii="Calibri" w:hAnsi="Calibri" w:cs="Calibri"/>
        <w:sz w:val="18"/>
        <w:szCs w:val="18"/>
      </w:rPr>
    </w:pPr>
    <w:r w:rsidRPr="00140EA5">
      <w:rPr>
        <w:rFonts w:ascii="Calibri" w:hAnsi="Calibri" w:cs="Calibri"/>
        <w:sz w:val="18"/>
        <w:szCs w:val="18"/>
      </w:rPr>
      <w:fldChar w:fldCharType="begin"/>
    </w:r>
    <w:r w:rsidRPr="00140EA5">
      <w:rPr>
        <w:rFonts w:ascii="Calibri" w:hAnsi="Calibri" w:cs="Calibri"/>
        <w:sz w:val="18"/>
        <w:szCs w:val="18"/>
      </w:rPr>
      <w:instrText xml:space="preserve"> FILENAME   \* MERGEFORMAT </w:instrText>
    </w:r>
    <w:r w:rsidRPr="00140EA5">
      <w:rPr>
        <w:rFonts w:ascii="Calibri" w:hAnsi="Calibri" w:cs="Calibri"/>
        <w:sz w:val="18"/>
        <w:szCs w:val="18"/>
      </w:rPr>
      <w:fldChar w:fldCharType="separate"/>
    </w:r>
    <w:r w:rsidR="000F2D65">
      <w:rPr>
        <w:rFonts w:ascii="Calibri" w:hAnsi="Calibri" w:cs="Calibri"/>
        <w:noProof/>
        <w:sz w:val="18"/>
        <w:szCs w:val="18"/>
      </w:rPr>
      <w:t>SAF-T_OMB Appx B_Dual Recruitment Strategies (2020.07.23)_clean.doc</w:t>
    </w:r>
    <w:r w:rsidRPr="00140EA5">
      <w:rPr>
        <w:rFonts w:ascii="Calibri" w:hAnsi="Calibri" w:cs="Calibri"/>
        <w:sz w:val="18"/>
        <w:szCs w:val="18"/>
      </w:rPr>
      <w:fldChar w:fldCharType="end"/>
    </w:r>
    <w:r w:rsidR="001B53A4" w:rsidRPr="00140EA5">
      <w:rPr>
        <w:rFonts w:ascii="Calibri" w:hAnsi="Calibri" w:cs="Calibri"/>
        <w:sz w:val="18"/>
        <w:szCs w:val="18"/>
      </w:rPr>
      <w:tab/>
    </w:r>
    <w:r w:rsidR="001B53A4" w:rsidRPr="00140EA5">
      <w:rPr>
        <w:rFonts w:ascii="Calibri" w:hAnsi="Calibri" w:cs="Calibri"/>
        <w:sz w:val="18"/>
        <w:szCs w:val="18"/>
      </w:rPr>
      <w:tab/>
    </w:r>
    <w:r w:rsidRPr="00140EA5">
      <w:rPr>
        <w:rFonts w:ascii="Calibri" w:hAnsi="Calibri" w:cs="Calibri"/>
        <w:sz w:val="18"/>
        <w:szCs w:val="18"/>
      </w:rPr>
      <w:fldChar w:fldCharType="begin"/>
    </w:r>
    <w:r w:rsidRPr="00140EA5">
      <w:rPr>
        <w:rFonts w:ascii="Calibri" w:hAnsi="Calibri" w:cs="Calibri"/>
        <w:sz w:val="18"/>
        <w:szCs w:val="18"/>
      </w:rPr>
      <w:instrText xml:space="preserve"> PAGE   \* MERGEFORMAT </w:instrText>
    </w:r>
    <w:r w:rsidRPr="00140EA5">
      <w:rPr>
        <w:rFonts w:ascii="Calibri" w:hAnsi="Calibri" w:cs="Calibri"/>
        <w:sz w:val="18"/>
        <w:szCs w:val="18"/>
      </w:rPr>
      <w:fldChar w:fldCharType="separate"/>
    </w:r>
    <w:r w:rsidR="0084026A">
      <w:rPr>
        <w:rFonts w:ascii="Calibri" w:hAnsi="Calibri" w:cs="Calibri"/>
        <w:noProof/>
        <w:sz w:val="18"/>
        <w:szCs w:val="18"/>
      </w:rPr>
      <w:t>2</w:t>
    </w:r>
    <w:r w:rsidRPr="00140EA5">
      <w:rPr>
        <w:rFonts w:ascii="Calibri" w:hAnsi="Calibri" w:cs="Calibri"/>
        <w:sz w:val="18"/>
        <w:szCs w:val="18"/>
      </w:rPr>
      <w:fldChar w:fldCharType="end"/>
    </w:r>
  </w:p>
  <w:p w:rsidR="00A95063" w:rsidRPr="00C267D3" w:rsidRDefault="00A9506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E20" w:rsidRDefault="00D56E20">
      <w:r>
        <w:separator/>
      </w:r>
    </w:p>
  </w:footnote>
  <w:footnote w:type="continuationSeparator" w:id="0">
    <w:p w:rsidR="00D56E20" w:rsidRDefault="00D56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B7B"/>
    <w:multiLevelType w:val="hybridMultilevel"/>
    <w:tmpl w:val="DB4A2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861BB"/>
    <w:multiLevelType w:val="hybridMultilevel"/>
    <w:tmpl w:val="CD54C1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BF7396"/>
    <w:multiLevelType w:val="hybridMultilevel"/>
    <w:tmpl w:val="B82E343A"/>
    <w:lvl w:ilvl="0" w:tplc="D902B9C6">
      <w:start w:val="1"/>
      <w:numFmt w:val="bullet"/>
      <w:lvlText w:val=""/>
      <w:lvlJc w:val="left"/>
      <w:pPr>
        <w:tabs>
          <w:tab w:val="num" w:pos="144"/>
        </w:tabs>
        <w:ind w:left="144" w:hanging="144"/>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C65C3"/>
    <w:multiLevelType w:val="hybridMultilevel"/>
    <w:tmpl w:val="C718806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83C59"/>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92B2A"/>
    <w:multiLevelType w:val="multilevel"/>
    <w:tmpl w:val="4B60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4B3F02"/>
    <w:multiLevelType w:val="hybridMultilevel"/>
    <w:tmpl w:val="F34AE372"/>
    <w:lvl w:ilvl="0" w:tplc="9C36477A">
      <w:start w:val="1"/>
      <w:numFmt w:val="upperRoman"/>
      <w:lvlText w:val="%1."/>
      <w:lvlJc w:val="left"/>
      <w:pPr>
        <w:ind w:left="360" w:hanging="360"/>
      </w:pPr>
      <w:rPr>
        <w:rFonts w:hint="default"/>
        <w:b/>
      </w:rPr>
    </w:lvl>
    <w:lvl w:ilvl="1" w:tplc="04090015">
      <w:start w:val="1"/>
      <w:numFmt w:val="upperLetter"/>
      <w:lvlText w:val="%2."/>
      <w:lvlJc w:val="left"/>
      <w:pPr>
        <w:ind w:left="1080" w:hanging="360"/>
      </w:pPr>
      <w:rPr>
        <w:b w:val="0"/>
      </w:rPr>
    </w:lvl>
    <w:lvl w:ilvl="2" w:tplc="0409000F">
      <w:start w:val="1"/>
      <w:numFmt w:val="decimal"/>
      <w:lvlText w:val="%3."/>
      <w:lvlJc w:val="left"/>
      <w:pPr>
        <w:ind w:left="1980" w:hanging="360"/>
      </w:pPr>
      <w:rPr>
        <w:b w:val="0"/>
      </w:rPr>
    </w:lvl>
    <w:lvl w:ilvl="3" w:tplc="04090003">
      <w:start w:val="1"/>
      <w:numFmt w:val="bullet"/>
      <w:lvlText w:val="o"/>
      <w:lvlJc w:val="left"/>
      <w:pPr>
        <w:ind w:left="2520" w:hanging="360"/>
      </w:pPr>
      <w:rPr>
        <w:rFonts w:ascii="Courier New" w:hAnsi="Courier New" w:cs="Courier New" w:hint="default"/>
      </w:rPr>
    </w:lvl>
    <w:lvl w:ilvl="4" w:tplc="42622336">
      <w:start w:val="1"/>
      <w:numFmt w:val="lowerLetter"/>
      <w:lvlText w:val="%5."/>
      <w:lvlJc w:val="left"/>
      <w:pPr>
        <w:ind w:left="3240" w:hanging="360"/>
      </w:pPr>
      <w:rPr>
        <w:b w:val="0"/>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42377F"/>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8C55B6"/>
    <w:multiLevelType w:val="hybridMultilevel"/>
    <w:tmpl w:val="D638DC72"/>
    <w:lvl w:ilvl="0" w:tplc="0409000F">
      <w:start w:val="1"/>
      <w:numFmt w:val="decimal"/>
      <w:lvlText w:val="%1."/>
      <w:lvlJc w:val="left"/>
      <w:pPr>
        <w:ind w:left="720" w:hanging="360"/>
      </w:pPr>
      <w:rPr>
        <w:rFonts w:hint="default"/>
      </w:rPr>
    </w:lvl>
    <w:lvl w:ilvl="1" w:tplc="C736EEC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A52502"/>
    <w:multiLevelType w:val="hybridMultilevel"/>
    <w:tmpl w:val="13ECC4F2"/>
    <w:lvl w:ilvl="0" w:tplc="91EE021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D0CD1"/>
    <w:multiLevelType w:val="hybridMultilevel"/>
    <w:tmpl w:val="C718806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897B93"/>
    <w:multiLevelType w:val="hybridMultilevel"/>
    <w:tmpl w:val="AA70F7D0"/>
    <w:lvl w:ilvl="0" w:tplc="C736EEC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C736EECA">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D455B"/>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8820E53"/>
    <w:multiLevelType w:val="hybridMultilevel"/>
    <w:tmpl w:val="1E8A0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E733DB"/>
    <w:multiLevelType w:val="hybridMultilevel"/>
    <w:tmpl w:val="DFB6E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777E14"/>
    <w:multiLevelType w:val="hybridMultilevel"/>
    <w:tmpl w:val="1A186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274E53"/>
    <w:multiLevelType w:val="multilevel"/>
    <w:tmpl w:val="1886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E7098F"/>
    <w:multiLevelType w:val="hybridMultilevel"/>
    <w:tmpl w:val="C10C6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580490"/>
    <w:multiLevelType w:val="hybridMultilevel"/>
    <w:tmpl w:val="3FD2D220"/>
    <w:lvl w:ilvl="0" w:tplc="98F20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1381955"/>
    <w:multiLevelType w:val="hybridMultilevel"/>
    <w:tmpl w:val="C10C6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D6565E"/>
    <w:multiLevelType w:val="hybridMultilevel"/>
    <w:tmpl w:val="ECF65CC4"/>
    <w:lvl w:ilvl="0" w:tplc="44887B6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456087"/>
    <w:multiLevelType w:val="hybridMultilevel"/>
    <w:tmpl w:val="A244A372"/>
    <w:lvl w:ilvl="0" w:tplc="0409000F">
      <w:start w:val="1"/>
      <w:numFmt w:val="decimal"/>
      <w:lvlText w:val="%1."/>
      <w:lvlJc w:val="left"/>
      <w:pPr>
        <w:ind w:left="720" w:hanging="360"/>
      </w:pPr>
      <w:rPr>
        <w:rFonts w:hint="default"/>
      </w:rPr>
    </w:lvl>
    <w:lvl w:ilvl="1" w:tplc="EE8ABB5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157BD9"/>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5B36DA5"/>
    <w:multiLevelType w:val="hybridMultilevel"/>
    <w:tmpl w:val="C718806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7C97A88"/>
    <w:multiLevelType w:val="hybridMultilevel"/>
    <w:tmpl w:val="C10C6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EF651D"/>
    <w:multiLevelType w:val="hybridMultilevel"/>
    <w:tmpl w:val="FA067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21C1B4A"/>
    <w:multiLevelType w:val="hybridMultilevel"/>
    <w:tmpl w:val="53DEC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A00073"/>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D2D1C36"/>
    <w:multiLevelType w:val="hybridMultilevel"/>
    <w:tmpl w:val="505C5952"/>
    <w:lvl w:ilvl="0" w:tplc="419C8AC6">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15:restartNumberingAfterBreak="0">
    <w:nsid w:val="6EAE5941"/>
    <w:multiLevelType w:val="hybridMultilevel"/>
    <w:tmpl w:val="3FD2D220"/>
    <w:lvl w:ilvl="0" w:tplc="98F20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1453ECF"/>
    <w:multiLevelType w:val="multilevel"/>
    <w:tmpl w:val="8824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08501F"/>
    <w:multiLevelType w:val="multilevel"/>
    <w:tmpl w:val="E6DAD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973BC3"/>
    <w:multiLevelType w:val="hybridMultilevel"/>
    <w:tmpl w:val="C10C6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C568FD"/>
    <w:multiLevelType w:val="hybridMultilevel"/>
    <w:tmpl w:val="C718806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6"/>
  </w:num>
  <w:num w:numId="4">
    <w:abstractNumId w:val="18"/>
  </w:num>
  <w:num w:numId="5">
    <w:abstractNumId w:val="20"/>
  </w:num>
  <w:num w:numId="6">
    <w:abstractNumId w:val="39"/>
  </w:num>
  <w:num w:numId="7">
    <w:abstractNumId w:val="37"/>
  </w:num>
  <w:num w:numId="8">
    <w:abstractNumId w:val="23"/>
  </w:num>
  <w:num w:numId="9">
    <w:abstractNumId w:val="24"/>
  </w:num>
  <w:num w:numId="10">
    <w:abstractNumId w:val="3"/>
  </w:num>
  <w:num w:numId="11">
    <w:abstractNumId w:val="1"/>
  </w:num>
  <w:num w:numId="12">
    <w:abstractNumId w:val="7"/>
  </w:num>
  <w:num w:numId="13">
    <w:abstractNumId w:val="41"/>
  </w:num>
  <w:num w:numId="14">
    <w:abstractNumId w:val="13"/>
  </w:num>
  <w:num w:numId="15">
    <w:abstractNumId w:val="14"/>
  </w:num>
  <w:num w:numId="16">
    <w:abstractNumId w:val="29"/>
  </w:num>
  <w:num w:numId="17">
    <w:abstractNumId w:val="38"/>
  </w:num>
  <w:num w:numId="18">
    <w:abstractNumId w:val="31"/>
  </w:num>
  <w:num w:numId="19">
    <w:abstractNumId w:val="26"/>
  </w:num>
  <w:num w:numId="20">
    <w:abstractNumId w:val="40"/>
  </w:num>
  <w:num w:numId="21">
    <w:abstractNumId w:val="11"/>
  </w:num>
  <w:num w:numId="22">
    <w:abstractNumId w:val="5"/>
  </w:num>
  <w:num w:numId="23">
    <w:abstractNumId w:val="0"/>
  </w:num>
  <w:num w:numId="24">
    <w:abstractNumId w:val="44"/>
  </w:num>
  <w:num w:numId="25">
    <w:abstractNumId w:val="46"/>
  </w:num>
  <w:num w:numId="26">
    <w:abstractNumId w:val="27"/>
  </w:num>
  <w:num w:numId="27">
    <w:abstractNumId w:val="25"/>
  </w:num>
  <w:num w:numId="28">
    <w:abstractNumId w:val="4"/>
  </w:num>
  <w:num w:numId="29">
    <w:abstractNumId w:val="22"/>
  </w:num>
  <w:num w:numId="30">
    <w:abstractNumId w:val="45"/>
  </w:num>
  <w:num w:numId="31">
    <w:abstractNumId w:val="10"/>
  </w:num>
  <w:num w:numId="32">
    <w:abstractNumId w:val="17"/>
    <w:lvlOverride w:ilvl="0">
      <w:startOverride w:val="1"/>
    </w:lvlOverride>
    <w:lvlOverride w:ilvl="1"/>
    <w:lvlOverride w:ilvl="2"/>
    <w:lvlOverride w:ilvl="3"/>
    <w:lvlOverride w:ilvl="4"/>
    <w:lvlOverride w:ilvl="5"/>
    <w:lvlOverride w:ilvl="6"/>
    <w:lvlOverride w:ilvl="7"/>
    <w:lvlOverride w:ilvl="8"/>
  </w:num>
  <w:num w:numId="33">
    <w:abstractNumId w:val="6"/>
  </w:num>
  <w:num w:numId="34">
    <w:abstractNumId w:val="34"/>
  </w:num>
  <w:num w:numId="35">
    <w:abstractNumId w:val="48"/>
  </w:num>
  <w:num w:numId="36">
    <w:abstractNumId w:val="16"/>
  </w:num>
  <w:num w:numId="37">
    <w:abstractNumId w:val="32"/>
  </w:num>
  <w:num w:numId="38">
    <w:abstractNumId w:val="15"/>
  </w:num>
  <w:num w:numId="39">
    <w:abstractNumId w:val="21"/>
  </w:num>
  <w:num w:numId="40">
    <w:abstractNumId w:val="12"/>
  </w:num>
  <w:num w:numId="41">
    <w:abstractNumId w:val="28"/>
  </w:num>
  <w:num w:numId="42">
    <w:abstractNumId w:val="47"/>
  </w:num>
  <w:num w:numId="43">
    <w:abstractNumId w:val="33"/>
  </w:num>
  <w:num w:numId="44">
    <w:abstractNumId w:val="42"/>
  </w:num>
  <w:num w:numId="45">
    <w:abstractNumId w:val="8"/>
  </w:num>
  <w:num w:numId="46">
    <w:abstractNumId w:val="35"/>
  </w:num>
  <w:num w:numId="47">
    <w:abstractNumId w:val="30"/>
  </w:num>
  <w:num w:numId="48">
    <w:abstractNumId w:val="19"/>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2C"/>
    <w:rsid w:val="00001C49"/>
    <w:rsid w:val="00001EE3"/>
    <w:rsid w:val="0000225D"/>
    <w:rsid w:val="00010A8D"/>
    <w:rsid w:val="000149F4"/>
    <w:rsid w:val="00021F4D"/>
    <w:rsid w:val="000317AF"/>
    <w:rsid w:val="00040FDB"/>
    <w:rsid w:val="000431B8"/>
    <w:rsid w:val="000442E9"/>
    <w:rsid w:val="00044CEC"/>
    <w:rsid w:val="00065375"/>
    <w:rsid w:val="00067758"/>
    <w:rsid w:val="000717FA"/>
    <w:rsid w:val="00071F34"/>
    <w:rsid w:val="00075E2C"/>
    <w:rsid w:val="00082203"/>
    <w:rsid w:val="00084BF2"/>
    <w:rsid w:val="0008643E"/>
    <w:rsid w:val="00087868"/>
    <w:rsid w:val="00091C59"/>
    <w:rsid w:val="00092581"/>
    <w:rsid w:val="0009610F"/>
    <w:rsid w:val="000B5EA8"/>
    <w:rsid w:val="000C19B1"/>
    <w:rsid w:val="000C4B05"/>
    <w:rsid w:val="000D0B54"/>
    <w:rsid w:val="000D46B8"/>
    <w:rsid w:val="000D53DF"/>
    <w:rsid w:val="000E4D00"/>
    <w:rsid w:val="000E6FC2"/>
    <w:rsid w:val="000F2D65"/>
    <w:rsid w:val="00100FBD"/>
    <w:rsid w:val="00101CAE"/>
    <w:rsid w:val="00102306"/>
    <w:rsid w:val="0010760F"/>
    <w:rsid w:val="001118F2"/>
    <w:rsid w:val="00112174"/>
    <w:rsid w:val="00124EBF"/>
    <w:rsid w:val="00126D24"/>
    <w:rsid w:val="00134722"/>
    <w:rsid w:val="00134DDC"/>
    <w:rsid w:val="00137029"/>
    <w:rsid w:val="00140EA5"/>
    <w:rsid w:val="00142F23"/>
    <w:rsid w:val="00143225"/>
    <w:rsid w:val="00150173"/>
    <w:rsid w:val="0016012E"/>
    <w:rsid w:val="001631F1"/>
    <w:rsid w:val="0017067D"/>
    <w:rsid w:val="00170E6E"/>
    <w:rsid w:val="001729B5"/>
    <w:rsid w:val="00173084"/>
    <w:rsid w:val="00174578"/>
    <w:rsid w:val="00183C0F"/>
    <w:rsid w:val="00185977"/>
    <w:rsid w:val="00191247"/>
    <w:rsid w:val="001945C5"/>
    <w:rsid w:val="001948A6"/>
    <w:rsid w:val="001A03B2"/>
    <w:rsid w:val="001A28BA"/>
    <w:rsid w:val="001A5AF9"/>
    <w:rsid w:val="001B4D37"/>
    <w:rsid w:val="001B53A4"/>
    <w:rsid w:val="001B6399"/>
    <w:rsid w:val="001C4D60"/>
    <w:rsid w:val="001C4FC7"/>
    <w:rsid w:val="001D4AFB"/>
    <w:rsid w:val="001E1952"/>
    <w:rsid w:val="001E1F2A"/>
    <w:rsid w:val="001E2BDC"/>
    <w:rsid w:val="001E52C8"/>
    <w:rsid w:val="001F6038"/>
    <w:rsid w:val="002011AF"/>
    <w:rsid w:val="002018F1"/>
    <w:rsid w:val="0020382F"/>
    <w:rsid w:val="00210CD6"/>
    <w:rsid w:val="002161CF"/>
    <w:rsid w:val="002231FA"/>
    <w:rsid w:val="00223BB3"/>
    <w:rsid w:val="00226B1F"/>
    <w:rsid w:val="002338AC"/>
    <w:rsid w:val="0023451B"/>
    <w:rsid w:val="00234E8D"/>
    <w:rsid w:val="00235A6D"/>
    <w:rsid w:val="002408DE"/>
    <w:rsid w:val="0024092A"/>
    <w:rsid w:val="00241380"/>
    <w:rsid w:val="00242A64"/>
    <w:rsid w:val="0025173C"/>
    <w:rsid w:val="00253148"/>
    <w:rsid w:val="00253C04"/>
    <w:rsid w:val="00253EF1"/>
    <w:rsid w:val="0025756C"/>
    <w:rsid w:val="002636EA"/>
    <w:rsid w:val="00272EF2"/>
    <w:rsid w:val="00275C44"/>
    <w:rsid w:val="00292B70"/>
    <w:rsid w:val="00295480"/>
    <w:rsid w:val="002A0D12"/>
    <w:rsid w:val="002A1F68"/>
    <w:rsid w:val="002A27BB"/>
    <w:rsid w:val="002B0A3F"/>
    <w:rsid w:val="002B2CEF"/>
    <w:rsid w:val="002B3489"/>
    <w:rsid w:val="002B4DBE"/>
    <w:rsid w:val="002B5C81"/>
    <w:rsid w:val="002C4F75"/>
    <w:rsid w:val="002C6448"/>
    <w:rsid w:val="002E1AFE"/>
    <w:rsid w:val="002F1694"/>
    <w:rsid w:val="002F1F76"/>
    <w:rsid w:val="00301B40"/>
    <w:rsid w:val="00306172"/>
    <w:rsid w:val="00306344"/>
    <w:rsid w:val="00306DE4"/>
    <w:rsid w:val="00313AF9"/>
    <w:rsid w:val="00315EF7"/>
    <w:rsid w:val="0032195B"/>
    <w:rsid w:val="003278A4"/>
    <w:rsid w:val="00327B2E"/>
    <w:rsid w:val="00327BED"/>
    <w:rsid w:val="003321A9"/>
    <w:rsid w:val="00333506"/>
    <w:rsid w:val="003346DC"/>
    <w:rsid w:val="00337E3F"/>
    <w:rsid w:val="003402C7"/>
    <w:rsid w:val="00340568"/>
    <w:rsid w:val="003449D3"/>
    <w:rsid w:val="00345887"/>
    <w:rsid w:val="003458AD"/>
    <w:rsid w:val="00352106"/>
    <w:rsid w:val="0035373A"/>
    <w:rsid w:val="003659DA"/>
    <w:rsid w:val="00367E27"/>
    <w:rsid w:val="00372019"/>
    <w:rsid w:val="00373A76"/>
    <w:rsid w:val="00374552"/>
    <w:rsid w:val="00374DAB"/>
    <w:rsid w:val="003752BE"/>
    <w:rsid w:val="0038291A"/>
    <w:rsid w:val="00385B4E"/>
    <w:rsid w:val="00392A1A"/>
    <w:rsid w:val="00395A66"/>
    <w:rsid w:val="003A3081"/>
    <w:rsid w:val="003A5C86"/>
    <w:rsid w:val="003A6F27"/>
    <w:rsid w:val="003B4AC8"/>
    <w:rsid w:val="003B5F30"/>
    <w:rsid w:val="003C214B"/>
    <w:rsid w:val="003C3434"/>
    <w:rsid w:val="003D19C3"/>
    <w:rsid w:val="003D5231"/>
    <w:rsid w:val="003D682B"/>
    <w:rsid w:val="003E19BC"/>
    <w:rsid w:val="003E4EE2"/>
    <w:rsid w:val="003E79B5"/>
    <w:rsid w:val="003F39C8"/>
    <w:rsid w:val="003F69F6"/>
    <w:rsid w:val="004027BC"/>
    <w:rsid w:val="0041540C"/>
    <w:rsid w:val="004158EF"/>
    <w:rsid w:val="00420F3C"/>
    <w:rsid w:val="004222F8"/>
    <w:rsid w:val="00422C1B"/>
    <w:rsid w:val="00423145"/>
    <w:rsid w:val="004251F9"/>
    <w:rsid w:val="00425FCB"/>
    <w:rsid w:val="004310E1"/>
    <w:rsid w:val="004317A3"/>
    <w:rsid w:val="00434151"/>
    <w:rsid w:val="004355D8"/>
    <w:rsid w:val="00435D46"/>
    <w:rsid w:val="00436F5E"/>
    <w:rsid w:val="004447FF"/>
    <w:rsid w:val="00444C3A"/>
    <w:rsid w:val="004517C3"/>
    <w:rsid w:val="00451BF9"/>
    <w:rsid w:val="004522FF"/>
    <w:rsid w:val="0045543F"/>
    <w:rsid w:val="004554B1"/>
    <w:rsid w:val="00456E2F"/>
    <w:rsid w:val="00461244"/>
    <w:rsid w:val="0047244D"/>
    <w:rsid w:val="004757E0"/>
    <w:rsid w:val="00482DDE"/>
    <w:rsid w:val="00486559"/>
    <w:rsid w:val="0049037F"/>
    <w:rsid w:val="00490EBF"/>
    <w:rsid w:val="004944BD"/>
    <w:rsid w:val="0049544B"/>
    <w:rsid w:val="00495F6A"/>
    <w:rsid w:val="00496864"/>
    <w:rsid w:val="00496C83"/>
    <w:rsid w:val="004A3FCC"/>
    <w:rsid w:val="004A44DD"/>
    <w:rsid w:val="004A574C"/>
    <w:rsid w:val="004A7087"/>
    <w:rsid w:val="004B095C"/>
    <w:rsid w:val="004B3ADA"/>
    <w:rsid w:val="004B3F2C"/>
    <w:rsid w:val="004B587E"/>
    <w:rsid w:val="004B78B4"/>
    <w:rsid w:val="004C2ADD"/>
    <w:rsid w:val="004C4D9A"/>
    <w:rsid w:val="004C5A23"/>
    <w:rsid w:val="004D0EED"/>
    <w:rsid w:val="004D1854"/>
    <w:rsid w:val="004D417A"/>
    <w:rsid w:val="004D6CA9"/>
    <w:rsid w:val="004E5107"/>
    <w:rsid w:val="004E5448"/>
    <w:rsid w:val="004E77BA"/>
    <w:rsid w:val="004E7C02"/>
    <w:rsid w:val="004F4E1D"/>
    <w:rsid w:val="005046F0"/>
    <w:rsid w:val="005063ED"/>
    <w:rsid w:val="00520737"/>
    <w:rsid w:val="005252B9"/>
    <w:rsid w:val="005305DC"/>
    <w:rsid w:val="005353B7"/>
    <w:rsid w:val="00541024"/>
    <w:rsid w:val="005431DE"/>
    <w:rsid w:val="00556596"/>
    <w:rsid w:val="0055796C"/>
    <w:rsid w:val="0056151F"/>
    <w:rsid w:val="00567457"/>
    <w:rsid w:val="00576F95"/>
    <w:rsid w:val="00577C61"/>
    <w:rsid w:val="00582B05"/>
    <w:rsid w:val="00592A41"/>
    <w:rsid w:val="00595290"/>
    <w:rsid w:val="005962E8"/>
    <w:rsid w:val="00597639"/>
    <w:rsid w:val="005A0EA1"/>
    <w:rsid w:val="005A1CCE"/>
    <w:rsid w:val="005A64C5"/>
    <w:rsid w:val="005B15F3"/>
    <w:rsid w:val="005B49C5"/>
    <w:rsid w:val="005C0CAA"/>
    <w:rsid w:val="005C6CC3"/>
    <w:rsid w:val="005C7570"/>
    <w:rsid w:val="005E352A"/>
    <w:rsid w:val="005F2061"/>
    <w:rsid w:val="005F5987"/>
    <w:rsid w:val="005F5A89"/>
    <w:rsid w:val="005F6564"/>
    <w:rsid w:val="006010CA"/>
    <w:rsid w:val="00606334"/>
    <w:rsid w:val="00607351"/>
    <w:rsid w:val="00611588"/>
    <w:rsid w:val="00612A48"/>
    <w:rsid w:val="006132A6"/>
    <w:rsid w:val="00626D8F"/>
    <w:rsid w:val="0062710D"/>
    <w:rsid w:val="00630454"/>
    <w:rsid w:val="0063713B"/>
    <w:rsid w:val="006440E0"/>
    <w:rsid w:val="0064434A"/>
    <w:rsid w:val="006450D4"/>
    <w:rsid w:val="00651DBA"/>
    <w:rsid w:val="0065534E"/>
    <w:rsid w:val="00655B7A"/>
    <w:rsid w:val="00657424"/>
    <w:rsid w:val="0066587A"/>
    <w:rsid w:val="006661F3"/>
    <w:rsid w:val="00670951"/>
    <w:rsid w:val="006711EE"/>
    <w:rsid w:val="00674ED7"/>
    <w:rsid w:val="00677DD9"/>
    <w:rsid w:val="006828C8"/>
    <w:rsid w:val="00687E45"/>
    <w:rsid w:val="00693DE1"/>
    <w:rsid w:val="006B1EAC"/>
    <w:rsid w:val="006B4957"/>
    <w:rsid w:val="006B6845"/>
    <w:rsid w:val="006B6859"/>
    <w:rsid w:val="006C0DE9"/>
    <w:rsid w:val="006C37F6"/>
    <w:rsid w:val="006C4BBC"/>
    <w:rsid w:val="006D1FEE"/>
    <w:rsid w:val="006D25A1"/>
    <w:rsid w:val="006D58A9"/>
    <w:rsid w:val="006D773F"/>
    <w:rsid w:val="006F0D2B"/>
    <w:rsid w:val="006F227D"/>
    <w:rsid w:val="006F7BF1"/>
    <w:rsid w:val="00701045"/>
    <w:rsid w:val="00707E0A"/>
    <w:rsid w:val="0071042E"/>
    <w:rsid w:val="00711BC5"/>
    <w:rsid w:val="007145FB"/>
    <w:rsid w:val="00716B6A"/>
    <w:rsid w:val="0072204D"/>
    <w:rsid w:val="007250A3"/>
    <w:rsid w:val="00726FA5"/>
    <w:rsid w:val="00735E94"/>
    <w:rsid w:val="00736F1D"/>
    <w:rsid w:val="00736F71"/>
    <w:rsid w:val="0073782B"/>
    <w:rsid w:val="00743616"/>
    <w:rsid w:val="00743D33"/>
    <w:rsid w:val="007534CC"/>
    <w:rsid w:val="00754B20"/>
    <w:rsid w:val="00756D8F"/>
    <w:rsid w:val="00762AC3"/>
    <w:rsid w:val="00763434"/>
    <w:rsid w:val="007641F5"/>
    <w:rsid w:val="00767A7B"/>
    <w:rsid w:val="00767DE0"/>
    <w:rsid w:val="00770F45"/>
    <w:rsid w:val="0077137D"/>
    <w:rsid w:val="00772457"/>
    <w:rsid w:val="00784137"/>
    <w:rsid w:val="007858F9"/>
    <w:rsid w:val="007876B6"/>
    <w:rsid w:val="00792F9B"/>
    <w:rsid w:val="0079336C"/>
    <w:rsid w:val="007A0F7F"/>
    <w:rsid w:val="007B233E"/>
    <w:rsid w:val="007B3785"/>
    <w:rsid w:val="007B5FE7"/>
    <w:rsid w:val="007B6A8C"/>
    <w:rsid w:val="007C0B28"/>
    <w:rsid w:val="007C318F"/>
    <w:rsid w:val="007D295D"/>
    <w:rsid w:val="007E3CC2"/>
    <w:rsid w:val="007F1311"/>
    <w:rsid w:val="007F13BF"/>
    <w:rsid w:val="007F41F1"/>
    <w:rsid w:val="00804CCE"/>
    <w:rsid w:val="00805A71"/>
    <w:rsid w:val="00806712"/>
    <w:rsid w:val="00834069"/>
    <w:rsid w:val="00836B96"/>
    <w:rsid w:val="0084026A"/>
    <w:rsid w:val="0086248A"/>
    <w:rsid w:val="008640D2"/>
    <w:rsid w:val="00867753"/>
    <w:rsid w:val="008705F2"/>
    <w:rsid w:val="00871175"/>
    <w:rsid w:val="0087234E"/>
    <w:rsid w:val="0087497B"/>
    <w:rsid w:val="0088023D"/>
    <w:rsid w:val="00883D3A"/>
    <w:rsid w:val="00885720"/>
    <w:rsid w:val="008901BF"/>
    <w:rsid w:val="0089072F"/>
    <w:rsid w:val="00890FBF"/>
    <w:rsid w:val="00893F69"/>
    <w:rsid w:val="00897B37"/>
    <w:rsid w:val="00897DDA"/>
    <w:rsid w:val="008A0830"/>
    <w:rsid w:val="008B112B"/>
    <w:rsid w:val="008B7F2C"/>
    <w:rsid w:val="008C4D74"/>
    <w:rsid w:val="008C660E"/>
    <w:rsid w:val="008C6A6B"/>
    <w:rsid w:val="008C78B4"/>
    <w:rsid w:val="008D4991"/>
    <w:rsid w:val="008D6DFD"/>
    <w:rsid w:val="008E3CA9"/>
    <w:rsid w:val="008E63F2"/>
    <w:rsid w:val="008F10A2"/>
    <w:rsid w:val="008F5A29"/>
    <w:rsid w:val="0090056B"/>
    <w:rsid w:val="00903F89"/>
    <w:rsid w:val="00910898"/>
    <w:rsid w:val="00912A2B"/>
    <w:rsid w:val="00914B51"/>
    <w:rsid w:val="00914EBF"/>
    <w:rsid w:val="00923628"/>
    <w:rsid w:val="0092506E"/>
    <w:rsid w:val="00932B2F"/>
    <w:rsid w:val="00932D71"/>
    <w:rsid w:val="00937DD9"/>
    <w:rsid w:val="00942BC8"/>
    <w:rsid w:val="00943CBB"/>
    <w:rsid w:val="00945CD6"/>
    <w:rsid w:val="0094734F"/>
    <w:rsid w:val="00947A80"/>
    <w:rsid w:val="009521A8"/>
    <w:rsid w:val="0095602D"/>
    <w:rsid w:val="00957AE3"/>
    <w:rsid w:val="0096480C"/>
    <w:rsid w:val="009648CE"/>
    <w:rsid w:val="00964D5D"/>
    <w:rsid w:val="00970409"/>
    <w:rsid w:val="00975A62"/>
    <w:rsid w:val="0098020A"/>
    <w:rsid w:val="00984CA2"/>
    <w:rsid w:val="0099138B"/>
    <w:rsid w:val="00994240"/>
    <w:rsid w:val="009966D7"/>
    <w:rsid w:val="009A617B"/>
    <w:rsid w:val="009B0EFE"/>
    <w:rsid w:val="009B114D"/>
    <w:rsid w:val="009B1638"/>
    <w:rsid w:val="009B7DE6"/>
    <w:rsid w:val="009D0E40"/>
    <w:rsid w:val="009D102D"/>
    <w:rsid w:val="009D1A8B"/>
    <w:rsid w:val="009D3797"/>
    <w:rsid w:val="009D47D2"/>
    <w:rsid w:val="009D752A"/>
    <w:rsid w:val="009E28C8"/>
    <w:rsid w:val="009E30A1"/>
    <w:rsid w:val="009E5245"/>
    <w:rsid w:val="009F4E63"/>
    <w:rsid w:val="00A1549D"/>
    <w:rsid w:val="00A16678"/>
    <w:rsid w:val="00A1682B"/>
    <w:rsid w:val="00A23333"/>
    <w:rsid w:val="00A25CEB"/>
    <w:rsid w:val="00A32329"/>
    <w:rsid w:val="00A35B0D"/>
    <w:rsid w:val="00A35E23"/>
    <w:rsid w:val="00A369E3"/>
    <w:rsid w:val="00A412C5"/>
    <w:rsid w:val="00A43E34"/>
    <w:rsid w:val="00A44209"/>
    <w:rsid w:val="00A50432"/>
    <w:rsid w:val="00A57B40"/>
    <w:rsid w:val="00A65BCE"/>
    <w:rsid w:val="00A67170"/>
    <w:rsid w:val="00A7557D"/>
    <w:rsid w:val="00A77C1D"/>
    <w:rsid w:val="00A82EA5"/>
    <w:rsid w:val="00A84010"/>
    <w:rsid w:val="00A95063"/>
    <w:rsid w:val="00AA29C0"/>
    <w:rsid w:val="00AA2B8F"/>
    <w:rsid w:val="00AA3A4C"/>
    <w:rsid w:val="00AA7092"/>
    <w:rsid w:val="00AA7FD5"/>
    <w:rsid w:val="00AB4A76"/>
    <w:rsid w:val="00AB7D56"/>
    <w:rsid w:val="00AC51F6"/>
    <w:rsid w:val="00AD139A"/>
    <w:rsid w:val="00AD21C5"/>
    <w:rsid w:val="00AD3E69"/>
    <w:rsid w:val="00AD64AB"/>
    <w:rsid w:val="00AE2322"/>
    <w:rsid w:val="00AE5328"/>
    <w:rsid w:val="00AE5F41"/>
    <w:rsid w:val="00AF0212"/>
    <w:rsid w:val="00B004E0"/>
    <w:rsid w:val="00B03296"/>
    <w:rsid w:val="00B14396"/>
    <w:rsid w:val="00B22531"/>
    <w:rsid w:val="00B2442E"/>
    <w:rsid w:val="00B2576D"/>
    <w:rsid w:val="00B25EF2"/>
    <w:rsid w:val="00B33FD3"/>
    <w:rsid w:val="00B3544A"/>
    <w:rsid w:val="00B35C54"/>
    <w:rsid w:val="00B35C7A"/>
    <w:rsid w:val="00B4007C"/>
    <w:rsid w:val="00B400CF"/>
    <w:rsid w:val="00B41C5E"/>
    <w:rsid w:val="00B47647"/>
    <w:rsid w:val="00B536B4"/>
    <w:rsid w:val="00B66874"/>
    <w:rsid w:val="00B713AA"/>
    <w:rsid w:val="00B73ACF"/>
    <w:rsid w:val="00B77DE9"/>
    <w:rsid w:val="00B8124A"/>
    <w:rsid w:val="00B82A7A"/>
    <w:rsid w:val="00B82FFD"/>
    <w:rsid w:val="00B84547"/>
    <w:rsid w:val="00B85FCE"/>
    <w:rsid w:val="00B91D97"/>
    <w:rsid w:val="00B92903"/>
    <w:rsid w:val="00B94BA8"/>
    <w:rsid w:val="00B95415"/>
    <w:rsid w:val="00BA53DC"/>
    <w:rsid w:val="00BB1013"/>
    <w:rsid w:val="00BB13A6"/>
    <w:rsid w:val="00BB6AC9"/>
    <w:rsid w:val="00BC30B1"/>
    <w:rsid w:val="00BC4736"/>
    <w:rsid w:val="00BD19AA"/>
    <w:rsid w:val="00BD4CFB"/>
    <w:rsid w:val="00BE7952"/>
    <w:rsid w:val="00BF38C6"/>
    <w:rsid w:val="00BF537D"/>
    <w:rsid w:val="00C00335"/>
    <w:rsid w:val="00C00F03"/>
    <w:rsid w:val="00C02E60"/>
    <w:rsid w:val="00C1092B"/>
    <w:rsid w:val="00C12B95"/>
    <w:rsid w:val="00C12E69"/>
    <w:rsid w:val="00C13116"/>
    <w:rsid w:val="00C1674B"/>
    <w:rsid w:val="00C34A6C"/>
    <w:rsid w:val="00C35C00"/>
    <w:rsid w:val="00C42BD8"/>
    <w:rsid w:val="00C43B48"/>
    <w:rsid w:val="00C46D43"/>
    <w:rsid w:val="00C47A08"/>
    <w:rsid w:val="00C55551"/>
    <w:rsid w:val="00C56EA9"/>
    <w:rsid w:val="00C617EB"/>
    <w:rsid w:val="00C73A1E"/>
    <w:rsid w:val="00C74CD1"/>
    <w:rsid w:val="00C75493"/>
    <w:rsid w:val="00C81AEF"/>
    <w:rsid w:val="00C8325F"/>
    <w:rsid w:val="00C842AF"/>
    <w:rsid w:val="00C86D0C"/>
    <w:rsid w:val="00C87ACA"/>
    <w:rsid w:val="00C87F60"/>
    <w:rsid w:val="00C945E1"/>
    <w:rsid w:val="00C96BDA"/>
    <w:rsid w:val="00CA352B"/>
    <w:rsid w:val="00CC063E"/>
    <w:rsid w:val="00CD7E5F"/>
    <w:rsid w:val="00CE0AA7"/>
    <w:rsid w:val="00CE1CB3"/>
    <w:rsid w:val="00CE6EFF"/>
    <w:rsid w:val="00CF6818"/>
    <w:rsid w:val="00D012A6"/>
    <w:rsid w:val="00D04017"/>
    <w:rsid w:val="00D062E0"/>
    <w:rsid w:val="00D06D5F"/>
    <w:rsid w:val="00D23DE1"/>
    <w:rsid w:val="00D259C7"/>
    <w:rsid w:val="00D27736"/>
    <w:rsid w:val="00D31525"/>
    <w:rsid w:val="00D338AF"/>
    <w:rsid w:val="00D3402B"/>
    <w:rsid w:val="00D36F06"/>
    <w:rsid w:val="00D519D9"/>
    <w:rsid w:val="00D56C05"/>
    <w:rsid w:val="00D56E20"/>
    <w:rsid w:val="00D57050"/>
    <w:rsid w:val="00D579BF"/>
    <w:rsid w:val="00D61364"/>
    <w:rsid w:val="00D71F75"/>
    <w:rsid w:val="00D743E4"/>
    <w:rsid w:val="00D90EF6"/>
    <w:rsid w:val="00D92598"/>
    <w:rsid w:val="00D94B0E"/>
    <w:rsid w:val="00D95F30"/>
    <w:rsid w:val="00DA1B19"/>
    <w:rsid w:val="00DA2A4B"/>
    <w:rsid w:val="00DA4345"/>
    <w:rsid w:val="00DA4B33"/>
    <w:rsid w:val="00DA6E47"/>
    <w:rsid w:val="00DB47E0"/>
    <w:rsid w:val="00DB5915"/>
    <w:rsid w:val="00DB68DC"/>
    <w:rsid w:val="00DB69EB"/>
    <w:rsid w:val="00DB749B"/>
    <w:rsid w:val="00DC0F50"/>
    <w:rsid w:val="00DC3E1A"/>
    <w:rsid w:val="00DC7174"/>
    <w:rsid w:val="00DC7ECA"/>
    <w:rsid w:val="00DD6AAB"/>
    <w:rsid w:val="00DE4C53"/>
    <w:rsid w:val="00DF736D"/>
    <w:rsid w:val="00DF7DBB"/>
    <w:rsid w:val="00E00474"/>
    <w:rsid w:val="00E00860"/>
    <w:rsid w:val="00E05A0A"/>
    <w:rsid w:val="00E07C55"/>
    <w:rsid w:val="00E20F1A"/>
    <w:rsid w:val="00E2238D"/>
    <w:rsid w:val="00E25336"/>
    <w:rsid w:val="00E25B65"/>
    <w:rsid w:val="00E25DCE"/>
    <w:rsid w:val="00E2767B"/>
    <w:rsid w:val="00E340DC"/>
    <w:rsid w:val="00E341E6"/>
    <w:rsid w:val="00E34AC3"/>
    <w:rsid w:val="00E3771B"/>
    <w:rsid w:val="00E41D46"/>
    <w:rsid w:val="00E45498"/>
    <w:rsid w:val="00E454DD"/>
    <w:rsid w:val="00E479AB"/>
    <w:rsid w:val="00E523EB"/>
    <w:rsid w:val="00E552C7"/>
    <w:rsid w:val="00E6618B"/>
    <w:rsid w:val="00E710EB"/>
    <w:rsid w:val="00E716D7"/>
    <w:rsid w:val="00E72E9A"/>
    <w:rsid w:val="00E7306C"/>
    <w:rsid w:val="00E76CA2"/>
    <w:rsid w:val="00E82FDE"/>
    <w:rsid w:val="00E843A4"/>
    <w:rsid w:val="00E85759"/>
    <w:rsid w:val="00E85BD6"/>
    <w:rsid w:val="00E86DB9"/>
    <w:rsid w:val="00E91B63"/>
    <w:rsid w:val="00E929F9"/>
    <w:rsid w:val="00EA0C16"/>
    <w:rsid w:val="00EA12DE"/>
    <w:rsid w:val="00EA7CED"/>
    <w:rsid w:val="00EB222E"/>
    <w:rsid w:val="00EB5B54"/>
    <w:rsid w:val="00EC2D4B"/>
    <w:rsid w:val="00EC329F"/>
    <w:rsid w:val="00EC5741"/>
    <w:rsid w:val="00ED14E2"/>
    <w:rsid w:val="00ED2C49"/>
    <w:rsid w:val="00ED5B24"/>
    <w:rsid w:val="00ED6CF3"/>
    <w:rsid w:val="00EE36A0"/>
    <w:rsid w:val="00EF0E21"/>
    <w:rsid w:val="00F005A8"/>
    <w:rsid w:val="00F01AE7"/>
    <w:rsid w:val="00F07F74"/>
    <w:rsid w:val="00F10CFC"/>
    <w:rsid w:val="00F1102D"/>
    <w:rsid w:val="00F20756"/>
    <w:rsid w:val="00F32719"/>
    <w:rsid w:val="00F34B40"/>
    <w:rsid w:val="00F41B05"/>
    <w:rsid w:val="00F425F8"/>
    <w:rsid w:val="00F437BB"/>
    <w:rsid w:val="00F44737"/>
    <w:rsid w:val="00F5329E"/>
    <w:rsid w:val="00F576EA"/>
    <w:rsid w:val="00F660E2"/>
    <w:rsid w:val="00F67E67"/>
    <w:rsid w:val="00F71ADE"/>
    <w:rsid w:val="00F73374"/>
    <w:rsid w:val="00F75304"/>
    <w:rsid w:val="00F778D3"/>
    <w:rsid w:val="00F830B0"/>
    <w:rsid w:val="00F84EBC"/>
    <w:rsid w:val="00F86ACF"/>
    <w:rsid w:val="00F8792C"/>
    <w:rsid w:val="00F920CA"/>
    <w:rsid w:val="00F941B0"/>
    <w:rsid w:val="00FA0389"/>
    <w:rsid w:val="00FA05FE"/>
    <w:rsid w:val="00FA17CD"/>
    <w:rsid w:val="00FA2166"/>
    <w:rsid w:val="00FB266B"/>
    <w:rsid w:val="00FC04C5"/>
    <w:rsid w:val="00FC0BAC"/>
    <w:rsid w:val="00FC2D82"/>
    <w:rsid w:val="00FC487A"/>
    <w:rsid w:val="00FD1B70"/>
    <w:rsid w:val="00FD7600"/>
    <w:rsid w:val="00FF1300"/>
    <w:rsid w:val="00FF3048"/>
    <w:rsid w:val="00FF4611"/>
    <w:rsid w:val="00FF5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Straight Arrow Connector 10"/>
        <o:r id="V:Rule2" type="connector" idref="#Straight Arrow Connector 27"/>
        <o:r id="V:Rule3" type="connector" idref="#Straight Arrow Connector 18"/>
        <o:r id="V:Rule4" type="connector" idref="#Straight Arrow Connector 14"/>
        <o:r id="V:Rule5" type="connector" idref="#Straight Arrow Connector 12"/>
        <o:r id="V:Rule6" type="connector" idref="#Straight Arrow Connector 13"/>
        <o:r id="V:Rule7" type="connector" idref="#Straight Arrow Connector 8"/>
        <o:r id="V:Rule8" type="connector" idref="#Straight Arrow Connector 18"/>
      </o:rules>
    </o:shapelayout>
  </w:shapeDefaults>
  <w:decimalSymbol w:val="."/>
  <w:listSeparator w:val=","/>
  <w15:chartTrackingRefBased/>
  <w15:docId w15:val="{1EAD392F-3EB8-4F1A-9073-3D5823C5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4B095C"/>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qFormat/>
    <w:rsid w:val="00984CA2"/>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uiPriority w:val="99"/>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MediumGrid2">
    <w:name w:val="Medium Grid 2"/>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styleId="FootnoteText">
    <w:name w:val="footnote text"/>
    <w:basedOn w:val="Normal"/>
    <w:link w:val="FootnoteTextChar"/>
    <w:rsid w:val="00D338AF"/>
    <w:rPr>
      <w:sz w:val="20"/>
      <w:szCs w:val="20"/>
    </w:rPr>
  </w:style>
  <w:style w:type="character" w:customStyle="1" w:styleId="FootnoteTextChar">
    <w:name w:val="Footnote Text Char"/>
    <w:basedOn w:val="DefaultParagraphFont"/>
    <w:link w:val="FootnoteText"/>
    <w:rsid w:val="00D338AF"/>
  </w:style>
  <w:style w:type="character" w:styleId="FootnoteReference">
    <w:name w:val="footnote reference"/>
    <w:rsid w:val="00D338AF"/>
    <w:rPr>
      <w:vertAlign w:val="superscript"/>
    </w:rPr>
  </w:style>
  <w:style w:type="paragraph" w:styleId="ColorfulList-Accent1">
    <w:name w:val="Colorful List Accent 1"/>
    <w:basedOn w:val="Normal"/>
    <w:uiPriority w:val="34"/>
    <w:qFormat/>
    <w:rsid w:val="00021F4D"/>
    <w:pPr>
      <w:ind w:left="720"/>
      <w:contextualSpacing/>
    </w:pPr>
    <w:rPr>
      <w:rFonts w:ascii="Calibri" w:eastAsia="Calibri" w:hAnsi="Calibri"/>
    </w:rPr>
  </w:style>
  <w:style w:type="table" w:styleId="TableGrid">
    <w:name w:val="Table Grid"/>
    <w:basedOn w:val="TableNormal"/>
    <w:uiPriority w:val="39"/>
    <w:rsid w:val="00021F4D"/>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8C66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rsid w:val="00942BC8"/>
    <w:rPr>
      <w:color w:val="954F72"/>
      <w:u w:val="single"/>
    </w:rPr>
  </w:style>
  <w:style w:type="character" w:styleId="Strong">
    <w:name w:val="Strong"/>
    <w:uiPriority w:val="22"/>
    <w:qFormat/>
    <w:rsid w:val="00942BC8"/>
    <w:rPr>
      <w:b/>
      <w:bCs/>
    </w:rPr>
  </w:style>
  <w:style w:type="paragraph" w:styleId="ListParagraph">
    <w:name w:val="List Paragraph"/>
    <w:basedOn w:val="Normal"/>
    <w:uiPriority w:val="34"/>
    <w:qFormat/>
    <w:rsid w:val="00DC7174"/>
    <w:pPr>
      <w:ind w:left="720"/>
      <w:contextualSpacing/>
    </w:pPr>
  </w:style>
  <w:style w:type="paragraph" w:styleId="Revision">
    <w:name w:val="Revision"/>
    <w:hidden/>
    <w:uiPriority w:val="71"/>
    <w:rsid w:val="00451BF9"/>
    <w:rPr>
      <w:sz w:val="24"/>
      <w:szCs w:val="24"/>
    </w:rPr>
  </w:style>
  <w:style w:type="paragraph" w:styleId="TOC2">
    <w:name w:val="toc 2"/>
    <w:basedOn w:val="Normal"/>
    <w:next w:val="Normal"/>
    <w:autoRedefine/>
    <w:uiPriority w:val="39"/>
    <w:rsid w:val="006F227D"/>
    <w:pPr>
      <w:tabs>
        <w:tab w:val="left" w:pos="810"/>
        <w:tab w:val="right" w:leader="dot" w:pos="9350"/>
      </w:tabs>
      <w:spacing w:after="60"/>
      <w:ind w:left="270"/>
    </w:pPr>
    <w:rPr>
      <w:rFonts w:ascii="Calibri" w:hAnsi="Calibri"/>
      <w:i/>
      <w:noProof/>
      <w:sz w:val="22"/>
      <w:szCs w:val="22"/>
    </w:rPr>
  </w:style>
  <w:style w:type="character" w:customStyle="1" w:styleId="Heading2Char">
    <w:name w:val="Heading 2 Char"/>
    <w:link w:val="Heading2"/>
    <w:rsid w:val="004B095C"/>
    <w:rPr>
      <w:rFonts w:ascii="Calibri Light" w:eastAsia="Times New Roman" w:hAnsi="Calibri Light" w:cs="Times New Roman"/>
      <w:b/>
      <w:bCs/>
      <w:i/>
      <w:iCs/>
      <w:sz w:val="28"/>
      <w:szCs w:val="28"/>
    </w:rPr>
  </w:style>
  <w:style w:type="paragraph" w:styleId="TOCHeading">
    <w:name w:val="TOC Heading"/>
    <w:basedOn w:val="Heading1"/>
    <w:next w:val="Normal"/>
    <w:uiPriority w:val="39"/>
    <w:unhideWhenUsed/>
    <w:qFormat/>
    <w:rsid w:val="00AD3E69"/>
    <w:pPr>
      <w:keepLines/>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rsid w:val="00707E0A"/>
    <w:pPr>
      <w:tabs>
        <w:tab w:val="left" w:pos="1170"/>
        <w:tab w:val="left" w:pos="1260"/>
        <w:tab w:val="right" w:leader="dot" w:pos="9350"/>
      </w:tabs>
      <w:spacing w:before="120" w:after="60"/>
    </w:pPr>
    <w:rPr>
      <w:rFonts w:ascii="Calibri" w:hAnsi="Calibri"/>
      <w:noProof/>
      <w:sz w:val="22"/>
      <w:szCs w:val="22"/>
    </w:rPr>
  </w:style>
  <w:style w:type="paragraph" w:styleId="NoSpacing">
    <w:name w:val="No Spacing"/>
    <w:uiPriority w:val="99"/>
    <w:qFormat/>
    <w:rsid w:val="00AD3E69"/>
    <w:rPr>
      <w:sz w:val="24"/>
      <w:szCs w:val="24"/>
    </w:rPr>
  </w:style>
  <w:style w:type="paragraph" w:styleId="TOC3">
    <w:name w:val="toc 3"/>
    <w:basedOn w:val="Normal"/>
    <w:next w:val="Normal"/>
    <w:autoRedefine/>
    <w:uiPriority w:val="39"/>
    <w:unhideWhenUsed/>
    <w:rsid w:val="00D23DE1"/>
    <w:pPr>
      <w:spacing w:after="100" w:line="259" w:lineRule="auto"/>
      <w:ind w:left="440"/>
    </w:pPr>
    <w:rPr>
      <w:rFonts w:ascii="Calibri" w:hAnsi="Calibri"/>
      <w:sz w:val="22"/>
      <w:szCs w:val="22"/>
    </w:rPr>
  </w:style>
  <w:style w:type="paragraph" w:customStyle="1" w:styleId="Appendix">
    <w:name w:val="Appendix"/>
    <w:basedOn w:val="TOC2"/>
    <w:link w:val="AppendixChar"/>
    <w:qFormat/>
    <w:rsid w:val="004310E1"/>
    <w:pPr>
      <w:tabs>
        <w:tab w:val="left" w:pos="720"/>
      </w:tabs>
      <w:spacing w:after="120" w:line="259" w:lineRule="auto"/>
      <w:ind w:left="720" w:hanging="720"/>
    </w:pPr>
    <w:rPr>
      <w:rFonts w:eastAsia="Calibri"/>
      <w:b/>
    </w:rPr>
  </w:style>
  <w:style w:type="character" w:customStyle="1" w:styleId="AppendixChar">
    <w:name w:val="Appendix Char"/>
    <w:link w:val="Appendix"/>
    <w:rsid w:val="00F67E67"/>
    <w:rPr>
      <w:rFonts w:ascii="Calibri" w:eastAsia="Calibri" w:hAnsi="Calibri"/>
      <w:b/>
      <w:i/>
      <w:noProof/>
      <w:sz w:val="22"/>
      <w:szCs w:val="22"/>
    </w:rPr>
  </w:style>
  <w:style w:type="paragraph" w:styleId="TableofAuthorities">
    <w:name w:val="table of authorities"/>
    <w:basedOn w:val="Normal"/>
    <w:next w:val="Normal"/>
    <w:rsid w:val="004310E1"/>
    <w:pPr>
      <w:ind w:left="240" w:hanging="240"/>
    </w:pPr>
  </w:style>
  <w:style w:type="character" w:customStyle="1" w:styleId="scayt-misspell-word">
    <w:name w:val="scayt-misspell-word"/>
    <w:rsid w:val="00670951"/>
  </w:style>
  <w:style w:type="paragraph" w:styleId="Title">
    <w:name w:val="Title"/>
    <w:basedOn w:val="TOAHeading"/>
    <w:next w:val="Normal"/>
    <w:link w:val="TitleChar"/>
    <w:qFormat/>
    <w:rsid w:val="00185977"/>
    <w:pPr>
      <w:spacing w:before="240" w:after="60"/>
      <w:jc w:val="center"/>
      <w:outlineLvl w:val="0"/>
    </w:pPr>
    <w:rPr>
      <w:b w:val="0"/>
      <w:bCs w:val="0"/>
      <w:kern w:val="28"/>
      <w:sz w:val="32"/>
      <w:szCs w:val="32"/>
    </w:rPr>
  </w:style>
  <w:style w:type="character" w:customStyle="1" w:styleId="TitleChar">
    <w:name w:val="Title Char"/>
    <w:link w:val="Title"/>
    <w:rsid w:val="00185977"/>
    <w:rPr>
      <w:rFonts w:ascii="Calibri Light" w:eastAsia="Times New Roman" w:hAnsi="Calibri Light" w:cs="Times New Roman"/>
      <w:kern w:val="28"/>
      <w:sz w:val="32"/>
      <w:szCs w:val="32"/>
    </w:rPr>
  </w:style>
  <w:style w:type="paragraph" w:styleId="Caption">
    <w:name w:val="caption"/>
    <w:basedOn w:val="Normal"/>
    <w:next w:val="Normal"/>
    <w:unhideWhenUsed/>
    <w:qFormat/>
    <w:rsid w:val="00592A41"/>
    <w:rPr>
      <w:b/>
      <w:bCs/>
      <w:sz w:val="20"/>
      <w:szCs w:val="20"/>
    </w:rPr>
  </w:style>
  <w:style w:type="paragraph" w:styleId="TOAHeading">
    <w:name w:val="toa heading"/>
    <w:basedOn w:val="Normal"/>
    <w:next w:val="Normal"/>
    <w:rsid w:val="00185977"/>
    <w:pPr>
      <w:spacing w:before="120"/>
    </w:pPr>
    <w:rPr>
      <w:rFonts w:ascii="Calibri Light" w:hAnsi="Calibri Light"/>
      <w:b/>
      <w:bCs/>
    </w:rPr>
  </w:style>
  <w:style w:type="paragraph" w:styleId="TableofFigures">
    <w:name w:val="table of figures"/>
    <w:basedOn w:val="Normal"/>
    <w:next w:val="Normal"/>
    <w:uiPriority w:val="99"/>
    <w:rsid w:val="00CE1CB3"/>
  </w:style>
  <w:style w:type="character" w:customStyle="1" w:styleId="apple-converted-space">
    <w:name w:val="apple-converted-space"/>
    <w:rsid w:val="0077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30648">
      <w:bodyDiv w:val="1"/>
      <w:marLeft w:val="0"/>
      <w:marRight w:val="0"/>
      <w:marTop w:val="0"/>
      <w:marBottom w:val="0"/>
      <w:divBdr>
        <w:top w:val="none" w:sz="0" w:space="0" w:color="auto"/>
        <w:left w:val="none" w:sz="0" w:space="0" w:color="auto"/>
        <w:bottom w:val="none" w:sz="0" w:space="0" w:color="auto"/>
        <w:right w:val="none" w:sz="0" w:space="0" w:color="auto"/>
      </w:divBdr>
    </w:div>
    <w:div w:id="812060640">
      <w:bodyDiv w:val="1"/>
      <w:marLeft w:val="0"/>
      <w:marRight w:val="0"/>
      <w:marTop w:val="0"/>
      <w:marBottom w:val="0"/>
      <w:divBdr>
        <w:top w:val="none" w:sz="0" w:space="0" w:color="auto"/>
        <w:left w:val="none" w:sz="0" w:space="0" w:color="auto"/>
        <w:bottom w:val="none" w:sz="0" w:space="0" w:color="auto"/>
        <w:right w:val="none" w:sz="0" w:space="0" w:color="auto"/>
      </w:divBdr>
    </w:div>
    <w:div w:id="910698902">
      <w:bodyDiv w:val="1"/>
      <w:marLeft w:val="0"/>
      <w:marRight w:val="0"/>
      <w:marTop w:val="0"/>
      <w:marBottom w:val="0"/>
      <w:divBdr>
        <w:top w:val="none" w:sz="0" w:space="0" w:color="auto"/>
        <w:left w:val="none" w:sz="0" w:space="0" w:color="auto"/>
        <w:bottom w:val="none" w:sz="0" w:space="0" w:color="auto"/>
        <w:right w:val="none" w:sz="0" w:space="0" w:color="auto"/>
      </w:divBdr>
    </w:div>
    <w:div w:id="1025717412">
      <w:bodyDiv w:val="1"/>
      <w:marLeft w:val="0"/>
      <w:marRight w:val="0"/>
      <w:marTop w:val="0"/>
      <w:marBottom w:val="0"/>
      <w:divBdr>
        <w:top w:val="none" w:sz="0" w:space="0" w:color="auto"/>
        <w:left w:val="none" w:sz="0" w:space="0" w:color="auto"/>
        <w:bottom w:val="none" w:sz="0" w:space="0" w:color="auto"/>
        <w:right w:val="none" w:sz="0" w:space="0" w:color="auto"/>
      </w:divBdr>
      <w:divsChild>
        <w:div w:id="1585993002">
          <w:marLeft w:val="0"/>
          <w:marRight w:val="0"/>
          <w:marTop w:val="0"/>
          <w:marBottom w:val="0"/>
          <w:divBdr>
            <w:top w:val="none" w:sz="0" w:space="0" w:color="auto"/>
            <w:left w:val="none" w:sz="0" w:space="0" w:color="auto"/>
            <w:bottom w:val="none" w:sz="0" w:space="0" w:color="auto"/>
            <w:right w:val="none" w:sz="0" w:space="0" w:color="auto"/>
          </w:divBdr>
          <w:divsChild>
            <w:div w:id="1272590959">
              <w:marLeft w:val="0"/>
              <w:marRight w:val="0"/>
              <w:marTop w:val="0"/>
              <w:marBottom w:val="0"/>
              <w:divBdr>
                <w:top w:val="none" w:sz="0" w:space="0" w:color="auto"/>
                <w:left w:val="single" w:sz="6" w:space="0" w:color="E2E2E2"/>
                <w:bottom w:val="none" w:sz="0" w:space="0" w:color="auto"/>
                <w:right w:val="single" w:sz="6" w:space="0" w:color="E2E2E2"/>
              </w:divBdr>
              <w:divsChild>
                <w:div w:id="398207434">
                  <w:marLeft w:val="0"/>
                  <w:marRight w:val="0"/>
                  <w:marTop w:val="0"/>
                  <w:marBottom w:val="0"/>
                  <w:divBdr>
                    <w:top w:val="none" w:sz="0" w:space="0" w:color="auto"/>
                    <w:left w:val="none" w:sz="0" w:space="0" w:color="auto"/>
                    <w:bottom w:val="none" w:sz="0" w:space="0" w:color="auto"/>
                    <w:right w:val="none" w:sz="0" w:space="0" w:color="auto"/>
                  </w:divBdr>
                  <w:divsChild>
                    <w:div w:id="222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506743481">
      <w:bodyDiv w:val="1"/>
      <w:marLeft w:val="0"/>
      <w:marRight w:val="0"/>
      <w:marTop w:val="0"/>
      <w:marBottom w:val="0"/>
      <w:divBdr>
        <w:top w:val="none" w:sz="0" w:space="0" w:color="auto"/>
        <w:left w:val="none" w:sz="0" w:space="0" w:color="auto"/>
        <w:bottom w:val="none" w:sz="0" w:space="0" w:color="auto"/>
        <w:right w:val="none" w:sz="0" w:space="0" w:color="auto"/>
      </w:divBdr>
      <w:divsChild>
        <w:div w:id="642007797">
          <w:marLeft w:val="0"/>
          <w:marRight w:val="0"/>
          <w:marTop w:val="0"/>
          <w:marBottom w:val="0"/>
          <w:divBdr>
            <w:top w:val="none" w:sz="0" w:space="0" w:color="auto"/>
            <w:left w:val="none" w:sz="0" w:space="0" w:color="auto"/>
            <w:bottom w:val="none" w:sz="0" w:space="0" w:color="auto"/>
            <w:right w:val="none" w:sz="0" w:space="0" w:color="auto"/>
          </w:divBdr>
          <w:divsChild>
            <w:div w:id="257639266">
              <w:marLeft w:val="0"/>
              <w:marRight w:val="0"/>
              <w:marTop w:val="0"/>
              <w:marBottom w:val="0"/>
              <w:divBdr>
                <w:top w:val="none" w:sz="0" w:space="0" w:color="auto"/>
                <w:left w:val="single" w:sz="6" w:space="0" w:color="E2E2E2"/>
                <w:bottom w:val="none" w:sz="0" w:space="0" w:color="auto"/>
                <w:right w:val="single" w:sz="6" w:space="0" w:color="E2E2E2"/>
              </w:divBdr>
              <w:divsChild>
                <w:div w:id="1074282094">
                  <w:marLeft w:val="0"/>
                  <w:marRight w:val="0"/>
                  <w:marTop w:val="0"/>
                  <w:marBottom w:val="0"/>
                  <w:divBdr>
                    <w:top w:val="none" w:sz="0" w:space="0" w:color="auto"/>
                    <w:left w:val="none" w:sz="0" w:space="0" w:color="auto"/>
                    <w:bottom w:val="none" w:sz="0" w:space="0" w:color="auto"/>
                    <w:right w:val="none" w:sz="0" w:space="0" w:color="auto"/>
                  </w:divBdr>
                  <w:divsChild>
                    <w:div w:id="499084154">
                      <w:marLeft w:val="0"/>
                      <w:marRight w:val="0"/>
                      <w:marTop w:val="0"/>
                      <w:marBottom w:val="0"/>
                      <w:divBdr>
                        <w:top w:val="none" w:sz="0" w:space="0" w:color="auto"/>
                        <w:left w:val="none" w:sz="0" w:space="0" w:color="auto"/>
                        <w:bottom w:val="none" w:sz="0" w:space="0" w:color="auto"/>
                        <w:right w:val="none" w:sz="0" w:space="0" w:color="auto"/>
                      </w:divBdr>
                      <w:divsChild>
                        <w:div w:id="86344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386251">
      <w:bodyDiv w:val="1"/>
      <w:marLeft w:val="0"/>
      <w:marRight w:val="0"/>
      <w:marTop w:val="0"/>
      <w:marBottom w:val="0"/>
      <w:divBdr>
        <w:top w:val="none" w:sz="0" w:space="0" w:color="auto"/>
        <w:left w:val="none" w:sz="0" w:space="0" w:color="auto"/>
        <w:bottom w:val="none" w:sz="0" w:space="0" w:color="auto"/>
        <w:right w:val="none" w:sz="0" w:space="0" w:color="auto"/>
      </w:divBdr>
    </w:div>
    <w:div w:id="1693412948">
      <w:bodyDiv w:val="1"/>
      <w:marLeft w:val="0"/>
      <w:marRight w:val="0"/>
      <w:marTop w:val="0"/>
      <w:marBottom w:val="0"/>
      <w:divBdr>
        <w:top w:val="none" w:sz="0" w:space="0" w:color="auto"/>
        <w:left w:val="none" w:sz="0" w:space="0" w:color="auto"/>
        <w:bottom w:val="none" w:sz="0" w:space="0" w:color="auto"/>
        <w:right w:val="none" w:sz="0" w:space="0" w:color="auto"/>
      </w:divBdr>
    </w:div>
    <w:div w:id="1859850420">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ec9e7d6f0c995c2dde41cc2777eff191">
  <xsd:schema xmlns:xsd="http://www.w3.org/2001/XMLSchema" xmlns:xs="http://www.w3.org/2001/XMLSchema" xmlns:p="http://schemas.microsoft.com/office/2006/metadata/properties" xmlns:ns2="eaa45b17-fd56-44b4-85b7-73d344da6853" targetNamespace="http://schemas.microsoft.com/office/2006/metadata/properties" ma:root="true" ma:fieldsID="ea58d3ab72b0083b1336aa6227d52825"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45b17-fd56-44b4-85b7-73d344da685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eaa45b17-fd56-44b4-85b7-73d344da685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8B674-F6D2-42D6-BE6E-CEEC6236DC9A}">
  <ds:schemaRefs>
    <ds:schemaRef ds:uri="http://schemas.microsoft.com/sharepoint/v3/contenttype/forms"/>
  </ds:schemaRefs>
</ds:datastoreItem>
</file>

<file path=customXml/itemProps2.xml><?xml version="1.0" encoding="utf-8"?>
<ds:datastoreItem xmlns:ds="http://schemas.openxmlformats.org/officeDocument/2006/customXml" ds:itemID="{DF12202B-C5C7-4CE0-AFF3-B5636F1AED24}">
  <ds:schemaRefs>
    <ds:schemaRef ds:uri="http://schemas.microsoft.com/office/2006/metadata/longProperties"/>
  </ds:schemaRefs>
</ds:datastoreItem>
</file>

<file path=customXml/itemProps3.xml><?xml version="1.0" encoding="utf-8"?>
<ds:datastoreItem xmlns:ds="http://schemas.openxmlformats.org/officeDocument/2006/customXml" ds:itemID="{D624E82F-014F-4A8B-B658-CFF8C7479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009C77-BE18-4A38-B0EC-EDA34C98E4D1}">
  <ds:schemaRefs>
    <ds:schemaRef ds:uri="http://purl.org/dc/elements/1.1/"/>
    <ds:schemaRef ds:uri="http://schemas.microsoft.com/office/2006/metadata/properties"/>
    <ds:schemaRef ds:uri="eaa45b17-fd56-44b4-85b7-73d344da685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F2DC08A1-D714-48BF-8AAC-098909C8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Wilson, Camille (ACF) (CTR)</cp:lastModifiedBy>
  <cp:revision>2</cp:revision>
  <cp:lastPrinted>2017-08-05T02:06:00Z</cp:lastPrinted>
  <dcterms:created xsi:type="dcterms:W3CDTF">2020-07-28T17:16:00Z</dcterms:created>
  <dcterms:modified xsi:type="dcterms:W3CDTF">2020-07-28T17:16:00Z</dcterms:modified>
</cp:coreProperties>
</file>