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4C7CC2C4">
      <w:pPr>
        <w:tabs>
          <w:tab w:val="left" w:pos="1080"/>
        </w:tabs>
        <w:ind w:left="1080" w:hanging="1080"/>
      </w:pPr>
      <w:r w:rsidRPr="004E0796">
        <w:rPr>
          <w:b/>
          <w:bCs/>
        </w:rPr>
        <w:t>To:</w:t>
      </w:r>
      <w:r w:rsidRPr="004E0796">
        <w:tab/>
      </w:r>
      <w:r w:rsidR="00891530">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0F4C58E3">
      <w:pPr>
        <w:tabs>
          <w:tab w:val="left" w:pos="1080"/>
        </w:tabs>
        <w:ind w:left="1080" w:hanging="1080"/>
      </w:pPr>
      <w:r w:rsidRPr="004E0796">
        <w:rPr>
          <w:b/>
          <w:bCs/>
        </w:rPr>
        <w:t>From:</w:t>
      </w:r>
      <w:r w:rsidRPr="004E0796">
        <w:tab/>
      </w:r>
      <w:r w:rsidR="003A4C3F">
        <w:t>Caryn Blitz</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4104ACE1">
      <w:pPr>
        <w:tabs>
          <w:tab w:val="left" w:pos="1080"/>
        </w:tabs>
      </w:pPr>
      <w:r w:rsidRPr="004E0796">
        <w:rPr>
          <w:b/>
          <w:bCs/>
        </w:rPr>
        <w:t>Date:</w:t>
      </w:r>
      <w:r w:rsidRPr="004E0796">
        <w:tab/>
      </w:r>
      <w:r w:rsidR="00472225">
        <w:t xml:space="preserve">December </w:t>
      </w:r>
      <w:r w:rsidR="007315EB">
        <w:t>2</w:t>
      </w:r>
      <w:r w:rsidR="00E82242">
        <w:t>8</w:t>
      </w:r>
      <w:r w:rsidRPr="00820D13" w:rsidR="003A4C3F">
        <w:t xml:space="preserve">, </w:t>
      </w:r>
      <w:r w:rsidRPr="00820D13">
        <w:t>20</w:t>
      </w:r>
      <w:r w:rsidRPr="00820D13" w:rsidR="003A4C3F">
        <w:t>20</w:t>
      </w:r>
    </w:p>
    <w:p w:rsidRPr="004E0796" w:rsidR="0005680D" w:rsidP="0005680D" w:rsidRDefault="0005680D" w14:paraId="7B991363" w14:textId="77777777">
      <w:pPr>
        <w:tabs>
          <w:tab w:val="left" w:pos="1080"/>
        </w:tabs>
      </w:pPr>
    </w:p>
    <w:p w:rsidR="0005680D" w:rsidP="0005680D" w:rsidRDefault="0005680D" w14:paraId="3A89B6CD" w14:textId="47F11655">
      <w:pPr>
        <w:pBdr>
          <w:bottom w:val="single" w:color="auto" w:sz="12" w:space="1"/>
        </w:pBdr>
        <w:tabs>
          <w:tab w:val="left" w:pos="1080"/>
        </w:tabs>
        <w:ind w:left="1080" w:hanging="1080"/>
      </w:pPr>
      <w:r w:rsidRPr="004E0796">
        <w:rPr>
          <w:b/>
          <w:bCs/>
        </w:rPr>
        <w:t>Subject:</w:t>
      </w:r>
      <w:r w:rsidRPr="004E0796">
        <w:tab/>
      </w:r>
      <w:r>
        <w:t>Non</w:t>
      </w:r>
      <w:r w:rsidR="005C634B">
        <w:t>s</w:t>
      </w:r>
      <w:r>
        <w:t xml:space="preserve">ubstantive Change Request – </w:t>
      </w:r>
      <w:r w:rsidR="003A4C3F">
        <w:t xml:space="preserve">Personal Responsibility Education Program (PREP) – Performance Measures and Adulthood Preparation Subjects (PMAPS) </w:t>
      </w:r>
      <w:r>
        <w:t>(OMB #0970-0</w:t>
      </w:r>
      <w:r w:rsidR="003A4C3F">
        <w:t>497</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64859B70">
      <w:r>
        <w:t xml:space="preserve">This memo requests approval of nonsubstantive changes to the approved information collection, </w:t>
      </w:r>
      <w:r w:rsidR="00A3240B">
        <w:t>Personal Responsibility Education Program (PREP) – Performance Measures and Adulthood Preparation Subjects (PMAPS) (OMB #0970-0497)</w:t>
      </w:r>
      <w:r>
        <w:t xml:space="preserve">. </w:t>
      </w:r>
    </w:p>
    <w:p w:rsidR="0005680D" w:rsidP="0005680D" w:rsidRDefault="0005680D" w14:paraId="6BF529D8" w14:textId="77777777"/>
    <w:p w:rsidR="0005680D" w:rsidP="00B87B64" w:rsidRDefault="0005680D" w14:paraId="37532181" w14:textId="77777777">
      <w:pPr>
        <w:spacing w:after="120"/>
      </w:pPr>
      <w:r>
        <w:rPr>
          <w:b/>
          <w:i/>
        </w:rPr>
        <w:t>Background</w:t>
      </w:r>
    </w:p>
    <w:p w:rsidRPr="003A7C23" w:rsidR="00540EBF" w:rsidP="008D13D1" w:rsidRDefault="00540EBF" w14:paraId="28F06688" w14:textId="77777777">
      <w:pPr>
        <w:spacing w:after="120"/>
        <w:rPr>
          <w:iCs/>
        </w:rPr>
      </w:pPr>
      <w:r>
        <w:rPr>
          <w:iCs/>
        </w:rPr>
        <w:t>The a</w:t>
      </w:r>
      <w:r w:rsidRPr="00447451">
        <w:rPr>
          <w:iCs/>
        </w:rPr>
        <w:t xml:space="preserve">pproved </w:t>
      </w:r>
      <w:r>
        <w:rPr>
          <w:iCs/>
        </w:rPr>
        <w:t xml:space="preserve">PREP PMAPS </w:t>
      </w:r>
      <w:r w:rsidRPr="00447451">
        <w:rPr>
          <w:iCs/>
        </w:rPr>
        <w:t>information collection include</w:t>
      </w:r>
      <w:r>
        <w:rPr>
          <w:iCs/>
        </w:rPr>
        <w:t>s</w:t>
      </w:r>
      <w:r w:rsidRPr="00447451">
        <w:rPr>
          <w:iCs/>
        </w:rPr>
        <w:t xml:space="preserve"> </w:t>
      </w:r>
      <w:r>
        <w:rPr>
          <w:iCs/>
        </w:rPr>
        <w:t>(1) grantee-, provider-, and program-level measures</w:t>
      </w:r>
      <w:r w:rsidRPr="00C94240">
        <w:t xml:space="preserve"> </w:t>
      </w:r>
      <w:r>
        <w:t>of</w:t>
      </w:r>
      <w:r w:rsidRPr="00C94240">
        <w:rPr>
          <w:iCs/>
        </w:rPr>
        <w:t xml:space="preserve"> </w:t>
      </w:r>
      <w:r w:rsidRPr="00C65FDA">
        <w:rPr>
          <w:iCs/>
        </w:rPr>
        <w:t>PREP</w:t>
      </w:r>
      <w:r w:rsidRPr="00C94240">
        <w:rPr>
          <w:iCs/>
        </w:rPr>
        <w:t xml:space="preserve"> program structure and delivery</w:t>
      </w:r>
      <w:r>
        <w:rPr>
          <w:iCs/>
        </w:rPr>
        <w:t xml:space="preserve">, and (2) </w:t>
      </w:r>
      <w:r w:rsidRPr="006A0A04">
        <w:rPr>
          <w:iCs/>
        </w:rPr>
        <w:t xml:space="preserve">measures grantees collect </w:t>
      </w:r>
      <w:r>
        <w:rPr>
          <w:iCs/>
        </w:rPr>
        <w:t xml:space="preserve">through </w:t>
      </w:r>
      <w:r w:rsidRPr="00447451">
        <w:rPr>
          <w:iCs/>
        </w:rPr>
        <w:t xml:space="preserve">participant entry and exit surveys. </w:t>
      </w:r>
      <w:r>
        <w:t xml:space="preserve">The approved submission included four data </w:t>
      </w:r>
      <w:r w:rsidRPr="00C94240">
        <w:rPr>
          <w:iCs/>
        </w:rPr>
        <w:t xml:space="preserve">collection </w:t>
      </w:r>
      <w:r w:rsidRPr="00C94240">
        <w:t>instruments</w:t>
      </w:r>
      <w:r>
        <w:t>:</w:t>
      </w:r>
    </w:p>
    <w:p w:rsidRPr="00531892" w:rsidR="00540EBF" w:rsidP="00540EBF" w:rsidRDefault="00540EBF" w14:paraId="299A4341" w14:textId="7ACF752B">
      <w:pPr>
        <w:pStyle w:val="NormalSS"/>
        <w:spacing w:after="120"/>
        <w:rPr>
          <w:rFonts w:ascii="Times New Roman" w:hAnsi="Times New Roman"/>
          <w:bCs/>
        </w:rPr>
      </w:pPr>
      <w:r w:rsidRPr="008D13D1">
        <w:rPr>
          <w:rFonts w:ascii="Times New Roman" w:hAnsi="Times New Roman"/>
          <w:bCs/>
        </w:rPr>
        <w:t>Instrument 1</w:t>
      </w:r>
      <w:r w:rsidRPr="00531892">
        <w:rPr>
          <w:rFonts w:ascii="Times New Roman" w:hAnsi="Times New Roman"/>
          <w:bCs/>
        </w:rPr>
        <w:t>: Participant entry survey</w:t>
      </w:r>
    </w:p>
    <w:p w:rsidRPr="00531892" w:rsidR="00540EBF" w:rsidP="00540EBF" w:rsidRDefault="00540EBF" w14:paraId="1E12D1E8" w14:textId="0C22B17C">
      <w:pPr>
        <w:pStyle w:val="NormalSS"/>
        <w:spacing w:after="120"/>
        <w:rPr>
          <w:rFonts w:ascii="Times New Roman" w:hAnsi="Times New Roman"/>
          <w:bCs/>
        </w:rPr>
      </w:pPr>
      <w:r w:rsidRPr="008D13D1">
        <w:rPr>
          <w:rFonts w:ascii="Times New Roman" w:hAnsi="Times New Roman"/>
          <w:bCs/>
        </w:rPr>
        <w:t>Instrument 2</w:t>
      </w:r>
      <w:r w:rsidRPr="00531892">
        <w:rPr>
          <w:rFonts w:ascii="Times New Roman" w:hAnsi="Times New Roman"/>
          <w:bCs/>
        </w:rPr>
        <w:t xml:space="preserve">: Participant exit survey </w:t>
      </w:r>
    </w:p>
    <w:p w:rsidRPr="00531892" w:rsidR="00540EBF" w:rsidP="00540EBF" w:rsidRDefault="00540EBF" w14:paraId="530B7B16" w14:textId="29FF9CDE">
      <w:pPr>
        <w:pStyle w:val="NormalSS"/>
        <w:spacing w:after="120"/>
        <w:rPr>
          <w:rFonts w:ascii="Times New Roman" w:hAnsi="Times New Roman"/>
          <w:bCs/>
        </w:rPr>
      </w:pPr>
      <w:r w:rsidRPr="008D13D1">
        <w:rPr>
          <w:rFonts w:ascii="Times New Roman" w:hAnsi="Times New Roman"/>
          <w:bCs/>
        </w:rPr>
        <w:t>Instrument 3</w:t>
      </w:r>
      <w:r w:rsidRPr="00531892">
        <w:rPr>
          <w:rFonts w:ascii="Times New Roman" w:hAnsi="Times New Roman"/>
          <w:bCs/>
        </w:rPr>
        <w:t>: Performance reporting system data form – grantees</w:t>
      </w:r>
    </w:p>
    <w:p w:rsidR="00540EBF" w:rsidP="00540EBF" w:rsidRDefault="00540EBF" w14:paraId="7A7DD19B" w14:textId="4E31BAAD">
      <w:pPr>
        <w:pStyle w:val="NormalSS"/>
        <w:rPr>
          <w:rFonts w:ascii="Times New Roman" w:hAnsi="Times New Roman"/>
        </w:rPr>
      </w:pPr>
      <w:r w:rsidRPr="008D13D1">
        <w:rPr>
          <w:rFonts w:ascii="Times New Roman" w:hAnsi="Times New Roman"/>
          <w:bCs/>
        </w:rPr>
        <w:t>Instrument 4</w:t>
      </w:r>
      <w:r w:rsidRPr="00531892">
        <w:rPr>
          <w:rFonts w:ascii="Times New Roman" w:hAnsi="Times New Roman"/>
          <w:bCs/>
        </w:rPr>
        <w:t>:</w:t>
      </w:r>
      <w:r w:rsidRPr="005F1229">
        <w:rPr>
          <w:rFonts w:ascii="Times New Roman" w:hAnsi="Times New Roman"/>
        </w:rPr>
        <w:t xml:space="preserve"> </w:t>
      </w:r>
      <w:r w:rsidRPr="00C65FDA">
        <w:rPr>
          <w:rFonts w:ascii="Times New Roman" w:hAnsi="Times New Roman"/>
        </w:rPr>
        <w:t xml:space="preserve">Performance </w:t>
      </w:r>
      <w:r w:rsidRPr="005F1229">
        <w:rPr>
          <w:rFonts w:ascii="Times New Roman" w:hAnsi="Times New Roman"/>
        </w:rPr>
        <w:t xml:space="preserve">reporting </w:t>
      </w:r>
      <w:r w:rsidRPr="00F06C15">
        <w:rPr>
          <w:rFonts w:ascii="Times New Roman" w:hAnsi="Times New Roman"/>
        </w:rPr>
        <w:t xml:space="preserve">system data </w:t>
      </w:r>
      <w:r w:rsidRPr="005F1229">
        <w:rPr>
          <w:rFonts w:ascii="Times New Roman" w:hAnsi="Times New Roman"/>
        </w:rPr>
        <w:t xml:space="preserve">form </w:t>
      </w:r>
      <w:r>
        <w:rPr>
          <w:rFonts w:ascii="Times New Roman" w:hAnsi="Times New Roman"/>
        </w:rPr>
        <w:t>– sub</w:t>
      </w:r>
      <w:r w:rsidRPr="003602C0" w:rsidR="003602C0">
        <w:rPr>
          <w:rFonts w:ascii="Times New Roman" w:hAnsi="Times New Roman"/>
        </w:rPr>
        <w:t>recipients</w:t>
      </w:r>
    </w:p>
    <w:p w:rsidR="00EE10A3" w:rsidP="00B87B64" w:rsidRDefault="009E3D7C" w14:paraId="688D6B0B" w14:textId="1DA48B17">
      <w:r>
        <w:t xml:space="preserve">OMB originally approved the information collection in </w:t>
      </w:r>
      <w:r w:rsidR="00C367B7">
        <w:t>April 2017</w:t>
      </w:r>
      <w:r w:rsidR="00F332F1">
        <w:t xml:space="preserve"> </w:t>
      </w:r>
      <w:r w:rsidR="00337E34">
        <w:t xml:space="preserve">and </w:t>
      </w:r>
      <w:r w:rsidR="00F332F1">
        <w:t xml:space="preserve">approved a request for </w:t>
      </w:r>
      <w:r w:rsidR="00337E34">
        <w:t>a data collection</w:t>
      </w:r>
      <w:r w:rsidR="00F332F1">
        <w:t xml:space="preserve"> extension in June 2020</w:t>
      </w:r>
      <w:r w:rsidR="001D74C5">
        <w:t>.  In August 2020, OMB</w:t>
      </w:r>
      <w:r w:rsidR="002134F0">
        <w:t xml:space="preserve"> approv</w:t>
      </w:r>
      <w:r>
        <w:t>ed</w:t>
      </w:r>
      <w:r w:rsidR="002134F0">
        <w:t xml:space="preserve"> a nonsubstantive </w:t>
      </w:r>
      <w:r w:rsidR="00EE10A3">
        <w:t xml:space="preserve">change request for Instruments 3 and </w:t>
      </w:r>
      <w:r w:rsidR="00337E34">
        <w:t xml:space="preserve">Instrument </w:t>
      </w:r>
      <w:r w:rsidR="00EE10A3">
        <w:t>4</w:t>
      </w:r>
      <w:r w:rsidR="00053ADE">
        <w:t xml:space="preserve">. </w:t>
      </w:r>
      <w:bookmarkStart w:name="_Hlk58526955" w:id="0"/>
      <w:r w:rsidR="00053ADE">
        <w:t xml:space="preserve">The changes </w:t>
      </w:r>
      <w:r w:rsidR="00DA3C57">
        <w:t xml:space="preserve">included adding items that </w:t>
      </w:r>
      <w:r w:rsidR="00652E2B">
        <w:t>a</w:t>
      </w:r>
      <w:r w:rsidR="00CB1857">
        <w:t>ddr</w:t>
      </w:r>
      <w:r w:rsidR="00652E2B">
        <w:t xml:space="preserve">essed the extent to which </w:t>
      </w:r>
      <w:r>
        <w:t xml:space="preserve">the </w:t>
      </w:r>
      <w:r w:rsidR="00652E2B">
        <w:t xml:space="preserve">COVID-19 </w:t>
      </w:r>
      <w:r>
        <w:t xml:space="preserve">public health emergency </w:t>
      </w:r>
      <w:r w:rsidR="00652E2B">
        <w:t xml:space="preserve">resulted in </w:t>
      </w:r>
      <w:r w:rsidRPr="00470F3C" w:rsidR="00652E2B">
        <w:t>interruption</w:t>
      </w:r>
      <w:r w:rsidR="00652E2B">
        <w:t>s</w:t>
      </w:r>
      <w:r w:rsidRPr="00470F3C" w:rsidR="00652E2B">
        <w:t xml:space="preserve"> in programming </w:t>
      </w:r>
      <w:r w:rsidR="00652E2B">
        <w:t xml:space="preserve">or in providers shifting their mode of </w:t>
      </w:r>
      <w:r w:rsidRPr="000D21EB" w:rsidR="00652E2B">
        <w:t>progra</w:t>
      </w:r>
      <w:r w:rsidR="00652E2B">
        <w:t xml:space="preserve">m delivery </w:t>
      </w:r>
      <w:r w:rsidRPr="000D21EB" w:rsidR="00652E2B">
        <w:t xml:space="preserve">and/or their collection </w:t>
      </w:r>
      <w:r w:rsidR="00652E2B">
        <w:t xml:space="preserve">of youth participant </w:t>
      </w:r>
      <w:r w:rsidRPr="001256AD" w:rsidR="00652E2B">
        <w:t>entry and exit surveys</w:t>
      </w:r>
      <w:r w:rsidRPr="000D21EB" w:rsidR="00652E2B">
        <w:t xml:space="preserve">. </w:t>
      </w:r>
    </w:p>
    <w:bookmarkEnd w:id="0"/>
    <w:p w:rsidRPr="00B87B64" w:rsidR="00B87B64" w:rsidP="00B87B64" w:rsidRDefault="00B87B64" w14:paraId="2F0EE023" w14:textId="77777777"/>
    <w:p w:rsidR="00891530" w:rsidP="00891530" w:rsidRDefault="00891530" w14:paraId="0A52B465" w14:textId="77777777">
      <w:pPr>
        <w:pStyle w:val="CommentText"/>
        <w:rPr>
          <w:sz w:val="24"/>
          <w:szCs w:val="24"/>
        </w:rPr>
      </w:pPr>
      <w:r>
        <w:rPr>
          <w:sz w:val="24"/>
          <w:szCs w:val="24"/>
        </w:rPr>
        <w:t xml:space="preserve">Because the recently approved changes assessed the extent to which COVID immediately impacted program delivery and data collection during the 2019-2020 reporting period, they are not all relevant for the next round of data submission. ACF would like to remove some questions and revise others to understand the extent to which grantees’ </w:t>
      </w:r>
      <w:r w:rsidRPr="00A3626E">
        <w:rPr>
          <w:sz w:val="24"/>
          <w:szCs w:val="24"/>
        </w:rPr>
        <w:t>responses to the COVID-19 public health emergency</w:t>
      </w:r>
      <w:r>
        <w:rPr>
          <w:sz w:val="24"/>
          <w:szCs w:val="24"/>
        </w:rPr>
        <w:t xml:space="preserve"> have persisted or changed as grantees have adjusted to continued operations during a pandemic. In addition, the ACF Office of Grants Management has requested us to replace the term “subawardee” with the term “subrecipient” in all performance measures data collection documents.</w:t>
      </w:r>
    </w:p>
    <w:p w:rsidR="00891530" w:rsidP="0005680D" w:rsidRDefault="00891530" w14:paraId="6B84C22E" w14:textId="77777777">
      <w:pPr>
        <w:spacing w:after="100" w:afterAutospacing="1"/>
        <w:rPr>
          <w:b/>
          <w:i/>
        </w:rPr>
      </w:pPr>
    </w:p>
    <w:p w:rsidR="0005680D" w:rsidP="0005680D" w:rsidRDefault="0005680D" w14:paraId="5CC77B63" w14:textId="70C909AA">
      <w:pPr>
        <w:spacing w:after="100" w:afterAutospacing="1"/>
        <w:rPr>
          <w:b/>
          <w:i/>
        </w:rPr>
      </w:pPr>
      <w:r w:rsidRPr="0005680D">
        <w:rPr>
          <w:b/>
          <w:i/>
        </w:rPr>
        <w:lastRenderedPageBreak/>
        <w:t>Overview of Requested Changes</w:t>
      </w:r>
    </w:p>
    <w:p w:rsidR="006A7DF1" w:rsidP="006A7DF1" w:rsidRDefault="006A7DF1" w14:paraId="487F326A" w14:textId="4F0166E4">
      <w:pPr>
        <w:pStyle w:val="CommentText"/>
        <w:rPr>
          <w:sz w:val="24"/>
          <w:szCs w:val="24"/>
        </w:rPr>
      </w:pPr>
      <w:r w:rsidRPr="000D21EB">
        <w:rPr>
          <w:sz w:val="24"/>
          <w:szCs w:val="24"/>
        </w:rPr>
        <w:t>ACF request</w:t>
      </w:r>
      <w:r w:rsidR="00891530">
        <w:rPr>
          <w:sz w:val="24"/>
          <w:szCs w:val="24"/>
        </w:rPr>
        <w:t>s</w:t>
      </w:r>
      <w:r w:rsidRPr="000D21EB">
        <w:rPr>
          <w:sz w:val="24"/>
          <w:szCs w:val="24"/>
        </w:rPr>
        <w:t xml:space="preserve"> approval for the following revisions to </w:t>
      </w:r>
      <w:r w:rsidR="00A20743">
        <w:rPr>
          <w:sz w:val="24"/>
          <w:szCs w:val="24"/>
        </w:rPr>
        <w:t>Instruments 3 and 4</w:t>
      </w:r>
      <w:r w:rsidR="0023673F">
        <w:rPr>
          <w:sz w:val="24"/>
          <w:szCs w:val="24"/>
        </w:rPr>
        <w:t xml:space="preserve">: </w:t>
      </w:r>
    </w:p>
    <w:p w:rsidRPr="009D3E37" w:rsidR="00A25A92" w:rsidP="00A25A92" w:rsidRDefault="00A25A92" w14:paraId="5C294BE6" w14:textId="77777777"/>
    <w:p w:rsidRPr="00E46BA4" w:rsidR="003F24DC" w:rsidP="00A25A92" w:rsidRDefault="00A25A92" w14:paraId="1C3A4F30" w14:textId="194871C9">
      <w:pPr>
        <w:pStyle w:val="ListParagraph"/>
        <w:numPr>
          <w:ilvl w:val="0"/>
          <w:numId w:val="6"/>
        </w:numPr>
        <w:spacing w:after="120"/>
      </w:pPr>
      <w:r w:rsidRPr="009D3E37">
        <w:t xml:space="preserve">Proposed </w:t>
      </w:r>
      <w:r w:rsidR="00D86369">
        <w:t xml:space="preserve">modifications, deletions, </w:t>
      </w:r>
      <w:r w:rsidR="00196559">
        <w:t xml:space="preserve">and additions </w:t>
      </w:r>
      <w:r w:rsidRPr="009D3E37">
        <w:t xml:space="preserve">related to </w:t>
      </w:r>
      <w:r w:rsidRPr="00470F3C" w:rsidR="00470F3C">
        <w:t>programming</w:t>
      </w:r>
      <w:r w:rsidR="0023673F">
        <w:t>:</w:t>
      </w:r>
    </w:p>
    <w:p w:rsidR="00470F3C" w:rsidP="00693E0F" w:rsidRDefault="00160251" w14:paraId="013F4584" w14:textId="2A37BF3F">
      <w:pPr>
        <w:pStyle w:val="ListParagraph"/>
        <w:numPr>
          <w:ilvl w:val="0"/>
          <w:numId w:val="7"/>
        </w:numPr>
        <w:ind w:left="1080"/>
      </w:pPr>
      <w:r>
        <w:t xml:space="preserve">Drop </w:t>
      </w:r>
      <w:r w:rsidRPr="00470F3C" w:rsidR="00470F3C">
        <w:t xml:space="preserve">measures </w:t>
      </w:r>
      <w:bookmarkStart w:name="_Hlk58149767" w:id="1"/>
      <w:r w:rsidR="009F0422">
        <w:t xml:space="preserve">that </w:t>
      </w:r>
      <w:r w:rsidR="00531892">
        <w:t>request</w:t>
      </w:r>
      <w:r w:rsidRPr="00470F3C" w:rsidR="00470F3C">
        <w:t xml:space="preserve"> </w:t>
      </w:r>
      <w:r w:rsidR="009D0278">
        <w:t xml:space="preserve">the </w:t>
      </w:r>
      <w:bookmarkEnd w:id="1"/>
      <w:r w:rsidRPr="00470F3C" w:rsidR="00470F3C">
        <w:t xml:space="preserve">number of youth participants before and </w:t>
      </w:r>
      <w:r w:rsidR="009F0422">
        <w:t>since</w:t>
      </w:r>
      <w:r w:rsidRPr="00470F3C" w:rsidR="00470F3C">
        <w:t xml:space="preserve"> COVID-19</w:t>
      </w:r>
      <w:r>
        <w:t xml:space="preserve"> </w:t>
      </w:r>
      <w:r w:rsidR="00531892">
        <w:t>occurred.</w:t>
      </w:r>
    </w:p>
    <w:p w:rsidRPr="00B87B64" w:rsidR="00367236" w:rsidP="00B87B64" w:rsidRDefault="00D544B0" w14:paraId="4FF8FD97" w14:textId="6755BE3B">
      <w:pPr>
        <w:pStyle w:val="ListParagraph"/>
        <w:widowControl/>
        <w:numPr>
          <w:ilvl w:val="0"/>
          <w:numId w:val="7"/>
        </w:numPr>
        <w:suppressAutoHyphens w:val="0"/>
        <w:ind w:left="1080"/>
        <w:rPr>
          <w:rFonts w:eastAsia="Times New Roman"/>
        </w:rPr>
      </w:pPr>
      <w:r w:rsidRPr="00D86369">
        <w:rPr>
          <w:rFonts w:eastAsia="Times New Roman"/>
        </w:rPr>
        <w:t>Drop</w:t>
      </w:r>
      <w:r>
        <w:rPr>
          <w:rFonts w:eastAsia="Times New Roman"/>
        </w:rPr>
        <w:t xml:space="preserve"> </w:t>
      </w:r>
      <w:r w:rsidR="00614F70">
        <w:rPr>
          <w:rFonts w:eastAsia="Times New Roman"/>
        </w:rPr>
        <w:t xml:space="preserve">cohort-level </w:t>
      </w:r>
      <w:r w:rsidR="00EF718D">
        <w:rPr>
          <w:rFonts w:eastAsia="Times New Roman"/>
        </w:rPr>
        <w:t xml:space="preserve">measures </w:t>
      </w:r>
      <w:r w:rsidR="00CC70EB">
        <w:rPr>
          <w:rFonts w:eastAsia="Times New Roman"/>
        </w:rPr>
        <w:t xml:space="preserve">related to </w:t>
      </w:r>
      <w:r w:rsidRPr="00CC70EB" w:rsidR="00CC70EB">
        <w:rPr>
          <w:rFonts w:eastAsia="Times New Roman"/>
        </w:rPr>
        <w:t xml:space="preserve">COVID-19 </w:t>
      </w:r>
      <w:r w:rsidR="00CC70EB">
        <w:rPr>
          <w:rFonts w:eastAsia="Times New Roman"/>
        </w:rPr>
        <w:t>(</w:t>
      </w:r>
      <w:r w:rsidRPr="0023673F" w:rsidR="00A25A92">
        <w:rPr>
          <w:rFonts w:eastAsia="Times New Roman"/>
        </w:rPr>
        <w:t xml:space="preserve">whether </w:t>
      </w:r>
      <w:r w:rsidR="002D7EDF">
        <w:rPr>
          <w:rFonts w:eastAsia="Times New Roman"/>
        </w:rPr>
        <w:t xml:space="preserve">PREP </w:t>
      </w:r>
      <w:r w:rsidRPr="0023673F" w:rsidR="00A25A92">
        <w:rPr>
          <w:rFonts w:eastAsia="Times New Roman"/>
        </w:rPr>
        <w:t>program</w:t>
      </w:r>
      <w:r w:rsidR="001D594A">
        <w:rPr>
          <w:rFonts w:eastAsia="Times New Roman"/>
        </w:rPr>
        <w:t>ming</w:t>
      </w:r>
      <w:r w:rsidRPr="0023673F" w:rsidR="00A25A92">
        <w:rPr>
          <w:rFonts w:eastAsia="Times New Roman"/>
        </w:rPr>
        <w:t xml:space="preserve"> ended prematurely due to COVID-19</w:t>
      </w:r>
      <w:r w:rsidR="004C0F62">
        <w:rPr>
          <w:rFonts w:eastAsia="Times New Roman"/>
        </w:rPr>
        <w:t xml:space="preserve">, </w:t>
      </w:r>
      <w:r w:rsidR="00CC70EB">
        <w:rPr>
          <w:rFonts w:eastAsia="Times New Roman"/>
        </w:rPr>
        <w:t xml:space="preserve">the number </w:t>
      </w:r>
      <w:r w:rsidRPr="002D7EDF" w:rsidR="00CC70EB">
        <w:t>of program hours that had been delivered</w:t>
      </w:r>
      <w:r w:rsidR="00CC70EB">
        <w:rPr>
          <w:rFonts w:eastAsia="Times New Roman"/>
        </w:rPr>
        <w:t xml:space="preserve">, </w:t>
      </w:r>
      <w:r w:rsidR="004C0F62">
        <w:rPr>
          <w:rFonts w:eastAsia="Times New Roman"/>
        </w:rPr>
        <w:t xml:space="preserve">whether programming shifted to online, and </w:t>
      </w:r>
      <w:r w:rsidRPr="002D7EDF" w:rsidR="00EF718D">
        <w:t xml:space="preserve">the </w:t>
      </w:r>
      <w:r w:rsidR="00EF718D">
        <w:t xml:space="preserve">percentage </w:t>
      </w:r>
      <w:r w:rsidRPr="002D7EDF" w:rsidR="00EF718D">
        <w:t>of participants who shifted to online programming</w:t>
      </w:r>
      <w:r w:rsidR="00CC70EB">
        <w:rPr>
          <w:rFonts w:eastAsia="Times New Roman"/>
        </w:rPr>
        <w:t>)</w:t>
      </w:r>
      <w:r w:rsidR="004C0F62">
        <w:rPr>
          <w:rFonts w:eastAsia="Times New Roman"/>
        </w:rPr>
        <w:t>.</w:t>
      </w:r>
      <w:r w:rsidR="00EF718D">
        <w:rPr>
          <w:rFonts w:eastAsia="Times New Roman"/>
        </w:rPr>
        <w:t xml:space="preserve"> </w:t>
      </w:r>
    </w:p>
    <w:p w:rsidR="004C0F62" w:rsidP="00367236" w:rsidRDefault="004C0F62" w14:paraId="4AAE19FE" w14:textId="7AB5E5BC">
      <w:pPr>
        <w:pStyle w:val="ListParagraph"/>
        <w:widowControl/>
        <w:numPr>
          <w:ilvl w:val="0"/>
          <w:numId w:val="7"/>
        </w:numPr>
        <w:suppressAutoHyphens w:val="0"/>
        <w:ind w:left="1080"/>
        <w:rPr>
          <w:rFonts w:eastAsia="Times New Roman"/>
        </w:rPr>
      </w:pPr>
      <w:r>
        <w:rPr>
          <w:rFonts w:eastAsia="Times New Roman"/>
        </w:rPr>
        <w:t xml:space="preserve">Add </w:t>
      </w:r>
      <w:r w:rsidR="00531892">
        <w:rPr>
          <w:rFonts w:eastAsia="Times New Roman"/>
        </w:rPr>
        <w:t xml:space="preserve">a </w:t>
      </w:r>
      <w:r w:rsidR="00353FB5">
        <w:rPr>
          <w:rFonts w:eastAsia="Times New Roman"/>
        </w:rPr>
        <w:t>program</w:t>
      </w:r>
      <w:r w:rsidRPr="005739F6">
        <w:rPr>
          <w:rFonts w:eastAsia="Times New Roman"/>
        </w:rPr>
        <w:t>-level m</w:t>
      </w:r>
      <w:r w:rsidRPr="00353FB5" w:rsidR="00353FB5">
        <w:rPr>
          <w:rFonts w:eastAsia="Times New Roman"/>
        </w:rPr>
        <w:t>easure</w:t>
      </w:r>
      <w:r w:rsidRPr="005739F6">
        <w:rPr>
          <w:rFonts w:eastAsia="Times New Roman"/>
        </w:rPr>
        <w:t xml:space="preserve"> on whether</w:t>
      </w:r>
      <w:r>
        <w:rPr>
          <w:rFonts w:eastAsia="Times New Roman"/>
        </w:rPr>
        <w:t xml:space="preserve"> programming was delivered </w:t>
      </w:r>
      <w:r w:rsidR="009D0278">
        <w:rPr>
          <w:rFonts w:eastAsia="Times New Roman"/>
        </w:rPr>
        <w:t>virtually</w:t>
      </w:r>
      <w:r w:rsidR="00F512C2">
        <w:rPr>
          <w:rFonts w:eastAsia="Times New Roman"/>
        </w:rPr>
        <w:t>.</w:t>
      </w:r>
      <w:r>
        <w:rPr>
          <w:rFonts w:eastAsia="Times New Roman"/>
        </w:rPr>
        <w:t xml:space="preserve"> </w:t>
      </w:r>
    </w:p>
    <w:p w:rsidRPr="000417F8" w:rsidR="00470F3C" w:rsidP="008C5339" w:rsidRDefault="00AB2B1A" w14:paraId="1E575673" w14:textId="37B0A14A">
      <w:pPr>
        <w:pStyle w:val="ListParagraph"/>
        <w:widowControl/>
        <w:numPr>
          <w:ilvl w:val="0"/>
          <w:numId w:val="7"/>
        </w:numPr>
        <w:suppressAutoHyphens w:val="0"/>
        <w:ind w:left="1080"/>
      </w:pPr>
      <w:r>
        <w:t xml:space="preserve">Modify </w:t>
      </w:r>
      <w:r w:rsidR="00353FB5">
        <w:t xml:space="preserve">grantee-level </w:t>
      </w:r>
      <w:r w:rsidRPr="000417F8" w:rsidR="00470F3C">
        <w:t xml:space="preserve">measures </w:t>
      </w:r>
      <w:r w:rsidR="00353FB5">
        <w:t xml:space="preserve">to </w:t>
      </w:r>
      <w:r w:rsidR="00531892">
        <w:t xml:space="preserve">separately </w:t>
      </w:r>
      <w:r w:rsidR="00353FB5">
        <w:t xml:space="preserve">report </w:t>
      </w:r>
      <w:r w:rsidRPr="000417F8" w:rsidR="00470F3C">
        <w:t xml:space="preserve">on </w:t>
      </w:r>
      <w:bookmarkStart w:name="_Hlk58150080" w:id="2"/>
      <w:r w:rsidRPr="000417F8" w:rsidR="00470F3C">
        <w:t xml:space="preserve">interruptions of PREP </w:t>
      </w:r>
      <w:r w:rsidR="00353FB5">
        <w:t xml:space="preserve">administrative </w:t>
      </w:r>
      <w:r w:rsidRPr="000417F8" w:rsidR="00470F3C">
        <w:t xml:space="preserve">operations </w:t>
      </w:r>
      <w:r w:rsidR="00353FB5">
        <w:t>and</w:t>
      </w:r>
      <w:r w:rsidRPr="000417F8" w:rsidR="00470F3C">
        <w:t xml:space="preserve"> services </w:t>
      </w:r>
      <w:r w:rsidR="00353FB5">
        <w:t xml:space="preserve">to youth </w:t>
      </w:r>
      <w:r w:rsidRPr="000417F8" w:rsidR="00470F3C">
        <w:t>due to COVID-19</w:t>
      </w:r>
      <w:r w:rsidR="00531892">
        <w:t>.</w:t>
      </w:r>
      <w:r>
        <w:t xml:space="preserve"> </w:t>
      </w:r>
      <w:bookmarkEnd w:id="2"/>
    </w:p>
    <w:p w:rsidR="007F34C9" w:rsidP="005739F6" w:rsidRDefault="007F34C9" w14:paraId="46880BD2" w14:textId="079DFFBC">
      <w:pPr>
        <w:pStyle w:val="ListParagraph"/>
        <w:numPr>
          <w:ilvl w:val="0"/>
          <w:numId w:val="7"/>
        </w:numPr>
        <w:ind w:left="1080"/>
      </w:pPr>
      <w:bookmarkStart w:name="_Hlk58150303" w:id="3"/>
      <w:r w:rsidRPr="007F34C9">
        <w:t xml:space="preserve">Modify measures on </w:t>
      </w:r>
      <w:r w:rsidRPr="00B63FA8" w:rsidR="00B63FA8">
        <w:t xml:space="preserve">administrative staff </w:t>
      </w:r>
      <w:r>
        <w:t>to</w:t>
      </w:r>
      <w:r w:rsidR="00B63FA8">
        <w:t xml:space="preserve"> </w:t>
      </w:r>
      <w:r>
        <w:t>separate</w:t>
      </w:r>
      <w:r w:rsidRPr="008A795E" w:rsidR="008A795E">
        <w:t xml:space="preserve"> </w:t>
      </w:r>
      <w:r w:rsidR="008A795E">
        <w:t xml:space="preserve">grantee-level administrative staff from provider-level </w:t>
      </w:r>
      <w:r w:rsidRPr="00911EEC" w:rsidR="008A795E">
        <w:t>administrative staff</w:t>
      </w:r>
      <w:bookmarkEnd w:id="3"/>
      <w:r w:rsidR="00531892">
        <w:t>.</w:t>
      </w:r>
    </w:p>
    <w:p w:rsidRPr="000417F8" w:rsidR="00A97683" w:rsidP="005739F6" w:rsidRDefault="005739F6" w14:paraId="22E33A12" w14:textId="6BE0B26D">
      <w:pPr>
        <w:pStyle w:val="ListParagraph"/>
        <w:numPr>
          <w:ilvl w:val="0"/>
          <w:numId w:val="7"/>
        </w:numPr>
        <w:ind w:left="1080"/>
      </w:pPr>
      <w:r>
        <w:t>Modify</w:t>
      </w:r>
      <w:r w:rsidR="00A97683">
        <w:t xml:space="preserve"> </w:t>
      </w:r>
      <w:r w:rsidRPr="000417F8" w:rsidR="00470F3C">
        <w:t xml:space="preserve">measures on changes </w:t>
      </w:r>
      <w:r w:rsidR="00531892">
        <w:t>to</w:t>
      </w:r>
      <w:r w:rsidRPr="000417F8" w:rsidR="00531892">
        <w:t xml:space="preserve"> </w:t>
      </w:r>
      <w:r w:rsidRPr="000417F8" w:rsidR="00470F3C">
        <w:t>staffing due to COVID-19</w:t>
      </w:r>
      <w:r>
        <w:t xml:space="preserve"> to capture</w:t>
      </w:r>
      <w:r w:rsidR="00165840">
        <w:t xml:space="preserve"> </w:t>
      </w:r>
      <w:r w:rsidR="00531892">
        <w:t xml:space="preserve">instead </w:t>
      </w:r>
      <w:r w:rsidR="00165840">
        <w:t xml:space="preserve">the number of staffing </w:t>
      </w:r>
      <w:r w:rsidR="00A97683">
        <w:t>vacancies</w:t>
      </w:r>
      <w:r w:rsidRPr="005739F6">
        <w:t xml:space="preserve"> due to COVID-19 </w:t>
      </w:r>
      <w:r w:rsidR="006779A2">
        <w:t xml:space="preserve">at any time during the reporting period and </w:t>
      </w:r>
      <w:r w:rsidR="00531892">
        <w:t xml:space="preserve">the </w:t>
      </w:r>
      <w:r w:rsidR="00165840">
        <w:t xml:space="preserve">number of </w:t>
      </w:r>
      <w:r>
        <w:t xml:space="preserve">those </w:t>
      </w:r>
      <w:r w:rsidR="006779A2">
        <w:t>vacancies filled by the end of the reporting period</w:t>
      </w:r>
      <w:r w:rsidR="00531892">
        <w:t>.</w:t>
      </w:r>
      <w:r w:rsidR="006779A2">
        <w:t xml:space="preserve"> </w:t>
      </w:r>
    </w:p>
    <w:p w:rsidR="00A25A92" w:rsidP="00A25A92" w:rsidRDefault="00A25A92" w14:paraId="4234ECD1" w14:textId="77777777">
      <w:pPr>
        <w:rPr>
          <w:rFonts w:eastAsiaTheme="minorHAnsi"/>
          <w:b/>
          <w:bCs/>
        </w:rPr>
      </w:pPr>
    </w:p>
    <w:p w:rsidRPr="00E46BA4" w:rsidR="00A25A92" w:rsidP="00E46BA4" w:rsidRDefault="003F24DC" w14:paraId="036DE7D8" w14:textId="40239CDE">
      <w:pPr>
        <w:pStyle w:val="ListParagraph"/>
        <w:numPr>
          <w:ilvl w:val="0"/>
          <w:numId w:val="6"/>
        </w:numPr>
      </w:pPr>
      <w:r w:rsidRPr="009D3E37">
        <w:t xml:space="preserve">Proposed </w:t>
      </w:r>
      <w:r w:rsidR="00EC17EA">
        <w:t>modification</w:t>
      </w:r>
      <w:r w:rsidR="006A163F">
        <w:t>s</w:t>
      </w:r>
      <w:r w:rsidR="00EC17EA">
        <w:t xml:space="preserve"> and </w:t>
      </w:r>
      <w:r w:rsidR="006A163F">
        <w:t xml:space="preserve">deletions </w:t>
      </w:r>
      <w:r w:rsidRPr="009D3E37" w:rsidR="00A25A92">
        <w:t xml:space="preserve">related to </w:t>
      </w:r>
      <w:r w:rsidR="00531892">
        <w:t xml:space="preserve">the </w:t>
      </w:r>
      <w:r w:rsidRPr="00CF38D4" w:rsidR="00CF38D4">
        <w:t xml:space="preserve">administration of the </w:t>
      </w:r>
      <w:r w:rsidR="00CF38D4">
        <w:t xml:space="preserve">participant </w:t>
      </w:r>
      <w:r w:rsidRPr="00CF38D4" w:rsidR="00CF38D4">
        <w:t>entry and exit surveys</w:t>
      </w:r>
      <w:r w:rsidR="00A55CCC">
        <w:t>:</w:t>
      </w:r>
    </w:p>
    <w:p w:rsidRPr="00BD5415" w:rsidR="00BD5415" w:rsidP="00BD5415" w:rsidRDefault="00BD5415" w14:paraId="2A8E6470" w14:textId="50FE1684">
      <w:pPr>
        <w:pStyle w:val="ListParagraph"/>
        <w:numPr>
          <w:ilvl w:val="0"/>
          <w:numId w:val="2"/>
        </w:numPr>
        <w:rPr>
          <w:rFonts w:eastAsia="Times New Roman"/>
        </w:rPr>
      </w:pPr>
      <w:r w:rsidRPr="00BD5415">
        <w:rPr>
          <w:rFonts w:eastAsia="Times New Roman"/>
        </w:rPr>
        <w:t>Whether the program received approval from its Federal Project Officer for a delay in survey data collection or a waiver for any survey item(s).</w:t>
      </w:r>
    </w:p>
    <w:p w:rsidR="005A0833" w:rsidP="0023673F" w:rsidRDefault="002168EB" w14:paraId="136150B5" w14:textId="6FF524B7">
      <w:pPr>
        <w:widowControl/>
        <w:numPr>
          <w:ilvl w:val="0"/>
          <w:numId w:val="2"/>
        </w:numPr>
        <w:suppressAutoHyphens w:val="0"/>
        <w:rPr>
          <w:rFonts w:eastAsia="Times New Roman"/>
        </w:rPr>
      </w:pPr>
      <w:r>
        <w:rPr>
          <w:rFonts w:eastAsia="Times New Roman"/>
        </w:rPr>
        <w:t xml:space="preserve">Modify </w:t>
      </w:r>
      <w:r w:rsidR="00531892">
        <w:rPr>
          <w:rFonts w:eastAsia="Times New Roman"/>
        </w:rPr>
        <w:t xml:space="preserve">the measure </w:t>
      </w:r>
      <w:r w:rsidR="005A0833">
        <w:rPr>
          <w:rFonts w:eastAsia="Times New Roman"/>
        </w:rPr>
        <w:t>on whether the</w:t>
      </w:r>
      <w:r w:rsidRPr="000F08F8" w:rsidR="000F08F8">
        <w:rPr>
          <w:rFonts w:eastAsia="Times New Roman"/>
        </w:rPr>
        <w:t xml:space="preserve"> program</w:t>
      </w:r>
      <w:r w:rsidR="005A0833">
        <w:rPr>
          <w:rFonts w:eastAsia="Times New Roman"/>
        </w:rPr>
        <w:t xml:space="preserve"> had to stop collecting entry or exit survey data due to COVID-19</w:t>
      </w:r>
      <w:r w:rsidR="009C1012">
        <w:rPr>
          <w:rFonts w:eastAsia="Times New Roman"/>
        </w:rPr>
        <w:t xml:space="preserve"> to ask whether the program </w:t>
      </w:r>
      <w:r w:rsidR="00EC17EA">
        <w:rPr>
          <w:rFonts w:eastAsia="Times New Roman"/>
        </w:rPr>
        <w:t xml:space="preserve">was unable to collect data </w:t>
      </w:r>
      <w:r w:rsidR="009C1012">
        <w:rPr>
          <w:rFonts w:eastAsia="Times New Roman"/>
        </w:rPr>
        <w:t>at any point during the reporting period due to COVID-19</w:t>
      </w:r>
      <w:r w:rsidR="00531892">
        <w:rPr>
          <w:rFonts w:eastAsia="Times New Roman"/>
        </w:rPr>
        <w:t>.</w:t>
      </w:r>
    </w:p>
    <w:p w:rsidR="009C1012" w:rsidP="0023673F" w:rsidRDefault="009C1012" w14:paraId="6F41858B" w14:textId="1A2942FB">
      <w:pPr>
        <w:widowControl/>
        <w:numPr>
          <w:ilvl w:val="0"/>
          <w:numId w:val="2"/>
        </w:numPr>
        <w:suppressAutoHyphens w:val="0"/>
        <w:rPr>
          <w:rFonts w:eastAsia="Times New Roman"/>
        </w:rPr>
      </w:pPr>
      <w:r>
        <w:rPr>
          <w:rFonts w:eastAsia="Times New Roman"/>
        </w:rPr>
        <w:t xml:space="preserve">Drop </w:t>
      </w:r>
      <w:r w:rsidR="00531892">
        <w:rPr>
          <w:rFonts w:eastAsia="Times New Roman"/>
        </w:rPr>
        <w:t xml:space="preserve">the measure </w:t>
      </w:r>
      <w:r w:rsidRPr="00CF38D4" w:rsidR="00CF38D4">
        <w:rPr>
          <w:rFonts w:eastAsia="Times New Roman"/>
        </w:rPr>
        <w:t>o</w:t>
      </w:r>
      <w:r w:rsidR="00CF38D4">
        <w:rPr>
          <w:rFonts w:eastAsia="Times New Roman"/>
        </w:rPr>
        <w:t xml:space="preserve">n </w:t>
      </w:r>
      <w:r w:rsidRPr="0023673F" w:rsidR="00A25A92">
        <w:rPr>
          <w:rFonts w:eastAsia="Times New Roman"/>
        </w:rPr>
        <w:t xml:space="preserve">whether the program </w:t>
      </w:r>
      <w:r w:rsidR="005A0833">
        <w:rPr>
          <w:rFonts w:eastAsia="Times New Roman"/>
        </w:rPr>
        <w:t xml:space="preserve">changed </w:t>
      </w:r>
      <w:r w:rsidR="007D750A">
        <w:rPr>
          <w:rFonts w:eastAsia="Times New Roman"/>
        </w:rPr>
        <w:t>i</w:t>
      </w:r>
      <w:r w:rsidR="005A0833">
        <w:rPr>
          <w:rFonts w:eastAsia="Times New Roman"/>
        </w:rPr>
        <w:t>t</w:t>
      </w:r>
      <w:r w:rsidR="007D750A">
        <w:rPr>
          <w:rFonts w:eastAsia="Times New Roman"/>
        </w:rPr>
        <w:t>s</w:t>
      </w:r>
      <w:r w:rsidR="005A0833">
        <w:rPr>
          <w:rFonts w:eastAsia="Times New Roman"/>
        </w:rPr>
        <w:t xml:space="preserve"> mode of data collection </w:t>
      </w:r>
      <w:r w:rsidRPr="0023673F" w:rsidR="00A25A92">
        <w:rPr>
          <w:rFonts w:eastAsia="Times New Roman"/>
        </w:rPr>
        <w:t>due to COVID-19</w:t>
      </w:r>
      <w:r w:rsidR="00531892">
        <w:rPr>
          <w:rFonts w:eastAsia="Times New Roman"/>
        </w:rPr>
        <w:t>.</w:t>
      </w:r>
      <w:r w:rsidRPr="0023673F" w:rsidR="00A25A92">
        <w:rPr>
          <w:rFonts w:eastAsia="Times New Roman"/>
        </w:rPr>
        <w:t xml:space="preserve"> </w:t>
      </w:r>
    </w:p>
    <w:p w:rsidR="00A25A92" w:rsidP="0023673F" w:rsidRDefault="009C1012" w14:paraId="58BDA3A7" w14:textId="5F03F398">
      <w:pPr>
        <w:widowControl/>
        <w:numPr>
          <w:ilvl w:val="0"/>
          <w:numId w:val="2"/>
        </w:numPr>
        <w:suppressAutoHyphens w:val="0"/>
        <w:rPr>
          <w:rFonts w:eastAsia="Times New Roman"/>
        </w:rPr>
      </w:pPr>
      <w:r>
        <w:rPr>
          <w:rFonts w:eastAsia="Times New Roman"/>
        </w:rPr>
        <w:t xml:space="preserve">Modify </w:t>
      </w:r>
      <w:r w:rsidR="00531892">
        <w:rPr>
          <w:rFonts w:eastAsia="Times New Roman"/>
        </w:rPr>
        <w:t xml:space="preserve">the measure </w:t>
      </w:r>
      <w:r w:rsidR="007D750A">
        <w:rPr>
          <w:rFonts w:eastAsia="Times New Roman"/>
        </w:rPr>
        <w:t>on</w:t>
      </w:r>
      <w:r w:rsidR="00672929">
        <w:rPr>
          <w:rFonts w:eastAsia="Times New Roman"/>
        </w:rPr>
        <w:t xml:space="preserve"> modes </w:t>
      </w:r>
      <w:r>
        <w:rPr>
          <w:rFonts w:eastAsia="Times New Roman"/>
        </w:rPr>
        <w:t xml:space="preserve">of data collection </w:t>
      </w:r>
      <w:r w:rsidR="00BE4991">
        <w:rPr>
          <w:rFonts w:eastAsia="Times New Roman"/>
        </w:rPr>
        <w:t xml:space="preserve">to </w:t>
      </w:r>
      <w:r w:rsidR="00466B18">
        <w:rPr>
          <w:rFonts w:eastAsia="Times New Roman"/>
        </w:rPr>
        <w:t xml:space="preserve">be reported for all programs, not only those that changed their </w:t>
      </w:r>
      <w:r w:rsidR="00531892">
        <w:rPr>
          <w:rFonts w:eastAsia="Times New Roman"/>
        </w:rPr>
        <w:t xml:space="preserve">data collection </w:t>
      </w:r>
      <w:r w:rsidR="00466B18">
        <w:rPr>
          <w:rFonts w:eastAsia="Times New Roman"/>
        </w:rPr>
        <w:t>mode</w:t>
      </w:r>
      <w:r w:rsidR="00881ADC">
        <w:rPr>
          <w:rFonts w:eastAsia="Times New Roman"/>
        </w:rPr>
        <w:t xml:space="preserve"> due to COVID-19</w:t>
      </w:r>
      <w:r w:rsidR="00531892">
        <w:rPr>
          <w:rFonts w:eastAsia="Times New Roman"/>
        </w:rPr>
        <w:t>.</w:t>
      </w:r>
    </w:p>
    <w:p w:rsidR="00FF7FC1" w:rsidP="00FF7FC1" w:rsidRDefault="00890F01" w14:paraId="5B361F66" w14:textId="18DC3DC5">
      <w:pPr>
        <w:widowControl/>
        <w:numPr>
          <w:ilvl w:val="0"/>
          <w:numId w:val="2"/>
        </w:numPr>
        <w:suppressAutoHyphens w:val="0"/>
        <w:rPr>
          <w:rFonts w:eastAsia="Times New Roman"/>
        </w:rPr>
      </w:pPr>
      <w:r>
        <w:rPr>
          <w:rFonts w:eastAsia="Times New Roman"/>
        </w:rPr>
        <w:t xml:space="preserve">Drop </w:t>
      </w:r>
      <w:r w:rsidR="00531892">
        <w:rPr>
          <w:rFonts w:eastAsia="Times New Roman"/>
        </w:rPr>
        <w:t xml:space="preserve">measures </w:t>
      </w:r>
      <w:r w:rsidR="00FF7FC1">
        <w:rPr>
          <w:rFonts w:eastAsia="Times New Roman"/>
        </w:rPr>
        <w:t xml:space="preserve">on how many youth completed the surveys using the intended mode of data collection and how many youth completed the surveys using </w:t>
      </w:r>
      <w:r w:rsidR="00D733B6">
        <w:rPr>
          <w:rFonts w:eastAsia="Times New Roman"/>
        </w:rPr>
        <w:t>an</w:t>
      </w:r>
      <w:r w:rsidR="00FF7FC1">
        <w:rPr>
          <w:rFonts w:eastAsia="Times New Roman"/>
        </w:rPr>
        <w:t xml:space="preserve"> alternative mode of data collection due to COVID-19</w:t>
      </w:r>
      <w:r w:rsidR="00531892">
        <w:rPr>
          <w:rFonts w:eastAsia="Times New Roman"/>
        </w:rPr>
        <w:t>.</w:t>
      </w:r>
    </w:p>
    <w:p w:rsidR="000417F8" w:rsidP="0005680D" w:rsidRDefault="000417F8" w14:paraId="278CA45B" w14:textId="77777777"/>
    <w:p w:rsidR="00BE1506" w:rsidP="00540EBF" w:rsidRDefault="00540EBF" w14:paraId="0C146BDF" w14:textId="200BFDDD">
      <w:pPr>
        <w:pStyle w:val="CommentText"/>
        <w:rPr>
          <w:iCs/>
          <w:sz w:val="24"/>
          <w:szCs w:val="24"/>
        </w:rPr>
      </w:pPr>
      <w:r w:rsidRPr="00A55CCC">
        <w:rPr>
          <w:iCs/>
          <w:sz w:val="24"/>
          <w:szCs w:val="24"/>
        </w:rPr>
        <w:t>We do not request any changes to Instrument</w:t>
      </w:r>
      <w:r w:rsidRPr="00A55CCC" w:rsidR="006A57DB">
        <w:rPr>
          <w:iCs/>
          <w:sz w:val="24"/>
          <w:szCs w:val="24"/>
        </w:rPr>
        <w:t>s</w:t>
      </w:r>
      <w:r w:rsidRPr="00A55CCC">
        <w:rPr>
          <w:iCs/>
          <w:sz w:val="24"/>
          <w:szCs w:val="24"/>
        </w:rPr>
        <w:t xml:space="preserve"> </w:t>
      </w:r>
      <w:r w:rsidRPr="00A55CCC" w:rsidR="006A57DB">
        <w:rPr>
          <w:iCs/>
          <w:sz w:val="24"/>
          <w:szCs w:val="24"/>
        </w:rPr>
        <w:t>1 or 2</w:t>
      </w:r>
      <w:r w:rsidRPr="00A55CCC">
        <w:rPr>
          <w:iCs/>
          <w:sz w:val="24"/>
          <w:szCs w:val="24"/>
        </w:rPr>
        <w:t xml:space="preserve">. </w:t>
      </w:r>
    </w:p>
    <w:p w:rsidR="00BE1506" w:rsidP="00540EBF" w:rsidRDefault="00BE1506" w14:paraId="35674C96" w14:textId="77777777">
      <w:pPr>
        <w:pStyle w:val="CommentText"/>
        <w:rPr>
          <w:iCs/>
          <w:sz w:val="24"/>
          <w:szCs w:val="24"/>
        </w:rPr>
      </w:pPr>
    </w:p>
    <w:p w:rsidRPr="00B64FD7" w:rsidR="00540EBF" w:rsidP="003D1016" w:rsidRDefault="007178E4" w14:paraId="4F487D3B" w14:textId="12182DB3">
      <w:r>
        <w:rPr>
          <w:iCs/>
        </w:rPr>
        <w:t>T</w:t>
      </w:r>
      <w:r w:rsidR="00F2350D">
        <w:rPr>
          <w:iCs/>
        </w:rPr>
        <w:t>he proposed changes to Instruments 3 and 4</w:t>
      </w:r>
      <w:r>
        <w:rPr>
          <w:iCs/>
        </w:rPr>
        <w:t xml:space="preserve"> will reduce the burden for respondents.</w:t>
      </w:r>
      <w:r w:rsidRPr="007178E4">
        <w:rPr>
          <w:iCs/>
        </w:rPr>
        <w:t xml:space="preserve"> In addition</w:t>
      </w:r>
      <w:r w:rsidR="00F2350D">
        <w:rPr>
          <w:iCs/>
        </w:rPr>
        <w:t xml:space="preserve">, </w:t>
      </w:r>
      <w:r>
        <w:rPr>
          <w:iCs/>
        </w:rPr>
        <w:t>we have revised the burden table to reflect minor changes in the numbers of PREP grantees and subrecipients. The combination of these changes decreases the</w:t>
      </w:r>
      <w:r w:rsidRPr="00A55CCC" w:rsidR="00540EBF">
        <w:rPr>
          <w:iCs/>
        </w:rPr>
        <w:t xml:space="preserve"> expect</w:t>
      </w:r>
      <w:r>
        <w:rPr>
          <w:iCs/>
        </w:rPr>
        <w:t>ed</w:t>
      </w:r>
      <w:r w:rsidRPr="00A55CCC" w:rsidR="00540EBF">
        <w:rPr>
          <w:iCs/>
        </w:rPr>
        <w:t xml:space="preserve"> </w:t>
      </w:r>
      <w:r w:rsidR="00B64FD7">
        <w:t xml:space="preserve">annual burden </w:t>
      </w:r>
      <w:r w:rsidR="003D1016">
        <w:t>by</w:t>
      </w:r>
      <w:r w:rsidR="00E554F0">
        <w:t xml:space="preserve"> </w:t>
      </w:r>
      <w:r w:rsidR="00545165">
        <w:t>1,298</w:t>
      </w:r>
      <w:r w:rsidR="003D1016">
        <w:t xml:space="preserve"> </w:t>
      </w:r>
      <w:r w:rsidR="00B64FD7">
        <w:t xml:space="preserve">hours. </w:t>
      </w:r>
      <w:r w:rsidR="00737C41">
        <w:rPr>
          <w:iCs/>
        </w:rPr>
        <w:t xml:space="preserve">Table 1 shows the currently approved burden with the estimated </w:t>
      </w:r>
      <w:r w:rsidR="00343FF3">
        <w:rPr>
          <w:iCs/>
        </w:rPr>
        <w:t>de</w:t>
      </w:r>
      <w:r w:rsidR="00737C41">
        <w:rPr>
          <w:iCs/>
        </w:rPr>
        <w:t xml:space="preserve">crease for Instruments </w:t>
      </w:r>
      <w:r w:rsidR="00F512C2">
        <w:rPr>
          <w:iCs/>
        </w:rPr>
        <w:t>#</w:t>
      </w:r>
      <w:r w:rsidR="00737C41">
        <w:rPr>
          <w:iCs/>
        </w:rPr>
        <w:t xml:space="preserve">3 and </w:t>
      </w:r>
      <w:r w:rsidR="00F512C2">
        <w:rPr>
          <w:iCs/>
        </w:rPr>
        <w:t>#</w:t>
      </w:r>
      <w:r w:rsidR="00737C41">
        <w:rPr>
          <w:iCs/>
        </w:rPr>
        <w:t>4</w:t>
      </w:r>
      <w:r w:rsidR="008D13D1">
        <w:rPr>
          <w:iCs/>
        </w:rPr>
        <w:t xml:space="preserve"> </w:t>
      </w:r>
      <w:r w:rsidRPr="00564BD4" w:rsidR="008D13D1">
        <w:rPr>
          <w:iCs/>
        </w:rPr>
        <w:t>in track changes</w:t>
      </w:r>
      <w:r w:rsidR="007839E2">
        <w:rPr>
          <w:iCs/>
        </w:rPr>
        <w:t xml:space="preserve"> (new numbers and information are in red)</w:t>
      </w:r>
      <w:r w:rsidRPr="00564BD4" w:rsidR="00BE1506">
        <w:rPr>
          <w:iCs/>
        </w:rPr>
        <w:t>:</w:t>
      </w:r>
      <w:r w:rsidR="00BE1506">
        <w:rPr>
          <w:iCs/>
        </w:rPr>
        <w:t xml:space="preserve"> </w:t>
      </w:r>
      <w:r w:rsidRPr="00A55CCC" w:rsidR="00540EBF">
        <w:rPr>
          <w:iCs/>
        </w:rPr>
        <w:t xml:space="preserve"> </w:t>
      </w:r>
    </w:p>
    <w:p w:rsidR="0005680D" w:rsidP="0005680D" w:rsidRDefault="0005680D" w14:paraId="76859545" w14:textId="45A9B86C"/>
    <w:p w:rsidR="00B87B64" w:rsidRDefault="00B87B64" w14:paraId="1D4CA3E3" w14:textId="77777777">
      <w:pPr>
        <w:widowControl/>
        <w:suppressAutoHyphens w:val="0"/>
        <w:spacing w:after="160" w:line="259" w:lineRule="auto"/>
        <w:rPr>
          <w:b/>
          <w:bCs/>
        </w:rPr>
      </w:pPr>
      <w:r>
        <w:rPr>
          <w:b/>
          <w:bCs/>
        </w:rPr>
        <w:br w:type="page"/>
      </w:r>
    </w:p>
    <w:p w:rsidRPr="003D1016" w:rsidR="00BE1506" w:rsidP="0005680D" w:rsidRDefault="003D1016" w14:paraId="1B14E92B" w14:textId="1D67419B">
      <w:pPr>
        <w:rPr>
          <w:b/>
          <w:bCs/>
        </w:rPr>
      </w:pPr>
      <w:r w:rsidRPr="003D1016">
        <w:rPr>
          <w:b/>
          <w:bCs/>
        </w:rPr>
        <w:lastRenderedPageBreak/>
        <w:t xml:space="preserve">Table 1. Revised Burden Estimates </w:t>
      </w:r>
    </w:p>
    <w:p w:rsidR="003D1016" w:rsidP="0005680D" w:rsidRDefault="003D1016" w14:paraId="2FB29473" w14:textId="4A4839BA"/>
    <w:tbl>
      <w:tblPr>
        <w:tblStyle w:val="TableGrid"/>
        <w:tblW w:w="9990" w:type="dxa"/>
        <w:tblInd w:w="-185" w:type="dxa"/>
        <w:tblLayout w:type="fixed"/>
        <w:tblLook w:val="01E0" w:firstRow="1" w:lastRow="1" w:firstColumn="1" w:lastColumn="1" w:noHBand="0" w:noVBand="0"/>
      </w:tblPr>
      <w:tblGrid>
        <w:gridCol w:w="1710"/>
        <w:gridCol w:w="1440"/>
        <w:gridCol w:w="1440"/>
        <w:gridCol w:w="1080"/>
        <w:gridCol w:w="1080"/>
        <w:gridCol w:w="990"/>
        <w:gridCol w:w="946"/>
        <w:gridCol w:w="1304"/>
      </w:tblGrid>
      <w:tr w:rsidRPr="00E46BA4" w:rsidR="007048E9" w:rsidTr="00B83FD7" w14:paraId="3809934C" w14:textId="77777777">
        <w:tc>
          <w:tcPr>
            <w:tcW w:w="1710"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4305A0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 xml:space="preserve">Instrument </w:t>
            </w:r>
          </w:p>
        </w:tc>
        <w:tc>
          <w:tcPr>
            <w:tcW w:w="1440"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49ED8E73" w14:textId="71C91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No. of Respondents (total over request period)</w:t>
            </w:r>
            <w:r w:rsidRPr="00E46BA4" w:rsidR="00D02ECD">
              <w:rPr>
                <w:rFonts w:asciiTheme="minorHAnsi" w:hAnsiTheme="minorHAnsi" w:cstheme="minorHAnsi"/>
                <w:bCs/>
                <w:sz w:val="20"/>
                <w:szCs w:val="20"/>
                <w:vertAlign w:val="superscript"/>
              </w:rPr>
              <w:t>a</w:t>
            </w:r>
          </w:p>
        </w:tc>
        <w:tc>
          <w:tcPr>
            <w:tcW w:w="1440"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397EBF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4E7E9C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Avg. Burden per Response (in hours)</w:t>
            </w:r>
          </w:p>
        </w:tc>
        <w:tc>
          <w:tcPr>
            <w:tcW w:w="108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6A35BB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Total Burden (in hours)</w:t>
            </w:r>
          </w:p>
        </w:tc>
        <w:tc>
          <w:tcPr>
            <w:tcW w:w="990"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2A5A6B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Annual Burden (in hours)</w:t>
            </w:r>
          </w:p>
        </w:tc>
        <w:tc>
          <w:tcPr>
            <w:tcW w:w="946"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69C83EBC" w14:textId="22627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 xml:space="preserve">Average Hourly Wage </w:t>
            </w:r>
            <w:proofErr w:type="spellStart"/>
            <w:r w:rsidRPr="00E46BA4">
              <w:rPr>
                <w:rFonts w:asciiTheme="minorHAnsi" w:hAnsiTheme="minorHAnsi" w:cstheme="minorHAnsi"/>
                <w:bCs/>
                <w:sz w:val="20"/>
                <w:szCs w:val="20"/>
              </w:rPr>
              <w:t>Rate</w:t>
            </w:r>
            <w:r w:rsidRPr="00E46BA4" w:rsidR="00D02ECD">
              <w:rPr>
                <w:rFonts w:asciiTheme="minorHAnsi" w:hAnsiTheme="minorHAnsi" w:cstheme="minorHAnsi"/>
                <w:bCs/>
                <w:sz w:val="20"/>
                <w:szCs w:val="20"/>
                <w:vertAlign w:val="superscript"/>
              </w:rPr>
              <w:t>b</w:t>
            </w:r>
            <w:proofErr w:type="spellEnd"/>
          </w:p>
        </w:tc>
        <w:tc>
          <w:tcPr>
            <w:tcW w:w="1304"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421B9AAC" w14:textId="6AE0D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 xml:space="preserve">Total Annual Respondent </w:t>
            </w:r>
            <w:proofErr w:type="spellStart"/>
            <w:r w:rsidRPr="00E46BA4">
              <w:rPr>
                <w:rFonts w:asciiTheme="minorHAnsi" w:hAnsiTheme="minorHAnsi" w:cstheme="minorHAnsi"/>
                <w:bCs/>
                <w:sz w:val="20"/>
                <w:szCs w:val="20"/>
              </w:rPr>
              <w:t>Cost</w:t>
            </w:r>
            <w:r w:rsidRPr="00E46BA4" w:rsidR="00D02ECD">
              <w:rPr>
                <w:rFonts w:asciiTheme="minorHAnsi" w:hAnsiTheme="minorHAnsi" w:cstheme="minorHAnsi"/>
                <w:bCs/>
                <w:sz w:val="20"/>
                <w:szCs w:val="20"/>
                <w:vertAlign w:val="superscript"/>
              </w:rPr>
              <w:t>c</w:t>
            </w:r>
            <w:proofErr w:type="spellEnd"/>
          </w:p>
        </w:tc>
      </w:tr>
      <w:tr w:rsidRPr="00E46BA4" w:rsidR="007048E9" w:rsidTr="00B83FD7" w14:paraId="6B33452A"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6264AA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sz w:val="20"/>
                <w:szCs w:val="20"/>
              </w:rPr>
              <w:t>Participant Entry Survey (all versions)</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4AE017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319,673</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11F701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1</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4C0F19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0.15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A48C5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47,951</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54D284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15,984</w:t>
            </w:r>
          </w:p>
        </w:tc>
        <w:tc>
          <w:tcPr>
            <w:tcW w:w="946" w:type="dxa"/>
            <w:tcBorders>
              <w:top w:val="single" w:color="auto" w:sz="4" w:space="0"/>
              <w:left w:val="single" w:color="auto" w:sz="4" w:space="0"/>
              <w:bottom w:val="single" w:color="auto" w:sz="4" w:space="0"/>
              <w:right w:val="single" w:color="auto" w:sz="4" w:space="0"/>
            </w:tcBorders>
            <w:vAlign w:val="center"/>
            <w:hideMark/>
          </w:tcPr>
          <w:p w:rsidRPr="00E46BA4" w:rsidR="007048E9" w:rsidP="00B83FD7" w:rsidRDefault="007048E9" w14:paraId="2B2C93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$7.25</w:t>
            </w:r>
          </w:p>
        </w:tc>
        <w:tc>
          <w:tcPr>
            <w:tcW w:w="1304" w:type="dxa"/>
            <w:tcBorders>
              <w:top w:val="single" w:color="auto" w:sz="4" w:space="0"/>
              <w:left w:val="single" w:color="auto" w:sz="4" w:space="0"/>
              <w:bottom w:val="single" w:color="auto" w:sz="4" w:space="0"/>
              <w:right w:val="single" w:color="auto" w:sz="4" w:space="0"/>
            </w:tcBorders>
            <w:vAlign w:val="center"/>
            <w:hideMark/>
          </w:tcPr>
          <w:p w:rsidRPr="00E46BA4" w:rsidR="007048E9" w:rsidP="00B83FD7" w:rsidRDefault="007048E9" w14:paraId="681E3D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$9,039</w:t>
            </w:r>
          </w:p>
        </w:tc>
      </w:tr>
      <w:tr w:rsidRPr="00E46BA4" w:rsidR="007048E9" w:rsidTr="00B83FD7" w14:paraId="444CB447"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28F13D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Participant Exit Survey (all versions)</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49CC02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291,624</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327D9A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1</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17AC35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0.13333</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449722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38,882</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522C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12,961</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512F6F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$7.25</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23DBDA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$7,329</w:t>
            </w:r>
          </w:p>
        </w:tc>
      </w:tr>
      <w:tr w:rsidRPr="00E46BA4" w:rsidR="007048E9" w:rsidTr="00B83FD7" w14:paraId="7D1B51B8"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4DACE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 xml:space="preserve">Performance reporting system data form - State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CD19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51</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0E91AE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56EE21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F151D4">
              <w:rPr>
                <w:rFonts w:asciiTheme="minorHAnsi" w:hAnsiTheme="minorHAnsi" w:cstheme="minorHAnsi"/>
                <w:color w:val="FF0000"/>
                <w:sz w:val="20"/>
                <w:szCs w:val="20"/>
              </w:rPr>
              <w:t>18.5</w:t>
            </w:r>
          </w:p>
          <w:p w:rsidRPr="00E46BA4" w:rsidR="007048E9" w:rsidP="00B83FD7" w:rsidRDefault="007048E9" w14:paraId="05DF5C5C" w14:textId="0895C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19</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11828D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 xml:space="preserve"> </w:t>
            </w:r>
            <w:r w:rsidRPr="00E46BA4" w:rsidR="00F151D4">
              <w:rPr>
                <w:rFonts w:asciiTheme="minorHAnsi" w:hAnsiTheme="minorHAnsi" w:cstheme="minorHAnsi"/>
                <w:bCs/>
                <w:color w:val="FF0000"/>
                <w:sz w:val="20"/>
                <w:szCs w:val="20"/>
              </w:rPr>
              <w:t>5,661</w:t>
            </w:r>
          </w:p>
          <w:p w:rsidRPr="00E46BA4" w:rsidR="007048E9" w:rsidP="00B83FD7" w:rsidRDefault="007048E9" w14:paraId="64E6E752" w14:textId="58722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5,814</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77431D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sidR="00F151D4">
              <w:rPr>
                <w:rFonts w:asciiTheme="minorHAnsi" w:hAnsiTheme="minorHAnsi" w:cstheme="minorHAnsi"/>
                <w:color w:val="FF0000"/>
                <w:sz w:val="20"/>
                <w:szCs w:val="20"/>
              </w:rPr>
              <w:t>1,887</w:t>
            </w:r>
          </w:p>
          <w:p w:rsidRPr="00E46BA4" w:rsidR="007048E9" w:rsidP="00B83FD7" w:rsidRDefault="007048E9" w14:paraId="094533F2" w14:textId="64DFC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1,938</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3EE687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$24.98</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F151D4" w14:paraId="07437B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$47,137</w:t>
            </w:r>
          </w:p>
          <w:p w:rsidRPr="00E46BA4" w:rsidR="007048E9" w:rsidP="00B83FD7" w:rsidRDefault="007048E9" w14:paraId="2CF2E3D6" w14:textId="49240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$ 48,411</w:t>
            </w:r>
          </w:p>
        </w:tc>
      </w:tr>
      <w:tr w:rsidRPr="00E46BA4" w:rsidR="007048E9" w:rsidTr="00B83FD7" w14:paraId="2DAC4589"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1C1AF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 xml:space="preserve">Performance reporting system data form - TPREP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839E2" w:rsidP="00B83FD7" w:rsidRDefault="00F151D4" w14:paraId="0B9CF8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8</w:t>
            </w:r>
          </w:p>
          <w:p w:rsidRPr="00E46BA4" w:rsidR="007048E9" w:rsidP="00B83FD7" w:rsidRDefault="007048E9" w14:paraId="5264E389" w14:textId="3B56C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trike/>
                <w:color w:val="000000"/>
                <w:kern w:val="22"/>
                <w:sz w:val="20"/>
                <w:szCs w:val="20"/>
              </w:rPr>
            </w:pPr>
            <w:r w:rsidRPr="00E46BA4">
              <w:rPr>
                <w:rFonts w:asciiTheme="minorHAnsi" w:hAnsiTheme="minorHAnsi" w:cstheme="minorHAnsi"/>
                <w:strike/>
                <w:color w:val="000000"/>
                <w:kern w:val="22"/>
                <w:sz w:val="20"/>
                <w:szCs w:val="20"/>
              </w:rPr>
              <w:t>9</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0379F2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2C076F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sidR="00F151D4">
              <w:rPr>
                <w:rFonts w:asciiTheme="minorHAnsi" w:hAnsiTheme="minorHAnsi" w:cstheme="minorHAnsi"/>
                <w:color w:val="FF0000"/>
                <w:sz w:val="20"/>
                <w:szCs w:val="20"/>
              </w:rPr>
              <w:t>18.38</w:t>
            </w:r>
          </w:p>
          <w:p w:rsidRPr="00E46BA4" w:rsidR="007048E9" w:rsidP="00B83FD7" w:rsidRDefault="007048E9" w14:paraId="7862DD35" w14:textId="34460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18.75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26725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 xml:space="preserve"> </w:t>
            </w:r>
            <w:r w:rsidRPr="00E46BA4" w:rsidR="00F151D4">
              <w:rPr>
                <w:rFonts w:asciiTheme="minorHAnsi" w:hAnsiTheme="minorHAnsi" w:cstheme="minorHAnsi"/>
                <w:bCs/>
                <w:color w:val="FF0000"/>
                <w:sz w:val="20"/>
                <w:szCs w:val="20"/>
              </w:rPr>
              <w:t>882</w:t>
            </w:r>
          </w:p>
          <w:p w:rsidRPr="00E46BA4" w:rsidR="007048E9" w:rsidP="00B83FD7" w:rsidRDefault="007048E9" w14:paraId="03CD2734" w14:textId="0BB7F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1,013</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3E2434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F151D4">
              <w:rPr>
                <w:rFonts w:asciiTheme="minorHAnsi" w:hAnsiTheme="minorHAnsi" w:cstheme="minorHAnsi"/>
                <w:color w:val="FF0000"/>
                <w:sz w:val="20"/>
                <w:szCs w:val="20"/>
              </w:rPr>
              <w:t>294</w:t>
            </w:r>
          </w:p>
          <w:p w:rsidRPr="00E46BA4" w:rsidR="007048E9" w:rsidP="00B83FD7" w:rsidRDefault="007048E9" w14:paraId="7065AD8F" w14:textId="0DFEC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338</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07C045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$24.98</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F151D4" w14:paraId="45322C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$7,344</w:t>
            </w:r>
          </w:p>
          <w:p w:rsidRPr="00E46BA4" w:rsidR="007048E9" w:rsidP="00B83FD7" w:rsidRDefault="007048E9" w14:paraId="763A17B4" w14:textId="6EAED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$ 8,433</w:t>
            </w:r>
          </w:p>
        </w:tc>
      </w:tr>
      <w:tr w:rsidRPr="00E46BA4" w:rsidR="007048E9" w:rsidTr="00B83FD7" w14:paraId="145A6C6E"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44F45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 xml:space="preserve">Performance reporting system data form - CPREP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839E2" w:rsidP="00B83FD7" w:rsidRDefault="008B15C7" w14:paraId="272FBF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21</w:t>
            </w:r>
          </w:p>
          <w:p w:rsidRPr="00E46BA4" w:rsidR="007048E9" w:rsidP="00B83FD7" w:rsidRDefault="007048E9" w14:paraId="6CBBCBEF" w14:textId="1D963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trike/>
                <w:color w:val="000000"/>
                <w:kern w:val="22"/>
                <w:sz w:val="20"/>
                <w:szCs w:val="20"/>
              </w:rPr>
            </w:pPr>
            <w:r w:rsidRPr="00E46BA4">
              <w:rPr>
                <w:rFonts w:asciiTheme="minorHAnsi" w:hAnsiTheme="minorHAnsi" w:cstheme="minorHAnsi"/>
                <w:strike/>
                <w:color w:val="000000"/>
                <w:kern w:val="22"/>
                <w:sz w:val="20"/>
                <w:szCs w:val="20"/>
              </w:rPr>
              <w:t>25</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B8B7D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7E85FB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sidR="00F151D4">
              <w:rPr>
                <w:rFonts w:asciiTheme="minorHAnsi" w:hAnsiTheme="minorHAnsi" w:cstheme="minorHAnsi"/>
                <w:color w:val="FF0000"/>
                <w:sz w:val="20"/>
                <w:szCs w:val="20"/>
              </w:rPr>
              <w:t>14.5</w:t>
            </w:r>
          </w:p>
          <w:p w:rsidRPr="00E46BA4" w:rsidR="007048E9" w:rsidP="00B83FD7" w:rsidRDefault="007048E9" w14:paraId="315E0E1B" w14:textId="7517A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15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39BB4B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 xml:space="preserve"> </w:t>
            </w:r>
            <w:r w:rsidRPr="00E46BA4" w:rsidR="00F151D4">
              <w:rPr>
                <w:rFonts w:asciiTheme="minorHAnsi" w:hAnsiTheme="minorHAnsi" w:cstheme="minorHAnsi"/>
                <w:bCs/>
                <w:color w:val="FF0000"/>
                <w:sz w:val="20"/>
                <w:szCs w:val="20"/>
              </w:rPr>
              <w:t>1,827</w:t>
            </w:r>
          </w:p>
          <w:p w:rsidRPr="00E46BA4" w:rsidR="007048E9" w:rsidP="00B83FD7" w:rsidRDefault="007048E9" w14:paraId="004FEC37" w14:textId="61595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2,250</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7048E9" w14:paraId="72A3BE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F151D4">
              <w:rPr>
                <w:rFonts w:asciiTheme="minorHAnsi" w:hAnsiTheme="minorHAnsi" w:cstheme="minorHAnsi"/>
                <w:color w:val="FF0000"/>
                <w:sz w:val="20"/>
                <w:szCs w:val="20"/>
              </w:rPr>
              <w:t>609</w:t>
            </w:r>
          </w:p>
          <w:p w:rsidRPr="00E46BA4" w:rsidR="007048E9" w:rsidP="00B83FD7" w:rsidRDefault="007048E9" w14:paraId="1525BB9F" w14:textId="0EC8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750</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639B7A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F151D4" w:rsidP="00F151D4" w:rsidRDefault="00F151D4" w14:paraId="20E827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$14,427</w:t>
            </w:r>
          </w:p>
          <w:p w:rsidRPr="00E46BA4" w:rsidR="007048E9" w:rsidP="00B83FD7" w:rsidRDefault="007048E9" w14:paraId="5EC05A70" w14:textId="563DE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$ 17,768</w:t>
            </w:r>
          </w:p>
        </w:tc>
      </w:tr>
      <w:tr w:rsidRPr="00E46BA4" w:rsidR="007048E9" w:rsidTr="00B83FD7" w14:paraId="055A8E41"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6BFE87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 xml:space="preserve">Performance reporting system data form - PREIS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839E2" w:rsidP="00B83FD7" w:rsidRDefault="00C72132" w14:paraId="200CF8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12</w:t>
            </w:r>
          </w:p>
          <w:p w:rsidRPr="00E46BA4" w:rsidR="007048E9" w:rsidP="00B83FD7" w:rsidRDefault="007048E9" w14:paraId="1E9F88FE" w14:textId="0CF4A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trike/>
                <w:color w:val="000000"/>
                <w:kern w:val="22"/>
                <w:sz w:val="20"/>
                <w:szCs w:val="20"/>
              </w:rPr>
            </w:pPr>
            <w:r w:rsidRPr="00E46BA4">
              <w:rPr>
                <w:rFonts w:asciiTheme="minorHAnsi" w:hAnsiTheme="minorHAnsi" w:cstheme="minorHAnsi"/>
                <w:strike/>
                <w:color w:val="000000"/>
                <w:kern w:val="22"/>
                <w:sz w:val="20"/>
                <w:szCs w:val="20"/>
              </w:rPr>
              <w:t>13</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69574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3C4CBE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sidR="00C72132">
              <w:rPr>
                <w:rFonts w:asciiTheme="minorHAnsi" w:hAnsiTheme="minorHAnsi" w:cstheme="minorHAnsi"/>
                <w:color w:val="FF0000"/>
                <w:sz w:val="20"/>
                <w:szCs w:val="20"/>
              </w:rPr>
              <w:t>14.38</w:t>
            </w:r>
          </w:p>
          <w:p w:rsidRPr="00E46BA4" w:rsidR="007048E9" w:rsidP="00B83FD7" w:rsidRDefault="007048E9" w14:paraId="54E2009F" w14:textId="6725A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14.75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0332BFEB" w14:textId="72F2D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 xml:space="preserve"> </w:t>
            </w:r>
            <w:r w:rsidRPr="00E46BA4" w:rsidR="00742CF2">
              <w:rPr>
                <w:rFonts w:asciiTheme="minorHAnsi" w:hAnsiTheme="minorHAnsi" w:cstheme="minorHAnsi"/>
                <w:bCs/>
                <w:sz w:val="20"/>
                <w:szCs w:val="20"/>
              </w:rPr>
              <w:t>1,035</w:t>
            </w:r>
          </w:p>
          <w:p w:rsidRPr="00E46BA4" w:rsidR="007048E9" w:rsidP="00B83FD7" w:rsidRDefault="007048E9" w14:paraId="7D3EB923" w14:textId="4CF94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1,151</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622C50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C72132">
              <w:rPr>
                <w:rFonts w:asciiTheme="minorHAnsi" w:hAnsiTheme="minorHAnsi" w:cstheme="minorHAnsi"/>
                <w:color w:val="FF0000"/>
                <w:sz w:val="20"/>
                <w:szCs w:val="20"/>
              </w:rPr>
              <w:t>345</w:t>
            </w:r>
          </w:p>
          <w:p w:rsidRPr="00E46BA4" w:rsidR="007048E9" w:rsidP="00B83FD7" w:rsidRDefault="007048E9" w14:paraId="6A516AB3" w14:textId="5918B5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384</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50773F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C72132" w14:paraId="4F6ABB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$8,173</w:t>
            </w:r>
          </w:p>
          <w:p w:rsidRPr="00E46BA4" w:rsidR="007048E9" w:rsidP="00B83FD7" w:rsidRDefault="007048E9" w14:paraId="09DD2ED6" w14:textId="27FE5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 xml:space="preserve">$ </w:t>
            </w:r>
            <w:r w:rsidRPr="00E46BA4">
              <w:rPr>
                <w:rFonts w:asciiTheme="minorHAnsi" w:hAnsiTheme="minorHAnsi" w:cstheme="minorHAnsi"/>
                <w:bCs/>
                <w:strike/>
                <w:kern w:val="22"/>
                <w:sz w:val="20"/>
                <w:szCs w:val="20"/>
              </w:rPr>
              <w:t>9,097</w:t>
            </w:r>
          </w:p>
        </w:tc>
      </w:tr>
      <w:tr w:rsidRPr="00E46BA4" w:rsidR="007048E9" w:rsidTr="00B83FD7" w14:paraId="433226F8"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7E10042A" w14:textId="50EE8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Performance reporting system data form – State sub</w:t>
            </w:r>
            <w:r w:rsidRPr="00E46BA4" w:rsidR="00564BD4">
              <w:rPr>
                <w:rFonts w:asciiTheme="minorHAnsi" w:hAnsiTheme="minorHAnsi" w:cstheme="minorHAnsi"/>
                <w:sz w:val="20"/>
                <w:szCs w:val="20"/>
              </w:rPr>
              <w:t>recipients</w:t>
            </w:r>
            <w:r w:rsidRPr="00E46BA4">
              <w:rPr>
                <w:rFonts w:asciiTheme="minorHAnsi" w:hAnsiTheme="minorHAnsi" w:cstheme="minorHAnsi"/>
                <w:sz w:val="20"/>
                <w:szCs w:val="20"/>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C72132" w14:paraId="65E819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303</w:t>
            </w:r>
          </w:p>
          <w:p w:rsidRPr="00E46BA4" w:rsidR="007048E9" w:rsidP="00B83FD7" w:rsidRDefault="007048E9" w14:paraId="477CB412" w14:textId="5909B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trike/>
                <w:color w:val="000000"/>
                <w:kern w:val="22"/>
                <w:sz w:val="20"/>
                <w:szCs w:val="20"/>
              </w:rPr>
            </w:pPr>
            <w:r w:rsidRPr="00E46BA4">
              <w:rPr>
                <w:rFonts w:asciiTheme="minorHAnsi" w:hAnsiTheme="minorHAnsi" w:cstheme="minorHAnsi"/>
                <w:strike/>
                <w:color w:val="000000"/>
                <w:kern w:val="22"/>
                <w:sz w:val="20"/>
                <w:szCs w:val="20"/>
              </w:rPr>
              <w:t>329</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1614F7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444453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C72132">
              <w:rPr>
                <w:rFonts w:asciiTheme="minorHAnsi" w:hAnsiTheme="minorHAnsi" w:cstheme="minorHAnsi"/>
                <w:color w:val="FF0000"/>
                <w:sz w:val="20"/>
                <w:szCs w:val="20"/>
              </w:rPr>
              <w:t>14.38</w:t>
            </w:r>
          </w:p>
          <w:p w:rsidRPr="00E46BA4" w:rsidR="007048E9" w:rsidP="00B83FD7" w:rsidRDefault="007048E9" w14:paraId="3D5EFF03" w14:textId="0C50F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14.75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701DF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 xml:space="preserve"> </w:t>
            </w:r>
            <w:r w:rsidRPr="00E46BA4" w:rsidR="00C72132">
              <w:rPr>
                <w:rFonts w:asciiTheme="minorHAnsi" w:hAnsiTheme="minorHAnsi" w:cstheme="minorHAnsi"/>
                <w:bCs/>
                <w:color w:val="FF0000"/>
                <w:sz w:val="20"/>
                <w:szCs w:val="20"/>
              </w:rPr>
              <w:t>26,143</w:t>
            </w:r>
          </w:p>
          <w:p w:rsidRPr="00E46BA4" w:rsidR="007048E9" w:rsidP="00B83FD7" w:rsidRDefault="007048E9" w14:paraId="0069F3FB" w14:textId="49871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29,117</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1EC4D6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C72132">
              <w:rPr>
                <w:rFonts w:asciiTheme="minorHAnsi" w:hAnsiTheme="minorHAnsi" w:cstheme="minorHAnsi"/>
                <w:color w:val="FF0000"/>
                <w:sz w:val="20"/>
                <w:szCs w:val="20"/>
              </w:rPr>
              <w:t>8,714</w:t>
            </w:r>
          </w:p>
          <w:p w:rsidRPr="00E46BA4" w:rsidR="007048E9" w:rsidP="00B83FD7" w:rsidRDefault="007048E9" w14:paraId="7BC18825" w14:textId="00547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color w:val="000000"/>
                <w:sz w:val="20"/>
                <w:szCs w:val="20"/>
              </w:rPr>
              <w:t xml:space="preserve">9,706 </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4A90FA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C72132" w14:paraId="6B0ABE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$206,435</w:t>
            </w:r>
          </w:p>
          <w:p w:rsidRPr="00E46BA4" w:rsidR="007048E9" w:rsidP="00B83FD7" w:rsidRDefault="007048E9" w14:paraId="36F3D4A9" w14:textId="0FC09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$ 229,935</w:t>
            </w:r>
          </w:p>
        </w:tc>
      </w:tr>
      <w:tr w:rsidRPr="00E46BA4" w:rsidR="007048E9" w:rsidTr="00B83FD7" w14:paraId="0E114095"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760DCE2F" w14:textId="0B33A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Performance reporting system data form – TPREP sub</w:t>
            </w:r>
            <w:r w:rsidRPr="00E46BA4" w:rsidR="00564BD4">
              <w:rPr>
                <w:rFonts w:asciiTheme="minorHAnsi" w:hAnsiTheme="minorHAnsi" w:cstheme="minorHAnsi"/>
                <w:sz w:val="20"/>
                <w:szCs w:val="20"/>
              </w:rPr>
              <w:t>recipients</w:t>
            </w:r>
            <w:r w:rsidRPr="00E46BA4">
              <w:rPr>
                <w:rFonts w:asciiTheme="minorHAnsi" w:hAnsiTheme="minorHAnsi" w:cstheme="minorHAnsi"/>
                <w:sz w:val="20"/>
                <w:szCs w:val="20"/>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839E2" w:rsidP="00B83FD7" w:rsidRDefault="00C72132" w14:paraId="05502C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27</w:t>
            </w:r>
          </w:p>
          <w:p w:rsidRPr="00E46BA4" w:rsidR="007048E9" w:rsidP="00B83FD7" w:rsidRDefault="007048E9" w14:paraId="0AABD5F7" w14:textId="238A2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trike/>
                <w:color w:val="000000"/>
                <w:kern w:val="22"/>
                <w:sz w:val="20"/>
                <w:szCs w:val="20"/>
              </w:rPr>
            </w:pPr>
            <w:r w:rsidRPr="00E46BA4">
              <w:rPr>
                <w:rFonts w:asciiTheme="minorHAnsi" w:hAnsiTheme="minorHAnsi" w:cstheme="minorHAnsi"/>
                <w:strike/>
                <w:color w:val="000000"/>
                <w:kern w:val="22"/>
                <w:sz w:val="20"/>
                <w:szCs w:val="20"/>
              </w:rPr>
              <w:t>28</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D3C25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182901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C72132">
              <w:rPr>
                <w:rFonts w:asciiTheme="minorHAnsi" w:hAnsiTheme="minorHAnsi" w:cstheme="minorHAnsi"/>
                <w:color w:val="FF0000"/>
                <w:sz w:val="20"/>
                <w:szCs w:val="20"/>
              </w:rPr>
              <w:t>14.25</w:t>
            </w:r>
          </w:p>
          <w:p w:rsidRPr="00E46BA4" w:rsidR="007048E9" w:rsidP="00B83FD7" w:rsidRDefault="007048E9" w14:paraId="078A6322" w14:textId="7833D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14.5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7048E9" w14:paraId="532296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 xml:space="preserve"> </w:t>
            </w:r>
            <w:r w:rsidRPr="00E46BA4" w:rsidR="00C72132">
              <w:rPr>
                <w:rFonts w:asciiTheme="minorHAnsi" w:hAnsiTheme="minorHAnsi" w:cstheme="minorHAnsi"/>
                <w:bCs/>
                <w:color w:val="FF0000"/>
                <w:sz w:val="20"/>
                <w:szCs w:val="20"/>
              </w:rPr>
              <w:t>2,309</w:t>
            </w:r>
          </w:p>
          <w:p w:rsidRPr="00E46BA4" w:rsidR="007048E9" w:rsidP="00B83FD7" w:rsidRDefault="007048E9" w14:paraId="6309CB84" w14:textId="71051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2,436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E46BA4" w:rsidR="00C72132" w:rsidP="00C72132" w:rsidRDefault="007048E9" w14:paraId="0ACB2F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w:t>
            </w:r>
            <w:r w:rsidRPr="00E46BA4" w:rsidR="00C72132">
              <w:rPr>
                <w:rFonts w:asciiTheme="minorHAnsi" w:hAnsiTheme="minorHAnsi" w:cstheme="minorHAnsi"/>
                <w:color w:val="FF0000"/>
                <w:sz w:val="20"/>
                <w:szCs w:val="20"/>
              </w:rPr>
              <w:t>770</w:t>
            </w:r>
          </w:p>
          <w:p w:rsidRPr="00E46BA4" w:rsidR="007048E9" w:rsidP="00B83FD7" w:rsidRDefault="007048E9" w14:paraId="09D181B0" w14:textId="2FEA85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strike/>
                <w:color w:val="000000"/>
                <w:kern w:val="22"/>
                <w:sz w:val="20"/>
                <w:szCs w:val="20"/>
              </w:rPr>
              <w:t>812</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456904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C72132" w:rsidP="00C72132" w:rsidRDefault="00C72132" w14:paraId="64BD92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$18,241</w:t>
            </w:r>
          </w:p>
          <w:p w:rsidRPr="00E46BA4" w:rsidR="007048E9" w:rsidP="00B83FD7" w:rsidRDefault="007048E9" w14:paraId="68E40142" w14:textId="0C84F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kern w:val="22"/>
                <w:sz w:val="20"/>
                <w:szCs w:val="20"/>
              </w:rPr>
            </w:pPr>
            <w:r w:rsidRPr="00E46BA4">
              <w:rPr>
                <w:rFonts w:asciiTheme="minorHAnsi" w:hAnsiTheme="minorHAnsi" w:cstheme="minorHAnsi"/>
                <w:bCs/>
                <w:strike/>
                <w:kern w:val="22"/>
                <w:sz w:val="20"/>
                <w:szCs w:val="20"/>
              </w:rPr>
              <w:t>$ 19,236</w:t>
            </w:r>
          </w:p>
        </w:tc>
      </w:tr>
      <w:tr w:rsidRPr="00E46BA4" w:rsidR="007048E9" w:rsidTr="00B83FD7" w14:paraId="19DA1469"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46E7546B" w14:textId="746B9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Performance reporting system data form – CPREP sub</w:t>
            </w:r>
            <w:r w:rsidRPr="00E46BA4" w:rsidR="00564BD4">
              <w:rPr>
                <w:rFonts w:asciiTheme="minorHAnsi" w:hAnsiTheme="minorHAnsi" w:cstheme="minorHAnsi"/>
                <w:sz w:val="20"/>
                <w:szCs w:val="20"/>
              </w:rPr>
              <w:t>recipients</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839E2" w:rsidP="00B83FD7" w:rsidRDefault="007048E9" w14:paraId="2F2528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40</w:t>
            </w:r>
          </w:p>
          <w:p w:rsidRPr="00E46BA4" w:rsidR="007048E9" w:rsidP="00B83FD7" w:rsidRDefault="007048E9" w14:paraId="339E60DE" w14:textId="2341D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trike/>
                <w:color w:val="000000"/>
                <w:kern w:val="22"/>
                <w:sz w:val="20"/>
                <w:szCs w:val="20"/>
              </w:rPr>
            </w:pPr>
            <w:r w:rsidRPr="00E46BA4">
              <w:rPr>
                <w:rFonts w:asciiTheme="minorHAnsi" w:hAnsiTheme="minorHAnsi" w:cstheme="minorHAnsi"/>
                <w:strike/>
                <w:color w:val="000000"/>
                <w:kern w:val="22"/>
                <w:sz w:val="20"/>
                <w:szCs w:val="20"/>
              </w:rPr>
              <w:t>37</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5DF6EF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10B026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Pr>
                <w:rFonts w:asciiTheme="minorHAnsi" w:hAnsiTheme="minorHAnsi" w:cstheme="minorHAnsi"/>
                <w:color w:val="FF0000"/>
                <w:sz w:val="20"/>
                <w:szCs w:val="20"/>
              </w:rPr>
              <w:t>12.38</w:t>
            </w:r>
          </w:p>
          <w:p w:rsidRPr="00E46BA4" w:rsidR="007048E9" w:rsidP="00B83FD7" w:rsidRDefault="007048E9" w14:paraId="655D4C4C" w14:textId="50B2C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strike/>
                <w:color w:val="000000"/>
                <w:sz w:val="20"/>
                <w:szCs w:val="20"/>
              </w:rPr>
              <w:t>12.75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5C5EE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 xml:space="preserve"> 2,971</w:t>
            </w:r>
          </w:p>
          <w:p w:rsidRPr="00E46BA4" w:rsidR="007048E9" w:rsidP="00B83FD7" w:rsidRDefault="007048E9" w14:paraId="4744FD57" w14:textId="3F88E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2,831</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38AD83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Pr>
                <w:rFonts w:asciiTheme="minorHAnsi" w:hAnsiTheme="minorHAnsi" w:cstheme="minorHAnsi"/>
                <w:color w:val="FF0000"/>
                <w:sz w:val="20"/>
                <w:szCs w:val="20"/>
              </w:rPr>
              <w:t>990</w:t>
            </w:r>
          </w:p>
          <w:p w:rsidRPr="00E46BA4" w:rsidR="007048E9" w:rsidP="00B83FD7" w:rsidRDefault="007048E9" w14:paraId="3CB7C481" w14:textId="738F6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strike/>
                <w:color w:val="000000"/>
                <w:sz w:val="20"/>
                <w:szCs w:val="20"/>
              </w:rPr>
              <w:t>944</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0FA50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10B8A3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$23,453</w:t>
            </w:r>
          </w:p>
          <w:p w:rsidRPr="00E46BA4" w:rsidR="007048E9" w:rsidP="00B83FD7" w:rsidRDefault="007048E9" w14:paraId="4DFA63F9" w14:textId="5308B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$ 22,363</w:t>
            </w:r>
          </w:p>
        </w:tc>
      </w:tr>
      <w:tr w:rsidRPr="00E46BA4" w:rsidR="007048E9" w:rsidTr="00B83FD7" w14:paraId="1394F56C" w14:textId="77777777">
        <w:tc>
          <w:tcPr>
            <w:tcW w:w="1710" w:type="dxa"/>
            <w:tcBorders>
              <w:top w:val="single" w:color="auto" w:sz="4" w:space="0"/>
              <w:left w:val="single" w:color="auto" w:sz="4" w:space="0"/>
              <w:bottom w:val="single" w:color="auto" w:sz="4" w:space="0"/>
              <w:right w:val="single" w:color="auto" w:sz="4" w:space="0"/>
            </w:tcBorders>
          </w:tcPr>
          <w:p w:rsidRPr="00E46BA4" w:rsidR="007048E9" w:rsidP="00B83FD7" w:rsidRDefault="007048E9" w14:paraId="5E4DC886" w14:textId="03275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szCs w:val="20"/>
              </w:rPr>
            </w:pPr>
            <w:r w:rsidRPr="00E46BA4">
              <w:rPr>
                <w:rFonts w:asciiTheme="minorHAnsi" w:hAnsiTheme="minorHAnsi" w:cstheme="minorHAnsi"/>
                <w:sz w:val="20"/>
                <w:szCs w:val="20"/>
              </w:rPr>
              <w:t>Performance reporting system data form – PREIS sub</w:t>
            </w:r>
            <w:r w:rsidRPr="00E46BA4" w:rsidR="00564BD4">
              <w:rPr>
                <w:rFonts w:asciiTheme="minorHAnsi" w:hAnsiTheme="minorHAnsi" w:cstheme="minorHAnsi"/>
                <w:sz w:val="20"/>
                <w:szCs w:val="20"/>
              </w:rPr>
              <w:t>recipients</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6912A859" w14:textId="6C397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FF0000"/>
                <w:sz w:val="20"/>
                <w:szCs w:val="20"/>
              </w:rPr>
              <w:t>21</w:t>
            </w:r>
            <w:r w:rsidRPr="00E46BA4">
              <w:rPr>
                <w:rFonts w:asciiTheme="minorHAnsi" w:hAnsiTheme="minorHAnsi" w:cstheme="minorHAnsi"/>
                <w:strike/>
                <w:color w:val="000000"/>
                <w:sz w:val="20"/>
                <w:szCs w:val="20"/>
              </w:rPr>
              <w:t>22</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0BD15F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43ACE2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FF0000"/>
                <w:sz w:val="20"/>
                <w:szCs w:val="20"/>
              </w:rPr>
            </w:pPr>
            <w:r w:rsidRPr="00E46BA4">
              <w:rPr>
                <w:rFonts w:asciiTheme="minorHAnsi" w:hAnsiTheme="minorHAnsi" w:cstheme="minorHAnsi"/>
                <w:color w:val="FF0000"/>
                <w:sz w:val="20"/>
                <w:szCs w:val="20"/>
              </w:rPr>
              <w:t xml:space="preserve"> 12.25</w:t>
            </w:r>
          </w:p>
          <w:p w:rsidRPr="00E46BA4" w:rsidR="007048E9" w:rsidP="00B83FD7" w:rsidRDefault="007048E9" w14:paraId="7A3E5E46" w14:textId="5A6B6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strike/>
                <w:color w:val="000000"/>
                <w:sz w:val="20"/>
                <w:szCs w:val="20"/>
              </w:rPr>
              <w:t>12.5</w:t>
            </w: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177C75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 xml:space="preserve"> 1,544</w:t>
            </w:r>
          </w:p>
          <w:p w:rsidRPr="00E46BA4" w:rsidR="007048E9" w:rsidP="00B83FD7" w:rsidRDefault="007048E9" w14:paraId="45B3A475" w14:textId="1CB82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1,650</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5AD257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0"/>
                <w:szCs w:val="20"/>
              </w:rPr>
            </w:pPr>
            <w:r w:rsidRPr="00E46BA4">
              <w:rPr>
                <w:rFonts w:asciiTheme="minorHAnsi" w:hAnsiTheme="minorHAnsi" w:cstheme="minorHAnsi"/>
                <w:color w:val="000000"/>
                <w:sz w:val="20"/>
                <w:szCs w:val="20"/>
              </w:rPr>
              <w:t xml:space="preserve"> </w:t>
            </w:r>
            <w:r w:rsidRPr="00E46BA4">
              <w:rPr>
                <w:rFonts w:asciiTheme="minorHAnsi" w:hAnsiTheme="minorHAnsi" w:cstheme="minorHAnsi"/>
                <w:color w:val="FF0000"/>
                <w:sz w:val="20"/>
                <w:szCs w:val="20"/>
              </w:rPr>
              <w:t>515</w:t>
            </w:r>
          </w:p>
          <w:p w:rsidRPr="00E46BA4" w:rsidR="007048E9" w:rsidP="00B83FD7" w:rsidRDefault="007048E9" w14:paraId="17B8EE41" w14:textId="528087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strike/>
                <w:color w:val="000000"/>
                <w:sz w:val="20"/>
                <w:szCs w:val="20"/>
              </w:rPr>
              <w:t>550</w:t>
            </w:r>
          </w:p>
        </w:tc>
        <w:tc>
          <w:tcPr>
            <w:tcW w:w="946"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2C98ED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r w:rsidRPr="00E46BA4">
              <w:rPr>
                <w:rFonts w:asciiTheme="minorHAnsi" w:hAnsiTheme="minorHAnsi" w:cstheme="minorHAnsi"/>
                <w:bCs/>
                <w:sz w:val="20"/>
                <w:szCs w:val="20"/>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60DDF0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$12,200</w:t>
            </w:r>
          </w:p>
          <w:p w:rsidRPr="00E46BA4" w:rsidR="007048E9" w:rsidP="00B83FD7" w:rsidRDefault="007048E9" w14:paraId="01E043C8" w14:textId="3EE1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$ 13,030</w:t>
            </w:r>
          </w:p>
        </w:tc>
      </w:tr>
      <w:tr w:rsidRPr="00E46BA4" w:rsidR="007048E9" w:rsidTr="00B83FD7" w14:paraId="2E01180A" w14:textId="77777777">
        <w:tc>
          <w:tcPr>
            <w:tcW w:w="1710" w:type="dxa"/>
            <w:tcBorders>
              <w:top w:val="single" w:color="auto" w:sz="4" w:space="0"/>
              <w:left w:val="single" w:color="auto" w:sz="4" w:space="0"/>
              <w:bottom w:val="single" w:color="auto" w:sz="4" w:space="0"/>
              <w:right w:val="single" w:color="auto" w:sz="4" w:space="0"/>
            </w:tcBorders>
            <w:hideMark/>
          </w:tcPr>
          <w:p w:rsidRPr="00E46BA4" w:rsidR="007048E9" w:rsidP="00B83FD7" w:rsidRDefault="007048E9" w14:paraId="5497F8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szCs w:val="20"/>
              </w:rPr>
            </w:pPr>
            <w:r w:rsidRPr="00E46BA4">
              <w:rPr>
                <w:rFonts w:asciiTheme="minorHAnsi" w:hAnsiTheme="minorHAnsi" w:cstheme="minorHAnsi"/>
                <w:bCs/>
                <w:sz w:val="20"/>
                <w:szCs w:val="20"/>
              </w:rPr>
              <w:t>Total</w:t>
            </w: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652C81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7773FE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rsidRPr="00E46BA4" w:rsidR="007048E9" w:rsidP="00B83FD7" w:rsidRDefault="007048E9" w14:paraId="37F593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E46BA4" w:rsidR="007048E9" w:rsidP="007048E9" w:rsidRDefault="007048E9" w14:paraId="0B304B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 xml:space="preserve"> 129,205</w:t>
            </w:r>
          </w:p>
          <w:p w:rsidRPr="00E46BA4" w:rsidR="007048E9" w:rsidP="00B83FD7" w:rsidRDefault="007048E9" w14:paraId="63232DED" w14:textId="56C16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133,095</w:t>
            </w:r>
          </w:p>
        </w:tc>
        <w:tc>
          <w:tcPr>
            <w:tcW w:w="990" w:type="dxa"/>
            <w:tcBorders>
              <w:top w:val="single" w:color="auto" w:sz="4" w:space="0"/>
              <w:left w:val="single" w:color="auto" w:sz="4" w:space="0"/>
              <w:bottom w:val="single" w:color="auto" w:sz="4" w:space="0"/>
              <w:right w:val="single" w:color="auto" w:sz="4" w:space="0"/>
            </w:tcBorders>
            <w:vAlign w:val="center"/>
          </w:tcPr>
          <w:p w:rsidRPr="00E46BA4" w:rsidR="007048E9" w:rsidP="007048E9" w:rsidRDefault="007048E9" w14:paraId="2B340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sz w:val="20"/>
                <w:szCs w:val="20"/>
              </w:rPr>
              <w:t xml:space="preserve"> </w:t>
            </w:r>
            <w:r w:rsidRPr="00E46BA4">
              <w:rPr>
                <w:rFonts w:asciiTheme="minorHAnsi" w:hAnsiTheme="minorHAnsi" w:cstheme="minorHAnsi"/>
                <w:bCs/>
                <w:color w:val="FF0000"/>
                <w:sz w:val="20"/>
                <w:szCs w:val="20"/>
              </w:rPr>
              <w:t>43,069</w:t>
            </w:r>
          </w:p>
          <w:p w:rsidRPr="00E46BA4" w:rsidR="007048E9" w:rsidP="00B83FD7" w:rsidRDefault="007048E9" w14:paraId="57A5C074" w14:textId="05F19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44,367</w:t>
            </w:r>
          </w:p>
        </w:tc>
        <w:tc>
          <w:tcPr>
            <w:tcW w:w="946" w:type="dxa"/>
            <w:tcBorders>
              <w:top w:val="single" w:color="auto" w:sz="4" w:space="0"/>
              <w:left w:val="single" w:color="auto" w:sz="4" w:space="0"/>
              <w:bottom w:val="single" w:color="auto" w:sz="4" w:space="0"/>
              <w:right w:val="single" w:color="auto" w:sz="4" w:space="0"/>
            </w:tcBorders>
            <w:vAlign w:val="center"/>
            <w:hideMark/>
          </w:tcPr>
          <w:p w:rsidRPr="00E46BA4" w:rsidR="007048E9" w:rsidP="00B83FD7" w:rsidRDefault="007048E9" w14:paraId="0CD4F6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0"/>
                <w:szCs w:val="20"/>
              </w:rPr>
            </w:pPr>
          </w:p>
        </w:tc>
        <w:tc>
          <w:tcPr>
            <w:tcW w:w="1304" w:type="dxa"/>
            <w:tcBorders>
              <w:top w:val="single" w:color="auto" w:sz="4" w:space="0"/>
              <w:left w:val="single" w:color="auto" w:sz="4" w:space="0"/>
              <w:bottom w:val="single" w:color="auto" w:sz="4" w:space="0"/>
              <w:right w:val="single" w:color="auto" w:sz="4" w:space="0"/>
            </w:tcBorders>
            <w:vAlign w:val="center"/>
            <w:hideMark/>
          </w:tcPr>
          <w:p w:rsidRPr="00E46BA4" w:rsidR="007048E9" w:rsidP="00B83FD7" w:rsidRDefault="007048E9" w14:paraId="65608F0E" w14:textId="447FF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color w:val="FF0000"/>
                <w:sz w:val="20"/>
                <w:szCs w:val="20"/>
              </w:rPr>
            </w:pPr>
            <w:r w:rsidRPr="00E46BA4">
              <w:rPr>
                <w:rFonts w:asciiTheme="minorHAnsi" w:hAnsiTheme="minorHAnsi" w:cstheme="minorHAnsi"/>
                <w:bCs/>
                <w:color w:val="FF0000"/>
                <w:sz w:val="20"/>
                <w:szCs w:val="20"/>
              </w:rPr>
              <w:t>$353,778</w:t>
            </w:r>
            <w:r w:rsidRPr="00E46BA4">
              <w:rPr>
                <w:rFonts w:asciiTheme="minorHAnsi" w:hAnsiTheme="minorHAnsi" w:cstheme="minorHAnsi"/>
                <w:bCs/>
                <w:color w:val="FF0000"/>
                <w:sz w:val="20"/>
                <w:szCs w:val="20"/>
                <w:vertAlign w:val="superscript"/>
              </w:rPr>
              <w:t xml:space="preserve"> </w:t>
            </w:r>
            <w:r w:rsidRPr="00E46BA4" w:rsidR="00D02ECD">
              <w:rPr>
                <w:rFonts w:asciiTheme="minorHAnsi" w:hAnsiTheme="minorHAnsi" w:cstheme="minorHAnsi"/>
                <w:bCs/>
                <w:color w:val="FF0000"/>
                <w:sz w:val="20"/>
                <w:szCs w:val="20"/>
                <w:vertAlign w:val="superscript"/>
              </w:rPr>
              <w:t>d</w:t>
            </w:r>
          </w:p>
          <w:p w:rsidRPr="00E46BA4" w:rsidR="007048E9" w:rsidP="00B83FD7" w:rsidRDefault="007048E9" w14:paraId="60FEE76D" w14:textId="6D5B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trike/>
                <w:sz w:val="20"/>
                <w:szCs w:val="20"/>
              </w:rPr>
            </w:pPr>
            <w:r w:rsidRPr="00E46BA4">
              <w:rPr>
                <w:rFonts w:asciiTheme="minorHAnsi" w:hAnsiTheme="minorHAnsi" w:cstheme="minorHAnsi"/>
                <w:bCs/>
                <w:strike/>
                <w:sz w:val="20"/>
                <w:szCs w:val="20"/>
              </w:rPr>
              <w:t>$384,641</w:t>
            </w:r>
          </w:p>
        </w:tc>
      </w:tr>
    </w:tbl>
    <w:p w:rsidRPr="007839E2" w:rsidR="007048E9" w:rsidP="00D02ECD" w:rsidRDefault="00D02ECD" w14:paraId="4FDB7C7F" w14:textId="148B8262">
      <w:pPr>
        <w:pStyle w:val="FootnoteText"/>
        <w:rPr>
          <w:color w:val="FF0000"/>
        </w:rPr>
      </w:pPr>
      <w:proofErr w:type="spellStart"/>
      <w:r w:rsidRPr="007839E2">
        <w:rPr>
          <w:color w:val="FF0000"/>
          <w:vertAlign w:val="superscript"/>
        </w:rPr>
        <w:t>a</w:t>
      </w:r>
      <w:proofErr w:type="spellEnd"/>
      <w:r w:rsidRPr="007839E2">
        <w:rPr>
          <w:color w:val="FF0000"/>
        </w:rPr>
        <w:t xml:space="preserve"> The estimated number</w:t>
      </w:r>
      <w:r w:rsidRPr="007839E2" w:rsidR="003C2369">
        <w:rPr>
          <w:color w:val="FF0000"/>
        </w:rPr>
        <w:t>s</w:t>
      </w:r>
      <w:r w:rsidRPr="007839E2">
        <w:rPr>
          <w:color w:val="FF0000"/>
        </w:rPr>
        <w:t xml:space="preserve"> of grantees and subrecipients ha</w:t>
      </w:r>
      <w:r w:rsidRPr="007839E2" w:rsidR="003C2369">
        <w:rPr>
          <w:color w:val="FF0000"/>
        </w:rPr>
        <w:t>ve</w:t>
      </w:r>
      <w:r w:rsidRPr="007839E2">
        <w:rPr>
          <w:color w:val="FF0000"/>
        </w:rPr>
        <w:t xml:space="preserve"> been updated to reflect the number</w:t>
      </w:r>
      <w:r w:rsidRPr="007839E2" w:rsidR="003C2369">
        <w:rPr>
          <w:color w:val="FF0000"/>
        </w:rPr>
        <w:t>s</w:t>
      </w:r>
      <w:r w:rsidRPr="007839E2">
        <w:rPr>
          <w:color w:val="FF0000"/>
        </w:rPr>
        <w:t xml:space="preserve"> observed through the 2019-2020 PMAPS performance measures data collection.  </w:t>
      </w:r>
    </w:p>
    <w:p w:rsidRPr="007839E2" w:rsidR="007048E9" w:rsidP="007048E9" w:rsidRDefault="00D02ECD" w14:paraId="05B96602" w14:textId="0D255BDB">
      <w:pPr>
        <w:pStyle w:val="FootnoteText"/>
        <w:rPr>
          <w:color w:val="FF0000"/>
        </w:rPr>
      </w:pPr>
      <w:r w:rsidRPr="007839E2">
        <w:rPr>
          <w:color w:val="FF0000"/>
          <w:vertAlign w:val="superscript"/>
        </w:rPr>
        <w:lastRenderedPageBreak/>
        <w:t>b</w:t>
      </w:r>
      <w:r w:rsidRPr="007839E2" w:rsidR="007048E9">
        <w:rPr>
          <w:color w:val="FF0000"/>
        </w:rPr>
        <w:t xml:space="preserve"> For Instruments 1 and 2, t</w:t>
      </w:r>
      <w:r w:rsidRPr="007839E2" w:rsidR="007048E9">
        <w:rPr>
          <w:rFonts w:eastAsia="Times New Roman"/>
          <w:color w:val="FF0000"/>
        </w:rPr>
        <w:t>he cost to respondents is estimated by assuming that 7.8 percent of the youth served by grantees will be age 18 or older, and then assigning a value to their time of $7.25 per hour, the federal minimum wage. The estimate of the proportion of youth served by PREP programs that will be 18 or older is based on previous performance measures data collection.</w:t>
      </w:r>
    </w:p>
    <w:p w:rsidRPr="007839E2" w:rsidR="007048E9" w:rsidP="007048E9" w:rsidRDefault="00D02ECD" w14:paraId="348B20B6" w14:textId="0909A13D">
      <w:pPr>
        <w:pStyle w:val="FootnoteText"/>
        <w:rPr>
          <w:color w:val="FF0000"/>
        </w:rPr>
      </w:pPr>
      <w:r w:rsidRPr="007839E2">
        <w:rPr>
          <w:color w:val="FF0000"/>
          <w:vertAlign w:val="superscript"/>
        </w:rPr>
        <w:t>c</w:t>
      </w:r>
      <w:r w:rsidRPr="007839E2" w:rsidR="007048E9">
        <w:rPr>
          <w:color w:val="FF0000"/>
        </w:rPr>
        <w:t xml:space="preserve"> Differences between this value and the computed values based on the previous two columns are due to rounding.</w:t>
      </w:r>
    </w:p>
    <w:p w:rsidRPr="007839E2" w:rsidR="007048E9" w:rsidP="007048E9" w:rsidRDefault="00D02ECD" w14:paraId="5872B29E" w14:textId="01205D46">
      <w:pPr>
        <w:pStyle w:val="FootnoteText"/>
        <w:rPr>
          <w:color w:val="FF0000"/>
        </w:rPr>
      </w:pPr>
      <w:r w:rsidRPr="007839E2">
        <w:rPr>
          <w:color w:val="FF0000"/>
          <w:vertAlign w:val="superscript"/>
        </w:rPr>
        <w:t>d</w:t>
      </w:r>
      <w:r w:rsidRPr="007839E2" w:rsidR="007048E9">
        <w:rPr>
          <w:color w:val="FF0000"/>
        </w:rPr>
        <w:t xml:space="preserve"> Differences between this value and the computed sum of the values above are due to rounding.</w:t>
      </w:r>
    </w:p>
    <w:p w:rsidR="007839E2" w:rsidP="0005680D" w:rsidRDefault="007839E2" w14:paraId="74F1AF4B" w14:textId="322D9306">
      <w:pPr>
        <w:rPr>
          <w:b/>
          <w:i/>
        </w:rPr>
      </w:pPr>
    </w:p>
    <w:p w:rsidR="005439BB" w:rsidP="0005680D" w:rsidRDefault="005439BB" w14:paraId="196E0873" w14:textId="77777777">
      <w:pPr>
        <w:rPr>
          <w:b/>
          <w:i/>
        </w:rPr>
      </w:pPr>
    </w:p>
    <w:p w:rsidR="004B19CC" w:rsidP="005439BB" w:rsidRDefault="0005680D" w14:paraId="3178BE15" w14:textId="3B382BB6">
      <w:pPr>
        <w:spacing w:after="120"/>
        <w:rPr>
          <w:b/>
          <w:i/>
        </w:rPr>
      </w:pPr>
      <w:r>
        <w:rPr>
          <w:b/>
          <w:i/>
        </w:rPr>
        <w:t xml:space="preserve">Time Sensitivities </w:t>
      </w:r>
    </w:p>
    <w:p w:rsidRPr="004B19CC" w:rsidR="0005680D" w:rsidP="0005680D" w:rsidRDefault="004B19CC" w14:paraId="7DBC6097" w14:textId="2817FE4E">
      <w:pPr>
        <w:rPr>
          <w:bCs/>
          <w:iCs/>
        </w:rPr>
      </w:pPr>
      <w:r w:rsidRPr="004B19CC">
        <w:rPr>
          <w:bCs/>
          <w:iCs/>
        </w:rPr>
        <w:t xml:space="preserve">ACF requests approval </w:t>
      </w:r>
      <w:r w:rsidR="00531892">
        <w:rPr>
          <w:bCs/>
          <w:iCs/>
        </w:rPr>
        <w:t xml:space="preserve">by </w:t>
      </w:r>
      <w:r w:rsidR="007315EB">
        <w:rPr>
          <w:bCs/>
          <w:iCs/>
        </w:rPr>
        <w:t xml:space="preserve">January </w:t>
      </w:r>
      <w:r w:rsidR="00E46BA4">
        <w:rPr>
          <w:bCs/>
          <w:iCs/>
        </w:rPr>
        <w:t>8</w:t>
      </w:r>
      <w:bookmarkStart w:name="_GoBack" w:id="4"/>
      <w:bookmarkEnd w:id="4"/>
      <w:r w:rsidR="009673B0">
        <w:rPr>
          <w:bCs/>
          <w:iCs/>
        </w:rPr>
        <w:t>, 202</w:t>
      </w:r>
      <w:r w:rsidR="007315EB">
        <w:rPr>
          <w:bCs/>
          <w:iCs/>
        </w:rPr>
        <w:t>1</w:t>
      </w:r>
      <w:r w:rsidR="0078489B">
        <w:rPr>
          <w:bCs/>
          <w:iCs/>
        </w:rPr>
        <w:t xml:space="preserve"> </w:t>
      </w:r>
      <w:r>
        <w:rPr>
          <w:bCs/>
          <w:iCs/>
        </w:rPr>
        <w:t>s</w:t>
      </w:r>
      <w:r w:rsidR="00A34473">
        <w:rPr>
          <w:bCs/>
          <w:iCs/>
        </w:rPr>
        <w:t>o</w:t>
      </w:r>
      <w:r>
        <w:rPr>
          <w:bCs/>
          <w:iCs/>
        </w:rPr>
        <w:t xml:space="preserve"> </w:t>
      </w:r>
      <w:r w:rsidR="008B60B7">
        <w:rPr>
          <w:bCs/>
          <w:iCs/>
        </w:rPr>
        <w:t xml:space="preserve">that </w:t>
      </w:r>
      <w:r w:rsidR="00A34473">
        <w:rPr>
          <w:bCs/>
          <w:iCs/>
        </w:rPr>
        <w:t xml:space="preserve">grantees can submit data on these revised measures during the next </w:t>
      </w:r>
      <w:r w:rsidR="00C6080A">
        <w:rPr>
          <w:bCs/>
          <w:iCs/>
        </w:rPr>
        <w:t xml:space="preserve">data submission </w:t>
      </w:r>
      <w:r w:rsidR="00A34473">
        <w:rPr>
          <w:bCs/>
          <w:iCs/>
        </w:rPr>
        <w:t>period</w:t>
      </w:r>
      <w:r w:rsidR="0023673F">
        <w:rPr>
          <w:bCs/>
          <w:iCs/>
        </w:rPr>
        <w:t>,</w:t>
      </w:r>
      <w:r w:rsidR="00C6080A">
        <w:rPr>
          <w:bCs/>
          <w:iCs/>
        </w:rPr>
        <w:t xml:space="preserve"> which </w:t>
      </w:r>
      <w:r w:rsidR="00CF38D4">
        <w:rPr>
          <w:bCs/>
          <w:iCs/>
        </w:rPr>
        <w:t>begin</w:t>
      </w:r>
      <w:r w:rsidR="00C6080A">
        <w:rPr>
          <w:bCs/>
          <w:iCs/>
        </w:rPr>
        <w:t xml:space="preserve">s </w:t>
      </w:r>
      <w:r w:rsidR="00CF38D4">
        <w:rPr>
          <w:bCs/>
          <w:iCs/>
        </w:rPr>
        <w:t>in</w:t>
      </w:r>
      <w:r w:rsidR="00CD212F">
        <w:rPr>
          <w:bCs/>
          <w:iCs/>
        </w:rPr>
        <w:t xml:space="preserve"> </w:t>
      </w:r>
      <w:r w:rsidR="008C5A86">
        <w:rPr>
          <w:bCs/>
          <w:iCs/>
        </w:rPr>
        <w:t>January 2021</w:t>
      </w:r>
      <w:r w:rsidR="00C6080A">
        <w:rPr>
          <w:bCs/>
          <w:iCs/>
        </w:rPr>
        <w:t xml:space="preserve">. </w:t>
      </w:r>
    </w:p>
    <w:sectPr w:rsidRPr="004B19CC" w:rsidR="000568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FA43" w14:textId="77777777" w:rsidR="00722163" w:rsidRDefault="00722163" w:rsidP="009673B0">
      <w:r>
        <w:separator/>
      </w:r>
    </w:p>
  </w:endnote>
  <w:endnote w:type="continuationSeparator" w:id="0">
    <w:p w14:paraId="446B7B4B" w14:textId="77777777" w:rsidR="00722163" w:rsidRDefault="00722163" w:rsidP="0096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E5D5" w14:textId="77777777" w:rsidR="009673B0" w:rsidRDefault="0096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42142"/>
      <w:docPartObj>
        <w:docPartGallery w:val="Page Numbers (Bottom of Page)"/>
        <w:docPartUnique/>
      </w:docPartObj>
    </w:sdtPr>
    <w:sdtEndPr>
      <w:rPr>
        <w:noProof/>
      </w:rPr>
    </w:sdtEndPr>
    <w:sdtContent>
      <w:p w14:paraId="3A3F000D" w14:textId="1CB4F4E7" w:rsidR="009673B0" w:rsidRDefault="009673B0">
        <w:pPr>
          <w:pStyle w:val="Footer"/>
          <w:jc w:val="center"/>
        </w:pPr>
        <w:r>
          <w:fldChar w:fldCharType="begin"/>
        </w:r>
        <w:r>
          <w:instrText xml:space="preserve"> PAGE   \* MERGEFORMAT </w:instrText>
        </w:r>
        <w:r>
          <w:fldChar w:fldCharType="separate"/>
        </w:r>
        <w:r w:rsidR="00E46BA4">
          <w:rPr>
            <w:noProof/>
          </w:rPr>
          <w:t>4</w:t>
        </w:r>
        <w:r>
          <w:rPr>
            <w:noProof/>
          </w:rPr>
          <w:fldChar w:fldCharType="end"/>
        </w:r>
      </w:p>
    </w:sdtContent>
  </w:sdt>
  <w:p w14:paraId="55ED74C0" w14:textId="77777777" w:rsidR="009673B0" w:rsidRDefault="0096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88E7" w14:textId="77777777" w:rsidR="009673B0" w:rsidRDefault="0096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4DD8" w14:textId="77777777" w:rsidR="00722163" w:rsidRDefault="00722163" w:rsidP="009673B0">
      <w:r>
        <w:separator/>
      </w:r>
    </w:p>
  </w:footnote>
  <w:footnote w:type="continuationSeparator" w:id="0">
    <w:p w14:paraId="61F44485" w14:textId="77777777" w:rsidR="00722163" w:rsidRDefault="00722163" w:rsidP="0096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8669" w14:textId="77777777" w:rsidR="009673B0" w:rsidRDefault="0096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1DFF" w14:textId="77777777" w:rsidR="009673B0" w:rsidRDefault="00967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7305" w14:textId="77777777" w:rsidR="009673B0" w:rsidRDefault="00967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404"/>
    <w:multiLevelType w:val="hybridMultilevel"/>
    <w:tmpl w:val="BF7C7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37278C"/>
    <w:multiLevelType w:val="hybridMultilevel"/>
    <w:tmpl w:val="CAD6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06C2"/>
    <w:multiLevelType w:val="hybridMultilevel"/>
    <w:tmpl w:val="4B0A3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25868"/>
    <w:multiLevelType w:val="hybridMultilevel"/>
    <w:tmpl w:val="B94E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3270"/>
    <w:multiLevelType w:val="hybridMultilevel"/>
    <w:tmpl w:val="520636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FB51AE"/>
    <w:multiLevelType w:val="hybridMultilevel"/>
    <w:tmpl w:val="74B25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06E3D"/>
    <w:rsid w:val="000417F8"/>
    <w:rsid w:val="00053ADE"/>
    <w:rsid w:val="0005680D"/>
    <w:rsid w:val="00057EA9"/>
    <w:rsid w:val="0006098A"/>
    <w:rsid w:val="00074BFC"/>
    <w:rsid w:val="00075174"/>
    <w:rsid w:val="00075BE1"/>
    <w:rsid w:val="00087698"/>
    <w:rsid w:val="000A27C6"/>
    <w:rsid w:val="000D21EB"/>
    <w:rsid w:val="000D285D"/>
    <w:rsid w:val="000E004D"/>
    <w:rsid w:val="000F08F8"/>
    <w:rsid w:val="000F2AFE"/>
    <w:rsid w:val="000F340E"/>
    <w:rsid w:val="000F5E8C"/>
    <w:rsid w:val="001037F2"/>
    <w:rsid w:val="00105ED8"/>
    <w:rsid w:val="00107F8D"/>
    <w:rsid w:val="001109BD"/>
    <w:rsid w:val="001256AD"/>
    <w:rsid w:val="00137E0E"/>
    <w:rsid w:val="00150667"/>
    <w:rsid w:val="00160251"/>
    <w:rsid w:val="00165840"/>
    <w:rsid w:val="00181BB5"/>
    <w:rsid w:val="00183A8F"/>
    <w:rsid w:val="00187468"/>
    <w:rsid w:val="00193780"/>
    <w:rsid w:val="001954AB"/>
    <w:rsid w:val="00196559"/>
    <w:rsid w:val="001B3706"/>
    <w:rsid w:val="001D594A"/>
    <w:rsid w:val="001D74C5"/>
    <w:rsid w:val="00201D4A"/>
    <w:rsid w:val="002134F0"/>
    <w:rsid w:val="002168EB"/>
    <w:rsid w:val="0023673F"/>
    <w:rsid w:val="00246933"/>
    <w:rsid w:val="00247A30"/>
    <w:rsid w:val="0025695C"/>
    <w:rsid w:val="00285D45"/>
    <w:rsid w:val="002A0B67"/>
    <w:rsid w:val="002A701E"/>
    <w:rsid w:val="002B168A"/>
    <w:rsid w:val="002D50E9"/>
    <w:rsid w:val="002D7EDF"/>
    <w:rsid w:val="002F2149"/>
    <w:rsid w:val="002F252D"/>
    <w:rsid w:val="00327DCE"/>
    <w:rsid w:val="00337E34"/>
    <w:rsid w:val="00340D00"/>
    <w:rsid w:val="00342521"/>
    <w:rsid w:val="00343FF3"/>
    <w:rsid w:val="00353FB5"/>
    <w:rsid w:val="003602C0"/>
    <w:rsid w:val="00363672"/>
    <w:rsid w:val="00367236"/>
    <w:rsid w:val="00371CAF"/>
    <w:rsid w:val="00383E48"/>
    <w:rsid w:val="003A4C3F"/>
    <w:rsid w:val="003A642F"/>
    <w:rsid w:val="003A704B"/>
    <w:rsid w:val="003C2369"/>
    <w:rsid w:val="003D1016"/>
    <w:rsid w:val="003E0789"/>
    <w:rsid w:val="003E5D6E"/>
    <w:rsid w:val="003F24DC"/>
    <w:rsid w:val="00406F00"/>
    <w:rsid w:val="00416E1B"/>
    <w:rsid w:val="00423A88"/>
    <w:rsid w:val="00447607"/>
    <w:rsid w:val="00465BB9"/>
    <w:rsid w:val="00466901"/>
    <w:rsid w:val="00466B18"/>
    <w:rsid w:val="00470F3C"/>
    <w:rsid w:val="00472225"/>
    <w:rsid w:val="004A5178"/>
    <w:rsid w:val="004B0E98"/>
    <w:rsid w:val="004B19CC"/>
    <w:rsid w:val="004B2F43"/>
    <w:rsid w:val="004B3269"/>
    <w:rsid w:val="004C0F62"/>
    <w:rsid w:val="004C24FB"/>
    <w:rsid w:val="004C32AD"/>
    <w:rsid w:val="004D2651"/>
    <w:rsid w:val="004D7DAB"/>
    <w:rsid w:val="004E5F35"/>
    <w:rsid w:val="005067AD"/>
    <w:rsid w:val="00511CE6"/>
    <w:rsid w:val="00531892"/>
    <w:rsid w:val="00540EBF"/>
    <w:rsid w:val="005439BB"/>
    <w:rsid w:val="00545165"/>
    <w:rsid w:val="00564BD4"/>
    <w:rsid w:val="005739F6"/>
    <w:rsid w:val="00576D74"/>
    <w:rsid w:val="00577D4E"/>
    <w:rsid w:val="00582DCA"/>
    <w:rsid w:val="005A0833"/>
    <w:rsid w:val="005B5107"/>
    <w:rsid w:val="005C0B2B"/>
    <w:rsid w:val="005C634B"/>
    <w:rsid w:val="005D52C8"/>
    <w:rsid w:val="005F13AB"/>
    <w:rsid w:val="005F3507"/>
    <w:rsid w:val="006077D7"/>
    <w:rsid w:val="00614F70"/>
    <w:rsid w:val="00634AB1"/>
    <w:rsid w:val="00635B3A"/>
    <w:rsid w:val="006524D4"/>
    <w:rsid w:val="00652E2B"/>
    <w:rsid w:val="00672929"/>
    <w:rsid w:val="0067714E"/>
    <w:rsid w:val="006779A2"/>
    <w:rsid w:val="00682E23"/>
    <w:rsid w:val="00693E0F"/>
    <w:rsid w:val="006A1197"/>
    <w:rsid w:val="006A163F"/>
    <w:rsid w:val="006A36F4"/>
    <w:rsid w:val="006A57DB"/>
    <w:rsid w:val="006A7DF1"/>
    <w:rsid w:val="006C1C4F"/>
    <w:rsid w:val="006D4F35"/>
    <w:rsid w:val="006F4801"/>
    <w:rsid w:val="006F6807"/>
    <w:rsid w:val="007048E9"/>
    <w:rsid w:val="0070697B"/>
    <w:rsid w:val="007153E8"/>
    <w:rsid w:val="007178E4"/>
    <w:rsid w:val="00722163"/>
    <w:rsid w:val="007315EB"/>
    <w:rsid w:val="00737C41"/>
    <w:rsid w:val="00742CF2"/>
    <w:rsid w:val="0078212C"/>
    <w:rsid w:val="007839E2"/>
    <w:rsid w:val="0078489B"/>
    <w:rsid w:val="00793150"/>
    <w:rsid w:val="007937ED"/>
    <w:rsid w:val="0079433C"/>
    <w:rsid w:val="00795AC7"/>
    <w:rsid w:val="007976B1"/>
    <w:rsid w:val="007D2F4A"/>
    <w:rsid w:val="007D695D"/>
    <w:rsid w:val="007D750A"/>
    <w:rsid w:val="007F29DB"/>
    <w:rsid w:val="007F3344"/>
    <w:rsid w:val="007F34C9"/>
    <w:rsid w:val="00820D13"/>
    <w:rsid w:val="00881ADC"/>
    <w:rsid w:val="00890F01"/>
    <w:rsid w:val="00891530"/>
    <w:rsid w:val="008A795E"/>
    <w:rsid w:val="008B15C7"/>
    <w:rsid w:val="008B42BD"/>
    <w:rsid w:val="008B60B7"/>
    <w:rsid w:val="008C5339"/>
    <w:rsid w:val="008C5A86"/>
    <w:rsid w:val="008D13D1"/>
    <w:rsid w:val="008F389B"/>
    <w:rsid w:val="008F73F6"/>
    <w:rsid w:val="00924CEF"/>
    <w:rsid w:val="00941366"/>
    <w:rsid w:val="009425D1"/>
    <w:rsid w:val="00945FD1"/>
    <w:rsid w:val="00956C74"/>
    <w:rsid w:val="00966F88"/>
    <w:rsid w:val="009673B0"/>
    <w:rsid w:val="00995018"/>
    <w:rsid w:val="009B122E"/>
    <w:rsid w:val="009B14A6"/>
    <w:rsid w:val="009C1012"/>
    <w:rsid w:val="009D0278"/>
    <w:rsid w:val="009D3E37"/>
    <w:rsid w:val="009E3D7C"/>
    <w:rsid w:val="009F0422"/>
    <w:rsid w:val="009F144C"/>
    <w:rsid w:val="00A20743"/>
    <w:rsid w:val="00A23DE9"/>
    <w:rsid w:val="00A25A92"/>
    <w:rsid w:val="00A3240B"/>
    <w:rsid w:val="00A34473"/>
    <w:rsid w:val="00A3626E"/>
    <w:rsid w:val="00A37358"/>
    <w:rsid w:val="00A44387"/>
    <w:rsid w:val="00A55CCC"/>
    <w:rsid w:val="00A825FA"/>
    <w:rsid w:val="00A96BE7"/>
    <w:rsid w:val="00A9726A"/>
    <w:rsid w:val="00A97683"/>
    <w:rsid w:val="00AB0DF0"/>
    <w:rsid w:val="00AB2B1A"/>
    <w:rsid w:val="00AC2C70"/>
    <w:rsid w:val="00AC4F23"/>
    <w:rsid w:val="00AF2A3B"/>
    <w:rsid w:val="00B10C50"/>
    <w:rsid w:val="00B63FA8"/>
    <w:rsid w:val="00B64FD7"/>
    <w:rsid w:val="00B67BB3"/>
    <w:rsid w:val="00B818D0"/>
    <w:rsid w:val="00B87B64"/>
    <w:rsid w:val="00B97F2B"/>
    <w:rsid w:val="00BA0D97"/>
    <w:rsid w:val="00BD5415"/>
    <w:rsid w:val="00BD7B5E"/>
    <w:rsid w:val="00BE1506"/>
    <w:rsid w:val="00BE4991"/>
    <w:rsid w:val="00BE672E"/>
    <w:rsid w:val="00C033F2"/>
    <w:rsid w:val="00C040AC"/>
    <w:rsid w:val="00C2023B"/>
    <w:rsid w:val="00C367B7"/>
    <w:rsid w:val="00C37830"/>
    <w:rsid w:val="00C44CAE"/>
    <w:rsid w:val="00C4774E"/>
    <w:rsid w:val="00C515E7"/>
    <w:rsid w:val="00C6080A"/>
    <w:rsid w:val="00C72132"/>
    <w:rsid w:val="00C94F9A"/>
    <w:rsid w:val="00CB1857"/>
    <w:rsid w:val="00CB3361"/>
    <w:rsid w:val="00CB4658"/>
    <w:rsid w:val="00CB544E"/>
    <w:rsid w:val="00CC70EB"/>
    <w:rsid w:val="00CD212F"/>
    <w:rsid w:val="00CD3FF6"/>
    <w:rsid w:val="00CE120F"/>
    <w:rsid w:val="00CE5254"/>
    <w:rsid w:val="00CF28D4"/>
    <w:rsid w:val="00CF38D4"/>
    <w:rsid w:val="00D021D7"/>
    <w:rsid w:val="00D02ECD"/>
    <w:rsid w:val="00D03A0B"/>
    <w:rsid w:val="00D544B0"/>
    <w:rsid w:val="00D727C1"/>
    <w:rsid w:val="00D733B6"/>
    <w:rsid w:val="00D73945"/>
    <w:rsid w:val="00D86369"/>
    <w:rsid w:val="00D9696F"/>
    <w:rsid w:val="00DA3C57"/>
    <w:rsid w:val="00DD238D"/>
    <w:rsid w:val="00DD2732"/>
    <w:rsid w:val="00DE790B"/>
    <w:rsid w:val="00DF732F"/>
    <w:rsid w:val="00E1208E"/>
    <w:rsid w:val="00E22B27"/>
    <w:rsid w:val="00E46BA4"/>
    <w:rsid w:val="00E51792"/>
    <w:rsid w:val="00E525D4"/>
    <w:rsid w:val="00E554F0"/>
    <w:rsid w:val="00E57304"/>
    <w:rsid w:val="00E6534E"/>
    <w:rsid w:val="00E66143"/>
    <w:rsid w:val="00E66C03"/>
    <w:rsid w:val="00E82242"/>
    <w:rsid w:val="00E8643D"/>
    <w:rsid w:val="00EC17EA"/>
    <w:rsid w:val="00EE10A3"/>
    <w:rsid w:val="00EF1271"/>
    <w:rsid w:val="00EF718D"/>
    <w:rsid w:val="00F11685"/>
    <w:rsid w:val="00F127AA"/>
    <w:rsid w:val="00F151D4"/>
    <w:rsid w:val="00F15EAD"/>
    <w:rsid w:val="00F167A0"/>
    <w:rsid w:val="00F2350D"/>
    <w:rsid w:val="00F332F1"/>
    <w:rsid w:val="00F47778"/>
    <w:rsid w:val="00F512C2"/>
    <w:rsid w:val="00F77DEE"/>
    <w:rsid w:val="00F8368B"/>
    <w:rsid w:val="00F9587A"/>
    <w:rsid w:val="00FA0F4D"/>
    <w:rsid w:val="00FA5F34"/>
    <w:rsid w:val="00FB06F7"/>
    <w:rsid w:val="00FB4063"/>
    <w:rsid w:val="00FC2673"/>
    <w:rsid w:val="00FD0E4F"/>
    <w:rsid w:val="00FD6C37"/>
    <w:rsid w:val="00FE255C"/>
    <w:rsid w:val="00FE318D"/>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NormalSS">
    <w:name w:val="NormalSS"/>
    <w:basedOn w:val="Normal"/>
    <w:link w:val="NormalSSChar"/>
    <w:qFormat/>
    <w:rsid w:val="00540EBF"/>
    <w:pPr>
      <w:widowControl/>
      <w:tabs>
        <w:tab w:val="left" w:pos="432"/>
      </w:tabs>
      <w:suppressAutoHyphens w:val="0"/>
      <w:spacing w:after="240"/>
      <w:ind w:firstLine="432"/>
      <w:jc w:val="both"/>
    </w:pPr>
    <w:rPr>
      <w:rFonts w:ascii="Garamond" w:eastAsia="Times New Roman" w:hAnsi="Garamond"/>
      <w:kern w:val="0"/>
    </w:rPr>
  </w:style>
  <w:style w:type="character" w:customStyle="1" w:styleId="NormalSSChar">
    <w:name w:val="NormalSS Char"/>
    <w:link w:val="NormalSS"/>
    <w:rsid w:val="00540EBF"/>
    <w:rPr>
      <w:rFonts w:ascii="Garamond" w:eastAsia="Times New Roman" w:hAnsi="Garamond" w:cs="Times New Roman"/>
      <w:sz w:val="24"/>
      <w:szCs w:val="24"/>
    </w:rPr>
  </w:style>
  <w:style w:type="paragraph" w:styleId="ListParagraph">
    <w:name w:val="List Paragraph"/>
    <w:basedOn w:val="Normal"/>
    <w:uiPriority w:val="34"/>
    <w:qFormat/>
    <w:rsid w:val="00793150"/>
    <w:pPr>
      <w:ind w:left="720"/>
      <w:contextualSpacing/>
    </w:pPr>
  </w:style>
  <w:style w:type="table" w:styleId="TableGrid">
    <w:name w:val="Table Grid"/>
    <w:basedOn w:val="TableNormal"/>
    <w:uiPriority w:val="59"/>
    <w:rsid w:val="001B37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Footnote Text2,F"/>
    <w:basedOn w:val="Normal"/>
    <w:link w:val="FootnoteTextChar"/>
    <w:unhideWhenUsed/>
    <w:qFormat/>
    <w:rsid w:val="00D73945"/>
    <w:rPr>
      <w:sz w:val="20"/>
      <w:szCs w:val="20"/>
    </w:rPr>
  </w:style>
  <w:style w:type="character" w:customStyle="1" w:styleId="FootnoteTextChar">
    <w:name w:val="Footnote Text Char"/>
    <w:aliases w:val="F1 Char,Footnote Text2 Char,F Char"/>
    <w:basedOn w:val="DefaultParagraphFont"/>
    <w:link w:val="FootnoteText"/>
    <w:rsid w:val="00D73945"/>
    <w:rPr>
      <w:rFonts w:ascii="Times New Roman" w:eastAsia="Tahoma" w:hAnsi="Times New Roman" w:cs="Times New Roman"/>
      <w:kern w:val="1"/>
      <w:sz w:val="20"/>
      <w:szCs w:val="20"/>
    </w:rPr>
  </w:style>
  <w:style w:type="character" w:styleId="Hyperlink">
    <w:name w:val="Hyperlink"/>
    <w:basedOn w:val="DefaultParagraphFont"/>
    <w:uiPriority w:val="99"/>
    <w:unhideWhenUsed/>
    <w:rsid w:val="00D73945"/>
    <w:rPr>
      <w:color w:val="0563C1" w:themeColor="hyperlink"/>
      <w:u w:val="single"/>
    </w:rPr>
  </w:style>
  <w:style w:type="paragraph" w:styleId="Header">
    <w:name w:val="header"/>
    <w:basedOn w:val="Normal"/>
    <w:link w:val="HeaderChar"/>
    <w:uiPriority w:val="99"/>
    <w:unhideWhenUsed/>
    <w:rsid w:val="009673B0"/>
    <w:pPr>
      <w:tabs>
        <w:tab w:val="center" w:pos="4680"/>
        <w:tab w:val="right" w:pos="9360"/>
      </w:tabs>
    </w:pPr>
  </w:style>
  <w:style w:type="character" w:customStyle="1" w:styleId="HeaderChar">
    <w:name w:val="Header Char"/>
    <w:basedOn w:val="DefaultParagraphFont"/>
    <w:link w:val="Header"/>
    <w:uiPriority w:val="99"/>
    <w:rsid w:val="009673B0"/>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9673B0"/>
    <w:pPr>
      <w:tabs>
        <w:tab w:val="center" w:pos="4680"/>
        <w:tab w:val="right" w:pos="9360"/>
      </w:tabs>
    </w:pPr>
  </w:style>
  <w:style w:type="character" w:customStyle="1" w:styleId="FooterChar">
    <w:name w:val="Footer Char"/>
    <w:basedOn w:val="DefaultParagraphFont"/>
    <w:link w:val="Footer"/>
    <w:uiPriority w:val="99"/>
    <w:rsid w:val="009673B0"/>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0" ma:contentTypeDescription="Create a new document." ma:contentTypeScope="" ma:versionID="831fb3544ee9fe97c231ab578430ec30">
  <xsd:schema xmlns:xsd="http://www.w3.org/2001/XMLSchema" xmlns:xs="http://www.w3.org/2001/XMLSchema" xmlns:p="http://schemas.microsoft.com/office/2006/metadata/properties" xmlns:ns3="5309e048-1b4c-4f6d-b014-3d79d9de2e99" targetNamespace="http://schemas.microsoft.com/office/2006/metadata/properties" ma:root="true" ma:fieldsID="849277e642b371acaea4645c4357be34" ns3:_="">
    <xsd:import namespace="5309e048-1b4c-4f6d-b014-3d79d9de2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BCC5E-D308-4D82-BDA4-8DD50454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B8A77-E363-43E7-9EAA-1547F35C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7</cp:revision>
  <dcterms:created xsi:type="dcterms:W3CDTF">2020-12-22T23:11:00Z</dcterms:created>
  <dcterms:modified xsi:type="dcterms:W3CDTF">2020-12-28T18:19:00Z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