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6DC4" w:rsidR="006B3716" w:rsidP="006B3716" w:rsidRDefault="009C3DDF" w14:paraId="45E4FE35" w14:textId="77777777">
      <w:pPr>
        <w:pStyle w:val="Heading1"/>
      </w:pPr>
      <w:bookmarkStart w:name="_GoBack" w:id="0"/>
      <w:bookmarkEnd w:id="0"/>
      <w:r>
        <w:t xml:space="preserve">Foster </w:t>
      </w:r>
      <w:r w:rsidR="00E403DA">
        <w:t xml:space="preserve">Care </w:t>
      </w:r>
      <w:r w:rsidR="00FC5109">
        <w:t xml:space="preserve">and Service </w:t>
      </w:r>
      <w:r>
        <w:t>Provider Management</w:t>
      </w:r>
      <w:r w:rsidR="004B23A3">
        <w:tab/>
      </w:r>
      <w:r w:rsidR="003E47BE">
        <w:tab/>
      </w:r>
      <w:r w:rsidR="003E47BE">
        <w:tab/>
      </w:r>
      <w:r w:rsidR="004B23A3">
        <w:t>v1.0</w:t>
      </w:r>
    </w:p>
    <w:p w:rsidRPr="002E1DBC" w:rsidR="006B3716" w:rsidP="002E1DBC" w:rsidRDefault="006B3716" w14:paraId="7CF9191B" w14:textId="77777777">
      <w:pPr>
        <w:pStyle w:val="Heading2"/>
      </w:pPr>
      <w:r w:rsidRPr="002E1DBC">
        <w:t>Definition</w:t>
      </w:r>
    </w:p>
    <w:p w:rsidR="00BC0218" w:rsidP="00CC47DB" w:rsidRDefault="00BC0218" w14:paraId="7B45298D" w14:textId="77777777">
      <w:pPr>
        <w:pStyle w:val="Heading3"/>
        <w:spacing w:before="120" w:after="120"/>
        <w:rPr>
          <w:rFonts w:eastAsia="Times New Roman"/>
          <w:lang w:val="en"/>
        </w:rPr>
      </w:pPr>
      <w:r>
        <w:rPr>
          <w:rFonts w:eastAsia="Times New Roman"/>
          <w:lang w:val="en"/>
        </w:rPr>
        <w:t>Foster Care Management</w:t>
      </w:r>
    </w:p>
    <w:p w:rsidR="00090CA8" w:rsidP="00BF7E4F" w:rsidRDefault="00090CA8" w14:paraId="2757F318" w14:textId="26521400">
      <w:pPr>
        <w:widowControl w:val="0"/>
        <w:tabs>
          <w:tab w:val="left" w:pos="9360"/>
        </w:tabs>
        <w:spacing w:before="120" w:after="120" w:line="240" w:lineRule="auto"/>
        <w:ind w:right="14"/>
        <w:rPr>
          <w:rFonts w:eastAsia="Times New Roman" w:cstheme="minorHAnsi"/>
          <w:color w:val="19150F"/>
          <w:szCs w:val="24"/>
          <w:lang w:val="en"/>
        </w:rPr>
      </w:pPr>
      <w:r w:rsidRPr="00353858">
        <w:rPr>
          <w:rFonts w:eastAsia="Times New Roman" w:cstheme="minorHAnsi"/>
          <w:color w:val="19150F"/>
          <w:szCs w:val="24"/>
          <w:lang w:val="en"/>
        </w:rPr>
        <w:t>To ensure that a child</w:t>
      </w:r>
      <w:r w:rsidR="00CF679D">
        <w:rPr>
          <w:rFonts w:eastAsia="Times New Roman" w:cstheme="minorHAnsi"/>
          <w:color w:val="19150F"/>
          <w:szCs w:val="24"/>
          <w:lang w:val="en"/>
        </w:rPr>
        <w:t xml:space="preserve"> or youth</w:t>
      </w:r>
      <w:r w:rsidRPr="00353858">
        <w:rPr>
          <w:rFonts w:eastAsia="Times New Roman" w:cstheme="minorHAnsi"/>
          <w:color w:val="19150F"/>
          <w:szCs w:val="24"/>
          <w:lang w:val="en"/>
        </w:rPr>
        <w:t xml:space="preserve"> </w:t>
      </w:r>
      <w:r w:rsidR="00A676ED">
        <w:rPr>
          <w:rFonts w:eastAsia="Times New Roman" w:cstheme="minorHAnsi"/>
          <w:color w:val="19150F"/>
          <w:szCs w:val="24"/>
          <w:lang w:val="en"/>
        </w:rPr>
        <w:t xml:space="preserve">in foster care </w:t>
      </w:r>
      <w:r w:rsidRPr="00353858">
        <w:rPr>
          <w:rFonts w:eastAsia="Times New Roman" w:cstheme="minorHAnsi"/>
          <w:color w:val="19150F"/>
          <w:szCs w:val="24"/>
          <w:lang w:val="en"/>
        </w:rPr>
        <w:t xml:space="preserve">is in a safe and stable placement, </w:t>
      </w:r>
      <w:r w:rsidR="0024446A">
        <w:rPr>
          <w:rFonts w:eastAsia="Times New Roman" w:cstheme="minorHAnsi"/>
          <w:color w:val="19150F"/>
          <w:szCs w:val="24"/>
          <w:lang w:val="en"/>
        </w:rPr>
        <w:t xml:space="preserve">title IV-E agencies need </w:t>
      </w:r>
      <w:r w:rsidR="00A676ED">
        <w:rPr>
          <w:rFonts w:eastAsia="Times New Roman" w:cstheme="minorHAnsi"/>
          <w:color w:val="19150F"/>
          <w:szCs w:val="24"/>
          <w:lang w:val="en"/>
        </w:rPr>
        <w:t xml:space="preserve">to collect </w:t>
      </w:r>
      <w:r w:rsidR="00B6145A">
        <w:rPr>
          <w:rFonts w:eastAsia="Times New Roman" w:cstheme="minorHAnsi"/>
          <w:color w:val="19150F"/>
          <w:szCs w:val="24"/>
          <w:lang w:val="en"/>
        </w:rPr>
        <w:t xml:space="preserve">relevant </w:t>
      </w:r>
      <w:r w:rsidR="0024446A">
        <w:rPr>
          <w:rFonts w:eastAsia="Times New Roman" w:cstheme="minorHAnsi"/>
          <w:color w:val="19150F"/>
          <w:szCs w:val="24"/>
          <w:lang w:val="en"/>
        </w:rPr>
        <w:t xml:space="preserve">data </w:t>
      </w:r>
      <w:r w:rsidR="00A676ED">
        <w:rPr>
          <w:rFonts w:eastAsia="Times New Roman" w:cstheme="minorHAnsi"/>
          <w:color w:val="19150F"/>
          <w:szCs w:val="24"/>
          <w:lang w:val="en"/>
        </w:rPr>
        <w:t xml:space="preserve">in the </w:t>
      </w:r>
      <w:r w:rsidRPr="002D2BC1" w:rsidR="00C97BD4">
        <w:t>Comprehensive Child Welfare Information System</w:t>
      </w:r>
      <w:r w:rsidRPr="00E51057" w:rsidR="00C97BD4">
        <w:t xml:space="preserve"> </w:t>
      </w:r>
      <w:r w:rsidR="00C97BD4">
        <w:t>(</w:t>
      </w:r>
      <w:r w:rsidR="00A676ED">
        <w:rPr>
          <w:rFonts w:eastAsia="Times New Roman" w:cstheme="minorHAnsi"/>
          <w:color w:val="19150F"/>
          <w:szCs w:val="24"/>
          <w:lang w:val="en"/>
        </w:rPr>
        <w:t>CCWIS</w:t>
      </w:r>
      <w:r w:rsidR="00C97BD4">
        <w:rPr>
          <w:rFonts w:eastAsia="Times New Roman" w:cstheme="minorHAnsi"/>
          <w:color w:val="19150F"/>
          <w:szCs w:val="24"/>
          <w:lang w:val="en"/>
        </w:rPr>
        <w:t>)</w:t>
      </w:r>
      <w:r w:rsidR="00B6145A">
        <w:rPr>
          <w:rFonts w:eastAsia="Times New Roman" w:cstheme="minorHAnsi"/>
          <w:color w:val="19150F"/>
          <w:szCs w:val="24"/>
          <w:lang w:val="en"/>
        </w:rPr>
        <w:t>.  This data includes but is not limited to information</w:t>
      </w:r>
      <w:r w:rsidR="00A676ED">
        <w:rPr>
          <w:rFonts w:eastAsia="Times New Roman" w:cstheme="minorHAnsi"/>
          <w:color w:val="19150F"/>
          <w:szCs w:val="24"/>
          <w:lang w:val="en"/>
        </w:rPr>
        <w:t xml:space="preserve"> </w:t>
      </w:r>
      <w:r w:rsidR="0024446A">
        <w:rPr>
          <w:rFonts w:eastAsia="Times New Roman" w:cstheme="minorHAnsi"/>
          <w:color w:val="19150F"/>
          <w:szCs w:val="24"/>
          <w:lang w:val="en"/>
        </w:rPr>
        <w:t xml:space="preserve">on </w:t>
      </w:r>
      <w:r w:rsidR="00451205">
        <w:rPr>
          <w:rFonts w:eastAsia="Times New Roman" w:cstheme="minorHAnsi"/>
          <w:color w:val="19150F"/>
          <w:szCs w:val="24"/>
          <w:lang w:val="en"/>
        </w:rPr>
        <w:t xml:space="preserve">foster </w:t>
      </w:r>
      <w:r w:rsidR="009E5E8A">
        <w:rPr>
          <w:rFonts w:eastAsia="Times New Roman" w:cstheme="minorHAnsi"/>
          <w:color w:val="19150F"/>
          <w:szCs w:val="24"/>
          <w:lang w:val="en"/>
        </w:rPr>
        <w:t>care provider</w:t>
      </w:r>
      <w:r w:rsidR="0024446A">
        <w:rPr>
          <w:rFonts w:eastAsia="Times New Roman" w:cstheme="minorHAnsi"/>
          <w:color w:val="19150F"/>
          <w:szCs w:val="24"/>
          <w:lang w:val="en"/>
        </w:rPr>
        <w:t>s</w:t>
      </w:r>
      <w:r w:rsidR="00451205">
        <w:rPr>
          <w:rFonts w:eastAsia="Times New Roman" w:cstheme="minorHAnsi"/>
          <w:color w:val="19150F"/>
          <w:szCs w:val="24"/>
          <w:lang w:val="en"/>
        </w:rPr>
        <w:t xml:space="preserve"> </w:t>
      </w:r>
      <w:r w:rsidRPr="00353858">
        <w:rPr>
          <w:rFonts w:eastAsia="Times New Roman" w:cstheme="minorHAnsi"/>
          <w:color w:val="19150F"/>
          <w:szCs w:val="24"/>
          <w:lang w:val="en"/>
        </w:rPr>
        <w:t xml:space="preserve">to </w:t>
      </w:r>
      <w:r w:rsidRPr="00353858" w:rsidR="003027EF">
        <w:rPr>
          <w:rFonts w:eastAsia="Times New Roman" w:cstheme="minorHAnsi"/>
          <w:color w:val="19150F"/>
          <w:szCs w:val="24"/>
          <w:lang w:val="en"/>
        </w:rPr>
        <w:t xml:space="preserve">confirm </w:t>
      </w:r>
      <w:r w:rsidRPr="00353858">
        <w:rPr>
          <w:rFonts w:eastAsia="Times New Roman" w:cstheme="minorHAnsi"/>
          <w:color w:val="19150F"/>
          <w:szCs w:val="24"/>
          <w:lang w:val="en"/>
        </w:rPr>
        <w:t>background checks, training, safety standards, and approvals are complete</w:t>
      </w:r>
      <w:r w:rsidR="00A676ED">
        <w:rPr>
          <w:rFonts w:eastAsia="Times New Roman" w:cstheme="minorHAnsi"/>
          <w:color w:val="19150F"/>
          <w:szCs w:val="24"/>
          <w:lang w:val="en"/>
        </w:rPr>
        <w:t>.</w:t>
      </w:r>
      <w:r w:rsidR="00363A81">
        <w:rPr>
          <w:rFonts w:eastAsia="Times New Roman" w:cstheme="minorHAnsi"/>
          <w:color w:val="19150F"/>
          <w:szCs w:val="24"/>
          <w:lang w:val="en"/>
        </w:rPr>
        <w:t xml:space="preserve">  </w:t>
      </w:r>
      <w:r w:rsidRPr="00353858">
        <w:rPr>
          <w:rFonts w:eastAsia="Times New Roman" w:cstheme="minorHAnsi"/>
          <w:color w:val="19150F"/>
          <w:szCs w:val="24"/>
          <w:lang w:val="en"/>
        </w:rPr>
        <w:t xml:space="preserve">Collecting </w:t>
      </w:r>
      <w:r w:rsidR="00E1323D">
        <w:rPr>
          <w:rFonts w:eastAsia="Times New Roman" w:cstheme="minorHAnsi"/>
          <w:color w:val="19150F"/>
          <w:szCs w:val="24"/>
          <w:lang w:val="en"/>
        </w:rPr>
        <w:t xml:space="preserve">and maintaining </w:t>
      </w:r>
      <w:r w:rsidRPr="00353858">
        <w:rPr>
          <w:rFonts w:eastAsia="Times New Roman" w:cstheme="minorHAnsi"/>
          <w:color w:val="19150F"/>
          <w:szCs w:val="24"/>
          <w:lang w:val="en"/>
        </w:rPr>
        <w:t>this information</w:t>
      </w:r>
      <w:r w:rsidR="00E1323D">
        <w:rPr>
          <w:rFonts w:eastAsia="Times New Roman" w:cstheme="minorHAnsi"/>
          <w:color w:val="19150F"/>
          <w:szCs w:val="24"/>
          <w:lang w:val="en"/>
        </w:rPr>
        <w:t xml:space="preserve"> </w:t>
      </w:r>
      <w:r w:rsidRPr="00353858">
        <w:rPr>
          <w:rFonts w:eastAsia="Times New Roman" w:cstheme="minorHAnsi"/>
          <w:color w:val="19150F"/>
          <w:szCs w:val="24"/>
          <w:lang w:val="en"/>
        </w:rPr>
        <w:t xml:space="preserve">in the CCWIS </w:t>
      </w:r>
      <w:r w:rsidR="00A7210D">
        <w:rPr>
          <w:rFonts w:eastAsia="Times New Roman" w:cstheme="minorHAnsi"/>
          <w:color w:val="19150F"/>
          <w:szCs w:val="24"/>
          <w:lang w:val="en"/>
        </w:rPr>
        <w:t xml:space="preserve">also </w:t>
      </w:r>
      <w:r w:rsidR="00D86F8E">
        <w:rPr>
          <w:rFonts w:eastAsia="Times New Roman" w:cstheme="minorHAnsi"/>
          <w:color w:val="19150F"/>
          <w:szCs w:val="24"/>
          <w:lang w:val="en"/>
        </w:rPr>
        <w:t>ensure</w:t>
      </w:r>
      <w:r w:rsidR="00E1323D">
        <w:rPr>
          <w:rFonts w:eastAsia="Times New Roman" w:cstheme="minorHAnsi"/>
          <w:color w:val="19150F"/>
          <w:szCs w:val="24"/>
          <w:lang w:val="en"/>
        </w:rPr>
        <w:t>s</w:t>
      </w:r>
      <w:r w:rsidR="00D86F8E">
        <w:rPr>
          <w:rFonts w:eastAsia="Times New Roman" w:cstheme="minorHAnsi"/>
          <w:color w:val="19150F"/>
          <w:szCs w:val="24"/>
          <w:lang w:val="en"/>
        </w:rPr>
        <w:t xml:space="preserve"> that</w:t>
      </w:r>
      <w:r w:rsidRPr="00353858" w:rsidR="00D86F8E">
        <w:rPr>
          <w:rFonts w:eastAsia="Times New Roman" w:cstheme="minorHAnsi"/>
          <w:color w:val="19150F"/>
          <w:szCs w:val="24"/>
          <w:lang w:val="en"/>
        </w:rPr>
        <w:t xml:space="preserve"> </w:t>
      </w:r>
      <w:r w:rsidRPr="00353858">
        <w:rPr>
          <w:rFonts w:eastAsia="Times New Roman" w:cstheme="minorHAnsi"/>
          <w:color w:val="19150F"/>
          <w:szCs w:val="24"/>
          <w:lang w:val="en"/>
        </w:rPr>
        <w:t xml:space="preserve">federal IV-E funds are expended for </w:t>
      </w:r>
      <w:r w:rsidR="00E1323D">
        <w:rPr>
          <w:rFonts w:eastAsia="Times New Roman" w:cstheme="minorHAnsi"/>
          <w:color w:val="19150F"/>
          <w:szCs w:val="24"/>
          <w:lang w:val="en"/>
        </w:rPr>
        <w:t>allowable title IV-E administrative costs and foster care maintenance payments</w:t>
      </w:r>
      <w:r w:rsidR="00141E88">
        <w:rPr>
          <w:rFonts w:eastAsia="Times New Roman" w:cstheme="minorHAnsi"/>
          <w:color w:val="19150F"/>
          <w:szCs w:val="24"/>
          <w:lang w:val="en"/>
        </w:rPr>
        <w:t xml:space="preserve"> (FCMP)</w:t>
      </w:r>
      <w:r w:rsidRPr="00353858">
        <w:rPr>
          <w:rFonts w:eastAsia="Times New Roman" w:cstheme="minorHAnsi"/>
          <w:color w:val="19150F"/>
          <w:szCs w:val="24"/>
          <w:lang w:val="en"/>
        </w:rPr>
        <w:t>.</w:t>
      </w:r>
      <w:r w:rsidRPr="00A676ED" w:rsidR="00A676ED">
        <w:t xml:space="preserve"> </w:t>
      </w:r>
      <w:r w:rsidR="00363A81">
        <w:t xml:space="preserve"> </w:t>
      </w:r>
      <w:r w:rsidR="00451205">
        <w:rPr>
          <w:rFonts w:eastAsia="Times New Roman" w:cstheme="minorHAnsi"/>
          <w:color w:val="19150F"/>
          <w:szCs w:val="24"/>
          <w:lang w:val="en"/>
        </w:rPr>
        <w:t>Foster care</w:t>
      </w:r>
      <w:r w:rsidRPr="00A676ED" w:rsidR="00A676ED">
        <w:rPr>
          <w:rFonts w:eastAsia="Times New Roman" w:cstheme="minorHAnsi"/>
          <w:color w:val="19150F"/>
          <w:szCs w:val="24"/>
          <w:lang w:val="en"/>
        </w:rPr>
        <w:t xml:space="preserve"> providers include foster family homes, foster homes of relatives, group homes, emergency shelters, residential facilities, child care institutions, and pre-adoptive homes (45 CFR </w:t>
      </w:r>
      <w:r w:rsidR="00363A81">
        <w:rPr>
          <w:rFonts w:eastAsia="Times New Roman" w:cstheme="minorHAnsi"/>
          <w:color w:val="19150F"/>
          <w:szCs w:val="24"/>
          <w:lang w:val="en"/>
        </w:rPr>
        <w:t>§</w:t>
      </w:r>
      <w:r w:rsidR="00C97BD4">
        <w:rPr>
          <w:rFonts w:eastAsia="Times New Roman" w:cstheme="minorHAnsi"/>
          <w:color w:val="19150F"/>
          <w:szCs w:val="24"/>
          <w:lang w:val="en"/>
        </w:rPr>
        <w:t xml:space="preserve"> </w:t>
      </w:r>
      <w:r w:rsidRPr="00A676ED" w:rsidR="00A676ED">
        <w:rPr>
          <w:rFonts w:eastAsia="Times New Roman" w:cstheme="minorHAnsi"/>
          <w:color w:val="19150F"/>
          <w:szCs w:val="24"/>
          <w:lang w:val="en"/>
        </w:rPr>
        <w:t>1355.20).</w:t>
      </w:r>
    </w:p>
    <w:p w:rsidR="00090CA8" w:rsidP="008063E5" w:rsidRDefault="0049496A" w14:paraId="7415B6B5" w14:textId="77777777">
      <w:pPr>
        <w:spacing w:after="240" w:line="240" w:lineRule="auto"/>
        <w:rPr>
          <w:rFonts w:eastAsia="Times New Roman"/>
          <w:color w:val="000000" w:themeColor="text1"/>
        </w:rPr>
      </w:pPr>
      <w:r>
        <w:rPr>
          <w:rFonts w:eastAsia="Times New Roman" w:cstheme="minorHAnsi"/>
          <w:color w:val="19150F"/>
          <w:szCs w:val="24"/>
          <w:lang w:val="en"/>
        </w:rPr>
        <w:t>A CCWI</w:t>
      </w:r>
      <w:r w:rsidR="00AD2347">
        <w:rPr>
          <w:rFonts w:eastAsia="Times New Roman" w:cstheme="minorHAnsi"/>
          <w:color w:val="19150F"/>
          <w:szCs w:val="24"/>
          <w:lang w:val="en"/>
        </w:rPr>
        <w:t>S should support the a</w:t>
      </w:r>
      <w:r w:rsidRPr="00E1035D" w:rsidR="00090CA8">
        <w:rPr>
          <w:rFonts w:eastAsia="Times New Roman" w:cstheme="minorHAnsi"/>
          <w:color w:val="19150F"/>
          <w:szCs w:val="24"/>
          <w:lang w:val="en"/>
        </w:rPr>
        <w:t>genc</w:t>
      </w:r>
      <w:r w:rsidR="00AD2347">
        <w:rPr>
          <w:rFonts w:eastAsia="Times New Roman" w:cstheme="minorHAnsi"/>
          <w:color w:val="19150F"/>
          <w:szCs w:val="24"/>
          <w:lang w:val="en"/>
        </w:rPr>
        <w:t>y’s</w:t>
      </w:r>
      <w:r w:rsidRPr="00E1035D" w:rsidR="00090CA8">
        <w:rPr>
          <w:rFonts w:eastAsia="Times New Roman" w:cstheme="minorHAnsi"/>
          <w:color w:val="19150F"/>
          <w:szCs w:val="24"/>
          <w:lang w:val="en"/>
        </w:rPr>
        <w:t xml:space="preserve"> diligent recruitment</w:t>
      </w:r>
      <w:r w:rsidR="0049088B">
        <w:rPr>
          <w:rFonts w:eastAsia="Times New Roman" w:cstheme="minorHAnsi"/>
          <w:color w:val="19150F"/>
          <w:szCs w:val="24"/>
          <w:lang w:val="en"/>
        </w:rPr>
        <w:t>.  R</w:t>
      </w:r>
      <w:r w:rsidRPr="00E1035D" w:rsidR="00090CA8">
        <w:rPr>
          <w:rFonts w:eastAsia="Times New Roman" w:cstheme="minorHAnsi"/>
          <w:color w:val="19150F"/>
          <w:szCs w:val="24"/>
          <w:lang w:val="en"/>
        </w:rPr>
        <w:t>equirements</w:t>
      </w:r>
      <w:r w:rsidR="0075757C">
        <w:rPr>
          <w:rFonts w:eastAsia="Times New Roman" w:cstheme="minorHAnsi"/>
          <w:color w:val="19150F"/>
          <w:szCs w:val="24"/>
          <w:lang w:val="en"/>
        </w:rPr>
        <w:t xml:space="preserve"> at</w:t>
      </w:r>
      <w:r w:rsidR="00090CA8">
        <w:rPr>
          <w:rFonts w:eastAsia="Times New Roman" w:cstheme="minorHAnsi"/>
          <w:color w:val="19150F"/>
          <w:szCs w:val="24"/>
          <w:lang w:val="en"/>
        </w:rPr>
        <w:t xml:space="preserve"> </w:t>
      </w:r>
      <w:r w:rsidR="00090CA8">
        <w:t xml:space="preserve">section </w:t>
      </w:r>
      <w:r w:rsidR="00090CA8">
        <w:rPr>
          <w:rFonts w:eastAsia="Times New Roman" w:cstheme="minorHAnsi"/>
          <w:bCs/>
          <w:szCs w:val="24"/>
        </w:rPr>
        <w:t>422(b</w:t>
      </w:r>
      <w:proofErr w:type="gramStart"/>
      <w:r w:rsidR="00090CA8">
        <w:rPr>
          <w:rFonts w:eastAsia="Times New Roman" w:cstheme="minorHAnsi"/>
          <w:bCs/>
          <w:szCs w:val="24"/>
        </w:rPr>
        <w:t>)(</w:t>
      </w:r>
      <w:proofErr w:type="gramEnd"/>
      <w:r w:rsidR="00090CA8">
        <w:rPr>
          <w:rFonts w:eastAsia="Times New Roman" w:cstheme="minorHAnsi"/>
          <w:bCs/>
          <w:szCs w:val="24"/>
        </w:rPr>
        <w:t>7) of the Social Security Act</w:t>
      </w:r>
      <w:r w:rsidR="00C97BD4">
        <w:rPr>
          <w:rFonts w:eastAsia="Times New Roman" w:cstheme="minorHAnsi"/>
          <w:bCs/>
          <w:szCs w:val="24"/>
        </w:rPr>
        <w:t xml:space="preserve"> (the Act)</w:t>
      </w:r>
      <w:r w:rsidR="00090CA8">
        <w:rPr>
          <w:rFonts w:eastAsia="Times New Roman" w:cstheme="minorHAnsi"/>
          <w:bCs/>
          <w:szCs w:val="24"/>
        </w:rPr>
        <w:t>,</w:t>
      </w:r>
      <w:r w:rsidR="00090CA8">
        <w:t xml:space="preserve"> </w:t>
      </w:r>
      <w:r w:rsidRPr="00353858" w:rsidR="00090CA8">
        <w:t>require</w:t>
      </w:r>
      <w:r w:rsidR="00090CA8">
        <w:t>s</w:t>
      </w:r>
      <w:r w:rsidRPr="00353858" w:rsidR="00090CA8">
        <w:t xml:space="preserve"> title IV-E agencies to </w:t>
      </w:r>
      <w:r w:rsidR="00090CA8">
        <w:t xml:space="preserve">develop and implement </w:t>
      </w:r>
      <w:r w:rsidRPr="00353858" w:rsidR="00090CA8">
        <w:t>a comprehensive plan for the diligent recruitment of foster and adoptive families who represent the diversity, both ethnic</w:t>
      </w:r>
      <w:r w:rsidR="00D168C3">
        <w:t>ity</w:t>
      </w:r>
      <w:r w:rsidRPr="00353858" w:rsidR="00090CA8">
        <w:t xml:space="preserve"> and race, for</w:t>
      </w:r>
      <w:r w:rsidRPr="000D434D" w:rsidR="0075757C">
        <w:rPr>
          <w:rFonts w:eastAsia="Times New Roman"/>
          <w:color w:val="000000" w:themeColor="text1"/>
        </w:rPr>
        <w:t xml:space="preserve"> whom foster and adoptive homes are needed</w:t>
      </w:r>
      <w:r w:rsidR="00310952">
        <w:rPr>
          <w:rFonts w:eastAsia="Times New Roman"/>
          <w:color w:val="000000" w:themeColor="text1"/>
        </w:rPr>
        <w:t>.</w:t>
      </w:r>
    </w:p>
    <w:p w:rsidRPr="00363A81" w:rsidR="00A7210D" w:rsidP="000B0F16" w:rsidRDefault="00FC5109" w14:paraId="000F398A" w14:textId="77777777">
      <w:pPr>
        <w:pStyle w:val="Heading3"/>
        <w:spacing w:before="120" w:after="120"/>
        <w:rPr>
          <w:rFonts w:eastAsia="Times New Roman"/>
          <w:lang w:val="en"/>
        </w:rPr>
      </w:pPr>
      <w:r>
        <w:rPr>
          <w:rFonts w:eastAsia="Times New Roman"/>
          <w:lang w:val="en"/>
        </w:rPr>
        <w:t xml:space="preserve">Service </w:t>
      </w:r>
      <w:r w:rsidRPr="00363A81" w:rsidR="00A7210D">
        <w:rPr>
          <w:rFonts w:eastAsia="Times New Roman"/>
          <w:lang w:val="en"/>
        </w:rPr>
        <w:t>Provider Management</w:t>
      </w:r>
    </w:p>
    <w:p w:rsidRPr="00FD7C17" w:rsidR="000B0F16" w:rsidP="00391993" w:rsidRDefault="00390BDD" w14:paraId="631F194E" w14:textId="77777777">
      <w:pPr>
        <w:widowControl w:val="0"/>
        <w:tabs>
          <w:tab w:val="left" w:pos="9360"/>
        </w:tabs>
        <w:spacing w:before="120" w:after="360" w:line="240" w:lineRule="auto"/>
        <w:ind w:right="14"/>
        <w:rPr>
          <w:rFonts w:eastAsia="Times New Roman" w:cstheme="minorHAnsi"/>
          <w:color w:val="19150F"/>
          <w:szCs w:val="24"/>
          <w:lang w:val="en"/>
        </w:rPr>
      </w:pPr>
      <w:r>
        <w:rPr>
          <w:rFonts w:eastAsia="Times New Roman" w:cstheme="minorHAnsi"/>
          <w:color w:val="19150F"/>
          <w:szCs w:val="24"/>
          <w:lang w:val="en"/>
        </w:rPr>
        <w:t>Title IV-E agencies increasingly need information on the availability, effectiveness</w:t>
      </w:r>
      <w:r w:rsidR="00D76E9C">
        <w:rPr>
          <w:rFonts w:eastAsia="Times New Roman" w:cstheme="minorHAnsi"/>
          <w:color w:val="19150F"/>
          <w:szCs w:val="24"/>
          <w:lang w:val="en"/>
        </w:rPr>
        <w:t>,</w:t>
      </w:r>
      <w:r>
        <w:rPr>
          <w:rFonts w:eastAsia="Times New Roman" w:cstheme="minorHAnsi"/>
          <w:color w:val="19150F"/>
          <w:szCs w:val="24"/>
          <w:lang w:val="en"/>
        </w:rPr>
        <w:t xml:space="preserve"> and cost of services that reduce risk, strengthen families</w:t>
      </w:r>
      <w:r w:rsidR="00D76E9C">
        <w:rPr>
          <w:rFonts w:eastAsia="Times New Roman" w:cstheme="minorHAnsi"/>
          <w:color w:val="19150F"/>
          <w:szCs w:val="24"/>
          <w:lang w:val="en"/>
        </w:rPr>
        <w:t>,</w:t>
      </w:r>
      <w:r>
        <w:rPr>
          <w:rFonts w:eastAsia="Times New Roman" w:cstheme="minorHAnsi"/>
          <w:color w:val="19150F"/>
          <w:szCs w:val="24"/>
          <w:lang w:val="en"/>
        </w:rPr>
        <w:t xml:space="preserve"> and prevent the need for out</w:t>
      </w:r>
      <w:r w:rsidR="00C97BD4">
        <w:rPr>
          <w:rFonts w:eastAsia="Times New Roman" w:cstheme="minorHAnsi"/>
          <w:color w:val="19150F"/>
          <w:szCs w:val="24"/>
          <w:lang w:val="en"/>
        </w:rPr>
        <w:t>-</w:t>
      </w:r>
      <w:r>
        <w:rPr>
          <w:rFonts w:eastAsia="Times New Roman" w:cstheme="minorHAnsi"/>
          <w:color w:val="19150F"/>
          <w:szCs w:val="24"/>
          <w:lang w:val="en"/>
        </w:rPr>
        <w:t>of</w:t>
      </w:r>
      <w:r w:rsidR="00C97BD4">
        <w:rPr>
          <w:rFonts w:eastAsia="Times New Roman" w:cstheme="minorHAnsi"/>
          <w:color w:val="19150F"/>
          <w:szCs w:val="24"/>
          <w:lang w:val="en"/>
        </w:rPr>
        <w:t>-</w:t>
      </w:r>
      <w:r>
        <w:rPr>
          <w:rFonts w:eastAsia="Times New Roman" w:cstheme="minorHAnsi"/>
          <w:color w:val="19150F"/>
          <w:szCs w:val="24"/>
          <w:lang w:val="en"/>
        </w:rPr>
        <w:t xml:space="preserve">home placement.  </w:t>
      </w:r>
      <w:r w:rsidR="00FC5109">
        <w:rPr>
          <w:rFonts w:eastAsia="Times New Roman" w:cstheme="minorHAnsi"/>
          <w:color w:val="19150F"/>
          <w:szCs w:val="24"/>
          <w:lang w:val="en"/>
        </w:rPr>
        <w:t>By collecting and maintaining service provider</w:t>
      </w:r>
      <w:r w:rsidR="009D1852">
        <w:rPr>
          <w:rFonts w:eastAsia="Times New Roman" w:cstheme="minorHAnsi"/>
          <w:color w:val="19150F"/>
          <w:szCs w:val="24"/>
          <w:lang w:val="en"/>
        </w:rPr>
        <w:t xml:space="preserve"> information in a CCWIS, the title IV-E agency</w:t>
      </w:r>
      <w:r w:rsidR="003B491D">
        <w:rPr>
          <w:rFonts w:eastAsia="Times New Roman" w:cstheme="minorHAnsi"/>
          <w:color w:val="19150F"/>
          <w:szCs w:val="24"/>
          <w:lang w:val="en"/>
        </w:rPr>
        <w:t xml:space="preserve"> can evaluate options and make informed decisions</w:t>
      </w:r>
      <w:r w:rsidR="00462125">
        <w:rPr>
          <w:rFonts w:eastAsia="Times New Roman" w:cstheme="minorHAnsi"/>
          <w:color w:val="19150F"/>
          <w:szCs w:val="24"/>
          <w:lang w:val="en"/>
        </w:rPr>
        <w:t xml:space="preserve"> when creating a case plan</w:t>
      </w:r>
      <w:r>
        <w:rPr>
          <w:rFonts w:eastAsia="Times New Roman" w:cstheme="minorHAnsi"/>
          <w:color w:val="19150F"/>
          <w:szCs w:val="24"/>
          <w:lang w:val="en"/>
        </w:rPr>
        <w:t xml:space="preserve"> and/or assessing systemic service needs. </w:t>
      </w:r>
      <w:r w:rsidR="00C97BD4">
        <w:rPr>
          <w:rFonts w:eastAsia="Times New Roman" w:cstheme="minorHAnsi"/>
          <w:color w:val="19150F"/>
          <w:szCs w:val="24"/>
          <w:lang w:val="en"/>
        </w:rPr>
        <w:t xml:space="preserve"> </w:t>
      </w:r>
      <w:r w:rsidR="00462125">
        <w:rPr>
          <w:rFonts w:eastAsia="Times New Roman" w:cstheme="minorHAnsi"/>
          <w:color w:val="19150F"/>
          <w:szCs w:val="24"/>
          <w:lang w:val="en"/>
        </w:rPr>
        <w:t xml:space="preserve">A CCWIS should support efforts to provide children and family members with services that address their </w:t>
      </w:r>
      <w:proofErr w:type="gramStart"/>
      <w:r w:rsidR="00462125">
        <w:rPr>
          <w:rFonts w:eastAsia="Times New Roman" w:cstheme="minorHAnsi"/>
          <w:color w:val="19150F"/>
          <w:szCs w:val="24"/>
          <w:lang w:val="en"/>
        </w:rPr>
        <w:t>respective</w:t>
      </w:r>
      <w:proofErr w:type="gramEnd"/>
      <w:r w:rsidR="00462125">
        <w:rPr>
          <w:rFonts w:eastAsia="Times New Roman" w:cstheme="minorHAnsi"/>
          <w:color w:val="19150F"/>
          <w:szCs w:val="24"/>
          <w:lang w:val="en"/>
        </w:rPr>
        <w:t xml:space="preserve"> needs, strengthen their family, and meet prevention and/or case plan goals.  </w:t>
      </w:r>
      <w:r w:rsidR="00116891">
        <w:rPr>
          <w:rFonts w:eastAsia="Times New Roman" w:cstheme="minorHAnsi"/>
          <w:color w:val="19150F"/>
          <w:szCs w:val="24"/>
          <w:lang w:val="en"/>
        </w:rPr>
        <w:t xml:space="preserve">Some examples of </w:t>
      </w:r>
      <w:r w:rsidR="004A4326">
        <w:rPr>
          <w:rFonts w:eastAsia="Times New Roman" w:cstheme="minorHAnsi"/>
          <w:color w:val="19150F"/>
          <w:szCs w:val="24"/>
          <w:lang w:val="en"/>
        </w:rPr>
        <w:t>s</w:t>
      </w:r>
      <w:r>
        <w:rPr>
          <w:rFonts w:eastAsia="Times New Roman" w:cstheme="minorHAnsi"/>
          <w:color w:val="19150F"/>
          <w:szCs w:val="24"/>
          <w:lang w:val="en"/>
        </w:rPr>
        <w:t xml:space="preserve">ervices </w:t>
      </w:r>
      <w:r w:rsidR="00116891">
        <w:rPr>
          <w:rFonts w:eastAsia="Times New Roman" w:cstheme="minorHAnsi"/>
          <w:color w:val="19150F"/>
          <w:szCs w:val="24"/>
          <w:lang w:val="en"/>
        </w:rPr>
        <w:t xml:space="preserve">include, but are not limited </w:t>
      </w:r>
      <w:r w:rsidR="00A74497">
        <w:rPr>
          <w:rFonts w:eastAsia="Times New Roman" w:cstheme="minorHAnsi"/>
          <w:color w:val="19150F"/>
          <w:szCs w:val="24"/>
          <w:lang w:val="en"/>
        </w:rPr>
        <w:t>to</w:t>
      </w:r>
      <w:r>
        <w:rPr>
          <w:rFonts w:eastAsia="Times New Roman" w:cstheme="minorHAnsi"/>
          <w:color w:val="19150F"/>
          <w:szCs w:val="24"/>
          <w:lang w:val="en"/>
        </w:rPr>
        <w:t>,</w:t>
      </w:r>
      <w:r w:rsidR="00116891">
        <w:rPr>
          <w:rFonts w:eastAsia="Times New Roman" w:cstheme="minorHAnsi"/>
          <w:color w:val="19150F"/>
          <w:szCs w:val="24"/>
          <w:lang w:val="en"/>
        </w:rPr>
        <w:t xml:space="preserve"> substance abuse and mental health treatment, individual and family counseling, nutrition</w:t>
      </w:r>
      <w:r w:rsidR="008A24F8">
        <w:rPr>
          <w:rFonts w:eastAsia="Times New Roman" w:cstheme="minorHAnsi"/>
          <w:color w:val="19150F"/>
          <w:szCs w:val="24"/>
          <w:lang w:val="en"/>
        </w:rPr>
        <w:t xml:space="preserve"> education</w:t>
      </w:r>
      <w:r w:rsidR="00116891">
        <w:rPr>
          <w:rFonts w:eastAsia="Times New Roman" w:cstheme="minorHAnsi"/>
          <w:color w:val="19150F"/>
          <w:szCs w:val="24"/>
          <w:lang w:val="en"/>
        </w:rPr>
        <w:t>, domestic violence</w:t>
      </w:r>
      <w:r w:rsidR="008A24F8">
        <w:rPr>
          <w:rFonts w:eastAsia="Times New Roman" w:cstheme="minorHAnsi"/>
          <w:color w:val="19150F"/>
          <w:szCs w:val="24"/>
          <w:lang w:val="en"/>
        </w:rPr>
        <w:t xml:space="preserve"> support</w:t>
      </w:r>
      <w:r w:rsidR="00116891">
        <w:rPr>
          <w:rFonts w:eastAsia="Times New Roman" w:cstheme="minorHAnsi"/>
          <w:color w:val="19150F"/>
          <w:szCs w:val="24"/>
          <w:lang w:val="en"/>
        </w:rPr>
        <w:t>, employment stability, and independent living</w:t>
      </w:r>
      <w:r w:rsidR="00CC386E">
        <w:rPr>
          <w:rFonts w:eastAsia="Times New Roman" w:cstheme="minorHAnsi"/>
          <w:color w:val="19150F"/>
          <w:szCs w:val="24"/>
          <w:lang w:val="en"/>
        </w:rPr>
        <w:t xml:space="preserve"> trainings</w:t>
      </w:r>
      <w:r w:rsidR="00116891">
        <w:rPr>
          <w:rFonts w:eastAsia="Times New Roman" w:cstheme="minorHAnsi"/>
          <w:color w:val="19150F"/>
          <w:szCs w:val="24"/>
          <w:lang w:val="en"/>
        </w:rPr>
        <w:t>.</w:t>
      </w:r>
    </w:p>
    <w:p w:rsidR="003F1F2A" w:rsidP="002E1DBC" w:rsidRDefault="003F1F2A" w14:paraId="3B1AABB1" w14:textId="77777777">
      <w:pPr>
        <w:pStyle w:val="Heading2"/>
      </w:pPr>
      <w:r>
        <w:t>Instructions</w:t>
      </w:r>
    </w:p>
    <w:p w:rsidR="009B5EE6" w:rsidP="00BB206D" w:rsidRDefault="00EF1922" w14:paraId="2018099B" w14:textId="57BEABD5">
      <w:pPr>
        <w:spacing w:before="120" w:after="240" w:line="240" w:lineRule="auto"/>
      </w:pPr>
      <w:r>
        <w:t xml:space="preserve">The self-assessment tool format is documented below.  </w:t>
      </w:r>
      <w:r w:rsidRPr="008C7972">
        <w:t>The Element # refers to the section number assigned to this module which will align with the respective section this self-assessment tool.  The CAR document will be utilized to help score and record how well the CCWIS meets compliance with the federal regulations that describe CCWIS.</w:t>
      </w:r>
    </w:p>
    <w:tbl>
      <w:tblPr>
        <w:tblStyle w:val="TableGrid"/>
        <w:tblW w:w="0" w:type="auto"/>
        <w:jc w:val="center"/>
        <w:tblLook w:val="04A0" w:firstRow="1" w:lastRow="0" w:firstColumn="1" w:lastColumn="0" w:noHBand="0" w:noVBand="1"/>
      </w:tblPr>
      <w:tblGrid>
        <w:gridCol w:w="5395"/>
        <w:gridCol w:w="1440"/>
      </w:tblGrid>
      <w:tr w:rsidRPr="00A85B06" w:rsidR="00A85B06" w:rsidTr="00406B50" w14:paraId="7668E109" w14:textId="77777777">
        <w:trPr>
          <w:jc w:val="center"/>
        </w:trPr>
        <w:tc>
          <w:tcPr>
            <w:tcW w:w="5395" w:type="dxa"/>
            <w:vAlign w:val="center"/>
          </w:tcPr>
          <w:p w:rsidRPr="00A85B06" w:rsidR="00A85B06" w:rsidP="00BB206D" w:rsidRDefault="00A85B06" w14:paraId="7ACCFC68" w14:textId="77777777">
            <w:pPr>
              <w:spacing w:before="60" w:after="60"/>
              <w:jc w:val="center"/>
              <w:rPr>
                <w:b/>
                <w:sz w:val="24"/>
              </w:rPr>
            </w:pPr>
            <w:r w:rsidRPr="00A85B06">
              <w:rPr>
                <w:b/>
                <w:sz w:val="24"/>
              </w:rPr>
              <w:t>Section</w:t>
            </w:r>
          </w:p>
        </w:tc>
        <w:tc>
          <w:tcPr>
            <w:tcW w:w="1440" w:type="dxa"/>
            <w:vAlign w:val="center"/>
          </w:tcPr>
          <w:p w:rsidRPr="00A85B06" w:rsidR="00A85B06" w:rsidP="00BB206D" w:rsidRDefault="00BB206D" w14:paraId="24FC1972" w14:textId="77777777">
            <w:pPr>
              <w:spacing w:before="60" w:after="60"/>
              <w:jc w:val="center"/>
              <w:rPr>
                <w:b/>
                <w:sz w:val="24"/>
              </w:rPr>
            </w:pPr>
            <w:r>
              <w:rPr>
                <w:b/>
                <w:sz w:val="24"/>
              </w:rPr>
              <w:t>Element #</w:t>
            </w:r>
          </w:p>
        </w:tc>
      </w:tr>
      <w:tr w:rsidR="00A85B06" w:rsidTr="00406B50" w14:paraId="3104D992" w14:textId="77777777">
        <w:trPr>
          <w:jc w:val="center"/>
        </w:trPr>
        <w:tc>
          <w:tcPr>
            <w:tcW w:w="5395" w:type="dxa"/>
            <w:vAlign w:val="center"/>
          </w:tcPr>
          <w:p w:rsidRPr="00A85B06" w:rsidR="00A85B06" w:rsidP="00A85B06" w:rsidRDefault="00A85B06" w14:paraId="308E0012" w14:textId="77777777">
            <w:pPr>
              <w:spacing w:before="60" w:after="60"/>
            </w:pPr>
            <w:r w:rsidRPr="00A85B06">
              <w:t>Overview</w:t>
            </w:r>
          </w:p>
        </w:tc>
        <w:tc>
          <w:tcPr>
            <w:tcW w:w="1440" w:type="dxa"/>
            <w:vAlign w:val="center"/>
          </w:tcPr>
          <w:p w:rsidR="00A85B06" w:rsidP="00406B50" w:rsidRDefault="001673E2" w14:paraId="52A5784C" w14:textId="77777777">
            <w:pPr>
              <w:spacing w:before="60" w:after="60"/>
              <w:jc w:val="center"/>
            </w:pPr>
            <w:proofErr w:type="spellStart"/>
            <w:r>
              <w:t>E</w:t>
            </w:r>
            <w:r w:rsidR="00D057F2">
              <w:t>.A.xx</w:t>
            </w:r>
            <w:proofErr w:type="spellEnd"/>
          </w:p>
        </w:tc>
      </w:tr>
      <w:tr w:rsidR="00A85B06" w:rsidTr="00406B50" w14:paraId="19357A00" w14:textId="77777777">
        <w:trPr>
          <w:jc w:val="center"/>
        </w:trPr>
        <w:tc>
          <w:tcPr>
            <w:tcW w:w="5395" w:type="dxa"/>
            <w:vAlign w:val="center"/>
          </w:tcPr>
          <w:p w:rsidRPr="00A85B06" w:rsidR="00A85B06" w:rsidP="005225CC" w:rsidRDefault="00A85B06" w14:paraId="221B8757" w14:textId="77777777">
            <w:pPr>
              <w:spacing w:before="60" w:after="60"/>
              <w:rPr>
                <w:i/>
              </w:rPr>
            </w:pPr>
            <w:r w:rsidRPr="00A85B06">
              <w:t>Self-Assessment – Part One</w:t>
            </w:r>
            <w:r w:rsidR="005225CC">
              <w:t xml:space="preserve"> – </w:t>
            </w:r>
            <w:r w:rsidRPr="00A85B06">
              <w:rPr>
                <w:i/>
              </w:rPr>
              <w:t>Program Goals</w:t>
            </w:r>
          </w:p>
        </w:tc>
        <w:tc>
          <w:tcPr>
            <w:tcW w:w="1440" w:type="dxa"/>
            <w:vAlign w:val="center"/>
          </w:tcPr>
          <w:p w:rsidR="00A85B06" w:rsidP="00406B50" w:rsidRDefault="001673E2" w14:paraId="1523CB28" w14:textId="77777777">
            <w:pPr>
              <w:spacing w:before="60" w:after="60"/>
              <w:jc w:val="center"/>
            </w:pPr>
            <w:r>
              <w:t>E</w:t>
            </w:r>
            <w:r w:rsidR="00D057F2">
              <w:t>.B1.xx</w:t>
            </w:r>
          </w:p>
        </w:tc>
      </w:tr>
      <w:tr w:rsidR="00A85B06" w:rsidTr="00406B50" w14:paraId="5CED98F8" w14:textId="77777777">
        <w:trPr>
          <w:jc w:val="center"/>
        </w:trPr>
        <w:tc>
          <w:tcPr>
            <w:tcW w:w="5395" w:type="dxa"/>
            <w:vAlign w:val="center"/>
          </w:tcPr>
          <w:p w:rsidRPr="00A85B06" w:rsidR="00A85B06" w:rsidP="005225CC" w:rsidRDefault="00A85B06" w14:paraId="33961BE1" w14:textId="77777777">
            <w:pPr>
              <w:spacing w:before="60" w:after="60"/>
              <w:rPr>
                <w:i/>
              </w:rPr>
            </w:pPr>
            <w:r w:rsidRPr="00A85B06">
              <w:t>Self-Assessment – Part Two</w:t>
            </w:r>
            <w:r w:rsidR="005225CC">
              <w:t xml:space="preserve"> – </w:t>
            </w:r>
            <w:r w:rsidRPr="00A85B06">
              <w:rPr>
                <w:i/>
              </w:rPr>
              <w:t>Foundational Requirements</w:t>
            </w:r>
          </w:p>
        </w:tc>
        <w:tc>
          <w:tcPr>
            <w:tcW w:w="1440" w:type="dxa"/>
            <w:vAlign w:val="center"/>
          </w:tcPr>
          <w:p w:rsidR="00A85B06" w:rsidP="00406B50" w:rsidRDefault="001673E2" w14:paraId="20B86453" w14:textId="77777777">
            <w:pPr>
              <w:spacing w:before="60" w:after="60"/>
              <w:jc w:val="center"/>
            </w:pPr>
            <w:r>
              <w:t>E</w:t>
            </w:r>
            <w:r w:rsidR="00D057F2">
              <w:t>.B2.xx</w:t>
            </w:r>
          </w:p>
        </w:tc>
      </w:tr>
      <w:tr w:rsidR="00A85B06" w:rsidTr="00406B50" w14:paraId="0DA0C3FB" w14:textId="77777777">
        <w:trPr>
          <w:jc w:val="center"/>
        </w:trPr>
        <w:tc>
          <w:tcPr>
            <w:tcW w:w="5395" w:type="dxa"/>
            <w:vAlign w:val="center"/>
          </w:tcPr>
          <w:p w:rsidRPr="00A85B06" w:rsidR="00A85B06" w:rsidP="001673E2" w:rsidRDefault="001673E2" w14:paraId="2212539D" w14:textId="77777777">
            <w:pPr>
              <w:spacing w:before="60" w:after="60"/>
            </w:pPr>
            <w:r>
              <w:lastRenderedPageBreak/>
              <w:t>Resources</w:t>
            </w:r>
            <w:r w:rsidR="001A73E3">
              <w:t xml:space="preserve"> – Functional Process Factors, Data Elements, &amp; </w:t>
            </w:r>
            <w:r>
              <w:t>Additional Considerations</w:t>
            </w:r>
          </w:p>
        </w:tc>
        <w:tc>
          <w:tcPr>
            <w:tcW w:w="1440" w:type="dxa"/>
            <w:vAlign w:val="center"/>
          </w:tcPr>
          <w:p w:rsidR="00A85B06" w:rsidP="00406B50" w:rsidRDefault="001673E2" w14:paraId="341E68A1" w14:textId="77777777">
            <w:pPr>
              <w:spacing w:before="60" w:after="60"/>
              <w:jc w:val="center"/>
            </w:pPr>
            <w:proofErr w:type="spellStart"/>
            <w:r>
              <w:t>E</w:t>
            </w:r>
            <w:r w:rsidR="00A85B06">
              <w:t>.</w:t>
            </w:r>
            <w:r w:rsidR="00D057F2">
              <w:t>Cx.xx</w:t>
            </w:r>
            <w:proofErr w:type="spellEnd"/>
          </w:p>
        </w:tc>
      </w:tr>
    </w:tbl>
    <w:p w:rsidR="00EF1922" w:rsidP="00EF1922" w:rsidRDefault="00EF1922" w14:paraId="505C8983" w14:textId="77777777">
      <w:pPr>
        <w:spacing w:before="240" w:after="120" w:line="240" w:lineRule="auto"/>
      </w:pPr>
      <w:r>
        <w:t xml:space="preserve">CCWIS self-assessment tools assist title IV-E agency staff with voluntary documentation of CCWIS project progress as the agency plans, develops, and deploys system functions.  Agencies may use the self-assessment tools to determine what features will support federal and state or tribal child welfare program needs and document ongoing CCWIS progress.  </w:t>
      </w:r>
      <w:r w:rsidRPr="004E5F8F">
        <w:t>The data and information provided to ACF by the IV-E agency in the CCWIS self-assessment tools will help inform the agency’s CAR process conducted by ACF under 45 CFR part 95, subpart F and § 1355.55.</w:t>
      </w:r>
      <w:r>
        <w:t xml:space="preserve">  </w:t>
      </w:r>
    </w:p>
    <w:p w:rsidR="00EF1922" w:rsidP="00EF1922" w:rsidRDefault="00EF1922" w14:paraId="091456B0" w14:textId="77777777">
      <w:pPr>
        <w:spacing w:before="240" w:after="120" w:line="240" w:lineRule="auto"/>
      </w:pPr>
      <w:r>
        <w:t xml:space="preserve">The Children’s Bureau </w:t>
      </w:r>
      <w:r w:rsidRPr="00F109AD">
        <w:t xml:space="preserve">will continue to pilot and utilize the </w:t>
      </w:r>
      <w:r>
        <w:t xml:space="preserve">self-assessment </w:t>
      </w:r>
      <w:r w:rsidRPr="00F109AD">
        <w:t>tools voluntarily with agencies to document “lessons learned” and provide agencies with opportunities to provide feedback regarding the utility of</w:t>
      </w:r>
      <w:r>
        <w:t xml:space="preserve"> the t</w:t>
      </w:r>
      <w:r w:rsidRPr="00F109AD">
        <w:t>ools.</w:t>
      </w:r>
      <w:r>
        <w:t xml:space="preserve">  At this time, agencies may utilize tools they determine useful to document project processes, such as evaluating progress in developing the CCWIS, sharing information in an Advance Planning Document (APD), or sharing information in regular monitoring calls and other technical assistance activities.  Agencies are encouraged to engage CCWIS users (users) as part of their ongoing self-assessment process to ensure the CCWIS is user-friendly and meets program and policy expectations.  </w:t>
      </w:r>
    </w:p>
    <w:p w:rsidR="00EF1922" w:rsidP="00EF1922" w:rsidRDefault="00EF1922" w14:paraId="6C4E4738" w14:textId="77777777">
      <w:pPr>
        <w:spacing w:before="120" w:after="240" w:line="240" w:lineRule="auto"/>
        <w:sectPr w:rsidR="00EF1922" w:rsidSect="00D41C96">
          <w:headerReference w:type="even" r:id="rId12"/>
          <w:headerReference w:type="default" r:id="rId13"/>
          <w:footerReference w:type="default" r:id="rId14"/>
          <w:headerReference w:type="first" r:id="rId15"/>
          <w:pgSz w:w="12240" w:h="15840"/>
          <w:pgMar w:top="1440" w:right="1354" w:bottom="1440" w:left="1440" w:header="720" w:footer="720" w:gutter="0"/>
          <w:cols w:space="720"/>
          <w:titlePg/>
          <w:docGrid w:linePitch="360"/>
        </w:sectPr>
      </w:pPr>
      <w:r>
        <w:t>Agencies</w:t>
      </w:r>
      <w:r w:rsidRPr="00CC521E">
        <w:t xml:space="preserve"> may </w:t>
      </w:r>
      <w:r>
        <w:t xml:space="preserve">wish to attach self-assessment tools, screenshots, state or tribal policy, and other documentation to APD documents to describe project progress.  The tools may also be used as part of the agency’s ongoing project management practices and stored, as desired, by the project team.  </w:t>
      </w:r>
      <w:r w:rsidRPr="00CC521E">
        <w:t xml:space="preserve">If </w:t>
      </w:r>
      <w:r>
        <w:t>a</w:t>
      </w:r>
      <w:r w:rsidRPr="00CC521E">
        <w:t xml:space="preserve"> </w:t>
      </w:r>
      <w:r>
        <w:t>required feature is not yet in production, the agency may document an expected completion date and/or reference the planned timeframe from the most recent APD update.  ACF designed the tools to help clarify potential program and technology needs and document project progress towards CCWIS compliance.  Agencies are encouraged to utilize standard version control practices to reduce redundancy and promote efficiencies.</w:t>
      </w:r>
    </w:p>
    <w:p w:rsidRPr="00DA18DE" w:rsidR="003A7DD2" w:rsidP="00286BDC" w:rsidRDefault="003A7DD2" w14:paraId="1A0DB69B" w14:textId="288723AC">
      <w:pPr>
        <w:spacing w:before="120" w:after="120" w:line="240" w:lineRule="auto"/>
        <w:rPr>
          <w:i/>
        </w:rPr>
      </w:pPr>
      <w:r>
        <w:lastRenderedPageBreak/>
        <w:t xml:space="preserve">A title IV-E agency may use this self-assessment tool to collect information on the users and external systems associated with a CCWIS </w:t>
      </w:r>
      <w:r w:rsidR="004C689D">
        <w:t xml:space="preserve">foster </w:t>
      </w:r>
      <w:r w:rsidR="00310952">
        <w:t>care</w:t>
      </w:r>
      <w:r w:rsidR="004C689D">
        <w:t xml:space="preserve"> </w:t>
      </w:r>
      <w:r w:rsidR="000A480A">
        <w:t xml:space="preserve">and service </w:t>
      </w:r>
      <w:r w:rsidR="004C689D">
        <w:t>provider management</w:t>
      </w:r>
      <w:r>
        <w:t xml:space="preserve"> </w:t>
      </w:r>
      <w:r w:rsidR="00A5109B">
        <w:t>function</w:t>
      </w:r>
      <w:r>
        <w:t xml:space="preserve"> and any features incorporated in this </w:t>
      </w:r>
      <w:r w:rsidR="00A5109B">
        <w:t>function</w:t>
      </w:r>
      <w:r>
        <w:t xml:space="preserve">.  Agencies may cross-reference information if it is already contained in an APD or project artifact.  </w:t>
      </w:r>
      <w:r w:rsidRPr="00DA18DE">
        <w:rPr>
          <w:i/>
        </w:rPr>
        <w:t xml:space="preserve">If a question is not applicable to your </w:t>
      </w:r>
      <w:r w:rsidR="00A3585E">
        <w:rPr>
          <w:i/>
        </w:rPr>
        <w:t>foster home and provider management</w:t>
      </w:r>
      <w:r w:rsidRPr="00DA18DE">
        <w:rPr>
          <w:i/>
        </w:rPr>
        <w:t xml:space="preserve"> </w:t>
      </w:r>
      <w:r w:rsidR="00A5109B">
        <w:rPr>
          <w:i/>
        </w:rPr>
        <w:t>function</w:t>
      </w:r>
      <w:r w:rsidRPr="00DA18DE">
        <w:rPr>
          <w:i/>
        </w:rPr>
        <w:t xml:space="preserve">, indicate “N/A” and provide </w:t>
      </w:r>
      <w:r w:rsidR="00F8311B">
        <w:rPr>
          <w:i/>
        </w:rPr>
        <w:t>the</w:t>
      </w:r>
      <w:r w:rsidRPr="00DA18DE">
        <w:rPr>
          <w:i/>
        </w:rPr>
        <w:t xml:space="preserve"> reason </w:t>
      </w:r>
      <w:r w:rsidR="00F8311B">
        <w:rPr>
          <w:i/>
        </w:rPr>
        <w:t xml:space="preserve">why </w:t>
      </w:r>
      <w:r w:rsidRPr="00DA18DE">
        <w:rPr>
          <w:i/>
        </w:rPr>
        <w:t>it is not applicable.</w:t>
      </w:r>
      <w:r>
        <w:rPr>
          <w:i/>
        </w:rPr>
        <w:t xml:space="preserve">  </w:t>
      </w:r>
    </w:p>
    <w:p w:rsidR="00286BDC" w:rsidP="00C51A6F" w:rsidRDefault="00286BDC" w14:paraId="61F52A16" w14:textId="7A24405E">
      <w:pPr>
        <w:spacing w:before="240" w:after="60" w:line="240" w:lineRule="auto"/>
        <w:rPr>
          <w:b/>
        </w:rPr>
      </w:pPr>
      <w:proofErr w:type="gramStart"/>
      <w:r>
        <w:rPr>
          <w:b/>
        </w:rPr>
        <w:t xml:space="preserve">E.A.01  </w:t>
      </w:r>
      <w:r>
        <w:t>Date</w:t>
      </w:r>
      <w:proofErr w:type="gramEnd"/>
      <w:r>
        <w:t xml:space="preserve"> this assessment was completed.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00286BDC" w:rsidTr="00286BDC" w14:paraId="1558A46F" w14:textId="77777777">
        <w:tc>
          <w:tcPr>
            <w:tcW w:w="9540" w:type="dxa"/>
            <w:tcBorders>
              <w:top w:val="double" w:color="auto" w:sz="4" w:space="0"/>
              <w:left w:val="double" w:color="auto" w:sz="4" w:space="0"/>
              <w:bottom w:val="double" w:color="auto" w:sz="4" w:space="0"/>
              <w:right w:val="double" w:color="auto" w:sz="4" w:space="0"/>
            </w:tcBorders>
          </w:tcPr>
          <w:p w:rsidR="00286BDC" w:rsidRDefault="00286BDC" w14:paraId="155C69EF" w14:textId="77777777">
            <w:pPr>
              <w:spacing w:before="60" w:after="60"/>
            </w:pPr>
          </w:p>
        </w:tc>
      </w:tr>
    </w:tbl>
    <w:p w:rsidR="00286BDC" w:rsidP="00286BDC" w:rsidRDefault="00286BDC" w14:paraId="04A8E90E" w14:textId="77777777">
      <w:pPr>
        <w:spacing w:before="60" w:after="60" w:line="240" w:lineRule="auto"/>
        <w:rPr>
          <w:b/>
        </w:rPr>
      </w:pPr>
    </w:p>
    <w:p w:rsidRPr="007169C6" w:rsidR="00ED185C" w:rsidP="00ED185C" w:rsidRDefault="00871811" w14:paraId="1B23160D" w14:textId="238C3A31">
      <w:pPr>
        <w:spacing w:before="60" w:after="60" w:line="240" w:lineRule="auto"/>
      </w:pPr>
      <w:r>
        <w:rPr>
          <w:b/>
        </w:rPr>
        <w:t>E.A</w:t>
      </w:r>
      <w:r w:rsidRPr="000D0A2D" w:rsidR="00ED185C">
        <w:rPr>
          <w:b/>
        </w:rPr>
        <w:t>.</w:t>
      </w:r>
      <w:r w:rsidRPr="000D0A2D" w:rsidR="00286BDC">
        <w:rPr>
          <w:b/>
        </w:rPr>
        <w:t>0</w:t>
      </w:r>
      <w:r w:rsidR="00286BDC">
        <w:rPr>
          <w:b/>
        </w:rPr>
        <w:t>2</w:t>
      </w:r>
      <w:r w:rsidR="00ED185C">
        <w:rPr>
          <w:b/>
        </w:rPr>
        <w:tab/>
      </w:r>
      <w:r w:rsidR="00F8311B">
        <w:rPr>
          <w:bCs/>
        </w:rPr>
        <w:t xml:space="preserve">Provide a </w:t>
      </w:r>
      <w:r w:rsidR="00F8311B">
        <w:t>b</w:t>
      </w:r>
      <w:r w:rsidRPr="009D26E1" w:rsidR="003A7DD2">
        <w:t xml:space="preserve">rief description of </w:t>
      </w:r>
      <w:r w:rsidR="00053F3E">
        <w:t xml:space="preserve">the </w:t>
      </w:r>
      <w:r w:rsidRPr="009D26E1" w:rsidR="003A7DD2">
        <w:t xml:space="preserve">implementation approach, status, and target dates for the </w:t>
      </w:r>
      <w:r w:rsidR="003A7DD2">
        <w:t>function</w:t>
      </w:r>
      <w:r w:rsidR="00AD40A5">
        <w:t>(s)</w:t>
      </w:r>
      <w:r w:rsidR="003A7DD2">
        <w:t xml:space="preserve"> and/or external system(s).  </w:t>
      </w:r>
      <w:r w:rsidRPr="006D7C6B" w:rsidR="003A7DD2">
        <w:rPr>
          <w:i/>
        </w:rPr>
        <w:t xml:space="preserve">Specific implementation plans </w:t>
      </w:r>
      <w:r w:rsidR="003A7DD2">
        <w:rPr>
          <w:i/>
        </w:rPr>
        <w:t>are documented in the</w:t>
      </w:r>
      <w:r w:rsidRPr="006D7C6B" w:rsidR="003A7DD2">
        <w:rPr>
          <w:i/>
        </w:rPr>
        <w:t xml:space="preserve"> APD and </w:t>
      </w:r>
      <w:r w:rsidR="003A7DD2">
        <w:rPr>
          <w:i/>
        </w:rPr>
        <w:t xml:space="preserve">the agency </w:t>
      </w:r>
      <w:r w:rsidRPr="006D7C6B" w:rsidR="003A7DD2">
        <w:rPr>
          <w:i/>
        </w:rPr>
        <w:t>may reference</w:t>
      </w:r>
      <w:r w:rsidR="003A7DD2">
        <w:rPr>
          <w:i/>
        </w:rPr>
        <w:t xml:space="preserve"> the APD(s)</w:t>
      </w:r>
      <w:r w:rsidR="00C97BD4">
        <w:rPr>
          <w:i/>
        </w:rPr>
        <w:t>,</w:t>
      </w:r>
      <w:r w:rsidR="003A7DD2">
        <w:rPr>
          <w:i/>
        </w:rPr>
        <w:t xml:space="preserve"> or document information</w:t>
      </w:r>
      <w:r w:rsidR="00C97BD4">
        <w:rPr>
          <w:i/>
        </w:rPr>
        <w:t>,</w:t>
      </w:r>
      <w:r w:rsidR="003A7DD2">
        <w:rPr>
          <w:i/>
        </w:rPr>
        <w:t xml:space="preserve"> here</w:t>
      </w:r>
      <w:r w:rsidRPr="006D7C6B" w:rsidR="003A7DD2">
        <w:rPr>
          <w:i/>
        </w:rPr>
        <w: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ED185C" w:rsidTr="00DE09CF" w14:paraId="3FB1DDB6" w14:textId="77777777">
        <w:tc>
          <w:tcPr>
            <w:tcW w:w="9540" w:type="dxa"/>
          </w:tcPr>
          <w:p w:rsidRPr="007169C6" w:rsidR="00ED185C" w:rsidP="00ED185C" w:rsidRDefault="00ED185C" w14:paraId="2C11BDFA" w14:textId="77777777">
            <w:pPr>
              <w:spacing w:before="60" w:after="60"/>
            </w:pPr>
          </w:p>
        </w:tc>
      </w:tr>
    </w:tbl>
    <w:p w:rsidR="00ED185C" w:rsidP="00ED185C" w:rsidRDefault="00ED185C" w14:paraId="25936A4F" w14:textId="77777777">
      <w:pPr>
        <w:spacing w:before="60" w:after="60" w:line="240" w:lineRule="auto"/>
      </w:pPr>
    </w:p>
    <w:p w:rsidR="00ED185C" w:rsidP="00ED185C" w:rsidRDefault="00871811" w14:paraId="23620E5A" w14:textId="265F1FBE">
      <w:pPr>
        <w:spacing w:before="60" w:after="60" w:line="240" w:lineRule="auto"/>
      </w:pPr>
      <w:r>
        <w:rPr>
          <w:b/>
        </w:rPr>
        <w:t>E.A</w:t>
      </w:r>
      <w:r w:rsidRPr="000D0A2D" w:rsidR="00ED185C">
        <w:rPr>
          <w:b/>
        </w:rPr>
        <w:t>.</w:t>
      </w:r>
      <w:r w:rsidRPr="000D0A2D" w:rsidR="00286BDC">
        <w:rPr>
          <w:b/>
        </w:rPr>
        <w:t>0</w:t>
      </w:r>
      <w:r w:rsidR="00286BDC">
        <w:rPr>
          <w:b/>
        </w:rPr>
        <w:t>3</w:t>
      </w:r>
      <w:r w:rsidR="00ED185C">
        <w:rPr>
          <w:b/>
        </w:rPr>
        <w:tab/>
      </w:r>
      <w:r w:rsidR="00637096">
        <w:t>If</w:t>
      </w:r>
      <w:r w:rsidRPr="007169C6" w:rsidR="00637096">
        <w:t xml:space="preserve"> the</w:t>
      </w:r>
      <w:r w:rsidR="00637096">
        <w:t xml:space="preserve"> function supports programs </w:t>
      </w:r>
      <w:r w:rsidRPr="007169C6" w:rsidR="00637096">
        <w:t xml:space="preserve">beyond </w:t>
      </w:r>
      <w:r w:rsidR="00637096">
        <w:t xml:space="preserve">the </w:t>
      </w:r>
      <w:r w:rsidRPr="007169C6" w:rsidR="00637096">
        <w:t>child welfare</w:t>
      </w:r>
      <w:r w:rsidR="00637096">
        <w:t xml:space="preserve"> program</w:t>
      </w:r>
      <w:r w:rsidR="006C001B">
        <w:t xml:space="preserve"> (such as Juvenile Justice </w:t>
      </w:r>
      <w:r w:rsidR="00F8311B">
        <w:t xml:space="preserve">or </w:t>
      </w:r>
      <w:r w:rsidR="006C001B">
        <w:t>Adult Services)</w:t>
      </w:r>
      <w:r w:rsidR="00637096">
        <w:t>, please identify the other program area</w:t>
      </w:r>
      <w:r w:rsidR="00F8311B">
        <w:t>(</w:t>
      </w:r>
      <w:r w:rsidR="00637096">
        <w:t>s</w:t>
      </w:r>
      <w:r w:rsidR="00F8311B">
        <w:t>)</w:t>
      </w:r>
      <w:r w:rsidR="00637096">
        <w:t xml:space="preserve"> below.</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5C0E17" w:rsidTr="006F7F97" w14:paraId="755A5408" w14:textId="77777777">
        <w:tc>
          <w:tcPr>
            <w:tcW w:w="9540" w:type="dxa"/>
          </w:tcPr>
          <w:p w:rsidRPr="007169C6" w:rsidR="005C0E17" w:rsidP="006F7F97" w:rsidRDefault="005C0E17" w14:paraId="03CD4846" w14:textId="77777777">
            <w:pPr>
              <w:spacing w:before="60" w:after="60"/>
            </w:pPr>
          </w:p>
        </w:tc>
      </w:tr>
    </w:tbl>
    <w:p w:rsidR="00ED185C" w:rsidP="00ED185C" w:rsidRDefault="00ED185C" w14:paraId="2556B65C" w14:textId="77777777">
      <w:pPr>
        <w:pStyle w:val="ListParagraph"/>
        <w:spacing w:before="60" w:after="60" w:line="240" w:lineRule="auto"/>
        <w:contextualSpacing w:val="0"/>
      </w:pPr>
    </w:p>
    <w:p w:rsidR="008029BF" w:rsidP="008029BF" w:rsidRDefault="008029BF" w14:paraId="0A9EC037" w14:textId="164B3855">
      <w:pPr>
        <w:spacing w:before="60" w:after="60" w:line="240" w:lineRule="auto"/>
      </w:pPr>
      <w:r>
        <w:rPr>
          <w:b/>
        </w:rPr>
        <w:t>E.A</w:t>
      </w:r>
      <w:r w:rsidRPr="000D0A2D">
        <w:rPr>
          <w:b/>
        </w:rPr>
        <w:t>.</w:t>
      </w:r>
      <w:r w:rsidRPr="000D0A2D" w:rsidR="00286BDC">
        <w:rPr>
          <w:b/>
        </w:rPr>
        <w:t>0</w:t>
      </w:r>
      <w:r w:rsidR="00286BDC">
        <w:rPr>
          <w:b/>
        </w:rPr>
        <w:t>4</w:t>
      </w:r>
      <w:r>
        <w:rPr>
          <w:b/>
        </w:rPr>
        <w:tab/>
      </w:r>
      <w:r>
        <w:t xml:space="preserve">Does the </w:t>
      </w:r>
      <w:r w:rsidR="00053F3E">
        <w:t xml:space="preserve">function </w:t>
      </w:r>
      <w:r>
        <w:t>contain or exchange data with a resource directory for service and</w:t>
      </w:r>
      <w:r w:rsidR="00F3448F">
        <w:t>/or</w:t>
      </w:r>
      <w:r>
        <w:t xml:space="preserve"> placement providers?  If so, please describe</w:t>
      </w:r>
      <w:r w:rsidR="008D2F47">
        <w:t xml:space="preserve"> the directory</w:t>
      </w:r>
      <w:r w:rsidR="004A50BB">
        <w:t>, including information</w:t>
      </w:r>
      <w:r w:rsidR="0089625C">
        <w:t xml:space="preserve"> about who </w:t>
      </w:r>
      <w:r w:rsidR="00053F3E">
        <w:t xml:space="preserve">keeps </w:t>
      </w:r>
      <w:r w:rsidR="0089625C">
        <w:t>the information current and</w:t>
      </w:r>
      <w:r w:rsidR="004A50BB">
        <w:t xml:space="preserve"> if the </w:t>
      </w:r>
      <w:r w:rsidR="008D2F47">
        <w:t xml:space="preserve">providers in the directory are </w:t>
      </w:r>
      <w:r w:rsidR="00E1323D">
        <w:t>local</w:t>
      </w:r>
      <w:r w:rsidR="00244C3B">
        <w:t>,</w:t>
      </w:r>
      <w:r w:rsidR="008D2F47">
        <w:t xml:space="preserve"> available </w:t>
      </w:r>
      <w:r w:rsidR="004A50BB">
        <w:t>statewide</w:t>
      </w:r>
      <w:r w:rsidR="00244C3B">
        <w:t>,</w:t>
      </w:r>
      <w:r w:rsidR="00E1323D">
        <w:t xml:space="preserve"> or within </w:t>
      </w:r>
      <w:r w:rsidR="00244C3B">
        <w:t xml:space="preserve">a </w:t>
      </w:r>
      <w:r w:rsidR="00E1323D">
        <w:t>tribal title IV-E agency service area</w:t>
      </w:r>
      <w:r>
        <w:t xml:space="preserve">. </w:t>
      </w:r>
      <w:r w:rsidR="00F3448F">
        <w:t xml:space="preserve"> </w:t>
      </w:r>
      <w:r>
        <w:t>Include a list of service types</w:t>
      </w:r>
      <w:r w:rsidR="00F3448F">
        <w:t xml:space="preserve"> in the </w:t>
      </w:r>
      <w:r w:rsidR="00591D3F">
        <w:t xml:space="preserve">resource </w:t>
      </w:r>
      <w:r w:rsidR="00F3448F">
        <w:t xml:space="preserve">directory, such as prevention, post-adoption, </w:t>
      </w:r>
      <w:r w:rsidR="00472B3C">
        <w:t>placement</w:t>
      </w:r>
      <w:r w:rsidR="00F3448F">
        <w:t xml:space="preserve">, treatment, </w:t>
      </w:r>
      <w:r w:rsidR="00F8311B">
        <w:t xml:space="preserve">and </w:t>
      </w:r>
      <w:r w:rsidR="00F3448F">
        <w:t>independent living, etc.</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8029BF" w:rsidTr="006F7F97" w14:paraId="594BF702" w14:textId="77777777">
        <w:tc>
          <w:tcPr>
            <w:tcW w:w="9540" w:type="dxa"/>
          </w:tcPr>
          <w:p w:rsidRPr="007169C6" w:rsidR="008029BF" w:rsidP="006F7F97" w:rsidRDefault="008029BF" w14:paraId="0740BAD3" w14:textId="77777777">
            <w:pPr>
              <w:spacing w:before="60" w:after="60"/>
            </w:pPr>
          </w:p>
        </w:tc>
      </w:tr>
    </w:tbl>
    <w:p w:rsidR="008029BF" w:rsidP="00ED185C" w:rsidRDefault="008029BF" w14:paraId="524FF712" w14:textId="77777777">
      <w:pPr>
        <w:spacing w:before="60" w:after="60" w:line="240" w:lineRule="auto"/>
        <w:rPr>
          <w:b/>
        </w:rPr>
      </w:pPr>
    </w:p>
    <w:p w:rsidR="00ED185C" w:rsidP="00C85C03" w:rsidRDefault="00871811" w14:paraId="60C6443B" w14:textId="0C02F55D">
      <w:pPr>
        <w:spacing w:before="60" w:after="60" w:line="240" w:lineRule="auto"/>
      </w:pPr>
      <w:r>
        <w:rPr>
          <w:b/>
        </w:rPr>
        <w:t>E.A</w:t>
      </w:r>
      <w:r w:rsidRPr="000D0A2D" w:rsidR="00ED185C">
        <w:rPr>
          <w:b/>
        </w:rPr>
        <w:t>.</w:t>
      </w:r>
      <w:r w:rsidRPr="000D0A2D" w:rsidR="00286BDC">
        <w:rPr>
          <w:b/>
        </w:rPr>
        <w:t>0</w:t>
      </w:r>
      <w:r w:rsidR="00286BDC">
        <w:rPr>
          <w:b/>
        </w:rPr>
        <w:t>5</w:t>
      </w:r>
      <w:r w:rsidR="00ED185C">
        <w:rPr>
          <w:b/>
        </w:rPr>
        <w:tab/>
      </w:r>
      <w:r w:rsidR="00923895">
        <w:t>Is this</w:t>
      </w:r>
      <w:r w:rsidRPr="007169C6" w:rsidR="00923895">
        <w:t xml:space="preserve"> </w:t>
      </w:r>
      <w:r w:rsidR="00923895">
        <w:t>function</w:t>
      </w:r>
      <w:r w:rsidRPr="007169C6" w:rsidR="00923895">
        <w:t xml:space="preserve"> </w:t>
      </w:r>
      <w:r w:rsidR="00923895">
        <w:t xml:space="preserve">or external system(s) </w:t>
      </w:r>
      <w:r w:rsidRPr="007169C6" w:rsidR="00923895">
        <w:t xml:space="preserve">accessed by users who are not employees of </w:t>
      </w:r>
      <w:r w:rsidR="00B078E9">
        <w:t xml:space="preserve">the </w:t>
      </w:r>
      <w:r w:rsidRPr="007169C6" w:rsidR="00923895">
        <w:t>agency</w:t>
      </w:r>
      <w:r w:rsidR="00923895">
        <w:t xml:space="preserve"> (or counties in a county-administered system)</w:t>
      </w:r>
      <w:r w:rsidRPr="007169C6" w:rsidR="00923895">
        <w:t xml:space="preserve">, such as private providers, staff of </w:t>
      </w:r>
      <w:r w:rsidR="00923895">
        <w:t xml:space="preserve">other state or tribal agencies, </w:t>
      </w:r>
      <w:r w:rsidRPr="007169C6" w:rsidR="00923895">
        <w:t xml:space="preserve">court staff, or contractors?  </w:t>
      </w:r>
      <w:r w:rsidRPr="00E54B1E" w:rsidR="00923895">
        <w:rPr>
          <w:i/>
        </w:rPr>
        <w:t xml:space="preserve">Please identify external user groups that </w:t>
      </w:r>
      <w:r w:rsidR="00923895">
        <w:rPr>
          <w:i/>
        </w:rPr>
        <w:t xml:space="preserve">will </w:t>
      </w:r>
      <w:r w:rsidRPr="00E54B1E" w:rsidR="00923895">
        <w:rPr>
          <w:i/>
        </w:rPr>
        <w:t xml:space="preserve">access this </w:t>
      </w:r>
      <w:r w:rsidR="00923895">
        <w:rPr>
          <w:i/>
        </w:rPr>
        <w:t>function</w:t>
      </w:r>
      <w:r w:rsidRPr="00E54B1E" w:rsidR="00923895">
        <w:rPr>
          <w:i/>
        </w:rPr>
        <w:t>, including Child Welfare Contributing Agencies (CWCAs).  Please add more rows</w:t>
      </w:r>
      <w:r w:rsidR="00541AFD">
        <w:rPr>
          <w:i/>
        </w:rPr>
        <w:t>,</w:t>
      </w:r>
      <w:r w:rsidRPr="00E54B1E" w:rsidR="00923895">
        <w:rPr>
          <w:i/>
        </w:rPr>
        <w:t xml:space="preserve"> as needed.</w:t>
      </w:r>
      <w:r w:rsidRPr="007169C6" w:rsidR="00923895">
        <w:t xml:space="preserve">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ED185C" w:rsidTr="00341E22" w14:paraId="783E3FFA" w14:textId="77777777">
        <w:tc>
          <w:tcPr>
            <w:tcW w:w="3457" w:type="dxa"/>
            <w:vAlign w:val="center"/>
          </w:tcPr>
          <w:p w:rsidRPr="007169C6" w:rsidR="00ED185C" w:rsidP="00C85C03" w:rsidRDefault="00ED185C" w14:paraId="31346B58" w14:textId="77777777">
            <w:pPr>
              <w:spacing w:before="60" w:after="60"/>
              <w:ind w:right="38"/>
              <w:jc w:val="center"/>
              <w:rPr>
                <w:b/>
              </w:rPr>
            </w:pPr>
            <w:r w:rsidRPr="00596A8B">
              <w:rPr>
                <w:b/>
                <w:sz w:val="24"/>
              </w:rPr>
              <w:t>User Group</w:t>
            </w:r>
          </w:p>
        </w:tc>
        <w:tc>
          <w:tcPr>
            <w:tcW w:w="6083" w:type="dxa"/>
            <w:vAlign w:val="center"/>
          </w:tcPr>
          <w:p w:rsidRPr="00596A8B" w:rsidR="00ED185C" w:rsidP="00C85C03" w:rsidRDefault="00ED185C" w14:paraId="4306D5A0" w14:textId="77777777">
            <w:pPr>
              <w:spacing w:before="60" w:after="60"/>
              <w:jc w:val="center"/>
              <w:rPr>
                <w:b/>
                <w:i/>
              </w:rPr>
            </w:pPr>
            <w:r w:rsidRPr="00596A8B">
              <w:rPr>
                <w:b/>
                <w:sz w:val="24"/>
              </w:rPr>
              <w:t>Purpose of Use</w:t>
            </w:r>
          </w:p>
        </w:tc>
      </w:tr>
      <w:tr w:rsidRPr="007169C6" w:rsidR="00ED185C" w:rsidTr="00341E22" w14:paraId="692F2A19" w14:textId="77777777">
        <w:tc>
          <w:tcPr>
            <w:tcW w:w="3457" w:type="dxa"/>
          </w:tcPr>
          <w:p w:rsidRPr="007169C6" w:rsidR="00ED185C" w:rsidP="00C85C03" w:rsidRDefault="00ED185C" w14:paraId="07294665" w14:textId="77777777">
            <w:pPr>
              <w:spacing w:before="60" w:after="60"/>
              <w:ind w:right="38"/>
              <w:rPr>
                <w:b/>
              </w:rPr>
            </w:pPr>
          </w:p>
        </w:tc>
        <w:tc>
          <w:tcPr>
            <w:tcW w:w="6083" w:type="dxa"/>
          </w:tcPr>
          <w:p w:rsidRPr="007169C6" w:rsidR="00ED185C" w:rsidP="00C85C03" w:rsidRDefault="00ED185C" w14:paraId="557E4BCF" w14:textId="77777777">
            <w:pPr>
              <w:spacing w:before="60" w:after="60"/>
            </w:pPr>
          </w:p>
        </w:tc>
      </w:tr>
      <w:tr w:rsidRPr="007169C6" w:rsidR="00ED185C" w:rsidTr="00341E22" w14:paraId="00CD1272" w14:textId="77777777">
        <w:tc>
          <w:tcPr>
            <w:tcW w:w="3457" w:type="dxa"/>
          </w:tcPr>
          <w:p w:rsidRPr="007169C6" w:rsidR="00ED185C" w:rsidP="00C85C03" w:rsidRDefault="00ED185C" w14:paraId="516F027C" w14:textId="77777777">
            <w:pPr>
              <w:spacing w:before="60" w:after="60"/>
              <w:ind w:right="38"/>
              <w:rPr>
                <w:b/>
              </w:rPr>
            </w:pPr>
          </w:p>
        </w:tc>
        <w:tc>
          <w:tcPr>
            <w:tcW w:w="6083" w:type="dxa"/>
          </w:tcPr>
          <w:p w:rsidRPr="007169C6" w:rsidR="00ED185C" w:rsidP="00C85C03" w:rsidRDefault="00ED185C" w14:paraId="2ABF1D20" w14:textId="77777777">
            <w:pPr>
              <w:spacing w:before="60" w:after="60"/>
            </w:pPr>
          </w:p>
        </w:tc>
      </w:tr>
    </w:tbl>
    <w:p w:rsidR="00ED185C" w:rsidP="00C85C03" w:rsidRDefault="00ED185C" w14:paraId="56494D45" w14:textId="1FF67FB4">
      <w:pPr>
        <w:spacing w:before="60" w:after="60" w:line="240" w:lineRule="auto"/>
      </w:pPr>
    </w:p>
    <w:p w:rsidR="00286BDC" w:rsidP="00C85C03" w:rsidRDefault="00286BDC" w14:paraId="4E8DDBC8" w14:textId="333554C2">
      <w:pPr>
        <w:spacing w:before="60" w:after="60" w:line="240" w:lineRule="auto"/>
      </w:pPr>
    </w:p>
    <w:p w:rsidR="00286BDC" w:rsidP="00C85C03" w:rsidRDefault="00286BDC" w14:paraId="20016CCC" w14:textId="71B78B2C">
      <w:pPr>
        <w:spacing w:before="60" w:after="60" w:line="240" w:lineRule="auto"/>
      </w:pPr>
    </w:p>
    <w:p w:rsidR="00286BDC" w:rsidP="00C85C03" w:rsidRDefault="00286BDC" w14:paraId="2963189D" w14:textId="59B3FBCD">
      <w:pPr>
        <w:spacing w:before="60" w:after="60" w:line="240" w:lineRule="auto"/>
      </w:pPr>
    </w:p>
    <w:p w:rsidR="00286BDC" w:rsidP="00C85C03" w:rsidRDefault="00286BDC" w14:paraId="68CFCD39" w14:textId="0700F72D">
      <w:pPr>
        <w:spacing w:before="60" w:after="60" w:line="240" w:lineRule="auto"/>
      </w:pPr>
    </w:p>
    <w:p w:rsidR="00286BDC" w:rsidP="00C85C03" w:rsidRDefault="00286BDC" w14:paraId="4B17294D" w14:textId="77777777">
      <w:pPr>
        <w:spacing w:before="60" w:after="60" w:line="240" w:lineRule="auto"/>
      </w:pPr>
    </w:p>
    <w:p w:rsidR="00ED185C" w:rsidP="00C85C03" w:rsidRDefault="00871811" w14:paraId="55263033" w14:textId="4F6318EF">
      <w:pPr>
        <w:spacing w:before="60" w:after="60" w:line="240" w:lineRule="auto"/>
      </w:pPr>
      <w:r>
        <w:rPr>
          <w:b/>
        </w:rPr>
        <w:t>E.A</w:t>
      </w:r>
      <w:r w:rsidRPr="000D0A2D" w:rsidR="00993B46">
        <w:rPr>
          <w:b/>
        </w:rPr>
        <w:t>.</w:t>
      </w:r>
      <w:r w:rsidRPr="000D0A2D" w:rsidR="00286BDC">
        <w:rPr>
          <w:b/>
        </w:rPr>
        <w:t>0</w:t>
      </w:r>
      <w:r w:rsidR="00286BDC">
        <w:rPr>
          <w:b/>
        </w:rPr>
        <w:t>6</w:t>
      </w:r>
      <w:r w:rsidR="009D26E1">
        <w:rPr>
          <w:b/>
        </w:rPr>
        <w:tab/>
      </w:r>
      <w:r w:rsidR="004C689D">
        <w:t>Do title IV-E staff</w:t>
      </w:r>
      <w:r w:rsidR="00541AFD">
        <w:t>,</w:t>
      </w:r>
      <w:r w:rsidR="00385A20">
        <w:t xml:space="preserve"> or external users</w:t>
      </w:r>
      <w:r w:rsidR="00541AFD">
        <w:t>,</w:t>
      </w:r>
      <w:r w:rsidR="004C689D">
        <w:t xml:space="preserve"> </w:t>
      </w:r>
      <w:r w:rsidR="00BD03AD">
        <w:t xml:space="preserve">of the CCWIS </w:t>
      </w:r>
      <w:r w:rsidR="004C689D">
        <w:t xml:space="preserve">use any </w:t>
      </w:r>
      <w:r w:rsidRPr="000F5CA2" w:rsidR="004C689D">
        <w:t>system</w:t>
      </w:r>
      <w:r w:rsidR="00541AFD">
        <w:t>(</w:t>
      </w:r>
      <w:r w:rsidRPr="000F5CA2" w:rsidR="004C689D">
        <w:t>s</w:t>
      </w:r>
      <w:r w:rsidR="00541AFD">
        <w:t>)</w:t>
      </w:r>
      <w:r w:rsidRPr="000F5CA2" w:rsidR="004C689D">
        <w:t xml:space="preserve"> external</w:t>
      </w:r>
      <w:r w:rsidR="004C689D">
        <w:t xml:space="preserve"> to CCWIS to collect information used in this function?  If so, what external system(s) are used and what data from that system is shared with the CCWIS?  </w:t>
      </w:r>
      <w:r w:rsidRPr="0097113A" w:rsidR="0097113A">
        <w:rPr>
          <w:i/>
        </w:rPr>
        <w:t xml:space="preserve">External systems can include </w:t>
      </w:r>
      <w:r w:rsidR="00AC6AA2">
        <w:rPr>
          <w:i/>
        </w:rPr>
        <w:t xml:space="preserve">commercial off-the-shelf (COTS) products, </w:t>
      </w:r>
      <w:r w:rsidRPr="0097113A" w:rsidR="00E43A94">
        <w:rPr>
          <w:i/>
        </w:rPr>
        <w:t>publicly</w:t>
      </w:r>
      <w:r w:rsidRPr="0097113A" w:rsidR="0097113A">
        <w:rPr>
          <w:i/>
        </w:rPr>
        <w:t xml:space="preserve"> available portals</w:t>
      </w:r>
      <w:r w:rsidR="00AC6AA2">
        <w:rPr>
          <w:i/>
        </w:rPr>
        <w:t>,</w:t>
      </w:r>
      <w:r w:rsidRPr="0097113A" w:rsidR="0097113A">
        <w:rPr>
          <w:i/>
        </w:rPr>
        <w:t xml:space="preserve"> and applications for mobile devices.</w:t>
      </w:r>
      <w:r w:rsidR="00541AFD">
        <w:rPr>
          <w:i/>
        </w:rPr>
        <w:t xml:space="preserve">  </w:t>
      </w:r>
      <w:r w:rsidRPr="00E54B1E" w:rsidR="00541AFD">
        <w:rPr>
          <w:i/>
        </w:rPr>
        <w:t>Please add more rows</w:t>
      </w:r>
      <w:r w:rsidR="00541AFD">
        <w:rPr>
          <w:i/>
        </w:rPr>
        <w:t>,</w:t>
      </w:r>
      <w:r w:rsidRPr="00E54B1E" w:rsidR="00541AFD">
        <w:rPr>
          <w:i/>
        </w:rPr>
        <w:t xml:space="preserve"> as needed.</w:t>
      </w:r>
      <w:r w:rsidR="00541AFD">
        <w:rPr>
          <w:i/>
        </w:rPr>
        <w:t xml:space="preserve">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C85C03" w:rsidR="00F81399" w:rsidTr="0097113A" w14:paraId="3800E770" w14:textId="77777777">
        <w:trPr>
          <w:trHeight w:val="303"/>
        </w:trPr>
        <w:tc>
          <w:tcPr>
            <w:tcW w:w="3457" w:type="dxa"/>
            <w:vAlign w:val="center"/>
          </w:tcPr>
          <w:p w:rsidRPr="00C85C03" w:rsidR="00F81399" w:rsidP="00C85C03" w:rsidRDefault="00F81399" w14:paraId="3513FB8E" w14:textId="77777777">
            <w:pPr>
              <w:spacing w:before="60" w:after="60"/>
              <w:ind w:right="38"/>
              <w:jc w:val="center"/>
              <w:rPr>
                <w:b/>
                <w:sz w:val="24"/>
              </w:rPr>
            </w:pPr>
            <w:r>
              <w:rPr>
                <w:b/>
                <w:sz w:val="24"/>
              </w:rPr>
              <w:t>External System</w:t>
            </w:r>
            <w:r w:rsidR="000F5CA2">
              <w:rPr>
                <w:b/>
                <w:sz w:val="24"/>
              </w:rPr>
              <w:t>/Portal/App</w:t>
            </w:r>
          </w:p>
        </w:tc>
        <w:tc>
          <w:tcPr>
            <w:tcW w:w="6083" w:type="dxa"/>
            <w:vAlign w:val="center"/>
          </w:tcPr>
          <w:p w:rsidRPr="00F81399" w:rsidR="002520DA" w:rsidP="00C85C03" w:rsidRDefault="00F81399" w14:paraId="5AA6470F" w14:textId="77777777">
            <w:pPr>
              <w:spacing w:before="60" w:after="60"/>
              <w:ind w:right="38"/>
              <w:jc w:val="center"/>
              <w:rPr>
                <w:b/>
                <w:sz w:val="24"/>
              </w:rPr>
            </w:pPr>
            <w:r>
              <w:rPr>
                <w:b/>
                <w:sz w:val="24"/>
              </w:rPr>
              <w:t>Data Shared</w:t>
            </w:r>
          </w:p>
        </w:tc>
      </w:tr>
      <w:tr w:rsidRPr="00C85C03" w:rsidR="00F81399" w:rsidTr="00341E22" w14:paraId="4C0EA990" w14:textId="77777777">
        <w:tc>
          <w:tcPr>
            <w:tcW w:w="3457" w:type="dxa"/>
          </w:tcPr>
          <w:p w:rsidRPr="00C85C03" w:rsidR="00F81399" w:rsidP="00C85C03" w:rsidRDefault="00F81399" w14:paraId="15BB7720" w14:textId="77777777">
            <w:pPr>
              <w:spacing w:before="60" w:after="60"/>
              <w:ind w:right="38"/>
              <w:jc w:val="center"/>
              <w:rPr>
                <w:b/>
                <w:sz w:val="24"/>
              </w:rPr>
            </w:pPr>
          </w:p>
        </w:tc>
        <w:tc>
          <w:tcPr>
            <w:tcW w:w="6083" w:type="dxa"/>
          </w:tcPr>
          <w:p w:rsidRPr="00C85C03" w:rsidR="00F81399" w:rsidP="00C85C03" w:rsidRDefault="00F81399" w14:paraId="53D5CC62" w14:textId="77777777">
            <w:pPr>
              <w:spacing w:before="60" w:after="60"/>
              <w:ind w:right="38"/>
              <w:jc w:val="center"/>
              <w:rPr>
                <w:b/>
                <w:sz w:val="24"/>
              </w:rPr>
            </w:pPr>
          </w:p>
        </w:tc>
      </w:tr>
      <w:tr w:rsidRPr="00C85C03" w:rsidR="00F81399" w:rsidTr="00341E22" w14:paraId="213EF9F6" w14:textId="77777777">
        <w:tc>
          <w:tcPr>
            <w:tcW w:w="3457" w:type="dxa"/>
          </w:tcPr>
          <w:p w:rsidRPr="00C85C03" w:rsidR="00F81399" w:rsidP="00C85C03" w:rsidRDefault="00F81399" w14:paraId="698BCA9C" w14:textId="77777777">
            <w:pPr>
              <w:spacing w:before="60" w:after="60"/>
              <w:ind w:right="38"/>
              <w:jc w:val="center"/>
              <w:rPr>
                <w:b/>
                <w:sz w:val="24"/>
              </w:rPr>
            </w:pPr>
          </w:p>
        </w:tc>
        <w:tc>
          <w:tcPr>
            <w:tcW w:w="6083" w:type="dxa"/>
          </w:tcPr>
          <w:p w:rsidRPr="00C85C03" w:rsidR="00F81399" w:rsidP="00C85C03" w:rsidRDefault="00F81399" w14:paraId="32E89F96" w14:textId="77777777">
            <w:pPr>
              <w:spacing w:before="60" w:after="60"/>
              <w:ind w:right="38"/>
              <w:jc w:val="center"/>
              <w:rPr>
                <w:b/>
                <w:sz w:val="24"/>
              </w:rPr>
            </w:pPr>
          </w:p>
        </w:tc>
      </w:tr>
    </w:tbl>
    <w:p w:rsidR="00861018" w:rsidP="00C85C03" w:rsidRDefault="00861018" w14:paraId="3A307A79" w14:textId="77777777">
      <w:pPr>
        <w:spacing w:before="60" w:after="60"/>
        <w:rPr>
          <w:b/>
        </w:rPr>
      </w:pPr>
    </w:p>
    <w:p w:rsidRPr="00EF5F52" w:rsidR="00DE09CF" w:rsidP="00C85C03" w:rsidRDefault="00871811" w14:paraId="70D748C6" w14:textId="1CE32AEC">
      <w:pPr>
        <w:spacing w:before="60" w:after="60"/>
      </w:pPr>
      <w:r>
        <w:rPr>
          <w:b/>
        </w:rPr>
        <w:t>E.A</w:t>
      </w:r>
      <w:r w:rsidR="00DE09CF">
        <w:rPr>
          <w:b/>
        </w:rPr>
        <w:t>.</w:t>
      </w:r>
      <w:r w:rsidR="00286BDC">
        <w:rPr>
          <w:b/>
        </w:rPr>
        <w:t>07</w:t>
      </w:r>
      <w:r w:rsidR="00DE09CF">
        <w:rPr>
          <w:b/>
        </w:rPr>
        <w:tab/>
      </w:r>
      <w:r w:rsidR="00DE09CF">
        <w:t xml:space="preserve">Are there any additional comments you would like to provide as background to this </w:t>
      </w:r>
      <w:r w:rsidR="00BD03AD">
        <w:t>function</w:t>
      </w:r>
      <w:r w:rsidR="00DE09CF">
        <w:t>?</w:t>
      </w:r>
    </w:p>
    <w:tbl>
      <w:tblPr>
        <w:tblStyle w:val="TableGrid"/>
        <w:tblW w:w="963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630"/>
      </w:tblGrid>
      <w:tr w:rsidRPr="007169C6" w:rsidR="00DE09CF" w:rsidTr="006F7F97" w14:paraId="0E168773" w14:textId="77777777">
        <w:tc>
          <w:tcPr>
            <w:tcW w:w="9630" w:type="dxa"/>
          </w:tcPr>
          <w:p w:rsidRPr="007169C6" w:rsidR="00DE09CF" w:rsidP="00C85C03" w:rsidRDefault="00DE09CF" w14:paraId="0E0FC573" w14:textId="77777777">
            <w:pPr>
              <w:spacing w:before="60" w:after="60"/>
            </w:pPr>
          </w:p>
        </w:tc>
      </w:tr>
    </w:tbl>
    <w:p w:rsidR="005D74C9" w:rsidP="005D74C9" w:rsidRDefault="005D74C9" w14:paraId="115702DF" w14:textId="77777777"/>
    <w:p w:rsidR="00A04CE8" w:rsidP="00955B8E" w:rsidRDefault="00A04CE8" w14:paraId="5215F269" w14:textId="77777777">
      <w:pPr>
        <w:spacing w:before="120" w:after="120" w:line="240" w:lineRule="auto"/>
        <w:sectPr w:rsidR="00A04CE8" w:rsidSect="00D41C96">
          <w:headerReference w:type="even" r:id="rId16"/>
          <w:headerReference w:type="default" r:id="rId17"/>
          <w:headerReference w:type="first" r:id="rId18"/>
          <w:footerReference w:type="first" r:id="rId19"/>
          <w:pgSz w:w="12240" w:h="15840"/>
          <w:pgMar w:top="1440" w:right="1354" w:bottom="1440" w:left="1440" w:header="720" w:footer="720" w:gutter="0"/>
          <w:cols w:space="720"/>
          <w:titlePg/>
          <w:docGrid w:linePitch="360"/>
        </w:sectPr>
      </w:pPr>
    </w:p>
    <w:p w:rsidRPr="002E480C" w:rsidR="00865989" w:rsidP="002E480C" w:rsidRDefault="00865989" w14:paraId="2F019856" w14:textId="77777777">
      <w:pPr>
        <w:shd w:val="clear" w:color="auto" w:fill="D9D9D9" w:themeFill="background1" w:themeFillShade="D9"/>
        <w:spacing w:before="120" w:after="240" w:line="240" w:lineRule="auto"/>
        <w:rPr>
          <w:b/>
        </w:rPr>
      </w:pPr>
      <w:r w:rsidRPr="002E480C">
        <w:rPr>
          <w:b/>
        </w:rPr>
        <w:t>Part One</w:t>
      </w:r>
      <w:r w:rsidR="00D256F6">
        <w:rPr>
          <w:b/>
        </w:rPr>
        <w:t xml:space="preserve"> – Program Goals</w:t>
      </w:r>
    </w:p>
    <w:p w:rsidR="00CD05B8" w:rsidP="006F7F97" w:rsidRDefault="00CD05B8" w14:paraId="6B3DEE2F" w14:textId="679B0380">
      <w:pPr>
        <w:spacing w:before="120" w:after="240" w:line="240" w:lineRule="auto"/>
      </w:pPr>
      <w:r>
        <w:t xml:space="preserve">The </w:t>
      </w:r>
      <w:r w:rsidR="00541AFD">
        <w:t>P</w:t>
      </w:r>
      <w:r>
        <w:t xml:space="preserve">rogram </w:t>
      </w:r>
      <w:r w:rsidR="00541AFD">
        <w:t>G</w:t>
      </w:r>
      <w:r>
        <w:t>oals section of this self-assessment tool describes critical program needs CCWIS must support</w:t>
      </w:r>
      <w:r w:rsidR="00541AFD">
        <w:t>,</w:t>
      </w:r>
      <w:r>
        <w:t xml:space="preserve"> as defined at 45 CFR </w:t>
      </w:r>
      <w:r w:rsidR="00753E2D">
        <w:rPr>
          <w:rFonts w:cstheme="minorHAnsi"/>
        </w:rPr>
        <w:t>§</w:t>
      </w:r>
      <w:r w:rsidR="00541AFD">
        <w:rPr>
          <w:rFonts w:cstheme="minorHAnsi"/>
        </w:rPr>
        <w:t xml:space="preserve"> </w:t>
      </w:r>
      <w:r>
        <w:t>1355.52 (a</w:t>
      </w:r>
      <w:proofErr w:type="gramStart"/>
      <w:r>
        <w:t>)(</w:t>
      </w:r>
      <w:proofErr w:type="gramEnd"/>
      <w:r>
        <w:t xml:space="preserve">1).  These </w:t>
      </w:r>
      <w:r w:rsidR="00BD03AD">
        <w:t>program</w:t>
      </w:r>
      <w:r w:rsidR="00541AFD">
        <w:t xml:space="preserve"> </w:t>
      </w:r>
      <w:r>
        <w:t>n</w:t>
      </w:r>
      <w:r w:rsidRPr="000A38ED">
        <w:t xml:space="preserve">eeds </w:t>
      </w:r>
      <w:r>
        <w:t xml:space="preserve">apply whether staff enter data directly into the CCWIS or data </w:t>
      </w:r>
      <w:r w:rsidR="00F8311B">
        <w:t xml:space="preserve">are </w:t>
      </w:r>
      <w:r>
        <w:t>imported through a data exchange.  Agencies should continually assess changing policy and practice needs to ensure CCWIS aligns with program priorities and remains relevant to support program outcomes.  The program goals noted below are common child welfare program needs or</w:t>
      </w:r>
      <w:r w:rsidR="004D0409">
        <w:t xml:space="preserve"> are</w:t>
      </w:r>
      <w:r>
        <w:t xml:space="preserve"> required by policy or federal law.</w:t>
      </w:r>
    </w:p>
    <w:p w:rsidR="00E5079B" w:rsidP="006F7F97" w:rsidRDefault="00E5079B" w14:paraId="41E78433" w14:textId="4E7FF319">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this section, the title IV-E agency may document components, factors, and design elements of the function(s) or exchanges that support the program goals of the </w:t>
      </w:r>
      <w:r w:rsidR="00A3585E">
        <w:t xml:space="preserve">foster home and </w:t>
      </w:r>
      <w:r w:rsidR="008F04DE">
        <w:t xml:space="preserve">service </w:t>
      </w:r>
      <w:r w:rsidR="00A3585E">
        <w:t>provider management</w:t>
      </w:r>
      <w:r>
        <w:t xml:space="preserve"> </w:t>
      </w:r>
      <w:r w:rsidR="00A5109B">
        <w:t>function</w:t>
      </w:r>
      <w:r>
        <w:t xml:space="preserve">.  We encourage agencies to simplify their responses by referencing submitted documentation, such as APDs or attach screen shots, system documentation, training materials, </w:t>
      </w:r>
      <w:r w:rsidR="002C6CCE">
        <w:t xml:space="preserve">survey data, </w:t>
      </w:r>
      <w:r>
        <w:t>and agency policy or procedures.</w:t>
      </w:r>
      <w:r w:rsidR="00E43A94">
        <w:t xml:space="preserve">  </w:t>
      </w:r>
      <w:bookmarkStart w:name="_Hlk56169696" w:id="1"/>
      <w:bookmarkStart w:name="_Hlk56695077" w:id="2"/>
      <w:r w:rsidR="00EF1922">
        <w:t xml:space="preserve">To ensure the CCWIS is supporting program goals, engagement with end users during all states of the system development life cycle is critical.  Likewise, continuous user feedback is often necessary to ensure the system is responsive to program changes after implementation.  </w:t>
      </w:r>
      <w:bookmarkEnd w:id="1"/>
      <w:bookmarkEnd w:id="2"/>
    </w:p>
    <w:p w:rsidR="00E5079B" w:rsidP="006F7F97" w:rsidRDefault="00E5079B" w14:paraId="69C76D92"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p>
    <w:p w:rsidR="00E5079B" w:rsidP="006F7F97" w:rsidRDefault="00E5079B" w14:paraId="22C35A19" w14:textId="4BF796D2">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7D7B3D">
        <w:rPr>
          <w:b/>
        </w:rPr>
        <w:t>Evidence the Module &amp; Exchanges Support the Program Goals</w:t>
      </w:r>
      <w:r>
        <w:t xml:space="preserve"> column, include information such as:</w:t>
      </w:r>
    </w:p>
    <w:p w:rsidR="00E43A94" w:rsidP="00E43A94" w:rsidRDefault="00E5079B" w14:paraId="3B6445AD"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CCWIS supports agency policies and practices;</w:t>
      </w:r>
      <w:r w:rsidR="00E43A94">
        <w:t xml:space="preserve"> </w:t>
      </w:r>
    </w:p>
    <w:p w:rsidR="00E43A94" w:rsidP="00E43A94" w:rsidRDefault="00E43A94" w14:paraId="10D1DA76"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E43A94" w:rsidP="00E43A94" w:rsidRDefault="00E43A94" w14:paraId="5DB6A7D3"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E5079B" w:rsidP="00E5079B" w:rsidRDefault="00E5079B" w14:paraId="1ADF898B"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data</w:t>
      </w:r>
      <w:r w:rsidR="00E23C9F">
        <w:t xml:space="preserve"> the</w:t>
      </w:r>
      <w:r>
        <w:t xml:space="preserve"> CCWIS maintains to support the goal; </w:t>
      </w:r>
    </w:p>
    <w:p w:rsidR="00E5079B" w:rsidP="00E5079B" w:rsidRDefault="00E23C9F" w14:paraId="0CAC560B"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w:t>
      </w:r>
      <w:r w:rsidR="00E5079B">
        <w:t>eports</w:t>
      </w:r>
      <w:r>
        <w:t xml:space="preserve"> the</w:t>
      </w:r>
      <w:r w:rsidR="00E5079B">
        <w:t xml:space="preserve"> CCWIS provides; and</w:t>
      </w:r>
    </w:p>
    <w:p w:rsidR="00E5079B" w:rsidP="00E5079B" w:rsidRDefault="00E5079B" w14:paraId="4A6D8E7B"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proofErr w:type="gramStart"/>
      <w:r>
        <w:t>components</w:t>
      </w:r>
      <w:proofErr w:type="gramEnd"/>
      <w:r>
        <w:t>, factors, and design elements of the function(s)</w:t>
      </w:r>
      <w:r w:rsidR="00541AFD">
        <w:t>,</w:t>
      </w:r>
      <w:r>
        <w:t xml:space="preserve"> or exchanges</w:t>
      </w:r>
      <w:r w:rsidR="00541AFD">
        <w:t>,</w:t>
      </w:r>
      <w:r>
        <w:t xml:space="preserve"> that support the goal.  </w:t>
      </w:r>
    </w:p>
    <w:p w:rsidR="00E5079B" w:rsidP="006F7F97" w:rsidRDefault="00E5079B" w14:paraId="67FFDE25"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240" w:after="120" w:line="240" w:lineRule="auto"/>
        <w:ind w:left="720" w:right="720"/>
      </w:pPr>
      <w:r>
        <w:t xml:space="preserve">If </w:t>
      </w:r>
      <w:r w:rsidR="001C73E6">
        <w:t xml:space="preserve">the </w:t>
      </w:r>
      <w:r>
        <w:t>agency has additional program goals</w:t>
      </w:r>
      <w:r w:rsidR="004E349E">
        <w:t xml:space="preserve"> by this function</w:t>
      </w:r>
      <w:r>
        <w:t>, please include them below and add new rows</w:t>
      </w:r>
      <w:r w:rsidR="00541AFD">
        <w:t>,</w:t>
      </w:r>
      <w:r>
        <w:t xml:space="preserve"> as needed.  </w:t>
      </w:r>
    </w:p>
    <w:p w:rsidR="00E5079B" w:rsidP="00E5079B" w:rsidRDefault="00E5079B" w14:paraId="5DFA2CFF"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360" w:line="240" w:lineRule="auto"/>
        <w:ind w:left="720" w:right="720"/>
      </w:pPr>
      <w:r w:rsidRPr="00DA18DE">
        <w:rPr>
          <w:i/>
        </w:rPr>
        <w:t xml:space="preserve">If a question is not applicable to </w:t>
      </w:r>
      <w:r w:rsidR="001C73E6">
        <w:rPr>
          <w:i/>
        </w:rPr>
        <w:t>the</w:t>
      </w:r>
      <w:r w:rsidRPr="00DA18DE" w:rsidR="001C73E6">
        <w:rPr>
          <w:i/>
        </w:rPr>
        <w:t xml:space="preserve"> </w:t>
      </w:r>
      <w:r w:rsidR="00A3585E">
        <w:rPr>
          <w:i/>
        </w:rPr>
        <w:t xml:space="preserve">foster </w:t>
      </w:r>
      <w:r w:rsidR="000A480A">
        <w:rPr>
          <w:i/>
        </w:rPr>
        <w:t xml:space="preserve">care </w:t>
      </w:r>
      <w:r w:rsidR="00A3585E">
        <w:rPr>
          <w:i/>
        </w:rPr>
        <w:t xml:space="preserve">and </w:t>
      </w:r>
      <w:r w:rsidR="000A480A">
        <w:rPr>
          <w:i/>
        </w:rPr>
        <w:t xml:space="preserve">service </w:t>
      </w:r>
      <w:r w:rsidR="00A3585E">
        <w:rPr>
          <w:i/>
        </w:rPr>
        <w:t>provider management</w:t>
      </w:r>
      <w:r w:rsidRPr="00DA18DE">
        <w:rPr>
          <w:i/>
        </w:rPr>
        <w:t xml:space="preserve"> </w:t>
      </w:r>
      <w:r w:rsidR="004E349E">
        <w:rPr>
          <w:i/>
        </w:rPr>
        <w:t>function</w:t>
      </w:r>
      <w:r>
        <w:rPr>
          <w:i/>
        </w:rPr>
        <w:t xml:space="preserve">, indicate “N/A” and </w:t>
      </w:r>
      <w:r w:rsidR="004E349E">
        <w:rPr>
          <w:i/>
        </w:rPr>
        <w:t xml:space="preserve">explain </w:t>
      </w:r>
      <w:r>
        <w:rPr>
          <w:i/>
        </w:rPr>
        <w:t xml:space="preserve">why </w:t>
      </w:r>
      <w:r w:rsidRPr="00DA18DE">
        <w:rPr>
          <w:i/>
        </w:rPr>
        <w:t>it is not applicable.</w:t>
      </w:r>
      <w:r>
        <w:rPr>
          <w:i/>
        </w:rPr>
        <w:t xml:space="preserve">  For example, </w:t>
      </w:r>
      <w:r w:rsidR="004E349E">
        <w:rPr>
          <w:i/>
        </w:rPr>
        <w:t>‘</w:t>
      </w:r>
      <w:r>
        <w:rPr>
          <w:i/>
        </w:rPr>
        <w:t xml:space="preserve">other </w:t>
      </w:r>
      <w:r w:rsidR="00A5109B">
        <w:rPr>
          <w:i/>
        </w:rPr>
        <w:t>function</w:t>
      </w:r>
      <w:r>
        <w:rPr>
          <w:i/>
        </w:rPr>
        <w:t xml:space="preserve">s in </w:t>
      </w:r>
      <w:r w:rsidR="001C73E6">
        <w:rPr>
          <w:i/>
        </w:rPr>
        <w:t xml:space="preserve">the </w:t>
      </w:r>
      <w:r>
        <w:rPr>
          <w:i/>
        </w:rPr>
        <w:t>CCWIS may address the program goals.</w:t>
      </w:r>
      <w:r w:rsidR="004E349E">
        <w:rPr>
          <w:i/>
        </w:rPr>
        <w:t>’</w:t>
      </w:r>
    </w:p>
    <w:tbl>
      <w:tblPr>
        <w:tblStyle w:val="TableGrid"/>
        <w:tblW w:w="12955" w:type="dxa"/>
        <w:tblLayout w:type="fixed"/>
        <w:tblLook w:val="04A0" w:firstRow="1" w:lastRow="0" w:firstColumn="1" w:lastColumn="0" w:noHBand="0" w:noVBand="1"/>
      </w:tblPr>
      <w:tblGrid>
        <w:gridCol w:w="985"/>
        <w:gridCol w:w="3780"/>
        <w:gridCol w:w="8190"/>
      </w:tblGrid>
      <w:tr w:rsidRPr="005000C2" w:rsidR="00A04CE8" w:rsidTr="00790F4B" w14:paraId="67BC1086" w14:textId="77777777">
        <w:trPr>
          <w:trHeight w:val="755"/>
          <w:tblHeader/>
        </w:trPr>
        <w:tc>
          <w:tcPr>
            <w:tcW w:w="985" w:type="dxa"/>
            <w:shd w:val="clear" w:color="auto" w:fill="D9D9D9" w:themeFill="background1" w:themeFillShade="D9"/>
            <w:vAlign w:val="center"/>
          </w:tcPr>
          <w:p w:rsidRPr="005000C2" w:rsidR="00A04CE8" w:rsidP="00A04CE8" w:rsidRDefault="00A04CE8" w14:paraId="619D20A1" w14:textId="77777777">
            <w:pPr>
              <w:spacing w:before="120" w:after="240"/>
              <w:jc w:val="center"/>
              <w:rPr>
                <w:b/>
                <w:sz w:val="28"/>
              </w:rPr>
            </w:pPr>
            <w:r w:rsidRPr="005000C2">
              <w:rPr>
                <w:b/>
                <w:sz w:val="28"/>
              </w:rPr>
              <w:t>#</w:t>
            </w:r>
          </w:p>
        </w:tc>
        <w:tc>
          <w:tcPr>
            <w:tcW w:w="3780" w:type="dxa"/>
            <w:shd w:val="clear" w:color="auto" w:fill="D9D9D9" w:themeFill="background1" w:themeFillShade="D9"/>
            <w:vAlign w:val="center"/>
          </w:tcPr>
          <w:p w:rsidRPr="005000C2" w:rsidR="00A04CE8" w:rsidP="00A04CE8" w:rsidRDefault="00A04CE8" w14:paraId="63F9B334" w14:textId="77777777">
            <w:pPr>
              <w:spacing w:before="120" w:after="240"/>
              <w:jc w:val="center"/>
              <w:rPr>
                <w:b/>
                <w:sz w:val="28"/>
              </w:rPr>
            </w:pPr>
            <w:r w:rsidRPr="005000C2">
              <w:rPr>
                <w:b/>
                <w:sz w:val="28"/>
              </w:rPr>
              <w:t>Program Goal</w:t>
            </w:r>
          </w:p>
        </w:tc>
        <w:tc>
          <w:tcPr>
            <w:tcW w:w="8190" w:type="dxa"/>
            <w:shd w:val="clear" w:color="auto" w:fill="D9D9D9" w:themeFill="background1" w:themeFillShade="D9"/>
            <w:vAlign w:val="center"/>
          </w:tcPr>
          <w:p w:rsidRPr="005000C2" w:rsidR="00A04CE8" w:rsidP="00290EC6" w:rsidRDefault="00290EC6" w14:paraId="7D5CAF3F" w14:textId="7461D12D">
            <w:pPr>
              <w:spacing w:before="120" w:after="240"/>
              <w:jc w:val="center"/>
              <w:rPr>
                <w:b/>
                <w:sz w:val="28"/>
              </w:rPr>
            </w:pPr>
            <w:r>
              <w:rPr>
                <w:b/>
                <w:sz w:val="28"/>
              </w:rPr>
              <w:t>Evidence the</w:t>
            </w:r>
            <w:r w:rsidRPr="005000C2" w:rsidR="00A04CE8">
              <w:rPr>
                <w:b/>
                <w:sz w:val="28"/>
              </w:rPr>
              <w:t xml:space="preserve"> Module </w:t>
            </w:r>
            <w:r w:rsidR="008A15DF">
              <w:rPr>
                <w:b/>
                <w:sz w:val="28"/>
              </w:rPr>
              <w:t xml:space="preserve">&amp; Exchanges </w:t>
            </w:r>
            <w:r w:rsidRPr="005000C2" w:rsidR="00A04CE8">
              <w:rPr>
                <w:b/>
                <w:sz w:val="28"/>
              </w:rPr>
              <w:t>Support the Program Goal</w:t>
            </w:r>
          </w:p>
        </w:tc>
      </w:tr>
      <w:tr w:rsidR="00A04CE8" w:rsidTr="00790F4B" w14:paraId="7C70DDEE" w14:textId="77777777">
        <w:trPr>
          <w:trHeight w:val="1043"/>
        </w:trPr>
        <w:tc>
          <w:tcPr>
            <w:tcW w:w="985" w:type="dxa"/>
          </w:tcPr>
          <w:p w:rsidRPr="005000C2" w:rsidR="00A04CE8" w:rsidP="004A589D" w:rsidRDefault="00871811" w14:paraId="34D2E2A3" w14:textId="77777777">
            <w:pPr>
              <w:spacing w:before="120" w:after="240"/>
              <w:rPr>
                <w:b/>
              </w:rPr>
            </w:pPr>
            <w:r>
              <w:rPr>
                <w:b/>
              </w:rPr>
              <w:t>E.B</w:t>
            </w:r>
            <w:r w:rsidR="00505D3F">
              <w:rPr>
                <w:b/>
              </w:rPr>
              <w:t>1</w:t>
            </w:r>
            <w:r w:rsidR="00023769">
              <w:rPr>
                <w:b/>
              </w:rPr>
              <w:t>.</w:t>
            </w:r>
            <w:r w:rsidRPr="005000C2" w:rsidR="005000C2">
              <w:rPr>
                <w:b/>
              </w:rPr>
              <w:t>01</w:t>
            </w:r>
          </w:p>
        </w:tc>
        <w:tc>
          <w:tcPr>
            <w:tcW w:w="3780" w:type="dxa"/>
          </w:tcPr>
          <w:p w:rsidRPr="005D63DB" w:rsidR="00A04CE8" w:rsidP="00451205" w:rsidRDefault="000A654E" w14:paraId="194D47A8" w14:textId="47072219">
            <w:pPr>
              <w:spacing w:before="60" w:after="60"/>
              <w:rPr>
                <w:sz w:val="20"/>
              </w:rPr>
            </w:pPr>
            <w:r w:rsidRPr="005D63DB">
              <w:rPr>
                <w:sz w:val="20"/>
              </w:rPr>
              <w:t xml:space="preserve">Provide consistent, timely, and accurate information to help workers manage the recruitment and approval process for </w:t>
            </w:r>
            <w:r w:rsidR="00451205">
              <w:rPr>
                <w:sz w:val="20"/>
              </w:rPr>
              <w:t>foster care</w:t>
            </w:r>
            <w:r w:rsidR="00A676ED">
              <w:rPr>
                <w:sz w:val="20"/>
              </w:rPr>
              <w:t xml:space="preserve"> providers</w:t>
            </w:r>
            <w:r w:rsidRPr="005D63DB">
              <w:rPr>
                <w:sz w:val="20"/>
              </w:rPr>
              <w:t>.</w:t>
            </w:r>
          </w:p>
        </w:tc>
        <w:tc>
          <w:tcPr>
            <w:tcW w:w="8190" w:type="dxa"/>
          </w:tcPr>
          <w:p w:rsidR="00A04CE8" w:rsidP="000C54FC" w:rsidRDefault="00A04CE8" w14:paraId="44C2B399" w14:textId="77777777">
            <w:pPr>
              <w:spacing w:before="120" w:after="120"/>
            </w:pPr>
          </w:p>
        </w:tc>
      </w:tr>
      <w:tr w:rsidR="00355F1B" w:rsidTr="002F0E34" w14:paraId="094ED825" w14:textId="77777777">
        <w:trPr>
          <w:trHeight w:val="575"/>
        </w:trPr>
        <w:tc>
          <w:tcPr>
            <w:tcW w:w="985" w:type="dxa"/>
          </w:tcPr>
          <w:p w:rsidR="00355F1B" w:rsidP="004A589D" w:rsidRDefault="00355F1B" w14:paraId="10FEDC24" w14:textId="77777777">
            <w:pPr>
              <w:spacing w:before="120" w:after="240"/>
              <w:rPr>
                <w:b/>
              </w:rPr>
            </w:pPr>
            <w:r>
              <w:rPr>
                <w:b/>
              </w:rPr>
              <w:t>E.B1.02</w:t>
            </w:r>
          </w:p>
        </w:tc>
        <w:tc>
          <w:tcPr>
            <w:tcW w:w="3780" w:type="dxa"/>
          </w:tcPr>
          <w:p w:rsidRPr="005D63DB" w:rsidR="00355F1B" w:rsidP="00541AFD" w:rsidRDefault="004E349E" w14:paraId="1C4FFB1E" w14:textId="77B3FC36">
            <w:pPr>
              <w:spacing w:before="60" w:after="60"/>
              <w:rPr>
                <w:sz w:val="20"/>
              </w:rPr>
            </w:pPr>
            <w:r>
              <w:rPr>
                <w:sz w:val="20"/>
              </w:rPr>
              <w:t>S</w:t>
            </w:r>
            <w:r w:rsidRPr="005D63DB" w:rsidR="00355F1B">
              <w:rPr>
                <w:sz w:val="20"/>
              </w:rPr>
              <w:t xml:space="preserve">upport the diligent recruitment requirements of </w:t>
            </w:r>
            <w:r w:rsidR="00541AFD">
              <w:rPr>
                <w:sz w:val="20"/>
              </w:rPr>
              <w:t xml:space="preserve">the </w:t>
            </w:r>
            <w:r w:rsidRPr="00541AFD" w:rsidR="00541AFD">
              <w:rPr>
                <w:sz w:val="20"/>
              </w:rPr>
              <w:t>Multiethnic Placement Act</w:t>
            </w:r>
            <w:r>
              <w:rPr>
                <w:sz w:val="20"/>
              </w:rPr>
              <w:t>,</w:t>
            </w:r>
            <w:r w:rsidRPr="005D63DB" w:rsidR="00355F1B">
              <w:rPr>
                <w:sz w:val="20"/>
              </w:rPr>
              <w:t xml:space="preserve"> </w:t>
            </w:r>
            <w:r>
              <w:rPr>
                <w:sz w:val="20"/>
              </w:rPr>
              <w:t>the</w:t>
            </w:r>
            <w:r w:rsidRPr="005D63DB">
              <w:rPr>
                <w:sz w:val="20"/>
              </w:rPr>
              <w:t xml:space="preserve"> </w:t>
            </w:r>
            <w:r w:rsidRPr="005D63DB" w:rsidR="00355F1B">
              <w:rPr>
                <w:sz w:val="20"/>
              </w:rPr>
              <w:t>diligent recruitment plans and efforts in the Annual Progress Services Report</w:t>
            </w:r>
            <w:r>
              <w:rPr>
                <w:sz w:val="20"/>
              </w:rPr>
              <w:t>,</w:t>
            </w:r>
            <w:r w:rsidRPr="005D63DB" w:rsidR="00355F1B">
              <w:rPr>
                <w:sz w:val="20"/>
              </w:rPr>
              <w:t xml:space="preserve"> and </w:t>
            </w:r>
            <w:r w:rsidR="001C73E6">
              <w:rPr>
                <w:sz w:val="20"/>
              </w:rPr>
              <w:t>for state</w:t>
            </w:r>
            <w:r w:rsidR="00244C3B">
              <w:rPr>
                <w:sz w:val="20"/>
              </w:rPr>
              <w:t>s</w:t>
            </w:r>
            <w:r w:rsidR="001C73E6">
              <w:rPr>
                <w:sz w:val="20"/>
              </w:rPr>
              <w:t xml:space="preserve">, the </w:t>
            </w:r>
            <w:r w:rsidRPr="005D63DB" w:rsidR="00355F1B">
              <w:rPr>
                <w:sz w:val="20"/>
              </w:rPr>
              <w:t>Child and Family Services Review Performance Improvement Plan.</w:t>
            </w:r>
          </w:p>
        </w:tc>
        <w:tc>
          <w:tcPr>
            <w:tcW w:w="8190" w:type="dxa"/>
          </w:tcPr>
          <w:p w:rsidR="00355F1B" w:rsidP="000C54FC" w:rsidRDefault="00355F1B" w14:paraId="43615D8E" w14:textId="77777777">
            <w:pPr>
              <w:spacing w:before="120" w:after="120"/>
            </w:pPr>
          </w:p>
        </w:tc>
      </w:tr>
      <w:tr w:rsidR="005000C2" w:rsidTr="00790F4B" w14:paraId="64E646A6" w14:textId="77777777">
        <w:trPr>
          <w:trHeight w:val="557"/>
        </w:trPr>
        <w:tc>
          <w:tcPr>
            <w:tcW w:w="985" w:type="dxa"/>
          </w:tcPr>
          <w:p w:rsidRPr="005000C2" w:rsidR="005000C2" w:rsidP="00096FB7" w:rsidRDefault="00871811" w14:paraId="30C6C8D4" w14:textId="77777777">
            <w:pPr>
              <w:spacing w:before="120" w:after="240"/>
              <w:rPr>
                <w:b/>
              </w:rPr>
            </w:pPr>
            <w:r>
              <w:rPr>
                <w:b/>
              </w:rPr>
              <w:t>E.B</w:t>
            </w:r>
            <w:r w:rsidR="00505D3F">
              <w:rPr>
                <w:b/>
              </w:rPr>
              <w:t>1</w:t>
            </w:r>
            <w:r w:rsidR="00023769">
              <w:rPr>
                <w:b/>
              </w:rPr>
              <w:t>.</w:t>
            </w:r>
            <w:r w:rsidRPr="005000C2" w:rsidR="005000C2">
              <w:rPr>
                <w:b/>
              </w:rPr>
              <w:t>0</w:t>
            </w:r>
            <w:r w:rsidR="00332E8A">
              <w:rPr>
                <w:b/>
              </w:rPr>
              <w:t>3</w:t>
            </w:r>
          </w:p>
        </w:tc>
        <w:tc>
          <w:tcPr>
            <w:tcW w:w="3780" w:type="dxa"/>
          </w:tcPr>
          <w:p w:rsidRPr="005D63DB" w:rsidR="005000C2" w:rsidP="008F04DE" w:rsidRDefault="00DD276B" w14:paraId="55132822" w14:textId="4EDF895F">
            <w:pPr>
              <w:spacing w:before="60" w:after="60"/>
              <w:rPr>
                <w:sz w:val="20"/>
              </w:rPr>
            </w:pPr>
            <w:r w:rsidRPr="005D63DB">
              <w:rPr>
                <w:sz w:val="20"/>
              </w:rPr>
              <w:t xml:space="preserve">Provide </w:t>
            </w:r>
            <w:r w:rsidR="002C420B">
              <w:rPr>
                <w:sz w:val="20"/>
              </w:rPr>
              <w:t xml:space="preserve">complete </w:t>
            </w:r>
            <w:r w:rsidR="00310952">
              <w:rPr>
                <w:sz w:val="20"/>
              </w:rPr>
              <w:t>foster care</w:t>
            </w:r>
            <w:r w:rsidR="00A676ED">
              <w:rPr>
                <w:sz w:val="20"/>
              </w:rPr>
              <w:t xml:space="preserve"> </w:t>
            </w:r>
            <w:r w:rsidRPr="005D63DB">
              <w:rPr>
                <w:sz w:val="20"/>
              </w:rPr>
              <w:t>provider history in a timely and accurate manner.</w:t>
            </w:r>
            <w:r w:rsidR="00366290">
              <w:rPr>
                <w:sz w:val="20"/>
              </w:rPr>
              <w:t xml:space="preserve">  This includes</w:t>
            </w:r>
            <w:r w:rsidR="008F04DE">
              <w:rPr>
                <w:sz w:val="20"/>
              </w:rPr>
              <w:t xml:space="preserve"> statewide</w:t>
            </w:r>
            <w:r w:rsidR="00366290">
              <w:rPr>
                <w:sz w:val="20"/>
              </w:rPr>
              <w:t xml:space="preserve"> </w:t>
            </w:r>
            <w:r w:rsidR="00B6339C">
              <w:rPr>
                <w:sz w:val="20"/>
              </w:rPr>
              <w:t xml:space="preserve">access to real-time information about </w:t>
            </w:r>
            <w:r w:rsidR="008F04DE">
              <w:rPr>
                <w:sz w:val="20"/>
              </w:rPr>
              <w:t xml:space="preserve">foster </w:t>
            </w:r>
            <w:r w:rsidR="00366290">
              <w:rPr>
                <w:sz w:val="20"/>
              </w:rPr>
              <w:t>ca</w:t>
            </w:r>
            <w:r w:rsidR="00B6339C">
              <w:rPr>
                <w:sz w:val="20"/>
              </w:rPr>
              <w:t>re providers</w:t>
            </w:r>
            <w:r w:rsidR="008163B2">
              <w:rPr>
                <w:sz w:val="20"/>
              </w:rPr>
              <w:t>.</w:t>
            </w:r>
            <w:r w:rsidR="00366290">
              <w:rPr>
                <w:sz w:val="20"/>
              </w:rPr>
              <w:t xml:space="preserve"> </w:t>
            </w:r>
          </w:p>
        </w:tc>
        <w:tc>
          <w:tcPr>
            <w:tcW w:w="8190" w:type="dxa"/>
          </w:tcPr>
          <w:p w:rsidR="005000C2" w:rsidP="000C54FC" w:rsidRDefault="005000C2" w14:paraId="5AF78641" w14:textId="77777777">
            <w:pPr>
              <w:spacing w:before="120" w:after="120"/>
            </w:pPr>
          </w:p>
        </w:tc>
      </w:tr>
      <w:tr w:rsidR="001136CE" w:rsidTr="00790F4B" w14:paraId="58D5042D" w14:textId="77777777">
        <w:trPr>
          <w:trHeight w:val="557"/>
        </w:trPr>
        <w:tc>
          <w:tcPr>
            <w:tcW w:w="985" w:type="dxa"/>
          </w:tcPr>
          <w:p w:rsidR="001136CE" w:rsidP="00096FB7" w:rsidRDefault="00332E8A" w14:paraId="713142BE" w14:textId="77777777">
            <w:pPr>
              <w:spacing w:before="120" w:after="240"/>
              <w:rPr>
                <w:b/>
              </w:rPr>
            </w:pPr>
            <w:r>
              <w:rPr>
                <w:b/>
              </w:rPr>
              <w:t>E.B1.04</w:t>
            </w:r>
          </w:p>
        </w:tc>
        <w:tc>
          <w:tcPr>
            <w:tcW w:w="3780" w:type="dxa"/>
          </w:tcPr>
          <w:p w:rsidRPr="005D63DB" w:rsidR="001136CE" w:rsidP="00541AFD" w:rsidRDefault="001136CE" w14:paraId="09DA5735" w14:textId="70A5CEC3">
            <w:pPr>
              <w:spacing w:before="60" w:after="60"/>
              <w:rPr>
                <w:sz w:val="20"/>
              </w:rPr>
            </w:pPr>
            <w:r>
              <w:rPr>
                <w:sz w:val="20"/>
              </w:rPr>
              <w:t>Allow workers to collect placement information to support federal and state or tribal programs</w:t>
            </w:r>
            <w:r w:rsidR="00541AFD">
              <w:rPr>
                <w:sz w:val="20"/>
              </w:rPr>
              <w:t>,</w:t>
            </w:r>
            <w:r>
              <w:rPr>
                <w:sz w:val="20"/>
              </w:rPr>
              <w:t xml:space="preserve"> such as title IV-E and title IV-B.</w:t>
            </w:r>
          </w:p>
        </w:tc>
        <w:tc>
          <w:tcPr>
            <w:tcW w:w="8190" w:type="dxa"/>
          </w:tcPr>
          <w:p w:rsidR="001136CE" w:rsidP="000C54FC" w:rsidRDefault="001136CE" w14:paraId="18503A30" w14:textId="77777777">
            <w:pPr>
              <w:spacing w:before="120" w:after="120"/>
            </w:pPr>
          </w:p>
        </w:tc>
      </w:tr>
      <w:tr w:rsidR="003D2C20" w:rsidTr="00790F4B" w14:paraId="2D04B1CB" w14:textId="77777777">
        <w:trPr>
          <w:trHeight w:val="557"/>
        </w:trPr>
        <w:tc>
          <w:tcPr>
            <w:tcW w:w="985" w:type="dxa"/>
          </w:tcPr>
          <w:p w:rsidR="003D2C20" w:rsidP="00096FB7" w:rsidRDefault="003D2C20" w14:paraId="7F0E09C9" w14:textId="77777777">
            <w:pPr>
              <w:spacing w:before="120" w:after="240"/>
              <w:rPr>
                <w:b/>
              </w:rPr>
            </w:pPr>
            <w:r>
              <w:rPr>
                <w:b/>
              </w:rPr>
              <w:t>E.B1.05</w:t>
            </w:r>
          </w:p>
        </w:tc>
        <w:tc>
          <w:tcPr>
            <w:tcW w:w="3780" w:type="dxa"/>
          </w:tcPr>
          <w:p w:rsidR="003D2C20" w:rsidP="00A90047" w:rsidRDefault="003D2C20" w14:paraId="589A633F" w14:textId="23F9F319">
            <w:pPr>
              <w:spacing w:before="60" w:after="60"/>
              <w:rPr>
                <w:sz w:val="20"/>
              </w:rPr>
            </w:pPr>
            <w:r>
              <w:rPr>
                <w:rFonts w:eastAsia="Times New Roman" w:cstheme="minorHAnsi"/>
                <w:color w:val="000000"/>
                <w:sz w:val="20"/>
                <w:szCs w:val="20"/>
              </w:rPr>
              <w:t xml:space="preserve">Allow the agency to issue timely and accurate </w:t>
            </w:r>
            <w:r w:rsidR="00141E88">
              <w:rPr>
                <w:rFonts w:eastAsia="Times New Roman" w:cstheme="minorHAnsi"/>
                <w:color w:val="000000"/>
                <w:sz w:val="20"/>
                <w:szCs w:val="20"/>
              </w:rPr>
              <w:t xml:space="preserve">FCMPs </w:t>
            </w:r>
            <w:r>
              <w:rPr>
                <w:rFonts w:eastAsia="Times New Roman" w:cstheme="minorHAnsi"/>
                <w:color w:val="000000"/>
                <w:sz w:val="20"/>
                <w:szCs w:val="20"/>
              </w:rPr>
              <w:t xml:space="preserve">in a financial </w:t>
            </w:r>
            <w:r w:rsidR="00A5109B">
              <w:rPr>
                <w:rFonts w:eastAsia="Times New Roman" w:cstheme="minorHAnsi"/>
                <w:color w:val="000000"/>
                <w:sz w:val="20"/>
                <w:szCs w:val="20"/>
              </w:rPr>
              <w:t>function</w:t>
            </w:r>
            <w:r w:rsidR="00541AFD">
              <w:rPr>
                <w:rFonts w:eastAsia="Times New Roman" w:cstheme="minorHAnsi"/>
                <w:color w:val="000000"/>
                <w:sz w:val="20"/>
                <w:szCs w:val="20"/>
              </w:rPr>
              <w:t xml:space="preserve">, </w:t>
            </w:r>
            <w:r>
              <w:rPr>
                <w:rFonts w:eastAsia="Times New Roman" w:cstheme="minorHAnsi"/>
                <w:color w:val="000000"/>
                <w:sz w:val="20"/>
                <w:szCs w:val="20"/>
              </w:rPr>
              <w:t>if applicable.</w:t>
            </w:r>
          </w:p>
        </w:tc>
        <w:tc>
          <w:tcPr>
            <w:tcW w:w="8190" w:type="dxa"/>
          </w:tcPr>
          <w:p w:rsidR="003D2C20" w:rsidP="000C54FC" w:rsidRDefault="003D2C20" w14:paraId="35DE5236" w14:textId="77777777">
            <w:pPr>
              <w:spacing w:before="120" w:after="120"/>
            </w:pPr>
          </w:p>
        </w:tc>
      </w:tr>
      <w:tr w:rsidR="007D56AB" w:rsidTr="00790F4B" w14:paraId="12B0E59F" w14:textId="77777777">
        <w:trPr>
          <w:trHeight w:val="557"/>
        </w:trPr>
        <w:tc>
          <w:tcPr>
            <w:tcW w:w="985" w:type="dxa"/>
          </w:tcPr>
          <w:p w:rsidR="007D56AB" w:rsidP="00096FB7" w:rsidRDefault="007D56AB" w14:paraId="282579DC" w14:textId="77777777">
            <w:pPr>
              <w:spacing w:before="120" w:after="240"/>
              <w:rPr>
                <w:b/>
              </w:rPr>
            </w:pPr>
            <w:r>
              <w:rPr>
                <w:b/>
              </w:rPr>
              <w:t>E.B1.06</w:t>
            </w:r>
          </w:p>
        </w:tc>
        <w:tc>
          <w:tcPr>
            <w:tcW w:w="3780" w:type="dxa"/>
          </w:tcPr>
          <w:p w:rsidR="007D56AB" w:rsidP="00FB21CC" w:rsidRDefault="007D56AB" w14:paraId="40C0C0D8" w14:textId="68A6D785">
            <w:pPr>
              <w:spacing w:before="60" w:after="60"/>
              <w:rPr>
                <w:rFonts w:eastAsia="Times New Roman" w:cstheme="minorHAnsi"/>
                <w:color w:val="000000"/>
                <w:sz w:val="20"/>
                <w:szCs w:val="20"/>
              </w:rPr>
            </w:pPr>
            <w:r>
              <w:rPr>
                <w:sz w:val="20"/>
              </w:rPr>
              <w:t xml:space="preserve">Improve the quality of information the worker has to manage the </w:t>
            </w:r>
            <w:r w:rsidR="002C6CCE">
              <w:rPr>
                <w:sz w:val="20"/>
              </w:rPr>
              <w:t>case and</w:t>
            </w:r>
            <w:r>
              <w:rPr>
                <w:sz w:val="20"/>
              </w:rPr>
              <w:t xml:space="preserve"> offer</w:t>
            </w:r>
            <w:r w:rsidR="00DF2398">
              <w:rPr>
                <w:sz w:val="20"/>
              </w:rPr>
              <w:t>s</w:t>
            </w:r>
            <w:r>
              <w:rPr>
                <w:sz w:val="20"/>
              </w:rPr>
              <w:t xml:space="preserve"> timely and </w:t>
            </w:r>
            <w:r w:rsidRPr="004E349E">
              <w:rPr>
                <w:color w:val="000000"/>
                <w:sz w:val="20"/>
              </w:rPr>
              <w:t>appropriate</w:t>
            </w:r>
            <w:r w:rsidRPr="004E349E" w:rsidR="00FB21CC">
              <w:rPr>
                <w:color w:val="000000"/>
                <w:sz w:val="20"/>
              </w:rPr>
              <w:t xml:space="preserve"> </w:t>
            </w:r>
            <w:r>
              <w:rPr>
                <w:sz w:val="20"/>
              </w:rPr>
              <w:t xml:space="preserve">services to support the family. </w:t>
            </w:r>
          </w:p>
        </w:tc>
        <w:tc>
          <w:tcPr>
            <w:tcW w:w="8190" w:type="dxa"/>
          </w:tcPr>
          <w:p w:rsidR="007D56AB" w:rsidP="000C54FC" w:rsidRDefault="007D56AB" w14:paraId="3DB2E2BB" w14:textId="77777777">
            <w:pPr>
              <w:spacing w:before="120" w:after="120"/>
            </w:pPr>
          </w:p>
        </w:tc>
      </w:tr>
    </w:tbl>
    <w:p w:rsidR="00DF0F61" w:rsidP="00A04CE8" w:rsidRDefault="00DF0F61" w14:paraId="2765B564" w14:textId="77777777">
      <w:pPr>
        <w:spacing w:before="120" w:after="240" w:line="240" w:lineRule="auto"/>
      </w:pPr>
    </w:p>
    <w:p w:rsidR="00DF0F61" w:rsidRDefault="00DF0F61" w14:paraId="03EC92C0" w14:textId="77777777">
      <w:r>
        <w:br w:type="page"/>
      </w:r>
    </w:p>
    <w:p w:rsidRPr="005D07EA" w:rsidR="00865989" w:rsidP="00865989" w:rsidRDefault="00865989" w14:paraId="25C685ED" w14:textId="77777777">
      <w:pPr>
        <w:shd w:val="clear" w:color="auto" w:fill="D9D9D9" w:themeFill="background1" w:themeFillShade="D9"/>
        <w:spacing w:before="120" w:after="240" w:line="240" w:lineRule="auto"/>
        <w:rPr>
          <w:b/>
        </w:rPr>
      </w:pPr>
      <w:r w:rsidRPr="005D07EA">
        <w:rPr>
          <w:b/>
        </w:rPr>
        <w:t xml:space="preserve">Part </w:t>
      </w:r>
      <w:r>
        <w:rPr>
          <w:b/>
        </w:rPr>
        <w:t>Two</w:t>
      </w:r>
      <w:r w:rsidR="00E849A4">
        <w:rPr>
          <w:b/>
        </w:rPr>
        <w:t xml:space="preserve"> – Foundational Requirements</w:t>
      </w:r>
    </w:p>
    <w:p w:rsidR="00A135BE" w:rsidP="006F7F97" w:rsidRDefault="00A135BE" w14:paraId="4C0C9516" w14:textId="77777777">
      <w:pPr>
        <w:spacing w:before="120" w:after="240" w:line="240" w:lineRule="auto"/>
      </w:pPr>
      <w:r>
        <w:t xml:space="preserve">Foundational </w:t>
      </w:r>
      <w:r w:rsidR="00DF2398">
        <w:t>R</w:t>
      </w:r>
      <w:r>
        <w:t xml:space="preserve">equirements identify conditions to comply with CCWIS Project requirements at 45 CFR </w:t>
      </w:r>
      <w:r>
        <w:rPr>
          <w:rFonts w:cstheme="minorHAnsi"/>
        </w:rPr>
        <w:t>§</w:t>
      </w:r>
      <w:r w:rsidR="00DF2398">
        <w:rPr>
          <w:rFonts w:cstheme="minorHAnsi"/>
        </w:rPr>
        <w:t xml:space="preserve"> </w:t>
      </w:r>
      <w:r>
        <w:t xml:space="preserve">1355.52.  These apply whether staff enter data directly into the CCWIS or data are imported through a data exchange.  </w:t>
      </w:r>
    </w:p>
    <w:p w:rsidR="00E23C9F" w:rsidP="006F7F97" w:rsidRDefault="00E23C9F" w14:paraId="19C04B7B" w14:textId="63A708B1">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t>In this section, the title IV-E agency may document components, factors, and design elements of the function(s) or exchanges that support CCWIS foundational requirements.  We encourage agencies to simplify their responses by referencing submitted documentation such as APDs or attach</w:t>
      </w:r>
      <w:r w:rsidR="00810E7F">
        <w:t>ed</w:t>
      </w:r>
      <w:r>
        <w:t xml:space="preserve"> screen shots, system documentation, training materials, </w:t>
      </w:r>
      <w:r w:rsidR="002C6CCE">
        <w:t xml:space="preserve">survey data, </w:t>
      </w:r>
      <w:r>
        <w:t>and agency policy or procedures.</w:t>
      </w:r>
    </w:p>
    <w:p w:rsidR="00E23C9F" w:rsidP="006F7F97" w:rsidRDefault="00E23C9F" w14:paraId="011C6309" w14:textId="62C21E40">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column, include information such as:</w:t>
      </w:r>
    </w:p>
    <w:p w:rsidR="00E43A94" w:rsidP="00E43A94" w:rsidRDefault="00E43A94" w14:paraId="39101055"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E43A94" w:rsidP="00E43A94" w:rsidRDefault="00E43A94" w14:paraId="384F7255"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E23C9F" w:rsidP="00E23C9F" w:rsidRDefault="00E23C9F" w14:paraId="5AE209EF"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data the CCWIS maintains;</w:t>
      </w:r>
    </w:p>
    <w:p w:rsidR="00E23C9F" w:rsidP="00E23C9F" w:rsidRDefault="00E23C9F" w14:paraId="2CA3F49C"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the CCWIS generates or contributes to;</w:t>
      </w:r>
    </w:p>
    <w:p w:rsidR="00E23C9F" w:rsidP="00E23C9F" w:rsidRDefault="00E23C9F" w14:paraId="28EBD5E5"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user-interfaces features; and </w:t>
      </w:r>
    </w:p>
    <w:p w:rsidR="00E23C9F" w:rsidP="00E23C9F" w:rsidRDefault="00E23C9F" w14:paraId="7A798822" w14:textId="77777777">
      <w:pPr>
        <w:pStyle w:val="ListParagraph"/>
        <w:numPr>
          <w:ilvl w:val="0"/>
          <w:numId w:val="39"/>
        </w:num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right="720"/>
      </w:pPr>
      <w:proofErr w:type="gramStart"/>
      <w:r>
        <w:t>automated</w:t>
      </w:r>
      <w:proofErr w:type="gramEnd"/>
      <w:r>
        <w:t xml:space="preserve"> processes and other design features.   </w:t>
      </w:r>
    </w:p>
    <w:p w:rsidR="00E23C9F" w:rsidP="00E23C9F" w:rsidRDefault="00E23C9F" w14:paraId="2368674E"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pPr>
      <w:r w:rsidRPr="00DA18DE">
        <w:rPr>
          <w:i/>
        </w:rPr>
        <w:t xml:space="preserve">If a question is not applicable to </w:t>
      </w:r>
      <w:r w:rsidR="006E13CA">
        <w:rPr>
          <w:i/>
        </w:rPr>
        <w:t>the</w:t>
      </w:r>
      <w:r w:rsidRPr="00DA18DE">
        <w:rPr>
          <w:i/>
        </w:rPr>
        <w:t xml:space="preserve"> </w:t>
      </w:r>
      <w:r>
        <w:rPr>
          <w:i/>
        </w:rPr>
        <w:t xml:space="preserve">foster </w:t>
      </w:r>
      <w:r w:rsidR="00BD6340">
        <w:rPr>
          <w:i/>
        </w:rPr>
        <w:t xml:space="preserve">care </w:t>
      </w:r>
      <w:r>
        <w:rPr>
          <w:i/>
        </w:rPr>
        <w:t xml:space="preserve">and </w:t>
      </w:r>
      <w:r w:rsidR="00BD6340">
        <w:rPr>
          <w:i/>
        </w:rPr>
        <w:t>service provider</w:t>
      </w:r>
      <w:r>
        <w:rPr>
          <w:i/>
        </w:rPr>
        <w:t xml:space="preserve"> management </w:t>
      </w:r>
      <w:r w:rsidR="00A5109B">
        <w:rPr>
          <w:i/>
        </w:rPr>
        <w:t>function</w:t>
      </w:r>
      <w:r>
        <w:rPr>
          <w:i/>
        </w:rPr>
        <w:t xml:space="preserve">, indicate “N/A” and </w:t>
      </w:r>
      <w:r w:rsidR="007B0E86">
        <w:rPr>
          <w:i/>
        </w:rPr>
        <w:t xml:space="preserve">explain </w:t>
      </w:r>
      <w:r>
        <w:rPr>
          <w:i/>
        </w:rPr>
        <w:t xml:space="preserve">why </w:t>
      </w:r>
      <w:r w:rsidRPr="00DA18DE">
        <w:rPr>
          <w:i/>
        </w:rPr>
        <w:t>it is not applicable.</w:t>
      </w:r>
      <w:r>
        <w:rPr>
          <w:i/>
        </w:rPr>
        <w:t xml:space="preserve">  For example, other </w:t>
      </w:r>
      <w:r w:rsidR="00A5109B">
        <w:rPr>
          <w:i/>
        </w:rPr>
        <w:t>function</w:t>
      </w:r>
      <w:r>
        <w:rPr>
          <w:i/>
        </w:rPr>
        <w:t xml:space="preserve">s in </w:t>
      </w:r>
      <w:r w:rsidR="006E13CA">
        <w:rPr>
          <w:i/>
        </w:rPr>
        <w:t>the</w:t>
      </w:r>
      <w:r>
        <w:rPr>
          <w:i/>
        </w:rPr>
        <w:t xml:space="preserve"> CCWIS may address the relevant foundational requirements.</w:t>
      </w:r>
    </w:p>
    <w:tbl>
      <w:tblPr>
        <w:tblStyle w:val="TableGrid"/>
        <w:tblW w:w="12955" w:type="dxa"/>
        <w:tblLayout w:type="fixed"/>
        <w:tblLook w:val="04A0" w:firstRow="1" w:lastRow="0" w:firstColumn="1" w:lastColumn="0" w:noHBand="0" w:noVBand="1"/>
      </w:tblPr>
      <w:tblGrid>
        <w:gridCol w:w="1075"/>
        <w:gridCol w:w="3600"/>
        <w:gridCol w:w="8280"/>
      </w:tblGrid>
      <w:tr w:rsidRPr="005000C2" w:rsidR="001C370C" w:rsidTr="00790F4B" w14:paraId="6D37AF83" w14:textId="77777777">
        <w:trPr>
          <w:trHeight w:val="755"/>
          <w:tblHeader/>
        </w:trPr>
        <w:tc>
          <w:tcPr>
            <w:tcW w:w="1075" w:type="dxa"/>
            <w:shd w:val="clear" w:color="auto" w:fill="D9D9D9" w:themeFill="background1" w:themeFillShade="D9"/>
            <w:vAlign w:val="center"/>
          </w:tcPr>
          <w:p w:rsidRPr="005000C2" w:rsidR="001C370C" w:rsidP="006F7F97" w:rsidRDefault="001C370C" w14:paraId="774FE4FD"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Pr="005000C2" w:rsidR="001C370C" w:rsidP="00CA2D46" w:rsidRDefault="001C370C" w14:paraId="4F10ACF4"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9F4A52" w:rsidP="006962E2" w:rsidRDefault="00DE4A4E" w14:paraId="4DC7EDF9" w14:textId="67A291D9">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Pr="005000C2">
              <w:rPr>
                <w:b/>
                <w:sz w:val="28"/>
              </w:rPr>
              <w:t>Support</w:t>
            </w:r>
          </w:p>
          <w:p w:rsidRPr="005000C2" w:rsidR="001C370C" w:rsidP="006962E2" w:rsidRDefault="00DE4A4E" w14:paraId="0A01416D" w14:textId="77777777">
            <w:pPr>
              <w:spacing w:before="120" w:after="240"/>
              <w:contextualSpacing/>
              <w:jc w:val="center"/>
              <w:rPr>
                <w:b/>
                <w:sz w:val="28"/>
              </w:rPr>
            </w:pPr>
            <w:r>
              <w:rPr>
                <w:b/>
                <w:sz w:val="28"/>
              </w:rPr>
              <w:t>Foundational Requirement</w:t>
            </w:r>
            <w:r w:rsidR="009F4A52">
              <w:rPr>
                <w:b/>
                <w:sz w:val="28"/>
              </w:rPr>
              <w:t>s</w:t>
            </w:r>
          </w:p>
        </w:tc>
      </w:tr>
      <w:tr w:rsidRPr="005000C2" w:rsidR="001C370C" w:rsidTr="00790F4B" w14:paraId="059E89B5" w14:textId="77777777">
        <w:trPr>
          <w:trHeight w:val="755"/>
        </w:trPr>
        <w:tc>
          <w:tcPr>
            <w:tcW w:w="1075" w:type="dxa"/>
            <w:vAlign w:val="center"/>
          </w:tcPr>
          <w:p w:rsidRPr="005000C2" w:rsidR="001C370C" w:rsidP="006F7F97" w:rsidRDefault="00871811" w14:paraId="0C552848" w14:textId="77777777">
            <w:pPr>
              <w:spacing w:before="120" w:after="240"/>
              <w:rPr>
                <w:b/>
                <w:sz w:val="28"/>
              </w:rPr>
            </w:pPr>
            <w:r>
              <w:rPr>
                <w:b/>
              </w:rPr>
              <w:t>E.B</w:t>
            </w:r>
            <w:r w:rsidR="00505D3F">
              <w:rPr>
                <w:b/>
              </w:rPr>
              <w:t>2</w:t>
            </w:r>
            <w:r w:rsidR="00023769">
              <w:rPr>
                <w:b/>
              </w:rPr>
              <w:t>.</w:t>
            </w:r>
            <w:r w:rsidR="00505D3F">
              <w:rPr>
                <w:b/>
              </w:rPr>
              <w:t>01</w:t>
            </w:r>
          </w:p>
        </w:tc>
        <w:tc>
          <w:tcPr>
            <w:tcW w:w="3600" w:type="dxa"/>
            <w:vAlign w:val="center"/>
          </w:tcPr>
          <w:p w:rsidRPr="005D63DB" w:rsidR="001C370C" w:rsidP="00012A22" w:rsidRDefault="001C370C" w14:paraId="39F71704" w14:textId="77777777">
            <w:pPr>
              <w:spacing w:before="60" w:after="60"/>
              <w:rPr>
                <w:b/>
                <w:sz w:val="20"/>
              </w:rPr>
            </w:pPr>
            <w:r w:rsidRPr="005D63DB">
              <w:rPr>
                <w:sz w:val="20"/>
              </w:rPr>
              <w:t>Support federal and state or tribal program goals, outcomes</w:t>
            </w:r>
            <w:r w:rsidR="00DF2398">
              <w:rPr>
                <w:sz w:val="20"/>
              </w:rPr>
              <w:t>,</w:t>
            </w:r>
            <w:r w:rsidRPr="005D63DB">
              <w:rPr>
                <w:sz w:val="20"/>
              </w:rPr>
              <w:t xml:space="preserve"> and reporting requirements.</w:t>
            </w:r>
          </w:p>
        </w:tc>
        <w:tc>
          <w:tcPr>
            <w:tcW w:w="8280" w:type="dxa"/>
            <w:vAlign w:val="center"/>
          </w:tcPr>
          <w:p w:rsidRPr="004E7AF1" w:rsidR="001C370C" w:rsidP="004E7AF1" w:rsidRDefault="001C370C" w14:paraId="573ACB85" w14:textId="77777777">
            <w:pPr>
              <w:spacing w:before="120" w:after="120"/>
              <w:rPr>
                <w:sz w:val="28"/>
              </w:rPr>
            </w:pPr>
          </w:p>
        </w:tc>
      </w:tr>
      <w:tr w:rsidR="001C370C" w:rsidTr="00790F4B" w14:paraId="197E58E7" w14:textId="77777777">
        <w:trPr>
          <w:trHeight w:val="341"/>
        </w:trPr>
        <w:tc>
          <w:tcPr>
            <w:tcW w:w="1075" w:type="dxa"/>
          </w:tcPr>
          <w:p w:rsidR="001C370C" w:rsidP="006F7F97" w:rsidRDefault="00871811" w14:paraId="2E1596CF" w14:textId="77777777">
            <w:pPr>
              <w:spacing w:before="120" w:after="240"/>
              <w:rPr>
                <w:b/>
              </w:rPr>
            </w:pPr>
            <w:r>
              <w:rPr>
                <w:b/>
              </w:rPr>
              <w:t>E.B</w:t>
            </w:r>
            <w:r w:rsidR="00505D3F">
              <w:rPr>
                <w:b/>
              </w:rPr>
              <w:t>2</w:t>
            </w:r>
            <w:r w:rsidR="00023769">
              <w:rPr>
                <w:b/>
              </w:rPr>
              <w:t>.</w:t>
            </w:r>
            <w:r w:rsidR="00505D3F">
              <w:rPr>
                <w:b/>
              </w:rPr>
              <w:t>02</w:t>
            </w:r>
          </w:p>
        </w:tc>
        <w:tc>
          <w:tcPr>
            <w:tcW w:w="3600" w:type="dxa"/>
          </w:tcPr>
          <w:p w:rsidRPr="005D63DB" w:rsidR="001C370C" w:rsidP="00BA7D72" w:rsidRDefault="008E63C1" w14:paraId="0D474391" w14:textId="1A05666A">
            <w:pPr>
              <w:spacing w:before="60" w:after="60"/>
              <w:rPr>
                <w:sz w:val="20"/>
              </w:rPr>
            </w:pPr>
            <w:r w:rsidRPr="005D63DB">
              <w:rPr>
                <w:sz w:val="20"/>
              </w:rPr>
              <w:t xml:space="preserve">Maintain data to support federal audits, reviews, and other monitoring activities, </w:t>
            </w:r>
            <w:r w:rsidRPr="00875FAA">
              <w:rPr>
                <w:sz w:val="20"/>
                <w:u w:val="single"/>
              </w:rPr>
              <w:t>including</w:t>
            </w:r>
            <w:r w:rsidRPr="005D63DB">
              <w:rPr>
                <w:sz w:val="20"/>
              </w:rPr>
              <w:t xml:space="preserve"> title IV-E eligibility review</w:t>
            </w:r>
            <w:r>
              <w:rPr>
                <w:sz w:val="20"/>
              </w:rPr>
              <w:t>s and required federal reporting</w:t>
            </w:r>
            <w:r w:rsidR="00EE4173">
              <w:rPr>
                <w:sz w:val="20"/>
              </w:rPr>
              <w:t>.</w:t>
            </w:r>
          </w:p>
        </w:tc>
        <w:tc>
          <w:tcPr>
            <w:tcW w:w="8280" w:type="dxa"/>
          </w:tcPr>
          <w:p w:rsidR="001C370C" w:rsidP="006F7F97" w:rsidRDefault="001C370C" w14:paraId="01F7C648" w14:textId="77777777">
            <w:pPr>
              <w:spacing w:before="120" w:after="120"/>
            </w:pPr>
          </w:p>
        </w:tc>
      </w:tr>
      <w:tr w:rsidR="002E23B9" w:rsidTr="00790F4B" w14:paraId="08770638" w14:textId="77777777">
        <w:trPr>
          <w:trHeight w:val="341"/>
        </w:trPr>
        <w:tc>
          <w:tcPr>
            <w:tcW w:w="1075" w:type="dxa"/>
          </w:tcPr>
          <w:p w:rsidR="002E23B9" w:rsidP="006F7F97" w:rsidRDefault="002E23B9" w14:paraId="1F2557DC" w14:textId="77777777">
            <w:pPr>
              <w:spacing w:before="120" w:after="240"/>
              <w:rPr>
                <w:b/>
              </w:rPr>
            </w:pPr>
            <w:r>
              <w:rPr>
                <w:b/>
              </w:rPr>
              <w:t>E.B2.03</w:t>
            </w:r>
          </w:p>
        </w:tc>
        <w:tc>
          <w:tcPr>
            <w:tcW w:w="3600" w:type="dxa"/>
          </w:tcPr>
          <w:p w:rsidRPr="005D63DB" w:rsidR="002E23B9" w:rsidP="002E70E0" w:rsidRDefault="00810E7F" w14:paraId="76A85767" w14:textId="3837E0F8">
            <w:pPr>
              <w:keepNext/>
              <w:shd w:val="clear" w:color="auto" w:fill="FFFFFF" w:themeFill="background1"/>
              <w:spacing w:before="60" w:after="60"/>
              <w:rPr>
                <w:rFonts w:cstheme="minorHAnsi"/>
                <w:sz w:val="20"/>
                <w:szCs w:val="20"/>
              </w:rPr>
            </w:pPr>
            <w:r>
              <w:rPr>
                <w:rFonts w:cstheme="minorHAnsi"/>
                <w:sz w:val="20"/>
                <w:szCs w:val="20"/>
              </w:rPr>
              <w:t xml:space="preserve">Data is </w:t>
            </w:r>
            <w:r w:rsidRPr="005D63DB" w:rsidR="002E23B9">
              <w:rPr>
                <w:rFonts w:cstheme="minorHAnsi"/>
                <w:sz w:val="20"/>
                <w:szCs w:val="20"/>
              </w:rPr>
              <w:t>consistently a</w:t>
            </w:r>
            <w:r w:rsidR="002E23B9">
              <w:rPr>
                <w:rFonts w:cstheme="minorHAnsi"/>
                <w:sz w:val="20"/>
                <w:szCs w:val="20"/>
              </w:rPr>
              <w:t>nd uniformly collected by CCWIS, exchange</w:t>
            </w:r>
            <w:r>
              <w:rPr>
                <w:rFonts w:cstheme="minorHAnsi"/>
                <w:sz w:val="20"/>
                <w:szCs w:val="20"/>
              </w:rPr>
              <w:t>d</w:t>
            </w:r>
            <w:r w:rsidR="00225881">
              <w:rPr>
                <w:rFonts w:cstheme="minorHAnsi"/>
                <w:sz w:val="20"/>
                <w:szCs w:val="20"/>
              </w:rPr>
              <w:t xml:space="preserve"> with external systems</w:t>
            </w:r>
            <w:r w:rsidR="002E23B9">
              <w:rPr>
                <w:rFonts w:cstheme="minorHAnsi"/>
                <w:sz w:val="20"/>
                <w:szCs w:val="20"/>
              </w:rPr>
              <w:t xml:space="preserve">, </w:t>
            </w:r>
            <w:r w:rsidRPr="005D63DB" w:rsidR="002E23B9">
              <w:rPr>
                <w:rFonts w:cstheme="minorHAnsi"/>
                <w:sz w:val="20"/>
                <w:szCs w:val="20"/>
              </w:rPr>
              <w:t xml:space="preserve">and, if applicable, </w:t>
            </w:r>
            <w:r w:rsidR="002E70E0">
              <w:rPr>
                <w:rFonts w:cstheme="minorHAnsi"/>
                <w:sz w:val="20"/>
                <w:szCs w:val="20"/>
              </w:rPr>
              <w:t xml:space="preserve">CWCA </w:t>
            </w:r>
            <w:r w:rsidRPr="005D63DB" w:rsidR="002E23B9">
              <w:rPr>
                <w:rFonts w:cstheme="minorHAnsi"/>
                <w:sz w:val="20"/>
                <w:szCs w:val="20"/>
              </w:rPr>
              <w:t>systems.</w:t>
            </w:r>
          </w:p>
        </w:tc>
        <w:tc>
          <w:tcPr>
            <w:tcW w:w="8280" w:type="dxa"/>
          </w:tcPr>
          <w:p w:rsidR="002E23B9" w:rsidP="006F7F97" w:rsidRDefault="002E23B9" w14:paraId="332E0B5F" w14:textId="77777777">
            <w:pPr>
              <w:spacing w:before="120" w:after="120"/>
            </w:pPr>
          </w:p>
        </w:tc>
      </w:tr>
      <w:tr w:rsidR="008E63C1" w:rsidTr="00790F4B" w14:paraId="007A02A4" w14:textId="77777777">
        <w:trPr>
          <w:trHeight w:val="341"/>
        </w:trPr>
        <w:tc>
          <w:tcPr>
            <w:tcW w:w="1075" w:type="dxa"/>
          </w:tcPr>
          <w:p w:rsidR="008E63C1" w:rsidP="008E63C1" w:rsidRDefault="008E63C1" w14:paraId="5936497D" w14:textId="77777777">
            <w:pPr>
              <w:spacing w:before="120" w:after="240"/>
              <w:rPr>
                <w:b/>
              </w:rPr>
            </w:pPr>
            <w:r>
              <w:rPr>
                <w:b/>
              </w:rPr>
              <w:t>E.B2.04</w:t>
            </w:r>
          </w:p>
        </w:tc>
        <w:tc>
          <w:tcPr>
            <w:tcW w:w="3600" w:type="dxa"/>
          </w:tcPr>
          <w:p w:rsidR="008E63C1" w:rsidP="008E63C1" w:rsidRDefault="00810E7F" w14:paraId="12AE34A1" w14:textId="6867924F">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008E63C1" w:rsidP="008E63C1" w:rsidRDefault="008E63C1" w14:paraId="4025AD66" w14:textId="77777777">
            <w:pPr>
              <w:spacing w:before="120" w:after="120"/>
            </w:pPr>
          </w:p>
        </w:tc>
      </w:tr>
      <w:tr w:rsidR="008E63C1" w:rsidTr="00790F4B" w14:paraId="55A79B27" w14:textId="77777777">
        <w:trPr>
          <w:trHeight w:val="341"/>
        </w:trPr>
        <w:tc>
          <w:tcPr>
            <w:tcW w:w="1075" w:type="dxa"/>
          </w:tcPr>
          <w:p w:rsidR="008E63C1" w:rsidP="008E63C1" w:rsidRDefault="008E63C1" w14:paraId="63C40639" w14:textId="77777777">
            <w:pPr>
              <w:spacing w:before="120" w:after="240"/>
              <w:rPr>
                <w:b/>
              </w:rPr>
            </w:pPr>
            <w:r>
              <w:rPr>
                <w:b/>
              </w:rPr>
              <w:t>E.B2.05</w:t>
            </w:r>
          </w:p>
        </w:tc>
        <w:tc>
          <w:tcPr>
            <w:tcW w:w="3600" w:type="dxa"/>
          </w:tcPr>
          <w:p w:rsidR="008E63C1" w:rsidP="00FB21CC" w:rsidRDefault="008E63C1" w14:paraId="722F9ED5" w14:textId="77777777">
            <w:pPr>
              <w:keepNext/>
              <w:shd w:val="clear" w:color="auto" w:fill="FFFFFF" w:themeFill="background1"/>
              <w:spacing w:before="60" w:after="60"/>
              <w:rPr>
                <w:rFonts w:cstheme="minorHAnsi"/>
                <w:sz w:val="20"/>
                <w:szCs w:val="20"/>
              </w:rPr>
            </w:pPr>
            <w:r>
              <w:rPr>
                <w:rFonts w:cstheme="minorHAnsi"/>
                <w:sz w:val="20"/>
                <w:szCs w:val="20"/>
              </w:rPr>
              <w:t>Automated functions exist to prevent</w:t>
            </w:r>
            <w:r w:rsidRPr="007B0E86">
              <w:rPr>
                <w:rFonts w:cstheme="minorHAnsi"/>
                <w:color w:val="000000"/>
                <w:sz w:val="20"/>
                <w:szCs w:val="20"/>
              </w:rPr>
              <w:t>, to the extent practicable,</w:t>
            </w:r>
            <w:r w:rsidRPr="007B0E86" w:rsidR="00FB21CC">
              <w:rPr>
                <w:rFonts w:cstheme="minorHAnsi"/>
                <w:color w:val="000000"/>
                <w:sz w:val="20"/>
                <w:szCs w:val="20"/>
              </w:rPr>
              <w:t xml:space="preserve"> </w:t>
            </w:r>
            <w:r>
              <w:rPr>
                <w:rFonts w:cstheme="minorHAnsi"/>
                <w:sz w:val="20"/>
                <w:szCs w:val="20"/>
              </w:rPr>
              <w:t>the need to re-enter data already captured or exchanged with the CCWIS.</w:t>
            </w:r>
          </w:p>
        </w:tc>
        <w:tc>
          <w:tcPr>
            <w:tcW w:w="8280" w:type="dxa"/>
          </w:tcPr>
          <w:p w:rsidR="008E63C1" w:rsidP="008E63C1" w:rsidRDefault="008E63C1" w14:paraId="27ED4CCA" w14:textId="77777777">
            <w:pPr>
              <w:spacing w:before="120" w:after="120"/>
            </w:pPr>
          </w:p>
        </w:tc>
      </w:tr>
      <w:tr w:rsidR="008E63C1" w:rsidTr="00790F4B" w14:paraId="5150054D" w14:textId="77777777">
        <w:trPr>
          <w:trHeight w:val="341"/>
        </w:trPr>
        <w:tc>
          <w:tcPr>
            <w:tcW w:w="1075" w:type="dxa"/>
          </w:tcPr>
          <w:p w:rsidR="008E63C1" w:rsidP="00BC064A" w:rsidRDefault="008E63C1" w14:paraId="19F802BC" w14:textId="77777777">
            <w:pPr>
              <w:spacing w:before="120" w:after="240"/>
              <w:rPr>
                <w:b/>
              </w:rPr>
            </w:pPr>
            <w:r>
              <w:rPr>
                <w:b/>
              </w:rPr>
              <w:t>E.B2.06</w:t>
            </w:r>
          </w:p>
        </w:tc>
        <w:tc>
          <w:tcPr>
            <w:tcW w:w="3600" w:type="dxa"/>
          </w:tcPr>
          <w:p w:rsidR="008E63C1" w:rsidP="00DF2398" w:rsidRDefault="008E63C1" w14:paraId="5A8D986C" w14:textId="7FE6FD2A">
            <w:pPr>
              <w:keepNext/>
              <w:shd w:val="clear" w:color="auto" w:fill="FFFFFF" w:themeFill="background1"/>
              <w:spacing w:before="60" w:after="60"/>
              <w:rPr>
                <w:rFonts w:cstheme="minorHAnsi"/>
                <w:sz w:val="20"/>
                <w:szCs w:val="20"/>
              </w:rPr>
            </w:pPr>
            <w:r>
              <w:rPr>
                <w:rFonts w:cstheme="minorHAnsi"/>
                <w:sz w:val="20"/>
                <w:szCs w:val="20"/>
              </w:rPr>
              <w:t xml:space="preserve">Data </w:t>
            </w:r>
            <w:r w:rsidR="00810E7F">
              <w:rPr>
                <w:rFonts w:cstheme="minorHAnsi"/>
                <w:sz w:val="20"/>
                <w:szCs w:val="20"/>
              </w:rPr>
              <w:t xml:space="preserve">is </w:t>
            </w:r>
            <w:r w:rsidRPr="00C80CD9">
              <w:rPr>
                <w:rFonts w:cstheme="minorHAnsi"/>
                <w:sz w:val="20"/>
                <w:szCs w:val="20"/>
              </w:rPr>
              <w:t xml:space="preserve">exchanged and maintained </w:t>
            </w:r>
            <w:r w:rsidR="007B0E86">
              <w:rPr>
                <w:rFonts w:cstheme="minorHAnsi"/>
                <w:sz w:val="20"/>
                <w:szCs w:val="20"/>
              </w:rPr>
              <w:t xml:space="preserve">under </w:t>
            </w:r>
            <w:r w:rsidRPr="00C80CD9">
              <w:rPr>
                <w:rFonts w:cstheme="minorHAnsi"/>
                <w:sz w:val="20"/>
                <w:szCs w:val="20"/>
              </w:rPr>
              <w:t>confidentiality requirements in section 471(a)(8) of the Act, 45 CFR 205.50, and 42 U.S.C. 5106a(b)(2)(B)(viii) through (x) of the Child Abuse Prevention and Treatment Act, if applicable, and other applicable federal and state or tribal laws.</w:t>
            </w:r>
          </w:p>
        </w:tc>
        <w:tc>
          <w:tcPr>
            <w:tcW w:w="8280" w:type="dxa"/>
          </w:tcPr>
          <w:p w:rsidR="008E63C1" w:rsidP="008E63C1" w:rsidRDefault="008E63C1" w14:paraId="051D54EF" w14:textId="77777777">
            <w:pPr>
              <w:spacing w:before="120" w:after="120"/>
            </w:pPr>
          </w:p>
        </w:tc>
      </w:tr>
      <w:tr w:rsidR="008E63C1" w:rsidTr="00790F4B" w14:paraId="150069CE" w14:textId="77777777">
        <w:trPr>
          <w:trHeight w:val="341"/>
        </w:trPr>
        <w:tc>
          <w:tcPr>
            <w:tcW w:w="1075" w:type="dxa"/>
          </w:tcPr>
          <w:p w:rsidR="008E63C1" w:rsidP="008E63C1" w:rsidRDefault="008E63C1" w14:paraId="05E848D2" w14:textId="77777777">
            <w:pPr>
              <w:spacing w:before="120" w:after="240"/>
              <w:rPr>
                <w:b/>
              </w:rPr>
            </w:pPr>
            <w:r>
              <w:rPr>
                <w:b/>
              </w:rPr>
              <w:t>E.B2.07</w:t>
            </w:r>
          </w:p>
        </w:tc>
        <w:tc>
          <w:tcPr>
            <w:tcW w:w="3600" w:type="dxa"/>
          </w:tcPr>
          <w:p w:rsidR="008E63C1" w:rsidP="008E63C1" w:rsidRDefault="008E63C1" w14:paraId="3B3E5EB4" w14:textId="07F232D3">
            <w:pPr>
              <w:keepNext/>
              <w:shd w:val="clear" w:color="auto" w:fill="FFFFFF" w:themeFill="background1"/>
              <w:spacing w:before="60" w:after="60"/>
              <w:rPr>
                <w:rFonts w:cstheme="minorHAnsi"/>
                <w:sz w:val="20"/>
                <w:szCs w:val="20"/>
              </w:rPr>
            </w:pPr>
            <w:r w:rsidRPr="00C80CD9">
              <w:rPr>
                <w:rFonts w:cstheme="minorHAnsi"/>
                <w:sz w:val="20"/>
                <w:szCs w:val="20"/>
              </w:rPr>
              <w:t xml:space="preserve">For states, data </w:t>
            </w:r>
            <w:r w:rsidR="00810E7F">
              <w:rPr>
                <w:rFonts w:cstheme="minorHAnsi"/>
                <w:sz w:val="20"/>
                <w:szCs w:val="20"/>
              </w:rPr>
              <w:t xml:space="preserve">is included </w:t>
            </w:r>
            <w:r w:rsidR="00C32815">
              <w:rPr>
                <w:rFonts w:cstheme="minorHAnsi"/>
                <w:sz w:val="20"/>
                <w:szCs w:val="20"/>
              </w:rPr>
              <w:t>that</w:t>
            </w:r>
            <w:r w:rsidRPr="00C80CD9" w:rsidR="00C32815">
              <w:rPr>
                <w:rFonts w:cstheme="minorHAnsi"/>
                <w:sz w:val="20"/>
                <w:szCs w:val="20"/>
              </w:rPr>
              <w:t xml:space="preserve"> </w:t>
            </w:r>
            <w:r w:rsidRPr="00C80CD9">
              <w:rPr>
                <w:rFonts w:cstheme="minorHAnsi"/>
                <w:sz w:val="20"/>
                <w:szCs w:val="20"/>
              </w:rPr>
              <w:t>support</w:t>
            </w:r>
            <w:r w:rsidR="00C32815">
              <w:rPr>
                <w:rFonts w:cstheme="minorHAnsi"/>
                <w:sz w:val="20"/>
                <w:szCs w:val="20"/>
              </w:rPr>
              <w:t>s</w:t>
            </w:r>
            <w:r w:rsidRPr="00C80CD9">
              <w:rPr>
                <w:rFonts w:cstheme="minorHAnsi"/>
                <w:sz w:val="20"/>
                <w:szCs w:val="20"/>
              </w:rPr>
              <w:t xml:space="preserve"> specific measures taken to comply with the requirements in section 422(b</w:t>
            </w:r>
            <w:proofErr w:type="gramStart"/>
            <w:r w:rsidRPr="00C80CD9">
              <w:rPr>
                <w:rFonts w:cstheme="minorHAnsi"/>
                <w:sz w:val="20"/>
                <w:szCs w:val="20"/>
              </w:rPr>
              <w:t>)(</w:t>
            </w:r>
            <w:proofErr w:type="gramEnd"/>
            <w:r w:rsidRPr="00C80CD9">
              <w:rPr>
                <w:rFonts w:cstheme="minorHAnsi"/>
                <w:sz w:val="20"/>
                <w:szCs w:val="20"/>
              </w:rPr>
              <w:t>9) of the Act regarding the state's compliance with the Indian Child Welfare Act.</w:t>
            </w:r>
          </w:p>
        </w:tc>
        <w:tc>
          <w:tcPr>
            <w:tcW w:w="8280" w:type="dxa"/>
          </w:tcPr>
          <w:p w:rsidR="008E63C1" w:rsidP="008E63C1" w:rsidRDefault="008E63C1" w14:paraId="62C404FE" w14:textId="77777777">
            <w:pPr>
              <w:spacing w:before="120" w:after="120"/>
            </w:pPr>
          </w:p>
        </w:tc>
      </w:tr>
    </w:tbl>
    <w:p w:rsidR="001C370C" w:rsidP="00A04CE8" w:rsidRDefault="001C370C" w14:paraId="4BE7BC08" w14:textId="77777777">
      <w:pPr>
        <w:spacing w:before="120" w:after="240" w:line="240" w:lineRule="auto"/>
      </w:pPr>
    </w:p>
    <w:p w:rsidR="00A04CE8" w:rsidP="00A04CE8" w:rsidRDefault="00A04CE8" w14:paraId="14256197" w14:textId="77777777">
      <w:pPr>
        <w:spacing w:before="120" w:after="240" w:line="240" w:lineRule="auto"/>
        <w:sectPr w:rsidR="00A04CE8" w:rsidSect="002E480C">
          <w:headerReference w:type="even" r:id="rId20"/>
          <w:headerReference w:type="default" r:id="rId21"/>
          <w:headerReference w:type="first" r:id="rId22"/>
          <w:pgSz w:w="15840" w:h="12240" w:orient="landscape"/>
          <w:pgMar w:top="1440" w:right="1440" w:bottom="1354" w:left="1440" w:header="720" w:footer="720" w:gutter="0"/>
          <w:cols w:space="720"/>
          <w:titlePg/>
          <w:docGrid w:linePitch="360"/>
        </w:sectPr>
      </w:pPr>
    </w:p>
    <w:p w:rsidR="00E816C5" w:rsidP="00E816C5" w:rsidRDefault="00E816C5" w14:paraId="791D99CC" w14:textId="77777777">
      <w:pPr>
        <w:jc w:val="center"/>
        <w:rPr>
          <w:b/>
          <w:sz w:val="32"/>
        </w:rPr>
      </w:pPr>
      <w:bookmarkStart w:name="_Program_Goals" w:id="3"/>
      <w:bookmarkEnd w:id="3"/>
      <w:r>
        <w:rPr>
          <w:b/>
          <w:sz w:val="32"/>
        </w:rPr>
        <w:t>RESOURCES</w:t>
      </w:r>
    </w:p>
    <w:p w:rsidR="00E816C5" w:rsidP="00F45663" w:rsidRDefault="00E816C5" w14:paraId="7FA20CEF" w14:textId="77777777">
      <w:pPr>
        <w:spacing w:line="240" w:lineRule="auto"/>
      </w:pPr>
    </w:p>
    <w:p w:rsidR="00AD2A6C" w:rsidP="00F45663" w:rsidRDefault="00AD2A6C" w14:paraId="06D72756" w14:textId="4C0F7715">
      <w:pPr>
        <w:spacing w:line="240" w:lineRule="auto"/>
      </w:pPr>
      <w:r>
        <w:t xml:space="preserve">The </w:t>
      </w:r>
      <w:r w:rsidR="006B6F9A">
        <w:t>F</w:t>
      </w:r>
      <w:r>
        <w:t xml:space="preserve">unctional </w:t>
      </w:r>
      <w:r w:rsidR="006B6F9A">
        <w:t>P</w:t>
      </w:r>
      <w:r>
        <w:t>rocess</w:t>
      </w:r>
      <w:r w:rsidR="006B6F9A">
        <w:t xml:space="preserve"> F</w:t>
      </w:r>
      <w:r w:rsidR="00DF2398">
        <w:t>actors</w:t>
      </w:r>
      <w:r>
        <w:t xml:space="preserve">, </w:t>
      </w:r>
      <w:r w:rsidR="006B6F9A">
        <w:t>D</w:t>
      </w:r>
      <w:r>
        <w:t xml:space="preserve">ata </w:t>
      </w:r>
      <w:r w:rsidR="006B6F9A">
        <w:t>E</w:t>
      </w:r>
      <w:r>
        <w:t xml:space="preserve">lements, and </w:t>
      </w:r>
      <w:r w:rsidR="006B6F9A">
        <w:t>A</w:t>
      </w:r>
      <w:r>
        <w:t xml:space="preserve">dditional </w:t>
      </w:r>
      <w:r w:rsidR="006B6F9A">
        <w:t>C</w:t>
      </w:r>
      <w:r>
        <w:t xml:space="preserve">onsiderations below are examples, not an exhaustive list of functional </w:t>
      </w:r>
      <w:r w:rsidR="007B0E86">
        <w:t>needs</w:t>
      </w:r>
      <w:r w:rsidR="00DF2398">
        <w:t>,</w:t>
      </w:r>
      <w:r w:rsidR="007B0E86">
        <w:t xml:space="preserve"> </w:t>
      </w:r>
      <w:r>
        <w:t xml:space="preserve">the title IV-E agencies may consider in developing a </w:t>
      </w:r>
      <w:r w:rsidR="00A3585E">
        <w:t xml:space="preserve">foster home and provider management </w:t>
      </w:r>
      <w:r w:rsidR="00A5109B">
        <w:t>function</w:t>
      </w:r>
      <w:r>
        <w:t xml:space="preserve">.  Title IV-E agencies are encouraged to collect data required to support child welfare program outcomes, needs of respective users, and CCWIS and program regulations. </w:t>
      </w:r>
    </w:p>
    <w:p w:rsidR="00AD2A6C" w:rsidP="00F45663" w:rsidRDefault="00AD2A6C" w14:paraId="070CC11F" w14:textId="77777777">
      <w:pPr>
        <w:spacing w:line="240" w:lineRule="auto"/>
      </w:pPr>
    </w:p>
    <w:p w:rsidRPr="00AB042F" w:rsidR="00AD2A6C" w:rsidP="00F45663" w:rsidRDefault="00AD2A6C" w14:paraId="0F59828E" w14:textId="77777777">
      <w:pPr>
        <w:spacing w:line="240" w:lineRule="auto"/>
      </w:pPr>
      <w:r>
        <w:t>Resource</w:t>
      </w:r>
      <w:r w:rsidRPr="00AB042F">
        <w:t xml:space="preserve"> 1: </w:t>
      </w:r>
      <w:r w:rsidR="009C3285">
        <w:t xml:space="preserve"> </w:t>
      </w:r>
      <w:r>
        <w:t xml:space="preserve">Functional </w:t>
      </w:r>
      <w:r w:rsidRPr="00AB042F">
        <w:t>Process</w:t>
      </w:r>
      <w:r w:rsidR="00DF2398">
        <w:t xml:space="preserve"> Factors</w:t>
      </w:r>
    </w:p>
    <w:p w:rsidRPr="00AB042F" w:rsidR="00AD2A6C" w:rsidP="00F45663" w:rsidRDefault="00AD2A6C" w14:paraId="77F22F37" w14:textId="77777777">
      <w:pPr>
        <w:spacing w:line="240" w:lineRule="auto"/>
      </w:pPr>
      <w:r>
        <w:t>Resource</w:t>
      </w:r>
      <w:r w:rsidRPr="00AB042F">
        <w:t xml:space="preserve"> 2: </w:t>
      </w:r>
      <w:r w:rsidR="009C3285">
        <w:t xml:space="preserve"> </w:t>
      </w:r>
      <w:r w:rsidRPr="00AB042F">
        <w:t>Data Elements</w:t>
      </w:r>
    </w:p>
    <w:p w:rsidR="00AD2A6C" w:rsidP="00F45663" w:rsidRDefault="00AD2A6C" w14:paraId="210A4293" w14:textId="77777777">
      <w:pPr>
        <w:spacing w:line="240" w:lineRule="auto"/>
      </w:pPr>
      <w:r>
        <w:t>Resource</w:t>
      </w:r>
      <w:r w:rsidRPr="00AB042F">
        <w:t xml:space="preserve"> 3: </w:t>
      </w:r>
      <w:r>
        <w:t xml:space="preserve"> Additional Considerations</w:t>
      </w:r>
    </w:p>
    <w:p w:rsidR="00AB042F" w:rsidRDefault="00AB042F" w14:paraId="21A8C2F7" w14:textId="77777777"/>
    <w:p w:rsidR="00AB042F" w:rsidRDefault="00CC7A8B" w14:paraId="624C5518" w14:textId="77777777">
      <w:r>
        <w:br w:type="page"/>
      </w:r>
    </w:p>
    <w:p w:rsidRPr="001F1778" w:rsidR="00AB042F" w:rsidP="00AB042F" w:rsidRDefault="00E816C5" w14:paraId="256971FB" w14:textId="77777777">
      <w:pPr>
        <w:shd w:val="clear" w:color="auto" w:fill="D9D9D9" w:themeFill="background1" w:themeFillShade="D9"/>
        <w:spacing w:before="120" w:after="240" w:line="240" w:lineRule="auto"/>
        <w:rPr>
          <w:b/>
        </w:rPr>
      </w:pPr>
      <w:r>
        <w:rPr>
          <w:b/>
        </w:rPr>
        <w:t>Resource</w:t>
      </w:r>
      <w:r w:rsidR="008A15DF">
        <w:rPr>
          <w:b/>
        </w:rPr>
        <w:t xml:space="preserve"> 1</w:t>
      </w:r>
      <w:r w:rsidR="00605763">
        <w:rPr>
          <w:b/>
        </w:rPr>
        <w:t xml:space="preserve"> – Functional Process Factors</w:t>
      </w:r>
    </w:p>
    <w:p w:rsidR="00EF1922" w:rsidP="00EF1922" w:rsidRDefault="00EF1922" w14:paraId="663ACA20" w14:textId="77777777">
      <w:pPr>
        <w:spacing w:after="240" w:line="240" w:lineRule="auto"/>
      </w:pPr>
      <w:bookmarkStart w:name="_Hlk56695533" w:id="4"/>
      <w:r>
        <w:t xml:space="preserve">Functional Process Factors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A title IV-E agency </w:t>
      </w:r>
      <w:r w:rsidRPr="00FC7882">
        <w:rPr>
          <w:color w:val="000000"/>
        </w:rPr>
        <w:t xml:space="preserve">is not required to have all </w:t>
      </w:r>
      <w:r>
        <w:t xml:space="preserve">the functional process factors listed below in the CCWIS.  Function descriptions are based on historical perspectives and typical program needs gathered from previous reviews to promote the successful execution of adoption program goals.  The functional process factors will evolve and title IV-E agencies may, as needed, include additional factors.  Title IV-E agencies are encouraged to assess local program needs, federal and agency policies, and user-centric design as it develops, maintains, and enhances the CCWIS adoption functions to support positive program outcomes.  </w:t>
      </w:r>
    </w:p>
    <w:tbl>
      <w:tblPr>
        <w:tblStyle w:val="TableGrid"/>
        <w:tblW w:w="9085" w:type="dxa"/>
        <w:tblLayout w:type="fixed"/>
        <w:tblLook w:val="04A0" w:firstRow="1" w:lastRow="0" w:firstColumn="1" w:lastColumn="0" w:noHBand="0" w:noVBand="1"/>
      </w:tblPr>
      <w:tblGrid>
        <w:gridCol w:w="985"/>
        <w:gridCol w:w="8100"/>
      </w:tblGrid>
      <w:tr w:rsidRPr="00F218EB" w:rsidR="007B5BDD" w:rsidTr="007B5BDD" w14:paraId="30659F68" w14:textId="77777777">
        <w:trPr>
          <w:tblHeader/>
        </w:trPr>
        <w:tc>
          <w:tcPr>
            <w:tcW w:w="985" w:type="dxa"/>
            <w:shd w:val="clear" w:color="auto" w:fill="D9D9D9" w:themeFill="background1" w:themeFillShade="D9"/>
            <w:vAlign w:val="center"/>
          </w:tcPr>
          <w:bookmarkEnd w:id="4"/>
          <w:p w:rsidRPr="00F218EB" w:rsidR="007B5BDD" w:rsidP="006F7F97" w:rsidRDefault="007B5BDD" w14:paraId="7E94AAC2" w14:textId="77777777">
            <w:pPr>
              <w:spacing w:before="120" w:after="120"/>
              <w:jc w:val="center"/>
              <w:rPr>
                <w:b/>
                <w:sz w:val="32"/>
                <w:szCs w:val="32"/>
              </w:rPr>
            </w:pPr>
            <w:r>
              <w:rPr>
                <w:b/>
                <w:sz w:val="32"/>
                <w:szCs w:val="32"/>
              </w:rPr>
              <w:t>#</w:t>
            </w:r>
          </w:p>
        </w:tc>
        <w:tc>
          <w:tcPr>
            <w:tcW w:w="8100" w:type="dxa"/>
            <w:shd w:val="clear" w:color="auto" w:fill="D9D9D9" w:themeFill="background1" w:themeFillShade="D9"/>
            <w:vAlign w:val="center"/>
          </w:tcPr>
          <w:p w:rsidRPr="00F218EB" w:rsidR="007B5BDD" w:rsidP="006F7F97" w:rsidRDefault="00605763" w14:paraId="2867C7B8" w14:textId="77777777">
            <w:pPr>
              <w:spacing w:before="120" w:after="120"/>
              <w:jc w:val="center"/>
              <w:rPr>
                <w:b/>
                <w:sz w:val="32"/>
                <w:szCs w:val="32"/>
              </w:rPr>
            </w:pPr>
            <w:r>
              <w:rPr>
                <w:b/>
                <w:sz w:val="32"/>
                <w:szCs w:val="32"/>
              </w:rPr>
              <w:t>Functional Process Factors</w:t>
            </w:r>
          </w:p>
        </w:tc>
      </w:tr>
      <w:tr w:rsidRPr="00912B7D" w:rsidR="007B5BDD" w:rsidTr="007B5BDD" w14:paraId="2C520853" w14:textId="77777777">
        <w:tc>
          <w:tcPr>
            <w:tcW w:w="985" w:type="dxa"/>
          </w:tcPr>
          <w:p w:rsidR="007B5BDD" w:rsidP="006F7F97" w:rsidRDefault="00871811" w14:paraId="45A13026" w14:textId="77777777">
            <w:pPr>
              <w:pStyle w:val="Footer"/>
              <w:spacing w:before="60" w:after="60"/>
              <w:rPr>
                <w:b/>
              </w:rPr>
            </w:pPr>
            <w:r>
              <w:rPr>
                <w:b/>
              </w:rPr>
              <w:t>E.C</w:t>
            </w:r>
            <w:r w:rsidR="007B5BDD">
              <w:rPr>
                <w:b/>
              </w:rPr>
              <w:t>1</w:t>
            </w:r>
            <w:r w:rsidRPr="000D0A2D" w:rsidR="007B5BDD">
              <w:rPr>
                <w:b/>
              </w:rPr>
              <w:t>.0</w:t>
            </w:r>
            <w:r w:rsidR="007B5BDD">
              <w:rPr>
                <w:b/>
              </w:rPr>
              <w:t>1</w:t>
            </w:r>
          </w:p>
        </w:tc>
        <w:tc>
          <w:tcPr>
            <w:tcW w:w="8100" w:type="dxa"/>
          </w:tcPr>
          <w:p w:rsidRPr="00912B7D" w:rsidR="007B5BDD" w:rsidP="00FB21CC" w:rsidRDefault="0049496A" w14:paraId="53C0F3B3" w14:textId="3BD3B5AF">
            <w:pPr>
              <w:pStyle w:val="Footer"/>
              <w:spacing w:before="60" w:after="60"/>
              <w:rPr>
                <w:rFonts w:eastAsia="Times New Roman" w:cs="Times New Roman"/>
                <w:color w:val="000000"/>
                <w:sz w:val="20"/>
                <w:szCs w:val="20"/>
              </w:rPr>
            </w:pPr>
            <w:r>
              <w:rPr>
                <w:rFonts w:eastAsia="Times New Roman" w:cstheme="minorHAnsi"/>
                <w:color w:val="000000"/>
                <w:sz w:val="20"/>
                <w:szCs w:val="20"/>
              </w:rPr>
              <w:t>Fa</w:t>
            </w:r>
            <w:r w:rsidR="006E13CA">
              <w:rPr>
                <w:rFonts w:eastAsia="Times New Roman" w:cstheme="minorHAnsi"/>
                <w:color w:val="000000"/>
                <w:sz w:val="20"/>
                <w:szCs w:val="20"/>
              </w:rPr>
              <w:t>cilitates</w:t>
            </w:r>
            <w:r w:rsidR="007B5BDD">
              <w:rPr>
                <w:rFonts w:eastAsia="Times New Roman" w:cstheme="minorHAnsi"/>
                <w:color w:val="000000"/>
                <w:sz w:val="20"/>
                <w:szCs w:val="20"/>
              </w:rPr>
              <w:t xml:space="preserve"> </w:t>
            </w:r>
            <w:r w:rsidR="00810E7F">
              <w:rPr>
                <w:rFonts w:eastAsia="Times New Roman" w:cstheme="minorHAnsi"/>
                <w:color w:val="000000"/>
                <w:sz w:val="20"/>
                <w:szCs w:val="20"/>
              </w:rPr>
              <w:t xml:space="preserve">approval of </w:t>
            </w:r>
            <w:r w:rsidR="007B5BDD">
              <w:rPr>
                <w:rFonts w:eastAsia="Times New Roman" w:cstheme="minorHAnsi"/>
                <w:color w:val="000000"/>
                <w:sz w:val="20"/>
                <w:szCs w:val="20"/>
              </w:rPr>
              <w:t xml:space="preserve">a </w:t>
            </w:r>
            <w:r w:rsidR="00451205">
              <w:rPr>
                <w:rFonts w:eastAsia="Times New Roman" w:cstheme="minorHAnsi"/>
                <w:color w:val="000000"/>
                <w:sz w:val="20"/>
                <w:szCs w:val="20"/>
              </w:rPr>
              <w:t>foster care</w:t>
            </w:r>
            <w:r>
              <w:rPr>
                <w:rFonts w:eastAsia="Times New Roman" w:cstheme="minorHAnsi"/>
                <w:color w:val="000000"/>
                <w:sz w:val="20"/>
                <w:szCs w:val="20"/>
              </w:rPr>
              <w:t xml:space="preserve"> </w:t>
            </w:r>
            <w:r w:rsidR="007B5BDD">
              <w:rPr>
                <w:rFonts w:eastAsia="Times New Roman" w:cstheme="minorHAnsi"/>
                <w:color w:val="000000"/>
                <w:sz w:val="20"/>
                <w:szCs w:val="20"/>
              </w:rPr>
              <w:t xml:space="preserve">provider </w:t>
            </w:r>
            <w:r w:rsidRPr="00912B7D" w:rsidR="007B5BDD">
              <w:rPr>
                <w:rFonts w:eastAsia="Times New Roman" w:cstheme="minorHAnsi"/>
                <w:color w:val="000000"/>
                <w:sz w:val="20"/>
                <w:szCs w:val="20"/>
              </w:rPr>
              <w:t xml:space="preserve">at key </w:t>
            </w:r>
            <w:r w:rsidR="007B5BDD">
              <w:rPr>
                <w:rFonts w:eastAsia="Times New Roman" w:cstheme="minorHAnsi"/>
                <w:color w:val="000000"/>
                <w:sz w:val="20"/>
                <w:szCs w:val="20"/>
              </w:rPr>
              <w:t xml:space="preserve">intervals to reduce recruitment and </w:t>
            </w:r>
            <w:r w:rsidRPr="00912B7D" w:rsidR="007B5BDD">
              <w:rPr>
                <w:rFonts w:eastAsia="Times New Roman" w:cstheme="minorHAnsi"/>
                <w:color w:val="000000"/>
                <w:sz w:val="20"/>
                <w:szCs w:val="20"/>
              </w:rPr>
              <w:t>licensing barriers.</w:t>
            </w:r>
            <w:r w:rsidR="00B6339C">
              <w:rPr>
                <w:rFonts w:eastAsia="Times New Roman" w:cstheme="minorHAnsi"/>
                <w:color w:val="000000"/>
                <w:sz w:val="20"/>
                <w:szCs w:val="20"/>
              </w:rPr>
              <w:t xml:space="preserve">  For example, </w:t>
            </w:r>
            <w:r w:rsidR="000C08D6">
              <w:rPr>
                <w:rFonts w:eastAsia="Times New Roman" w:cstheme="minorHAnsi"/>
                <w:color w:val="000000"/>
                <w:sz w:val="20"/>
                <w:szCs w:val="20"/>
              </w:rPr>
              <w:t xml:space="preserve">the system </w:t>
            </w:r>
            <w:r w:rsidR="00810E7F">
              <w:rPr>
                <w:rFonts w:eastAsia="Times New Roman" w:cstheme="minorHAnsi"/>
                <w:color w:val="000000"/>
                <w:sz w:val="20"/>
                <w:szCs w:val="20"/>
              </w:rPr>
              <w:t xml:space="preserve">provides </w:t>
            </w:r>
            <w:r w:rsidR="00B6339C">
              <w:rPr>
                <w:rFonts w:eastAsia="Times New Roman" w:cstheme="minorHAnsi"/>
                <w:color w:val="000000"/>
                <w:sz w:val="20"/>
                <w:szCs w:val="20"/>
              </w:rPr>
              <w:t xml:space="preserve">alerts to notify users there is missing information from the initial application </w:t>
            </w:r>
            <w:r w:rsidR="00810E7F">
              <w:rPr>
                <w:rFonts w:eastAsia="Times New Roman" w:cstheme="minorHAnsi"/>
                <w:color w:val="000000"/>
                <w:sz w:val="20"/>
                <w:szCs w:val="20"/>
              </w:rPr>
              <w:t xml:space="preserve">or </w:t>
            </w:r>
            <w:r w:rsidR="004D0409">
              <w:rPr>
                <w:rFonts w:eastAsia="Times New Roman" w:cstheme="minorHAnsi"/>
                <w:color w:val="000000"/>
                <w:sz w:val="20"/>
                <w:szCs w:val="20"/>
              </w:rPr>
              <w:t xml:space="preserve">that the </w:t>
            </w:r>
            <w:r w:rsidR="00B6339C">
              <w:rPr>
                <w:rFonts w:eastAsia="Times New Roman" w:cstheme="minorHAnsi"/>
                <w:color w:val="000000"/>
                <w:sz w:val="20"/>
                <w:szCs w:val="20"/>
              </w:rPr>
              <w:t xml:space="preserve">annual training requirements </w:t>
            </w:r>
            <w:r w:rsidR="00810E7F">
              <w:rPr>
                <w:rFonts w:eastAsia="Times New Roman" w:cstheme="minorHAnsi"/>
                <w:color w:val="000000"/>
                <w:sz w:val="20"/>
                <w:szCs w:val="20"/>
              </w:rPr>
              <w:t xml:space="preserve">need to be </w:t>
            </w:r>
            <w:r w:rsidR="00B6339C">
              <w:rPr>
                <w:rFonts w:eastAsia="Times New Roman" w:cstheme="minorHAnsi"/>
                <w:color w:val="000000"/>
                <w:sz w:val="20"/>
                <w:szCs w:val="20"/>
              </w:rPr>
              <w:t>completed.</w:t>
            </w:r>
          </w:p>
        </w:tc>
      </w:tr>
      <w:tr w:rsidR="007B5BDD" w:rsidTr="007B5BDD" w14:paraId="26A7F64B" w14:textId="77777777">
        <w:tc>
          <w:tcPr>
            <w:tcW w:w="985" w:type="dxa"/>
          </w:tcPr>
          <w:p w:rsidR="007B5BDD" w:rsidP="006F7F97" w:rsidRDefault="00871811" w14:paraId="62161A03" w14:textId="77777777">
            <w:pPr>
              <w:pStyle w:val="Footer"/>
              <w:spacing w:before="60" w:after="60"/>
              <w:rPr>
                <w:b/>
              </w:rPr>
            </w:pPr>
            <w:r>
              <w:rPr>
                <w:b/>
              </w:rPr>
              <w:t>E.C</w:t>
            </w:r>
            <w:r w:rsidR="007B5BDD">
              <w:rPr>
                <w:b/>
              </w:rPr>
              <w:t>1.02</w:t>
            </w:r>
          </w:p>
        </w:tc>
        <w:tc>
          <w:tcPr>
            <w:tcW w:w="8100" w:type="dxa"/>
          </w:tcPr>
          <w:p w:rsidR="007B5BDD" w:rsidP="00C6615F" w:rsidRDefault="007B5BDD" w14:paraId="04F0D855" w14:textId="77777777">
            <w:pPr>
              <w:pStyle w:val="Footer"/>
              <w:spacing w:before="60" w:after="60"/>
              <w:rPr>
                <w:rFonts w:eastAsia="Times New Roman" w:cstheme="minorHAnsi"/>
                <w:color w:val="000000"/>
                <w:sz w:val="20"/>
                <w:szCs w:val="20"/>
              </w:rPr>
            </w:pPr>
            <w:r w:rsidRPr="00912B7D">
              <w:rPr>
                <w:rFonts w:eastAsia="Times New Roman" w:cstheme="minorHAnsi"/>
                <w:color w:val="000000"/>
                <w:sz w:val="20"/>
                <w:szCs w:val="20"/>
              </w:rPr>
              <w:t xml:space="preserve">Tracks flow of inquiries through </w:t>
            </w:r>
            <w:r w:rsidR="002E70E0">
              <w:rPr>
                <w:rFonts w:eastAsia="Times New Roman" w:cstheme="minorHAnsi"/>
                <w:color w:val="000000"/>
                <w:sz w:val="20"/>
                <w:szCs w:val="20"/>
              </w:rPr>
              <w:t xml:space="preserve">the </w:t>
            </w:r>
            <w:r w:rsidRPr="00912B7D">
              <w:rPr>
                <w:rFonts w:eastAsia="Times New Roman" w:cstheme="minorHAnsi"/>
                <w:color w:val="000000"/>
                <w:sz w:val="20"/>
                <w:szCs w:val="20"/>
              </w:rPr>
              <w:t>process of</w:t>
            </w:r>
            <w:r w:rsidR="00003717">
              <w:rPr>
                <w:rFonts w:eastAsia="Times New Roman" w:cstheme="minorHAnsi"/>
                <w:color w:val="000000"/>
                <w:sz w:val="20"/>
                <w:szCs w:val="20"/>
              </w:rPr>
              <w:t xml:space="preserve"> conducting </w:t>
            </w:r>
            <w:r w:rsidRPr="00003717" w:rsidR="00003717">
              <w:rPr>
                <w:rFonts w:eastAsia="Times New Roman" w:cstheme="minorHAnsi"/>
                <w:color w:val="000000"/>
                <w:sz w:val="20"/>
                <w:szCs w:val="20"/>
              </w:rPr>
              <w:t>background checks, safety standards, and approvals</w:t>
            </w:r>
            <w:r>
              <w:rPr>
                <w:rFonts w:eastAsia="Times New Roman" w:cstheme="minorHAnsi"/>
                <w:color w:val="000000"/>
                <w:sz w:val="20"/>
                <w:szCs w:val="20"/>
              </w:rPr>
              <w:t>.</w:t>
            </w:r>
          </w:p>
        </w:tc>
      </w:tr>
      <w:tr w:rsidRPr="00912B7D" w:rsidR="007B5BDD" w:rsidTr="007B5BDD" w14:paraId="716F2317" w14:textId="77777777">
        <w:tc>
          <w:tcPr>
            <w:tcW w:w="985" w:type="dxa"/>
          </w:tcPr>
          <w:p w:rsidR="007B5BDD" w:rsidP="006F7F97" w:rsidRDefault="00871811" w14:paraId="14A064AE" w14:textId="77777777">
            <w:pPr>
              <w:pStyle w:val="Footer"/>
              <w:spacing w:before="60" w:after="60"/>
              <w:rPr>
                <w:b/>
              </w:rPr>
            </w:pPr>
            <w:r>
              <w:rPr>
                <w:b/>
              </w:rPr>
              <w:t>E.C</w:t>
            </w:r>
            <w:r w:rsidR="007B5BDD">
              <w:rPr>
                <w:b/>
              </w:rPr>
              <w:t>1.03</w:t>
            </w:r>
          </w:p>
        </w:tc>
        <w:tc>
          <w:tcPr>
            <w:tcW w:w="8100" w:type="dxa"/>
          </w:tcPr>
          <w:p w:rsidRPr="00912B7D" w:rsidR="007B5BDD" w:rsidP="00B6339C" w:rsidRDefault="007B5BDD" w14:paraId="68431AFC" w14:textId="77777777">
            <w:pPr>
              <w:pStyle w:val="Footer"/>
              <w:spacing w:before="60" w:after="60"/>
              <w:rPr>
                <w:rFonts w:eastAsia="Times New Roman" w:cstheme="minorHAnsi"/>
                <w:color w:val="000000"/>
                <w:sz w:val="20"/>
                <w:szCs w:val="20"/>
              </w:rPr>
            </w:pPr>
            <w:r w:rsidRPr="00912B7D">
              <w:rPr>
                <w:rFonts w:eastAsia="Times New Roman" w:cs="Times New Roman"/>
                <w:color w:val="000000"/>
                <w:sz w:val="20"/>
                <w:szCs w:val="20"/>
              </w:rPr>
              <w:t xml:space="preserve">Provides timely </w:t>
            </w:r>
            <w:r w:rsidR="00B6339C">
              <w:rPr>
                <w:rFonts w:eastAsia="Times New Roman" w:cs="Times New Roman"/>
                <w:color w:val="000000"/>
                <w:sz w:val="20"/>
                <w:szCs w:val="20"/>
              </w:rPr>
              <w:t xml:space="preserve">(as defined by the agency) </w:t>
            </w:r>
            <w:r w:rsidRPr="00912B7D">
              <w:rPr>
                <w:rFonts w:eastAsia="Times New Roman" w:cs="Times New Roman"/>
                <w:color w:val="000000"/>
                <w:sz w:val="20"/>
                <w:szCs w:val="20"/>
              </w:rPr>
              <w:t xml:space="preserve">access </w:t>
            </w:r>
            <w:r w:rsidR="00B6339C">
              <w:rPr>
                <w:rFonts w:eastAsia="Times New Roman" w:cs="Times New Roman"/>
                <w:color w:val="000000"/>
                <w:sz w:val="20"/>
                <w:szCs w:val="20"/>
              </w:rPr>
              <w:t>to</w:t>
            </w:r>
            <w:r w:rsidR="00E403DA">
              <w:rPr>
                <w:rFonts w:eastAsia="Times New Roman" w:cs="Times New Roman"/>
                <w:color w:val="000000"/>
                <w:sz w:val="20"/>
                <w:szCs w:val="20"/>
              </w:rPr>
              <w:t xml:space="preserve"> foster care</w:t>
            </w:r>
            <w:r w:rsidRPr="00912B7D" w:rsidR="00B6339C">
              <w:rPr>
                <w:rFonts w:eastAsia="Times New Roman" w:cs="Times New Roman"/>
                <w:color w:val="000000"/>
                <w:sz w:val="20"/>
                <w:szCs w:val="20"/>
              </w:rPr>
              <w:t xml:space="preserve"> </w:t>
            </w:r>
            <w:r w:rsidR="006E13CA">
              <w:rPr>
                <w:rFonts w:eastAsia="Times New Roman" w:cs="Times New Roman"/>
                <w:color w:val="000000"/>
                <w:sz w:val="20"/>
                <w:szCs w:val="20"/>
              </w:rPr>
              <w:t xml:space="preserve">provider </w:t>
            </w:r>
            <w:r w:rsidRPr="00912B7D">
              <w:rPr>
                <w:rFonts w:eastAsia="Times New Roman" w:cs="Times New Roman"/>
                <w:color w:val="000000"/>
                <w:sz w:val="20"/>
                <w:szCs w:val="20"/>
              </w:rPr>
              <w:t>availab</w:t>
            </w:r>
            <w:r w:rsidR="006E13CA">
              <w:rPr>
                <w:rFonts w:eastAsia="Times New Roman" w:cs="Times New Roman"/>
                <w:color w:val="000000"/>
                <w:sz w:val="20"/>
                <w:szCs w:val="20"/>
              </w:rPr>
              <w:t>ility</w:t>
            </w:r>
            <w:r w:rsidRPr="00912B7D">
              <w:rPr>
                <w:rFonts w:eastAsia="Times New Roman" w:cs="Times New Roman"/>
                <w:color w:val="000000"/>
                <w:sz w:val="20"/>
                <w:szCs w:val="20"/>
              </w:rPr>
              <w:t xml:space="preserve"> based upon </w:t>
            </w:r>
            <w:r w:rsidR="002E70E0">
              <w:rPr>
                <w:rFonts w:eastAsia="Times New Roman" w:cs="Times New Roman"/>
                <w:color w:val="000000"/>
                <w:sz w:val="20"/>
                <w:szCs w:val="20"/>
              </w:rPr>
              <w:t xml:space="preserve">the </w:t>
            </w:r>
            <w:r w:rsidRPr="00912B7D">
              <w:rPr>
                <w:rFonts w:eastAsia="Times New Roman" w:cs="Times New Roman"/>
                <w:color w:val="000000"/>
                <w:sz w:val="20"/>
                <w:szCs w:val="20"/>
              </w:rPr>
              <w:t>child’s needs.</w:t>
            </w:r>
          </w:p>
        </w:tc>
      </w:tr>
      <w:tr w:rsidRPr="00912B7D" w:rsidR="007B5BDD" w:rsidTr="007B5BDD" w14:paraId="076025BC" w14:textId="77777777">
        <w:tc>
          <w:tcPr>
            <w:tcW w:w="985" w:type="dxa"/>
          </w:tcPr>
          <w:p w:rsidR="007B5BDD" w:rsidP="006F7F97" w:rsidRDefault="00871811" w14:paraId="4FA218A0" w14:textId="77777777">
            <w:pPr>
              <w:pStyle w:val="Footer"/>
              <w:spacing w:before="60" w:after="60"/>
              <w:rPr>
                <w:b/>
              </w:rPr>
            </w:pPr>
            <w:r>
              <w:rPr>
                <w:b/>
              </w:rPr>
              <w:t>E.C</w:t>
            </w:r>
            <w:r w:rsidR="007B5BDD">
              <w:rPr>
                <w:b/>
              </w:rPr>
              <w:t>1.04</w:t>
            </w:r>
          </w:p>
        </w:tc>
        <w:tc>
          <w:tcPr>
            <w:tcW w:w="8100" w:type="dxa"/>
          </w:tcPr>
          <w:p w:rsidRPr="00912B7D" w:rsidR="007B5BDD" w:rsidP="006F7F97" w:rsidRDefault="007B5BDD" w14:paraId="189781ED" w14:textId="16651366">
            <w:pPr>
              <w:pStyle w:val="Footer"/>
              <w:spacing w:before="60" w:after="60"/>
              <w:rPr>
                <w:rFonts w:eastAsia="Times New Roman" w:cstheme="minorHAnsi"/>
                <w:color w:val="000000"/>
                <w:sz w:val="20"/>
                <w:szCs w:val="20"/>
              </w:rPr>
            </w:pPr>
            <w:r w:rsidRPr="00912B7D">
              <w:rPr>
                <w:rFonts w:eastAsia="Times New Roman" w:cstheme="minorHAnsi"/>
                <w:color w:val="000000"/>
                <w:sz w:val="20"/>
                <w:szCs w:val="20"/>
              </w:rPr>
              <w:t>Includes calendar-based notices or reminders related to license expiration or renewal dates.</w:t>
            </w:r>
          </w:p>
        </w:tc>
      </w:tr>
      <w:tr w:rsidRPr="00912B7D" w:rsidR="007B5BDD" w:rsidTr="007B5BDD" w14:paraId="578D38E7" w14:textId="77777777">
        <w:tc>
          <w:tcPr>
            <w:tcW w:w="985" w:type="dxa"/>
          </w:tcPr>
          <w:p w:rsidR="007B5BDD" w:rsidP="006F7F97" w:rsidRDefault="00871811" w14:paraId="0E945F76" w14:textId="77777777">
            <w:pPr>
              <w:pStyle w:val="Footer"/>
              <w:spacing w:before="60" w:after="60"/>
              <w:rPr>
                <w:b/>
              </w:rPr>
            </w:pPr>
            <w:r>
              <w:rPr>
                <w:b/>
              </w:rPr>
              <w:t>E.C</w:t>
            </w:r>
            <w:r w:rsidR="007B5BDD">
              <w:rPr>
                <w:b/>
              </w:rPr>
              <w:t>1.05</w:t>
            </w:r>
          </w:p>
        </w:tc>
        <w:tc>
          <w:tcPr>
            <w:tcW w:w="8100" w:type="dxa"/>
          </w:tcPr>
          <w:p w:rsidRPr="00912B7D" w:rsidR="007B5BDD" w:rsidP="002E70E0" w:rsidRDefault="008F786A" w14:paraId="6D1EF440" w14:textId="77777777">
            <w:pPr>
              <w:pStyle w:val="Footer"/>
              <w:spacing w:before="60" w:after="60"/>
              <w:rPr>
                <w:rFonts w:eastAsia="Times New Roman" w:cstheme="minorHAnsi"/>
                <w:color w:val="000000"/>
                <w:sz w:val="20"/>
                <w:szCs w:val="20"/>
              </w:rPr>
            </w:pPr>
            <w:r w:rsidRPr="00912B7D">
              <w:rPr>
                <w:rFonts w:cstheme="minorHAnsi"/>
                <w:bCs/>
                <w:sz w:val="20"/>
                <w:szCs w:val="20"/>
              </w:rPr>
              <w:t xml:space="preserve">The </w:t>
            </w:r>
            <w:r w:rsidRPr="00912B7D">
              <w:rPr>
                <w:rFonts w:cstheme="minorHAnsi"/>
                <w:sz w:val="20"/>
                <w:szCs w:val="20"/>
              </w:rPr>
              <w:t xml:space="preserve">system </w:t>
            </w:r>
            <w:r>
              <w:rPr>
                <w:rFonts w:cstheme="minorHAnsi"/>
                <w:bCs/>
                <w:sz w:val="20"/>
                <w:szCs w:val="20"/>
              </w:rPr>
              <w:t>g</w:t>
            </w:r>
            <w:r w:rsidRPr="00912B7D">
              <w:rPr>
                <w:rFonts w:cstheme="minorHAnsi"/>
                <w:bCs/>
                <w:sz w:val="20"/>
                <w:szCs w:val="20"/>
              </w:rPr>
              <w:t>enerate</w:t>
            </w:r>
            <w:r>
              <w:rPr>
                <w:rFonts w:cstheme="minorHAnsi"/>
                <w:bCs/>
                <w:sz w:val="20"/>
                <w:szCs w:val="20"/>
              </w:rPr>
              <w:t>s</w:t>
            </w:r>
            <w:r w:rsidRPr="00912B7D">
              <w:rPr>
                <w:rFonts w:cstheme="minorHAnsi"/>
                <w:bCs/>
                <w:sz w:val="20"/>
                <w:szCs w:val="20"/>
              </w:rPr>
              <w:t xml:space="preserve"> </w:t>
            </w:r>
            <w:r w:rsidRPr="00912B7D" w:rsidR="007B5BDD">
              <w:rPr>
                <w:rFonts w:cstheme="minorHAnsi"/>
                <w:bCs/>
                <w:sz w:val="20"/>
                <w:szCs w:val="20"/>
              </w:rPr>
              <w:t>reconciliation and evaluation reports</w:t>
            </w:r>
            <w:r w:rsidR="00B6339C">
              <w:rPr>
                <w:rFonts w:cstheme="minorHAnsi"/>
                <w:bCs/>
                <w:sz w:val="20"/>
                <w:szCs w:val="20"/>
              </w:rPr>
              <w:t xml:space="preserve"> of placement data</w:t>
            </w:r>
            <w:r w:rsidR="002E70E0">
              <w:rPr>
                <w:rFonts w:cstheme="minorHAnsi"/>
                <w:bCs/>
                <w:sz w:val="20"/>
                <w:szCs w:val="20"/>
              </w:rPr>
              <w:t>,</w:t>
            </w:r>
            <w:r w:rsidRPr="00912B7D" w:rsidR="007B5BDD">
              <w:rPr>
                <w:rFonts w:cstheme="minorHAnsi"/>
                <w:bCs/>
                <w:sz w:val="20"/>
                <w:szCs w:val="20"/>
              </w:rPr>
              <w:t xml:space="preserve"> as needed</w:t>
            </w:r>
            <w:r w:rsidR="002E70E0">
              <w:rPr>
                <w:rFonts w:cstheme="minorHAnsi"/>
                <w:bCs/>
                <w:sz w:val="20"/>
                <w:szCs w:val="20"/>
              </w:rPr>
              <w:t>,</w:t>
            </w:r>
            <w:r>
              <w:rPr>
                <w:rFonts w:cstheme="minorHAnsi"/>
                <w:bCs/>
                <w:sz w:val="20"/>
                <w:szCs w:val="20"/>
              </w:rPr>
              <w:t xml:space="preserve"> and </w:t>
            </w:r>
            <w:r w:rsidRPr="00912B7D" w:rsidR="007B5BDD">
              <w:rPr>
                <w:rFonts w:cstheme="minorHAnsi"/>
                <w:sz w:val="20"/>
                <w:szCs w:val="20"/>
              </w:rPr>
              <w:t>supports the generation of documents, notices, and reports related to provider</w:t>
            </w:r>
            <w:r w:rsidR="0049496A">
              <w:rPr>
                <w:rFonts w:cstheme="minorHAnsi"/>
                <w:sz w:val="20"/>
                <w:szCs w:val="20"/>
              </w:rPr>
              <w:t>s</w:t>
            </w:r>
            <w:r w:rsidRPr="00912B7D" w:rsidR="007B5BDD">
              <w:rPr>
                <w:rFonts w:cstheme="minorHAnsi"/>
                <w:sz w:val="20"/>
                <w:szCs w:val="20"/>
              </w:rPr>
              <w:t>.</w:t>
            </w:r>
          </w:p>
        </w:tc>
      </w:tr>
      <w:tr w:rsidRPr="008003C4" w:rsidR="007B5BDD" w:rsidTr="007B5BDD" w14:paraId="5121C7DD" w14:textId="77777777">
        <w:trPr>
          <w:trHeight w:val="602"/>
        </w:trPr>
        <w:tc>
          <w:tcPr>
            <w:tcW w:w="985" w:type="dxa"/>
          </w:tcPr>
          <w:p w:rsidRPr="008003C4" w:rsidR="007B5BDD" w:rsidP="006F7F97" w:rsidRDefault="00871811" w14:paraId="5FCCE748" w14:textId="77777777">
            <w:pPr>
              <w:pStyle w:val="Footer"/>
              <w:spacing w:before="60" w:after="60"/>
              <w:rPr>
                <w:b/>
              </w:rPr>
            </w:pPr>
            <w:r>
              <w:rPr>
                <w:b/>
              </w:rPr>
              <w:t>E.C</w:t>
            </w:r>
            <w:r w:rsidRPr="008003C4" w:rsidR="007B5BDD">
              <w:rPr>
                <w:b/>
              </w:rPr>
              <w:t>1.0</w:t>
            </w:r>
            <w:r w:rsidR="007B5BDD">
              <w:rPr>
                <w:b/>
              </w:rPr>
              <w:t>6</w:t>
            </w:r>
          </w:p>
        </w:tc>
        <w:tc>
          <w:tcPr>
            <w:tcW w:w="8100" w:type="dxa"/>
          </w:tcPr>
          <w:p w:rsidRPr="008003C4" w:rsidR="007B5BDD" w:rsidP="008F786A" w:rsidRDefault="007B5BDD" w14:paraId="52D1AE8A" w14:textId="77777777">
            <w:pPr>
              <w:pStyle w:val="Footer"/>
              <w:spacing w:before="60" w:after="60"/>
              <w:rPr>
                <w:rFonts w:cstheme="minorHAnsi"/>
                <w:bCs/>
                <w:sz w:val="20"/>
                <w:szCs w:val="20"/>
              </w:rPr>
            </w:pPr>
            <w:r w:rsidRPr="008003C4">
              <w:rPr>
                <w:rFonts w:cstheme="minorHAnsi"/>
                <w:bCs/>
                <w:sz w:val="20"/>
                <w:szCs w:val="20"/>
              </w:rPr>
              <w:t>Tracks placements to ensure that foster youth in congregate care facilities are in a setting appropriate for the child’s level of care</w:t>
            </w:r>
            <w:r w:rsidR="00290EC6">
              <w:rPr>
                <w:rFonts w:cstheme="minorHAnsi"/>
                <w:bCs/>
                <w:sz w:val="20"/>
                <w:szCs w:val="20"/>
              </w:rPr>
              <w:t>, including specialized homes that meet their needs.</w:t>
            </w:r>
          </w:p>
        </w:tc>
      </w:tr>
      <w:tr w:rsidRPr="00912B7D" w:rsidR="007B5BDD" w:rsidTr="007B5BDD" w14:paraId="3BD4D43B" w14:textId="77777777">
        <w:tc>
          <w:tcPr>
            <w:tcW w:w="985" w:type="dxa"/>
          </w:tcPr>
          <w:p w:rsidR="007B5BDD" w:rsidP="006F7F97" w:rsidRDefault="00871811" w14:paraId="17FD3A10" w14:textId="77777777">
            <w:pPr>
              <w:pStyle w:val="Footer"/>
              <w:spacing w:before="60" w:after="60"/>
              <w:rPr>
                <w:b/>
              </w:rPr>
            </w:pPr>
            <w:r>
              <w:rPr>
                <w:b/>
              </w:rPr>
              <w:t>E.C</w:t>
            </w:r>
            <w:r w:rsidR="007B5BDD">
              <w:rPr>
                <w:b/>
              </w:rPr>
              <w:t>1.0</w:t>
            </w:r>
            <w:r w:rsidR="00F46E14">
              <w:rPr>
                <w:b/>
              </w:rPr>
              <w:t>7</w:t>
            </w:r>
          </w:p>
        </w:tc>
        <w:tc>
          <w:tcPr>
            <w:tcW w:w="8100" w:type="dxa"/>
          </w:tcPr>
          <w:p w:rsidRPr="00912B7D" w:rsidR="007B5BDD" w:rsidP="00C52909" w:rsidRDefault="007B5BDD" w14:paraId="68A923F1" w14:textId="77777777">
            <w:pPr>
              <w:pStyle w:val="Default"/>
              <w:spacing w:before="60" w:after="60"/>
              <w:rPr>
                <w:rFonts w:asciiTheme="minorHAnsi" w:hAnsiTheme="minorHAnsi" w:cstheme="minorHAnsi"/>
                <w:bCs/>
                <w:sz w:val="20"/>
                <w:szCs w:val="20"/>
              </w:rPr>
            </w:pPr>
            <w:r w:rsidRPr="00912B7D">
              <w:rPr>
                <w:rFonts w:eastAsia="Times New Roman" w:asciiTheme="minorHAnsi" w:hAnsiTheme="minorHAnsi" w:cstheme="minorHAnsi"/>
                <w:sz w:val="20"/>
                <w:szCs w:val="20"/>
              </w:rPr>
              <w:t xml:space="preserve">Supports </w:t>
            </w:r>
            <w:r w:rsidR="00540D53">
              <w:rPr>
                <w:rFonts w:eastAsia="Times New Roman" w:asciiTheme="minorHAnsi" w:hAnsiTheme="minorHAnsi" w:cstheme="minorHAnsi"/>
                <w:sz w:val="20"/>
                <w:szCs w:val="20"/>
              </w:rPr>
              <w:t>b</w:t>
            </w:r>
            <w:r w:rsidRPr="00912B7D">
              <w:rPr>
                <w:rFonts w:eastAsia="Times New Roman" w:asciiTheme="minorHAnsi" w:hAnsiTheme="minorHAnsi" w:cstheme="minorHAnsi"/>
                <w:sz w:val="20"/>
                <w:szCs w:val="20"/>
              </w:rPr>
              <w:t>i-directional exchange with C</w:t>
            </w:r>
            <w:r w:rsidR="002E70E0">
              <w:rPr>
                <w:rFonts w:eastAsia="Times New Roman" w:asciiTheme="minorHAnsi" w:hAnsiTheme="minorHAnsi" w:cstheme="minorHAnsi"/>
                <w:sz w:val="20"/>
                <w:szCs w:val="20"/>
              </w:rPr>
              <w:t>WCA(s)</w:t>
            </w:r>
            <w:r w:rsidRPr="00912B7D">
              <w:rPr>
                <w:rFonts w:eastAsia="Times New Roman" w:asciiTheme="minorHAnsi" w:hAnsiTheme="minorHAnsi" w:cstheme="minorHAnsi"/>
                <w:sz w:val="20"/>
                <w:szCs w:val="20"/>
              </w:rPr>
              <w:t>.</w:t>
            </w:r>
          </w:p>
        </w:tc>
      </w:tr>
      <w:tr w:rsidRPr="00512150" w:rsidR="007B5BDD" w:rsidTr="007B5BDD" w14:paraId="1788FA1A" w14:textId="77777777">
        <w:tc>
          <w:tcPr>
            <w:tcW w:w="985" w:type="dxa"/>
          </w:tcPr>
          <w:p w:rsidR="007B5BDD" w:rsidP="006F7F97" w:rsidRDefault="00871811" w14:paraId="6EDEA2B0" w14:textId="77777777">
            <w:pPr>
              <w:pStyle w:val="Footer"/>
              <w:spacing w:before="60" w:after="60"/>
              <w:rPr>
                <w:b/>
              </w:rPr>
            </w:pPr>
            <w:r>
              <w:rPr>
                <w:b/>
              </w:rPr>
              <w:t>E.C</w:t>
            </w:r>
            <w:r w:rsidR="007B5BDD">
              <w:rPr>
                <w:b/>
              </w:rPr>
              <w:t>1.0</w:t>
            </w:r>
            <w:r w:rsidR="00F46E14">
              <w:rPr>
                <w:b/>
              </w:rPr>
              <w:t>8</w:t>
            </w:r>
          </w:p>
        </w:tc>
        <w:tc>
          <w:tcPr>
            <w:tcW w:w="8100" w:type="dxa"/>
          </w:tcPr>
          <w:p w:rsidRPr="00512150" w:rsidR="007B5BDD" w:rsidP="00C52909" w:rsidRDefault="00A676ED" w14:paraId="6E14302C" w14:textId="77777777">
            <w:pPr>
              <w:pStyle w:val="Default"/>
              <w:spacing w:before="60" w:after="60"/>
              <w:rPr>
                <w:rFonts w:eastAsia="Times New Roman" w:asciiTheme="minorHAnsi" w:hAnsiTheme="minorHAnsi" w:cstheme="minorHAnsi"/>
                <w:sz w:val="20"/>
                <w:szCs w:val="20"/>
              </w:rPr>
            </w:pPr>
            <w:r>
              <w:rPr>
                <w:rFonts w:asciiTheme="minorHAnsi" w:hAnsiTheme="minorHAnsi"/>
                <w:sz w:val="20"/>
                <w:szCs w:val="20"/>
              </w:rPr>
              <w:t>S</w:t>
            </w:r>
            <w:r w:rsidRPr="00912B7D" w:rsidR="007B5BDD">
              <w:rPr>
                <w:rFonts w:asciiTheme="minorHAnsi" w:hAnsiTheme="minorHAnsi"/>
                <w:sz w:val="20"/>
                <w:szCs w:val="20"/>
              </w:rPr>
              <w:t>upports the generation of documents, management reports, other alerts, bulletins, and notices related to resource availability.</w:t>
            </w:r>
          </w:p>
        </w:tc>
      </w:tr>
      <w:tr w:rsidRPr="00BA3A4A" w:rsidR="007B5BDD" w:rsidTr="007B5BDD" w14:paraId="5C0B6875" w14:textId="77777777">
        <w:tc>
          <w:tcPr>
            <w:tcW w:w="985" w:type="dxa"/>
          </w:tcPr>
          <w:p w:rsidR="007B5BDD" w:rsidP="006F7F97" w:rsidRDefault="00871811" w14:paraId="7CEF837E" w14:textId="77777777">
            <w:pPr>
              <w:pStyle w:val="Footer"/>
              <w:spacing w:before="60" w:after="60"/>
              <w:rPr>
                <w:b/>
              </w:rPr>
            </w:pPr>
            <w:r>
              <w:rPr>
                <w:b/>
              </w:rPr>
              <w:t>E.C</w:t>
            </w:r>
            <w:r w:rsidR="007B5BDD">
              <w:rPr>
                <w:b/>
              </w:rPr>
              <w:t>1.</w:t>
            </w:r>
            <w:r w:rsidR="002E70E0">
              <w:rPr>
                <w:b/>
              </w:rPr>
              <w:t>0</w:t>
            </w:r>
            <w:r w:rsidR="00F46E14">
              <w:rPr>
                <w:b/>
              </w:rPr>
              <w:t>9</w:t>
            </w:r>
          </w:p>
        </w:tc>
        <w:tc>
          <w:tcPr>
            <w:tcW w:w="8100" w:type="dxa"/>
          </w:tcPr>
          <w:p w:rsidRPr="00BA3A4A" w:rsidR="007B5BDD" w:rsidP="00C52909" w:rsidRDefault="007B5BDD" w14:paraId="0B9486FE" w14:textId="6D747FE3">
            <w:pPr>
              <w:spacing w:before="60" w:after="60"/>
              <w:rPr>
                <w:rFonts w:ascii="Calibri" w:hAnsi="Calibri" w:eastAsia="Times New Roman" w:cs="Times New Roman"/>
                <w:color w:val="000000"/>
                <w:sz w:val="20"/>
                <w:szCs w:val="20"/>
              </w:rPr>
            </w:pPr>
            <w:r w:rsidRPr="00512150">
              <w:rPr>
                <w:rFonts w:eastAsia="Times New Roman" w:cstheme="minorHAnsi"/>
                <w:color w:val="000000"/>
                <w:sz w:val="20"/>
                <w:szCs w:val="20"/>
              </w:rPr>
              <w:t>Supports community partnerships</w:t>
            </w:r>
            <w:r w:rsidR="00F405A0">
              <w:rPr>
                <w:rFonts w:eastAsia="Times New Roman" w:cstheme="minorHAnsi"/>
                <w:color w:val="000000"/>
                <w:sz w:val="20"/>
                <w:szCs w:val="20"/>
              </w:rPr>
              <w:t xml:space="preserve"> by allowing </w:t>
            </w:r>
            <w:r w:rsidRPr="00512150">
              <w:rPr>
                <w:rFonts w:eastAsia="Times New Roman" w:cstheme="minorHAnsi"/>
                <w:color w:val="000000"/>
                <w:sz w:val="20"/>
                <w:szCs w:val="20"/>
              </w:rPr>
              <w:t>feedback</w:t>
            </w:r>
            <w:r w:rsidR="00F405A0">
              <w:rPr>
                <w:rFonts w:eastAsia="Times New Roman" w:cstheme="minorHAnsi"/>
                <w:color w:val="000000"/>
                <w:sz w:val="20"/>
                <w:szCs w:val="20"/>
              </w:rPr>
              <w:t xml:space="preserve">, </w:t>
            </w:r>
            <w:r w:rsidRPr="00512150">
              <w:rPr>
                <w:rFonts w:eastAsia="Times New Roman" w:cstheme="minorHAnsi"/>
                <w:color w:val="000000"/>
                <w:sz w:val="20"/>
                <w:szCs w:val="20"/>
              </w:rPr>
              <w:t>communication</w:t>
            </w:r>
            <w:r w:rsidR="00F405A0">
              <w:rPr>
                <w:rFonts w:eastAsia="Times New Roman" w:cstheme="minorHAnsi"/>
                <w:color w:val="000000"/>
                <w:sz w:val="20"/>
                <w:szCs w:val="20"/>
              </w:rPr>
              <w:t xml:space="preserve">, and </w:t>
            </w:r>
            <w:r w:rsidRPr="00512150">
              <w:rPr>
                <w:rFonts w:eastAsia="Times New Roman" w:cstheme="minorHAnsi"/>
                <w:color w:val="000000"/>
                <w:sz w:val="20"/>
                <w:szCs w:val="20"/>
              </w:rPr>
              <w:t>share</w:t>
            </w:r>
            <w:r w:rsidR="00F405A0">
              <w:rPr>
                <w:rFonts w:eastAsia="Times New Roman" w:cstheme="minorHAnsi"/>
                <w:color w:val="000000"/>
                <w:sz w:val="20"/>
                <w:szCs w:val="20"/>
              </w:rPr>
              <w:t>d</w:t>
            </w:r>
            <w:r w:rsidRPr="00512150">
              <w:rPr>
                <w:rFonts w:eastAsia="Times New Roman" w:cstheme="minorHAnsi"/>
                <w:color w:val="000000"/>
                <w:sz w:val="20"/>
                <w:szCs w:val="20"/>
              </w:rPr>
              <w:t xml:space="preserve"> information.</w:t>
            </w:r>
          </w:p>
        </w:tc>
      </w:tr>
      <w:tr w:rsidRPr="00BA3A4A" w:rsidR="00290EC6" w:rsidTr="007B5BDD" w14:paraId="3B8D9B35" w14:textId="77777777">
        <w:tc>
          <w:tcPr>
            <w:tcW w:w="985" w:type="dxa"/>
          </w:tcPr>
          <w:p w:rsidR="00290EC6" w:rsidP="00290EC6" w:rsidRDefault="00871811" w14:paraId="3CB33475" w14:textId="77777777">
            <w:pPr>
              <w:pStyle w:val="Footer"/>
              <w:spacing w:before="60" w:after="60"/>
              <w:rPr>
                <w:b/>
              </w:rPr>
            </w:pPr>
            <w:r>
              <w:rPr>
                <w:b/>
              </w:rPr>
              <w:t>E.C</w:t>
            </w:r>
            <w:r w:rsidR="00290EC6">
              <w:rPr>
                <w:b/>
              </w:rPr>
              <w:t>1.1</w:t>
            </w:r>
            <w:r w:rsidR="00F46E14">
              <w:rPr>
                <w:b/>
              </w:rPr>
              <w:t>0</w:t>
            </w:r>
          </w:p>
        </w:tc>
        <w:tc>
          <w:tcPr>
            <w:tcW w:w="8100" w:type="dxa"/>
          </w:tcPr>
          <w:p w:rsidR="00290EC6" w:rsidP="00C52909" w:rsidRDefault="00A676ED" w14:paraId="41F0522F" w14:textId="77777777">
            <w:pPr>
              <w:spacing w:before="60" w:after="60"/>
              <w:rPr>
                <w:rFonts w:eastAsia="Times New Roman" w:cstheme="minorHAnsi"/>
                <w:color w:val="000000"/>
                <w:sz w:val="20"/>
                <w:szCs w:val="20"/>
              </w:rPr>
            </w:pPr>
            <w:r>
              <w:rPr>
                <w:rFonts w:eastAsia="Times New Roman" w:cstheme="minorHAnsi"/>
                <w:color w:val="000000"/>
                <w:sz w:val="20"/>
                <w:szCs w:val="20"/>
              </w:rPr>
              <w:t>I</w:t>
            </w:r>
            <w:r w:rsidR="00290EC6">
              <w:rPr>
                <w:rFonts w:eastAsia="Times New Roman" w:cstheme="minorHAnsi"/>
                <w:color w:val="000000"/>
                <w:sz w:val="20"/>
                <w:szCs w:val="20"/>
              </w:rPr>
              <w:t xml:space="preserve">ncorporates provider preferences like age, gender, service needs, etc. when searching for </w:t>
            </w:r>
            <w:r w:rsidRPr="002415DC" w:rsidR="00290EC6">
              <w:rPr>
                <w:rFonts w:eastAsia="Times New Roman" w:cstheme="minorHAnsi"/>
                <w:color w:val="000000"/>
                <w:sz w:val="20"/>
                <w:szCs w:val="20"/>
              </w:rPr>
              <w:t>available</w:t>
            </w:r>
            <w:r w:rsidRPr="002415DC" w:rsidR="002415DC">
              <w:rPr>
                <w:rFonts w:eastAsia="Times New Roman" w:cstheme="minorHAnsi"/>
                <w:color w:val="000000"/>
                <w:sz w:val="20"/>
                <w:szCs w:val="20"/>
              </w:rPr>
              <w:t xml:space="preserve"> </w:t>
            </w:r>
            <w:r w:rsidR="00451205">
              <w:rPr>
                <w:rFonts w:eastAsia="Times New Roman" w:cstheme="minorHAnsi"/>
                <w:color w:val="000000"/>
                <w:sz w:val="20"/>
                <w:szCs w:val="20"/>
              </w:rPr>
              <w:t>foster care providers</w:t>
            </w:r>
            <w:r w:rsidR="00290EC6">
              <w:rPr>
                <w:rFonts w:eastAsia="Times New Roman" w:cstheme="minorHAnsi"/>
                <w:color w:val="000000"/>
                <w:sz w:val="20"/>
                <w:szCs w:val="20"/>
              </w:rPr>
              <w:t>.</w:t>
            </w:r>
          </w:p>
        </w:tc>
      </w:tr>
      <w:tr w:rsidRPr="00BA3A4A" w:rsidR="00DE1F80" w:rsidTr="007B5BDD" w14:paraId="701010D7" w14:textId="77777777">
        <w:tc>
          <w:tcPr>
            <w:tcW w:w="985" w:type="dxa"/>
          </w:tcPr>
          <w:p w:rsidR="00DE1F80" w:rsidP="00290EC6" w:rsidRDefault="00DE1F80" w14:paraId="42881AB1" w14:textId="77777777">
            <w:pPr>
              <w:pStyle w:val="Footer"/>
              <w:spacing w:before="60" w:after="60"/>
              <w:rPr>
                <w:b/>
              </w:rPr>
            </w:pPr>
            <w:r>
              <w:rPr>
                <w:b/>
              </w:rPr>
              <w:t>E.C1.11</w:t>
            </w:r>
          </w:p>
        </w:tc>
        <w:tc>
          <w:tcPr>
            <w:tcW w:w="8100" w:type="dxa"/>
          </w:tcPr>
          <w:p w:rsidR="00DE1F80" w:rsidP="00C52909" w:rsidRDefault="00843407" w14:paraId="7A74DB5A" w14:textId="295B1EAD">
            <w:pPr>
              <w:spacing w:before="60" w:after="60"/>
              <w:rPr>
                <w:rFonts w:eastAsia="Times New Roman" w:cstheme="minorHAnsi"/>
                <w:color w:val="000000"/>
                <w:sz w:val="20"/>
                <w:szCs w:val="20"/>
              </w:rPr>
            </w:pPr>
            <w:r>
              <w:rPr>
                <w:rFonts w:eastAsia="Times New Roman" w:cstheme="minorHAnsi"/>
                <w:color w:val="000000"/>
                <w:sz w:val="20"/>
                <w:szCs w:val="20"/>
              </w:rPr>
              <w:t xml:space="preserve">Track and report any </w:t>
            </w:r>
            <w:r w:rsidR="000C08D6">
              <w:rPr>
                <w:rFonts w:eastAsia="Times New Roman" w:cstheme="minorHAnsi"/>
                <w:color w:val="000000"/>
                <w:sz w:val="20"/>
                <w:szCs w:val="20"/>
              </w:rPr>
              <w:t xml:space="preserve">updates from the </w:t>
            </w:r>
            <w:r>
              <w:rPr>
                <w:rFonts w:eastAsia="Times New Roman" w:cstheme="minorHAnsi"/>
                <w:color w:val="000000"/>
                <w:sz w:val="20"/>
                <w:szCs w:val="20"/>
              </w:rPr>
              <w:t xml:space="preserve">abuse and neglect registry </w:t>
            </w:r>
            <w:r w:rsidR="000C08D6">
              <w:rPr>
                <w:rFonts w:eastAsia="Times New Roman" w:cstheme="minorHAnsi"/>
                <w:color w:val="000000"/>
                <w:sz w:val="20"/>
                <w:szCs w:val="20"/>
              </w:rPr>
              <w:t xml:space="preserve">on </w:t>
            </w:r>
            <w:r>
              <w:rPr>
                <w:rFonts w:eastAsia="Times New Roman" w:cstheme="minorHAnsi"/>
                <w:color w:val="000000"/>
                <w:sz w:val="20"/>
                <w:szCs w:val="20"/>
              </w:rPr>
              <w:t>active foster parents.</w:t>
            </w:r>
          </w:p>
        </w:tc>
      </w:tr>
      <w:tr w:rsidRPr="00BA3A4A" w:rsidR="002C3973" w:rsidTr="007B5BDD" w14:paraId="776E8505" w14:textId="77777777">
        <w:tc>
          <w:tcPr>
            <w:tcW w:w="985" w:type="dxa"/>
          </w:tcPr>
          <w:p w:rsidR="002C3973" w:rsidP="00290EC6" w:rsidRDefault="002C3973" w14:paraId="2346200D" w14:textId="0FD0C67B">
            <w:pPr>
              <w:pStyle w:val="Footer"/>
              <w:spacing w:before="60" w:after="60"/>
              <w:rPr>
                <w:b/>
              </w:rPr>
            </w:pPr>
            <w:r>
              <w:rPr>
                <w:b/>
              </w:rPr>
              <w:t>E.C1.12</w:t>
            </w:r>
          </w:p>
        </w:tc>
        <w:tc>
          <w:tcPr>
            <w:tcW w:w="8100" w:type="dxa"/>
          </w:tcPr>
          <w:p w:rsidR="002C3973" w:rsidP="00C52909" w:rsidRDefault="002C3973" w14:paraId="54485EED" w14:textId="65F20DF2">
            <w:pPr>
              <w:spacing w:before="60" w:after="60"/>
              <w:rPr>
                <w:rFonts w:eastAsia="Times New Roman" w:cstheme="minorHAnsi"/>
                <w:color w:val="000000"/>
                <w:sz w:val="20"/>
                <w:szCs w:val="20"/>
              </w:rPr>
            </w:pPr>
            <w:r w:rsidRPr="00912B7D">
              <w:rPr>
                <w:rFonts w:eastAsia="Times New Roman" w:cstheme="minorHAnsi"/>
                <w:color w:val="000000"/>
                <w:sz w:val="20"/>
                <w:szCs w:val="20"/>
              </w:rPr>
              <w:t xml:space="preserve">Documents and maintains records of any licensing-related appeals and outcomes under the </w:t>
            </w:r>
            <w:proofErr w:type="gramStart"/>
            <w:r w:rsidRPr="00912B7D">
              <w:rPr>
                <w:rFonts w:eastAsia="Times New Roman" w:cstheme="minorHAnsi"/>
                <w:color w:val="000000"/>
                <w:sz w:val="20"/>
                <w:szCs w:val="20"/>
              </w:rPr>
              <w:t>agency's</w:t>
            </w:r>
            <w:proofErr w:type="gramEnd"/>
            <w:r w:rsidRPr="00912B7D">
              <w:rPr>
                <w:rFonts w:eastAsia="Times New Roman" w:cstheme="minorHAnsi"/>
                <w:color w:val="000000"/>
                <w:sz w:val="20"/>
                <w:szCs w:val="20"/>
              </w:rPr>
              <w:t xml:space="preserve"> established appeals process.</w:t>
            </w:r>
          </w:p>
        </w:tc>
      </w:tr>
    </w:tbl>
    <w:p w:rsidR="00B95CA6" w:rsidP="00D41C96" w:rsidRDefault="00B95CA6" w14:paraId="3362FFC4" w14:textId="77777777">
      <w:pPr>
        <w:pStyle w:val="Footer"/>
        <w:spacing w:before="60" w:after="60"/>
      </w:pPr>
    </w:p>
    <w:p w:rsidR="00B95CA6" w:rsidRDefault="00B95CA6" w14:paraId="77FADF30" w14:textId="77777777">
      <w:r>
        <w:br w:type="page"/>
      </w:r>
    </w:p>
    <w:p w:rsidR="00B95CA6" w:rsidP="00B95CA6" w:rsidRDefault="00E816C5" w14:paraId="6E511E3C" w14:textId="77777777">
      <w:pPr>
        <w:shd w:val="clear" w:color="auto" w:fill="D9D9D9" w:themeFill="background1" w:themeFillShade="D9"/>
        <w:spacing w:before="120" w:after="240" w:line="240" w:lineRule="auto"/>
        <w:rPr>
          <w:b/>
        </w:rPr>
      </w:pPr>
      <w:r>
        <w:rPr>
          <w:b/>
        </w:rPr>
        <w:t>Resource</w:t>
      </w:r>
      <w:r w:rsidR="00A75998">
        <w:rPr>
          <w:b/>
        </w:rPr>
        <w:t xml:space="preserve"> </w:t>
      </w:r>
      <w:r w:rsidR="008A15DF">
        <w:rPr>
          <w:b/>
        </w:rPr>
        <w:t>2</w:t>
      </w:r>
      <w:r w:rsidR="005D7899">
        <w:rPr>
          <w:b/>
        </w:rPr>
        <w:t xml:space="preserve"> – Data Elements</w:t>
      </w:r>
    </w:p>
    <w:p w:rsidR="00956DE1" w:rsidP="00956DE1" w:rsidRDefault="00956DE1" w14:paraId="3901CFEB" w14:textId="27B4AC64">
      <w:pPr>
        <w:spacing w:after="240" w:line="240" w:lineRule="auto"/>
      </w:pPr>
      <w:r>
        <w:t xml:space="preserve">The Data Elements section identifies </w:t>
      </w:r>
      <w:r w:rsidR="000C08D6">
        <w:t xml:space="preserve">examples of </w:t>
      </w:r>
      <w:r>
        <w:t xml:space="preserve">useful </w:t>
      </w:r>
      <w:r>
        <w:rPr>
          <w:i/>
        </w:rPr>
        <w:t>data elements</w:t>
      </w:r>
      <w:r>
        <w:t xml:space="preserve"> to achieve an efficient, economical, and effective CCWIS as defined at 45 CFR </w:t>
      </w:r>
      <w:r>
        <w:rPr>
          <w:rFonts w:cstheme="minorHAnsi"/>
        </w:rPr>
        <w:t>§</w:t>
      </w:r>
      <w:r w:rsidR="00141E88">
        <w:rPr>
          <w:rFonts w:cstheme="minorHAnsi"/>
        </w:rPr>
        <w:t xml:space="preserve"> </w:t>
      </w:r>
      <w:r>
        <w:t xml:space="preserve">1355.52.  Data elements evolve and title IV-E agencies may include additional elements to support local program needs.  </w:t>
      </w:r>
    </w:p>
    <w:tbl>
      <w:tblPr>
        <w:tblStyle w:val="TableGrid"/>
        <w:tblW w:w="9085" w:type="dxa"/>
        <w:tblLayout w:type="fixed"/>
        <w:tblLook w:val="04A0" w:firstRow="1" w:lastRow="0" w:firstColumn="1" w:lastColumn="0" w:noHBand="0" w:noVBand="1"/>
      </w:tblPr>
      <w:tblGrid>
        <w:gridCol w:w="985"/>
        <w:gridCol w:w="8100"/>
      </w:tblGrid>
      <w:tr w:rsidRPr="00F218EB" w:rsidR="007B5BDD" w:rsidTr="00B95CA6" w14:paraId="53B92326" w14:textId="77777777">
        <w:trPr>
          <w:tblHeader/>
        </w:trPr>
        <w:tc>
          <w:tcPr>
            <w:tcW w:w="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7B5BDD" w:rsidP="006F7F97" w:rsidRDefault="007B5BDD" w14:paraId="15924869" w14:textId="77777777">
            <w:pPr>
              <w:spacing w:before="120" w:after="120"/>
              <w:jc w:val="center"/>
              <w:rPr>
                <w:b/>
                <w:sz w:val="32"/>
                <w:szCs w:val="32"/>
              </w:rPr>
            </w:pPr>
            <w:r>
              <w:rPr>
                <w:b/>
                <w:sz w:val="32"/>
                <w:szCs w:val="32"/>
              </w:rPr>
              <w:t>#</w:t>
            </w:r>
          </w:p>
        </w:tc>
        <w:tc>
          <w:tcPr>
            <w:tcW w:w="8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7B5BDD" w:rsidP="006F7F97" w:rsidRDefault="007B5BDD" w14:paraId="27F0960C" w14:textId="77777777">
            <w:pPr>
              <w:spacing w:before="120" w:after="120"/>
              <w:jc w:val="center"/>
              <w:rPr>
                <w:b/>
                <w:sz w:val="32"/>
                <w:szCs w:val="32"/>
              </w:rPr>
            </w:pPr>
            <w:r>
              <w:rPr>
                <w:b/>
                <w:sz w:val="32"/>
                <w:szCs w:val="32"/>
              </w:rPr>
              <w:t>Data Elements</w:t>
            </w:r>
          </w:p>
        </w:tc>
      </w:tr>
      <w:tr w:rsidRPr="00912B7D" w:rsidR="007B5BDD" w:rsidTr="00B95CA6" w14:paraId="7C8C73C4" w14:textId="77777777">
        <w:tc>
          <w:tcPr>
            <w:tcW w:w="985" w:type="dxa"/>
            <w:tcBorders>
              <w:top w:val="single" w:color="auto" w:sz="4" w:space="0"/>
            </w:tcBorders>
          </w:tcPr>
          <w:p w:rsidR="007B5BDD" w:rsidP="006F7F97" w:rsidRDefault="00871811" w14:paraId="00864C04" w14:textId="77777777">
            <w:pPr>
              <w:pStyle w:val="Footer"/>
              <w:spacing w:before="60" w:after="60"/>
              <w:rPr>
                <w:b/>
                <w:sz w:val="32"/>
                <w:szCs w:val="32"/>
              </w:rPr>
            </w:pPr>
            <w:r>
              <w:rPr>
                <w:b/>
              </w:rPr>
              <w:t>E.C</w:t>
            </w:r>
            <w:r w:rsidR="007B5BDD">
              <w:rPr>
                <w:b/>
              </w:rPr>
              <w:t>2</w:t>
            </w:r>
            <w:r w:rsidRPr="000D0A2D" w:rsidR="007B5BDD">
              <w:rPr>
                <w:b/>
              </w:rPr>
              <w:t>.0</w:t>
            </w:r>
            <w:r w:rsidR="007B5BDD">
              <w:rPr>
                <w:b/>
              </w:rPr>
              <w:t>1</w:t>
            </w:r>
          </w:p>
        </w:tc>
        <w:tc>
          <w:tcPr>
            <w:tcW w:w="8100" w:type="dxa"/>
            <w:tcBorders>
              <w:top w:val="single" w:color="auto" w:sz="4" w:space="0"/>
            </w:tcBorders>
          </w:tcPr>
          <w:p w:rsidR="007B5BDD" w:rsidP="006F7F97" w:rsidRDefault="002939C0" w14:paraId="3B1ED573" w14:textId="77777777">
            <w:pPr>
              <w:pStyle w:val="Footer"/>
              <w:spacing w:before="60" w:after="60"/>
              <w:rPr>
                <w:rFonts w:eastAsia="Times New Roman" w:cs="Times New Roman"/>
                <w:color w:val="000000"/>
                <w:sz w:val="20"/>
                <w:szCs w:val="20"/>
              </w:rPr>
            </w:pPr>
            <w:r>
              <w:rPr>
                <w:rFonts w:eastAsia="Times New Roman" w:cs="Times New Roman"/>
                <w:color w:val="000000"/>
                <w:sz w:val="20"/>
                <w:szCs w:val="20"/>
              </w:rPr>
              <w:t>I</w:t>
            </w:r>
            <w:r w:rsidR="007B5BDD">
              <w:rPr>
                <w:rFonts w:eastAsia="Times New Roman" w:cs="Times New Roman"/>
                <w:color w:val="000000"/>
                <w:sz w:val="20"/>
                <w:szCs w:val="20"/>
              </w:rPr>
              <w:t>nformation collected through foster</w:t>
            </w:r>
            <w:r w:rsidR="00956BAC">
              <w:rPr>
                <w:rFonts w:eastAsia="Times New Roman" w:cs="Times New Roman"/>
                <w:color w:val="000000"/>
                <w:sz w:val="20"/>
                <w:szCs w:val="20"/>
              </w:rPr>
              <w:t xml:space="preserve"> </w:t>
            </w:r>
            <w:r w:rsidR="007B5BDD">
              <w:rPr>
                <w:rFonts w:eastAsia="Times New Roman" w:cs="Times New Roman"/>
                <w:color w:val="000000"/>
                <w:sz w:val="20"/>
                <w:szCs w:val="20"/>
              </w:rPr>
              <w:t xml:space="preserve">and </w:t>
            </w:r>
            <w:r w:rsidR="00003717">
              <w:rPr>
                <w:rFonts w:eastAsia="Times New Roman" w:cs="Times New Roman"/>
                <w:color w:val="000000"/>
                <w:sz w:val="20"/>
                <w:szCs w:val="20"/>
              </w:rPr>
              <w:t>pre-</w:t>
            </w:r>
            <w:r w:rsidR="007B5BDD">
              <w:rPr>
                <w:rFonts w:eastAsia="Times New Roman" w:cs="Times New Roman"/>
                <w:color w:val="000000"/>
                <w:sz w:val="20"/>
                <w:szCs w:val="20"/>
              </w:rPr>
              <w:t>adoptive i</w:t>
            </w:r>
            <w:r w:rsidRPr="00912B7D" w:rsidR="007B5BDD">
              <w:rPr>
                <w:rFonts w:eastAsia="Times New Roman" w:cs="Times New Roman"/>
                <w:color w:val="000000"/>
                <w:sz w:val="20"/>
                <w:szCs w:val="20"/>
              </w:rPr>
              <w:t>nquiries</w:t>
            </w:r>
            <w:r w:rsidR="007B5BDD">
              <w:rPr>
                <w:rFonts w:eastAsia="Times New Roman" w:cs="Times New Roman"/>
                <w:color w:val="000000"/>
                <w:sz w:val="20"/>
                <w:szCs w:val="20"/>
              </w:rPr>
              <w:t xml:space="preserve"> from prospective families, such as:</w:t>
            </w:r>
          </w:p>
          <w:p w:rsidRPr="00A3204F" w:rsidR="007B5BDD" w:rsidP="006F7F97" w:rsidRDefault="007B5BDD" w14:paraId="28EF65C3" w14:textId="59462E20">
            <w:pPr>
              <w:pStyle w:val="Footer"/>
              <w:numPr>
                <w:ilvl w:val="0"/>
                <w:numId w:val="34"/>
              </w:numPr>
              <w:spacing w:before="60" w:after="60"/>
              <w:contextualSpacing/>
              <w:rPr>
                <w:sz w:val="20"/>
                <w:szCs w:val="20"/>
              </w:rPr>
            </w:pPr>
            <w:r>
              <w:rPr>
                <w:sz w:val="20"/>
                <w:szCs w:val="20"/>
              </w:rPr>
              <w:t xml:space="preserve">Date of </w:t>
            </w:r>
            <w:r w:rsidR="001470D9">
              <w:rPr>
                <w:sz w:val="20"/>
                <w:szCs w:val="20"/>
              </w:rPr>
              <w:t>i</w:t>
            </w:r>
            <w:r>
              <w:rPr>
                <w:sz w:val="20"/>
                <w:szCs w:val="20"/>
              </w:rPr>
              <w:t>nquiry</w:t>
            </w:r>
            <w:r w:rsidR="00141E88">
              <w:rPr>
                <w:sz w:val="20"/>
                <w:szCs w:val="20"/>
              </w:rPr>
              <w:t>;</w:t>
            </w:r>
          </w:p>
          <w:p w:rsidR="007B5BDD" w:rsidP="006F7F97" w:rsidRDefault="007B5BDD" w14:paraId="031FA5A3" w14:textId="77777777">
            <w:pPr>
              <w:pStyle w:val="Footer"/>
              <w:numPr>
                <w:ilvl w:val="0"/>
                <w:numId w:val="34"/>
              </w:numPr>
              <w:spacing w:before="60" w:after="60"/>
              <w:contextualSpacing/>
              <w:rPr>
                <w:sz w:val="20"/>
                <w:szCs w:val="20"/>
              </w:rPr>
            </w:pPr>
            <w:r w:rsidRPr="00A3204F">
              <w:rPr>
                <w:sz w:val="20"/>
                <w:szCs w:val="20"/>
              </w:rPr>
              <w:t>Location</w:t>
            </w:r>
            <w:r w:rsidR="00141E88">
              <w:rPr>
                <w:sz w:val="20"/>
                <w:szCs w:val="20"/>
              </w:rPr>
              <w:t>;</w:t>
            </w:r>
            <w:r>
              <w:rPr>
                <w:sz w:val="20"/>
                <w:szCs w:val="20"/>
              </w:rPr>
              <w:t xml:space="preserve"> </w:t>
            </w:r>
          </w:p>
          <w:p w:rsidRPr="00A3204F" w:rsidR="007B5BDD" w:rsidP="006F7F97" w:rsidRDefault="007B5BDD" w14:paraId="70220FBD" w14:textId="74646B7F">
            <w:pPr>
              <w:pStyle w:val="Footer"/>
              <w:numPr>
                <w:ilvl w:val="0"/>
                <w:numId w:val="34"/>
              </w:numPr>
              <w:spacing w:before="60" w:after="60"/>
              <w:contextualSpacing/>
              <w:rPr>
                <w:sz w:val="20"/>
                <w:szCs w:val="20"/>
              </w:rPr>
            </w:pPr>
            <w:r>
              <w:rPr>
                <w:sz w:val="20"/>
                <w:szCs w:val="20"/>
              </w:rPr>
              <w:t xml:space="preserve">Contact </w:t>
            </w:r>
            <w:r w:rsidR="001470D9">
              <w:rPr>
                <w:sz w:val="20"/>
                <w:szCs w:val="20"/>
              </w:rPr>
              <w:t>i</w:t>
            </w:r>
            <w:r>
              <w:rPr>
                <w:sz w:val="20"/>
                <w:szCs w:val="20"/>
              </w:rPr>
              <w:t>nfo</w:t>
            </w:r>
            <w:r w:rsidR="001470D9">
              <w:rPr>
                <w:sz w:val="20"/>
                <w:szCs w:val="20"/>
              </w:rPr>
              <w:t>rmation</w:t>
            </w:r>
            <w:r w:rsidR="00141E88">
              <w:rPr>
                <w:sz w:val="20"/>
                <w:szCs w:val="20"/>
              </w:rPr>
              <w:t xml:space="preserve">; and </w:t>
            </w:r>
          </w:p>
          <w:p w:rsidRPr="00912B7D" w:rsidR="007B5BDD" w:rsidP="006F7F97" w:rsidRDefault="007B5BDD" w14:paraId="65C2C856" w14:textId="4B7CDA3A">
            <w:pPr>
              <w:pStyle w:val="Footer"/>
              <w:numPr>
                <w:ilvl w:val="0"/>
                <w:numId w:val="34"/>
              </w:numPr>
              <w:spacing w:before="60" w:after="60"/>
              <w:rPr>
                <w:b/>
                <w:sz w:val="20"/>
                <w:szCs w:val="20"/>
              </w:rPr>
            </w:pPr>
            <w:r w:rsidRPr="00A3204F">
              <w:rPr>
                <w:sz w:val="20"/>
                <w:szCs w:val="20"/>
              </w:rPr>
              <w:t xml:space="preserve">Interest </w:t>
            </w:r>
            <w:r w:rsidR="001470D9">
              <w:rPr>
                <w:sz w:val="20"/>
                <w:szCs w:val="20"/>
              </w:rPr>
              <w:t>t</w:t>
            </w:r>
            <w:r w:rsidRPr="00A3204F">
              <w:rPr>
                <w:sz w:val="20"/>
                <w:szCs w:val="20"/>
              </w:rPr>
              <w:t>ype</w:t>
            </w:r>
            <w:r w:rsidR="00141E88">
              <w:rPr>
                <w:sz w:val="20"/>
                <w:szCs w:val="20"/>
              </w:rPr>
              <w:t>.</w:t>
            </w:r>
          </w:p>
        </w:tc>
      </w:tr>
      <w:tr w:rsidRPr="00912B7D" w:rsidR="007B5BDD" w:rsidTr="00B95CA6" w14:paraId="04367F78" w14:textId="77777777">
        <w:tc>
          <w:tcPr>
            <w:tcW w:w="985" w:type="dxa"/>
          </w:tcPr>
          <w:p w:rsidR="007B5BDD" w:rsidP="006F7F97" w:rsidRDefault="00871811" w14:paraId="33420EF4" w14:textId="77777777">
            <w:pPr>
              <w:pStyle w:val="Footer"/>
              <w:spacing w:before="60" w:after="60"/>
              <w:rPr>
                <w:b/>
              </w:rPr>
            </w:pPr>
            <w:r>
              <w:rPr>
                <w:b/>
              </w:rPr>
              <w:t>E.C</w:t>
            </w:r>
            <w:r w:rsidR="007B5BDD">
              <w:rPr>
                <w:b/>
              </w:rPr>
              <w:t>2.02</w:t>
            </w:r>
          </w:p>
        </w:tc>
        <w:tc>
          <w:tcPr>
            <w:tcW w:w="8100" w:type="dxa"/>
          </w:tcPr>
          <w:p w:rsidR="007B5BDD" w:rsidP="006F7F97" w:rsidRDefault="00D673B8" w14:paraId="08447E16" w14:textId="0FCCBCEA">
            <w:pPr>
              <w:pStyle w:val="Footer"/>
              <w:spacing w:before="60" w:after="60"/>
              <w:rPr>
                <w:rFonts w:eastAsia="Times New Roman" w:cs="Times New Roman"/>
                <w:color w:val="000000"/>
                <w:sz w:val="20"/>
                <w:szCs w:val="20"/>
              </w:rPr>
            </w:pPr>
            <w:r>
              <w:rPr>
                <w:rFonts w:eastAsia="Times New Roman" w:cs="Times New Roman"/>
                <w:color w:val="000000"/>
                <w:sz w:val="20"/>
                <w:szCs w:val="20"/>
              </w:rPr>
              <w:t>Data on i</w:t>
            </w:r>
            <w:r w:rsidRPr="00912B7D" w:rsidR="007B5BDD">
              <w:rPr>
                <w:rFonts w:eastAsia="Times New Roman" w:cs="Times New Roman"/>
                <w:color w:val="000000"/>
                <w:sz w:val="20"/>
                <w:szCs w:val="20"/>
              </w:rPr>
              <w:t>nitial and ongoing training activities for foster</w:t>
            </w:r>
            <w:r w:rsidR="00E403DA">
              <w:rPr>
                <w:rFonts w:eastAsia="Times New Roman" w:cs="Times New Roman"/>
                <w:color w:val="000000"/>
                <w:sz w:val="20"/>
                <w:szCs w:val="20"/>
              </w:rPr>
              <w:t xml:space="preserve"> care providers</w:t>
            </w:r>
            <w:r w:rsidR="007B5BDD">
              <w:rPr>
                <w:rFonts w:eastAsia="Times New Roman" w:cs="Times New Roman"/>
                <w:color w:val="000000"/>
                <w:sz w:val="20"/>
                <w:szCs w:val="20"/>
              </w:rPr>
              <w:t>:</w:t>
            </w:r>
          </w:p>
          <w:p w:rsidRPr="001F5D69" w:rsidR="007B5BDD" w:rsidP="006F7F97" w:rsidRDefault="007B5BDD" w14:paraId="46A5C47E" w14:textId="38CDF427">
            <w:pPr>
              <w:pStyle w:val="Footer"/>
              <w:numPr>
                <w:ilvl w:val="0"/>
                <w:numId w:val="35"/>
              </w:numPr>
              <w:spacing w:before="60" w:after="60"/>
              <w:contextualSpacing/>
              <w:rPr>
                <w:rFonts w:eastAsia="Times New Roman" w:cstheme="minorHAnsi"/>
                <w:color w:val="000000"/>
                <w:sz w:val="20"/>
                <w:szCs w:val="20"/>
              </w:rPr>
            </w:pPr>
            <w:r>
              <w:rPr>
                <w:rFonts w:eastAsia="Times New Roman" w:cs="Times New Roman"/>
                <w:color w:val="000000"/>
                <w:sz w:val="20"/>
                <w:szCs w:val="20"/>
              </w:rPr>
              <w:t xml:space="preserve">Registration </w:t>
            </w:r>
            <w:r w:rsidR="001470D9">
              <w:rPr>
                <w:rFonts w:eastAsia="Times New Roman" w:cs="Times New Roman"/>
                <w:color w:val="000000"/>
                <w:sz w:val="20"/>
                <w:szCs w:val="20"/>
              </w:rPr>
              <w:t>and c</w:t>
            </w:r>
            <w:r>
              <w:rPr>
                <w:rFonts w:eastAsia="Times New Roman" w:cs="Times New Roman"/>
                <w:color w:val="000000"/>
                <w:sz w:val="20"/>
                <w:szCs w:val="20"/>
              </w:rPr>
              <w:t xml:space="preserve">ompletion </w:t>
            </w:r>
            <w:r w:rsidR="001470D9">
              <w:rPr>
                <w:rFonts w:eastAsia="Times New Roman" w:cs="Times New Roman"/>
                <w:color w:val="000000"/>
                <w:sz w:val="20"/>
                <w:szCs w:val="20"/>
              </w:rPr>
              <w:t>d</w:t>
            </w:r>
            <w:r>
              <w:rPr>
                <w:rFonts w:eastAsia="Times New Roman" w:cs="Times New Roman"/>
                <w:color w:val="000000"/>
                <w:sz w:val="20"/>
                <w:szCs w:val="20"/>
              </w:rPr>
              <w:t>ates</w:t>
            </w:r>
            <w:r w:rsidR="00141E88">
              <w:rPr>
                <w:rFonts w:eastAsia="Times New Roman" w:cs="Times New Roman"/>
                <w:color w:val="000000"/>
                <w:sz w:val="20"/>
                <w:szCs w:val="20"/>
              </w:rPr>
              <w:t>;</w:t>
            </w:r>
          </w:p>
          <w:p w:rsidRPr="00A3204F" w:rsidR="001F5D69" w:rsidP="006F7F97" w:rsidRDefault="001F5D69" w14:paraId="606FFFF2" w14:textId="77777777">
            <w:pPr>
              <w:pStyle w:val="Footer"/>
              <w:numPr>
                <w:ilvl w:val="0"/>
                <w:numId w:val="35"/>
              </w:numPr>
              <w:spacing w:before="60" w:after="60"/>
              <w:contextualSpacing/>
              <w:rPr>
                <w:rFonts w:eastAsia="Times New Roman" w:cstheme="minorHAnsi"/>
                <w:color w:val="000000"/>
                <w:sz w:val="20"/>
                <w:szCs w:val="20"/>
              </w:rPr>
            </w:pPr>
            <w:r>
              <w:rPr>
                <w:rFonts w:eastAsia="Times New Roman" w:cstheme="minorHAnsi"/>
                <w:color w:val="000000"/>
                <w:sz w:val="20"/>
                <w:szCs w:val="20"/>
              </w:rPr>
              <w:t>List of trainings with completion status</w:t>
            </w:r>
            <w:r w:rsidR="00141E88">
              <w:rPr>
                <w:rFonts w:eastAsia="Times New Roman" w:cstheme="minorHAnsi"/>
                <w:color w:val="000000"/>
                <w:sz w:val="20"/>
                <w:szCs w:val="20"/>
              </w:rPr>
              <w:t>;</w:t>
            </w:r>
          </w:p>
          <w:p w:rsidRPr="00A3204F" w:rsidR="007B5BDD" w:rsidP="006F7F97" w:rsidRDefault="007B5BDD" w14:paraId="43BACF84" w14:textId="501C47EB">
            <w:pPr>
              <w:pStyle w:val="Footer"/>
              <w:numPr>
                <w:ilvl w:val="0"/>
                <w:numId w:val="35"/>
              </w:numPr>
              <w:spacing w:before="60" w:after="60"/>
              <w:contextualSpacing/>
              <w:rPr>
                <w:rFonts w:eastAsia="Times New Roman" w:cstheme="minorHAnsi"/>
                <w:color w:val="000000"/>
                <w:sz w:val="20"/>
                <w:szCs w:val="20"/>
              </w:rPr>
            </w:pPr>
            <w:r>
              <w:rPr>
                <w:rFonts w:eastAsia="Times New Roman" w:cs="Times New Roman"/>
                <w:color w:val="000000"/>
                <w:sz w:val="20"/>
                <w:szCs w:val="20"/>
              </w:rPr>
              <w:t xml:space="preserve">Training </w:t>
            </w:r>
            <w:r w:rsidR="001470D9">
              <w:rPr>
                <w:rFonts w:eastAsia="Times New Roman" w:cs="Times New Roman"/>
                <w:color w:val="000000"/>
                <w:sz w:val="20"/>
                <w:szCs w:val="20"/>
              </w:rPr>
              <w:t>h</w:t>
            </w:r>
            <w:r>
              <w:rPr>
                <w:rFonts w:eastAsia="Times New Roman" w:cs="Times New Roman"/>
                <w:color w:val="000000"/>
                <w:sz w:val="20"/>
                <w:szCs w:val="20"/>
              </w:rPr>
              <w:t>ours</w:t>
            </w:r>
            <w:r w:rsidR="00141E88">
              <w:rPr>
                <w:rFonts w:eastAsia="Times New Roman" w:cs="Times New Roman"/>
                <w:color w:val="000000"/>
                <w:sz w:val="20"/>
                <w:szCs w:val="20"/>
              </w:rPr>
              <w:t>;</w:t>
            </w:r>
          </w:p>
          <w:p w:rsidRPr="00A3204F" w:rsidR="007B5BDD" w:rsidP="006F7F97" w:rsidRDefault="007B5BDD" w14:paraId="70B7C44E" w14:textId="77777777">
            <w:pPr>
              <w:pStyle w:val="Footer"/>
              <w:numPr>
                <w:ilvl w:val="0"/>
                <w:numId w:val="35"/>
              </w:numPr>
              <w:spacing w:before="60" w:after="60"/>
              <w:contextualSpacing/>
              <w:rPr>
                <w:rFonts w:eastAsia="Times New Roman" w:cstheme="minorHAnsi"/>
                <w:color w:val="000000"/>
                <w:sz w:val="20"/>
                <w:szCs w:val="20"/>
              </w:rPr>
            </w:pPr>
            <w:r>
              <w:rPr>
                <w:rFonts w:eastAsia="Times New Roman" w:cs="Times New Roman"/>
                <w:color w:val="000000"/>
                <w:sz w:val="20"/>
                <w:szCs w:val="20"/>
              </w:rPr>
              <w:t>Certificates</w:t>
            </w:r>
            <w:r w:rsidR="00141E88">
              <w:rPr>
                <w:rFonts w:eastAsia="Times New Roman" w:cs="Times New Roman"/>
                <w:color w:val="000000"/>
                <w:sz w:val="20"/>
                <w:szCs w:val="20"/>
              </w:rPr>
              <w:t xml:space="preserve">; and </w:t>
            </w:r>
          </w:p>
          <w:p w:rsidRPr="00912B7D" w:rsidR="007B5BDD" w:rsidP="006F7F97" w:rsidRDefault="000652C8" w14:paraId="54F2DDDE" w14:textId="615BCAFF">
            <w:pPr>
              <w:pStyle w:val="Footer"/>
              <w:numPr>
                <w:ilvl w:val="0"/>
                <w:numId w:val="35"/>
              </w:numPr>
              <w:spacing w:before="60" w:after="60"/>
              <w:rPr>
                <w:rFonts w:eastAsia="Times New Roman" w:cstheme="minorHAnsi"/>
                <w:color w:val="000000"/>
                <w:sz w:val="20"/>
                <w:szCs w:val="20"/>
              </w:rPr>
            </w:pPr>
            <w:r>
              <w:rPr>
                <w:rFonts w:eastAsia="Times New Roman" w:cs="Times New Roman"/>
                <w:color w:val="000000"/>
                <w:sz w:val="20"/>
                <w:szCs w:val="20"/>
              </w:rPr>
              <w:t>Training Costs</w:t>
            </w:r>
            <w:r w:rsidR="007B5BDD">
              <w:rPr>
                <w:rFonts w:eastAsia="Times New Roman" w:cs="Times New Roman"/>
                <w:color w:val="000000"/>
                <w:sz w:val="20"/>
                <w:szCs w:val="20"/>
              </w:rPr>
              <w:t xml:space="preserve"> (title IV-E </w:t>
            </w:r>
            <w:r w:rsidR="001470D9">
              <w:rPr>
                <w:rFonts w:eastAsia="Times New Roman" w:cs="Times New Roman"/>
                <w:color w:val="000000"/>
                <w:sz w:val="20"/>
                <w:szCs w:val="20"/>
              </w:rPr>
              <w:t>t</w:t>
            </w:r>
            <w:r w:rsidR="007B5BDD">
              <w:rPr>
                <w:rFonts w:eastAsia="Times New Roman" w:cs="Times New Roman"/>
                <w:color w:val="000000"/>
                <w:sz w:val="20"/>
                <w:szCs w:val="20"/>
              </w:rPr>
              <w:t>raining)</w:t>
            </w:r>
            <w:r w:rsidR="00141E88">
              <w:rPr>
                <w:rFonts w:eastAsia="Times New Roman" w:cs="Times New Roman"/>
                <w:color w:val="000000"/>
                <w:sz w:val="20"/>
                <w:szCs w:val="20"/>
              </w:rPr>
              <w:t>.</w:t>
            </w:r>
          </w:p>
        </w:tc>
      </w:tr>
      <w:tr w:rsidRPr="00912B7D" w:rsidR="007B5BDD" w:rsidTr="00B95CA6" w14:paraId="338229EE" w14:textId="77777777">
        <w:tc>
          <w:tcPr>
            <w:tcW w:w="985" w:type="dxa"/>
          </w:tcPr>
          <w:p w:rsidR="007B5BDD" w:rsidP="006F7F97" w:rsidRDefault="00871811" w14:paraId="39C4CEB3" w14:textId="77777777">
            <w:pPr>
              <w:pStyle w:val="Footer"/>
              <w:spacing w:before="60" w:after="60"/>
              <w:rPr>
                <w:b/>
              </w:rPr>
            </w:pPr>
            <w:r>
              <w:rPr>
                <w:b/>
              </w:rPr>
              <w:t>E.C</w:t>
            </w:r>
            <w:r w:rsidR="007B5BDD">
              <w:rPr>
                <w:b/>
              </w:rPr>
              <w:t>2.03</w:t>
            </w:r>
          </w:p>
        </w:tc>
        <w:tc>
          <w:tcPr>
            <w:tcW w:w="8100" w:type="dxa"/>
          </w:tcPr>
          <w:p w:rsidRPr="00912B7D" w:rsidR="007B5BDD" w:rsidP="008F786A" w:rsidRDefault="008F786A" w14:paraId="4E3A7408" w14:textId="77777777">
            <w:pPr>
              <w:pStyle w:val="Footer"/>
              <w:spacing w:before="60" w:after="60"/>
              <w:rPr>
                <w:rFonts w:eastAsia="Times New Roman" w:cs="Times New Roman"/>
                <w:color w:val="000000"/>
                <w:sz w:val="20"/>
                <w:szCs w:val="20"/>
              </w:rPr>
            </w:pPr>
            <w:r>
              <w:rPr>
                <w:rFonts w:eastAsia="Times New Roman" w:cstheme="minorHAnsi"/>
                <w:color w:val="000000"/>
                <w:sz w:val="20"/>
                <w:szCs w:val="20"/>
              </w:rPr>
              <w:t>Data used for r</w:t>
            </w:r>
            <w:r w:rsidR="007B5BDD">
              <w:rPr>
                <w:rFonts w:eastAsia="Times New Roman" w:cstheme="minorHAnsi"/>
                <w:color w:val="000000"/>
                <w:sz w:val="20"/>
                <w:szCs w:val="20"/>
              </w:rPr>
              <w:t>eports, investigative notes</w:t>
            </w:r>
            <w:r w:rsidRPr="00912B7D" w:rsidR="007B5BDD">
              <w:rPr>
                <w:rFonts w:eastAsia="Times New Roman" w:cstheme="minorHAnsi"/>
                <w:color w:val="000000"/>
                <w:sz w:val="20"/>
                <w:szCs w:val="20"/>
              </w:rPr>
              <w:t xml:space="preserve">, and findings of </w:t>
            </w:r>
            <w:r w:rsidR="00003717">
              <w:rPr>
                <w:rFonts w:eastAsia="Times New Roman" w:cstheme="minorHAnsi"/>
                <w:color w:val="000000"/>
                <w:sz w:val="20"/>
                <w:szCs w:val="20"/>
              </w:rPr>
              <w:t xml:space="preserve">licensing </w:t>
            </w:r>
            <w:r w:rsidRPr="00912B7D" w:rsidR="007B5BDD">
              <w:rPr>
                <w:rFonts w:eastAsia="Times New Roman" w:cstheme="minorHAnsi"/>
                <w:color w:val="000000"/>
                <w:sz w:val="20"/>
                <w:szCs w:val="20"/>
              </w:rPr>
              <w:t>violations.</w:t>
            </w:r>
          </w:p>
        </w:tc>
      </w:tr>
      <w:tr w:rsidRPr="00912B7D" w:rsidR="007B5BDD" w:rsidTr="00B95CA6" w14:paraId="0F5838E7" w14:textId="77777777">
        <w:tc>
          <w:tcPr>
            <w:tcW w:w="985" w:type="dxa"/>
          </w:tcPr>
          <w:p w:rsidR="007B5BDD" w:rsidP="006F7F97" w:rsidRDefault="00871811" w14:paraId="136E650E" w14:textId="19879386">
            <w:pPr>
              <w:pStyle w:val="Footer"/>
              <w:spacing w:before="60" w:after="60"/>
              <w:rPr>
                <w:b/>
              </w:rPr>
            </w:pPr>
            <w:r>
              <w:rPr>
                <w:b/>
              </w:rPr>
              <w:t>E.C</w:t>
            </w:r>
            <w:r w:rsidR="007B5BDD">
              <w:rPr>
                <w:b/>
              </w:rPr>
              <w:t>2.</w:t>
            </w:r>
            <w:r w:rsidR="002C3973">
              <w:rPr>
                <w:b/>
              </w:rPr>
              <w:t>04</w:t>
            </w:r>
          </w:p>
        </w:tc>
        <w:tc>
          <w:tcPr>
            <w:tcW w:w="8100" w:type="dxa"/>
          </w:tcPr>
          <w:p w:rsidR="007B5BDD" w:rsidP="006F7F97" w:rsidRDefault="007B5BDD" w14:paraId="0D279159" w14:textId="59A97589">
            <w:pPr>
              <w:pStyle w:val="Footer"/>
              <w:spacing w:before="60" w:after="60"/>
              <w:rPr>
                <w:rFonts w:eastAsia="Times New Roman" w:cs="Times New Roman"/>
                <w:color w:val="000000"/>
                <w:sz w:val="20"/>
                <w:szCs w:val="20"/>
              </w:rPr>
            </w:pPr>
            <w:r w:rsidRPr="00912B7D">
              <w:rPr>
                <w:rFonts w:eastAsia="Times New Roman" w:cs="Times New Roman"/>
                <w:color w:val="000000"/>
                <w:sz w:val="20"/>
                <w:szCs w:val="20"/>
              </w:rPr>
              <w:t>Documents and stores</w:t>
            </w:r>
            <w:r>
              <w:rPr>
                <w:rFonts w:eastAsia="Times New Roman" w:cs="Times New Roman"/>
                <w:color w:val="000000"/>
                <w:sz w:val="20"/>
                <w:szCs w:val="20"/>
              </w:rPr>
              <w:t xml:space="preserve"> </w:t>
            </w:r>
            <w:r w:rsidR="00D673B8">
              <w:rPr>
                <w:rFonts w:eastAsia="Times New Roman" w:cs="Times New Roman"/>
                <w:color w:val="000000"/>
                <w:sz w:val="20"/>
                <w:szCs w:val="20"/>
              </w:rPr>
              <w:t xml:space="preserve">data on </w:t>
            </w:r>
            <w:r>
              <w:rPr>
                <w:rFonts w:eastAsia="Times New Roman" w:cs="Times New Roman"/>
                <w:color w:val="000000"/>
                <w:sz w:val="20"/>
                <w:szCs w:val="20"/>
              </w:rPr>
              <w:t>foster</w:t>
            </w:r>
            <w:r w:rsidR="00003717">
              <w:rPr>
                <w:rFonts w:eastAsia="Times New Roman" w:cs="Times New Roman"/>
                <w:color w:val="000000"/>
                <w:sz w:val="20"/>
                <w:szCs w:val="20"/>
              </w:rPr>
              <w:t xml:space="preserve"> care</w:t>
            </w:r>
            <w:r>
              <w:rPr>
                <w:rFonts w:eastAsia="Times New Roman" w:cs="Times New Roman"/>
                <w:color w:val="000000"/>
                <w:sz w:val="20"/>
                <w:szCs w:val="20"/>
              </w:rPr>
              <w:t xml:space="preserve">, </w:t>
            </w:r>
            <w:r w:rsidR="00003717">
              <w:rPr>
                <w:rFonts w:eastAsia="Times New Roman" w:cs="Times New Roman"/>
                <w:color w:val="000000"/>
                <w:sz w:val="20"/>
                <w:szCs w:val="20"/>
              </w:rPr>
              <w:t>pre-</w:t>
            </w:r>
            <w:r>
              <w:rPr>
                <w:rFonts w:eastAsia="Times New Roman" w:cs="Times New Roman"/>
                <w:color w:val="000000"/>
                <w:sz w:val="20"/>
                <w:szCs w:val="20"/>
              </w:rPr>
              <w:t>adoptive, and kinship applications, including all supplemental</w:t>
            </w:r>
            <w:r w:rsidRPr="00912B7D">
              <w:rPr>
                <w:rFonts w:eastAsia="Times New Roman" w:cs="Times New Roman"/>
                <w:color w:val="000000"/>
                <w:sz w:val="20"/>
                <w:szCs w:val="20"/>
              </w:rPr>
              <w:t xml:space="preserve"> </w:t>
            </w:r>
            <w:r>
              <w:rPr>
                <w:rFonts w:eastAsia="Times New Roman" w:cs="Times New Roman"/>
                <w:color w:val="000000"/>
                <w:sz w:val="20"/>
                <w:szCs w:val="20"/>
              </w:rPr>
              <w:t>materials/data, such as:</w:t>
            </w:r>
          </w:p>
          <w:p w:rsidR="007B5BDD" w:rsidP="006F7F97" w:rsidRDefault="007B5BDD" w14:paraId="41FFC3D8" w14:textId="01332AF7">
            <w:pPr>
              <w:pStyle w:val="Footer"/>
              <w:numPr>
                <w:ilvl w:val="0"/>
                <w:numId w:val="36"/>
              </w:numPr>
              <w:spacing w:before="60" w:after="60"/>
              <w:contextualSpacing/>
              <w:rPr>
                <w:rFonts w:eastAsia="Times New Roman" w:cs="Times New Roman"/>
                <w:color w:val="000000"/>
                <w:sz w:val="20"/>
                <w:szCs w:val="20"/>
              </w:rPr>
            </w:pPr>
            <w:r>
              <w:rPr>
                <w:rFonts w:eastAsia="Times New Roman" w:cs="Times New Roman"/>
                <w:color w:val="000000"/>
                <w:sz w:val="20"/>
                <w:szCs w:val="20"/>
              </w:rPr>
              <w:t xml:space="preserve">Completed </w:t>
            </w:r>
            <w:r w:rsidR="00D673B8">
              <w:rPr>
                <w:rFonts w:eastAsia="Times New Roman" w:cs="Times New Roman"/>
                <w:color w:val="000000"/>
                <w:sz w:val="20"/>
                <w:szCs w:val="20"/>
              </w:rPr>
              <w:t>r</w:t>
            </w:r>
            <w:r>
              <w:rPr>
                <w:rFonts w:eastAsia="Times New Roman" w:cs="Times New Roman"/>
                <w:color w:val="000000"/>
                <w:sz w:val="20"/>
                <w:szCs w:val="20"/>
              </w:rPr>
              <w:t>eferences</w:t>
            </w:r>
            <w:r w:rsidR="00141E88">
              <w:rPr>
                <w:rFonts w:eastAsia="Times New Roman" w:cs="Times New Roman"/>
                <w:color w:val="000000"/>
                <w:sz w:val="20"/>
                <w:szCs w:val="20"/>
              </w:rPr>
              <w:t>;</w:t>
            </w:r>
          </w:p>
          <w:p w:rsidR="00D6289A" w:rsidP="006F7F97" w:rsidRDefault="00D6289A" w14:paraId="0C091E5F" w14:textId="2303EA73">
            <w:pPr>
              <w:pStyle w:val="Footer"/>
              <w:numPr>
                <w:ilvl w:val="0"/>
                <w:numId w:val="36"/>
              </w:numPr>
              <w:spacing w:before="60" w:after="60"/>
              <w:contextualSpacing/>
              <w:rPr>
                <w:rFonts w:eastAsia="Times New Roman" w:cs="Times New Roman"/>
                <w:color w:val="000000"/>
                <w:sz w:val="20"/>
                <w:szCs w:val="20"/>
              </w:rPr>
            </w:pPr>
            <w:r>
              <w:rPr>
                <w:rFonts w:eastAsia="Times New Roman" w:cs="Times New Roman"/>
                <w:color w:val="000000"/>
                <w:sz w:val="20"/>
                <w:szCs w:val="20"/>
              </w:rPr>
              <w:t xml:space="preserve">Background </w:t>
            </w:r>
            <w:r w:rsidR="00D673B8">
              <w:rPr>
                <w:rFonts w:eastAsia="Times New Roman" w:cs="Times New Roman"/>
                <w:color w:val="000000"/>
                <w:sz w:val="20"/>
                <w:szCs w:val="20"/>
              </w:rPr>
              <w:t>c</w:t>
            </w:r>
            <w:r>
              <w:rPr>
                <w:rFonts w:eastAsia="Times New Roman" w:cs="Times New Roman"/>
                <w:color w:val="000000"/>
                <w:sz w:val="20"/>
                <w:szCs w:val="20"/>
              </w:rPr>
              <w:t>hecks</w:t>
            </w:r>
            <w:r w:rsidR="00141E88">
              <w:rPr>
                <w:rFonts w:eastAsia="Times New Roman" w:cs="Times New Roman"/>
                <w:color w:val="000000"/>
                <w:sz w:val="20"/>
                <w:szCs w:val="20"/>
              </w:rPr>
              <w:t>;</w:t>
            </w:r>
          </w:p>
          <w:p w:rsidR="007B5BDD" w:rsidP="006F7F97" w:rsidRDefault="007B5BDD" w14:paraId="54DEE160" w14:textId="5E4AE787">
            <w:pPr>
              <w:pStyle w:val="Footer"/>
              <w:numPr>
                <w:ilvl w:val="0"/>
                <w:numId w:val="36"/>
              </w:numPr>
              <w:spacing w:before="60" w:after="60"/>
              <w:contextualSpacing/>
              <w:rPr>
                <w:rFonts w:eastAsia="Times New Roman" w:cs="Times New Roman"/>
                <w:color w:val="000000"/>
                <w:sz w:val="20"/>
                <w:szCs w:val="20"/>
              </w:rPr>
            </w:pPr>
            <w:r>
              <w:rPr>
                <w:rFonts w:eastAsia="Times New Roman" w:cs="Times New Roman"/>
                <w:color w:val="000000"/>
                <w:sz w:val="20"/>
                <w:szCs w:val="20"/>
              </w:rPr>
              <w:t xml:space="preserve">Medical </w:t>
            </w:r>
            <w:r w:rsidR="00D673B8">
              <w:rPr>
                <w:rFonts w:eastAsia="Times New Roman" w:cs="Times New Roman"/>
                <w:color w:val="000000"/>
                <w:sz w:val="20"/>
                <w:szCs w:val="20"/>
              </w:rPr>
              <w:t>c</w:t>
            </w:r>
            <w:r>
              <w:rPr>
                <w:rFonts w:eastAsia="Times New Roman" w:cs="Times New Roman"/>
                <w:color w:val="000000"/>
                <w:sz w:val="20"/>
                <w:szCs w:val="20"/>
              </w:rPr>
              <w:t xml:space="preserve">hecks and/or </w:t>
            </w:r>
            <w:r w:rsidR="00D673B8">
              <w:rPr>
                <w:rFonts w:eastAsia="Times New Roman" w:cs="Times New Roman"/>
                <w:color w:val="000000"/>
                <w:sz w:val="20"/>
                <w:szCs w:val="20"/>
              </w:rPr>
              <w:t>e</w:t>
            </w:r>
            <w:r>
              <w:rPr>
                <w:rFonts w:eastAsia="Times New Roman" w:cs="Times New Roman"/>
                <w:color w:val="000000"/>
                <w:sz w:val="20"/>
                <w:szCs w:val="20"/>
              </w:rPr>
              <w:t>xams</w:t>
            </w:r>
            <w:r w:rsidR="00141E88">
              <w:rPr>
                <w:rFonts w:eastAsia="Times New Roman" w:cs="Times New Roman"/>
                <w:color w:val="000000"/>
                <w:sz w:val="20"/>
                <w:szCs w:val="20"/>
              </w:rPr>
              <w:t xml:space="preserve">; and </w:t>
            </w:r>
          </w:p>
          <w:p w:rsidRPr="00912B7D" w:rsidR="007B5BDD" w:rsidP="006F7F97" w:rsidRDefault="007B5BDD" w14:paraId="057908EE" w14:textId="77777777">
            <w:pPr>
              <w:pStyle w:val="Footer"/>
              <w:numPr>
                <w:ilvl w:val="0"/>
                <w:numId w:val="36"/>
              </w:numPr>
              <w:spacing w:before="60" w:after="60"/>
              <w:rPr>
                <w:rFonts w:eastAsia="Times New Roman" w:cs="Times New Roman"/>
                <w:color w:val="000000"/>
                <w:sz w:val="20"/>
                <w:szCs w:val="20"/>
              </w:rPr>
            </w:pPr>
            <w:r>
              <w:rPr>
                <w:rFonts w:eastAsia="Times New Roman" w:cs="Times New Roman"/>
                <w:color w:val="000000"/>
                <w:sz w:val="20"/>
                <w:szCs w:val="20"/>
              </w:rPr>
              <w:t>Any required state or tribal documentation</w:t>
            </w:r>
            <w:r w:rsidR="00141E88">
              <w:rPr>
                <w:rFonts w:eastAsia="Times New Roman" w:cs="Times New Roman"/>
                <w:color w:val="000000"/>
                <w:sz w:val="20"/>
                <w:szCs w:val="20"/>
              </w:rPr>
              <w:t>.</w:t>
            </w:r>
          </w:p>
        </w:tc>
      </w:tr>
      <w:tr w:rsidRPr="00912B7D" w:rsidR="007B5BDD" w:rsidTr="00B95CA6" w14:paraId="6E1EBE46" w14:textId="77777777">
        <w:tc>
          <w:tcPr>
            <w:tcW w:w="985" w:type="dxa"/>
          </w:tcPr>
          <w:p w:rsidR="007B5BDD" w:rsidP="006F7F97" w:rsidRDefault="00871811" w14:paraId="468BB05D" w14:textId="7AA105CC">
            <w:pPr>
              <w:pStyle w:val="Footer"/>
              <w:spacing w:before="60" w:after="60"/>
              <w:rPr>
                <w:b/>
              </w:rPr>
            </w:pPr>
            <w:r>
              <w:rPr>
                <w:b/>
              </w:rPr>
              <w:t>E.C</w:t>
            </w:r>
            <w:r w:rsidR="007B5BDD">
              <w:rPr>
                <w:b/>
              </w:rPr>
              <w:t>2.</w:t>
            </w:r>
            <w:r w:rsidR="002C3973">
              <w:rPr>
                <w:b/>
              </w:rPr>
              <w:t>05</w:t>
            </w:r>
          </w:p>
        </w:tc>
        <w:tc>
          <w:tcPr>
            <w:tcW w:w="8100" w:type="dxa"/>
          </w:tcPr>
          <w:p w:rsidRPr="001F1778" w:rsidR="007B5BDD" w:rsidP="006F7F97" w:rsidRDefault="007B5BDD" w14:paraId="77F9AD55" w14:textId="77777777">
            <w:pPr>
              <w:pStyle w:val="Footer"/>
              <w:spacing w:before="60" w:after="60"/>
              <w:rPr>
                <w:rFonts w:cstheme="minorHAnsi"/>
                <w:bCs/>
                <w:sz w:val="20"/>
                <w:szCs w:val="20"/>
              </w:rPr>
            </w:pPr>
            <w:r w:rsidRPr="001F1778">
              <w:rPr>
                <w:rFonts w:eastAsia="Times New Roman" w:cstheme="minorHAnsi"/>
                <w:color w:val="000000"/>
                <w:sz w:val="20"/>
                <w:szCs w:val="20"/>
              </w:rPr>
              <w:t>Documents and maintai</w:t>
            </w:r>
            <w:r>
              <w:rPr>
                <w:rFonts w:eastAsia="Times New Roman" w:cstheme="minorHAnsi"/>
                <w:color w:val="000000"/>
                <w:sz w:val="20"/>
                <w:szCs w:val="20"/>
              </w:rPr>
              <w:t>ns demographic data as licensed, such as:</w:t>
            </w:r>
          </w:p>
          <w:p w:rsidRPr="001F1778" w:rsidR="007B5BDD" w:rsidP="006F7F97" w:rsidRDefault="007B5BDD" w14:paraId="407B9602" w14:textId="77777777">
            <w:pPr>
              <w:pStyle w:val="Footer"/>
              <w:numPr>
                <w:ilvl w:val="0"/>
                <w:numId w:val="33"/>
              </w:numPr>
              <w:spacing w:before="60" w:after="60"/>
              <w:contextualSpacing/>
              <w:rPr>
                <w:rFonts w:cstheme="minorHAnsi"/>
                <w:bCs/>
                <w:sz w:val="20"/>
                <w:szCs w:val="20"/>
              </w:rPr>
            </w:pPr>
            <w:r w:rsidRPr="001F1778">
              <w:rPr>
                <w:rFonts w:cstheme="minorHAnsi"/>
                <w:bCs/>
                <w:sz w:val="20"/>
                <w:szCs w:val="20"/>
              </w:rPr>
              <w:t>Age ranges</w:t>
            </w:r>
            <w:r w:rsidR="00141E88">
              <w:rPr>
                <w:rFonts w:cstheme="minorHAnsi"/>
                <w:bCs/>
                <w:sz w:val="20"/>
                <w:szCs w:val="20"/>
              </w:rPr>
              <w:t>;</w:t>
            </w:r>
          </w:p>
          <w:p w:rsidRPr="001F1778" w:rsidR="007B5BDD" w:rsidP="006F7F97" w:rsidRDefault="007B5BDD" w14:paraId="60369594" w14:textId="77777777">
            <w:pPr>
              <w:pStyle w:val="Footer"/>
              <w:numPr>
                <w:ilvl w:val="0"/>
                <w:numId w:val="33"/>
              </w:numPr>
              <w:spacing w:before="60" w:after="60"/>
              <w:contextualSpacing/>
              <w:rPr>
                <w:rFonts w:cstheme="minorHAnsi"/>
                <w:bCs/>
                <w:sz w:val="20"/>
                <w:szCs w:val="20"/>
              </w:rPr>
            </w:pPr>
            <w:r w:rsidRPr="001F1778">
              <w:rPr>
                <w:rFonts w:cstheme="minorHAnsi"/>
                <w:bCs/>
                <w:sz w:val="20"/>
                <w:szCs w:val="20"/>
              </w:rPr>
              <w:t>Gender</w:t>
            </w:r>
            <w:r w:rsidR="00141E88">
              <w:rPr>
                <w:rFonts w:cstheme="minorHAnsi"/>
                <w:bCs/>
                <w:sz w:val="20"/>
                <w:szCs w:val="20"/>
              </w:rPr>
              <w:t>;</w:t>
            </w:r>
          </w:p>
          <w:p w:rsidR="007B5BDD" w:rsidP="006F7F97" w:rsidRDefault="007B5BDD" w14:paraId="29153A37" w14:textId="77777777">
            <w:pPr>
              <w:pStyle w:val="Footer"/>
              <w:numPr>
                <w:ilvl w:val="0"/>
                <w:numId w:val="33"/>
              </w:numPr>
              <w:spacing w:before="60" w:after="60"/>
              <w:contextualSpacing/>
              <w:rPr>
                <w:rFonts w:cstheme="minorHAnsi"/>
                <w:bCs/>
                <w:sz w:val="20"/>
                <w:szCs w:val="20"/>
              </w:rPr>
            </w:pPr>
            <w:r w:rsidRPr="001F1778">
              <w:rPr>
                <w:rFonts w:cstheme="minorHAnsi"/>
                <w:bCs/>
                <w:sz w:val="20"/>
                <w:szCs w:val="20"/>
              </w:rPr>
              <w:t xml:space="preserve">Bed </w:t>
            </w:r>
            <w:r w:rsidR="00141E88">
              <w:rPr>
                <w:rFonts w:cstheme="minorHAnsi"/>
                <w:bCs/>
                <w:sz w:val="20"/>
                <w:szCs w:val="20"/>
              </w:rPr>
              <w:t>c</w:t>
            </w:r>
            <w:r w:rsidRPr="001F1778">
              <w:rPr>
                <w:rFonts w:cstheme="minorHAnsi"/>
                <w:bCs/>
                <w:sz w:val="20"/>
                <w:szCs w:val="20"/>
              </w:rPr>
              <w:t>apacity</w:t>
            </w:r>
            <w:r w:rsidR="00141E88">
              <w:rPr>
                <w:rFonts w:cstheme="minorHAnsi"/>
                <w:bCs/>
                <w:sz w:val="20"/>
                <w:szCs w:val="20"/>
              </w:rPr>
              <w:t>;</w:t>
            </w:r>
          </w:p>
          <w:p w:rsidRPr="001F1778" w:rsidR="00D6289A" w:rsidP="006F7F97" w:rsidRDefault="00D6289A" w14:paraId="2E671597" w14:textId="77777777">
            <w:pPr>
              <w:pStyle w:val="Footer"/>
              <w:numPr>
                <w:ilvl w:val="0"/>
                <w:numId w:val="33"/>
              </w:numPr>
              <w:spacing w:before="60" w:after="60"/>
              <w:contextualSpacing/>
              <w:rPr>
                <w:rFonts w:cstheme="minorHAnsi"/>
                <w:bCs/>
                <w:sz w:val="20"/>
                <w:szCs w:val="20"/>
              </w:rPr>
            </w:pPr>
            <w:r>
              <w:rPr>
                <w:rFonts w:cstheme="minorHAnsi"/>
                <w:bCs/>
                <w:sz w:val="20"/>
                <w:szCs w:val="20"/>
              </w:rPr>
              <w:t xml:space="preserve">Special </w:t>
            </w:r>
            <w:r w:rsidR="00141E88">
              <w:rPr>
                <w:rFonts w:cstheme="minorHAnsi"/>
                <w:bCs/>
                <w:sz w:val="20"/>
                <w:szCs w:val="20"/>
              </w:rPr>
              <w:t>n</w:t>
            </w:r>
            <w:r>
              <w:rPr>
                <w:rFonts w:cstheme="minorHAnsi"/>
                <w:bCs/>
                <w:sz w:val="20"/>
                <w:szCs w:val="20"/>
              </w:rPr>
              <w:t>eeds</w:t>
            </w:r>
            <w:r w:rsidR="00141E88">
              <w:rPr>
                <w:rFonts w:cstheme="minorHAnsi"/>
                <w:bCs/>
                <w:sz w:val="20"/>
                <w:szCs w:val="20"/>
              </w:rPr>
              <w:t xml:space="preserve">; and </w:t>
            </w:r>
          </w:p>
          <w:p w:rsidRPr="00912B7D" w:rsidR="007B5BDD" w:rsidP="006F7F97" w:rsidRDefault="007B5BDD" w14:paraId="43B411E1" w14:textId="77777777">
            <w:pPr>
              <w:pStyle w:val="Footer"/>
              <w:numPr>
                <w:ilvl w:val="0"/>
                <w:numId w:val="33"/>
              </w:numPr>
              <w:spacing w:before="60" w:after="60"/>
              <w:rPr>
                <w:rFonts w:eastAsia="Times New Roman" w:cs="Times New Roman"/>
                <w:color w:val="000000"/>
                <w:sz w:val="20"/>
                <w:szCs w:val="20"/>
              </w:rPr>
            </w:pPr>
            <w:r>
              <w:rPr>
                <w:rFonts w:cstheme="minorHAnsi"/>
                <w:bCs/>
                <w:sz w:val="20"/>
                <w:szCs w:val="20"/>
              </w:rPr>
              <w:t>Additional information required by the title IV-E agency</w:t>
            </w:r>
            <w:r w:rsidR="00141E88">
              <w:rPr>
                <w:rFonts w:cstheme="minorHAnsi"/>
                <w:bCs/>
                <w:sz w:val="20"/>
                <w:szCs w:val="20"/>
              </w:rPr>
              <w:t>.</w:t>
            </w:r>
          </w:p>
        </w:tc>
      </w:tr>
      <w:tr w:rsidRPr="00912B7D" w:rsidR="007B5BDD" w:rsidTr="00B95CA6" w14:paraId="787B136B" w14:textId="77777777">
        <w:tc>
          <w:tcPr>
            <w:tcW w:w="985" w:type="dxa"/>
          </w:tcPr>
          <w:p w:rsidR="007B5BDD" w:rsidP="006F7F97" w:rsidRDefault="00871811" w14:paraId="2C7685F5" w14:textId="0E68688F">
            <w:pPr>
              <w:pStyle w:val="Footer"/>
              <w:spacing w:before="60" w:after="60"/>
              <w:rPr>
                <w:b/>
              </w:rPr>
            </w:pPr>
            <w:r>
              <w:rPr>
                <w:b/>
              </w:rPr>
              <w:t>E.C</w:t>
            </w:r>
            <w:r w:rsidR="007B5BDD">
              <w:rPr>
                <w:b/>
              </w:rPr>
              <w:t>2.</w:t>
            </w:r>
            <w:r w:rsidR="002C3973">
              <w:rPr>
                <w:b/>
              </w:rPr>
              <w:t>06</w:t>
            </w:r>
          </w:p>
        </w:tc>
        <w:tc>
          <w:tcPr>
            <w:tcW w:w="8100" w:type="dxa"/>
          </w:tcPr>
          <w:p w:rsidRPr="00912B7D" w:rsidR="007B5BDD" w:rsidP="002F5AD0" w:rsidRDefault="00D673B8" w14:paraId="59FDCBAA" w14:textId="07106AE8">
            <w:pPr>
              <w:pStyle w:val="Footer"/>
              <w:spacing w:before="60" w:after="60"/>
              <w:rPr>
                <w:rFonts w:eastAsia="Times New Roman" w:cstheme="minorHAnsi"/>
                <w:color w:val="000000"/>
                <w:sz w:val="20"/>
                <w:szCs w:val="20"/>
              </w:rPr>
            </w:pPr>
            <w:r>
              <w:rPr>
                <w:rFonts w:eastAsia="Times New Roman" w:cstheme="minorHAnsi"/>
                <w:color w:val="000000"/>
                <w:sz w:val="20"/>
                <w:szCs w:val="20"/>
              </w:rPr>
              <w:t>Data needed to capture n</w:t>
            </w:r>
            <w:r w:rsidRPr="00912B7D" w:rsidR="007B5BDD">
              <w:rPr>
                <w:rFonts w:eastAsia="Times New Roman" w:cstheme="minorHAnsi"/>
                <w:color w:val="000000"/>
                <w:sz w:val="20"/>
                <w:szCs w:val="20"/>
              </w:rPr>
              <w:t xml:space="preserve">arrative case notes and case contacts </w:t>
            </w:r>
            <w:r w:rsidR="002F5AD0">
              <w:rPr>
                <w:rFonts w:eastAsia="Times New Roman" w:cstheme="minorHAnsi"/>
                <w:color w:val="000000"/>
                <w:sz w:val="20"/>
                <w:szCs w:val="20"/>
              </w:rPr>
              <w:t xml:space="preserve">the IV-E agency needs to </w:t>
            </w:r>
            <w:r w:rsidR="007B5BDD">
              <w:rPr>
                <w:rFonts w:eastAsia="Times New Roman" w:cstheme="minorHAnsi"/>
                <w:color w:val="000000"/>
                <w:sz w:val="20"/>
                <w:szCs w:val="20"/>
              </w:rPr>
              <w:t>incorporate into</w:t>
            </w:r>
            <w:r w:rsidRPr="00912B7D" w:rsidR="007B5BDD">
              <w:rPr>
                <w:rFonts w:eastAsia="Times New Roman" w:cstheme="minorHAnsi"/>
                <w:color w:val="000000"/>
                <w:sz w:val="20"/>
                <w:szCs w:val="20"/>
              </w:rPr>
              <w:t xml:space="preserve"> the IV-E agency's official case record.</w:t>
            </w:r>
          </w:p>
        </w:tc>
      </w:tr>
      <w:tr w:rsidRPr="00912B7D" w:rsidR="00A84C6B" w:rsidTr="00B95CA6" w14:paraId="1395225E" w14:textId="77777777">
        <w:tc>
          <w:tcPr>
            <w:tcW w:w="985" w:type="dxa"/>
          </w:tcPr>
          <w:p w:rsidR="00A84C6B" w:rsidP="006F7F97" w:rsidRDefault="00A37493" w14:paraId="3019B78F" w14:textId="1BE20440">
            <w:pPr>
              <w:pStyle w:val="Footer"/>
              <w:spacing w:before="60" w:after="60"/>
              <w:rPr>
                <w:b/>
              </w:rPr>
            </w:pPr>
            <w:r>
              <w:rPr>
                <w:b/>
              </w:rPr>
              <w:t>E.C2.</w:t>
            </w:r>
            <w:r w:rsidR="002C3973">
              <w:rPr>
                <w:b/>
              </w:rPr>
              <w:t>07</w:t>
            </w:r>
          </w:p>
        </w:tc>
        <w:tc>
          <w:tcPr>
            <w:tcW w:w="8100" w:type="dxa"/>
          </w:tcPr>
          <w:p w:rsidR="00A37493" w:rsidP="006F7F97" w:rsidRDefault="00A37493" w14:paraId="65A3B8E5" w14:textId="77777777">
            <w:pPr>
              <w:pStyle w:val="Footer"/>
              <w:spacing w:before="60" w:after="60"/>
              <w:rPr>
                <w:rFonts w:cstheme="minorHAnsi"/>
                <w:bCs/>
                <w:sz w:val="20"/>
                <w:szCs w:val="20"/>
              </w:rPr>
            </w:pPr>
            <w:r>
              <w:rPr>
                <w:rFonts w:cstheme="minorHAnsi"/>
                <w:bCs/>
                <w:sz w:val="20"/>
                <w:szCs w:val="20"/>
              </w:rPr>
              <w:t>I</w:t>
            </w:r>
            <w:r w:rsidR="00FB2295">
              <w:rPr>
                <w:rFonts w:cstheme="minorHAnsi"/>
                <w:bCs/>
                <w:sz w:val="20"/>
                <w:szCs w:val="20"/>
              </w:rPr>
              <w:t>f the agency has implemented a resource directory, i</w:t>
            </w:r>
            <w:r>
              <w:rPr>
                <w:rFonts w:cstheme="minorHAnsi"/>
                <w:bCs/>
                <w:sz w:val="20"/>
                <w:szCs w:val="20"/>
              </w:rPr>
              <w:t xml:space="preserve">nformation required to </w:t>
            </w:r>
            <w:r w:rsidR="00C93D44">
              <w:rPr>
                <w:rFonts w:cstheme="minorHAnsi"/>
                <w:bCs/>
                <w:sz w:val="20"/>
                <w:szCs w:val="20"/>
              </w:rPr>
              <w:t xml:space="preserve">utilize, </w:t>
            </w:r>
            <w:r w:rsidR="00FB2295">
              <w:rPr>
                <w:rFonts w:cstheme="minorHAnsi"/>
                <w:bCs/>
                <w:sz w:val="20"/>
                <w:szCs w:val="20"/>
              </w:rPr>
              <w:t xml:space="preserve">locate, </w:t>
            </w:r>
            <w:r>
              <w:rPr>
                <w:rFonts w:cstheme="minorHAnsi"/>
                <w:bCs/>
                <w:sz w:val="20"/>
                <w:szCs w:val="20"/>
              </w:rPr>
              <w:t>approve, license,</w:t>
            </w:r>
            <w:r w:rsidR="002B0BC4">
              <w:rPr>
                <w:rFonts w:cstheme="minorHAnsi"/>
                <w:bCs/>
                <w:sz w:val="20"/>
                <w:szCs w:val="20"/>
              </w:rPr>
              <w:t xml:space="preserve"> and/</w:t>
            </w:r>
            <w:r>
              <w:rPr>
                <w:rFonts w:cstheme="minorHAnsi"/>
                <w:bCs/>
                <w:sz w:val="20"/>
                <w:szCs w:val="20"/>
              </w:rPr>
              <w:t>or certify</w:t>
            </w:r>
            <w:r w:rsidR="00C22570">
              <w:rPr>
                <w:rFonts w:cstheme="minorHAnsi"/>
                <w:bCs/>
                <w:sz w:val="20"/>
                <w:szCs w:val="20"/>
              </w:rPr>
              <w:t xml:space="preserve"> service </w:t>
            </w:r>
            <w:r>
              <w:rPr>
                <w:rFonts w:cstheme="minorHAnsi"/>
                <w:bCs/>
                <w:sz w:val="20"/>
                <w:szCs w:val="20"/>
              </w:rPr>
              <w:t>providers, such as:</w:t>
            </w:r>
          </w:p>
          <w:p w:rsidR="00A37493" w:rsidP="00AB241B" w:rsidRDefault="00A37493" w14:paraId="54F92220" w14:textId="2D5888C7">
            <w:pPr>
              <w:pStyle w:val="Footer"/>
              <w:numPr>
                <w:ilvl w:val="0"/>
                <w:numId w:val="37"/>
              </w:numPr>
              <w:spacing w:before="60" w:after="60"/>
              <w:contextualSpacing/>
              <w:rPr>
                <w:rFonts w:cstheme="minorHAnsi"/>
                <w:bCs/>
                <w:sz w:val="20"/>
                <w:szCs w:val="20"/>
              </w:rPr>
            </w:pPr>
            <w:r>
              <w:rPr>
                <w:rFonts w:cstheme="minorHAnsi"/>
                <w:bCs/>
                <w:sz w:val="20"/>
                <w:szCs w:val="20"/>
              </w:rPr>
              <w:t xml:space="preserve">Name of </w:t>
            </w:r>
            <w:r w:rsidR="00D673B8">
              <w:rPr>
                <w:rFonts w:cstheme="minorHAnsi"/>
                <w:bCs/>
                <w:sz w:val="20"/>
                <w:szCs w:val="20"/>
              </w:rPr>
              <w:t>b</w:t>
            </w:r>
            <w:r>
              <w:rPr>
                <w:rFonts w:cstheme="minorHAnsi"/>
                <w:bCs/>
                <w:sz w:val="20"/>
                <w:szCs w:val="20"/>
              </w:rPr>
              <w:t>usiness/</w:t>
            </w:r>
            <w:r w:rsidR="00D673B8">
              <w:rPr>
                <w:rFonts w:cstheme="minorHAnsi"/>
                <w:bCs/>
                <w:sz w:val="20"/>
                <w:szCs w:val="20"/>
              </w:rPr>
              <w:t>n</w:t>
            </w:r>
            <w:r>
              <w:rPr>
                <w:rFonts w:cstheme="minorHAnsi"/>
                <w:bCs/>
                <w:sz w:val="20"/>
                <w:szCs w:val="20"/>
              </w:rPr>
              <w:t>on-</w:t>
            </w:r>
            <w:r w:rsidR="00D673B8">
              <w:rPr>
                <w:rFonts w:cstheme="minorHAnsi"/>
                <w:bCs/>
                <w:sz w:val="20"/>
                <w:szCs w:val="20"/>
              </w:rPr>
              <w:t>p</w:t>
            </w:r>
            <w:r>
              <w:rPr>
                <w:rFonts w:cstheme="minorHAnsi"/>
                <w:bCs/>
                <w:sz w:val="20"/>
                <w:szCs w:val="20"/>
              </w:rPr>
              <w:t>rofit</w:t>
            </w:r>
            <w:r w:rsidR="00141E88">
              <w:rPr>
                <w:rFonts w:cstheme="minorHAnsi"/>
                <w:bCs/>
                <w:sz w:val="20"/>
                <w:szCs w:val="20"/>
              </w:rPr>
              <w:t>;</w:t>
            </w:r>
          </w:p>
          <w:p w:rsidR="00A37493" w:rsidP="00AB241B" w:rsidRDefault="00A37493" w14:paraId="749F05E8" w14:textId="28F521D1">
            <w:pPr>
              <w:pStyle w:val="Footer"/>
              <w:numPr>
                <w:ilvl w:val="0"/>
                <w:numId w:val="37"/>
              </w:numPr>
              <w:spacing w:before="60" w:after="60"/>
              <w:contextualSpacing/>
              <w:rPr>
                <w:rFonts w:cstheme="minorHAnsi"/>
                <w:bCs/>
                <w:sz w:val="20"/>
                <w:szCs w:val="20"/>
              </w:rPr>
            </w:pPr>
            <w:r>
              <w:rPr>
                <w:rFonts w:cstheme="minorHAnsi"/>
                <w:bCs/>
                <w:sz w:val="20"/>
                <w:szCs w:val="20"/>
              </w:rPr>
              <w:t xml:space="preserve">Contact </w:t>
            </w:r>
            <w:r w:rsidR="00D673B8">
              <w:rPr>
                <w:rFonts w:cstheme="minorHAnsi"/>
                <w:bCs/>
                <w:sz w:val="20"/>
                <w:szCs w:val="20"/>
              </w:rPr>
              <w:t>i</w:t>
            </w:r>
            <w:r>
              <w:rPr>
                <w:rFonts w:cstheme="minorHAnsi"/>
                <w:bCs/>
                <w:sz w:val="20"/>
                <w:szCs w:val="20"/>
              </w:rPr>
              <w:t>nfo</w:t>
            </w:r>
            <w:r w:rsidR="00D673B8">
              <w:rPr>
                <w:rFonts w:cstheme="minorHAnsi"/>
                <w:bCs/>
                <w:sz w:val="20"/>
                <w:szCs w:val="20"/>
              </w:rPr>
              <w:t>rmation</w:t>
            </w:r>
            <w:r>
              <w:rPr>
                <w:rFonts w:cstheme="minorHAnsi"/>
                <w:bCs/>
                <w:sz w:val="20"/>
                <w:szCs w:val="20"/>
              </w:rPr>
              <w:t xml:space="preserve"> and </w:t>
            </w:r>
            <w:r w:rsidR="00D673B8">
              <w:rPr>
                <w:rFonts w:cstheme="minorHAnsi"/>
                <w:bCs/>
                <w:sz w:val="20"/>
                <w:szCs w:val="20"/>
              </w:rPr>
              <w:t>h</w:t>
            </w:r>
            <w:r>
              <w:rPr>
                <w:rFonts w:cstheme="minorHAnsi"/>
                <w:bCs/>
                <w:sz w:val="20"/>
                <w:szCs w:val="20"/>
              </w:rPr>
              <w:t xml:space="preserve">ours of </w:t>
            </w:r>
            <w:r w:rsidR="00D673B8">
              <w:rPr>
                <w:rFonts w:cstheme="minorHAnsi"/>
                <w:bCs/>
                <w:sz w:val="20"/>
                <w:szCs w:val="20"/>
              </w:rPr>
              <w:t>o</w:t>
            </w:r>
            <w:r>
              <w:rPr>
                <w:rFonts w:cstheme="minorHAnsi"/>
                <w:bCs/>
                <w:sz w:val="20"/>
                <w:szCs w:val="20"/>
              </w:rPr>
              <w:t>peration</w:t>
            </w:r>
            <w:r w:rsidR="00141E88">
              <w:rPr>
                <w:rFonts w:cstheme="minorHAnsi"/>
                <w:bCs/>
                <w:sz w:val="20"/>
                <w:szCs w:val="20"/>
              </w:rPr>
              <w:t>;</w:t>
            </w:r>
          </w:p>
          <w:p w:rsidR="00A37493" w:rsidP="00AB241B" w:rsidRDefault="00A37493" w14:paraId="13B27EC9" w14:textId="5F1F198E">
            <w:pPr>
              <w:pStyle w:val="Footer"/>
              <w:numPr>
                <w:ilvl w:val="0"/>
                <w:numId w:val="37"/>
              </w:numPr>
              <w:spacing w:before="60" w:after="60"/>
              <w:contextualSpacing/>
              <w:rPr>
                <w:rFonts w:cstheme="minorHAnsi"/>
                <w:bCs/>
                <w:sz w:val="20"/>
                <w:szCs w:val="20"/>
              </w:rPr>
            </w:pPr>
            <w:r>
              <w:rPr>
                <w:rFonts w:cstheme="minorHAnsi"/>
                <w:bCs/>
                <w:sz w:val="20"/>
                <w:szCs w:val="20"/>
              </w:rPr>
              <w:t xml:space="preserve">Type(s) of </w:t>
            </w:r>
            <w:r w:rsidR="00D673B8">
              <w:rPr>
                <w:rFonts w:cstheme="minorHAnsi"/>
                <w:bCs/>
                <w:sz w:val="20"/>
                <w:szCs w:val="20"/>
              </w:rPr>
              <w:t>s</w:t>
            </w:r>
            <w:r>
              <w:rPr>
                <w:rFonts w:cstheme="minorHAnsi"/>
                <w:bCs/>
                <w:sz w:val="20"/>
                <w:szCs w:val="20"/>
              </w:rPr>
              <w:t>ervice</w:t>
            </w:r>
            <w:r w:rsidR="00141E88">
              <w:rPr>
                <w:rFonts w:cstheme="minorHAnsi"/>
                <w:bCs/>
                <w:sz w:val="20"/>
                <w:szCs w:val="20"/>
              </w:rPr>
              <w:t xml:space="preserve">; and </w:t>
            </w:r>
          </w:p>
          <w:p w:rsidRPr="00912B7D" w:rsidR="00A84C6B" w:rsidP="00AB241B" w:rsidRDefault="00A37493" w14:paraId="41B68EE8" w14:textId="77777777">
            <w:pPr>
              <w:pStyle w:val="Footer"/>
              <w:numPr>
                <w:ilvl w:val="0"/>
                <w:numId w:val="37"/>
              </w:numPr>
              <w:spacing w:before="60" w:after="60"/>
              <w:contextualSpacing/>
              <w:rPr>
                <w:rFonts w:cstheme="minorHAnsi"/>
                <w:bCs/>
                <w:sz w:val="20"/>
                <w:szCs w:val="20"/>
              </w:rPr>
            </w:pPr>
            <w:r>
              <w:rPr>
                <w:rFonts w:cstheme="minorHAnsi"/>
                <w:bCs/>
                <w:sz w:val="20"/>
                <w:szCs w:val="20"/>
              </w:rPr>
              <w:t>Cost</w:t>
            </w:r>
            <w:r w:rsidR="00141E88">
              <w:rPr>
                <w:rFonts w:cstheme="minorHAnsi"/>
                <w:bCs/>
                <w:sz w:val="20"/>
                <w:szCs w:val="20"/>
              </w:rPr>
              <w:t>.</w:t>
            </w:r>
          </w:p>
        </w:tc>
      </w:tr>
      <w:tr w:rsidRPr="00912B7D" w:rsidR="00A37493" w:rsidTr="00B95CA6" w14:paraId="0942CE0C" w14:textId="77777777">
        <w:tc>
          <w:tcPr>
            <w:tcW w:w="985" w:type="dxa"/>
          </w:tcPr>
          <w:p w:rsidR="00A37493" w:rsidP="006F7F97" w:rsidRDefault="00083E8D" w14:paraId="5B541995" w14:textId="47243321">
            <w:pPr>
              <w:pStyle w:val="Footer"/>
              <w:spacing w:before="60" w:after="60"/>
              <w:rPr>
                <w:b/>
              </w:rPr>
            </w:pPr>
            <w:r>
              <w:rPr>
                <w:b/>
              </w:rPr>
              <w:t>E.C2.</w:t>
            </w:r>
            <w:r w:rsidR="002C3973">
              <w:rPr>
                <w:b/>
              </w:rPr>
              <w:t>8</w:t>
            </w:r>
          </w:p>
        </w:tc>
        <w:tc>
          <w:tcPr>
            <w:tcW w:w="8100" w:type="dxa"/>
          </w:tcPr>
          <w:p w:rsidR="00083E8D" w:rsidP="00083E8D" w:rsidRDefault="00083E8D" w14:paraId="44665420" w14:textId="77777777">
            <w:pPr>
              <w:pStyle w:val="Footer"/>
              <w:spacing w:before="60" w:after="60"/>
              <w:rPr>
                <w:rFonts w:cstheme="minorHAnsi"/>
                <w:bCs/>
                <w:sz w:val="20"/>
                <w:szCs w:val="20"/>
              </w:rPr>
            </w:pPr>
            <w:r>
              <w:rPr>
                <w:rFonts w:cstheme="minorHAnsi"/>
                <w:bCs/>
                <w:sz w:val="20"/>
                <w:szCs w:val="20"/>
              </w:rPr>
              <w:t>Information to support reporting and/or claims processing</w:t>
            </w:r>
            <w:r w:rsidR="001C09B3">
              <w:rPr>
                <w:rFonts w:cstheme="minorHAnsi"/>
                <w:bCs/>
                <w:sz w:val="20"/>
                <w:szCs w:val="20"/>
              </w:rPr>
              <w:t xml:space="preserve"> in a financial </w:t>
            </w:r>
            <w:r w:rsidR="00A5109B">
              <w:rPr>
                <w:rFonts w:cstheme="minorHAnsi"/>
                <w:bCs/>
                <w:sz w:val="20"/>
                <w:szCs w:val="20"/>
              </w:rPr>
              <w:t>function</w:t>
            </w:r>
            <w:r w:rsidR="001C09B3">
              <w:rPr>
                <w:rFonts w:cstheme="minorHAnsi"/>
                <w:bCs/>
                <w:sz w:val="20"/>
                <w:szCs w:val="20"/>
              </w:rPr>
              <w:t xml:space="preserve"> (if applicable for your title IV-E agency)</w:t>
            </w:r>
            <w:r>
              <w:rPr>
                <w:rFonts w:cstheme="minorHAnsi"/>
                <w:bCs/>
                <w:sz w:val="20"/>
                <w:szCs w:val="20"/>
              </w:rPr>
              <w:t>, such as:</w:t>
            </w:r>
          </w:p>
          <w:p w:rsidR="009C6BEC" w:rsidP="00083E8D" w:rsidRDefault="009C6BEC" w14:paraId="24B63827" w14:textId="77777777">
            <w:pPr>
              <w:pStyle w:val="Footer"/>
              <w:numPr>
                <w:ilvl w:val="0"/>
                <w:numId w:val="38"/>
              </w:numPr>
              <w:spacing w:before="60" w:after="60"/>
              <w:rPr>
                <w:rFonts w:cstheme="minorHAnsi"/>
                <w:bCs/>
                <w:sz w:val="20"/>
                <w:szCs w:val="20"/>
              </w:rPr>
            </w:pPr>
            <w:r>
              <w:rPr>
                <w:rFonts w:cstheme="minorHAnsi"/>
                <w:bCs/>
                <w:sz w:val="20"/>
                <w:szCs w:val="20"/>
              </w:rPr>
              <w:t>Participant(s)</w:t>
            </w:r>
            <w:r w:rsidR="00141E88">
              <w:rPr>
                <w:rFonts w:cstheme="minorHAnsi"/>
                <w:bCs/>
                <w:sz w:val="20"/>
                <w:szCs w:val="20"/>
              </w:rPr>
              <w:t>;</w:t>
            </w:r>
          </w:p>
          <w:p w:rsidR="00083E8D" w:rsidP="00083E8D" w:rsidRDefault="00083E8D" w14:paraId="7D94F28D" w14:textId="6B20AACE">
            <w:pPr>
              <w:pStyle w:val="Footer"/>
              <w:numPr>
                <w:ilvl w:val="0"/>
                <w:numId w:val="38"/>
              </w:numPr>
              <w:spacing w:before="60" w:after="60"/>
              <w:rPr>
                <w:rFonts w:cstheme="minorHAnsi"/>
                <w:bCs/>
                <w:sz w:val="20"/>
                <w:szCs w:val="20"/>
              </w:rPr>
            </w:pPr>
            <w:r>
              <w:rPr>
                <w:rFonts w:cstheme="minorHAnsi"/>
                <w:bCs/>
                <w:sz w:val="20"/>
                <w:szCs w:val="20"/>
              </w:rPr>
              <w:t xml:space="preserve">Dates </w:t>
            </w:r>
            <w:r w:rsidR="002C6CCE">
              <w:rPr>
                <w:rFonts w:cstheme="minorHAnsi"/>
                <w:bCs/>
                <w:sz w:val="20"/>
                <w:szCs w:val="20"/>
              </w:rPr>
              <w:t>of placement</w:t>
            </w:r>
            <w:r w:rsidR="00E403DA">
              <w:rPr>
                <w:rFonts w:cstheme="minorHAnsi"/>
                <w:bCs/>
                <w:sz w:val="20"/>
                <w:szCs w:val="20"/>
              </w:rPr>
              <w:t xml:space="preserve"> in foster care</w:t>
            </w:r>
            <w:r w:rsidR="00141E88">
              <w:rPr>
                <w:rFonts w:cstheme="minorHAnsi"/>
                <w:bCs/>
                <w:sz w:val="20"/>
                <w:szCs w:val="20"/>
              </w:rPr>
              <w:t>;</w:t>
            </w:r>
          </w:p>
          <w:p w:rsidR="00083E8D" w:rsidP="00083E8D" w:rsidRDefault="00083E8D" w14:paraId="562A08E0" w14:textId="77777777">
            <w:pPr>
              <w:pStyle w:val="Footer"/>
              <w:numPr>
                <w:ilvl w:val="0"/>
                <w:numId w:val="38"/>
              </w:numPr>
              <w:spacing w:before="60" w:after="60"/>
              <w:rPr>
                <w:rFonts w:cstheme="minorHAnsi"/>
                <w:bCs/>
                <w:sz w:val="20"/>
                <w:szCs w:val="20"/>
              </w:rPr>
            </w:pPr>
            <w:r>
              <w:rPr>
                <w:rFonts w:cstheme="minorHAnsi"/>
                <w:bCs/>
                <w:sz w:val="20"/>
                <w:szCs w:val="20"/>
              </w:rPr>
              <w:t xml:space="preserve">Type(s) of </w:t>
            </w:r>
            <w:r w:rsidR="00E403DA">
              <w:rPr>
                <w:rFonts w:cstheme="minorHAnsi"/>
                <w:bCs/>
                <w:sz w:val="20"/>
                <w:szCs w:val="20"/>
              </w:rPr>
              <w:t>foster care</w:t>
            </w:r>
            <w:r w:rsidR="00451205">
              <w:rPr>
                <w:rFonts w:cstheme="minorHAnsi"/>
                <w:bCs/>
                <w:sz w:val="20"/>
                <w:szCs w:val="20"/>
              </w:rPr>
              <w:t xml:space="preserve"> providers</w:t>
            </w:r>
            <w:r w:rsidR="006F7F97">
              <w:rPr>
                <w:rFonts w:cstheme="minorHAnsi"/>
                <w:bCs/>
                <w:sz w:val="20"/>
                <w:szCs w:val="20"/>
              </w:rPr>
              <w:t xml:space="preserve"> u</w:t>
            </w:r>
            <w:r>
              <w:rPr>
                <w:rFonts w:cstheme="minorHAnsi"/>
                <w:bCs/>
                <w:sz w:val="20"/>
                <w:szCs w:val="20"/>
              </w:rPr>
              <w:t>tilized</w:t>
            </w:r>
            <w:r w:rsidR="00141E88">
              <w:rPr>
                <w:rFonts w:cstheme="minorHAnsi"/>
                <w:bCs/>
                <w:sz w:val="20"/>
                <w:szCs w:val="20"/>
              </w:rPr>
              <w:t>;</w:t>
            </w:r>
            <w:r w:rsidR="00A90047">
              <w:rPr>
                <w:rFonts w:cstheme="minorHAnsi"/>
                <w:bCs/>
                <w:sz w:val="20"/>
                <w:szCs w:val="20"/>
              </w:rPr>
              <w:t xml:space="preserve"> and </w:t>
            </w:r>
          </w:p>
          <w:p w:rsidRPr="00912B7D" w:rsidR="00A37493" w:rsidP="00A90047" w:rsidRDefault="005E3A44" w14:paraId="25A36ABE" w14:textId="77777777">
            <w:pPr>
              <w:pStyle w:val="Footer"/>
              <w:numPr>
                <w:ilvl w:val="0"/>
                <w:numId w:val="38"/>
              </w:numPr>
              <w:spacing w:before="60" w:after="60"/>
              <w:rPr>
                <w:rFonts w:cstheme="minorHAnsi"/>
                <w:bCs/>
                <w:sz w:val="20"/>
                <w:szCs w:val="20"/>
              </w:rPr>
            </w:pPr>
            <w:r>
              <w:rPr>
                <w:rFonts w:cstheme="minorHAnsi"/>
                <w:bCs/>
                <w:sz w:val="20"/>
                <w:szCs w:val="20"/>
              </w:rPr>
              <w:t xml:space="preserve">Federal financial participation </w:t>
            </w:r>
            <w:r w:rsidR="006F7F97">
              <w:rPr>
                <w:rFonts w:cstheme="minorHAnsi"/>
                <w:bCs/>
                <w:sz w:val="20"/>
                <w:szCs w:val="20"/>
              </w:rPr>
              <w:t>claimed for FCMP</w:t>
            </w:r>
            <w:r w:rsidR="00A90047">
              <w:rPr>
                <w:rFonts w:cstheme="minorHAnsi"/>
                <w:bCs/>
                <w:sz w:val="20"/>
                <w:szCs w:val="20"/>
              </w:rPr>
              <w:t>s</w:t>
            </w:r>
            <w:r w:rsidR="006F7F97">
              <w:rPr>
                <w:rFonts w:cstheme="minorHAnsi"/>
                <w:bCs/>
                <w:sz w:val="20"/>
                <w:szCs w:val="20"/>
              </w:rPr>
              <w:t xml:space="preserve"> and allowable administrative costs</w:t>
            </w:r>
            <w:r w:rsidR="00A90047">
              <w:rPr>
                <w:rFonts w:cstheme="minorHAnsi"/>
                <w:bCs/>
                <w:sz w:val="20"/>
                <w:szCs w:val="20"/>
              </w:rPr>
              <w:t>.</w:t>
            </w:r>
          </w:p>
        </w:tc>
      </w:tr>
    </w:tbl>
    <w:p w:rsidR="00322437" w:rsidP="00996595" w:rsidRDefault="00322437" w14:paraId="62E75FB9" w14:textId="77777777">
      <w:pPr>
        <w:spacing w:after="240" w:line="240" w:lineRule="auto"/>
      </w:pPr>
      <w:bookmarkStart w:name="_E._Features_–" w:id="5"/>
      <w:bookmarkEnd w:id="5"/>
    </w:p>
    <w:p w:rsidR="00322437" w:rsidRDefault="00322437" w14:paraId="61503357" w14:textId="77777777">
      <w:r>
        <w:br w:type="page"/>
      </w:r>
    </w:p>
    <w:p w:rsidRPr="001F1778" w:rsidR="00322437" w:rsidP="00322437" w:rsidRDefault="00E816C5" w14:paraId="5CCE8977" w14:textId="77777777">
      <w:pPr>
        <w:shd w:val="clear" w:color="auto" w:fill="D9D9D9" w:themeFill="background1" w:themeFillShade="D9"/>
        <w:spacing w:before="120" w:after="240" w:line="240" w:lineRule="auto"/>
        <w:rPr>
          <w:b/>
        </w:rPr>
      </w:pPr>
      <w:r>
        <w:rPr>
          <w:b/>
        </w:rPr>
        <w:t>Resource</w:t>
      </w:r>
      <w:r w:rsidR="00A75998">
        <w:rPr>
          <w:b/>
        </w:rPr>
        <w:t xml:space="preserve"> 3</w:t>
      </w:r>
      <w:r w:rsidR="00341077">
        <w:rPr>
          <w:b/>
        </w:rPr>
        <w:t xml:space="preserve"> – </w:t>
      </w:r>
      <w:r>
        <w:rPr>
          <w:b/>
        </w:rPr>
        <w:t>Additional Considerations</w:t>
      </w:r>
    </w:p>
    <w:p w:rsidR="00341077" w:rsidP="006962E2" w:rsidRDefault="00341077" w14:paraId="7A7C738B" w14:textId="77777777">
      <w:pPr>
        <w:spacing w:after="240" w:line="240" w:lineRule="auto"/>
      </w:pPr>
      <w:r>
        <w:t xml:space="preserve">The </w:t>
      </w:r>
      <w:r w:rsidR="00E816C5">
        <w:t>Additional Considerations</w:t>
      </w:r>
      <w:r>
        <w:t xml:space="preserve"> section describes useful </w:t>
      </w:r>
      <w:r w:rsidR="00E816C5">
        <w:t>features</w:t>
      </w:r>
      <w:r w:rsidR="00D13A21">
        <w:t xml:space="preserve"> </w:t>
      </w:r>
      <w:r>
        <w:t>agencies may wish to incorporate into the CCWIS design/features.</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B912F6" w:rsidTr="00845C11" w14:paraId="610C3E67" w14:textId="77777777">
        <w:trPr>
          <w:trHeight w:val="683"/>
        </w:trPr>
        <w:tc>
          <w:tcPr>
            <w:tcW w:w="980" w:type="dxa"/>
            <w:shd w:val="clear" w:color="auto" w:fill="D9D9D9" w:themeFill="background1" w:themeFillShade="D9"/>
          </w:tcPr>
          <w:p w:rsidR="00B912F6" w:rsidP="00ED185C" w:rsidRDefault="00B912F6" w14:paraId="1369891F" w14:textId="77777777">
            <w:pPr>
              <w:jc w:val="center"/>
              <w:rPr>
                <w:b/>
                <w:sz w:val="32"/>
                <w:szCs w:val="32"/>
              </w:rPr>
            </w:pPr>
            <w:r>
              <w:rPr>
                <w:b/>
                <w:sz w:val="32"/>
                <w:szCs w:val="32"/>
              </w:rPr>
              <w:t>#</w:t>
            </w:r>
          </w:p>
        </w:tc>
        <w:tc>
          <w:tcPr>
            <w:tcW w:w="8100" w:type="dxa"/>
            <w:shd w:val="clear" w:color="auto" w:fill="D9D9D9" w:themeFill="background1" w:themeFillShade="D9"/>
          </w:tcPr>
          <w:p w:rsidRPr="00A71427" w:rsidR="00B912F6" w:rsidP="00FC132D" w:rsidRDefault="00E816C5" w14:paraId="52BE13D9" w14:textId="77777777">
            <w:pPr>
              <w:jc w:val="center"/>
              <w:rPr>
                <w:b/>
                <w:sz w:val="32"/>
                <w:szCs w:val="32"/>
              </w:rPr>
            </w:pPr>
            <w:r>
              <w:rPr>
                <w:b/>
                <w:sz w:val="32"/>
                <w:szCs w:val="32"/>
              </w:rPr>
              <w:t>Additional Considerations</w:t>
            </w:r>
          </w:p>
        </w:tc>
      </w:tr>
      <w:tr w:rsidRPr="00B24CE5" w:rsidR="00B912F6" w:rsidTr="00845C11" w14:paraId="0EB2944B" w14:textId="77777777">
        <w:tblPrEx>
          <w:tblCellMar>
            <w:left w:w="115" w:type="dxa"/>
            <w:right w:w="115" w:type="dxa"/>
          </w:tblCellMar>
          <w:tblLook w:val="0680" w:firstRow="0" w:lastRow="0" w:firstColumn="1" w:lastColumn="0" w:noHBand="1" w:noVBand="1"/>
        </w:tblPrEx>
        <w:trPr>
          <w:cantSplit/>
        </w:trPr>
        <w:tc>
          <w:tcPr>
            <w:tcW w:w="980" w:type="dxa"/>
          </w:tcPr>
          <w:p w:rsidR="00B912F6" w:rsidP="002939C0" w:rsidRDefault="00871811" w14:paraId="2DC2D5B4" w14:textId="77777777">
            <w:r>
              <w:rPr>
                <w:b/>
              </w:rPr>
              <w:t>E.C</w:t>
            </w:r>
            <w:r w:rsidR="002939C0">
              <w:rPr>
                <w:b/>
              </w:rPr>
              <w:t>3</w:t>
            </w:r>
            <w:r w:rsidRPr="000D0A2D" w:rsidR="00B912F6">
              <w:rPr>
                <w:b/>
              </w:rPr>
              <w:t>.0</w:t>
            </w:r>
            <w:r w:rsidR="00B912F6">
              <w:rPr>
                <w:b/>
              </w:rPr>
              <w:t>1</w:t>
            </w:r>
          </w:p>
        </w:tc>
        <w:tc>
          <w:tcPr>
            <w:tcW w:w="8100" w:type="dxa"/>
          </w:tcPr>
          <w:p w:rsidRPr="00035FD3" w:rsidR="00B912F6" w:rsidP="00DE1F80" w:rsidRDefault="00B912F6" w14:paraId="268D1D87" w14:textId="77777777">
            <w:pPr>
              <w:spacing w:before="60" w:after="60"/>
              <w:rPr>
                <w:i/>
              </w:rPr>
            </w:pPr>
            <w:r w:rsidRPr="003B017B">
              <w:rPr>
                <w:rFonts w:eastAsia="Times New Roman" w:cstheme="minorHAnsi"/>
                <w:color w:val="000000"/>
                <w:sz w:val="20"/>
                <w:szCs w:val="20"/>
              </w:rPr>
              <w:t xml:space="preserve">Supports automated exchange with </w:t>
            </w:r>
            <w:r w:rsidR="00A90047">
              <w:rPr>
                <w:rFonts w:eastAsia="Times New Roman" w:cstheme="minorHAnsi"/>
                <w:color w:val="000000"/>
                <w:sz w:val="20"/>
                <w:szCs w:val="20"/>
              </w:rPr>
              <w:t xml:space="preserve">the </w:t>
            </w:r>
            <w:r w:rsidR="006F7F97">
              <w:rPr>
                <w:rFonts w:eastAsia="Times New Roman" w:cstheme="minorHAnsi"/>
                <w:color w:val="000000"/>
                <w:sz w:val="20"/>
                <w:szCs w:val="20"/>
              </w:rPr>
              <w:t xml:space="preserve">Federal </w:t>
            </w:r>
            <w:r w:rsidRPr="003B017B">
              <w:rPr>
                <w:rFonts w:eastAsia="Times New Roman" w:cstheme="minorHAnsi"/>
                <w:color w:val="000000"/>
                <w:sz w:val="20"/>
                <w:szCs w:val="20"/>
              </w:rPr>
              <w:t>B</w:t>
            </w:r>
            <w:r>
              <w:rPr>
                <w:rFonts w:eastAsia="Times New Roman" w:cstheme="minorHAnsi"/>
                <w:color w:val="000000"/>
                <w:sz w:val="20"/>
                <w:szCs w:val="20"/>
              </w:rPr>
              <w:t xml:space="preserve">ureau of </w:t>
            </w:r>
            <w:r w:rsidR="006F7F97">
              <w:rPr>
                <w:rFonts w:eastAsia="Times New Roman" w:cstheme="minorHAnsi"/>
                <w:color w:val="000000"/>
                <w:sz w:val="20"/>
                <w:szCs w:val="20"/>
              </w:rPr>
              <w:t>Investigation</w:t>
            </w:r>
            <w:r w:rsidRPr="003B017B">
              <w:rPr>
                <w:rFonts w:eastAsia="Times New Roman" w:cstheme="minorHAnsi"/>
                <w:color w:val="000000"/>
                <w:sz w:val="20"/>
                <w:szCs w:val="20"/>
              </w:rPr>
              <w:t xml:space="preserve"> and/or law enforcement </w:t>
            </w:r>
            <w:r w:rsidR="006F7F97">
              <w:rPr>
                <w:rFonts w:eastAsia="Times New Roman" w:cstheme="minorHAnsi"/>
                <w:color w:val="000000"/>
                <w:sz w:val="20"/>
                <w:szCs w:val="20"/>
              </w:rPr>
              <w:t xml:space="preserve">for </w:t>
            </w:r>
            <w:r w:rsidRPr="003B017B">
              <w:rPr>
                <w:rFonts w:eastAsia="Times New Roman" w:cstheme="minorHAnsi"/>
                <w:color w:val="000000"/>
                <w:sz w:val="20"/>
                <w:szCs w:val="20"/>
              </w:rPr>
              <w:t xml:space="preserve">criminal </w:t>
            </w:r>
            <w:r w:rsidR="006F7F97">
              <w:rPr>
                <w:rFonts w:eastAsia="Times New Roman" w:cstheme="minorHAnsi"/>
                <w:color w:val="000000"/>
                <w:sz w:val="20"/>
                <w:szCs w:val="20"/>
              </w:rPr>
              <w:t xml:space="preserve">background </w:t>
            </w:r>
            <w:r w:rsidRPr="003B017B">
              <w:rPr>
                <w:rFonts w:eastAsia="Times New Roman" w:cstheme="minorHAnsi"/>
                <w:color w:val="000000"/>
                <w:sz w:val="20"/>
                <w:szCs w:val="20"/>
              </w:rPr>
              <w:t>checks</w:t>
            </w:r>
            <w:r w:rsidR="00DE1F80">
              <w:rPr>
                <w:rFonts w:eastAsia="Times New Roman" w:cstheme="minorHAnsi"/>
                <w:color w:val="000000"/>
                <w:sz w:val="20"/>
                <w:szCs w:val="20"/>
              </w:rPr>
              <w:t>.</w:t>
            </w:r>
          </w:p>
        </w:tc>
      </w:tr>
      <w:tr w:rsidRPr="00B24CE5" w:rsidR="00B912F6" w:rsidTr="00845C11" w14:paraId="3E20C723"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73EFC953" w14:textId="77777777">
            <w:pPr>
              <w:rPr>
                <w:b/>
              </w:rPr>
            </w:pPr>
            <w:r>
              <w:rPr>
                <w:b/>
              </w:rPr>
              <w:t>E.C</w:t>
            </w:r>
            <w:r w:rsidR="002939C0">
              <w:rPr>
                <w:b/>
              </w:rPr>
              <w:t>3</w:t>
            </w:r>
            <w:r w:rsidR="00B912F6">
              <w:rPr>
                <w:b/>
              </w:rPr>
              <w:t>.02</w:t>
            </w:r>
          </w:p>
        </w:tc>
        <w:tc>
          <w:tcPr>
            <w:tcW w:w="8100" w:type="dxa"/>
          </w:tcPr>
          <w:p w:rsidRPr="00611973" w:rsidR="00B912F6" w:rsidP="006F7F97" w:rsidRDefault="00B912F6" w14:paraId="510B6B50" w14:textId="5F459473">
            <w:pPr>
              <w:pStyle w:val="Default"/>
              <w:spacing w:before="60" w:after="60"/>
              <w:rPr>
                <w:rFonts w:asciiTheme="minorHAnsi" w:hAnsiTheme="minorHAnsi" w:cstheme="minorHAnsi"/>
                <w:sz w:val="20"/>
                <w:szCs w:val="20"/>
              </w:rPr>
            </w:pPr>
            <w:r w:rsidRPr="003B017B">
              <w:rPr>
                <w:rFonts w:asciiTheme="minorHAnsi" w:hAnsiTheme="minorHAnsi" w:cstheme="minorHAnsi"/>
                <w:bCs/>
                <w:sz w:val="20"/>
                <w:szCs w:val="20"/>
              </w:rPr>
              <w:t>Proces</w:t>
            </w:r>
            <w:r w:rsidR="00A676ED">
              <w:rPr>
                <w:rFonts w:asciiTheme="minorHAnsi" w:hAnsiTheme="minorHAnsi" w:cstheme="minorHAnsi"/>
                <w:bCs/>
                <w:sz w:val="20"/>
                <w:szCs w:val="20"/>
              </w:rPr>
              <w:t>s</w:t>
            </w:r>
            <w:r w:rsidR="006F7F97">
              <w:rPr>
                <w:rFonts w:asciiTheme="minorHAnsi" w:hAnsiTheme="minorHAnsi" w:cstheme="minorHAnsi"/>
                <w:bCs/>
                <w:sz w:val="20"/>
                <w:szCs w:val="20"/>
              </w:rPr>
              <w:t>e</w:t>
            </w:r>
            <w:r w:rsidRPr="003B017B">
              <w:rPr>
                <w:rFonts w:asciiTheme="minorHAnsi" w:hAnsiTheme="minorHAnsi" w:cstheme="minorHAnsi"/>
                <w:bCs/>
                <w:sz w:val="20"/>
                <w:szCs w:val="20"/>
              </w:rPr>
              <w:t>s contracts and contract changes</w:t>
            </w:r>
            <w:r w:rsidR="006F7F97">
              <w:rPr>
                <w:rFonts w:asciiTheme="minorHAnsi" w:hAnsiTheme="minorHAnsi" w:cstheme="minorHAnsi"/>
                <w:bCs/>
                <w:sz w:val="20"/>
                <w:szCs w:val="20"/>
              </w:rPr>
              <w:t xml:space="preserve"> and </w:t>
            </w:r>
            <w:r w:rsidRPr="003B017B">
              <w:rPr>
                <w:rFonts w:asciiTheme="minorHAnsi" w:hAnsiTheme="minorHAnsi" w:cstheme="minorHAnsi"/>
                <w:sz w:val="20"/>
                <w:szCs w:val="20"/>
              </w:rPr>
              <w:t xml:space="preserve">supports the </w:t>
            </w:r>
            <w:r>
              <w:rPr>
                <w:rFonts w:asciiTheme="minorHAnsi" w:hAnsiTheme="minorHAnsi" w:cstheme="minorHAnsi"/>
                <w:sz w:val="20"/>
                <w:szCs w:val="20"/>
              </w:rPr>
              <w:t>creation, processing, monitoring, and modification of contracts.</w:t>
            </w:r>
          </w:p>
        </w:tc>
      </w:tr>
      <w:tr w:rsidRPr="00B24CE5" w:rsidR="00B912F6" w:rsidTr="00845C11" w14:paraId="52E24FBF"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0A8452D9" w14:textId="77777777">
            <w:pPr>
              <w:rPr>
                <w:b/>
              </w:rPr>
            </w:pPr>
            <w:r>
              <w:rPr>
                <w:b/>
              </w:rPr>
              <w:t>E.C</w:t>
            </w:r>
            <w:r w:rsidR="002939C0">
              <w:rPr>
                <w:b/>
              </w:rPr>
              <w:t>3</w:t>
            </w:r>
            <w:r w:rsidR="00B912F6">
              <w:rPr>
                <w:b/>
              </w:rPr>
              <w:t>.03</w:t>
            </w:r>
          </w:p>
        </w:tc>
        <w:tc>
          <w:tcPr>
            <w:tcW w:w="8100" w:type="dxa"/>
          </w:tcPr>
          <w:p w:rsidRPr="003B017B" w:rsidR="00B912F6" w:rsidP="002F5AD0" w:rsidRDefault="00B912F6" w14:paraId="116B0D1A" w14:textId="77777777">
            <w:pPr>
              <w:spacing w:before="60" w:after="60"/>
              <w:rPr>
                <w:rFonts w:eastAsia="Times New Roman" w:cstheme="minorHAnsi"/>
                <w:color w:val="000000"/>
                <w:sz w:val="20"/>
                <w:szCs w:val="20"/>
              </w:rPr>
            </w:pPr>
            <w:r w:rsidRPr="00BA3A4A">
              <w:rPr>
                <w:rFonts w:eastAsia="Times New Roman" w:cstheme="minorHAnsi"/>
                <w:color w:val="000000"/>
                <w:sz w:val="20"/>
                <w:szCs w:val="20"/>
              </w:rPr>
              <w:t xml:space="preserve">Supports </w:t>
            </w:r>
            <w:r w:rsidR="00A90047">
              <w:rPr>
                <w:rFonts w:eastAsia="Times New Roman" w:cstheme="minorHAnsi"/>
                <w:color w:val="000000"/>
                <w:sz w:val="20"/>
                <w:szCs w:val="20"/>
              </w:rPr>
              <w:t xml:space="preserve">the </w:t>
            </w:r>
            <w:r w:rsidRPr="00BA3A4A">
              <w:rPr>
                <w:rFonts w:eastAsia="Times New Roman" w:cstheme="minorHAnsi"/>
                <w:color w:val="000000"/>
                <w:sz w:val="20"/>
                <w:szCs w:val="20"/>
              </w:rPr>
              <w:t xml:space="preserve">ability of </w:t>
            </w:r>
            <w:r w:rsidR="00E403DA">
              <w:rPr>
                <w:rFonts w:eastAsia="Times New Roman" w:cstheme="minorHAnsi"/>
                <w:color w:val="000000"/>
                <w:sz w:val="20"/>
                <w:szCs w:val="20"/>
              </w:rPr>
              <w:t xml:space="preserve">foster care providers </w:t>
            </w:r>
            <w:r w:rsidRPr="00BA3A4A">
              <w:rPr>
                <w:rFonts w:eastAsia="Times New Roman" w:cstheme="minorHAnsi"/>
                <w:color w:val="000000"/>
                <w:sz w:val="20"/>
                <w:szCs w:val="20"/>
              </w:rPr>
              <w:t xml:space="preserve">and caseworkers to </w:t>
            </w:r>
            <w:r w:rsidRPr="00BA3A4A" w:rsidR="000B2A2D">
              <w:rPr>
                <w:rFonts w:eastAsia="Times New Roman" w:cstheme="minorHAnsi"/>
                <w:color w:val="000000"/>
                <w:sz w:val="20"/>
                <w:szCs w:val="20"/>
              </w:rPr>
              <w:t xml:space="preserve">monitor </w:t>
            </w:r>
            <w:r w:rsidR="000B2A2D">
              <w:rPr>
                <w:rFonts w:eastAsia="Times New Roman" w:cstheme="minorHAnsi"/>
                <w:color w:val="000000"/>
                <w:sz w:val="20"/>
                <w:szCs w:val="20"/>
              </w:rPr>
              <w:t>the</w:t>
            </w:r>
            <w:r w:rsidR="006F7F97">
              <w:rPr>
                <w:rFonts w:eastAsia="Times New Roman" w:cstheme="minorHAnsi"/>
                <w:color w:val="000000"/>
                <w:sz w:val="20"/>
                <w:szCs w:val="20"/>
              </w:rPr>
              <w:t xml:space="preserve"> status</w:t>
            </w:r>
            <w:r w:rsidRPr="00BA3A4A" w:rsidR="006F7F97">
              <w:rPr>
                <w:rFonts w:eastAsia="Times New Roman" w:cstheme="minorHAnsi"/>
                <w:color w:val="000000"/>
                <w:sz w:val="20"/>
                <w:szCs w:val="20"/>
              </w:rPr>
              <w:t xml:space="preserve"> </w:t>
            </w:r>
            <w:r w:rsidRPr="00BA3A4A">
              <w:rPr>
                <w:rFonts w:eastAsia="Times New Roman" w:cstheme="minorHAnsi"/>
                <w:color w:val="000000"/>
                <w:sz w:val="20"/>
                <w:szCs w:val="20"/>
              </w:rPr>
              <w:t>of licensure activities</w:t>
            </w:r>
            <w:r>
              <w:rPr>
                <w:rFonts w:eastAsia="Times New Roman" w:cstheme="minorHAnsi"/>
                <w:color w:val="000000"/>
                <w:sz w:val="20"/>
                <w:szCs w:val="20"/>
              </w:rPr>
              <w:t>.</w:t>
            </w:r>
          </w:p>
        </w:tc>
      </w:tr>
      <w:tr w:rsidRPr="00B24CE5" w:rsidR="00B912F6" w:rsidTr="00845C11" w14:paraId="7A781F53"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4F1A4028" w14:textId="77777777">
            <w:pPr>
              <w:rPr>
                <w:b/>
              </w:rPr>
            </w:pPr>
            <w:r>
              <w:rPr>
                <w:b/>
              </w:rPr>
              <w:t>E.C</w:t>
            </w:r>
            <w:r w:rsidR="002939C0">
              <w:rPr>
                <w:b/>
              </w:rPr>
              <w:t>3</w:t>
            </w:r>
            <w:r w:rsidR="00B912F6">
              <w:rPr>
                <w:b/>
              </w:rPr>
              <w:t>.04</w:t>
            </w:r>
          </w:p>
        </w:tc>
        <w:tc>
          <w:tcPr>
            <w:tcW w:w="8100" w:type="dxa"/>
          </w:tcPr>
          <w:p w:rsidRPr="003B017B" w:rsidR="00B912F6" w:rsidP="00BA7D72" w:rsidRDefault="00B912F6" w14:paraId="3D1C1C58" w14:textId="77777777">
            <w:pPr>
              <w:spacing w:before="60" w:after="60"/>
              <w:rPr>
                <w:rFonts w:eastAsia="Times New Roman" w:cstheme="minorHAnsi"/>
                <w:color w:val="000000"/>
                <w:sz w:val="20"/>
                <w:szCs w:val="20"/>
              </w:rPr>
            </w:pPr>
            <w:r w:rsidRPr="00BA3A4A">
              <w:rPr>
                <w:rFonts w:eastAsia="Times New Roman" w:cstheme="minorHAnsi"/>
                <w:color w:val="000000"/>
                <w:sz w:val="20"/>
                <w:szCs w:val="20"/>
              </w:rPr>
              <w:t>Provides information and tools in multiple languages based upon needs of the target population</w:t>
            </w:r>
            <w:r>
              <w:rPr>
                <w:rFonts w:eastAsia="Times New Roman" w:cstheme="minorHAnsi"/>
                <w:color w:val="000000"/>
                <w:sz w:val="20"/>
                <w:szCs w:val="20"/>
              </w:rPr>
              <w:t>.</w:t>
            </w:r>
          </w:p>
        </w:tc>
      </w:tr>
      <w:tr w:rsidRPr="00B24CE5" w:rsidR="00B912F6" w:rsidTr="00845C11" w14:paraId="54C4C3A1"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6D56BEAB" w14:textId="77777777">
            <w:pPr>
              <w:rPr>
                <w:b/>
              </w:rPr>
            </w:pPr>
            <w:r>
              <w:rPr>
                <w:b/>
              </w:rPr>
              <w:t>E.C</w:t>
            </w:r>
            <w:r w:rsidR="002939C0">
              <w:rPr>
                <w:b/>
              </w:rPr>
              <w:t>3</w:t>
            </w:r>
            <w:r w:rsidR="00B912F6">
              <w:rPr>
                <w:b/>
              </w:rPr>
              <w:t>.05</w:t>
            </w:r>
          </w:p>
        </w:tc>
        <w:tc>
          <w:tcPr>
            <w:tcW w:w="8100" w:type="dxa"/>
          </w:tcPr>
          <w:p w:rsidRPr="009B2682" w:rsidR="00B912F6" w:rsidP="00845C11" w:rsidRDefault="006F7F97" w14:paraId="33DD885A" w14:textId="77777777">
            <w:pPr>
              <w:spacing w:before="60" w:after="60"/>
              <w:rPr>
                <w:rFonts w:cstheme="minorHAnsi"/>
                <w:color w:val="000000"/>
                <w:sz w:val="20"/>
                <w:szCs w:val="20"/>
              </w:rPr>
            </w:pPr>
            <w:r>
              <w:rPr>
                <w:rFonts w:cstheme="minorHAnsi"/>
                <w:color w:val="000000"/>
                <w:sz w:val="20"/>
                <w:szCs w:val="20"/>
              </w:rPr>
              <w:t>Provides a p</w:t>
            </w:r>
            <w:r w:rsidRPr="009B2682" w:rsidR="00B912F6">
              <w:rPr>
                <w:rFonts w:cstheme="minorHAnsi"/>
                <w:color w:val="000000"/>
                <w:sz w:val="20"/>
                <w:szCs w:val="20"/>
              </w:rPr>
              <w:t xml:space="preserve">ublic facing website </w:t>
            </w:r>
            <w:r>
              <w:rPr>
                <w:rFonts w:cstheme="minorHAnsi"/>
                <w:color w:val="000000"/>
                <w:sz w:val="20"/>
                <w:szCs w:val="20"/>
              </w:rPr>
              <w:t xml:space="preserve">that </w:t>
            </w:r>
            <w:r w:rsidRPr="009B2682" w:rsidR="00B912F6">
              <w:rPr>
                <w:rFonts w:cstheme="minorHAnsi"/>
                <w:color w:val="000000"/>
                <w:sz w:val="20"/>
                <w:szCs w:val="20"/>
              </w:rPr>
              <w:t>supports general and</w:t>
            </w:r>
            <w:r w:rsidR="00B912F6">
              <w:rPr>
                <w:rFonts w:cstheme="minorHAnsi"/>
                <w:color w:val="000000"/>
                <w:sz w:val="20"/>
                <w:szCs w:val="20"/>
              </w:rPr>
              <w:t xml:space="preserve"> targeted recruitment activities, including</w:t>
            </w:r>
            <w:r w:rsidRPr="009B2682" w:rsidR="00B912F6">
              <w:rPr>
                <w:rFonts w:cstheme="minorHAnsi"/>
                <w:color w:val="000000"/>
                <w:sz w:val="20"/>
                <w:szCs w:val="20"/>
              </w:rPr>
              <w:t xml:space="preserve"> contact information</w:t>
            </w:r>
            <w:r w:rsidR="00B912F6">
              <w:rPr>
                <w:rFonts w:cstheme="minorHAnsi"/>
                <w:color w:val="000000"/>
                <w:sz w:val="20"/>
                <w:szCs w:val="20"/>
              </w:rPr>
              <w:t>.</w:t>
            </w:r>
          </w:p>
        </w:tc>
      </w:tr>
      <w:tr w:rsidRPr="00B24CE5" w:rsidR="00B912F6" w:rsidTr="00845C11" w14:paraId="0A104A11"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1B91D6A6" w14:textId="77777777">
            <w:pPr>
              <w:rPr>
                <w:b/>
              </w:rPr>
            </w:pPr>
            <w:r>
              <w:rPr>
                <w:b/>
              </w:rPr>
              <w:t>E.C</w:t>
            </w:r>
            <w:r w:rsidR="002939C0">
              <w:rPr>
                <w:b/>
              </w:rPr>
              <w:t>3</w:t>
            </w:r>
            <w:r w:rsidR="00B912F6">
              <w:rPr>
                <w:b/>
              </w:rPr>
              <w:t>.06</w:t>
            </w:r>
          </w:p>
        </w:tc>
        <w:tc>
          <w:tcPr>
            <w:tcW w:w="8100" w:type="dxa"/>
          </w:tcPr>
          <w:p w:rsidRPr="00BA3A4A" w:rsidR="00B912F6" w:rsidP="00845C11" w:rsidRDefault="00B912F6" w14:paraId="44E46C01" w14:textId="0B5CE41C">
            <w:pPr>
              <w:spacing w:before="60" w:after="60"/>
              <w:rPr>
                <w:rFonts w:eastAsia="Times New Roman" w:cstheme="minorHAnsi"/>
                <w:color w:val="000000"/>
                <w:sz w:val="20"/>
                <w:szCs w:val="20"/>
              </w:rPr>
            </w:pPr>
            <w:r w:rsidRPr="00BA3A4A">
              <w:rPr>
                <w:rFonts w:eastAsia="Times New Roman" w:cstheme="minorHAnsi"/>
                <w:color w:val="000000"/>
                <w:sz w:val="20"/>
                <w:szCs w:val="20"/>
              </w:rPr>
              <w:t>Provides online support</w:t>
            </w:r>
            <w:r>
              <w:rPr>
                <w:rFonts w:eastAsia="Times New Roman" w:cstheme="minorHAnsi"/>
                <w:color w:val="000000"/>
                <w:sz w:val="20"/>
                <w:szCs w:val="20"/>
              </w:rPr>
              <w:t xml:space="preserve"> to include </w:t>
            </w:r>
            <w:r w:rsidR="009D5353">
              <w:rPr>
                <w:rFonts w:eastAsia="Times New Roman" w:cstheme="minorHAnsi"/>
                <w:color w:val="000000"/>
                <w:sz w:val="20"/>
                <w:szCs w:val="20"/>
              </w:rPr>
              <w:t>help</w:t>
            </w:r>
            <w:r>
              <w:rPr>
                <w:rFonts w:eastAsia="Times New Roman" w:cstheme="minorHAnsi"/>
                <w:color w:val="000000"/>
                <w:sz w:val="20"/>
                <w:szCs w:val="20"/>
              </w:rPr>
              <w:t>,</w:t>
            </w:r>
            <w:r w:rsidR="009D5353">
              <w:rPr>
                <w:rFonts w:eastAsia="Times New Roman" w:cstheme="minorHAnsi"/>
                <w:color w:val="000000"/>
                <w:sz w:val="20"/>
                <w:szCs w:val="20"/>
              </w:rPr>
              <w:t xml:space="preserve"> frequently asked questions</w:t>
            </w:r>
            <w:r>
              <w:rPr>
                <w:rFonts w:eastAsia="Times New Roman" w:cstheme="minorHAnsi"/>
                <w:color w:val="000000"/>
                <w:sz w:val="20"/>
                <w:szCs w:val="20"/>
              </w:rPr>
              <w:t xml:space="preserve"> </w:t>
            </w:r>
            <w:r w:rsidR="009D5353">
              <w:rPr>
                <w:rFonts w:eastAsia="Times New Roman" w:cstheme="minorHAnsi"/>
                <w:color w:val="000000"/>
                <w:sz w:val="20"/>
                <w:szCs w:val="20"/>
              </w:rPr>
              <w:t>(</w:t>
            </w:r>
            <w:r>
              <w:rPr>
                <w:rFonts w:eastAsia="Times New Roman" w:cstheme="minorHAnsi"/>
                <w:color w:val="000000"/>
                <w:sz w:val="20"/>
                <w:szCs w:val="20"/>
              </w:rPr>
              <w:t>FAQ</w:t>
            </w:r>
            <w:r w:rsidR="009D5353">
              <w:rPr>
                <w:rFonts w:eastAsia="Times New Roman" w:cstheme="minorHAnsi"/>
                <w:color w:val="000000"/>
                <w:sz w:val="20"/>
                <w:szCs w:val="20"/>
              </w:rPr>
              <w:t>)</w:t>
            </w:r>
            <w:r>
              <w:rPr>
                <w:rFonts w:eastAsia="Times New Roman" w:cstheme="minorHAnsi"/>
                <w:color w:val="000000"/>
                <w:sz w:val="20"/>
                <w:szCs w:val="20"/>
              </w:rPr>
              <w:t>, and/or chat.</w:t>
            </w:r>
          </w:p>
        </w:tc>
      </w:tr>
      <w:tr w:rsidRPr="00B24CE5" w:rsidR="00B912F6" w:rsidTr="00845C11" w14:paraId="2888FE21"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2DF630A3" w14:textId="77777777">
            <w:pPr>
              <w:rPr>
                <w:b/>
              </w:rPr>
            </w:pPr>
            <w:r>
              <w:rPr>
                <w:b/>
              </w:rPr>
              <w:t>E.C</w:t>
            </w:r>
            <w:r w:rsidR="002939C0">
              <w:rPr>
                <w:b/>
              </w:rPr>
              <w:t>3</w:t>
            </w:r>
            <w:r w:rsidR="00B912F6">
              <w:rPr>
                <w:b/>
              </w:rPr>
              <w:t>.07</w:t>
            </w:r>
          </w:p>
        </w:tc>
        <w:tc>
          <w:tcPr>
            <w:tcW w:w="8100" w:type="dxa"/>
          </w:tcPr>
          <w:p w:rsidRPr="00611973" w:rsidR="00B912F6" w:rsidP="00A90047" w:rsidRDefault="00B912F6" w14:paraId="58B4BB79" w14:textId="77777777">
            <w:pPr>
              <w:spacing w:before="60" w:after="60"/>
              <w:rPr>
                <w:rFonts w:cstheme="minorHAnsi"/>
                <w:sz w:val="20"/>
                <w:szCs w:val="20"/>
              </w:rPr>
            </w:pPr>
            <w:r w:rsidRPr="009B2682">
              <w:rPr>
                <w:rFonts w:eastAsia="Times New Roman" w:cstheme="minorHAnsi"/>
                <w:color w:val="000000"/>
                <w:sz w:val="20"/>
                <w:szCs w:val="20"/>
              </w:rPr>
              <w:t>Provides online access to families who wish to complete a</w:t>
            </w:r>
            <w:r>
              <w:rPr>
                <w:rFonts w:eastAsia="Times New Roman" w:cstheme="minorHAnsi"/>
                <w:color w:val="000000"/>
                <w:sz w:val="20"/>
                <w:szCs w:val="20"/>
              </w:rPr>
              <w:t xml:space="preserve">n application to be licensed as a foster, </w:t>
            </w:r>
            <w:r w:rsidR="00003717">
              <w:rPr>
                <w:rFonts w:eastAsia="Times New Roman" w:cstheme="minorHAnsi"/>
                <w:color w:val="000000"/>
                <w:sz w:val="20"/>
                <w:szCs w:val="20"/>
              </w:rPr>
              <w:t>pre-</w:t>
            </w:r>
            <w:r>
              <w:rPr>
                <w:rFonts w:eastAsia="Times New Roman" w:cstheme="minorHAnsi"/>
                <w:color w:val="000000"/>
                <w:sz w:val="20"/>
                <w:szCs w:val="20"/>
              </w:rPr>
              <w:t xml:space="preserve">adoptive, </w:t>
            </w:r>
            <w:r w:rsidR="006F7F97">
              <w:rPr>
                <w:rFonts w:eastAsia="Times New Roman" w:cstheme="minorHAnsi"/>
                <w:color w:val="000000"/>
                <w:sz w:val="20"/>
                <w:szCs w:val="20"/>
              </w:rPr>
              <w:t xml:space="preserve">or </w:t>
            </w:r>
            <w:r>
              <w:rPr>
                <w:rFonts w:eastAsia="Times New Roman" w:cstheme="minorHAnsi"/>
                <w:color w:val="000000"/>
                <w:sz w:val="20"/>
                <w:szCs w:val="20"/>
              </w:rPr>
              <w:t xml:space="preserve">kinship </w:t>
            </w:r>
            <w:r w:rsidR="00E403DA">
              <w:rPr>
                <w:rFonts w:eastAsia="Times New Roman" w:cstheme="minorHAnsi"/>
                <w:color w:val="000000"/>
                <w:sz w:val="20"/>
                <w:szCs w:val="20"/>
              </w:rPr>
              <w:t>provider</w:t>
            </w:r>
            <w:r>
              <w:rPr>
                <w:rFonts w:eastAsia="Times New Roman" w:cstheme="minorHAnsi"/>
                <w:color w:val="000000"/>
                <w:sz w:val="20"/>
                <w:szCs w:val="20"/>
              </w:rPr>
              <w:t>.</w:t>
            </w:r>
          </w:p>
        </w:tc>
      </w:tr>
      <w:tr w:rsidRPr="00B24CE5" w:rsidR="00B912F6" w:rsidTr="00845C11" w14:paraId="015605E7" w14:textId="77777777">
        <w:tblPrEx>
          <w:tblCellMar>
            <w:left w:w="115" w:type="dxa"/>
            <w:right w:w="115" w:type="dxa"/>
          </w:tblCellMar>
          <w:tblLook w:val="0680" w:firstRow="0" w:lastRow="0" w:firstColumn="1" w:lastColumn="0" w:noHBand="1" w:noVBand="1"/>
        </w:tblPrEx>
        <w:trPr>
          <w:cantSplit/>
        </w:trPr>
        <w:tc>
          <w:tcPr>
            <w:tcW w:w="980" w:type="dxa"/>
          </w:tcPr>
          <w:p w:rsidR="00B912F6" w:rsidP="00275B47" w:rsidRDefault="00871811" w14:paraId="2A8A046B" w14:textId="77777777">
            <w:pPr>
              <w:rPr>
                <w:b/>
              </w:rPr>
            </w:pPr>
            <w:r>
              <w:rPr>
                <w:b/>
              </w:rPr>
              <w:t>E.C</w:t>
            </w:r>
            <w:r w:rsidR="002939C0">
              <w:rPr>
                <w:b/>
              </w:rPr>
              <w:t>3</w:t>
            </w:r>
            <w:r w:rsidR="00B912F6">
              <w:rPr>
                <w:b/>
              </w:rPr>
              <w:t>.08</w:t>
            </w:r>
          </w:p>
        </w:tc>
        <w:tc>
          <w:tcPr>
            <w:tcW w:w="8100" w:type="dxa"/>
          </w:tcPr>
          <w:p w:rsidRPr="00BA3A4A" w:rsidR="00B912F6" w:rsidP="00845C11" w:rsidRDefault="00B912F6" w14:paraId="0BD83AD7" w14:textId="77777777">
            <w:pPr>
              <w:spacing w:before="60" w:after="60"/>
              <w:rPr>
                <w:rFonts w:eastAsia="Times New Roman" w:cstheme="minorHAnsi"/>
                <w:color w:val="000000"/>
                <w:sz w:val="20"/>
                <w:szCs w:val="20"/>
              </w:rPr>
            </w:pPr>
            <w:r w:rsidRPr="00BA3A4A">
              <w:rPr>
                <w:rFonts w:ascii="Calibri" w:hAnsi="Calibri" w:eastAsia="Times New Roman" w:cs="Times New Roman"/>
                <w:color w:val="000000"/>
                <w:sz w:val="20"/>
                <w:szCs w:val="20"/>
              </w:rPr>
              <w:t xml:space="preserve">Tracks </w:t>
            </w:r>
            <w:r w:rsidR="006F7F97">
              <w:rPr>
                <w:rFonts w:ascii="Calibri" w:hAnsi="Calibri" w:eastAsia="Times New Roman" w:cs="Times New Roman"/>
                <w:color w:val="000000"/>
                <w:sz w:val="20"/>
                <w:szCs w:val="20"/>
              </w:rPr>
              <w:t xml:space="preserve">foster and </w:t>
            </w:r>
            <w:r w:rsidR="00003717">
              <w:rPr>
                <w:rFonts w:ascii="Calibri" w:hAnsi="Calibri" w:eastAsia="Times New Roman" w:cs="Times New Roman"/>
                <w:color w:val="000000"/>
                <w:sz w:val="20"/>
                <w:szCs w:val="20"/>
              </w:rPr>
              <w:t>pre-</w:t>
            </w:r>
            <w:r w:rsidR="00E403DA">
              <w:rPr>
                <w:rFonts w:ascii="Calibri" w:hAnsi="Calibri" w:eastAsia="Times New Roman" w:cs="Times New Roman"/>
                <w:color w:val="000000"/>
                <w:sz w:val="20"/>
                <w:szCs w:val="20"/>
              </w:rPr>
              <w:t>adoptive provider</w:t>
            </w:r>
            <w:r w:rsidR="006F7F97">
              <w:rPr>
                <w:rFonts w:ascii="Calibri" w:hAnsi="Calibri" w:eastAsia="Times New Roman" w:cs="Times New Roman"/>
                <w:color w:val="000000"/>
                <w:sz w:val="20"/>
                <w:szCs w:val="20"/>
              </w:rPr>
              <w:t xml:space="preserve"> </w:t>
            </w:r>
            <w:r w:rsidRPr="00BA3A4A">
              <w:rPr>
                <w:rFonts w:ascii="Calibri" w:hAnsi="Calibri" w:eastAsia="Times New Roman" w:cs="Times New Roman"/>
                <w:color w:val="000000"/>
                <w:sz w:val="20"/>
                <w:szCs w:val="20"/>
              </w:rPr>
              <w:t>recruitment events and participation rates</w:t>
            </w:r>
            <w:r>
              <w:rPr>
                <w:rFonts w:ascii="Calibri" w:hAnsi="Calibri" w:eastAsia="Times New Roman" w:cs="Times New Roman"/>
                <w:color w:val="000000"/>
                <w:sz w:val="20"/>
                <w:szCs w:val="20"/>
              </w:rPr>
              <w:t>.</w:t>
            </w:r>
          </w:p>
        </w:tc>
      </w:tr>
      <w:tr w:rsidRPr="00B24CE5" w:rsidR="00B912F6" w:rsidTr="00845C11" w14:paraId="76DD697A"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5C2D2072" w14:textId="77777777">
            <w:pPr>
              <w:rPr>
                <w:b/>
              </w:rPr>
            </w:pPr>
            <w:r>
              <w:rPr>
                <w:b/>
              </w:rPr>
              <w:t>E.C</w:t>
            </w:r>
            <w:r w:rsidR="002939C0">
              <w:rPr>
                <w:b/>
              </w:rPr>
              <w:t>3</w:t>
            </w:r>
            <w:r w:rsidR="00B912F6">
              <w:rPr>
                <w:b/>
              </w:rPr>
              <w:t>.09</w:t>
            </w:r>
          </w:p>
        </w:tc>
        <w:tc>
          <w:tcPr>
            <w:tcW w:w="8100" w:type="dxa"/>
          </w:tcPr>
          <w:p w:rsidRPr="009B2682" w:rsidR="00B912F6" w:rsidP="006F7F97" w:rsidRDefault="00B912F6" w14:paraId="4A4291BA" w14:textId="77777777">
            <w:pPr>
              <w:spacing w:before="60" w:after="60"/>
              <w:rPr>
                <w:rFonts w:ascii="Calibri" w:hAnsi="Calibri" w:eastAsia="Times New Roman" w:cs="Times New Roman"/>
                <w:color w:val="000000"/>
                <w:sz w:val="20"/>
                <w:szCs w:val="20"/>
              </w:rPr>
            </w:pPr>
            <w:r w:rsidRPr="00BA3A4A">
              <w:rPr>
                <w:rFonts w:eastAsia="Times New Roman" w:cstheme="minorHAnsi"/>
                <w:color w:val="000000"/>
                <w:sz w:val="20"/>
                <w:szCs w:val="20"/>
              </w:rPr>
              <w:t>Provides easy access to resource materials and services to suppor</w:t>
            </w:r>
            <w:r>
              <w:rPr>
                <w:rFonts w:eastAsia="Times New Roman" w:cstheme="minorHAnsi"/>
                <w:color w:val="000000"/>
                <w:sz w:val="20"/>
                <w:szCs w:val="20"/>
              </w:rPr>
              <w:t>t foster, kinship, and adoptiv</w:t>
            </w:r>
            <w:r w:rsidRPr="00BA3A4A">
              <w:rPr>
                <w:rFonts w:eastAsia="Times New Roman" w:cstheme="minorHAnsi"/>
                <w:color w:val="000000"/>
                <w:sz w:val="20"/>
                <w:szCs w:val="20"/>
              </w:rPr>
              <w:t>e families</w:t>
            </w:r>
            <w:r>
              <w:rPr>
                <w:rFonts w:eastAsia="Times New Roman" w:cstheme="minorHAnsi"/>
                <w:color w:val="000000"/>
                <w:sz w:val="20"/>
                <w:szCs w:val="20"/>
              </w:rPr>
              <w:t>.</w:t>
            </w:r>
          </w:p>
        </w:tc>
      </w:tr>
      <w:tr w:rsidRPr="00B24CE5" w:rsidR="00B912F6" w:rsidTr="00845C11" w14:paraId="7C48FBD5"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27247684" w14:textId="77777777">
            <w:pPr>
              <w:rPr>
                <w:b/>
              </w:rPr>
            </w:pPr>
            <w:r>
              <w:rPr>
                <w:b/>
              </w:rPr>
              <w:t>E.C</w:t>
            </w:r>
            <w:r w:rsidR="002939C0">
              <w:rPr>
                <w:b/>
              </w:rPr>
              <w:t>3</w:t>
            </w:r>
            <w:r w:rsidR="00B912F6">
              <w:rPr>
                <w:b/>
              </w:rPr>
              <w:t>.10</w:t>
            </w:r>
          </w:p>
        </w:tc>
        <w:tc>
          <w:tcPr>
            <w:tcW w:w="8100" w:type="dxa"/>
          </w:tcPr>
          <w:p w:rsidRPr="00BA3A4A" w:rsidR="00B912F6" w:rsidP="006F7F97" w:rsidRDefault="00B912F6" w14:paraId="3CE36FE8"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Provides easy and secure access for </w:t>
            </w:r>
            <w:r w:rsidR="00451205">
              <w:rPr>
                <w:rFonts w:eastAsia="Times New Roman" w:cstheme="minorHAnsi"/>
                <w:color w:val="000000"/>
                <w:sz w:val="20"/>
                <w:szCs w:val="20"/>
              </w:rPr>
              <w:t xml:space="preserve">foster </w:t>
            </w:r>
            <w:r>
              <w:rPr>
                <w:rFonts w:eastAsia="Times New Roman" w:cstheme="minorHAnsi"/>
                <w:color w:val="000000"/>
                <w:sz w:val="20"/>
                <w:szCs w:val="20"/>
              </w:rPr>
              <w:t>care providers to upload documents</w:t>
            </w:r>
            <w:r w:rsidR="00A90047">
              <w:rPr>
                <w:rFonts w:eastAsia="Times New Roman" w:cstheme="minorHAnsi"/>
                <w:color w:val="000000"/>
                <w:sz w:val="20"/>
                <w:szCs w:val="20"/>
              </w:rPr>
              <w:t>,</w:t>
            </w:r>
            <w:r>
              <w:rPr>
                <w:rFonts w:eastAsia="Times New Roman" w:cstheme="minorHAnsi"/>
                <w:color w:val="000000"/>
                <w:sz w:val="20"/>
                <w:szCs w:val="20"/>
              </w:rPr>
              <w:t xml:space="preserve"> such as training certificates, photos, receipts, supporting case paperwork, etc.</w:t>
            </w:r>
          </w:p>
        </w:tc>
      </w:tr>
      <w:tr w:rsidRPr="00B24CE5" w:rsidR="00B912F6" w:rsidTr="00845C11" w14:paraId="482AD612"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16F21171" w14:textId="77777777">
            <w:pPr>
              <w:rPr>
                <w:b/>
              </w:rPr>
            </w:pPr>
            <w:r>
              <w:rPr>
                <w:b/>
              </w:rPr>
              <w:t>E.C</w:t>
            </w:r>
            <w:r w:rsidR="002939C0">
              <w:rPr>
                <w:b/>
              </w:rPr>
              <w:t>3</w:t>
            </w:r>
            <w:r w:rsidR="00B912F6">
              <w:rPr>
                <w:b/>
              </w:rPr>
              <w:t>.11</w:t>
            </w:r>
          </w:p>
        </w:tc>
        <w:tc>
          <w:tcPr>
            <w:tcW w:w="8100" w:type="dxa"/>
          </w:tcPr>
          <w:p w:rsidR="00B912F6" w:rsidP="00845C11" w:rsidRDefault="00B912F6" w14:paraId="5F93E7A7" w14:textId="77777777">
            <w:pPr>
              <w:spacing w:before="60" w:after="60"/>
              <w:rPr>
                <w:rFonts w:eastAsia="Times New Roman" w:cstheme="minorHAnsi"/>
                <w:color w:val="000000"/>
                <w:sz w:val="20"/>
                <w:szCs w:val="20"/>
              </w:rPr>
            </w:pPr>
            <w:r>
              <w:rPr>
                <w:rFonts w:eastAsia="Times New Roman" w:cstheme="minorHAnsi"/>
                <w:color w:val="000000"/>
                <w:sz w:val="20"/>
                <w:szCs w:val="20"/>
              </w:rPr>
              <w:t>Provides an up-to-date directory of services and contact information.</w:t>
            </w:r>
          </w:p>
        </w:tc>
      </w:tr>
      <w:tr w:rsidRPr="00B24CE5" w:rsidR="00B912F6" w:rsidTr="00845C11" w14:paraId="532EF1BA"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2E6359AA" w14:textId="77777777">
            <w:pPr>
              <w:rPr>
                <w:b/>
              </w:rPr>
            </w:pPr>
            <w:r>
              <w:rPr>
                <w:b/>
              </w:rPr>
              <w:t>E.C</w:t>
            </w:r>
            <w:r w:rsidR="002939C0">
              <w:rPr>
                <w:b/>
              </w:rPr>
              <w:t>3</w:t>
            </w:r>
            <w:r w:rsidR="00B912F6">
              <w:rPr>
                <w:b/>
              </w:rPr>
              <w:t>.12</w:t>
            </w:r>
          </w:p>
        </w:tc>
        <w:tc>
          <w:tcPr>
            <w:tcW w:w="8100" w:type="dxa"/>
          </w:tcPr>
          <w:p w:rsidR="00B912F6" w:rsidP="00EA7BB3" w:rsidRDefault="00B912F6" w14:paraId="3473A287"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Allows secure communication between the </w:t>
            </w:r>
            <w:r w:rsidR="00451205">
              <w:rPr>
                <w:rFonts w:eastAsia="Times New Roman" w:cstheme="minorHAnsi"/>
                <w:color w:val="000000"/>
                <w:sz w:val="20"/>
                <w:szCs w:val="20"/>
              </w:rPr>
              <w:t>foster care</w:t>
            </w:r>
            <w:r w:rsidR="00003717">
              <w:rPr>
                <w:rFonts w:eastAsia="Times New Roman" w:cstheme="minorHAnsi"/>
                <w:color w:val="000000"/>
                <w:sz w:val="20"/>
                <w:szCs w:val="20"/>
              </w:rPr>
              <w:t xml:space="preserve"> provider</w:t>
            </w:r>
            <w:r>
              <w:rPr>
                <w:rFonts w:eastAsia="Times New Roman" w:cstheme="minorHAnsi"/>
                <w:color w:val="000000"/>
                <w:sz w:val="20"/>
                <w:szCs w:val="20"/>
              </w:rPr>
              <w:t xml:space="preserve"> and prospective </w:t>
            </w:r>
            <w:r w:rsidR="00451205">
              <w:rPr>
                <w:rFonts w:eastAsia="Times New Roman" w:cstheme="minorHAnsi"/>
                <w:color w:val="000000"/>
                <w:sz w:val="20"/>
                <w:szCs w:val="20"/>
              </w:rPr>
              <w:t xml:space="preserve">foster care providers </w:t>
            </w:r>
            <w:r>
              <w:rPr>
                <w:rFonts w:eastAsia="Times New Roman" w:cstheme="minorHAnsi"/>
                <w:color w:val="000000"/>
                <w:sz w:val="20"/>
                <w:szCs w:val="20"/>
              </w:rPr>
              <w:t>with the assigned worker.</w:t>
            </w:r>
          </w:p>
        </w:tc>
      </w:tr>
      <w:tr w:rsidRPr="00B24CE5" w:rsidR="00B912F6" w:rsidTr="00845C11" w14:paraId="1A525DB9" w14:textId="77777777">
        <w:tblPrEx>
          <w:tblCellMar>
            <w:left w:w="115" w:type="dxa"/>
            <w:right w:w="115" w:type="dxa"/>
          </w:tblCellMar>
          <w:tblLook w:val="0680" w:firstRow="0" w:lastRow="0" w:firstColumn="1" w:lastColumn="0" w:noHBand="1" w:noVBand="1"/>
        </w:tblPrEx>
        <w:trPr>
          <w:cantSplit/>
        </w:trPr>
        <w:tc>
          <w:tcPr>
            <w:tcW w:w="980" w:type="dxa"/>
          </w:tcPr>
          <w:p w:rsidR="00B912F6" w:rsidP="00766AE5" w:rsidRDefault="00871811" w14:paraId="4AFC60DC" w14:textId="77777777">
            <w:pPr>
              <w:rPr>
                <w:b/>
              </w:rPr>
            </w:pPr>
            <w:r>
              <w:rPr>
                <w:b/>
              </w:rPr>
              <w:t>E.C</w:t>
            </w:r>
            <w:r w:rsidR="002939C0">
              <w:rPr>
                <w:b/>
              </w:rPr>
              <w:t>3</w:t>
            </w:r>
            <w:r w:rsidR="00B912F6">
              <w:rPr>
                <w:b/>
              </w:rPr>
              <w:t>.13</w:t>
            </w:r>
          </w:p>
        </w:tc>
        <w:tc>
          <w:tcPr>
            <w:tcW w:w="8100" w:type="dxa"/>
          </w:tcPr>
          <w:p w:rsidR="00B912F6" w:rsidP="006F7F97" w:rsidRDefault="00B912F6" w14:paraId="4F1CAE2A" w14:textId="05A7C1F8">
            <w:pPr>
              <w:spacing w:before="60" w:after="60"/>
              <w:rPr>
                <w:rFonts w:eastAsia="Times New Roman" w:cstheme="minorHAnsi"/>
                <w:color w:val="000000"/>
                <w:sz w:val="20"/>
                <w:szCs w:val="20"/>
              </w:rPr>
            </w:pPr>
            <w:r>
              <w:rPr>
                <w:rFonts w:eastAsia="Times New Roman" w:cstheme="minorHAnsi"/>
                <w:color w:val="000000"/>
                <w:sz w:val="20"/>
                <w:szCs w:val="20"/>
              </w:rPr>
              <w:t xml:space="preserve">Provides easy and secure access for </w:t>
            </w:r>
            <w:r w:rsidR="00451205">
              <w:rPr>
                <w:rFonts w:eastAsia="Times New Roman" w:cstheme="minorHAnsi"/>
                <w:color w:val="000000"/>
                <w:sz w:val="20"/>
                <w:szCs w:val="20"/>
              </w:rPr>
              <w:t xml:space="preserve">foster </w:t>
            </w:r>
            <w:r>
              <w:rPr>
                <w:rFonts w:eastAsia="Times New Roman" w:cstheme="minorHAnsi"/>
                <w:color w:val="000000"/>
                <w:sz w:val="20"/>
                <w:szCs w:val="20"/>
              </w:rPr>
              <w:t>care providers to review case and visitation plans, read and update medical history, find upcoming court dates, and look</w:t>
            </w:r>
            <w:r w:rsidR="00D673B8">
              <w:rPr>
                <w:rFonts w:eastAsia="Times New Roman" w:cstheme="minorHAnsi"/>
                <w:color w:val="000000"/>
                <w:sz w:val="20"/>
                <w:szCs w:val="20"/>
              </w:rPr>
              <w:t xml:space="preserve"> </w:t>
            </w:r>
            <w:r>
              <w:rPr>
                <w:rFonts w:eastAsia="Times New Roman" w:cstheme="minorHAnsi"/>
                <w:color w:val="000000"/>
                <w:sz w:val="20"/>
                <w:szCs w:val="20"/>
              </w:rPr>
              <w:t>up assigned worker and/or supervisor contact information.</w:t>
            </w:r>
          </w:p>
        </w:tc>
      </w:tr>
      <w:tr w:rsidRPr="00B24CE5" w:rsidR="00B912F6" w:rsidTr="00845C11" w14:paraId="65FE822F" w14:textId="77777777">
        <w:tblPrEx>
          <w:tblCellMar>
            <w:left w:w="115" w:type="dxa"/>
            <w:right w:w="115" w:type="dxa"/>
          </w:tblCellMar>
          <w:tblLook w:val="0680" w:firstRow="0" w:lastRow="0" w:firstColumn="1" w:lastColumn="0" w:noHBand="1" w:noVBand="1"/>
        </w:tblPrEx>
        <w:trPr>
          <w:cantSplit/>
        </w:trPr>
        <w:tc>
          <w:tcPr>
            <w:tcW w:w="980" w:type="dxa"/>
          </w:tcPr>
          <w:p w:rsidR="00B912F6" w:rsidP="00845C11" w:rsidRDefault="00871811" w14:paraId="64E23B3A" w14:textId="77777777">
            <w:pPr>
              <w:rPr>
                <w:b/>
              </w:rPr>
            </w:pPr>
            <w:r>
              <w:rPr>
                <w:b/>
              </w:rPr>
              <w:t>E.C</w:t>
            </w:r>
            <w:r w:rsidR="002939C0">
              <w:rPr>
                <w:b/>
              </w:rPr>
              <w:t>3</w:t>
            </w:r>
            <w:r w:rsidR="00B912F6">
              <w:rPr>
                <w:b/>
              </w:rPr>
              <w:t>.14</w:t>
            </w:r>
          </w:p>
        </w:tc>
        <w:tc>
          <w:tcPr>
            <w:tcW w:w="8100" w:type="dxa"/>
          </w:tcPr>
          <w:p w:rsidR="00B912F6" w:rsidP="00845C11" w:rsidRDefault="00B912F6" w14:paraId="560702AD" w14:textId="77777777">
            <w:pPr>
              <w:spacing w:before="60" w:after="60"/>
              <w:rPr>
                <w:rFonts w:eastAsia="Times New Roman" w:cstheme="minorHAnsi"/>
                <w:color w:val="000000"/>
                <w:sz w:val="20"/>
                <w:szCs w:val="20"/>
              </w:rPr>
            </w:pPr>
            <w:r>
              <w:rPr>
                <w:rFonts w:eastAsia="Times New Roman" w:cstheme="minorHAnsi"/>
                <w:color w:val="000000"/>
                <w:sz w:val="20"/>
                <w:szCs w:val="20"/>
              </w:rPr>
              <w:t>Generate</w:t>
            </w:r>
            <w:r w:rsidR="00AD2347">
              <w:rPr>
                <w:rFonts w:eastAsia="Times New Roman" w:cstheme="minorHAnsi"/>
                <w:color w:val="000000"/>
                <w:sz w:val="20"/>
                <w:szCs w:val="20"/>
              </w:rPr>
              <w:t>s</w:t>
            </w:r>
            <w:r>
              <w:rPr>
                <w:rFonts w:eastAsia="Times New Roman" w:cstheme="minorHAnsi"/>
                <w:color w:val="000000"/>
                <w:sz w:val="20"/>
                <w:szCs w:val="20"/>
              </w:rPr>
              <w:t xml:space="preserve"> alerts based on pre-determined licensing and approval milestones.</w:t>
            </w:r>
          </w:p>
        </w:tc>
      </w:tr>
      <w:tr w:rsidRPr="00B24CE5" w:rsidR="00191D80" w:rsidTr="00845C11" w14:paraId="3BB5832B" w14:textId="77777777">
        <w:tblPrEx>
          <w:tblCellMar>
            <w:left w:w="115" w:type="dxa"/>
            <w:right w:w="115" w:type="dxa"/>
          </w:tblCellMar>
          <w:tblLook w:val="0680" w:firstRow="0" w:lastRow="0" w:firstColumn="1" w:lastColumn="0" w:noHBand="1" w:noVBand="1"/>
        </w:tblPrEx>
        <w:trPr>
          <w:cantSplit/>
        </w:trPr>
        <w:tc>
          <w:tcPr>
            <w:tcW w:w="980" w:type="dxa"/>
          </w:tcPr>
          <w:p w:rsidR="00191D80" w:rsidP="00845C11" w:rsidRDefault="00191D80" w14:paraId="6FD52F05" w14:textId="77777777">
            <w:pPr>
              <w:rPr>
                <w:b/>
              </w:rPr>
            </w:pPr>
            <w:r>
              <w:rPr>
                <w:b/>
              </w:rPr>
              <w:t>E.C3.15</w:t>
            </w:r>
          </w:p>
        </w:tc>
        <w:tc>
          <w:tcPr>
            <w:tcW w:w="8100" w:type="dxa"/>
          </w:tcPr>
          <w:p w:rsidR="00191D80" w:rsidP="00451205" w:rsidRDefault="00191D80" w14:paraId="6079CCDF" w14:textId="0FC8F8A0">
            <w:pPr>
              <w:spacing w:before="60" w:after="60"/>
              <w:rPr>
                <w:rFonts w:eastAsia="Times New Roman" w:cstheme="minorHAnsi"/>
                <w:color w:val="000000"/>
                <w:sz w:val="20"/>
                <w:szCs w:val="20"/>
              </w:rPr>
            </w:pPr>
            <w:r>
              <w:rPr>
                <w:sz w:val="20"/>
              </w:rPr>
              <w:t>Establishes a resource directory to allow for matching</w:t>
            </w:r>
            <w:r w:rsidR="00AD2347">
              <w:rPr>
                <w:sz w:val="20"/>
              </w:rPr>
              <w:t xml:space="preserve"> foster youth with </w:t>
            </w:r>
            <w:r w:rsidR="00451205">
              <w:rPr>
                <w:sz w:val="20"/>
              </w:rPr>
              <w:t>foster care</w:t>
            </w:r>
            <w:r w:rsidR="00310952">
              <w:rPr>
                <w:sz w:val="20"/>
              </w:rPr>
              <w:t xml:space="preserve"> </w:t>
            </w:r>
            <w:r w:rsidR="00AD2347">
              <w:rPr>
                <w:sz w:val="20"/>
              </w:rPr>
              <w:t>providers</w:t>
            </w:r>
            <w:r>
              <w:rPr>
                <w:sz w:val="20"/>
              </w:rPr>
              <w:t xml:space="preserve"> </w:t>
            </w:r>
            <w:r w:rsidR="00003717">
              <w:rPr>
                <w:sz w:val="20"/>
              </w:rPr>
              <w:t>that meet the youth’s</w:t>
            </w:r>
            <w:r>
              <w:rPr>
                <w:sz w:val="20"/>
              </w:rPr>
              <w:t xml:space="preserve"> needs.</w:t>
            </w:r>
          </w:p>
        </w:tc>
      </w:tr>
      <w:tr w:rsidRPr="00B24CE5" w:rsidR="00D13A21" w:rsidTr="00845C11" w14:paraId="2697ECBA" w14:textId="77777777">
        <w:tblPrEx>
          <w:tblCellMar>
            <w:left w:w="115" w:type="dxa"/>
            <w:right w:w="115" w:type="dxa"/>
          </w:tblCellMar>
          <w:tblLook w:val="0680" w:firstRow="0" w:lastRow="0" w:firstColumn="1" w:lastColumn="0" w:noHBand="1" w:noVBand="1"/>
        </w:tblPrEx>
        <w:trPr>
          <w:cantSplit/>
        </w:trPr>
        <w:tc>
          <w:tcPr>
            <w:tcW w:w="980" w:type="dxa"/>
          </w:tcPr>
          <w:p w:rsidR="00D13A21" w:rsidP="00845C11" w:rsidRDefault="003548FA" w14:paraId="3D75E1A3" w14:textId="77777777">
            <w:pPr>
              <w:rPr>
                <w:b/>
              </w:rPr>
            </w:pPr>
            <w:r>
              <w:rPr>
                <w:b/>
              </w:rPr>
              <w:t>E.C3.1</w:t>
            </w:r>
            <w:r w:rsidR="00191D80">
              <w:rPr>
                <w:b/>
              </w:rPr>
              <w:t>6</w:t>
            </w:r>
          </w:p>
        </w:tc>
        <w:tc>
          <w:tcPr>
            <w:tcW w:w="8100" w:type="dxa"/>
          </w:tcPr>
          <w:p w:rsidR="00D13A21" w:rsidP="001C3872" w:rsidRDefault="00046038" w14:paraId="6E5DFBF6"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Supports electronic </w:t>
            </w:r>
            <w:r w:rsidR="001C3872">
              <w:rPr>
                <w:rFonts w:eastAsia="Times New Roman" w:cstheme="minorHAnsi"/>
                <w:color w:val="000000"/>
                <w:sz w:val="20"/>
                <w:szCs w:val="20"/>
              </w:rPr>
              <w:t>referrals</w:t>
            </w:r>
            <w:r>
              <w:rPr>
                <w:rFonts w:eastAsia="Times New Roman" w:cstheme="minorHAnsi"/>
                <w:color w:val="000000"/>
                <w:sz w:val="20"/>
                <w:szCs w:val="20"/>
              </w:rPr>
              <w:t xml:space="preserve"> and enrollment</w:t>
            </w:r>
            <w:r w:rsidR="0079297A">
              <w:rPr>
                <w:rFonts w:eastAsia="Times New Roman" w:cstheme="minorHAnsi"/>
                <w:color w:val="000000"/>
                <w:sz w:val="20"/>
                <w:szCs w:val="20"/>
              </w:rPr>
              <w:t xml:space="preserve"> with service providers.</w:t>
            </w:r>
          </w:p>
        </w:tc>
      </w:tr>
      <w:tr w:rsidRPr="00B24CE5" w:rsidR="003548FA" w:rsidTr="00845C11" w14:paraId="7829380E" w14:textId="77777777">
        <w:tblPrEx>
          <w:tblCellMar>
            <w:left w:w="115" w:type="dxa"/>
            <w:right w:w="115" w:type="dxa"/>
          </w:tblCellMar>
          <w:tblLook w:val="0680" w:firstRow="0" w:lastRow="0" w:firstColumn="1" w:lastColumn="0" w:noHBand="1" w:noVBand="1"/>
        </w:tblPrEx>
        <w:trPr>
          <w:cantSplit/>
        </w:trPr>
        <w:tc>
          <w:tcPr>
            <w:tcW w:w="980" w:type="dxa"/>
          </w:tcPr>
          <w:p w:rsidR="003548FA" w:rsidP="00845C11" w:rsidRDefault="00191D80" w14:paraId="2D6165D3" w14:textId="77777777">
            <w:pPr>
              <w:rPr>
                <w:b/>
              </w:rPr>
            </w:pPr>
            <w:r>
              <w:rPr>
                <w:b/>
              </w:rPr>
              <w:t>E.C3.17</w:t>
            </w:r>
          </w:p>
        </w:tc>
        <w:tc>
          <w:tcPr>
            <w:tcW w:w="8100" w:type="dxa"/>
          </w:tcPr>
          <w:p w:rsidR="003548FA" w:rsidP="00845C11" w:rsidRDefault="00046038" w14:paraId="0C8C29B8" w14:textId="77777777">
            <w:pPr>
              <w:spacing w:before="60" w:after="60"/>
              <w:rPr>
                <w:rFonts w:eastAsia="Times New Roman" w:cstheme="minorHAnsi"/>
                <w:color w:val="000000"/>
                <w:sz w:val="20"/>
                <w:szCs w:val="20"/>
              </w:rPr>
            </w:pPr>
            <w:r>
              <w:rPr>
                <w:rFonts w:eastAsia="Times New Roman" w:cstheme="minorHAnsi"/>
                <w:color w:val="000000"/>
                <w:sz w:val="20"/>
                <w:szCs w:val="20"/>
              </w:rPr>
              <w:t>Generates appointment/calendar reminders.</w:t>
            </w:r>
          </w:p>
        </w:tc>
      </w:tr>
      <w:tr w:rsidRPr="00B24CE5" w:rsidR="003548FA" w:rsidTr="00845C11" w14:paraId="161666AD" w14:textId="77777777">
        <w:tblPrEx>
          <w:tblCellMar>
            <w:left w:w="115" w:type="dxa"/>
            <w:right w:w="115" w:type="dxa"/>
          </w:tblCellMar>
          <w:tblLook w:val="0680" w:firstRow="0" w:lastRow="0" w:firstColumn="1" w:lastColumn="0" w:noHBand="1" w:noVBand="1"/>
        </w:tblPrEx>
        <w:trPr>
          <w:cantSplit/>
        </w:trPr>
        <w:tc>
          <w:tcPr>
            <w:tcW w:w="980" w:type="dxa"/>
          </w:tcPr>
          <w:p w:rsidR="003548FA" w:rsidP="00845C11" w:rsidRDefault="00385F62" w14:paraId="60586479" w14:textId="77777777">
            <w:pPr>
              <w:rPr>
                <w:b/>
              </w:rPr>
            </w:pPr>
            <w:r>
              <w:rPr>
                <w:b/>
              </w:rPr>
              <w:t>E.C3.18</w:t>
            </w:r>
          </w:p>
        </w:tc>
        <w:tc>
          <w:tcPr>
            <w:tcW w:w="8100" w:type="dxa"/>
          </w:tcPr>
          <w:p w:rsidR="003548FA" w:rsidP="00C53449" w:rsidRDefault="00385F62" w14:paraId="3A136BAC" w14:textId="3566525A">
            <w:pPr>
              <w:spacing w:before="60" w:after="60"/>
              <w:rPr>
                <w:rFonts w:eastAsia="Times New Roman" w:cstheme="minorHAnsi"/>
                <w:color w:val="000000"/>
                <w:sz w:val="20"/>
                <w:szCs w:val="20"/>
              </w:rPr>
            </w:pPr>
            <w:r>
              <w:rPr>
                <w:sz w:val="20"/>
              </w:rPr>
              <w:t>Provides record</w:t>
            </w:r>
            <w:r w:rsidR="00A90047">
              <w:rPr>
                <w:sz w:val="20"/>
              </w:rPr>
              <w:t>s</w:t>
            </w:r>
            <w:r>
              <w:rPr>
                <w:sz w:val="20"/>
              </w:rPr>
              <w:t xml:space="preserve"> management to support the licensing and relicensing of </w:t>
            </w:r>
            <w:r w:rsidR="00310952">
              <w:rPr>
                <w:sz w:val="20"/>
              </w:rPr>
              <w:t>foster care</w:t>
            </w:r>
            <w:r w:rsidR="00AD2347">
              <w:rPr>
                <w:sz w:val="20"/>
              </w:rPr>
              <w:t xml:space="preserve"> providers</w:t>
            </w:r>
            <w:r>
              <w:rPr>
                <w:sz w:val="20"/>
              </w:rPr>
              <w:t xml:space="preserve"> used by the title IV-E agency</w:t>
            </w:r>
            <w:r w:rsidR="002F5AD0">
              <w:rPr>
                <w:sz w:val="20"/>
              </w:rPr>
              <w:t xml:space="preserve"> or a </w:t>
            </w:r>
            <w:r>
              <w:rPr>
                <w:sz w:val="20"/>
              </w:rPr>
              <w:t xml:space="preserve">data exchange with a separate information system </w:t>
            </w:r>
            <w:r w:rsidR="00C53449">
              <w:rPr>
                <w:sz w:val="20"/>
              </w:rPr>
              <w:t>supporting</w:t>
            </w:r>
            <w:r>
              <w:rPr>
                <w:sz w:val="20"/>
              </w:rPr>
              <w:t xml:space="preserve"> these functions.</w:t>
            </w:r>
          </w:p>
        </w:tc>
      </w:tr>
      <w:tr w:rsidRPr="00B24CE5" w:rsidR="00706D8D" w:rsidTr="00845C11" w14:paraId="706C7D82" w14:textId="77777777">
        <w:tblPrEx>
          <w:tblCellMar>
            <w:left w:w="115" w:type="dxa"/>
            <w:right w:w="115" w:type="dxa"/>
          </w:tblCellMar>
          <w:tblLook w:val="0680" w:firstRow="0" w:lastRow="0" w:firstColumn="1" w:lastColumn="0" w:noHBand="1" w:noVBand="1"/>
        </w:tblPrEx>
        <w:trPr>
          <w:cantSplit/>
        </w:trPr>
        <w:tc>
          <w:tcPr>
            <w:tcW w:w="980" w:type="dxa"/>
          </w:tcPr>
          <w:p w:rsidR="00706D8D" w:rsidP="00845C11" w:rsidRDefault="00706D8D" w14:paraId="746DAF5F" w14:textId="77777777">
            <w:pPr>
              <w:rPr>
                <w:b/>
              </w:rPr>
            </w:pPr>
            <w:r>
              <w:rPr>
                <w:b/>
              </w:rPr>
              <w:t>E.C3.19</w:t>
            </w:r>
          </w:p>
        </w:tc>
        <w:tc>
          <w:tcPr>
            <w:tcW w:w="8100" w:type="dxa"/>
          </w:tcPr>
          <w:p w:rsidR="00706D8D" w:rsidP="00FB21CC" w:rsidRDefault="00AD2347" w14:paraId="2EEDB604" w14:textId="77777777">
            <w:pPr>
              <w:spacing w:before="60" w:after="60"/>
              <w:rPr>
                <w:sz w:val="20"/>
              </w:rPr>
            </w:pPr>
            <w:r>
              <w:rPr>
                <w:rFonts w:eastAsia="Times New Roman" w:cstheme="minorHAnsi"/>
                <w:color w:val="000000"/>
                <w:sz w:val="20"/>
                <w:szCs w:val="20"/>
              </w:rPr>
              <w:t>I</w:t>
            </w:r>
            <w:r w:rsidR="00706D8D">
              <w:rPr>
                <w:rFonts w:eastAsia="Times New Roman" w:cstheme="minorHAnsi"/>
                <w:color w:val="000000"/>
                <w:sz w:val="20"/>
                <w:szCs w:val="20"/>
              </w:rPr>
              <w:t>ncorporates</w:t>
            </w:r>
            <w:r>
              <w:rPr>
                <w:rFonts w:eastAsia="Times New Roman" w:cstheme="minorHAnsi"/>
                <w:color w:val="000000"/>
                <w:sz w:val="20"/>
                <w:szCs w:val="20"/>
              </w:rPr>
              <w:t xml:space="preserve"> a youth’s case </w:t>
            </w:r>
            <w:r w:rsidR="00706D8D">
              <w:rPr>
                <w:rFonts w:eastAsia="Times New Roman" w:cstheme="minorHAnsi"/>
                <w:color w:val="000000"/>
                <w:sz w:val="20"/>
                <w:szCs w:val="20"/>
              </w:rPr>
              <w:t xml:space="preserve">plan </w:t>
            </w:r>
            <w:r>
              <w:rPr>
                <w:rFonts w:eastAsia="Times New Roman" w:cstheme="minorHAnsi"/>
                <w:color w:val="000000"/>
                <w:sz w:val="20"/>
                <w:szCs w:val="20"/>
              </w:rPr>
              <w:t xml:space="preserve">goals </w:t>
            </w:r>
            <w:r w:rsidR="00706D8D">
              <w:rPr>
                <w:rFonts w:eastAsia="Times New Roman" w:cstheme="minorHAnsi"/>
                <w:color w:val="000000"/>
                <w:sz w:val="20"/>
                <w:szCs w:val="20"/>
              </w:rPr>
              <w:t>when searching for providers.</w:t>
            </w:r>
          </w:p>
        </w:tc>
      </w:tr>
      <w:tr w:rsidRPr="00B24CE5" w:rsidR="00FB2295" w:rsidTr="00845C11" w14:paraId="37F2B447" w14:textId="77777777">
        <w:tblPrEx>
          <w:tblCellMar>
            <w:left w:w="115" w:type="dxa"/>
            <w:right w:w="115" w:type="dxa"/>
          </w:tblCellMar>
          <w:tblLook w:val="0680" w:firstRow="0" w:lastRow="0" w:firstColumn="1" w:lastColumn="0" w:noHBand="1" w:noVBand="1"/>
        </w:tblPrEx>
        <w:trPr>
          <w:cantSplit/>
        </w:trPr>
        <w:tc>
          <w:tcPr>
            <w:tcW w:w="980" w:type="dxa"/>
          </w:tcPr>
          <w:p w:rsidR="00FB2295" w:rsidP="00845C11" w:rsidRDefault="00B6339C" w14:paraId="0D17DE10" w14:textId="77777777">
            <w:pPr>
              <w:rPr>
                <w:b/>
              </w:rPr>
            </w:pPr>
            <w:r>
              <w:rPr>
                <w:b/>
              </w:rPr>
              <w:t>E.C3.20</w:t>
            </w:r>
          </w:p>
        </w:tc>
        <w:tc>
          <w:tcPr>
            <w:tcW w:w="8100" w:type="dxa"/>
          </w:tcPr>
          <w:p w:rsidR="00FB2295" w:rsidP="00BA7D72" w:rsidRDefault="00B6339C" w14:paraId="67AECCC6" w14:textId="77777777">
            <w:pPr>
              <w:spacing w:before="60" w:after="60"/>
              <w:rPr>
                <w:rFonts w:eastAsia="Times New Roman" w:cstheme="minorHAnsi"/>
                <w:color w:val="000000"/>
                <w:sz w:val="20"/>
                <w:szCs w:val="20"/>
              </w:rPr>
            </w:pPr>
            <w:r>
              <w:rPr>
                <w:rFonts w:eastAsia="Times New Roman" w:cstheme="minorHAnsi"/>
                <w:color w:val="000000"/>
                <w:sz w:val="20"/>
                <w:szCs w:val="20"/>
              </w:rPr>
              <w:t xml:space="preserve">System </w:t>
            </w:r>
            <w:r w:rsidR="00EF02B6">
              <w:rPr>
                <w:rFonts w:eastAsia="Times New Roman" w:cstheme="minorHAnsi"/>
                <w:color w:val="000000"/>
                <w:sz w:val="20"/>
                <w:szCs w:val="20"/>
              </w:rPr>
              <w:t xml:space="preserve">uses automated functions to </w:t>
            </w:r>
            <w:r>
              <w:rPr>
                <w:rFonts w:eastAsia="Times New Roman" w:cstheme="minorHAnsi"/>
                <w:color w:val="000000"/>
                <w:sz w:val="20"/>
                <w:szCs w:val="20"/>
              </w:rPr>
              <w:t xml:space="preserve">recommend placements with relatives and siblings </w:t>
            </w:r>
            <w:r w:rsidR="00D74024">
              <w:rPr>
                <w:rFonts w:eastAsia="Times New Roman" w:cstheme="minorHAnsi"/>
                <w:color w:val="000000"/>
                <w:sz w:val="20"/>
                <w:szCs w:val="20"/>
              </w:rPr>
              <w:t xml:space="preserve">before </w:t>
            </w:r>
            <w:r>
              <w:rPr>
                <w:rFonts w:eastAsia="Times New Roman" w:cstheme="minorHAnsi"/>
                <w:color w:val="000000"/>
                <w:sz w:val="20"/>
                <w:szCs w:val="20"/>
              </w:rPr>
              <w:t>allowing an alternative placement option to be chosen.</w:t>
            </w:r>
          </w:p>
        </w:tc>
      </w:tr>
      <w:tr w:rsidRPr="00B24CE5" w:rsidR="00B6339C" w:rsidTr="00845C11" w14:paraId="3C4CAE88" w14:textId="77777777">
        <w:tblPrEx>
          <w:tblCellMar>
            <w:left w:w="115" w:type="dxa"/>
            <w:right w:w="115" w:type="dxa"/>
          </w:tblCellMar>
          <w:tblLook w:val="0680" w:firstRow="0" w:lastRow="0" w:firstColumn="1" w:lastColumn="0" w:noHBand="1" w:noVBand="1"/>
        </w:tblPrEx>
        <w:trPr>
          <w:cantSplit/>
        </w:trPr>
        <w:tc>
          <w:tcPr>
            <w:tcW w:w="980" w:type="dxa"/>
          </w:tcPr>
          <w:p w:rsidR="00B6339C" w:rsidP="00845C11" w:rsidRDefault="00D6289A" w14:paraId="74FAD44B" w14:textId="77777777">
            <w:pPr>
              <w:rPr>
                <w:b/>
              </w:rPr>
            </w:pPr>
            <w:r>
              <w:rPr>
                <w:b/>
              </w:rPr>
              <w:t>E.C3.21</w:t>
            </w:r>
          </w:p>
        </w:tc>
        <w:tc>
          <w:tcPr>
            <w:tcW w:w="8100" w:type="dxa"/>
          </w:tcPr>
          <w:p w:rsidR="00B6339C" w:rsidP="00D6289A" w:rsidRDefault="00D6289A" w14:paraId="55AF2C8B" w14:textId="77777777">
            <w:pPr>
              <w:spacing w:before="60" w:after="60"/>
              <w:rPr>
                <w:rFonts w:eastAsia="Times New Roman" w:cstheme="minorHAnsi"/>
                <w:color w:val="000000"/>
                <w:sz w:val="20"/>
                <w:szCs w:val="20"/>
              </w:rPr>
            </w:pPr>
            <w:r>
              <w:rPr>
                <w:rFonts w:eastAsia="Times New Roman" w:cstheme="minorHAnsi"/>
                <w:color w:val="000000"/>
                <w:sz w:val="20"/>
                <w:szCs w:val="20"/>
              </w:rPr>
              <w:t>Generate alerts for assigned workers and CWCAs when critical incidents involve a foster home assigned to them or their agency.</w:t>
            </w:r>
          </w:p>
        </w:tc>
      </w:tr>
    </w:tbl>
    <w:p w:rsidR="00CA1518" w:rsidP="00CA1518" w:rsidRDefault="00CA1518" w14:paraId="64D06FAB" w14:textId="77777777">
      <w:pPr>
        <w:tabs>
          <w:tab w:val="left" w:pos="4920"/>
        </w:tabs>
      </w:pPr>
    </w:p>
    <w:p w:rsidR="00CA1518" w:rsidP="00CA1518" w:rsidRDefault="00CA1518" w14:paraId="2B58F247" w14:textId="4A9A217E">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rsidRPr="00557AF3">
        <w:t xml:space="preserve">We encourage agencies to add examples of additional considerations from their </w:t>
      </w:r>
      <w:r w:rsidR="00A3585E">
        <w:t>foster home and provider management</w:t>
      </w:r>
      <w:r w:rsidRPr="00557AF3">
        <w:t xml:space="preserve"> </w:t>
      </w:r>
      <w:r w:rsidR="00A5109B">
        <w:t>function</w:t>
      </w:r>
      <w:r>
        <w:t xml:space="preserve"> </w:t>
      </w:r>
      <w:r w:rsidRPr="00557AF3">
        <w:t>they wish to highlight.</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CA1518" w:rsidTr="006F7F97" w14:paraId="703F7161" w14:textId="77777777">
        <w:trPr>
          <w:trHeight w:val="683"/>
        </w:trPr>
        <w:tc>
          <w:tcPr>
            <w:tcW w:w="980" w:type="dxa"/>
            <w:shd w:val="clear" w:color="auto" w:fill="D9D9D9" w:themeFill="background1" w:themeFillShade="D9"/>
            <w:vAlign w:val="center"/>
          </w:tcPr>
          <w:p w:rsidR="00CA1518" w:rsidP="006F7F97" w:rsidRDefault="00CA1518" w14:paraId="0E534AA3" w14:textId="77777777">
            <w:pPr>
              <w:jc w:val="center"/>
              <w:rPr>
                <w:b/>
                <w:sz w:val="32"/>
                <w:szCs w:val="32"/>
              </w:rPr>
            </w:pPr>
            <w:r>
              <w:rPr>
                <w:b/>
                <w:sz w:val="32"/>
                <w:szCs w:val="32"/>
              </w:rPr>
              <w:t>#</w:t>
            </w:r>
          </w:p>
        </w:tc>
        <w:tc>
          <w:tcPr>
            <w:tcW w:w="8100" w:type="dxa"/>
            <w:shd w:val="clear" w:color="auto" w:fill="D9D9D9" w:themeFill="background1" w:themeFillShade="D9"/>
            <w:vAlign w:val="center"/>
          </w:tcPr>
          <w:p w:rsidRPr="00A71427" w:rsidR="00CA1518" w:rsidP="006F7F97" w:rsidRDefault="00CA1518" w14:paraId="2C631593" w14:textId="77777777">
            <w:pPr>
              <w:jc w:val="center"/>
              <w:rPr>
                <w:b/>
                <w:sz w:val="32"/>
                <w:szCs w:val="32"/>
              </w:rPr>
            </w:pPr>
            <w:r>
              <w:rPr>
                <w:b/>
                <w:sz w:val="32"/>
                <w:szCs w:val="32"/>
              </w:rPr>
              <w:t>Agency-Submitted Additional Considerations</w:t>
            </w:r>
          </w:p>
        </w:tc>
      </w:tr>
      <w:tr w:rsidRPr="00B24CE5" w:rsidR="00CA1518" w:rsidTr="006F7F97" w14:paraId="00359910" w14:textId="77777777">
        <w:tblPrEx>
          <w:tblCellMar>
            <w:left w:w="115" w:type="dxa"/>
            <w:right w:w="115" w:type="dxa"/>
          </w:tblCellMar>
          <w:tblLook w:val="0680" w:firstRow="0" w:lastRow="0" w:firstColumn="1" w:lastColumn="0" w:noHBand="1" w:noVBand="1"/>
        </w:tblPrEx>
        <w:trPr>
          <w:cantSplit/>
        </w:trPr>
        <w:tc>
          <w:tcPr>
            <w:tcW w:w="980" w:type="dxa"/>
          </w:tcPr>
          <w:p w:rsidR="00CA1518" w:rsidP="006F7F97" w:rsidRDefault="00CA1518" w14:paraId="4CED934B" w14:textId="77777777">
            <w:pPr>
              <w:rPr>
                <w:b/>
              </w:rPr>
            </w:pPr>
          </w:p>
        </w:tc>
        <w:tc>
          <w:tcPr>
            <w:tcW w:w="8100" w:type="dxa"/>
          </w:tcPr>
          <w:p w:rsidR="00CA1518" w:rsidP="006F7F97" w:rsidRDefault="00CA1518" w14:paraId="5138843A" w14:textId="77777777">
            <w:pPr>
              <w:spacing w:before="60" w:after="60"/>
              <w:rPr>
                <w:rFonts w:eastAsia="Times New Roman" w:cstheme="minorHAnsi"/>
                <w:color w:val="000000"/>
                <w:sz w:val="20"/>
                <w:szCs w:val="20"/>
              </w:rPr>
            </w:pPr>
          </w:p>
        </w:tc>
      </w:tr>
      <w:tr w:rsidRPr="00B24CE5" w:rsidR="00CA1518" w:rsidTr="006F7F97" w14:paraId="2773234E" w14:textId="77777777">
        <w:tblPrEx>
          <w:tblCellMar>
            <w:left w:w="115" w:type="dxa"/>
            <w:right w:w="115" w:type="dxa"/>
          </w:tblCellMar>
          <w:tblLook w:val="0680" w:firstRow="0" w:lastRow="0" w:firstColumn="1" w:lastColumn="0" w:noHBand="1" w:noVBand="1"/>
        </w:tblPrEx>
        <w:trPr>
          <w:cantSplit/>
        </w:trPr>
        <w:tc>
          <w:tcPr>
            <w:tcW w:w="980" w:type="dxa"/>
          </w:tcPr>
          <w:p w:rsidR="00CA1518" w:rsidP="006F7F97" w:rsidRDefault="00CA1518" w14:paraId="233DB52F" w14:textId="77777777">
            <w:pPr>
              <w:rPr>
                <w:b/>
              </w:rPr>
            </w:pPr>
          </w:p>
        </w:tc>
        <w:tc>
          <w:tcPr>
            <w:tcW w:w="8100" w:type="dxa"/>
          </w:tcPr>
          <w:p w:rsidR="00CA1518" w:rsidP="006F7F97" w:rsidRDefault="00CA1518" w14:paraId="115C92A9" w14:textId="77777777">
            <w:pPr>
              <w:spacing w:before="60" w:after="60"/>
              <w:rPr>
                <w:rFonts w:eastAsia="Times New Roman" w:cstheme="minorHAnsi"/>
                <w:color w:val="000000"/>
                <w:sz w:val="20"/>
                <w:szCs w:val="20"/>
              </w:rPr>
            </w:pPr>
          </w:p>
        </w:tc>
      </w:tr>
      <w:tr w:rsidRPr="00B24CE5" w:rsidR="00CA1518" w:rsidTr="006F7F97" w14:paraId="07BCD9D7" w14:textId="77777777">
        <w:tblPrEx>
          <w:tblCellMar>
            <w:left w:w="115" w:type="dxa"/>
            <w:right w:w="115" w:type="dxa"/>
          </w:tblCellMar>
          <w:tblLook w:val="0680" w:firstRow="0" w:lastRow="0" w:firstColumn="1" w:lastColumn="0" w:noHBand="1" w:noVBand="1"/>
        </w:tblPrEx>
        <w:trPr>
          <w:cantSplit/>
        </w:trPr>
        <w:tc>
          <w:tcPr>
            <w:tcW w:w="980" w:type="dxa"/>
          </w:tcPr>
          <w:p w:rsidR="00CA1518" w:rsidP="006F7F97" w:rsidRDefault="00CA1518" w14:paraId="071E2CE0" w14:textId="77777777">
            <w:pPr>
              <w:rPr>
                <w:b/>
              </w:rPr>
            </w:pPr>
          </w:p>
        </w:tc>
        <w:tc>
          <w:tcPr>
            <w:tcW w:w="8100" w:type="dxa"/>
          </w:tcPr>
          <w:p w:rsidR="00CA1518" w:rsidP="006F7F97" w:rsidRDefault="00CA1518" w14:paraId="2BAC3012" w14:textId="77777777">
            <w:pPr>
              <w:spacing w:before="60" w:after="60"/>
              <w:rPr>
                <w:rFonts w:eastAsia="Times New Roman" w:cstheme="minorHAnsi"/>
                <w:color w:val="000000"/>
                <w:sz w:val="20"/>
                <w:szCs w:val="20"/>
              </w:rPr>
            </w:pPr>
          </w:p>
        </w:tc>
      </w:tr>
      <w:tr w:rsidRPr="00B24CE5" w:rsidR="00CA1518" w:rsidTr="006F7F97" w14:paraId="41908405" w14:textId="77777777">
        <w:tblPrEx>
          <w:tblCellMar>
            <w:left w:w="115" w:type="dxa"/>
            <w:right w:w="115" w:type="dxa"/>
          </w:tblCellMar>
          <w:tblLook w:val="0680" w:firstRow="0" w:lastRow="0" w:firstColumn="1" w:lastColumn="0" w:noHBand="1" w:noVBand="1"/>
        </w:tblPrEx>
        <w:trPr>
          <w:cantSplit/>
        </w:trPr>
        <w:tc>
          <w:tcPr>
            <w:tcW w:w="980" w:type="dxa"/>
          </w:tcPr>
          <w:p w:rsidR="00CA1518" w:rsidP="006F7F97" w:rsidRDefault="00CA1518" w14:paraId="72FDC287" w14:textId="77777777">
            <w:pPr>
              <w:rPr>
                <w:b/>
              </w:rPr>
            </w:pPr>
          </w:p>
        </w:tc>
        <w:tc>
          <w:tcPr>
            <w:tcW w:w="8100" w:type="dxa"/>
          </w:tcPr>
          <w:p w:rsidR="00CA1518" w:rsidP="006F7F97" w:rsidRDefault="00CA1518" w14:paraId="0C1CA271" w14:textId="77777777">
            <w:pPr>
              <w:spacing w:before="60" w:after="60"/>
              <w:rPr>
                <w:rFonts w:eastAsia="Times New Roman" w:cstheme="minorHAnsi"/>
                <w:color w:val="000000"/>
                <w:sz w:val="20"/>
                <w:szCs w:val="20"/>
              </w:rPr>
            </w:pPr>
          </w:p>
        </w:tc>
      </w:tr>
    </w:tbl>
    <w:p w:rsidR="00CA1518" w:rsidP="00CA1518" w:rsidRDefault="00CA1518" w14:paraId="60258BC8" w14:textId="77777777">
      <w:pPr>
        <w:tabs>
          <w:tab w:val="left" w:pos="4920"/>
        </w:tabs>
      </w:pPr>
    </w:p>
    <w:p w:rsidR="00CA1518" w:rsidP="00CA1518" w:rsidRDefault="00CA1518" w14:paraId="1B705AF0" w14:textId="77777777"/>
    <w:p w:rsidR="00322437" w:rsidRDefault="00322437" w14:paraId="405D7684" w14:textId="77777777"/>
    <w:sectPr w:rsidR="00322437" w:rsidSect="002E480C">
      <w:headerReference w:type="default" r:id="rId23"/>
      <w:pgSz w:w="12240" w:h="15840"/>
      <w:pgMar w:top="1440" w:right="171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1F2C" w16cex:dateUtc="2020-11-11T13:28:00Z"/>
  <w16cex:commentExtensible w16cex:durableId="2356211D" w16cex:dateUtc="2020-11-11T13:36:00Z"/>
  <w16cex:commentExtensible w16cex:durableId="23562156" w16cex:dateUtc="2020-11-11T13:37:00Z"/>
  <w16cex:commentExtensible w16cex:durableId="235621B0" w16cex:dateUtc="2020-11-11T13:39:00Z"/>
  <w16cex:commentExtensible w16cex:durableId="235622ED" w16cex:dateUtc="2020-11-11T13:44:00Z"/>
  <w16cex:commentExtensible w16cex:durableId="23562462" w16cex:dateUtc="2020-11-11T13:50:00Z"/>
  <w16cex:commentExtensible w16cex:durableId="2356246F" w16cex:dateUtc="2020-11-11T13:50:00Z"/>
  <w16cex:commentExtensible w16cex:durableId="23562572" w16cex:dateUtc="2020-11-11T13:55:00Z"/>
  <w16cex:commentExtensible w16cex:durableId="2356267D" w16cex:dateUtc="2020-11-11T13:59:00Z"/>
  <w16cex:commentExtensible w16cex:durableId="23562788" w16cex:dateUtc="2020-11-11T14:04:00Z"/>
  <w16cex:commentExtensible w16cex:durableId="23562809" w16cex:dateUtc="2020-11-11T14:06:00Z"/>
  <w16cex:commentExtensible w16cex:durableId="2356282E" w16cex:dateUtc="2020-11-11T14:06:00Z"/>
  <w16cex:commentExtensible w16cex:durableId="2356289A" w16cex:dateUtc="2020-11-11T14: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4B3CC" w14:textId="77777777" w:rsidR="00EC6DDC" w:rsidRDefault="00EC6DDC" w:rsidP="00BD1CD6">
      <w:pPr>
        <w:spacing w:after="0" w:line="240" w:lineRule="auto"/>
      </w:pPr>
      <w:r>
        <w:separator/>
      </w:r>
    </w:p>
  </w:endnote>
  <w:endnote w:type="continuationSeparator" w:id="0">
    <w:p w14:paraId="177ED58B" w14:textId="77777777" w:rsidR="00EC6DDC" w:rsidRDefault="00EC6DDC"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732082"/>
      <w:docPartObj>
        <w:docPartGallery w:val="Page Numbers (Bottom of Page)"/>
        <w:docPartUnique/>
      </w:docPartObj>
    </w:sdtPr>
    <w:sdtEndPr/>
    <w:sdtContent>
      <w:sdt>
        <w:sdtPr>
          <w:id w:val="497851860"/>
          <w:docPartObj>
            <w:docPartGallery w:val="Page Numbers (Top of Page)"/>
            <w:docPartUnique/>
          </w:docPartObj>
        </w:sdtPr>
        <w:sdtEndPr/>
        <w:sdtContent>
          <w:p w14:paraId="593A9293" w14:textId="4B270D1B" w:rsidR="00EF1922" w:rsidRDefault="00EF192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25F3">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5F3">
              <w:rPr>
                <w:b/>
                <w:bCs/>
                <w:noProof/>
              </w:rPr>
              <w:t>14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49001"/>
      <w:docPartObj>
        <w:docPartGallery w:val="Page Numbers (Top of Page)"/>
        <w:docPartUnique/>
      </w:docPartObj>
    </w:sdtPr>
    <w:sdtEndPr/>
    <w:sdtContent>
      <w:p w14:paraId="0DC8247C" w14:textId="43B4294E" w:rsidR="006B6F9A" w:rsidRDefault="006B6F9A" w:rsidP="0014127F">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E25F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5F3">
          <w:rPr>
            <w:b/>
            <w:bCs/>
            <w:noProof/>
          </w:rPr>
          <w:t>14</w:t>
        </w:r>
        <w:r>
          <w:rPr>
            <w:b/>
            <w:bCs/>
            <w:sz w:val="24"/>
            <w:szCs w:val="24"/>
          </w:rPr>
          <w:fldChar w:fldCharType="end"/>
        </w:r>
      </w:p>
      <w:p w14:paraId="522C6849" w14:textId="77777777" w:rsidR="006B6F9A" w:rsidRDefault="000E25F3" w:rsidP="0014127F">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E9344" w14:textId="77777777" w:rsidR="00EC6DDC" w:rsidRDefault="00EC6DDC" w:rsidP="00BD1CD6">
      <w:pPr>
        <w:spacing w:after="0" w:line="240" w:lineRule="auto"/>
      </w:pPr>
      <w:r>
        <w:separator/>
      </w:r>
    </w:p>
  </w:footnote>
  <w:footnote w:type="continuationSeparator" w:id="0">
    <w:p w14:paraId="55B7422B" w14:textId="77777777" w:rsidR="00EC6DDC" w:rsidRDefault="00EC6DDC" w:rsidP="00BD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D5FC" w14:textId="3E1619C7" w:rsidR="00EF1922" w:rsidRDefault="00EF19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F2F5" w14:textId="599F44A8" w:rsidR="006B6F9A" w:rsidRPr="00322437" w:rsidRDefault="006B6F9A" w:rsidP="008A15B9">
    <w:pPr>
      <w:pStyle w:val="Header"/>
      <w:tabs>
        <w:tab w:val="clear" w:pos="4680"/>
        <w:tab w:val="clear" w:pos="9360"/>
        <w:tab w:val="left" w:pos="3255"/>
      </w:tabs>
    </w:pPr>
    <w:r>
      <w:t>CCWIS Self-Assessment Tool</w:t>
    </w:r>
    <w:r>
      <w:tab/>
    </w:r>
    <w:r w:rsidR="008F6996">
      <w:tab/>
    </w:r>
    <w:r>
      <w:tab/>
      <w:t xml:space="preserve">      Foster Care and Service Provider Management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68FC" w14:textId="70E7B118" w:rsidR="00EF1922" w:rsidRPr="00A04CE8" w:rsidRDefault="00EF1922" w:rsidP="00A04CE8">
    <w:pPr>
      <w:pStyle w:val="Header"/>
    </w:pPr>
    <w:r>
      <w:t>CCWIS Self-Assessment Tool</w:t>
    </w:r>
    <w:r>
      <w:tab/>
    </w:r>
    <w:r>
      <w:tab/>
    </w:r>
    <w:r w:rsidR="001C3305">
      <w:t>Foster Care and Service Provider Management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533B1" w14:textId="769E9DBC" w:rsidR="00EF1922" w:rsidRDefault="00EF1922">
    <w:pPr>
      <w:pStyle w:val="Header"/>
    </w:pPr>
    <w:r>
      <w:t>CCWIS Self-Assessment Tool</w:t>
    </w:r>
    <w:r>
      <w:tab/>
    </w:r>
    <w:r>
      <w:tab/>
    </w:r>
    <w:r w:rsidR="001C3305">
      <w:t>Foster Care and Service Provider Management</w:t>
    </w:r>
  </w:p>
  <w:p w14:paraId="79ED0435" w14:textId="77777777" w:rsidR="00EF1922" w:rsidRDefault="00EF1922" w:rsidP="00FD21CD">
    <w:pPr>
      <w:spacing w:after="0"/>
      <w:ind w:left="720"/>
      <w:jc w:val="right"/>
      <w:rPr>
        <w:highlight w:val="yellow"/>
      </w:rPr>
    </w:pPr>
  </w:p>
  <w:p w14:paraId="14C76F93" w14:textId="77777777" w:rsidR="00EF1922" w:rsidRDefault="00EF1922" w:rsidP="00FD21CD">
    <w:pPr>
      <w:spacing w:after="0"/>
      <w:ind w:left="720"/>
      <w:jc w:val="right"/>
      <w:rPr>
        <w:highlight w:val="yellow"/>
      </w:rPr>
    </w:pPr>
    <w:r w:rsidRPr="00B47700">
      <w:rPr>
        <w:highlight w:val="yellow"/>
      </w:rPr>
      <w:t>OMB # 0970-0XXX</w:t>
    </w:r>
  </w:p>
  <w:p w14:paraId="421019DE" w14:textId="77777777" w:rsidR="00EF1922" w:rsidRDefault="00EF1922" w:rsidP="00FD21CD">
    <w:pPr>
      <w:spacing w:after="0"/>
      <w:ind w:left="720"/>
      <w:jc w:val="right"/>
    </w:pPr>
    <w:r w:rsidRPr="00B47700">
      <w:rPr>
        <w:highlight w:val="yellow"/>
      </w:rPr>
      <w:t xml:space="preserve">Expiration Date: </w:t>
    </w:r>
    <w:r>
      <w:rPr>
        <w:highlight w:val="yellow"/>
      </w:rPr>
      <w:t xml:space="preserve"> </w:t>
    </w:r>
    <w:r w:rsidRPr="00B47700">
      <w:rPr>
        <w:highlight w:val="yellow"/>
      </w:rPr>
      <w:t>XX/XX/XXXX</w:t>
    </w:r>
  </w:p>
  <w:p w14:paraId="7EBD2DB7" w14:textId="77777777" w:rsidR="00EF1922" w:rsidRDefault="00EF19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F185" w14:textId="77777777" w:rsidR="006B6F9A" w:rsidRDefault="006B6F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749A1" w14:textId="77777777" w:rsidR="006B6F9A" w:rsidRDefault="006B6F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036D" w14:textId="77777777" w:rsidR="006B6F9A" w:rsidRDefault="006B6F9A" w:rsidP="00ED185C">
    <w:pPr>
      <w:pStyle w:val="Heading2"/>
    </w:pPr>
    <w:r>
      <w:t xml:space="preserve">A. Overview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110EB" w14:textId="77777777" w:rsidR="006B6F9A" w:rsidRDefault="006B6F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D708" w14:textId="77777777" w:rsidR="006B6F9A" w:rsidRPr="00A04CE8" w:rsidRDefault="000E25F3" w:rsidP="00790F4B">
    <w:pPr>
      <w:pStyle w:val="Heading2"/>
      <w:shd w:val="clear" w:color="auto" w:fill="385623" w:themeFill="accent6" w:themeFillShade="80"/>
    </w:pPr>
    <w:r>
      <w:rPr>
        <w:noProof/>
      </w:rPr>
      <w:pict w14:anchorId="53B09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416.15pt;height:249.7pt;rotation:315;z-index:-2516162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B6F9A">
      <w:t>B. Self-Assessment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C996" w14:textId="77777777" w:rsidR="006B6F9A" w:rsidRPr="002E1DBC" w:rsidRDefault="006B6F9A" w:rsidP="00730C4F">
    <w:pPr>
      <w:pStyle w:val="Heading2"/>
      <w:shd w:val="clear" w:color="auto" w:fill="385623" w:themeFill="accent6" w:themeFillShade="80"/>
    </w:pPr>
    <w:r>
      <w:t>B. Self-Assessment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F73"/>
    <w:multiLevelType w:val="hybridMultilevel"/>
    <w:tmpl w:val="2E40B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281D"/>
    <w:multiLevelType w:val="hybridMultilevel"/>
    <w:tmpl w:val="17D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A5C7B"/>
    <w:multiLevelType w:val="hybridMultilevel"/>
    <w:tmpl w:val="78A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1A11B8"/>
    <w:multiLevelType w:val="hybridMultilevel"/>
    <w:tmpl w:val="C8421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014DC"/>
    <w:multiLevelType w:val="hybridMultilevel"/>
    <w:tmpl w:val="23A27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B1EF6"/>
    <w:multiLevelType w:val="hybridMultilevel"/>
    <w:tmpl w:val="FF40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FD5EF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B63D4"/>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D3066"/>
    <w:multiLevelType w:val="hybridMultilevel"/>
    <w:tmpl w:val="BB6E2370"/>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63E99"/>
    <w:multiLevelType w:val="hybridMultilevel"/>
    <w:tmpl w:val="646C1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044F65"/>
    <w:multiLevelType w:val="hybridMultilevel"/>
    <w:tmpl w:val="3CE4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CA4585"/>
    <w:multiLevelType w:val="hybridMultilevel"/>
    <w:tmpl w:val="7C7C0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C7158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C220D"/>
    <w:multiLevelType w:val="hybridMultilevel"/>
    <w:tmpl w:val="309EA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D500E7"/>
    <w:multiLevelType w:val="hybridMultilevel"/>
    <w:tmpl w:val="1592F2E4"/>
    <w:lvl w:ilvl="0" w:tplc="BC2A3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3647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93BB4"/>
    <w:multiLevelType w:val="hybridMultilevel"/>
    <w:tmpl w:val="8304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4A04F1"/>
    <w:multiLevelType w:val="hybridMultilevel"/>
    <w:tmpl w:val="A12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5C5E54"/>
    <w:multiLevelType w:val="hybridMultilevel"/>
    <w:tmpl w:val="F98C0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5953B6"/>
    <w:multiLevelType w:val="hybridMultilevel"/>
    <w:tmpl w:val="5D1A4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8A253D"/>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F46EC"/>
    <w:multiLevelType w:val="hybridMultilevel"/>
    <w:tmpl w:val="A0963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3B1D0D"/>
    <w:multiLevelType w:val="hybridMultilevel"/>
    <w:tmpl w:val="5C6AA4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D46552"/>
    <w:multiLevelType w:val="hybridMultilevel"/>
    <w:tmpl w:val="91C6D8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6000EE"/>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96BC1"/>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62D9D"/>
    <w:multiLevelType w:val="hybridMultilevel"/>
    <w:tmpl w:val="ABD48C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611B8"/>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744E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7748F"/>
    <w:multiLevelType w:val="hybridMultilevel"/>
    <w:tmpl w:val="C5049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BD57DF"/>
    <w:multiLevelType w:val="hybridMultilevel"/>
    <w:tmpl w:val="908C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D001E8"/>
    <w:multiLevelType w:val="hybridMultilevel"/>
    <w:tmpl w:val="74DEE46C"/>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B79DA"/>
    <w:multiLevelType w:val="hybridMultilevel"/>
    <w:tmpl w:val="072EA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5E51BC3"/>
    <w:multiLevelType w:val="hybridMultilevel"/>
    <w:tmpl w:val="9DB81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5639C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B3C09"/>
    <w:multiLevelType w:val="hybridMultilevel"/>
    <w:tmpl w:val="AC96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D103A0"/>
    <w:multiLevelType w:val="hybridMultilevel"/>
    <w:tmpl w:val="6B866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7E6AE9"/>
    <w:multiLevelType w:val="hybridMultilevel"/>
    <w:tmpl w:val="5FD28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35"/>
  </w:num>
  <w:num w:numId="3">
    <w:abstractNumId w:val="1"/>
  </w:num>
  <w:num w:numId="4">
    <w:abstractNumId w:val="12"/>
  </w:num>
  <w:num w:numId="5">
    <w:abstractNumId w:val="25"/>
  </w:num>
  <w:num w:numId="6">
    <w:abstractNumId w:val="28"/>
  </w:num>
  <w:num w:numId="7">
    <w:abstractNumId w:val="7"/>
  </w:num>
  <w:num w:numId="8">
    <w:abstractNumId w:val="15"/>
  </w:num>
  <w:num w:numId="9">
    <w:abstractNumId w:val="34"/>
  </w:num>
  <w:num w:numId="10">
    <w:abstractNumId w:val="20"/>
  </w:num>
  <w:num w:numId="11">
    <w:abstractNumId w:val="31"/>
  </w:num>
  <w:num w:numId="12">
    <w:abstractNumId w:val="31"/>
    <w:lvlOverride w:ilvl="0">
      <w:startOverride w:val="1"/>
    </w:lvlOverride>
  </w:num>
  <w:num w:numId="13">
    <w:abstractNumId w:val="8"/>
  </w:num>
  <w:num w:numId="14">
    <w:abstractNumId w:val="24"/>
  </w:num>
  <w:num w:numId="15">
    <w:abstractNumId w:val="6"/>
  </w:num>
  <w:num w:numId="16">
    <w:abstractNumId w:val="27"/>
  </w:num>
  <w:num w:numId="17">
    <w:abstractNumId w:val="21"/>
  </w:num>
  <w:num w:numId="18">
    <w:abstractNumId w:val="4"/>
  </w:num>
  <w:num w:numId="19">
    <w:abstractNumId w:val="36"/>
  </w:num>
  <w:num w:numId="20">
    <w:abstractNumId w:val="22"/>
  </w:num>
  <w:num w:numId="21">
    <w:abstractNumId w:val="2"/>
  </w:num>
  <w:num w:numId="22">
    <w:abstractNumId w:val="11"/>
  </w:num>
  <w:num w:numId="23">
    <w:abstractNumId w:val="23"/>
  </w:num>
  <w:num w:numId="24">
    <w:abstractNumId w:val="5"/>
  </w:num>
  <w:num w:numId="25">
    <w:abstractNumId w:val="33"/>
  </w:num>
  <w:num w:numId="26">
    <w:abstractNumId w:val="13"/>
  </w:num>
  <w:num w:numId="27">
    <w:abstractNumId w:val="0"/>
  </w:num>
  <w:num w:numId="28">
    <w:abstractNumId w:val="9"/>
  </w:num>
  <w:num w:numId="29">
    <w:abstractNumId w:val="16"/>
  </w:num>
  <w:num w:numId="30">
    <w:abstractNumId w:val="29"/>
  </w:num>
  <w:num w:numId="31">
    <w:abstractNumId w:val="14"/>
  </w:num>
  <w:num w:numId="32">
    <w:abstractNumId w:val="26"/>
  </w:num>
  <w:num w:numId="33">
    <w:abstractNumId w:val="3"/>
  </w:num>
  <w:num w:numId="34">
    <w:abstractNumId w:val="17"/>
  </w:num>
  <w:num w:numId="35">
    <w:abstractNumId w:val="30"/>
  </w:num>
  <w:num w:numId="36">
    <w:abstractNumId w:val="18"/>
  </w:num>
  <w:num w:numId="37">
    <w:abstractNumId w:val="19"/>
  </w:num>
  <w:num w:numId="38">
    <w:abstractNumId w:val="3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0"/>
    <w:rsid w:val="00000673"/>
    <w:rsid w:val="00003717"/>
    <w:rsid w:val="0000395D"/>
    <w:rsid w:val="000052D4"/>
    <w:rsid w:val="00006FF0"/>
    <w:rsid w:val="00010459"/>
    <w:rsid w:val="00012A22"/>
    <w:rsid w:val="00016A46"/>
    <w:rsid w:val="00020CF7"/>
    <w:rsid w:val="00023769"/>
    <w:rsid w:val="0003415C"/>
    <w:rsid w:val="000358C6"/>
    <w:rsid w:val="00035FD3"/>
    <w:rsid w:val="000375B1"/>
    <w:rsid w:val="0003793E"/>
    <w:rsid w:val="000426E0"/>
    <w:rsid w:val="00043196"/>
    <w:rsid w:val="0004321F"/>
    <w:rsid w:val="0004379D"/>
    <w:rsid w:val="00043C49"/>
    <w:rsid w:val="00045731"/>
    <w:rsid w:val="00046038"/>
    <w:rsid w:val="00047B48"/>
    <w:rsid w:val="00050480"/>
    <w:rsid w:val="00052F15"/>
    <w:rsid w:val="000530A9"/>
    <w:rsid w:val="00053F3E"/>
    <w:rsid w:val="00053FFC"/>
    <w:rsid w:val="00054411"/>
    <w:rsid w:val="00054521"/>
    <w:rsid w:val="00054C04"/>
    <w:rsid w:val="00054E58"/>
    <w:rsid w:val="0005527B"/>
    <w:rsid w:val="000621FF"/>
    <w:rsid w:val="00063E07"/>
    <w:rsid w:val="0006401F"/>
    <w:rsid w:val="00064166"/>
    <w:rsid w:val="000652C8"/>
    <w:rsid w:val="0007122C"/>
    <w:rsid w:val="00072AAD"/>
    <w:rsid w:val="00072F18"/>
    <w:rsid w:val="00072F86"/>
    <w:rsid w:val="00081A6D"/>
    <w:rsid w:val="00083E8D"/>
    <w:rsid w:val="00090CA8"/>
    <w:rsid w:val="00091658"/>
    <w:rsid w:val="00092FFA"/>
    <w:rsid w:val="000953DB"/>
    <w:rsid w:val="000960ED"/>
    <w:rsid w:val="00096FB7"/>
    <w:rsid w:val="000A480A"/>
    <w:rsid w:val="000A4D83"/>
    <w:rsid w:val="000A4E3A"/>
    <w:rsid w:val="000A608C"/>
    <w:rsid w:val="000A645D"/>
    <w:rsid w:val="000A654E"/>
    <w:rsid w:val="000A7109"/>
    <w:rsid w:val="000B0CB4"/>
    <w:rsid w:val="000B0ED1"/>
    <w:rsid w:val="000B0F16"/>
    <w:rsid w:val="000B2A2D"/>
    <w:rsid w:val="000B2CE0"/>
    <w:rsid w:val="000B4A3B"/>
    <w:rsid w:val="000B6470"/>
    <w:rsid w:val="000C08D6"/>
    <w:rsid w:val="000C2064"/>
    <w:rsid w:val="000C34D1"/>
    <w:rsid w:val="000C5075"/>
    <w:rsid w:val="000C5301"/>
    <w:rsid w:val="000C54FC"/>
    <w:rsid w:val="000D04D1"/>
    <w:rsid w:val="000D0A2D"/>
    <w:rsid w:val="000D5CEB"/>
    <w:rsid w:val="000D7B78"/>
    <w:rsid w:val="000E1323"/>
    <w:rsid w:val="000E25F3"/>
    <w:rsid w:val="000E324E"/>
    <w:rsid w:val="000E4090"/>
    <w:rsid w:val="000E4258"/>
    <w:rsid w:val="000E55BF"/>
    <w:rsid w:val="000E6884"/>
    <w:rsid w:val="000E7643"/>
    <w:rsid w:val="000F0F1A"/>
    <w:rsid w:val="000F35B2"/>
    <w:rsid w:val="000F519E"/>
    <w:rsid w:val="000F58F8"/>
    <w:rsid w:val="000F5C83"/>
    <w:rsid w:val="000F5CA2"/>
    <w:rsid w:val="00101C09"/>
    <w:rsid w:val="00103015"/>
    <w:rsid w:val="001041B8"/>
    <w:rsid w:val="00105247"/>
    <w:rsid w:val="001136CE"/>
    <w:rsid w:val="0011527F"/>
    <w:rsid w:val="00116891"/>
    <w:rsid w:val="00123B0C"/>
    <w:rsid w:val="0012467C"/>
    <w:rsid w:val="00126C19"/>
    <w:rsid w:val="00127579"/>
    <w:rsid w:val="00127A4C"/>
    <w:rsid w:val="001372FA"/>
    <w:rsid w:val="00140C60"/>
    <w:rsid w:val="001411E8"/>
    <w:rsid w:val="0014127F"/>
    <w:rsid w:val="00141E88"/>
    <w:rsid w:val="00141F17"/>
    <w:rsid w:val="00146C17"/>
    <w:rsid w:val="001470D9"/>
    <w:rsid w:val="00147330"/>
    <w:rsid w:val="00152025"/>
    <w:rsid w:val="00155E7D"/>
    <w:rsid w:val="00157179"/>
    <w:rsid w:val="00157771"/>
    <w:rsid w:val="00163382"/>
    <w:rsid w:val="00163806"/>
    <w:rsid w:val="00163EFC"/>
    <w:rsid w:val="001673E2"/>
    <w:rsid w:val="0017297F"/>
    <w:rsid w:val="00176C71"/>
    <w:rsid w:val="0017726F"/>
    <w:rsid w:val="001809D0"/>
    <w:rsid w:val="00184739"/>
    <w:rsid w:val="00186DD6"/>
    <w:rsid w:val="00191D80"/>
    <w:rsid w:val="001926F8"/>
    <w:rsid w:val="00193765"/>
    <w:rsid w:val="00193E1E"/>
    <w:rsid w:val="00194268"/>
    <w:rsid w:val="00194343"/>
    <w:rsid w:val="0019612B"/>
    <w:rsid w:val="001963A3"/>
    <w:rsid w:val="00197548"/>
    <w:rsid w:val="001A318A"/>
    <w:rsid w:val="001A31F9"/>
    <w:rsid w:val="001A73E3"/>
    <w:rsid w:val="001A7E51"/>
    <w:rsid w:val="001B18BB"/>
    <w:rsid w:val="001B396C"/>
    <w:rsid w:val="001C09B3"/>
    <w:rsid w:val="001C0E44"/>
    <w:rsid w:val="001C1EC5"/>
    <w:rsid w:val="001C3305"/>
    <w:rsid w:val="001C370C"/>
    <w:rsid w:val="001C3872"/>
    <w:rsid w:val="001C55FD"/>
    <w:rsid w:val="001C73E6"/>
    <w:rsid w:val="001D058C"/>
    <w:rsid w:val="001D205C"/>
    <w:rsid w:val="001D210B"/>
    <w:rsid w:val="001D2FD6"/>
    <w:rsid w:val="001D3395"/>
    <w:rsid w:val="001E0943"/>
    <w:rsid w:val="001E3C75"/>
    <w:rsid w:val="001E4B00"/>
    <w:rsid w:val="001F356D"/>
    <w:rsid w:val="001F5D69"/>
    <w:rsid w:val="00204188"/>
    <w:rsid w:val="0020426C"/>
    <w:rsid w:val="00225881"/>
    <w:rsid w:val="00231CCF"/>
    <w:rsid w:val="0023416B"/>
    <w:rsid w:val="00237F1A"/>
    <w:rsid w:val="002415DC"/>
    <w:rsid w:val="00241CB1"/>
    <w:rsid w:val="0024385B"/>
    <w:rsid w:val="0024446A"/>
    <w:rsid w:val="00244C3B"/>
    <w:rsid w:val="002465DC"/>
    <w:rsid w:val="00247DF4"/>
    <w:rsid w:val="002520DA"/>
    <w:rsid w:val="002561A2"/>
    <w:rsid w:val="00256DA9"/>
    <w:rsid w:val="00264305"/>
    <w:rsid w:val="00273C2A"/>
    <w:rsid w:val="00274296"/>
    <w:rsid w:val="00275B47"/>
    <w:rsid w:val="00286BDC"/>
    <w:rsid w:val="00290407"/>
    <w:rsid w:val="00290EC6"/>
    <w:rsid w:val="00291989"/>
    <w:rsid w:val="002923BA"/>
    <w:rsid w:val="00292C0A"/>
    <w:rsid w:val="002939C0"/>
    <w:rsid w:val="002B0BC4"/>
    <w:rsid w:val="002B416F"/>
    <w:rsid w:val="002B7B04"/>
    <w:rsid w:val="002C3973"/>
    <w:rsid w:val="002C39CB"/>
    <w:rsid w:val="002C420B"/>
    <w:rsid w:val="002C61BD"/>
    <w:rsid w:val="002C6CCE"/>
    <w:rsid w:val="002D5F6D"/>
    <w:rsid w:val="002D6F3B"/>
    <w:rsid w:val="002E1DBC"/>
    <w:rsid w:val="002E23B9"/>
    <w:rsid w:val="002E47BF"/>
    <w:rsid w:val="002E480C"/>
    <w:rsid w:val="002E56A2"/>
    <w:rsid w:val="002E70E0"/>
    <w:rsid w:val="002F0E34"/>
    <w:rsid w:val="002F1722"/>
    <w:rsid w:val="002F5AD0"/>
    <w:rsid w:val="00300C1E"/>
    <w:rsid w:val="00300F56"/>
    <w:rsid w:val="003027EF"/>
    <w:rsid w:val="0030454F"/>
    <w:rsid w:val="00310952"/>
    <w:rsid w:val="00311377"/>
    <w:rsid w:val="00313B84"/>
    <w:rsid w:val="0031596A"/>
    <w:rsid w:val="0031775E"/>
    <w:rsid w:val="00322437"/>
    <w:rsid w:val="0032664A"/>
    <w:rsid w:val="00326BF5"/>
    <w:rsid w:val="00332E8A"/>
    <w:rsid w:val="00335901"/>
    <w:rsid w:val="00336E51"/>
    <w:rsid w:val="00341077"/>
    <w:rsid w:val="00341E22"/>
    <w:rsid w:val="003442AB"/>
    <w:rsid w:val="00345C79"/>
    <w:rsid w:val="0034761F"/>
    <w:rsid w:val="00353E63"/>
    <w:rsid w:val="003548FA"/>
    <w:rsid w:val="00355F1B"/>
    <w:rsid w:val="003568B8"/>
    <w:rsid w:val="00356E59"/>
    <w:rsid w:val="003570D5"/>
    <w:rsid w:val="00360C53"/>
    <w:rsid w:val="003613C8"/>
    <w:rsid w:val="00361BE0"/>
    <w:rsid w:val="003635F9"/>
    <w:rsid w:val="00363A81"/>
    <w:rsid w:val="00366290"/>
    <w:rsid w:val="00366303"/>
    <w:rsid w:val="0036727A"/>
    <w:rsid w:val="00370163"/>
    <w:rsid w:val="00370225"/>
    <w:rsid w:val="00370BC0"/>
    <w:rsid w:val="0037368B"/>
    <w:rsid w:val="00383E22"/>
    <w:rsid w:val="00385A20"/>
    <w:rsid w:val="00385F62"/>
    <w:rsid w:val="00390BDD"/>
    <w:rsid w:val="00391993"/>
    <w:rsid w:val="00393395"/>
    <w:rsid w:val="00393653"/>
    <w:rsid w:val="003952D7"/>
    <w:rsid w:val="00396BE6"/>
    <w:rsid w:val="003A368D"/>
    <w:rsid w:val="003A7D7A"/>
    <w:rsid w:val="003A7DD2"/>
    <w:rsid w:val="003B04EF"/>
    <w:rsid w:val="003B2B7C"/>
    <w:rsid w:val="003B2CB1"/>
    <w:rsid w:val="003B338E"/>
    <w:rsid w:val="003B491D"/>
    <w:rsid w:val="003B6196"/>
    <w:rsid w:val="003C1DAB"/>
    <w:rsid w:val="003C604F"/>
    <w:rsid w:val="003C628D"/>
    <w:rsid w:val="003D053B"/>
    <w:rsid w:val="003D1A00"/>
    <w:rsid w:val="003D2C20"/>
    <w:rsid w:val="003D3801"/>
    <w:rsid w:val="003D57EF"/>
    <w:rsid w:val="003D7B0F"/>
    <w:rsid w:val="003E0629"/>
    <w:rsid w:val="003E389C"/>
    <w:rsid w:val="003E47BE"/>
    <w:rsid w:val="003F1E31"/>
    <w:rsid w:val="003F1F2A"/>
    <w:rsid w:val="003F67ED"/>
    <w:rsid w:val="0040359D"/>
    <w:rsid w:val="00405F8F"/>
    <w:rsid w:val="00406B50"/>
    <w:rsid w:val="004117C7"/>
    <w:rsid w:val="00412925"/>
    <w:rsid w:val="00412FED"/>
    <w:rsid w:val="004144B4"/>
    <w:rsid w:val="00415A40"/>
    <w:rsid w:val="00416F6D"/>
    <w:rsid w:val="0041724C"/>
    <w:rsid w:val="00417677"/>
    <w:rsid w:val="00417D1A"/>
    <w:rsid w:val="00421296"/>
    <w:rsid w:val="00422476"/>
    <w:rsid w:val="00423FB8"/>
    <w:rsid w:val="0042471F"/>
    <w:rsid w:val="00425950"/>
    <w:rsid w:val="004306CB"/>
    <w:rsid w:val="00433168"/>
    <w:rsid w:val="00433B3E"/>
    <w:rsid w:val="00434652"/>
    <w:rsid w:val="004351F3"/>
    <w:rsid w:val="0043637D"/>
    <w:rsid w:val="00436597"/>
    <w:rsid w:val="0044012D"/>
    <w:rsid w:val="00440506"/>
    <w:rsid w:val="004420D6"/>
    <w:rsid w:val="00443303"/>
    <w:rsid w:val="00443D5C"/>
    <w:rsid w:val="00444F90"/>
    <w:rsid w:val="004454CF"/>
    <w:rsid w:val="0044575B"/>
    <w:rsid w:val="00447DBD"/>
    <w:rsid w:val="00451205"/>
    <w:rsid w:val="00454B85"/>
    <w:rsid w:val="00456565"/>
    <w:rsid w:val="00457F91"/>
    <w:rsid w:val="00462125"/>
    <w:rsid w:val="00463087"/>
    <w:rsid w:val="00465F90"/>
    <w:rsid w:val="00470BF1"/>
    <w:rsid w:val="00472B3C"/>
    <w:rsid w:val="004734CE"/>
    <w:rsid w:val="004747B6"/>
    <w:rsid w:val="0047702A"/>
    <w:rsid w:val="004779AF"/>
    <w:rsid w:val="00480C38"/>
    <w:rsid w:val="00481BCD"/>
    <w:rsid w:val="004836A0"/>
    <w:rsid w:val="00484915"/>
    <w:rsid w:val="00484D56"/>
    <w:rsid w:val="0048683F"/>
    <w:rsid w:val="00486957"/>
    <w:rsid w:val="00486DAB"/>
    <w:rsid w:val="0049088B"/>
    <w:rsid w:val="0049155B"/>
    <w:rsid w:val="00493D58"/>
    <w:rsid w:val="0049496A"/>
    <w:rsid w:val="0049632F"/>
    <w:rsid w:val="004A4326"/>
    <w:rsid w:val="004A4D1A"/>
    <w:rsid w:val="004A50BB"/>
    <w:rsid w:val="004A589D"/>
    <w:rsid w:val="004A5D65"/>
    <w:rsid w:val="004A6E16"/>
    <w:rsid w:val="004B04F6"/>
    <w:rsid w:val="004B1049"/>
    <w:rsid w:val="004B1CD3"/>
    <w:rsid w:val="004B21D2"/>
    <w:rsid w:val="004B23A3"/>
    <w:rsid w:val="004B3EC5"/>
    <w:rsid w:val="004B6D8B"/>
    <w:rsid w:val="004C25E1"/>
    <w:rsid w:val="004C3213"/>
    <w:rsid w:val="004C520B"/>
    <w:rsid w:val="004C5B76"/>
    <w:rsid w:val="004C689D"/>
    <w:rsid w:val="004C733A"/>
    <w:rsid w:val="004C7C5C"/>
    <w:rsid w:val="004C7E62"/>
    <w:rsid w:val="004D0409"/>
    <w:rsid w:val="004D44BC"/>
    <w:rsid w:val="004D53FF"/>
    <w:rsid w:val="004E108D"/>
    <w:rsid w:val="004E349E"/>
    <w:rsid w:val="004E4E68"/>
    <w:rsid w:val="004E4EAB"/>
    <w:rsid w:val="004E5FB5"/>
    <w:rsid w:val="004E7AF1"/>
    <w:rsid w:val="004F3B4D"/>
    <w:rsid w:val="004F4896"/>
    <w:rsid w:val="004F5BB8"/>
    <w:rsid w:val="005000C2"/>
    <w:rsid w:val="00505D3F"/>
    <w:rsid w:val="00510B03"/>
    <w:rsid w:val="005120F7"/>
    <w:rsid w:val="00512150"/>
    <w:rsid w:val="00512718"/>
    <w:rsid w:val="005143C8"/>
    <w:rsid w:val="00515255"/>
    <w:rsid w:val="0051617E"/>
    <w:rsid w:val="00516202"/>
    <w:rsid w:val="00517B49"/>
    <w:rsid w:val="005225CC"/>
    <w:rsid w:val="00533048"/>
    <w:rsid w:val="00540D53"/>
    <w:rsid w:val="005412F3"/>
    <w:rsid w:val="00541AFD"/>
    <w:rsid w:val="00541C41"/>
    <w:rsid w:val="00541E8B"/>
    <w:rsid w:val="005441EE"/>
    <w:rsid w:val="00544E17"/>
    <w:rsid w:val="00553A4A"/>
    <w:rsid w:val="00555024"/>
    <w:rsid w:val="0055600A"/>
    <w:rsid w:val="00556C58"/>
    <w:rsid w:val="005630AD"/>
    <w:rsid w:val="00571603"/>
    <w:rsid w:val="0057273C"/>
    <w:rsid w:val="005733FA"/>
    <w:rsid w:val="00574A20"/>
    <w:rsid w:val="00577C5F"/>
    <w:rsid w:val="00580600"/>
    <w:rsid w:val="00580649"/>
    <w:rsid w:val="00580B8B"/>
    <w:rsid w:val="005826B7"/>
    <w:rsid w:val="00591D3F"/>
    <w:rsid w:val="005921BF"/>
    <w:rsid w:val="005934C4"/>
    <w:rsid w:val="00595D5E"/>
    <w:rsid w:val="00596A8B"/>
    <w:rsid w:val="00596E0A"/>
    <w:rsid w:val="005A35A4"/>
    <w:rsid w:val="005A39CF"/>
    <w:rsid w:val="005A4B70"/>
    <w:rsid w:val="005B297A"/>
    <w:rsid w:val="005C0E17"/>
    <w:rsid w:val="005C2C79"/>
    <w:rsid w:val="005C58C7"/>
    <w:rsid w:val="005C6B52"/>
    <w:rsid w:val="005D10E0"/>
    <w:rsid w:val="005D2574"/>
    <w:rsid w:val="005D3B10"/>
    <w:rsid w:val="005D63DB"/>
    <w:rsid w:val="005D74C9"/>
    <w:rsid w:val="005D7899"/>
    <w:rsid w:val="005E04CF"/>
    <w:rsid w:val="005E0B38"/>
    <w:rsid w:val="005E1F7E"/>
    <w:rsid w:val="005E38ED"/>
    <w:rsid w:val="005E3A44"/>
    <w:rsid w:val="005E5456"/>
    <w:rsid w:val="005E7446"/>
    <w:rsid w:val="005F39A3"/>
    <w:rsid w:val="005F49C6"/>
    <w:rsid w:val="005F5CBB"/>
    <w:rsid w:val="005F6487"/>
    <w:rsid w:val="005F6B0A"/>
    <w:rsid w:val="006004D6"/>
    <w:rsid w:val="0060202D"/>
    <w:rsid w:val="006028F2"/>
    <w:rsid w:val="00604C18"/>
    <w:rsid w:val="00605763"/>
    <w:rsid w:val="00605F20"/>
    <w:rsid w:val="00611973"/>
    <w:rsid w:val="00615456"/>
    <w:rsid w:val="00615EB0"/>
    <w:rsid w:val="00622EBA"/>
    <w:rsid w:val="00632BC2"/>
    <w:rsid w:val="00633C53"/>
    <w:rsid w:val="0063552E"/>
    <w:rsid w:val="00636378"/>
    <w:rsid w:val="00636A85"/>
    <w:rsid w:val="00637096"/>
    <w:rsid w:val="006428B0"/>
    <w:rsid w:val="00642C24"/>
    <w:rsid w:val="00645A44"/>
    <w:rsid w:val="00647058"/>
    <w:rsid w:val="006510AF"/>
    <w:rsid w:val="00651BD5"/>
    <w:rsid w:val="00651E34"/>
    <w:rsid w:val="006543DE"/>
    <w:rsid w:val="00656873"/>
    <w:rsid w:val="00657D35"/>
    <w:rsid w:val="00662334"/>
    <w:rsid w:val="006627EC"/>
    <w:rsid w:val="0066372A"/>
    <w:rsid w:val="006654B4"/>
    <w:rsid w:val="00670816"/>
    <w:rsid w:val="00671BA0"/>
    <w:rsid w:val="00673A67"/>
    <w:rsid w:val="00673BF9"/>
    <w:rsid w:val="0069306F"/>
    <w:rsid w:val="00693FFC"/>
    <w:rsid w:val="006962E2"/>
    <w:rsid w:val="00697566"/>
    <w:rsid w:val="006A00E1"/>
    <w:rsid w:val="006A4B16"/>
    <w:rsid w:val="006A58ED"/>
    <w:rsid w:val="006B14F1"/>
    <w:rsid w:val="006B3716"/>
    <w:rsid w:val="006B3B8E"/>
    <w:rsid w:val="006B4744"/>
    <w:rsid w:val="006B4A81"/>
    <w:rsid w:val="006B6F9A"/>
    <w:rsid w:val="006B74D9"/>
    <w:rsid w:val="006C001B"/>
    <w:rsid w:val="006C1CD4"/>
    <w:rsid w:val="006C24B0"/>
    <w:rsid w:val="006C7A29"/>
    <w:rsid w:val="006D5542"/>
    <w:rsid w:val="006D719C"/>
    <w:rsid w:val="006D7C6B"/>
    <w:rsid w:val="006E13CA"/>
    <w:rsid w:val="006E418D"/>
    <w:rsid w:val="006E44E1"/>
    <w:rsid w:val="006E5074"/>
    <w:rsid w:val="006F2366"/>
    <w:rsid w:val="006F5F25"/>
    <w:rsid w:val="006F662A"/>
    <w:rsid w:val="006F7F6B"/>
    <w:rsid w:val="006F7F97"/>
    <w:rsid w:val="00702302"/>
    <w:rsid w:val="007033EE"/>
    <w:rsid w:val="00703C2D"/>
    <w:rsid w:val="00706D8D"/>
    <w:rsid w:val="007119D7"/>
    <w:rsid w:val="007166C8"/>
    <w:rsid w:val="007167DA"/>
    <w:rsid w:val="00721721"/>
    <w:rsid w:val="00721BC9"/>
    <w:rsid w:val="00724838"/>
    <w:rsid w:val="00724C58"/>
    <w:rsid w:val="007265FC"/>
    <w:rsid w:val="00726EFB"/>
    <w:rsid w:val="00726F46"/>
    <w:rsid w:val="00730A2D"/>
    <w:rsid w:val="00730C4F"/>
    <w:rsid w:val="007322A2"/>
    <w:rsid w:val="00745248"/>
    <w:rsid w:val="00752E40"/>
    <w:rsid w:val="00753E2D"/>
    <w:rsid w:val="0075757C"/>
    <w:rsid w:val="0076288E"/>
    <w:rsid w:val="00762983"/>
    <w:rsid w:val="007639A5"/>
    <w:rsid w:val="00764747"/>
    <w:rsid w:val="00766AE5"/>
    <w:rsid w:val="00776BD3"/>
    <w:rsid w:val="0078048C"/>
    <w:rsid w:val="00782077"/>
    <w:rsid w:val="00786A95"/>
    <w:rsid w:val="00787BF7"/>
    <w:rsid w:val="00787D9F"/>
    <w:rsid w:val="007907C5"/>
    <w:rsid w:val="00790F4B"/>
    <w:rsid w:val="0079297A"/>
    <w:rsid w:val="00795138"/>
    <w:rsid w:val="007A6958"/>
    <w:rsid w:val="007B0E86"/>
    <w:rsid w:val="007B1EFD"/>
    <w:rsid w:val="007B2562"/>
    <w:rsid w:val="007B5BDD"/>
    <w:rsid w:val="007B7D3A"/>
    <w:rsid w:val="007C0805"/>
    <w:rsid w:val="007C74C4"/>
    <w:rsid w:val="007C7A65"/>
    <w:rsid w:val="007D06AA"/>
    <w:rsid w:val="007D201F"/>
    <w:rsid w:val="007D328F"/>
    <w:rsid w:val="007D3661"/>
    <w:rsid w:val="007D517B"/>
    <w:rsid w:val="007D56AB"/>
    <w:rsid w:val="007D7AAB"/>
    <w:rsid w:val="007E34C4"/>
    <w:rsid w:val="007E6403"/>
    <w:rsid w:val="007E6DBE"/>
    <w:rsid w:val="007E797B"/>
    <w:rsid w:val="007E7D21"/>
    <w:rsid w:val="007F22E3"/>
    <w:rsid w:val="007F254E"/>
    <w:rsid w:val="007F44AC"/>
    <w:rsid w:val="007F451E"/>
    <w:rsid w:val="007F505A"/>
    <w:rsid w:val="007F511B"/>
    <w:rsid w:val="00800FB1"/>
    <w:rsid w:val="0080122C"/>
    <w:rsid w:val="00801C84"/>
    <w:rsid w:val="008029BF"/>
    <w:rsid w:val="008063E5"/>
    <w:rsid w:val="00807AC5"/>
    <w:rsid w:val="00810E7F"/>
    <w:rsid w:val="00813961"/>
    <w:rsid w:val="00814C59"/>
    <w:rsid w:val="008163B2"/>
    <w:rsid w:val="0081686C"/>
    <w:rsid w:val="00821135"/>
    <w:rsid w:val="00821B6D"/>
    <w:rsid w:val="00823E93"/>
    <w:rsid w:val="00824836"/>
    <w:rsid w:val="008253D9"/>
    <w:rsid w:val="008278AE"/>
    <w:rsid w:val="00830212"/>
    <w:rsid w:val="008346E8"/>
    <w:rsid w:val="00834829"/>
    <w:rsid w:val="00840614"/>
    <w:rsid w:val="00843407"/>
    <w:rsid w:val="008453E9"/>
    <w:rsid w:val="00845C11"/>
    <w:rsid w:val="00846558"/>
    <w:rsid w:val="008479CB"/>
    <w:rsid w:val="008501F5"/>
    <w:rsid w:val="00850C24"/>
    <w:rsid w:val="0085189A"/>
    <w:rsid w:val="00852739"/>
    <w:rsid w:val="00852D59"/>
    <w:rsid w:val="0085678F"/>
    <w:rsid w:val="00861018"/>
    <w:rsid w:val="008617EC"/>
    <w:rsid w:val="008636FC"/>
    <w:rsid w:val="00865989"/>
    <w:rsid w:val="00870683"/>
    <w:rsid w:val="00871811"/>
    <w:rsid w:val="00874F3D"/>
    <w:rsid w:val="00875800"/>
    <w:rsid w:val="00880EF2"/>
    <w:rsid w:val="008815E6"/>
    <w:rsid w:val="00881BDE"/>
    <w:rsid w:val="00886C12"/>
    <w:rsid w:val="00890151"/>
    <w:rsid w:val="0089076E"/>
    <w:rsid w:val="0089625C"/>
    <w:rsid w:val="008A15B9"/>
    <w:rsid w:val="008A15DF"/>
    <w:rsid w:val="008A24F8"/>
    <w:rsid w:val="008A2EA3"/>
    <w:rsid w:val="008A6DEF"/>
    <w:rsid w:val="008B0634"/>
    <w:rsid w:val="008B62FF"/>
    <w:rsid w:val="008B68E7"/>
    <w:rsid w:val="008C5311"/>
    <w:rsid w:val="008C700C"/>
    <w:rsid w:val="008C7F2F"/>
    <w:rsid w:val="008D01B3"/>
    <w:rsid w:val="008D2F47"/>
    <w:rsid w:val="008D361C"/>
    <w:rsid w:val="008D4D67"/>
    <w:rsid w:val="008D6C8B"/>
    <w:rsid w:val="008E141A"/>
    <w:rsid w:val="008E63C1"/>
    <w:rsid w:val="008F04DE"/>
    <w:rsid w:val="008F2AD9"/>
    <w:rsid w:val="008F31C0"/>
    <w:rsid w:val="008F373D"/>
    <w:rsid w:val="008F4E0C"/>
    <w:rsid w:val="008F6996"/>
    <w:rsid w:val="008F6BD9"/>
    <w:rsid w:val="008F786A"/>
    <w:rsid w:val="00902DFF"/>
    <w:rsid w:val="00903552"/>
    <w:rsid w:val="00904C01"/>
    <w:rsid w:val="00906F52"/>
    <w:rsid w:val="009071A7"/>
    <w:rsid w:val="00911C9C"/>
    <w:rsid w:val="00912B7D"/>
    <w:rsid w:val="009135C4"/>
    <w:rsid w:val="00915DAC"/>
    <w:rsid w:val="00915E07"/>
    <w:rsid w:val="00920A87"/>
    <w:rsid w:val="009232E9"/>
    <w:rsid w:val="009234A5"/>
    <w:rsid w:val="00923858"/>
    <w:rsid w:val="00923895"/>
    <w:rsid w:val="0092493F"/>
    <w:rsid w:val="00927201"/>
    <w:rsid w:val="009402D5"/>
    <w:rsid w:val="00940426"/>
    <w:rsid w:val="00941CDF"/>
    <w:rsid w:val="0095080F"/>
    <w:rsid w:val="00951AC0"/>
    <w:rsid w:val="00955AF3"/>
    <w:rsid w:val="00955B8E"/>
    <w:rsid w:val="00956594"/>
    <w:rsid w:val="00956BAC"/>
    <w:rsid w:val="00956DE1"/>
    <w:rsid w:val="0096105A"/>
    <w:rsid w:val="0096649E"/>
    <w:rsid w:val="00967827"/>
    <w:rsid w:val="00970AA2"/>
    <w:rsid w:val="0097113A"/>
    <w:rsid w:val="00972C38"/>
    <w:rsid w:val="00974462"/>
    <w:rsid w:val="009751E1"/>
    <w:rsid w:val="00976377"/>
    <w:rsid w:val="00981110"/>
    <w:rsid w:val="00983998"/>
    <w:rsid w:val="00984ECF"/>
    <w:rsid w:val="009856D0"/>
    <w:rsid w:val="00987A9C"/>
    <w:rsid w:val="00991D97"/>
    <w:rsid w:val="00993B46"/>
    <w:rsid w:val="00994F0E"/>
    <w:rsid w:val="0099532A"/>
    <w:rsid w:val="00996595"/>
    <w:rsid w:val="00997C52"/>
    <w:rsid w:val="009A0D83"/>
    <w:rsid w:val="009A2652"/>
    <w:rsid w:val="009A4A7A"/>
    <w:rsid w:val="009B059C"/>
    <w:rsid w:val="009B06DE"/>
    <w:rsid w:val="009B2682"/>
    <w:rsid w:val="009B2702"/>
    <w:rsid w:val="009B2813"/>
    <w:rsid w:val="009B2E79"/>
    <w:rsid w:val="009B3982"/>
    <w:rsid w:val="009B4BBF"/>
    <w:rsid w:val="009B5EE6"/>
    <w:rsid w:val="009C2AA0"/>
    <w:rsid w:val="009C2FEC"/>
    <w:rsid w:val="009C3285"/>
    <w:rsid w:val="009C3899"/>
    <w:rsid w:val="009C3DDF"/>
    <w:rsid w:val="009C6BEC"/>
    <w:rsid w:val="009D1852"/>
    <w:rsid w:val="009D26E1"/>
    <w:rsid w:val="009D3178"/>
    <w:rsid w:val="009D5353"/>
    <w:rsid w:val="009D6121"/>
    <w:rsid w:val="009D7D7E"/>
    <w:rsid w:val="009E02AF"/>
    <w:rsid w:val="009E1E2C"/>
    <w:rsid w:val="009E2156"/>
    <w:rsid w:val="009E5E8A"/>
    <w:rsid w:val="009F0B58"/>
    <w:rsid w:val="009F3FA0"/>
    <w:rsid w:val="009F4A52"/>
    <w:rsid w:val="00A044D3"/>
    <w:rsid w:val="00A04CE8"/>
    <w:rsid w:val="00A072E3"/>
    <w:rsid w:val="00A1180F"/>
    <w:rsid w:val="00A135BE"/>
    <w:rsid w:val="00A14A1C"/>
    <w:rsid w:val="00A17044"/>
    <w:rsid w:val="00A201A7"/>
    <w:rsid w:val="00A21DD2"/>
    <w:rsid w:val="00A22102"/>
    <w:rsid w:val="00A24D84"/>
    <w:rsid w:val="00A264C4"/>
    <w:rsid w:val="00A33D01"/>
    <w:rsid w:val="00A345F9"/>
    <w:rsid w:val="00A3585E"/>
    <w:rsid w:val="00A37493"/>
    <w:rsid w:val="00A37F1D"/>
    <w:rsid w:val="00A37FA9"/>
    <w:rsid w:val="00A40E23"/>
    <w:rsid w:val="00A4630B"/>
    <w:rsid w:val="00A4630C"/>
    <w:rsid w:val="00A5109B"/>
    <w:rsid w:val="00A51285"/>
    <w:rsid w:val="00A54569"/>
    <w:rsid w:val="00A55833"/>
    <w:rsid w:val="00A60EDD"/>
    <w:rsid w:val="00A61D43"/>
    <w:rsid w:val="00A637AF"/>
    <w:rsid w:val="00A64241"/>
    <w:rsid w:val="00A64706"/>
    <w:rsid w:val="00A676ED"/>
    <w:rsid w:val="00A71427"/>
    <w:rsid w:val="00A71D08"/>
    <w:rsid w:val="00A7210D"/>
    <w:rsid w:val="00A742A3"/>
    <w:rsid w:val="00A74497"/>
    <w:rsid w:val="00A748E7"/>
    <w:rsid w:val="00A75998"/>
    <w:rsid w:val="00A765B6"/>
    <w:rsid w:val="00A81194"/>
    <w:rsid w:val="00A836CB"/>
    <w:rsid w:val="00A84C6B"/>
    <w:rsid w:val="00A85B06"/>
    <w:rsid w:val="00A90047"/>
    <w:rsid w:val="00A9520B"/>
    <w:rsid w:val="00A95EF4"/>
    <w:rsid w:val="00AA1533"/>
    <w:rsid w:val="00AA24F4"/>
    <w:rsid w:val="00AA3622"/>
    <w:rsid w:val="00AA4FBD"/>
    <w:rsid w:val="00AA5FC6"/>
    <w:rsid w:val="00AB042F"/>
    <w:rsid w:val="00AB241B"/>
    <w:rsid w:val="00AB3BC3"/>
    <w:rsid w:val="00AB4859"/>
    <w:rsid w:val="00AB7814"/>
    <w:rsid w:val="00AC6AA2"/>
    <w:rsid w:val="00AD2347"/>
    <w:rsid w:val="00AD2655"/>
    <w:rsid w:val="00AD2A6C"/>
    <w:rsid w:val="00AD377C"/>
    <w:rsid w:val="00AD40A5"/>
    <w:rsid w:val="00AD45B1"/>
    <w:rsid w:val="00AD485B"/>
    <w:rsid w:val="00AD74CA"/>
    <w:rsid w:val="00AE20DC"/>
    <w:rsid w:val="00AE3E0B"/>
    <w:rsid w:val="00AE5985"/>
    <w:rsid w:val="00AF4C98"/>
    <w:rsid w:val="00AF55AA"/>
    <w:rsid w:val="00AF5CEB"/>
    <w:rsid w:val="00B012C8"/>
    <w:rsid w:val="00B06D0A"/>
    <w:rsid w:val="00B078E9"/>
    <w:rsid w:val="00B10043"/>
    <w:rsid w:val="00B10E8A"/>
    <w:rsid w:val="00B118F5"/>
    <w:rsid w:val="00B13CAB"/>
    <w:rsid w:val="00B14A90"/>
    <w:rsid w:val="00B160D1"/>
    <w:rsid w:val="00B20FE4"/>
    <w:rsid w:val="00B23E2E"/>
    <w:rsid w:val="00B308D3"/>
    <w:rsid w:val="00B30938"/>
    <w:rsid w:val="00B31695"/>
    <w:rsid w:val="00B31D4C"/>
    <w:rsid w:val="00B34D40"/>
    <w:rsid w:val="00B4018A"/>
    <w:rsid w:val="00B40B27"/>
    <w:rsid w:val="00B413EE"/>
    <w:rsid w:val="00B41435"/>
    <w:rsid w:val="00B4270D"/>
    <w:rsid w:val="00B43B75"/>
    <w:rsid w:val="00B44086"/>
    <w:rsid w:val="00B52B83"/>
    <w:rsid w:val="00B53FF0"/>
    <w:rsid w:val="00B546A2"/>
    <w:rsid w:val="00B548EA"/>
    <w:rsid w:val="00B6145A"/>
    <w:rsid w:val="00B6307D"/>
    <w:rsid w:val="00B6339C"/>
    <w:rsid w:val="00B64979"/>
    <w:rsid w:val="00B6550F"/>
    <w:rsid w:val="00B6639E"/>
    <w:rsid w:val="00B74617"/>
    <w:rsid w:val="00B753B0"/>
    <w:rsid w:val="00B8401D"/>
    <w:rsid w:val="00B843DC"/>
    <w:rsid w:val="00B85470"/>
    <w:rsid w:val="00B86212"/>
    <w:rsid w:val="00B908C1"/>
    <w:rsid w:val="00B912F6"/>
    <w:rsid w:val="00B93168"/>
    <w:rsid w:val="00B947A1"/>
    <w:rsid w:val="00B95531"/>
    <w:rsid w:val="00B95CA6"/>
    <w:rsid w:val="00B972F5"/>
    <w:rsid w:val="00BA1FB8"/>
    <w:rsid w:val="00BA7D72"/>
    <w:rsid w:val="00BB206D"/>
    <w:rsid w:val="00BB360D"/>
    <w:rsid w:val="00BB3ECB"/>
    <w:rsid w:val="00BB667A"/>
    <w:rsid w:val="00BB7ACF"/>
    <w:rsid w:val="00BC0218"/>
    <w:rsid w:val="00BC064A"/>
    <w:rsid w:val="00BC12C8"/>
    <w:rsid w:val="00BC2B35"/>
    <w:rsid w:val="00BC3079"/>
    <w:rsid w:val="00BC5D29"/>
    <w:rsid w:val="00BC6BFA"/>
    <w:rsid w:val="00BD03AD"/>
    <w:rsid w:val="00BD12E6"/>
    <w:rsid w:val="00BD13E5"/>
    <w:rsid w:val="00BD1A13"/>
    <w:rsid w:val="00BD1CD6"/>
    <w:rsid w:val="00BD2B5C"/>
    <w:rsid w:val="00BD52E0"/>
    <w:rsid w:val="00BD6340"/>
    <w:rsid w:val="00BD7BDF"/>
    <w:rsid w:val="00BD7BF5"/>
    <w:rsid w:val="00BE034D"/>
    <w:rsid w:val="00BE2260"/>
    <w:rsid w:val="00BE343B"/>
    <w:rsid w:val="00BE42AC"/>
    <w:rsid w:val="00BE6A43"/>
    <w:rsid w:val="00BE6E2E"/>
    <w:rsid w:val="00BF0729"/>
    <w:rsid w:val="00BF1292"/>
    <w:rsid w:val="00BF4476"/>
    <w:rsid w:val="00BF49BD"/>
    <w:rsid w:val="00BF6490"/>
    <w:rsid w:val="00BF7357"/>
    <w:rsid w:val="00BF76D5"/>
    <w:rsid w:val="00BF7E4F"/>
    <w:rsid w:val="00C0296F"/>
    <w:rsid w:val="00C046AB"/>
    <w:rsid w:val="00C10E95"/>
    <w:rsid w:val="00C12F77"/>
    <w:rsid w:val="00C130A7"/>
    <w:rsid w:val="00C16125"/>
    <w:rsid w:val="00C17F7C"/>
    <w:rsid w:val="00C22570"/>
    <w:rsid w:val="00C22695"/>
    <w:rsid w:val="00C227E6"/>
    <w:rsid w:val="00C22B6F"/>
    <w:rsid w:val="00C24896"/>
    <w:rsid w:val="00C2613E"/>
    <w:rsid w:val="00C26279"/>
    <w:rsid w:val="00C269C1"/>
    <w:rsid w:val="00C27E6A"/>
    <w:rsid w:val="00C30885"/>
    <w:rsid w:val="00C32815"/>
    <w:rsid w:val="00C32881"/>
    <w:rsid w:val="00C36420"/>
    <w:rsid w:val="00C37A10"/>
    <w:rsid w:val="00C40C70"/>
    <w:rsid w:val="00C41915"/>
    <w:rsid w:val="00C42032"/>
    <w:rsid w:val="00C44165"/>
    <w:rsid w:val="00C44903"/>
    <w:rsid w:val="00C47785"/>
    <w:rsid w:val="00C51A6F"/>
    <w:rsid w:val="00C52909"/>
    <w:rsid w:val="00C53449"/>
    <w:rsid w:val="00C54AFB"/>
    <w:rsid w:val="00C57272"/>
    <w:rsid w:val="00C608E4"/>
    <w:rsid w:val="00C60D77"/>
    <w:rsid w:val="00C60DD0"/>
    <w:rsid w:val="00C62045"/>
    <w:rsid w:val="00C656C6"/>
    <w:rsid w:val="00C65F6B"/>
    <w:rsid w:val="00C6615F"/>
    <w:rsid w:val="00C710B6"/>
    <w:rsid w:val="00C74C31"/>
    <w:rsid w:val="00C752EA"/>
    <w:rsid w:val="00C812F5"/>
    <w:rsid w:val="00C81CBF"/>
    <w:rsid w:val="00C85C03"/>
    <w:rsid w:val="00C85C10"/>
    <w:rsid w:val="00C87CDC"/>
    <w:rsid w:val="00C903E2"/>
    <w:rsid w:val="00C90ECE"/>
    <w:rsid w:val="00C937AA"/>
    <w:rsid w:val="00C93D44"/>
    <w:rsid w:val="00C97983"/>
    <w:rsid w:val="00C97BD4"/>
    <w:rsid w:val="00CA09A1"/>
    <w:rsid w:val="00CA1518"/>
    <w:rsid w:val="00CA2303"/>
    <w:rsid w:val="00CA2D46"/>
    <w:rsid w:val="00CA4743"/>
    <w:rsid w:val="00CA52D5"/>
    <w:rsid w:val="00CA6200"/>
    <w:rsid w:val="00CA7432"/>
    <w:rsid w:val="00CB050E"/>
    <w:rsid w:val="00CB121B"/>
    <w:rsid w:val="00CB191B"/>
    <w:rsid w:val="00CB3C64"/>
    <w:rsid w:val="00CB6898"/>
    <w:rsid w:val="00CB7014"/>
    <w:rsid w:val="00CC1ED9"/>
    <w:rsid w:val="00CC386E"/>
    <w:rsid w:val="00CC47DB"/>
    <w:rsid w:val="00CC521E"/>
    <w:rsid w:val="00CC5736"/>
    <w:rsid w:val="00CC7A8B"/>
    <w:rsid w:val="00CD05B8"/>
    <w:rsid w:val="00CD341B"/>
    <w:rsid w:val="00CD410A"/>
    <w:rsid w:val="00CD7973"/>
    <w:rsid w:val="00CE1C56"/>
    <w:rsid w:val="00CF1722"/>
    <w:rsid w:val="00CF1E8D"/>
    <w:rsid w:val="00CF2009"/>
    <w:rsid w:val="00CF6357"/>
    <w:rsid w:val="00CF679D"/>
    <w:rsid w:val="00CF6D29"/>
    <w:rsid w:val="00CF75F6"/>
    <w:rsid w:val="00CF7B73"/>
    <w:rsid w:val="00D020F6"/>
    <w:rsid w:val="00D057F2"/>
    <w:rsid w:val="00D07979"/>
    <w:rsid w:val="00D1290B"/>
    <w:rsid w:val="00D13A21"/>
    <w:rsid w:val="00D168C3"/>
    <w:rsid w:val="00D16B83"/>
    <w:rsid w:val="00D17884"/>
    <w:rsid w:val="00D20AD4"/>
    <w:rsid w:val="00D2231D"/>
    <w:rsid w:val="00D2336F"/>
    <w:rsid w:val="00D2339A"/>
    <w:rsid w:val="00D242CE"/>
    <w:rsid w:val="00D256F6"/>
    <w:rsid w:val="00D324C9"/>
    <w:rsid w:val="00D3269E"/>
    <w:rsid w:val="00D34A93"/>
    <w:rsid w:val="00D365F9"/>
    <w:rsid w:val="00D36BE8"/>
    <w:rsid w:val="00D3796E"/>
    <w:rsid w:val="00D41C96"/>
    <w:rsid w:val="00D43088"/>
    <w:rsid w:val="00D439CF"/>
    <w:rsid w:val="00D45199"/>
    <w:rsid w:val="00D51452"/>
    <w:rsid w:val="00D552A8"/>
    <w:rsid w:val="00D6289A"/>
    <w:rsid w:val="00D66251"/>
    <w:rsid w:val="00D6627F"/>
    <w:rsid w:val="00D66962"/>
    <w:rsid w:val="00D673B8"/>
    <w:rsid w:val="00D67FE1"/>
    <w:rsid w:val="00D71017"/>
    <w:rsid w:val="00D71DAF"/>
    <w:rsid w:val="00D732A6"/>
    <w:rsid w:val="00D74024"/>
    <w:rsid w:val="00D74065"/>
    <w:rsid w:val="00D7437C"/>
    <w:rsid w:val="00D76E9C"/>
    <w:rsid w:val="00D77BE7"/>
    <w:rsid w:val="00D814E1"/>
    <w:rsid w:val="00D86F8E"/>
    <w:rsid w:val="00D90A66"/>
    <w:rsid w:val="00D97046"/>
    <w:rsid w:val="00D97265"/>
    <w:rsid w:val="00DA18DE"/>
    <w:rsid w:val="00DA2648"/>
    <w:rsid w:val="00DA4738"/>
    <w:rsid w:val="00DA60C0"/>
    <w:rsid w:val="00DA6E20"/>
    <w:rsid w:val="00DA71AE"/>
    <w:rsid w:val="00DB1108"/>
    <w:rsid w:val="00DB49B0"/>
    <w:rsid w:val="00DB5940"/>
    <w:rsid w:val="00DB6266"/>
    <w:rsid w:val="00DB6BE2"/>
    <w:rsid w:val="00DC3068"/>
    <w:rsid w:val="00DD276B"/>
    <w:rsid w:val="00DD67D7"/>
    <w:rsid w:val="00DD79D9"/>
    <w:rsid w:val="00DE09CF"/>
    <w:rsid w:val="00DE1F80"/>
    <w:rsid w:val="00DE349B"/>
    <w:rsid w:val="00DE4A4E"/>
    <w:rsid w:val="00DE725B"/>
    <w:rsid w:val="00DF0C49"/>
    <w:rsid w:val="00DF0F61"/>
    <w:rsid w:val="00DF2398"/>
    <w:rsid w:val="00DF521A"/>
    <w:rsid w:val="00DF56C3"/>
    <w:rsid w:val="00E03AB9"/>
    <w:rsid w:val="00E03F11"/>
    <w:rsid w:val="00E1323D"/>
    <w:rsid w:val="00E134C9"/>
    <w:rsid w:val="00E1481E"/>
    <w:rsid w:val="00E17A9B"/>
    <w:rsid w:val="00E23C9F"/>
    <w:rsid w:val="00E25D9C"/>
    <w:rsid w:val="00E326CF"/>
    <w:rsid w:val="00E328B3"/>
    <w:rsid w:val="00E403DA"/>
    <w:rsid w:val="00E43A94"/>
    <w:rsid w:val="00E44678"/>
    <w:rsid w:val="00E46535"/>
    <w:rsid w:val="00E5079B"/>
    <w:rsid w:val="00E51E77"/>
    <w:rsid w:val="00E52979"/>
    <w:rsid w:val="00E54120"/>
    <w:rsid w:val="00E5657B"/>
    <w:rsid w:val="00E61A8A"/>
    <w:rsid w:val="00E62FC8"/>
    <w:rsid w:val="00E637C6"/>
    <w:rsid w:val="00E63D7B"/>
    <w:rsid w:val="00E652C3"/>
    <w:rsid w:val="00E6715C"/>
    <w:rsid w:val="00E675EC"/>
    <w:rsid w:val="00E70978"/>
    <w:rsid w:val="00E70E9B"/>
    <w:rsid w:val="00E71752"/>
    <w:rsid w:val="00E7204C"/>
    <w:rsid w:val="00E73E93"/>
    <w:rsid w:val="00E74D96"/>
    <w:rsid w:val="00E76806"/>
    <w:rsid w:val="00E77F63"/>
    <w:rsid w:val="00E812F7"/>
    <w:rsid w:val="00E816C5"/>
    <w:rsid w:val="00E81B60"/>
    <w:rsid w:val="00E826AD"/>
    <w:rsid w:val="00E849A4"/>
    <w:rsid w:val="00E856EB"/>
    <w:rsid w:val="00E85B39"/>
    <w:rsid w:val="00E902B0"/>
    <w:rsid w:val="00E90EC7"/>
    <w:rsid w:val="00E91468"/>
    <w:rsid w:val="00EA15CF"/>
    <w:rsid w:val="00EA2948"/>
    <w:rsid w:val="00EA6621"/>
    <w:rsid w:val="00EA7BB3"/>
    <w:rsid w:val="00EB0BDE"/>
    <w:rsid w:val="00EB13B1"/>
    <w:rsid w:val="00EB369A"/>
    <w:rsid w:val="00EB66FD"/>
    <w:rsid w:val="00EB70B1"/>
    <w:rsid w:val="00EC1D11"/>
    <w:rsid w:val="00EC56E8"/>
    <w:rsid w:val="00EC67E5"/>
    <w:rsid w:val="00EC6DDC"/>
    <w:rsid w:val="00ED185C"/>
    <w:rsid w:val="00ED1C5C"/>
    <w:rsid w:val="00ED2995"/>
    <w:rsid w:val="00ED5206"/>
    <w:rsid w:val="00EE03B8"/>
    <w:rsid w:val="00EE2D83"/>
    <w:rsid w:val="00EE4173"/>
    <w:rsid w:val="00EF02B6"/>
    <w:rsid w:val="00EF1922"/>
    <w:rsid w:val="00EF317A"/>
    <w:rsid w:val="00EF37CC"/>
    <w:rsid w:val="00EF3FDE"/>
    <w:rsid w:val="00EF3FFE"/>
    <w:rsid w:val="00EF717E"/>
    <w:rsid w:val="00F011BF"/>
    <w:rsid w:val="00F0147B"/>
    <w:rsid w:val="00F042B8"/>
    <w:rsid w:val="00F05110"/>
    <w:rsid w:val="00F056DB"/>
    <w:rsid w:val="00F1628E"/>
    <w:rsid w:val="00F218EB"/>
    <w:rsid w:val="00F23F3A"/>
    <w:rsid w:val="00F3448F"/>
    <w:rsid w:val="00F405A0"/>
    <w:rsid w:val="00F40CC5"/>
    <w:rsid w:val="00F41574"/>
    <w:rsid w:val="00F43AE2"/>
    <w:rsid w:val="00F44EA4"/>
    <w:rsid w:val="00F4542F"/>
    <w:rsid w:val="00F45663"/>
    <w:rsid w:val="00F46E14"/>
    <w:rsid w:val="00F503F2"/>
    <w:rsid w:val="00F521D7"/>
    <w:rsid w:val="00F56E39"/>
    <w:rsid w:val="00F57029"/>
    <w:rsid w:val="00F6576C"/>
    <w:rsid w:val="00F6672E"/>
    <w:rsid w:val="00F81399"/>
    <w:rsid w:val="00F8311B"/>
    <w:rsid w:val="00F83570"/>
    <w:rsid w:val="00F841B5"/>
    <w:rsid w:val="00F861F9"/>
    <w:rsid w:val="00F86A1F"/>
    <w:rsid w:val="00F90B6D"/>
    <w:rsid w:val="00F90E48"/>
    <w:rsid w:val="00F910DF"/>
    <w:rsid w:val="00F91669"/>
    <w:rsid w:val="00F918B1"/>
    <w:rsid w:val="00F9192D"/>
    <w:rsid w:val="00F95B72"/>
    <w:rsid w:val="00F96D96"/>
    <w:rsid w:val="00F971EE"/>
    <w:rsid w:val="00FA303E"/>
    <w:rsid w:val="00FA413C"/>
    <w:rsid w:val="00FB1BD6"/>
    <w:rsid w:val="00FB21CC"/>
    <w:rsid w:val="00FB2295"/>
    <w:rsid w:val="00FB2A1E"/>
    <w:rsid w:val="00FB43AF"/>
    <w:rsid w:val="00FB7150"/>
    <w:rsid w:val="00FC132D"/>
    <w:rsid w:val="00FC1E70"/>
    <w:rsid w:val="00FC5109"/>
    <w:rsid w:val="00FD3D98"/>
    <w:rsid w:val="00FD5296"/>
    <w:rsid w:val="00FD7C17"/>
    <w:rsid w:val="00FE208B"/>
    <w:rsid w:val="00FE2785"/>
    <w:rsid w:val="00FE3ACA"/>
    <w:rsid w:val="00FE4ED8"/>
    <w:rsid w:val="00FE5294"/>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4:docId w14:val="124C677D"/>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paragraph" w:styleId="Heading3">
    <w:name w:val="heading 3"/>
    <w:basedOn w:val="Normal"/>
    <w:next w:val="Normal"/>
    <w:link w:val="Heading3Char"/>
    <w:uiPriority w:val="9"/>
    <w:unhideWhenUsed/>
    <w:qFormat/>
    <w:rsid w:val="00BC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C54A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AFB"/>
    <w:rPr>
      <w:sz w:val="20"/>
      <w:szCs w:val="20"/>
    </w:rPr>
  </w:style>
  <w:style w:type="character" w:styleId="FootnoteReference">
    <w:name w:val="footnote reference"/>
    <w:basedOn w:val="DefaultParagraphFont"/>
    <w:uiPriority w:val="99"/>
    <w:semiHidden/>
    <w:unhideWhenUsed/>
    <w:rsid w:val="00C54AFB"/>
    <w:rPr>
      <w:vertAlign w:val="superscript"/>
    </w:rPr>
  </w:style>
  <w:style w:type="character" w:styleId="PlaceholderText">
    <w:name w:val="Placeholder Text"/>
    <w:basedOn w:val="DefaultParagraphFont"/>
    <w:uiPriority w:val="99"/>
    <w:semiHidden/>
    <w:rsid w:val="00BA7D72"/>
    <w:rPr>
      <w:color w:val="808080"/>
    </w:rPr>
  </w:style>
  <w:style w:type="character" w:customStyle="1" w:styleId="Heading3Char">
    <w:name w:val="Heading 3 Char"/>
    <w:basedOn w:val="DefaultParagraphFont"/>
    <w:link w:val="Heading3"/>
    <w:uiPriority w:val="9"/>
    <w:rsid w:val="00BC021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4020">
      <w:bodyDiv w:val="1"/>
      <w:marLeft w:val="0"/>
      <w:marRight w:val="0"/>
      <w:marTop w:val="0"/>
      <w:marBottom w:val="0"/>
      <w:divBdr>
        <w:top w:val="none" w:sz="0" w:space="0" w:color="auto"/>
        <w:left w:val="none" w:sz="0" w:space="0" w:color="auto"/>
        <w:bottom w:val="none" w:sz="0" w:space="0" w:color="auto"/>
        <w:right w:val="none" w:sz="0" w:space="0" w:color="auto"/>
      </w:divBdr>
    </w:div>
    <w:div w:id="118528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9.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0CD1-EA5E-4C2A-B40E-2FD3504D88B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4.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5.xml><?xml version="1.0" encoding="utf-8"?>
<ds:datastoreItem xmlns:ds="http://schemas.openxmlformats.org/officeDocument/2006/customXml" ds:itemID="{FBD4FEAE-A4EC-44EB-984E-E0FA7B2A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Mozer, Nick (ACF) (CTR)</dc:creator>
  <cp:keywords/>
  <dc:description>The removed questions are about data exchanges and data quality since those will be on separate tools.</dc:description>
  <cp:lastModifiedBy>Jones, Molly (ACF)</cp:lastModifiedBy>
  <cp:revision>3</cp:revision>
  <cp:lastPrinted>2018-10-17T14:52:00Z</cp:lastPrinted>
  <dcterms:created xsi:type="dcterms:W3CDTF">2020-12-23T20:27:00Z</dcterms:created>
  <dcterms:modified xsi:type="dcterms:W3CDTF">2020-12-28T19:33:00Z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