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8A6" w:rsidP="00CB6552" w:rsidRDefault="00E1466B">
      <w:pPr>
        <w:pStyle w:val="Title3"/>
      </w:pPr>
      <w:r>
        <w:t xml:space="preserve"> </w:t>
      </w:r>
    </w:p>
    <w:p w:rsidRPr="00CB6552" w:rsidR="003957CF" w:rsidP="00CB6552" w:rsidRDefault="003957CF">
      <w:pPr>
        <w:pStyle w:val="Title3"/>
      </w:pPr>
    </w:p>
    <w:p w:rsidRPr="00835A49" w:rsidR="006A78A6" w:rsidP="006A78A6" w:rsidRDefault="006A78A6">
      <w:pPr>
        <w:pStyle w:val="Title3"/>
      </w:pPr>
    </w:p>
    <w:p w:rsidRPr="000955B5" w:rsidR="006A78A6" w:rsidP="006A78A6" w:rsidRDefault="006A78A6">
      <w:pPr>
        <w:pStyle w:val="Title3"/>
        <w:rPr>
          <w:rFonts w:asciiTheme="majorHAnsi" w:hAnsiTheme="majorHAnsi"/>
          <w:b w:val="0"/>
        </w:rPr>
      </w:pPr>
      <w:r w:rsidRPr="000955B5">
        <w:rPr>
          <w:rFonts w:asciiTheme="majorHAnsi" w:hAnsiTheme="majorHAnsi"/>
          <w:b w:val="0"/>
        </w:rPr>
        <w:t>Drug Enforcement Administration</w:t>
      </w:r>
    </w:p>
    <w:p w:rsidRPr="00052604" w:rsidR="006A78A6" w:rsidP="006A78A6" w:rsidRDefault="006A78A6">
      <w:pPr>
        <w:pStyle w:val="Title2"/>
      </w:pPr>
    </w:p>
    <w:p w:rsidRPr="000955B5" w:rsidR="006A78A6" w:rsidP="006A78A6" w:rsidRDefault="006347AD">
      <w:pPr>
        <w:pStyle w:val="Title"/>
        <w:rPr>
          <w:rFonts w:asciiTheme="majorHAnsi" w:hAnsiTheme="majorHAnsi"/>
          <w:b w:val="0"/>
        </w:rPr>
      </w:pPr>
      <w:bookmarkStart w:name="Project1" w:id="0"/>
      <w:bookmarkEnd w:id="0"/>
      <w:r w:rsidRPr="000955B5">
        <w:rPr>
          <w:rFonts w:asciiTheme="majorHAnsi" w:hAnsiTheme="majorHAnsi"/>
          <w:b w:val="0"/>
        </w:rPr>
        <w:t>Suspicious Orders</w:t>
      </w:r>
      <w:r w:rsidRPr="000955B5" w:rsidR="005D5782">
        <w:rPr>
          <w:rFonts w:asciiTheme="majorHAnsi" w:hAnsiTheme="majorHAnsi"/>
          <w:b w:val="0"/>
        </w:rPr>
        <w:t xml:space="preserve"> </w:t>
      </w:r>
      <w:r w:rsidRPr="000955B5" w:rsidR="009324CB">
        <w:rPr>
          <w:rFonts w:asciiTheme="majorHAnsi" w:hAnsiTheme="majorHAnsi"/>
          <w:b w:val="0"/>
        </w:rPr>
        <w:t xml:space="preserve">Report </w:t>
      </w:r>
      <w:r w:rsidRPr="000955B5" w:rsidR="005D5782">
        <w:rPr>
          <w:rFonts w:asciiTheme="majorHAnsi" w:hAnsiTheme="majorHAnsi"/>
          <w:b w:val="0"/>
        </w:rPr>
        <w:t>System Online</w:t>
      </w:r>
    </w:p>
    <w:p w:rsidRPr="00052604" w:rsidR="006A78A6" w:rsidP="006A78A6" w:rsidRDefault="006A78A6">
      <w:pPr>
        <w:pStyle w:val="Title3"/>
        <w:rPr>
          <w:sz w:val="24"/>
          <w:szCs w:val="24"/>
        </w:rPr>
      </w:pPr>
    </w:p>
    <w:p w:rsidRPr="000955B5" w:rsidR="006A78A6" w:rsidP="00644740" w:rsidRDefault="005D5782">
      <w:pPr>
        <w:pStyle w:val="Title2"/>
        <w:rPr>
          <w:rFonts w:asciiTheme="majorHAnsi" w:hAnsiTheme="majorHAnsi"/>
          <w:b w:val="0"/>
          <w:sz w:val="32"/>
          <w:szCs w:val="32"/>
        </w:rPr>
      </w:pPr>
      <w:bookmarkStart w:name="Document1" w:id="1"/>
      <w:bookmarkEnd w:id="1"/>
      <w:r w:rsidRPr="000955B5">
        <w:rPr>
          <w:rFonts w:asciiTheme="majorHAnsi" w:hAnsiTheme="majorHAnsi"/>
          <w:b w:val="0"/>
          <w:szCs w:val="40"/>
        </w:rPr>
        <w:t>User Manual</w:t>
      </w:r>
    </w:p>
    <w:p w:rsidRPr="000955B5" w:rsidR="006A78A6" w:rsidP="006A78A6" w:rsidRDefault="006A78A6">
      <w:pPr>
        <w:pStyle w:val="Title4"/>
        <w:rPr>
          <w:rFonts w:asciiTheme="majorHAnsi" w:hAnsiTheme="majorHAnsi"/>
          <w:b w:val="0"/>
        </w:rPr>
      </w:pPr>
      <w:r w:rsidRPr="000955B5">
        <w:rPr>
          <w:rFonts w:asciiTheme="majorHAnsi" w:hAnsiTheme="majorHAnsi"/>
          <w:b w:val="0"/>
        </w:rPr>
        <w:t xml:space="preserve">Version </w:t>
      </w:r>
      <w:r w:rsidRPr="000955B5">
        <w:rPr>
          <w:rFonts w:asciiTheme="majorHAnsi" w:hAnsiTheme="majorHAnsi"/>
          <w:b w:val="0"/>
        </w:rPr>
        <w:fldChar w:fldCharType="begin"/>
      </w:r>
      <w:r w:rsidRPr="000955B5">
        <w:rPr>
          <w:rFonts w:asciiTheme="majorHAnsi" w:hAnsiTheme="majorHAnsi"/>
          <w:b w:val="0"/>
        </w:rPr>
        <w:instrText xml:space="preserve"> IF </w:instrText>
      </w:r>
      <w:r w:rsidRPr="000955B5">
        <w:rPr>
          <w:rFonts w:asciiTheme="majorHAnsi" w:hAnsiTheme="majorHAnsi"/>
          <w:b w:val="0"/>
        </w:rPr>
        <w:fldChar w:fldCharType="begin"/>
      </w:r>
      <w:r w:rsidRPr="000955B5">
        <w:rPr>
          <w:rFonts w:asciiTheme="majorHAnsi" w:hAnsiTheme="majorHAnsi"/>
          <w:b w:val="0"/>
        </w:rPr>
        <w:instrText xml:space="preserve">  </w:instrText>
      </w:r>
      <w:r w:rsidRPr="000955B5">
        <w:rPr>
          <w:rFonts w:asciiTheme="majorHAnsi" w:hAnsiTheme="majorHAnsi"/>
          <w:b w:val="0"/>
        </w:rPr>
        <w:fldChar w:fldCharType="end"/>
      </w:r>
      <w:r w:rsidRPr="000955B5">
        <w:rPr>
          <w:rFonts w:asciiTheme="majorHAnsi" w:hAnsiTheme="majorHAnsi"/>
          <w:b w:val="0"/>
        </w:rPr>
        <w:instrText xml:space="preserve"> </w:instrText>
      </w:r>
      <w:r w:rsidRPr="000955B5">
        <w:rPr>
          <w:rFonts w:asciiTheme="majorHAnsi" w:hAnsiTheme="majorHAnsi"/>
          <w:b w:val="0"/>
        </w:rPr>
        <w:fldChar w:fldCharType="end"/>
      </w:r>
      <w:r w:rsidR="00F0113D">
        <w:rPr>
          <w:rFonts w:asciiTheme="majorHAnsi" w:hAnsiTheme="majorHAnsi"/>
          <w:b w:val="0"/>
        </w:rPr>
        <w:t>1.</w:t>
      </w:r>
      <w:r w:rsidR="003E103F">
        <w:rPr>
          <w:rFonts w:asciiTheme="majorHAnsi" w:hAnsiTheme="majorHAnsi"/>
          <w:b w:val="0"/>
        </w:rPr>
        <w:t>2</w:t>
      </w:r>
    </w:p>
    <w:p w:rsidRPr="000955B5" w:rsidR="006A78A6" w:rsidP="006A78A6" w:rsidRDefault="003E103F">
      <w:pPr>
        <w:pStyle w:val="Title4"/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September 17, 2020</w:t>
      </w:r>
    </w:p>
    <w:p w:rsidR="00F108F9" w:rsidP="006A78A6" w:rsidRDefault="00F108F9">
      <w:pPr>
        <w:pStyle w:val="Title4"/>
      </w:pPr>
    </w:p>
    <w:p w:rsidR="0063200E" w:rsidP="006A78A6" w:rsidRDefault="0063200E">
      <w:pPr>
        <w:pStyle w:val="Title4"/>
      </w:pPr>
    </w:p>
    <w:p w:rsidRPr="00052604" w:rsidR="0063200E" w:rsidP="006A78A6" w:rsidRDefault="0063200E">
      <w:pPr>
        <w:pStyle w:val="Title4"/>
      </w:pPr>
    </w:p>
    <w:p w:rsidRPr="00835A49" w:rsidR="006A78A6" w:rsidP="006A78A6" w:rsidRDefault="000C3FC9">
      <w:pPr>
        <w:pStyle w:val="Title2"/>
        <w:jc w:val="left"/>
      </w:pPr>
      <w:r w:rsidRPr="00B57801">
        <w:rPr>
          <w:noProof/>
        </w:rPr>
        <w:drawing>
          <wp:anchor distT="0" distB="0" distL="114300" distR="114300" simplePos="0" relativeHeight="251659264" behindDoc="0" locked="0" layoutInCell="1" allowOverlap="1" wp14:editId="20C1231E" wp14:anchorId="2E557DA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420745" cy="2428240"/>
            <wp:effectExtent l="0" t="0" r="8255" b="0"/>
            <wp:wrapNone/>
            <wp:docPr id="9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745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835A49" w:rsidR="006A78A6" w:rsidP="006A78A6" w:rsidRDefault="006A78A6">
      <w:pPr>
        <w:pStyle w:val="Title2"/>
        <w:jc w:val="left"/>
      </w:pPr>
    </w:p>
    <w:p w:rsidRPr="00835A49" w:rsidR="006A78A6" w:rsidP="006A78A6" w:rsidRDefault="006A78A6">
      <w:pPr>
        <w:pStyle w:val="Title2"/>
        <w:jc w:val="left"/>
      </w:pPr>
    </w:p>
    <w:p w:rsidRPr="00835A49" w:rsidR="006A78A6" w:rsidP="006A78A6" w:rsidRDefault="006A78A6">
      <w:pPr>
        <w:pStyle w:val="Title2"/>
        <w:jc w:val="left"/>
      </w:pPr>
    </w:p>
    <w:p w:rsidRPr="00835A49" w:rsidR="006A78A6" w:rsidP="006A78A6" w:rsidRDefault="006A78A6">
      <w:pPr>
        <w:pStyle w:val="Title2"/>
        <w:jc w:val="left"/>
      </w:pPr>
    </w:p>
    <w:p w:rsidRPr="00835A49" w:rsidR="006A78A6" w:rsidP="006A78A6" w:rsidRDefault="006A78A6">
      <w:pPr>
        <w:pStyle w:val="Title2"/>
        <w:jc w:val="left"/>
      </w:pPr>
    </w:p>
    <w:p w:rsidRPr="00835A49" w:rsidR="006A78A6" w:rsidP="006A78A6" w:rsidRDefault="006A78A6">
      <w:pPr>
        <w:pStyle w:val="Title2"/>
        <w:jc w:val="left"/>
      </w:pPr>
    </w:p>
    <w:p w:rsidR="006A78A6" w:rsidP="006A78A6" w:rsidRDefault="006A78A6">
      <w:pPr>
        <w:pStyle w:val="Title2"/>
        <w:jc w:val="left"/>
      </w:pPr>
    </w:p>
    <w:p w:rsidR="009B5FA5" w:rsidP="006A78A6" w:rsidRDefault="009B5FA5">
      <w:pPr>
        <w:pStyle w:val="Title2"/>
        <w:jc w:val="left"/>
        <w:sectPr w:rsidR="009B5FA5" w:rsidSect="009B5FA5">
          <w:headerReference w:type="default" r:id="rId9"/>
          <w:footerReference w:type="default" r:id="rId10"/>
          <w:pgSz w:w="12240" w:h="15840" w:code="1"/>
          <w:pgMar w:top="1296" w:right="1440" w:bottom="1296" w:left="1440" w:header="720" w:footer="720" w:gutter="0"/>
          <w:pgNumType w:fmt="lowerRoman" w:start="1"/>
          <w:cols w:space="720"/>
          <w:titlePg/>
          <w:docGrid w:linePitch="360"/>
        </w:sectPr>
      </w:pPr>
    </w:p>
    <w:p w:rsidRPr="00B57801" w:rsidR="0063200E" w:rsidP="0063200E" w:rsidRDefault="0063200E">
      <w:pPr>
        <w:pStyle w:val="Title5"/>
      </w:pPr>
      <w:r w:rsidRPr="00B57801">
        <w:t xml:space="preserve">Change Control Page                                                         </w:t>
      </w:r>
      <w:r w:rsidRPr="00B57801">
        <w:rPr>
          <w:b w:val="0"/>
        </w:rPr>
        <w:object w:dxaOrig="225" w:dyaOrig="225" w14:anchorId="2C6CEE05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7" style="width:66.5pt;height:21.95pt" o:ole="" type="#_x0000_t75">
            <v:imagedata o:title="" r:id="rId11"/>
          </v:shape>
          <w:control w:name="NewVersion" w:shapeid="_x0000_i1027" r:id="rId12"/>
        </w:object>
      </w:r>
    </w:p>
    <w:tbl>
      <w:tblPr>
        <w:tblStyle w:val="Table"/>
        <w:tblW w:w="0" w:type="auto"/>
        <w:tblLook w:val="0420" w:firstRow="1" w:lastRow="0" w:firstColumn="0" w:lastColumn="0" w:noHBand="0" w:noVBand="1"/>
      </w:tblPr>
      <w:tblGrid>
        <w:gridCol w:w="1008"/>
        <w:gridCol w:w="1412"/>
        <w:gridCol w:w="1378"/>
        <w:gridCol w:w="3510"/>
        <w:gridCol w:w="1908"/>
      </w:tblGrid>
      <w:tr w:rsidRPr="00B57801" w:rsidR="0063200E" w:rsidTr="00BF6D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8" w:type="dxa"/>
          </w:tcPr>
          <w:p w:rsidRPr="00B57801" w:rsidR="0063200E" w:rsidP="00F329BD" w:rsidRDefault="0063200E">
            <w:pPr>
              <w:rPr>
                <w:rFonts w:asciiTheme="majorHAnsi" w:hAnsiTheme="majorHAnsi"/>
              </w:rPr>
            </w:pPr>
            <w:r w:rsidRPr="00B57801">
              <w:rPr>
                <w:rFonts w:asciiTheme="majorHAnsi" w:hAnsiTheme="majorHAnsi"/>
              </w:rPr>
              <w:t>Revision</w:t>
            </w:r>
          </w:p>
        </w:tc>
        <w:tc>
          <w:tcPr>
            <w:tcW w:w="1412" w:type="dxa"/>
          </w:tcPr>
          <w:p w:rsidRPr="00B57801" w:rsidR="0063200E" w:rsidP="00F329BD" w:rsidRDefault="0063200E">
            <w:pPr>
              <w:rPr>
                <w:rFonts w:asciiTheme="majorHAnsi" w:hAnsiTheme="majorHAnsi"/>
              </w:rPr>
            </w:pPr>
            <w:r w:rsidRPr="00B57801">
              <w:rPr>
                <w:rFonts w:asciiTheme="majorHAnsi" w:hAnsiTheme="majorHAnsi"/>
              </w:rPr>
              <w:t>Date</w:t>
            </w:r>
          </w:p>
        </w:tc>
        <w:tc>
          <w:tcPr>
            <w:tcW w:w="1378" w:type="dxa"/>
          </w:tcPr>
          <w:p w:rsidRPr="00B57801" w:rsidR="0063200E" w:rsidP="00F329BD" w:rsidRDefault="0063200E">
            <w:pPr>
              <w:rPr>
                <w:rFonts w:asciiTheme="majorHAnsi" w:hAnsiTheme="majorHAnsi"/>
              </w:rPr>
            </w:pPr>
            <w:r w:rsidRPr="00B57801">
              <w:rPr>
                <w:rFonts w:asciiTheme="majorHAnsi" w:hAnsiTheme="majorHAnsi"/>
              </w:rPr>
              <w:t>Section</w:t>
            </w:r>
          </w:p>
        </w:tc>
        <w:tc>
          <w:tcPr>
            <w:tcW w:w="3510" w:type="dxa"/>
          </w:tcPr>
          <w:p w:rsidRPr="00B57801" w:rsidR="0063200E" w:rsidP="00F329BD" w:rsidRDefault="0063200E">
            <w:pPr>
              <w:rPr>
                <w:rFonts w:asciiTheme="majorHAnsi" w:hAnsiTheme="majorHAnsi"/>
              </w:rPr>
            </w:pPr>
            <w:r w:rsidRPr="00B57801">
              <w:rPr>
                <w:rFonts w:asciiTheme="majorHAnsi" w:hAnsiTheme="majorHAnsi"/>
              </w:rPr>
              <w:t>Description</w:t>
            </w:r>
          </w:p>
        </w:tc>
        <w:tc>
          <w:tcPr>
            <w:tcW w:w="1908" w:type="dxa"/>
          </w:tcPr>
          <w:p w:rsidRPr="00B57801" w:rsidR="0063200E" w:rsidP="00F329BD" w:rsidRDefault="0063200E">
            <w:pPr>
              <w:rPr>
                <w:rFonts w:asciiTheme="majorHAnsi" w:hAnsiTheme="majorHAnsi"/>
              </w:rPr>
            </w:pPr>
            <w:r w:rsidRPr="00B57801">
              <w:rPr>
                <w:rFonts w:asciiTheme="majorHAnsi" w:hAnsiTheme="majorHAnsi"/>
              </w:rPr>
              <w:t>Author</w:t>
            </w:r>
          </w:p>
        </w:tc>
      </w:tr>
      <w:tr w:rsidRPr="00B57801" w:rsidR="0063200E" w:rsidTr="00BF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</w:tcPr>
          <w:p w:rsidRPr="00B57801" w:rsidR="0063200E" w:rsidP="00F329BD" w:rsidRDefault="0063200E">
            <w:pPr>
              <w:keepLines/>
              <w:rPr>
                <w:rFonts w:cs="Arial"/>
              </w:rPr>
            </w:pPr>
            <w:bookmarkStart w:name="Version" w:id="5"/>
            <w:r w:rsidRPr="00B57801">
              <w:rPr>
                <w:rFonts w:cs="Arial"/>
              </w:rPr>
              <w:t>1.0</w:t>
            </w:r>
            <w:bookmarkEnd w:id="5"/>
          </w:p>
        </w:tc>
        <w:tc>
          <w:tcPr>
            <w:tcW w:w="1412" w:type="dxa"/>
          </w:tcPr>
          <w:p w:rsidRPr="00B57801" w:rsidR="0063200E" w:rsidP="00F010A8" w:rsidRDefault="00231C81">
            <w:r>
              <w:t>5-</w:t>
            </w:r>
            <w:r w:rsidR="00F010A8">
              <w:t>22</w:t>
            </w:r>
            <w:r w:rsidR="0063200E">
              <w:t>-2019</w:t>
            </w:r>
          </w:p>
        </w:tc>
        <w:tc>
          <w:tcPr>
            <w:tcW w:w="1378" w:type="dxa"/>
          </w:tcPr>
          <w:p w:rsidRPr="00B57801" w:rsidR="0063200E" w:rsidP="00F329BD" w:rsidRDefault="0063200E">
            <w:r>
              <w:t>All</w:t>
            </w:r>
          </w:p>
        </w:tc>
        <w:tc>
          <w:tcPr>
            <w:tcW w:w="3510" w:type="dxa"/>
          </w:tcPr>
          <w:p w:rsidRPr="00B57801" w:rsidR="0063200E" w:rsidP="00F329BD" w:rsidRDefault="002E3076">
            <w:pPr>
              <w:jc w:val="left"/>
            </w:pPr>
            <w:bookmarkStart w:name="Return" w:id="6"/>
            <w:bookmarkEnd w:id="6"/>
            <w:r>
              <w:t>New documentation</w:t>
            </w:r>
          </w:p>
        </w:tc>
        <w:tc>
          <w:tcPr>
            <w:tcW w:w="1908" w:type="dxa"/>
          </w:tcPr>
          <w:p w:rsidRPr="00B57801" w:rsidR="00BF6D80" w:rsidP="00BF6D80" w:rsidRDefault="0063200E">
            <w:r>
              <w:t>Rowland Marcelo</w:t>
            </w:r>
          </w:p>
        </w:tc>
      </w:tr>
      <w:tr w:rsidRPr="00B57801" w:rsidR="00BF6D80" w:rsidTr="00BF6D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</w:tcPr>
          <w:p w:rsidRPr="00B57801" w:rsidR="00BF6D80" w:rsidP="00F329BD" w:rsidRDefault="00BF6D80">
            <w:pPr>
              <w:keepLines/>
              <w:rPr>
                <w:rFonts w:cs="Arial"/>
              </w:rPr>
            </w:pPr>
            <w:r>
              <w:rPr>
                <w:rFonts w:cs="Arial"/>
              </w:rPr>
              <w:t>1.1</w:t>
            </w:r>
          </w:p>
        </w:tc>
        <w:tc>
          <w:tcPr>
            <w:tcW w:w="1412" w:type="dxa"/>
          </w:tcPr>
          <w:p w:rsidR="00BF6D80" w:rsidP="005A6E2F" w:rsidRDefault="005D5C59">
            <w:r>
              <w:t>11-7</w:t>
            </w:r>
            <w:r w:rsidR="00BF6D80">
              <w:t>-201</w:t>
            </w:r>
            <w:r w:rsidR="005A6E2F">
              <w:t>9</w:t>
            </w:r>
          </w:p>
        </w:tc>
        <w:tc>
          <w:tcPr>
            <w:tcW w:w="1378" w:type="dxa"/>
          </w:tcPr>
          <w:p w:rsidR="00BF6D80" w:rsidP="00F329BD" w:rsidRDefault="005D5C59">
            <w:r>
              <w:t>All</w:t>
            </w:r>
          </w:p>
        </w:tc>
        <w:tc>
          <w:tcPr>
            <w:tcW w:w="3510" w:type="dxa"/>
          </w:tcPr>
          <w:p w:rsidR="00BF6D80" w:rsidP="005F6227" w:rsidRDefault="005D5C59">
            <w:pPr>
              <w:jc w:val="left"/>
            </w:pPr>
            <w:r>
              <w:t>Add Manage Users section and new upload and download capability.  Make other edits as necessary.</w:t>
            </w:r>
          </w:p>
        </w:tc>
        <w:tc>
          <w:tcPr>
            <w:tcW w:w="1908" w:type="dxa"/>
          </w:tcPr>
          <w:p w:rsidR="00BF6D80" w:rsidP="005F6227" w:rsidRDefault="00BF6D80">
            <w:pPr>
              <w:jc w:val="left"/>
            </w:pPr>
            <w:r>
              <w:t>Allen Rotz</w:t>
            </w:r>
          </w:p>
        </w:tc>
      </w:tr>
      <w:tr w:rsidRPr="00B57801" w:rsidR="003E103F" w:rsidTr="00BF6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</w:tcPr>
          <w:p w:rsidR="003E103F" w:rsidP="00F329BD" w:rsidRDefault="003E103F">
            <w:pPr>
              <w:keepLines/>
              <w:rPr>
                <w:rFonts w:cs="Arial"/>
              </w:rPr>
            </w:pPr>
            <w:r>
              <w:rPr>
                <w:rFonts w:cs="Arial"/>
              </w:rPr>
              <w:t>1.2</w:t>
            </w:r>
          </w:p>
        </w:tc>
        <w:tc>
          <w:tcPr>
            <w:tcW w:w="1412" w:type="dxa"/>
          </w:tcPr>
          <w:p w:rsidR="003E103F" w:rsidP="005A6E2F" w:rsidRDefault="003E103F">
            <w:r>
              <w:t>9-17-2020</w:t>
            </w:r>
          </w:p>
        </w:tc>
        <w:tc>
          <w:tcPr>
            <w:tcW w:w="1378" w:type="dxa"/>
          </w:tcPr>
          <w:p w:rsidR="003E103F" w:rsidP="00F329BD" w:rsidRDefault="003E103F"/>
        </w:tc>
        <w:tc>
          <w:tcPr>
            <w:tcW w:w="3510" w:type="dxa"/>
          </w:tcPr>
          <w:p w:rsidR="003E103F" w:rsidP="003E103F" w:rsidRDefault="003E103F">
            <w:pPr>
              <w:jc w:val="left"/>
            </w:pPr>
            <w:r>
              <w:t>Changes in process</w:t>
            </w:r>
          </w:p>
        </w:tc>
        <w:tc>
          <w:tcPr>
            <w:tcW w:w="1908" w:type="dxa"/>
          </w:tcPr>
          <w:p w:rsidR="003E103F" w:rsidP="003E103F" w:rsidRDefault="003E103F">
            <w:pPr>
              <w:jc w:val="left"/>
            </w:pPr>
            <w:r>
              <w:t>Allen Rotz</w:t>
            </w:r>
          </w:p>
        </w:tc>
      </w:tr>
    </w:tbl>
    <w:p w:rsidR="009B5FA5" w:rsidP="009324CB" w:rsidRDefault="009B5FA5">
      <w:pPr>
        <w:pStyle w:val="Title5"/>
      </w:pPr>
    </w:p>
    <w:p w:rsidR="009B5FA5" w:rsidRDefault="009B5FA5">
      <w:pPr>
        <w:rPr>
          <w:rFonts w:asciiTheme="majorHAnsi" w:hAnsiTheme="majorHAnsi"/>
          <w:b/>
          <w:color w:val="3E3E67" w:themeColor="accent1" w:themeShade="BF"/>
          <w:sz w:val="36"/>
        </w:rPr>
      </w:pPr>
      <w:r>
        <w:br w:type="page"/>
      </w:r>
      <w:r w:rsidR="00BF6D80">
        <w:tab/>
      </w:r>
    </w:p>
    <w:p w:rsidRPr="00B57801" w:rsidR="009324CB" w:rsidP="009324CB" w:rsidRDefault="009324CB">
      <w:pPr>
        <w:pStyle w:val="Title5"/>
      </w:pPr>
      <w:r w:rsidRPr="00B57801">
        <w:t>Signature Page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85"/>
        <w:gridCol w:w="4270"/>
        <w:gridCol w:w="236"/>
        <w:gridCol w:w="1294"/>
      </w:tblGrid>
      <w:tr w:rsidRPr="00B57801" w:rsidR="009324CB" w:rsidTr="008B3F43">
        <w:trPr>
          <w:trHeight w:val="1269"/>
          <w:jc w:val="center"/>
        </w:trPr>
        <w:tc>
          <w:tcPr>
            <w:tcW w:w="2185" w:type="dxa"/>
            <w:vAlign w:val="center"/>
          </w:tcPr>
          <w:p w:rsidRPr="00B57801" w:rsidR="009324CB" w:rsidP="008B3F43" w:rsidRDefault="009324CB">
            <w:pPr>
              <w:keepLines/>
              <w:contextualSpacing/>
              <w:jc w:val="right"/>
              <w:rPr>
                <w:b/>
              </w:rPr>
            </w:pPr>
            <w:r w:rsidRPr="00B57801">
              <w:rPr>
                <w:b/>
              </w:rPr>
              <w:t>Document Name:</w:t>
            </w:r>
          </w:p>
        </w:tc>
        <w:tc>
          <w:tcPr>
            <w:tcW w:w="5800" w:type="dxa"/>
            <w:gridSpan w:val="3"/>
            <w:vAlign w:val="center"/>
          </w:tcPr>
          <w:p w:rsidRPr="00B57801" w:rsidR="009324CB" w:rsidP="008B3F43" w:rsidRDefault="009324CB">
            <w:pPr>
              <w:keepLines/>
              <w:ind w:left="72" w:hanging="72"/>
              <w:contextualSpacing/>
            </w:pPr>
            <w:bookmarkStart w:name="Project2" w:id="7"/>
            <w:bookmarkEnd w:id="7"/>
            <w:r>
              <w:t>Suspicious Orders Report System Online</w:t>
            </w:r>
          </w:p>
          <w:p w:rsidRPr="00B57801" w:rsidR="009324CB" w:rsidP="008B3F43" w:rsidRDefault="009324CB">
            <w:pPr>
              <w:keepLines/>
              <w:ind w:left="72" w:hanging="72"/>
              <w:contextualSpacing/>
            </w:pPr>
            <w:bookmarkStart w:name="Document2" w:id="8"/>
            <w:bookmarkEnd w:id="8"/>
            <w:r>
              <w:t>User Manual</w:t>
            </w:r>
          </w:p>
        </w:tc>
      </w:tr>
      <w:tr w:rsidRPr="00B57801" w:rsidR="009324CB" w:rsidTr="008B3F43">
        <w:trPr>
          <w:trHeight w:val="1251"/>
          <w:jc w:val="center"/>
        </w:trPr>
        <w:tc>
          <w:tcPr>
            <w:tcW w:w="2185" w:type="dxa"/>
            <w:vAlign w:val="center"/>
          </w:tcPr>
          <w:p w:rsidRPr="00B57801" w:rsidR="009324CB" w:rsidP="008B3F43" w:rsidRDefault="009324CB">
            <w:pPr>
              <w:keepLines/>
              <w:contextualSpacing/>
              <w:jc w:val="right"/>
              <w:rPr>
                <w:b/>
              </w:rPr>
            </w:pPr>
            <w:r w:rsidRPr="00B57801">
              <w:rPr>
                <w:b/>
              </w:rPr>
              <w:t>Publication Date:</w:t>
            </w:r>
          </w:p>
        </w:tc>
        <w:tc>
          <w:tcPr>
            <w:tcW w:w="4270" w:type="dxa"/>
            <w:vAlign w:val="center"/>
          </w:tcPr>
          <w:p w:rsidRPr="00B57801" w:rsidR="009324CB" w:rsidP="00F010A8" w:rsidRDefault="00231C81">
            <w:pPr>
              <w:keepLines/>
              <w:ind w:left="72" w:hanging="72"/>
              <w:contextualSpacing/>
            </w:pPr>
            <w:r>
              <w:t xml:space="preserve">May </w:t>
            </w:r>
            <w:r w:rsidR="00F010A8">
              <w:t>22</w:t>
            </w:r>
            <w:r w:rsidR="005B50C9">
              <w:t>, 2019</w:t>
            </w:r>
          </w:p>
        </w:tc>
        <w:tc>
          <w:tcPr>
            <w:tcW w:w="236" w:type="dxa"/>
            <w:vAlign w:val="center"/>
          </w:tcPr>
          <w:p w:rsidRPr="00B57801" w:rsidR="009324CB" w:rsidP="008B3F43" w:rsidRDefault="009324CB">
            <w:pPr>
              <w:keepLines/>
              <w:ind w:left="72" w:hanging="72"/>
            </w:pPr>
          </w:p>
        </w:tc>
        <w:tc>
          <w:tcPr>
            <w:tcW w:w="1294" w:type="dxa"/>
            <w:vAlign w:val="center"/>
          </w:tcPr>
          <w:p w:rsidRPr="00B57801" w:rsidR="009324CB" w:rsidP="008B3F43" w:rsidRDefault="009324CB">
            <w:pPr>
              <w:keepLines/>
              <w:ind w:left="72" w:hanging="72"/>
            </w:pPr>
          </w:p>
        </w:tc>
      </w:tr>
      <w:tr w:rsidRPr="00B57801" w:rsidR="009324CB" w:rsidTr="008B3F43">
        <w:trPr>
          <w:trHeight w:val="1269"/>
          <w:jc w:val="center"/>
        </w:trPr>
        <w:tc>
          <w:tcPr>
            <w:tcW w:w="2185" w:type="dxa"/>
            <w:vAlign w:val="center"/>
          </w:tcPr>
          <w:p w:rsidRPr="00B57801" w:rsidR="009324CB" w:rsidP="008B3F43" w:rsidRDefault="009324CB">
            <w:pPr>
              <w:keepLines/>
              <w:contextualSpacing/>
              <w:jc w:val="right"/>
              <w:rPr>
                <w:b/>
              </w:rPr>
            </w:pPr>
            <w:r w:rsidRPr="00B57801">
              <w:rPr>
                <w:b/>
              </w:rPr>
              <w:t>Prepared by:</w:t>
            </w:r>
          </w:p>
        </w:tc>
        <w:tc>
          <w:tcPr>
            <w:tcW w:w="5800" w:type="dxa"/>
            <w:gridSpan w:val="3"/>
            <w:vAlign w:val="center"/>
          </w:tcPr>
          <w:p w:rsidRPr="00B57801" w:rsidR="009324CB" w:rsidRDefault="009324CB">
            <w:pPr>
              <w:keepLines/>
              <w:ind w:left="72" w:hanging="72"/>
              <w:contextualSpacing/>
            </w:pPr>
            <w:bookmarkStart w:name="Author" w:id="9"/>
            <w:bookmarkEnd w:id="9"/>
            <w:r>
              <w:t xml:space="preserve">Rowland Marcelo, ASRC </w:t>
            </w:r>
            <w:r w:rsidR="000C3FC9">
              <w:t>Federal Mission</w:t>
            </w:r>
            <w:r>
              <w:t xml:space="preserve"> </w:t>
            </w:r>
            <w:r w:rsidR="000C3FC9">
              <w:t>Services</w:t>
            </w:r>
          </w:p>
        </w:tc>
      </w:tr>
      <w:tr w:rsidRPr="00B57801" w:rsidR="009324CB" w:rsidTr="008B3F43">
        <w:trPr>
          <w:trHeight w:val="648"/>
          <w:jc w:val="center"/>
        </w:trPr>
        <w:tc>
          <w:tcPr>
            <w:tcW w:w="2185" w:type="dxa"/>
            <w:vAlign w:val="bottom"/>
          </w:tcPr>
          <w:p w:rsidRPr="00B57801" w:rsidR="009324CB" w:rsidP="008B3F43" w:rsidRDefault="009324CB">
            <w:pPr>
              <w:keepLines/>
              <w:contextualSpacing/>
              <w:jc w:val="right"/>
              <w:rPr>
                <w:b/>
              </w:rPr>
            </w:pPr>
            <w:r w:rsidRPr="00B57801">
              <w:rPr>
                <w:b/>
              </w:rPr>
              <w:t>Approval:</w:t>
            </w:r>
            <w:bookmarkStart w:name="Test" w:id="10"/>
            <w:bookmarkEnd w:id="10"/>
          </w:p>
        </w:tc>
        <w:tc>
          <w:tcPr>
            <w:tcW w:w="4270" w:type="dxa"/>
            <w:tcBorders>
              <w:bottom w:val="single" w:color="auto" w:sz="4" w:space="0"/>
            </w:tcBorders>
            <w:vAlign w:val="center"/>
          </w:tcPr>
          <w:p w:rsidRPr="00B57801" w:rsidR="009324CB" w:rsidP="008B3F43" w:rsidRDefault="009324CB">
            <w:pPr>
              <w:keepLines/>
              <w:ind w:left="72" w:hanging="72"/>
            </w:pPr>
          </w:p>
        </w:tc>
        <w:tc>
          <w:tcPr>
            <w:tcW w:w="236" w:type="dxa"/>
            <w:vAlign w:val="center"/>
          </w:tcPr>
          <w:p w:rsidRPr="00B57801" w:rsidR="009324CB" w:rsidP="008B3F43" w:rsidRDefault="009324CB">
            <w:pPr>
              <w:keepLines/>
              <w:ind w:left="72" w:hanging="72"/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:rsidRPr="00B57801" w:rsidR="009324CB" w:rsidP="008B3F43" w:rsidRDefault="009324CB">
            <w:pPr>
              <w:keepLines/>
              <w:ind w:left="72" w:hanging="72"/>
            </w:pPr>
          </w:p>
        </w:tc>
      </w:tr>
      <w:tr w:rsidRPr="00B57801" w:rsidR="009324CB" w:rsidTr="008B3F43">
        <w:trPr>
          <w:trHeight w:val="720"/>
          <w:jc w:val="center"/>
        </w:trPr>
        <w:tc>
          <w:tcPr>
            <w:tcW w:w="2185" w:type="dxa"/>
            <w:vAlign w:val="bottom"/>
          </w:tcPr>
          <w:p w:rsidRPr="00B57801" w:rsidR="009324CB" w:rsidP="008B3F43" w:rsidRDefault="009324CB">
            <w:pPr>
              <w:keepLines/>
              <w:contextualSpacing/>
              <w:jc w:val="right"/>
              <w:rPr>
                <w:b/>
              </w:rPr>
            </w:pPr>
          </w:p>
        </w:tc>
        <w:tc>
          <w:tcPr>
            <w:tcW w:w="4270" w:type="dxa"/>
            <w:tcBorders>
              <w:top w:val="single" w:color="auto" w:sz="4" w:space="0"/>
            </w:tcBorders>
            <w:vAlign w:val="center"/>
          </w:tcPr>
          <w:p w:rsidRPr="00B57801" w:rsidR="00DA55D4" w:rsidP="00DA55D4" w:rsidRDefault="000955B5">
            <w:pPr>
              <w:keepLines/>
              <w:ind w:left="72" w:hanging="72"/>
              <w:contextualSpacing/>
            </w:pPr>
            <w:r>
              <w:t>Anna Pacula, Section</w:t>
            </w:r>
            <w:r w:rsidRPr="00B57801">
              <w:t xml:space="preserve"> Chief</w:t>
            </w:r>
          </w:p>
          <w:p w:rsidRPr="00B57801" w:rsidR="00DA55D4" w:rsidP="00DA55D4" w:rsidRDefault="00DA55D4">
            <w:pPr>
              <w:keepLines/>
              <w:ind w:left="72" w:hanging="72"/>
              <w:contextualSpacing/>
            </w:pPr>
            <w:r>
              <w:t>Diversion IT Section</w:t>
            </w:r>
          </w:p>
          <w:p w:rsidRPr="00B57801" w:rsidR="009324CB" w:rsidP="008B3F43" w:rsidRDefault="00DA55D4">
            <w:pPr>
              <w:keepLines/>
              <w:ind w:left="72" w:hanging="72"/>
              <w:contextualSpacing/>
            </w:pPr>
            <w:r>
              <w:t>Office of Information Systems</w:t>
            </w:r>
          </w:p>
        </w:tc>
        <w:tc>
          <w:tcPr>
            <w:tcW w:w="236" w:type="dxa"/>
            <w:vAlign w:val="center"/>
          </w:tcPr>
          <w:p w:rsidRPr="00B57801" w:rsidR="009324CB" w:rsidP="008B3F43" w:rsidRDefault="009324CB">
            <w:pPr>
              <w:keepLines/>
              <w:ind w:left="72" w:hanging="72"/>
            </w:pPr>
          </w:p>
        </w:tc>
        <w:tc>
          <w:tcPr>
            <w:tcW w:w="1294" w:type="dxa"/>
            <w:tcBorders>
              <w:top w:val="single" w:color="auto" w:sz="4" w:space="0"/>
            </w:tcBorders>
          </w:tcPr>
          <w:p w:rsidRPr="00B57801" w:rsidR="009324CB" w:rsidP="008B3F43" w:rsidRDefault="009324CB">
            <w:pPr>
              <w:keepLines/>
              <w:ind w:left="72" w:hanging="72"/>
              <w:jc w:val="right"/>
              <w:rPr>
                <w:b/>
              </w:rPr>
            </w:pPr>
            <w:r w:rsidRPr="00B57801">
              <w:rPr>
                <w:b/>
              </w:rPr>
              <w:t>Date</w:t>
            </w:r>
          </w:p>
        </w:tc>
      </w:tr>
      <w:tr w:rsidRPr="00B57801" w:rsidR="009324CB" w:rsidTr="008B3F43">
        <w:trPr>
          <w:trHeight w:val="1152"/>
          <w:jc w:val="center"/>
        </w:trPr>
        <w:tc>
          <w:tcPr>
            <w:tcW w:w="2185" w:type="dxa"/>
            <w:vAlign w:val="bottom"/>
          </w:tcPr>
          <w:p w:rsidRPr="00B57801" w:rsidR="009324CB" w:rsidP="008B3F43" w:rsidRDefault="009324CB">
            <w:pPr>
              <w:keepLines/>
              <w:contextualSpacing/>
              <w:jc w:val="right"/>
              <w:rPr>
                <w:b/>
              </w:rPr>
            </w:pPr>
            <w:r w:rsidRPr="00B57801">
              <w:rPr>
                <w:b/>
              </w:rPr>
              <w:t>Concurrence:</w:t>
            </w:r>
          </w:p>
        </w:tc>
        <w:tc>
          <w:tcPr>
            <w:tcW w:w="4270" w:type="dxa"/>
            <w:tcBorders>
              <w:bottom w:val="single" w:color="auto" w:sz="4" w:space="0"/>
            </w:tcBorders>
            <w:vAlign w:val="center"/>
          </w:tcPr>
          <w:p w:rsidRPr="00B57801" w:rsidR="009324CB" w:rsidP="008B3F43" w:rsidRDefault="009324CB">
            <w:pPr>
              <w:keepLines/>
              <w:ind w:left="72" w:hanging="72"/>
            </w:pPr>
          </w:p>
        </w:tc>
        <w:tc>
          <w:tcPr>
            <w:tcW w:w="236" w:type="dxa"/>
            <w:vAlign w:val="center"/>
          </w:tcPr>
          <w:p w:rsidRPr="00B57801" w:rsidR="009324CB" w:rsidP="008B3F43" w:rsidRDefault="009324CB">
            <w:pPr>
              <w:keepLines/>
              <w:ind w:left="72" w:hanging="72"/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:rsidRPr="00B57801" w:rsidR="009324CB" w:rsidP="008B3F43" w:rsidRDefault="009324CB">
            <w:pPr>
              <w:keepLines/>
              <w:ind w:left="72" w:hanging="72"/>
              <w:rPr>
                <w:b/>
              </w:rPr>
            </w:pPr>
          </w:p>
        </w:tc>
      </w:tr>
      <w:tr w:rsidRPr="00B57801" w:rsidR="00DA55D4" w:rsidTr="008B3F43">
        <w:trPr>
          <w:trHeight w:val="701"/>
          <w:jc w:val="center"/>
        </w:trPr>
        <w:tc>
          <w:tcPr>
            <w:tcW w:w="2185" w:type="dxa"/>
            <w:vAlign w:val="bottom"/>
          </w:tcPr>
          <w:p w:rsidRPr="00B57801" w:rsidR="00DA55D4" w:rsidP="00DA55D4" w:rsidRDefault="00DA55D4">
            <w:pPr>
              <w:keepLines/>
              <w:contextualSpacing/>
              <w:jc w:val="right"/>
              <w:rPr>
                <w:b/>
              </w:rPr>
            </w:pPr>
          </w:p>
        </w:tc>
        <w:tc>
          <w:tcPr>
            <w:tcW w:w="4270" w:type="dxa"/>
            <w:tcBorders>
              <w:top w:val="single" w:color="auto" w:sz="4" w:space="0"/>
            </w:tcBorders>
            <w:vAlign w:val="center"/>
          </w:tcPr>
          <w:p w:rsidRPr="00B57801" w:rsidR="00DA55D4" w:rsidP="00DA55D4" w:rsidRDefault="00DA55D4">
            <w:pPr>
              <w:keepLines/>
              <w:ind w:left="72" w:hanging="72"/>
              <w:contextualSpacing/>
            </w:pPr>
            <w:r>
              <w:t>Bernard A. Carpenter,</w:t>
            </w:r>
            <w:r w:rsidRPr="00B57801">
              <w:t xml:space="preserve"> Deputy Chief</w:t>
            </w:r>
          </w:p>
          <w:p w:rsidRPr="00B57801" w:rsidR="00DA55D4" w:rsidP="00DA55D4" w:rsidRDefault="00DA55D4">
            <w:pPr>
              <w:keepLines/>
              <w:ind w:left="72" w:hanging="72"/>
              <w:contextualSpacing/>
            </w:pPr>
            <w:r>
              <w:t>Diversion IT Section</w:t>
            </w:r>
          </w:p>
          <w:p w:rsidRPr="00B57801" w:rsidR="00DA55D4" w:rsidP="00DA55D4" w:rsidRDefault="00DA55D4">
            <w:pPr>
              <w:keepLines/>
              <w:ind w:left="72" w:hanging="72"/>
              <w:contextualSpacing/>
            </w:pPr>
            <w:r>
              <w:t>Office of Information Systems</w:t>
            </w:r>
          </w:p>
        </w:tc>
        <w:tc>
          <w:tcPr>
            <w:tcW w:w="236" w:type="dxa"/>
            <w:vAlign w:val="center"/>
          </w:tcPr>
          <w:p w:rsidRPr="00B57801" w:rsidR="00DA55D4" w:rsidP="00DA55D4" w:rsidRDefault="00DA55D4">
            <w:pPr>
              <w:keepLines/>
              <w:ind w:left="72" w:hanging="72"/>
            </w:pPr>
          </w:p>
        </w:tc>
        <w:tc>
          <w:tcPr>
            <w:tcW w:w="1294" w:type="dxa"/>
            <w:tcBorders>
              <w:top w:val="single" w:color="auto" w:sz="4" w:space="0"/>
            </w:tcBorders>
          </w:tcPr>
          <w:p w:rsidRPr="00B57801" w:rsidR="00DA55D4" w:rsidP="00DA55D4" w:rsidRDefault="00DA55D4">
            <w:pPr>
              <w:keepLines/>
              <w:ind w:left="72" w:hanging="72"/>
              <w:jc w:val="right"/>
              <w:rPr>
                <w:b/>
              </w:rPr>
            </w:pPr>
            <w:r w:rsidRPr="00B57801">
              <w:rPr>
                <w:b/>
              </w:rPr>
              <w:t>Date</w:t>
            </w:r>
          </w:p>
        </w:tc>
      </w:tr>
      <w:tr w:rsidRPr="00B57801" w:rsidR="00DA55D4" w:rsidTr="008B3F43">
        <w:trPr>
          <w:trHeight w:val="1098"/>
          <w:jc w:val="center"/>
        </w:trPr>
        <w:tc>
          <w:tcPr>
            <w:tcW w:w="2185" w:type="dxa"/>
            <w:vAlign w:val="bottom"/>
          </w:tcPr>
          <w:p w:rsidRPr="00B57801" w:rsidR="00DA55D4" w:rsidP="00DA55D4" w:rsidRDefault="00DA55D4">
            <w:pPr>
              <w:keepLines/>
              <w:contextualSpacing/>
              <w:jc w:val="right"/>
              <w:rPr>
                <w:b/>
              </w:rPr>
            </w:pPr>
            <w:r w:rsidRPr="00B57801">
              <w:rPr>
                <w:b/>
              </w:rPr>
              <w:t>Project Manager:</w:t>
            </w:r>
          </w:p>
        </w:tc>
        <w:tc>
          <w:tcPr>
            <w:tcW w:w="4270" w:type="dxa"/>
            <w:tcBorders>
              <w:bottom w:val="single" w:color="auto" w:sz="4" w:space="0"/>
            </w:tcBorders>
            <w:vAlign w:val="center"/>
          </w:tcPr>
          <w:p w:rsidRPr="00B57801" w:rsidR="00DA55D4" w:rsidP="00DA55D4" w:rsidRDefault="00DA55D4">
            <w:pPr>
              <w:keepLines/>
              <w:ind w:left="72" w:hanging="72"/>
            </w:pPr>
          </w:p>
        </w:tc>
        <w:tc>
          <w:tcPr>
            <w:tcW w:w="236" w:type="dxa"/>
            <w:vAlign w:val="center"/>
          </w:tcPr>
          <w:p w:rsidRPr="00B57801" w:rsidR="00DA55D4" w:rsidP="00DA55D4" w:rsidRDefault="00DA55D4">
            <w:pPr>
              <w:keepLines/>
              <w:ind w:left="72" w:hanging="72"/>
              <w:rPr>
                <w:i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:rsidRPr="00B57801" w:rsidR="00DA55D4" w:rsidP="00DA55D4" w:rsidRDefault="00DA55D4">
            <w:pPr>
              <w:keepLines/>
              <w:ind w:left="72" w:hanging="72"/>
              <w:rPr>
                <w:b/>
              </w:rPr>
            </w:pPr>
          </w:p>
        </w:tc>
      </w:tr>
      <w:tr w:rsidRPr="00B57801" w:rsidR="00DA55D4" w:rsidTr="008B3F43">
        <w:trPr>
          <w:trHeight w:val="701"/>
          <w:jc w:val="center"/>
        </w:trPr>
        <w:tc>
          <w:tcPr>
            <w:tcW w:w="2185" w:type="dxa"/>
            <w:vAlign w:val="bottom"/>
          </w:tcPr>
          <w:p w:rsidRPr="00B57801" w:rsidR="00DA55D4" w:rsidP="00DA55D4" w:rsidRDefault="00DA55D4">
            <w:pPr>
              <w:keepLines/>
              <w:contextualSpacing/>
              <w:jc w:val="right"/>
              <w:rPr>
                <w:b/>
              </w:rPr>
            </w:pPr>
          </w:p>
        </w:tc>
        <w:tc>
          <w:tcPr>
            <w:tcW w:w="4270" w:type="dxa"/>
            <w:tcBorders>
              <w:top w:val="single" w:color="auto" w:sz="4" w:space="0"/>
            </w:tcBorders>
            <w:vAlign w:val="center"/>
          </w:tcPr>
          <w:p w:rsidR="00DA55D4" w:rsidP="00DA55D4" w:rsidRDefault="00DA55D4">
            <w:pPr>
              <w:keepLines/>
              <w:contextualSpacing/>
            </w:pPr>
            <w:bookmarkStart w:name="ProjectManager" w:id="11"/>
            <w:bookmarkEnd w:id="11"/>
            <w:r>
              <w:t>June E. Howard, Chief</w:t>
            </w:r>
          </w:p>
          <w:p w:rsidR="00DA55D4" w:rsidP="00DA55D4" w:rsidRDefault="00DA55D4">
            <w:pPr>
              <w:keepLines/>
              <w:contextualSpacing/>
            </w:pPr>
            <w:r>
              <w:t>Targeting and Analysis Unit</w:t>
            </w:r>
          </w:p>
          <w:p w:rsidR="00DA55D4" w:rsidP="00DA55D4" w:rsidRDefault="00DA55D4">
            <w:pPr>
              <w:keepLines/>
              <w:contextualSpacing/>
            </w:pPr>
            <w:r>
              <w:t>Pharmaceutical Investigations Section</w:t>
            </w:r>
          </w:p>
          <w:p w:rsidRPr="00B57801" w:rsidR="00DA55D4" w:rsidP="00DA55D4" w:rsidRDefault="00DA55D4">
            <w:pPr>
              <w:keepLines/>
              <w:contextualSpacing/>
            </w:pPr>
            <w:r>
              <w:t>Office of Diversion Control Operations</w:t>
            </w:r>
          </w:p>
        </w:tc>
        <w:tc>
          <w:tcPr>
            <w:tcW w:w="236" w:type="dxa"/>
            <w:vAlign w:val="center"/>
          </w:tcPr>
          <w:p w:rsidRPr="00B57801" w:rsidR="00DA55D4" w:rsidP="00DA55D4" w:rsidRDefault="00DA55D4">
            <w:pPr>
              <w:keepLines/>
              <w:ind w:left="72" w:hanging="72"/>
            </w:pPr>
          </w:p>
        </w:tc>
        <w:tc>
          <w:tcPr>
            <w:tcW w:w="1294" w:type="dxa"/>
            <w:tcBorders>
              <w:top w:val="single" w:color="auto" w:sz="4" w:space="0"/>
            </w:tcBorders>
          </w:tcPr>
          <w:p w:rsidRPr="00B57801" w:rsidR="00DA55D4" w:rsidP="00DA55D4" w:rsidRDefault="00DA55D4">
            <w:pPr>
              <w:keepLines/>
              <w:ind w:left="72" w:hanging="72"/>
              <w:jc w:val="right"/>
              <w:rPr>
                <w:b/>
              </w:rPr>
            </w:pPr>
            <w:r w:rsidRPr="00B57801">
              <w:rPr>
                <w:b/>
              </w:rPr>
              <w:t>Date</w:t>
            </w:r>
          </w:p>
        </w:tc>
      </w:tr>
      <w:tr w:rsidRPr="00B57801" w:rsidR="00DA55D4" w:rsidTr="008B3F43">
        <w:trPr>
          <w:trHeight w:val="1053"/>
          <w:jc w:val="center"/>
        </w:trPr>
        <w:tc>
          <w:tcPr>
            <w:tcW w:w="2185" w:type="dxa"/>
            <w:vAlign w:val="bottom"/>
          </w:tcPr>
          <w:p w:rsidRPr="00B57801" w:rsidR="00DA55D4" w:rsidP="00DA55D4" w:rsidRDefault="00DA55D4">
            <w:pPr>
              <w:keepLines/>
              <w:contextualSpacing/>
              <w:jc w:val="right"/>
              <w:rPr>
                <w:b/>
              </w:rPr>
            </w:pPr>
            <w:r w:rsidRPr="00B57801">
              <w:rPr>
                <w:b/>
              </w:rPr>
              <w:t>Program Manager:</w:t>
            </w:r>
          </w:p>
        </w:tc>
        <w:tc>
          <w:tcPr>
            <w:tcW w:w="4270" w:type="dxa"/>
            <w:tcBorders>
              <w:bottom w:val="single" w:color="auto" w:sz="4" w:space="0"/>
            </w:tcBorders>
            <w:vAlign w:val="center"/>
          </w:tcPr>
          <w:p w:rsidRPr="00B57801" w:rsidR="00DA55D4" w:rsidP="00DA55D4" w:rsidRDefault="00DA55D4">
            <w:pPr>
              <w:keepLines/>
            </w:pPr>
          </w:p>
        </w:tc>
        <w:tc>
          <w:tcPr>
            <w:tcW w:w="236" w:type="dxa"/>
            <w:vAlign w:val="center"/>
          </w:tcPr>
          <w:p w:rsidRPr="00B57801" w:rsidR="00DA55D4" w:rsidP="00DA55D4" w:rsidRDefault="00DA55D4">
            <w:pPr>
              <w:keepLines/>
              <w:ind w:left="72" w:hanging="72"/>
              <w:rPr>
                <w:i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 w:rsidRPr="00B57801" w:rsidR="00DA55D4" w:rsidP="00DA55D4" w:rsidRDefault="00DA55D4">
            <w:pPr>
              <w:keepLines/>
              <w:ind w:left="72" w:hanging="72"/>
              <w:rPr>
                <w:b/>
              </w:rPr>
            </w:pPr>
          </w:p>
        </w:tc>
      </w:tr>
      <w:tr w:rsidRPr="00B57801" w:rsidR="00DA55D4" w:rsidTr="008B3F43">
        <w:trPr>
          <w:trHeight w:val="701"/>
          <w:jc w:val="center"/>
        </w:trPr>
        <w:tc>
          <w:tcPr>
            <w:tcW w:w="2185" w:type="dxa"/>
            <w:vAlign w:val="bottom"/>
          </w:tcPr>
          <w:p w:rsidRPr="00B57801" w:rsidR="00DA55D4" w:rsidP="00DA55D4" w:rsidRDefault="00DA55D4">
            <w:pPr>
              <w:keepLines/>
              <w:contextualSpacing/>
              <w:jc w:val="right"/>
              <w:rPr>
                <w:b/>
              </w:rPr>
            </w:pPr>
          </w:p>
        </w:tc>
        <w:tc>
          <w:tcPr>
            <w:tcW w:w="4270" w:type="dxa"/>
            <w:tcBorders>
              <w:top w:val="single" w:color="auto" w:sz="4" w:space="0"/>
            </w:tcBorders>
            <w:vAlign w:val="center"/>
          </w:tcPr>
          <w:p w:rsidR="00A64FCF" w:rsidP="00A64FCF" w:rsidRDefault="00A64FCF">
            <w:pPr>
              <w:keepLines/>
              <w:contextualSpacing/>
            </w:pPr>
            <w:bookmarkStart w:name="ProgramManager" w:id="12"/>
            <w:bookmarkEnd w:id="12"/>
            <w:r>
              <w:t xml:space="preserve">John P. </w:t>
            </w:r>
            <w:proofErr w:type="spellStart"/>
            <w:r>
              <w:t>Hegarty</w:t>
            </w:r>
            <w:proofErr w:type="spellEnd"/>
            <w:r>
              <w:t>, Section Chief</w:t>
            </w:r>
          </w:p>
          <w:p w:rsidRPr="00B57801" w:rsidR="00DA55D4" w:rsidP="00A64FCF" w:rsidRDefault="00A64FCF">
            <w:pPr>
              <w:keepLines/>
              <w:contextualSpacing/>
            </w:pPr>
            <w:r>
              <w:t xml:space="preserve">Targeting &amp; Special Projects Section (DOI) </w:t>
            </w:r>
            <w:r w:rsidR="00DA55D4">
              <w:t>Office of Diversion Control Operations</w:t>
            </w:r>
          </w:p>
        </w:tc>
        <w:tc>
          <w:tcPr>
            <w:tcW w:w="236" w:type="dxa"/>
            <w:vAlign w:val="center"/>
          </w:tcPr>
          <w:p w:rsidRPr="00B57801" w:rsidR="00DA55D4" w:rsidP="00DA55D4" w:rsidRDefault="00DA55D4">
            <w:pPr>
              <w:keepLines/>
              <w:ind w:left="72" w:hanging="72"/>
              <w:rPr>
                <w:i/>
              </w:rPr>
            </w:pPr>
          </w:p>
        </w:tc>
        <w:tc>
          <w:tcPr>
            <w:tcW w:w="1294" w:type="dxa"/>
            <w:tcBorders>
              <w:top w:val="single" w:color="auto" w:sz="4" w:space="0"/>
            </w:tcBorders>
          </w:tcPr>
          <w:p w:rsidRPr="00B57801" w:rsidR="00DA55D4" w:rsidP="00DA55D4" w:rsidRDefault="00DA55D4">
            <w:pPr>
              <w:keepLines/>
              <w:ind w:left="72" w:hanging="72"/>
              <w:jc w:val="right"/>
              <w:rPr>
                <w:b/>
              </w:rPr>
            </w:pPr>
            <w:r w:rsidRPr="00B57801">
              <w:rPr>
                <w:b/>
              </w:rPr>
              <w:t>Date</w:t>
            </w:r>
          </w:p>
        </w:tc>
      </w:tr>
    </w:tbl>
    <w:p w:rsidRPr="00B57801" w:rsidR="009324CB" w:rsidP="009324CB" w:rsidRDefault="009324CB"/>
    <w:p w:rsidRPr="00B57801" w:rsidR="009324CB" w:rsidP="009324CB" w:rsidRDefault="009324CB"/>
    <w:p w:rsidRPr="00B57801" w:rsidR="009324CB" w:rsidP="009324CB" w:rsidRDefault="009324CB">
      <w:pPr>
        <w:pStyle w:val="Title5"/>
      </w:pPr>
      <w:bookmarkStart w:name="_Toc224013946" w:id="13"/>
      <w:r w:rsidRPr="00B57801">
        <w:t>Preface</w:t>
      </w:r>
      <w:bookmarkEnd w:id="13"/>
      <w:r w:rsidR="00DA343F">
        <w:tab/>
      </w:r>
    </w:p>
    <w:p w:rsidRPr="00B57801" w:rsidR="00D300F1" w:rsidP="00D300F1" w:rsidRDefault="00D300F1">
      <w:r w:rsidRPr="00B57801">
        <w:t xml:space="preserve">It is the reader’s responsibility to ensure they have the latest version of this document. </w:t>
      </w:r>
      <w:r w:rsidR="009A1198">
        <w:t xml:space="preserve"> </w:t>
      </w:r>
      <w:r w:rsidRPr="00B57801">
        <w:t xml:space="preserve">Questions </w:t>
      </w:r>
      <w:proofErr w:type="gramStart"/>
      <w:r w:rsidRPr="00B57801">
        <w:t>should be direct</w:t>
      </w:r>
      <w:r>
        <w:t>ed</w:t>
      </w:r>
      <w:proofErr w:type="gramEnd"/>
      <w:r>
        <w:t xml:space="preserve"> to the owner of this document</w:t>
      </w:r>
      <w:r w:rsidRPr="00B57801">
        <w:t xml:space="preserve"> or the project manager.</w:t>
      </w:r>
    </w:p>
    <w:p w:rsidRPr="00B57801" w:rsidR="00D300F1" w:rsidP="00D300F1" w:rsidRDefault="00D300F1">
      <w:proofErr w:type="gramStart"/>
      <w:r>
        <w:t xml:space="preserve">This document was </w:t>
      </w:r>
      <w:r w:rsidRPr="00B57801">
        <w:t xml:space="preserve">developed by the </w:t>
      </w:r>
      <w:r>
        <w:t>Office of Information Systems, Diversion IT Section</w:t>
      </w:r>
      <w:proofErr w:type="gramEnd"/>
      <w:r w:rsidRPr="00B57801">
        <w:t>.</w:t>
      </w:r>
    </w:p>
    <w:p w:rsidRPr="00B57801" w:rsidR="009324CB" w:rsidP="009324CB" w:rsidRDefault="009324CB">
      <w:pPr>
        <w:pStyle w:val="Title6"/>
      </w:pPr>
      <w:bookmarkStart w:name="Project3" w:id="14"/>
      <w:bookmarkStart w:name="Project4" w:id="15"/>
      <w:bookmarkStart w:name="Office" w:id="16"/>
      <w:bookmarkStart w:name="Project5" w:id="17"/>
      <w:bookmarkStart w:name="Phase" w:id="18"/>
      <w:bookmarkStart w:name="_Toc224013948" w:id="19"/>
      <w:bookmarkEnd w:id="14"/>
      <w:bookmarkEnd w:id="15"/>
      <w:bookmarkEnd w:id="16"/>
      <w:bookmarkEnd w:id="17"/>
      <w:bookmarkEnd w:id="18"/>
      <w:r w:rsidRPr="00B57801">
        <w:t>Approval</w:t>
      </w:r>
      <w:bookmarkEnd w:id="19"/>
    </w:p>
    <w:p w:rsidRPr="00B57801" w:rsidR="00D300F1" w:rsidP="00D300F1" w:rsidRDefault="00D300F1">
      <w:pPr>
        <w:rPr>
          <w:b/>
          <w:bCs/>
          <w:iCs/>
        </w:rPr>
      </w:pPr>
      <w:r>
        <w:t xml:space="preserve">Approval of this document is contingent </w:t>
      </w:r>
      <w:r w:rsidRPr="00BB2725">
        <w:rPr>
          <w:color w:val="000000" w:themeColor="text1"/>
        </w:rPr>
        <w:t xml:space="preserve">upon </w:t>
      </w:r>
      <w:r>
        <w:t xml:space="preserve">the review of and signatures by the project and program managers and by </w:t>
      </w:r>
      <w:r w:rsidR="00196B6B">
        <w:t>other government officials specified by the Signature Page</w:t>
      </w:r>
      <w:r>
        <w:t>.</w:t>
      </w:r>
    </w:p>
    <w:p w:rsidRPr="00B57801" w:rsidR="009324CB" w:rsidP="009324CB" w:rsidRDefault="009324CB">
      <w:pPr>
        <w:pStyle w:val="Title6"/>
      </w:pPr>
      <w:bookmarkStart w:name="_Toc224013949" w:id="20"/>
      <w:r w:rsidRPr="00B57801">
        <w:t>Document Owner</w:t>
      </w:r>
      <w:bookmarkEnd w:id="20"/>
    </w:p>
    <w:p w:rsidRPr="00B57801" w:rsidR="009324CB" w:rsidP="009324CB" w:rsidRDefault="000955B5">
      <w:pPr>
        <w:pStyle w:val="List2"/>
        <w:keepLines/>
        <w:widowControl/>
        <w:ind w:left="0" w:firstLine="0"/>
        <w:rPr>
          <w:rFonts w:asciiTheme="minorHAnsi" w:hAnsiTheme="minorHAnsi"/>
          <w:sz w:val="22"/>
          <w:szCs w:val="22"/>
        </w:rPr>
      </w:pPr>
      <w:r>
        <w:t>Anna Pacula</w:t>
      </w:r>
      <w:r>
        <w:rPr>
          <w:rFonts w:asciiTheme="minorHAnsi" w:hAnsiTheme="minorHAnsi"/>
          <w:sz w:val="22"/>
          <w:szCs w:val="22"/>
        </w:rPr>
        <w:t>,</w:t>
      </w:r>
      <w:r w:rsidRPr="00B5780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Section </w:t>
      </w:r>
      <w:r w:rsidRPr="00B57801">
        <w:rPr>
          <w:rFonts w:asciiTheme="minorHAnsi" w:hAnsiTheme="minorHAnsi"/>
          <w:sz w:val="22"/>
          <w:szCs w:val="22"/>
        </w:rPr>
        <w:t>Chief</w:t>
      </w:r>
    </w:p>
    <w:p w:rsidR="00D300F1" w:rsidP="00D300F1" w:rsidRDefault="00D300F1">
      <w:pPr>
        <w:pStyle w:val="List2"/>
        <w:keepLines/>
        <w:widowControl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Diversion IT Section</w:t>
      </w:r>
    </w:p>
    <w:p w:rsidRPr="00B57801" w:rsidR="00D300F1" w:rsidP="00D300F1" w:rsidRDefault="00D300F1">
      <w:pPr>
        <w:pStyle w:val="List2"/>
        <w:keepLines/>
        <w:widowControl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Office of Information Systems</w:t>
      </w:r>
    </w:p>
    <w:p w:rsidR="009324CB" w:rsidP="009324CB" w:rsidRDefault="009324CB">
      <w:pPr>
        <w:pStyle w:val="List2"/>
        <w:keepLines/>
        <w:widowControl/>
        <w:ind w:left="0" w:firstLine="0"/>
        <w:rPr>
          <w:rFonts w:asciiTheme="minorHAnsi" w:hAnsiTheme="minorHAnsi"/>
          <w:sz w:val="22"/>
          <w:szCs w:val="22"/>
        </w:rPr>
      </w:pPr>
    </w:p>
    <w:p w:rsidR="009324CB" w:rsidP="009324CB" w:rsidRDefault="009324CB">
      <w:pPr>
        <w:pStyle w:val="List2"/>
        <w:keepLines/>
        <w:widowControl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(202) 307-3821</w:t>
      </w:r>
    </w:p>
    <w:p w:rsidRPr="00B57801" w:rsidR="009324CB" w:rsidP="009324CB" w:rsidRDefault="00F010A8">
      <w:pPr>
        <w:pStyle w:val="List2"/>
        <w:keepLines/>
        <w:widowControl/>
        <w:ind w:left="0" w:firstLine="0"/>
        <w:rPr>
          <w:rFonts w:asciiTheme="minorHAnsi" w:hAnsiTheme="minorHAnsi"/>
          <w:sz w:val="22"/>
          <w:szCs w:val="22"/>
        </w:rPr>
      </w:pPr>
      <w:r w:rsidRPr="00F010A8">
        <w:rPr>
          <w:rFonts w:asciiTheme="minorHAnsi" w:hAnsiTheme="minorHAnsi"/>
          <w:sz w:val="22"/>
          <w:szCs w:val="22"/>
        </w:rPr>
        <w:t>anna.pacula@usdoj.gov</w:t>
      </w:r>
    </w:p>
    <w:p w:rsidRPr="00B57801" w:rsidR="009324CB" w:rsidP="009324CB" w:rsidRDefault="009324CB">
      <w:pPr>
        <w:pStyle w:val="Title6"/>
      </w:pPr>
      <w:bookmarkStart w:name="_Toc224013950" w:id="21"/>
      <w:r w:rsidRPr="00B57801">
        <w:t>Privacy Information</w:t>
      </w:r>
      <w:bookmarkEnd w:id="21"/>
    </w:p>
    <w:p w:rsidR="001D15D9" w:rsidP="001D15D9" w:rsidRDefault="001D15D9">
      <w:bookmarkStart w:name="Sensitivity" w:id="22"/>
      <w:bookmarkEnd w:id="22"/>
      <w:r>
        <w:t>Unlimited Distribution</w:t>
      </w:r>
    </w:p>
    <w:p w:rsidRPr="00B57801" w:rsidR="009324CB" w:rsidP="001D15D9" w:rsidRDefault="001D15D9">
      <w:r>
        <w:t xml:space="preserve">Copies </w:t>
      </w:r>
      <w:proofErr w:type="gramStart"/>
      <w:r>
        <w:t>may be made</w:t>
      </w:r>
      <w:proofErr w:type="gramEnd"/>
      <w:r>
        <w:t xml:space="preserve"> without contacting the owner of the document.</w:t>
      </w:r>
      <w:r w:rsidRPr="00B57801" w:rsidR="009324CB">
        <w:br w:type="page"/>
      </w:r>
    </w:p>
    <w:p w:rsidRPr="0068780A" w:rsidR="006A78A6" w:rsidP="006A78A6" w:rsidRDefault="006A78A6">
      <w:pPr>
        <w:pStyle w:val="NoSpacing"/>
        <w:rPr>
          <w:rFonts w:asciiTheme="majorHAnsi" w:hAnsiTheme="majorHAnsi"/>
          <w:i/>
        </w:rPr>
        <w:sectPr w:rsidRPr="0068780A" w:rsidR="006A78A6" w:rsidSect="009B5FA5">
          <w:footerReference w:type="first" r:id="rId13"/>
          <w:pgSz w:w="12240" w:h="15840" w:code="1"/>
          <w:pgMar w:top="1296" w:right="1440" w:bottom="1296" w:left="1440" w:header="720" w:footer="720" w:gutter="0"/>
          <w:pgNumType w:fmt="lowerRoman" w:start="1"/>
          <w:cols w:space="720"/>
          <w:docGrid w:linePitch="360"/>
        </w:sectPr>
      </w:pPr>
    </w:p>
    <w:bookmarkStart w:name="LoadDoc" w:displacedByCustomXml="next" w:id="23"/>
    <w:bookmarkEnd w:displacedByCustomXml="next" w:id="23"/>
    <w:sdt>
      <w:sdtPr>
        <w:rPr>
          <w:rFonts w:ascii="Cambria" w:hAnsi="Cambria" w:cs="Times New Roman" w:eastAsiaTheme="minorHAnsi"/>
          <w:b w:val="0"/>
          <w:bCs w:val="0"/>
          <w:smallCaps/>
          <w:color w:val="auto"/>
          <w:sz w:val="22"/>
          <w:szCs w:val="22"/>
          <w:u w:val="single"/>
          <w:lang w:eastAsia="en-US"/>
        </w:rPr>
        <w:id w:val="1998613094"/>
        <w:docPartObj>
          <w:docPartGallery w:val="Table of Contents"/>
          <w:docPartUnique/>
        </w:docPartObj>
      </w:sdtPr>
      <w:sdtEndPr>
        <w:rPr>
          <w:rFonts w:asciiTheme="minorHAnsi" w:hAnsiTheme="minorHAnsi"/>
          <w:noProof/>
        </w:rPr>
      </w:sdtEndPr>
      <w:sdtContent>
        <w:p w:rsidR="005D5782" w:rsidP="005D5782" w:rsidRDefault="005D5782">
          <w:pPr>
            <w:pStyle w:val="TOCHeading"/>
          </w:pPr>
          <w:r>
            <w:t>Table of Contents</w:t>
          </w:r>
        </w:p>
        <w:p w:rsidR="00595B28" w:rsidRDefault="005D5782">
          <w:pPr>
            <w:pStyle w:val="TOC1"/>
            <w:rPr>
              <w:rFonts w:eastAsiaTheme="minorEastAsia" w:cstheme="minorBidi"/>
              <w:noProof/>
              <w:snapToGrid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52459379">
            <w:r w:rsidRPr="002C027C" w:rsidR="00595B28">
              <w:rPr>
                <w:rStyle w:val="Hyperlink"/>
                <w:noProof/>
              </w:rPr>
              <w:t>1.0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Introduction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_Toc52459379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1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1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80">
            <w:r w:rsidRPr="002C027C" w:rsidR="00595B28">
              <w:rPr>
                <w:rStyle w:val="Hyperlink"/>
                <w:noProof/>
              </w:rPr>
              <w:t>2.0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Registration/Login/Forgot Password/Change Password/Reports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_Toc52459380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81">
            <w:r w:rsidRPr="002C027C" w:rsidR="00595B28">
              <w:rPr>
                <w:rStyle w:val="Hyperlink"/>
                <w:noProof/>
              </w:rPr>
              <w:t>2.1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Registration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_Toc52459381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3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82">
            <w:r w:rsidRPr="002C027C" w:rsidR="00595B28">
              <w:rPr>
                <w:rStyle w:val="Hyperlink"/>
                <w:noProof/>
              </w:rPr>
              <w:t>2.1.1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Registering a single DEA Registration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_Toc52459382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6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3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83">
            <w:r w:rsidRPr="002C027C" w:rsidR="00595B28">
              <w:rPr>
                <w:rStyle w:val="Hyperlink"/>
                <w:noProof/>
              </w:rPr>
              <w:t>2.1.2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Registering to report for Multiple DEA Registrations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_Toc52459383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9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84">
            <w:r w:rsidRPr="002C027C" w:rsidR="00595B28">
              <w:rPr>
                <w:rStyle w:val="Hyperlink"/>
                <w:noProof/>
              </w:rPr>
              <w:t>2.2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Granting Access to SORS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_Toc52459384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16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85">
            <w:r w:rsidRPr="002C027C" w:rsidR="00595B28">
              <w:rPr>
                <w:rStyle w:val="Hyperlink"/>
                <w:noProof/>
              </w:rPr>
              <w:t>2.3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Login/Main Menu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_Toc52459385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17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86">
            <w:r w:rsidRPr="002C027C" w:rsidR="00595B28">
              <w:rPr>
                <w:rStyle w:val="Hyperlink"/>
                <w:noProof/>
              </w:rPr>
              <w:t>2.4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Forgotten Password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_Toc52459386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19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87">
            <w:r w:rsidRPr="002C027C" w:rsidR="00595B28">
              <w:rPr>
                <w:rStyle w:val="Hyperlink"/>
                <w:noProof/>
              </w:rPr>
              <w:t>2.5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Change Password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_Toc52459387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20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88">
            <w:r w:rsidRPr="002C027C" w:rsidR="00595B28">
              <w:rPr>
                <w:rStyle w:val="Hyperlink"/>
                <w:noProof/>
              </w:rPr>
              <w:t>2.6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Reports/Transactions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_Toc52459388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21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1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89">
            <w:r w:rsidRPr="002C027C" w:rsidR="00595B28">
              <w:rPr>
                <w:rStyle w:val="Hyperlink"/>
                <w:noProof/>
              </w:rPr>
              <w:t>3.0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Transaction Filters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_Toc52459389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22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90">
            <w:r w:rsidRPr="002C027C" w:rsidR="00595B28">
              <w:rPr>
                <w:rStyle w:val="Hyperlink"/>
                <w:noProof/>
              </w:rPr>
              <w:t>3.1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Dates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_Toc52459390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23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91">
            <w:r w:rsidRPr="002C027C" w:rsidR="00595B28">
              <w:rPr>
                <w:rStyle w:val="Hyperlink"/>
                <w:noProof/>
              </w:rPr>
              <w:t>3.2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Column Heading Filters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_Toc52459391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25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92">
            <w:r w:rsidRPr="002C027C" w:rsidR="00595B28">
              <w:rPr>
                <w:rStyle w:val="Hyperlink"/>
                <w:noProof/>
              </w:rPr>
              <w:t>3.3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Wild Cards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_Toc52459392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25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93">
            <w:r w:rsidRPr="002C027C" w:rsidR="00595B28">
              <w:rPr>
                <w:rStyle w:val="Hyperlink"/>
                <w:noProof/>
              </w:rPr>
              <w:t>3.4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Column Arrows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_Toc52459393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25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94">
            <w:r w:rsidRPr="002C027C" w:rsidR="00595B28">
              <w:rPr>
                <w:rStyle w:val="Hyperlink"/>
                <w:noProof/>
              </w:rPr>
              <w:t>3.5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Show Errors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_Toc52459394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25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1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95">
            <w:r w:rsidRPr="002C027C" w:rsidR="00595B28">
              <w:rPr>
                <w:rStyle w:val="Hyperlink"/>
                <w:noProof/>
              </w:rPr>
              <w:t>4.0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Manage Individual Transactions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_Toc52459395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26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96">
            <w:r w:rsidRPr="002C027C" w:rsidR="00595B28">
              <w:rPr>
                <w:rStyle w:val="Hyperlink"/>
                <w:noProof/>
              </w:rPr>
              <w:t>4.1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Add a Transaction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_Toc52459396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28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97">
            <w:r w:rsidRPr="002C027C" w:rsidR="00595B28">
              <w:rPr>
                <w:rStyle w:val="Hyperlink"/>
                <w:noProof/>
              </w:rPr>
              <w:t>4.2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Edit a Transaction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_Toc52459397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29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98">
            <w:r w:rsidRPr="002C027C" w:rsidR="00595B28">
              <w:rPr>
                <w:rStyle w:val="Hyperlink"/>
                <w:noProof/>
              </w:rPr>
              <w:t>4.3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Withdraw Transaction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_Toc52459398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31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1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399">
            <w:r w:rsidRPr="002C027C" w:rsidR="00595B28">
              <w:rPr>
                <w:rStyle w:val="Hyperlink"/>
                <w:noProof/>
              </w:rPr>
              <w:t>5.0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Download Reports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_Toc52459399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32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00">
            <w:r w:rsidRPr="002C027C" w:rsidR="00595B28">
              <w:rPr>
                <w:rStyle w:val="Hyperlink"/>
                <w:noProof/>
              </w:rPr>
              <w:t>5.1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Download to PDF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_Toc52459400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32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01">
            <w:r w:rsidRPr="002C027C" w:rsidR="00595B28">
              <w:rPr>
                <w:rStyle w:val="Hyperlink"/>
                <w:noProof/>
              </w:rPr>
              <w:t>5.2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Download Text File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_Toc52459401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33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1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02">
            <w:r w:rsidRPr="002C027C" w:rsidR="00595B28">
              <w:rPr>
                <w:rStyle w:val="Hyperlink"/>
                <w:noProof/>
              </w:rPr>
              <w:t>6.0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Upload Report Files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_Toc52459402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35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03">
            <w:r w:rsidRPr="002C027C" w:rsidR="00595B28">
              <w:rPr>
                <w:rStyle w:val="Hyperlink"/>
                <w:noProof/>
              </w:rPr>
              <w:t>6.1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Download Error Report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_Toc52459403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40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04">
            <w:r w:rsidRPr="002C027C" w:rsidR="00595B28">
              <w:rPr>
                <w:rStyle w:val="Hyperlink"/>
                <w:noProof/>
              </w:rPr>
              <w:t>6.2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View/Edit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_Toc52459404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41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05">
            <w:r w:rsidRPr="002C027C" w:rsidR="00595B28">
              <w:rPr>
                <w:rStyle w:val="Hyperlink"/>
                <w:noProof/>
              </w:rPr>
              <w:t>6.3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Withdraw a Transaction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_Toc52459405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43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06">
            <w:r w:rsidRPr="002C027C" w:rsidR="00595B28">
              <w:rPr>
                <w:rStyle w:val="Hyperlink"/>
                <w:noProof/>
              </w:rPr>
              <w:t>6.4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Report with Errors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_Toc52459406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44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07">
            <w:r w:rsidRPr="002C027C" w:rsidR="00595B28">
              <w:rPr>
                <w:rStyle w:val="Hyperlink"/>
                <w:noProof/>
              </w:rPr>
              <w:t>6.5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Formatting of Transactions for SORS Online File Uploads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_Toc52459407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46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1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08">
            <w:r w:rsidRPr="002C027C" w:rsidR="00595B28">
              <w:rPr>
                <w:rStyle w:val="Hyperlink"/>
                <w:noProof/>
              </w:rPr>
              <w:t>7.0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Additional Information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_Toc52459408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49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09">
            <w:r w:rsidRPr="002C027C" w:rsidR="00595B28">
              <w:rPr>
                <w:rStyle w:val="Hyperlink"/>
                <w:noProof/>
              </w:rPr>
              <w:t>7.1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New NDCs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_Toc52459409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49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10">
            <w:r w:rsidRPr="002C027C" w:rsidR="00595B28">
              <w:rPr>
                <w:rStyle w:val="Hyperlink"/>
                <w:noProof/>
              </w:rPr>
              <w:t>7.2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Central Reporter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_Toc52459410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52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1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11">
            <w:r w:rsidRPr="002C027C" w:rsidR="00595B28">
              <w:rPr>
                <w:rStyle w:val="Hyperlink"/>
                <w:noProof/>
              </w:rPr>
              <w:t>8.0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Manage Users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_Toc52459411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54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12">
            <w:r w:rsidRPr="002C027C" w:rsidR="00595B28">
              <w:rPr>
                <w:rStyle w:val="Hyperlink"/>
                <w:noProof/>
              </w:rPr>
              <w:t>8.1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Add User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_Toc52459412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55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13">
            <w:r w:rsidRPr="002C027C" w:rsidR="00595B28">
              <w:rPr>
                <w:rStyle w:val="Hyperlink"/>
                <w:noProof/>
              </w:rPr>
              <w:t>8.2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Edit User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_Toc52459413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57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14">
            <w:r w:rsidRPr="002C027C" w:rsidR="00595B28">
              <w:rPr>
                <w:rStyle w:val="Hyperlink"/>
                <w:noProof/>
              </w:rPr>
              <w:t>8.3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Adding a Not Enabled User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_Toc52459414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60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15">
            <w:r w:rsidRPr="002C027C" w:rsidR="00595B28">
              <w:rPr>
                <w:rStyle w:val="Hyperlink"/>
                <w:noProof/>
              </w:rPr>
              <w:t>8.4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Enable Not Enabled User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_Toc52459415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61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95B28" w:rsidRDefault="00BB228E">
          <w:pPr>
            <w:pStyle w:val="TOC2"/>
            <w:rPr>
              <w:rFonts w:eastAsiaTheme="minorEastAsia" w:cstheme="minorBidi"/>
              <w:noProof/>
              <w:snapToGrid/>
              <w:szCs w:val="22"/>
            </w:rPr>
          </w:pPr>
          <w:hyperlink w:history="1" w:anchor="_Toc52459416">
            <w:r w:rsidRPr="002C027C" w:rsidR="00595B28">
              <w:rPr>
                <w:rStyle w:val="Hyperlink"/>
                <w:noProof/>
              </w:rPr>
              <w:t>8.5</w:t>
            </w:r>
            <w:r w:rsidR="00595B28">
              <w:rPr>
                <w:rFonts w:eastAsiaTheme="minorEastAsia" w:cstheme="minorBidi"/>
                <w:noProof/>
                <w:snapToGrid/>
                <w:szCs w:val="22"/>
              </w:rPr>
              <w:tab/>
            </w:r>
            <w:r w:rsidRPr="002C027C" w:rsidR="00595B28">
              <w:rPr>
                <w:rStyle w:val="Hyperlink"/>
                <w:noProof/>
              </w:rPr>
              <w:t>Reset Password</w:t>
            </w:r>
            <w:r w:rsidR="00595B28">
              <w:rPr>
                <w:noProof/>
                <w:webHidden/>
              </w:rPr>
              <w:tab/>
            </w:r>
            <w:r w:rsidR="00595B28">
              <w:rPr>
                <w:noProof/>
                <w:webHidden/>
              </w:rPr>
              <w:fldChar w:fldCharType="begin"/>
            </w:r>
            <w:r w:rsidR="00595B28">
              <w:rPr>
                <w:noProof/>
                <w:webHidden/>
              </w:rPr>
              <w:instrText xml:space="preserve"> PAGEREF _Toc52459416 \h </w:instrText>
            </w:r>
            <w:r w:rsidR="00595B28">
              <w:rPr>
                <w:noProof/>
                <w:webHidden/>
              </w:rPr>
            </w:r>
            <w:r w:rsidR="00595B28">
              <w:rPr>
                <w:noProof/>
                <w:webHidden/>
              </w:rPr>
              <w:fldChar w:fldCharType="separate"/>
            </w:r>
            <w:r w:rsidR="00595B28">
              <w:rPr>
                <w:noProof/>
                <w:webHidden/>
              </w:rPr>
              <w:t>64</w:t>
            </w:r>
            <w:r w:rsidR="00595B28">
              <w:rPr>
                <w:noProof/>
                <w:webHidden/>
              </w:rPr>
              <w:fldChar w:fldCharType="end"/>
            </w:r>
          </w:hyperlink>
        </w:p>
        <w:p w:rsidR="005D5782" w:rsidP="00C178FF" w:rsidRDefault="005D5782">
          <w:r>
            <w:rPr>
              <w:b/>
              <w:bCs/>
              <w:noProof/>
            </w:rPr>
            <w:fldChar w:fldCharType="end"/>
          </w:r>
        </w:p>
      </w:sdtContent>
    </w:sdt>
    <w:p w:rsidR="00112C88" w:rsidRDefault="00112C88">
      <w:r>
        <w:br w:type="page"/>
      </w:r>
    </w:p>
    <w:p w:rsidR="005D5782" w:rsidP="00C178FF" w:rsidRDefault="005D5782"/>
    <w:p w:rsidR="005D5782" w:rsidP="00112C88" w:rsidRDefault="00112C88">
      <w:pPr>
        <w:pStyle w:val="TOCHeading"/>
      </w:pPr>
      <w:r>
        <w:t>Table of Figures</w:t>
      </w:r>
    </w:p>
    <w:p w:rsidR="003842BA" w:rsidRDefault="00112C88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w:history="1" w:anchor="_Toc52457426">
        <w:r w:rsidRPr="006A1DFF" w:rsidR="003842BA">
          <w:rPr>
            <w:rStyle w:val="Hyperlink"/>
            <w:noProof/>
          </w:rPr>
          <w:t>Figure 1: Login Screen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_Toc52457426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27">
        <w:r w:rsidRPr="006A1DFF" w:rsidR="003842BA">
          <w:rPr>
            <w:rStyle w:val="Hyperlink"/>
            <w:noProof/>
          </w:rPr>
          <w:t>Figure 2 - Non-ARCOS SORS Registration Data Entry Form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_Toc52457427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28">
        <w:r w:rsidRPr="006A1DFF" w:rsidR="003842BA">
          <w:rPr>
            <w:rStyle w:val="Hyperlink"/>
            <w:noProof/>
          </w:rPr>
          <w:t>Figure 3 – SORS Reporter Registration Introduction.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_Toc52457428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4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29">
        <w:r w:rsidRPr="006A1DFF" w:rsidR="003842BA">
          <w:rPr>
            <w:rStyle w:val="Hyperlink"/>
            <w:noProof/>
          </w:rPr>
          <w:t>Figure 4 - ARCOS/SORS Online Registration Form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_Toc52457429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30">
        <w:r w:rsidRPr="006A1DFF" w:rsidR="003842BA">
          <w:rPr>
            <w:rStyle w:val="Hyperlink"/>
            <w:noProof/>
          </w:rPr>
          <w:t>Figure 5 - Registration Form Complete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_Toc52457430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31">
        <w:r w:rsidRPr="006A1DFF" w:rsidR="003842BA">
          <w:rPr>
            <w:rStyle w:val="Hyperlink"/>
            <w:noProof/>
          </w:rPr>
          <w:t>Figure 6 - Review Registration Information.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_Toc52457431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32">
        <w:r w:rsidRPr="006A1DFF" w:rsidR="003842BA">
          <w:rPr>
            <w:rStyle w:val="Hyperlink"/>
            <w:noProof/>
          </w:rPr>
          <w:t>Figure 7 –Registration Complete, Check Your Email.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_Toc52457432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7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33">
        <w:r w:rsidRPr="006A1DFF" w:rsidR="003842BA">
          <w:rPr>
            <w:rStyle w:val="Hyperlink"/>
            <w:noProof/>
          </w:rPr>
          <w:t>Figure 8 - Registration Approval Email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_Toc52457433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7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34">
        <w:r w:rsidRPr="006A1DFF" w:rsidR="003842BA">
          <w:rPr>
            <w:rStyle w:val="Hyperlink"/>
            <w:noProof/>
          </w:rPr>
          <w:t>Figure 9 – Email with your username and temporary password.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_Toc52457434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8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35">
        <w:r w:rsidRPr="006A1DFF" w:rsidR="003842BA">
          <w:rPr>
            <w:rStyle w:val="Hyperlink"/>
            <w:noProof/>
          </w:rPr>
          <w:t>Figure 10 – Registering to report for multiple DEA Registrations.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_Toc52457435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9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36">
        <w:r w:rsidRPr="006A1DFF" w:rsidR="003842BA">
          <w:rPr>
            <w:rStyle w:val="Hyperlink"/>
            <w:noProof/>
          </w:rPr>
          <w:t>Figure 11 – A second DEA Registration added.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_Toc52457436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10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37">
        <w:r w:rsidRPr="006A1DFF" w:rsidR="003842BA">
          <w:rPr>
            <w:rStyle w:val="Hyperlink"/>
            <w:noProof/>
          </w:rPr>
          <w:t>Figure 12 – Three additional DEA Registration Numbers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_Toc52457437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11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38">
        <w:r w:rsidRPr="006A1DFF" w:rsidR="003842BA">
          <w:rPr>
            <w:rStyle w:val="Hyperlink"/>
            <w:noProof/>
          </w:rPr>
          <w:t>Figure 13 – Delete a DEA Registration for reporting.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_Toc52457438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12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39">
        <w:r w:rsidRPr="006A1DFF" w:rsidR="003842BA">
          <w:rPr>
            <w:rStyle w:val="Hyperlink"/>
            <w:noProof/>
          </w:rPr>
          <w:t>Figure 14 – Deleted DEA Number no longer displays.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_Toc52457439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40">
        <w:r w:rsidRPr="006A1DFF" w:rsidR="003842BA">
          <w:rPr>
            <w:rStyle w:val="Hyperlink"/>
            <w:noProof/>
          </w:rPr>
          <w:t>Figure 15- Review Registration Information.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_Toc52457440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14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41">
        <w:r w:rsidRPr="006A1DFF" w:rsidR="003842BA">
          <w:rPr>
            <w:rStyle w:val="Hyperlink"/>
            <w:noProof/>
          </w:rPr>
          <w:t>Figure 16  - SORS Registration successfully saved.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_Toc52457441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14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42">
        <w:r w:rsidRPr="006A1DFF" w:rsidR="003842BA">
          <w:rPr>
            <w:rStyle w:val="Hyperlink"/>
            <w:noProof/>
          </w:rPr>
          <w:t>Figure 17  - Verify your email address.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_Toc52457442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15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43">
        <w:r w:rsidRPr="006A1DFF" w:rsidR="003842BA">
          <w:rPr>
            <w:rStyle w:val="Hyperlink"/>
            <w:noProof/>
          </w:rPr>
          <w:t>Figure 18 – Registration approval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_Toc52457443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15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44">
        <w:r w:rsidRPr="006A1DFF" w:rsidR="003842BA">
          <w:rPr>
            <w:rStyle w:val="Hyperlink"/>
            <w:noProof/>
          </w:rPr>
          <w:t>Figure 19 - Login Page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_Toc52457444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17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45">
        <w:r w:rsidRPr="006A1DFF" w:rsidR="003842BA">
          <w:rPr>
            <w:rStyle w:val="Hyperlink"/>
            <w:noProof/>
          </w:rPr>
          <w:t>Figure 20: SORS Main Menu for a SORS Reporter and the Admin Role.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_Toc52457445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18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46">
        <w:r w:rsidRPr="006A1DFF" w:rsidR="003842BA">
          <w:rPr>
            <w:rStyle w:val="Hyperlink"/>
            <w:noProof/>
          </w:rPr>
          <w:t>Figure 21 - SORS Main Menu for the User Role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_Toc52457446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18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47">
        <w:r w:rsidRPr="006A1DFF" w:rsidR="003842BA">
          <w:rPr>
            <w:rStyle w:val="Hyperlink"/>
            <w:noProof/>
          </w:rPr>
          <w:t>Figure 22 - Login Page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_Toc52457447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19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48">
        <w:r w:rsidRPr="006A1DFF" w:rsidR="003842BA">
          <w:rPr>
            <w:rStyle w:val="Hyperlink"/>
            <w:noProof/>
          </w:rPr>
          <w:t>Figure 23 - SORS Password Recovery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_Toc52457448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20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49">
        <w:r w:rsidRPr="006A1DFF" w:rsidR="003842BA">
          <w:rPr>
            <w:rStyle w:val="Hyperlink"/>
            <w:noProof/>
          </w:rPr>
          <w:t>Figure 24 - Reset Password Email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_Toc52457449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20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50">
        <w:r w:rsidRPr="006A1DFF" w:rsidR="003842BA">
          <w:rPr>
            <w:rStyle w:val="Hyperlink"/>
            <w:noProof/>
          </w:rPr>
          <w:t>Figure 25 – Change Password Screen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_Toc52457450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21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51">
        <w:r w:rsidRPr="006A1DFF" w:rsidR="003842BA">
          <w:rPr>
            <w:rStyle w:val="Hyperlink"/>
            <w:noProof/>
          </w:rPr>
          <w:t>Figure 26 - Password Changed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_Toc52457451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21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52">
        <w:r w:rsidRPr="006A1DFF" w:rsidR="003842BA">
          <w:rPr>
            <w:rStyle w:val="Hyperlink"/>
            <w:noProof/>
          </w:rPr>
          <w:t>Figure 27 – SORS Main Menu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_Toc52457452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22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53">
        <w:r w:rsidRPr="006A1DFF" w:rsidR="003842BA">
          <w:rPr>
            <w:rStyle w:val="Hyperlink"/>
            <w:noProof/>
          </w:rPr>
          <w:t>Figure 28 - Manage SORS Transactions Screen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_Toc52457453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54">
        <w:r w:rsidRPr="006A1DFF" w:rsidR="003842BA">
          <w:rPr>
            <w:rStyle w:val="Hyperlink"/>
            <w:noProof/>
          </w:rPr>
          <w:t>Figure 29: Filter Dates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_Toc52457454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55">
        <w:r w:rsidRPr="006A1DFF" w:rsidR="003842BA">
          <w:rPr>
            <w:rStyle w:val="Hyperlink"/>
            <w:noProof/>
          </w:rPr>
          <w:t>Figure 30: Calendar Tool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_Toc52457455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24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56">
        <w:r w:rsidRPr="006A1DFF" w:rsidR="003842BA">
          <w:rPr>
            <w:rStyle w:val="Hyperlink"/>
            <w:noProof/>
          </w:rPr>
          <w:t>Figure 31: Column Search Field Example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_Toc52457456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25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57">
        <w:r w:rsidRPr="006A1DFF" w:rsidR="003842BA">
          <w:rPr>
            <w:rStyle w:val="Hyperlink"/>
            <w:noProof/>
          </w:rPr>
          <w:t>Figure 32 – SORS Main Menu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_Toc52457457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26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58">
        <w:r w:rsidRPr="006A1DFF" w:rsidR="003842BA">
          <w:rPr>
            <w:rStyle w:val="Hyperlink"/>
            <w:noProof/>
          </w:rPr>
          <w:t>Figure 33 - Manage SORS Transactions Page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_Toc52457458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27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59">
        <w:r w:rsidRPr="006A1DFF" w:rsidR="003842BA">
          <w:rPr>
            <w:rStyle w:val="Hyperlink"/>
            <w:noProof/>
          </w:rPr>
          <w:t>Figure 34: Transaction Fields Display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_Toc52457459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28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60">
        <w:r w:rsidRPr="006A1DFF" w:rsidR="003842BA">
          <w:rPr>
            <w:rStyle w:val="Hyperlink"/>
            <w:noProof/>
          </w:rPr>
          <w:t>Figure 35: Manage SORS Transactions Page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_Toc52457460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29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61">
        <w:r w:rsidRPr="006A1DFF" w:rsidR="003842BA">
          <w:rPr>
            <w:rStyle w:val="Hyperlink"/>
            <w:noProof/>
          </w:rPr>
          <w:t>Figure 36: Report Available for Edits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_Toc52457461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30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62">
        <w:r w:rsidRPr="006A1DFF" w:rsidR="003842BA">
          <w:rPr>
            <w:rStyle w:val="Hyperlink"/>
            <w:noProof/>
          </w:rPr>
          <w:t>Figure 37: Withdraw a Transaction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_Toc52457462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31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63">
        <w:r w:rsidRPr="006A1DFF" w:rsidR="003842BA">
          <w:rPr>
            <w:rStyle w:val="Hyperlink"/>
            <w:noProof/>
          </w:rPr>
          <w:t>Figure 38 – Manage SORS Transactions Page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_Toc52457463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32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64">
        <w:r w:rsidRPr="006A1DFF" w:rsidR="003842BA">
          <w:rPr>
            <w:rStyle w:val="Hyperlink"/>
            <w:noProof/>
          </w:rPr>
          <w:t>Figure 39 – Download to PDF popup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_Toc52457464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65">
        <w:r w:rsidRPr="006A1DFF" w:rsidR="003842BA">
          <w:rPr>
            <w:rStyle w:val="Hyperlink"/>
            <w:noProof/>
          </w:rPr>
          <w:t>Figure 40 – Save PDF popup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_Toc52457465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66">
        <w:r w:rsidRPr="006A1DFF" w:rsidR="003842BA">
          <w:rPr>
            <w:rStyle w:val="Hyperlink"/>
            <w:noProof/>
          </w:rPr>
          <w:t>Figure 41 – Download to Text File popup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_Toc52457466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67">
        <w:r w:rsidRPr="006A1DFF" w:rsidR="003842BA">
          <w:rPr>
            <w:rStyle w:val="Hyperlink"/>
            <w:noProof/>
          </w:rPr>
          <w:t>Figure 42 – Save as Text File popup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_Toc52457467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34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68">
        <w:r w:rsidRPr="006A1DFF" w:rsidR="003842BA">
          <w:rPr>
            <w:rStyle w:val="Hyperlink"/>
            <w:noProof/>
          </w:rPr>
          <w:t>Figure 43: Upload SORS Report Files Options on the Main Menu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_Toc52457468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35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69">
        <w:r w:rsidRPr="006A1DFF" w:rsidR="003842BA">
          <w:rPr>
            <w:rStyle w:val="Hyperlink"/>
            <w:noProof/>
          </w:rPr>
          <w:t>Figure 44: Upload SORS Report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_Toc52457469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36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70">
        <w:r w:rsidRPr="006A1DFF" w:rsidR="003842BA">
          <w:rPr>
            <w:rStyle w:val="Hyperlink"/>
            <w:noProof/>
          </w:rPr>
          <w:t>Figure 45: Choose File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_Toc52457470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36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71">
        <w:r w:rsidRPr="006A1DFF" w:rsidR="003842BA">
          <w:rPr>
            <w:rStyle w:val="Hyperlink"/>
            <w:noProof/>
          </w:rPr>
          <w:t>Figure 46 – Validate File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_Toc52457471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37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72">
        <w:r w:rsidRPr="006A1DFF" w:rsidR="003842BA">
          <w:rPr>
            <w:rStyle w:val="Hyperlink"/>
            <w:noProof/>
          </w:rPr>
          <w:t>Figure 47 - Submit File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_Toc52457472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38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73">
        <w:r w:rsidRPr="006A1DFF" w:rsidR="003842BA">
          <w:rPr>
            <w:rStyle w:val="Hyperlink"/>
            <w:noProof/>
          </w:rPr>
          <w:t>Figure 48 - File Uploaded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_Toc52457473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39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74">
        <w:r w:rsidRPr="006A1DFF" w:rsidR="003842BA">
          <w:rPr>
            <w:rStyle w:val="Hyperlink"/>
            <w:noProof/>
          </w:rPr>
          <w:t>Figure 49 - Manage SORS Transactions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_Toc52457474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41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75">
        <w:r w:rsidRPr="006A1DFF" w:rsidR="003842BA">
          <w:rPr>
            <w:rStyle w:val="Hyperlink"/>
            <w:noProof/>
          </w:rPr>
          <w:t>Figure 50 - Edit Uploaded Transaction.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_Toc52457475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42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76">
        <w:r w:rsidRPr="006A1DFF" w:rsidR="003842BA">
          <w:rPr>
            <w:rStyle w:val="Hyperlink"/>
            <w:noProof/>
          </w:rPr>
          <w:t>Figure 51 - Withdraw a Transaction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_Toc52457476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43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77">
        <w:r w:rsidRPr="006A1DFF" w:rsidR="003842BA">
          <w:rPr>
            <w:rStyle w:val="Hyperlink"/>
            <w:noProof/>
          </w:rPr>
          <w:t>Figure 52 -SORS Report with errors (top)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_Toc52457477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44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78">
        <w:r w:rsidRPr="006A1DFF" w:rsidR="003842BA">
          <w:rPr>
            <w:rStyle w:val="Hyperlink"/>
            <w:noProof/>
          </w:rPr>
          <w:t>Figure 53 - SORS Report with errors (bottom)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_Toc52457478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45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79">
        <w:r w:rsidRPr="006A1DFF" w:rsidR="003842BA">
          <w:rPr>
            <w:rStyle w:val="Hyperlink"/>
            <w:noProof/>
          </w:rPr>
          <w:t>Figure 54: Add NDC Button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_Toc52457479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49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80">
        <w:r w:rsidRPr="006A1DFF" w:rsidR="003842BA">
          <w:rPr>
            <w:rStyle w:val="Hyperlink"/>
            <w:noProof/>
          </w:rPr>
          <w:t>Figure 55: Add NDC Form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_Toc52457480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50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81">
        <w:r w:rsidRPr="006A1DFF" w:rsidR="003842BA">
          <w:rPr>
            <w:rStyle w:val="Hyperlink"/>
            <w:noProof/>
          </w:rPr>
          <w:t>Figure 56: Navigate to PDF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_Toc52457481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50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82">
        <w:r w:rsidRPr="006A1DFF" w:rsidR="003842BA">
          <w:rPr>
            <w:rStyle w:val="Hyperlink"/>
            <w:noProof/>
          </w:rPr>
          <w:t>Figure 57 – NDC Label Upload Help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_Toc52457482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51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83">
        <w:r w:rsidRPr="006A1DFF" w:rsidR="003842BA">
          <w:rPr>
            <w:rStyle w:val="Hyperlink"/>
            <w:noProof/>
          </w:rPr>
          <w:t>Figure 58 – Format of a file uploaded in lieu of a NDC label.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_Toc52457483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51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84">
        <w:r w:rsidRPr="006A1DFF" w:rsidR="003842BA">
          <w:rPr>
            <w:rStyle w:val="Hyperlink"/>
            <w:noProof/>
          </w:rPr>
          <w:t>Figure 59: NDC Confirmation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_Toc52457484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52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85">
        <w:r w:rsidRPr="006A1DFF" w:rsidR="003842BA">
          <w:rPr>
            <w:rStyle w:val="Hyperlink"/>
            <w:noProof/>
          </w:rPr>
          <w:t>Figure 60: SORS Menu Options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_Toc52457485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52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86">
        <w:r w:rsidRPr="006A1DFF" w:rsidR="003842BA">
          <w:rPr>
            <w:rStyle w:val="Hyperlink"/>
            <w:noProof/>
          </w:rPr>
          <w:t>Figure 61: Registrant Accounts for Central Reporter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_Toc52457486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87">
        <w:r w:rsidRPr="006A1DFF" w:rsidR="003842BA">
          <w:rPr>
            <w:rStyle w:val="Hyperlink"/>
            <w:noProof/>
          </w:rPr>
          <w:t>Figure 62 - Main Menu for Admin Role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_Toc52457487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54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88">
        <w:r w:rsidRPr="006A1DFF" w:rsidR="003842BA">
          <w:rPr>
            <w:rStyle w:val="Hyperlink"/>
            <w:noProof/>
          </w:rPr>
          <w:t>Figure 63 - Initial Manage Users Page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_Toc52457488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54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89">
        <w:r w:rsidRPr="006A1DFF" w:rsidR="003842BA">
          <w:rPr>
            <w:rStyle w:val="Hyperlink"/>
            <w:noProof/>
          </w:rPr>
          <w:t>Figure 64 – New User Add/Edit User Form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_Toc52457489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55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90">
        <w:r w:rsidRPr="006A1DFF" w:rsidR="003842BA">
          <w:rPr>
            <w:rStyle w:val="Hyperlink"/>
            <w:noProof/>
          </w:rPr>
          <w:t>Figure 65 - Example New Admin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_Toc52457490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56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91">
        <w:r w:rsidRPr="006A1DFF" w:rsidR="003842BA">
          <w:rPr>
            <w:rStyle w:val="Hyperlink"/>
            <w:noProof/>
          </w:rPr>
          <w:t>Figure 66 - Review User Information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_Toc52457491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56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92">
        <w:r w:rsidRPr="006A1DFF" w:rsidR="003842BA">
          <w:rPr>
            <w:rStyle w:val="Hyperlink"/>
            <w:noProof/>
          </w:rPr>
          <w:t>Figure 67 - New Admin User Displays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_Toc52457492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57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93">
        <w:r w:rsidRPr="006A1DFF" w:rsidR="003842BA">
          <w:rPr>
            <w:rStyle w:val="Hyperlink"/>
            <w:noProof/>
          </w:rPr>
          <w:t>Figure 68 - Add/Edit User Form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_Toc52457493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58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94">
        <w:r w:rsidRPr="006A1DFF" w:rsidR="003842BA">
          <w:rPr>
            <w:rStyle w:val="Hyperlink"/>
            <w:noProof/>
          </w:rPr>
          <w:t>Figure 69 - Review User Screen Displays New Last Name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_Toc52457494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58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95">
        <w:r w:rsidRPr="006A1DFF" w:rsidR="003842BA">
          <w:rPr>
            <w:rStyle w:val="Hyperlink"/>
            <w:noProof/>
          </w:rPr>
          <w:t>Figure 70 - Successful update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_Toc52457495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59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96">
        <w:r w:rsidRPr="006A1DFF" w:rsidR="003842BA">
          <w:rPr>
            <w:rStyle w:val="Hyperlink"/>
            <w:noProof/>
          </w:rPr>
          <w:t>Figure 71 - User Added as Not Active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_Toc52457496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60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97">
        <w:r w:rsidRPr="006A1DFF" w:rsidR="003842BA">
          <w:rPr>
            <w:rStyle w:val="Hyperlink"/>
            <w:noProof/>
          </w:rPr>
          <w:t>Figure 72 – Not Enabled Login Problem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_Toc52457497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61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98">
        <w:r w:rsidRPr="006A1DFF" w:rsidR="003842BA">
          <w:rPr>
            <w:rStyle w:val="Hyperlink"/>
            <w:noProof/>
          </w:rPr>
          <w:t>Figure 73 - User is Not Enabled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_Toc52457498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62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499">
        <w:r w:rsidRPr="006A1DFF" w:rsidR="003842BA">
          <w:rPr>
            <w:rStyle w:val="Hyperlink"/>
            <w:noProof/>
          </w:rPr>
          <w:t>Figure 74 - Not Enabled User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_Toc52457499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62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500">
        <w:r w:rsidRPr="006A1DFF" w:rsidR="003842BA">
          <w:rPr>
            <w:rStyle w:val="Hyperlink"/>
            <w:noProof/>
          </w:rPr>
          <w:t>Figure 75 - Yes Enabled Clicked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_Toc52457500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62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501">
        <w:r w:rsidRPr="006A1DFF" w:rsidR="003842BA">
          <w:rPr>
            <w:rStyle w:val="Hyperlink"/>
            <w:noProof/>
          </w:rPr>
          <w:t>Figure 76 - Review User Screen for Enabled User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_Toc52457501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502">
        <w:r w:rsidRPr="006A1DFF" w:rsidR="003842BA">
          <w:rPr>
            <w:rStyle w:val="Hyperlink"/>
            <w:noProof/>
          </w:rPr>
          <w:t>Figure 77 - User Displays as Enabled.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_Toc52457502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63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503">
        <w:r w:rsidRPr="006A1DFF" w:rsidR="003842BA">
          <w:rPr>
            <w:rStyle w:val="Hyperlink"/>
            <w:noProof/>
          </w:rPr>
          <w:t>Figure 78 - Manage Users Page.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_Toc52457503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64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504">
        <w:r w:rsidRPr="006A1DFF" w:rsidR="003842BA">
          <w:rPr>
            <w:rStyle w:val="Hyperlink"/>
            <w:noProof/>
          </w:rPr>
          <w:t>Figure 79 - Reset Password Popup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_Toc52457504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64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505">
        <w:r w:rsidRPr="006A1DFF" w:rsidR="003842BA">
          <w:rPr>
            <w:rStyle w:val="Hyperlink"/>
            <w:noProof/>
          </w:rPr>
          <w:t>Figure 80 - Password Successfully Reset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_Toc52457505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65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506">
        <w:r w:rsidRPr="006A1DFF" w:rsidR="003842BA">
          <w:rPr>
            <w:rStyle w:val="Hyperlink"/>
            <w:noProof/>
          </w:rPr>
          <w:t>Figure 81 - Login Page with Temporary Password.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_Toc52457506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65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507">
        <w:r w:rsidRPr="006A1DFF" w:rsidR="003842BA">
          <w:rPr>
            <w:rStyle w:val="Hyperlink"/>
            <w:noProof/>
          </w:rPr>
          <w:t>Figure 82 - Change Password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_Toc52457507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66</w:t>
        </w:r>
        <w:r w:rsidR="003842BA">
          <w:rPr>
            <w:noProof/>
            <w:webHidden/>
          </w:rPr>
          <w:fldChar w:fldCharType="end"/>
        </w:r>
      </w:hyperlink>
    </w:p>
    <w:p w:rsidR="003842BA" w:rsidRDefault="00BB228E">
      <w:pPr>
        <w:pStyle w:val="TableofFigures"/>
        <w:tabs>
          <w:tab w:val="right" w:leader="dot" w:pos="9350"/>
        </w:tabs>
        <w:rPr>
          <w:rFonts w:eastAsiaTheme="minorEastAsia" w:cstheme="minorBidi"/>
          <w:noProof/>
        </w:rPr>
      </w:pPr>
      <w:hyperlink w:history="1" w:anchor="_Toc52457508">
        <w:r w:rsidRPr="006A1DFF" w:rsidR="003842BA">
          <w:rPr>
            <w:rStyle w:val="Hyperlink"/>
            <w:noProof/>
          </w:rPr>
          <w:t>Figure 83 - Main Menu with Banner</w:t>
        </w:r>
        <w:r w:rsidR="003842BA">
          <w:rPr>
            <w:noProof/>
            <w:webHidden/>
          </w:rPr>
          <w:tab/>
        </w:r>
        <w:r w:rsidR="003842BA">
          <w:rPr>
            <w:noProof/>
            <w:webHidden/>
          </w:rPr>
          <w:fldChar w:fldCharType="begin"/>
        </w:r>
        <w:r w:rsidR="003842BA">
          <w:rPr>
            <w:noProof/>
            <w:webHidden/>
          </w:rPr>
          <w:instrText xml:space="preserve"> PAGEREF _Toc52457508 \h </w:instrText>
        </w:r>
        <w:r w:rsidR="003842BA">
          <w:rPr>
            <w:noProof/>
            <w:webHidden/>
          </w:rPr>
        </w:r>
        <w:r w:rsidR="003842BA">
          <w:rPr>
            <w:noProof/>
            <w:webHidden/>
          </w:rPr>
          <w:fldChar w:fldCharType="separate"/>
        </w:r>
        <w:r w:rsidR="003842BA">
          <w:rPr>
            <w:noProof/>
            <w:webHidden/>
          </w:rPr>
          <w:t>66</w:t>
        </w:r>
        <w:r w:rsidR="003842BA">
          <w:rPr>
            <w:noProof/>
            <w:webHidden/>
          </w:rPr>
          <w:fldChar w:fldCharType="end"/>
        </w:r>
      </w:hyperlink>
    </w:p>
    <w:p w:rsidR="005D5782" w:rsidP="00C178FF" w:rsidRDefault="00112C88">
      <w:pPr>
        <w:sectPr w:rsidR="005D5782" w:rsidSect="009B5FA5">
          <w:pgSz w:w="12240" w:h="15840"/>
          <w:pgMar w:top="1153" w:right="1440" w:bottom="1296" w:left="1440" w:header="720" w:footer="720" w:gutter="0"/>
          <w:pgNumType w:fmt="lowerRoman" w:start="4"/>
          <w:cols w:space="720"/>
          <w:docGrid w:linePitch="360"/>
        </w:sectPr>
      </w:pPr>
      <w:r>
        <w:fldChar w:fldCharType="end"/>
      </w:r>
    </w:p>
    <w:p w:rsidR="00086960" w:rsidP="00086960" w:rsidRDefault="005D5782">
      <w:pPr>
        <w:pStyle w:val="UserHeading1"/>
      </w:pPr>
      <w:bookmarkStart w:name="_Toc347992487" w:id="24"/>
      <w:bookmarkStart w:name="_Toc360007912" w:id="25"/>
      <w:bookmarkStart w:name="_Toc52459379" w:id="26"/>
      <w:bookmarkStart w:name="_Toc225734411" w:id="27"/>
      <w:r>
        <w:t>Introduction</w:t>
      </w:r>
      <w:bookmarkEnd w:id="24"/>
      <w:bookmarkEnd w:id="25"/>
      <w:bookmarkEnd w:id="26"/>
    </w:p>
    <w:p w:rsidR="002E3076" w:rsidP="00F41B25" w:rsidRDefault="002E3076">
      <w:pPr>
        <w:jc w:val="both"/>
      </w:pPr>
    </w:p>
    <w:p w:rsidRPr="00B81113" w:rsidR="00F41B25" w:rsidP="0039780A" w:rsidRDefault="00F41B25">
      <w:r w:rsidRPr="00B81113">
        <w:t>Title 21, Code of Federal Regulations (21 CFR), Section 1301.74(b)</w:t>
      </w:r>
      <w:r w:rsidRPr="00B81113">
        <w:rPr>
          <w:b/>
        </w:rPr>
        <w:t xml:space="preserve"> </w:t>
      </w:r>
      <w:r w:rsidRPr="00B81113">
        <w:t xml:space="preserve">requires registrants to report suspicious orders of controlled substances. </w:t>
      </w:r>
      <w:r w:rsidR="009028F9">
        <w:t xml:space="preserve"> </w:t>
      </w:r>
      <w:r w:rsidRPr="00B81113">
        <w:t xml:space="preserve">Sellers shall inform DEA when an order(s) from a purchasing registrant </w:t>
      </w:r>
      <w:proofErr w:type="gramStart"/>
      <w:r w:rsidRPr="00B81113">
        <w:t>is considered</w:t>
      </w:r>
      <w:proofErr w:type="gramEnd"/>
      <w:r w:rsidRPr="00B81113">
        <w:t xml:space="preserve"> suspicious. </w:t>
      </w:r>
      <w:r w:rsidR="009028F9">
        <w:t xml:space="preserve"> </w:t>
      </w:r>
      <w:r w:rsidRPr="00B81113">
        <w:t xml:space="preserve">Suspicious orders include orders of unusual size, orders deviating substantially from a normal pattern, and orders of unusual frequency. </w:t>
      </w:r>
    </w:p>
    <w:p w:rsidRPr="00334C14" w:rsidR="00F41B25" w:rsidP="0039780A" w:rsidRDefault="00185B9F">
      <w:pPr>
        <w:rPr>
          <w:color w:val="000000" w:themeColor="text1"/>
        </w:rPr>
      </w:pPr>
      <w:r w:rsidRPr="00B81113">
        <w:rPr>
          <w:noProof/>
        </w:rPr>
        <w:t xml:space="preserve">The </w:t>
      </w:r>
      <w:r w:rsidRPr="00B81113" w:rsidR="00A525EF">
        <w:rPr>
          <w:noProof/>
        </w:rPr>
        <w:t>Suspicious Orders Report System (</w:t>
      </w:r>
      <w:r w:rsidRPr="00B81113">
        <w:rPr>
          <w:noProof/>
        </w:rPr>
        <w:t>SORS</w:t>
      </w:r>
      <w:r w:rsidRPr="00B81113" w:rsidR="00A525EF">
        <w:rPr>
          <w:noProof/>
        </w:rPr>
        <w:t>)</w:t>
      </w:r>
      <w:r w:rsidRPr="00B81113">
        <w:rPr>
          <w:noProof/>
        </w:rPr>
        <w:t xml:space="preserve"> </w:t>
      </w:r>
      <w:r w:rsidRPr="00B81113" w:rsidR="009324CB">
        <w:t>Online</w:t>
      </w:r>
      <w:r w:rsidRPr="00B81113">
        <w:rPr>
          <w:noProof/>
        </w:rPr>
        <w:t xml:space="preserve"> allows registrants to submit</w:t>
      </w:r>
      <w:r w:rsidR="00B80BF1">
        <w:rPr>
          <w:noProof/>
        </w:rPr>
        <w:t xml:space="preserve"> Suspicious O</w:t>
      </w:r>
      <w:r w:rsidRPr="00B81113" w:rsidR="00DB72F1">
        <w:rPr>
          <w:noProof/>
        </w:rPr>
        <w:t>rder</w:t>
      </w:r>
      <w:r w:rsidR="00B80BF1">
        <w:rPr>
          <w:noProof/>
        </w:rPr>
        <w:t xml:space="preserve"> R</w:t>
      </w:r>
      <w:r w:rsidR="00F07570">
        <w:rPr>
          <w:noProof/>
        </w:rPr>
        <w:t>eports to DEA via the I</w:t>
      </w:r>
      <w:r w:rsidRPr="00B81113">
        <w:rPr>
          <w:noProof/>
        </w:rPr>
        <w:t>nternet</w:t>
      </w:r>
      <w:r w:rsidRPr="00334C14">
        <w:rPr>
          <w:noProof/>
          <w:color w:val="000000" w:themeColor="text1"/>
        </w:rPr>
        <w:t xml:space="preserve">. </w:t>
      </w:r>
      <w:r w:rsidRPr="00334C14" w:rsidR="00966B4D">
        <w:rPr>
          <w:color w:val="000000" w:themeColor="text1"/>
        </w:rPr>
        <w:t xml:space="preserve"> </w:t>
      </w:r>
      <w:r w:rsidRPr="00334C14" w:rsidR="0039780A">
        <w:rPr>
          <w:color w:val="000000" w:themeColor="text1"/>
        </w:rPr>
        <w:t>Reports</w:t>
      </w:r>
      <w:r w:rsidRPr="00334C14" w:rsidR="00BB7751">
        <w:rPr>
          <w:color w:val="000000" w:themeColor="text1"/>
        </w:rPr>
        <w:t xml:space="preserve"> </w:t>
      </w:r>
      <w:r w:rsidR="00444A28">
        <w:rPr>
          <w:color w:val="000000" w:themeColor="text1"/>
        </w:rPr>
        <w:t xml:space="preserve">of a single order transaction </w:t>
      </w:r>
      <w:r w:rsidRPr="00334C14" w:rsidR="00966B4D">
        <w:rPr>
          <w:color w:val="000000" w:themeColor="text1"/>
        </w:rPr>
        <w:t>can</w:t>
      </w:r>
      <w:r w:rsidRPr="00334C14" w:rsidR="00BB7751">
        <w:rPr>
          <w:color w:val="000000" w:themeColor="text1"/>
        </w:rPr>
        <w:t xml:space="preserve"> be </w:t>
      </w:r>
      <w:r w:rsidRPr="00334C14" w:rsidR="0039780A">
        <w:rPr>
          <w:color w:val="000000" w:themeColor="text1"/>
        </w:rPr>
        <w:t xml:space="preserve">individually </w:t>
      </w:r>
      <w:r w:rsidRPr="00334C14" w:rsidR="00BB7751">
        <w:rPr>
          <w:color w:val="000000" w:themeColor="text1"/>
        </w:rPr>
        <w:t xml:space="preserve">typed and transmitted to </w:t>
      </w:r>
      <w:r w:rsidRPr="00334C14" w:rsidR="00482ADF">
        <w:rPr>
          <w:color w:val="000000" w:themeColor="text1"/>
        </w:rPr>
        <w:t xml:space="preserve">the </w:t>
      </w:r>
      <w:r w:rsidRPr="00334C14" w:rsidR="00CA0E00">
        <w:rPr>
          <w:color w:val="000000" w:themeColor="text1"/>
        </w:rPr>
        <w:t>DEA</w:t>
      </w:r>
      <w:r w:rsidRPr="00334C14" w:rsidR="00FC20F7">
        <w:rPr>
          <w:color w:val="000000" w:themeColor="text1"/>
        </w:rPr>
        <w:t xml:space="preserve"> </w:t>
      </w:r>
      <w:r w:rsidRPr="00334C14" w:rsidR="00267D10">
        <w:rPr>
          <w:noProof/>
          <w:color w:val="000000" w:themeColor="text1"/>
        </w:rPr>
        <w:t>host webpage as explained in</w:t>
      </w:r>
      <w:r w:rsidRPr="00334C14" w:rsidR="004C28F8">
        <w:rPr>
          <w:color w:val="000000" w:themeColor="text1"/>
        </w:rPr>
        <w:t xml:space="preserve"> Section </w:t>
      </w:r>
      <w:r w:rsidRPr="00334C14" w:rsidR="004C28F8">
        <w:rPr>
          <w:color w:val="000000" w:themeColor="text1"/>
        </w:rPr>
        <w:fldChar w:fldCharType="begin"/>
      </w:r>
      <w:r w:rsidRPr="00334C14" w:rsidR="004C28F8">
        <w:rPr>
          <w:color w:val="000000" w:themeColor="text1"/>
        </w:rPr>
        <w:instrText xml:space="preserve"> REF _Ref489624797 \r \h </w:instrText>
      </w:r>
      <w:r w:rsidRPr="00334C14" w:rsidR="004C28F8">
        <w:rPr>
          <w:color w:val="000000" w:themeColor="text1"/>
        </w:rPr>
      </w:r>
      <w:r w:rsidRPr="00334C14" w:rsidR="004C28F8">
        <w:rPr>
          <w:color w:val="000000" w:themeColor="text1"/>
        </w:rPr>
        <w:fldChar w:fldCharType="separate"/>
      </w:r>
      <w:r w:rsidR="000E3870">
        <w:rPr>
          <w:color w:val="000000" w:themeColor="text1"/>
        </w:rPr>
        <w:t>4.1</w:t>
      </w:r>
      <w:r w:rsidRPr="00334C14" w:rsidR="004C28F8">
        <w:rPr>
          <w:color w:val="000000" w:themeColor="text1"/>
        </w:rPr>
        <w:fldChar w:fldCharType="end"/>
      </w:r>
      <w:r w:rsidRPr="00334C14" w:rsidR="001774D5">
        <w:rPr>
          <w:color w:val="000000" w:themeColor="text1"/>
        </w:rPr>
        <w:t xml:space="preserve"> </w:t>
      </w:r>
      <w:r w:rsidRPr="00334C14" w:rsidR="001774D5">
        <w:rPr>
          <w:color w:val="000000" w:themeColor="text1"/>
        </w:rPr>
        <w:fldChar w:fldCharType="begin"/>
      </w:r>
      <w:r w:rsidRPr="00334C14" w:rsidR="001774D5">
        <w:rPr>
          <w:color w:val="000000" w:themeColor="text1"/>
        </w:rPr>
        <w:instrText xml:space="preserve"> REF _Ref489624797 \h </w:instrText>
      </w:r>
      <w:r w:rsidRPr="00334C14" w:rsidR="001774D5">
        <w:rPr>
          <w:color w:val="000000" w:themeColor="text1"/>
        </w:rPr>
      </w:r>
      <w:r w:rsidRPr="00334C14" w:rsidR="001774D5">
        <w:rPr>
          <w:color w:val="000000" w:themeColor="text1"/>
        </w:rPr>
        <w:fldChar w:fldCharType="separate"/>
      </w:r>
      <w:r w:rsidR="000E3870">
        <w:t>Add a Transaction</w:t>
      </w:r>
      <w:r w:rsidRPr="00334C14" w:rsidR="001774D5">
        <w:rPr>
          <w:color w:val="000000" w:themeColor="text1"/>
        </w:rPr>
        <w:fldChar w:fldCharType="end"/>
      </w:r>
      <w:r w:rsidRPr="00334C14" w:rsidR="004C28F8">
        <w:rPr>
          <w:color w:val="000000" w:themeColor="text1"/>
        </w:rPr>
        <w:t xml:space="preserve">.  </w:t>
      </w:r>
      <w:r w:rsidRPr="00334C14" w:rsidR="0039780A">
        <w:rPr>
          <w:color w:val="000000" w:themeColor="text1"/>
        </w:rPr>
        <w:t>Alternatively, t</w:t>
      </w:r>
      <w:r w:rsidRPr="00334C14" w:rsidR="0046273C">
        <w:rPr>
          <w:color w:val="000000" w:themeColor="text1"/>
        </w:rPr>
        <w:t xml:space="preserve">ext files </w:t>
      </w:r>
      <w:r w:rsidR="00444A28">
        <w:rPr>
          <w:color w:val="000000" w:themeColor="text1"/>
        </w:rPr>
        <w:t>containing multiple order transactions</w:t>
      </w:r>
      <w:r w:rsidRPr="00334C14" w:rsidR="004C28F8">
        <w:rPr>
          <w:color w:val="000000" w:themeColor="text1"/>
        </w:rPr>
        <w:t xml:space="preserve"> </w:t>
      </w:r>
      <w:proofErr w:type="gramStart"/>
      <w:r w:rsidRPr="00334C14" w:rsidR="00267D10">
        <w:rPr>
          <w:color w:val="000000" w:themeColor="text1"/>
        </w:rPr>
        <w:t>can</w:t>
      </w:r>
      <w:r w:rsidRPr="00334C14" w:rsidR="0046273C">
        <w:rPr>
          <w:color w:val="000000" w:themeColor="text1"/>
        </w:rPr>
        <w:t xml:space="preserve"> be</w:t>
      </w:r>
      <w:r w:rsidRPr="00334C14" w:rsidR="00F41B25">
        <w:rPr>
          <w:color w:val="000000" w:themeColor="text1"/>
        </w:rPr>
        <w:t xml:space="preserve"> upload</w:t>
      </w:r>
      <w:r w:rsidRPr="00334C14" w:rsidR="0046273C">
        <w:rPr>
          <w:color w:val="000000" w:themeColor="text1"/>
        </w:rPr>
        <w:t>ed</w:t>
      </w:r>
      <w:proofErr w:type="gramEnd"/>
      <w:r w:rsidRPr="00334C14" w:rsidR="00267D10">
        <w:rPr>
          <w:color w:val="000000" w:themeColor="text1"/>
        </w:rPr>
        <w:t xml:space="preserve"> as explained in</w:t>
      </w:r>
      <w:r w:rsidRPr="00334C14" w:rsidR="004C28F8">
        <w:rPr>
          <w:color w:val="000000" w:themeColor="text1"/>
        </w:rPr>
        <w:t xml:space="preserve"> Section </w:t>
      </w:r>
      <w:r w:rsidRPr="00334C14" w:rsidR="00267D10">
        <w:rPr>
          <w:color w:val="000000" w:themeColor="text1"/>
        </w:rPr>
        <w:fldChar w:fldCharType="begin"/>
      </w:r>
      <w:r w:rsidRPr="00334C14" w:rsidR="00267D10">
        <w:rPr>
          <w:color w:val="000000" w:themeColor="text1"/>
        </w:rPr>
        <w:instrText xml:space="preserve"> REF _Ref23836856 \r \h </w:instrText>
      </w:r>
      <w:r w:rsidRPr="00334C14" w:rsidR="00267D10">
        <w:rPr>
          <w:color w:val="000000" w:themeColor="text1"/>
        </w:rPr>
      </w:r>
      <w:r w:rsidRPr="00334C14" w:rsidR="00267D10">
        <w:rPr>
          <w:color w:val="000000" w:themeColor="text1"/>
        </w:rPr>
        <w:fldChar w:fldCharType="separate"/>
      </w:r>
      <w:r w:rsidR="000E3870">
        <w:rPr>
          <w:color w:val="000000" w:themeColor="text1"/>
        </w:rPr>
        <w:t>6.0</w:t>
      </w:r>
      <w:r w:rsidRPr="00334C14" w:rsidR="00267D10">
        <w:rPr>
          <w:color w:val="000000" w:themeColor="text1"/>
        </w:rPr>
        <w:fldChar w:fldCharType="end"/>
      </w:r>
      <w:r w:rsidRPr="00334C14" w:rsidR="001774D5">
        <w:rPr>
          <w:color w:val="000000" w:themeColor="text1"/>
        </w:rPr>
        <w:t xml:space="preserve"> </w:t>
      </w:r>
      <w:r w:rsidRPr="00334C14" w:rsidR="001774D5">
        <w:rPr>
          <w:color w:val="000000" w:themeColor="text1"/>
        </w:rPr>
        <w:fldChar w:fldCharType="begin"/>
      </w:r>
      <w:r w:rsidRPr="00334C14" w:rsidR="001774D5">
        <w:rPr>
          <w:color w:val="000000" w:themeColor="text1"/>
        </w:rPr>
        <w:instrText xml:space="preserve"> REF _Ref23836856 \h </w:instrText>
      </w:r>
      <w:r w:rsidRPr="00334C14" w:rsidR="001774D5">
        <w:rPr>
          <w:color w:val="000000" w:themeColor="text1"/>
        </w:rPr>
      </w:r>
      <w:r w:rsidRPr="00334C14" w:rsidR="001774D5">
        <w:rPr>
          <w:color w:val="000000" w:themeColor="text1"/>
        </w:rPr>
        <w:fldChar w:fldCharType="separate"/>
      </w:r>
      <w:r w:rsidR="000E3870">
        <w:t>Upload Reports</w:t>
      </w:r>
      <w:r w:rsidRPr="00334C14" w:rsidR="001774D5">
        <w:rPr>
          <w:color w:val="000000" w:themeColor="text1"/>
        </w:rPr>
        <w:fldChar w:fldCharType="end"/>
      </w:r>
      <w:r w:rsidRPr="00334C14" w:rsidR="00267D10">
        <w:rPr>
          <w:color w:val="000000" w:themeColor="text1"/>
        </w:rPr>
        <w:t>.</w:t>
      </w:r>
      <w:r w:rsidRPr="00334C14" w:rsidR="004C28F8">
        <w:rPr>
          <w:color w:val="000000" w:themeColor="text1"/>
        </w:rPr>
        <w:t xml:space="preserve">  </w:t>
      </w:r>
      <w:r w:rsidRPr="00334C14" w:rsidR="0039780A">
        <w:rPr>
          <w:color w:val="000000" w:themeColor="text1"/>
        </w:rPr>
        <w:t xml:space="preserve">See Section </w:t>
      </w:r>
      <w:r w:rsidRPr="00334C14" w:rsidR="0039780A">
        <w:rPr>
          <w:color w:val="000000" w:themeColor="text1"/>
        </w:rPr>
        <w:fldChar w:fldCharType="begin"/>
      </w:r>
      <w:r w:rsidRPr="00334C14" w:rsidR="0039780A">
        <w:rPr>
          <w:color w:val="000000" w:themeColor="text1"/>
        </w:rPr>
        <w:instrText xml:space="preserve"> REF _Ref22907204 \r \h </w:instrText>
      </w:r>
      <w:r w:rsidRPr="00334C14" w:rsidR="0039780A">
        <w:rPr>
          <w:color w:val="000000" w:themeColor="text1"/>
        </w:rPr>
      </w:r>
      <w:r w:rsidRPr="00334C14" w:rsidR="0039780A">
        <w:rPr>
          <w:color w:val="000000" w:themeColor="text1"/>
        </w:rPr>
        <w:fldChar w:fldCharType="separate"/>
      </w:r>
      <w:r w:rsidR="000E3870">
        <w:rPr>
          <w:color w:val="000000" w:themeColor="text1"/>
        </w:rPr>
        <w:t>6.5</w:t>
      </w:r>
      <w:r w:rsidRPr="00334C14" w:rsidR="0039780A">
        <w:rPr>
          <w:color w:val="000000" w:themeColor="text1"/>
        </w:rPr>
        <w:fldChar w:fldCharType="end"/>
      </w:r>
      <w:r w:rsidRPr="00334C14" w:rsidR="0039780A">
        <w:rPr>
          <w:color w:val="000000" w:themeColor="text1"/>
        </w:rPr>
        <w:t xml:space="preserve"> for the file format.</w:t>
      </w:r>
    </w:p>
    <w:p w:rsidR="00FC20F7" w:rsidP="0039780A" w:rsidRDefault="00563A71">
      <w:pPr>
        <w:rPr>
          <w:noProof/>
        </w:rPr>
      </w:pPr>
      <w:r w:rsidRPr="00B81113">
        <w:rPr>
          <w:noProof/>
        </w:rPr>
        <w:t xml:space="preserve">Registrants </w:t>
      </w:r>
      <w:r w:rsidRPr="00B81113" w:rsidR="00185B9F">
        <w:rPr>
          <w:noProof/>
        </w:rPr>
        <w:t xml:space="preserve">are </w:t>
      </w:r>
      <w:r w:rsidRPr="00B81113" w:rsidR="003D6013">
        <w:rPr>
          <w:noProof/>
        </w:rPr>
        <w:t>able</w:t>
      </w:r>
      <w:r w:rsidRPr="00B81113" w:rsidR="00185B9F">
        <w:rPr>
          <w:noProof/>
        </w:rPr>
        <w:t xml:space="preserve"> to make </w:t>
      </w:r>
      <w:r w:rsidRPr="00B81113" w:rsidR="001D3019">
        <w:rPr>
          <w:noProof/>
        </w:rPr>
        <w:t>edit</w:t>
      </w:r>
      <w:r w:rsidRPr="00B81113" w:rsidR="00185B9F">
        <w:rPr>
          <w:noProof/>
        </w:rPr>
        <w:t xml:space="preserve">s </w:t>
      </w:r>
      <w:r w:rsidRPr="00B81113" w:rsidR="003D6013">
        <w:rPr>
          <w:noProof/>
        </w:rPr>
        <w:t xml:space="preserve">to </w:t>
      </w:r>
      <w:r w:rsidRPr="00B81113" w:rsidR="00482ADF">
        <w:rPr>
          <w:noProof/>
        </w:rPr>
        <w:t xml:space="preserve">submitted </w:t>
      </w:r>
      <w:r w:rsidRPr="00B81113" w:rsidR="003D6013">
        <w:rPr>
          <w:noProof/>
        </w:rPr>
        <w:t xml:space="preserve">transaction records </w:t>
      </w:r>
      <w:r w:rsidRPr="00B81113" w:rsidR="001D3019">
        <w:rPr>
          <w:noProof/>
        </w:rPr>
        <w:t>and</w:t>
      </w:r>
      <w:r w:rsidRPr="00B81113" w:rsidR="00482ADF">
        <w:rPr>
          <w:noProof/>
        </w:rPr>
        <w:t xml:space="preserve"> </w:t>
      </w:r>
      <w:r w:rsidRPr="00B81113" w:rsidR="001D3019">
        <w:rPr>
          <w:noProof/>
        </w:rPr>
        <w:t>withdraw</w:t>
      </w:r>
      <w:r w:rsidRPr="00B81113" w:rsidR="00FC20F7">
        <w:rPr>
          <w:noProof/>
        </w:rPr>
        <w:t xml:space="preserve"> </w:t>
      </w:r>
      <w:r w:rsidRPr="00B81113" w:rsidR="007F4E77">
        <w:rPr>
          <w:noProof/>
        </w:rPr>
        <w:t>transaction records</w:t>
      </w:r>
      <w:r w:rsidRPr="00B81113">
        <w:rPr>
          <w:noProof/>
        </w:rPr>
        <w:t xml:space="preserve"> from </w:t>
      </w:r>
      <w:r w:rsidRPr="00B81113" w:rsidR="007F4E77">
        <w:rPr>
          <w:noProof/>
        </w:rPr>
        <w:t>the database system</w:t>
      </w:r>
      <w:r w:rsidRPr="00B81113" w:rsidR="00FC20F7">
        <w:rPr>
          <w:noProof/>
        </w:rPr>
        <w:t xml:space="preserve">. </w:t>
      </w:r>
      <w:r w:rsidR="00AC3047">
        <w:rPr>
          <w:noProof/>
        </w:rPr>
        <w:t xml:space="preserve"> </w:t>
      </w:r>
      <w:r w:rsidRPr="00B81113" w:rsidR="00FC20F7">
        <w:rPr>
          <w:noProof/>
        </w:rPr>
        <w:t>A</w:t>
      </w:r>
      <w:r w:rsidRPr="00B81113" w:rsidR="001D3019">
        <w:rPr>
          <w:noProof/>
        </w:rPr>
        <w:t xml:space="preserve">n explantion for the change is </w:t>
      </w:r>
      <w:r w:rsidRPr="00B81113" w:rsidR="00FC20F7">
        <w:rPr>
          <w:noProof/>
        </w:rPr>
        <w:t>required</w:t>
      </w:r>
      <w:r w:rsidRPr="00B81113">
        <w:rPr>
          <w:noProof/>
        </w:rPr>
        <w:t>, however.</w:t>
      </w:r>
      <w:r w:rsidR="00AC3047">
        <w:rPr>
          <w:noProof/>
        </w:rPr>
        <w:t xml:space="preserve"> </w:t>
      </w:r>
      <w:r w:rsidRPr="00B81113">
        <w:rPr>
          <w:noProof/>
        </w:rPr>
        <w:t xml:space="preserve"> Users </w:t>
      </w:r>
      <w:r w:rsidRPr="00B81113" w:rsidR="00D806A2">
        <w:rPr>
          <w:noProof/>
        </w:rPr>
        <w:t>are able to d</w:t>
      </w:r>
      <w:r w:rsidRPr="00B81113" w:rsidR="00482ADF">
        <w:rPr>
          <w:noProof/>
        </w:rPr>
        <w:t>ownload t</w:t>
      </w:r>
      <w:r w:rsidRPr="00B81113" w:rsidR="00D806A2">
        <w:rPr>
          <w:noProof/>
        </w:rPr>
        <w:t>heir submitted transaction records to</w:t>
      </w:r>
      <w:r w:rsidRPr="00B81113" w:rsidR="00482ADF">
        <w:rPr>
          <w:noProof/>
        </w:rPr>
        <w:t xml:space="preserve"> PDF </w:t>
      </w:r>
      <w:r w:rsidRPr="00B81113" w:rsidR="00D806A2">
        <w:rPr>
          <w:noProof/>
        </w:rPr>
        <w:t xml:space="preserve">files </w:t>
      </w:r>
      <w:r w:rsidRPr="00B81113" w:rsidR="00482ADF">
        <w:rPr>
          <w:noProof/>
        </w:rPr>
        <w:t>or text string file</w:t>
      </w:r>
      <w:r w:rsidRPr="00B81113" w:rsidR="00D806A2">
        <w:rPr>
          <w:noProof/>
        </w:rPr>
        <w:t>s</w:t>
      </w:r>
      <w:r w:rsidRPr="00B81113" w:rsidR="00482ADF">
        <w:rPr>
          <w:noProof/>
        </w:rPr>
        <w:t xml:space="preserve">. </w:t>
      </w:r>
      <w:r w:rsidR="00531318">
        <w:rPr>
          <w:noProof/>
        </w:rPr>
        <w:t xml:space="preserve"> </w:t>
      </w:r>
      <w:r w:rsidRPr="00B81113" w:rsidR="00D806A2">
        <w:rPr>
          <w:noProof/>
        </w:rPr>
        <w:t>SORS Online’s f</w:t>
      </w:r>
      <w:r w:rsidR="00240A53">
        <w:rPr>
          <w:noProof/>
        </w:rPr>
        <w:t>ilter allows</w:t>
      </w:r>
      <w:r w:rsidRPr="00B81113" w:rsidR="00D806A2">
        <w:rPr>
          <w:noProof/>
        </w:rPr>
        <w:t xml:space="preserve"> users </w:t>
      </w:r>
      <w:r w:rsidR="00240A53">
        <w:rPr>
          <w:noProof/>
        </w:rPr>
        <w:t xml:space="preserve">to </w:t>
      </w:r>
      <w:r w:rsidRPr="00B81113" w:rsidR="00D806A2">
        <w:rPr>
          <w:noProof/>
        </w:rPr>
        <w:t xml:space="preserve">search </w:t>
      </w:r>
      <w:r w:rsidRPr="00B81113">
        <w:rPr>
          <w:noProof/>
        </w:rPr>
        <w:t xml:space="preserve">and locate </w:t>
      </w:r>
      <w:r w:rsidRPr="00B81113" w:rsidR="00D806A2">
        <w:rPr>
          <w:noProof/>
        </w:rPr>
        <w:t xml:space="preserve">their </w:t>
      </w:r>
      <w:r w:rsidRPr="00B81113">
        <w:rPr>
          <w:noProof/>
        </w:rPr>
        <w:t xml:space="preserve">submitted </w:t>
      </w:r>
      <w:r w:rsidRPr="00B81113" w:rsidR="00D806A2">
        <w:rPr>
          <w:noProof/>
        </w:rPr>
        <w:t xml:space="preserve">records </w:t>
      </w:r>
      <w:r w:rsidRPr="00B81113">
        <w:rPr>
          <w:noProof/>
        </w:rPr>
        <w:t>efficiently</w:t>
      </w:r>
      <w:r w:rsidRPr="00B81113" w:rsidR="00482ADF">
        <w:rPr>
          <w:noProof/>
        </w:rPr>
        <w:t xml:space="preserve">. </w:t>
      </w:r>
      <w:r w:rsidR="00531318">
        <w:rPr>
          <w:noProof/>
        </w:rPr>
        <w:t xml:space="preserve"> </w:t>
      </w:r>
      <w:r w:rsidRPr="00B81113" w:rsidR="00D806A2">
        <w:rPr>
          <w:noProof/>
        </w:rPr>
        <w:t>SORS Online is l</w:t>
      </w:r>
      <w:r w:rsidRPr="00B81113" w:rsidR="00482ADF">
        <w:rPr>
          <w:noProof/>
        </w:rPr>
        <w:t>ogin protected</w:t>
      </w:r>
      <w:r w:rsidRPr="00B81113" w:rsidR="00D806A2">
        <w:rPr>
          <w:noProof/>
        </w:rPr>
        <w:t xml:space="preserve"> requiring </w:t>
      </w:r>
      <w:r w:rsidRPr="00B81113">
        <w:rPr>
          <w:noProof/>
        </w:rPr>
        <w:t>user</w:t>
      </w:r>
      <w:r w:rsidRPr="00B81113" w:rsidR="00D806A2">
        <w:rPr>
          <w:noProof/>
        </w:rPr>
        <w:t xml:space="preserve">s to enter a username and password. </w:t>
      </w:r>
      <w:r w:rsidR="00531318">
        <w:rPr>
          <w:noProof/>
        </w:rPr>
        <w:t xml:space="preserve"> </w:t>
      </w:r>
      <w:r w:rsidR="00334C14">
        <w:rPr>
          <w:noProof/>
        </w:rPr>
        <w:t>The system facilit</w:t>
      </w:r>
      <w:r w:rsidR="001557FE">
        <w:rPr>
          <w:noProof/>
        </w:rPr>
        <w:t xml:space="preserve">ates reporting by both Central </w:t>
      </w:r>
      <w:r w:rsidR="00193684">
        <w:rPr>
          <w:noProof/>
        </w:rPr>
        <w:t xml:space="preserve">SORS </w:t>
      </w:r>
      <w:r w:rsidR="001557FE">
        <w:rPr>
          <w:noProof/>
        </w:rPr>
        <w:t>R</w:t>
      </w:r>
      <w:r w:rsidR="00334C14">
        <w:rPr>
          <w:noProof/>
        </w:rPr>
        <w:t xml:space="preserve">eporters and individual </w:t>
      </w:r>
      <w:r w:rsidR="00A07D57">
        <w:rPr>
          <w:noProof/>
        </w:rPr>
        <w:t>SORS Reporters</w:t>
      </w:r>
      <w:r w:rsidR="00334C14">
        <w:rPr>
          <w:noProof/>
        </w:rPr>
        <w:t>.</w:t>
      </w:r>
    </w:p>
    <w:p w:rsidRPr="00B81113" w:rsidR="00B315B3" w:rsidP="0039780A" w:rsidRDefault="00B315B3">
      <w:pPr>
        <w:rPr>
          <w:noProof/>
        </w:rPr>
      </w:pPr>
      <w:r>
        <w:rPr>
          <w:noProof/>
        </w:rPr>
        <w:t xml:space="preserve">Please note DEA Registration numbers have been redacted.  </w:t>
      </w:r>
    </w:p>
    <w:p w:rsidRPr="00086960" w:rsidR="005D5782" w:rsidP="00086960" w:rsidRDefault="005D5782">
      <w:r w:rsidRPr="00086960">
        <w:br w:type="page"/>
      </w:r>
    </w:p>
    <w:p w:rsidR="00446555" w:rsidP="003B6336" w:rsidRDefault="00444A28">
      <w:pPr>
        <w:pStyle w:val="Heading1"/>
      </w:pPr>
      <w:bookmarkStart w:name="_Toc421107689" w:id="28"/>
      <w:bookmarkStart w:name="_Ref489536071" w:id="29"/>
      <w:bookmarkStart w:name="_Ref22830345" w:id="30"/>
      <w:bookmarkStart w:name="_Ref23431672" w:id="31"/>
      <w:bookmarkEnd w:id="27"/>
      <w:r>
        <w:t xml:space="preserve"> </w:t>
      </w:r>
      <w:bookmarkStart w:name="_Ref27391267" w:id="32"/>
      <w:bookmarkStart w:name="_Toc52459380" w:id="33"/>
      <w:r w:rsidR="00697F57">
        <w:t>Registration/</w:t>
      </w:r>
      <w:r w:rsidR="00086960">
        <w:t>Login</w:t>
      </w:r>
      <w:bookmarkEnd w:id="28"/>
      <w:bookmarkEnd w:id="29"/>
      <w:bookmarkEnd w:id="30"/>
      <w:r w:rsidR="00EA2FD0">
        <w:t>/Forgot Password</w:t>
      </w:r>
      <w:r w:rsidR="00E933D4">
        <w:t>/Change Password</w:t>
      </w:r>
      <w:bookmarkEnd w:id="31"/>
      <w:r w:rsidR="00363C2D">
        <w:t>/Reports</w:t>
      </w:r>
      <w:bookmarkEnd w:id="32"/>
      <w:bookmarkEnd w:id="33"/>
    </w:p>
    <w:p w:rsidRPr="00697F57" w:rsidR="00697F57" w:rsidP="00697F57" w:rsidRDefault="00697F57">
      <w:r>
        <w:t xml:space="preserve">All of these functions </w:t>
      </w:r>
      <w:proofErr w:type="gramStart"/>
      <w:r>
        <w:t>are accessed</w:t>
      </w:r>
      <w:proofErr w:type="gramEnd"/>
      <w:r>
        <w:t xml:space="preserve"> from the Login Screen.  </w:t>
      </w:r>
    </w:p>
    <w:p w:rsidR="00446555" w:rsidP="00446555" w:rsidRDefault="009E669D">
      <w:pPr>
        <w:spacing w:after="0" w:line="240" w:lineRule="auto"/>
        <w:rPr>
          <w:bCs/>
        </w:rPr>
      </w:pPr>
      <w:r>
        <w:rPr>
          <w:bCs/>
        </w:rPr>
        <w:t>C</w:t>
      </w:r>
      <w:r w:rsidR="00367BD3">
        <w:rPr>
          <w:bCs/>
        </w:rPr>
        <w:t xml:space="preserve">lick on </w:t>
      </w:r>
      <w:hyperlink w:history="1" r:id="rId14">
        <w:r w:rsidRPr="008A46B2" w:rsidR="00AD58F1">
          <w:rPr>
            <w:rStyle w:val="Hyperlink"/>
            <w:bCs/>
          </w:rPr>
          <w:t>https://app2.deadiversion.usdoj.gov/arcos-online</w:t>
        </w:r>
      </w:hyperlink>
      <w:r w:rsidR="00AD58F1">
        <w:rPr>
          <w:bCs/>
        </w:rPr>
        <w:t xml:space="preserve"> </w:t>
      </w:r>
      <w:r w:rsidR="00367BD3">
        <w:rPr>
          <w:bCs/>
        </w:rPr>
        <w:t>to open the Login Screen shown below.</w:t>
      </w:r>
      <w:r w:rsidR="001C1300">
        <w:rPr>
          <w:bCs/>
        </w:rPr>
        <w:t xml:space="preserve">  If this link does not work, follow the instructions in the next paragraph below.</w:t>
      </w:r>
    </w:p>
    <w:p w:rsidR="00EA2FD0" w:rsidP="00446555" w:rsidRDefault="00EA2FD0">
      <w:pPr>
        <w:spacing w:after="0" w:line="240" w:lineRule="auto"/>
        <w:rPr>
          <w:bCs/>
        </w:rPr>
      </w:pPr>
    </w:p>
    <w:p w:rsidR="00EA2FD0" w:rsidP="00446555" w:rsidRDefault="001C1300">
      <w:pPr>
        <w:spacing w:after="0" w:line="240" w:lineRule="auto"/>
        <w:rPr>
          <w:bCs/>
        </w:rPr>
      </w:pPr>
      <w:r>
        <w:rPr>
          <w:bCs/>
        </w:rPr>
        <w:t>Alternatively,</w:t>
      </w:r>
      <w:r w:rsidR="00EA2FD0">
        <w:rPr>
          <w:bCs/>
        </w:rPr>
        <w:t xml:space="preserve"> y</w:t>
      </w:r>
      <w:r w:rsidR="00A85E5D">
        <w:rPr>
          <w:bCs/>
        </w:rPr>
        <w:t xml:space="preserve">ou can go to </w:t>
      </w:r>
      <w:hyperlink w:history="1" r:id="rId15">
        <w:r w:rsidRPr="008A46B2" w:rsidR="00AD58F1">
          <w:rPr>
            <w:rStyle w:val="Hyperlink"/>
            <w:bCs/>
          </w:rPr>
          <w:t>https://www.deadiversion.usdoj.gov</w:t>
        </w:r>
      </w:hyperlink>
      <w:r w:rsidR="00AD58F1">
        <w:rPr>
          <w:bCs/>
        </w:rPr>
        <w:t xml:space="preserve"> </w:t>
      </w:r>
      <w:r w:rsidR="00A85E5D">
        <w:rPr>
          <w:bCs/>
        </w:rPr>
        <w:t>,</w:t>
      </w:r>
      <w:r w:rsidR="00EA2FD0">
        <w:rPr>
          <w:bCs/>
        </w:rPr>
        <w:t xml:space="preserve"> </w:t>
      </w:r>
      <w:r w:rsidR="00B5022E">
        <w:rPr>
          <w:bCs/>
        </w:rPr>
        <w:t>the DEA Diversion Homepage</w:t>
      </w:r>
      <w:r w:rsidR="00EA2FD0">
        <w:rPr>
          <w:bCs/>
        </w:rPr>
        <w:t xml:space="preserve">. </w:t>
      </w:r>
      <w:r w:rsidR="00B5022E">
        <w:rPr>
          <w:bCs/>
        </w:rPr>
        <w:t xml:space="preserve"> </w:t>
      </w:r>
      <w:r w:rsidR="00EA2FD0">
        <w:rPr>
          <w:bCs/>
        </w:rPr>
        <w:t xml:space="preserve">Then hover over </w:t>
      </w:r>
      <w:r w:rsidR="001557FE">
        <w:rPr>
          <w:bCs/>
        </w:rPr>
        <w:t xml:space="preserve">(do not click) </w:t>
      </w:r>
      <w:r w:rsidR="00EA2FD0">
        <w:rPr>
          <w:bCs/>
        </w:rPr>
        <w:t xml:space="preserve">the Registration tab to open a dropdown list and click on SORS.  </w:t>
      </w:r>
      <w:r w:rsidR="009E669D">
        <w:rPr>
          <w:bCs/>
        </w:rPr>
        <w:t xml:space="preserve">This </w:t>
      </w:r>
      <w:r w:rsidR="008D46D0">
        <w:rPr>
          <w:bCs/>
        </w:rPr>
        <w:t>open</w:t>
      </w:r>
      <w:r w:rsidR="009E669D">
        <w:rPr>
          <w:bCs/>
        </w:rPr>
        <w:t>s</w:t>
      </w:r>
      <w:r w:rsidR="008D46D0">
        <w:rPr>
          <w:bCs/>
        </w:rPr>
        <w:t xml:space="preserve"> the SORS </w:t>
      </w:r>
      <w:proofErr w:type="gramStart"/>
      <w:r w:rsidR="008D46D0">
        <w:rPr>
          <w:bCs/>
        </w:rPr>
        <w:t>Homepage</w:t>
      </w:r>
      <w:r w:rsidR="00B5022E">
        <w:rPr>
          <w:bCs/>
        </w:rPr>
        <w:t xml:space="preserve"> which</w:t>
      </w:r>
      <w:proofErr w:type="gramEnd"/>
      <w:r w:rsidR="00B5022E">
        <w:rPr>
          <w:bCs/>
        </w:rPr>
        <w:t xml:space="preserve"> gives an explanation of reporting requirements</w:t>
      </w:r>
      <w:r w:rsidR="005E747E">
        <w:rPr>
          <w:bCs/>
        </w:rPr>
        <w:t xml:space="preserve"> as well as </w:t>
      </w:r>
      <w:r w:rsidR="00B77081">
        <w:rPr>
          <w:bCs/>
        </w:rPr>
        <w:t>the</w:t>
      </w:r>
      <w:r w:rsidR="00367BD3">
        <w:rPr>
          <w:bCs/>
        </w:rPr>
        <w:t xml:space="preserve"> clickable</w:t>
      </w:r>
      <w:r w:rsidR="005E747E">
        <w:rPr>
          <w:bCs/>
        </w:rPr>
        <w:t xml:space="preserve"> link </w:t>
      </w:r>
      <w:r w:rsidRPr="00B77081" w:rsidR="00B77081">
        <w:rPr>
          <w:bCs/>
          <w:color w:val="00B0F0"/>
        </w:rPr>
        <w:t xml:space="preserve">Suspicious Orders Reports System (SORS) </w:t>
      </w:r>
      <w:r w:rsidR="005E747E">
        <w:rPr>
          <w:bCs/>
        </w:rPr>
        <w:t xml:space="preserve">to </w:t>
      </w:r>
      <w:r w:rsidR="00B77081">
        <w:rPr>
          <w:bCs/>
        </w:rPr>
        <w:t xml:space="preserve">open </w:t>
      </w:r>
      <w:r w:rsidR="005E747E">
        <w:rPr>
          <w:bCs/>
        </w:rPr>
        <w:t xml:space="preserve">the </w:t>
      </w:r>
      <w:r w:rsidR="00A67028">
        <w:rPr>
          <w:bCs/>
        </w:rPr>
        <w:t>Login Screen</w:t>
      </w:r>
      <w:r w:rsidR="008D46D0">
        <w:rPr>
          <w:bCs/>
        </w:rPr>
        <w:t>.</w:t>
      </w:r>
    </w:p>
    <w:p w:rsidR="008D46D0" w:rsidP="00446555" w:rsidRDefault="008D46D0">
      <w:pPr>
        <w:spacing w:after="0" w:line="240" w:lineRule="auto"/>
        <w:rPr>
          <w:bCs/>
        </w:rPr>
      </w:pPr>
    </w:p>
    <w:p w:rsidR="00692178" w:rsidP="00446555" w:rsidRDefault="00692178">
      <w:pPr>
        <w:spacing w:after="0" w:line="240" w:lineRule="auto"/>
        <w:rPr>
          <w:bCs/>
        </w:rPr>
      </w:pPr>
    </w:p>
    <w:p w:rsidR="00086960" w:rsidP="00340F83" w:rsidRDefault="008D46D0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255234D" wp14:editId="5D6FB187">
            <wp:extent cx="5943600" cy="30988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nin pag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960" w:rsidP="00340F83" w:rsidRDefault="00086960">
      <w:pPr>
        <w:pStyle w:val="Caption"/>
        <w:spacing w:before="0"/>
        <w:jc w:val="left"/>
        <w:rPr>
          <w:sz w:val="22"/>
          <w:szCs w:val="22"/>
        </w:rPr>
      </w:pPr>
      <w:bookmarkStart w:name="_Ref23415151" w:id="34"/>
      <w:bookmarkStart w:name="_Toc420582239" w:id="35"/>
      <w:bookmarkStart w:name="_Toc52457426" w:id="36"/>
      <w:r w:rsidRPr="003874B3">
        <w:rPr>
          <w:sz w:val="22"/>
          <w:szCs w:val="22"/>
        </w:rPr>
        <w:t xml:space="preserve">Figure </w:t>
      </w:r>
      <w:r w:rsidRPr="003874B3">
        <w:rPr>
          <w:sz w:val="22"/>
          <w:szCs w:val="22"/>
        </w:rPr>
        <w:fldChar w:fldCharType="begin"/>
      </w:r>
      <w:r w:rsidRPr="003874B3">
        <w:rPr>
          <w:sz w:val="22"/>
          <w:szCs w:val="22"/>
        </w:rPr>
        <w:instrText xml:space="preserve"> SEQ Figure \* ARABIC </w:instrText>
      </w:r>
      <w:r w:rsidRPr="003874B3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1</w:t>
      </w:r>
      <w:r w:rsidRPr="003874B3">
        <w:rPr>
          <w:sz w:val="22"/>
          <w:szCs w:val="22"/>
        </w:rPr>
        <w:fldChar w:fldCharType="end"/>
      </w:r>
      <w:bookmarkEnd w:id="34"/>
      <w:r w:rsidRPr="003874B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3874B3">
        <w:rPr>
          <w:sz w:val="22"/>
          <w:szCs w:val="22"/>
        </w:rPr>
        <w:t>Login</w:t>
      </w:r>
      <w:bookmarkEnd w:id="35"/>
      <w:r w:rsidR="008D46D0">
        <w:rPr>
          <w:sz w:val="22"/>
          <w:szCs w:val="22"/>
        </w:rPr>
        <w:t xml:space="preserve"> </w:t>
      </w:r>
      <w:r w:rsidR="00BD25C7">
        <w:rPr>
          <w:sz w:val="22"/>
          <w:szCs w:val="22"/>
        </w:rPr>
        <w:t>S</w:t>
      </w:r>
      <w:r w:rsidR="00240A53">
        <w:rPr>
          <w:sz w:val="22"/>
          <w:szCs w:val="22"/>
        </w:rPr>
        <w:t>creen</w:t>
      </w:r>
      <w:bookmarkEnd w:id="36"/>
    </w:p>
    <w:p w:rsidR="00CC20C1" w:rsidP="001C1300" w:rsidRDefault="00886444">
      <w:pPr>
        <w:pStyle w:val="ListParagraph"/>
        <w:numPr>
          <w:ilvl w:val="0"/>
          <w:numId w:val="28"/>
        </w:numPr>
        <w:spacing w:after="120"/>
        <w:contextualSpacing w:val="0"/>
      </w:pPr>
      <w:r w:rsidRPr="00886444">
        <w:rPr>
          <w:b/>
        </w:rPr>
        <w:t>Registration:</w:t>
      </w:r>
      <w:r>
        <w:t xml:space="preserve">  </w:t>
      </w:r>
      <w:r w:rsidR="00CC20C1">
        <w:t xml:space="preserve">If you are not an ARCOS Registrant and </w:t>
      </w:r>
      <w:r w:rsidR="009D5A7A">
        <w:t>need to register for SORS, see</w:t>
      </w:r>
      <w:r w:rsidR="00CC20C1">
        <w:t xml:space="preserve"> </w:t>
      </w:r>
      <w:r>
        <w:br/>
      </w:r>
      <w:r w:rsidR="00240A53">
        <w:t xml:space="preserve">Section </w:t>
      </w:r>
      <w:r w:rsidR="00240A53">
        <w:fldChar w:fldCharType="begin"/>
      </w:r>
      <w:r w:rsidR="00240A53">
        <w:instrText xml:space="preserve"> REF _Ref24453962 \w \h </w:instrText>
      </w:r>
      <w:r w:rsidR="00240A53">
        <w:fldChar w:fldCharType="separate"/>
      </w:r>
      <w:r w:rsidR="009D5A7A">
        <w:t>2.1</w:t>
      </w:r>
      <w:r w:rsidR="00240A53">
        <w:fldChar w:fldCharType="end"/>
      </w:r>
      <w:r w:rsidR="00240A53">
        <w:t xml:space="preserve"> Registration. </w:t>
      </w:r>
    </w:p>
    <w:p w:rsidR="00CC20C1" w:rsidP="001C1300" w:rsidRDefault="00886444">
      <w:pPr>
        <w:pStyle w:val="ListParagraph"/>
        <w:numPr>
          <w:ilvl w:val="0"/>
          <w:numId w:val="28"/>
        </w:numPr>
        <w:spacing w:after="120"/>
        <w:contextualSpacing w:val="0"/>
      </w:pPr>
      <w:r w:rsidRPr="00886444">
        <w:rPr>
          <w:b/>
        </w:rPr>
        <w:t>Login:</w:t>
      </w:r>
      <w:r>
        <w:t xml:space="preserve">  </w:t>
      </w:r>
      <w:r w:rsidR="00CC20C1">
        <w:t>If you</w:t>
      </w:r>
      <w:r w:rsidR="009D5A7A">
        <w:t xml:space="preserve"> have a SORS registration, see</w:t>
      </w:r>
      <w:r w:rsidR="00CC20C1">
        <w:t xml:space="preserve"> </w:t>
      </w:r>
      <w:r w:rsidR="00240A53">
        <w:t xml:space="preserve">Section </w:t>
      </w:r>
      <w:r w:rsidR="00240A53">
        <w:fldChar w:fldCharType="begin"/>
      </w:r>
      <w:r w:rsidR="00240A53">
        <w:instrText xml:space="preserve"> REF _Ref23504681 \r \h </w:instrText>
      </w:r>
      <w:r w:rsidR="00240A53">
        <w:fldChar w:fldCharType="separate"/>
      </w:r>
      <w:r w:rsidR="009D5A7A">
        <w:t>2.3</w:t>
      </w:r>
      <w:r w:rsidR="00240A53">
        <w:fldChar w:fldCharType="end"/>
      </w:r>
      <w:r w:rsidR="00240A53">
        <w:t xml:space="preserve"> Login.</w:t>
      </w:r>
    </w:p>
    <w:p w:rsidR="00CC20C1" w:rsidP="001C1300" w:rsidRDefault="00886444">
      <w:pPr>
        <w:pStyle w:val="ListParagraph"/>
        <w:numPr>
          <w:ilvl w:val="0"/>
          <w:numId w:val="28"/>
        </w:numPr>
        <w:spacing w:after="120"/>
        <w:contextualSpacing w:val="0"/>
      </w:pPr>
      <w:r w:rsidRPr="00886444">
        <w:rPr>
          <w:b/>
        </w:rPr>
        <w:t>Forgot Password:</w:t>
      </w:r>
      <w:r>
        <w:t xml:space="preserve">  </w:t>
      </w:r>
      <w:r w:rsidR="00CC20C1">
        <w:t>If you hav</w:t>
      </w:r>
      <w:r w:rsidR="009D5A7A">
        <w:t>e forgotten your password, see</w:t>
      </w:r>
      <w:r w:rsidR="00CC20C1">
        <w:t xml:space="preserve"> </w:t>
      </w:r>
      <w:r>
        <w:br/>
      </w:r>
      <w:r w:rsidR="00240A53">
        <w:t xml:space="preserve">Section </w:t>
      </w:r>
      <w:r w:rsidR="00240A53">
        <w:fldChar w:fldCharType="begin"/>
      </w:r>
      <w:r w:rsidR="00240A53">
        <w:instrText xml:space="preserve"> REF _Ref23433138 \r \h </w:instrText>
      </w:r>
      <w:r w:rsidR="00240A53">
        <w:fldChar w:fldCharType="separate"/>
      </w:r>
      <w:r w:rsidR="009D5A7A">
        <w:t>2.4</w:t>
      </w:r>
      <w:r w:rsidR="00240A53">
        <w:fldChar w:fldCharType="end"/>
      </w:r>
      <w:r w:rsidR="00240A53">
        <w:t xml:space="preserve"> </w:t>
      </w:r>
      <w:r w:rsidR="00CC20C1">
        <w:t>F</w:t>
      </w:r>
      <w:r w:rsidR="00240A53">
        <w:t>orgotten Password</w:t>
      </w:r>
      <w:r w:rsidR="00CC20C1">
        <w:t>.</w:t>
      </w:r>
    </w:p>
    <w:p w:rsidR="00CC20C1" w:rsidP="001C1300" w:rsidRDefault="00886444">
      <w:pPr>
        <w:pStyle w:val="ListParagraph"/>
        <w:numPr>
          <w:ilvl w:val="0"/>
          <w:numId w:val="28"/>
        </w:numPr>
        <w:spacing w:after="120"/>
        <w:contextualSpacing w:val="0"/>
      </w:pPr>
      <w:r w:rsidRPr="00886444">
        <w:rPr>
          <w:b/>
        </w:rPr>
        <w:t>Change Password</w:t>
      </w:r>
      <w:r>
        <w:t xml:space="preserve">:  </w:t>
      </w:r>
      <w:r w:rsidR="00CC20C1">
        <w:t>If you wan</w:t>
      </w:r>
      <w:r w:rsidR="009D5A7A">
        <w:t>t to change your password, see</w:t>
      </w:r>
      <w:r w:rsidR="00CC20C1">
        <w:t xml:space="preserve"> </w:t>
      </w:r>
      <w:r w:rsidR="00240A53">
        <w:t xml:space="preserve">Section </w:t>
      </w:r>
      <w:r w:rsidR="00240A53">
        <w:fldChar w:fldCharType="begin"/>
      </w:r>
      <w:r w:rsidR="00240A53">
        <w:instrText xml:space="preserve"> REF _Ref26889299 \r \h </w:instrText>
      </w:r>
      <w:r w:rsidR="00240A53">
        <w:fldChar w:fldCharType="separate"/>
      </w:r>
      <w:r w:rsidR="009D5A7A">
        <w:t>2.5</w:t>
      </w:r>
      <w:r w:rsidR="00240A53">
        <w:fldChar w:fldCharType="end"/>
      </w:r>
      <w:r w:rsidR="00240A53">
        <w:t xml:space="preserve"> Change Password</w:t>
      </w:r>
      <w:r w:rsidR="00CC20C1">
        <w:t>.</w:t>
      </w:r>
    </w:p>
    <w:p w:rsidRPr="00CC20C1" w:rsidR="00577EAE" w:rsidP="00CC20C1" w:rsidRDefault="00886444">
      <w:pPr>
        <w:pStyle w:val="ListParagraph"/>
        <w:numPr>
          <w:ilvl w:val="0"/>
          <w:numId w:val="28"/>
        </w:numPr>
      </w:pPr>
      <w:r w:rsidRPr="00886444">
        <w:rPr>
          <w:b/>
        </w:rPr>
        <w:t>Reports:</w:t>
      </w:r>
      <w:r>
        <w:t xml:space="preserve">  </w:t>
      </w:r>
      <w:r w:rsidR="00577EAE">
        <w:t>If you want to manage or ad</w:t>
      </w:r>
      <w:r w:rsidR="00240A53">
        <w:t>d a</w:t>
      </w:r>
      <w:r w:rsidR="009D5A7A">
        <w:t xml:space="preserve"> </w:t>
      </w:r>
      <w:r w:rsidR="009028F9">
        <w:t>Report</w:t>
      </w:r>
      <w:r w:rsidR="009D5A7A">
        <w:t xml:space="preserve"> or a transaction, see</w:t>
      </w:r>
      <w:r w:rsidR="00577EAE">
        <w:t xml:space="preserve"> </w:t>
      </w:r>
      <w:r>
        <w:br/>
      </w:r>
      <w:r w:rsidR="00577EAE">
        <w:t xml:space="preserve">Section </w:t>
      </w:r>
      <w:r w:rsidR="00577EAE">
        <w:fldChar w:fldCharType="begin"/>
      </w:r>
      <w:r w:rsidR="00577EAE">
        <w:instrText xml:space="preserve"> REF _Ref26893113 \r \h </w:instrText>
      </w:r>
      <w:r w:rsidR="00577EAE">
        <w:fldChar w:fldCharType="separate"/>
      </w:r>
      <w:r w:rsidR="009D5A7A">
        <w:t>2.6</w:t>
      </w:r>
      <w:r w:rsidR="00577EAE">
        <w:fldChar w:fldCharType="end"/>
      </w:r>
      <w:r w:rsidR="00577EAE">
        <w:t xml:space="preserve"> </w:t>
      </w:r>
      <w:r w:rsidR="00240A53">
        <w:t>Reposts/Transactions</w:t>
      </w:r>
      <w:r w:rsidR="00577EAE">
        <w:t>.</w:t>
      </w:r>
    </w:p>
    <w:p w:rsidR="009B1431" w:rsidP="00552CCC" w:rsidRDefault="00552CCC">
      <w:pPr>
        <w:pStyle w:val="Heading2"/>
      </w:pPr>
      <w:bookmarkStart w:name="_Ref24453962" w:id="37"/>
      <w:bookmarkStart w:name="_Ref24453969" w:id="38"/>
      <w:bookmarkStart w:name="_Ref24462276" w:id="39"/>
      <w:bookmarkStart w:name="_Ref24462283" w:id="40"/>
      <w:bookmarkStart w:name="_Toc52459381" w:id="41"/>
      <w:bookmarkStart w:name="_Ref53500981" w:id="42"/>
      <w:r>
        <w:t>Registratio</w:t>
      </w:r>
      <w:bookmarkEnd w:id="37"/>
      <w:bookmarkEnd w:id="38"/>
      <w:bookmarkEnd w:id="39"/>
      <w:bookmarkEnd w:id="40"/>
      <w:r w:rsidR="00240A53">
        <w:t>n</w:t>
      </w:r>
      <w:bookmarkEnd w:id="41"/>
      <w:bookmarkEnd w:id="42"/>
    </w:p>
    <w:p w:rsidR="0057499B" w:rsidP="00552CCC" w:rsidRDefault="0057499B">
      <w:pPr>
        <w:spacing w:after="0"/>
        <w:rPr>
          <w:bCs/>
        </w:rPr>
      </w:pPr>
      <w:r>
        <w:rPr>
          <w:bCs/>
        </w:rPr>
        <w:t>DEA registered i</w:t>
      </w:r>
      <w:r w:rsidR="00552CCC">
        <w:rPr>
          <w:bCs/>
        </w:rPr>
        <w:t>ndividuals and organization</w:t>
      </w:r>
      <w:r>
        <w:rPr>
          <w:bCs/>
        </w:rPr>
        <w:t xml:space="preserve">s that are required to submit </w:t>
      </w:r>
      <w:r w:rsidR="00552CCC">
        <w:rPr>
          <w:bCs/>
        </w:rPr>
        <w:t>SORS Report</w:t>
      </w:r>
      <w:r>
        <w:rPr>
          <w:bCs/>
        </w:rPr>
        <w:t>s</w:t>
      </w:r>
      <w:r w:rsidR="00552CCC">
        <w:rPr>
          <w:bCs/>
        </w:rPr>
        <w:t xml:space="preserve"> must register </w:t>
      </w:r>
      <w:r>
        <w:rPr>
          <w:bCs/>
        </w:rPr>
        <w:t xml:space="preserve">in SORS </w:t>
      </w:r>
      <w:r w:rsidR="00552CCC">
        <w:rPr>
          <w:bCs/>
        </w:rPr>
        <w:t>bef</w:t>
      </w:r>
      <w:r>
        <w:rPr>
          <w:bCs/>
        </w:rPr>
        <w:t xml:space="preserve">ore submitting their first </w:t>
      </w:r>
      <w:r w:rsidR="00552CCC">
        <w:rPr>
          <w:bCs/>
        </w:rPr>
        <w:t xml:space="preserve">Report.  </w:t>
      </w:r>
    </w:p>
    <w:p w:rsidR="00EB35B4" w:rsidP="00552CCC" w:rsidRDefault="00EB35B4">
      <w:pPr>
        <w:spacing w:after="0"/>
        <w:rPr>
          <w:bCs/>
        </w:rPr>
      </w:pPr>
    </w:p>
    <w:p w:rsidR="00552CCC" w:rsidP="00552CCC" w:rsidRDefault="00552CCC">
      <w:pPr>
        <w:spacing w:after="0"/>
        <w:rPr>
          <w:bCs/>
        </w:rPr>
      </w:pPr>
      <w:r>
        <w:rPr>
          <w:bCs/>
        </w:rPr>
        <w:t xml:space="preserve">To register, click on the link </w:t>
      </w:r>
      <w:r w:rsidRPr="002332DD">
        <w:rPr>
          <w:bCs/>
          <w:color w:val="0070C0"/>
          <w:u w:val="single"/>
        </w:rPr>
        <w:t>SORS Registration (for Non-ARCOS Reporters)</w:t>
      </w:r>
      <w:r>
        <w:rPr>
          <w:bCs/>
        </w:rPr>
        <w:t xml:space="preserve"> on the Login Screen (</w:t>
      </w:r>
      <w:r>
        <w:rPr>
          <w:bCs/>
        </w:rPr>
        <w:fldChar w:fldCharType="begin"/>
      </w:r>
      <w:r>
        <w:rPr>
          <w:bCs/>
        </w:rPr>
        <w:instrText xml:space="preserve"> REF _Ref23415151 \h </w:instrText>
      </w:r>
      <w:r>
        <w:rPr>
          <w:bCs/>
        </w:rPr>
      </w:r>
      <w:r>
        <w:rPr>
          <w:bCs/>
        </w:rPr>
        <w:fldChar w:fldCharType="separate"/>
      </w:r>
      <w:r w:rsidRPr="003874B3" w:rsidR="006A372D">
        <w:t xml:space="preserve">Figure </w:t>
      </w:r>
      <w:r w:rsidR="006A372D">
        <w:rPr>
          <w:noProof/>
        </w:rPr>
        <w:t>1</w:t>
      </w:r>
      <w:r>
        <w:rPr>
          <w:bCs/>
        </w:rPr>
        <w:fldChar w:fldCharType="end"/>
      </w:r>
      <w:r>
        <w:rPr>
          <w:bCs/>
        </w:rPr>
        <w:t>).  The data entry form below displays.</w:t>
      </w:r>
    </w:p>
    <w:p w:rsidR="000377EC" w:rsidP="00552CCC" w:rsidRDefault="000377EC">
      <w:pPr>
        <w:spacing w:after="0"/>
        <w:rPr>
          <w:bCs/>
        </w:rPr>
      </w:pPr>
    </w:p>
    <w:p w:rsidR="00552CCC" w:rsidP="00552CCC" w:rsidRDefault="00552CCC">
      <w:pPr>
        <w:keepNext/>
        <w:spacing w:after="0"/>
      </w:pPr>
      <w:r>
        <w:rPr>
          <w:bCs/>
          <w:noProof/>
        </w:rPr>
        <w:drawing>
          <wp:inline distT="0" distB="0" distL="0" distR="0" wp14:anchorId="2424276A" wp14:editId="1A08CB2D">
            <wp:extent cx="5943600" cy="419798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on-ARCOS SORS registration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CC" w:rsidP="00552CCC" w:rsidRDefault="00552CCC">
      <w:pPr>
        <w:pStyle w:val="Caption"/>
        <w:jc w:val="left"/>
      </w:pPr>
      <w:bookmarkStart w:name="_Toc52457427" w:id="43"/>
      <w:r>
        <w:t xml:space="preserve">Figure </w:t>
      </w:r>
      <w:fldSimple w:instr=" SEQ Figure \* ARABIC ">
        <w:r w:rsidR="004B6AE3">
          <w:rPr>
            <w:noProof/>
          </w:rPr>
          <w:t>2</w:t>
        </w:r>
      </w:fldSimple>
      <w:r w:rsidR="0057499B">
        <w:t xml:space="preserve"> - Non-ARCOS</w:t>
      </w:r>
      <w:r>
        <w:t xml:space="preserve"> SORS Registration Data Entry Form</w:t>
      </w:r>
      <w:bookmarkEnd w:id="43"/>
    </w:p>
    <w:p w:rsidR="00552CCC" w:rsidP="00552CCC" w:rsidRDefault="00552CCC">
      <w:pPr>
        <w:spacing w:after="0"/>
        <w:rPr>
          <w:bCs/>
        </w:rPr>
      </w:pPr>
      <w:r>
        <w:rPr>
          <w:bCs/>
        </w:rPr>
        <w:t xml:space="preserve">Enter information as required.  Click on </w:t>
      </w:r>
      <w:r>
        <w:rPr>
          <w:b/>
          <w:bCs/>
        </w:rPr>
        <w:t>Login</w:t>
      </w:r>
      <w:r>
        <w:rPr>
          <w:bCs/>
        </w:rPr>
        <w:t>.  The figure below displays.</w:t>
      </w:r>
    </w:p>
    <w:p w:rsidRPr="002332DD" w:rsidR="00552CCC" w:rsidP="00552CCC" w:rsidRDefault="00552CCC">
      <w:pPr>
        <w:spacing w:after="0"/>
        <w:rPr>
          <w:bCs/>
        </w:rPr>
      </w:pPr>
    </w:p>
    <w:p w:rsidR="00552CCC" w:rsidP="00552CCC" w:rsidRDefault="00552CCC">
      <w:pPr>
        <w:keepNext/>
        <w:spacing w:after="0"/>
      </w:pPr>
      <w:r>
        <w:rPr>
          <w:noProof/>
        </w:rPr>
        <w:drawing>
          <wp:inline distT="0" distB="0" distL="0" distR="0" wp14:anchorId="5E6743A1" wp14:editId="3A9A5FDD">
            <wp:extent cx="5943600" cy="3520440"/>
            <wp:effectExtent l="0" t="0" r="0" b="381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Fig 4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CC" w:rsidP="00552CCC" w:rsidRDefault="00552CCC">
      <w:pPr>
        <w:pStyle w:val="Caption"/>
        <w:jc w:val="left"/>
      </w:pPr>
      <w:bookmarkStart w:name="_Ref24456122" w:id="44"/>
      <w:bookmarkStart w:name="_Ref24456128" w:id="45"/>
      <w:bookmarkStart w:name="_Toc52457428" w:id="46"/>
      <w:r>
        <w:t xml:space="preserve">Figure </w:t>
      </w:r>
      <w:fldSimple w:instr=" SEQ Figure \* ARABIC ">
        <w:r w:rsidR="004B6AE3">
          <w:rPr>
            <w:noProof/>
          </w:rPr>
          <w:t>3</w:t>
        </w:r>
      </w:fldSimple>
      <w:bookmarkEnd w:id="44"/>
      <w:r w:rsidR="000D1F05">
        <w:t xml:space="preserve"> – SORS Reporter</w:t>
      </w:r>
      <w:r>
        <w:t xml:space="preserve"> Registration Introduction.</w:t>
      </w:r>
      <w:bookmarkEnd w:id="45"/>
      <w:bookmarkEnd w:id="46"/>
    </w:p>
    <w:p w:rsidR="00552CCC" w:rsidP="00552CCC" w:rsidRDefault="00552CCC">
      <w:r>
        <w:t xml:space="preserve">Read this form and click in the checkbox to agree.  Click on </w:t>
      </w:r>
      <w:r>
        <w:rPr>
          <w:b/>
        </w:rPr>
        <w:t>Proceed.</w:t>
      </w:r>
      <w:r>
        <w:t xml:space="preserve">  The screen below displays.</w:t>
      </w:r>
    </w:p>
    <w:p w:rsidR="008D51A0" w:rsidP="00552CCC" w:rsidRDefault="008D51A0"/>
    <w:p w:rsidR="00552CCC" w:rsidP="00552CCC" w:rsidRDefault="0030066F">
      <w:pPr>
        <w:keepNext/>
      </w:pPr>
      <w:r>
        <w:rPr>
          <w:noProof/>
        </w:rPr>
        <w:drawing>
          <wp:inline distT="0" distB="0" distL="0" distR="0" wp14:anchorId="0A839693" wp14:editId="7C1EDCF7">
            <wp:extent cx="5126182" cy="3539585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ITAL REG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633" cy="35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CC" w:rsidP="00552CCC" w:rsidRDefault="00552CCC">
      <w:pPr>
        <w:pStyle w:val="Caption"/>
        <w:jc w:val="left"/>
      </w:pPr>
      <w:bookmarkStart w:name="_Toc52457429" w:id="47"/>
      <w:r>
        <w:t xml:space="preserve">Figure </w:t>
      </w:r>
      <w:fldSimple w:instr=" SEQ Figure \* ARABIC ">
        <w:r w:rsidR="004B6AE3">
          <w:rPr>
            <w:noProof/>
          </w:rPr>
          <w:t>4</w:t>
        </w:r>
      </w:fldSimple>
      <w:r>
        <w:t xml:space="preserve"> - ARCOS/SORS Online Registration Form</w:t>
      </w:r>
      <w:bookmarkEnd w:id="47"/>
    </w:p>
    <w:p w:rsidR="003C5652" w:rsidP="00552CCC" w:rsidRDefault="003C5652">
      <w:r>
        <w:t xml:space="preserve">If you are </w:t>
      </w:r>
      <w:r w:rsidR="009F6A7E">
        <w:t xml:space="preserve">registering to </w:t>
      </w:r>
      <w:r>
        <w:t>report for multip</w:t>
      </w:r>
      <w:r w:rsidR="00C26C8B">
        <w:t xml:space="preserve">le DEA </w:t>
      </w:r>
      <w:r w:rsidR="009F6A7E">
        <w:t>Registrations</w:t>
      </w:r>
      <w:r w:rsidR="001557FE">
        <w:t xml:space="preserve"> (</w:t>
      </w:r>
      <w:r w:rsidR="000377EC">
        <w:t xml:space="preserve">i.e., </w:t>
      </w:r>
      <w:r w:rsidR="001557FE">
        <w:t>a Central Reporter)</w:t>
      </w:r>
      <w:r w:rsidR="009F6A7E">
        <w:t xml:space="preserve">, click on the down arrow to display </w:t>
      </w:r>
      <w:proofErr w:type="gramStart"/>
      <w:r w:rsidRPr="009F6A7E" w:rsidR="009F6A7E">
        <w:rPr>
          <w:b/>
        </w:rPr>
        <w:t>Yes</w:t>
      </w:r>
      <w:proofErr w:type="gramEnd"/>
      <w:r w:rsidR="009F6A7E">
        <w:t xml:space="preserve">.  Go to Section </w:t>
      </w:r>
      <w:r w:rsidR="009F6A7E">
        <w:fldChar w:fldCharType="begin"/>
      </w:r>
      <w:r w:rsidR="009F6A7E">
        <w:instrText xml:space="preserve"> REF _Ref50648863 \r \h </w:instrText>
      </w:r>
      <w:r w:rsidR="009F6A7E">
        <w:fldChar w:fldCharType="separate"/>
      </w:r>
      <w:r w:rsidR="009F6A7E">
        <w:t>2.1.2</w:t>
      </w:r>
      <w:r w:rsidR="009F6A7E">
        <w:fldChar w:fldCharType="end"/>
      </w:r>
    </w:p>
    <w:p w:rsidR="009F6A7E" w:rsidP="00552CCC" w:rsidRDefault="00B44A38">
      <w:r>
        <w:t xml:space="preserve">If you are </w:t>
      </w:r>
      <w:r w:rsidR="009F6A7E">
        <w:t xml:space="preserve">registering to </w:t>
      </w:r>
      <w:r>
        <w:t xml:space="preserve">report for a single DEA </w:t>
      </w:r>
      <w:r w:rsidR="009F6A7E">
        <w:t>R</w:t>
      </w:r>
      <w:r>
        <w:t xml:space="preserve">egistration go to Section </w:t>
      </w:r>
      <w:r>
        <w:fldChar w:fldCharType="begin"/>
      </w:r>
      <w:r>
        <w:instrText xml:space="preserve"> REF _Ref50645103 \r \h </w:instrText>
      </w:r>
      <w:r>
        <w:fldChar w:fldCharType="separate"/>
      </w:r>
      <w:r>
        <w:t>2.1.1</w:t>
      </w:r>
      <w:r>
        <w:fldChar w:fldCharType="end"/>
      </w:r>
      <w:r>
        <w:t xml:space="preserve"> below.</w:t>
      </w:r>
    </w:p>
    <w:p w:rsidR="009F6A7E" w:rsidRDefault="009F6A7E">
      <w:r>
        <w:br w:type="page"/>
      </w:r>
    </w:p>
    <w:p w:rsidR="00B44A38" w:rsidP="00B44A38" w:rsidRDefault="00B44A38">
      <w:pPr>
        <w:pStyle w:val="Heading3"/>
      </w:pPr>
      <w:bookmarkStart w:name="_Ref50645103" w:id="48"/>
      <w:bookmarkStart w:name="_Toc52459382" w:id="49"/>
      <w:r>
        <w:t>Registering a single DEA Registration</w:t>
      </w:r>
      <w:bookmarkEnd w:id="48"/>
      <w:bookmarkEnd w:id="49"/>
    </w:p>
    <w:p w:rsidR="00552CCC" w:rsidP="00552CCC" w:rsidRDefault="00552CCC">
      <w:r>
        <w:t>Enter the required information as shown in the example figure below.</w:t>
      </w:r>
    </w:p>
    <w:p w:rsidR="00552CCC" w:rsidP="00552CCC" w:rsidRDefault="00F5649A">
      <w:pPr>
        <w:keepNext/>
      </w:pPr>
      <w:r>
        <w:rPr>
          <w:noProof/>
        </w:rPr>
        <w:drawing>
          <wp:inline distT="0" distB="0" distL="0" distR="0" wp14:anchorId="275171FE" wp14:editId="0756C843">
            <wp:extent cx="5034390" cy="3251915"/>
            <wp:effectExtent l="0" t="0" r="0" b="571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st Reporter Registn FrmB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922" cy="32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CC" w:rsidP="00552CCC" w:rsidRDefault="00552CCC">
      <w:pPr>
        <w:pStyle w:val="Caption"/>
        <w:jc w:val="left"/>
      </w:pPr>
      <w:bookmarkStart w:name="_Ref23428459" w:id="50"/>
      <w:bookmarkStart w:name="_Toc52457430" w:id="51"/>
      <w:r>
        <w:t xml:space="preserve">Figure </w:t>
      </w:r>
      <w:fldSimple w:instr=" SEQ Figure \* ARABIC ">
        <w:r w:rsidR="004B6AE3">
          <w:rPr>
            <w:noProof/>
          </w:rPr>
          <w:t>5</w:t>
        </w:r>
      </w:fldSimple>
      <w:bookmarkEnd w:id="50"/>
      <w:r>
        <w:t xml:space="preserve"> - Registration Form Complete</w:t>
      </w:r>
      <w:bookmarkEnd w:id="51"/>
    </w:p>
    <w:p w:rsidR="00552CCC" w:rsidP="00552CCC" w:rsidRDefault="00552CCC">
      <w:r>
        <w:t>When</w:t>
      </w:r>
      <w:r w:rsidR="009F6A7E">
        <w:t xml:space="preserve"> the</w:t>
      </w:r>
      <w:r>
        <w:t xml:space="preserve"> form is complete, click on </w:t>
      </w:r>
      <w:r>
        <w:rPr>
          <w:b/>
        </w:rPr>
        <w:t>Proceed</w:t>
      </w:r>
      <w:r>
        <w:t>.  The screen below displays.</w:t>
      </w:r>
    </w:p>
    <w:p w:rsidR="00552CCC" w:rsidP="00552CCC" w:rsidRDefault="00F5649A">
      <w:pPr>
        <w:keepNext/>
      </w:pPr>
      <w:r>
        <w:rPr>
          <w:noProof/>
        </w:rPr>
        <w:drawing>
          <wp:inline distT="0" distB="0" distL="0" distR="0" wp14:anchorId="71DDB85C" wp14:editId="64F4D8DD">
            <wp:extent cx="5034280" cy="2749491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st Reporter Info ConfmB2B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103" cy="275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CC" w:rsidP="00552CCC" w:rsidRDefault="00552CCC">
      <w:pPr>
        <w:pStyle w:val="Caption"/>
        <w:jc w:val="left"/>
      </w:pPr>
      <w:bookmarkStart w:name="_Toc52457431" w:id="52"/>
      <w:r>
        <w:t xml:space="preserve">Figure </w:t>
      </w:r>
      <w:fldSimple w:instr=" SEQ Figure \* ARABIC ">
        <w:r w:rsidR="004B6AE3">
          <w:rPr>
            <w:noProof/>
          </w:rPr>
          <w:t>6</w:t>
        </w:r>
      </w:fldSimple>
      <w:r>
        <w:t xml:space="preserve"> - Review Registration Information.</w:t>
      </w:r>
      <w:bookmarkEnd w:id="52"/>
    </w:p>
    <w:p w:rsidR="00552CCC" w:rsidP="00552CCC" w:rsidRDefault="00552CCC">
      <w:r>
        <w:t>Review the information display</w:t>
      </w:r>
      <w:r w:rsidR="009F41C7">
        <w:t>ed</w:t>
      </w:r>
      <w:r>
        <w:t>.</w:t>
      </w:r>
      <w:r w:rsidR="009F41C7">
        <w:t xml:space="preserve"> </w:t>
      </w:r>
      <w:r>
        <w:t xml:space="preserve"> If everything is correct, click on </w:t>
      </w:r>
      <w:r>
        <w:rPr>
          <w:b/>
        </w:rPr>
        <w:t>Confirm</w:t>
      </w:r>
      <w:r>
        <w:t>.  The screen below displays.</w:t>
      </w:r>
    </w:p>
    <w:p w:rsidR="00552CCC" w:rsidP="00552CCC" w:rsidRDefault="00F5649A">
      <w:pPr>
        <w:keepNext/>
      </w:pPr>
      <w:r>
        <w:rPr>
          <w:noProof/>
        </w:rPr>
        <w:drawing>
          <wp:inline distT="0" distB="0" distL="0" distR="0" wp14:anchorId="683116CB" wp14:editId="099A92C4">
            <wp:extent cx="5113296" cy="2788276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 Reporter Registn CmpltB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278" cy="279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CC" w:rsidP="00552CCC" w:rsidRDefault="00552CCC">
      <w:pPr>
        <w:pStyle w:val="Caption"/>
        <w:jc w:val="left"/>
      </w:pPr>
      <w:bookmarkStart w:name="_Toc52457432" w:id="53"/>
      <w:r>
        <w:t xml:space="preserve">Figure </w:t>
      </w:r>
      <w:fldSimple w:instr=" SEQ Figure \* ARABIC ">
        <w:r w:rsidR="004B6AE3">
          <w:rPr>
            <w:noProof/>
          </w:rPr>
          <w:t>7</w:t>
        </w:r>
      </w:fldSimple>
      <w:r>
        <w:t xml:space="preserve"> –Registration Complete, Check Your Email.</w:t>
      </w:r>
      <w:bookmarkEnd w:id="53"/>
    </w:p>
    <w:p w:rsidR="00552CCC" w:rsidP="00552CCC" w:rsidRDefault="00864078">
      <w:r>
        <w:t>You will receive an email similar to the one below.</w:t>
      </w:r>
    </w:p>
    <w:p w:rsidR="00552CCC" w:rsidP="00552CCC" w:rsidRDefault="00F5649A">
      <w:pPr>
        <w:keepNext/>
      </w:pPr>
      <w:r>
        <w:rPr>
          <w:noProof/>
        </w:rPr>
        <w:drawing>
          <wp:inline distT="0" distB="0" distL="0" distR="0" wp14:anchorId="53FA34CA" wp14:editId="411264BA">
            <wp:extent cx="5943600" cy="32385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 Reporter Verif email1B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CC" w:rsidP="00552CCC" w:rsidRDefault="00552CCC">
      <w:pPr>
        <w:pStyle w:val="Caption"/>
        <w:jc w:val="left"/>
      </w:pPr>
      <w:bookmarkStart w:name="_Toc52457433" w:id="54"/>
      <w:r>
        <w:t xml:space="preserve">Figure </w:t>
      </w:r>
      <w:fldSimple w:instr=" SEQ Figure \* ARABIC ">
        <w:r w:rsidR="004B6AE3">
          <w:rPr>
            <w:noProof/>
          </w:rPr>
          <w:t>8</w:t>
        </w:r>
      </w:fldSimple>
      <w:r>
        <w:t xml:space="preserve"> - Registration Approval Email</w:t>
      </w:r>
      <w:bookmarkEnd w:id="54"/>
    </w:p>
    <w:p w:rsidR="00C30080" w:rsidP="00C30080" w:rsidRDefault="00864078">
      <w:r>
        <w:t>Click on the link to verify your email address.  You will receive an email similar to the one below.</w:t>
      </w:r>
    </w:p>
    <w:p w:rsidR="00864078" w:rsidP="00864078" w:rsidRDefault="00F5649A">
      <w:pPr>
        <w:keepNext/>
      </w:pPr>
      <w:r>
        <w:rPr>
          <w:noProof/>
        </w:rPr>
        <w:drawing>
          <wp:inline distT="0" distB="0" distL="0" distR="0" wp14:anchorId="2E8A48A6" wp14:editId="50D59A65">
            <wp:extent cx="5943600" cy="303212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st Reporter ApprovedB7B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30080" w:rsidR="00C30080" w:rsidP="00864078" w:rsidRDefault="00864078">
      <w:pPr>
        <w:pStyle w:val="Caption"/>
        <w:jc w:val="left"/>
      </w:pPr>
      <w:bookmarkStart w:name="_Toc52457434" w:id="55"/>
      <w:r>
        <w:t xml:space="preserve">Figure </w:t>
      </w:r>
      <w:fldSimple w:instr=" SEQ Figure \* ARABIC ">
        <w:r w:rsidR="004B6AE3">
          <w:rPr>
            <w:noProof/>
          </w:rPr>
          <w:t>9</w:t>
        </w:r>
      </w:fldSimple>
      <w:r>
        <w:t xml:space="preserve"> – Email with your username and temporary password.</w:t>
      </w:r>
      <w:bookmarkEnd w:id="55"/>
      <w:r>
        <w:t xml:space="preserve"> </w:t>
      </w:r>
    </w:p>
    <w:p w:rsidR="00552CCC" w:rsidP="00552CCC" w:rsidRDefault="00552CCC">
      <w:r>
        <w:t>The link will be different but similar.  You should click on it to sign in with the temporary password and create a password to use each time you sign in.</w:t>
      </w:r>
    </w:p>
    <w:p w:rsidRPr="005E4C50" w:rsidR="0039479A" w:rsidP="005E4C50" w:rsidRDefault="00864078">
      <w:r w:rsidRPr="005E4C50">
        <w:t>T</w:t>
      </w:r>
      <w:r w:rsidRPr="005E4C50" w:rsidR="0039479A">
        <w:t>his person</w:t>
      </w:r>
      <w:r w:rsidRPr="005E4C50" w:rsidR="003911A3">
        <w:t xml:space="preserve"> is the </w:t>
      </w:r>
      <w:r w:rsidRPr="005E4C50" w:rsidR="008A2ED1">
        <w:t>SORS Reporter</w:t>
      </w:r>
      <w:r w:rsidRPr="005E4C50" w:rsidR="0039479A">
        <w:t xml:space="preserve"> for this DEA Registration Number and that th</w:t>
      </w:r>
      <w:r w:rsidR="005E4C50">
        <w:t xml:space="preserve">eir </w:t>
      </w:r>
      <w:r w:rsidRPr="005E4C50" w:rsidR="0039479A">
        <w:t xml:space="preserve">Username will be </w:t>
      </w:r>
      <w:r w:rsidRPr="005E4C50" w:rsidR="008A2ED1">
        <w:t>the</w:t>
      </w:r>
      <w:r w:rsidRPr="005E4C50" w:rsidR="0039479A">
        <w:t xml:space="preserve"> DEA Registration Number</w:t>
      </w:r>
      <w:r w:rsidRPr="005E4C50" w:rsidR="008A2ED1">
        <w:t xml:space="preserve"> entered in</w:t>
      </w:r>
      <w:r w:rsidRPr="005E4C50" w:rsidR="006A372D">
        <w:t xml:space="preserve"> </w:t>
      </w:r>
      <w:r w:rsidRPr="005E4C50" w:rsidR="006A372D">
        <w:fldChar w:fldCharType="begin"/>
      </w:r>
      <w:r w:rsidRPr="005E4C50" w:rsidR="006A372D">
        <w:instrText xml:space="preserve"> REF _Ref23428459 \h </w:instrText>
      </w:r>
      <w:r w:rsidR="005E4C50">
        <w:instrText xml:space="preserve"> \* MERGEFORMAT </w:instrText>
      </w:r>
      <w:r w:rsidRPr="005E4C50" w:rsidR="006A372D">
        <w:fldChar w:fldCharType="separate"/>
      </w:r>
      <w:r w:rsidR="006A372D">
        <w:t>Figure 5</w:t>
      </w:r>
      <w:r w:rsidRPr="005E4C50" w:rsidR="006A372D">
        <w:fldChar w:fldCharType="end"/>
      </w:r>
      <w:r w:rsidRPr="005E4C50">
        <w:t>.</w:t>
      </w:r>
    </w:p>
    <w:p w:rsidRPr="005E4C50" w:rsidR="009F6A7E" w:rsidP="005E4C50" w:rsidRDefault="005E4C50">
      <w:pPr>
        <w:ind w:left="1260" w:hanging="540"/>
        <w:rPr>
          <w:color w:val="000000" w:themeColor="text1"/>
        </w:rPr>
      </w:pPr>
      <w:r w:rsidRPr="005E4C50">
        <w:rPr>
          <w:color w:val="000000" w:themeColor="text1"/>
        </w:rPr>
        <w:t>Note: This</w:t>
      </w:r>
      <w:r w:rsidRPr="005E4C50" w:rsidR="003B14D7">
        <w:rPr>
          <w:color w:val="000000" w:themeColor="text1"/>
        </w:rPr>
        <w:t xml:space="preserve"> SORS Reporter </w:t>
      </w:r>
      <w:r w:rsidRPr="005E4C50" w:rsidR="00864078">
        <w:rPr>
          <w:color w:val="000000" w:themeColor="text1"/>
        </w:rPr>
        <w:t>may</w:t>
      </w:r>
      <w:r w:rsidRPr="005E4C50" w:rsidR="00210EE9">
        <w:rPr>
          <w:color w:val="000000" w:themeColor="text1"/>
        </w:rPr>
        <w:t xml:space="preserve"> </w:t>
      </w:r>
      <w:r w:rsidRPr="005E4C50" w:rsidR="006A372D">
        <w:rPr>
          <w:color w:val="000000" w:themeColor="text1"/>
        </w:rPr>
        <w:t xml:space="preserve">add </w:t>
      </w:r>
      <w:proofErr w:type="spellStart"/>
      <w:r w:rsidRPr="005E4C50" w:rsidR="00210EE9">
        <w:rPr>
          <w:color w:val="000000" w:themeColor="text1"/>
        </w:rPr>
        <w:t>other</w:t>
      </w:r>
      <w:r xmlns:w="http://schemas.openxmlformats.org/wordprocessingml/2006/main" w:rsidR="00E36D5B">
        <w:rPr>
          <w:color w:val="000000" w:themeColor="text1"/>
        </w:rPr>
        <w:t>individual</w:t>
      </w:r>
      <w:proofErr w:type="spellEnd"/>
      <w:r xmlns:w="http://schemas.openxmlformats.org/wordprocessingml/2006/main" w:rsidR="00B1136B">
        <w:rPr>
          <w:color w:val="000000" w:themeColor="text1"/>
        </w:rPr>
        <w:t xml:space="preserve"> users</w:t>
      </w:r>
      <w:r w:rsidRPr="005E4C50" w:rsidR="00210EE9">
        <w:rPr>
          <w:color w:val="000000" w:themeColor="text1"/>
        </w:rPr>
        <w:t xml:space="preserve"> to assist in the SORS Reporting function.  See Section</w:t>
      </w:r>
      <w:r w:rsidRPr="005E4C50">
        <w:rPr>
          <w:color w:val="000000" w:themeColor="text1"/>
        </w:rPr>
        <w:t xml:space="preserve"> </w:t>
      </w:r>
      <w:r w:rsidRPr="005E4C50">
        <w:rPr>
          <w:color w:val="000000" w:themeColor="text1"/>
        </w:rPr>
        <w:fldChar w:fldCharType="begin"/>
      </w:r>
      <w:r w:rsidRPr="005E4C50">
        <w:rPr>
          <w:color w:val="000000" w:themeColor="text1"/>
        </w:rPr>
        <w:instrText xml:space="preserve"> REF _Ref53149969 \r \h </w:instrText>
      </w:r>
      <w:r w:rsidRPr="005E4C50">
        <w:rPr>
          <w:color w:val="000000" w:themeColor="text1"/>
        </w:rPr>
      </w:r>
      <w:r w:rsidRPr="005E4C50">
        <w:rPr>
          <w:color w:val="000000" w:themeColor="text1"/>
        </w:rPr>
        <w:fldChar w:fldCharType="separate"/>
      </w:r>
      <w:r w:rsidRPr="005E4C50">
        <w:rPr>
          <w:color w:val="000000" w:themeColor="text1"/>
        </w:rPr>
        <w:t>8.1.1</w:t>
      </w:r>
      <w:r w:rsidRPr="005E4C50">
        <w:rPr>
          <w:color w:val="000000" w:themeColor="text1"/>
        </w:rPr>
        <w:fldChar w:fldCharType="end"/>
      </w:r>
      <w:r w:rsidRPr="005E4C50">
        <w:rPr>
          <w:color w:val="000000" w:themeColor="text1"/>
        </w:rPr>
        <w:t xml:space="preserve"> </w:t>
      </w:r>
      <w:r w:rsidRPr="005E4C50">
        <w:rPr>
          <w:color w:val="000000" w:themeColor="text1"/>
        </w:rPr>
        <w:fldChar w:fldCharType="begin"/>
      </w:r>
      <w:r w:rsidRPr="005E4C50">
        <w:rPr>
          <w:color w:val="000000" w:themeColor="text1"/>
        </w:rPr>
        <w:instrText xml:space="preserve"> REF _Ref53149969 \h </w:instrText>
      </w:r>
      <w:r w:rsidRPr="005E4C50">
        <w:rPr>
          <w:color w:val="000000" w:themeColor="text1"/>
        </w:rPr>
      </w:r>
      <w:r w:rsidRPr="005E4C50">
        <w:rPr>
          <w:color w:val="000000" w:themeColor="text1"/>
        </w:rPr>
        <w:fldChar w:fldCharType="separate"/>
      </w:r>
      <w:r w:rsidRPr="005E4C50">
        <w:rPr>
          <w:color w:val="000000" w:themeColor="text1"/>
        </w:rPr>
        <w:t>Add User to Single Reporter</w:t>
      </w:r>
      <w:r w:rsidRPr="005E4C50">
        <w:rPr>
          <w:color w:val="000000" w:themeColor="text1"/>
        </w:rPr>
        <w:fldChar w:fldCharType="end"/>
      </w:r>
      <w:r w:rsidRPr="005E4C50" w:rsidR="00210EE9">
        <w:rPr>
          <w:color w:val="000000" w:themeColor="text1"/>
        </w:rPr>
        <w:t>.</w:t>
      </w:r>
    </w:p>
    <w:p w:rsidRPr="005E4C50" w:rsidR="009F6A7E" w:rsidRDefault="009F6A7E">
      <w:pPr>
        <w:rPr>
          <w:color w:val="000000" w:themeColor="text1"/>
        </w:rPr>
      </w:pPr>
      <w:r>
        <w:br w:type="page"/>
      </w:r>
    </w:p>
    <w:p w:rsidR="00F9083F" w:rsidP="00F9083F" w:rsidRDefault="00F9083F">
      <w:pPr>
        <w:pStyle w:val="Heading3"/>
      </w:pPr>
      <w:bookmarkStart w:name="_Ref50648863" w:id="59"/>
      <w:bookmarkStart w:name="_Toc52459383" w:id="60"/>
      <w:r>
        <w:t xml:space="preserve">Registering </w:t>
      </w:r>
      <w:r w:rsidR="001557FE">
        <w:t xml:space="preserve">to report </w:t>
      </w:r>
      <w:r>
        <w:t>for Multiple DEA Registrations</w:t>
      </w:r>
      <w:bookmarkEnd w:id="59"/>
      <w:bookmarkEnd w:id="60"/>
    </w:p>
    <w:p w:rsidR="009F6A7E" w:rsidP="009F6A7E" w:rsidRDefault="009F6A7E"/>
    <w:p w:rsidR="003002D4" w:rsidP="003002D4" w:rsidRDefault="0019223D">
      <w:pPr>
        <w:keepNext/>
      </w:pPr>
      <w:r>
        <w:rPr>
          <w:noProof/>
        </w:rPr>
        <w:drawing>
          <wp:inline distT="0" distB="0" distL="0" distR="0" wp14:anchorId="006A216E" wp14:editId="40688957">
            <wp:extent cx="5388361" cy="3754582"/>
            <wp:effectExtent l="0" t="0" r="317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R1R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60" cy="376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5AF">
        <w:rPr>
          <w:noProof/>
        </w:rPr>
        <w:drawing>
          <wp:inline distT="0" distB="0" distL="0" distR="0" wp14:anchorId="01C93227" wp14:editId="75EE8C9C">
            <wp:extent cx="5753599" cy="304826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roceed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599" cy="30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A7E" w:rsidP="003002D4" w:rsidRDefault="003002D4">
      <w:pPr>
        <w:pStyle w:val="Caption"/>
        <w:jc w:val="left"/>
      </w:pPr>
      <w:bookmarkStart w:name="_Ref50712049" w:id="61"/>
      <w:bookmarkStart w:name="_Toc52457435" w:id="62"/>
      <w:r>
        <w:t xml:space="preserve">Figure </w:t>
      </w:r>
      <w:fldSimple w:instr=" SEQ Figure \* ARABIC ">
        <w:r w:rsidR="004B6AE3">
          <w:rPr>
            <w:noProof/>
          </w:rPr>
          <w:t>10</w:t>
        </w:r>
      </w:fldSimple>
      <w:bookmarkEnd w:id="61"/>
      <w:r>
        <w:t xml:space="preserve"> – Registering to report for multiple DEA Registrations.</w:t>
      </w:r>
      <w:bookmarkEnd w:id="62"/>
    </w:p>
    <w:p w:rsidR="003957CF" w:rsidP="003957CF" w:rsidRDefault="0019223D">
      <w:pPr>
        <w:ind w:left="1350" w:hanging="630"/>
      </w:pPr>
      <w:r>
        <w:rPr>
          <w:b/>
          <w:bCs/>
        </w:rPr>
        <w:t>Note:</w:t>
      </w:r>
      <w:r w:rsidR="003957CF">
        <w:tab/>
        <w:t>We will refer to a SORS Reporter that reports for multiple DEA Registrations as a Central Reporter.</w:t>
      </w:r>
    </w:p>
    <w:p w:rsidR="003002D4" w:rsidP="003002D4" w:rsidRDefault="003002D4">
      <w:r>
        <w:t xml:space="preserve">With </w:t>
      </w:r>
      <w:proofErr w:type="gramStart"/>
      <w:r w:rsidRPr="002E0314">
        <w:rPr>
          <w:b/>
        </w:rPr>
        <w:t>Yes</w:t>
      </w:r>
      <w:proofErr w:type="gramEnd"/>
      <w:r>
        <w:t xml:space="preserve"> displaying in the dropdown box, enter your email address, Fi</w:t>
      </w:r>
      <w:r w:rsidR="002E0314">
        <w:t>r</w:t>
      </w:r>
      <w:r>
        <w:t>st Name, L</w:t>
      </w:r>
      <w:r w:rsidR="0019223D">
        <w:t>ast Name, Phone, number, and a</w:t>
      </w:r>
      <w:r>
        <w:t xml:space="preserve"> DEA Registration Number </w:t>
      </w:r>
      <w:r w:rsidR="002E0314">
        <w:t>for which</w:t>
      </w:r>
      <w:r>
        <w:t xml:space="preserve"> you will also make </w:t>
      </w:r>
      <w:r w:rsidR="00B80BF1">
        <w:t>Report</w:t>
      </w:r>
      <w:r>
        <w:t>s.</w:t>
      </w:r>
    </w:p>
    <w:p w:rsidR="003002D4" w:rsidP="003002D4" w:rsidRDefault="003002D4">
      <w:r>
        <w:t xml:space="preserve">Click on </w:t>
      </w:r>
      <w:r w:rsidR="009F41C7">
        <w:rPr>
          <w:b/>
        </w:rPr>
        <w:t>Add DEA</w:t>
      </w:r>
      <w:r w:rsidRPr="003002D4">
        <w:rPr>
          <w:b/>
        </w:rPr>
        <w:t xml:space="preserve"> Number</w:t>
      </w:r>
      <w:r>
        <w:t xml:space="preserve">.  </w:t>
      </w:r>
      <w:r w:rsidR="004A25AF">
        <w:t xml:space="preserve">Click on </w:t>
      </w:r>
      <w:r w:rsidRPr="004A25AF" w:rsidR="004A25AF">
        <w:rPr>
          <w:b/>
        </w:rPr>
        <w:t>Proceed</w:t>
      </w:r>
      <w:r w:rsidR="004A25AF">
        <w:t xml:space="preserve">.  </w:t>
      </w:r>
      <w:r>
        <w:t>A screen similar to the one below displays.</w:t>
      </w:r>
    </w:p>
    <w:p w:rsidR="00C75EAD" w:rsidP="00C75EAD" w:rsidRDefault="00C75EAD">
      <w:pPr>
        <w:ind w:left="1350" w:hanging="630"/>
      </w:pPr>
      <w:r>
        <w:rPr>
          <w:b/>
        </w:rPr>
        <w:t>Note:</w:t>
      </w:r>
      <w:r>
        <w:tab/>
        <w:t>The Add DEA Number data entry box is too small to display FK, the initial to letters</w:t>
      </w:r>
      <w:r w:rsidR="00E97D9D">
        <w:t xml:space="preserve"> of this</w:t>
      </w:r>
      <w:r>
        <w:t xml:space="preserve"> DEA Number.  In the screen below, only the F displays</w:t>
      </w:r>
      <w:r w:rsidR="00E97D9D">
        <w:t xml:space="preserve">. </w:t>
      </w:r>
      <w:r>
        <w:t xml:space="preserve"> </w:t>
      </w:r>
      <w:r w:rsidR="00E97D9D">
        <w:t>T</w:t>
      </w:r>
      <w:r>
        <w:t>he</w:t>
      </w:r>
      <w:r w:rsidR="00E97D9D">
        <w:t xml:space="preserve"> K and the remainder of </w:t>
      </w:r>
      <w:r>
        <w:t>this DEA Number</w:t>
      </w:r>
      <w:r w:rsidR="00E97D9D">
        <w:t xml:space="preserve"> </w:t>
      </w:r>
      <w:proofErr w:type="gramStart"/>
      <w:r w:rsidR="00E97D9D">
        <w:t>is redacted</w:t>
      </w:r>
      <w:proofErr w:type="gramEnd"/>
      <w:r w:rsidR="00E97D9D">
        <w:t>.</w:t>
      </w:r>
    </w:p>
    <w:p w:rsidR="00B0724E" w:rsidP="00B0724E" w:rsidRDefault="0019223D">
      <w:pPr>
        <w:keepNext/>
      </w:pPr>
      <w:r>
        <w:rPr>
          <w:noProof/>
        </w:rPr>
        <w:drawing>
          <wp:inline distT="0" distB="0" distL="0" distR="0" wp14:anchorId="14ED3CAB" wp14:editId="4868DDAD">
            <wp:extent cx="5170043" cy="3519054"/>
            <wp:effectExtent l="0" t="0" r="0" b="571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R2R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120" cy="353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5AF">
        <w:rPr>
          <w:noProof/>
        </w:rPr>
        <w:drawing>
          <wp:inline distT="0" distB="0" distL="0" distR="0" wp14:anchorId="2DAC395C" wp14:editId="7F4D6CE7">
            <wp:extent cx="5753599" cy="304826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roceed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599" cy="30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2D4" w:rsidP="00B0724E" w:rsidRDefault="00B0724E">
      <w:pPr>
        <w:pStyle w:val="Caption"/>
        <w:jc w:val="left"/>
      </w:pPr>
      <w:bookmarkStart w:name="_Toc52457436" w:id="63"/>
      <w:r>
        <w:t xml:space="preserve">Figure </w:t>
      </w:r>
      <w:fldSimple w:instr=" SEQ Figure \* ARABIC ">
        <w:r w:rsidR="004B6AE3">
          <w:rPr>
            <w:noProof/>
          </w:rPr>
          <w:t>11</w:t>
        </w:r>
      </w:fldSimple>
      <w:r>
        <w:t xml:space="preserve"> – A second DEA Registration added.</w:t>
      </w:r>
      <w:bookmarkEnd w:id="63"/>
    </w:p>
    <w:p w:rsidR="001E123F" w:rsidP="001E123F" w:rsidRDefault="001E123F">
      <w:r>
        <w:t xml:space="preserve">The second DEA Registration Number added in </w:t>
      </w:r>
      <w:r>
        <w:fldChar w:fldCharType="begin"/>
      </w:r>
      <w:r>
        <w:instrText xml:space="preserve"> REF _Ref50712049 \h </w:instrText>
      </w:r>
      <w:r>
        <w:fldChar w:fldCharType="separate"/>
      </w:r>
      <w:r>
        <w:t xml:space="preserve">Figure </w:t>
      </w:r>
      <w:r>
        <w:rPr>
          <w:noProof/>
        </w:rPr>
        <w:t>9</w:t>
      </w:r>
      <w:r>
        <w:fldChar w:fldCharType="end"/>
      </w:r>
      <w:r>
        <w:t xml:space="preserve"> displays in the box at the bottom right of the screen above.</w:t>
      </w:r>
    </w:p>
    <w:p w:rsidR="009F41C7" w:rsidP="001E123F" w:rsidRDefault="004A25AF">
      <w:r>
        <w:t>Add additional</w:t>
      </w:r>
      <w:r w:rsidR="001E123F">
        <w:t xml:space="preserve"> DEA Registrations Numbers to this SORS Reporter by repeating this procedure.  </w:t>
      </w:r>
    </w:p>
    <w:p w:rsidR="009F41C7" w:rsidP="001E123F" w:rsidRDefault="001E123F">
      <w:r>
        <w:t xml:space="preserve">Enter the additional DEA Registration Numbers, one at a time, in the box to the left of </w:t>
      </w:r>
      <w:r w:rsidR="004A25AF">
        <w:br/>
      </w:r>
      <w:r w:rsidR="006A372D">
        <w:rPr>
          <w:b/>
        </w:rPr>
        <w:t>Add DEA</w:t>
      </w:r>
      <w:r w:rsidRPr="00C34576">
        <w:rPr>
          <w:b/>
        </w:rPr>
        <w:t xml:space="preserve"> Number</w:t>
      </w:r>
      <w:r>
        <w:t xml:space="preserve">.  </w:t>
      </w:r>
    </w:p>
    <w:p w:rsidR="001E123F" w:rsidP="001E123F" w:rsidRDefault="001E123F">
      <w:r>
        <w:t xml:space="preserve">Click on </w:t>
      </w:r>
      <w:r w:rsidR="006A372D">
        <w:rPr>
          <w:b/>
        </w:rPr>
        <w:t>Add DEA</w:t>
      </w:r>
      <w:r w:rsidRPr="0090576F">
        <w:rPr>
          <w:b/>
        </w:rPr>
        <w:t xml:space="preserve"> Number</w:t>
      </w:r>
      <w:r>
        <w:t xml:space="preserve"> for e</w:t>
      </w:r>
      <w:r w:rsidR="004A25AF">
        <w:t xml:space="preserve">ach one, and click on </w:t>
      </w:r>
      <w:r w:rsidRPr="004A25AF" w:rsidR="004A25AF">
        <w:rPr>
          <w:b/>
        </w:rPr>
        <w:t>Proceed</w:t>
      </w:r>
      <w:r w:rsidR="004A25AF">
        <w:t>.</w:t>
      </w:r>
    </w:p>
    <w:p w:rsidR="001E123F" w:rsidP="001E123F" w:rsidRDefault="001E123F">
      <w:r>
        <w:t>See the screen below.</w:t>
      </w:r>
    </w:p>
    <w:p w:rsidR="001E123F" w:rsidP="001E123F" w:rsidRDefault="004A25AF">
      <w:pPr>
        <w:keepNext/>
      </w:pPr>
      <w:r>
        <w:rPr>
          <w:noProof/>
        </w:rPr>
        <w:drawing>
          <wp:inline distT="0" distB="0" distL="0" distR="0" wp14:anchorId="091BD44F" wp14:editId="2B78E994">
            <wp:extent cx="5943600" cy="4602480"/>
            <wp:effectExtent l="0" t="0" r="0" b="762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R4R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58F201" wp14:editId="6C84DFE9">
            <wp:extent cx="5753599" cy="304826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roceed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599" cy="30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23F" w:rsidP="001E123F" w:rsidRDefault="001E123F">
      <w:pPr>
        <w:pStyle w:val="Caption"/>
        <w:jc w:val="left"/>
      </w:pPr>
      <w:bookmarkStart w:name="_Ref50722919" w:id="64"/>
      <w:bookmarkStart w:name="_Toc52457437" w:id="65"/>
      <w:r>
        <w:t xml:space="preserve">Figure </w:t>
      </w:r>
      <w:fldSimple w:instr=" SEQ Figure \* ARABIC ">
        <w:r w:rsidR="004B6AE3">
          <w:rPr>
            <w:noProof/>
          </w:rPr>
          <w:t>12</w:t>
        </w:r>
      </w:fldSimple>
      <w:bookmarkEnd w:id="64"/>
      <w:r>
        <w:t xml:space="preserve"> – Three additional DEA Registration Numbers</w:t>
      </w:r>
      <w:bookmarkEnd w:id="65"/>
    </w:p>
    <w:p w:rsidR="001E123F" w:rsidP="001E123F" w:rsidRDefault="001E123F">
      <w:r>
        <w:t>The screen above show the initial DEA Registration Number and three additional Registrations.</w:t>
      </w:r>
    </w:p>
    <w:p w:rsidR="004A25AF" w:rsidP="00FA664D" w:rsidRDefault="001E123F">
      <w:pPr>
        <w:ind w:left="1440" w:hanging="720"/>
      </w:pPr>
      <w:r>
        <w:rPr>
          <w:b/>
        </w:rPr>
        <w:t>Note:</w:t>
      </w:r>
      <w:r>
        <w:rPr>
          <w:b/>
        </w:rPr>
        <w:tab/>
      </w:r>
      <w:r>
        <w:t xml:space="preserve">If you need to </w:t>
      </w:r>
      <w:r w:rsidRPr="00FA664D">
        <w:rPr>
          <w:sz w:val="26"/>
          <w:szCs w:val="26"/>
          <w:u w:val="single"/>
        </w:rPr>
        <w:t>remove one of the additional Registrations</w:t>
      </w:r>
      <w:r>
        <w:t xml:space="preserve">, click on it to highlight it.  Then click on </w:t>
      </w:r>
      <w:r>
        <w:rPr>
          <w:b/>
        </w:rPr>
        <w:t>Remove DEA Number</w:t>
      </w:r>
      <w:r>
        <w:t xml:space="preserve">.  </w:t>
      </w:r>
    </w:p>
    <w:p w:rsidR="009230AE" w:rsidP="009230AE" w:rsidRDefault="009230AE">
      <w:pPr>
        <w:keepNext/>
      </w:pPr>
      <w:r>
        <w:rPr>
          <w:noProof/>
        </w:rPr>
        <w:drawing>
          <wp:inline distT="0" distB="0" distL="0" distR="0" wp14:anchorId="61DA9B58" wp14:editId="2D0D7377">
            <wp:extent cx="5087196" cy="4946072"/>
            <wp:effectExtent l="0" t="0" r="0" b="698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R5R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0592" cy="495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0AE" w:rsidP="009230AE" w:rsidRDefault="009230AE">
      <w:pPr>
        <w:pStyle w:val="Caption"/>
        <w:jc w:val="left"/>
      </w:pPr>
      <w:bookmarkStart w:name="_Toc52457438" w:id="66"/>
      <w:r>
        <w:t xml:space="preserve">Figure </w:t>
      </w:r>
      <w:fldSimple w:instr=" SEQ Figure \* ARABIC ">
        <w:r w:rsidR="004B6AE3">
          <w:rPr>
            <w:noProof/>
          </w:rPr>
          <w:t>13</w:t>
        </w:r>
      </w:fldSimple>
      <w:r>
        <w:t xml:space="preserve"> – Delete a DEA Registration for reporting.</w:t>
      </w:r>
      <w:bookmarkEnd w:id="66"/>
    </w:p>
    <w:p w:rsidR="009F41C7" w:rsidP="009230AE" w:rsidRDefault="009230AE">
      <w:r>
        <w:t xml:space="preserve">The deleted DEA Registration no longer displays </w:t>
      </w:r>
      <w:r w:rsidR="0032365E">
        <w:t xml:space="preserve">in </w:t>
      </w:r>
      <w:r>
        <w:t xml:space="preserve">the Addition DEA Number list.  </w:t>
      </w:r>
      <w:r>
        <w:br/>
      </w:r>
    </w:p>
    <w:p w:rsidR="009230AE" w:rsidP="009230AE" w:rsidRDefault="009230AE">
      <w:r>
        <w:t>See the figure below.</w:t>
      </w:r>
    </w:p>
    <w:p w:rsidR="009230AE" w:rsidP="009230AE" w:rsidRDefault="009230AE">
      <w:pPr>
        <w:keepNext/>
      </w:pPr>
      <w:r>
        <w:rPr>
          <w:noProof/>
        </w:rPr>
        <w:drawing>
          <wp:inline distT="0" distB="0" distL="0" distR="0" wp14:anchorId="5BBFC289" wp14:editId="37926EFD">
            <wp:extent cx="5051659" cy="4662054"/>
            <wp:effectExtent l="0" t="0" r="0" b="571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R6R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440" cy="467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0AE" w:rsidP="009230AE" w:rsidRDefault="009230AE">
      <w:pPr>
        <w:pStyle w:val="Caption"/>
        <w:jc w:val="left"/>
      </w:pPr>
      <w:bookmarkStart w:name="_Toc52457439" w:id="67"/>
      <w:r>
        <w:t xml:space="preserve">Figure </w:t>
      </w:r>
      <w:fldSimple w:instr=" SEQ Figure \* ARABIC ">
        <w:r w:rsidR="004B6AE3">
          <w:rPr>
            <w:noProof/>
          </w:rPr>
          <w:t>14</w:t>
        </w:r>
      </w:fldSimple>
      <w:r>
        <w:t xml:space="preserve"> – Deleted DEA Number no longer displays.</w:t>
      </w:r>
      <w:bookmarkEnd w:id="67"/>
    </w:p>
    <w:p w:rsidR="009F41C7" w:rsidP="00FA664D" w:rsidRDefault="00FA664D">
      <w:r>
        <w:t xml:space="preserve">If the screen displays all the Registrations you want to report for, click on </w:t>
      </w:r>
      <w:r w:rsidRPr="00FA664D">
        <w:rPr>
          <w:b/>
        </w:rPr>
        <w:t>Proceed</w:t>
      </w:r>
      <w:r>
        <w:t>.</w:t>
      </w:r>
      <w:r w:rsidR="009230AE">
        <w:t xml:space="preserve"> </w:t>
      </w:r>
      <w:r w:rsidR="009230AE">
        <w:br/>
      </w:r>
    </w:p>
    <w:p w:rsidRPr="00FA664D" w:rsidR="00FA664D" w:rsidP="00FA664D" w:rsidRDefault="00FA664D">
      <w:r>
        <w:t>A screen similar to the one below displays.</w:t>
      </w:r>
    </w:p>
    <w:p w:rsidR="00FA664D" w:rsidP="00FA664D" w:rsidRDefault="009230AE">
      <w:pPr>
        <w:keepNext/>
      </w:pPr>
      <w:r>
        <w:rPr>
          <w:noProof/>
        </w:rPr>
        <w:drawing>
          <wp:inline distT="0" distB="0" distL="0" distR="0" wp14:anchorId="0AB81A6E" wp14:editId="035AE4D2">
            <wp:extent cx="5041925" cy="2888672"/>
            <wp:effectExtent l="0" t="0" r="6350" b="698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R7R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747" cy="290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23F" w:rsidP="00FA664D" w:rsidRDefault="00FA664D">
      <w:pPr>
        <w:pStyle w:val="Caption"/>
        <w:jc w:val="left"/>
      </w:pPr>
      <w:bookmarkStart w:name="_Toc52457440" w:id="68"/>
      <w:r>
        <w:t xml:space="preserve">Figure </w:t>
      </w:r>
      <w:fldSimple w:instr=" SEQ Figure \* ARABIC ">
        <w:r w:rsidR="004B6AE3">
          <w:rPr>
            <w:noProof/>
          </w:rPr>
          <w:t>15</w:t>
        </w:r>
      </w:fldSimple>
      <w:r>
        <w:t xml:space="preserve">- </w:t>
      </w:r>
      <w:r w:rsidR="006F3453">
        <w:t>Review Registration Information.</w:t>
      </w:r>
      <w:bookmarkEnd w:id="68"/>
    </w:p>
    <w:p w:rsidR="006F3453" w:rsidP="001E123F" w:rsidRDefault="006F3453">
      <w:r>
        <w:t xml:space="preserve">Review the information displayed in the screen above.  </w:t>
      </w:r>
    </w:p>
    <w:p w:rsidRPr="006F3453" w:rsidR="00480F59" w:rsidP="00480F59" w:rsidRDefault="00480F59">
      <w:r>
        <w:t xml:space="preserve">If any information in the screen needs to </w:t>
      </w:r>
      <w:proofErr w:type="gramStart"/>
      <w:r>
        <w:t>be corrected</w:t>
      </w:r>
      <w:proofErr w:type="gramEnd"/>
      <w:r>
        <w:t xml:space="preserve">, click on </w:t>
      </w:r>
      <w:r w:rsidRPr="006F3453">
        <w:rPr>
          <w:b/>
        </w:rPr>
        <w:t>Revise</w:t>
      </w:r>
      <w:r>
        <w:t xml:space="preserve">.  A screen similar to </w:t>
      </w:r>
      <w:r>
        <w:br/>
      </w:r>
      <w:r>
        <w:fldChar w:fldCharType="begin"/>
      </w:r>
      <w:r>
        <w:instrText xml:space="preserve"> REF _Ref50722919 \h </w:instrText>
      </w:r>
      <w:r>
        <w:fldChar w:fldCharType="separate"/>
      </w:r>
      <w:r w:rsidR="006A372D">
        <w:t xml:space="preserve">Figure </w:t>
      </w:r>
      <w:r w:rsidR="006A372D">
        <w:rPr>
          <w:noProof/>
        </w:rPr>
        <w:t>12</w:t>
      </w:r>
      <w:r>
        <w:fldChar w:fldCharType="end"/>
      </w:r>
      <w:r>
        <w:t xml:space="preserve"> displays to allow you to make corrections.</w:t>
      </w:r>
    </w:p>
    <w:p w:rsidR="001E123F" w:rsidP="001E123F" w:rsidRDefault="006F3453">
      <w:r>
        <w:t xml:space="preserve">If </w:t>
      </w:r>
      <w:r w:rsidR="00480F59">
        <w:t xml:space="preserve">everything is </w:t>
      </w:r>
      <w:r>
        <w:t xml:space="preserve">correct, click on </w:t>
      </w:r>
      <w:r>
        <w:rPr>
          <w:b/>
        </w:rPr>
        <w:t>Confirm</w:t>
      </w:r>
      <w:r>
        <w:t>.   A screen similar to the one below will display.</w:t>
      </w:r>
    </w:p>
    <w:p w:rsidR="00480F59" w:rsidP="00480F59" w:rsidRDefault="009230AE">
      <w:pPr>
        <w:keepNext/>
      </w:pPr>
      <w:r>
        <w:rPr>
          <w:noProof/>
        </w:rPr>
        <w:drawing>
          <wp:inline distT="0" distB="0" distL="0" distR="0" wp14:anchorId="7374C0CA" wp14:editId="0FC524AD">
            <wp:extent cx="5146964" cy="281970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R8R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803" cy="282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F59">
        <w:rPr>
          <w:noProof/>
        </w:rPr>
        <w:drawing>
          <wp:inline distT="0" distB="0" distL="0" distR="0" wp14:anchorId="4B36F992" wp14:editId="3644B173">
            <wp:extent cx="4777870" cy="334645"/>
            <wp:effectExtent l="0" t="0" r="3810" b="825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Confirm Revise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717" cy="35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23F" w:rsidP="00480F59" w:rsidRDefault="00480F59">
      <w:pPr>
        <w:pStyle w:val="Caption"/>
        <w:jc w:val="left"/>
      </w:pPr>
      <w:bookmarkStart w:name="_Toc52457441" w:id="69"/>
      <w:r>
        <w:t xml:space="preserve">Figure </w:t>
      </w:r>
      <w:fldSimple w:instr=" SEQ Figure \* ARABIC ">
        <w:r w:rsidR="004B6AE3">
          <w:rPr>
            <w:noProof/>
          </w:rPr>
          <w:t>16</w:t>
        </w:r>
      </w:fldSimple>
      <w:r>
        <w:t xml:space="preserve">  - SORS Registration successfully saved.</w:t>
      </w:r>
      <w:bookmarkEnd w:id="69"/>
    </w:p>
    <w:p w:rsidRPr="001E123F" w:rsidR="001E123F" w:rsidP="001E123F" w:rsidRDefault="001E123F"/>
    <w:p w:rsidR="0090576F" w:rsidP="003002D4" w:rsidRDefault="00741582">
      <w:r>
        <w:t>You will receive an email similar to the one below.</w:t>
      </w:r>
    </w:p>
    <w:p w:rsidR="00741582" w:rsidP="00741582" w:rsidRDefault="00741582">
      <w:pPr>
        <w:keepNext/>
      </w:pPr>
      <w:r>
        <w:rPr>
          <w:noProof/>
        </w:rPr>
        <w:drawing>
          <wp:inline distT="0" distB="0" distL="0" distR="0" wp14:anchorId="4242D0CD" wp14:editId="58303923">
            <wp:extent cx="5943600" cy="337439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R9R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582" w:rsidP="00741582" w:rsidRDefault="00741582">
      <w:pPr>
        <w:pStyle w:val="Caption"/>
        <w:jc w:val="left"/>
      </w:pPr>
      <w:bookmarkStart w:name="_Toc52457442" w:id="70"/>
      <w:r>
        <w:t xml:space="preserve">Figure </w:t>
      </w:r>
      <w:fldSimple w:instr=" SEQ Figure \* ARABIC ">
        <w:r w:rsidR="004B6AE3">
          <w:rPr>
            <w:noProof/>
          </w:rPr>
          <w:t>17</w:t>
        </w:r>
      </w:fldSimple>
      <w:r>
        <w:t xml:space="preserve">  - Verify your email address.</w:t>
      </w:r>
      <w:bookmarkEnd w:id="70"/>
    </w:p>
    <w:p w:rsidR="00741582" w:rsidP="00741582" w:rsidRDefault="00741582">
      <w:r>
        <w:t>Click on the link to verify your email address.  The screen below displays.</w:t>
      </w:r>
    </w:p>
    <w:p w:rsidR="00741582" w:rsidP="00741582" w:rsidRDefault="00741582">
      <w:pPr>
        <w:keepNext/>
      </w:pPr>
      <w:r>
        <w:rPr>
          <w:noProof/>
        </w:rPr>
        <w:drawing>
          <wp:inline distT="0" distB="0" distL="0" distR="0" wp14:anchorId="0B808EB4" wp14:editId="5DEF3B5F">
            <wp:extent cx="5814564" cy="1600339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eg verified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564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41582" w:rsidR="00741582" w:rsidP="00741582" w:rsidRDefault="00741582">
      <w:pPr>
        <w:pStyle w:val="Caption"/>
        <w:jc w:val="left"/>
      </w:pPr>
      <w:bookmarkStart w:name="_Toc52457443" w:id="71"/>
      <w:r>
        <w:t xml:space="preserve">Figure </w:t>
      </w:r>
      <w:fldSimple w:instr=" SEQ Figure \* ARABIC ">
        <w:r w:rsidR="004B6AE3">
          <w:rPr>
            <w:noProof/>
          </w:rPr>
          <w:t>18</w:t>
        </w:r>
      </w:fldSimple>
      <w:r>
        <w:t xml:space="preserve"> – Registration approval</w:t>
      </w:r>
      <w:bookmarkEnd w:id="71"/>
    </w:p>
    <w:p w:rsidR="006F3453" w:rsidP="003002D4" w:rsidRDefault="00741582">
      <w:r>
        <w:t xml:space="preserve">Your registration </w:t>
      </w:r>
      <w:proofErr w:type="gramStart"/>
      <w:r>
        <w:t>will be evaluated</w:t>
      </w:r>
      <w:proofErr w:type="gramEnd"/>
      <w:r>
        <w:t xml:space="preserve">.  If approved you will receive an email similar to </w:t>
      </w:r>
      <w:r>
        <w:fldChar w:fldCharType="begin"/>
      </w:r>
      <w:r>
        <w:instrText xml:space="preserve"> REF _Ref50712049 \h </w:instrText>
      </w:r>
      <w:r>
        <w:fldChar w:fldCharType="separate"/>
      </w:r>
      <w:r>
        <w:t xml:space="preserve">Figure </w:t>
      </w:r>
      <w:r>
        <w:rPr>
          <w:noProof/>
        </w:rPr>
        <w:t>10</w:t>
      </w:r>
      <w:r>
        <w:fldChar w:fldCharType="end"/>
      </w:r>
      <w:r>
        <w:t xml:space="preserve"> with login instructions including your username and temporary password</w:t>
      </w:r>
    </w:p>
    <w:p w:rsidRPr="005E4C50" w:rsidR="00F56E1B" w:rsidP="00F56E1B" w:rsidRDefault="00F56E1B">
      <w:pPr>
        <w:ind w:left="1260" w:hanging="540"/>
        <w:rPr>
          <w:color w:val="000000" w:themeColor="text1"/>
        </w:rPr>
      </w:pPr>
      <w:r w:rsidRPr="005E4C50">
        <w:rPr>
          <w:color w:val="000000" w:themeColor="text1"/>
        </w:rPr>
        <w:t xml:space="preserve">Note: This SORS </w:t>
      </w:r>
      <w:r>
        <w:rPr>
          <w:color w:val="000000" w:themeColor="text1"/>
        </w:rPr>
        <w:t xml:space="preserve">Central </w:t>
      </w:r>
      <w:r w:rsidRPr="005E4C50">
        <w:rPr>
          <w:color w:val="000000" w:themeColor="text1"/>
        </w:rPr>
        <w:t xml:space="preserve">Reporter may add </w:t>
      </w:r>
      <w:r xmlns:w="http://schemas.openxmlformats.org/wordprocessingml/2006/main" w:rsidR="00E36D5B">
        <w:rPr>
          <w:color w:val="000000" w:themeColor="text1"/>
        </w:rPr>
        <w:t>individual</w:t>
      </w:r>
      <w:r xmlns:w="http://schemas.openxmlformats.org/wordprocessingml/2006/main" w:rsidR="00B1136B">
        <w:rPr>
          <w:color w:val="000000" w:themeColor="text1"/>
        </w:rPr>
        <w:t xml:space="preserve"> users</w:t>
      </w:r>
      <w:r w:rsidRPr="005E4C50">
        <w:rPr>
          <w:color w:val="000000" w:themeColor="text1"/>
        </w:rPr>
        <w:t xml:space="preserve"> to assist in the SORS Reporting function.  </w:t>
      </w:r>
      <w:proofErr w:type="spellStart"/>
      <w:proofErr w:type="gramStart"/>
      <w:r w:rsidR="00E36D5B">
        <w:rPr>
          <w:color w:val="000000" w:themeColor="text1"/>
        </w:rPr>
        <w:t>i</w:t>
      </w:r>
      <w:r w:rsidRPr="005E4C50">
        <w:rPr>
          <w:color w:val="000000" w:themeColor="text1"/>
        </w:rPr>
        <w:t>See</w:t>
      </w:r>
      <w:proofErr w:type="spellEnd"/>
      <w:proofErr w:type="gramEnd"/>
      <w:r w:rsidRPr="005E4C50">
        <w:rPr>
          <w:color w:val="000000" w:themeColor="text1"/>
        </w:rPr>
        <w:t xml:space="preserve"> Section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REF _Ref53571624 \r \h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t>8.1.2</w:t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REF _Ref53571624 \h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t>Add a User to a Central Reporter</w:t>
      </w:r>
      <w:r>
        <w:rPr>
          <w:color w:val="000000" w:themeColor="text1"/>
        </w:rPr>
        <w:fldChar w:fldCharType="end"/>
      </w:r>
      <w:r w:rsidRPr="005E4C50">
        <w:rPr>
          <w:color w:val="000000" w:themeColor="text1"/>
        </w:rPr>
        <w:t>.</w:t>
      </w:r>
    </w:p>
    <w:p w:rsidR="006A372D" w:rsidRDefault="006A372D">
      <w:r>
        <w:br w:type="page"/>
      </w:r>
    </w:p>
    <w:p w:rsidR="00E36D5B" w:rsidP="00E36D5B" w:rsidRDefault="00E36D5B">
      <w:pPr>
        <w:pStyle w:val="Heading2"/>
      </w:pPr>
      <w:r>
        <w:t>Users and Roles</w:t>
      </w:r>
    </w:p>
    <w:p w:rsidR="00E36D5B" w:rsidP="00E36D5B" w:rsidRDefault="00CF6D2C">
      <w:r>
        <w:t>SORS Reporters may add</w:t>
      </w:r>
      <w:r w:rsidR="00B1136B">
        <w:t xml:space="preserve"> users</w:t>
      </w:r>
      <w:r w:rsidR="00E36D5B">
        <w:t xml:space="preserve"> to assist in the SORS Reporting F</w:t>
      </w:r>
      <w:r w:rsidR="00A07D57">
        <w:t>unction at their organization.</w:t>
      </w:r>
    </w:p>
    <w:p w:rsidRPr="00E36D5B" w:rsidR="00E36D5B" w:rsidP="00E36D5B" w:rsidRDefault="00E36D5B">
      <w:r>
        <w:t>All users will have either an Admin Role or a User</w:t>
      </w:r>
      <w:r w:rsidR="00CF6D2C">
        <w:t xml:space="preserve"> Role.  SORS Report</w:t>
      </w:r>
      <w:r w:rsidR="0047093F">
        <w:t>ers will</w:t>
      </w:r>
      <w:r w:rsidR="00CF6D2C">
        <w:t xml:space="preserve"> automatically have the Admin Role.  When a SORS Reporters add users, they will assign each user an Admin Role or a User Role.  See Section </w:t>
      </w:r>
      <w:r w:rsidR="00CF6D2C">
        <w:fldChar w:fldCharType="begin"/>
      </w:r>
      <w:r w:rsidR="00CF6D2C">
        <w:instrText xml:space="preserve"> REF _Ref23773760 \r \h </w:instrText>
      </w:r>
      <w:r w:rsidR="00CF6D2C">
        <w:fldChar w:fldCharType="separate"/>
      </w:r>
      <w:r w:rsidR="00CF6D2C">
        <w:t>8.1</w:t>
      </w:r>
      <w:r w:rsidR="00CF6D2C">
        <w:fldChar w:fldCharType="end"/>
      </w:r>
      <w:r w:rsidR="00CF6D2C">
        <w:t xml:space="preserve"> for the procedure to add users. </w:t>
      </w:r>
    </w:p>
    <w:p w:rsidR="006F52D5" w:rsidRDefault="00A07D57">
      <w:r w:rsidRPr="00A07D57">
        <w:t>An Admin can make Reports and add users at t</w:t>
      </w:r>
      <w:r>
        <w:t>heir organization.  An Admin will</w:t>
      </w:r>
      <w:r w:rsidRPr="00A07D57">
        <w:t xml:space="preserve"> assign these additional users </w:t>
      </w:r>
      <w:proofErr w:type="spellStart"/>
      <w:r w:rsidRPr="00A07D57">
        <w:t>an</w:t>
      </w:r>
      <w:proofErr w:type="spellEnd"/>
      <w:r w:rsidRPr="00A07D57">
        <w:t xml:space="preserve"> Admin Role or a User Role.  Those with a User Role will only be able to make Reports.  </w:t>
      </w:r>
    </w:p>
    <w:p w:rsidR="00B5022E" w:rsidP="006F52D5" w:rsidRDefault="00D3525A">
      <w:pPr>
        <w:pStyle w:val="Heading2"/>
      </w:pPr>
      <w:bookmarkStart w:name="_Ref23504681" w:id="75"/>
      <w:bookmarkStart w:name="_Toc52459385" w:id="76"/>
      <w:r>
        <w:t>Login/</w:t>
      </w:r>
      <w:r w:rsidR="006F52D5">
        <w:t>Main Menu</w:t>
      </w:r>
      <w:bookmarkEnd w:id="75"/>
      <w:bookmarkEnd w:id="76"/>
    </w:p>
    <w:p w:rsidRPr="009E669D" w:rsidR="009E669D" w:rsidP="009E669D" w:rsidRDefault="009E669D">
      <w:r>
        <w:t xml:space="preserve">To open the Login Page, see Section </w:t>
      </w:r>
      <w:r>
        <w:fldChar w:fldCharType="begin"/>
      </w:r>
      <w:r>
        <w:instrText xml:space="preserve"> REF _Ref27391267 \r \h </w:instrText>
      </w:r>
      <w:r>
        <w:fldChar w:fldCharType="separate"/>
      </w:r>
      <w:r>
        <w:t>2.0</w:t>
      </w:r>
      <w:r>
        <w:fldChar w:fldCharType="end"/>
      </w:r>
    </w:p>
    <w:p w:rsidR="00552CCC" w:rsidP="00552CCC" w:rsidRDefault="00552CCC">
      <w:pPr>
        <w:keepNext/>
      </w:pPr>
      <w:r>
        <w:rPr>
          <w:b/>
          <w:bCs/>
          <w:noProof/>
        </w:rPr>
        <w:drawing>
          <wp:inline distT="0" distB="0" distL="0" distR="0" wp14:anchorId="57EF2736" wp14:editId="52726C48">
            <wp:extent cx="5943600" cy="3098800"/>
            <wp:effectExtent l="0" t="0" r="0" b="635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nin pag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CC" w:rsidP="00552CCC" w:rsidRDefault="00552CCC">
      <w:pPr>
        <w:pStyle w:val="Caption"/>
        <w:jc w:val="left"/>
      </w:pPr>
      <w:bookmarkStart w:name="_Ref23935359" w:id="77"/>
      <w:bookmarkStart w:name="_Toc52457444" w:id="78"/>
      <w:r>
        <w:t xml:space="preserve">Figure </w:t>
      </w:r>
      <w:fldSimple w:instr=" SEQ Figure \* ARABIC ">
        <w:r w:rsidR="004B6AE3">
          <w:rPr>
            <w:noProof/>
          </w:rPr>
          <w:t>19</w:t>
        </w:r>
      </w:fldSimple>
      <w:bookmarkEnd w:id="77"/>
      <w:r>
        <w:t xml:space="preserve"> - Login </w:t>
      </w:r>
      <w:r w:rsidR="007D31C1">
        <w:t>Page</w:t>
      </w:r>
      <w:bookmarkEnd w:id="78"/>
    </w:p>
    <w:p w:rsidR="006D0CF8" w:rsidP="00552CCC" w:rsidRDefault="00552CCC">
      <w:r>
        <w:t>Enter you</w:t>
      </w:r>
      <w:r w:rsidR="00A45605">
        <w:t>r</w:t>
      </w:r>
      <w:r>
        <w:t xml:space="preserve"> username and password.  When you click on </w:t>
      </w:r>
      <w:r w:rsidRPr="009E669D">
        <w:rPr>
          <w:b/>
        </w:rPr>
        <w:t>Login</w:t>
      </w:r>
      <w:r>
        <w:t xml:space="preserve">, </w:t>
      </w:r>
      <w:r w:rsidR="006F52D5">
        <w:t>the Main Menu will display below.</w:t>
      </w:r>
      <w:r w:rsidR="006D0CF8">
        <w:t xml:space="preserve">  </w:t>
      </w:r>
    </w:p>
    <w:p w:rsidR="00086960" w:rsidP="00340F83" w:rsidRDefault="00B5022E">
      <w:pPr>
        <w:spacing w:after="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DA2FA29" wp14:editId="1DAD9496">
            <wp:extent cx="5943600" cy="4850765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in Menu w optiona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960" w:rsidP="006D0CF8" w:rsidRDefault="00086960">
      <w:pPr>
        <w:pStyle w:val="Caption"/>
        <w:jc w:val="left"/>
      </w:pPr>
      <w:bookmarkStart w:name="_Ref23415312" w:id="79"/>
      <w:bookmarkStart w:name="_Toc420582240" w:id="80"/>
      <w:bookmarkStart w:name="_Ref24029796" w:id="81"/>
      <w:bookmarkStart w:name="_Toc52457445" w:id="82"/>
      <w:r w:rsidRPr="006D0CF8">
        <w:t xml:space="preserve">Figure </w:t>
      </w:r>
      <w:fldSimple w:instr=" SEQ Figure \* ARABIC ">
        <w:r w:rsidR="004B6AE3">
          <w:rPr>
            <w:noProof/>
          </w:rPr>
          <w:t>20</w:t>
        </w:r>
      </w:fldSimple>
      <w:bookmarkEnd w:id="79"/>
      <w:r w:rsidRPr="006D0CF8">
        <w:t xml:space="preserve">: </w:t>
      </w:r>
      <w:r w:rsidRPr="006D0CF8" w:rsidR="00B5022E">
        <w:t xml:space="preserve">SORS </w:t>
      </w:r>
      <w:r w:rsidRPr="006D0CF8">
        <w:t>Main Menu</w:t>
      </w:r>
      <w:bookmarkEnd w:id="80"/>
      <w:r w:rsidR="006A372D">
        <w:t xml:space="preserve"> for</w:t>
      </w:r>
      <w:r w:rsidR="00556BFE">
        <w:t xml:space="preserve"> a SORS Reporter and </w:t>
      </w:r>
      <w:r w:rsidR="009E669D">
        <w:t xml:space="preserve">or a user assigned </w:t>
      </w:r>
      <w:r w:rsidRPr="006D0CF8" w:rsidR="006D0CF8">
        <w:t>the Admin Role</w:t>
      </w:r>
      <w:r w:rsidRPr="006D0CF8" w:rsidR="00EB2598">
        <w:t>.</w:t>
      </w:r>
      <w:bookmarkEnd w:id="81"/>
      <w:bookmarkEnd w:id="82"/>
    </w:p>
    <w:p w:rsidRPr="006F52D5" w:rsidR="009E669D" w:rsidP="009E669D" w:rsidRDefault="009E669D">
      <w:pPr>
        <w:ind w:firstLine="720"/>
      </w:pPr>
      <w:r w:rsidRPr="006D0CF8">
        <w:rPr>
          <w:b/>
        </w:rPr>
        <w:t>Note</w:t>
      </w:r>
      <w:r>
        <w:rPr>
          <w:b/>
        </w:rPr>
        <w:t>:</w:t>
      </w:r>
      <w:r>
        <w:rPr>
          <w:b/>
        </w:rPr>
        <w:tab/>
        <w:t>T</w:t>
      </w:r>
      <w:r>
        <w:t xml:space="preserve">he User Role will not have the </w:t>
      </w:r>
      <w:r w:rsidRPr="00A07D57">
        <w:rPr>
          <w:b/>
        </w:rPr>
        <w:t>Manage Users</w:t>
      </w:r>
      <w:r>
        <w:t xml:space="preserve"> function on its</w:t>
      </w:r>
      <w:r w:rsidR="00A07D57">
        <w:t xml:space="preserve"> Main Menu b</w:t>
      </w:r>
      <w:r>
        <w:t>elow</w:t>
      </w:r>
      <w:r w:rsidR="00A07D57">
        <w:t>.</w:t>
      </w:r>
    </w:p>
    <w:p w:rsidRPr="00BA51FB" w:rsidR="00BA51FB" w:rsidP="00BA51FB" w:rsidRDefault="00BA51FB"/>
    <w:p w:rsidR="006D0CF8" w:rsidP="006D0CF8" w:rsidRDefault="006D0CF8">
      <w:pPr>
        <w:keepNext/>
      </w:pPr>
      <w:r>
        <w:rPr>
          <w:noProof/>
        </w:rPr>
        <w:drawing>
          <wp:inline distT="0" distB="0" distL="0" distR="0" wp14:anchorId="51E52058" wp14:editId="020F291D">
            <wp:extent cx="5943600" cy="205930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User Main Menu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D0CF8" w:rsidR="006D0CF8" w:rsidP="006D0CF8" w:rsidRDefault="006D0CF8">
      <w:pPr>
        <w:pStyle w:val="Caption"/>
        <w:jc w:val="left"/>
      </w:pPr>
      <w:bookmarkStart w:name="_Ref24468860" w:id="83"/>
      <w:bookmarkStart w:name="_Ref24029812" w:id="84"/>
      <w:bookmarkStart w:name="_Toc52457446" w:id="85"/>
      <w:r>
        <w:t xml:space="preserve">Figure </w:t>
      </w:r>
      <w:fldSimple w:instr=" SEQ Figure \* ARABIC ">
        <w:r w:rsidR="004B6AE3">
          <w:rPr>
            <w:noProof/>
          </w:rPr>
          <w:t>21</w:t>
        </w:r>
      </w:fldSimple>
      <w:bookmarkEnd w:id="83"/>
      <w:r>
        <w:t xml:space="preserve"> - SORS Main Menu for the User Role</w:t>
      </w:r>
      <w:bookmarkEnd w:id="84"/>
      <w:bookmarkEnd w:id="85"/>
    </w:p>
    <w:p w:rsidR="00887C08" w:rsidP="00AC2C74" w:rsidRDefault="00887C08">
      <w:pPr>
        <w:pStyle w:val="ListParagraph"/>
        <w:numPr>
          <w:ilvl w:val="0"/>
          <w:numId w:val="25"/>
        </w:numPr>
        <w:spacing w:after="120"/>
        <w:rPr>
          <w:bCs/>
        </w:rPr>
      </w:pPr>
      <w:r>
        <w:rPr>
          <w:bCs/>
        </w:rPr>
        <w:t>C</w:t>
      </w:r>
      <w:r w:rsidRPr="00887C08" w:rsidR="00D728C7">
        <w:rPr>
          <w:bCs/>
        </w:rPr>
        <w:t>lick on Manage SORS Transactions, and the Manage SORS Transactions Screen will displ</w:t>
      </w:r>
      <w:r>
        <w:rPr>
          <w:bCs/>
        </w:rPr>
        <w:t>ay.  See Section</w:t>
      </w:r>
      <w:r w:rsidR="006F0020">
        <w:rPr>
          <w:bCs/>
        </w:rPr>
        <w:t xml:space="preserve"> </w:t>
      </w:r>
      <w:r w:rsidR="006F0020">
        <w:rPr>
          <w:bCs/>
        </w:rPr>
        <w:fldChar w:fldCharType="begin"/>
      </w:r>
      <w:r w:rsidR="006F0020">
        <w:rPr>
          <w:bCs/>
        </w:rPr>
        <w:instrText xml:space="preserve"> REF _Ref27483514 \r \h </w:instrText>
      </w:r>
      <w:r w:rsidR="006F0020">
        <w:rPr>
          <w:bCs/>
        </w:rPr>
      </w:r>
      <w:r w:rsidR="006F0020">
        <w:rPr>
          <w:bCs/>
        </w:rPr>
        <w:fldChar w:fldCharType="separate"/>
      </w:r>
      <w:r w:rsidR="009E669D">
        <w:rPr>
          <w:bCs/>
        </w:rPr>
        <w:t>4.0</w:t>
      </w:r>
      <w:r w:rsidR="006F0020">
        <w:rPr>
          <w:bCs/>
        </w:rPr>
        <w:fldChar w:fldCharType="end"/>
      </w:r>
      <w:r w:rsidR="00DC6A66">
        <w:rPr>
          <w:bCs/>
        </w:rPr>
        <w:t xml:space="preserve"> </w:t>
      </w:r>
      <w:r w:rsidR="00DC6A66">
        <w:rPr>
          <w:bCs/>
        </w:rPr>
        <w:fldChar w:fldCharType="begin"/>
      </w:r>
      <w:r w:rsidR="00DC6A66">
        <w:rPr>
          <w:bCs/>
        </w:rPr>
        <w:instrText xml:space="preserve"> REF _Ref53577717 \h </w:instrText>
      </w:r>
      <w:r w:rsidR="00DC6A66">
        <w:rPr>
          <w:bCs/>
        </w:rPr>
      </w:r>
      <w:r w:rsidR="00DC6A66">
        <w:rPr>
          <w:bCs/>
        </w:rPr>
        <w:fldChar w:fldCharType="separate"/>
      </w:r>
      <w:r w:rsidR="00DC6A66">
        <w:t>Manage Individual Transactions</w:t>
      </w:r>
      <w:r w:rsidR="00DC6A66">
        <w:rPr>
          <w:bCs/>
        </w:rPr>
        <w:fldChar w:fldCharType="end"/>
      </w:r>
      <w:r w:rsidR="006A372D">
        <w:rPr>
          <w:bCs/>
        </w:rPr>
        <w:t>.</w:t>
      </w:r>
    </w:p>
    <w:p w:rsidRPr="00887C08" w:rsidR="00D728C7" w:rsidP="00AC2C74" w:rsidRDefault="00D728C7">
      <w:pPr>
        <w:pStyle w:val="ListParagraph"/>
        <w:numPr>
          <w:ilvl w:val="0"/>
          <w:numId w:val="25"/>
        </w:numPr>
        <w:spacing w:after="120"/>
        <w:rPr>
          <w:bCs/>
        </w:rPr>
      </w:pPr>
      <w:r w:rsidRPr="00887C08">
        <w:rPr>
          <w:bCs/>
        </w:rPr>
        <w:t xml:space="preserve">Click on Upload and Manage SORS Report Files, and </w:t>
      </w:r>
      <w:r w:rsidRPr="00887C08" w:rsidR="0005660B">
        <w:rPr>
          <w:bCs/>
        </w:rPr>
        <w:t>the Upload SORS Report Scree</w:t>
      </w:r>
      <w:r w:rsidR="00D75C44">
        <w:rPr>
          <w:bCs/>
        </w:rPr>
        <w:t xml:space="preserve">n will display.  See Section </w:t>
      </w:r>
      <w:r w:rsidR="008F1D12">
        <w:rPr>
          <w:bCs/>
        </w:rPr>
        <w:fldChar w:fldCharType="begin"/>
      </w:r>
      <w:r w:rsidR="008F1D12">
        <w:rPr>
          <w:bCs/>
        </w:rPr>
        <w:instrText xml:space="preserve"> REF _Ref23836856 \w \h </w:instrText>
      </w:r>
      <w:r w:rsidR="008F1D12">
        <w:rPr>
          <w:bCs/>
        </w:rPr>
      </w:r>
      <w:r w:rsidR="008F1D12">
        <w:rPr>
          <w:bCs/>
        </w:rPr>
        <w:fldChar w:fldCharType="separate"/>
      </w:r>
      <w:r w:rsidR="006A372D">
        <w:rPr>
          <w:bCs/>
        </w:rPr>
        <w:t>6.0</w:t>
      </w:r>
      <w:r w:rsidR="008F1D12">
        <w:rPr>
          <w:bCs/>
        </w:rPr>
        <w:fldChar w:fldCharType="end"/>
      </w:r>
      <w:r w:rsidR="00DC6A66">
        <w:rPr>
          <w:bCs/>
        </w:rPr>
        <w:t xml:space="preserve"> </w:t>
      </w:r>
      <w:r w:rsidR="00DC6A66">
        <w:rPr>
          <w:bCs/>
        </w:rPr>
        <w:fldChar w:fldCharType="begin"/>
      </w:r>
      <w:r w:rsidR="00DC6A66">
        <w:rPr>
          <w:bCs/>
        </w:rPr>
        <w:instrText xml:space="preserve"> REF _Ref51753028 \h </w:instrText>
      </w:r>
      <w:r w:rsidR="00DC6A66">
        <w:rPr>
          <w:bCs/>
        </w:rPr>
      </w:r>
      <w:r w:rsidR="00DC6A66">
        <w:rPr>
          <w:bCs/>
        </w:rPr>
        <w:fldChar w:fldCharType="separate"/>
      </w:r>
      <w:r w:rsidR="00DC6A66">
        <w:t>Upload Report Files</w:t>
      </w:r>
      <w:r w:rsidR="00DC6A66">
        <w:rPr>
          <w:bCs/>
        </w:rPr>
        <w:fldChar w:fldCharType="end"/>
      </w:r>
    </w:p>
    <w:p w:rsidR="0005660B" w:rsidP="001867D4" w:rsidRDefault="0005660B">
      <w:pPr>
        <w:pStyle w:val="ListParagraph"/>
        <w:numPr>
          <w:ilvl w:val="0"/>
          <w:numId w:val="25"/>
        </w:numPr>
        <w:spacing w:after="120"/>
        <w:rPr>
          <w:bCs/>
        </w:rPr>
      </w:pPr>
      <w:r>
        <w:rPr>
          <w:bCs/>
        </w:rPr>
        <w:t>Click on Manage Users and the Manage Users Screen will displa</w:t>
      </w:r>
      <w:r w:rsidR="008F1D12">
        <w:rPr>
          <w:bCs/>
        </w:rPr>
        <w:t>y.</w:t>
      </w:r>
      <w:r w:rsidR="008F1D12">
        <w:rPr>
          <w:bCs/>
        </w:rPr>
        <w:br/>
        <w:t xml:space="preserve">See Section </w:t>
      </w:r>
      <w:r w:rsidR="008F1D12">
        <w:rPr>
          <w:bCs/>
        </w:rPr>
        <w:fldChar w:fldCharType="begin"/>
      </w:r>
      <w:r w:rsidR="008F1D12">
        <w:rPr>
          <w:bCs/>
        </w:rPr>
        <w:instrText xml:space="preserve"> REF _Ref24029946 \r \h </w:instrText>
      </w:r>
      <w:r w:rsidR="008F1D12">
        <w:rPr>
          <w:bCs/>
        </w:rPr>
      </w:r>
      <w:r w:rsidR="008F1D12">
        <w:rPr>
          <w:bCs/>
        </w:rPr>
        <w:fldChar w:fldCharType="separate"/>
      </w:r>
      <w:r w:rsidR="006A372D">
        <w:rPr>
          <w:bCs/>
        </w:rPr>
        <w:t>8.0</w:t>
      </w:r>
      <w:r w:rsidR="008F1D12">
        <w:rPr>
          <w:bCs/>
        </w:rPr>
        <w:fldChar w:fldCharType="end"/>
      </w:r>
      <w:r w:rsidR="00DC6A66">
        <w:rPr>
          <w:bCs/>
        </w:rPr>
        <w:t xml:space="preserve"> </w:t>
      </w:r>
      <w:r w:rsidR="00DC6A66">
        <w:rPr>
          <w:bCs/>
        </w:rPr>
        <w:fldChar w:fldCharType="begin"/>
      </w:r>
      <w:r w:rsidR="00DC6A66">
        <w:rPr>
          <w:bCs/>
        </w:rPr>
        <w:instrText xml:space="preserve"> REF _Ref24029946 \h </w:instrText>
      </w:r>
      <w:r w:rsidR="00DC6A66">
        <w:rPr>
          <w:bCs/>
        </w:rPr>
      </w:r>
      <w:r w:rsidR="00DC6A66">
        <w:rPr>
          <w:bCs/>
        </w:rPr>
        <w:fldChar w:fldCharType="separate"/>
      </w:r>
      <w:r w:rsidR="00DC6A66">
        <w:t>Manage Users</w:t>
      </w:r>
      <w:r w:rsidR="00DC6A66">
        <w:rPr>
          <w:bCs/>
        </w:rPr>
        <w:fldChar w:fldCharType="end"/>
      </w:r>
      <w:r w:rsidR="006A372D">
        <w:rPr>
          <w:bCs/>
        </w:rPr>
        <w:t>.</w:t>
      </w:r>
    </w:p>
    <w:p w:rsidR="001B487B" w:rsidP="001B487B" w:rsidRDefault="001B487B">
      <w:pPr>
        <w:pStyle w:val="Heading2"/>
      </w:pPr>
      <w:bookmarkStart w:name="_Ref23433138" w:id="86"/>
      <w:bookmarkStart w:name="_Toc52459386" w:id="87"/>
      <w:r>
        <w:t>Forgotten Password</w:t>
      </w:r>
      <w:bookmarkEnd w:id="86"/>
      <w:bookmarkEnd w:id="87"/>
    </w:p>
    <w:p w:rsidR="001B487B" w:rsidP="001B487B" w:rsidRDefault="001B487B">
      <w:r>
        <w:t xml:space="preserve">If you have forgotten your password, click on the </w:t>
      </w:r>
      <w:r w:rsidRPr="000D1578" w:rsidR="000D1578">
        <w:rPr>
          <w:color w:val="0070C0"/>
          <w:u w:val="single"/>
        </w:rPr>
        <w:t>Forgot Password (SORS Non-ARCOS Reports)</w:t>
      </w:r>
      <w:r w:rsidR="000D1578">
        <w:t xml:space="preserve"> link on the </w:t>
      </w:r>
      <w:r w:rsidRPr="007D31C1" w:rsidR="000D1578">
        <w:t>Login</w:t>
      </w:r>
      <w:r w:rsidR="000D1578">
        <w:t xml:space="preserve"> page</w:t>
      </w:r>
      <w:r w:rsidR="007D31C1">
        <w:t xml:space="preserve"> below</w:t>
      </w:r>
      <w:r w:rsidR="000D1578">
        <w:t>.</w:t>
      </w:r>
    </w:p>
    <w:p w:rsidR="00277B94" w:rsidP="00277B94" w:rsidRDefault="00277B94">
      <w:pPr>
        <w:keepNext/>
      </w:pPr>
      <w:r>
        <w:rPr>
          <w:b/>
          <w:bCs/>
          <w:noProof/>
        </w:rPr>
        <w:drawing>
          <wp:inline distT="0" distB="0" distL="0" distR="0" wp14:anchorId="08AA2F7F" wp14:editId="031F21FF">
            <wp:extent cx="5810250" cy="3029276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nin pag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619" cy="303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B94" w:rsidP="00277B94" w:rsidRDefault="00277B94">
      <w:pPr>
        <w:pStyle w:val="Caption"/>
        <w:jc w:val="left"/>
      </w:pPr>
      <w:bookmarkStart w:name="_Toc52457447" w:id="88"/>
      <w:r>
        <w:t xml:space="preserve">Figure </w:t>
      </w:r>
      <w:fldSimple w:instr=" SEQ Figure \* ARABIC ">
        <w:r w:rsidR="004B6AE3">
          <w:rPr>
            <w:noProof/>
          </w:rPr>
          <w:t>22</w:t>
        </w:r>
      </w:fldSimple>
      <w:r>
        <w:t xml:space="preserve"> - Login </w:t>
      </w:r>
      <w:r w:rsidR="007D31C1">
        <w:t>Page</w:t>
      </w:r>
      <w:bookmarkEnd w:id="88"/>
    </w:p>
    <w:p w:rsidRPr="007D31C1" w:rsidR="007D31C1" w:rsidP="007D31C1" w:rsidRDefault="007D31C1">
      <w:r>
        <w:t>The SORS Password Recovery Page displays below.</w:t>
      </w:r>
    </w:p>
    <w:p w:rsidR="009244BA" w:rsidP="009244BA" w:rsidRDefault="009244BA">
      <w:pPr>
        <w:keepNext/>
      </w:pPr>
      <w:r>
        <w:rPr>
          <w:noProof/>
        </w:rPr>
        <w:drawing>
          <wp:inline distT="0" distB="0" distL="0" distR="0" wp14:anchorId="01D8F440" wp14:editId="21723085">
            <wp:extent cx="5943600" cy="348678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Recover Password 1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4BA" w:rsidP="009244BA" w:rsidRDefault="009244BA">
      <w:pPr>
        <w:pStyle w:val="Caption"/>
        <w:jc w:val="left"/>
      </w:pPr>
      <w:bookmarkStart w:name="_Toc52457448" w:id="89"/>
      <w:r>
        <w:t xml:space="preserve">Figure </w:t>
      </w:r>
      <w:fldSimple w:instr=" SEQ Figure \* ARABIC ">
        <w:r w:rsidR="004B6AE3">
          <w:rPr>
            <w:noProof/>
          </w:rPr>
          <w:t>23</w:t>
        </w:r>
      </w:fldSimple>
      <w:r>
        <w:t xml:space="preserve"> - SORS Password Recovery</w:t>
      </w:r>
      <w:bookmarkEnd w:id="89"/>
    </w:p>
    <w:p w:rsidR="009244BA" w:rsidP="009244BA" w:rsidRDefault="009244BA">
      <w:r>
        <w:t>Enter the required information.  You will receive an email with the title: ARCOS/SORS Reset Password Notice.  It will contain text with</w:t>
      </w:r>
      <w:r w:rsidR="00F443A0">
        <w:t xml:space="preserve"> a link</w:t>
      </w:r>
      <w:r>
        <w:t xml:space="preserve"> similar to the one below to reset </w:t>
      </w:r>
      <w:r w:rsidR="007C4013">
        <w:t>y</w:t>
      </w:r>
      <w:r>
        <w:t>our password.</w:t>
      </w:r>
    </w:p>
    <w:p w:rsidR="00F443A0" w:rsidP="00F443A0" w:rsidRDefault="00F443A0">
      <w:pPr>
        <w:keepNext/>
      </w:pPr>
      <w:r>
        <w:rPr>
          <w:noProof/>
        </w:rPr>
        <w:drawing>
          <wp:inline distT="0" distB="0" distL="0" distR="0" wp14:anchorId="0A52E641" wp14:editId="682DFE94">
            <wp:extent cx="5943600" cy="137858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assword reset body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244BA" w:rsidR="009244BA" w:rsidP="00F443A0" w:rsidRDefault="00F443A0">
      <w:pPr>
        <w:pStyle w:val="Caption"/>
        <w:jc w:val="left"/>
      </w:pPr>
      <w:bookmarkStart w:name="_Toc52457449" w:id="90"/>
      <w:r>
        <w:t xml:space="preserve">Figure </w:t>
      </w:r>
      <w:fldSimple w:instr=" SEQ Figure \* ARABIC ">
        <w:r w:rsidR="004B6AE3">
          <w:rPr>
            <w:noProof/>
          </w:rPr>
          <w:t>24</w:t>
        </w:r>
      </w:fldSimple>
      <w:r>
        <w:t xml:space="preserve"> - Reset Password Email</w:t>
      </w:r>
      <w:bookmarkEnd w:id="90"/>
    </w:p>
    <w:p w:rsidR="002332DD" w:rsidRDefault="007C4013">
      <w:pPr>
        <w:rPr>
          <w:bCs/>
        </w:rPr>
      </w:pPr>
      <w:r>
        <w:rPr>
          <w:bCs/>
        </w:rPr>
        <w:t>Click on the link.  A change password screen will display to allow you to set a new password.</w:t>
      </w:r>
    </w:p>
    <w:p w:rsidR="007C4013" w:rsidRDefault="007C4013">
      <w:pPr>
        <w:rPr>
          <w:bCs/>
        </w:rPr>
      </w:pPr>
      <w:r>
        <w:rPr>
          <w:bCs/>
        </w:rPr>
        <w:t xml:space="preserve">Click on </w:t>
      </w:r>
      <w:r w:rsidRPr="007C4013">
        <w:rPr>
          <w:b/>
          <w:bCs/>
        </w:rPr>
        <w:t>Proceed</w:t>
      </w:r>
      <w:r>
        <w:rPr>
          <w:bCs/>
        </w:rPr>
        <w:t xml:space="preserve"> and a screen with a banner confirming successful password reset will display.</w:t>
      </w:r>
    </w:p>
    <w:p w:rsidR="006F52D5" w:rsidP="006F52D5" w:rsidRDefault="006F52D5">
      <w:pPr>
        <w:pStyle w:val="Heading2"/>
      </w:pPr>
      <w:bookmarkStart w:name="_Ref26889299" w:id="91"/>
      <w:bookmarkStart w:name="_Toc52459387" w:id="92"/>
      <w:r>
        <w:t>Change Password</w:t>
      </w:r>
      <w:bookmarkEnd w:id="91"/>
      <w:bookmarkEnd w:id="92"/>
    </w:p>
    <w:p w:rsidR="006F52D5" w:rsidP="006F52D5" w:rsidRDefault="006F52D5">
      <w:r>
        <w:t xml:space="preserve">On the Main Menu once you have logged in, click on the </w:t>
      </w:r>
      <w:r w:rsidRPr="00F10F1C" w:rsidR="00F10F1C">
        <w:rPr>
          <w:u w:val="single"/>
        </w:rPr>
        <w:t>Change Password</w:t>
      </w:r>
      <w:r w:rsidR="00F10F1C">
        <w:t xml:space="preserve"> link</w:t>
      </w:r>
      <w:r w:rsidR="00AC2C74">
        <w:t>. (</w:t>
      </w:r>
      <w:r w:rsidR="00AC2C74">
        <w:fldChar w:fldCharType="begin"/>
      </w:r>
      <w:r w:rsidR="00AC2C74">
        <w:instrText xml:space="preserve"> REF _Ref23415312 \h </w:instrText>
      </w:r>
      <w:r w:rsidR="00AC2C74">
        <w:fldChar w:fldCharType="separate"/>
      </w:r>
      <w:r w:rsidRPr="006D0CF8" w:rsidR="00B922A8">
        <w:t xml:space="preserve">Figure </w:t>
      </w:r>
      <w:r w:rsidR="00B922A8">
        <w:rPr>
          <w:noProof/>
        </w:rPr>
        <w:t>20</w:t>
      </w:r>
      <w:r w:rsidR="00AC2C74">
        <w:fldChar w:fldCharType="end"/>
      </w:r>
      <w:r w:rsidR="00AC2C74">
        <w:t xml:space="preserve"> or </w:t>
      </w:r>
      <w:r w:rsidR="00DC6A66">
        <w:br/>
      </w:r>
      <w:r w:rsidR="00AC2C74">
        <w:fldChar w:fldCharType="begin"/>
      </w:r>
      <w:r w:rsidR="00AC2C74">
        <w:instrText xml:space="preserve"> REF _Ref24468860 \h </w:instrText>
      </w:r>
      <w:r w:rsidR="00AC2C74">
        <w:fldChar w:fldCharType="separate"/>
      </w:r>
      <w:r w:rsidR="00B922A8">
        <w:t xml:space="preserve">Figure </w:t>
      </w:r>
      <w:r w:rsidR="00B922A8">
        <w:rPr>
          <w:noProof/>
        </w:rPr>
        <w:t>21</w:t>
      </w:r>
      <w:r w:rsidR="00AC2C74">
        <w:fldChar w:fldCharType="end"/>
      </w:r>
      <w:r w:rsidR="00AC2C74">
        <w:t>)  The Change Password Screen displays below.</w:t>
      </w:r>
    </w:p>
    <w:p w:rsidR="006F52D5" w:rsidP="006F52D5" w:rsidRDefault="009F35DA">
      <w:pPr>
        <w:keepNext/>
      </w:pPr>
      <w:r>
        <w:rPr>
          <w:noProof/>
        </w:rPr>
        <w:drawing>
          <wp:inline distT="0" distB="0" distL="0" distR="0" wp14:anchorId="171863A7" wp14:editId="04FF8752">
            <wp:extent cx="5210175" cy="2028963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Change Password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580" cy="203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2D5" w:rsidP="006F52D5" w:rsidRDefault="006F52D5">
      <w:pPr>
        <w:pStyle w:val="Caption"/>
        <w:jc w:val="left"/>
      </w:pPr>
      <w:bookmarkStart w:name="_Ref23436045" w:id="93"/>
      <w:bookmarkStart w:name="_Toc52457450" w:id="94"/>
      <w:r>
        <w:t xml:space="preserve">Figure </w:t>
      </w:r>
      <w:fldSimple w:instr=" SEQ Figure \* ARABIC ">
        <w:r w:rsidR="004B6AE3">
          <w:rPr>
            <w:noProof/>
          </w:rPr>
          <w:t>25</w:t>
        </w:r>
      </w:fldSimple>
      <w:bookmarkEnd w:id="93"/>
      <w:r>
        <w:t xml:space="preserve"> </w:t>
      </w:r>
      <w:r w:rsidR="00AC2C74">
        <w:t>–</w:t>
      </w:r>
      <w:r>
        <w:t xml:space="preserve"> </w:t>
      </w:r>
      <w:r w:rsidR="00AC2C74">
        <w:t>Change Password Screen</w:t>
      </w:r>
      <w:bookmarkEnd w:id="94"/>
    </w:p>
    <w:p w:rsidR="006F52D5" w:rsidP="006F52D5" w:rsidRDefault="009F35DA">
      <w:r>
        <w:t xml:space="preserve">Enter your old password and then the new password and retype it.  Click on </w:t>
      </w:r>
      <w:r w:rsidRPr="009F35DA">
        <w:rPr>
          <w:b/>
        </w:rPr>
        <w:t>Change Password</w:t>
      </w:r>
      <w:r>
        <w:t>.</w:t>
      </w:r>
    </w:p>
    <w:p w:rsidR="00C014E5" w:rsidP="006F52D5" w:rsidRDefault="00C014E5">
      <w:r>
        <w:t>The screen below will display.</w:t>
      </w:r>
    </w:p>
    <w:p w:rsidR="00C014E5" w:rsidP="00C014E5" w:rsidRDefault="00C014E5">
      <w:pPr>
        <w:keepNext/>
      </w:pPr>
      <w:r>
        <w:rPr>
          <w:noProof/>
        </w:rPr>
        <w:drawing>
          <wp:inline distT="0" distB="0" distL="0" distR="0" wp14:anchorId="16B096B8" wp14:editId="064DE12C">
            <wp:extent cx="5124450" cy="2057992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Main Menu password changed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754" cy="20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4E5" w:rsidP="00363C2D" w:rsidRDefault="00C014E5">
      <w:bookmarkStart w:name="_Toc52457451" w:id="95"/>
      <w:r>
        <w:t xml:space="preserve">Figure </w:t>
      </w:r>
      <w:fldSimple w:instr=" SEQ Figure \* ARABIC ">
        <w:r w:rsidR="004B6AE3">
          <w:rPr>
            <w:noProof/>
          </w:rPr>
          <w:t>26</w:t>
        </w:r>
      </w:fldSimple>
      <w:r>
        <w:t xml:space="preserve"> - Password Changed</w:t>
      </w:r>
      <w:bookmarkEnd w:id="95"/>
      <w:r w:rsidR="00363C2D">
        <w:br/>
      </w:r>
    </w:p>
    <w:p w:rsidR="00841966" w:rsidP="00841966" w:rsidRDefault="00841966">
      <w:pPr>
        <w:pStyle w:val="Heading2"/>
      </w:pPr>
      <w:bookmarkStart w:name="_Ref26893113" w:id="96"/>
      <w:bookmarkStart w:name="_Toc52459388" w:id="97"/>
      <w:r>
        <w:t>Reports</w:t>
      </w:r>
      <w:r w:rsidR="00B17EC4">
        <w:t>/Transactions</w:t>
      </w:r>
      <w:bookmarkEnd w:id="96"/>
      <w:bookmarkEnd w:id="97"/>
    </w:p>
    <w:p w:rsidR="00AC2C74" w:rsidP="00841966" w:rsidRDefault="00AC2C74"/>
    <w:p w:rsidR="008166DF" w:rsidP="00841966" w:rsidRDefault="008166DF">
      <w:pPr>
        <w:rPr>
          <w:color w:val="000000" w:themeColor="text1"/>
        </w:rPr>
      </w:pPr>
      <w:r>
        <w:rPr>
          <w:color w:val="000000" w:themeColor="text1"/>
        </w:rPr>
        <w:t xml:space="preserve">A transaction will contain information about the transfer of a single controlled substance between two DEA Registrants.  See Section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REF _Ref53586095 \r \h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t>4.0</w:t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REF _Ref53586101 \h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t>Manage Individual Transactions</w:t>
      </w:r>
      <w:r>
        <w:rPr>
          <w:color w:val="000000" w:themeColor="text1"/>
        </w:rPr>
        <w:fldChar w:fldCharType="end"/>
      </w:r>
    </w:p>
    <w:p w:rsidRPr="0047093F" w:rsidR="00DD7CAD" w:rsidP="00841966" w:rsidRDefault="00B17EC4">
      <w:pPr>
        <w:rPr>
          <w:color w:val="000000" w:themeColor="text1"/>
        </w:rPr>
      </w:pPr>
      <w:r w:rsidRPr="0047093F">
        <w:rPr>
          <w:color w:val="000000" w:themeColor="text1"/>
        </w:rPr>
        <w:t xml:space="preserve">Section </w:t>
      </w:r>
      <w:r w:rsidRPr="0047093F">
        <w:rPr>
          <w:color w:val="000000" w:themeColor="text1"/>
        </w:rPr>
        <w:fldChar w:fldCharType="begin"/>
      </w:r>
      <w:r w:rsidRPr="0047093F">
        <w:rPr>
          <w:color w:val="000000" w:themeColor="text1"/>
        </w:rPr>
        <w:instrText xml:space="preserve"> REF _Ref489624797 \r \h </w:instrText>
      </w:r>
      <w:r w:rsidRPr="0047093F">
        <w:rPr>
          <w:color w:val="000000" w:themeColor="text1"/>
        </w:rPr>
      </w:r>
      <w:r w:rsidRPr="0047093F">
        <w:rPr>
          <w:color w:val="000000" w:themeColor="text1"/>
        </w:rPr>
        <w:fldChar w:fldCharType="separate"/>
      </w:r>
      <w:r w:rsidRPr="0047093F" w:rsidR="000E3870">
        <w:rPr>
          <w:color w:val="000000" w:themeColor="text1"/>
        </w:rPr>
        <w:t>4.1</w:t>
      </w:r>
      <w:r w:rsidRPr="0047093F">
        <w:rPr>
          <w:color w:val="000000" w:themeColor="text1"/>
        </w:rPr>
        <w:fldChar w:fldCharType="end"/>
      </w:r>
      <w:r w:rsidRPr="0047093F">
        <w:rPr>
          <w:color w:val="000000" w:themeColor="text1"/>
        </w:rPr>
        <w:t xml:space="preserve"> </w:t>
      </w:r>
      <w:r w:rsidR="00B10785">
        <w:rPr>
          <w:color w:val="000000" w:themeColor="text1"/>
        </w:rPr>
        <w:t>explains how to report a transaction.</w:t>
      </w:r>
    </w:p>
    <w:p w:rsidRPr="0047093F" w:rsidR="00DD7CAD" w:rsidP="00841966" w:rsidRDefault="00B17EC4">
      <w:pPr>
        <w:rPr>
          <w:color w:val="000000" w:themeColor="text1"/>
        </w:rPr>
      </w:pPr>
      <w:r w:rsidRPr="0047093F">
        <w:rPr>
          <w:color w:val="000000" w:themeColor="text1"/>
        </w:rPr>
        <w:t xml:space="preserve">Section </w:t>
      </w:r>
      <w:r w:rsidRPr="0047093F">
        <w:rPr>
          <w:color w:val="000000" w:themeColor="text1"/>
        </w:rPr>
        <w:fldChar w:fldCharType="begin"/>
      </w:r>
      <w:r w:rsidRPr="0047093F">
        <w:rPr>
          <w:color w:val="000000" w:themeColor="text1"/>
        </w:rPr>
        <w:instrText xml:space="preserve"> REF _Ref24463594 \r \h </w:instrText>
      </w:r>
      <w:r w:rsidRPr="0047093F">
        <w:rPr>
          <w:color w:val="000000" w:themeColor="text1"/>
        </w:rPr>
      </w:r>
      <w:r w:rsidRPr="0047093F">
        <w:rPr>
          <w:color w:val="000000" w:themeColor="text1"/>
        </w:rPr>
        <w:fldChar w:fldCharType="separate"/>
      </w:r>
      <w:r w:rsidRPr="0047093F" w:rsidR="000E3870">
        <w:rPr>
          <w:color w:val="000000" w:themeColor="text1"/>
        </w:rPr>
        <w:t>4.2</w:t>
      </w:r>
      <w:r w:rsidRPr="0047093F">
        <w:rPr>
          <w:color w:val="000000" w:themeColor="text1"/>
        </w:rPr>
        <w:fldChar w:fldCharType="end"/>
      </w:r>
      <w:r w:rsidRPr="0047093F" w:rsidR="00955788">
        <w:rPr>
          <w:color w:val="000000" w:themeColor="text1"/>
        </w:rPr>
        <w:t xml:space="preserve"> explain</w:t>
      </w:r>
      <w:r w:rsidRPr="0047093F" w:rsidR="00B80BF1">
        <w:rPr>
          <w:color w:val="000000" w:themeColor="text1"/>
        </w:rPr>
        <w:t>s</w:t>
      </w:r>
      <w:r w:rsidR="00B10785">
        <w:rPr>
          <w:color w:val="000000" w:themeColor="text1"/>
        </w:rPr>
        <w:t xml:space="preserve"> how to amend a reported transaction</w:t>
      </w:r>
      <w:r w:rsidRPr="0047093F" w:rsidR="00955788">
        <w:rPr>
          <w:color w:val="000000" w:themeColor="text1"/>
        </w:rPr>
        <w:t xml:space="preserve">.  </w:t>
      </w:r>
    </w:p>
    <w:p w:rsidR="00B10785" w:rsidP="00841966" w:rsidRDefault="00955788">
      <w:pPr>
        <w:rPr>
          <w:color w:val="000000" w:themeColor="text1"/>
        </w:rPr>
      </w:pPr>
      <w:r w:rsidRPr="0047093F">
        <w:rPr>
          <w:color w:val="000000" w:themeColor="text1"/>
        </w:rPr>
        <w:t xml:space="preserve">Section </w:t>
      </w:r>
      <w:r w:rsidRPr="0047093F">
        <w:rPr>
          <w:color w:val="000000" w:themeColor="text1"/>
        </w:rPr>
        <w:fldChar w:fldCharType="begin"/>
      </w:r>
      <w:r w:rsidRPr="0047093F">
        <w:rPr>
          <w:color w:val="000000" w:themeColor="text1"/>
        </w:rPr>
        <w:instrText xml:space="preserve"> REF _Ref24463705 \r \h </w:instrText>
      </w:r>
      <w:r w:rsidRPr="0047093F">
        <w:rPr>
          <w:color w:val="000000" w:themeColor="text1"/>
        </w:rPr>
      </w:r>
      <w:r w:rsidRPr="0047093F">
        <w:rPr>
          <w:color w:val="000000" w:themeColor="text1"/>
        </w:rPr>
        <w:fldChar w:fldCharType="separate"/>
      </w:r>
      <w:r w:rsidRPr="0047093F" w:rsidR="000E3870">
        <w:rPr>
          <w:color w:val="000000" w:themeColor="text1"/>
        </w:rPr>
        <w:t>4.3</w:t>
      </w:r>
      <w:r w:rsidRPr="0047093F">
        <w:rPr>
          <w:color w:val="000000" w:themeColor="text1"/>
        </w:rPr>
        <w:fldChar w:fldCharType="end"/>
      </w:r>
      <w:r w:rsidRPr="0047093F">
        <w:rPr>
          <w:color w:val="000000" w:themeColor="text1"/>
        </w:rPr>
        <w:t xml:space="preserve"> explain</w:t>
      </w:r>
      <w:r w:rsidRPr="0047093F" w:rsidR="00DD7CAD">
        <w:rPr>
          <w:color w:val="000000" w:themeColor="text1"/>
        </w:rPr>
        <w:t>s</w:t>
      </w:r>
      <w:r w:rsidRPr="0047093F">
        <w:rPr>
          <w:color w:val="000000" w:themeColor="text1"/>
        </w:rPr>
        <w:t xml:space="preserve"> how to with withdraw a </w:t>
      </w:r>
      <w:r w:rsidR="00B10785">
        <w:rPr>
          <w:color w:val="000000" w:themeColor="text1"/>
        </w:rPr>
        <w:t>reported transaction.</w:t>
      </w:r>
    </w:p>
    <w:p w:rsidR="00841966" w:rsidP="00B10785" w:rsidRDefault="00B10785">
      <w:pPr>
        <w:ind w:firstLine="720"/>
        <w:rPr>
          <w:color w:val="000000" w:themeColor="text1"/>
        </w:rPr>
      </w:pPr>
      <w:r>
        <w:rPr>
          <w:b/>
          <w:color w:val="000000" w:themeColor="text1"/>
        </w:rPr>
        <w:t xml:space="preserve">Note: </w:t>
      </w:r>
      <w:r w:rsidRPr="0047093F" w:rsidR="00955788">
        <w:rPr>
          <w:color w:val="000000" w:themeColor="text1"/>
        </w:rPr>
        <w:t xml:space="preserve">A reason is required when amending or withdrawing a </w:t>
      </w:r>
      <w:r>
        <w:rPr>
          <w:color w:val="000000" w:themeColor="text1"/>
        </w:rPr>
        <w:t>transaction</w:t>
      </w:r>
      <w:r w:rsidRPr="0047093F" w:rsidR="00B80BF1">
        <w:rPr>
          <w:color w:val="000000" w:themeColor="text1"/>
        </w:rPr>
        <w:t>t</w:t>
      </w:r>
      <w:r w:rsidRPr="0047093F" w:rsidR="00955788">
        <w:rPr>
          <w:color w:val="000000" w:themeColor="text1"/>
        </w:rPr>
        <w:t>.</w:t>
      </w:r>
    </w:p>
    <w:p w:rsidR="00B10785" w:rsidP="00B10785" w:rsidRDefault="00B10785">
      <w:pPr>
        <w:rPr>
          <w:color w:val="000000" w:themeColor="text1"/>
        </w:rPr>
      </w:pPr>
      <w:r>
        <w:rPr>
          <w:color w:val="000000" w:themeColor="text1"/>
        </w:rPr>
        <w:t>A Report will contain the details of multiple transactions.</w:t>
      </w:r>
    </w:p>
    <w:p w:rsidRPr="0047093F" w:rsidR="00B10785" w:rsidP="00841966" w:rsidRDefault="00B10785">
      <w:pPr>
        <w:rPr>
          <w:color w:val="000000" w:themeColor="text1"/>
        </w:rPr>
      </w:pPr>
    </w:p>
    <w:p w:rsidR="004D0B2C" w:rsidP="004D0B2C" w:rsidRDefault="004D0B2C">
      <w:pPr>
        <w:pStyle w:val="Heading1"/>
      </w:pPr>
      <w:bookmarkStart w:name="_Ref489624910" w:id="98"/>
      <w:bookmarkStart w:name="_Toc52459389" w:id="99"/>
      <w:r>
        <w:t>Transaction</w:t>
      </w:r>
      <w:r w:rsidR="002450AB">
        <w:t xml:space="preserve"> Filters</w:t>
      </w:r>
      <w:bookmarkEnd w:id="98"/>
      <w:bookmarkEnd w:id="99"/>
    </w:p>
    <w:p w:rsidR="00622A78" w:rsidP="007F66EA" w:rsidRDefault="007F66E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SORS Online application has a filter capability to allow you to sort through a large volume of </w:t>
      </w:r>
      <w:r w:rsidR="00D84862">
        <w:rPr>
          <w:sz w:val="22"/>
          <w:szCs w:val="22"/>
        </w:rPr>
        <w:t xml:space="preserve">transaction </w:t>
      </w:r>
      <w:r>
        <w:rPr>
          <w:sz w:val="22"/>
          <w:szCs w:val="22"/>
        </w:rPr>
        <w:t xml:space="preserve">records </w:t>
      </w:r>
      <w:proofErr w:type="gramStart"/>
      <w:r>
        <w:rPr>
          <w:sz w:val="22"/>
          <w:szCs w:val="22"/>
        </w:rPr>
        <w:t xml:space="preserve">to </w:t>
      </w:r>
      <w:r w:rsidR="00B85374">
        <w:rPr>
          <w:sz w:val="22"/>
          <w:szCs w:val="22"/>
        </w:rPr>
        <w:t xml:space="preserve">efficiently </w:t>
      </w:r>
      <w:r>
        <w:rPr>
          <w:sz w:val="22"/>
          <w:szCs w:val="22"/>
        </w:rPr>
        <w:t>find</w:t>
      </w:r>
      <w:proofErr w:type="gramEnd"/>
      <w:r>
        <w:rPr>
          <w:sz w:val="22"/>
          <w:szCs w:val="22"/>
        </w:rPr>
        <w:t xml:space="preserve"> a specific record</w:t>
      </w:r>
      <w:r w:rsidR="00B85374">
        <w:rPr>
          <w:sz w:val="22"/>
          <w:szCs w:val="22"/>
        </w:rPr>
        <w:t>.</w:t>
      </w:r>
      <w:r w:rsidR="00AA770A">
        <w:rPr>
          <w:sz w:val="22"/>
          <w:szCs w:val="22"/>
        </w:rPr>
        <w:t xml:space="preserve"> </w:t>
      </w:r>
      <w:r w:rsidR="00B85374">
        <w:rPr>
          <w:sz w:val="22"/>
          <w:szCs w:val="22"/>
        </w:rPr>
        <w:t xml:space="preserve"> </w:t>
      </w:r>
      <w:r w:rsidR="00D84862">
        <w:rPr>
          <w:sz w:val="22"/>
          <w:szCs w:val="22"/>
        </w:rPr>
        <w:t>This section details the different filtering options.</w:t>
      </w:r>
      <w:r w:rsidR="0031595F">
        <w:rPr>
          <w:sz w:val="22"/>
          <w:szCs w:val="22"/>
        </w:rPr>
        <w:t xml:space="preserve">  </w:t>
      </w:r>
    </w:p>
    <w:p w:rsidR="00622A78" w:rsidP="007F66EA" w:rsidRDefault="00622A78">
      <w:pPr>
        <w:pStyle w:val="Default"/>
        <w:rPr>
          <w:sz w:val="22"/>
          <w:szCs w:val="22"/>
        </w:rPr>
      </w:pPr>
    </w:p>
    <w:p w:rsidR="00622A78" w:rsidP="007F66EA" w:rsidRDefault="006E62F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On the SORS Main </w:t>
      </w:r>
      <w:proofErr w:type="gramStart"/>
      <w:r>
        <w:rPr>
          <w:sz w:val="22"/>
          <w:szCs w:val="22"/>
        </w:rPr>
        <w:t xml:space="preserve">Menu </w:t>
      </w:r>
      <w:r w:rsidR="00622A78"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</w:t>
      </w:r>
      <w:r w:rsidR="00622A78">
        <w:rPr>
          <w:sz w:val="22"/>
          <w:szCs w:val="22"/>
        </w:rPr>
        <w:t>c</w:t>
      </w:r>
      <w:r>
        <w:rPr>
          <w:sz w:val="22"/>
          <w:szCs w:val="22"/>
        </w:rPr>
        <w:t>lick on Manage SORS Transactions.</w:t>
      </w:r>
      <w:r w:rsidR="003038E1">
        <w:rPr>
          <w:sz w:val="22"/>
          <w:szCs w:val="22"/>
        </w:rPr>
        <w:t xml:space="preserve">  </w:t>
      </w:r>
    </w:p>
    <w:p w:rsidR="00622A78" w:rsidP="007F66EA" w:rsidRDefault="00622A78">
      <w:pPr>
        <w:pStyle w:val="Default"/>
        <w:rPr>
          <w:sz w:val="22"/>
          <w:szCs w:val="22"/>
        </w:rPr>
      </w:pPr>
    </w:p>
    <w:p w:rsidR="00200755" w:rsidP="00200755" w:rsidRDefault="00200755">
      <w:pPr>
        <w:pStyle w:val="Default"/>
        <w:keepNext/>
      </w:pPr>
      <w:r>
        <w:rPr>
          <w:noProof/>
          <w:sz w:val="22"/>
          <w:szCs w:val="22"/>
        </w:rPr>
        <w:drawing>
          <wp:inline distT="0" distB="0" distL="0" distR="0" wp14:anchorId="0A3D03F6" wp14:editId="2730A036">
            <wp:extent cx="5509386" cy="2247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165" cy="225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755" w:rsidP="00200755" w:rsidRDefault="00200755">
      <w:pPr>
        <w:pStyle w:val="Caption"/>
        <w:jc w:val="left"/>
        <w:rPr>
          <w:sz w:val="22"/>
          <w:szCs w:val="22"/>
        </w:rPr>
      </w:pPr>
      <w:bookmarkStart w:name="_Toc52457452" w:id="100"/>
      <w:r>
        <w:t xml:space="preserve">Figure </w:t>
      </w:r>
      <w:fldSimple w:instr=" SEQ Figure \* ARABIC ">
        <w:r w:rsidR="004B6AE3">
          <w:rPr>
            <w:noProof/>
          </w:rPr>
          <w:t>27</w:t>
        </w:r>
      </w:fldSimple>
      <w:r>
        <w:t xml:space="preserve"> – SORS Main Menu</w:t>
      </w:r>
      <w:bookmarkEnd w:id="100"/>
    </w:p>
    <w:p w:rsidR="00200755" w:rsidP="007F66EA" w:rsidRDefault="00200755">
      <w:pPr>
        <w:pStyle w:val="Default"/>
        <w:rPr>
          <w:sz w:val="22"/>
          <w:szCs w:val="22"/>
        </w:rPr>
      </w:pPr>
    </w:p>
    <w:p w:rsidR="006E62F5" w:rsidP="007F66EA" w:rsidRDefault="003038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622A78">
        <w:rPr>
          <w:sz w:val="22"/>
          <w:szCs w:val="22"/>
        </w:rPr>
        <w:t>Manage SORS Transaction S</w:t>
      </w:r>
      <w:r>
        <w:rPr>
          <w:sz w:val="22"/>
          <w:szCs w:val="22"/>
        </w:rPr>
        <w:t>creen displays</w:t>
      </w:r>
      <w:r w:rsidR="00622A78">
        <w:rPr>
          <w:sz w:val="22"/>
          <w:szCs w:val="22"/>
        </w:rPr>
        <w:t xml:space="preserve"> below</w:t>
      </w:r>
      <w:r>
        <w:rPr>
          <w:sz w:val="22"/>
          <w:szCs w:val="22"/>
        </w:rPr>
        <w:t>.</w:t>
      </w:r>
    </w:p>
    <w:p w:rsidR="003038E1" w:rsidP="007F66EA" w:rsidRDefault="003038E1">
      <w:pPr>
        <w:pStyle w:val="Default"/>
        <w:rPr>
          <w:sz w:val="22"/>
          <w:szCs w:val="22"/>
        </w:rPr>
      </w:pPr>
    </w:p>
    <w:p w:rsidR="003038E1" w:rsidP="003038E1" w:rsidRDefault="00FE2524">
      <w:pPr>
        <w:pStyle w:val="Default"/>
        <w:keepNext/>
      </w:pPr>
      <w:r>
        <w:rPr>
          <w:noProof/>
        </w:rPr>
        <w:drawing>
          <wp:inline distT="0" distB="0" distL="0" distR="0" wp14:anchorId="1C96B452" wp14:editId="152FCCDB">
            <wp:extent cx="5943600" cy="4589145"/>
            <wp:effectExtent l="0" t="0" r="0" b="19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Manage SORS Transactions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8E1" w:rsidP="003038E1" w:rsidRDefault="003038E1">
      <w:pPr>
        <w:pStyle w:val="Caption"/>
        <w:jc w:val="left"/>
        <w:rPr>
          <w:sz w:val="22"/>
          <w:szCs w:val="22"/>
        </w:rPr>
      </w:pPr>
      <w:bookmarkStart w:name="_Toc52457453" w:id="101"/>
      <w:r>
        <w:t xml:space="preserve">Figure </w:t>
      </w:r>
      <w:fldSimple w:instr=" SEQ Figure \* ARABIC ">
        <w:r w:rsidR="004B6AE3">
          <w:rPr>
            <w:noProof/>
          </w:rPr>
          <w:t>28</w:t>
        </w:r>
      </w:fldSimple>
      <w:r>
        <w:t xml:space="preserve"> - Manage SORS Transactions </w:t>
      </w:r>
      <w:r w:rsidR="00622A78">
        <w:t>Screen</w:t>
      </w:r>
      <w:bookmarkEnd w:id="101"/>
    </w:p>
    <w:p w:rsidR="007F66EA" w:rsidP="007F66EA" w:rsidRDefault="003159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</w:t>
      </w:r>
      <w:r w:rsidR="0026331F">
        <w:rPr>
          <w:sz w:val="22"/>
          <w:szCs w:val="22"/>
        </w:rPr>
        <w:t>e</w:t>
      </w:r>
      <w:r>
        <w:rPr>
          <w:sz w:val="22"/>
          <w:szCs w:val="22"/>
        </w:rPr>
        <w:t xml:space="preserve"> filtering capability </w:t>
      </w:r>
      <w:proofErr w:type="gramStart"/>
      <w:r>
        <w:rPr>
          <w:sz w:val="22"/>
          <w:szCs w:val="22"/>
        </w:rPr>
        <w:t>is accessed</w:t>
      </w:r>
      <w:proofErr w:type="gramEnd"/>
      <w:r>
        <w:rPr>
          <w:sz w:val="22"/>
          <w:szCs w:val="22"/>
        </w:rPr>
        <w:t xml:space="preserve"> on the</w:t>
      </w:r>
      <w:r w:rsidR="009D4443">
        <w:rPr>
          <w:sz w:val="22"/>
          <w:szCs w:val="22"/>
        </w:rPr>
        <w:t xml:space="preserve"> Manage SORS Transactions Page </w:t>
      </w:r>
      <w:r w:rsidR="003038E1">
        <w:rPr>
          <w:sz w:val="22"/>
          <w:szCs w:val="22"/>
        </w:rPr>
        <w:t>above</w:t>
      </w:r>
      <w:r>
        <w:rPr>
          <w:sz w:val="22"/>
          <w:szCs w:val="22"/>
        </w:rPr>
        <w:t>.</w:t>
      </w:r>
      <w:r w:rsidR="00FE2524">
        <w:rPr>
          <w:sz w:val="22"/>
          <w:szCs w:val="22"/>
        </w:rPr>
        <w:t xml:space="preserve">  The </w:t>
      </w:r>
      <w:r w:rsidR="007304A0">
        <w:rPr>
          <w:sz w:val="22"/>
          <w:szCs w:val="22"/>
        </w:rPr>
        <w:t xml:space="preserve">use </w:t>
      </w:r>
      <w:r w:rsidR="00FE2524">
        <w:rPr>
          <w:sz w:val="22"/>
          <w:szCs w:val="22"/>
        </w:rPr>
        <w:t xml:space="preserve">of the filters </w:t>
      </w:r>
      <w:proofErr w:type="gramStart"/>
      <w:r w:rsidR="00FE2524">
        <w:rPr>
          <w:sz w:val="22"/>
          <w:szCs w:val="22"/>
        </w:rPr>
        <w:t>is described</w:t>
      </w:r>
      <w:proofErr w:type="gramEnd"/>
      <w:r w:rsidR="00FE2524">
        <w:rPr>
          <w:sz w:val="22"/>
          <w:szCs w:val="22"/>
        </w:rPr>
        <w:t xml:space="preserve"> below</w:t>
      </w:r>
      <w:r w:rsidR="007304A0">
        <w:rPr>
          <w:sz w:val="22"/>
          <w:szCs w:val="22"/>
        </w:rPr>
        <w:t>.  Filtering operates the same for all users.</w:t>
      </w:r>
    </w:p>
    <w:p w:rsidR="006456F9" w:rsidP="007F66EA" w:rsidRDefault="006456F9">
      <w:pPr>
        <w:pStyle w:val="Default"/>
        <w:rPr>
          <w:sz w:val="22"/>
          <w:szCs w:val="22"/>
        </w:rPr>
      </w:pPr>
    </w:p>
    <w:p w:rsidR="006456F9" w:rsidP="006456F9" w:rsidRDefault="006456F9">
      <w:pPr>
        <w:pStyle w:val="Default"/>
        <w:ind w:left="720" w:hanging="720"/>
        <w:rPr>
          <w:sz w:val="22"/>
          <w:szCs w:val="22"/>
        </w:rPr>
      </w:pPr>
      <w:r w:rsidRPr="006456F9">
        <w:rPr>
          <w:b/>
          <w:sz w:val="22"/>
          <w:szCs w:val="22"/>
        </w:rPr>
        <w:t>Note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Pr="0026331F">
        <w:rPr>
          <w:color w:val="FF0000"/>
          <w:sz w:val="22"/>
          <w:szCs w:val="22"/>
        </w:rPr>
        <w:t>Only those transactions reported by you (</w:t>
      </w:r>
      <w:r w:rsidRPr="0026331F" w:rsidR="00C8367E">
        <w:rPr>
          <w:color w:val="FF0000"/>
          <w:sz w:val="22"/>
          <w:szCs w:val="22"/>
        </w:rPr>
        <w:t>a</w:t>
      </w:r>
      <w:r w:rsidRPr="0026331F" w:rsidR="007304A0">
        <w:rPr>
          <w:color w:val="FF0000"/>
          <w:sz w:val="22"/>
          <w:szCs w:val="22"/>
        </w:rPr>
        <w:t xml:space="preserve"> </w:t>
      </w:r>
      <w:r w:rsidRPr="0026331F">
        <w:rPr>
          <w:color w:val="FF0000"/>
          <w:sz w:val="22"/>
          <w:szCs w:val="22"/>
        </w:rPr>
        <w:t xml:space="preserve">SORS Reporter) or by users you added to the system (see Section </w:t>
      </w:r>
      <w:r w:rsidRPr="0026331F">
        <w:rPr>
          <w:color w:val="FF0000"/>
          <w:sz w:val="22"/>
          <w:szCs w:val="22"/>
        </w:rPr>
        <w:fldChar w:fldCharType="begin"/>
      </w:r>
      <w:r w:rsidRPr="0026331F">
        <w:rPr>
          <w:color w:val="FF0000"/>
          <w:sz w:val="22"/>
          <w:szCs w:val="22"/>
        </w:rPr>
        <w:instrText xml:space="preserve"> REF _Ref23773760 \r \h </w:instrText>
      </w:r>
      <w:r w:rsidRPr="0026331F">
        <w:rPr>
          <w:color w:val="FF0000"/>
          <w:sz w:val="22"/>
          <w:szCs w:val="22"/>
        </w:rPr>
      </w:r>
      <w:r w:rsidRPr="0026331F">
        <w:rPr>
          <w:color w:val="FF0000"/>
          <w:sz w:val="22"/>
          <w:szCs w:val="22"/>
        </w:rPr>
        <w:fldChar w:fldCharType="separate"/>
      </w:r>
      <w:r w:rsidRPr="0026331F" w:rsidR="000E3870">
        <w:rPr>
          <w:color w:val="FF0000"/>
          <w:sz w:val="22"/>
          <w:szCs w:val="22"/>
        </w:rPr>
        <w:t>8.1</w:t>
      </w:r>
      <w:r w:rsidRPr="0026331F">
        <w:rPr>
          <w:color w:val="FF0000"/>
          <w:sz w:val="22"/>
          <w:szCs w:val="22"/>
        </w:rPr>
        <w:fldChar w:fldCharType="end"/>
      </w:r>
      <w:r w:rsidRPr="0026331F">
        <w:rPr>
          <w:color w:val="FF0000"/>
          <w:sz w:val="22"/>
          <w:szCs w:val="22"/>
        </w:rPr>
        <w:t xml:space="preserve"> </w:t>
      </w:r>
      <w:r w:rsidRPr="0026331F">
        <w:rPr>
          <w:color w:val="FF0000"/>
          <w:sz w:val="22"/>
          <w:szCs w:val="22"/>
        </w:rPr>
        <w:fldChar w:fldCharType="begin"/>
      </w:r>
      <w:r w:rsidRPr="0026331F">
        <w:rPr>
          <w:color w:val="FF0000"/>
          <w:sz w:val="22"/>
          <w:szCs w:val="22"/>
        </w:rPr>
        <w:instrText xml:space="preserve"> REF _Ref23773760 \h  \* MERGEFORMAT </w:instrText>
      </w:r>
      <w:r w:rsidRPr="0026331F">
        <w:rPr>
          <w:color w:val="FF0000"/>
          <w:sz w:val="22"/>
          <w:szCs w:val="22"/>
        </w:rPr>
      </w:r>
      <w:r w:rsidRPr="0026331F">
        <w:rPr>
          <w:color w:val="FF0000"/>
          <w:sz w:val="22"/>
          <w:szCs w:val="22"/>
        </w:rPr>
        <w:fldChar w:fldCharType="separate"/>
      </w:r>
      <w:r w:rsidRPr="0026331F" w:rsidR="000E3870">
        <w:rPr>
          <w:color w:val="FF0000"/>
          <w:sz w:val="22"/>
          <w:szCs w:val="22"/>
        </w:rPr>
        <w:t>Add User</w:t>
      </w:r>
      <w:r w:rsidRPr="0026331F">
        <w:rPr>
          <w:color w:val="FF0000"/>
          <w:sz w:val="22"/>
          <w:szCs w:val="22"/>
        </w:rPr>
        <w:fldChar w:fldCharType="end"/>
      </w:r>
      <w:r w:rsidRPr="0026331F" w:rsidR="007304A0">
        <w:rPr>
          <w:color w:val="FF0000"/>
          <w:sz w:val="22"/>
          <w:szCs w:val="22"/>
        </w:rPr>
        <w:t>) will display</w:t>
      </w:r>
      <w:r w:rsidRPr="0026331F">
        <w:rPr>
          <w:color w:val="FF0000"/>
          <w:sz w:val="22"/>
          <w:szCs w:val="22"/>
        </w:rPr>
        <w:t xml:space="preserve">.  </w:t>
      </w:r>
      <w:r>
        <w:rPr>
          <w:sz w:val="22"/>
          <w:szCs w:val="22"/>
        </w:rPr>
        <w:t xml:space="preserve">In the above example, only one transaction </w:t>
      </w:r>
      <w:proofErr w:type="gramStart"/>
      <w:r>
        <w:rPr>
          <w:sz w:val="22"/>
          <w:szCs w:val="22"/>
        </w:rPr>
        <w:t>has been reported</w:t>
      </w:r>
      <w:proofErr w:type="gramEnd"/>
      <w:r>
        <w:rPr>
          <w:sz w:val="22"/>
          <w:szCs w:val="22"/>
        </w:rPr>
        <w:t>.</w:t>
      </w:r>
    </w:p>
    <w:p w:rsidR="004D0B2C" w:rsidP="0013618F" w:rsidRDefault="004D0B2C">
      <w:pPr>
        <w:pStyle w:val="Heading2"/>
      </w:pPr>
      <w:bookmarkStart w:name="_Toc52459390" w:id="102"/>
      <w:r>
        <w:t>Dates</w:t>
      </w:r>
      <w:bookmarkEnd w:id="102"/>
    </w:p>
    <w:p w:rsidRPr="00A248E6" w:rsidR="00A248E6" w:rsidP="00A248E6" w:rsidRDefault="00A248E6">
      <w:r>
        <w:t xml:space="preserve">Transaction information </w:t>
      </w:r>
      <w:proofErr w:type="gramStart"/>
      <w:r>
        <w:t>can be filtered</w:t>
      </w:r>
      <w:proofErr w:type="gramEnd"/>
      <w:r>
        <w:t xml:space="preserve"> by dates. </w:t>
      </w:r>
    </w:p>
    <w:p w:rsidRPr="00DF772A" w:rsidR="00D55E93" w:rsidP="00DF772A" w:rsidRDefault="00F272F3">
      <w:pPr>
        <w:pStyle w:val="Caption"/>
        <w:jc w:val="left"/>
        <w:rPr>
          <w:sz w:val="22"/>
          <w:szCs w:val="22"/>
        </w:rPr>
      </w:pPr>
      <w:r>
        <w:rPr>
          <w:noProof/>
          <w:snapToGrid/>
          <w:sz w:val="22"/>
          <w:szCs w:val="22"/>
        </w:rPr>
        <w:drawing>
          <wp:inline distT="0" distB="0" distL="0" distR="0" wp14:anchorId="422DB02A" wp14:editId="3C5D0A77">
            <wp:extent cx="5250635" cy="472481"/>
            <wp:effectExtent l="0" t="0" r="762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635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44C21" w:rsidR="00444C21" w:rsidP="00DF772A" w:rsidRDefault="00444C21">
      <w:pPr>
        <w:pStyle w:val="Caption"/>
        <w:jc w:val="left"/>
        <w:rPr>
          <w:sz w:val="22"/>
          <w:szCs w:val="22"/>
        </w:rPr>
      </w:pPr>
      <w:bookmarkStart w:name="_Toc52457454" w:id="103"/>
      <w:r w:rsidRPr="00444C21">
        <w:rPr>
          <w:sz w:val="22"/>
          <w:szCs w:val="22"/>
        </w:rPr>
        <w:t xml:space="preserve">Figure </w:t>
      </w:r>
      <w:r w:rsidRPr="00444C21">
        <w:rPr>
          <w:sz w:val="22"/>
          <w:szCs w:val="22"/>
        </w:rPr>
        <w:fldChar w:fldCharType="begin"/>
      </w:r>
      <w:r w:rsidRPr="00444C21">
        <w:rPr>
          <w:sz w:val="22"/>
          <w:szCs w:val="22"/>
        </w:rPr>
        <w:instrText xml:space="preserve"> SEQ Figure \* ARABIC </w:instrText>
      </w:r>
      <w:r w:rsidRPr="00444C21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29</w:t>
      </w:r>
      <w:r w:rsidRPr="00444C21">
        <w:rPr>
          <w:sz w:val="22"/>
          <w:szCs w:val="22"/>
        </w:rPr>
        <w:fldChar w:fldCharType="end"/>
      </w:r>
      <w:r w:rsidRPr="00444C21">
        <w:rPr>
          <w:sz w:val="22"/>
          <w:szCs w:val="22"/>
        </w:rPr>
        <w:t>: Filter Dates</w:t>
      </w:r>
      <w:bookmarkEnd w:id="103"/>
    </w:p>
    <w:p w:rsidR="007F66EA" w:rsidP="001867D4" w:rsidRDefault="00A248E6">
      <w:pPr>
        <w:pStyle w:val="ListParagraph"/>
        <w:numPr>
          <w:ilvl w:val="0"/>
          <w:numId w:val="21"/>
        </w:numPr>
      </w:pPr>
      <w:r>
        <w:t xml:space="preserve">Click on the </w:t>
      </w:r>
      <w:r w:rsidRPr="005277D5">
        <w:rPr>
          <w:b/>
        </w:rPr>
        <w:t>Star</w:t>
      </w:r>
      <w:r w:rsidR="005752ED">
        <w:rPr>
          <w:b/>
        </w:rPr>
        <w:t>t</w:t>
      </w:r>
      <w:r w:rsidRPr="005277D5">
        <w:rPr>
          <w:b/>
        </w:rPr>
        <w:t xml:space="preserve"> Trans. Date</w:t>
      </w:r>
      <w:r>
        <w:t xml:space="preserve"> field.</w:t>
      </w:r>
      <w:r w:rsidR="0026331F">
        <w:t xml:space="preserve"> </w:t>
      </w:r>
      <w:r>
        <w:t xml:space="preserve"> A calendar and time tool will display.</w:t>
      </w:r>
    </w:p>
    <w:p w:rsidR="007F66EA" w:rsidP="00A248E6" w:rsidRDefault="00D55E93">
      <w:pPr>
        <w:jc w:val="center"/>
      </w:pPr>
      <w:r>
        <w:rPr>
          <w:noProof/>
        </w:rPr>
        <w:drawing>
          <wp:inline distT="0" distB="0" distL="0" distR="0" wp14:anchorId="3291823B" wp14:editId="133DE787">
            <wp:extent cx="1533739" cy="2029108"/>
            <wp:effectExtent l="57150" t="57150" r="123825" b="1238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 &amp; time tool 02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739" cy="2029108"/>
                    </a:xfrm>
                    <a:prstGeom prst="rect">
                      <a:avLst/>
                    </a:prstGeom>
                    <a:ln w="952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Pr="003A428B" w:rsidR="00A248E6" w:rsidP="00A248E6" w:rsidRDefault="00A248E6">
      <w:pPr>
        <w:pStyle w:val="Caption"/>
        <w:rPr>
          <w:sz w:val="22"/>
          <w:szCs w:val="22"/>
        </w:rPr>
      </w:pPr>
      <w:bookmarkStart w:name="_Toc52457455" w:id="104"/>
      <w:r w:rsidRPr="003A428B">
        <w:rPr>
          <w:sz w:val="22"/>
          <w:szCs w:val="22"/>
        </w:rPr>
        <w:t xml:space="preserve">Figure </w:t>
      </w:r>
      <w:r w:rsidRPr="003A428B">
        <w:rPr>
          <w:sz w:val="22"/>
          <w:szCs w:val="22"/>
        </w:rPr>
        <w:fldChar w:fldCharType="begin"/>
      </w:r>
      <w:r w:rsidRPr="003A428B">
        <w:rPr>
          <w:sz w:val="22"/>
          <w:szCs w:val="22"/>
        </w:rPr>
        <w:instrText xml:space="preserve"> SEQ Figure \* ARABIC </w:instrText>
      </w:r>
      <w:r w:rsidRPr="003A428B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30</w:t>
      </w:r>
      <w:r w:rsidRPr="003A428B">
        <w:rPr>
          <w:sz w:val="22"/>
          <w:szCs w:val="22"/>
        </w:rPr>
        <w:fldChar w:fldCharType="end"/>
      </w:r>
      <w:r w:rsidRPr="003A428B">
        <w:rPr>
          <w:sz w:val="22"/>
          <w:szCs w:val="22"/>
        </w:rPr>
        <w:t>: Calendar Tool</w:t>
      </w:r>
      <w:bookmarkEnd w:id="104"/>
    </w:p>
    <w:p w:rsidR="00A248E6" w:rsidP="001867D4" w:rsidRDefault="009D4443">
      <w:pPr>
        <w:pStyle w:val="ListParagraph"/>
        <w:numPr>
          <w:ilvl w:val="0"/>
          <w:numId w:val="21"/>
        </w:numPr>
      </w:pPr>
      <w:r>
        <w:t>Navigate to the start month</w:t>
      </w:r>
      <w:r w:rsidR="0026331F">
        <w:t xml:space="preserve"> using the dropdowns</w:t>
      </w:r>
      <w:r>
        <w:t>.  Click on the start</w:t>
      </w:r>
      <w:r w:rsidR="005277D5">
        <w:t xml:space="preserve"> date. The date will populate the field.</w:t>
      </w:r>
      <w:r w:rsidR="0026331F">
        <w:t xml:space="preserve"> </w:t>
      </w:r>
      <w:r w:rsidR="003B06A0">
        <w:t xml:space="preserve"> Repeat for </w:t>
      </w:r>
      <w:r w:rsidR="00644740">
        <w:t xml:space="preserve">the </w:t>
      </w:r>
      <w:r w:rsidR="00644740">
        <w:rPr>
          <w:b/>
        </w:rPr>
        <w:t>End</w:t>
      </w:r>
      <w:r w:rsidRPr="005277D5" w:rsidR="003B06A0">
        <w:rPr>
          <w:b/>
        </w:rPr>
        <w:t xml:space="preserve"> Trans. Date</w:t>
      </w:r>
      <w:r w:rsidR="003B06A0">
        <w:t xml:space="preserve"> field.</w:t>
      </w:r>
    </w:p>
    <w:p w:rsidR="00BF4E12" w:rsidP="00BF4E12" w:rsidRDefault="00BF4E12">
      <w:pPr>
        <w:pStyle w:val="ListParagraph"/>
      </w:pPr>
    </w:p>
    <w:p w:rsidRPr="007F66EA" w:rsidR="00420FFD" w:rsidP="001867D4" w:rsidRDefault="00BF4E12">
      <w:pPr>
        <w:pStyle w:val="ListParagraph"/>
        <w:numPr>
          <w:ilvl w:val="0"/>
          <w:numId w:val="21"/>
        </w:numPr>
      </w:pPr>
      <w:r>
        <w:t>If necessary</w:t>
      </w:r>
      <w:r w:rsidR="009D4443">
        <w:t xml:space="preserve"> for the start or end date</w:t>
      </w:r>
      <w:r>
        <w:t>, c</w:t>
      </w:r>
      <w:r w:rsidR="005277D5">
        <w:t>lick on the</w:t>
      </w:r>
      <w:r w:rsidR="00444C21">
        <w:t xml:space="preserve"> </w:t>
      </w:r>
      <w:r w:rsidRPr="00420FFD" w:rsidR="00444C21">
        <w:rPr>
          <w:b/>
        </w:rPr>
        <w:t>Time</w:t>
      </w:r>
      <w:r w:rsidR="00444C21">
        <w:t xml:space="preserve"> bar</w:t>
      </w:r>
      <w:r w:rsidR="005752ED">
        <w:t>,</w:t>
      </w:r>
      <w:r w:rsidR="00444C21">
        <w:t xml:space="preserve"> and scroll to adjust </w:t>
      </w:r>
      <w:r>
        <w:t>the</w:t>
      </w:r>
      <w:r w:rsidR="00444C21">
        <w:t xml:space="preserve"> hour</w:t>
      </w:r>
      <w:r>
        <w:t xml:space="preserve"> </w:t>
      </w:r>
      <w:r w:rsidR="00444C21">
        <w:t>filter</w:t>
      </w:r>
      <w:r w:rsidRPr="00420FFD" w:rsidR="00420FFD">
        <w:t xml:space="preserve"> </w:t>
      </w:r>
      <w:r w:rsidR="00420FFD">
        <w:t xml:space="preserve">to the specific time or time range </w:t>
      </w:r>
      <w:proofErr w:type="gramStart"/>
      <w:r w:rsidR="00420FFD">
        <w:t>t</w:t>
      </w:r>
      <w:r w:rsidR="003842BA">
        <w:t>o  search</w:t>
      </w:r>
      <w:proofErr w:type="gramEnd"/>
      <w:r w:rsidR="00420FFD">
        <w:t>.</w:t>
      </w:r>
    </w:p>
    <w:p w:rsidR="00BF4E12" w:rsidP="00420FFD" w:rsidRDefault="00BF4E12">
      <w:pPr>
        <w:pStyle w:val="ListParagraph"/>
      </w:pPr>
    </w:p>
    <w:p w:rsidR="00207A82" w:rsidP="001867D4" w:rsidRDefault="00BF4E12">
      <w:pPr>
        <w:pStyle w:val="ListParagraph"/>
        <w:numPr>
          <w:ilvl w:val="0"/>
          <w:numId w:val="21"/>
        </w:numPr>
      </w:pPr>
      <w:r>
        <w:t>If necessary</w:t>
      </w:r>
      <w:r w:rsidR="009D4443">
        <w:t xml:space="preserve"> for the start or end date</w:t>
      </w:r>
      <w:r>
        <w:t>, c</w:t>
      </w:r>
      <w:r w:rsidR="00444C21">
        <w:t xml:space="preserve">lick on the </w:t>
      </w:r>
      <w:r w:rsidRPr="00444C21" w:rsidR="00444C21">
        <w:rPr>
          <w:b/>
        </w:rPr>
        <w:t>Minute</w:t>
      </w:r>
      <w:r w:rsidR="00444C21">
        <w:t xml:space="preserve"> bar</w:t>
      </w:r>
      <w:r w:rsidR="005752ED">
        <w:t>,</w:t>
      </w:r>
      <w:r w:rsidR="00444C21">
        <w:t xml:space="preserve"> and scroll to adjust </w:t>
      </w:r>
      <w:r>
        <w:t>the</w:t>
      </w:r>
      <w:r w:rsidR="00444C21">
        <w:t xml:space="preserve"> minutes filter</w:t>
      </w:r>
      <w:r w:rsidR="00420FFD">
        <w:t xml:space="preserve"> to the s</w:t>
      </w:r>
      <w:r w:rsidR="003842BA">
        <w:t>pecific time or time range to search</w:t>
      </w:r>
      <w:r w:rsidR="00444C21">
        <w:t>.</w:t>
      </w:r>
    </w:p>
    <w:p w:rsidR="003B06A0" w:rsidP="000955B5" w:rsidRDefault="003B06A0">
      <w:pPr>
        <w:pStyle w:val="ListParagraph"/>
      </w:pPr>
    </w:p>
    <w:p w:rsidR="003B06A0" w:rsidP="001867D4" w:rsidRDefault="00FE2524">
      <w:pPr>
        <w:pStyle w:val="ListParagraph"/>
        <w:numPr>
          <w:ilvl w:val="0"/>
          <w:numId w:val="21"/>
        </w:numPr>
      </w:pPr>
      <w:r>
        <w:t xml:space="preserve">Click on </w:t>
      </w:r>
      <w:r w:rsidRPr="00FE2524">
        <w:rPr>
          <w:b/>
        </w:rPr>
        <w:t>Refresh</w:t>
      </w:r>
      <w:r w:rsidR="003038E1">
        <w:t xml:space="preserve">.  Those transactions within the date/time range you entered will </w:t>
      </w:r>
      <w:proofErr w:type="gramStart"/>
      <w:r w:rsidR="003038E1">
        <w:t>display,</w:t>
      </w:r>
      <w:proofErr w:type="gramEnd"/>
      <w:r w:rsidR="003038E1">
        <w:t xml:space="preserve"> one transaction per row.</w:t>
      </w:r>
    </w:p>
    <w:p w:rsidR="00884D27" w:rsidP="00884D27" w:rsidRDefault="00884D27">
      <w:pPr>
        <w:pStyle w:val="ListParagraph"/>
      </w:pPr>
    </w:p>
    <w:p w:rsidR="00884D27" w:rsidP="00091FFC" w:rsidRDefault="00884D27">
      <w:pPr>
        <w:pStyle w:val="ListParagraph"/>
        <w:numPr>
          <w:ilvl w:val="0"/>
          <w:numId w:val="27"/>
        </w:numPr>
        <w:spacing w:after="120"/>
        <w:contextualSpacing w:val="0"/>
      </w:pPr>
      <w:r>
        <w:t xml:space="preserve">If you enter a date in the </w:t>
      </w:r>
      <w:r w:rsidRPr="00884D27">
        <w:rPr>
          <w:b/>
        </w:rPr>
        <w:t xml:space="preserve">Start Trans. Date </w:t>
      </w:r>
      <w:r w:rsidRPr="00884D27">
        <w:t>field</w:t>
      </w:r>
      <w:r w:rsidRPr="00884D27">
        <w:rPr>
          <w:b/>
        </w:rPr>
        <w:t xml:space="preserve"> </w:t>
      </w:r>
      <w:r>
        <w:t xml:space="preserve">and </w:t>
      </w:r>
      <w:proofErr w:type="gramStart"/>
      <w:r>
        <w:t>leave</w:t>
      </w:r>
      <w:proofErr w:type="gramEnd"/>
      <w:r>
        <w:t xml:space="preserve"> the </w:t>
      </w:r>
      <w:r w:rsidRPr="00884D27">
        <w:rPr>
          <w:b/>
        </w:rPr>
        <w:t>End Trans. Date</w:t>
      </w:r>
      <w:r>
        <w:t xml:space="preserve"> field blank</w:t>
      </w:r>
      <w:r w:rsidR="00D2618B">
        <w:t xml:space="preserve"> and click </w:t>
      </w:r>
      <w:r w:rsidRPr="00D2618B" w:rsidR="00D2618B">
        <w:rPr>
          <w:b/>
        </w:rPr>
        <w:t>Refresh</w:t>
      </w:r>
      <w:r>
        <w:t xml:space="preserve">, all transactions from the </w:t>
      </w:r>
      <w:r w:rsidRPr="00884D27" w:rsidR="00091FFC">
        <w:rPr>
          <w:b/>
        </w:rPr>
        <w:t xml:space="preserve">Start Trans. Date </w:t>
      </w:r>
      <w:r>
        <w:t>to the most recent transaction will display.</w:t>
      </w:r>
    </w:p>
    <w:p w:rsidR="00884D27" w:rsidP="00884D27" w:rsidRDefault="00091FFC">
      <w:pPr>
        <w:pStyle w:val="ListParagraph"/>
        <w:numPr>
          <w:ilvl w:val="0"/>
          <w:numId w:val="27"/>
        </w:numPr>
      </w:pPr>
      <w:r>
        <w:t xml:space="preserve">If you </w:t>
      </w:r>
      <w:proofErr w:type="gramStart"/>
      <w:r>
        <w:t>leave</w:t>
      </w:r>
      <w:proofErr w:type="gramEnd"/>
      <w:r>
        <w:t xml:space="preserve"> the </w:t>
      </w:r>
      <w:r w:rsidRPr="00884D27">
        <w:rPr>
          <w:b/>
        </w:rPr>
        <w:t xml:space="preserve">Start Trans. Date </w:t>
      </w:r>
      <w:r w:rsidRPr="00884D27">
        <w:t>field</w:t>
      </w:r>
      <w:r>
        <w:t xml:space="preserve"> blank and enter a date in the </w:t>
      </w:r>
      <w:r w:rsidRPr="00884D27">
        <w:rPr>
          <w:b/>
        </w:rPr>
        <w:t>End Trans. Date</w:t>
      </w:r>
      <w:r>
        <w:t xml:space="preserve"> field</w:t>
      </w:r>
      <w:r w:rsidR="00D2618B">
        <w:t xml:space="preserve"> and click </w:t>
      </w:r>
      <w:r w:rsidRPr="00D2618B" w:rsidR="00D2618B">
        <w:rPr>
          <w:b/>
        </w:rPr>
        <w:t>Refresh</w:t>
      </w:r>
      <w:r>
        <w:t xml:space="preserve">, all transactions from the earliest transaction until the </w:t>
      </w:r>
      <w:r w:rsidRPr="00884D27">
        <w:rPr>
          <w:b/>
        </w:rPr>
        <w:t>End Trans. Date</w:t>
      </w:r>
      <w:r>
        <w:t xml:space="preserve"> will display.</w:t>
      </w:r>
    </w:p>
    <w:p w:rsidR="009D4443" w:rsidP="00884D27" w:rsidRDefault="00025703">
      <w:pPr>
        <w:pStyle w:val="ListParagraph"/>
        <w:numPr>
          <w:ilvl w:val="0"/>
          <w:numId w:val="27"/>
        </w:numPr>
      </w:pPr>
      <w:r>
        <w:t xml:space="preserve">Clear both date fields, click on </w:t>
      </w:r>
      <w:r w:rsidRPr="00025703">
        <w:rPr>
          <w:b/>
        </w:rPr>
        <w:t>Refresh</w:t>
      </w:r>
      <w:r>
        <w:t>, and all entered transactions will display.</w:t>
      </w:r>
    </w:p>
    <w:p w:rsidR="009D4443" w:rsidRDefault="009D4443">
      <w:pPr>
        <w:rPr>
          <w:rFonts w:cstheme="minorBidi"/>
        </w:rPr>
      </w:pPr>
      <w:r>
        <w:br w:type="page"/>
      </w:r>
    </w:p>
    <w:p w:rsidRPr="00884D27" w:rsidR="00025703" w:rsidP="009D4443" w:rsidRDefault="00025703">
      <w:pPr>
        <w:pStyle w:val="ListParagraph"/>
      </w:pPr>
    </w:p>
    <w:p w:rsidR="00207A82" w:rsidP="003D3336" w:rsidRDefault="00207A82">
      <w:pPr>
        <w:pStyle w:val="Heading2"/>
      </w:pPr>
      <w:bookmarkStart w:name="_Toc3277218" w:id="105"/>
      <w:bookmarkStart w:name="_Toc3277219" w:id="106"/>
      <w:bookmarkStart w:name="_Toc52459391" w:id="107"/>
      <w:bookmarkEnd w:id="105"/>
      <w:bookmarkEnd w:id="106"/>
      <w:r>
        <w:t>Column Heading</w:t>
      </w:r>
      <w:r w:rsidRPr="003D3336" w:rsidR="003D3336">
        <w:t xml:space="preserve"> </w:t>
      </w:r>
      <w:r w:rsidR="003D3336">
        <w:t>Filters</w:t>
      </w:r>
      <w:bookmarkEnd w:id="107"/>
    </w:p>
    <w:p w:rsidR="006A5D36" w:rsidP="006A5D36" w:rsidRDefault="00E87A56">
      <w:r>
        <w:t>The blank fields</w:t>
      </w:r>
      <w:r w:rsidR="003842BA">
        <w:t xml:space="preserve"> beneath a column heading </w:t>
      </w:r>
      <w:proofErr w:type="gramStart"/>
      <w:r w:rsidR="003842BA">
        <w:t>is</w:t>
      </w:r>
      <w:r>
        <w:t xml:space="preserve"> used</w:t>
      </w:r>
      <w:proofErr w:type="gramEnd"/>
      <w:r>
        <w:t xml:space="preserve"> to filter transaction records.</w:t>
      </w:r>
    </w:p>
    <w:p w:rsidR="00242170" w:rsidP="006A5D36" w:rsidRDefault="00242170">
      <w:r>
        <w:rPr>
          <w:noProof/>
        </w:rPr>
        <w:drawing>
          <wp:inline distT="0" distB="0" distL="0" distR="0" wp14:anchorId="48E7F491" wp14:editId="059E464E">
            <wp:extent cx="2381583" cy="333422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umn headings &amp; fields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3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C78" w:rsidP="006A5D36" w:rsidRDefault="00D2618B">
      <w:r>
        <w:t>T</w:t>
      </w:r>
      <w:r w:rsidR="00815BC9">
        <w:t xml:space="preserve">ype an NDC in </w:t>
      </w:r>
      <w:r w:rsidR="00A17676">
        <w:t>its</w:t>
      </w:r>
      <w:r w:rsidR="00815BC9">
        <w:t xml:space="preserve"> blank field</w:t>
      </w:r>
      <w:r w:rsidR="005752ED">
        <w:t>,</w:t>
      </w:r>
      <w:r>
        <w:t xml:space="preserve"> and all</w:t>
      </w:r>
      <w:r w:rsidR="00815BC9">
        <w:t xml:space="preserve"> transaction records with that NDC will display</w:t>
      </w:r>
      <w:r w:rsidR="007304A0">
        <w:t xml:space="preserve"> on a screen similar to the one below</w:t>
      </w:r>
      <w:r w:rsidR="00815BC9">
        <w:t>.</w:t>
      </w:r>
    </w:p>
    <w:p w:rsidR="00813C78" w:rsidP="006A5D36" w:rsidRDefault="00815BC9">
      <w:r>
        <w:rPr>
          <w:noProof/>
        </w:rPr>
        <w:drawing>
          <wp:inline distT="0" distB="0" distL="0" distR="0" wp14:anchorId="23FBD9D5" wp14:editId="0FE07C66">
            <wp:extent cx="5658640" cy="1247949"/>
            <wp:effectExtent l="57150" t="57150" r="113665" b="1238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umn headings &amp; fields_example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1247949"/>
                    </a:xfrm>
                    <a:prstGeom prst="rect">
                      <a:avLst/>
                    </a:prstGeom>
                    <a:ln w="9525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15BC9" w:rsidP="0022451B" w:rsidRDefault="00815BC9">
      <w:pPr>
        <w:pStyle w:val="Caption"/>
        <w:jc w:val="left"/>
        <w:rPr>
          <w:sz w:val="22"/>
          <w:szCs w:val="22"/>
        </w:rPr>
      </w:pPr>
      <w:bookmarkStart w:name="_Toc52457456" w:id="108"/>
      <w:r w:rsidRPr="0022451B">
        <w:rPr>
          <w:sz w:val="22"/>
          <w:szCs w:val="22"/>
        </w:rPr>
        <w:t xml:space="preserve">Figure </w:t>
      </w:r>
      <w:r w:rsidRPr="0022451B" w:rsidR="00057247">
        <w:rPr>
          <w:sz w:val="22"/>
          <w:szCs w:val="22"/>
        </w:rPr>
        <w:fldChar w:fldCharType="begin"/>
      </w:r>
      <w:r w:rsidRPr="0022451B" w:rsidR="00057247">
        <w:rPr>
          <w:sz w:val="22"/>
          <w:szCs w:val="22"/>
        </w:rPr>
        <w:instrText xml:space="preserve"> SEQ Figure \* ARABIC </w:instrText>
      </w:r>
      <w:r w:rsidRPr="0022451B" w:rsidR="00057247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31</w:t>
      </w:r>
      <w:r w:rsidRPr="0022451B" w:rsidR="00057247">
        <w:rPr>
          <w:sz w:val="22"/>
          <w:szCs w:val="22"/>
        </w:rPr>
        <w:fldChar w:fldCharType="end"/>
      </w:r>
      <w:r w:rsidRPr="0022451B" w:rsidR="00DF772A">
        <w:rPr>
          <w:sz w:val="22"/>
          <w:szCs w:val="22"/>
        </w:rPr>
        <w:t xml:space="preserve">: Column Search Field </w:t>
      </w:r>
      <w:r w:rsidRPr="0022451B">
        <w:rPr>
          <w:sz w:val="22"/>
          <w:szCs w:val="22"/>
        </w:rPr>
        <w:t>Example</w:t>
      </w:r>
      <w:bookmarkEnd w:id="108"/>
    </w:p>
    <w:p w:rsidR="00D2618B" w:rsidP="00FE2524" w:rsidRDefault="00D2618B">
      <w:r>
        <w:t>Type an Assoc. Reg. number in its blank field, and all transaction records with that Assoc. Reg. number will display.</w:t>
      </w:r>
    </w:p>
    <w:p w:rsidR="00FE2524" w:rsidP="00FE2524" w:rsidRDefault="00FE2524">
      <w:r>
        <w:t xml:space="preserve">If you know the Transaction </w:t>
      </w:r>
      <w:proofErr w:type="gramStart"/>
      <w:r>
        <w:t>ID</w:t>
      </w:r>
      <w:proofErr w:type="gramEnd"/>
      <w:r>
        <w:t xml:space="preserve"> you can </w:t>
      </w:r>
      <w:r w:rsidR="007304A0">
        <w:t xml:space="preserve">enter it in the </w:t>
      </w:r>
      <w:proofErr w:type="spellStart"/>
      <w:r w:rsidR="007304A0">
        <w:t>TransID</w:t>
      </w:r>
      <w:proofErr w:type="spellEnd"/>
      <w:r w:rsidR="007304A0">
        <w:t xml:space="preserve"> field.  </w:t>
      </w:r>
      <w:r w:rsidR="00D2618B">
        <w:t>That transaction will display as a single line.</w:t>
      </w:r>
    </w:p>
    <w:p w:rsidRPr="00BC7EA9" w:rsidR="00BC7EA9" w:rsidP="00FE2524" w:rsidRDefault="00BC7EA9">
      <w:pPr>
        <w:rPr>
          <w:b/>
          <w:bCs/>
        </w:rPr>
      </w:pPr>
      <w:r>
        <w:tab/>
      </w:r>
      <w:r w:rsidRPr="00BC7EA9">
        <w:rPr>
          <w:b/>
          <w:bCs/>
          <w:color w:val="FF0000"/>
        </w:rPr>
        <w:t>Note:</w:t>
      </w:r>
      <w:r w:rsidRPr="00BC7EA9">
        <w:rPr>
          <w:b/>
          <w:bCs/>
          <w:color w:val="FF0000"/>
        </w:rPr>
        <w:tab/>
      </w:r>
    </w:p>
    <w:p w:rsidRPr="00BC7EA9" w:rsidR="00FE2524" w:rsidP="007304A0" w:rsidRDefault="007304A0">
      <w:pPr>
        <w:pStyle w:val="Heading2"/>
        <w:rPr>
          <w:color w:val="FF0000"/>
        </w:rPr>
      </w:pPr>
      <w:bookmarkStart w:name="_Toc52459392" w:id="109"/>
      <w:r w:rsidRPr="00BC7EA9">
        <w:rPr>
          <w:color w:val="FF0000"/>
        </w:rPr>
        <w:t>Wild Cards</w:t>
      </w:r>
      <w:bookmarkEnd w:id="109"/>
    </w:p>
    <w:p w:rsidRPr="007304A0" w:rsidR="007304A0" w:rsidP="007304A0" w:rsidRDefault="007304A0"/>
    <w:p w:rsidR="00207A82" w:rsidP="003D3336" w:rsidRDefault="00207A82">
      <w:pPr>
        <w:pStyle w:val="Heading2"/>
      </w:pPr>
      <w:bookmarkStart w:name="_Toc52459393" w:id="110"/>
      <w:r>
        <w:t>Column Arrows</w:t>
      </w:r>
      <w:bookmarkEnd w:id="110"/>
    </w:p>
    <w:p w:rsidR="007304A0" w:rsidP="00207A82" w:rsidRDefault="003D3336">
      <w:r>
        <w:t xml:space="preserve">Click the </w:t>
      </w:r>
      <w:r w:rsidR="008B3F43">
        <w:rPr>
          <w:noProof/>
        </w:rPr>
        <w:drawing>
          <wp:inline distT="0" distB="0" distL="0" distR="0" wp14:anchorId="32111B7D" wp14:editId="55585A5C">
            <wp:extent cx="123842" cy="152421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umn heading arrow filters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3F43">
        <w:t xml:space="preserve"> </w:t>
      </w:r>
      <w:r w:rsidR="00953FD5">
        <w:t>(</w:t>
      </w:r>
      <w:r>
        <w:t>arrows symbol</w:t>
      </w:r>
      <w:r w:rsidR="00953FD5">
        <w:t>)</w:t>
      </w:r>
      <w:r>
        <w:t xml:space="preserve"> within a column heading to rearrange the order of the </w:t>
      </w:r>
      <w:r w:rsidR="001B35D4">
        <w:t xml:space="preserve">data within the </w:t>
      </w:r>
      <w:r>
        <w:t>column.</w:t>
      </w:r>
      <w:r w:rsidR="001B35D4">
        <w:t xml:space="preserve"> </w:t>
      </w:r>
      <w:r w:rsidR="00884D27">
        <w:t xml:space="preserve"> The first time you click on </w:t>
      </w:r>
      <w:r w:rsidR="00884D27">
        <w:rPr>
          <w:noProof/>
        </w:rPr>
        <w:drawing>
          <wp:inline distT="0" distB="0" distL="0" distR="0" wp14:anchorId="3480AF3B" wp14:editId="47CF3523">
            <wp:extent cx="123842" cy="152421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umn heading arrow filters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D27">
        <w:t xml:space="preserve"> the lowest value in that column will appea</w:t>
      </w:r>
      <w:r w:rsidR="009D4443">
        <w:t>r at the top.  Click on</w:t>
      </w:r>
      <w:r w:rsidR="00884D27">
        <w:t xml:space="preserve"> </w:t>
      </w:r>
      <w:r w:rsidR="00884D27">
        <w:rPr>
          <w:noProof/>
        </w:rPr>
        <w:drawing>
          <wp:inline distT="0" distB="0" distL="0" distR="0" wp14:anchorId="062DD91C" wp14:editId="27EEC0B9">
            <wp:extent cx="123842" cy="152421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umn heading arrow filters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4443">
        <w:t xml:space="preserve"> again and</w:t>
      </w:r>
      <w:r w:rsidR="00884D27">
        <w:t xml:space="preserve"> the highest value in that column will appear at the top.  Additional clicking on the </w:t>
      </w:r>
      <w:r w:rsidR="00884D27">
        <w:rPr>
          <w:noProof/>
        </w:rPr>
        <w:drawing>
          <wp:inline distT="0" distB="0" distL="0" distR="0" wp14:anchorId="0162847E" wp14:editId="3B8179D1">
            <wp:extent cx="123842" cy="152421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umn heading arrow filters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D27">
        <w:t xml:space="preserve"> will toggle the display of information between the two states. </w:t>
      </w:r>
    </w:p>
    <w:p w:rsidR="004D0B2C" w:rsidP="0013618F" w:rsidRDefault="004D0B2C">
      <w:pPr>
        <w:pStyle w:val="Heading2"/>
      </w:pPr>
      <w:bookmarkStart w:name="_Toc52459394" w:id="111"/>
      <w:r>
        <w:t>Show Errors</w:t>
      </w:r>
      <w:bookmarkEnd w:id="111"/>
    </w:p>
    <w:p w:rsidR="00207A82" w:rsidP="00A85488" w:rsidRDefault="00F4355B">
      <w:r>
        <w:t>Transaction d</w:t>
      </w:r>
      <w:r w:rsidR="00207A82">
        <w:t xml:space="preserve">ata that </w:t>
      </w:r>
      <w:proofErr w:type="gramStart"/>
      <w:r w:rsidR="005752ED">
        <w:t>are</w:t>
      </w:r>
      <w:r w:rsidR="00207A82">
        <w:t xml:space="preserve"> </w:t>
      </w:r>
      <w:r>
        <w:t>uploaded</w:t>
      </w:r>
      <w:proofErr w:type="gramEnd"/>
      <w:r>
        <w:t xml:space="preserve"> may display errors. </w:t>
      </w:r>
      <w:r w:rsidR="00BC7EA9">
        <w:t xml:space="preserve"> </w:t>
      </w:r>
      <w:r>
        <w:t xml:space="preserve">Errors </w:t>
      </w:r>
      <w:proofErr w:type="gramStart"/>
      <w:r>
        <w:t>can be filtered</w:t>
      </w:r>
      <w:proofErr w:type="gramEnd"/>
      <w:r>
        <w:t xml:space="preserve"> by clicking</w:t>
      </w:r>
      <w:r w:rsidR="00BC7EA9">
        <w:t xml:space="preserve"> in</w:t>
      </w:r>
      <w:r>
        <w:t xml:space="preserve"> the </w:t>
      </w:r>
      <w:r w:rsidRPr="00F4355B">
        <w:rPr>
          <w:b/>
        </w:rPr>
        <w:t>Show Errors Only</w:t>
      </w:r>
      <w:r>
        <w:t xml:space="preserve"> checkbox.</w:t>
      </w:r>
      <w:r w:rsidR="00340F83">
        <w:t xml:space="preserve">  </w:t>
      </w:r>
      <w:r w:rsidR="00F14BCF">
        <w:t>Only transactions with errors will display.</w:t>
      </w:r>
    </w:p>
    <w:p w:rsidR="00086960" w:rsidP="00086960" w:rsidRDefault="00086960">
      <w:r>
        <w:br w:type="page"/>
      </w:r>
    </w:p>
    <w:p w:rsidRPr="005263E3" w:rsidR="00086960" w:rsidP="00086960" w:rsidRDefault="004A7F7B">
      <w:pPr>
        <w:pStyle w:val="Heading1"/>
      </w:pPr>
      <w:bookmarkStart w:name="_Ref27483514" w:id="112"/>
      <w:bookmarkStart w:name="_Toc52459395" w:id="113"/>
      <w:bookmarkStart w:name="_Ref53577717" w:id="114"/>
      <w:bookmarkStart w:name="_Ref53586095" w:id="115"/>
      <w:bookmarkStart w:name="_Ref53586101" w:id="116"/>
      <w:r>
        <w:t xml:space="preserve">Manage </w:t>
      </w:r>
      <w:r w:rsidR="00A81640">
        <w:t xml:space="preserve">Individual </w:t>
      </w:r>
      <w:r>
        <w:t>Transaction</w:t>
      </w:r>
      <w:bookmarkEnd w:id="112"/>
      <w:r w:rsidR="00A81640">
        <w:t>s</w:t>
      </w:r>
      <w:bookmarkEnd w:id="113"/>
      <w:bookmarkEnd w:id="114"/>
      <w:bookmarkEnd w:id="115"/>
      <w:bookmarkEnd w:id="116"/>
      <w:r w:rsidR="00EE5FEB">
        <w:tab/>
      </w:r>
      <w:r w:rsidR="00EE5FEB">
        <w:tab/>
      </w:r>
    </w:p>
    <w:p w:rsidR="00622A78" w:rsidP="00086960" w:rsidRDefault="00622A78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 w:rsidRPr="00622A78">
        <w:rPr>
          <w:rFonts w:asciiTheme="minorHAnsi" w:hAnsiTheme="minorHAnsi"/>
          <w:b w:val="0"/>
          <w:color w:val="auto"/>
          <w:sz w:val="22"/>
          <w:szCs w:val="22"/>
        </w:rPr>
        <w:t>On the SORS Main Menu</w:t>
      </w:r>
      <w:r>
        <w:rPr>
          <w:rFonts w:asciiTheme="minorHAnsi" w:hAnsiTheme="minorHAnsi"/>
          <w:b w:val="0"/>
          <w:color w:val="auto"/>
          <w:sz w:val="22"/>
          <w:szCs w:val="22"/>
        </w:rPr>
        <w:t>,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 w:val="0"/>
          <w:color w:val="auto"/>
          <w:sz w:val="22"/>
          <w:szCs w:val="22"/>
        </w:rPr>
        <w:t>c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t xml:space="preserve">lick on Manage SORS Transactions.  </w:t>
      </w:r>
    </w:p>
    <w:p w:rsidR="00622A78" w:rsidP="00086960" w:rsidRDefault="00622A78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="00BC7EA9" w:rsidP="00BC7EA9" w:rsidRDefault="00BC7EA9">
      <w:pPr>
        <w:pStyle w:val="Title3"/>
        <w:keepNext/>
      </w:pPr>
      <w:r>
        <w:rPr>
          <w:noProof/>
          <w:sz w:val="22"/>
          <w:szCs w:val="22"/>
        </w:rPr>
        <w:drawing>
          <wp:inline distT="0" distB="0" distL="0" distR="0" wp14:anchorId="5DAC2E91" wp14:editId="31834B57">
            <wp:extent cx="5509386" cy="22479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165" cy="225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EA9" w:rsidP="00BC7EA9" w:rsidRDefault="00BC7EA9">
      <w:pPr>
        <w:pStyle w:val="Caption"/>
        <w:jc w:val="left"/>
        <w:rPr>
          <w:rFonts w:asciiTheme="minorHAnsi" w:hAnsiTheme="minorHAnsi"/>
          <w:b/>
          <w:sz w:val="22"/>
          <w:szCs w:val="22"/>
        </w:rPr>
      </w:pPr>
      <w:bookmarkStart w:name="_Ref51338591" w:id="117"/>
      <w:bookmarkStart w:name="_Toc52457457" w:id="118"/>
      <w:r>
        <w:t xml:space="preserve">Figure </w:t>
      </w:r>
      <w:fldSimple w:instr=" SEQ Figure \* ARABIC ">
        <w:r w:rsidR="004B6AE3">
          <w:rPr>
            <w:noProof/>
          </w:rPr>
          <w:t>32</w:t>
        </w:r>
      </w:fldSimple>
      <w:bookmarkEnd w:id="117"/>
      <w:r>
        <w:t xml:space="preserve"> – SORS Main Menu</w:t>
      </w:r>
      <w:bookmarkEnd w:id="118"/>
    </w:p>
    <w:p w:rsidR="00BC7EA9" w:rsidP="00086960" w:rsidRDefault="00BC7EA9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="00622A78" w:rsidP="00086960" w:rsidRDefault="00622A78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The Manage SORS Transaction Screen displays below.</w:t>
      </w:r>
    </w:p>
    <w:p w:rsidR="00622A78" w:rsidP="00086960" w:rsidRDefault="00622A78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="00C42350" w:rsidP="00086960" w:rsidRDefault="00A81640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All</w:t>
      </w:r>
      <w:r w:rsidRPr="00C42350" w:rsidR="00C42350">
        <w:rPr>
          <w:rFonts w:asciiTheme="minorHAnsi" w:hAnsiTheme="minorHAnsi"/>
          <w:b w:val="0"/>
          <w:color w:val="auto"/>
          <w:sz w:val="22"/>
          <w:szCs w:val="22"/>
        </w:rPr>
        <w:t xml:space="preserve"> previously submitted transactions will display</w:t>
      </w:r>
      <w:r w:rsidR="00EC1D99">
        <w:rPr>
          <w:rFonts w:asciiTheme="minorHAnsi" w:hAnsiTheme="minorHAnsi"/>
          <w:b w:val="0"/>
          <w:color w:val="auto"/>
          <w:sz w:val="22"/>
          <w:szCs w:val="22"/>
        </w:rPr>
        <w:t xml:space="preserve"> below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 or on following pages</w:t>
      </w:r>
      <w:r w:rsidRPr="00C42350" w:rsidR="00C42350">
        <w:rPr>
          <w:rFonts w:asciiTheme="minorHAnsi" w:hAnsiTheme="minorHAnsi"/>
          <w:b w:val="0"/>
          <w:color w:val="auto"/>
          <w:sz w:val="22"/>
          <w:szCs w:val="22"/>
        </w:rPr>
        <w:t>.</w:t>
      </w:r>
      <w:r w:rsidR="00EC1D99">
        <w:rPr>
          <w:rFonts w:asciiTheme="minorHAnsi" w:hAnsiTheme="minorHAnsi"/>
          <w:b w:val="0"/>
          <w:color w:val="auto"/>
          <w:sz w:val="22"/>
          <w:szCs w:val="22"/>
        </w:rPr>
        <w:t xml:space="preserve">  </w:t>
      </w:r>
    </w:p>
    <w:p w:rsidR="00C42350" w:rsidP="00C42350" w:rsidRDefault="00C42350">
      <w:pPr>
        <w:keepNext/>
      </w:pPr>
      <w:r>
        <w:rPr>
          <w:noProof/>
          <w:sz w:val="16"/>
          <w:szCs w:val="16"/>
        </w:rPr>
        <w:drawing>
          <wp:inline distT="0" distB="0" distL="0" distR="0" wp14:anchorId="53333E0D" wp14:editId="5EE6A9E1">
            <wp:extent cx="5629275" cy="5859017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anage SORS Transactions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077" cy="586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350" w:rsidP="00C42350" w:rsidRDefault="00C42350">
      <w:pPr>
        <w:pStyle w:val="Caption"/>
        <w:jc w:val="left"/>
        <w:rPr>
          <w:bCs w:val="0"/>
        </w:rPr>
      </w:pPr>
      <w:bookmarkStart w:name="_Ref23952675" w:id="119"/>
      <w:bookmarkStart w:name="_Ref23952708" w:id="120"/>
      <w:bookmarkStart w:name="_Ref27483579" w:id="121"/>
      <w:bookmarkStart w:name="_Toc52457458" w:id="122"/>
      <w:r>
        <w:t xml:space="preserve">Figure </w:t>
      </w:r>
      <w:fldSimple w:instr=" SEQ Figure \* ARABIC ">
        <w:r w:rsidR="004B6AE3">
          <w:rPr>
            <w:noProof/>
          </w:rPr>
          <w:t>33</w:t>
        </w:r>
      </w:fldSimple>
      <w:bookmarkEnd w:id="119"/>
      <w:r>
        <w:t xml:space="preserve"> - Manage SORS Transactions</w:t>
      </w:r>
      <w:bookmarkEnd w:id="120"/>
      <w:r w:rsidR="00EC1D99">
        <w:t xml:space="preserve"> </w:t>
      </w:r>
      <w:bookmarkEnd w:id="121"/>
      <w:r w:rsidR="00726807">
        <w:t>Page</w:t>
      </w:r>
      <w:bookmarkEnd w:id="122"/>
    </w:p>
    <w:p w:rsidR="00C42350" w:rsidP="00086960" w:rsidRDefault="001A79E8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Each row displays t</w:t>
      </w:r>
      <w:r w:rsidR="00A81640">
        <w:rPr>
          <w:rFonts w:asciiTheme="minorHAnsi" w:hAnsiTheme="minorHAnsi"/>
          <w:b w:val="0"/>
          <w:color w:val="auto"/>
          <w:sz w:val="22"/>
          <w:szCs w:val="22"/>
        </w:rPr>
        <w:t>he basic information of a transaction</w:t>
      </w:r>
      <w:r>
        <w:rPr>
          <w:rFonts w:asciiTheme="minorHAnsi" w:hAnsiTheme="minorHAnsi"/>
          <w:b w:val="0"/>
          <w:color w:val="auto"/>
          <w:sz w:val="22"/>
          <w:szCs w:val="22"/>
        </w:rPr>
        <w:t>.</w:t>
      </w:r>
    </w:p>
    <w:p w:rsidR="00C42350" w:rsidP="00086960" w:rsidRDefault="00C42350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Pr="00C8367E" w:rsidR="00EC1D99" w:rsidP="00BC7EA9" w:rsidRDefault="00C8367E">
      <w:pPr>
        <w:pStyle w:val="Title3"/>
        <w:ind w:left="1440" w:hanging="720"/>
        <w:rPr>
          <w:rFonts w:asciiTheme="minorHAnsi" w:hAnsiTheme="minorHAnsi"/>
          <w:b w:val="0"/>
          <w:color w:val="auto"/>
          <w:sz w:val="22"/>
          <w:szCs w:val="22"/>
        </w:rPr>
      </w:pPr>
      <w:r w:rsidRPr="00C8367E">
        <w:rPr>
          <w:rFonts w:asciiTheme="minorHAnsi" w:hAnsiTheme="minorHAnsi"/>
          <w:color w:val="auto"/>
          <w:sz w:val="22"/>
          <w:szCs w:val="22"/>
        </w:rPr>
        <w:t>Note:</w:t>
      </w:r>
      <w:r w:rsidRPr="00C8367E">
        <w:rPr>
          <w:rFonts w:asciiTheme="minorHAnsi" w:hAnsiTheme="minorHAnsi"/>
          <w:b w:val="0"/>
          <w:color w:val="auto"/>
          <w:sz w:val="22"/>
          <w:szCs w:val="22"/>
        </w:rPr>
        <w:tab/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t xml:space="preserve">Only those transactions reported by you (a SORS Reporter) or by users you added to the system (see Section </w:t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fldChar w:fldCharType="begin"/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instrText xml:space="preserve"> REF _Ref23773760 \r \h  \* MERGEFORMAT </w:instrText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fldChar w:fldCharType="separate"/>
      </w:r>
      <w:r w:rsidRPr="008166DF" w:rsidR="000E3870">
        <w:rPr>
          <w:rFonts w:asciiTheme="minorHAnsi" w:hAnsiTheme="minorHAnsi"/>
          <w:b w:val="0"/>
          <w:color w:val="000000" w:themeColor="text1"/>
          <w:sz w:val="22"/>
          <w:szCs w:val="22"/>
        </w:rPr>
        <w:t>8.1</w:t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fldChar w:fldCharType="end"/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t xml:space="preserve"> </w:t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fldChar w:fldCharType="begin"/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instrText xml:space="preserve"> REF _Ref23773760 \h  \* MERGEFORMAT </w:instrText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fldChar w:fldCharType="separate"/>
      </w:r>
      <w:r w:rsidRPr="008166DF" w:rsidR="000E3870">
        <w:rPr>
          <w:rFonts w:asciiTheme="minorHAnsi" w:hAnsiTheme="minorHAnsi"/>
          <w:b w:val="0"/>
          <w:color w:val="000000" w:themeColor="text1"/>
          <w:sz w:val="22"/>
          <w:szCs w:val="22"/>
        </w:rPr>
        <w:t>Add User</w:t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fldChar w:fldCharType="end"/>
      </w:r>
      <w:r w:rsidRPr="008166DF">
        <w:rPr>
          <w:rFonts w:asciiTheme="minorHAnsi" w:hAnsiTheme="minorHAnsi"/>
          <w:b w:val="0"/>
          <w:color w:val="000000" w:themeColor="text1"/>
          <w:sz w:val="22"/>
          <w:szCs w:val="22"/>
        </w:rPr>
        <w:t xml:space="preserve">) will display.  </w:t>
      </w:r>
    </w:p>
    <w:p w:rsidR="00C8367E" w:rsidP="00086960" w:rsidRDefault="00C8367E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Pr="00B43788" w:rsidR="00086960" w:rsidP="00086960" w:rsidRDefault="00C8367E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 xml:space="preserve">The </w:t>
      </w:r>
      <w:r w:rsidR="00EC1D99">
        <w:rPr>
          <w:rFonts w:asciiTheme="minorHAnsi" w:hAnsiTheme="minorHAnsi"/>
          <w:b w:val="0"/>
          <w:color w:val="auto"/>
          <w:sz w:val="22"/>
          <w:szCs w:val="22"/>
        </w:rPr>
        <w:t xml:space="preserve">Manage SORS Transaction Page </w:t>
      </w:r>
      <w:r w:rsidR="00B23940">
        <w:rPr>
          <w:rFonts w:asciiTheme="minorHAnsi" w:hAnsiTheme="minorHAnsi"/>
          <w:b w:val="0"/>
          <w:color w:val="auto"/>
          <w:sz w:val="22"/>
          <w:szCs w:val="22"/>
        </w:rPr>
        <w:t xml:space="preserve">allows you to </w:t>
      </w:r>
      <w:r w:rsidR="00EC1D99">
        <w:rPr>
          <w:rFonts w:asciiTheme="minorHAnsi" w:hAnsiTheme="minorHAnsi"/>
          <w:b w:val="0"/>
          <w:color w:val="auto"/>
          <w:sz w:val="22"/>
          <w:szCs w:val="22"/>
        </w:rPr>
        <w:t>access</w:t>
      </w:r>
      <w:r w:rsidR="00B23940">
        <w:rPr>
          <w:rFonts w:asciiTheme="minorHAnsi" w:hAnsiTheme="minorHAnsi"/>
          <w:b w:val="0"/>
          <w:color w:val="auto"/>
          <w:sz w:val="22"/>
          <w:szCs w:val="22"/>
        </w:rPr>
        <w:t xml:space="preserve"> the following </w:t>
      </w:r>
      <w:r w:rsidR="007D5862">
        <w:rPr>
          <w:rFonts w:asciiTheme="minorHAnsi" w:hAnsiTheme="minorHAnsi"/>
          <w:b w:val="0"/>
          <w:color w:val="auto"/>
          <w:sz w:val="22"/>
          <w:szCs w:val="22"/>
        </w:rPr>
        <w:t xml:space="preserve">transaction </w:t>
      </w:r>
      <w:r w:rsidR="00B23940">
        <w:rPr>
          <w:rFonts w:asciiTheme="minorHAnsi" w:hAnsiTheme="minorHAnsi"/>
          <w:b w:val="0"/>
          <w:color w:val="auto"/>
          <w:sz w:val="22"/>
          <w:szCs w:val="22"/>
        </w:rPr>
        <w:t>activities:</w:t>
      </w:r>
      <w:r w:rsidRPr="00B43788" w:rsidR="00086960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</w:p>
    <w:p w:rsidRPr="00B43788" w:rsidR="00086960" w:rsidP="00086960" w:rsidRDefault="00086960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Pr="00F06C6D" w:rsidR="00525657" w:rsidP="001867D4" w:rsidRDefault="00525657">
      <w:pPr>
        <w:pStyle w:val="Title3"/>
        <w:numPr>
          <w:ilvl w:val="0"/>
          <w:numId w:val="5"/>
        </w:numPr>
        <w:rPr>
          <w:rFonts w:asciiTheme="minorHAnsi" w:hAnsiTheme="minorHAnsi"/>
          <w:b w:val="0"/>
          <w:color w:val="auto"/>
          <w:sz w:val="22"/>
          <w:szCs w:val="22"/>
        </w:rPr>
      </w:pPr>
      <w:r w:rsidRPr="00B43788">
        <w:rPr>
          <w:rFonts w:asciiTheme="minorHAnsi" w:hAnsiTheme="minorHAnsi"/>
          <w:b w:val="0"/>
          <w:color w:val="auto"/>
          <w:sz w:val="22"/>
          <w:szCs w:val="22"/>
        </w:rPr>
        <w:t>Add a</w:t>
      </w:r>
      <w:r w:rsidR="00A81640">
        <w:rPr>
          <w:rFonts w:asciiTheme="minorHAnsi" w:hAnsiTheme="minorHAnsi"/>
          <w:b w:val="0"/>
          <w:color w:val="auto"/>
          <w:sz w:val="22"/>
          <w:szCs w:val="22"/>
        </w:rPr>
        <w:t>n individual</w:t>
      </w:r>
      <w:r w:rsidRPr="00B43788">
        <w:rPr>
          <w:rFonts w:asciiTheme="minorHAnsi" w:hAnsiTheme="minorHAnsi"/>
          <w:b w:val="0"/>
          <w:color w:val="auto"/>
          <w:sz w:val="22"/>
          <w:szCs w:val="22"/>
        </w:rPr>
        <w:t xml:space="preserve"> transaction</w:t>
      </w:r>
    </w:p>
    <w:p w:rsidRPr="00F06C6D" w:rsidR="00997BF1" w:rsidP="001867D4" w:rsidRDefault="00086960">
      <w:pPr>
        <w:pStyle w:val="Title3"/>
        <w:numPr>
          <w:ilvl w:val="0"/>
          <w:numId w:val="5"/>
        </w:numPr>
        <w:rPr>
          <w:rFonts w:asciiTheme="minorHAnsi" w:hAnsiTheme="minorHAnsi"/>
          <w:b w:val="0"/>
          <w:color w:val="auto"/>
          <w:sz w:val="22"/>
          <w:szCs w:val="22"/>
        </w:rPr>
      </w:pPr>
      <w:r w:rsidRPr="00B43788">
        <w:rPr>
          <w:rFonts w:asciiTheme="minorHAnsi" w:hAnsiTheme="minorHAnsi"/>
          <w:b w:val="0"/>
          <w:color w:val="auto"/>
          <w:sz w:val="22"/>
          <w:szCs w:val="22"/>
        </w:rPr>
        <w:t>Edit</w:t>
      </w:r>
      <w:r w:rsidR="00C8367E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B43788" w:rsidR="00A81640">
        <w:rPr>
          <w:rFonts w:asciiTheme="minorHAnsi" w:hAnsiTheme="minorHAnsi"/>
          <w:b w:val="0"/>
          <w:color w:val="auto"/>
          <w:sz w:val="22"/>
          <w:szCs w:val="22"/>
        </w:rPr>
        <w:t>a</w:t>
      </w:r>
      <w:r w:rsidR="00A81640">
        <w:rPr>
          <w:rFonts w:asciiTheme="minorHAnsi" w:hAnsiTheme="minorHAnsi"/>
          <w:b w:val="0"/>
          <w:color w:val="auto"/>
          <w:sz w:val="22"/>
          <w:szCs w:val="22"/>
        </w:rPr>
        <w:t>n individual</w:t>
      </w:r>
      <w:r w:rsidR="00C8367E">
        <w:rPr>
          <w:rFonts w:asciiTheme="minorHAnsi" w:hAnsiTheme="minorHAnsi"/>
          <w:b w:val="0"/>
          <w:color w:val="auto"/>
          <w:sz w:val="22"/>
          <w:szCs w:val="22"/>
        </w:rPr>
        <w:t xml:space="preserve"> transaction</w:t>
      </w:r>
    </w:p>
    <w:p w:rsidRPr="00B43788" w:rsidR="00086960" w:rsidP="001867D4" w:rsidRDefault="00EB366E">
      <w:pPr>
        <w:pStyle w:val="Title3"/>
        <w:numPr>
          <w:ilvl w:val="0"/>
          <w:numId w:val="5"/>
        </w:numPr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Withdraw</w:t>
      </w:r>
      <w:r w:rsidRPr="00B43788" w:rsidR="00086960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B43788" w:rsidR="00A81640">
        <w:rPr>
          <w:rFonts w:asciiTheme="minorHAnsi" w:hAnsiTheme="minorHAnsi"/>
          <w:b w:val="0"/>
          <w:color w:val="auto"/>
          <w:sz w:val="22"/>
          <w:szCs w:val="22"/>
        </w:rPr>
        <w:t>a</w:t>
      </w:r>
      <w:r w:rsidR="00A81640">
        <w:rPr>
          <w:rFonts w:asciiTheme="minorHAnsi" w:hAnsiTheme="minorHAnsi"/>
          <w:b w:val="0"/>
          <w:color w:val="auto"/>
          <w:sz w:val="22"/>
          <w:szCs w:val="22"/>
        </w:rPr>
        <w:t>n individual</w:t>
      </w:r>
      <w:r w:rsidRPr="00B43788" w:rsidR="00086960">
        <w:rPr>
          <w:rFonts w:asciiTheme="minorHAnsi" w:hAnsiTheme="minorHAnsi"/>
          <w:b w:val="0"/>
          <w:color w:val="auto"/>
          <w:sz w:val="22"/>
          <w:szCs w:val="22"/>
        </w:rPr>
        <w:t xml:space="preserve"> transaction</w:t>
      </w:r>
    </w:p>
    <w:p w:rsidR="004A7F7B" w:rsidP="004A7F7B" w:rsidRDefault="004A7F7B">
      <w:pPr>
        <w:pStyle w:val="Heading2"/>
      </w:pPr>
      <w:bookmarkStart w:name="_Ref489624797" w:id="123"/>
      <w:bookmarkStart w:name="_Toc52459396" w:id="124"/>
      <w:r>
        <w:t>Add a Transaction</w:t>
      </w:r>
      <w:bookmarkEnd w:id="123"/>
      <w:bookmarkEnd w:id="124"/>
    </w:p>
    <w:p w:rsidR="00B12C8F" w:rsidP="00B12C8F" w:rsidRDefault="00B12C8F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 w:rsidRPr="00622A78">
        <w:rPr>
          <w:rFonts w:asciiTheme="minorHAnsi" w:hAnsiTheme="minorHAnsi"/>
          <w:b w:val="0"/>
          <w:color w:val="auto"/>
          <w:sz w:val="22"/>
          <w:szCs w:val="22"/>
        </w:rPr>
        <w:t>On the SORS Main Menu</w:t>
      </w:r>
      <w:r w:rsidR="008A0102">
        <w:rPr>
          <w:rFonts w:asciiTheme="minorHAnsi" w:hAnsiTheme="minorHAnsi"/>
          <w:b w:val="0"/>
          <w:color w:val="auto"/>
          <w:sz w:val="22"/>
          <w:szCs w:val="22"/>
        </w:rPr>
        <w:t xml:space="preserve"> (</w:t>
      </w:r>
      <w:r w:rsidR="008A0102">
        <w:rPr>
          <w:rFonts w:asciiTheme="minorHAnsi" w:hAnsiTheme="minorHAnsi"/>
          <w:b w:val="0"/>
          <w:color w:val="auto"/>
          <w:sz w:val="22"/>
          <w:szCs w:val="22"/>
        </w:rPr>
        <w:fldChar w:fldCharType="begin"/>
      </w:r>
      <w:r w:rsidR="008A0102">
        <w:rPr>
          <w:rFonts w:asciiTheme="minorHAnsi" w:hAnsiTheme="minorHAnsi"/>
          <w:b w:val="0"/>
          <w:color w:val="auto"/>
          <w:sz w:val="22"/>
          <w:szCs w:val="22"/>
        </w:rPr>
        <w:instrText xml:space="preserve"> REF _Ref51338591 \h  \* MERGEFORMAT </w:instrText>
      </w:r>
      <w:r w:rsidR="008A0102">
        <w:rPr>
          <w:rFonts w:asciiTheme="minorHAnsi" w:hAnsiTheme="minorHAnsi"/>
          <w:b w:val="0"/>
          <w:color w:val="auto"/>
          <w:sz w:val="22"/>
          <w:szCs w:val="22"/>
        </w:rPr>
      </w:r>
      <w:r w:rsidR="008A0102">
        <w:rPr>
          <w:rFonts w:asciiTheme="minorHAnsi" w:hAnsiTheme="minorHAnsi"/>
          <w:b w:val="0"/>
          <w:color w:val="auto"/>
          <w:sz w:val="22"/>
          <w:szCs w:val="22"/>
        </w:rPr>
        <w:fldChar w:fldCharType="separate"/>
      </w:r>
      <w:r w:rsidRPr="008A0102" w:rsidR="008A0102">
        <w:rPr>
          <w:rFonts w:asciiTheme="minorHAnsi" w:hAnsiTheme="minorHAnsi"/>
          <w:b w:val="0"/>
          <w:color w:val="auto"/>
          <w:sz w:val="22"/>
          <w:szCs w:val="22"/>
        </w:rPr>
        <w:t>Figure 26</w:t>
      </w:r>
      <w:r w:rsidR="008A0102">
        <w:rPr>
          <w:rFonts w:asciiTheme="minorHAnsi" w:hAnsiTheme="minorHAnsi"/>
          <w:b w:val="0"/>
          <w:color w:val="auto"/>
          <w:sz w:val="22"/>
          <w:szCs w:val="22"/>
        </w:rPr>
        <w:fldChar w:fldCharType="end"/>
      </w:r>
      <w:r w:rsidR="008A0102">
        <w:rPr>
          <w:rFonts w:asciiTheme="minorHAnsi" w:hAnsiTheme="minorHAnsi"/>
          <w:b w:val="0"/>
          <w:color w:val="auto"/>
          <w:sz w:val="22"/>
          <w:szCs w:val="22"/>
        </w:rPr>
        <w:t>)</w:t>
      </w:r>
      <w:r>
        <w:rPr>
          <w:rFonts w:asciiTheme="minorHAnsi" w:hAnsiTheme="minorHAnsi"/>
          <w:b w:val="0"/>
          <w:color w:val="auto"/>
          <w:sz w:val="22"/>
          <w:szCs w:val="22"/>
        </w:rPr>
        <w:t>,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 w:val="0"/>
          <w:color w:val="auto"/>
          <w:sz w:val="22"/>
          <w:szCs w:val="22"/>
        </w:rPr>
        <w:t>c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t xml:space="preserve">lick on Manage SORS Transactions.  </w:t>
      </w:r>
    </w:p>
    <w:p w:rsidR="00B12C8F" w:rsidP="00B12C8F" w:rsidRDefault="00B12C8F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Pr="00B12C8F" w:rsidR="00B12C8F" w:rsidP="00B12C8F" w:rsidRDefault="00B12C8F">
      <w:pPr>
        <w:pStyle w:val="Title3"/>
        <w:spacing w:after="0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The Manage SORS Transaction Screen displays.</w:t>
      </w:r>
      <w:r>
        <w:t xml:space="preserve"> </w:t>
      </w:r>
      <w:r w:rsidRPr="00B12C8F">
        <w:rPr>
          <w:rFonts w:asciiTheme="minorHAnsi" w:hAnsiTheme="minorHAnsi"/>
          <w:b w:val="0"/>
          <w:color w:val="auto"/>
          <w:sz w:val="22"/>
          <w:szCs w:val="22"/>
        </w:rPr>
        <w:t>(</w:t>
      </w:r>
      <w:r w:rsidR="009E266A">
        <w:rPr>
          <w:rFonts w:asciiTheme="minorHAnsi" w:hAnsiTheme="minorHAnsi"/>
          <w:b w:val="0"/>
          <w:color w:val="auto"/>
          <w:sz w:val="22"/>
          <w:szCs w:val="22"/>
        </w:rPr>
        <w:fldChar w:fldCharType="begin"/>
      </w:r>
      <w:r w:rsidR="009E266A">
        <w:rPr>
          <w:rFonts w:asciiTheme="minorHAnsi" w:hAnsiTheme="minorHAnsi"/>
          <w:b w:val="0"/>
          <w:color w:val="auto"/>
          <w:sz w:val="22"/>
          <w:szCs w:val="22"/>
        </w:rPr>
        <w:instrText xml:space="preserve"> REF _Ref23952675 \h  \* MERGEFORMAT </w:instrText>
      </w:r>
      <w:r w:rsidR="009E266A">
        <w:rPr>
          <w:rFonts w:asciiTheme="minorHAnsi" w:hAnsiTheme="minorHAnsi"/>
          <w:b w:val="0"/>
          <w:color w:val="auto"/>
          <w:sz w:val="22"/>
          <w:szCs w:val="22"/>
        </w:rPr>
      </w:r>
      <w:r w:rsidR="009E266A">
        <w:rPr>
          <w:rFonts w:asciiTheme="minorHAnsi" w:hAnsiTheme="minorHAnsi"/>
          <w:b w:val="0"/>
          <w:color w:val="auto"/>
          <w:sz w:val="22"/>
          <w:szCs w:val="22"/>
        </w:rPr>
        <w:fldChar w:fldCharType="separate"/>
      </w:r>
      <w:r w:rsidRPr="009E266A" w:rsidR="009E266A">
        <w:rPr>
          <w:rFonts w:asciiTheme="minorHAnsi" w:hAnsiTheme="minorHAnsi"/>
          <w:b w:val="0"/>
          <w:color w:val="auto"/>
          <w:sz w:val="22"/>
          <w:szCs w:val="22"/>
        </w:rPr>
        <w:t>Figure 27</w:t>
      </w:r>
      <w:r w:rsidR="009E266A">
        <w:rPr>
          <w:rFonts w:asciiTheme="minorHAnsi" w:hAnsiTheme="minorHAnsi"/>
          <w:b w:val="0"/>
          <w:color w:val="auto"/>
          <w:sz w:val="22"/>
          <w:szCs w:val="22"/>
        </w:rPr>
        <w:fldChar w:fldCharType="end"/>
      </w:r>
      <w:r w:rsidR="000D3DEB">
        <w:rPr>
          <w:rFonts w:asciiTheme="minorHAnsi" w:hAnsiTheme="minorHAnsi"/>
          <w:b w:val="0"/>
          <w:color w:val="auto"/>
          <w:sz w:val="22"/>
          <w:szCs w:val="22"/>
        </w:rPr>
        <w:t xml:space="preserve"> above</w:t>
      </w:r>
      <w:r w:rsidRPr="00B12C8F">
        <w:rPr>
          <w:rFonts w:asciiTheme="minorHAnsi" w:hAnsiTheme="minorHAnsi"/>
          <w:b w:val="0"/>
          <w:color w:val="auto"/>
          <w:sz w:val="22"/>
          <w:szCs w:val="22"/>
        </w:rPr>
        <w:t>)</w:t>
      </w:r>
    </w:p>
    <w:p w:rsidRPr="00B12C8F" w:rsidR="00B12C8F" w:rsidP="00B12C8F" w:rsidRDefault="00B12C8F">
      <w:pPr>
        <w:pStyle w:val="Title3"/>
        <w:spacing w:after="0"/>
        <w:rPr>
          <w:rFonts w:asciiTheme="minorHAnsi" w:hAnsiTheme="minorHAnsi"/>
          <w:b w:val="0"/>
          <w:color w:val="auto"/>
          <w:sz w:val="22"/>
          <w:szCs w:val="22"/>
        </w:rPr>
      </w:pPr>
    </w:p>
    <w:p w:rsidR="004A7F7B" w:rsidP="00B12C8F" w:rsidRDefault="00B12C8F">
      <w:pPr>
        <w:pStyle w:val="ListParagraph"/>
        <w:ind w:left="0"/>
      </w:pPr>
      <w:r>
        <w:t>C</w:t>
      </w:r>
      <w:r w:rsidR="00942414">
        <w:t>lick on</w:t>
      </w:r>
      <w:r w:rsidR="004A7F7B">
        <w:t xml:space="preserve"> </w:t>
      </w:r>
      <w:r w:rsidRPr="006F400A" w:rsidR="004A7F7B">
        <w:rPr>
          <w:b/>
          <w:noProof/>
        </w:rPr>
        <w:t>Add Transaction</w:t>
      </w:r>
      <w:r w:rsidR="004A7F7B">
        <w:t xml:space="preserve">. </w:t>
      </w:r>
      <w:r w:rsidR="009E266A">
        <w:t xml:space="preserve"> </w:t>
      </w:r>
      <w:r w:rsidR="004A7F7B">
        <w:t xml:space="preserve">Transaction fields will display. </w:t>
      </w:r>
    </w:p>
    <w:p w:rsidR="004A7F7B" w:rsidP="004A7F7B" w:rsidRDefault="00D16A88">
      <w:pPr>
        <w:rPr>
          <w:noProof/>
        </w:rPr>
      </w:pPr>
      <w:r>
        <w:rPr>
          <w:noProof/>
        </w:rPr>
        <w:drawing>
          <wp:inline distT="0" distB="0" distL="0" distR="0" wp14:anchorId="46DD7846" wp14:editId="31214F28">
            <wp:extent cx="5943600" cy="3883025"/>
            <wp:effectExtent l="0" t="0" r="0" b="31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659A5" w:rsidR="004A7F7B" w:rsidP="0022451B" w:rsidRDefault="004A7F7B">
      <w:pPr>
        <w:pStyle w:val="Caption"/>
        <w:jc w:val="left"/>
        <w:rPr>
          <w:sz w:val="22"/>
          <w:szCs w:val="22"/>
        </w:rPr>
      </w:pPr>
      <w:bookmarkStart w:name="_Ref396748846" w:id="125"/>
      <w:bookmarkStart w:name="_Toc420582243" w:id="126"/>
      <w:bookmarkStart w:name="_Toc52457459" w:id="127"/>
      <w:r w:rsidRPr="007128CF">
        <w:rPr>
          <w:sz w:val="22"/>
          <w:szCs w:val="22"/>
        </w:rPr>
        <w:t xml:space="preserve">Figure </w:t>
      </w:r>
      <w:r w:rsidRPr="007128CF">
        <w:rPr>
          <w:sz w:val="22"/>
          <w:szCs w:val="22"/>
        </w:rPr>
        <w:fldChar w:fldCharType="begin"/>
      </w:r>
      <w:r w:rsidRPr="007128CF">
        <w:rPr>
          <w:sz w:val="22"/>
          <w:szCs w:val="22"/>
        </w:rPr>
        <w:instrText xml:space="preserve"> SEQ Figure \* ARABIC </w:instrText>
      </w:r>
      <w:r w:rsidRPr="007128CF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34</w:t>
      </w:r>
      <w:r w:rsidRPr="007128CF">
        <w:rPr>
          <w:sz w:val="22"/>
          <w:szCs w:val="22"/>
        </w:rPr>
        <w:fldChar w:fldCharType="end"/>
      </w:r>
      <w:r w:rsidRPr="007128CF">
        <w:rPr>
          <w:sz w:val="22"/>
          <w:szCs w:val="22"/>
        </w:rPr>
        <w:t>: Transaction Fields Display</w:t>
      </w:r>
      <w:bookmarkEnd w:id="125"/>
      <w:bookmarkEnd w:id="126"/>
      <w:bookmarkEnd w:id="127"/>
    </w:p>
    <w:p w:rsidR="00581B0F" w:rsidP="00443B21" w:rsidRDefault="004A7F7B">
      <w:pPr>
        <w:pStyle w:val="ListParagraph"/>
        <w:numPr>
          <w:ilvl w:val="0"/>
          <w:numId w:val="3"/>
        </w:numPr>
      </w:pPr>
      <w:r>
        <w:t>Enter transaction information into the blank fields</w:t>
      </w:r>
      <w:r w:rsidR="00581B0F">
        <w:t>.</w:t>
      </w:r>
      <w:r w:rsidR="009E266A">
        <w:t xml:space="preserve"> </w:t>
      </w:r>
      <w:r w:rsidR="0071183B">
        <w:t xml:space="preserve"> </w:t>
      </w:r>
      <w:r w:rsidRPr="00443B21" w:rsidR="00443B21">
        <w:t>If an NDC number is no</w:t>
      </w:r>
      <w:r w:rsidR="0071183B">
        <w:t>t in the</w:t>
      </w:r>
      <w:r w:rsidRPr="00443B21" w:rsidR="00443B21">
        <w:t xml:space="preserve"> system, you will see an option appear to add a temporary NDC number entry. </w:t>
      </w:r>
      <w:r w:rsidR="00443C42">
        <w:br/>
      </w:r>
      <w:r w:rsidR="00443B21">
        <w:t xml:space="preserve">See Section </w:t>
      </w:r>
      <w:r w:rsidR="00B13D6D">
        <w:fldChar w:fldCharType="begin"/>
      </w:r>
      <w:r w:rsidR="00B13D6D">
        <w:instrText xml:space="preserve"> REF _Ref489624871 \r \h </w:instrText>
      </w:r>
      <w:r w:rsidR="00B13D6D">
        <w:fldChar w:fldCharType="separate"/>
      </w:r>
      <w:r w:rsidR="000E3870">
        <w:t>7.1</w:t>
      </w:r>
      <w:r w:rsidR="00B13D6D">
        <w:fldChar w:fldCharType="end"/>
      </w:r>
      <w:r w:rsidR="00B13D6D">
        <w:t xml:space="preserve"> </w:t>
      </w:r>
      <w:r w:rsidR="00443B21">
        <w:t xml:space="preserve">for more information about new NDCs. </w:t>
      </w:r>
    </w:p>
    <w:p w:rsidRPr="00581B0F" w:rsidR="004A7F7B" w:rsidP="00581B0F" w:rsidRDefault="00581B0F">
      <w:pPr>
        <w:rPr>
          <w:i/>
        </w:rPr>
      </w:pPr>
      <w:r>
        <w:rPr>
          <w:i/>
        </w:rPr>
        <w:t>Click the Help icon for additional guidance.</w:t>
      </w:r>
    </w:p>
    <w:p w:rsidRPr="00692FCB" w:rsidR="004A7F7B" w:rsidP="004A7F7B" w:rsidRDefault="00942414">
      <w:pPr>
        <w:pStyle w:val="ListParagraph"/>
        <w:numPr>
          <w:ilvl w:val="0"/>
          <w:numId w:val="3"/>
        </w:numPr>
      </w:pPr>
      <w:r>
        <w:t>Click on</w:t>
      </w:r>
      <w:r w:rsidRPr="00692FCB" w:rsidR="004A7F7B">
        <w:t xml:space="preserve"> </w:t>
      </w:r>
      <w:r w:rsidRPr="00692FCB" w:rsidR="004A7F7B">
        <w:rPr>
          <w:b/>
        </w:rPr>
        <w:t>Submit Transaction</w:t>
      </w:r>
      <w:r w:rsidRPr="00692FCB" w:rsidR="004A7F7B">
        <w:t>.</w:t>
      </w:r>
      <w:r w:rsidR="0071183B">
        <w:t xml:space="preserve"> </w:t>
      </w:r>
      <w:r w:rsidR="00A47110">
        <w:t xml:space="preserve">    </w:t>
      </w:r>
      <w:r w:rsidR="00F31BC7">
        <w:t xml:space="preserve">    </w:t>
      </w:r>
      <w:r w:rsidR="006551D5">
        <w:t xml:space="preserve">   </w:t>
      </w:r>
      <w:r w:rsidR="002E1A87">
        <w:t xml:space="preserve">  </w:t>
      </w:r>
      <w:r w:rsidRPr="00692FCB" w:rsidR="004A7F7B">
        <w:t xml:space="preserve"> A confirmation message will display and the transaction </w:t>
      </w:r>
      <w:proofErr w:type="gramStart"/>
      <w:r w:rsidRPr="00692FCB" w:rsidR="004A7F7B">
        <w:t>will be added</w:t>
      </w:r>
      <w:proofErr w:type="gramEnd"/>
      <w:r w:rsidRPr="00692FCB" w:rsidR="004A7F7B">
        <w:t xml:space="preserve"> to the </w:t>
      </w:r>
      <w:r w:rsidR="007B7BF7">
        <w:t>system</w:t>
      </w:r>
      <w:r w:rsidRPr="00692FCB" w:rsidR="004A7F7B">
        <w:t>.</w:t>
      </w:r>
    </w:p>
    <w:p w:rsidR="004A7F7B" w:rsidP="004A7F7B" w:rsidRDefault="004A7F7B">
      <w:pPr>
        <w:pStyle w:val="ListParagraph"/>
      </w:pPr>
      <w:r>
        <w:rPr>
          <w:noProof/>
        </w:rPr>
        <w:drawing>
          <wp:inline distT="0" distB="0" distL="0" distR="0" wp14:anchorId="7C9FD615" wp14:editId="1AE4DA3E">
            <wp:extent cx="2286924" cy="409741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action successfully saved_02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924" cy="40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7B" w:rsidP="004A7F7B" w:rsidRDefault="004A7F7B">
      <w:pPr>
        <w:rPr>
          <w:i/>
        </w:rPr>
      </w:pPr>
      <w:r w:rsidRPr="00692FCB">
        <w:rPr>
          <w:i/>
        </w:rPr>
        <w:t xml:space="preserve">An alert with correction information will display if an adjustment(s) needs to </w:t>
      </w:r>
      <w:proofErr w:type="gramStart"/>
      <w:r w:rsidRPr="00692FCB">
        <w:rPr>
          <w:i/>
        </w:rPr>
        <w:t>be made</w:t>
      </w:r>
      <w:proofErr w:type="gramEnd"/>
      <w:r w:rsidRPr="00692FCB">
        <w:rPr>
          <w:i/>
        </w:rPr>
        <w:t xml:space="preserve"> to the data.</w:t>
      </w:r>
    </w:p>
    <w:p w:rsidRPr="00692FCB" w:rsidR="004A7F7B" w:rsidP="004A7F7B" w:rsidRDefault="004A7F7B">
      <w:pPr>
        <w:pStyle w:val="ListParagraph"/>
        <w:numPr>
          <w:ilvl w:val="0"/>
          <w:numId w:val="3"/>
        </w:numPr>
      </w:pPr>
      <w:r w:rsidRPr="00692FCB">
        <w:t xml:space="preserve">Additional transactions </w:t>
      </w:r>
      <w:proofErr w:type="gramStart"/>
      <w:r w:rsidRPr="00692FCB">
        <w:t>may be added</w:t>
      </w:r>
      <w:proofErr w:type="gramEnd"/>
      <w:r w:rsidRPr="00692FCB">
        <w:t xml:space="preserve"> to the </w:t>
      </w:r>
      <w:r w:rsidR="00B80BF1">
        <w:t>Report</w:t>
      </w:r>
      <w:r w:rsidRPr="00692FCB">
        <w:t xml:space="preserve"> by clicking </w:t>
      </w:r>
      <w:r w:rsidRPr="00692FCB">
        <w:rPr>
          <w:b/>
          <w:noProof/>
        </w:rPr>
        <w:t>Add Transaction</w:t>
      </w:r>
      <w:r w:rsidR="00A81640">
        <w:rPr>
          <w:b/>
          <w:noProof/>
        </w:rPr>
        <w:t xml:space="preserve"> </w:t>
      </w:r>
      <w:r w:rsidR="00A81640">
        <w:rPr>
          <w:noProof/>
        </w:rPr>
        <w:t>on the Manage SORS Transactions Page</w:t>
      </w:r>
      <w:r w:rsidRPr="00692FCB">
        <w:t>.</w:t>
      </w:r>
      <w:r w:rsidR="00726807">
        <w:t xml:space="preserve"> (</w:t>
      </w:r>
      <w:r w:rsidR="00726807">
        <w:fldChar w:fldCharType="begin"/>
      </w:r>
      <w:r w:rsidR="00726807">
        <w:instrText xml:space="preserve"> REF _Ref23952675 \h </w:instrText>
      </w:r>
      <w:r w:rsidR="00726807">
        <w:fldChar w:fldCharType="separate"/>
      </w:r>
      <w:r w:rsidR="00726807">
        <w:t xml:space="preserve">Figure </w:t>
      </w:r>
      <w:r w:rsidR="00726807">
        <w:rPr>
          <w:noProof/>
        </w:rPr>
        <w:t>27</w:t>
      </w:r>
      <w:r w:rsidR="00726807">
        <w:fldChar w:fldCharType="end"/>
      </w:r>
      <w:r w:rsidR="00726807">
        <w:t>)</w:t>
      </w:r>
    </w:p>
    <w:p w:rsidRPr="00376831" w:rsidR="004A7F7B" w:rsidP="004A7F7B" w:rsidRDefault="004A7F7B">
      <w:pPr>
        <w:pStyle w:val="ListParagraph"/>
      </w:pPr>
    </w:p>
    <w:p w:rsidRPr="000D029E" w:rsidR="004A7F7B" w:rsidP="000D029E" w:rsidRDefault="004A7F7B">
      <w:pPr>
        <w:pStyle w:val="ListParagraph"/>
        <w:numPr>
          <w:ilvl w:val="0"/>
          <w:numId w:val="3"/>
        </w:numPr>
      </w:pPr>
      <w:r w:rsidRPr="00376831">
        <w:t>Cl</w:t>
      </w:r>
      <w:r w:rsidR="00E112F6">
        <w:t>ick on</w:t>
      </w:r>
      <w:r w:rsidRPr="00376831">
        <w:t xml:space="preserve"> </w:t>
      </w:r>
      <w:proofErr w:type="gramStart"/>
      <w:r w:rsidRPr="002D18FD">
        <w:rPr>
          <w:b/>
        </w:rPr>
        <w:t xml:space="preserve">Back </w:t>
      </w:r>
      <w:r w:rsidRPr="00376831">
        <w:t xml:space="preserve"> to</w:t>
      </w:r>
      <w:proofErr w:type="gramEnd"/>
      <w:r w:rsidRPr="00376831">
        <w:t xml:space="preserve"> return to the </w:t>
      </w:r>
      <w:r>
        <w:t xml:space="preserve">Manage </w:t>
      </w:r>
      <w:r w:rsidRPr="00376831">
        <w:t>SORS Transaction</w:t>
      </w:r>
      <w:r w:rsidR="00822B53">
        <w:t>s</w:t>
      </w:r>
      <w:r w:rsidRPr="00376831">
        <w:t xml:space="preserve"> page. The newly submitted transaction line item will display.</w:t>
      </w:r>
    </w:p>
    <w:p w:rsidRPr="00C957F4" w:rsidR="004A7F7B" w:rsidP="00977DB5" w:rsidRDefault="00977DB5">
      <w:pPr>
        <w:pStyle w:val="Title3"/>
        <w:ind w:left="990" w:hanging="630"/>
        <w:contextualSpacing w:val="0"/>
        <w:rPr>
          <w:rFonts w:asciiTheme="minorHAnsi" w:hAnsiTheme="minorHAnsi"/>
          <w:b w:val="0"/>
          <w:color w:val="auto"/>
          <w:sz w:val="22"/>
          <w:szCs w:val="22"/>
        </w:rPr>
      </w:pPr>
      <w:r w:rsidRPr="00977DB5">
        <w:rPr>
          <w:rFonts w:asciiTheme="minorHAnsi" w:hAnsiTheme="minorHAnsi"/>
          <w:bCs/>
          <w:color w:val="auto"/>
          <w:sz w:val="22"/>
          <w:szCs w:val="22"/>
        </w:rPr>
        <w:t>Note</w:t>
      </w:r>
      <w:r>
        <w:rPr>
          <w:rFonts w:asciiTheme="minorHAnsi" w:hAnsiTheme="minorHAnsi"/>
          <w:b w:val="0"/>
          <w:color w:val="auto"/>
          <w:sz w:val="22"/>
          <w:szCs w:val="22"/>
        </w:rPr>
        <w:t>:</w:t>
      </w:r>
      <w:r>
        <w:rPr>
          <w:rFonts w:asciiTheme="minorHAnsi" w:hAnsiTheme="minorHAnsi"/>
          <w:b w:val="0"/>
          <w:color w:val="auto"/>
          <w:sz w:val="22"/>
          <w:szCs w:val="22"/>
        </w:rPr>
        <w:tab/>
      </w:r>
      <w:r w:rsidRPr="00C957F4" w:rsidR="004A7F7B">
        <w:rPr>
          <w:rFonts w:asciiTheme="minorHAnsi" w:hAnsiTheme="minorHAnsi"/>
          <w:b w:val="0"/>
          <w:color w:val="auto"/>
          <w:sz w:val="22"/>
          <w:szCs w:val="22"/>
        </w:rPr>
        <w:t>When entering another transaction, the “=” symbol can be entered in a field(s) to repeat a value(s) from the previous transaction. Furthermore, entering “=” in the first (5</w:t>
      </w:r>
      <w:r w:rsidRPr="00C957F4" w:rsidR="00965EA5">
        <w:rPr>
          <w:rFonts w:asciiTheme="minorHAnsi" w:hAnsiTheme="minorHAnsi"/>
          <w:b w:val="0"/>
          <w:color w:val="auto"/>
          <w:sz w:val="22"/>
          <w:szCs w:val="22"/>
        </w:rPr>
        <w:t>-</w:t>
      </w:r>
      <w:r w:rsidRPr="00C957F4" w:rsidR="004A7F7B">
        <w:rPr>
          <w:rFonts w:asciiTheme="minorHAnsi" w:hAnsiTheme="minorHAnsi"/>
          <w:b w:val="0"/>
          <w:color w:val="auto"/>
          <w:sz w:val="22"/>
          <w:szCs w:val="22"/>
        </w:rPr>
        <w:t>digit) field of the NDC Number will fill in the entire NDC number field.</w:t>
      </w:r>
      <w:r w:rsidRPr="00C957F4" w:rsidR="00AB2FE5">
        <w:rPr>
          <w:rFonts w:asciiTheme="minorHAnsi" w:hAnsiTheme="minorHAnsi"/>
          <w:b w:val="0"/>
          <w:color w:val="auto"/>
          <w:sz w:val="22"/>
          <w:szCs w:val="22"/>
        </w:rPr>
        <w:tab/>
      </w:r>
      <w:r w:rsidRPr="00C957F4" w:rsidR="00AB2FE5">
        <w:rPr>
          <w:rFonts w:asciiTheme="minorHAnsi" w:hAnsiTheme="minorHAnsi"/>
          <w:b w:val="0"/>
          <w:color w:val="auto"/>
          <w:sz w:val="22"/>
          <w:szCs w:val="22"/>
        </w:rPr>
        <w:tab/>
      </w:r>
    </w:p>
    <w:p w:rsidRPr="00B43788" w:rsidR="004A7F7B" w:rsidP="00086960" w:rsidRDefault="00256DD2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 w:rsidRPr="00256DD2">
        <w:rPr>
          <w:rFonts w:asciiTheme="minorHAnsi" w:hAnsiTheme="minorHAnsi"/>
          <w:b w:val="0"/>
          <w:color w:val="auto"/>
          <w:sz w:val="22"/>
          <w:szCs w:val="22"/>
        </w:rPr>
        <w:t>Once a transaction is created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 (</w:t>
      </w:r>
      <w:r w:rsidRPr="007B7BF7">
        <w:rPr>
          <w:rFonts w:asciiTheme="minorHAnsi" w:hAnsiTheme="minorHAnsi"/>
          <w:b w:val="0"/>
          <w:color w:val="auto"/>
          <w:sz w:val="22"/>
          <w:szCs w:val="22"/>
        </w:rPr>
        <w:t xml:space="preserve">and </w:t>
      </w:r>
      <w:proofErr w:type="gramStart"/>
      <w:r w:rsidRPr="007B7BF7">
        <w:rPr>
          <w:rFonts w:asciiTheme="minorHAnsi" w:hAnsiTheme="minorHAnsi"/>
          <w:b w:val="0"/>
          <w:color w:val="auto"/>
          <w:sz w:val="22"/>
          <w:szCs w:val="22"/>
        </w:rPr>
        <w:t>hasn’t</w:t>
      </w:r>
      <w:proofErr w:type="gramEnd"/>
      <w:r w:rsidRPr="007B7BF7">
        <w:rPr>
          <w:rFonts w:asciiTheme="minorHAnsi" w:hAnsiTheme="minorHAnsi"/>
          <w:b w:val="0"/>
          <w:color w:val="auto"/>
          <w:sz w:val="22"/>
          <w:szCs w:val="22"/>
        </w:rPr>
        <w:t xml:space="preserve"> been withdrawn</w:t>
      </w:r>
      <w:r>
        <w:rPr>
          <w:rFonts w:asciiTheme="minorHAnsi" w:hAnsiTheme="minorHAnsi"/>
          <w:b w:val="0"/>
          <w:color w:val="auto"/>
          <w:sz w:val="22"/>
          <w:szCs w:val="22"/>
        </w:rPr>
        <w:t>)</w:t>
      </w:r>
      <w:r w:rsidR="005752ED">
        <w:rPr>
          <w:rFonts w:asciiTheme="minorHAnsi" w:hAnsiTheme="minorHAnsi"/>
          <w:b w:val="0"/>
          <w:color w:val="auto"/>
          <w:sz w:val="22"/>
          <w:szCs w:val="22"/>
        </w:rPr>
        <w:t>,</w:t>
      </w:r>
      <w:r w:rsidRPr="00256DD2">
        <w:rPr>
          <w:rFonts w:asciiTheme="minorHAnsi" w:hAnsiTheme="minorHAnsi"/>
          <w:b w:val="0"/>
          <w:color w:val="auto"/>
          <w:sz w:val="22"/>
          <w:szCs w:val="22"/>
        </w:rPr>
        <w:t xml:space="preserve"> it will remain in the system, available to be filtered and viewed. See Section </w:t>
      </w:r>
      <w:r w:rsidR="00B13D6D">
        <w:rPr>
          <w:rFonts w:asciiTheme="minorHAnsi" w:hAnsiTheme="minorHAnsi"/>
          <w:b w:val="0"/>
          <w:color w:val="auto"/>
          <w:sz w:val="22"/>
          <w:szCs w:val="22"/>
        </w:rPr>
        <w:fldChar w:fldCharType="begin"/>
      </w:r>
      <w:r w:rsidR="00B13D6D">
        <w:rPr>
          <w:rFonts w:asciiTheme="minorHAnsi" w:hAnsiTheme="minorHAnsi"/>
          <w:b w:val="0"/>
          <w:color w:val="auto"/>
          <w:sz w:val="22"/>
          <w:szCs w:val="22"/>
        </w:rPr>
        <w:instrText xml:space="preserve"> REF _Ref489624910 \r \h </w:instrText>
      </w:r>
      <w:r w:rsidR="00B13D6D">
        <w:rPr>
          <w:rFonts w:asciiTheme="minorHAnsi" w:hAnsiTheme="minorHAnsi"/>
          <w:b w:val="0"/>
          <w:color w:val="auto"/>
          <w:sz w:val="22"/>
          <w:szCs w:val="22"/>
        </w:rPr>
      </w:r>
      <w:r w:rsidR="00B13D6D">
        <w:rPr>
          <w:rFonts w:asciiTheme="minorHAnsi" w:hAnsiTheme="minorHAnsi"/>
          <w:b w:val="0"/>
          <w:color w:val="auto"/>
          <w:sz w:val="22"/>
          <w:szCs w:val="22"/>
        </w:rPr>
        <w:fldChar w:fldCharType="separate"/>
      </w:r>
      <w:r w:rsidR="003842BA">
        <w:rPr>
          <w:rFonts w:asciiTheme="minorHAnsi" w:hAnsiTheme="minorHAnsi"/>
          <w:b w:val="0"/>
          <w:color w:val="auto"/>
          <w:sz w:val="22"/>
          <w:szCs w:val="22"/>
        </w:rPr>
        <w:t>3.0</w:t>
      </w:r>
      <w:r w:rsidR="00B13D6D">
        <w:rPr>
          <w:rFonts w:asciiTheme="minorHAnsi" w:hAnsiTheme="minorHAnsi"/>
          <w:b w:val="0"/>
          <w:color w:val="auto"/>
          <w:sz w:val="22"/>
          <w:szCs w:val="22"/>
        </w:rPr>
        <w:fldChar w:fldCharType="end"/>
      </w:r>
      <w:r w:rsidR="003842BA">
        <w:rPr>
          <w:rFonts w:asciiTheme="minorHAnsi" w:hAnsiTheme="minorHAnsi"/>
          <w:b w:val="0"/>
          <w:color w:val="auto"/>
          <w:sz w:val="22"/>
          <w:szCs w:val="22"/>
        </w:rPr>
        <w:t>,</w:t>
      </w:r>
      <w:r w:rsidR="00B13D6D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256DD2">
        <w:rPr>
          <w:rFonts w:asciiTheme="minorHAnsi" w:hAnsiTheme="minorHAnsi"/>
          <w:b w:val="0"/>
          <w:color w:val="auto"/>
          <w:sz w:val="22"/>
          <w:szCs w:val="22"/>
        </w:rPr>
        <w:t>for filter information.</w:t>
      </w:r>
    </w:p>
    <w:p w:rsidRPr="0074618E" w:rsidR="00086960" w:rsidP="00086960" w:rsidRDefault="00086960">
      <w:pPr>
        <w:pStyle w:val="Heading2"/>
      </w:pPr>
      <w:bookmarkStart w:name="_Toc421107695" w:id="128"/>
      <w:bookmarkStart w:name="_Ref24463594" w:id="129"/>
      <w:bookmarkStart w:name="_Ref24463619" w:id="130"/>
      <w:bookmarkStart w:name="_Toc52459397" w:id="131"/>
      <w:r w:rsidRPr="0074618E">
        <w:t>Edit</w:t>
      </w:r>
      <w:bookmarkEnd w:id="128"/>
      <w:bookmarkEnd w:id="129"/>
      <w:bookmarkEnd w:id="130"/>
      <w:r w:rsidRPr="0074618E">
        <w:t xml:space="preserve"> </w:t>
      </w:r>
      <w:r w:rsidR="00C8367E">
        <w:t>a Transaction</w:t>
      </w:r>
      <w:bookmarkEnd w:id="131"/>
    </w:p>
    <w:p w:rsidR="00455013" w:rsidP="00455013" w:rsidRDefault="00455013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 w:rsidRPr="00622A78">
        <w:rPr>
          <w:rFonts w:asciiTheme="minorHAnsi" w:hAnsiTheme="minorHAnsi"/>
          <w:b w:val="0"/>
          <w:color w:val="auto"/>
          <w:sz w:val="22"/>
          <w:szCs w:val="22"/>
        </w:rPr>
        <w:t>On the SORS Main Menu (</w:t>
      </w:r>
      <w:r w:rsidR="00F852A8">
        <w:rPr>
          <w:rFonts w:asciiTheme="minorHAnsi" w:hAnsiTheme="minorHAnsi"/>
          <w:b w:val="0"/>
          <w:color w:val="auto"/>
          <w:sz w:val="22"/>
          <w:szCs w:val="22"/>
        </w:rPr>
        <w:fldChar w:fldCharType="begin"/>
      </w:r>
      <w:r w:rsidR="00F852A8">
        <w:rPr>
          <w:rFonts w:asciiTheme="minorHAnsi" w:hAnsiTheme="minorHAnsi"/>
          <w:b w:val="0"/>
          <w:color w:val="auto"/>
          <w:sz w:val="22"/>
          <w:szCs w:val="22"/>
        </w:rPr>
        <w:instrText xml:space="preserve"> REF _Ref23952675 \h  \* MERGEFORMAT </w:instrText>
      </w:r>
      <w:r w:rsidR="00F852A8">
        <w:rPr>
          <w:rFonts w:asciiTheme="minorHAnsi" w:hAnsiTheme="minorHAnsi"/>
          <w:b w:val="0"/>
          <w:color w:val="auto"/>
          <w:sz w:val="22"/>
          <w:szCs w:val="22"/>
        </w:rPr>
      </w:r>
      <w:r w:rsidR="00F852A8">
        <w:rPr>
          <w:rFonts w:asciiTheme="minorHAnsi" w:hAnsiTheme="minorHAnsi"/>
          <w:b w:val="0"/>
          <w:color w:val="auto"/>
          <w:sz w:val="22"/>
          <w:szCs w:val="22"/>
        </w:rPr>
        <w:fldChar w:fldCharType="separate"/>
      </w:r>
      <w:r w:rsidRPr="003842BA" w:rsidR="003842BA">
        <w:rPr>
          <w:rFonts w:asciiTheme="minorHAnsi" w:hAnsiTheme="minorHAnsi"/>
          <w:b w:val="0"/>
          <w:color w:val="auto"/>
          <w:sz w:val="22"/>
          <w:szCs w:val="22"/>
        </w:rPr>
        <w:t>Figure 33</w:t>
      </w:r>
      <w:r w:rsidR="00F852A8">
        <w:rPr>
          <w:rFonts w:asciiTheme="minorHAnsi" w:hAnsiTheme="minorHAnsi"/>
          <w:b w:val="0"/>
          <w:color w:val="auto"/>
          <w:sz w:val="22"/>
          <w:szCs w:val="22"/>
        </w:rPr>
        <w:fldChar w:fldCharType="end"/>
      </w:r>
      <w:r>
        <w:rPr>
          <w:rFonts w:asciiTheme="minorHAnsi" w:hAnsiTheme="minorHAnsi"/>
          <w:b w:val="0"/>
          <w:color w:val="auto"/>
          <w:sz w:val="22"/>
          <w:szCs w:val="22"/>
        </w:rPr>
        <w:t>),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 w:val="0"/>
          <w:color w:val="auto"/>
          <w:sz w:val="22"/>
          <w:szCs w:val="22"/>
        </w:rPr>
        <w:t>c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t xml:space="preserve">lick on </w:t>
      </w:r>
      <w:r w:rsidRPr="00F852A8">
        <w:rPr>
          <w:rFonts w:asciiTheme="minorHAnsi" w:hAnsiTheme="minorHAnsi"/>
          <w:bCs/>
          <w:color w:val="auto"/>
          <w:sz w:val="22"/>
          <w:szCs w:val="22"/>
        </w:rPr>
        <w:t>Manage SORS Transactions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t xml:space="preserve">.  </w:t>
      </w:r>
    </w:p>
    <w:p w:rsidR="00455013" w:rsidP="00455013" w:rsidRDefault="00455013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="00455013" w:rsidP="00455013" w:rsidRDefault="00455013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The Manage SORS Transaction Screen displays below.</w:t>
      </w:r>
    </w:p>
    <w:p w:rsidR="00455013" w:rsidP="00086960" w:rsidRDefault="00455013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Pr="00B43788" w:rsidR="00086960" w:rsidP="00086960" w:rsidRDefault="000C0AF8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SOR</w:t>
      </w:r>
      <w:r w:rsidRPr="00B43788" w:rsidR="00086960">
        <w:rPr>
          <w:rFonts w:asciiTheme="minorHAnsi" w:hAnsiTheme="minorHAnsi"/>
          <w:b w:val="0"/>
          <w:color w:val="auto"/>
          <w:sz w:val="22"/>
          <w:szCs w:val="22"/>
        </w:rPr>
        <w:t xml:space="preserve">S Online allows you to make edits to </w:t>
      </w:r>
      <w:r w:rsidR="0003774A">
        <w:rPr>
          <w:rFonts w:asciiTheme="minorHAnsi" w:hAnsiTheme="minorHAnsi"/>
          <w:b w:val="0"/>
          <w:color w:val="auto"/>
          <w:sz w:val="22"/>
          <w:szCs w:val="22"/>
        </w:rPr>
        <w:t>transactions</w:t>
      </w:r>
      <w:r w:rsidRPr="00B43788" w:rsidR="00086960">
        <w:rPr>
          <w:rFonts w:asciiTheme="minorHAnsi" w:hAnsiTheme="minorHAnsi"/>
          <w:b w:val="0"/>
          <w:color w:val="auto"/>
          <w:sz w:val="22"/>
          <w:szCs w:val="22"/>
        </w:rPr>
        <w:t xml:space="preserve">. </w:t>
      </w:r>
    </w:p>
    <w:p w:rsidR="00086960" w:rsidP="00086960" w:rsidRDefault="000C0AF8">
      <w:r>
        <w:rPr>
          <w:noProof/>
        </w:rPr>
        <w:drawing>
          <wp:inline distT="0" distB="0" distL="0" distR="0" wp14:anchorId="48ADA962" wp14:editId="60B3FB59">
            <wp:extent cx="5745192" cy="4349405"/>
            <wp:effectExtent l="0" t="0" r="825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age SORS transactions_02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23" cy="435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960" w:rsidP="0022451B" w:rsidRDefault="00086960">
      <w:pPr>
        <w:pStyle w:val="Caption"/>
        <w:jc w:val="left"/>
        <w:rPr>
          <w:sz w:val="22"/>
          <w:szCs w:val="22"/>
        </w:rPr>
      </w:pPr>
      <w:bookmarkStart w:name="_Ref27664180" w:id="132"/>
      <w:bookmarkStart w:name="_Toc420582248" w:id="133"/>
      <w:bookmarkStart w:name="_Toc52457460" w:id="134"/>
      <w:r w:rsidRPr="00BE6AE5">
        <w:rPr>
          <w:sz w:val="22"/>
          <w:szCs w:val="22"/>
        </w:rPr>
        <w:t xml:space="preserve">Figure </w:t>
      </w:r>
      <w:r w:rsidRPr="00BE6AE5">
        <w:rPr>
          <w:sz w:val="22"/>
          <w:szCs w:val="22"/>
        </w:rPr>
        <w:fldChar w:fldCharType="begin"/>
      </w:r>
      <w:r w:rsidRPr="00BE6AE5">
        <w:rPr>
          <w:sz w:val="22"/>
          <w:szCs w:val="22"/>
        </w:rPr>
        <w:instrText xml:space="preserve"> SEQ Figure \* ARABIC </w:instrText>
      </w:r>
      <w:r w:rsidRPr="00BE6AE5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35</w:t>
      </w:r>
      <w:r w:rsidRPr="00BE6AE5">
        <w:rPr>
          <w:sz w:val="22"/>
          <w:szCs w:val="22"/>
        </w:rPr>
        <w:fldChar w:fldCharType="end"/>
      </w:r>
      <w:bookmarkEnd w:id="132"/>
      <w:r w:rsidRPr="00BE6AE5">
        <w:rPr>
          <w:sz w:val="22"/>
          <w:szCs w:val="22"/>
        </w:rPr>
        <w:t xml:space="preserve">: </w:t>
      </w:r>
      <w:bookmarkEnd w:id="133"/>
      <w:r w:rsidR="00A81640">
        <w:rPr>
          <w:sz w:val="22"/>
          <w:szCs w:val="22"/>
        </w:rPr>
        <w:t>Manage SORS Transactions Page</w:t>
      </w:r>
      <w:bookmarkEnd w:id="134"/>
    </w:p>
    <w:p w:rsidRPr="0003774A" w:rsidR="000C0AF8" w:rsidP="00455013" w:rsidRDefault="00977DB5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C</w:t>
      </w:r>
      <w:r w:rsidR="00E112F6">
        <w:rPr>
          <w:rFonts w:asciiTheme="minorHAnsi" w:hAnsiTheme="minorHAnsi"/>
          <w:b w:val="0"/>
          <w:color w:val="auto"/>
          <w:sz w:val="22"/>
          <w:szCs w:val="22"/>
        </w:rPr>
        <w:t>lick on</w:t>
      </w:r>
      <w:r w:rsidRPr="0003774A" w:rsidR="000C0AF8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03774A" w:rsidR="000C0AF8">
        <w:rPr>
          <w:rFonts w:asciiTheme="minorHAnsi" w:hAnsiTheme="minorHAnsi"/>
          <w:color w:val="auto"/>
          <w:sz w:val="22"/>
          <w:szCs w:val="22"/>
        </w:rPr>
        <w:t>Edit</w:t>
      </w:r>
      <w:r w:rsidR="00A81640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above </w:t>
      </w:r>
      <w:r w:rsidR="00A81640">
        <w:rPr>
          <w:rFonts w:asciiTheme="minorHAnsi" w:hAnsiTheme="minorHAnsi"/>
          <w:b w:val="0"/>
          <w:color w:val="auto"/>
          <w:sz w:val="22"/>
          <w:szCs w:val="22"/>
        </w:rPr>
        <w:t>f</w:t>
      </w:r>
      <w:r w:rsidR="00E112F6">
        <w:rPr>
          <w:rFonts w:asciiTheme="minorHAnsi" w:hAnsiTheme="minorHAnsi"/>
          <w:b w:val="0"/>
          <w:color w:val="auto"/>
          <w:sz w:val="22"/>
          <w:szCs w:val="22"/>
        </w:rPr>
        <w:t>or</w:t>
      </w:r>
      <w:r w:rsidRPr="0003774A" w:rsidR="000C0AF8">
        <w:rPr>
          <w:rFonts w:asciiTheme="minorHAnsi" w:hAnsiTheme="minorHAnsi"/>
          <w:b w:val="0"/>
          <w:color w:val="auto"/>
          <w:sz w:val="22"/>
          <w:szCs w:val="22"/>
        </w:rPr>
        <w:t xml:space="preserve"> the preferred </w:t>
      </w:r>
      <w:r w:rsidRPr="0003774A" w:rsidR="00E3572A">
        <w:rPr>
          <w:rFonts w:asciiTheme="minorHAnsi" w:hAnsiTheme="minorHAnsi"/>
          <w:b w:val="0"/>
          <w:color w:val="auto"/>
          <w:sz w:val="22"/>
          <w:szCs w:val="22"/>
        </w:rPr>
        <w:t>transaction</w:t>
      </w:r>
      <w:r w:rsidRPr="0003774A" w:rsidR="000C0AF8">
        <w:rPr>
          <w:rFonts w:asciiTheme="minorHAnsi" w:hAnsiTheme="minorHAnsi"/>
          <w:b w:val="0"/>
          <w:color w:val="auto"/>
          <w:sz w:val="22"/>
          <w:szCs w:val="22"/>
        </w:rPr>
        <w:t xml:space="preserve">. The requested </w:t>
      </w:r>
      <w:r w:rsidRPr="0003774A" w:rsidR="00E3572A">
        <w:rPr>
          <w:rFonts w:asciiTheme="minorHAnsi" w:hAnsiTheme="minorHAnsi"/>
          <w:b w:val="0"/>
          <w:color w:val="auto"/>
          <w:sz w:val="22"/>
          <w:szCs w:val="22"/>
        </w:rPr>
        <w:t>transaction</w:t>
      </w:r>
      <w:r w:rsidRPr="0003774A" w:rsidR="000C0AF8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03774A" w:rsidR="00E3572A">
        <w:rPr>
          <w:rFonts w:asciiTheme="minorHAnsi" w:hAnsiTheme="minorHAnsi"/>
          <w:b w:val="0"/>
          <w:color w:val="auto"/>
          <w:sz w:val="22"/>
          <w:szCs w:val="22"/>
        </w:rPr>
        <w:t xml:space="preserve">page </w:t>
      </w:r>
      <w:r w:rsidRPr="0003774A" w:rsidR="000C0AF8">
        <w:rPr>
          <w:rFonts w:asciiTheme="minorHAnsi" w:hAnsiTheme="minorHAnsi"/>
          <w:b w:val="0"/>
          <w:color w:val="auto"/>
          <w:sz w:val="22"/>
          <w:szCs w:val="22"/>
        </w:rPr>
        <w:t>will display</w:t>
      </w:r>
      <w:r w:rsidRPr="0003774A" w:rsidR="00A84D4D">
        <w:rPr>
          <w:rFonts w:asciiTheme="minorHAnsi" w:hAnsiTheme="minorHAnsi"/>
          <w:b w:val="0"/>
          <w:color w:val="auto"/>
          <w:sz w:val="22"/>
          <w:szCs w:val="22"/>
        </w:rPr>
        <w:t>.</w:t>
      </w:r>
    </w:p>
    <w:p w:rsidRPr="000C0AF8" w:rsidR="00781B11" w:rsidP="00781B11" w:rsidRDefault="00781B11"/>
    <w:p w:rsidR="00781B11" w:rsidP="00781B11" w:rsidRDefault="00781B11"/>
    <w:p w:rsidR="000C0AF8" w:rsidP="00781B11" w:rsidRDefault="00D16A88">
      <w:r>
        <w:rPr>
          <w:noProof/>
        </w:rPr>
        <w:drawing>
          <wp:inline distT="0" distB="0" distL="0" distR="0" wp14:anchorId="1DB51281" wp14:editId="028EC0C2">
            <wp:extent cx="5601185" cy="5250635"/>
            <wp:effectExtent l="0" t="0" r="0" b="762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185" cy="525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AF8" w:rsidP="0022451B" w:rsidRDefault="000C0AF8">
      <w:pPr>
        <w:pStyle w:val="Caption"/>
        <w:jc w:val="left"/>
        <w:rPr>
          <w:sz w:val="22"/>
          <w:szCs w:val="22"/>
        </w:rPr>
      </w:pPr>
      <w:bookmarkStart w:name="_Toc52457461" w:id="135"/>
      <w:r w:rsidRPr="000C0AF8">
        <w:rPr>
          <w:sz w:val="22"/>
          <w:szCs w:val="22"/>
        </w:rPr>
        <w:t xml:space="preserve">Figure </w:t>
      </w:r>
      <w:r w:rsidRPr="000C0AF8">
        <w:rPr>
          <w:sz w:val="22"/>
          <w:szCs w:val="22"/>
        </w:rPr>
        <w:fldChar w:fldCharType="begin"/>
      </w:r>
      <w:r w:rsidRPr="000C0AF8">
        <w:rPr>
          <w:sz w:val="22"/>
          <w:szCs w:val="22"/>
        </w:rPr>
        <w:instrText xml:space="preserve"> SEQ Figure \* ARABIC </w:instrText>
      </w:r>
      <w:r w:rsidRPr="000C0AF8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36</w:t>
      </w:r>
      <w:r w:rsidRPr="000C0AF8">
        <w:rPr>
          <w:sz w:val="22"/>
          <w:szCs w:val="22"/>
        </w:rPr>
        <w:fldChar w:fldCharType="end"/>
      </w:r>
      <w:r w:rsidRPr="000C0AF8">
        <w:rPr>
          <w:sz w:val="22"/>
          <w:szCs w:val="22"/>
        </w:rPr>
        <w:t>: Report Available for Edit</w:t>
      </w:r>
      <w:r w:rsidR="0033569F">
        <w:rPr>
          <w:sz w:val="22"/>
          <w:szCs w:val="22"/>
        </w:rPr>
        <w:t>s</w:t>
      </w:r>
      <w:bookmarkEnd w:id="135"/>
    </w:p>
    <w:p w:rsidRPr="0003774A" w:rsidR="00E3572A" w:rsidP="001867D4" w:rsidRDefault="00E3572A">
      <w:pPr>
        <w:pStyle w:val="ListParagraph"/>
        <w:numPr>
          <w:ilvl w:val="0"/>
          <w:numId w:val="4"/>
        </w:numPr>
      </w:pPr>
      <w:r w:rsidRPr="0003774A">
        <w:t xml:space="preserve">Make necessary edit(s) to the selected </w:t>
      </w:r>
      <w:r w:rsidRPr="0003774A" w:rsidR="0003774A">
        <w:t>transaction</w:t>
      </w:r>
      <w:r w:rsidRPr="0003774A">
        <w:t>.</w:t>
      </w:r>
    </w:p>
    <w:p w:rsidRPr="0003774A" w:rsidR="00E3572A" w:rsidP="00E3572A" w:rsidRDefault="00E3572A">
      <w:pPr>
        <w:pStyle w:val="ListParagraph"/>
      </w:pPr>
    </w:p>
    <w:p w:rsidRPr="0003774A" w:rsidR="00781B11" w:rsidP="001867D4" w:rsidRDefault="00781B11">
      <w:pPr>
        <w:pStyle w:val="ListParagraph"/>
        <w:numPr>
          <w:ilvl w:val="0"/>
          <w:numId w:val="4"/>
        </w:numPr>
      </w:pPr>
      <w:r w:rsidRPr="0003774A">
        <w:t>Provide an explanation</w:t>
      </w:r>
      <w:r w:rsidRPr="0003774A" w:rsidR="00A84D4D">
        <w:t xml:space="preserve"> for the change</w:t>
      </w:r>
      <w:r w:rsidR="00965EA5">
        <w:t>(s)</w:t>
      </w:r>
      <w:r w:rsidRPr="0003774A" w:rsidR="00A84D4D">
        <w:t xml:space="preserve"> in the available field</w:t>
      </w:r>
      <w:r w:rsidRPr="0003774A">
        <w:t>.</w:t>
      </w:r>
      <w:r w:rsidRPr="0003774A" w:rsidR="0003774A">
        <w:t xml:space="preserve"> This is required.</w:t>
      </w:r>
    </w:p>
    <w:p w:rsidRPr="0003774A" w:rsidR="00A84D4D" w:rsidP="00A84D4D" w:rsidRDefault="00A84D4D">
      <w:pPr>
        <w:pStyle w:val="ListParagraph"/>
      </w:pPr>
    </w:p>
    <w:p w:rsidRPr="0003774A" w:rsidR="00781B11" w:rsidP="001867D4" w:rsidRDefault="00781B11">
      <w:pPr>
        <w:pStyle w:val="ListParagraph"/>
        <w:numPr>
          <w:ilvl w:val="0"/>
          <w:numId w:val="4"/>
        </w:numPr>
      </w:pPr>
      <w:r w:rsidRPr="0003774A">
        <w:t xml:space="preserve">Click the </w:t>
      </w:r>
      <w:r w:rsidRPr="0003774A">
        <w:rPr>
          <w:b/>
        </w:rPr>
        <w:t>Submit Edit</w:t>
      </w:r>
      <w:r w:rsidRPr="0003774A">
        <w:t xml:space="preserve"> button.</w:t>
      </w:r>
      <w:r w:rsidRPr="0003774A" w:rsidR="00A84D4D">
        <w:t xml:space="preserve"> A message will confirm the submission.</w:t>
      </w:r>
    </w:p>
    <w:p w:rsidR="00086960" w:rsidP="00086960" w:rsidRDefault="00781B11">
      <w:pPr>
        <w:pStyle w:val="Title3"/>
        <w:ind w:firstLine="72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noProof/>
          <w:color w:val="auto"/>
          <w:sz w:val="22"/>
          <w:szCs w:val="22"/>
        </w:rPr>
        <w:drawing>
          <wp:inline distT="0" distB="0" distL="0" distR="0" wp14:anchorId="1DDB906A" wp14:editId="0B3FF114">
            <wp:extent cx="2286924" cy="409741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action successfully saved_02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924" cy="40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0715B" w:rsidR="00086960" w:rsidP="00086960" w:rsidRDefault="00781B11">
      <w:pPr>
        <w:pStyle w:val="Heading2"/>
      </w:pPr>
      <w:bookmarkStart w:name="_Toc421107697" w:id="136"/>
      <w:bookmarkStart w:name="_Ref24463705" w:id="137"/>
      <w:bookmarkStart w:name="_Ref24463711" w:id="138"/>
      <w:bookmarkStart w:name="_Toc52459398" w:id="139"/>
      <w:r w:rsidRPr="0060715B">
        <w:t>Withdraw</w:t>
      </w:r>
      <w:r w:rsidRPr="0060715B" w:rsidR="00086960">
        <w:t xml:space="preserve"> Transaction</w:t>
      </w:r>
      <w:bookmarkEnd w:id="136"/>
      <w:bookmarkEnd w:id="137"/>
      <w:bookmarkEnd w:id="138"/>
      <w:bookmarkEnd w:id="139"/>
    </w:p>
    <w:p w:rsidR="00086960" w:rsidP="00086960" w:rsidRDefault="00086960">
      <w:r>
        <w:t xml:space="preserve">A </w:t>
      </w:r>
      <w:r w:rsidR="00B80BF1">
        <w:t>Report</w:t>
      </w:r>
      <w:r>
        <w:t xml:space="preserve"> transaction that </w:t>
      </w:r>
      <w:proofErr w:type="gramStart"/>
      <w:r>
        <w:t>was entered</w:t>
      </w:r>
      <w:proofErr w:type="gramEnd"/>
      <w:r>
        <w:t xml:space="preserve"> can be </w:t>
      </w:r>
      <w:r w:rsidR="00781B11">
        <w:t>withdrawn</w:t>
      </w:r>
      <w:r>
        <w:t xml:space="preserve"> from the </w:t>
      </w:r>
      <w:r w:rsidR="00B80BF1">
        <w:t>Report</w:t>
      </w:r>
      <w:r>
        <w:t>.</w:t>
      </w:r>
    </w:p>
    <w:p w:rsidR="008E4ED4" w:rsidP="008E4ED4" w:rsidRDefault="008E4ED4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 w:rsidRPr="00622A78">
        <w:rPr>
          <w:rFonts w:asciiTheme="minorHAnsi" w:hAnsiTheme="minorHAnsi"/>
          <w:b w:val="0"/>
          <w:color w:val="auto"/>
          <w:sz w:val="22"/>
          <w:szCs w:val="22"/>
        </w:rPr>
        <w:t>On the SORS Main Menu (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fldChar w:fldCharType="begin"/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instrText xml:space="preserve"> REF _Ref23415312 \h  \* MERGEFORMAT </w:instrTex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fldChar w:fldCharType="separate"/>
      </w:r>
      <w:r w:rsidRPr="003842BA" w:rsidR="003842BA">
        <w:rPr>
          <w:rFonts w:asciiTheme="minorHAnsi" w:hAnsiTheme="minorHAnsi"/>
          <w:b w:val="0"/>
          <w:color w:val="auto"/>
          <w:sz w:val="22"/>
          <w:szCs w:val="22"/>
        </w:rPr>
        <w:t>Figure 20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fldChar w:fldCharType="end"/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t xml:space="preserve"> or 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fldChar w:fldCharType="begin"/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instrText xml:space="preserve"> REF _Ref24468860 \h  \* MERGEFORMAT </w:instrTex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fldChar w:fldCharType="separate"/>
      </w:r>
      <w:r w:rsidRPr="003842BA" w:rsidR="003842BA">
        <w:rPr>
          <w:rFonts w:asciiTheme="minorHAnsi" w:hAnsiTheme="minorHAnsi"/>
          <w:b w:val="0"/>
          <w:color w:val="auto"/>
          <w:sz w:val="22"/>
          <w:szCs w:val="22"/>
        </w:rPr>
        <w:t>Figure 21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fldChar w:fldCharType="end"/>
      </w:r>
      <w:r>
        <w:rPr>
          <w:rFonts w:asciiTheme="minorHAnsi" w:hAnsiTheme="minorHAnsi"/>
          <w:b w:val="0"/>
          <w:color w:val="auto"/>
          <w:sz w:val="22"/>
          <w:szCs w:val="22"/>
        </w:rPr>
        <w:t>),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 w:val="0"/>
          <w:color w:val="auto"/>
          <w:sz w:val="22"/>
          <w:szCs w:val="22"/>
        </w:rPr>
        <w:t>c</w:t>
      </w:r>
      <w:r w:rsidRPr="00622A78">
        <w:rPr>
          <w:rFonts w:asciiTheme="minorHAnsi" w:hAnsiTheme="minorHAnsi"/>
          <w:b w:val="0"/>
          <w:color w:val="auto"/>
          <w:sz w:val="22"/>
          <w:szCs w:val="22"/>
        </w:rPr>
        <w:t xml:space="preserve">lick on Manage SORS Transactions.  </w:t>
      </w:r>
    </w:p>
    <w:p w:rsidR="008E4ED4" w:rsidP="008E4ED4" w:rsidRDefault="008E4ED4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="008E4ED4" w:rsidP="008E4ED4" w:rsidRDefault="008E4ED4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color w:val="auto"/>
          <w:sz w:val="22"/>
          <w:szCs w:val="22"/>
        </w:rPr>
        <w:t>The Manage SORS Transaction Screen displays.  (</w:t>
      </w:r>
      <w:r w:rsidRPr="003842BA">
        <w:rPr>
          <w:rFonts w:asciiTheme="minorHAnsi" w:hAnsiTheme="minorHAnsi"/>
          <w:b w:val="0"/>
          <w:color w:val="auto"/>
          <w:sz w:val="22"/>
          <w:szCs w:val="22"/>
        </w:rPr>
        <w:fldChar w:fldCharType="begin"/>
      </w:r>
      <w:r w:rsidRPr="003842BA">
        <w:rPr>
          <w:rFonts w:asciiTheme="minorHAnsi" w:hAnsiTheme="minorHAnsi"/>
          <w:b w:val="0"/>
          <w:color w:val="auto"/>
          <w:sz w:val="22"/>
          <w:szCs w:val="22"/>
        </w:rPr>
        <w:instrText xml:space="preserve"> REF _Ref27664180 \h  \* MERGEFORMAT </w:instrText>
      </w:r>
      <w:r w:rsidRPr="003842BA">
        <w:rPr>
          <w:rFonts w:asciiTheme="minorHAnsi" w:hAnsiTheme="minorHAnsi"/>
          <w:b w:val="0"/>
          <w:color w:val="auto"/>
          <w:sz w:val="22"/>
          <w:szCs w:val="22"/>
        </w:rPr>
      </w:r>
      <w:r w:rsidRPr="003842BA">
        <w:rPr>
          <w:rFonts w:asciiTheme="minorHAnsi" w:hAnsiTheme="minorHAnsi"/>
          <w:b w:val="0"/>
          <w:color w:val="auto"/>
          <w:sz w:val="22"/>
          <w:szCs w:val="22"/>
        </w:rPr>
        <w:fldChar w:fldCharType="separate"/>
      </w:r>
      <w:r w:rsidRPr="003842BA" w:rsidR="003842BA">
        <w:rPr>
          <w:rFonts w:asciiTheme="minorHAnsi" w:hAnsiTheme="minorHAnsi"/>
          <w:b w:val="0"/>
          <w:color w:val="auto"/>
          <w:sz w:val="22"/>
          <w:szCs w:val="22"/>
        </w:rPr>
        <w:t>Figure</w:t>
      </w:r>
      <w:r w:rsidRPr="003842BA" w:rsidR="003842BA">
        <w:rPr>
          <w:b w:val="0"/>
          <w:sz w:val="22"/>
          <w:szCs w:val="22"/>
        </w:rPr>
        <w:t xml:space="preserve"> </w:t>
      </w:r>
      <w:r w:rsidRPr="003842BA" w:rsidR="003842BA">
        <w:rPr>
          <w:rFonts w:asciiTheme="minorHAnsi" w:hAnsiTheme="minorHAnsi"/>
          <w:b w:val="0"/>
          <w:color w:val="auto"/>
          <w:sz w:val="22"/>
          <w:szCs w:val="22"/>
        </w:rPr>
        <w:t>35</w:t>
      </w:r>
      <w:r w:rsidRPr="003842BA">
        <w:rPr>
          <w:rFonts w:asciiTheme="minorHAnsi" w:hAnsiTheme="minorHAnsi"/>
          <w:b w:val="0"/>
          <w:color w:val="auto"/>
          <w:sz w:val="22"/>
          <w:szCs w:val="22"/>
        </w:rPr>
        <w:fldChar w:fldCharType="end"/>
      </w:r>
      <w:r>
        <w:rPr>
          <w:rFonts w:asciiTheme="minorHAnsi" w:hAnsiTheme="minorHAnsi"/>
          <w:b w:val="0"/>
          <w:color w:val="auto"/>
          <w:sz w:val="22"/>
          <w:szCs w:val="22"/>
        </w:rPr>
        <w:t>)</w:t>
      </w:r>
    </w:p>
    <w:p w:rsidR="008E4ED4" w:rsidP="008E4ED4" w:rsidRDefault="008E4ED4">
      <w:pPr>
        <w:pStyle w:val="Title3"/>
        <w:rPr>
          <w:rFonts w:asciiTheme="minorHAnsi" w:hAnsiTheme="minorHAnsi"/>
          <w:b w:val="0"/>
          <w:color w:val="auto"/>
          <w:sz w:val="22"/>
          <w:szCs w:val="22"/>
        </w:rPr>
      </w:pPr>
    </w:p>
    <w:p w:rsidRPr="0060715B" w:rsidR="00086960" w:rsidP="001867D4" w:rsidRDefault="004E012A">
      <w:pPr>
        <w:pStyle w:val="Title3"/>
        <w:numPr>
          <w:ilvl w:val="0"/>
          <w:numId w:val="6"/>
        </w:numPr>
        <w:rPr>
          <w:rFonts w:asciiTheme="minorHAnsi" w:hAnsiTheme="minorHAnsi"/>
          <w:b w:val="0"/>
          <w:color w:val="auto"/>
          <w:sz w:val="22"/>
          <w:szCs w:val="22"/>
        </w:rPr>
      </w:pPr>
      <w:r w:rsidRPr="0060715B">
        <w:rPr>
          <w:rFonts w:asciiTheme="minorHAnsi" w:hAnsiTheme="minorHAnsi"/>
          <w:b w:val="0"/>
          <w:color w:val="auto"/>
          <w:sz w:val="22"/>
          <w:szCs w:val="22"/>
        </w:rPr>
        <w:t xml:space="preserve">On the SORS Transaction </w:t>
      </w:r>
      <w:r w:rsidR="00BE2BB8">
        <w:rPr>
          <w:rFonts w:asciiTheme="minorHAnsi" w:hAnsiTheme="minorHAnsi"/>
          <w:b w:val="0"/>
          <w:color w:val="auto"/>
          <w:sz w:val="22"/>
          <w:szCs w:val="22"/>
        </w:rPr>
        <w:t>scree</w:t>
      </w:r>
      <w:r w:rsidR="00D16A88">
        <w:rPr>
          <w:rFonts w:asciiTheme="minorHAnsi" w:hAnsiTheme="minorHAnsi"/>
          <w:b w:val="0"/>
          <w:color w:val="auto"/>
          <w:sz w:val="22"/>
          <w:szCs w:val="22"/>
        </w:rPr>
        <w:t>n</w:t>
      </w:r>
      <w:r w:rsidRPr="0060715B">
        <w:rPr>
          <w:rFonts w:asciiTheme="minorHAnsi" w:hAnsiTheme="minorHAnsi"/>
          <w:b w:val="0"/>
          <w:color w:val="auto"/>
          <w:sz w:val="22"/>
          <w:szCs w:val="22"/>
        </w:rPr>
        <w:t xml:space="preserve">, click </w:t>
      </w:r>
      <w:r w:rsidR="00E112F6">
        <w:rPr>
          <w:rFonts w:asciiTheme="minorHAnsi" w:hAnsiTheme="minorHAnsi"/>
          <w:b w:val="0"/>
          <w:color w:val="auto"/>
          <w:sz w:val="22"/>
          <w:szCs w:val="22"/>
        </w:rPr>
        <w:t>on</w:t>
      </w:r>
      <w:r w:rsidRPr="0060715B" w:rsidR="000B5FA7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60715B">
        <w:rPr>
          <w:rFonts w:asciiTheme="minorHAnsi" w:hAnsiTheme="minorHAnsi"/>
          <w:color w:val="auto"/>
          <w:sz w:val="22"/>
          <w:szCs w:val="22"/>
        </w:rPr>
        <w:t>Withdraw</w:t>
      </w:r>
      <w:r w:rsidR="00E112F6">
        <w:rPr>
          <w:rFonts w:asciiTheme="minorHAnsi" w:hAnsiTheme="minorHAnsi"/>
          <w:b w:val="0"/>
          <w:color w:val="auto"/>
          <w:sz w:val="22"/>
          <w:szCs w:val="22"/>
        </w:rPr>
        <w:t xml:space="preserve"> for</w:t>
      </w:r>
      <w:r w:rsidR="008E4ED4">
        <w:rPr>
          <w:rFonts w:asciiTheme="minorHAnsi" w:hAnsiTheme="minorHAnsi"/>
          <w:b w:val="0"/>
          <w:color w:val="auto"/>
          <w:sz w:val="22"/>
          <w:szCs w:val="22"/>
        </w:rPr>
        <w:t xml:space="preserve"> the desired</w:t>
      </w:r>
      <w:r w:rsidRPr="0060715B" w:rsidR="00086960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B80BF1">
        <w:rPr>
          <w:rFonts w:asciiTheme="minorHAnsi" w:hAnsiTheme="minorHAnsi"/>
          <w:b w:val="0"/>
          <w:color w:val="auto"/>
          <w:sz w:val="22"/>
          <w:szCs w:val="22"/>
        </w:rPr>
        <w:t>Report</w:t>
      </w:r>
      <w:r w:rsidRPr="0060715B" w:rsidR="00086960">
        <w:rPr>
          <w:rFonts w:asciiTheme="minorHAnsi" w:hAnsiTheme="minorHAnsi"/>
          <w:b w:val="0"/>
          <w:color w:val="auto"/>
          <w:sz w:val="22"/>
          <w:szCs w:val="22"/>
        </w:rPr>
        <w:t xml:space="preserve">. </w:t>
      </w:r>
      <w:r w:rsidRPr="0060715B" w:rsidR="006972F8">
        <w:rPr>
          <w:rFonts w:asciiTheme="minorHAnsi" w:hAnsiTheme="minorHAnsi"/>
          <w:b w:val="0"/>
          <w:color w:val="auto"/>
          <w:sz w:val="22"/>
          <w:szCs w:val="22"/>
        </w:rPr>
        <w:t>The requested transaction page will display</w:t>
      </w:r>
      <w:r w:rsidR="008E4ED4">
        <w:rPr>
          <w:rFonts w:asciiTheme="minorHAnsi" w:hAnsiTheme="minorHAnsi"/>
          <w:b w:val="0"/>
          <w:color w:val="auto"/>
          <w:sz w:val="22"/>
          <w:szCs w:val="22"/>
        </w:rPr>
        <w:t xml:space="preserve"> below</w:t>
      </w:r>
      <w:r w:rsidRPr="0060715B" w:rsidR="006972F8">
        <w:rPr>
          <w:rFonts w:asciiTheme="minorHAnsi" w:hAnsiTheme="minorHAnsi"/>
          <w:b w:val="0"/>
          <w:color w:val="auto"/>
          <w:sz w:val="22"/>
          <w:szCs w:val="22"/>
        </w:rPr>
        <w:t>.</w:t>
      </w:r>
    </w:p>
    <w:p w:rsidR="0060715B" w:rsidP="0060715B" w:rsidRDefault="0060715B">
      <w:pPr>
        <w:pStyle w:val="Title3"/>
        <w:ind w:left="720"/>
        <w:rPr>
          <w:rFonts w:asciiTheme="minorHAnsi" w:hAnsiTheme="minorHAnsi"/>
          <w:b w:val="0"/>
          <w:color w:val="auto"/>
          <w:sz w:val="22"/>
          <w:szCs w:val="22"/>
        </w:rPr>
      </w:pPr>
    </w:p>
    <w:p w:rsidRPr="003019F3" w:rsidR="0060715B" w:rsidP="0060715B" w:rsidRDefault="00D16A88">
      <w:pPr>
        <w:pStyle w:val="Title3"/>
        <w:rPr>
          <w:rFonts w:asciiTheme="minorHAnsi" w:hAnsiTheme="minorHAnsi"/>
          <w:b w:val="0"/>
          <w:color w:val="C4652D" w:themeColor="accent4"/>
          <w:sz w:val="22"/>
          <w:szCs w:val="22"/>
        </w:rPr>
      </w:pPr>
      <w:r>
        <w:rPr>
          <w:rFonts w:asciiTheme="minorHAnsi" w:hAnsiTheme="minorHAnsi"/>
          <w:b w:val="0"/>
          <w:noProof/>
          <w:color w:val="C4652D" w:themeColor="accent4"/>
          <w:sz w:val="22"/>
          <w:szCs w:val="22"/>
        </w:rPr>
        <w:drawing>
          <wp:inline distT="0" distB="0" distL="0" distR="0" wp14:anchorId="593653C3" wp14:editId="6816844F">
            <wp:extent cx="5654530" cy="3528366"/>
            <wp:effectExtent l="0" t="0" r="381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530" cy="352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BD8" w:rsidP="0022451B" w:rsidRDefault="00086960">
      <w:pPr>
        <w:pStyle w:val="Caption"/>
        <w:jc w:val="left"/>
        <w:rPr>
          <w:sz w:val="22"/>
          <w:szCs w:val="22"/>
        </w:rPr>
      </w:pPr>
      <w:bookmarkStart w:name="_Toc420582253" w:id="140"/>
      <w:bookmarkStart w:name="_Toc52457462" w:id="141"/>
      <w:r w:rsidRPr="0060715B">
        <w:rPr>
          <w:sz w:val="22"/>
          <w:szCs w:val="22"/>
        </w:rPr>
        <w:t xml:space="preserve">Figure </w:t>
      </w:r>
      <w:r w:rsidRPr="0060715B">
        <w:rPr>
          <w:sz w:val="22"/>
          <w:szCs w:val="22"/>
        </w:rPr>
        <w:fldChar w:fldCharType="begin"/>
      </w:r>
      <w:r w:rsidRPr="0060715B">
        <w:rPr>
          <w:sz w:val="22"/>
          <w:szCs w:val="22"/>
        </w:rPr>
        <w:instrText xml:space="preserve"> SEQ Figure \* ARABIC </w:instrText>
      </w:r>
      <w:r w:rsidRPr="0060715B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37</w:t>
      </w:r>
      <w:r w:rsidRPr="0060715B">
        <w:rPr>
          <w:sz w:val="22"/>
          <w:szCs w:val="22"/>
        </w:rPr>
        <w:fldChar w:fldCharType="end"/>
      </w:r>
      <w:r w:rsidRPr="0060715B">
        <w:rPr>
          <w:sz w:val="22"/>
          <w:szCs w:val="22"/>
        </w:rPr>
        <w:t xml:space="preserve">: </w:t>
      </w:r>
      <w:r w:rsidRPr="0060715B" w:rsidR="003019F3">
        <w:rPr>
          <w:sz w:val="22"/>
          <w:szCs w:val="22"/>
        </w:rPr>
        <w:t>Withdraw</w:t>
      </w:r>
      <w:r w:rsidRPr="0060715B">
        <w:rPr>
          <w:sz w:val="22"/>
          <w:szCs w:val="22"/>
        </w:rPr>
        <w:t xml:space="preserve"> a Transaction</w:t>
      </w:r>
      <w:bookmarkEnd w:id="140"/>
      <w:bookmarkEnd w:id="141"/>
    </w:p>
    <w:p w:rsidRPr="00644740" w:rsidR="00187EEF" w:rsidP="000955B5" w:rsidRDefault="00187EEF"/>
    <w:p w:rsidR="004844D2" w:rsidP="001867D4" w:rsidRDefault="008E4ED4">
      <w:pPr>
        <w:pStyle w:val="ListParagraph"/>
        <w:numPr>
          <w:ilvl w:val="0"/>
          <w:numId w:val="6"/>
        </w:numPr>
      </w:pPr>
      <w:r>
        <w:t xml:space="preserve">Enter the required explanation in the Explanation for change </w:t>
      </w:r>
      <w:proofErr w:type="gramStart"/>
      <w:r>
        <w:t xml:space="preserve">field </w:t>
      </w:r>
      <w:r w:rsidRPr="0003774A" w:rsidR="006972F8">
        <w:t>.</w:t>
      </w:r>
      <w:proofErr w:type="gramEnd"/>
      <w:r w:rsidRPr="0003774A" w:rsidR="006972F8">
        <w:t xml:space="preserve"> This is required.</w:t>
      </w:r>
      <w:r w:rsidR="00214054">
        <w:t xml:space="preserve"> </w:t>
      </w:r>
    </w:p>
    <w:p w:rsidR="004844D2" w:rsidP="000955B5" w:rsidRDefault="004844D2">
      <w:pPr>
        <w:pStyle w:val="ListParagraph"/>
      </w:pPr>
    </w:p>
    <w:p w:rsidRPr="00644740" w:rsidR="006972F8" w:rsidP="001867D4" w:rsidRDefault="00E112F6">
      <w:pPr>
        <w:pStyle w:val="ListParagraph"/>
        <w:numPr>
          <w:ilvl w:val="0"/>
          <w:numId w:val="6"/>
        </w:numPr>
      </w:pPr>
      <w:r>
        <w:t>Click on</w:t>
      </w:r>
      <w:r w:rsidRPr="000955B5" w:rsidR="00701BEB">
        <w:t xml:space="preserve"> </w:t>
      </w:r>
      <w:r w:rsidRPr="000955B5" w:rsidR="00701BEB">
        <w:rPr>
          <w:b/>
        </w:rPr>
        <w:t>Withdraw Transaction</w:t>
      </w:r>
      <w:r w:rsidRPr="000955B5" w:rsidR="00701BEB">
        <w:t>.</w:t>
      </w:r>
      <w:r w:rsidR="00701BEB">
        <w:t xml:space="preserve"> </w:t>
      </w:r>
      <w:r w:rsidR="00214054">
        <w:t xml:space="preserve">The transaction </w:t>
      </w:r>
      <w:proofErr w:type="gramStart"/>
      <w:r w:rsidR="00214054">
        <w:t>will be withdrawn</w:t>
      </w:r>
      <w:proofErr w:type="gramEnd"/>
      <w:r w:rsidR="00214054">
        <w:t xml:space="preserve"> w</w:t>
      </w:r>
      <w:r w:rsidR="0074087C">
        <w:t>ith the opportunity to be reinstat</w:t>
      </w:r>
      <w:r>
        <w:t>ed by clicking on</w:t>
      </w:r>
      <w:r w:rsidR="00214054">
        <w:t xml:space="preserve"> </w:t>
      </w:r>
      <w:r w:rsidRPr="000955B5" w:rsidR="00214054">
        <w:rPr>
          <w:b/>
        </w:rPr>
        <w:t>Restore</w:t>
      </w:r>
      <w:r w:rsidR="00214054">
        <w:t>.</w:t>
      </w:r>
    </w:p>
    <w:p w:rsidR="00701BEB" w:rsidP="000955B5" w:rsidRDefault="00701BEB">
      <w:pPr>
        <w:pStyle w:val="ListParagraph"/>
      </w:pPr>
    </w:p>
    <w:p w:rsidRPr="00140A1D" w:rsidR="00140A1D" w:rsidP="00140A1D" w:rsidRDefault="00140A1D">
      <w:pPr>
        <w:rPr>
          <w:color w:val="C4652D" w:themeColor="accent4"/>
        </w:rPr>
      </w:pPr>
      <w:r>
        <w:rPr>
          <w:color w:val="C4652D" w:themeColor="accent4"/>
        </w:rPr>
        <w:br w:type="page"/>
      </w:r>
    </w:p>
    <w:p w:rsidR="00D0039A" w:rsidP="00140A1D" w:rsidRDefault="00D0039A">
      <w:pPr>
        <w:pStyle w:val="Heading1"/>
      </w:pPr>
      <w:bookmarkStart w:name="_Toc52459399" w:id="142"/>
      <w:r>
        <w:t>Download</w:t>
      </w:r>
      <w:r w:rsidR="007148D6">
        <w:t xml:space="preserve"> Reports</w:t>
      </w:r>
      <w:bookmarkEnd w:id="142"/>
    </w:p>
    <w:p w:rsidR="00690683" w:rsidP="00690683" w:rsidRDefault="00690683">
      <w:pPr>
        <w:keepNext/>
      </w:pPr>
      <w:r>
        <w:rPr>
          <w:noProof/>
          <w:sz w:val="16"/>
          <w:szCs w:val="16"/>
        </w:rPr>
        <w:drawing>
          <wp:inline distT="0" distB="0" distL="0" distR="0" wp14:anchorId="0B22F8EA" wp14:editId="57B3D4B1">
            <wp:extent cx="5629275" cy="5859017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anage SORS Transactions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077" cy="586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90683" w:rsidR="00690683" w:rsidP="00690683" w:rsidRDefault="00690683">
      <w:pPr>
        <w:pStyle w:val="Caption"/>
        <w:jc w:val="left"/>
      </w:pPr>
      <w:bookmarkStart w:name="_Ref51686874" w:id="143"/>
      <w:bookmarkStart w:name="_Toc52457463" w:id="144"/>
      <w:r>
        <w:t xml:space="preserve">Figure </w:t>
      </w:r>
      <w:fldSimple w:instr=" SEQ Figure \* ARABIC ">
        <w:r w:rsidR="004B6AE3">
          <w:rPr>
            <w:noProof/>
          </w:rPr>
          <w:t>38</w:t>
        </w:r>
      </w:fldSimple>
      <w:bookmarkEnd w:id="143"/>
      <w:r>
        <w:t xml:space="preserve"> – Manage SORS Transactions Page</w:t>
      </w:r>
      <w:bookmarkEnd w:id="144"/>
    </w:p>
    <w:p w:rsidR="00D0039A" w:rsidP="00D0039A" w:rsidRDefault="00D0039A">
      <w:pPr>
        <w:pStyle w:val="Heading2"/>
      </w:pPr>
      <w:bookmarkStart w:name="_Toc52459400" w:id="145"/>
      <w:r>
        <w:t>Download to PDF</w:t>
      </w:r>
      <w:bookmarkEnd w:id="145"/>
    </w:p>
    <w:p w:rsidR="00AF7A72" w:rsidP="00D0039A" w:rsidRDefault="00AF7A72">
      <w:r w:rsidRPr="00346D00">
        <w:t xml:space="preserve">Reports </w:t>
      </w:r>
      <w:proofErr w:type="gramStart"/>
      <w:r w:rsidRPr="00346D00">
        <w:t>can be downloaded</w:t>
      </w:r>
      <w:proofErr w:type="gramEnd"/>
      <w:r w:rsidRPr="00346D00">
        <w:t xml:space="preserve"> to PDF</w:t>
      </w:r>
      <w:r w:rsidR="00F26B2B">
        <w:t xml:space="preserve"> files</w:t>
      </w:r>
      <w:r w:rsidRPr="00346D00">
        <w:t>.</w:t>
      </w:r>
    </w:p>
    <w:p w:rsidR="00132428" w:rsidP="001867D4" w:rsidRDefault="00690683">
      <w:pPr>
        <w:pStyle w:val="ListParagraph"/>
        <w:numPr>
          <w:ilvl w:val="0"/>
          <w:numId w:val="9"/>
        </w:numPr>
      </w:pPr>
      <w:r>
        <w:t>On the Manage SORS Transactions page (above), c</w:t>
      </w:r>
      <w:r w:rsidR="00132428">
        <w:t xml:space="preserve">lick </w:t>
      </w:r>
      <w:r>
        <w:t>on</w:t>
      </w:r>
      <w:r w:rsidR="004A5197">
        <w:t xml:space="preserve"> the</w:t>
      </w:r>
      <w:r w:rsidR="00132428">
        <w:t xml:space="preserve"> </w:t>
      </w:r>
      <w:r w:rsidRPr="004A5197" w:rsidR="004A5197">
        <w:rPr>
          <w:u w:val="single"/>
        </w:rPr>
        <w:t xml:space="preserve">Download </w:t>
      </w:r>
      <w:proofErr w:type="gramStart"/>
      <w:r w:rsidRPr="004A5197" w:rsidR="004A5197">
        <w:rPr>
          <w:u w:val="single"/>
        </w:rPr>
        <w:t>To</w:t>
      </w:r>
      <w:proofErr w:type="gramEnd"/>
      <w:r w:rsidRPr="004A5197" w:rsidR="004A5197">
        <w:rPr>
          <w:u w:val="single"/>
        </w:rPr>
        <w:t xml:space="preserve"> PDF</w:t>
      </w:r>
      <w:r w:rsidR="00132428">
        <w:t xml:space="preserve"> link.</w:t>
      </w:r>
    </w:p>
    <w:p w:rsidR="003B5374" w:rsidP="003B5374" w:rsidRDefault="003B5374">
      <w:pPr>
        <w:pStyle w:val="ListParagraph"/>
      </w:pPr>
    </w:p>
    <w:p w:rsidR="003B5374" w:rsidP="001867D4" w:rsidRDefault="003B5374">
      <w:pPr>
        <w:pStyle w:val="ListParagraph"/>
        <w:numPr>
          <w:ilvl w:val="0"/>
          <w:numId w:val="9"/>
        </w:numPr>
      </w:pPr>
      <w:r>
        <w:t>The popup below displays at the bottom of your screen</w:t>
      </w:r>
    </w:p>
    <w:p w:rsidR="003B5374" w:rsidP="003B5374" w:rsidRDefault="003B5374">
      <w:pPr>
        <w:keepNext/>
      </w:pPr>
      <w:r>
        <w:rPr>
          <w:noProof/>
        </w:rPr>
        <w:drawing>
          <wp:inline distT="0" distB="0" distL="0" distR="0" wp14:anchorId="64B358A5" wp14:editId="093EEA62">
            <wp:extent cx="5943600" cy="1899920"/>
            <wp:effectExtent l="0" t="0" r="0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683" w:rsidP="003B5374" w:rsidRDefault="003B5374">
      <w:pPr>
        <w:pStyle w:val="Caption"/>
        <w:jc w:val="left"/>
      </w:pPr>
      <w:bookmarkStart w:name="_Toc52457464" w:id="146"/>
      <w:r>
        <w:t xml:space="preserve">Figure </w:t>
      </w:r>
      <w:fldSimple w:instr=" SEQ Figure \* ARABIC ">
        <w:r w:rsidR="004B6AE3">
          <w:rPr>
            <w:noProof/>
          </w:rPr>
          <w:t>39</w:t>
        </w:r>
      </w:fldSimple>
      <w:r>
        <w:t xml:space="preserve"> – Download</w:t>
      </w:r>
      <w:r w:rsidR="00C962CD">
        <w:t xml:space="preserve"> to</w:t>
      </w:r>
      <w:r>
        <w:t xml:space="preserve"> PDF popup</w:t>
      </w:r>
      <w:bookmarkEnd w:id="146"/>
    </w:p>
    <w:p w:rsidR="00D0039A" w:rsidP="001867D4" w:rsidRDefault="003B5374">
      <w:pPr>
        <w:pStyle w:val="ListParagraph"/>
        <w:numPr>
          <w:ilvl w:val="0"/>
          <w:numId w:val="9"/>
        </w:numPr>
      </w:pPr>
      <w:r>
        <w:t xml:space="preserve">Click on the down arrow next to </w:t>
      </w:r>
      <w:proofErr w:type="gramStart"/>
      <w:r w:rsidRPr="003B5374">
        <w:rPr>
          <w:b/>
          <w:bCs/>
          <w:u w:val="single"/>
        </w:rPr>
        <w:t>S</w:t>
      </w:r>
      <w:r w:rsidRPr="003B5374">
        <w:rPr>
          <w:b/>
          <w:bCs/>
        </w:rPr>
        <w:t>ave</w:t>
      </w:r>
      <w:proofErr w:type="gramEnd"/>
      <w:r>
        <w:t>.</w:t>
      </w:r>
    </w:p>
    <w:p w:rsidR="003B5374" w:rsidP="003B5374" w:rsidRDefault="003B5374">
      <w:pPr>
        <w:pStyle w:val="ListParagraph"/>
      </w:pPr>
    </w:p>
    <w:p w:rsidR="003B5374" w:rsidP="003B5374" w:rsidRDefault="003B5374">
      <w:pPr>
        <w:pStyle w:val="ListParagraph"/>
        <w:numPr>
          <w:ilvl w:val="0"/>
          <w:numId w:val="9"/>
        </w:numPr>
        <w:spacing w:after="0"/>
      </w:pPr>
      <w:r>
        <w:t>The popup below displays.</w:t>
      </w:r>
    </w:p>
    <w:p w:rsidR="003B5374" w:rsidP="003B5374" w:rsidRDefault="003B5374">
      <w:pPr>
        <w:keepNext/>
        <w:spacing w:after="0"/>
      </w:pPr>
      <w:r>
        <w:rPr>
          <w:noProof/>
        </w:rPr>
        <w:drawing>
          <wp:inline distT="0" distB="0" distL="0" distR="0" wp14:anchorId="5443F575" wp14:editId="496E37B1">
            <wp:extent cx="5943600" cy="545465"/>
            <wp:effectExtent l="0" t="0" r="0" b="698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374" w:rsidP="003B5374" w:rsidRDefault="003B5374">
      <w:pPr>
        <w:pStyle w:val="Caption"/>
        <w:jc w:val="left"/>
      </w:pPr>
      <w:bookmarkStart w:name="_Toc52457465" w:id="147"/>
      <w:r>
        <w:t xml:space="preserve">Figure </w:t>
      </w:r>
      <w:fldSimple w:instr=" SEQ Figure \* ARABIC ">
        <w:r w:rsidR="004B6AE3">
          <w:rPr>
            <w:noProof/>
          </w:rPr>
          <w:t>40</w:t>
        </w:r>
      </w:fldSimple>
      <w:r>
        <w:t xml:space="preserve"> – Save PDF popup</w:t>
      </w:r>
      <w:bookmarkEnd w:id="147"/>
    </w:p>
    <w:p w:rsidRPr="003B5374" w:rsidR="003B5374" w:rsidP="003B5374" w:rsidRDefault="003B5374">
      <w:pPr>
        <w:pStyle w:val="ListParagraph"/>
        <w:numPr>
          <w:ilvl w:val="0"/>
          <w:numId w:val="9"/>
        </w:numPr>
        <w:spacing w:after="0"/>
      </w:pPr>
      <w:r>
        <w:t xml:space="preserve">In the popup above, click on </w:t>
      </w:r>
      <w:r w:rsidRPr="00026D07">
        <w:rPr>
          <w:b/>
          <w:bCs/>
        </w:rPr>
        <w:t>Save</w:t>
      </w:r>
      <w:r>
        <w:t xml:space="preserve"> to save the file name shown to the download file or click on </w:t>
      </w:r>
      <w:r w:rsidRPr="00026D07">
        <w:rPr>
          <w:b/>
          <w:bCs/>
        </w:rPr>
        <w:t>Save as</w:t>
      </w:r>
      <w:r>
        <w:t xml:space="preserve"> to allow you to rename the file and or specify where the file is to be saved.</w:t>
      </w:r>
    </w:p>
    <w:p w:rsidR="00D0039A" w:rsidP="00D0039A" w:rsidRDefault="00D0039A">
      <w:pPr>
        <w:pStyle w:val="Heading2"/>
      </w:pPr>
      <w:bookmarkStart w:name="_Toc52459401" w:id="148"/>
      <w:r>
        <w:t xml:space="preserve">Download </w:t>
      </w:r>
      <w:r w:rsidR="004A5197">
        <w:t>Text</w:t>
      </w:r>
      <w:r>
        <w:t xml:space="preserve"> File</w:t>
      </w:r>
      <w:bookmarkEnd w:id="148"/>
    </w:p>
    <w:p w:rsidR="00D0039A" w:rsidP="00D0039A" w:rsidRDefault="00C53FCF">
      <w:r>
        <w:t xml:space="preserve">Reports </w:t>
      </w:r>
      <w:proofErr w:type="gramStart"/>
      <w:r w:rsidR="00D0039A">
        <w:t>can be downloaded</w:t>
      </w:r>
      <w:proofErr w:type="gramEnd"/>
      <w:r>
        <w:t xml:space="preserve"> to text file</w:t>
      </w:r>
      <w:r w:rsidR="00F26B2B">
        <w:t>s</w:t>
      </w:r>
      <w:r w:rsidR="00D0039A">
        <w:t>.</w:t>
      </w:r>
    </w:p>
    <w:p w:rsidR="00D0039A" w:rsidP="001867D4" w:rsidRDefault="000F3D86">
      <w:pPr>
        <w:pStyle w:val="ListParagraph"/>
        <w:numPr>
          <w:ilvl w:val="0"/>
          <w:numId w:val="20"/>
        </w:numPr>
        <w:spacing w:line="480" w:lineRule="auto"/>
      </w:pPr>
      <w:r>
        <w:t xml:space="preserve">On the Manage SORS Transactions page </w:t>
      </w:r>
      <w:r w:rsidR="00C962CD">
        <w:t>(</w:t>
      </w:r>
      <w:r w:rsidR="00C962CD">
        <w:fldChar w:fldCharType="begin"/>
      </w:r>
      <w:r w:rsidR="00C962CD">
        <w:instrText xml:space="preserve"> REF _Ref51686874 \h </w:instrText>
      </w:r>
      <w:r w:rsidR="00C962CD">
        <w:fldChar w:fldCharType="separate"/>
      </w:r>
      <w:r w:rsidR="00C962CD">
        <w:t xml:space="preserve">Figure </w:t>
      </w:r>
      <w:r w:rsidR="00C962CD">
        <w:rPr>
          <w:noProof/>
        </w:rPr>
        <w:t>32</w:t>
      </w:r>
      <w:r w:rsidR="00C962CD">
        <w:fldChar w:fldCharType="end"/>
      </w:r>
      <w:r>
        <w:t>), c</w:t>
      </w:r>
      <w:r w:rsidR="00D03E7A">
        <w:t>lick o</w:t>
      </w:r>
      <w:r>
        <w:t xml:space="preserve">n </w:t>
      </w:r>
      <w:r w:rsidRPr="000F3D86">
        <w:rPr>
          <w:b/>
          <w:bCs/>
        </w:rPr>
        <w:t>Download Text File</w:t>
      </w:r>
      <w:r w:rsidR="00D0039A">
        <w:t>.</w:t>
      </w:r>
    </w:p>
    <w:p w:rsidR="00C962CD" w:rsidP="00C962CD" w:rsidRDefault="00C962CD">
      <w:pPr>
        <w:pStyle w:val="ListParagraph"/>
        <w:numPr>
          <w:ilvl w:val="0"/>
          <w:numId w:val="20"/>
        </w:numPr>
      </w:pPr>
      <w:r>
        <w:t>The popup below displays at the bottom of your screen</w:t>
      </w:r>
    </w:p>
    <w:p w:rsidR="00C962CD" w:rsidP="00C962CD" w:rsidRDefault="00C962CD">
      <w:pPr>
        <w:keepNext/>
        <w:spacing w:line="480" w:lineRule="auto"/>
      </w:pPr>
      <w:r>
        <w:rPr>
          <w:noProof/>
        </w:rPr>
        <w:drawing>
          <wp:inline distT="0" distB="0" distL="0" distR="0" wp14:anchorId="1F40AA31" wp14:editId="3BC4624B">
            <wp:extent cx="5943600" cy="181102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39A" w:rsidP="00C962CD" w:rsidRDefault="00C962CD">
      <w:pPr>
        <w:pStyle w:val="Caption"/>
        <w:jc w:val="left"/>
      </w:pPr>
      <w:bookmarkStart w:name="_Toc52457466" w:id="149"/>
      <w:r>
        <w:t xml:space="preserve">Figure </w:t>
      </w:r>
      <w:fldSimple w:instr=" SEQ Figure \* ARABIC ">
        <w:r w:rsidR="004B6AE3">
          <w:rPr>
            <w:noProof/>
          </w:rPr>
          <w:t>41</w:t>
        </w:r>
      </w:fldSimple>
      <w:r>
        <w:t xml:space="preserve"> – Download to Text File popup</w:t>
      </w:r>
      <w:bookmarkEnd w:id="149"/>
    </w:p>
    <w:p w:rsidR="00C962CD" w:rsidP="00C962CD" w:rsidRDefault="00C962CD">
      <w:pPr>
        <w:pStyle w:val="ListParagraph"/>
        <w:numPr>
          <w:ilvl w:val="0"/>
          <w:numId w:val="20"/>
        </w:numPr>
      </w:pPr>
      <w:r>
        <w:t xml:space="preserve">Click on the down arrow next to </w:t>
      </w:r>
      <w:proofErr w:type="gramStart"/>
      <w:r w:rsidRPr="003B5374">
        <w:rPr>
          <w:b/>
          <w:bCs/>
          <w:u w:val="single"/>
        </w:rPr>
        <w:t>S</w:t>
      </w:r>
      <w:r w:rsidRPr="003B5374">
        <w:rPr>
          <w:b/>
          <w:bCs/>
        </w:rPr>
        <w:t>ave</w:t>
      </w:r>
      <w:proofErr w:type="gramEnd"/>
      <w:r>
        <w:t>.</w:t>
      </w:r>
    </w:p>
    <w:p w:rsidR="00C962CD" w:rsidP="00C962CD" w:rsidRDefault="00C962CD">
      <w:pPr>
        <w:pStyle w:val="ListParagraph"/>
        <w:numPr>
          <w:ilvl w:val="0"/>
          <w:numId w:val="20"/>
        </w:numPr>
        <w:spacing w:after="0"/>
      </w:pPr>
      <w:r>
        <w:t>The popup below displays.</w:t>
      </w:r>
    </w:p>
    <w:p w:rsidR="00C962CD" w:rsidP="00C962CD" w:rsidRDefault="00C962CD">
      <w:pPr>
        <w:pStyle w:val="ListParagraph"/>
        <w:spacing w:after="0"/>
      </w:pPr>
    </w:p>
    <w:p w:rsidR="00C962CD" w:rsidP="00C962CD" w:rsidRDefault="00C962CD">
      <w:pPr>
        <w:keepNext/>
      </w:pPr>
      <w:r>
        <w:rPr>
          <w:noProof/>
        </w:rPr>
        <w:drawing>
          <wp:inline distT="0" distB="0" distL="0" distR="0" wp14:anchorId="043FEDFF" wp14:editId="520A1BAF">
            <wp:extent cx="5943600" cy="470535"/>
            <wp:effectExtent l="0" t="0" r="0" b="571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2CD" w:rsidP="00C962CD" w:rsidRDefault="00C962CD">
      <w:pPr>
        <w:pStyle w:val="Caption"/>
        <w:jc w:val="left"/>
      </w:pPr>
      <w:bookmarkStart w:name="_Toc52457467" w:id="150"/>
      <w:r>
        <w:t xml:space="preserve">Figure </w:t>
      </w:r>
      <w:fldSimple w:instr=" SEQ Figure \* ARABIC ">
        <w:r w:rsidR="004B6AE3">
          <w:rPr>
            <w:noProof/>
          </w:rPr>
          <w:t>42</w:t>
        </w:r>
      </w:fldSimple>
      <w:r>
        <w:t xml:space="preserve"> – Save as Text File popup</w:t>
      </w:r>
      <w:bookmarkEnd w:id="150"/>
    </w:p>
    <w:p w:rsidRPr="003B5374" w:rsidR="00C962CD" w:rsidP="00C962CD" w:rsidRDefault="00C962CD">
      <w:pPr>
        <w:pStyle w:val="ListParagraph"/>
        <w:numPr>
          <w:ilvl w:val="0"/>
          <w:numId w:val="20"/>
        </w:numPr>
        <w:spacing w:after="0"/>
      </w:pPr>
      <w:r>
        <w:t xml:space="preserve">In the popup above, click on </w:t>
      </w:r>
      <w:r w:rsidRPr="00026D07">
        <w:rPr>
          <w:b/>
          <w:bCs/>
        </w:rPr>
        <w:t>Save</w:t>
      </w:r>
      <w:r>
        <w:t xml:space="preserve"> to save the file name shown to the download file or click on </w:t>
      </w:r>
      <w:r w:rsidRPr="00026D07">
        <w:rPr>
          <w:b/>
          <w:bCs/>
        </w:rPr>
        <w:t>Save as</w:t>
      </w:r>
      <w:r>
        <w:t xml:space="preserve"> to allow you to rename the file and or specify where the file is to be saved.</w:t>
      </w:r>
    </w:p>
    <w:p w:rsidRPr="00C962CD" w:rsidR="00C962CD" w:rsidP="00C962CD" w:rsidRDefault="00C962CD"/>
    <w:p w:rsidRPr="00BC4F4B" w:rsidR="00086960" w:rsidP="00BC4F4B" w:rsidRDefault="00BC4F4B">
      <w:pPr>
        <w:rPr>
          <w:rFonts w:cstheme="minorBidi"/>
        </w:rPr>
      </w:pPr>
      <w:r>
        <w:br w:type="page"/>
      </w:r>
    </w:p>
    <w:p w:rsidR="00140A1D" w:rsidP="00086960" w:rsidRDefault="00140A1D">
      <w:pPr>
        <w:pStyle w:val="Heading1"/>
      </w:pPr>
      <w:bookmarkStart w:name="_Ref23836856" w:id="151"/>
      <w:bookmarkStart w:name="_Ref51753028" w:id="152"/>
      <w:bookmarkStart w:name="_Toc52459402" w:id="153"/>
      <w:bookmarkStart w:name="_Toc421107703" w:id="154"/>
      <w:r>
        <w:t>Upload</w:t>
      </w:r>
      <w:r w:rsidR="007148D6">
        <w:t xml:space="preserve"> Report</w:t>
      </w:r>
      <w:bookmarkEnd w:id="151"/>
      <w:r w:rsidR="00706B86">
        <w:t xml:space="preserve"> Files</w:t>
      </w:r>
      <w:bookmarkEnd w:id="152"/>
      <w:bookmarkEnd w:id="153"/>
    </w:p>
    <w:p w:rsidR="008166DF" w:rsidP="0039292F" w:rsidRDefault="008166DF">
      <w:r>
        <w:t>Report Files contain information about multiple transactions.</w:t>
      </w:r>
    </w:p>
    <w:p w:rsidR="000C73C6" w:rsidP="0039292F" w:rsidRDefault="009F1152">
      <w:r w:rsidRPr="009727EB">
        <w:t>The files</w:t>
      </w:r>
      <w:r w:rsidRPr="009727EB" w:rsidR="009727EB">
        <w:t xml:space="preserve"> must be</w:t>
      </w:r>
      <w:r w:rsidRPr="009727EB">
        <w:t xml:space="preserve"> .txt fi</w:t>
      </w:r>
      <w:r w:rsidR="0039292F">
        <w:t xml:space="preserve">les and must follow the format explained in Section </w:t>
      </w:r>
      <w:r w:rsidR="0039292F">
        <w:fldChar w:fldCharType="begin"/>
      </w:r>
      <w:r w:rsidR="0039292F">
        <w:instrText xml:space="preserve"> REF _Ref22907204 \r \h </w:instrText>
      </w:r>
      <w:r w:rsidR="0039292F">
        <w:fldChar w:fldCharType="separate"/>
      </w:r>
      <w:r w:rsidR="000E3870">
        <w:t>6.5</w:t>
      </w:r>
      <w:r w:rsidR="0039292F">
        <w:fldChar w:fldCharType="end"/>
      </w:r>
      <w:r w:rsidR="0039292F">
        <w:rPr>
          <w:noProof/>
        </w:rPr>
        <w:t xml:space="preserve"> below.</w:t>
      </w:r>
    </w:p>
    <w:p w:rsidR="0039292F" w:rsidP="003F30CF" w:rsidRDefault="0039292F">
      <w:r>
        <w:rPr>
          <w:noProof/>
        </w:rPr>
        <w:drawing>
          <wp:inline distT="0" distB="0" distL="0" distR="0" wp14:anchorId="3251A134" wp14:editId="22ADF57A">
            <wp:extent cx="5943600" cy="20415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in Menu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F30CF" w:rsidR="003F30CF" w:rsidP="003F30CF" w:rsidRDefault="003F30CF">
      <w:bookmarkStart w:name="_Toc52457468" w:id="155"/>
      <w:r w:rsidRPr="006268FA">
        <w:t xml:space="preserve">Figure </w:t>
      </w:r>
      <w:fldSimple w:instr=" SEQ Figure \* ARABIC ">
        <w:r w:rsidR="004B6AE3">
          <w:rPr>
            <w:noProof/>
          </w:rPr>
          <w:t>43</w:t>
        </w:r>
      </w:fldSimple>
      <w:r w:rsidRPr="006268FA">
        <w:t>: Upload SORS Report Files Option</w:t>
      </w:r>
      <w:r w:rsidR="00D03E7A">
        <w:t>s on the Main Menu</w:t>
      </w:r>
      <w:bookmarkEnd w:id="155"/>
    </w:p>
    <w:p w:rsidR="000C73C6" w:rsidP="001867D4" w:rsidRDefault="00D03E7A">
      <w:pPr>
        <w:pStyle w:val="ListParagraph"/>
        <w:numPr>
          <w:ilvl w:val="0"/>
          <w:numId w:val="8"/>
        </w:numPr>
      </w:pPr>
      <w:r>
        <w:t>Click on</w:t>
      </w:r>
      <w:r w:rsidRPr="00D65C07" w:rsidR="00085999">
        <w:t xml:space="preserve"> </w:t>
      </w:r>
      <w:r w:rsidRPr="00D65C07" w:rsidR="00085999">
        <w:rPr>
          <w:b/>
          <w:noProof/>
        </w:rPr>
        <w:t>Upload</w:t>
      </w:r>
      <w:r w:rsidR="00E26EB3">
        <w:rPr>
          <w:b/>
          <w:noProof/>
        </w:rPr>
        <w:t xml:space="preserve"> a</w:t>
      </w:r>
      <w:r w:rsidR="00F329BD">
        <w:rPr>
          <w:b/>
          <w:noProof/>
        </w:rPr>
        <w:t>nd Manage</w:t>
      </w:r>
      <w:r w:rsidRPr="00D65C07" w:rsidR="00085999">
        <w:rPr>
          <w:b/>
          <w:noProof/>
        </w:rPr>
        <w:t xml:space="preserve"> </w:t>
      </w:r>
      <w:r w:rsidR="00085999">
        <w:rPr>
          <w:b/>
          <w:noProof/>
        </w:rPr>
        <w:t xml:space="preserve">SORS </w:t>
      </w:r>
      <w:r w:rsidRPr="00D65C07" w:rsidR="00085999">
        <w:rPr>
          <w:b/>
          <w:noProof/>
        </w:rPr>
        <w:t>Report Files</w:t>
      </w:r>
      <w:r w:rsidRPr="00D65C07" w:rsidR="00085999">
        <w:rPr>
          <w:b/>
        </w:rPr>
        <w:t xml:space="preserve"> </w:t>
      </w:r>
      <w:r w:rsidRPr="00D03E7A">
        <w:t xml:space="preserve">on </w:t>
      </w:r>
      <w:r w:rsidR="00E26EB3">
        <w:t>the Main Menu</w:t>
      </w:r>
      <w:r w:rsidRPr="00D65C07" w:rsidR="00085999">
        <w:t xml:space="preserve">. The </w:t>
      </w:r>
      <w:r w:rsidRPr="00085999" w:rsidR="00085999">
        <w:rPr>
          <w:noProof/>
        </w:rPr>
        <w:t>Upload SORS Report</w:t>
      </w:r>
      <w:r w:rsidRPr="00D65C07" w:rsidR="00085999">
        <w:rPr>
          <w:b/>
          <w:noProof/>
        </w:rPr>
        <w:t xml:space="preserve"> </w:t>
      </w:r>
      <w:r w:rsidRPr="00D65C07" w:rsidR="00085999">
        <w:t>page will display</w:t>
      </w:r>
      <w:r w:rsidR="00E774B7">
        <w:t xml:space="preserve"> below</w:t>
      </w:r>
      <w:r w:rsidRPr="00D65C07" w:rsidR="00085999">
        <w:t>.</w:t>
      </w:r>
    </w:p>
    <w:p w:rsidR="00E774B7" w:rsidP="00E774B7" w:rsidRDefault="00E774B7"/>
    <w:p w:rsidR="00E774B7" w:rsidP="00E774B7" w:rsidRDefault="00E774B7">
      <w:r w:rsidRPr="00E774B7">
        <w:rPr>
          <w:b/>
        </w:rPr>
        <w:t>Note:</w:t>
      </w:r>
      <w:r>
        <w:tab/>
        <w:t xml:space="preserve">DEA Registration numbers </w:t>
      </w:r>
      <w:proofErr w:type="gramStart"/>
      <w:r>
        <w:t>are redacted</w:t>
      </w:r>
      <w:proofErr w:type="gramEnd"/>
      <w:r>
        <w:t>.</w:t>
      </w:r>
    </w:p>
    <w:p w:rsidR="006268FA" w:rsidP="003F30CF" w:rsidRDefault="00F329BD">
      <w:pPr>
        <w:spacing w:after="0"/>
      </w:pPr>
      <w:r>
        <w:rPr>
          <w:noProof/>
        </w:rPr>
        <w:drawing>
          <wp:inline distT="0" distB="0" distL="0" distR="0" wp14:anchorId="3D36C7B3" wp14:editId="62B34F6B">
            <wp:extent cx="5724525" cy="482303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up 2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038" cy="484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268FA" w:rsidR="003F30CF" w:rsidP="00AF21B2" w:rsidRDefault="003F30CF">
      <w:bookmarkStart w:name="_Ref27483702" w:id="156"/>
      <w:bookmarkStart w:name="_Ref27483657" w:id="157"/>
      <w:bookmarkStart w:name="_Ref27483760" w:id="158"/>
      <w:bookmarkStart w:name="_Toc52457469" w:id="159"/>
      <w:r w:rsidRPr="006268FA">
        <w:t xml:space="preserve">Figure </w:t>
      </w:r>
      <w:fldSimple w:instr=" SEQ Figure \* ARABIC ">
        <w:r w:rsidR="004B6AE3">
          <w:rPr>
            <w:noProof/>
          </w:rPr>
          <w:t>44</w:t>
        </w:r>
      </w:fldSimple>
      <w:bookmarkEnd w:id="156"/>
      <w:r w:rsidRPr="006268FA">
        <w:t>: Upload SORS Report</w:t>
      </w:r>
      <w:bookmarkEnd w:id="157"/>
      <w:bookmarkEnd w:id="158"/>
      <w:bookmarkEnd w:id="159"/>
    </w:p>
    <w:p w:rsidRPr="0028417D" w:rsidR="000D5906" w:rsidP="001867D4" w:rsidRDefault="00D03E7A">
      <w:pPr>
        <w:pStyle w:val="ListParagraph"/>
        <w:numPr>
          <w:ilvl w:val="0"/>
          <w:numId w:val="8"/>
        </w:numPr>
      </w:pPr>
      <w:r>
        <w:t>Click on</w:t>
      </w:r>
      <w:r w:rsidRPr="0028417D" w:rsidR="000D5906">
        <w:t xml:space="preserve"> </w:t>
      </w:r>
      <w:r>
        <w:rPr>
          <w:b/>
          <w:noProof/>
        </w:rPr>
        <w:t>Choose</w:t>
      </w:r>
      <w:r w:rsidRPr="0028417D" w:rsidR="000D5906">
        <w:t xml:space="preserve">. </w:t>
      </w:r>
      <w:r w:rsidR="0078071C">
        <w:t xml:space="preserve">A screen will open </w:t>
      </w:r>
      <w:r w:rsidR="00E26EB3">
        <w:t>to allow you to navigate to</w:t>
      </w:r>
      <w:r w:rsidR="009D2BAF">
        <w:t xml:space="preserve"> the</w:t>
      </w:r>
      <w:r w:rsidR="00E26EB3">
        <w:t xml:space="preserve"> desired</w:t>
      </w:r>
      <w:r w:rsidR="0078071C">
        <w:t xml:space="preserve"> file.</w:t>
      </w:r>
    </w:p>
    <w:p w:rsidR="000D5906" w:rsidP="0022451B" w:rsidRDefault="000D5906">
      <w:pPr>
        <w:pStyle w:val="Caption"/>
        <w:jc w:val="left"/>
        <w:rPr>
          <w:sz w:val="22"/>
          <w:szCs w:val="22"/>
        </w:rPr>
      </w:pPr>
      <w:r w:rsidRPr="0022451B">
        <w:rPr>
          <w:noProof/>
          <w:sz w:val="22"/>
          <w:szCs w:val="22"/>
        </w:rPr>
        <w:drawing>
          <wp:inline distT="0" distB="0" distL="0" distR="0" wp14:anchorId="52C57715" wp14:editId="7C764840">
            <wp:extent cx="3461905" cy="2270760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46190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C4F4B" w:rsidR="00AF21B2" w:rsidP="00AF21B2" w:rsidRDefault="00AF21B2">
      <w:pPr>
        <w:pStyle w:val="Caption"/>
        <w:jc w:val="left"/>
        <w:rPr>
          <w:sz w:val="22"/>
          <w:szCs w:val="22"/>
        </w:rPr>
      </w:pPr>
      <w:bookmarkStart w:name="_Toc448152722" w:id="160"/>
      <w:bookmarkStart w:name="_Toc52457470" w:id="161"/>
      <w:r w:rsidRPr="009D1BD8">
        <w:rPr>
          <w:sz w:val="22"/>
          <w:szCs w:val="22"/>
        </w:rPr>
        <w:t xml:space="preserve">Figure </w:t>
      </w:r>
      <w:r w:rsidRPr="009D1BD8">
        <w:rPr>
          <w:sz w:val="22"/>
          <w:szCs w:val="22"/>
        </w:rPr>
        <w:fldChar w:fldCharType="begin"/>
      </w:r>
      <w:r w:rsidRPr="009D1BD8">
        <w:rPr>
          <w:sz w:val="22"/>
          <w:szCs w:val="22"/>
        </w:rPr>
        <w:instrText xml:space="preserve"> SEQ Figure \* ARABIC </w:instrText>
      </w:r>
      <w:r w:rsidRPr="009D1BD8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45</w:t>
      </w:r>
      <w:r w:rsidRPr="009D1BD8">
        <w:rPr>
          <w:sz w:val="22"/>
          <w:szCs w:val="22"/>
        </w:rPr>
        <w:fldChar w:fldCharType="end"/>
      </w:r>
      <w:r w:rsidRPr="009D1BD8">
        <w:rPr>
          <w:sz w:val="22"/>
          <w:szCs w:val="22"/>
        </w:rPr>
        <w:t xml:space="preserve">: </w:t>
      </w:r>
      <w:r>
        <w:rPr>
          <w:sz w:val="22"/>
          <w:szCs w:val="22"/>
        </w:rPr>
        <w:t>Choose</w:t>
      </w:r>
      <w:r w:rsidRPr="009D1BD8">
        <w:rPr>
          <w:sz w:val="22"/>
          <w:szCs w:val="22"/>
        </w:rPr>
        <w:t xml:space="preserve"> File</w:t>
      </w:r>
      <w:bookmarkEnd w:id="160"/>
      <w:bookmarkEnd w:id="161"/>
    </w:p>
    <w:p w:rsidRPr="0028417D" w:rsidR="000D5906" w:rsidP="001867D4" w:rsidRDefault="00E26EB3">
      <w:pPr>
        <w:pStyle w:val="ListParagraph"/>
        <w:numPr>
          <w:ilvl w:val="0"/>
          <w:numId w:val="8"/>
        </w:numPr>
      </w:pPr>
      <w:r>
        <w:t>Click to</w:t>
      </w:r>
      <w:r w:rsidRPr="0028417D" w:rsidR="000D5906">
        <w:t xml:space="preserve"> </w:t>
      </w:r>
      <w:r>
        <w:t>s</w:t>
      </w:r>
      <w:r w:rsidRPr="0028417D" w:rsidR="000D5906">
        <w:t>elect</w:t>
      </w:r>
      <w:r>
        <w:t xml:space="preserve"> the</w:t>
      </w:r>
      <w:r w:rsidRPr="0028417D" w:rsidR="000D5906">
        <w:t xml:space="preserve"> file.</w:t>
      </w:r>
      <w:r w:rsidRPr="0028417D" w:rsidR="00356F7F">
        <w:t xml:space="preserve"> The file name will display in the “File name” field.</w:t>
      </w:r>
    </w:p>
    <w:p w:rsidRPr="0028417D" w:rsidR="000D5906" w:rsidP="000D5906" w:rsidRDefault="000D5906">
      <w:pPr>
        <w:pStyle w:val="ListParagraph"/>
      </w:pPr>
    </w:p>
    <w:p w:rsidRPr="0028417D" w:rsidR="000D5906" w:rsidP="001867D4" w:rsidRDefault="00D03E7A">
      <w:pPr>
        <w:pStyle w:val="ListParagraph"/>
        <w:numPr>
          <w:ilvl w:val="0"/>
          <w:numId w:val="8"/>
        </w:numPr>
      </w:pPr>
      <w:r>
        <w:t>Click on</w:t>
      </w:r>
      <w:r w:rsidRPr="0028417D" w:rsidR="000D5906">
        <w:t xml:space="preserve"> </w:t>
      </w:r>
      <w:r w:rsidRPr="0028417D" w:rsidR="000D5906">
        <w:rPr>
          <w:b/>
          <w:noProof/>
        </w:rPr>
        <w:t>Open</w:t>
      </w:r>
      <w:r w:rsidRPr="0028417D" w:rsidR="000D5906">
        <w:t xml:space="preserve">. </w:t>
      </w:r>
      <w:r w:rsidRPr="0028417D" w:rsidR="00356F7F">
        <w:t>The system wi</w:t>
      </w:r>
      <w:r w:rsidR="00F329BD">
        <w:t>ll upload the selected file. The name of the file wi</w:t>
      </w:r>
      <w:r w:rsidRPr="0028417D" w:rsidR="00356F7F">
        <w:t xml:space="preserve">ll </w:t>
      </w:r>
      <w:r w:rsidR="00E26EB3">
        <w:t xml:space="preserve">now </w:t>
      </w:r>
      <w:r w:rsidRPr="0028417D" w:rsidR="00356F7F">
        <w:t>display</w:t>
      </w:r>
      <w:r>
        <w:t xml:space="preserve"> below </w:t>
      </w:r>
      <w:r w:rsidRPr="00D03E7A">
        <w:rPr>
          <w:b/>
        </w:rPr>
        <w:t>Choose</w:t>
      </w:r>
      <w:r w:rsidRPr="0028417D" w:rsidR="00356F7F">
        <w:t>.</w:t>
      </w:r>
    </w:p>
    <w:p w:rsidR="00AF21B2" w:rsidP="00AF21B2" w:rsidRDefault="008358BF">
      <w:pPr>
        <w:pStyle w:val="ListParagraph"/>
        <w:keepNext/>
        <w:ind w:left="0"/>
      </w:pPr>
      <w:r>
        <w:rPr>
          <w:noProof/>
        </w:rPr>
        <w:drawing>
          <wp:inline distT="0" distB="0" distL="0" distR="0" wp14:anchorId="71637E9F" wp14:editId="2794657D">
            <wp:extent cx="5086350" cy="3885801"/>
            <wp:effectExtent l="0" t="0" r="0" b="63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632" cy="389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9BD" w:rsidP="00AF21B2" w:rsidRDefault="00AF21B2">
      <w:pPr>
        <w:pStyle w:val="Caption"/>
        <w:jc w:val="left"/>
      </w:pPr>
      <w:bookmarkStart w:name="_Toc52457471" w:id="162"/>
      <w:r>
        <w:t xml:space="preserve">Figure </w:t>
      </w:r>
      <w:fldSimple w:instr=" SEQ Figure \* ARABIC ">
        <w:r w:rsidR="004B6AE3">
          <w:rPr>
            <w:noProof/>
          </w:rPr>
          <w:t>46</w:t>
        </w:r>
      </w:fldSimple>
      <w:r>
        <w:t xml:space="preserve"> – Validate File</w:t>
      </w:r>
      <w:bookmarkEnd w:id="162"/>
    </w:p>
    <w:p w:rsidR="006847D1" w:rsidP="001867D4" w:rsidRDefault="00D03E7A">
      <w:pPr>
        <w:pStyle w:val="ListParagraph"/>
        <w:numPr>
          <w:ilvl w:val="0"/>
          <w:numId w:val="8"/>
        </w:numPr>
      </w:pPr>
      <w:r>
        <w:t>The next step is to click on</w:t>
      </w:r>
      <w:r w:rsidR="006847D1">
        <w:t xml:space="preserve"> </w:t>
      </w:r>
      <w:r w:rsidRPr="006847D1" w:rsidR="006847D1">
        <w:rPr>
          <w:b/>
        </w:rPr>
        <w:t>Validate File</w:t>
      </w:r>
      <w:r w:rsidR="006847D1">
        <w:t xml:space="preserve"> to check it for errors</w:t>
      </w:r>
      <w:r w:rsidRPr="0028417D" w:rsidR="000D5906">
        <w:t xml:space="preserve">. </w:t>
      </w:r>
    </w:p>
    <w:p w:rsidR="00AF21B2" w:rsidP="00AF21B2" w:rsidRDefault="00693ABC">
      <w:pPr>
        <w:keepNext/>
      </w:pPr>
      <w:r>
        <w:rPr>
          <w:noProof/>
        </w:rPr>
        <w:drawing>
          <wp:inline distT="0" distB="0" distL="0" distR="0" wp14:anchorId="51F184FE" wp14:editId="47EA943E">
            <wp:extent cx="5010143" cy="4314825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p 4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761" cy="432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7D1" w:rsidP="00AF21B2" w:rsidRDefault="00AF21B2">
      <w:pPr>
        <w:pStyle w:val="Caption"/>
        <w:jc w:val="left"/>
      </w:pPr>
      <w:bookmarkStart w:name="_Toc52457472" w:id="163"/>
      <w:r>
        <w:t xml:space="preserve">Figure </w:t>
      </w:r>
      <w:fldSimple w:instr=" SEQ Figure \* ARABIC ">
        <w:r w:rsidR="004B6AE3">
          <w:rPr>
            <w:noProof/>
          </w:rPr>
          <w:t>47</w:t>
        </w:r>
      </w:fldSimple>
      <w:r>
        <w:t xml:space="preserve"> - Submit File</w:t>
      </w:r>
      <w:bookmarkEnd w:id="163"/>
    </w:p>
    <w:p w:rsidR="00BF5BF8" w:rsidP="001867D4" w:rsidRDefault="00D03E7A">
      <w:pPr>
        <w:pStyle w:val="ListParagraph"/>
        <w:numPr>
          <w:ilvl w:val="0"/>
          <w:numId w:val="8"/>
        </w:numPr>
      </w:pPr>
      <w:r>
        <w:t xml:space="preserve">If no errors </w:t>
      </w:r>
      <w:proofErr w:type="gramStart"/>
      <w:r>
        <w:t>are found</w:t>
      </w:r>
      <w:proofErr w:type="gramEnd"/>
      <w:r>
        <w:t>,</w:t>
      </w:r>
      <w:r w:rsidR="006847D1">
        <w:t xml:space="preserve"> </w:t>
      </w:r>
      <w:r w:rsidRPr="006847D1" w:rsidR="006847D1">
        <w:rPr>
          <w:b/>
        </w:rPr>
        <w:t>Validate File</w:t>
      </w:r>
      <w:r>
        <w:t xml:space="preserve"> will change to </w:t>
      </w:r>
      <w:r w:rsidRPr="006847D1" w:rsidR="006847D1">
        <w:rPr>
          <w:b/>
        </w:rPr>
        <w:t>Submit File</w:t>
      </w:r>
      <w:r w:rsidR="006847D1">
        <w:t>.  Click on this button to proceed.</w:t>
      </w:r>
      <w:r w:rsidRPr="0028417D" w:rsidR="000D5906">
        <w:t xml:space="preserve"> </w:t>
      </w:r>
      <w:r w:rsidR="00706B86">
        <w:t xml:space="preserve">  A screen similar to the one below will display.</w:t>
      </w:r>
    </w:p>
    <w:p w:rsidR="00091E53" w:rsidP="00091E53" w:rsidRDefault="00091E53"/>
    <w:p w:rsidR="00091E53" w:rsidP="00091E53" w:rsidRDefault="00091E53">
      <w:pPr>
        <w:ind w:left="360"/>
      </w:pPr>
      <w:proofErr w:type="gramStart"/>
      <w:r w:rsidRPr="00042939">
        <w:rPr>
          <w:b/>
          <w:bCs/>
        </w:rPr>
        <w:t>Note:</w:t>
      </w:r>
      <w:proofErr w:type="gramEnd"/>
      <w:r>
        <w:t xml:space="preserve">  If there are errors, a screen similar to that in Section </w:t>
      </w:r>
      <w:r>
        <w:fldChar w:fldCharType="begin"/>
      </w:r>
      <w:r>
        <w:instrText xml:space="preserve"> REF _Ref51752699 \r \h </w:instrText>
      </w:r>
      <w:r>
        <w:fldChar w:fldCharType="separate"/>
      </w:r>
      <w:r>
        <w:t>6.4</w:t>
      </w:r>
      <w:r>
        <w:fldChar w:fldCharType="end"/>
      </w:r>
      <w:r>
        <w:t xml:space="preserve"> below display</w:t>
      </w:r>
      <w:r w:rsidR="00042939">
        <w:t>s</w:t>
      </w:r>
      <w:r>
        <w:t>.</w:t>
      </w:r>
    </w:p>
    <w:p w:rsidR="00AF21B2" w:rsidP="00AF21B2" w:rsidRDefault="006A56DE">
      <w:pPr>
        <w:keepNext/>
        <w:ind w:left="360"/>
      </w:pPr>
      <w:r>
        <w:rPr>
          <w:noProof/>
        </w:rPr>
        <w:drawing>
          <wp:inline distT="0" distB="0" distL="0" distR="0" wp14:anchorId="2F68ED4A" wp14:editId="77C3E7E4">
            <wp:extent cx="4875049" cy="4533900"/>
            <wp:effectExtent l="0" t="0" r="190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up 5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928" cy="454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6DE" w:rsidP="00AF21B2" w:rsidRDefault="00AF21B2">
      <w:pPr>
        <w:pStyle w:val="Caption"/>
        <w:jc w:val="left"/>
      </w:pPr>
      <w:bookmarkStart w:name="_Ref22812232" w:id="164"/>
      <w:bookmarkStart w:name="_Toc52457473" w:id="165"/>
      <w:r>
        <w:t xml:space="preserve">Figure </w:t>
      </w:r>
      <w:fldSimple w:instr=" SEQ Figure \* ARABIC ">
        <w:r w:rsidR="004B6AE3">
          <w:rPr>
            <w:noProof/>
          </w:rPr>
          <w:t>48</w:t>
        </w:r>
      </w:fldSimple>
      <w:bookmarkEnd w:id="164"/>
      <w:r>
        <w:t xml:space="preserve"> - File Uploaded</w:t>
      </w:r>
      <w:bookmarkEnd w:id="165"/>
    </w:p>
    <w:p w:rsidR="00BF308B" w:rsidRDefault="00BF308B">
      <w:r>
        <w:br w:type="page"/>
      </w:r>
    </w:p>
    <w:p w:rsidR="00B95DA7" w:rsidP="00B95DA7" w:rsidRDefault="00B95DA7"/>
    <w:p w:rsidR="006847D1" w:rsidP="00B95DA7" w:rsidRDefault="00B95DA7">
      <w:pPr>
        <w:pStyle w:val="Heading2"/>
      </w:pPr>
      <w:bookmarkStart w:name="_Toc52459403" w:id="166"/>
      <w:r>
        <w:t>Download Error Report</w:t>
      </w:r>
      <w:bookmarkEnd w:id="166"/>
    </w:p>
    <w:p w:rsidR="00BF308B" w:rsidP="00B95DA7" w:rsidRDefault="00D03E7A">
      <w:r>
        <w:t>Click on</w:t>
      </w:r>
      <w:r w:rsidR="00B95DA7">
        <w:t xml:space="preserve"> </w:t>
      </w:r>
      <w:r w:rsidRPr="00D03E7A" w:rsidR="00B95DA7">
        <w:rPr>
          <w:b/>
        </w:rPr>
        <w:t>Download Error Report</w:t>
      </w:r>
      <w:r w:rsidR="00B95DA7">
        <w:t xml:space="preserve"> in the figure above.</w:t>
      </w:r>
      <w:r w:rsidR="00BF308B">
        <w:t xml:space="preserve">  A text file similar to the one below will display.  As there are no errors, in this case the </w:t>
      </w:r>
      <w:r w:rsidR="00B80BF1">
        <w:t>Report</w:t>
      </w:r>
      <w:r w:rsidR="00BF308B">
        <w:t xml:space="preserve"> acts as a transmittal receipt.</w:t>
      </w:r>
    </w:p>
    <w:p w:rsidR="00BF308B" w:rsidP="00B95DA7" w:rsidRDefault="00BF308B"/>
    <w:p w:rsidR="00BF308B" w:rsidP="00BF308B" w:rsidRDefault="00BF308B">
      <w:r>
        <w:t xml:space="preserve">   DATE: 10/24/19                  DEPARTMENT OF JUSTICE</w:t>
      </w:r>
    </w:p>
    <w:p w:rsidR="00BF308B" w:rsidP="00BF308B" w:rsidRDefault="00BF308B">
      <w:r>
        <w:t xml:space="preserve">                         DRUG ENFORCEMENT ADMINISTRATION</w:t>
      </w:r>
    </w:p>
    <w:p w:rsidR="00BF308B" w:rsidP="00BF308B" w:rsidRDefault="00BF308B">
      <w:r>
        <w:t xml:space="preserve">                         SORS    ERROR REPORT</w:t>
      </w:r>
    </w:p>
    <w:p w:rsidR="00BF308B" w:rsidP="00BF308B" w:rsidRDefault="00BF308B">
      <w:r>
        <w:t xml:space="preserve">                      </w:t>
      </w:r>
      <w:proofErr w:type="gramStart"/>
      <w:r>
        <w:t>SORS  TRANSACTIONS</w:t>
      </w:r>
      <w:proofErr w:type="gramEnd"/>
      <w:r>
        <w:t xml:space="preserve"> PROCESSING</w:t>
      </w:r>
    </w:p>
    <w:p w:rsidR="00BF308B" w:rsidP="00BF308B" w:rsidRDefault="00BF308B">
      <w:r>
        <w:t xml:space="preserve">                         FI5XXXXX0</w:t>
      </w:r>
    </w:p>
    <w:p w:rsidR="00BF308B" w:rsidP="00BF308B" w:rsidRDefault="00BF308B">
      <w:r>
        <w:t xml:space="preserve">   File: FI5XXXXX0-seed-2200-~SORS~_delimmited.txt</w:t>
      </w:r>
    </w:p>
    <w:p w:rsidR="00BF308B" w:rsidP="00BF308B" w:rsidRDefault="00BF308B">
      <w:r>
        <w:t xml:space="preserve">   Uploaded: Thursday, October 17, 2019 - 5:34PM</w:t>
      </w:r>
    </w:p>
    <w:p w:rsidR="00BF308B" w:rsidP="00BF308B" w:rsidRDefault="00BF308B">
      <w:r>
        <w:t xml:space="preserve">         TOTAL INPUT RECORDS = 2001</w:t>
      </w:r>
    </w:p>
    <w:p w:rsidR="00BF308B" w:rsidP="00BF308B" w:rsidRDefault="00BF308B">
      <w:r>
        <w:t xml:space="preserve">         TOTAL ERROR RECORDS = 0</w:t>
      </w:r>
    </w:p>
    <w:p w:rsidR="00BF308B" w:rsidP="00BF308B" w:rsidRDefault="00BF308B">
      <w:pPr>
        <w:pBdr>
          <w:bottom w:val="single" w:color="auto" w:sz="6" w:space="1"/>
        </w:pBdr>
      </w:pPr>
      <w:r>
        <w:t xml:space="preserve">                              Input Data                                                        | Error Codes</w:t>
      </w:r>
    </w:p>
    <w:p w:rsidR="00BF308B" w:rsidP="00BF308B" w:rsidRDefault="00BF308B"/>
    <w:p w:rsidR="00E774B7" w:rsidRDefault="00E774B7">
      <w:pPr>
        <w:rPr>
          <w:rFonts w:asciiTheme="majorHAnsi" w:hAnsiTheme="majorHAnsi" w:eastAsiaTheme="majorEastAsia" w:cstheme="majorBidi"/>
          <w:b/>
          <w:bCs/>
          <w:color w:val="53548A" w:themeColor="accent1"/>
          <w:sz w:val="32"/>
          <w:szCs w:val="26"/>
        </w:rPr>
      </w:pPr>
      <w:r>
        <w:br w:type="page"/>
      </w:r>
    </w:p>
    <w:p w:rsidR="00BF308B" w:rsidP="00BF308B" w:rsidRDefault="00BF308B">
      <w:pPr>
        <w:pStyle w:val="Heading2"/>
      </w:pPr>
      <w:bookmarkStart w:name="_Ref27407681" w:id="167"/>
      <w:bookmarkStart w:name="_Toc52459404" w:id="168"/>
      <w:r>
        <w:t>View/Edit</w:t>
      </w:r>
      <w:bookmarkEnd w:id="167"/>
      <w:bookmarkEnd w:id="168"/>
    </w:p>
    <w:p w:rsidR="00BF308B" w:rsidP="00BF308B" w:rsidRDefault="00D03E7A">
      <w:r>
        <w:t xml:space="preserve">Click on </w:t>
      </w:r>
      <w:r w:rsidRPr="00800C77">
        <w:rPr>
          <w:b/>
        </w:rPr>
        <w:t>View/Edit</w:t>
      </w:r>
      <w:r w:rsidR="00BF308B">
        <w:t xml:space="preserve"> in </w:t>
      </w:r>
      <w:r w:rsidR="00BF308B">
        <w:fldChar w:fldCharType="begin"/>
      </w:r>
      <w:r w:rsidR="00BF308B">
        <w:instrText xml:space="preserve"> REF _Ref22812232 \h </w:instrText>
      </w:r>
      <w:r w:rsidR="00BF308B">
        <w:fldChar w:fldCharType="separate"/>
      </w:r>
      <w:r w:rsidR="00026D07">
        <w:t xml:space="preserve">Figure </w:t>
      </w:r>
      <w:r w:rsidR="00026D07">
        <w:rPr>
          <w:noProof/>
        </w:rPr>
        <w:t>42</w:t>
      </w:r>
      <w:r w:rsidR="00BF308B">
        <w:fldChar w:fldCharType="end"/>
      </w:r>
      <w:r w:rsidR="00E774B7">
        <w:t>.</w:t>
      </w:r>
      <w:r w:rsidR="00BF308B">
        <w:t xml:space="preserve"> </w:t>
      </w:r>
      <w:r w:rsidR="00E774B7">
        <w:t xml:space="preserve"> A</w:t>
      </w:r>
      <w:r w:rsidR="00BF308B">
        <w:t xml:space="preserve"> screen similar to the one below displays.</w:t>
      </w:r>
    </w:p>
    <w:p w:rsidR="00BF308B" w:rsidP="00BF308B" w:rsidRDefault="00340F83">
      <w:pPr>
        <w:keepNext/>
      </w:pPr>
      <w:r>
        <w:rPr>
          <w:noProof/>
        </w:rPr>
        <w:drawing>
          <wp:inline distT="0" distB="0" distL="0" distR="0" wp14:anchorId="6EEBEE43" wp14:editId="38F09748">
            <wp:extent cx="5115693" cy="5324475"/>
            <wp:effectExtent l="0" t="0" r="889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Manage SORS Transactions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348" cy="533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08B" w:rsidP="00BF308B" w:rsidRDefault="00BF308B">
      <w:pPr>
        <w:pStyle w:val="Caption"/>
        <w:jc w:val="left"/>
      </w:pPr>
      <w:bookmarkStart w:name="_Ref22813888" w:id="169"/>
      <w:bookmarkStart w:name="_Ref27407386" w:id="170"/>
      <w:bookmarkStart w:name="_Toc52457474" w:id="171"/>
      <w:r>
        <w:t xml:space="preserve">Figure </w:t>
      </w:r>
      <w:fldSimple w:instr=" SEQ Figure \* ARABIC ">
        <w:r w:rsidR="004B6AE3">
          <w:rPr>
            <w:noProof/>
          </w:rPr>
          <w:t>49</w:t>
        </w:r>
      </w:fldSimple>
      <w:bookmarkEnd w:id="169"/>
      <w:r w:rsidR="00B31BED">
        <w:t xml:space="preserve"> - </w:t>
      </w:r>
      <w:r>
        <w:t>Manage SORS Transactions</w:t>
      </w:r>
      <w:bookmarkEnd w:id="170"/>
      <w:bookmarkEnd w:id="171"/>
    </w:p>
    <w:p w:rsidR="00340F83" w:rsidP="00340F83" w:rsidRDefault="00340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SORS Online application has a filter capability to allow you to sort through a large volume of transaction records </w:t>
      </w:r>
      <w:proofErr w:type="gramStart"/>
      <w:r>
        <w:rPr>
          <w:sz w:val="22"/>
          <w:szCs w:val="22"/>
        </w:rPr>
        <w:t>to efficiently find</w:t>
      </w:r>
      <w:proofErr w:type="gramEnd"/>
      <w:r>
        <w:rPr>
          <w:sz w:val="22"/>
          <w:szCs w:val="22"/>
        </w:rPr>
        <w:t xml:space="preserve"> a specific record. </w:t>
      </w:r>
      <w:r w:rsidR="0024207F">
        <w:rPr>
          <w:sz w:val="22"/>
          <w:szCs w:val="22"/>
        </w:rPr>
        <w:t xml:space="preserve"> (See Section </w:t>
      </w:r>
      <w:r w:rsidR="0024207F">
        <w:rPr>
          <w:sz w:val="22"/>
          <w:szCs w:val="22"/>
        </w:rPr>
        <w:fldChar w:fldCharType="begin"/>
      </w:r>
      <w:r w:rsidR="0024207F">
        <w:rPr>
          <w:sz w:val="22"/>
          <w:szCs w:val="22"/>
        </w:rPr>
        <w:instrText xml:space="preserve"> REF _Ref489624910 \r \h </w:instrText>
      </w:r>
      <w:r w:rsidR="0024207F">
        <w:rPr>
          <w:sz w:val="22"/>
          <w:szCs w:val="22"/>
        </w:rPr>
      </w:r>
      <w:r w:rsidR="0024207F">
        <w:rPr>
          <w:sz w:val="22"/>
          <w:szCs w:val="22"/>
        </w:rPr>
        <w:fldChar w:fldCharType="separate"/>
      </w:r>
      <w:r w:rsidR="000E3870">
        <w:rPr>
          <w:sz w:val="22"/>
          <w:szCs w:val="22"/>
        </w:rPr>
        <w:t>3.0</w:t>
      </w:r>
      <w:r w:rsidR="0024207F">
        <w:rPr>
          <w:sz w:val="22"/>
          <w:szCs w:val="22"/>
        </w:rPr>
        <w:fldChar w:fldCharType="end"/>
      </w:r>
      <w:r w:rsidR="0024207F">
        <w:rPr>
          <w:sz w:val="22"/>
          <w:szCs w:val="22"/>
        </w:rPr>
        <w:t>)</w:t>
      </w:r>
    </w:p>
    <w:p w:rsidR="00340F83" w:rsidP="00BF308B" w:rsidRDefault="00340F83"/>
    <w:p w:rsidR="00FC4E3C" w:rsidP="00BF308B" w:rsidRDefault="00FC4E3C">
      <w:r>
        <w:t xml:space="preserve">Click on the </w:t>
      </w:r>
      <w:r w:rsidRPr="00FC4E3C">
        <w:rPr>
          <w:b/>
        </w:rPr>
        <w:t>Edit</w:t>
      </w:r>
      <w:r>
        <w:t xml:space="preserve"> button</w:t>
      </w:r>
      <w:r w:rsidR="00086457">
        <w:t xml:space="preserve"> for a transaction</w:t>
      </w:r>
      <w:r w:rsidR="00FE1917">
        <w:t xml:space="preserve">.  </w:t>
      </w:r>
      <w:r w:rsidR="00F21010">
        <w:t>A</w:t>
      </w:r>
      <w:r w:rsidR="00FE1917">
        <w:t xml:space="preserve"> screen</w:t>
      </w:r>
      <w:r w:rsidR="00F21010">
        <w:t xml:space="preserve"> similar to the one</w:t>
      </w:r>
      <w:r w:rsidR="00292FEC">
        <w:t xml:space="preserve">  </w:t>
      </w:r>
      <w:r w:rsidR="00FE1917">
        <w:t xml:space="preserve"> below displays.</w:t>
      </w:r>
    </w:p>
    <w:p w:rsidR="00FE1917" w:rsidP="00FE1917" w:rsidRDefault="00B31BED">
      <w:pPr>
        <w:keepNext/>
      </w:pPr>
      <w:r>
        <w:rPr>
          <w:noProof/>
        </w:rPr>
        <w:drawing>
          <wp:inline distT="0" distB="0" distL="0" distR="0" wp14:anchorId="279616D8" wp14:editId="3F0A6C01">
            <wp:extent cx="5406192" cy="4810125"/>
            <wp:effectExtent l="0" t="0" r="444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Edit transaction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997" cy="481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917" w:rsidP="00FE1917" w:rsidRDefault="00FE1917">
      <w:pPr>
        <w:pStyle w:val="Caption"/>
        <w:jc w:val="left"/>
      </w:pPr>
      <w:bookmarkStart w:name="_Toc52457475" w:id="172"/>
      <w:r>
        <w:t xml:space="preserve">Figure </w:t>
      </w:r>
      <w:fldSimple w:instr=" SEQ Figure \* ARABIC ">
        <w:r w:rsidR="004B6AE3">
          <w:rPr>
            <w:noProof/>
          </w:rPr>
          <w:t>50</w:t>
        </w:r>
      </w:fldSimple>
      <w:r>
        <w:t xml:space="preserve"> - Edit Uploaded Transaction.</w:t>
      </w:r>
      <w:bookmarkEnd w:id="172"/>
    </w:p>
    <w:p w:rsidR="00FE1917" w:rsidP="00FE1917" w:rsidRDefault="00FE1917">
      <w:r>
        <w:t xml:space="preserve">Make the necessary edits.  Then click on the </w:t>
      </w:r>
      <w:r w:rsidRPr="00FE1917">
        <w:rPr>
          <w:b/>
        </w:rPr>
        <w:t>Submit Edit</w:t>
      </w:r>
      <w:r>
        <w:t xml:space="preserve"> button.  The transaction will redisplay in a screen similar to </w:t>
      </w:r>
      <w:r>
        <w:fldChar w:fldCharType="begin"/>
      </w:r>
      <w:r>
        <w:instrText xml:space="preserve"> REF _Ref22813888 \h </w:instrText>
      </w:r>
      <w:r>
        <w:fldChar w:fldCharType="separate"/>
      </w:r>
      <w:r w:rsidR="003842BA">
        <w:t xml:space="preserve">Figure </w:t>
      </w:r>
      <w:r w:rsidR="003842BA">
        <w:rPr>
          <w:noProof/>
        </w:rPr>
        <w:t>49</w:t>
      </w:r>
      <w:r>
        <w:fldChar w:fldCharType="end"/>
      </w:r>
      <w:r w:rsidR="00086457">
        <w:t>,</w:t>
      </w:r>
      <w:r>
        <w:t xml:space="preserve"> but its location on the screen may change.</w:t>
      </w:r>
    </w:p>
    <w:p w:rsidR="004830BA" w:rsidP="00FE1917" w:rsidRDefault="004830BA"/>
    <w:p w:rsidR="00086457" w:rsidRDefault="00086457">
      <w:pPr>
        <w:rPr>
          <w:rFonts w:asciiTheme="majorHAnsi" w:hAnsiTheme="majorHAnsi" w:eastAsiaTheme="majorEastAsia" w:cstheme="majorBidi"/>
          <w:b/>
          <w:bCs/>
          <w:color w:val="53548A" w:themeColor="accent1"/>
          <w:sz w:val="32"/>
          <w:szCs w:val="26"/>
        </w:rPr>
      </w:pPr>
      <w:r>
        <w:br w:type="page"/>
      </w:r>
    </w:p>
    <w:p w:rsidRPr="00FE1917" w:rsidR="004830BA" w:rsidP="004830BA" w:rsidRDefault="004830BA">
      <w:pPr>
        <w:pStyle w:val="Heading2"/>
      </w:pPr>
      <w:bookmarkStart w:name="_Toc52459405" w:id="173"/>
      <w:r>
        <w:t>Withdraw a Transaction</w:t>
      </w:r>
      <w:bookmarkEnd w:id="173"/>
    </w:p>
    <w:p w:rsidR="00BF308B" w:rsidP="00BF308B" w:rsidRDefault="00BF308B">
      <w:r>
        <w:t xml:space="preserve"> </w:t>
      </w:r>
      <w:r w:rsidR="004830BA">
        <w:t xml:space="preserve">Click on the </w:t>
      </w:r>
      <w:r w:rsidRPr="004830BA" w:rsidR="004830BA">
        <w:rPr>
          <w:b/>
        </w:rPr>
        <w:t>Withdraw</w:t>
      </w:r>
      <w:r w:rsidR="004830BA">
        <w:t xml:space="preserve"> button in </w:t>
      </w:r>
      <w:r w:rsidR="004830BA">
        <w:fldChar w:fldCharType="begin"/>
      </w:r>
      <w:r w:rsidR="004830BA">
        <w:instrText xml:space="preserve"> REF _Ref22813888 \h </w:instrText>
      </w:r>
      <w:r w:rsidR="004830BA">
        <w:fldChar w:fldCharType="separate"/>
      </w:r>
      <w:r w:rsidR="00292FEC">
        <w:t xml:space="preserve">Figure </w:t>
      </w:r>
      <w:r w:rsidR="00292FEC">
        <w:rPr>
          <w:noProof/>
        </w:rPr>
        <w:t>43</w:t>
      </w:r>
      <w:r w:rsidR="004830BA">
        <w:fldChar w:fldCharType="end"/>
      </w:r>
      <w:r w:rsidR="004830BA">
        <w:t xml:space="preserve"> and the screen below displays.</w:t>
      </w:r>
    </w:p>
    <w:p w:rsidR="004830BA" w:rsidP="004830BA" w:rsidRDefault="004830BA">
      <w:pPr>
        <w:keepNext/>
        <w:spacing w:after="0"/>
      </w:pPr>
      <w:r>
        <w:rPr>
          <w:noProof/>
        </w:rPr>
        <w:drawing>
          <wp:inline distT="0" distB="0" distL="0" distR="0" wp14:anchorId="31853C40" wp14:editId="35024098">
            <wp:extent cx="5446376" cy="5543550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ithdraw transaction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865" cy="5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F308B" w:rsidR="004830BA" w:rsidP="004830BA" w:rsidRDefault="004830BA">
      <w:pPr>
        <w:pStyle w:val="Caption"/>
        <w:spacing w:before="0"/>
        <w:jc w:val="left"/>
      </w:pPr>
      <w:bookmarkStart w:name="_Toc52457476" w:id="174"/>
      <w:r>
        <w:t xml:space="preserve">Figure </w:t>
      </w:r>
      <w:fldSimple w:instr=" SEQ Figure \* ARABIC ">
        <w:r w:rsidR="004B6AE3">
          <w:rPr>
            <w:noProof/>
          </w:rPr>
          <w:t>51</w:t>
        </w:r>
      </w:fldSimple>
      <w:r>
        <w:t xml:space="preserve"> - Withdraw a Transaction</w:t>
      </w:r>
      <w:bookmarkEnd w:id="174"/>
    </w:p>
    <w:p w:rsidR="00B95DA7" w:rsidP="00B95DA7" w:rsidRDefault="004830BA">
      <w:r>
        <w:t>Carefully review the data disp</w:t>
      </w:r>
      <w:r w:rsidR="00086457">
        <w:t>layed above to confirm</w:t>
      </w:r>
      <w:r>
        <w:t xml:space="preserve"> </w:t>
      </w:r>
      <w:proofErr w:type="gramStart"/>
      <w:r>
        <w:t>this is the transaction you want to withdraw</w:t>
      </w:r>
      <w:proofErr w:type="gramEnd"/>
      <w:r>
        <w:t xml:space="preserve">.  </w:t>
      </w:r>
      <w:r>
        <w:br/>
      </w:r>
      <w:r w:rsidR="00086457">
        <w:t>If you</w:t>
      </w:r>
      <w:r>
        <w:t xml:space="preserve"> confirm the desired transaction, click on the </w:t>
      </w:r>
      <w:r w:rsidRPr="004830BA">
        <w:rPr>
          <w:b/>
        </w:rPr>
        <w:t>Withdraw Transaction</w:t>
      </w:r>
      <w:r>
        <w:t xml:space="preserve"> button.</w:t>
      </w:r>
    </w:p>
    <w:p w:rsidR="00B31BED" w:rsidP="00B95DA7" w:rsidRDefault="00B31BED">
      <w:r>
        <w:fldChar w:fldCharType="begin"/>
      </w:r>
      <w:r>
        <w:instrText xml:space="preserve"> REF _Ref22813888 \h </w:instrText>
      </w:r>
      <w:r>
        <w:fldChar w:fldCharType="separate"/>
      </w:r>
      <w:r w:rsidR="003842BA">
        <w:t xml:space="preserve">Figure </w:t>
      </w:r>
      <w:r w:rsidR="003842BA">
        <w:rPr>
          <w:noProof/>
        </w:rPr>
        <w:t>49</w:t>
      </w:r>
      <w:r>
        <w:fldChar w:fldCharType="end"/>
      </w:r>
      <w:r>
        <w:t xml:space="preserve"> will redisplay with the </w:t>
      </w:r>
      <w:r w:rsidRPr="00B31BED">
        <w:rPr>
          <w:b/>
        </w:rPr>
        <w:t>Edit</w:t>
      </w:r>
      <w:r>
        <w:t xml:space="preserve"> and </w:t>
      </w:r>
      <w:r w:rsidRPr="00B31BED">
        <w:rPr>
          <w:b/>
        </w:rPr>
        <w:t>Withdraw</w:t>
      </w:r>
      <w:r>
        <w:t xml:space="preserve"> buttons replaced with a </w:t>
      </w:r>
      <w:r w:rsidRPr="00B31BED">
        <w:rPr>
          <w:b/>
        </w:rPr>
        <w:t>Restore</w:t>
      </w:r>
      <w:r>
        <w:t xml:space="preserve"> button.</w:t>
      </w:r>
      <w:r w:rsidR="00086457">
        <w:t xml:space="preserve">  Again, the transaction my display on screen in a different location.</w:t>
      </w:r>
    </w:p>
    <w:p w:rsidR="00A9152B" w:rsidRDefault="00A9152B">
      <w:r>
        <w:br w:type="page"/>
      </w:r>
    </w:p>
    <w:p w:rsidR="004830BA" w:rsidP="00A9152B" w:rsidRDefault="00A9152B">
      <w:pPr>
        <w:pStyle w:val="Heading2"/>
      </w:pPr>
      <w:bookmarkStart w:name="_Ref51752699" w:id="175"/>
      <w:bookmarkStart w:name="_Toc52459406" w:id="176"/>
      <w:r>
        <w:t>Report with Errors</w:t>
      </w:r>
      <w:bookmarkEnd w:id="175"/>
      <w:bookmarkEnd w:id="176"/>
    </w:p>
    <w:p w:rsidR="00A9152B" w:rsidP="00A9152B" w:rsidRDefault="00091E53">
      <w:pPr>
        <w:keepNext/>
      </w:pPr>
      <w:r>
        <w:t xml:space="preserve">If </w:t>
      </w:r>
      <w:r w:rsidR="00042939">
        <w:t xml:space="preserve">errors are detected when </w:t>
      </w:r>
      <w:proofErr w:type="gramStart"/>
      <w:r w:rsidR="00042939">
        <w:t>uploading</w:t>
      </w:r>
      <w:proofErr w:type="gramEnd"/>
      <w:r w:rsidR="00042939">
        <w:t xml:space="preserve"> a SORS Report file (see Section </w:t>
      </w:r>
      <w:r w:rsidR="00042939">
        <w:fldChar w:fldCharType="begin"/>
      </w:r>
      <w:r w:rsidR="00042939">
        <w:instrText xml:space="preserve"> REF _Ref51753028 \r \h </w:instrText>
      </w:r>
      <w:r w:rsidR="00042939">
        <w:fldChar w:fldCharType="separate"/>
      </w:r>
      <w:r w:rsidR="00042939">
        <w:t>6.0</w:t>
      </w:r>
      <w:r w:rsidR="00042939">
        <w:fldChar w:fldCharType="end"/>
      </w:r>
      <w:r w:rsidR="00042939">
        <w:t xml:space="preserve">), a </w:t>
      </w:r>
      <w:r w:rsidR="00A9152B">
        <w:t xml:space="preserve">screen </w:t>
      </w:r>
      <w:r w:rsidR="00042939">
        <w:t xml:space="preserve">similar to the one </w:t>
      </w:r>
      <w:r w:rsidR="00A9152B">
        <w:t>below displays.</w:t>
      </w:r>
    </w:p>
    <w:p w:rsidR="00A9152B" w:rsidP="00A9152B" w:rsidRDefault="00A9152B">
      <w:pPr>
        <w:keepNext/>
      </w:pPr>
      <w:r>
        <w:rPr>
          <w:noProof/>
        </w:rPr>
        <w:drawing>
          <wp:inline distT="0" distB="0" distL="0" distR="0" wp14:anchorId="741AD166" wp14:editId="120A871A">
            <wp:extent cx="5943600" cy="414274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ad 2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52B" w:rsidP="00A9152B" w:rsidRDefault="00A9152B">
      <w:pPr>
        <w:pStyle w:val="Caption"/>
        <w:jc w:val="left"/>
      </w:pPr>
      <w:bookmarkStart w:name="_Toc52457477" w:id="177"/>
      <w:r>
        <w:t xml:space="preserve">Figure </w:t>
      </w:r>
      <w:fldSimple w:instr=" SEQ Figure \* ARABIC ">
        <w:r w:rsidR="004B6AE3">
          <w:rPr>
            <w:noProof/>
          </w:rPr>
          <w:t>52</w:t>
        </w:r>
      </w:fldSimple>
      <w:r>
        <w:t xml:space="preserve"> -</w:t>
      </w:r>
      <w:r w:rsidR="00042939">
        <w:t>SORS</w:t>
      </w:r>
      <w:r>
        <w:t xml:space="preserve"> Report with errors</w:t>
      </w:r>
      <w:r w:rsidR="00042939">
        <w:t xml:space="preserve"> (top)</w:t>
      </w:r>
      <w:bookmarkEnd w:id="177"/>
    </w:p>
    <w:p w:rsidR="00A9152B" w:rsidP="00A9152B" w:rsidRDefault="00A9152B"/>
    <w:p w:rsidR="0059471B" w:rsidP="0059471B" w:rsidRDefault="00A9152B">
      <w:pPr>
        <w:keepNext/>
      </w:pPr>
      <w:r>
        <w:rPr>
          <w:noProof/>
        </w:rPr>
        <w:drawing>
          <wp:inline distT="0" distB="0" distL="0" distR="0" wp14:anchorId="2B6C0934" wp14:editId="7EC1CD64">
            <wp:extent cx="5943600" cy="360426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Bad bottom of page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9152B" w:rsidR="00A9152B" w:rsidP="0059471B" w:rsidRDefault="0059471B">
      <w:pPr>
        <w:pStyle w:val="Caption"/>
        <w:jc w:val="left"/>
      </w:pPr>
      <w:bookmarkStart w:name="_Toc52457478" w:id="178"/>
      <w:r>
        <w:t xml:space="preserve">Figure </w:t>
      </w:r>
      <w:fldSimple w:instr=" SEQ Figure \* ARABIC ">
        <w:r w:rsidR="004B6AE3">
          <w:rPr>
            <w:noProof/>
          </w:rPr>
          <w:t>53</w:t>
        </w:r>
      </w:fldSimple>
      <w:r>
        <w:t xml:space="preserve"> - </w:t>
      </w:r>
      <w:r w:rsidR="00042939">
        <w:t>SORS</w:t>
      </w:r>
      <w:r>
        <w:t xml:space="preserve"> Report </w:t>
      </w:r>
      <w:r w:rsidR="00042939">
        <w:t>with e</w:t>
      </w:r>
      <w:r>
        <w:t>rrors</w:t>
      </w:r>
      <w:r w:rsidR="00042939">
        <w:t xml:space="preserve"> (bottom)</w:t>
      </w:r>
      <w:bookmarkEnd w:id="178"/>
    </w:p>
    <w:p w:rsidR="006847D1" w:rsidP="006847D1" w:rsidRDefault="0059471B">
      <w:r>
        <w:t xml:space="preserve">Clicking the </w:t>
      </w:r>
      <w:r w:rsidRPr="0059471B">
        <w:rPr>
          <w:u w:val="single"/>
        </w:rPr>
        <w:t>Download Error</w:t>
      </w:r>
      <w:r w:rsidR="00042939">
        <w:rPr>
          <w:u w:val="single"/>
        </w:rPr>
        <w:t xml:space="preserve"> Report</w:t>
      </w:r>
      <w:r>
        <w:t xml:space="preserve"> button will download a PDF of the screen above showing errors.</w:t>
      </w:r>
    </w:p>
    <w:p w:rsidR="006847D1" w:rsidP="006847D1" w:rsidRDefault="006847D1"/>
    <w:p w:rsidR="00A9152B" w:rsidP="006847D1" w:rsidRDefault="00A9152B">
      <w:pPr>
        <w:sectPr w:rsidR="00A9152B" w:rsidSect="00997BF1">
          <w:pgSz w:w="12240" w:h="15840"/>
          <w:pgMar w:top="1153" w:right="1440" w:bottom="1170" w:left="1440" w:header="720" w:footer="720" w:gutter="0"/>
          <w:pgNumType w:start="1"/>
          <w:cols w:space="720"/>
          <w:docGrid w:linePitch="360"/>
        </w:sectPr>
      </w:pPr>
    </w:p>
    <w:p w:rsidR="00BF5BF8" w:rsidP="00951A0C" w:rsidRDefault="00684E81">
      <w:pPr>
        <w:pStyle w:val="Heading2"/>
      </w:pPr>
      <w:bookmarkStart w:name="_Ref22907204" w:id="179"/>
      <w:bookmarkStart w:name="_Toc52459407" w:id="180"/>
      <w:r>
        <w:t xml:space="preserve">Formatting of Transactions for SORS Online File </w:t>
      </w:r>
      <w:r w:rsidR="005F3C31">
        <w:t>Upl</w:t>
      </w:r>
      <w:r>
        <w:t>oads</w:t>
      </w:r>
      <w:bookmarkEnd w:id="179"/>
      <w:bookmarkEnd w:id="180"/>
    </w:p>
    <w:p w:rsidR="0034246B" w:rsidP="00BF5BF8" w:rsidRDefault="0034246B">
      <w:pPr>
        <w:rPr>
          <w:b/>
          <w:sz w:val="28"/>
          <w:szCs w:val="28"/>
        </w:rPr>
      </w:pPr>
    </w:p>
    <w:p w:rsidRPr="0034246B" w:rsidR="0034246B" w:rsidP="00BF5BF8" w:rsidRDefault="0034246B">
      <w:pPr>
        <w:rPr>
          <w:b/>
          <w:sz w:val="28"/>
          <w:szCs w:val="28"/>
        </w:rPr>
      </w:pPr>
      <w:r w:rsidRPr="0034246B">
        <w:rPr>
          <w:b/>
          <w:sz w:val="28"/>
          <w:szCs w:val="28"/>
        </w:rPr>
        <w:t>SORS pipe delimited text file format with reasons</w:t>
      </w:r>
    </w:p>
    <w:p w:rsidRPr="00B24322" w:rsidR="00BF5BF8" w:rsidP="00BF5BF8" w:rsidRDefault="00BF5BF8">
      <w:pPr>
        <w:rPr>
          <w:b/>
          <w:sz w:val="24"/>
          <w:szCs w:val="24"/>
          <w:u w:val="single"/>
        </w:rPr>
      </w:pPr>
      <w:r w:rsidRPr="00B24322">
        <w:rPr>
          <w:b/>
          <w:sz w:val="24"/>
          <w:szCs w:val="24"/>
          <w:u w:val="single"/>
        </w:rPr>
        <w:t>Filename:</w:t>
      </w:r>
    </w:p>
    <w:p w:rsidR="00BF5BF8" w:rsidP="00BF5BF8" w:rsidRDefault="00BF5BF8">
      <w:pPr>
        <w:rPr>
          <w:b/>
          <w:sz w:val="28"/>
          <w:szCs w:val="28"/>
        </w:rPr>
      </w:pPr>
      <w:r>
        <w:rPr>
          <w:b/>
          <w:sz w:val="28"/>
          <w:szCs w:val="28"/>
        </w:rPr>
        <w:t>Must contain “~SORS~” in the file</w:t>
      </w:r>
      <w:r w:rsidR="0065616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name not including the double quotes</w:t>
      </w:r>
    </w:p>
    <w:p w:rsidRPr="00B24322" w:rsidR="00BF5BF8" w:rsidP="00BF5BF8" w:rsidRDefault="00BF5BF8">
      <w:pPr>
        <w:rPr>
          <w:b/>
          <w:sz w:val="24"/>
          <w:szCs w:val="24"/>
          <w:u w:val="single"/>
        </w:rPr>
      </w:pPr>
      <w:r w:rsidRPr="00B24322">
        <w:rPr>
          <w:b/>
          <w:sz w:val="24"/>
          <w:szCs w:val="24"/>
          <w:u w:val="single"/>
        </w:rPr>
        <w:t>Header Format:</w:t>
      </w:r>
    </w:p>
    <w:tbl>
      <w:tblPr>
        <w:tblW w:w="14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2980"/>
        <w:gridCol w:w="3530"/>
        <w:gridCol w:w="1255"/>
        <w:gridCol w:w="5760"/>
      </w:tblGrid>
      <w:tr w:rsidRPr="00C318D7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C318D7">
              <w:rPr>
                <w:rFonts w:ascii="Calibri" w:hAnsi="Calibri" w:eastAsia="Times New Roman" w:cs="Calibri"/>
                <w:b/>
                <w:bCs/>
                <w:color w:val="000000"/>
              </w:rPr>
              <w:t>Column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C318D7">
              <w:rPr>
                <w:rFonts w:ascii="Calibri" w:hAnsi="Calibri" w:eastAsia="Times New Roman" w:cs="Calibri"/>
                <w:b/>
                <w:bCs/>
                <w:color w:val="000000"/>
              </w:rPr>
              <w:t>Element</w:t>
            </w:r>
          </w:p>
        </w:tc>
        <w:tc>
          <w:tcPr>
            <w:tcW w:w="3530" w:type="dxa"/>
            <w:shd w:val="clear" w:color="auto" w:fill="auto"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C318D7">
              <w:rPr>
                <w:rFonts w:ascii="Calibri" w:hAnsi="Calibri" w:eastAsia="Times New Roman" w:cs="Calibri"/>
                <w:b/>
                <w:bCs/>
                <w:color w:val="000000"/>
              </w:rPr>
              <w:t>Example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C318D7">
              <w:rPr>
                <w:rFonts w:ascii="Calibri" w:hAnsi="Calibri" w:eastAsia="Times New Roman" w:cs="Calibri"/>
                <w:b/>
                <w:bCs/>
                <w:color w:val="000000"/>
              </w:rPr>
              <w:t>Required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C318D7">
              <w:rPr>
                <w:rFonts w:ascii="Calibri" w:hAnsi="Calibri" w:eastAsia="Times New Roman" w:cs="Calibri"/>
                <w:b/>
                <w:bCs/>
                <w:color w:val="000000"/>
              </w:rPr>
              <w:t>Notes</w:t>
            </w:r>
          </w:p>
        </w:tc>
      </w:tr>
      <w:tr w:rsidRPr="00C318D7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0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Data Type</w:t>
            </w:r>
          </w:p>
        </w:tc>
        <w:tc>
          <w:tcPr>
            <w:tcW w:w="3530" w:type="dxa"/>
            <w:shd w:val="clear" w:color="auto" w:fill="auto"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SORS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Always SORS</w:t>
            </w:r>
          </w:p>
        </w:tc>
      </w:tr>
      <w:tr w:rsidRPr="00C318D7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1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Reporter DEA No</w:t>
            </w:r>
          </w:p>
        </w:tc>
        <w:tc>
          <w:tcPr>
            <w:tcW w:w="3530" w:type="dxa"/>
            <w:shd w:val="clear" w:color="auto" w:fill="auto"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AA1234567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Must be a reporter associated with the user uploading the file</w:t>
            </w:r>
          </w:p>
        </w:tc>
      </w:tr>
      <w:tr w:rsidRPr="00C318D7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2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Report Date</w:t>
            </w:r>
          </w:p>
        </w:tc>
        <w:tc>
          <w:tcPr>
            <w:tcW w:w="3530" w:type="dxa"/>
            <w:shd w:val="clear" w:color="auto" w:fill="auto"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03212019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C318D7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C318D7">
              <w:rPr>
                <w:rFonts w:ascii="Calibri" w:hAnsi="Calibri" w:eastAsia="Times New Roman" w:cs="Calibri"/>
                <w:color w:val="000000"/>
              </w:rPr>
              <w:t>MMDDYYYY</w:t>
            </w:r>
          </w:p>
        </w:tc>
      </w:tr>
    </w:tbl>
    <w:p w:rsidR="00BF5BF8" w:rsidP="00BF5BF8" w:rsidRDefault="00BF5BF8">
      <w:pPr>
        <w:rPr>
          <w:b/>
          <w:sz w:val="24"/>
          <w:szCs w:val="24"/>
        </w:rPr>
      </w:pPr>
      <w:r>
        <w:rPr>
          <w:b/>
          <w:sz w:val="24"/>
          <w:szCs w:val="24"/>
        </w:rPr>
        <w:t>Example</w:t>
      </w:r>
    </w:p>
    <w:p w:rsidRPr="00C318D7" w:rsidR="00BF5BF8" w:rsidP="00BF5BF8" w:rsidRDefault="00BF5BF8">
      <w:pPr>
        <w:rPr>
          <w:sz w:val="24"/>
          <w:szCs w:val="24"/>
        </w:rPr>
      </w:pPr>
      <w:r>
        <w:rPr>
          <w:sz w:val="24"/>
          <w:szCs w:val="24"/>
        </w:rPr>
        <w:t>SORS|</w:t>
      </w:r>
      <w:r w:rsidRPr="00C318D7">
        <w:rPr>
          <w:rFonts w:ascii="Calibri" w:hAnsi="Calibri" w:eastAsia="Times New Roman" w:cs="Calibri"/>
          <w:color w:val="000000"/>
        </w:rPr>
        <w:t>AA1234567</w:t>
      </w:r>
      <w:r>
        <w:rPr>
          <w:rFonts w:ascii="Calibri" w:hAnsi="Calibri" w:eastAsia="Times New Roman" w:cs="Calibri"/>
          <w:color w:val="000000"/>
        </w:rPr>
        <w:t>|</w:t>
      </w:r>
      <w:r w:rsidRPr="00C318D7">
        <w:rPr>
          <w:rFonts w:ascii="Calibri" w:hAnsi="Calibri" w:eastAsia="Times New Roman" w:cs="Calibri"/>
          <w:color w:val="000000"/>
        </w:rPr>
        <w:t>03212019</w:t>
      </w:r>
    </w:p>
    <w:p w:rsidRPr="00B24322" w:rsidR="00BF5BF8" w:rsidP="00BF5BF8" w:rsidRDefault="00BF5BF8">
      <w:pPr>
        <w:rPr>
          <w:b/>
          <w:sz w:val="24"/>
          <w:szCs w:val="24"/>
          <w:u w:val="single"/>
        </w:rPr>
      </w:pPr>
      <w:r w:rsidRPr="00B24322">
        <w:rPr>
          <w:b/>
          <w:sz w:val="24"/>
          <w:szCs w:val="24"/>
          <w:u w:val="single"/>
        </w:rPr>
        <w:t>Transaction Format:</w:t>
      </w:r>
    </w:p>
    <w:tbl>
      <w:tblPr>
        <w:tblW w:w="14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2980"/>
        <w:gridCol w:w="3620"/>
        <w:gridCol w:w="1165"/>
        <w:gridCol w:w="5760"/>
      </w:tblGrid>
      <w:tr w:rsidRPr="00F95A79" w:rsidR="00BF5BF8" w:rsidTr="00951A0C">
        <w:trPr>
          <w:trHeight w:val="300"/>
          <w:tblHeader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5A79">
              <w:rPr>
                <w:rFonts w:ascii="Calibri" w:hAnsi="Calibri" w:eastAsia="Times New Roman" w:cs="Calibri"/>
                <w:b/>
                <w:bCs/>
                <w:color w:val="000000"/>
              </w:rPr>
              <w:t>Column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5A79">
              <w:rPr>
                <w:rFonts w:ascii="Calibri" w:hAnsi="Calibri" w:eastAsia="Times New Roman" w:cs="Calibri"/>
                <w:b/>
                <w:bCs/>
                <w:color w:val="000000"/>
              </w:rPr>
              <w:t>Element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5A79">
              <w:rPr>
                <w:rFonts w:ascii="Calibri" w:hAnsi="Calibri" w:eastAsia="Times New Roman" w:cs="Calibri"/>
                <w:b/>
                <w:bCs/>
                <w:color w:val="000000"/>
              </w:rPr>
              <w:t>Example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5A79">
              <w:rPr>
                <w:rFonts w:ascii="Calibri" w:hAnsi="Calibri" w:eastAsia="Times New Roman" w:cs="Calibri"/>
                <w:b/>
                <w:bCs/>
                <w:color w:val="000000"/>
              </w:rPr>
              <w:t>Required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5A79">
              <w:rPr>
                <w:rFonts w:ascii="Calibri" w:hAnsi="Calibri" w:eastAsia="Times New Roman" w:cs="Calibri"/>
                <w:b/>
                <w:bCs/>
                <w:color w:val="000000"/>
              </w:rPr>
              <w:t>Notes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0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Reporting Registrant DEA No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AA1234567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Trans Code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S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Always S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2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Action Indicator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Always Empty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3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NDC</w:t>
            </w:r>
            <w:r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 xml:space="preserve"> Number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12345121234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4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Quantity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1256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Must be greater than 0, maximum 8 digits, no commas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5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Unit Code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Arcos Allowed Unit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Code</w:t>
            </w:r>
            <w:r w:rsidRPr="00F95A79">
              <w:rPr>
                <w:rFonts w:ascii="Calibri" w:hAnsi="Calibri" w:eastAsia="Times New Roman" w:cs="Calibri"/>
                <w:color w:val="000000"/>
              </w:rPr>
              <w:t>, NDC dependent</w:t>
            </w:r>
            <w:r>
              <w:rPr>
                <w:rFonts w:ascii="Calibri" w:hAnsi="Calibri" w:eastAsia="Times New Roman" w:cs="Calibri"/>
                <w:color w:val="000000"/>
              </w:rPr>
              <w:t>. Unit Codes below.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6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Buyer DEA No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18331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AA9876543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7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DEA Order Form No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123456789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Y*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Required for schedule 1,</w:t>
            </w:r>
            <w:r w:rsidR="00090A6C">
              <w:rPr>
                <w:rFonts w:ascii="Calibri" w:hAnsi="Calibri" w:eastAsia="Times New Roman" w:cs="Calibri"/>
                <w:color w:val="000000"/>
              </w:rPr>
              <w:t xml:space="preserve"> </w:t>
            </w:r>
            <w:r w:rsidRPr="00F95A79">
              <w:rPr>
                <w:rFonts w:ascii="Calibri" w:hAnsi="Calibri" w:eastAsia="Times New Roman" w:cs="Calibri"/>
                <w:color w:val="000000"/>
              </w:rPr>
              <w:t>2,</w:t>
            </w:r>
            <w:r w:rsidR="00090A6C">
              <w:rPr>
                <w:rFonts w:ascii="Calibri" w:hAnsi="Calibri" w:eastAsia="Times New Roman" w:cs="Calibri"/>
                <w:color w:val="000000"/>
              </w:rPr>
              <w:t xml:space="preserve"> </w:t>
            </w:r>
            <w:r w:rsidRPr="00F95A79">
              <w:rPr>
                <w:rFonts w:ascii="Calibri" w:hAnsi="Calibri" w:eastAsia="Times New Roman" w:cs="Calibri"/>
                <w:color w:val="000000"/>
              </w:rPr>
              <w:t>2n drugs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8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Transaction Date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09272019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MMDDYYYY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9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Correction Number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W1234567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For correcting errors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10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Strength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1000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 xml:space="preserve">Must be four digits, left pad with 0.  </w:t>
            </w:r>
            <w:r w:rsidRPr="00F95A79">
              <w:rPr>
                <w:rFonts w:ascii="Calibri" w:hAnsi="Calibri" w:eastAsia="Times New Roman" w:cs="Calibri"/>
                <w:color w:val="000000"/>
              </w:rPr>
              <w:t>Percentage. Implied decimal after third digit, e.g. 1000 = 100.0%</w:t>
            </w:r>
            <w:r>
              <w:rPr>
                <w:rFonts w:ascii="Calibri" w:hAnsi="Calibri" w:eastAsia="Times New Roman" w:cs="Calibri"/>
                <w:color w:val="000000"/>
              </w:rPr>
              <w:t>, 0074 = 7.4%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11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Transaction ID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123456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Maximum 10 digits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12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First REASON Code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Reason Codes are below. Must be a valid reason code</w:t>
            </w:r>
          </w:p>
        </w:tc>
      </w:tr>
      <w:tr w:rsidRPr="00F95A79" w:rsidR="00BF5BF8" w:rsidTr="00F329BD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13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First REASON Explanation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E</w:t>
            </w:r>
            <w:r w:rsidRPr="00F95A79">
              <w:rPr>
                <w:rFonts w:ascii="Calibri" w:hAnsi="Calibri" w:eastAsia="Times New Roman" w:cs="Calibri"/>
                <w:color w:val="000000"/>
              </w:rPr>
              <w:t>xplanation of why this order is suspicious</w:t>
            </w:r>
            <w:r>
              <w:rPr>
                <w:rFonts w:ascii="Calibri" w:hAnsi="Calibri" w:eastAsia="Times New Roman" w:cs="Calibri"/>
                <w:color w:val="000000"/>
              </w:rPr>
              <w:t xml:space="preserve"> for this reason code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Explanation limited to 200 characters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14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Second REASON Code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Optional</w:t>
            </w:r>
          </w:p>
        </w:tc>
      </w:tr>
      <w:tr w:rsidRPr="00F95A79" w:rsidR="00BF5BF8" w:rsidTr="00F329BD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15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Second REASON Explanation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E</w:t>
            </w:r>
            <w:r w:rsidRPr="00F95A79">
              <w:rPr>
                <w:rFonts w:ascii="Calibri" w:hAnsi="Calibri" w:eastAsia="Times New Roman" w:cs="Calibri"/>
                <w:color w:val="000000"/>
              </w:rPr>
              <w:t xml:space="preserve">xplanation of why this order is suspicious </w:t>
            </w:r>
            <w:r>
              <w:rPr>
                <w:rFonts w:ascii="Calibri" w:hAnsi="Calibri" w:eastAsia="Times New Roman" w:cs="Calibri"/>
                <w:color w:val="000000"/>
              </w:rPr>
              <w:t>for this reason code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Y*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Required if reason code given</w:t>
            </w:r>
          </w:p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Explanation limited to 200 characters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16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Third REASON Code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Optional</w:t>
            </w:r>
          </w:p>
        </w:tc>
      </w:tr>
      <w:tr w:rsidRPr="00F95A79" w:rsidR="00BF5BF8" w:rsidTr="00F329BD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17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Third REASON Explanation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Simple explanation of why this order is suspicious for reason code given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Y*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Required if reason code given</w:t>
            </w:r>
          </w:p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Explanation limited to 200 characters</w:t>
            </w:r>
          </w:p>
        </w:tc>
      </w:tr>
      <w:tr w:rsidRPr="00F95A79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18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Fourth REASON Code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Optional</w:t>
            </w:r>
          </w:p>
        </w:tc>
      </w:tr>
      <w:tr w:rsidRPr="00F95A79" w:rsidR="00BF5BF8" w:rsidTr="00F329BD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19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20"/>
                <w:szCs w:val="20"/>
              </w:rPr>
            </w:pPr>
            <w:r w:rsidRPr="00F95A79">
              <w:rPr>
                <w:rFonts w:ascii="Tahoma" w:hAnsi="Tahoma" w:eastAsia="Times New Roman" w:cs="Tahoma"/>
                <w:color w:val="000000"/>
                <w:sz w:val="20"/>
                <w:szCs w:val="20"/>
              </w:rPr>
              <w:t>Fourth REASON Explanation</w:t>
            </w:r>
          </w:p>
        </w:tc>
        <w:tc>
          <w:tcPr>
            <w:tcW w:w="3620" w:type="dxa"/>
            <w:shd w:val="clear" w:color="auto" w:fill="auto"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Simple explanation of why this order is suspicious for reason code given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Y*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F95A79">
              <w:rPr>
                <w:rFonts w:ascii="Calibri" w:hAnsi="Calibri" w:eastAsia="Times New Roman" w:cs="Calibri"/>
                <w:color w:val="000000"/>
              </w:rPr>
              <w:t>Required if reason code given</w:t>
            </w:r>
          </w:p>
          <w:p w:rsidRPr="00F95A79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Explanation limited to 200 characters</w:t>
            </w:r>
          </w:p>
        </w:tc>
      </w:tr>
    </w:tbl>
    <w:p w:rsidR="00BF5BF8" w:rsidP="00BF5BF8" w:rsidRDefault="00BF5BF8">
      <w:pPr>
        <w:rPr>
          <w:rFonts w:ascii="Tahoma" w:hAnsi="Tahoma" w:eastAsia="Times New Roman" w:cs="Tahoma"/>
          <w:b/>
          <w:bCs/>
          <w:color w:val="000000"/>
          <w:sz w:val="20"/>
          <w:szCs w:val="20"/>
        </w:rPr>
      </w:pPr>
    </w:p>
    <w:p w:rsidR="00BF5BF8" w:rsidP="00BF5BF8" w:rsidRDefault="00BF5BF8">
      <w:pPr>
        <w:rPr>
          <w:rFonts w:ascii="Tahoma" w:hAnsi="Tahoma" w:eastAsia="Times New Roman" w:cs="Tahoma"/>
          <w:b/>
          <w:bCs/>
          <w:color w:val="000000"/>
          <w:sz w:val="20"/>
          <w:szCs w:val="20"/>
        </w:rPr>
      </w:pPr>
      <w:r w:rsidRPr="00F95A79">
        <w:rPr>
          <w:rFonts w:ascii="Tahoma" w:hAnsi="Tahoma" w:eastAsia="Times New Roman" w:cs="Tahoma"/>
          <w:b/>
          <w:bCs/>
          <w:color w:val="000000"/>
          <w:sz w:val="20"/>
          <w:szCs w:val="20"/>
        </w:rPr>
        <w:t>Examples</w:t>
      </w:r>
    </w:p>
    <w:p w:rsidRPr="00ED0C71" w:rsidR="00BF5BF8" w:rsidP="00BF5BF8" w:rsidRDefault="00BF5BF8">
      <w:pPr>
        <w:rPr>
          <w:rFonts w:ascii="Tahoma" w:hAnsi="Tahoma" w:eastAsia="Times New Roman" w:cs="Tahoma"/>
          <w:b/>
          <w:bCs/>
          <w:color w:val="000000"/>
          <w:sz w:val="20"/>
          <w:szCs w:val="20"/>
        </w:rPr>
      </w:pPr>
      <w:r w:rsidRPr="00ED0C71">
        <w:rPr>
          <w:rFonts w:ascii="Calibri" w:hAnsi="Calibri" w:eastAsia="Times New Roman" w:cs="Calibri"/>
          <w:color w:val="000000"/>
          <w:sz w:val="20"/>
          <w:szCs w:val="20"/>
        </w:rPr>
        <w:t>AA1234567|S||52959038090|00002440||004978IEZ|X12345678|09272019|||0000000008|1|Explanation 1 goes here</w:t>
      </w:r>
    </w:p>
    <w:p w:rsidR="00BF5BF8" w:rsidP="00BF5BF8" w:rsidRDefault="00BF5BF8">
      <w:pPr>
        <w:rPr>
          <w:rFonts w:ascii="Calibri" w:hAnsi="Calibri" w:eastAsia="Times New Roman" w:cs="Calibri"/>
          <w:color w:val="000000"/>
          <w:sz w:val="20"/>
          <w:szCs w:val="20"/>
        </w:rPr>
      </w:pPr>
      <w:r w:rsidRPr="00ED0C71">
        <w:rPr>
          <w:rFonts w:ascii="Calibri" w:hAnsi="Calibri" w:eastAsia="Times New Roman" w:cs="Calibri"/>
          <w:color w:val="000000"/>
          <w:sz w:val="20"/>
          <w:szCs w:val="20"/>
        </w:rPr>
        <w:t xml:space="preserve">FB0987644|S||52959038090|00001546||BA8220991|123456789|09272019|||0000000030|3|Explanation 1 |2|Explanation 2 |1|Explanation 3 |4|Explanation 4 </w:t>
      </w:r>
      <w:r w:rsidR="0065616B">
        <w:rPr>
          <w:rFonts w:ascii="Calibri" w:hAnsi="Calibri" w:eastAsia="Times New Roman" w:cs="Calibri"/>
          <w:color w:val="000000"/>
          <w:sz w:val="20"/>
          <w:szCs w:val="20"/>
        </w:rPr>
        <w:t>goes</w:t>
      </w:r>
      <w:r w:rsidRPr="00ED0C71">
        <w:rPr>
          <w:rFonts w:ascii="Calibri" w:hAnsi="Calibri" w:eastAsia="Times New Roman" w:cs="Calibri"/>
          <w:color w:val="000000"/>
          <w:sz w:val="20"/>
          <w:szCs w:val="20"/>
        </w:rPr>
        <w:t xml:space="preserve"> here</w:t>
      </w:r>
    </w:p>
    <w:p w:rsidRPr="00ED0C71" w:rsidR="00BF5BF8" w:rsidP="00BF5BF8" w:rsidRDefault="00BF5BF8">
      <w:pPr>
        <w:rPr>
          <w:rFonts w:ascii="Calibri" w:hAnsi="Calibri" w:eastAsia="Times New Roman" w:cs="Calibri"/>
          <w:color w:val="000000"/>
          <w:sz w:val="20"/>
          <w:szCs w:val="20"/>
        </w:rPr>
      </w:pPr>
    </w:p>
    <w:p w:rsidRPr="00BF5BF8" w:rsidR="00BF5BF8" w:rsidP="00042939" w:rsidRDefault="00BF5BF8">
      <w:pPr>
        <w:ind w:firstLine="720"/>
        <w:rPr>
          <w:rFonts w:ascii="Tahoma" w:hAnsi="Tahoma" w:eastAsia="Times New Roman" w:cs="Tahoma"/>
          <w:bCs/>
          <w:color w:val="000000"/>
          <w:sz w:val="20"/>
          <w:szCs w:val="20"/>
        </w:rPr>
      </w:pPr>
      <w:r>
        <w:rPr>
          <w:rFonts w:ascii="Tahoma" w:hAnsi="Tahoma" w:eastAsia="Times New Roman" w:cs="Tahoma"/>
          <w:b/>
          <w:bCs/>
          <w:color w:val="000000"/>
          <w:sz w:val="20"/>
          <w:szCs w:val="20"/>
        </w:rPr>
        <w:t>Note:</w:t>
      </w:r>
      <w:r>
        <w:rPr>
          <w:rFonts w:ascii="Tahoma" w:hAnsi="Tahoma" w:eastAsia="Times New Roman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eastAsia="Times New Roman" w:cs="Tahoma"/>
          <w:bCs/>
          <w:color w:val="000000"/>
          <w:sz w:val="20"/>
          <w:szCs w:val="20"/>
        </w:rPr>
        <w:t>Unit and Reason Codes listed on next page.</w:t>
      </w:r>
    </w:p>
    <w:p w:rsidR="00BF5BF8" w:rsidP="00BF5BF8" w:rsidRDefault="00BF5BF8">
      <w:pPr>
        <w:rPr>
          <w:rFonts w:ascii="Calibri" w:hAnsi="Calibri" w:eastAsia="Times New Roman" w:cs="Calibri"/>
          <w:color w:val="000000"/>
          <w:sz w:val="16"/>
          <w:szCs w:val="16"/>
        </w:rPr>
      </w:pPr>
    </w:p>
    <w:p w:rsidR="00BF5BF8" w:rsidRDefault="00BF5BF8">
      <w:pPr>
        <w:rPr>
          <w:rFonts w:ascii="Calibri" w:hAnsi="Calibri" w:eastAsia="Times New Roman" w:cs="Calibri"/>
          <w:b/>
          <w:color w:val="000000"/>
          <w:sz w:val="24"/>
          <w:szCs w:val="24"/>
        </w:rPr>
      </w:pPr>
      <w:r>
        <w:rPr>
          <w:rFonts w:ascii="Calibri" w:hAnsi="Calibri" w:eastAsia="Times New Roman" w:cs="Calibri"/>
          <w:b/>
          <w:color w:val="000000"/>
          <w:sz w:val="24"/>
          <w:szCs w:val="24"/>
        </w:rPr>
        <w:br w:type="page"/>
      </w:r>
    </w:p>
    <w:p w:rsidR="00BF5BF8" w:rsidP="00BF5BF8" w:rsidRDefault="00BF5BF8">
      <w:pPr>
        <w:rPr>
          <w:rFonts w:ascii="Calibri" w:hAnsi="Calibri" w:eastAsia="Times New Roman" w:cs="Calibri"/>
          <w:b/>
          <w:color w:val="000000"/>
          <w:sz w:val="24"/>
          <w:szCs w:val="24"/>
        </w:rPr>
      </w:pPr>
      <w:r>
        <w:rPr>
          <w:rFonts w:ascii="Calibri" w:hAnsi="Calibri" w:eastAsia="Times New Roman" w:cs="Calibri"/>
          <w:b/>
          <w:color w:val="000000"/>
          <w:sz w:val="24"/>
          <w:szCs w:val="24"/>
        </w:rPr>
        <w:t>Unit</w:t>
      </w:r>
      <w:r w:rsidRPr="001D6E73">
        <w:rPr>
          <w:rFonts w:ascii="Calibri" w:hAnsi="Calibri" w:eastAsia="Times New Roman" w:cs="Calibri"/>
          <w:b/>
          <w:color w:val="000000"/>
          <w:sz w:val="24"/>
          <w:szCs w:val="24"/>
        </w:rPr>
        <w:t xml:space="preserve"> Codes</w:t>
      </w:r>
    </w:p>
    <w:tbl>
      <w:tblPr>
        <w:tblW w:w="39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2980"/>
      </w:tblGrid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ED0C71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color w:val="000000"/>
              </w:rPr>
            </w:pPr>
            <w:r w:rsidRPr="00ED0C71">
              <w:rPr>
                <w:rFonts w:ascii="Calibri" w:hAnsi="Calibri" w:eastAsia="Times New Roman" w:cs="Calibri"/>
                <w:b/>
                <w:color w:val="000000"/>
              </w:rPr>
              <w:t>CODE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ED0C71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color w:val="000000"/>
              </w:rPr>
            </w:pPr>
            <w:r w:rsidRPr="00ED0C71">
              <w:rPr>
                <w:rFonts w:ascii="Calibri" w:hAnsi="Calibri" w:eastAsia="Times New Roman" w:cs="Calibri"/>
                <w:b/>
                <w:color w:val="000000"/>
              </w:rPr>
              <w:t>DESCRIPTION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1D6E73">
              <w:rPr>
                <w:rFonts w:ascii="Calibri" w:hAnsi="Calibri" w:eastAsia="Times New Roman" w:cs="Calibri"/>
                <w:color w:val="000000"/>
              </w:rPr>
              <w:t>1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MICROGRAM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1D6E73">
              <w:rPr>
                <w:rFonts w:ascii="Calibri" w:hAnsi="Calibri" w:eastAsia="Times New Roman" w:cs="Calibri"/>
                <w:color w:val="000000"/>
              </w:rPr>
              <w:t>2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MILLIGRAMS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3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GRAMS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Pr="001D6E73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4</w:t>
            </w:r>
          </w:p>
        </w:tc>
        <w:tc>
          <w:tcPr>
            <w:tcW w:w="2980" w:type="dxa"/>
            <w:shd w:val="clear" w:color="auto" w:fill="auto"/>
            <w:vAlign w:val="bottom"/>
          </w:tcPr>
          <w:p w:rsidRPr="001D6E73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KILOGRAMS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5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MILLILITERS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6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LITERS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D</w:t>
            </w:r>
          </w:p>
        </w:tc>
        <w:tc>
          <w:tcPr>
            <w:tcW w:w="2980" w:type="dxa"/>
            <w:shd w:val="clear" w:color="auto" w:fill="auto"/>
            <w:vAlign w:val="bottom"/>
          </w:tcPr>
          <w:p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DOZEN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K</w:t>
            </w:r>
          </w:p>
        </w:tc>
        <w:tc>
          <w:tcPr>
            <w:tcW w:w="2980" w:type="dxa"/>
            <w:shd w:val="clear" w:color="auto" w:fill="auto"/>
            <w:vAlign w:val="bottom"/>
          </w:tcPr>
          <w:p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THOUSANDS</w:t>
            </w:r>
          </w:p>
        </w:tc>
      </w:tr>
    </w:tbl>
    <w:p w:rsidR="00BF5BF8" w:rsidP="00BF5BF8" w:rsidRDefault="00BF5BF8">
      <w:pPr>
        <w:rPr>
          <w:rFonts w:ascii="Calibri" w:hAnsi="Calibri" w:eastAsia="Times New Roman" w:cs="Calibri"/>
          <w:color w:val="000000"/>
          <w:sz w:val="16"/>
          <w:szCs w:val="16"/>
        </w:rPr>
      </w:pPr>
    </w:p>
    <w:p w:rsidR="00BF5BF8" w:rsidP="00BF5BF8" w:rsidRDefault="00BF5BF8">
      <w:pPr>
        <w:rPr>
          <w:rFonts w:ascii="Calibri" w:hAnsi="Calibri" w:eastAsia="Times New Roman" w:cs="Calibri"/>
          <w:b/>
          <w:color w:val="000000"/>
          <w:sz w:val="24"/>
          <w:szCs w:val="24"/>
        </w:rPr>
      </w:pPr>
      <w:r w:rsidRPr="001D6E73">
        <w:rPr>
          <w:rFonts w:ascii="Calibri" w:hAnsi="Calibri" w:eastAsia="Times New Roman" w:cs="Calibri"/>
          <w:b/>
          <w:color w:val="000000"/>
          <w:sz w:val="24"/>
          <w:szCs w:val="24"/>
        </w:rPr>
        <w:t>Reason Codes</w:t>
      </w:r>
    </w:p>
    <w:tbl>
      <w:tblPr>
        <w:tblW w:w="39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2980"/>
      </w:tblGrid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ED0C71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color w:val="000000"/>
              </w:rPr>
            </w:pPr>
            <w:r w:rsidRPr="00ED0C71">
              <w:rPr>
                <w:rFonts w:ascii="Calibri" w:hAnsi="Calibri" w:eastAsia="Times New Roman" w:cs="Calibri"/>
                <w:b/>
                <w:color w:val="000000"/>
              </w:rPr>
              <w:t>CODE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ED0C71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b/>
                <w:color w:val="000000"/>
              </w:rPr>
            </w:pPr>
            <w:r w:rsidRPr="00ED0C71">
              <w:rPr>
                <w:rFonts w:ascii="Calibri" w:hAnsi="Calibri" w:eastAsia="Times New Roman" w:cs="Calibri"/>
                <w:b/>
                <w:color w:val="000000"/>
              </w:rPr>
              <w:t>DESCRIPTION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1D6E73">
              <w:rPr>
                <w:rFonts w:ascii="Calibri" w:hAnsi="Calibri" w:eastAsia="Times New Roman" w:cs="Calibri"/>
                <w:color w:val="000000"/>
              </w:rPr>
              <w:t>1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1D6E73">
              <w:rPr>
                <w:rFonts w:ascii="Calibri" w:hAnsi="Calibri" w:eastAsia="Times New Roman" w:cs="Calibri"/>
                <w:color w:val="000000"/>
              </w:rPr>
              <w:t>LARGE ORDER SIZE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1D6E73">
              <w:rPr>
                <w:rFonts w:ascii="Calibri" w:hAnsi="Calibri" w:eastAsia="Times New Roman" w:cs="Calibri"/>
                <w:color w:val="000000"/>
              </w:rPr>
              <w:t>2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1D6E73">
              <w:rPr>
                <w:rFonts w:ascii="Calibri" w:hAnsi="Calibri" w:eastAsia="Times New Roman" w:cs="Calibri"/>
                <w:color w:val="000000"/>
              </w:rPr>
              <w:t>UNUSUAL ORDER FREQUENCY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1D6E73">
              <w:rPr>
                <w:rFonts w:ascii="Calibri" w:hAnsi="Calibri" w:eastAsia="Times New Roman" w:cs="Calibri"/>
                <w:color w:val="000000"/>
              </w:rPr>
              <w:t>3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1D6E73">
              <w:rPr>
                <w:rFonts w:ascii="Calibri" w:hAnsi="Calibri" w:eastAsia="Times New Roman" w:cs="Calibri"/>
                <w:color w:val="000000"/>
              </w:rPr>
              <w:t>UNUSUAL ORDER PATTERN</w:t>
            </w:r>
          </w:p>
        </w:tc>
      </w:tr>
      <w:tr w:rsidRPr="001D6E73" w:rsidR="00BF5BF8" w:rsidTr="00F329B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 w:rsidRPr="001D6E73">
              <w:rPr>
                <w:rFonts w:ascii="Calibri" w:hAnsi="Calibri" w:eastAsia="Times New Roman" w:cs="Calibri"/>
                <w:color w:val="000000"/>
              </w:rPr>
              <w:t>4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:rsidRPr="001D6E73" w:rsidR="00BF5BF8" w:rsidP="00F329BD" w:rsidRDefault="00BF5B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1D6E73">
              <w:rPr>
                <w:rFonts w:ascii="Calibri" w:hAnsi="Calibri" w:eastAsia="Times New Roman" w:cs="Calibri"/>
                <w:color w:val="000000"/>
              </w:rPr>
              <w:t>OTHER REASON</w:t>
            </w:r>
          </w:p>
        </w:tc>
      </w:tr>
    </w:tbl>
    <w:p w:rsidRPr="001D6E73" w:rsidR="00BF5BF8" w:rsidP="00BF5BF8" w:rsidRDefault="00BF5BF8">
      <w:pPr>
        <w:rPr>
          <w:b/>
          <w:sz w:val="24"/>
          <w:szCs w:val="24"/>
        </w:rPr>
      </w:pPr>
    </w:p>
    <w:p w:rsidR="00BF5BF8" w:rsidP="00BF5BF8" w:rsidRDefault="00BF5BF8">
      <w:pPr>
        <w:pStyle w:val="ListParagraph"/>
      </w:pPr>
    </w:p>
    <w:p w:rsidR="00BF5BF8" w:rsidP="00BF5BF8" w:rsidRDefault="00BF5BF8">
      <w:pPr>
        <w:pStyle w:val="ListParagraph"/>
      </w:pPr>
    </w:p>
    <w:p w:rsidR="00BF5BF8" w:rsidP="00BF5BF8" w:rsidRDefault="00BF5BF8">
      <w:pPr>
        <w:pStyle w:val="ListParagraph"/>
        <w:sectPr w:rsidR="00BF5BF8" w:rsidSect="00F0113D">
          <w:headerReference w:type="default" r:id="rId69"/>
          <w:footerReference w:type="default" r:id="rId70"/>
          <w:pgSz w:w="15840" w:h="12240" w:orient="landscape"/>
          <w:pgMar w:top="1440" w:right="1153" w:bottom="1440" w:left="1170" w:header="720" w:footer="720" w:gutter="0"/>
          <w:cols w:space="720"/>
          <w:docGrid w:linePitch="360"/>
        </w:sectPr>
      </w:pPr>
    </w:p>
    <w:p w:rsidRPr="00140A1D" w:rsidR="00BF5BF8" w:rsidP="00BF5BF8" w:rsidRDefault="00BF5BF8">
      <w:pPr>
        <w:pStyle w:val="ListParagraph"/>
      </w:pPr>
    </w:p>
    <w:p w:rsidR="00086960" w:rsidP="00086960" w:rsidRDefault="00086960">
      <w:pPr>
        <w:pStyle w:val="Heading1"/>
      </w:pPr>
      <w:bookmarkStart w:name="_Toc52459408" w:id="181"/>
      <w:r>
        <w:t>Additional Information</w:t>
      </w:r>
      <w:bookmarkEnd w:id="154"/>
      <w:bookmarkEnd w:id="181"/>
    </w:p>
    <w:p w:rsidR="008A1E0C" w:rsidP="008A1E0C" w:rsidRDefault="008A1E0C">
      <w:pPr>
        <w:pStyle w:val="Heading2"/>
      </w:pPr>
      <w:bookmarkStart w:name="_Ref489624871" w:id="182"/>
      <w:bookmarkStart w:name="_Toc52459409" w:id="183"/>
      <w:r>
        <w:t>New NDCs</w:t>
      </w:r>
      <w:bookmarkEnd w:id="182"/>
      <w:bookmarkEnd w:id="183"/>
    </w:p>
    <w:p w:rsidRPr="00B81113" w:rsidR="00443B21" w:rsidP="00FA63DF" w:rsidRDefault="00FA63DF">
      <w:r w:rsidRPr="00B81113">
        <w:t xml:space="preserve">If you </w:t>
      </w:r>
      <w:r w:rsidRPr="00B81113" w:rsidR="006221BD">
        <w:t>enter</w:t>
      </w:r>
      <w:r w:rsidR="00822B53">
        <w:t xml:space="preserve"> an NDC</w:t>
      </w:r>
      <w:r w:rsidRPr="00B81113">
        <w:t xml:space="preserve"> </w:t>
      </w:r>
      <w:r w:rsidR="00822B53">
        <w:t>in a transaction</w:t>
      </w:r>
      <w:r w:rsidRPr="00B81113" w:rsidR="00822B53">
        <w:t xml:space="preserve"> </w:t>
      </w:r>
      <w:r w:rsidRPr="00B81113">
        <w:t>that the system does not recognize</w:t>
      </w:r>
      <w:r w:rsidRPr="00B81113" w:rsidR="00B81113">
        <w:t>,</w:t>
      </w:r>
      <w:r w:rsidRPr="00B81113">
        <w:t xml:space="preserve"> you </w:t>
      </w:r>
      <w:proofErr w:type="gramStart"/>
      <w:r w:rsidRPr="00B81113">
        <w:t>will be prompted</w:t>
      </w:r>
      <w:proofErr w:type="gramEnd"/>
      <w:r w:rsidRPr="00B81113">
        <w:t xml:space="preserve"> to have it added to the system</w:t>
      </w:r>
      <w:r w:rsidRPr="00B81113" w:rsidR="00443B21">
        <w:t xml:space="preserve"> as a temporary NDC.</w:t>
      </w:r>
      <w:r w:rsidR="00042939">
        <w:t xml:space="preserve"> </w:t>
      </w:r>
      <w:r w:rsidRPr="00B81113" w:rsidR="00443B21">
        <w:t xml:space="preserve"> </w:t>
      </w:r>
      <w:r w:rsidRPr="00B81113" w:rsidR="00B81113">
        <w:t xml:space="preserve">The temporary NDC </w:t>
      </w:r>
      <w:proofErr w:type="gramStart"/>
      <w:r w:rsidRPr="00B81113" w:rsidR="00B81113">
        <w:t>will be verified</w:t>
      </w:r>
      <w:proofErr w:type="gramEnd"/>
      <w:r w:rsidRPr="00B81113" w:rsidR="00B81113">
        <w:t xml:space="preserve"> by DEA</w:t>
      </w:r>
      <w:r w:rsidR="00042939">
        <w:t xml:space="preserve">. </w:t>
      </w:r>
      <w:r w:rsidRPr="00B81113" w:rsidR="00B81113">
        <w:t xml:space="preserve"> </w:t>
      </w:r>
      <w:r w:rsidRPr="00B81113" w:rsidR="00443B21">
        <w:t xml:space="preserve">Although transactions with temporary NDC entries will be accepted, they will generate </w:t>
      </w:r>
      <w:proofErr w:type="gramStart"/>
      <w:r w:rsidRPr="00B81113" w:rsidR="00443B21">
        <w:t>errors which</w:t>
      </w:r>
      <w:proofErr w:type="gramEnd"/>
      <w:r w:rsidRPr="00B81113" w:rsidR="00443B21">
        <w:t xml:space="preserve"> must be corrected if the NDC has not been accepted by the ARCOS system at the time the </w:t>
      </w:r>
      <w:r w:rsidR="00B80BF1">
        <w:t>Report</w:t>
      </w:r>
      <w:r w:rsidRPr="00B81113" w:rsidR="00443B21">
        <w:t xml:space="preserve"> is submitted.</w:t>
      </w:r>
    </w:p>
    <w:p w:rsidRPr="00B81113" w:rsidR="00FA63DF" w:rsidP="00FA63DF" w:rsidRDefault="00FA63DF">
      <w:r w:rsidRPr="00B81113">
        <w:t xml:space="preserve">The screenshot below displays the </w:t>
      </w:r>
      <w:r w:rsidRPr="00B81113">
        <w:rPr>
          <w:b/>
          <w:noProof/>
        </w:rPr>
        <w:t>Add NDC</w:t>
      </w:r>
      <w:r w:rsidRPr="00B81113">
        <w:t xml:space="preserve"> button that appears when an NDC Number </w:t>
      </w:r>
      <w:proofErr w:type="gramStart"/>
      <w:r w:rsidRPr="00B81113">
        <w:t>is entered</w:t>
      </w:r>
      <w:proofErr w:type="gramEnd"/>
      <w:r w:rsidRPr="00B81113">
        <w:t xml:space="preserve"> and is not recognized</w:t>
      </w:r>
      <w:r w:rsidRPr="00B81113" w:rsidR="006221BD">
        <w:t xml:space="preserve"> by SORS Online</w:t>
      </w:r>
      <w:r w:rsidRPr="00B81113">
        <w:t>.</w:t>
      </w:r>
    </w:p>
    <w:p w:rsidRPr="00776A72" w:rsidR="00FA63DF" w:rsidP="00FA63DF" w:rsidRDefault="006221BD">
      <w:pPr>
        <w:keepNext/>
        <w:rPr>
          <w:color w:val="7030A0"/>
        </w:rPr>
      </w:pPr>
      <w:r w:rsidRPr="00776A72">
        <w:rPr>
          <w:noProof/>
          <w:color w:val="7030A0"/>
        </w:rPr>
        <w:drawing>
          <wp:inline distT="0" distB="0" distL="0" distR="0" wp14:anchorId="03BED0EB" wp14:editId="4A617501">
            <wp:extent cx="5943600" cy="1292860"/>
            <wp:effectExtent l="19050" t="19050" r="19050" b="215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 NDC button.p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2860"/>
                    </a:xfrm>
                    <a:prstGeom prst="rect">
                      <a:avLst/>
                    </a:prstGeom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B81113" w:rsidR="00FA63DF" w:rsidP="0022451B" w:rsidRDefault="00FA63DF">
      <w:pPr>
        <w:pStyle w:val="Caption"/>
        <w:jc w:val="left"/>
        <w:rPr>
          <w:sz w:val="22"/>
          <w:szCs w:val="22"/>
        </w:rPr>
      </w:pPr>
      <w:bookmarkStart w:name="_Toc420582246" w:id="184"/>
      <w:bookmarkStart w:name="_Toc52457479" w:id="185"/>
      <w:r w:rsidRPr="00B81113">
        <w:rPr>
          <w:sz w:val="22"/>
          <w:szCs w:val="22"/>
        </w:rPr>
        <w:t xml:space="preserve">Figure </w:t>
      </w:r>
      <w:r w:rsidRPr="00B81113">
        <w:rPr>
          <w:sz w:val="22"/>
          <w:szCs w:val="22"/>
        </w:rPr>
        <w:fldChar w:fldCharType="begin"/>
      </w:r>
      <w:r w:rsidRPr="00B81113">
        <w:rPr>
          <w:sz w:val="22"/>
          <w:szCs w:val="22"/>
        </w:rPr>
        <w:instrText xml:space="preserve"> SEQ Figure \* ARABIC </w:instrText>
      </w:r>
      <w:r w:rsidRPr="00B81113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54</w:t>
      </w:r>
      <w:r w:rsidRPr="00B81113">
        <w:rPr>
          <w:sz w:val="22"/>
          <w:szCs w:val="22"/>
        </w:rPr>
        <w:fldChar w:fldCharType="end"/>
      </w:r>
      <w:r w:rsidRPr="00B81113">
        <w:rPr>
          <w:sz w:val="22"/>
          <w:szCs w:val="22"/>
        </w:rPr>
        <w:t>: Add NDC Button</w:t>
      </w:r>
      <w:bookmarkEnd w:id="184"/>
      <w:bookmarkEnd w:id="185"/>
      <w:r w:rsidR="003842BA">
        <w:rPr>
          <w:sz w:val="22"/>
          <w:szCs w:val="22"/>
        </w:rPr>
        <w:t xml:space="preserve"> </w:t>
      </w:r>
    </w:p>
    <w:p w:rsidRPr="00B81113" w:rsidR="00037C90" w:rsidP="001867D4" w:rsidRDefault="00FA63DF">
      <w:pPr>
        <w:pStyle w:val="ListParagraph"/>
        <w:numPr>
          <w:ilvl w:val="0"/>
          <w:numId w:val="7"/>
        </w:numPr>
      </w:pPr>
      <w:r w:rsidRPr="00B81113">
        <w:t xml:space="preserve">Click </w:t>
      </w:r>
      <w:r w:rsidRPr="00B81113">
        <w:rPr>
          <w:b/>
          <w:noProof/>
        </w:rPr>
        <w:t>Add NDC</w:t>
      </w:r>
      <w:r w:rsidRPr="00B81113">
        <w:t xml:space="preserve"> to request that the </w:t>
      </w:r>
      <w:r w:rsidR="00007EDE">
        <w:t xml:space="preserve">new </w:t>
      </w:r>
      <w:r w:rsidRPr="00B81113">
        <w:t xml:space="preserve">NDC </w:t>
      </w:r>
      <w:proofErr w:type="gramStart"/>
      <w:r w:rsidRPr="00B81113">
        <w:t>be added</w:t>
      </w:r>
      <w:proofErr w:type="gramEnd"/>
      <w:r w:rsidRPr="00B81113">
        <w:t xml:space="preserve"> to the system.  The Add</w:t>
      </w:r>
      <w:r w:rsidRPr="00B81113" w:rsidR="006221BD">
        <w:t xml:space="preserve"> NDC Form page will display</w:t>
      </w:r>
      <w:r w:rsidR="00007EDE">
        <w:t xml:space="preserve"> below</w:t>
      </w:r>
      <w:r w:rsidRPr="00B81113" w:rsidR="006221BD">
        <w:t>.</w:t>
      </w:r>
      <w:r w:rsidRPr="00B81113" w:rsidR="00037C90">
        <w:tab/>
      </w:r>
    </w:p>
    <w:p w:rsidRPr="00776A72" w:rsidR="00FA63DF" w:rsidP="00037C90" w:rsidRDefault="00037C90">
      <w:pPr>
        <w:pStyle w:val="ListParagraph"/>
        <w:rPr>
          <w:color w:val="7030A0"/>
        </w:rPr>
      </w:pPr>
      <w:r>
        <w:rPr>
          <w:color w:val="7030A0"/>
        </w:rPr>
        <w:tab/>
      </w:r>
    </w:p>
    <w:p w:rsidRPr="00776A72" w:rsidR="00FA63DF" w:rsidP="00FA63DF" w:rsidRDefault="006221BD">
      <w:pPr>
        <w:keepNext/>
        <w:rPr>
          <w:color w:val="7030A0"/>
        </w:rPr>
      </w:pPr>
      <w:r w:rsidRPr="00776A72">
        <w:rPr>
          <w:noProof/>
          <w:color w:val="7030A0"/>
        </w:rPr>
        <w:drawing>
          <wp:inline distT="0" distB="0" distL="0" distR="0" wp14:anchorId="17D27298" wp14:editId="7F82F2C7">
            <wp:extent cx="5943600" cy="36537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 NDC Form.pn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81113" w:rsidR="00FA63DF" w:rsidP="0022451B" w:rsidRDefault="00FA63DF">
      <w:pPr>
        <w:pStyle w:val="Caption"/>
        <w:jc w:val="left"/>
        <w:rPr>
          <w:sz w:val="22"/>
          <w:szCs w:val="22"/>
        </w:rPr>
      </w:pPr>
      <w:bookmarkStart w:name="_Toc420582247" w:id="186"/>
      <w:bookmarkStart w:name="_Toc52457480" w:id="187"/>
      <w:r w:rsidRPr="00B81113">
        <w:rPr>
          <w:sz w:val="22"/>
          <w:szCs w:val="22"/>
        </w:rPr>
        <w:t xml:space="preserve">Figure </w:t>
      </w:r>
      <w:r w:rsidRPr="00B81113">
        <w:rPr>
          <w:sz w:val="22"/>
          <w:szCs w:val="22"/>
        </w:rPr>
        <w:fldChar w:fldCharType="begin"/>
      </w:r>
      <w:r w:rsidRPr="00B81113">
        <w:rPr>
          <w:sz w:val="22"/>
          <w:szCs w:val="22"/>
        </w:rPr>
        <w:instrText xml:space="preserve"> SEQ Figure \* ARABIC </w:instrText>
      </w:r>
      <w:r w:rsidRPr="00B81113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55</w:t>
      </w:r>
      <w:r w:rsidRPr="00B81113">
        <w:rPr>
          <w:sz w:val="22"/>
          <w:szCs w:val="22"/>
        </w:rPr>
        <w:fldChar w:fldCharType="end"/>
      </w:r>
      <w:r w:rsidRPr="00B81113">
        <w:rPr>
          <w:sz w:val="22"/>
          <w:szCs w:val="22"/>
        </w:rPr>
        <w:t>: Add NDC Form</w:t>
      </w:r>
      <w:bookmarkEnd w:id="186"/>
      <w:bookmarkEnd w:id="187"/>
    </w:p>
    <w:p w:rsidRPr="00B81113" w:rsidR="00FA63DF" w:rsidP="001867D4" w:rsidRDefault="00007EDE">
      <w:pPr>
        <w:pStyle w:val="ListParagraph"/>
        <w:numPr>
          <w:ilvl w:val="0"/>
          <w:numId w:val="7"/>
        </w:numPr>
      </w:pPr>
      <w:r>
        <w:t xml:space="preserve">A PDF of a </w:t>
      </w:r>
      <w:r w:rsidRPr="00B81113" w:rsidR="00567375">
        <w:t>scanned</w:t>
      </w:r>
      <w:r w:rsidRPr="00B81113" w:rsidR="00DD0AEC">
        <w:t xml:space="preserve"> </w:t>
      </w:r>
      <w:r>
        <w:t>NDC</w:t>
      </w:r>
      <w:r w:rsidRPr="00B81113" w:rsidR="00567375">
        <w:t xml:space="preserve"> label</w:t>
      </w:r>
      <w:r w:rsidR="006D55B2">
        <w:t xml:space="preserve"> </w:t>
      </w:r>
      <w:r w:rsidRPr="006D55B2" w:rsidR="006D55B2">
        <w:rPr>
          <w:u w:val="single"/>
        </w:rPr>
        <w:t>or</w:t>
      </w:r>
      <w:r w:rsidR="006D55B2">
        <w:t xml:space="preserve"> a PDF that provides product information</w:t>
      </w:r>
      <w:r>
        <w:t xml:space="preserve"> </w:t>
      </w:r>
      <w:proofErr w:type="gramStart"/>
      <w:r>
        <w:t>must be uploaded</w:t>
      </w:r>
      <w:proofErr w:type="gramEnd"/>
      <w:r w:rsidRPr="00B81113" w:rsidR="00567375">
        <w:t xml:space="preserve">. </w:t>
      </w:r>
      <w:r w:rsidR="00BC1B1F">
        <w:t xml:space="preserve"> </w:t>
      </w:r>
      <w:r>
        <w:t xml:space="preserve">Click the </w:t>
      </w:r>
      <w:r w:rsidRPr="00007EDE">
        <w:rPr>
          <w:b/>
          <w:bCs/>
        </w:rPr>
        <w:t>Choose</w:t>
      </w:r>
      <w:r>
        <w:t xml:space="preserve"> button.  A</w:t>
      </w:r>
      <w:r w:rsidRPr="00B81113" w:rsidR="009826EE">
        <w:t xml:space="preserve"> screen will open allowing you to </w:t>
      </w:r>
      <w:r w:rsidR="006F10F7">
        <w:t xml:space="preserve">navigate to </w:t>
      </w:r>
      <w:r w:rsidRPr="00B81113" w:rsidR="009826EE">
        <w:t xml:space="preserve">the </w:t>
      </w:r>
      <w:r w:rsidR="006D55B2">
        <w:t>PDF</w:t>
      </w:r>
      <w:r w:rsidRPr="00B81113" w:rsidR="009826EE">
        <w:t>.</w:t>
      </w:r>
    </w:p>
    <w:p w:rsidRPr="0022451B" w:rsidR="0031178A" w:rsidP="0022451B" w:rsidRDefault="0031178A">
      <w:pPr>
        <w:pStyle w:val="Caption"/>
        <w:jc w:val="left"/>
        <w:rPr>
          <w:sz w:val="22"/>
          <w:szCs w:val="22"/>
        </w:rPr>
      </w:pPr>
      <w:r w:rsidRPr="0022451B">
        <w:rPr>
          <w:noProof/>
          <w:sz w:val="22"/>
          <w:szCs w:val="22"/>
        </w:rPr>
        <w:drawing>
          <wp:inline distT="0" distB="0" distL="0" distR="0" wp14:anchorId="5DA8BA05" wp14:editId="2CF54A3A">
            <wp:extent cx="3461905" cy="2270760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46190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D55B2" w:rsidR="0031178A" w:rsidP="0022451B" w:rsidRDefault="0031178A">
      <w:pPr>
        <w:pStyle w:val="Caption"/>
        <w:jc w:val="left"/>
        <w:rPr>
          <w:sz w:val="22"/>
          <w:szCs w:val="22"/>
        </w:rPr>
      </w:pPr>
      <w:bookmarkStart w:name="_Toc52457481" w:id="188"/>
      <w:r w:rsidRPr="006D55B2">
        <w:rPr>
          <w:sz w:val="22"/>
          <w:szCs w:val="22"/>
        </w:rPr>
        <w:t xml:space="preserve">Figure </w:t>
      </w:r>
      <w:r w:rsidRPr="006D55B2">
        <w:rPr>
          <w:sz w:val="22"/>
          <w:szCs w:val="22"/>
        </w:rPr>
        <w:fldChar w:fldCharType="begin"/>
      </w:r>
      <w:r w:rsidRPr="006D55B2">
        <w:rPr>
          <w:sz w:val="22"/>
          <w:szCs w:val="22"/>
        </w:rPr>
        <w:instrText xml:space="preserve"> SEQ Figure \* ARABIC </w:instrText>
      </w:r>
      <w:r w:rsidRPr="006D55B2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56</w:t>
      </w:r>
      <w:r w:rsidRPr="006D55B2">
        <w:rPr>
          <w:sz w:val="22"/>
          <w:szCs w:val="22"/>
        </w:rPr>
        <w:fldChar w:fldCharType="end"/>
      </w:r>
      <w:r w:rsidRPr="006D55B2">
        <w:rPr>
          <w:sz w:val="22"/>
          <w:szCs w:val="22"/>
        </w:rPr>
        <w:t xml:space="preserve">: </w:t>
      </w:r>
      <w:r w:rsidR="00093D90">
        <w:rPr>
          <w:sz w:val="22"/>
          <w:szCs w:val="22"/>
        </w:rPr>
        <w:t>Navigate to PDF</w:t>
      </w:r>
      <w:bookmarkEnd w:id="188"/>
    </w:p>
    <w:p w:rsidR="00E00CA3" w:rsidP="006D55B2" w:rsidRDefault="00E00CA3">
      <w:r>
        <w:fldChar w:fldCharType="begin"/>
      </w:r>
      <w:r>
        <w:instrText xml:space="preserve"> REF _Ref51767968 \h </w:instrText>
      </w:r>
      <w:r>
        <w:fldChar w:fldCharType="separate"/>
      </w:r>
      <w:r>
        <w:t xml:space="preserve">Figure </w:t>
      </w:r>
      <w:r>
        <w:rPr>
          <w:noProof/>
        </w:rPr>
        <w:t>51</w:t>
      </w:r>
      <w:r>
        <w:fldChar w:fldCharType="end"/>
      </w:r>
      <w:r>
        <w:t xml:space="preserve"> below displays guidance in uploading </w:t>
      </w:r>
      <w:r w:rsidR="005D4FB7">
        <w:t>a PDF</w:t>
      </w:r>
      <w:r>
        <w:t xml:space="preserve"> scanned label for the new NDC.</w:t>
      </w:r>
    </w:p>
    <w:p w:rsidR="00E00CA3" w:rsidP="006D55B2" w:rsidRDefault="006D55B2">
      <w:r w:rsidRPr="006D55B2">
        <w:t xml:space="preserve">If </w:t>
      </w:r>
      <w:r w:rsidR="00E00CA3">
        <w:t>a scan of the label for the new NDC</w:t>
      </w:r>
      <w:r w:rsidR="00007EDE">
        <w:t xml:space="preserve"> is not possible</w:t>
      </w:r>
      <w:r w:rsidR="00E00CA3">
        <w:t xml:space="preserve">, </w:t>
      </w:r>
      <w:r w:rsidR="00E00CA3">
        <w:fldChar w:fldCharType="begin"/>
      </w:r>
      <w:r w:rsidR="00E00CA3">
        <w:instrText xml:space="preserve"> REF _Ref51768441 \h </w:instrText>
      </w:r>
      <w:r w:rsidR="00E00CA3">
        <w:fldChar w:fldCharType="separate"/>
      </w:r>
      <w:r w:rsidR="003842BA">
        <w:t xml:space="preserve">Figure </w:t>
      </w:r>
      <w:r w:rsidR="003842BA">
        <w:rPr>
          <w:noProof/>
        </w:rPr>
        <w:t>58</w:t>
      </w:r>
      <w:r w:rsidR="00E00CA3">
        <w:fldChar w:fldCharType="end"/>
      </w:r>
      <w:r w:rsidR="005D4FB7">
        <w:t xml:space="preserve"> provides guidance of the alternative PDF.</w:t>
      </w:r>
      <w:r w:rsidR="00007EDE">
        <w:t xml:space="preserve">   </w:t>
      </w:r>
    </w:p>
    <w:p w:rsidR="006F10F7" w:rsidP="006F10F7" w:rsidRDefault="006F10F7">
      <w:pPr>
        <w:keepNext/>
      </w:pPr>
      <w:r>
        <w:rPr>
          <w:noProof/>
        </w:rPr>
        <w:drawing>
          <wp:inline distT="0" distB="0" distL="0" distR="0" wp14:anchorId="745FD92F" wp14:editId="73797105">
            <wp:extent cx="4808637" cy="1486029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637" cy="148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0F7" w:rsidP="006F10F7" w:rsidRDefault="006F10F7">
      <w:pPr>
        <w:pStyle w:val="Caption"/>
        <w:jc w:val="left"/>
      </w:pPr>
      <w:bookmarkStart w:name="_Ref51767968" w:id="189"/>
      <w:bookmarkStart w:name="_Toc52457482" w:id="190"/>
      <w:r>
        <w:t xml:space="preserve">Figure </w:t>
      </w:r>
      <w:fldSimple w:instr=" SEQ Figure \* ARABIC ">
        <w:r w:rsidR="004B6AE3">
          <w:rPr>
            <w:noProof/>
          </w:rPr>
          <w:t>57</w:t>
        </w:r>
      </w:fldSimple>
      <w:bookmarkEnd w:id="189"/>
      <w:r>
        <w:t xml:space="preserve"> – NDC Label Upload Help</w:t>
      </w:r>
      <w:bookmarkEnd w:id="190"/>
    </w:p>
    <w:p w:rsidR="006F10F7" w:rsidP="006D55B2" w:rsidRDefault="006F10F7"/>
    <w:p w:rsidR="006F10F7" w:rsidP="006F10F7" w:rsidRDefault="006F10F7">
      <w:pPr>
        <w:keepNext/>
      </w:pPr>
      <w:r>
        <w:rPr>
          <w:noProof/>
        </w:rPr>
        <w:drawing>
          <wp:inline distT="0" distB="0" distL="0" distR="0" wp14:anchorId="7EB83B69" wp14:editId="3F9C4799">
            <wp:extent cx="4961050" cy="3490262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050" cy="349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D55B2" w:rsidR="006F10F7" w:rsidP="006F10F7" w:rsidRDefault="006F10F7">
      <w:pPr>
        <w:pStyle w:val="Caption"/>
        <w:jc w:val="left"/>
      </w:pPr>
      <w:bookmarkStart w:name="_Ref51768441" w:id="191"/>
      <w:bookmarkStart w:name="_Toc52457483" w:id="192"/>
      <w:r>
        <w:t xml:space="preserve">Figure </w:t>
      </w:r>
      <w:fldSimple w:instr=" SEQ Figure \* ARABIC ">
        <w:r w:rsidR="004B6AE3">
          <w:rPr>
            <w:noProof/>
          </w:rPr>
          <w:t>58</w:t>
        </w:r>
      </w:fldSimple>
      <w:bookmarkEnd w:id="191"/>
      <w:r>
        <w:t xml:space="preserve"> – Format of a file uploaded in lieu of a NDC label.</w:t>
      </w:r>
      <w:bookmarkEnd w:id="192"/>
      <w:r>
        <w:t xml:space="preserve"> </w:t>
      </w:r>
    </w:p>
    <w:p w:rsidRPr="006D55B2" w:rsidR="0031178A" w:rsidP="001867D4" w:rsidRDefault="0031178A">
      <w:pPr>
        <w:pStyle w:val="ListParagraph"/>
        <w:numPr>
          <w:ilvl w:val="0"/>
          <w:numId w:val="22"/>
        </w:numPr>
      </w:pPr>
      <w:r w:rsidRPr="006D55B2">
        <w:t xml:space="preserve">Locate and click on the </w:t>
      </w:r>
      <w:r w:rsidRPr="006D55B2" w:rsidR="006D55B2">
        <w:t>PDF file</w:t>
      </w:r>
      <w:r w:rsidRPr="006D55B2">
        <w:t>.</w:t>
      </w:r>
      <w:r w:rsidRPr="006D55B2" w:rsidR="00DD0AEC">
        <w:t xml:space="preserve"> .</w:t>
      </w:r>
    </w:p>
    <w:p w:rsidRPr="006D55B2" w:rsidR="0031178A" w:rsidP="0031178A" w:rsidRDefault="0031178A">
      <w:pPr>
        <w:pStyle w:val="ListParagraph"/>
      </w:pPr>
    </w:p>
    <w:p w:rsidRPr="006D55B2" w:rsidR="006D55B2" w:rsidP="001867D4" w:rsidRDefault="0031178A">
      <w:pPr>
        <w:pStyle w:val="ListParagraph"/>
        <w:numPr>
          <w:ilvl w:val="0"/>
          <w:numId w:val="22"/>
        </w:numPr>
      </w:pPr>
      <w:r w:rsidRPr="006D55B2">
        <w:t xml:space="preserve">Click the </w:t>
      </w:r>
      <w:r w:rsidRPr="006D55B2">
        <w:rPr>
          <w:b/>
          <w:noProof/>
        </w:rPr>
        <w:t>Open</w:t>
      </w:r>
      <w:r w:rsidRPr="006D55B2">
        <w:rPr>
          <w:noProof/>
        </w:rPr>
        <w:t xml:space="preserve"> </w:t>
      </w:r>
      <w:r w:rsidRPr="006D55B2">
        <w:t xml:space="preserve">button. </w:t>
      </w:r>
      <w:r w:rsidRPr="006D55B2" w:rsidR="00106D95">
        <w:t>A successful file upload message will display.</w:t>
      </w:r>
    </w:p>
    <w:p w:rsidRPr="006D55B2" w:rsidR="0031178A" w:rsidP="00EB2B1F" w:rsidRDefault="00106D95">
      <w:pPr>
        <w:pStyle w:val="ListParagraph"/>
      </w:pPr>
      <w:r w:rsidRPr="006D55B2">
        <w:rPr>
          <w:noProof/>
        </w:rPr>
        <w:drawing>
          <wp:inline distT="0" distB="0" distL="0" distR="0" wp14:anchorId="592D68F0" wp14:editId="3E1F9F2C">
            <wp:extent cx="1095528" cy="333422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NDC) file uploaded successfully.pn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528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D55B2" w:rsidR="00EB2B1F" w:rsidP="00EB2B1F" w:rsidRDefault="00EB2B1F">
      <w:pPr>
        <w:pStyle w:val="ListParagraph"/>
      </w:pPr>
    </w:p>
    <w:p w:rsidRPr="006D55B2" w:rsidR="0031178A" w:rsidP="001867D4" w:rsidRDefault="0031178A">
      <w:pPr>
        <w:pStyle w:val="ListParagraph"/>
        <w:numPr>
          <w:ilvl w:val="0"/>
          <w:numId w:val="22"/>
        </w:numPr>
      </w:pPr>
      <w:r w:rsidRPr="006D55B2">
        <w:t xml:space="preserve">Click </w:t>
      </w:r>
      <w:r w:rsidRPr="006D55B2">
        <w:rPr>
          <w:b/>
          <w:noProof/>
        </w:rPr>
        <w:t>Submit</w:t>
      </w:r>
      <w:r w:rsidRPr="006D55B2">
        <w:t xml:space="preserve"> to send the drug information to DEA.  </w:t>
      </w:r>
      <w:r w:rsidRPr="006D55B2" w:rsidR="00BE3601">
        <w:t>A successful NDC entry message will display.</w:t>
      </w:r>
    </w:p>
    <w:p w:rsidRPr="00776A72" w:rsidR="0031178A" w:rsidP="00FA63DF" w:rsidRDefault="00EB2B1F">
      <w:pPr>
        <w:rPr>
          <w:color w:val="7030A0"/>
        </w:rPr>
      </w:pPr>
      <w:r w:rsidRPr="00776A72">
        <w:rPr>
          <w:noProof/>
          <w:color w:val="7030A0"/>
        </w:rPr>
        <w:drawing>
          <wp:inline distT="0" distB="0" distL="0" distR="0" wp14:anchorId="5E2A289C" wp14:editId="1264C968">
            <wp:extent cx="5943600" cy="1577975"/>
            <wp:effectExtent l="19050" t="19050" r="19050" b="222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C Entry successfully saved.pn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7975"/>
                    </a:xfrm>
                    <a:prstGeom prst="rect">
                      <a:avLst/>
                    </a:prstGeom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6D55B2" w:rsidR="00BE3601" w:rsidP="0022451B" w:rsidRDefault="00BE3601">
      <w:pPr>
        <w:pStyle w:val="Caption"/>
        <w:jc w:val="left"/>
        <w:rPr>
          <w:sz w:val="22"/>
          <w:szCs w:val="22"/>
        </w:rPr>
      </w:pPr>
      <w:bookmarkStart w:name="_Toc52457484" w:id="193"/>
      <w:r w:rsidRPr="006D55B2">
        <w:rPr>
          <w:sz w:val="22"/>
          <w:szCs w:val="22"/>
        </w:rPr>
        <w:t xml:space="preserve">Figure </w:t>
      </w:r>
      <w:r w:rsidRPr="006D55B2">
        <w:rPr>
          <w:sz w:val="22"/>
          <w:szCs w:val="22"/>
        </w:rPr>
        <w:fldChar w:fldCharType="begin"/>
      </w:r>
      <w:r w:rsidRPr="006D55B2">
        <w:rPr>
          <w:sz w:val="22"/>
          <w:szCs w:val="22"/>
        </w:rPr>
        <w:instrText xml:space="preserve"> SEQ Figure \* ARABIC </w:instrText>
      </w:r>
      <w:r w:rsidRPr="006D55B2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59</w:t>
      </w:r>
      <w:r w:rsidRPr="006D55B2">
        <w:rPr>
          <w:sz w:val="22"/>
          <w:szCs w:val="22"/>
        </w:rPr>
        <w:fldChar w:fldCharType="end"/>
      </w:r>
      <w:r w:rsidRPr="006D55B2">
        <w:rPr>
          <w:sz w:val="22"/>
          <w:szCs w:val="22"/>
        </w:rPr>
        <w:t>: NDC Confirmation</w:t>
      </w:r>
      <w:bookmarkEnd w:id="193"/>
    </w:p>
    <w:p w:rsidRPr="006D55B2" w:rsidR="0031178A" w:rsidP="001867D4" w:rsidRDefault="00BE3601">
      <w:pPr>
        <w:pStyle w:val="ListParagraph"/>
        <w:numPr>
          <w:ilvl w:val="0"/>
          <w:numId w:val="23"/>
        </w:numPr>
      </w:pPr>
      <w:r w:rsidRPr="006D55B2">
        <w:t xml:space="preserve">Complete the transaction fields and click the </w:t>
      </w:r>
      <w:r w:rsidRPr="006D55B2">
        <w:rPr>
          <w:b/>
        </w:rPr>
        <w:t>Submit Transaction</w:t>
      </w:r>
      <w:r w:rsidRPr="006D55B2" w:rsidR="00B13D6D">
        <w:t xml:space="preserve"> button. See Section </w:t>
      </w:r>
      <w:r w:rsidRPr="006D55B2" w:rsidR="00B13D6D">
        <w:fldChar w:fldCharType="begin"/>
      </w:r>
      <w:r w:rsidRPr="006D55B2" w:rsidR="00B13D6D">
        <w:instrText xml:space="preserve"> REF _Ref489624797 \r \h </w:instrText>
      </w:r>
      <w:r w:rsidRPr="006D55B2" w:rsidR="00B13D6D">
        <w:fldChar w:fldCharType="separate"/>
      </w:r>
      <w:r w:rsidR="000E3870">
        <w:t>4.1</w:t>
      </w:r>
      <w:r w:rsidRPr="006D55B2" w:rsidR="00B13D6D">
        <w:fldChar w:fldCharType="end"/>
      </w:r>
      <w:r w:rsidRPr="006D55B2">
        <w:t xml:space="preserve"> for more information.</w:t>
      </w:r>
    </w:p>
    <w:p w:rsidRPr="009A7D4B" w:rsidR="00C06A63" w:rsidP="00BF6D9E" w:rsidRDefault="00BF6D9E">
      <w:pPr>
        <w:pStyle w:val="Heading2"/>
      </w:pPr>
      <w:bookmarkStart w:name="_Toc52459410" w:id="194"/>
      <w:r w:rsidRPr="009A7D4B">
        <w:t>Central Report</w:t>
      </w:r>
      <w:r w:rsidR="00A45605">
        <w:t>er</w:t>
      </w:r>
      <w:bookmarkEnd w:id="194"/>
      <w:r w:rsidRPr="009A7D4B">
        <w:t xml:space="preserve"> </w:t>
      </w:r>
    </w:p>
    <w:p w:rsidR="00BF6D9E" w:rsidP="00BF6D9E" w:rsidRDefault="00037C90">
      <w:r>
        <w:t xml:space="preserve">Central Reporters that manage multiple registrant accounts can submit and manage transaction information through SORS Online. </w:t>
      </w:r>
      <w:r w:rsidR="00A45605">
        <w:t xml:space="preserve"> </w:t>
      </w:r>
      <w:r w:rsidR="00C426AF">
        <w:t>A Central Reporter account with SORS Online is required.</w:t>
      </w:r>
      <w:r w:rsidR="00A45605">
        <w:t xml:space="preserve">  </w:t>
      </w:r>
      <w:r w:rsidR="00A45605">
        <w:br/>
        <w:t xml:space="preserve">See Section </w:t>
      </w:r>
      <w:r w:rsidR="00A45605">
        <w:fldChar w:fldCharType="begin"/>
      </w:r>
      <w:r w:rsidR="00A45605">
        <w:instrText xml:space="preserve"> REF _Ref50648863 \r \h </w:instrText>
      </w:r>
      <w:r w:rsidR="00A45605">
        <w:fldChar w:fldCharType="separate"/>
      </w:r>
      <w:r w:rsidR="00A45605">
        <w:t>2.1.2</w:t>
      </w:r>
      <w:r w:rsidR="00A45605">
        <w:fldChar w:fldCharType="end"/>
      </w:r>
      <w:r w:rsidR="00A45605">
        <w:t>.</w:t>
      </w:r>
    </w:p>
    <w:p w:rsidR="00CA6F3B" w:rsidP="001867D4" w:rsidRDefault="00C426AF">
      <w:pPr>
        <w:pStyle w:val="ListParagraph"/>
        <w:numPr>
          <w:ilvl w:val="0"/>
          <w:numId w:val="24"/>
        </w:numPr>
      </w:pPr>
      <w:r>
        <w:t>Log</w:t>
      </w:r>
      <w:r w:rsidR="0065616B">
        <w:t xml:space="preserve"> </w:t>
      </w:r>
      <w:r>
        <w:t>in to SORS Online as described in Section</w:t>
      </w:r>
      <w:r w:rsidR="00A45605">
        <w:t xml:space="preserve"> </w:t>
      </w:r>
      <w:r w:rsidR="00A45605">
        <w:fldChar w:fldCharType="begin"/>
      </w:r>
      <w:r w:rsidR="00A45605">
        <w:instrText xml:space="preserve"> REF _Ref23504681 \r \h </w:instrText>
      </w:r>
      <w:r w:rsidR="00A45605">
        <w:fldChar w:fldCharType="separate"/>
      </w:r>
      <w:r w:rsidR="00A45605">
        <w:t>2.3</w:t>
      </w:r>
      <w:r w:rsidR="00A45605">
        <w:fldChar w:fldCharType="end"/>
      </w:r>
      <w:r>
        <w:t>.</w:t>
      </w:r>
      <w:r w:rsidR="00A45605">
        <w:t xml:space="preserve"> </w:t>
      </w:r>
      <w:r>
        <w:t xml:space="preserve"> The Main Menu page will display.</w:t>
      </w:r>
    </w:p>
    <w:p w:rsidR="00C426AF" w:rsidP="00C426AF" w:rsidRDefault="00C426AF">
      <w:pPr>
        <w:pStyle w:val="ListParagraph"/>
      </w:pPr>
    </w:p>
    <w:p w:rsidRPr="00C426AF" w:rsidR="00C426AF" w:rsidP="001867D4" w:rsidRDefault="00C426AF">
      <w:pPr>
        <w:pStyle w:val="ListParagraph"/>
        <w:numPr>
          <w:ilvl w:val="0"/>
          <w:numId w:val="24"/>
        </w:numPr>
        <w:rPr>
          <w:bCs/>
        </w:rPr>
      </w:pPr>
      <w:r w:rsidRPr="00C426AF">
        <w:rPr>
          <w:bCs/>
        </w:rPr>
        <w:t>Click the SORS Menu option. Two options will display.</w:t>
      </w:r>
    </w:p>
    <w:p w:rsidRPr="0022451B" w:rsidR="00CA6F3B" w:rsidP="0022451B" w:rsidRDefault="00A45605">
      <w:pPr>
        <w:pStyle w:val="Caption"/>
        <w:jc w:val="left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DB7638C" wp14:editId="2D37F953">
            <wp:extent cx="5509260" cy="1895475"/>
            <wp:effectExtent l="0" t="0" r="0" b="952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76"/>
                    <a:stretch/>
                  </pic:blipFill>
                  <pic:spPr bwMode="auto">
                    <a:xfrm>
                      <a:off x="0" y="0"/>
                      <a:ext cx="5515165" cy="1897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22451B" w:rsidR="00AE6E72" w:rsidP="0022451B" w:rsidRDefault="00AE6E72">
      <w:pPr>
        <w:pStyle w:val="Caption"/>
        <w:jc w:val="left"/>
        <w:rPr>
          <w:sz w:val="22"/>
          <w:szCs w:val="22"/>
        </w:rPr>
      </w:pPr>
      <w:bookmarkStart w:name="_Toc52457485" w:id="195"/>
      <w:r w:rsidRPr="0096285E">
        <w:rPr>
          <w:sz w:val="22"/>
          <w:szCs w:val="22"/>
        </w:rPr>
        <w:t xml:space="preserve">Figure </w:t>
      </w:r>
      <w:r w:rsidRPr="0096285E">
        <w:rPr>
          <w:sz w:val="22"/>
          <w:szCs w:val="22"/>
        </w:rPr>
        <w:fldChar w:fldCharType="begin"/>
      </w:r>
      <w:r w:rsidRPr="0096285E">
        <w:rPr>
          <w:sz w:val="22"/>
          <w:szCs w:val="22"/>
        </w:rPr>
        <w:instrText xml:space="preserve"> SEQ Figure \* ARABIC </w:instrText>
      </w:r>
      <w:r w:rsidRPr="0096285E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60</w:t>
      </w:r>
      <w:r w:rsidRPr="0096285E">
        <w:rPr>
          <w:sz w:val="22"/>
          <w:szCs w:val="22"/>
        </w:rPr>
        <w:fldChar w:fldCharType="end"/>
      </w:r>
      <w:r w:rsidRPr="0096285E">
        <w:rPr>
          <w:sz w:val="22"/>
          <w:szCs w:val="22"/>
        </w:rPr>
        <w:t>: SORS Menu Options</w:t>
      </w:r>
      <w:bookmarkEnd w:id="195"/>
    </w:p>
    <w:p w:rsidRPr="00AE6E72" w:rsidR="00AE6E72" w:rsidP="001867D4" w:rsidRDefault="00AE6E72">
      <w:pPr>
        <w:pStyle w:val="ListParagraph"/>
        <w:numPr>
          <w:ilvl w:val="0"/>
          <w:numId w:val="24"/>
        </w:numPr>
        <w:rPr>
          <w:bCs/>
        </w:rPr>
      </w:pPr>
      <w:r w:rsidRPr="00AE6E72">
        <w:rPr>
          <w:bCs/>
        </w:rPr>
        <w:t xml:space="preserve">Select </w:t>
      </w:r>
      <w:r w:rsidRPr="00AE6E72">
        <w:rPr>
          <w:b/>
          <w:noProof/>
        </w:rPr>
        <w:t>Manage SORS Transactions</w:t>
      </w:r>
      <w:r w:rsidRPr="00AE6E72">
        <w:rPr>
          <w:bCs/>
        </w:rPr>
        <w:t xml:space="preserve">. </w:t>
      </w:r>
      <w:r>
        <w:rPr>
          <w:bCs/>
        </w:rPr>
        <w:t>Each registrant account that the Central Reporter is responsible for will display.</w:t>
      </w:r>
    </w:p>
    <w:p w:rsidR="00C426AF" w:rsidP="00BF6D9E" w:rsidRDefault="00C426AF"/>
    <w:p w:rsidR="00CA6F3B" w:rsidP="00BF6D9E" w:rsidRDefault="00CA6F3B">
      <w:r>
        <w:rPr>
          <w:noProof/>
        </w:rPr>
        <w:drawing>
          <wp:inline distT="0" distB="0" distL="0" distR="0" wp14:anchorId="0F8132D1" wp14:editId="6A873698">
            <wp:extent cx="5943600" cy="1286510"/>
            <wp:effectExtent l="19050" t="19050" r="19050" b="279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ntral reporter menu.pn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6510"/>
                    </a:xfrm>
                    <a:prstGeom prst="rect">
                      <a:avLst/>
                    </a:prstGeom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E6E72" w:rsidP="0022451B" w:rsidRDefault="00AE6E72">
      <w:pPr>
        <w:pStyle w:val="Caption"/>
        <w:jc w:val="left"/>
        <w:rPr>
          <w:sz w:val="22"/>
          <w:szCs w:val="22"/>
        </w:rPr>
      </w:pPr>
      <w:bookmarkStart w:name="_Toc52457486" w:id="196"/>
      <w:r w:rsidRPr="00AE6E72">
        <w:rPr>
          <w:sz w:val="22"/>
          <w:szCs w:val="22"/>
        </w:rPr>
        <w:t xml:space="preserve">Figure </w:t>
      </w:r>
      <w:r w:rsidRPr="00AE6E72">
        <w:rPr>
          <w:sz w:val="22"/>
          <w:szCs w:val="22"/>
        </w:rPr>
        <w:fldChar w:fldCharType="begin"/>
      </w:r>
      <w:r w:rsidRPr="00AE6E72">
        <w:rPr>
          <w:sz w:val="22"/>
          <w:szCs w:val="22"/>
        </w:rPr>
        <w:instrText xml:space="preserve"> SEQ Figure \* ARABIC </w:instrText>
      </w:r>
      <w:r w:rsidRPr="00AE6E72">
        <w:rPr>
          <w:sz w:val="22"/>
          <w:szCs w:val="22"/>
        </w:rPr>
        <w:fldChar w:fldCharType="separate"/>
      </w:r>
      <w:r w:rsidR="004B6AE3">
        <w:rPr>
          <w:noProof/>
          <w:sz w:val="22"/>
          <w:szCs w:val="22"/>
        </w:rPr>
        <w:t>61</w:t>
      </w:r>
      <w:r w:rsidRPr="00AE6E72">
        <w:rPr>
          <w:sz w:val="22"/>
          <w:szCs w:val="22"/>
        </w:rPr>
        <w:fldChar w:fldCharType="end"/>
      </w:r>
      <w:r w:rsidRPr="00AE6E72">
        <w:rPr>
          <w:sz w:val="22"/>
          <w:szCs w:val="22"/>
        </w:rPr>
        <w:t>: Registrant Accounts for Central Reporter</w:t>
      </w:r>
      <w:bookmarkEnd w:id="196"/>
    </w:p>
    <w:p w:rsidR="00AE6E72" w:rsidP="001867D4" w:rsidRDefault="00AE6E72">
      <w:pPr>
        <w:pStyle w:val="ListParagraph"/>
        <w:numPr>
          <w:ilvl w:val="0"/>
          <w:numId w:val="24"/>
        </w:numPr>
      </w:pPr>
      <w:r>
        <w:t xml:space="preserve">Click </w:t>
      </w:r>
      <w:r w:rsidRPr="00AE6E72">
        <w:rPr>
          <w:b/>
        </w:rPr>
        <w:t>Manage SORS Transactions</w:t>
      </w:r>
      <w:r>
        <w:t xml:space="preserve"> of the preferred registrant. </w:t>
      </w:r>
      <w:r w:rsidR="00A45605">
        <w:t xml:space="preserve"> </w:t>
      </w:r>
      <w:r>
        <w:t>The transaction page for that registrant will display.</w:t>
      </w:r>
    </w:p>
    <w:p w:rsidR="00AE6E72" w:rsidP="00AE6E72" w:rsidRDefault="00AE6E72">
      <w:pPr>
        <w:pStyle w:val="ListParagraph"/>
      </w:pPr>
    </w:p>
    <w:p w:rsidR="00AE6E72" w:rsidP="001867D4" w:rsidRDefault="00FB2F75">
      <w:pPr>
        <w:pStyle w:val="ListParagraph"/>
        <w:numPr>
          <w:ilvl w:val="0"/>
          <w:numId w:val="24"/>
        </w:numPr>
      </w:pPr>
      <w:r>
        <w:t>At this point, the</w:t>
      </w:r>
      <w:r w:rsidR="00AE6E72">
        <w:t xml:space="preserve"> Central Reporter section within SORS Online operates like an individual registrant.</w:t>
      </w:r>
      <w:r w:rsidR="00A45605">
        <w:t xml:space="preserve"> </w:t>
      </w:r>
      <w:r w:rsidR="00AE6E72">
        <w:t xml:space="preserve"> </w:t>
      </w:r>
      <w:r>
        <w:t xml:space="preserve">Follow </w:t>
      </w:r>
      <w:r w:rsidR="00AE6E72">
        <w:t xml:space="preserve">the </w:t>
      </w:r>
      <w:r>
        <w:t xml:space="preserve">previous sections of this User Manual </w:t>
      </w:r>
      <w:r w:rsidR="00B7723D">
        <w:t xml:space="preserve">for guidance </w:t>
      </w:r>
      <w:r>
        <w:t>as necessary.</w:t>
      </w:r>
    </w:p>
    <w:p w:rsidR="00DA316B" w:rsidRDefault="00DA316B">
      <w:pPr>
        <w:rPr>
          <w:rFonts w:cstheme="minorBidi"/>
        </w:rPr>
      </w:pPr>
      <w:r>
        <w:rPr>
          <w:rFonts w:cstheme="minorBidi"/>
        </w:rPr>
        <w:br w:type="page"/>
      </w:r>
    </w:p>
    <w:p w:rsidR="00664FE1" w:rsidP="00664FE1" w:rsidRDefault="00664FE1">
      <w:pPr>
        <w:pStyle w:val="Heading1"/>
      </w:pPr>
      <w:bookmarkStart w:name="_Ref24029946" w:id="197"/>
      <w:bookmarkStart w:name="_Toc52459411" w:id="198"/>
      <w:r>
        <w:t>Manage Users</w:t>
      </w:r>
      <w:bookmarkEnd w:id="197"/>
      <w:bookmarkEnd w:id="198"/>
    </w:p>
    <w:p w:rsidR="00786193" w:rsidP="00786193" w:rsidRDefault="000A36ED">
      <w:r>
        <w:t>This section is only applica</w:t>
      </w:r>
      <w:r w:rsidR="001C57FC">
        <w:t>b</w:t>
      </w:r>
      <w:r>
        <w:t>l</w:t>
      </w:r>
      <w:r w:rsidR="001C57FC">
        <w:t>e</w:t>
      </w:r>
      <w:r w:rsidR="00664FE1">
        <w:t xml:space="preserve"> t</w:t>
      </w:r>
      <w:r w:rsidR="008B6312">
        <w:t>o</w:t>
      </w:r>
      <w:r w:rsidR="007C51E4">
        <w:t xml:space="preserve"> SORS Reporter</w:t>
      </w:r>
      <w:r w:rsidR="00786193">
        <w:t>s</w:t>
      </w:r>
      <w:r w:rsidR="007C51E4">
        <w:t xml:space="preserve"> or</w:t>
      </w:r>
      <w:r w:rsidR="008B6312">
        <w:t xml:space="preserve"> those </w:t>
      </w:r>
      <w:r w:rsidR="003911A3">
        <w:t>individuals</w:t>
      </w:r>
      <w:r w:rsidR="00201D4A">
        <w:t xml:space="preserve"> </w:t>
      </w:r>
      <w:r w:rsidR="003B14D7">
        <w:t>having an</w:t>
      </w:r>
      <w:r w:rsidR="008B6312">
        <w:t xml:space="preserve"> </w:t>
      </w:r>
      <w:r w:rsidR="003B14D7">
        <w:t>Adm</w:t>
      </w:r>
      <w:r w:rsidR="00786193">
        <w:t>in</w:t>
      </w:r>
      <w:r w:rsidR="00664FE1">
        <w:t xml:space="preserve"> Role.</w:t>
      </w:r>
      <w:r w:rsidR="00786193">
        <w:t xml:space="preserve">  All persons with the SORS Admin role can perform any of the functions described in this section</w:t>
      </w:r>
      <w:proofErr w:type="gramStart"/>
      <w:r w:rsidR="00786193">
        <w:t>..</w:t>
      </w:r>
      <w:proofErr w:type="gramEnd"/>
    </w:p>
    <w:p w:rsidR="00664FE1" w:rsidP="00664FE1" w:rsidRDefault="00664FE1"/>
    <w:p w:rsidR="00F230D7" w:rsidP="00664FE1" w:rsidRDefault="00F230D7">
      <w:r>
        <w:t xml:space="preserve">Only a user with the </w:t>
      </w:r>
      <w:r w:rsidR="00253E08">
        <w:t xml:space="preserve">SORS </w:t>
      </w:r>
      <w:r>
        <w:t xml:space="preserve">Admin </w:t>
      </w:r>
      <w:r w:rsidR="00FC0E70">
        <w:t>R</w:t>
      </w:r>
      <w:r>
        <w:t>ole will see</w:t>
      </w:r>
      <w:r w:rsidR="00B37A7D">
        <w:t xml:space="preserve"> </w:t>
      </w:r>
      <w:r w:rsidRPr="00A45605" w:rsidR="00B37A7D">
        <w:rPr>
          <w:b/>
          <w:bCs/>
        </w:rPr>
        <w:t>Manage Users</w:t>
      </w:r>
      <w:r w:rsidR="00B37A7D">
        <w:t xml:space="preserve"> option on the Main Menu below</w:t>
      </w:r>
    </w:p>
    <w:p w:rsidR="00B37A7D" w:rsidP="00B37A7D" w:rsidRDefault="00B73440">
      <w:pPr>
        <w:keepNext/>
      </w:pPr>
      <w:r>
        <w:rPr>
          <w:noProof/>
        </w:rPr>
        <w:drawing>
          <wp:inline distT="0" distB="0" distL="0" distR="0" wp14:anchorId="75CEDBD0" wp14:editId="241955CD">
            <wp:extent cx="5943600" cy="20777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ain Menu options only.pn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7D" w:rsidP="00B37A7D" w:rsidRDefault="00B37A7D">
      <w:pPr>
        <w:pStyle w:val="Caption"/>
        <w:jc w:val="left"/>
      </w:pPr>
      <w:bookmarkStart w:name="_Toc52457487" w:id="199"/>
      <w:r>
        <w:t xml:space="preserve">Figure </w:t>
      </w:r>
      <w:fldSimple w:instr=" SEQ Figure \* ARABIC ">
        <w:r w:rsidR="004B6AE3">
          <w:rPr>
            <w:noProof/>
          </w:rPr>
          <w:t>62</w:t>
        </w:r>
      </w:fldSimple>
      <w:r>
        <w:t xml:space="preserve"> - Main Menu for Admin Role</w:t>
      </w:r>
      <w:bookmarkEnd w:id="199"/>
    </w:p>
    <w:p w:rsidR="001331F0" w:rsidP="00664FE1" w:rsidRDefault="00D04046">
      <w:r>
        <w:t xml:space="preserve">Clicking </w:t>
      </w:r>
      <w:r w:rsidRPr="00786193">
        <w:rPr>
          <w:b/>
          <w:bCs/>
        </w:rPr>
        <w:t>Manage User</w:t>
      </w:r>
      <w:r>
        <w:t xml:space="preserve"> on the Main Menu will display the Manage Users Page. </w:t>
      </w:r>
      <w:r w:rsidR="001331F0">
        <w:t>The first time an organization registers for SOR</w:t>
      </w:r>
      <w:r w:rsidR="003B14D7">
        <w:t>S, only the SORS Reporter,</w:t>
      </w:r>
      <w:r w:rsidR="00346287">
        <w:t xml:space="preserve"> who registered in Section </w:t>
      </w:r>
      <w:r w:rsidR="000D1F05">
        <w:fldChar w:fldCharType="begin"/>
      </w:r>
      <w:r w:rsidR="000D1F05">
        <w:instrText xml:space="preserve"> REF _Ref24453962 \r \h </w:instrText>
      </w:r>
      <w:r w:rsidR="000D1F05">
        <w:fldChar w:fldCharType="separate"/>
      </w:r>
      <w:r w:rsidR="000E3870">
        <w:t>2.1</w:t>
      </w:r>
      <w:r w:rsidR="000D1F05">
        <w:fldChar w:fldCharType="end"/>
      </w:r>
      <w:r w:rsidR="000D1F05">
        <w:t xml:space="preserve"> </w:t>
      </w:r>
      <w:r w:rsidR="00FC0E70">
        <w:t>will display</w:t>
      </w:r>
      <w:r w:rsidR="001331F0">
        <w:t xml:space="preserve"> in the Manage </w:t>
      </w:r>
      <w:r w:rsidR="00346287">
        <w:t>Users P</w:t>
      </w:r>
      <w:r w:rsidR="007C4292">
        <w:t>age as shown below.</w:t>
      </w:r>
    </w:p>
    <w:p w:rsidR="007C4292" w:rsidP="007C4292" w:rsidRDefault="007C4292">
      <w:pPr>
        <w:keepNext/>
      </w:pPr>
      <w:r>
        <w:rPr>
          <w:noProof/>
        </w:rPr>
        <w:drawing>
          <wp:inline distT="0" distB="0" distL="0" distR="0" wp14:anchorId="3F2D7A30" wp14:editId="37B67E76">
            <wp:extent cx="5943600" cy="2452370"/>
            <wp:effectExtent l="0" t="0" r="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anaage Users New.pn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292" w:rsidP="007C4292" w:rsidRDefault="007C4292">
      <w:pPr>
        <w:pStyle w:val="Caption"/>
        <w:jc w:val="left"/>
      </w:pPr>
      <w:bookmarkStart w:name="_Ref27483834" w:id="200"/>
      <w:bookmarkStart w:name="_Ref27483847" w:id="201"/>
      <w:bookmarkStart w:name="_Toc52457488" w:id="202"/>
      <w:r>
        <w:t xml:space="preserve">Figure </w:t>
      </w:r>
      <w:fldSimple w:instr=" SEQ Figure \* ARABIC ">
        <w:r w:rsidR="004B6AE3">
          <w:rPr>
            <w:noProof/>
          </w:rPr>
          <w:t>63</w:t>
        </w:r>
      </w:fldSimple>
      <w:bookmarkEnd w:id="200"/>
      <w:r w:rsidR="003911A3">
        <w:t xml:space="preserve"> - Initial</w:t>
      </w:r>
      <w:r>
        <w:t xml:space="preserve"> Manage Users Page</w:t>
      </w:r>
      <w:bookmarkEnd w:id="201"/>
      <w:bookmarkEnd w:id="202"/>
    </w:p>
    <w:p w:rsidR="00346287" w:rsidP="007C4292" w:rsidRDefault="00346287"/>
    <w:p w:rsidR="00DA316B" w:rsidP="00A76E4A" w:rsidRDefault="00A76E4A">
      <w:pPr>
        <w:pStyle w:val="Heading2"/>
      </w:pPr>
      <w:bookmarkStart w:name="_Ref23773760" w:id="203"/>
      <w:bookmarkStart w:name="_Toc52459412" w:id="204"/>
      <w:r>
        <w:t>Add User</w:t>
      </w:r>
      <w:bookmarkEnd w:id="203"/>
      <w:bookmarkEnd w:id="204"/>
    </w:p>
    <w:p w:rsidR="00A53C2F" w:rsidP="00A76E4A" w:rsidRDefault="000D1F05">
      <w:r>
        <w:t>The SORS Reporter</w:t>
      </w:r>
      <w:r w:rsidR="006E0AC8">
        <w:t xml:space="preserve"> </w:t>
      </w:r>
      <w:r w:rsidR="00105868">
        <w:t>may</w:t>
      </w:r>
      <w:r w:rsidR="00A07D57">
        <w:t xml:space="preserve"> add</w:t>
      </w:r>
      <w:r w:rsidR="006E0AC8">
        <w:t xml:space="preserve"> users</w:t>
      </w:r>
      <w:r w:rsidR="007B186C">
        <w:t xml:space="preserve"> to assist with</w:t>
      </w:r>
      <w:r w:rsidR="003B14D7">
        <w:t xml:space="preserve"> making </w:t>
      </w:r>
      <w:r w:rsidR="00B80BF1">
        <w:t>Report</w:t>
      </w:r>
      <w:r w:rsidR="003B14D7">
        <w:t>s</w:t>
      </w:r>
      <w:r w:rsidR="00A07D57">
        <w:t xml:space="preserve"> for their organization</w:t>
      </w:r>
      <w:r w:rsidR="007B186C">
        <w:t>.</w:t>
      </w:r>
      <w:r w:rsidR="003B14D7">
        <w:t xml:space="preserve">  </w:t>
      </w:r>
    </w:p>
    <w:p w:rsidR="00A53C2F" w:rsidP="00A76E4A" w:rsidRDefault="006E0AC8">
      <w:r>
        <w:t xml:space="preserve">To </w:t>
      </w:r>
      <w:r w:rsidR="00253E08">
        <w:t>add a user</w:t>
      </w:r>
      <w:r>
        <w:t xml:space="preserve">, click on </w:t>
      </w:r>
      <w:r w:rsidRPr="006E0AC8">
        <w:rPr>
          <w:b/>
        </w:rPr>
        <w:t>+ Add User</w:t>
      </w:r>
      <w:r>
        <w:t xml:space="preserve"> in the Manage Users Page above.  </w:t>
      </w:r>
    </w:p>
    <w:p w:rsidR="00A53C2F" w:rsidP="00A53C2F" w:rsidRDefault="00A53C2F">
      <w:pPr>
        <w:pStyle w:val="ListParagraph"/>
        <w:numPr>
          <w:ilvl w:val="0"/>
          <w:numId w:val="30"/>
        </w:numPr>
        <w:spacing w:after="120"/>
        <w:contextualSpacing w:val="0"/>
      </w:pPr>
      <w:r>
        <w:t xml:space="preserve">If you report for a single registrant, go to Section </w:t>
      </w:r>
      <w:r>
        <w:fldChar w:fldCharType="begin"/>
      </w:r>
      <w:r>
        <w:instrText xml:space="preserve"> REF _Ref53149969 \r \h </w:instrText>
      </w:r>
      <w:r>
        <w:fldChar w:fldCharType="separate"/>
      </w:r>
      <w:r>
        <w:t>8.1.1</w:t>
      </w:r>
      <w:r>
        <w:fldChar w:fldCharType="end"/>
      </w:r>
      <w:r>
        <w:t xml:space="preserve"> below.</w:t>
      </w:r>
    </w:p>
    <w:p w:rsidR="00A53C2F" w:rsidP="00A53C2F" w:rsidRDefault="00A53C2F">
      <w:pPr>
        <w:pStyle w:val="ListParagraph"/>
        <w:numPr>
          <w:ilvl w:val="0"/>
          <w:numId w:val="30"/>
        </w:numPr>
      </w:pPr>
      <w:r>
        <w:t xml:space="preserve">If you are a Central Reporter and report for multiple DEA Registrants, </w:t>
      </w:r>
    </w:p>
    <w:p w:rsidR="00A53C2F" w:rsidP="00A53C2F" w:rsidRDefault="00A53C2F">
      <w:pPr>
        <w:pStyle w:val="Heading3"/>
      </w:pPr>
      <w:bookmarkStart w:name="_Ref53149969" w:id="205"/>
      <w:r>
        <w:t>Add User to Single Reporter</w:t>
      </w:r>
      <w:bookmarkEnd w:id="205"/>
    </w:p>
    <w:p w:rsidR="00A76E4A" w:rsidP="00A76E4A" w:rsidRDefault="006E0AC8">
      <w:r>
        <w:t>The blank form below displays.</w:t>
      </w:r>
    </w:p>
    <w:p w:rsidR="00BF4596" w:rsidP="00105868" w:rsidRDefault="00BF4596">
      <w:pPr>
        <w:ind w:left="1350" w:hanging="630"/>
      </w:pPr>
      <w:r w:rsidRPr="00BF4596">
        <w:rPr>
          <w:b/>
        </w:rPr>
        <w:t>Note:</w:t>
      </w:r>
      <w:r>
        <w:tab/>
        <w:t xml:space="preserve">As shown below, the role of </w:t>
      </w:r>
      <w:r w:rsidR="00253E08">
        <w:t xml:space="preserve">SORS </w:t>
      </w:r>
      <w:r>
        <w:t xml:space="preserve">User or </w:t>
      </w:r>
      <w:r w:rsidR="00253E08">
        <w:t xml:space="preserve">SORS </w:t>
      </w:r>
      <w:r>
        <w:t xml:space="preserve">Admin </w:t>
      </w:r>
      <w:proofErr w:type="gramStart"/>
      <w:r>
        <w:t>is assigned</w:t>
      </w:r>
      <w:proofErr w:type="gramEnd"/>
      <w:r>
        <w:t xml:space="preserve"> on the Add/Edit User Form.</w:t>
      </w:r>
      <w:r w:rsidR="00F57219">
        <w:t xml:space="preserve">  </w:t>
      </w:r>
      <w:proofErr w:type="gramStart"/>
      <w:r w:rsidR="00F57219">
        <w:t>Also</w:t>
      </w:r>
      <w:proofErr w:type="gramEnd"/>
      <w:r w:rsidR="00F57219">
        <w:t>, the term “Individual” may be used to describe an action applicable to both roles.</w:t>
      </w:r>
    </w:p>
    <w:p w:rsidR="006E0AC8" w:rsidP="006E0AC8" w:rsidRDefault="006E0AC8">
      <w:pPr>
        <w:keepNext/>
      </w:pPr>
      <w:r>
        <w:rPr>
          <w:noProof/>
        </w:rPr>
        <w:drawing>
          <wp:inline distT="0" distB="0" distL="0" distR="0" wp14:anchorId="17D6B073" wp14:editId="389F8A14">
            <wp:extent cx="5943600" cy="3363595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New Add-Edit Users Form.pn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AC8" w:rsidP="006E0AC8" w:rsidRDefault="006E0AC8">
      <w:pPr>
        <w:pStyle w:val="Caption"/>
        <w:jc w:val="left"/>
      </w:pPr>
      <w:bookmarkStart w:name="_Toc52457489" w:id="206"/>
      <w:r>
        <w:t xml:space="preserve">Figure </w:t>
      </w:r>
      <w:fldSimple w:instr=" SEQ Figure \* ARABIC ">
        <w:r w:rsidR="004B6AE3">
          <w:rPr>
            <w:noProof/>
          </w:rPr>
          <w:t>64</w:t>
        </w:r>
      </w:fldSimple>
      <w:r>
        <w:t xml:space="preserve"> – New User Add/Edit User Form</w:t>
      </w:r>
      <w:bookmarkEnd w:id="206"/>
    </w:p>
    <w:p w:rsidR="00F57219" w:rsidP="00086868" w:rsidRDefault="00F57219">
      <w:r>
        <w:t xml:space="preserve">In this </w:t>
      </w:r>
      <w:proofErr w:type="gramStart"/>
      <w:r>
        <w:t>form</w:t>
      </w:r>
      <w:proofErr w:type="gramEnd"/>
      <w:r>
        <w:t xml:space="preserve"> the</w:t>
      </w:r>
      <w:r w:rsidR="008B6312">
        <w:t xml:space="preserve"> </w:t>
      </w:r>
      <w:r w:rsidR="00220CC6">
        <w:t>Admin click</w:t>
      </w:r>
      <w:r>
        <w:t>s</w:t>
      </w:r>
      <w:r w:rsidR="00220CC6">
        <w:t xml:space="preserve"> on either </w:t>
      </w:r>
      <w:r w:rsidRPr="00105868" w:rsidR="00220CC6">
        <w:rPr>
          <w:b/>
          <w:bCs/>
        </w:rPr>
        <w:t>ROLE_SORS_USER</w:t>
      </w:r>
      <w:r w:rsidR="00220CC6">
        <w:t xml:space="preserve"> or </w:t>
      </w:r>
      <w:r w:rsidRPr="00105868" w:rsidR="00220CC6">
        <w:rPr>
          <w:b/>
          <w:bCs/>
        </w:rPr>
        <w:t>ROLE-SORS_ADMIN</w:t>
      </w:r>
      <w:r w:rsidR="00220CC6">
        <w:t xml:space="preserve"> to assign the</w:t>
      </w:r>
      <w:r>
        <w:t xml:space="preserve"> role.  </w:t>
      </w:r>
      <w:proofErr w:type="gramStart"/>
      <w:r>
        <w:t>Also</w:t>
      </w:r>
      <w:proofErr w:type="gramEnd"/>
      <w:r>
        <w:t>, the</w:t>
      </w:r>
      <w:r w:rsidR="00220CC6">
        <w:t xml:space="preserve"> A</w:t>
      </w:r>
      <w:r w:rsidR="00086868">
        <w:t xml:space="preserve">dmin will </w:t>
      </w:r>
      <w:r>
        <w:t xml:space="preserve">click in the </w:t>
      </w:r>
      <w:r w:rsidRPr="00105868">
        <w:rPr>
          <w:b/>
          <w:bCs/>
        </w:rPr>
        <w:t>Y</w:t>
      </w:r>
      <w:r w:rsidRPr="00105868" w:rsidR="00DC0DE3">
        <w:rPr>
          <w:b/>
          <w:bCs/>
        </w:rPr>
        <w:t>es</w:t>
      </w:r>
      <w:r w:rsidR="00DC0DE3">
        <w:t xml:space="preserve"> radio button to enable the I</w:t>
      </w:r>
      <w:r>
        <w:t>ndividual.  If the Adm</w:t>
      </w:r>
      <w:r w:rsidR="00DC0DE3">
        <w:t>in click</w:t>
      </w:r>
      <w:r w:rsidR="00105868">
        <w:t>s</w:t>
      </w:r>
      <w:r w:rsidR="00DC0DE3">
        <w:t xml:space="preserve"> in the </w:t>
      </w:r>
      <w:r w:rsidRPr="00105868" w:rsidR="00DC0DE3">
        <w:rPr>
          <w:b/>
          <w:bCs/>
        </w:rPr>
        <w:t>No</w:t>
      </w:r>
      <w:r w:rsidR="00DC0DE3">
        <w:t xml:space="preserve"> ratio button, the Individual </w:t>
      </w:r>
      <w:proofErr w:type="gramStart"/>
      <w:r w:rsidR="00DC0DE3">
        <w:t>will not be enabled</w:t>
      </w:r>
      <w:proofErr w:type="gramEnd"/>
      <w:r w:rsidR="00DC0DE3">
        <w:t xml:space="preserve">.  See Section </w:t>
      </w:r>
      <w:fldSimple w:instr=" REF _Ref51158307 \r ">
        <w:r w:rsidR="00105868">
          <w:t>8.3</w:t>
        </w:r>
      </w:fldSimple>
      <w:r w:rsidR="000E4B4B">
        <w:t xml:space="preserve"> </w:t>
      </w:r>
      <w:fldSimple w:instr=" REF _Ref51158638 ">
        <w:r w:rsidR="000E4B4B">
          <w:t>Adding a Not Enabled User</w:t>
        </w:r>
      </w:fldSimple>
      <w:r w:rsidR="000E4B4B">
        <w:t>.</w:t>
      </w:r>
    </w:p>
    <w:p w:rsidR="00A079D0" w:rsidP="00086868" w:rsidRDefault="00A079D0">
      <w:r>
        <w:t>Below</w:t>
      </w:r>
      <w:r w:rsidR="00DC0DE3">
        <w:t xml:space="preserve"> is an example of adding a new Admin U</w:t>
      </w:r>
      <w:r>
        <w:t>ser.</w:t>
      </w:r>
    </w:p>
    <w:p w:rsidR="00A079D0" w:rsidP="00A079D0" w:rsidRDefault="00A079D0">
      <w:pPr>
        <w:keepNext/>
      </w:pPr>
      <w:r>
        <w:rPr>
          <w:noProof/>
        </w:rPr>
        <w:drawing>
          <wp:inline distT="0" distB="0" distL="0" distR="0" wp14:anchorId="0AE3BF13" wp14:editId="7C2C83AE">
            <wp:extent cx="5943600" cy="335978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New Admin example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9D0" w:rsidP="00A079D0" w:rsidRDefault="00A079D0">
      <w:pPr>
        <w:pStyle w:val="Caption"/>
        <w:jc w:val="left"/>
      </w:pPr>
      <w:bookmarkStart w:name="_Ref23520782" w:id="207"/>
      <w:bookmarkStart w:name="_Toc52457490" w:id="208"/>
      <w:r>
        <w:t xml:space="preserve">Figure </w:t>
      </w:r>
      <w:fldSimple w:instr=" SEQ Figure \* ARABIC ">
        <w:r w:rsidR="004B6AE3">
          <w:rPr>
            <w:noProof/>
          </w:rPr>
          <w:t>65</w:t>
        </w:r>
      </w:fldSimple>
      <w:bookmarkEnd w:id="207"/>
      <w:r>
        <w:t xml:space="preserve"> - Example New Admin</w:t>
      </w:r>
      <w:bookmarkEnd w:id="208"/>
    </w:p>
    <w:p w:rsidR="00392E60" w:rsidP="00392E60" w:rsidRDefault="0051403F">
      <w:r>
        <w:t>Having a second A</w:t>
      </w:r>
      <w:r w:rsidR="00392E60">
        <w:t xml:space="preserve">dmin user provides a </w:t>
      </w:r>
      <w:r w:rsidR="00FC38B1">
        <w:t>backup capability if</w:t>
      </w:r>
      <w:r w:rsidR="00392E60">
        <w:t xml:space="preserve"> the other admin is not available.</w:t>
      </w:r>
    </w:p>
    <w:p w:rsidR="00392E60" w:rsidP="00392E60" w:rsidRDefault="00392E60">
      <w:r>
        <w:t xml:space="preserve">Click on </w:t>
      </w:r>
      <w:r w:rsidRPr="00392E60">
        <w:rPr>
          <w:b/>
        </w:rPr>
        <w:t>Proceed</w:t>
      </w:r>
      <w:r>
        <w:t xml:space="preserve"> an</w:t>
      </w:r>
      <w:r w:rsidR="00BF793F">
        <w:t>d</w:t>
      </w:r>
      <w:r>
        <w:t xml:space="preserve"> the screen below displays.</w:t>
      </w:r>
    </w:p>
    <w:p w:rsidR="00FC38B1" w:rsidP="00FC38B1" w:rsidRDefault="00FC38B1">
      <w:pPr>
        <w:keepNext/>
      </w:pPr>
      <w:r>
        <w:rPr>
          <w:noProof/>
        </w:rPr>
        <w:drawing>
          <wp:inline distT="0" distB="0" distL="0" distR="0" wp14:anchorId="7C1D7386" wp14:editId="3C603343">
            <wp:extent cx="5943600" cy="2644775"/>
            <wp:effectExtent l="0" t="0" r="0" b="317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Review new user.pn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8B1" w:rsidP="00FC38B1" w:rsidRDefault="00FC38B1">
      <w:pPr>
        <w:pStyle w:val="Caption"/>
        <w:jc w:val="left"/>
      </w:pPr>
      <w:bookmarkStart w:name="_Toc52457491" w:id="209"/>
      <w:r>
        <w:t xml:space="preserve">Figure </w:t>
      </w:r>
      <w:fldSimple w:instr=" SEQ Figure \* ARABIC ">
        <w:r w:rsidR="004B6AE3">
          <w:rPr>
            <w:noProof/>
          </w:rPr>
          <w:t>66</w:t>
        </w:r>
      </w:fldSimple>
      <w:r>
        <w:t xml:space="preserve"> - Review User Information</w:t>
      </w:r>
      <w:bookmarkEnd w:id="209"/>
    </w:p>
    <w:p w:rsidR="00FC38B1" w:rsidP="00FC38B1" w:rsidRDefault="00FC38B1">
      <w:r>
        <w:t xml:space="preserve">Review the information displayed above.  If everything is correct, click on </w:t>
      </w:r>
      <w:r>
        <w:rPr>
          <w:b/>
        </w:rPr>
        <w:t>Confirm</w:t>
      </w:r>
      <w:r>
        <w:t>.  The screen below displays.</w:t>
      </w:r>
    </w:p>
    <w:p w:rsidR="00FC38B1" w:rsidP="00FC38B1" w:rsidRDefault="00FC38B1">
      <w:r>
        <w:t xml:space="preserve">If anything above needs to be changed, click on Revise.  A screen similar to </w:t>
      </w:r>
      <w:r>
        <w:fldChar w:fldCharType="begin"/>
      </w:r>
      <w:r>
        <w:instrText xml:space="preserve"> REF _Ref23520782 \h </w:instrText>
      </w:r>
      <w:r>
        <w:fldChar w:fldCharType="separate"/>
      </w:r>
      <w:r w:rsidR="000E3870">
        <w:t xml:space="preserve">Figure </w:t>
      </w:r>
      <w:r w:rsidR="000E3870">
        <w:rPr>
          <w:noProof/>
        </w:rPr>
        <w:t>46</w:t>
      </w:r>
      <w:r>
        <w:fldChar w:fldCharType="end"/>
      </w:r>
      <w:r>
        <w:t xml:space="preserve"> to enable editing.</w:t>
      </w:r>
    </w:p>
    <w:p w:rsidR="00FC38B1" w:rsidP="00FC38B1" w:rsidRDefault="00FC38B1">
      <w:pPr>
        <w:keepNext/>
      </w:pPr>
      <w:r>
        <w:rPr>
          <w:noProof/>
        </w:rPr>
        <w:drawing>
          <wp:inline distT="0" distB="0" distL="0" distR="0" wp14:anchorId="744B9653" wp14:editId="420B5DDD">
            <wp:extent cx="5100034" cy="2606684"/>
            <wp:effectExtent l="0" t="0" r="5715" b="317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New user displays.pn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832" cy="26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31" w:rsidP="00FC38B1" w:rsidRDefault="00FC38B1">
      <w:pPr>
        <w:pStyle w:val="Caption"/>
        <w:jc w:val="left"/>
      </w:pPr>
      <w:bookmarkStart w:name="_Toc52457492" w:id="210"/>
      <w:r>
        <w:t xml:space="preserve">Figure </w:t>
      </w:r>
      <w:fldSimple w:instr=" SEQ Figure \* ARABIC ">
        <w:r w:rsidR="004B6AE3">
          <w:rPr>
            <w:noProof/>
          </w:rPr>
          <w:t>67</w:t>
        </w:r>
      </w:fldSimple>
      <w:r>
        <w:t xml:space="preserve"> - New Admin User Displays</w:t>
      </w:r>
      <w:bookmarkEnd w:id="210"/>
    </w:p>
    <w:p w:rsidR="00797C31" w:rsidRDefault="00797C31">
      <w:pPr>
        <w:rPr>
          <w:rFonts w:eastAsia="Times New Roman" w:asciiTheme="majorHAnsi" w:hAnsiTheme="majorHAnsi"/>
          <w:bCs/>
          <w:snapToGrid w:val="0"/>
          <w:sz w:val="18"/>
          <w:szCs w:val="20"/>
        </w:rPr>
      </w:pPr>
      <w:r>
        <w:br w:type="page"/>
      </w:r>
    </w:p>
    <w:p w:rsidR="00A53C2F" w:rsidP="00A53C2F" w:rsidRDefault="00A53C2F">
      <w:pPr>
        <w:pStyle w:val="Heading3"/>
      </w:pPr>
      <w:bookmarkStart w:name="_Ref53571624" w:id="211"/>
      <w:r>
        <w:t>Add a User to a Central Reporter</w:t>
      </w:r>
      <w:bookmarkEnd w:id="211"/>
    </w:p>
    <w:p w:rsidR="00A53C2F" w:rsidP="00A53C2F" w:rsidRDefault="00797C31">
      <w:r>
        <w:t>Note that Central Report XXNNNN8</w:t>
      </w:r>
      <w:r w:rsidR="009E5F8E">
        <w:t xml:space="preserve">59 </w:t>
      </w:r>
      <w:proofErr w:type="gramStart"/>
      <w:r w:rsidR="009E5F8E">
        <w:t>is registered</w:t>
      </w:r>
      <w:proofErr w:type="gramEnd"/>
      <w:r w:rsidR="009E5F8E">
        <w:t xml:space="preserve"> to report for s</w:t>
      </w:r>
      <w:r>
        <w:t>ix additional DEA Registrants.</w:t>
      </w:r>
    </w:p>
    <w:p w:rsidR="00797C31" w:rsidP="00797C31" w:rsidRDefault="00797C31">
      <w:pPr>
        <w:keepNext/>
      </w:pPr>
      <w:r>
        <w:rPr>
          <w:noProof/>
        </w:rPr>
        <w:drawing>
          <wp:inline distT="0" distB="0" distL="0" distR="0" wp14:anchorId="1653E9AF" wp14:editId="64627422">
            <wp:extent cx="5124166" cy="3470856"/>
            <wp:effectExtent l="0" t="0" r="63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R3B.pn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483" cy="347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31" w:rsidP="00797C31" w:rsidRDefault="00797C31">
      <w:pPr>
        <w:pStyle w:val="Caption"/>
        <w:jc w:val="left"/>
      </w:pPr>
      <w:r>
        <w:t xml:space="preserve">Figure </w:t>
      </w:r>
      <w:fldSimple w:instr=" SEQ Figure \* ARABIC ">
        <w:r w:rsidR="004B6AE3">
          <w:rPr>
            <w:noProof/>
          </w:rPr>
          <w:t>68</w:t>
        </w:r>
      </w:fldSimple>
      <w:r w:rsidR="00532A70">
        <w:t xml:space="preserve"> – Add/Edit User Form for Central Reporter</w:t>
      </w:r>
      <w:r>
        <w:t xml:space="preserve"> XXNNNN859.</w:t>
      </w:r>
    </w:p>
    <w:p w:rsidRPr="00532A70" w:rsidR="00532A70" w:rsidP="00532A70" w:rsidRDefault="00532A70"/>
    <w:p w:rsidR="00797C31" w:rsidP="00797C31" w:rsidRDefault="00797C31">
      <w:pPr>
        <w:keepNext/>
      </w:pPr>
      <w:r>
        <w:rPr>
          <w:noProof/>
        </w:rPr>
        <w:drawing>
          <wp:inline distT="0" distB="0" distL="0" distR="0" wp14:anchorId="08DEFBEB" wp14:editId="2E3DC2D6">
            <wp:extent cx="5083984" cy="3342068"/>
            <wp:effectExtent l="0" t="0" r="254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om Jones 1B.pn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625" cy="335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31" w:rsidP="00797C31" w:rsidRDefault="00797C31">
      <w:pPr>
        <w:pStyle w:val="Caption"/>
        <w:jc w:val="left"/>
      </w:pPr>
      <w:r>
        <w:t xml:space="preserve">Figure </w:t>
      </w:r>
      <w:fldSimple w:instr=" SEQ Figure \* ARABIC ">
        <w:r w:rsidR="004B6AE3">
          <w:rPr>
            <w:noProof/>
          </w:rPr>
          <w:t>69</w:t>
        </w:r>
      </w:fldSimple>
      <w:r>
        <w:t xml:space="preserve"> – Add user with authorization to report for two DEA Registrants</w:t>
      </w:r>
    </w:p>
    <w:p w:rsidR="00797C31" w:rsidP="00797C31" w:rsidRDefault="00797C31">
      <w:r>
        <w:t>In this example, Central Report XXNNNN859 is adding the new user</w:t>
      </w:r>
      <w:r w:rsidR="004B6AE3">
        <w:t xml:space="preserve"> Tom Jones</w:t>
      </w:r>
      <w:r>
        <w:t xml:space="preserve">, with reporting authority limited to the two </w:t>
      </w:r>
      <w:r w:rsidR="004B6AE3">
        <w:t xml:space="preserve">highlighted DEA Registrants.  The new user </w:t>
      </w:r>
      <w:proofErr w:type="gramStart"/>
      <w:r w:rsidR="004B6AE3">
        <w:t>is assigned</w:t>
      </w:r>
      <w:proofErr w:type="gramEnd"/>
      <w:r w:rsidR="004B6AE3">
        <w:t xml:space="preserve"> the User Role.  The new user </w:t>
      </w:r>
      <w:proofErr w:type="gramStart"/>
      <w:r w:rsidR="004B6AE3">
        <w:t>could be assigned</w:t>
      </w:r>
      <w:proofErr w:type="gramEnd"/>
      <w:r w:rsidR="004B6AE3">
        <w:t xml:space="preserve"> the Admin Role.</w:t>
      </w:r>
    </w:p>
    <w:p w:rsidR="004B6AE3" w:rsidP="00797C31" w:rsidRDefault="004B6AE3">
      <w:r>
        <w:t xml:space="preserve">Click on </w:t>
      </w:r>
      <w:r w:rsidRPr="004B6AE3">
        <w:rPr>
          <w:b/>
        </w:rPr>
        <w:t>Proceed</w:t>
      </w:r>
      <w:r>
        <w:t>.  A screen similar to the one below displays.</w:t>
      </w:r>
    </w:p>
    <w:p w:rsidR="004B6AE3" w:rsidP="004B6AE3" w:rsidRDefault="004B6AE3">
      <w:pPr>
        <w:keepNext/>
      </w:pPr>
      <w:r>
        <w:rPr>
          <w:noProof/>
        </w:rPr>
        <w:drawing>
          <wp:inline distT="0" distB="0" distL="0" distR="0" wp14:anchorId="1A8BBBD2" wp14:editId="71513F37">
            <wp:extent cx="5100034" cy="2733640"/>
            <wp:effectExtent l="0" t="0" r="571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om Jones ConfirmB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636" cy="274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AE3" w:rsidP="004B6AE3" w:rsidRDefault="004B6AE3">
      <w:pPr>
        <w:pStyle w:val="Caption"/>
        <w:jc w:val="left"/>
      </w:pPr>
      <w:r>
        <w:t xml:space="preserve">Figure </w:t>
      </w:r>
      <w:fldSimple w:instr=" SEQ Figure \* ARABIC ">
        <w:r>
          <w:rPr>
            <w:noProof/>
          </w:rPr>
          <w:t>70</w:t>
        </w:r>
      </w:fldSimple>
      <w:r>
        <w:t xml:space="preserve"> – Review User </w:t>
      </w:r>
    </w:p>
    <w:p w:rsidR="004B6AE3" w:rsidP="004B6AE3" w:rsidRDefault="004B6AE3">
      <w:r>
        <w:t xml:space="preserve">Review the information displayed above.  If accurate click on </w:t>
      </w:r>
      <w:r w:rsidRPr="004B6AE3">
        <w:rPr>
          <w:b/>
        </w:rPr>
        <w:t>Confirm</w:t>
      </w:r>
      <w:r>
        <w:t>.</w:t>
      </w:r>
    </w:p>
    <w:p w:rsidR="004B6AE3" w:rsidP="004B6AE3" w:rsidRDefault="004B6AE3">
      <w:r>
        <w:t>A screen similar to the one below displays.</w:t>
      </w:r>
    </w:p>
    <w:p w:rsidRPr="004B6AE3" w:rsidR="004B6AE3" w:rsidP="004B6AE3" w:rsidRDefault="004B6AE3"/>
    <w:p w:rsidR="004B6AE3" w:rsidRDefault="004B6AE3">
      <w:r>
        <w:br w:type="page"/>
      </w:r>
    </w:p>
    <w:p w:rsidR="000A36ED" w:rsidP="000A36ED" w:rsidRDefault="000A36ED">
      <w:pPr>
        <w:pStyle w:val="Heading2"/>
      </w:pPr>
      <w:bookmarkStart w:name="_Ref23757736" w:id="212"/>
      <w:bookmarkStart w:name="_Toc52459413" w:id="213"/>
      <w:r>
        <w:t>Edit User</w:t>
      </w:r>
      <w:bookmarkEnd w:id="212"/>
      <w:bookmarkEnd w:id="213"/>
    </w:p>
    <w:p w:rsidR="00400547" w:rsidP="00400547" w:rsidRDefault="00400547">
      <w:r>
        <w:t>In this section, we use the edit function to correct an Admin user’s last name.  A single letter last name, although registered, will not function properly.</w:t>
      </w:r>
    </w:p>
    <w:p w:rsidR="001A6F3C" w:rsidP="00400547" w:rsidRDefault="001A6F3C">
      <w:r>
        <w:t xml:space="preserve">Click on Edit for </w:t>
      </w:r>
      <w:hyperlink w:history="1" r:id="rId87">
        <w:r w:rsidRPr="0052322E">
          <w:rPr>
            <w:rStyle w:val="Hyperlink"/>
          </w:rPr>
          <w:t>sors2a@yahoo.com</w:t>
        </w:r>
      </w:hyperlink>
    </w:p>
    <w:p w:rsidR="001A6F3C" w:rsidP="001A6F3C" w:rsidRDefault="001A6F3C">
      <w:pPr>
        <w:keepNext/>
      </w:pPr>
      <w:r>
        <w:rPr>
          <w:noProof/>
        </w:rPr>
        <w:drawing>
          <wp:inline distT="0" distB="0" distL="0" distR="0" wp14:anchorId="68E2950B" wp14:editId="1A2C78D2">
            <wp:extent cx="5286375" cy="2988270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New Admin example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491" cy="299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F3C" w:rsidP="001A6F3C" w:rsidRDefault="001A6F3C">
      <w:pPr>
        <w:pStyle w:val="Caption"/>
        <w:jc w:val="left"/>
      </w:pPr>
      <w:bookmarkStart w:name="_Toc52457493" w:id="214"/>
      <w:r>
        <w:t xml:space="preserve">Figure </w:t>
      </w:r>
      <w:fldSimple w:instr=" SEQ Figure \* ARABIC ">
        <w:r w:rsidR="004B6AE3">
          <w:rPr>
            <w:noProof/>
          </w:rPr>
          <w:t>71</w:t>
        </w:r>
      </w:fldSimple>
      <w:r>
        <w:t xml:space="preserve"> - Add/Edit User Form</w:t>
      </w:r>
      <w:bookmarkEnd w:id="214"/>
    </w:p>
    <w:p w:rsidR="001A6F3C" w:rsidP="00400547" w:rsidRDefault="001A6F3C">
      <w:r>
        <w:t xml:space="preserve">In this </w:t>
      </w:r>
      <w:proofErr w:type="gramStart"/>
      <w:r>
        <w:t>example</w:t>
      </w:r>
      <w:proofErr w:type="gramEnd"/>
      <w:r>
        <w:t xml:space="preserve"> we use the Add/Edit User Form to edit the user.  We </w:t>
      </w:r>
      <w:r w:rsidR="00E119F0">
        <w:t>correct</w:t>
      </w:r>
      <w:r>
        <w:t>/edit the last name from “A” to “Adm.</w:t>
      </w:r>
      <w:proofErr w:type="gramStart"/>
      <w:r>
        <w:t>”</w:t>
      </w:r>
      <w:r w:rsidR="00E4791F">
        <w:t xml:space="preserve">  Then</w:t>
      </w:r>
      <w:proofErr w:type="gramEnd"/>
      <w:r w:rsidR="00E4791F">
        <w:t xml:space="preserve">, click on </w:t>
      </w:r>
      <w:r w:rsidRPr="00E4791F" w:rsidR="00E4791F">
        <w:rPr>
          <w:b/>
        </w:rPr>
        <w:t>Proceed</w:t>
      </w:r>
      <w:r w:rsidR="00E4791F">
        <w:t xml:space="preserve">.  </w:t>
      </w:r>
    </w:p>
    <w:p w:rsidR="00E4791F" w:rsidP="00E4791F" w:rsidRDefault="00B73440">
      <w:pPr>
        <w:keepNext/>
      </w:pPr>
      <w:r>
        <w:rPr>
          <w:noProof/>
        </w:rPr>
        <w:drawing>
          <wp:inline distT="0" distB="0" distL="0" distR="0" wp14:anchorId="05080C92" wp14:editId="444CDDC8">
            <wp:extent cx="5287113" cy="2238687"/>
            <wp:effectExtent l="0" t="0" r="889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New Last Name.pn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223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91F" w:rsidP="00E4791F" w:rsidRDefault="00E4791F">
      <w:pPr>
        <w:pStyle w:val="Caption"/>
        <w:jc w:val="left"/>
      </w:pPr>
      <w:bookmarkStart w:name="_Toc52457494" w:id="215"/>
      <w:r>
        <w:t xml:space="preserve">Figure </w:t>
      </w:r>
      <w:fldSimple w:instr=" SEQ Figure \* ARABIC ">
        <w:r w:rsidR="004B6AE3">
          <w:rPr>
            <w:noProof/>
          </w:rPr>
          <w:t>72</w:t>
        </w:r>
      </w:fldSimple>
      <w:r>
        <w:t xml:space="preserve"> - Review User Screen </w:t>
      </w:r>
      <w:r w:rsidR="00E119F0">
        <w:t>Displays</w:t>
      </w:r>
      <w:r>
        <w:t xml:space="preserve"> New Last Name</w:t>
      </w:r>
      <w:bookmarkEnd w:id="215"/>
    </w:p>
    <w:p w:rsidR="00E4791F" w:rsidP="00E4791F" w:rsidRDefault="00E119F0">
      <w:r>
        <w:t xml:space="preserve">Click on </w:t>
      </w:r>
      <w:r w:rsidRPr="00E119F0">
        <w:rPr>
          <w:b/>
        </w:rPr>
        <w:t>Confirm</w:t>
      </w:r>
      <w:r>
        <w:t xml:space="preserve"> to record the edit.</w:t>
      </w:r>
    </w:p>
    <w:p w:rsidR="00E119F0" w:rsidP="00E4791F" w:rsidRDefault="00E119F0">
      <w:r w:rsidRPr="00E119F0">
        <w:rPr>
          <w:b/>
        </w:rPr>
        <w:t>Note:</w:t>
      </w:r>
      <w:r>
        <w:tab/>
        <w:t xml:space="preserve">The Username </w:t>
      </w:r>
      <w:proofErr w:type="gramStart"/>
      <w:r>
        <w:t>cannot be changed</w:t>
      </w:r>
      <w:proofErr w:type="gramEnd"/>
      <w:r>
        <w:t>.</w:t>
      </w:r>
    </w:p>
    <w:p w:rsidR="00E119F0" w:rsidP="00E119F0" w:rsidRDefault="002521F2">
      <w:pPr>
        <w:keepNext/>
      </w:pPr>
      <w:r>
        <w:rPr>
          <w:noProof/>
        </w:rPr>
        <w:drawing>
          <wp:inline distT="0" distB="0" distL="0" distR="0" wp14:anchorId="2B4DF6AB" wp14:editId="3D47DDE8">
            <wp:extent cx="5943600" cy="303339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ors2a successfully updated redacted.pn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9F0" w:rsidP="00E119F0" w:rsidRDefault="00E119F0">
      <w:pPr>
        <w:pStyle w:val="Caption"/>
        <w:jc w:val="left"/>
      </w:pPr>
      <w:bookmarkStart w:name="_Toc52457495" w:id="216"/>
      <w:r>
        <w:t xml:space="preserve">Figure </w:t>
      </w:r>
      <w:fldSimple w:instr=" SEQ Figure \* ARABIC ">
        <w:r w:rsidR="004B6AE3">
          <w:rPr>
            <w:noProof/>
          </w:rPr>
          <w:t>73</w:t>
        </w:r>
      </w:fldSimple>
      <w:r>
        <w:t xml:space="preserve"> - Successful update</w:t>
      </w:r>
      <w:bookmarkEnd w:id="216"/>
    </w:p>
    <w:p w:rsidR="00F443A0" w:rsidP="00E119F0" w:rsidRDefault="00E119F0">
      <w:r>
        <w:t>The above screen confirms the edit.</w:t>
      </w:r>
    </w:p>
    <w:p w:rsidR="00F443A0" w:rsidRDefault="00F443A0">
      <w:r>
        <w:br w:type="page"/>
      </w:r>
    </w:p>
    <w:p w:rsidR="00F443A0" w:rsidP="00F443A0" w:rsidRDefault="00F8782E">
      <w:pPr>
        <w:pStyle w:val="Heading2"/>
      </w:pPr>
      <w:bookmarkStart w:name="_Ref51158307" w:id="217"/>
      <w:bookmarkStart w:name="_Ref51158638" w:id="218"/>
      <w:bookmarkStart w:name="_Toc52459414" w:id="219"/>
      <w:r>
        <w:t>Adding a Not Enabled</w:t>
      </w:r>
      <w:r w:rsidR="00F443A0">
        <w:t xml:space="preserve"> User</w:t>
      </w:r>
      <w:bookmarkEnd w:id="217"/>
      <w:bookmarkEnd w:id="218"/>
      <w:bookmarkEnd w:id="219"/>
    </w:p>
    <w:p w:rsidR="00F443A0" w:rsidP="00F443A0" w:rsidRDefault="0054309F">
      <w:r>
        <w:t xml:space="preserve">There are some issues when making add a user that </w:t>
      </w:r>
      <w:proofErr w:type="gramStart"/>
      <w:r>
        <w:t>is not enabled</w:t>
      </w:r>
      <w:proofErr w:type="gramEnd"/>
      <w:r>
        <w:t>.</w:t>
      </w:r>
    </w:p>
    <w:p w:rsidR="00F443A0" w:rsidP="00F443A0" w:rsidRDefault="0054309F">
      <w:r>
        <w:t xml:space="preserve">If you complete the process as in Section </w:t>
      </w:r>
      <w:r>
        <w:fldChar w:fldCharType="begin"/>
      </w:r>
      <w:r>
        <w:instrText xml:space="preserve"> REF _Ref23757736 \n \h </w:instrText>
      </w:r>
      <w:r>
        <w:fldChar w:fldCharType="separate"/>
      </w:r>
      <w:proofErr w:type="gramStart"/>
      <w:r w:rsidR="000E3870">
        <w:t>8.2</w:t>
      </w:r>
      <w:r>
        <w:fldChar w:fldCharType="end"/>
      </w:r>
      <w:r>
        <w:t xml:space="preserve"> to add a User (or Admin)</w:t>
      </w:r>
      <w:proofErr w:type="gramEnd"/>
      <w:r>
        <w:t xml:space="preserve"> you will get a screen similar to the one below.</w:t>
      </w:r>
    </w:p>
    <w:p w:rsidR="0054309F" w:rsidP="0054309F" w:rsidRDefault="00F00557">
      <w:pPr>
        <w:keepNext/>
      </w:pPr>
      <w:r>
        <w:rPr>
          <w:noProof/>
        </w:rPr>
        <w:drawing>
          <wp:inline distT="0" distB="0" distL="0" distR="0" wp14:anchorId="418A3DB1" wp14:editId="0B6A8120">
            <wp:extent cx="5943600" cy="318960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Not enabled user redacted.pn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3A0" w:rsidP="0054309F" w:rsidRDefault="0054309F">
      <w:pPr>
        <w:pStyle w:val="Caption"/>
        <w:jc w:val="left"/>
      </w:pPr>
      <w:bookmarkStart w:name="_Toc52457496" w:id="220"/>
      <w:r>
        <w:t xml:space="preserve">Figure </w:t>
      </w:r>
      <w:fldSimple w:instr=" SEQ Figure \* ARABIC ">
        <w:r w:rsidR="004B6AE3">
          <w:rPr>
            <w:noProof/>
          </w:rPr>
          <w:t>74</w:t>
        </w:r>
      </w:fldSimple>
      <w:r>
        <w:t xml:space="preserve"> - User Added as Not Active</w:t>
      </w:r>
      <w:bookmarkEnd w:id="220"/>
    </w:p>
    <w:p w:rsidR="002F7ED6" w:rsidP="002F7ED6" w:rsidRDefault="002F7ED6">
      <w:r>
        <w:t>If you this User tries to login, the screen below will display.</w:t>
      </w:r>
    </w:p>
    <w:p w:rsidR="002F7ED6" w:rsidP="002F7ED6" w:rsidRDefault="002F7ED6">
      <w:pPr>
        <w:keepNext/>
      </w:pPr>
      <w:r>
        <w:rPr>
          <w:noProof/>
        </w:rPr>
        <w:drawing>
          <wp:inline distT="0" distB="0" distL="0" distR="0" wp14:anchorId="079CA41C" wp14:editId="5D2EDC0A">
            <wp:extent cx="5943600" cy="385508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usexpected error.pn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ED6" w:rsidP="002F7ED6" w:rsidRDefault="002F7ED6">
      <w:pPr>
        <w:pStyle w:val="Caption"/>
        <w:jc w:val="left"/>
      </w:pPr>
      <w:bookmarkStart w:name="_Toc52457497" w:id="221"/>
      <w:r>
        <w:t xml:space="preserve">Figure </w:t>
      </w:r>
      <w:fldSimple w:instr=" SEQ Figure \* ARABIC ">
        <w:r w:rsidR="004B6AE3">
          <w:rPr>
            <w:noProof/>
          </w:rPr>
          <w:t>75</w:t>
        </w:r>
      </w:fldSimple>
      <w:r>
        <w:t xml:space="preserve"> – Not Enabled Login Problem</w:t>
      </w:r>
      <w:bookmarkEnd w:id="221"/>
    </w:p>
    <w:p w:rsidR="002F7ED6" w:rsidP="002F7ED6" w:rsidRDefault="002F7ED6">
      <w:r>
        <w:t xml:space="preserve">The User (or Admin) </w:t>
      </w:r>
      <w:r w:rsidR="003A2FE9">
        <w:t>must be enabled to get a password.  See the next section below.</w:t>
      </w:r>
    </w:p>
    <w:p w:rsidR="00016B3A" w:rsidP="00016B3A" w:rsidRDefault="00016B3A">
      <w:pPr>
        <w:pStyle w:val="Heading2"/>
      </w:pPr>
      <w:bookmarkStart w:name="_Toc52459415" w:id="222"/>
      <w:r>
        <w:t>Enable Not Enabled User</w:t>
      </w:r>
      <w:bookmarkEnd w:id="222"/>
    </w:p>
    <w:p w:rsidR="00016B3A" w:rsidP="00016B3A" w:rsidRDefault="00A11279">
      <w:r>
        <w:t>Click on Edit for the</w:t>
      </w:r>
      <w:r w:rsidR="00016B3A">
        <w:t xml:space="preserve"> N</w:t>
      </w:r>
      <w:r>
        <w:t>ot Enabled User in the Manage Users Screen below.</w:t>
      </w:r>
    </w:p>
    <w:p w:rsidR="00A11279" w:rsidP="00A11279" w:rsidRDefault="00F00557">
      <w:pPr>
        <w:keepNext/>
      </w:pPr>
      <w:r>
        <w:rPr>
          <w:noProof/>
        </w:rPr>
        <w:drawing>
          <wp:inline distT="0" distB="0" distL="0" distR="0" wp14:anchorId="05F4857D" wp14:editId="40B50E76">
            <wp:extent cx="5925377" cy="2829320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User not enabled redacted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28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279" w:rsidP="00A11279" w:rsidRDefault="00A11279">
      <w:pPr>
        <w:pStyle w:val="Caption"/>
        <w:jc w:val="left"/>
      </w:pPr>
      <w:bookmarkStart w:name="_Toc52457498" w:id="223"/>
      <w:r>
        <w:t xml:space="preserve">Figure </w:t>
      </w:r>
      <w:fldSimple w:instr=" SEQ Figure \* ARABIC ">
        <w:r w:rsidR="004B6AE3">
          <w:rPr>
            <w:noProof/>
          </w:rPr>
          <w:t>76</w:t>
        </w:r>
      </w:fldSimple>
      <w:r>
        <w:t xml:space="preserve"> - User is Not Enabled</w:t>
      </w:r>
      <w:bookmarkEnd w:id="223"/>
    </w:p>
    <w:p w:rsidRPr="00F558B7" w:rsidR="00A11279" w:rsidP="00F558B7" w:rsidRDefault="00F558B7">
      <w:r>
        <w:t xml:space="preserve">Click on </w:t>
      </w:r>
      <w:r w:rsidRPr="00F558B7">
        <w:rPr>
          <w:b/>
        </w:rPr>
        <w:t>Edit</w:t>
      </w:r>
      <w:r>
        <w:t xml:space="preserve"> for the Not Enabled User in the Manage Users Screen above.  The Add/Edit User Form for this user display.</w:t>
      </w:r>
    </w:p>
    <w:p w:rsidR="00016B3A" w:rsidP="00A11279" w:rsidRDefault="00A11279">
      <w:pPr>
        <w:pStyle w:val="Caption"/>
        <w:jc w:val="left"/>
      </w:pPr>
      <w:bookmarkStart w:name="_Toc52457499" w:id="224"/>
      <w:r>
        <w:t xml:space="preserve">Figure </w:t>
      </w:r>
      <w:fldSimple w:instr=" SEQ Figure \* ARABIC ">
        <w:r w:rsidR="004B6AE3">
          <w:rPr>
            <w:noProof/>
          </w:rPr>
          <w:t>77</w:t>
        </w:r>
      </w:fldSimple>
      <w:r>
        <w:t xml:space="preserve"> - Not Enabled User</w:t>
      </w:r>
      <w:bookmarkEnd w:id="224"/>
    </w:p>
    <w:p w:rsidR="00A11279" w:rsidP="00A11279" w:rsidRDefault="00A11279">
      <w:pPr>
        <w:keepNext/>
      </w:pPr>
      <w:r>
        <w:rPr>
          <w:noProof/>
        </w:rPr>
        <w:drawing>
          <wp:inline distT="0" distB="0" distL="0" distR="0" wp14:anchorId="59E92762" wp14:editId="6E1FDEAA">
            <wp:extent cx="5943600" cy="334073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aable user 2.pn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279" w:rsidP="00A11279" w:rsidRDefault="00A11279">
      <w:pPr>
        <w:pStyle w:val="Caption"/>
        <w:jc w:val="left"/>
      </w:pPr>
      <w:bookmarkStart w:name="_Toc52457500" w:id="225"/>
      <w:r>
        <w:t xml:space="preserve">Figure </w:t>
      </w:r>
      <w:fldSimple w:instr=" SEQ Figure \* ARABIC ">
        <w:r w:rsidR="004B6AE3">
          <w:rPr>
            <w:noProof/>
          </w:rPr>
          <w:t>78</w:t>
        </w:r>
      </w:fldSimple>
      <w:r>
        <w:t xml:space="preserve"> - Yes Enabled Clicked</w:t>
      </w:r>
      <w:bookmarkEnd w:id="225"/>
    </w:p>
    <w:p w:rsidR="00F558B7" w:rsidP="00F558B7" w:rsidRDefault="00F558B7">
      <w:r>
        <w:t xml:space="preserve">Click in the Yes radio button so it displays as above.  Click on </w:t>
      </w:r>
      <w:r w:rsidRPr="00F558B7">
        <w:rPr>
          <w:b/>
        </w:rPr>
        <w:t>Proceed</w:t>
      </w:r>
      <w:r>
        <w:t>.  The screen below displays.</w:t>
      </w:r>
    </w:p>
    <w:p w:rsidR="00F558B7" w:rsidP="00F558B7" w:rsidRDefault="00F558B7">
      <w:pPr>
        <w:keepNext/>
      </w:pPr>
      <w:r>
        <w:rPr>
          <w:noProof/>
        </w:rPr>
        <w:drawing>
          <wp:inline distT="0" distB="0" distL="0" distR="0" wp14:anchorId="69B3D2BE" wp14:editId="24317FFF">
            <wp:extent cx="5943600" cy="2679065"/>
            <wp:effectExtent l="0" t="0" r="0" b="698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Enable user 3.pn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8B7" w:rsidP="00F558B7" w:rsidRDefault="00F558B7">
      <w:pPr>
        <w:pStyle w:val="Caption"/>
        <w:jc w:val="left"/>
      </w:pPr>
      <w:bookmarkStart w:name="_Toc52457501" w:id="226"/>
      <w:r>
        <w:t xml:space="preserve">Figure </w:t>
      </w:r>
      <w:fldSimple w:instr=" SEQ Figure \* ARABIC ">
        <w:r w:rsidR="004B6AE3">
          <w:rPr>
            <w:noProof/>
          </w:rPr>
          <w:t>79</w:t>
        </w:r>
      </w:fldSimple>
      <w:r>
        <w:t xml:space="preserve"> - Review User Screen for Enabled User</w:t>
      </w:r>
      <w:bookmarkEnd w:id="226"/>
    </w:p>
    <w:p w:rsidR="00F558B7" w:rsidP="00F558B7" w:rsidRDefault="00F558B7">
      <w:r>
        <w:t xml:space="preserve">Click on </w:t>
      </w:r>
      <w:r w:rsidRPr="00F558B7">
        <w:rPr>
          <w:b/>
        </w:rPr>
        <w:t>Confirm</w:t>
      </w:r>
      <w:r>
        <w:t xml:space="preserve"> to save the User as enabled.  The Screen below displays.</w:t>
      </w:r>
    </w:p>
    <w:p w:rsidR="00F558B7" w:rsidP="00F558B7" w:rsidRDefault="00F00557">
      <w:pPr>
        <w:keepNext/>
      </w:pPr>
      <w:r>
        <w:rPr>
          <w:noProof/>
        </w:rPr>
        <w:drawing>
          <wp:inline distT="0" distB="0" distL="0" distR="0" wp14:anchorId="0E49587B" wp14:editId="0C77F9A9">
            <wp:extent cx="5943600" cy="326644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User display as enabled redacted.pn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8B7" w:rsidP="00F558B7" w:rsidRDefault="00F558B7">
      <w:pPr>
        <w:pStyle w:val="Caption"/>
        <w:jc w:val="left"/>
      </w:pPr>
      <w:bookmarkStart w:name="_Toc52457502" w:id="227"/>
      <w:r>
        <w:t xml:space="preserve">Figure </w:t>
      </w:r>
      <w:fldSimple w:instr=" SEQ Figure \* ARABIC ">
        <w:r w:rsidR="004B6AE3">
          <w:rPr>
            <w:noProof/>
          </w:rPr>
          <w:t>80</w:t>
        </w:r>
      </w:fldSimple>
      <w:r>
        <w:t xml:space="preserve"> - User Displays as Enabled.</w:t>
      </w:r>
      <w:bookmarkEnd w:id="227"/>
    </w:p>
    <w:p w:rsidR="003842BA" w:rsidP="00F558B7" w:rsidRDefault="00F558B7">
      <w:r>
        <w:t>The previously not enabled User displays as enabled above.</w:t>
      </w:r>
    </w:p>
    <w:p w:rsidR="003842BA" w:rsidRDefault="003842BA">
      <w:r>
        <w:br w:type="page"/>
      </w:r>
    </w:p>
    <w:p w:rsidR="00F161FB" w:rsidP="00F161FB" w:rsidRDefault="00F161FB">
      <w:pPr>
        <w:pStyle w:val="Heading2"/>
      </w:pPr>
      <w:bookmarkStart w:name="_Toc52459416" w:id="228"/>
      <w:r>
        <w:t>Reset Password</w:t>
      </w:r>
      <w:bookmarkEnd w:id="228"/>
    </w:p>
    <w:p w:rsidR="00F161FB" w:rsidP="00F161FB" w:rsidRDefault="00F161FB">
      <w:r>
        <w:t>A</w:t>
      </w:r>
      <w:r w:rsidR="001F56E6">
        <w:t xml:space="preserve">n Admin can reset </w:t>
      </w:r>
      <w:r>
        <w:t>any user</w:t>
      </w:r>
      <w:r w:rsidR="001F56E6">
        <w:t>’s password</w:t>
      </w:r>
      <w:r>
        <w:t>.</w:t>
      </w:r>
      <w:r w:rsidR="001F56E6">
        <w:t xml:space="preserve">  In this example we will reset the password of the user </w:t>
      </w:r>
      <w:r w:rsidR="001F56E6">
        <w:br/>
      </w:r>
      <w:hyperlink w:history="1" r:id="rId96">
        <w:r w:rsidRPr="00F1593A" w:rsidR="001F56E6">
          <w:rPr>
            <w:rStyle w:val="Hyperlink"/>
          </w:rPr>
          <w:t>sors.user@yahoo.com</w:t>
        </w:r>
      </w:hyperlink>
      <w:r w:rsidR="001F56E6">
        <w:t>.</w:t>
      </w:r>
    </w:p>
    <w:p w:rsidR="001F56E6" w:rsidP="001F56E6" w:rsidRDefault="001F56E6">
      <w:pPr>
        <w:keepNext/>
      </w:pPr>
      <w:r>
        <w:rPr>
          <w:noProof/>
        </w:rPr>
        <w:drawing>
          <wp:inline distT="0" distB="0" distL="0" distR="0" wp14:anchorId="38F92A58" wp14:editId="5E3A0AED">
            <wp:extent cx="5943600" cy="285877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Manage Users 1.pn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6E6" w:rsidP="001F56E6" w:rsidRDefault="001F56E6">
      <w:pPr>
        <w:pStyle w:val="Caption"/>
        <w:jc w:val="left"/>
      </w:pPr>
      <w:bookmarkStart w:name="_Toc52457503" w:id="229"/>
      <w:r>
        <w:t xml:space="preserve">Figure </w:t>
      </w:r>
      <w:fldSimple w:instr=" SEQ Figure \* ARABIC ">
        <w:r w:rsidR="004B6AE3">
          <w:rPr>
            <w:noProof/>
          </w:rPr>
          <w:t>81</w:t>
        </w:r>
      </w:fldSimple>
      <w:r>
        <w:t xml:space="preserve"> - Manage Users Page.</w:t>
      </w:r>
      <w:bookmarkEnd w:id="229"/>
    </w:p>
    <w:p w:rsidR="001F56E6" w:rsidP="001F56E6" w:rsidRDefault="001F56E6">
      <w:r>
        <w:t xml:space="preserve">Click on </w:t>
      </w:r>
      <w:r w:rsidRPr="001F56E6">
        <w:rPr>
          <w:b/>
        </w:rPr>
        <w:t>Reset Pwd</w:t>
      </w:r>
      <w:r>
        <w:t xml:space="preserve"> for this user.  This popup displays.</w:t>
      </w:r>
    </w:p>
    <w:p w:rsidR="001F56E6" w:rsidP="001F56E6" w:rsidRDefault="001F56E6">
      <w:pPr>
        <w:keepNext/>
      </w:pPr>
      <w:r>
        <w:rPr>
          <w:noProof/>
        </w:rPr>
        <w:drawing>
          <wp:inline distT="0" distB="0" distL="0" distR="0" wp14:anchorId="44DB8416" wp14:editId="57CE3D20">
            <wp:extent cx="5943600" cy="12954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Reset Password popup 2.pn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6E6" w:rsidP="001F56E6" w:rsidRDefault="001F56E6">
      <w:pPr>
        <w:pStyle w:val="Caption"/>
        <w:jc w:val="left"/>
      </w:pPr>
      <w:bookmarkStart w:name="_Toc52457504" w:id="230"/>
      <w:r>
        <w:t xml:space="preserve">Figure </w:t>
      </w:r>
      <w:fldSimple w:instr=" SEQ Figure \* ARABIC ">
        <w:r w:rsidR="004B6AE3">
          <w:rPr>
            <w:noProof/>
          </w:rPr>
          <w:t>82</w:t>
        </w:r>
      </w:fldSimple>
      <w:r>
        <w:t xml:space="preserve"> - Reset Password Popup</w:t>
      </w:r>
      <w:bookmarkEnd w:id="230"/>
    </w:p>
    <w:p w:rsidR="001F56E6" w:rsidP="001F56E6" w:rsidRDefault="001F56E6">
      <w:r>
        <w:t xml:space="preserve">Click on </w:t>
      </w:r>
      <w:r w:rsidRPr="001F56E6">
        <w:rPr>
          <w:b/>
        </w:rPr>
        <w:t>Reset Pwd</w:t>
      </w:r>
      <w:r>
        <w:t>.  Note the banner in the screen below.</w:t>
      </w:r>
    </w:p>
    <w:p w:rsidR="001F56E6" w:rsidP="001F56E6" w:rsidRDefault="001F56E6">
      <w:pPr>
        <w:keepNext/>
      </w:pPr>
      <w:r>
        <w:rPr>
          <w:noProof/>
        </w:rPr>
        <w:drawing>
          <wp:inline distT="0" distB="0" distL="0" distR="0" wp14:anchorId="493E1E8F" wp14:editId="4B0284A1">
            <wp:extent cx="5943600" cy="3270250"/>
            <wp:effectExtent l="0" t="0" r="0" b="63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Reset Password 3.pn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6E6" w:rsidP="001F56E6" w:rsidRDefault="001F56E6">
      <w:pPr>
        <w:pStyle w:val="Caption"/>
        <w:jc w:val="left"/>
      </w:pPr>
      <w:bookmarkStart w:name="_Toc52457505" w:id="231"/>
      <w:r>
        <w:t xml:space="preserve">Figure </w:t>
      </w:r>
      <w:fldSimple w:instr=" SEQ Figure \* ARABIC ">
        <w:r w:rsidR="004B6AE3">
          <w:rPr>
            <w:noProof/>
          </w:rPr>
          <w:t>83</w:t>
        </w:r>
      </w:fldSimple>
      <w:r>
        <w:t xml:space="preserve"> - Password Successfully Reset</w:t>
      </w:r>
      <w:bookmarkEnd w:id="231"/>
    </w:p>
    <w:p w:rsidR="001F56E6" w:rsidP="001F56E6" w:rsidRDefault="001F56E6">
      <w:r>
        <w:t>Record the temporary password and give it to the affected user.</w:t>
      </w:r>
    </w:p>
    <w:p w:rsidR="001F56E6" w:rsidP="001F56E6" w:rsidRDefault="001F56E6">
      <w:r>
        <w:t xml:space="preserve">This user will open the Login Page and enter </w:t>
      </w:r>
      <w:r w:rsidR="00CF28A7">
        <w:t>the username and temporary password as shown below.</w:t>
      </w:r>
    </w:p>
    <w:p w:rsidR="00CF28A7" w:rsidP="00CF28A7" w:rsidRDefault="00CF28A7">
      <w:pPr>
        <w:keepNext/>
      </w:pPr>
      <w:r>
        <w:rPr>
          <w:noProof/>
        </w:rPr>
        <w:drawing>
          <wp:inline distT="0" distB="0" distL="0" distR="0" wp14:anchorId="7ED0D070" wp14:editId="4FE3DC1A">
            <wp:extent cx="5943600" cy="3251835"/>
            <wp:effectExtent l="0" t="0" r="0" b="571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Reset Password 4.pn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A7" w:rsidP="00CF28A7" w:rsidRDefault="00CF28A7">
      <w:pPr>
        <w:pStyle w:val="Caption"/>
        <w:jc w:val="left"/>
      </w:pPr>
      <w:bookmarkStart w:name="_Toc52457506" w:id="232"/>
      <w:r>
        <w:t xml:space="preserve">Figure </w:t>
      </w:r>
      <w:fldSimple w:instr=" SEQ Figure \* ARABIC ">
        <w:r w:rsidR="004B6AE3">
          <w:rPr>
            <w:noProof/>
          </w:rPr>
          <w:t>84</w:t>
        </w:r>
      </w:fldSimple>
      <w:r>
        <w:t xml:space="preserve"> - Login Page with Temporary Password.</w:t>
      </w:r>
      <w:bookmarkEnd w:id="232"/>
    </w:p>
    <w:p w:rsidR="00CF28A7" w:rsidP="00CF28A7" w:rsidRDefault="00CF28A7">
      <w:r>
        <w:t xml:space="preserve">This user clicks on </w:t>
      </w:r>
      <w:r w:rsidRPr="00CF28A7">
        <w:rPr>
          <w:b/>
        </w:rPr>
        <w:t>Login</w:t>
      </w:r>
      <w:r>
        <w:t xml:space="preserve"> and the Change Password Page.</w:t>
      </w:r>
    </w:p>
    <w:p w:rsidR="00CF28A7" w:rsidP="00CF28A7" w:rsidRDefault="00CF28A7">
      <w:pPr>
        <w:keepNext/>
      </w:pPr>
      <w:r>
        <w:rPr>
          <w:noProof/>
        </w:rPr>
        <w:drawing>
          <wp:inline distT="0" distB="0" distL="0" distR="0" wp14:anchorId="02740FFC" wp14:editId="75E25735">
            <wp:extent cx="5943600" cy="231394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Reset Password 5.pn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A7" w:rsidP="00CF28A7" w:rsidRDefault="00CF28A7">
      <w:pPr>
        <w:pStyle w:val="Caption"/>
        <w:jc w:val="left"/>
      </w:pPr>
      <w:bookmarkStart w:name="_Toc52457507" w:id="233"/>
      <w:r>
        <w:t xml:space="preserve">Figure </w:t>
      </w:r>
      <w:fldSimple w:instr=" SEQ Figure \* ARABIC ">
        <w:r w:rsidR="004B6AE3">
          <w:rPr>
            <w:noProof/>
          </w:rPr>
          <w:t>85</w:t>
        </w:r>
      </w:fldSimple>
      <w:r>
        <w:t xml:space="preserve"> - Change Password</w:t>
      </w:r>
      <w:bookmarkEnd w:id="233"/>
    </w:p>
    <w:p w:rsidR="00CF28A7" w:rsidP="00CF28A7" w:rsidRDefault="00CF28A7">
      <w:r>
        <w:t xml:space="preserve">The user enters the old password, the new password, repeats the new password, and then click on </w:t>
      </w:r>
      <w:r w:rsidRPr="00CF28A7">
        <w:rPr>
          <w:b/>
        </w:rPr>
        <w:t>Change Password</w:t>
      </w:r>
      <w:r>
        <w:t>.</w:t>
      </w:r>
    </w:p>
    <w:p w:rsidR="00CF28A7" w:rsidP="00CF28A7" w:rsidRDefault="00CF28A7">
      <w:pPr>
        <w:keepNext/>
      </w:pPr>
      <w:r>
        <w:rPr>
          <w:noProof/>
        </w:rPr>
        <w:drawing>
          <wp:inline distT="0" distB="0" distL="0" distR="0" wp14:anchorId="7BBDD817" wp14:editId="230525E2">
            <wp:extent cx="5943600" cy="2418715"/>
            <wp:effectExtent l="0" t="0" r="0" b="63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Reset Password 6.pn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A7" w:rsidP="00CF28A7" w:rsidRDefault="00CF28A7">
      <w:pPr>
        <w:pStyle w:val="Caption"/>
        <w:jc w:val="left"/>
      </w:pPr>
      <w:bookmarkStart w:name="_Toc52457508" w:id="234"/>
      <w:r>
        <w:t xml:space="preserve">Figure </w:t>
      </w:r>
      <w:fldSimple w:instr=" SEQ Figure \* ARABIC ">
        <w:r w:rsidR="004B6AE3">
          <w:rPr>
            <w:noProof/>
          </w:rPr>
          <w:t>86</w:t>
        </w:r>
      </w:fldSimple>
      <w:r>
        <w:t xml:space="preserve"> - Main Menu with Banner</w:t>
      </w:r>
      <w:bookmarkEnd w:id="234"/>
    </w:p>
    <w:p w:rsidRPr="00CF28A7" w:rsidR="00CF28A7" w:rsidP="00CF28A7" w:rsidRDefault="00CF28A7">
      <w:r>
        <w:t>The banner notes that the password was successfully changed.</w:t>
      </w:r>
      <w:r w:rsidR="00382A57">
        <w:t xml:space="preserve">    </w:t>
      </w:r>
    </w:p>
    <w:sectPr w:rsidRPr="00CF28A7" w:rsidR="00CF28A7" w:rsidSect="00F0113D">
      <w:headerReference w:type="default" r:id="rId103"/>
      <w:footerReference w:type="default" r:id="rId104"/>
      <w:pgSz w:w="12240" w:h="15840"/>
      <w:pgMar w:top="1153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28E" w:rsidRDefault="00BB228E" w:rsidP="0003311F">
      <w:pPr>
        <w:spacing w:after="0" w:line="240" w:lineRule="auto"/>
      </w:pPr>
      <w:r>
        <w:separator/>
      </w:r>
    </w:p>
  </w:endnote>
  <w:endnote w:type="continuationSeparator" w:id="0">
    <w:p w:rsidR="00BB228E" w:rsidRDefault="00BB228E" w:rsidP="0003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9293BD" w:themeColor="accent1" w:themeTint="99"/>
        <w:insideH w:val="single" w:sz="18" w:space="0" w:color="808080" w:themeColor="background1" w:themeShade="80"/>
        <w:insideV w:val="single" w:sz="18" w:space="0" w:color="9293BD" w:themeColor="accent1" w:themeTint="99"/>
      </w:tblBorders>
      <w:tblLook w:val="04A0" w:firstRow="1" w:lastRow="0" w:firstColumn="1" w:lastColumn="0" w:noHBand="0" w:noVBand="1"/>
    </w:tblPr>
    <w:tblGrid>
      <w:gridCol w:w="970"/>
      <w:gridCol w:w="8390"/>
    </w:tblGrid>
    <w:tr w:rsidR="009E5F8E" w:rsidRPr="00D463B7" w:rsidTr="00D463B7">
      <w:tc>
        <w:tcPr>
          <w:tcW w:w="918" w:type="dxa"/>
        </w:tcPr>
        <w:p w:rsidR="009E5F8E" w:rsidRPr="00D463B7" w:rsidRDefault="009E5F8E" w:rsidP="00B575DA">
          <w:pPr>
            <w:pStyle w:val="Footer"/>
            <w:jc w:val="right"/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</w:pP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fldChar w:fldCharType="begin"/>
          </w: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instrText xml:space="preserve"> PAGE   \* MERGEFORMAT </w:instrText>
          </w: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fldChar w:fldCharType="separate"/>
          </w:r>
          <w:r w:rsidR="00242EB6">
            <w:rPr>
              <w:rFonts w:ascii="Gill Sans MT" w:hAnsi="Gill Sans MT" w:cstheme="majorHAnsi"/>
              <w:b/>
              <w:noProof/>
              <w:color w:val="3E3E67" w:themeColor="accent1" w:themeShade="BF"/>
              <w:sz w:val="20"/>
              <w:szCs w:val="20"/>
            </w:rPr>
            <w:t>14</w:t>
          </w: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fldChar w:fldCharType="end"/>
          </w:r>
        </w:p>
      </w:tc>
      <w:tc>
        <w:tcPr>
          <w:tcW w:w="7938" w:type="dxa"/>
        </w:tcPr>
        <w:p w:rsidR="009E5F8E" w:rsidRPr="00D463B7" w:rsidRDefault="009E5F8E" w:rsidP="00B575DA">
          <w:pPr>
            <w:pStyle w:val="Footer"/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</w:pPr>
          <w:bookmarkStart w:id="3" w:name="Project6"/>
          <w:bookmarkEnd w:id="3"/>
          <w:r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  <w:t>Suspicious Orders Report System Online</w:t>
          </w:r>
          <w:r w:rsidRPr="00D463B7"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  <w:t xml:space="preserve">, </w:t>
          </w:r>
          <w:bookmarkStart w:id="4" w:name="Sensitivity2"/>
          <w:bookmarkEnd w:id="4"/>
          <w:r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  <w:t>Unlimited Distribution</w:t>
          </w:r>
        </w:p>
      </w:tc>
    </w:tr>
  </w:tbl>
  <w:p w:rsidR="009E5F8E" w:rsidRDefault="009E5F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8E" w:rsidRDefault="009E5F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9293BD" w:themeColor="accent1" w:themeTint="99"/>
        <w:insideH w:val="single" w:sz="18" w:space="0" w:color="808080" w:themeColor="background1" w:themeShade="80"/>
        <w:insideV w:val="single" w:sz="18" w:space="0" w:color="9293BD" w:themeColor="accent1" w:themeTint="99"/>
      </w:tblBorders>
      <w:tblLook w:val="04A0" w:firstRow="1" w:lastRow="0" w:firstColumn="1" w:lastColumn="0" w:noHBand="0" w:noVBand="1"/>
    </w:tblPr>
    <w:tblGrid>
      <w:gridCol w:w="1401"/>
      <w:gridCol w:w="12116"/>
    </w:tblGrid>
    <w:tr w:rsidR="009E5F8E" w:rsidRPr="00D463B7" w:rsidTr="00D463B7">
      <w:tc>
        <w:tcPr>
          <w:tcW w:w="918" w:type="dxa"/>
        </w:tcPr>
        <w:p w:rsidR="009E5F8E" w:rsidRPr="00D463B7" w:rsidRDefault="009E5F8E" w:rsidP="00B575DA">
          <w:pPr>
            <w:pStyle w:val="Footer"/>
            <w:jc w:val="right"/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</w:pP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fldChar w:fldCharType="begin"/>
          </w: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instrText xml:space="preserve"> PAGE   \* MERGEFORMAT </w:instrText>
          </w: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fldChar w:fldCharType="separate"/>
          </w:r>
          <w:r w:rsidR="00242EB6">
            <w:rPr>
              <w:rFonts w:ascii="Gill Sans MT" w:hAnsi="Gill Sans MT" w:cstheme="majorHAnsi"/>
              <w:b/>
              <w:noProof/>
              <w:color w:val="3E3E67" w:themeColor="accent1" w:themeShade="BF"/>
              <w:sz w:val="20"/>
              <w:szCs w:val="20"/>
            </w:rPr>
            <w:t>47</w:t>
          </w: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fldChar w:fldCharType="end"/>
          </w:r>
        </w:p>
      </w:tc>
      <w:tc>
        <w:tcPr>
          <w:tcW w:w="7938" w:type="dxa"/>
        </w:tcPr>
        <w:p w:rsidR="009E5F8E" w:rsidRPr="00D463B7" w:rsidRDefault="009E5F8E" w:rsidP="00B575DA">
          <w:pPr>
            <w:pStyle w:val="Footer"/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</w:pPr>
          <w:r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  <w:t>Suspicious Orders Report System Online</w:t>
          </w:r>
          <w:r w:rsidRPr="00D463B7"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  <w:t xml:space="preserve">, </w:t>
          </w:r>
          <w:r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  <w:t>Unlimited Distribution</w:t>
          </w:r>
        </w:p>
      </w:tc>
    </w:tr>
  </w:tbl>
  <w:p w:rsidR="009E5F8E" w:rsidRDefault="009E5F8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9293BD" w:themeColor="accent1" w:themeTint="99"/>
        <w:insideH w:val="single" w:sz="18" w:space="0" w:color="808080" w:themeColor="background1" w:themeShade="80"/>
        <w:insideV w:val="single" w:sz="18" w:space="0" w:color="9293BD" w:themeColor="accent1" w:themeTint="99"/>
      </w:tblBorders>
      <w:tblLook w:val="04A0" w:firstRow="1" w:lastRow="0" w:firstColumn="1" w:lastColumn="0" w:noHBand="0" w:noVBand="1"/>
    </w:tblPr>
    <w:tblGrid>
      <w:gridCol w:w="970"/>
      <w:gridCol w:w="8390"/>
    </w:tblGrid>
    <w:tr w:rsidR="009E5F8E" w:rsidRPr="00D463B7" w:rsidTr="00D463B7">
      <w:tc>
        <w:tcPr>
          <w:tcW w:w="918" w:type="dxa"/>
        </w:tcPr>
        <w:p w:rsidR="009E5F8E" w:rsidRPr="00D463B7" w:rsidRDefault="009E5F8E" w:rsidP="00F0113D">
          <w:pPr>
            <w:pStyle w:val="Footer"/>
            <w:tabs>
              <w:tab w:val="center" w:pos="377"/>
              <w:tab w:val="right" w:pos="754"/>
            </w:tabs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</w:pPr>
          <w:r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tab/>
          </w:r>
          <w:r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tab/>
          </w: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fldChar w:fldCharType="begin"/>
          </w: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instrText xml:space="preserve"> PAGE   \* MERGEFORMAT </w:instrText>
          </w: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fldChar w:fldCharType="separate"/>
          </w:r>
          <w:r w:rsidR="00242EB6">
            <w:rPr>
              <w:rFonts w:ascii="Gill Sans MT" w:hAnsi="Gill Sans MT" w:cstheme="majorHAnsi"/>
              <w:b/>
              <w:noProof/>
              <w:color w:val="3E3E67" w:themeColor="accent1" w:themeShade="BF"/>
              <w:sz w:val="20"/>
              <w:szCs w:val="20"/>
            </w:rPr>
            <w:t>68</w:t>
          </w:r>
          <w:r w:rsidRPr="00D463B7"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fldChar w:fldCharType="end"/>
          </w:r>
        </w:p>
      </w:tc>
      <w:tc>
        <w:tcPr>
          <w:tcW w:w="7938" w:type="dxa"/>
        </w:tcPr>
        <w:p w:rsidR="009E5F8E" w:rsidRPr="00D463B7" w:rsidRDefault="009E5F8E" w:rsidP="00B575DA">
          <w:pPr>
            <w:pStyle w:val="Footer"/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</w:pPr>
          <w:r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  <w:t>Suspicious Orders Report System Online</w:t>
          </w:r>
          <w:r w:rsidRPr="00D463B7"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  <w:t xml:space="preserve">, </w:t>
          </w:r>
          <w:r>
            <w:rPr>
              <w:rFonts w:ascii="Gill Sans MT" w:hAnsi="Gill Sans MT" w:cstheme="majorHAnsi"/>
              <w:color w:val="808080" w:themeColor="background1" w:themeShade="80"/>
              <w:sz w:val="20"/>
              <w:szCs w:val="20"/>
            </w:rPr>
            <w:t>Unlimited Distribution</w:t>
          </w:r>
        </w:p>
      </w:tc>
    </w:tr>
  </w:tbl>
  <w:p w:rsidR="009E5F8E" w:rsidRDefault="009E5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28E" w:rsidRDefault="00BB228E" w:rsidP="0003311F">
      <w:pPr>
        <w:spacing w:after="0" w:line="240" w:lineRule="auto"/>
      </w:pPr>
      <w:r>
        <w:separator/>
      </w:r>
    </w:p>
  </w:footnote>
  <w:footnote w:type="continuationSeparator" w:id="0">
    <w:p w:rsidR="00BB228E" w:rsidRDefault="00BB228E" w:rsidP="0003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9293BD" w:themeColor="accent1" w:themeTint="99"/>
        <w:insideH w:val="single" w:sz="18" w:space="0" w:color="808080" w:themeColor="background1" w:themeShade="80"/>
        <w:insideV w:val="single" w:sz="18" w:space="0" w:color="9293BD" w:themeColor="accent1" w:themeTint="99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418"/>
      <w:gridCol w:w="1942"/>
    </w:tblGrid>
    <w:tr w:rsidR="009E5F8E" w:rsidRPr="000759E8" w:rsidTr="00D463B7">
      <w:trPr>
        <w:trHeight w:val="23"/>
      </w:trPr>
      <w:tc>
        <w:tcPr>
          <w:tcW w:w="7315" w:type="dxa"/>
        </w:tcPr>
        <w:p w:rsidR="009E5F8E" w:rsidRPr="00D463B7" w:rsidRDefault="009E5F8E" w:rsidP="00114348">
          <w:pPr>
            <w:pStyle w:val="Header"/>
            <w:tabs>
              <w:tab w:val="right" w:pos="9000"/>
            </w:tabs>
            <w:jc w:val="right"/>
            <w:rPr>
              <w:rFonts w:ascii="Gill Sans MT" w:hAnsi="Gill Sans MT" w:cstheme="majorHAnsi"/>
              <w:b/>
              <w:color w:val="808080" w:themeColor="background1" w:themeShade="80"/>
              <w:sz w:val="20"/>
              <w:szCs w:val="20"/>
            </w:rPr>
          </w:pPr>
          <w:bookmarkStart w:id="2" w:name="Document3"/>
          <w:bookmarkEnd w:id="2"/>
          <w:r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>User Manual</w:t>
          </w:r>
          <w:r w:rsidRPr="00D463B7"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 xml:space="preserve">, Version </w:t>
          </w:r>
          <w:r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>1.2</w:t>
          </w:r>
        </w:p>
      </w:tc>
      <w:tc>
        <w:tcPr>
          <w:tcW w:w="1915" w:type="dxa"/>
          <w:vAlign w:val="bottom"/>
        </w:tcPr>
        <w:p w:rsidR="009E5F8E" w:rsidRPr="00D463B7" w:rsidRDefault="009E5F8E" w:rsidP="00F010A8">
          <w:pPr>
            <w:pStyle w:val="Header"/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</w:pPr>
          <w:r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t>September 17, 2020</w:t>
          </w:r>
        </w:p>
      </w:tc>
    </w:tr>
  </w:tbl>
  <w:p w:rsidR="009E5F8E" w:rsidRDefault="009E5F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9293BD" w:themeColor="accent1" w:themeTint="99"/>
        <w:insideH w:val="single" w:sz="18" w:space="0" w:color="808080" w:themeColor="background1" w:themeShade="80"/>
        <w:insideV w:val="single" w:sz="18" w:space="0" w:color="9293BD" w:themeColor="accent1" w:themeTint="99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713"/>
      <w:gridCol w:w="2804"/>
    </w:tblGrid>
    <w:tr w:rsidR="009E5F8E" w:rsidRPr="000759E8" w:rsidTr="00D463B7">
      <w:trPr>
        <w:trHeight w:val="23"/>
      </w:trPr>
      <w:tc>
        <w:tcPr>
          <w:tcW w:w="7315" w:type="dxa"/>
        </w:tcPr>
        <w:p w:rsidR="009E5F8E" w:rsidRPr="00D463B7" w:rsidRDefault="009E5F8E" w:rsidP="00BF5BF8">
          <w:pPr>
            <w:pStyle w:val="Header"/>
            <w:tabs>
              <w:tab w:val="left" w:pos="375"/>
              <w:tab w:val="right" w:pos="9000"/>
              <w:tab w:val="right" w:pos="10483"/>
            </w:tabs>
            <w:rPr>
              <w:rFonts w:ascii="Gill Sans MT" w:hAnsi="Gill Sans MT" w:cstheme="majorHAnsi"/>
              <w:b/>
              <w:color w:val="808080" w:themeColor="background1" w:themeShade="80"/>
              <w:sz w:val="20"/>
              <w:szCs w:val="20"/>
            </w:rPr>
          </w:pPr>
          <w:r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ab/>
          </w:r>
          <w:r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ab/>
          </w:r>
          <w:r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ab/>
            <w:t>User Manual</w:t>
          </w:r>
          <w:r w:rsidRPr="00D463B7"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 xml:space="preserve">, Version </w:t>
          </w:r>
          <w:r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>1.1</w:t>
          </w:r>
        </w:p>
      </w:tc>
      <w:tc>
        <w:tcPr>
          <w:tcW w:w="1915" w:type="dxa"/>
          <w:vAlign w:val="bottom"/>
        </w:tcPr>
        <w:p w:rsidR="009E5F8E" w:rsidRPr="00D463B7" w:rsidRDefault="009E5F8E" w:rsidP="00DA6B24">
          <w:pPr>
            <w:pStyle w:val="Header"/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</w:pPr>
          <w:r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t>December 20, 2019</w:t>
          </w:r>
        </w:p>
      </w:tc>
    </w:tr>
  </w:tbl>
  <w:p w:rsidR="009E5F8E" w:rsidRDefault="009E5F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9293BD" w:themeColor="accent1" w:themeTint="99"/>
        <w:insideH w:val="single" w:sz="18" w:space="0" w:color="808080" w:themeColor="background1" w:themeShade="80"/>
        <w:insideV w:val="single" w:sz="18" w:space="0" w:color="9293BD" w:themeColor="accent1" w:themeTint="99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418"/>
      <w:gridCol w:w="1942"/>
    </w:tblGrid>
    <w:tr w:rsidR="009E5F8E" w:rsidRPr="000759E8" w:rsidTr="00D463B7">
      <w:trPr>
        <w:trHeight w:val="23"/>
      </w:trPr>
      <w:tc>
        <w:tcPr>
          <w:tcW w:w="7315" w:type="dxa"/>
        </w:tcPr>
        <w:p w:rsidR="009E5F8E" w:rsidRPr="00D463B7" w:rsidRDefault="009E5F8E" w:rsidP="00251706">
          <w:pPr>
            <w:pStyle w:val="Header"/>
            <w:tabs>
              <w:tab w:val="left" w:pos="375"/>
              <w:tab w:val="right" w:pos="9000"/>
              <w:tab w:val="right" w:pos="10483"/>
            </w:tabs>
            <w:rPr>
              <w:rFonts w:ascii="Gill Sans MT" w:hAnsi="Gill Sans MT" w:cstheme="majorHAnsi"/>
              <w:b/>
              <w:color w:val="808080" w:themeColor="background1" w:themeShade="80"/>
              <w:sz w:val="20"/>
              <w:szCs w:val="20"/>
            </w:rPr>
          </w:pPr>
          <w:r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ab/>
          </w:r>
          <w:r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ab/>
          </w:r>
          <w:r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ab/>
            <w:t>User Manual</w:t>
          </w:r>
          <w:r w:rsidRPr="00D463B7"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 xml:space="preserve">, Version </w:t>
          </w:r>
          <w:r>
            <w:rPr>
              <w:rFonts w:ascii="Gill Sans MT" w:hAnsi="Gill Sans MT" w:cstheme="majorHAnsi"/>
              <w:color w:val="9293BD" w:themeColor="accent1" w:themeTint="99"/>
              <w:sz w:val="20"/>
              <w:szCs w:val="20"/>
            </w:rPr>
            <w:t>1.1</w:t>
          </w:r>
        </w:p>
      </w:tc>
      <w:tc>
        <w:tcPr>
          <w:tcW w:w="1915" w:type="dxa"/>
          <w:vAlign w:val="bottom"/>
        </w:tcPr>
        <w:p w:rsidR="009E5F8E" w:rsidRPr="00D463B7" w:rsidRDefault="009E5F8E" w:rsidP="009A24B7">
          <w:pPr>
            <w:pStyle w:val="Header"/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</w:pPr>
          <w:r>
            <w:rPr>
              <w:rFonts w:ascii="Gill Sans MT" w:hAnsi="Gill Sans MT" w:cstheme="majorHAnsi"/>
              <w:b/>
              <w:color w:val="3E3E67" w:themeColor="accent1" w:themeShade="BF"/>
              <w:sz w:val="20"/>
              <w:szCs w:val="20"/>
            </w:rPr>
            <w:t>December 20, 2019</w:t>
          </w:r>
        </w:p>
      </w:tc>
    </w:tr>
  </w:tbl>
  <w:p w:rsidR="009E5F8E" w:rsidRDefault="009E5F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344E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664FDB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948D3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5C176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B4F81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40E24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F03C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40BD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6C82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A2BB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B3730"/>
    <w:multiLevelType w:val="hybridMultilevel"/>
    <w:tmpl w:val="DC50A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77C4"/>
    <w:multiLevelType w:val="hybridMultilevel"/>
    <w:tmpl w:val="DAC2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0254D"/>
    <w:multiLevelType w:val="hybridMultilevel"/>
    <w:tmpl w:val="E51C1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CB7"/>
    <w:multiLevelType w:val="hybridMultilevel"/>
    <w:tmpl w:val="33E2E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95197"/>
    <w:multiLevelType w:val="hybridMultilevel"/>
    <w:tmpl w:val="0C52E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044BA"/>
    <w:multiLevelType w:val="hybridMultilevel"/>
    <w:tmpl w:val="B726C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77EF8"/>
    <w:multiLevelType w:val="hybridMultilevel"/>
    <w:tmpl w:val="84924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0393"/>
    <w:multiLevelType w:val="multilevel"/>
    <w:tmpl w:val="AC2E11C8"/>
    <w:lvl w:ilvl="0">
      <w:start w:val="1"/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1080" w:hanging="10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398E2A78"/>
    <w:multiLevelType w:val="hybridMultilevel"/>
    <w:tmpl w:val="4B80C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03CF3"/>
    <w:multiLevelType w:val="hybridMultilevel"/>
    <w:tmpl w:val="00088132"/>
    <w:lvl w:ilvl="0" w:tplc="4AB0956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56E25"/>
    <w:multiLevelType w:val="hybridMultilevel"/>
    <w:tmpl w:val="EA844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2E0B"/>
    <w:multiLevelType w:val="hybridMultilevel"/>
    <w:tmpl w:val="1AFA3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C037E"/>
    <w:multiLevelType w:val="multilevel"/>
    <w:tmpl w:val="2EDCF4A6"/>
    <w:lvl w:ilvl="0">
      <w:start w:val="1"/>
      <w:numFmt w:val="upperLetter"/>
      <w:pStyle w:val="Appendix1"/>
      <w:lvlText w:val="%1.0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Appendix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ppendix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Appendix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A08307D"/>
    <w:multiLevelType w:val="hybridMultilevel"/>
    <w:tmpl w:val="AA0AC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D29A8"/>
    <w:multiLevelType w:val="hybridMultilevel"/>
    <w:tmpl w:val="E2D47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64AC1"/>
    <w:multiLevelType w:val="hybridMultilevel"/>
    <w:tmpl w:val="4762E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64D4E"/>
    <w:multiLevelType w:val="hybridMultilevel"/>
    <w:tmpl w:val="C0446CB2"/>
    <w:lvl w:ilvl="0" w:tplc="671625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A6D71"/>
    <w:multiLevelType w:val="hybridMultilevel"/>
    <w:tmpl w:val="ACA0F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E5ED4"/>
    <w:multiLevelType w:val="hybridMultilevel"/>
    <w:tmpl w:val="4762E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97CC1"/>
    <w:multiLevelType w:val="hybridMultilevel"/>
    <w:tmpl w:val="2ECEF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7"/>
  </w:num>
  <w:num w:numId="4">
    <w:abstractNumId w:val="15"/>
  </w:num>
  <w:num w:numId="5">
    <w:abstractNumId w:val="10"/>
  </w:num>
  <w:num w:numId="6">
    <w:abstractNumId w:val="12"/>
  </w:num>
  <w:num w:numId="7">
    <w:abstractNumId w:val="20"/>
  </w:num>
  <w:num w:numId="8">
    <w:abstractNumId w:val="29"/>
  </w:num>
  <w:num w:numId="9">
    <w:abstractNumId w:val="28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8"/>
  </w:num>
  <w:num w:numId="21">
    <w:abstractNumId w:val="24"/>
  </w:num>
  <w:num w:numId="22">
    <w:abstractNumId w:val="26"/>
  </w:num>
  <w:num w:numId="23">
    <w:abstractNumId w:val="19"/>
  </w:num>
  <w:num w:numId="24">
    <w:abstractNumId w:val="14"/>
  </w:num>
  <w:num w:numId="25">
    <w:abstractNumId w:val="23"/>
  </w:num>
  <w:num w:numId="26">
    <w:abstractNumId w:val="13"/>
  </w:num>
  <w:num w:numId="27">
    <w:abstractNumId w:val="21"/>
  </w:num>
  <w:num w:numId="28">
    <w:abstractNumId w:val="11"/>
  </w:num>
  <w:num w:numId="29">
    <w:abstractNumId w:val="25"/>
  </w:num>
  <w:num w:numId="30">
    <w:abstractNumId w:val="16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tz, Allen W.">
    <w15:presenceInfo w15:providerId="None" w15:userId="Rotz, Allen W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82"/>
    <w:rsid w:val="00000016"/>
    <w:rsid w:val="000005FB"/>
    <w:rsid w:val="00007EDE"/>
    <w:rsid w:val="00011316"/>
    <w:rsid w:val="0001274D"/>
    <w:rsid w:val="00016B3A"/>
    <w:rsid w:val="00017983"/>
    <w:rsid w:val="00025213"/>
    <w:rsid w:val="00025703"/>
    <w:rsid w:val="000263AB"/>
    <w:rsid w:val="00026D07"/>
    <w:rsid w:val="0003311F"/>
    <w:rsid w:val="0003774A"/>
    <w:rsid w:val="000377EC"/>
    <w:rsid w:val="00037C90"/>
    <w:rsid w:val="0004195E"/>
    <w:rsid w:val="000427DD"/>
    <w:rsid w:val="00042939"/>
    <w:rsid w:val="00042BFE"/>
    <w:rsid w:val="0004728B"/>
    <w:rsid w:val="00050195"/>
    <w:rsid w:val="00051D79"/>
    <w:rsid w:val="00052604"/>
    <w:rsid w:val="00054183"/>
    <w:rsid w:val="0005660B"/>
    <w:rsid w:val="00057247"/>
    <w:rsid w:val="0006473B"/>
    <w:rsid w:val="00065B0C"/>
    <w:rsid w:val="000715B2"/>
    <w:rsid w:val="000753F3"/>
    <w:rsid w:val="000759E8"/>
    <w:rsid w:val="00083185"/>
    <w:rsid w:val="00085999"/>
    <w:rsid w:val="000862A8"/>
    <w:rsid w:val="00086457"/>
    <w:rsid w:val="00086868"/>
    <w:rsid w:val="00086960"/>
    <w:rsid w:val="00090A6C"/>
    <w:rsid w:val="00091E53"/>
    <w:rsid w:val="00091F0C"/>
    <w:rsid w:val="00091FFC"/>
    <w:rsid w:val="00093D90"/>
    <w:rsid w:val="000955B5"/>
    <w:rsid w:val="000A36ED"/>
    <w:rsid w:val="000A6368"/>
    <w:rsid w:val="000A7FF4"/>
    <w:rsid w:val="000B198D"/>
    <w:rsid w:val="000B2E74"/>
    <w:rsid w:val="000B3DD6"/>
    <w:rsid w:val="000B40FB"/>
    <w:rsid w:val="000B5FA7"/>
    <w:rsid w:val="000B7EB4"/>
    <w:rsid w:val="000B7FB5"/>
    <w:rsid w:val="000C0AF8"/>
    <w:rsid w:val="000C3FC9"/>
    <w:rsid w:val="000C73C6"/>
    <w:rsid w:val="000D029E"/>
    <w:rsid w:val="000D1578"/>
    <w:rsid w:val="000D1F05"/>
    <w:rsid w:val="000D3DEB"/>
    <w:rsid w:val="000D4D17"/>
    <w:rsid w:val="000D5906"/>
    <w:rsid w:val="000D5A06"/>
    <w:rsid w:val="000D7277"/>
    <w:rsid w:val="000E03EA"/>
    <w:rsid w:val="000E0425"/>
    <w:rsid w:val="000E3870"/>
    <w:rsid w:val="000E3EBE"/>
    <w:rsid w:val="000E4B4B"/>
    <w:rsid w:val="000F3D86"/>
    <w:rsid w:val="000F5674"/>
    <w:rsid w:val="00105868"/>
    <w:rsid w:val="00106D95"/>
    <w:rsid w:val="00107595"/>
    <w:rsid w:val="00107C07"/>
    <w:rsid w:val="00111CDE"/>
    <w:rsid w:val="0011228F"/>
    <w:rsid w:val="00112C88"/>
    <w:rsid w:val="00114348"/>
    <w:rsid w:val="001202AF"/>
    <w:rsid w:val="00121DE2"/>
    <w:rsid w:val="00132428"/>
    <w:rsid w:val="001331F0"/>
    <w:rsid w:val="00133558"/>
    <w:rsid w:val="0013618F"/>
    <w:rsid w:val="00140A1D"/>
    <w:rsid w:val="00140DC2"/>
    <w:rsid w:val="001417A4"/>
    <w:rsid w:val="00145FF7"/>
    <w:rsid w:val="00153ACA"/>
    <w:rsid w:val="00154102"/>
    <w:rsid w:val="001553E5"/>
    <w:rsid w:val="001557FE"/>
    <w:rsid w:val="001578F7"/>
    <w:rsid w:val="0016004C"/>
    <w:rsid w:val="00160531"/>
    <w:rsid w:val="001733D1"/>
    <w:rsid w:val="00174065"/>
    <w:rsid w:val="00175AA0"/>
    <w:rsid w:val="001774D5"/>
    <w:rsid w:val="0018331D"/>
    <w:rsid w:val="00183342"/>
    <w:rsid w:val="00185B9F"/>
    <w:rsid w:val="001867D4"/>
    <w:rsid w:val="00187EEF"/>
    <w:rsid w:val="001913B1"/>
    <w:rsid w:val="0019223D"/>
    <w:rsid w:val="0019336F"/>
    <w:rsid w:val="00193684"/>
    <w:rsid w:val="0019687B"/>
    <w:rsid w:val="00196B6B"/>
    <w:rsid w:val="001A0274"/>
    <w:rsid w:val="001A0716"/>
    <w:rsid w:val="001A6891"/>
    <w:rsid w:val="001A6F3C"/>
    <w:rsid w:val="001A79E8"/>
    <w:rsid w:val="001B35D4"/>
    <w:rsid w:val="001B487B"/>
    <w:rsid w:val="001B786D"/>
    <w:rsid w:val="001C1300"/>
    <w:rsid w:val="001C2CCA"/>
    <w:rsid w:val="001C57FC"/>
    <w:rsid w:val="001C6F28"/>
    <w:rsid w:val="001D0E88"/>
    <w:rsid w:val="001D15D9"/>
    <w:rsid w:val="001D3019"/>
    <w:rsid w:val="001D5001"/>
    <w:rsid w:val="001D518C"/>
    <w:rsid w:val="001D5B02"/>
    <w:rsid w:val="001E123F"/>
    <w:rsid w:val="001F56E6"/>
    <w:rsid w:val="001F7272"/>
    <w:rsid w:val="001F7AFF"/>
    <w:rsid w:val="00200755"/>
    <w:rsid w:val="00201D4A"/>
    <w:rsid w:val="0020440F"/>
    <w:rsid w:val="00207A82"/>
    <w:rsid w:val="00210EE9"/>
    <w:rsid w:val="00214054"/>
    <w:rsid w:val="00217AAE"/>
    <w:rsid w:val="00220CC6"/>
    <w:rsid w:val="00224023"/>
    <w:rsid w:val="00224367"/>
    <w:rsid w:val="0022451B"/>
    <w:rsid w:val="0022599F"/>
    <w:rsid w:val="00227B99"/>
    <w:rsid w:val="00227F1C"/>
    <w:rsid w:val="00231C81"/>
    <w:rsid w:val="00232E4B"/>
    <w:rsid w:val="002332DD"/>
    <w:rsid w:val="00235B9B"/>
    <w:rsid w:val="00240A53"/>
    <w:rsid w:val="00241EA2"/>
    <w:rsid w:val="0024207F"/>
    <w:rsid w:val="00242170"/>
    <w:rsid w:val="00242EB6"/>
    <w:rsid w:val="002450AB"/>
    <w:rsid w:val="00246E97"/>
    <w:rsid w:val="00250884"/>
    <w:rsid w:val="00250FAB"/>
    <w:rsid w:val="00251706"/>
    <w:rsid w:val="002521F2"/>
    <w:rsid w:val="002531B1"/>
    <w:rsid w:val="00253E08"/>
    <w:rsid w:val="00254D2B"/>
    <w:rsid w:val="00255CF4"/>
    <w:rsid w:val="00256DD2"/>
    <w:rsid w:val="002577D3"/>
    <w:rsid w:val="0026064D"/>
    <w:rsid w:val="0026331F"/>
    <w:rsid w:val="002651C3"/>
    <w:rsid w:val="00267D10"/>
    <w:rsid w:val="00277B94"/>
    <w:rsid w:val="00277E44"/>
    <w:rsid w:val="0028417D"/>
    <w:rsid w:val="00287CA1"/>
    <w:rsid w:val="00292FEC"/>
    <w:rsid w:val="002A4D9C"/>
    <w:rsid w:val="002A748F"/>
    <w:rsid w:val="002B1694"/>
    <w:rsid w:val="002B290E"/>
    <w:rsid w:val="002B75FF"/>
    <w:rsid w:val="002C1192"/>
    <w:rsid w:val="002C4916"/>
    <w:rsid w:val="002C68CF"/>
    <w:rsid w:val="002D18FD"/>
    <w:rsid w:val="002E0314"/>
    <w:rsid w:val="002E1A87"/>
    <w:rsid w:val="002E3076"/>
    <w:rsid w:val="002E7B50"/>
    <w:rsid w:val="002F133F"/>
    <w:rsid w:val="002F4B2E"/>
    <w:rsid w:val="002F7ED6"/>
    <w:rsid w:val="003002D4"/>
    <w:rsid w:val="0030066F"/>
    <w:rsid w:val="003019F3"/>
    <w:rsid w:val="003038E1"/>
    <w:rsid w:val="003050C9"/>
    <w:rsid w:val="003070FB"/>
    <w:rsid w:val="0031178A"/>
    <w:rsid w:val="0031595F"/>
    <w:rsid w:val="00315B6D"/>
    <w:rsid w:val="00317EC3"/>
    <w:rsid w:val="003207B5"/>
    <w:rsid w:val="00320E0A"/>
    <w:rsid w:val="0032365E"/>
    <w:rsid w:val="00327A9F"/>
    <w:rsid w:val="00331F1B"/>
    <w:rsid w:val="00333545"/>
    <w:rsid w:val="00334C14"/>
    <w:rsid w:val="00334DF7"/>
    <w:rsid w:val="0033569F"/>
    <w:rsid w:val="00340246"/>
    <w:rsid w:val="00340F83"/>
    <w:rsid w:val="00341571"/>
    <w:rsid w:val="0034246B"/>
    <w:rsid w:val="00346287"/>
    <w:rsid w:val="00346D00"/>
    <w:rsid w:val="00347746"/>
    <w:rsid w:val="00347924"/>
    <w:rsid w:val="00351110"/>
    <w:rsid w:val="003529E4"/>
    <w:rsid w:val="00356F7F"/>
    <w:rsid w:val="003617C6"/>
    <w:rsid w:val="00363C2D"/>
    <w:rsid w:val="00367BD3"/>
    <w:rsid w:val="003728BC"/>
    <w:rsid w:val="0037342A"/>
    <w:rsid w:val="00374394"/>
    <w:rsid w:val="00376831"/>
    <w:rsid w:val="00381657"/>
    <w:rsid w:val="00382A57"/>
    <w:rsid w:val="003842BA"/>
    <w:rsid w:val="0038484E"/>
    <w:rsid w:val="00390E4C"/>
    <w:rsid w:val="00390FDA"/>
    <w:rsid w:val="003911A3"/>
    <w:rsid w:val="0039292F"/>
    <w:rsid w:val="00392E60"/>
    <w:rsid w:val="0039479A"/>
    <w:rsid w:val="003951E2"/>
    <w:rsid w:val="003957CF"/>
    <w:rsid w:val="0039636C"/>
    <w:rsid w:val="0039780A"/>
    <w:rsid w:val="003A2FE9"/>
    <w:rsid w:val="003A428B"/>
    <w:rsid w:val="003A56A3"/>
    <w:rsid w:val="003B06A0"/>
    <w:rsid w:val="003B0E00"/>
    <w:rsid w:val="003B14D7"/>
    <w:rsid w:val="003B35FF"/>
    <w:rsid w:val="003B3BDF"/>
    <w:rsid w:val="003B5374"/>
    <w:rsid w:val="003B5B53"/>
    <w:rsid w:val="003B6336"/>
    <w:rsid w:val="003C16AF"/>
    <w:rsid w:val="003C26F9"/>
    <w:rsid w:val="003C4384"/>
    <w:rsid w:val="003C5652"/>
    <w:rsid w:val="003C72EF"/>
    <w:rsid w:val="003C7AB4"/>
    <w:rsid w:val="003D1617"/>
    <w:rsid w:val="003D3336"/>
    <w:rsid w:val="003D4540"/>
    <w:rsid w:val="003D6013"/>
    <w:rsid w:val="003E0E48"/>
    <w:rsid w:val="003E103F"/>
    <w:rsid w:val="003E17D7"/>
    <w:rsid w:val="003F30CF"/>
    <w:rsid w:val="003F52A0"/>
    <w:rsid w:val="004001B0"/>
    <w:rsid w:val="00400547"/>
    <w:rsid w:val="00401E2C"/>
    <w:rsid w:val="00406128"/>
    <w:rsid w:val="00406F84"/>
    <w:rsid w:val="00414F45"/>
    <w:rsid w:val="00415C44"/>
    <w:rsid w:val="00415E3B"/>
    <w:rsid w:val="004207BE"/>
    <w:rsid w:val="00420FFD"/>
    <w:rsid w:val="004240C1"/>
    <w:rsid w:val="00434C0F"/>
    <w:rsid w:val="00440CAC"/>
    <w:rsid w:val="00443B21"/>
    <w:rsid w:val="00443C42"/>
    <w:rsid w:val="00444A28"/>
    <w:rsid w:val="00444C21"/>
    <w:rsid w:val="00446555"/>
    <w:rsid w:val="0044781F"/>
    <w:rsid w:val="004530E2"/>
    <w:rsid w:val="00454AA1"/>
    <w:rsid w:val="00455013"/>
    <w:rsid w:val="00457F5B"/>
    <w:rsid w:val="004601D3"/>
    <w:rsid w:val="0046093C"/>
    <w:rsid w:val="00461CB2"/>
    <w:rsid w:val="0046273C"/>
    <w:rsid w:val="00463E48"/>
    <w:rsid w:val="004644E5"/>
    <w:rsid w:val="0047093F"/>
    <w:rsid w:val="00474EDC"/>
    <w:rsid w:val="00480F59"/>
    <w:rsid w:val="00481013"/>
    <w:rsid w:val="004825A5"/>
    <w:rsid w:val="0048276E"/>
    <w:rsid w:val="00482ADF"/>
    <w:rsid w:val="004830BA"/>
    <w:rsid w:val="004844D2"/>
    <w:rsid w:val="0049730C"/>
    <w:rsid w:val="004A25AF"/>
    <w:rsid w:val="004A5135"/>
    <w:rsid w:val="004A5197"/>
    <w:rsid w:val="004A7F7B"/>
    <w:rsid w:val="004B0110"/>
    <w:rsid w:val="004B1A47"/>
    <w:rsid w:val="004B6AE3"/>
    <w:rsid w:val="004C1AA6"/>
    <w:rsid w:val="004C28F8"/>
    <w:rsid w:val="004D0B2C"/>
    <w:rsid w:val="004D765F"/>
    <w:rsid w:val="004E012A"/>
    <w:rsid w:val="004E3221"/>
    <w:rsid w:val="004E5452"/>
    <w:rsid w:val="004E5C83"/>
    <w:rsid w:val="004F0006"/>
    <w:rsid w:val="004F2B60"/>
    <w:rsid w:val="004F2E42"/>
    <w:rsid w:val="00500DEC"/>
    <w:rsid w:val="005017E0"/>
    <w:rsid w:val="00502752"/>
    <w:rsid w:val="0050637C"/>
    <w:rsid w:val="00507D37"/>
    <w:rsid w:val="0051403F"/>
    <w:rsid w:val="005233DA"/>
    <w:rsid w:val="00524D80"/>
    <w:rsid w:val="00525657"/>
    <w:rsid w:val="005277D5"/>
    <w:rsid w:val="00531318"/>
    <w:rsid w:val="00531B88"/>
    <w:rsid w:val="00532A70"/>
    <w:rsid w:val="00533736"/>
    <w:rsid w:val="00541CDD"/>
    <w:rsid w:val="00542C11"/>
    <w:rsid w:val="0054309F"/>
    <w:rsid w:val="005446EA"/>
    <w:rsid w:val="00546220"/>
    <w:rsid w:val="005504F5"/>
    <w:rsid w:val="0055060E"/>
    <w:rsid w:val="00551DC3"/>
    <w:rsid w:val="00552CCC"/>
    <w:rsid w:val="00554417"/>
    <w:rsid w:val="00556BFE"/>
    <w:rsid w:val="00557009"/>
    <w:rsid w:val="00563A71"/>
    <w:rsid w:val="00563BF1"/>
    <w:rsid w:val="00567375"/>
    <w:rsid w:val="00571670"/>
    <w:rsid w:val="0057499B"/>
    <w:rsid w:val="00574D8C"/>
    <w:rsid w:val="005752ED"/>
    <w:rsid w:val="00575530"/>
    <w:rsid w:val="00577EAE"/>
    <w:rsid w:val="00581B0F"/>
    <w:rsid w:val="00581E3E"/>
    <w:rsid w:val="005822A3"/>
    <w:rsid w:val="0058265B"/>
    <w:rsid w:val="00583BA0"/>
    <w:rsid w:val="005842B2"/>
    <w:rsid w:val="005847A7"/>
    <w:rsid w:val="00590F94"/>
    <w:rsid w:val="00591E80"/>
    <w:rsid w:val="0059471B"/>
    <w:rsid w:val="00595B28"/>
    <w:rsid w:val="005A6E2F"/>
    <w:rsid w:val="005B4C6A"/>
    <w:rsid w:val="005B50C9"/>
    <w:rsid w:val="005B5478"/>
    <w:rsid w:val="005B7480"/>
    <w:rsid w:val="005C4393"/>
    <w:rsid w:val="005D460C"/>
    <w:rsid w:val="005D46E4"/>
    <w:rsid w:val="005D4FB7"/>
    <w:rsid w:val="005D5782"/>
    <w:rsid w:val="005D5C59"/>
    <w:rsid w:val="005E1398"/>
    <w:rsid w:val="005E4C50"/>
    <w:rsid w:val="005E62F2"/>
    <w:rsid w:val="005E747E"/>
    <w:rsid w:val="005F2213"/>
    <w:rsid w:val="005F3C31"/>
    <w:rsid w:val="005F6227"/>
    <w:rsid w:val="00602ED6"/>
    <w:rsid w:val="00603FFA"/>
    <w:rsid w:val="0060715B"/>
    <w:rsid w:val="0061072B"/>
    <w:rsid w:val="00610FC5"/>
    <w:rsid w:val="00612644"/>
    <w:rsid w:val="006145E0"/>
    <w:rsid w:val="00616716"/>
    <w:rsid w:val="006173B9"/>
    <w:rsid w:val="006221BD"/>
    <w:rsid w:val="00622A78"/>
    <w:rsid w:val="0062419F"/>
    <w:rsid w:val="006268FA"/>
    <w:rsid w:val="0063200E"/>
    <w:rsid w:val="006347AD"/>
    <w:rsid w:val="0063692F"/>
    <w:rsid w:val="006370F5"/>
    <w:rsid w:val="00644740"/>
    <w:rsid w:val="006456F9"/>
    <w:rsid w:val="006551D5"/>
    <w:rsid w:val="0065616B"/>
    <w:rsid w:val="00656366"/>
    <w:rsid w:val="00664FE1"/>
    <w:rsid w:val="00672DAA"/>
    <w:rsid w:val="00673F58"/>
    <w:rsid w:val="00674940"/>
    <w:rsid w:val="00674ABA"/>
    <w:rsid w:val="006847D1"/>
    <w:rsid w:val="00684E81"/>
    <w:rsid w:val="00685C62"/>
    <w:rsid w:val="00690683"/>
    <w:rsid w:val="00692178"/>
    <w:rsid w:val="00692FCB"/>
    <w:rsid w:val="00693091"/>
    <w:rsid w:val="00693ABC"/>
    <w:rsid w:val="006972F8"/>
    <w:rsid w:val="00697F57"/>
    <w:rsid w:val="006A372D"/>
    <w:rsid w:val="006A56DE"/>
    <w:rsid w:val="006A5D36"/>
    <w:rsid w:val="006A5DE7"/>
    <w:rsid w:val="006A78A6"/>
    <w:rsid w:val="006A7F90"/>
    <w:rsid w:val="006B60E3"/>
    <w:rsid w:val="006D0CF8"/>
    <w:rsid w:val="006D36FF"/>
    <w:rsid w:val="006D55B2"/>
    <w:rsid w:val="006D570E"/>
    <w:rsid w:val="006D6C4F"/>
    <w:rsid w:val="006D70EA"/>
    <w:rsid w:val="006E04A7"/>
    <w:rsid w:val="006E0AC8"/>
    <w:rsid w:val="006E3D16"/>
    <w:rsid w:val="006E62F5"/>
    <w:rsid w:val="006E639A"/>
    <w:rsid w:val="006E7791"/>
    <w:rsid w:val="006F0020"/>
    <w:rsid w:val="006F10F7"/>
    <w:rsid w:val="006F3453"/>
    <w:rsid w:val="006F3FB5"/>
    <w:rsid w:val="006F400A"/>
    <w:rsid w:val="006F52D5"/>
    <w:rsid w:val="00700A65"/>
    <w:rsid w:val="00701BEB"/>
    <w:rsid w:val="00702721"/>
    <w:rsid w:val="00706B86"/>
    <w:rsid w:val="0071183B"/>
    <w:rsid w:val="007148D6"/>
    <w:rsid w:val="007171E0"/>
    <w:rsid w:val="00717CC0"/>
    <w:rsid w:val="00720A8D"/>
    <w:rsid w:val="00721F32"/>
    <w:rsid w:val="007252AE"/>
    <w:rsid w:val="00726807"/>
    <w:rsid w:val="007304A0"/>
    <w:rsid w:val="0073236D"/>
    <w:rsid w:val="007336B9"/>
    <w:rsid w:val="0073428C"/>
    <w:rsid w:val="00734C3A"/>
    <w:rsid w:val="0074087C"/>
    <w:rsid w:val="00741582"/>
    <w:rsid w:val="00742268"/>
    <w:rsid w:val="00742591"/>
    <w:rsid w:val="0074459B"/>
    <w:rsid w:val="0075044B"/>
    <w:rsid w:val="00753D9A"/>
    <w:rsid w:val="00755370"/>
    <w:rsid w:val="00760682"/>
    <w:rsid w:val="0076314D"/>
    <w:rsid w:val="007667F4"/>
    <w:rsid w:val="0076708F"/>
    <w:rsid w:val="007672F2"/>
    <w:rsid w:val="007730A5"/>
    <w:rsid w:val="00776A72"/>
    <w:rsid w:val="00777034"/>
    <w:rsid w:val="00777E8F"/>
    <w:rsid w:val="0078071C"/>
    <w:rsid w:val="00781B11"/>
    <w:rsid w:val="00782CE2"/>
    <w:rsid w:val="00784B91"/>
    <w:rsid w:val="007860AC"/>
    <w:rsid w:val="00786193"/>
    <w:rsid w:val="0079278B"/>
    <w:rsid w:val="00797C31"/>
    <w:rsid w:val="007A14A4"/>
    <w:rsid w:val="007A2031"/>
    <w:rsid w:val="007B186C"/>
    <w:rsid w:val="007B294B"/>
    <w:rsid w:val="007B50AF"/>
    <w:rsid w:val="007B7BF7"/>
    <w:rsid w:val="007C27C1"/>
    <w:rsid w:val="007C4013"/>
    <w:rsid w:val="007C4292"/>
    <w:rsid w:val="007C51E4"/>
    <w:rsid w:val="007D0B66"/>
    <w:rsid w:val="007D31C1"/>
    <w:rsid w:val="007D34BD"/>
    <w:rsid w:val="007D5862"/>
    <w:rsid w:val="007D6B64"/>
    <w:rsid w:val="007E16AE"/>
    <w:rsid w:val="007E32E7"/>
    <w:rsid w:val="007E615E"/>
    <w:rsid w:val="007F4E77"/>
    <w:rsid w:val="007F66EA"/>
    <w:rsid w:val="007F75F9"/>
    <w:rsid w:val="00800C77"/>
    <w:rsid w:val="008020F3"/>
    <w:rsid w:val="00813C78"/>
    <w:rsid w:val="00814922"/>
    <w:rsid w:val="0081572E"/>
    <w:rsid w:val="00815BC9"/>
    <w:rsid w:val="008166DF"/>
    <w:rsid w:val="0081693E"/>
    <w:rsid w:val="00822B53"/>
    <w:rsid w:val="0083403D"/>
    <w:rsid w:val="008358BF"/>
    <w:rsid w:val="00840E48"/>
    <w:rsid w:val="00841966"/>
    <w:rsid w:val="008451ED"/>
    <w:rsid w:val="00852A29"/>
    <w:rsid w:val="00853621"/>
    <w:rsid w:val="00854077"/>
    <w:rsid w:val="008548CB"/>
    <w:rsid w:val="00854FA7"/>
    <w:rsid w:val="00856F9B"/>
    <w:rsid w:val="0085773E"/>
    <w:rsid w:val="00863E93"/>
    <w:rsid w:val="00864078"/>
    <w:rsid w:val="008738EB"/>
    <w:rsid w:val="008745FF"/>
    <w:rsid w:val="0087460F"/>
    <w:rsid w:val="00874A12"/>
    <w:rsid w:val="0087643A"/>
    <w:rsid w:val="008764DE"/>
    <w:rsid w:val="008806B7"/>
    <w:rsid w:val="00883914"/>
    <w:rsid w:val="00884D27"/>
    <w:rsid w:val="00886444"/>
    <w:rsid w:val="00887C08"/>
    <w:rsid w:val="0089025C"/>
    <w:rsid w:val="008960A5"/>
    <w:rsid w:val="008A0102"/>
    <w:rsid w:val="008A06B2"/>
    <w:rsid w:val="008A1E0C"/>
    <w:rsid w:val="008A2ED1"/>
    <w:rsid w:val="008A745C"/>
    <w:rsid w:val="008B3F43"/>
    <w:rsid w:val="008B402E"/>
    <w:rsid w:val="008B6312"/>
    <w:rsid w:val="008B6F90"/>
    <w:rsid w:val="008B74F8"/>
    <w:rsid w:val="008C4511"/>
    <w:rsid w:val="008C5AFD"/>
    <w:rsid w:val="008D1292"/>
    <w:rsid w:val="008D3498"/>
    <w:rsid w:val="008D3FC8"/>
    <w:rsid w:val="008D46D0"/>
    <w:rsid w:val="008D51A0"/>
    <w:rsid w:val="008D65FE"/>
    <w:rsid w:val="008E0601"/>
    <w:rsid w:val="008E4863"/>
    <w:rsid w:val="008E4ED4"/>
    <w:rsid w:val="008E64F7"/>
    <w:rsid w:val="008E6F27"/>
    <w:rsid w:val="008F1D12"/>
    <w:rsid w:val="008F31BF"/>
    <w:rsid w:val="008F7F85"/>
    <w:rsid w:val="009028F9"/>
    <w:rsid w:val="0090342B"/>
    <w:rsid w:val="009042CD"/>
    <w:rsid w:val="0090576F"/>
    <w:rsid w:val="009153B3"/>
    <w:rsid w:val="00917782"/>
    <w:rsid w:val="00922F75"/>
    <w:rsid w:val="009230AE"/>
    <w:rsid w:val="00924137"/>
    <w:rsid w:val="009244BA"/>
    <w:rsid w:val="00924F1A"/>
    <w:rsid w:val="009265F3"/>
    <w:rsid w:val="00927F25"/>
    <w:rsid w:val="009324CB"/>
    <w:rsid w:val="00936C70"/>
    <w:rsid w:val="009405A0"/>
    <w:rsid w:val="00942414"/>
    <w:rsid w:val="00944898"/>
    <w:rsid w:val="009465D1"/>
    <w:rsid w:val="0095057B"/>
    <w:rsid w:val="00951A0C"/>
    <w:rsid w:val="00953FD5"/>
    <w:rsid w:val="009543A5"/>
    <w:rsid w:val="00955788"/>
    <w:rsid w:val="0096285E"/>
    <w:rsid w:val="00965EA5"/>
    <w:rsid w:val="00966B4D"/>
    <w:rsid w:val="009727EB"/>
    <w:rsid w:val="00972C4C"/>
    <w:rsid w:val="00975F05"/>
    <w:rsid w:val="00977DB5"/>
    <w:rsid w:val="009806A1"/>
    <w:rsid w:val="00981D57"/>
    <w:rsid w:val="009826EE"/>
    <w:rsid w:val="00983972"/>
    <w:rsid w:val="00984B1B"/>
    <w:rsid w:val="009863D0"/>
    <w:rsid w:val="009909D0"/>
    <w:rsid w:val="00991DAC"/>
    <w:rsid w:val="009925CA"/>
    <w:rsid w:val="00997BF1"/>
    <w:rsid w:val="009A015B"/>
    <w:rsid w:val="009A1198"/>
    <w:rsid w:val="009A24B7"/>
    <w:rsid w:val="009A7D4B"/>
    <w:rsid w:val="009B1431"/>
    <w:rsid w:val="009B5FA5"/>
    <w:rsid w:val="009B7F43"/>
    <w:rsid w:val="009D1BD8"/>
    <w:rsid w:val="009D2261"/>
    <w:rsid w:val="009D2BAF"/>
    <w:rsid w:val="009D3DBD"/>
    <w:rsid w:val="009D4443"/>
    <w:rsid w:val="009D5A7A"/>
    <w:rsid w:val="009D66F8"/>
    <w:rsid w:val="009E1EF2"/>
    <w:rsid w:val="009E266A"/>
    <w:rsid w:val="009E2796"/>
    <w:rsid w:val="009E5F8E"/>
    <w:rsid w:val="009E669D"/>
    <w:rsid w:val="009F1152"/>
    <w:rsid w:val="009F1625"/>
    <w:rsid w:val="009F35DA"/>
    <w:rsid w:val="009F41C7"/>
    <w:rsid w:val="009F667B"/>
    <w:rsid w:val="009F6A7E"/>
    <w:rsid w:val="00A05C6B"/>
    <w:rsid w:val="00A06CD6"/>
    <w:rsid w:val="00A0723D"/>
    <w:rsid w:val="00A079D0"/>
    <w:rsid w:val="00A07D57"/>
    <w:rsid w:val="00A10ACD"/>
    <w:rsid w:val="00A11279"/>
    <w:rsid w:val="00A13931"/>
    <w:rsid w:val="00A15F4C"/>
    <w:rsid w:val="00A172B4"/>
    <w:rsid w:val="00A17676"/>
    <w:rsid w:val="00A202E0"/>
    <w:rsid w:val="00A23E29"/>
    <w:rsid w:val="00A248E6"/>
    <w:rsid w:val="00A24FA1"/>
    <w:rsid w:val="00A264BF"/>
    <w:rsid w:val="00A3073C"/>
    <w:rsid w:val="00A329A6"/>
    <w:rsid w:val="00A43983"/>
    <w:rsid w:val="00A43ED6"/>
    <w:rsid w:val="00A45605"/>
    <w:rsid w:val="00A462E9"/>
    <w:rsid w:val="00A47110"/>
    <w:rsid w:val="00A525EF"/>
    <w:rsid w:val="00A52A8C"/>
    <w:rsid w:val="00A53C2F"/>
    <w:rsid w:val="00A54C17"/>
    <w:rsid w:val="00A63884"/>
    <w:rsid w:val="00A64FCF"/>
    <w:rsid w:val="00A654B7"/>
    <w:rsid w:val="00A664F6"/>
    <w:rsid w:val="00A6687D"/>
    <w:rsid w:val="00A67028"/>
    <w:rsid w:val="00A76073"/>
    <w:rsid w:val="00A76E4A"/>
    <w:rsid w:val="00A81640"/>
    <w:rsid w:val="00A84D4D"/>
    <w:rsid w:val="00A851EA"/>
    <w:rsid w:val="00A85488"/>
    <w:rsid w:val="00A85E5D"/>
    <w:rsid w:val="00A870C3"/>
    <w:rsid w:val="00A9152B"/>
    <w:rsid w:val="00A92E06"/>
    <w:rsid w:val="00A96364"/>
    <w:rsid w:val="00AA37CF"/>
    <w:rsid w:val="00AA6AE4"/>
    <w:rsid w:val="00AA745E"/>
    <w:rsid w:val="00AA770A"/>
    <w:rsid w:val="00AA7BC5"/>
    <w:rsid w:val="00AB15AF"/>
    <w:rsid w:val="00AB2FE5"/>
    <w:rsid w:val="00AB3643"/>
    <w:rsid w:val="00AB40B4"/>
    <w:rsid w:val="00AB6185"/>
    <w:rsid w:val="00AC14C2"/>
    <w:rsid w:val="00AC2C74"/>
    <w:rsid w:val="00AC3047"/>
    <w:rsid w:val="00AC5766"/>
    <w:rsid w:val="00AC7A11"/>
    <w:rsid w:val="00AD0DA1"/>
    <w:rsid w:val="00AD16BB"/>
    <w:rsid w:val="00AD58F1"/>
    <w:rsid w:val="00AE6E72"/>
    <w:rsid w:val="00AE6F15"/>
    <w:rsid w:val="00AF21B2"/>
    <w:rsid w:val="00AF47B2"/>
    <w:rsid w:val="00AF7A72"/>
    <w:rsid w:val="00B00573"/>
    <w:rsid w:val="00B0196C"/>
    <w:rsid w:val="00B05795"/>
    <w:rsid w:val="00B0607B"/>
    <w:rsid w:val="00B0724E"/>
    <w:rsid w:val="00B10785"/>
    <w:rsid w:val="00B1136B"/>
    <w:rsid w:val="00B12C8F"/>
    <w:rsid w:val="00B13D6D"/>
    <w:rsid w:val="00B14196"/>
    <w:rsid w:val="00B14CD4"/>
    <w:rsid w:val="00B17EC4"/>
    <w:rsid w:val="00B22291"/>
    <w:rsid w:val="00B23940"/>
    <w:rsid w:val="00B23D54"/>
    <w:rsid w:val="00B315B3"/>
    <w:rsid w:val="00B31BED"/>
    <w:rsid w:val="00B37A7D"/>
    <w:rsid w:val="00B43788"/>
    <w:rsid w:val="00B44A38"/>
    <w:rsid w:val="00B464AA"/>
    <w:rsid w:val="00B472F1"/>
    <w:rsid w:val="00B5022E"/>
    <w:rsid w:val="00B5140B"/>
    <w:rsid w:val="00B575DA"/>
    <w:rsid w:val="00B67F2A"/>
    <w:rsid w:val="00B713A2"/>
    <w:rsid w:val="00B73440"/>
    <w:rsid w:val="00B75E4E"/>
    <w:rsid w:val="00B77081"/>
    <w:rsid w:val="00B7723D"/>
    <w:rsid w:val="00B77994"/>
    <w:rsid w:val="00B80BF1"/>
    <w:rsid w:val="00B81113"/>
    <w:rsid w:val="00B85374"/>
    <w:rsid w:val="00B8574E"/>
    <w:rsid w:val="00B86885"/>
    <w:rsid w:val="00B922A8"/>
    <w:rsid w:val="00B95DA7"/>
    <w:rsid w:val="00BA32A9"/>
    <w:rsid w:val="00BA51D8"/>
    <w:rsid w:val="00BA51FB"/>
    <w:rsid w:val="00BB228E"/>
    <w:rsid w:val="00BB3AD5"/>
    <w:rsid w:val="00BB4460"/>
    <w:rsid w:val="00BB7751"/>
    <w:rsid w:val="00BC1091"/>
    <w:rsid w:val="00BC1B1F"/>
    <w:rsid w:val="00BC4F4B"/>
    <w:rsid w:val="00BC7EA9"/>
    <w:rsid w:val="00BD25C7"/>
    <w:rsid w:val="00BD5839"/>
    <w:rsid w:val="00BE230E"/>
    <w:rsid w:val="00BE2BB8"/>
    <w:rsid w:val="00BE3601"/>
    <w:rsid w:val="00BE4F9F"/>
    <w:rsid w:val="00BF308B"/>
    <w:rsid w:val="00BF4596"/>
    <w:rsid w:val="00BF4E12"/>
    <w:rsid w:val="00BF5BF8"/>
    <w:rsid w:val="00BF6D80"/>
    <w:rsid w:val="00BF6D9E"/>
    <w:rsid w:val="00BF793F"/>
    <w:rsid w:val="00C014E5"/>
    <w:rsid w:val="00C04425"/>
    <w:rsid w:val="00C06A63"/>
    <w:rsid w:val="00C145C7"/>
    <w:rsid w:val="00C14F7B"/>
    <w:rsid w:val="00C1529E"/>
    <w:rsid w:val="00C15682"/>
    <w:rsid w:val="00C15959"/>
    <w:rsid w:val="00C178FF"/>
    <w:rsid w:val="00C2249E"/>
    <w:rsid w:val="00C26C8B"/>
    <w:rsid w:val="00C30080"/>
    <w:rsid w:val="00C31819"/>
    <w:rsid w:val="00C34576"/>
    <w:rsid w:val="00C35E09"/>
    <w:rsid w:val="00C36245"/>
    <w:rsid w:val="00C369DF"/>
    <w:rsid w:val="00C42350"/>
    <w:rsid w:val="00C426AF"/>
    <w:rsid w:val="00C437E3"/>
    <w:rsid w:val="00C45CBA"/>
    <w:rsid w:val="00C510BF"/>
    <w:rsid w:val="00C53FCF"/>
    <w:rsid w:val="00C579FC"/>
    <w:rsid w:val="00C66E35"/>
    <w:rsid w:val="00C75EAD"/>
    <w:rsid w:val="00C76A6A"/>
    <w:rsid w:val="00C8367E"/>
    <w:rsid w:val="00C8659A"/>
    <w:rsid w:val="00C95706"/>
    <w:rsid w:val="00C957F4"/>
    <w:rsid w:val="00C95EDE"/>
    <w:rsid w:val="00C962CD"/>
    <w:rsid w:val="00CA0E00"/>
    <w:rsid w:val="00CA2008"/>
    <w:rsid w:val="00CA253C"/>
    <w:rsid w:val="00CA308F"/>
    <w:rsid w:val="00CA6F3B"/>
    <w:rsid w:val="00CA7FF5"/>
    <w:rsid w:val="00CB2D7E"/>
    <w:rsid w:val="00CB3752"/>
    <w:rsid w:val="00CB52A9"/>
    <w:rsid w:val="00CB6552"/>
    <w:rsid w:val="00CB6782"/>
    <w:rsid w:val="00CC13E0"/>
    <w:rsid w:val="00CC20C1"/>
    <w:rsid w:val="00CC2F15"/>
    <w:rsid w:val="00CD0A10"/>
    <w:rsid w:val="00CD1B10"/>
    <w:rsid w:val="00CD4774"/>
    <w:rsid w:val="00CE0379"/>
    <w:rsid w:val="00CE2F73"/>
    <w:rsid w:val="00CE3A53"/>
    <w:rsid w:val="00CE4316"/>
    <w:rsid w:val="00CE6DEF"/>
    <w:rsid w:val="00CE72DE"/>
    <w:rsid w:val="00CF28A7"/>
    <w:rsid w:val="00CF3602"/>
    <w:rsid w:val="00CF6D2C"/>
    <w:rsid w:val="00D00248"/>
    <w:rsid w:val="00D0039A"/>
    <w:rsid w:val="00D019FF"/>
    <w:rsid w:val="00D03E7A"/>
    <w:rsid w:val="00D04046"/>
    <w:rsid w:val="00D048D1"/>
    <w:rsid w:val="00D11C07"/>
    <w:rsid w:val="00D15F5B"/>
    <w:rsid w:val="00D16850"/>
    <w:rsid w:val="00D16A88"/>
    <w:rsid w:val="00D17216"/>
    <w:rsid w:val="00D22481"/>
    <w:rsid w:val="00D2618B"/>
    <w:rsid w:val="00D300F1"/>
    <w:rsid w:val="00D33155"/>
    <w:rsid w:val="00D3525A"/>
    <w:rsid w:val="00D35AAA"/>
    <w:rsid w:val="00D43361"/>
    <w:rsid w:val="00D463B7"/>
    <w:rsid w:val="00D4785F"/>
    <w:rsid w:val="00D55E93"/>
    <w:rsid w:val="00D569CF"/>
    <w:rsid w:val="00D57A23"/>
    <w:rsid w:val="00D60E8A"/>
    <w:rsid w:val="00D659A5"/>
    <w:rsid w:val="00D7064A"/>
    <w:rsid w:val="00D728C7"/>
    <w:rsid w:val="00D75C44"/>
    <w:rsid w:val="00D764BF"/>
    <w:rsid w:val="00D806A2"/>
    <w:rsid w:val="00D84862"/>
    <w:rsid w:val="00D876E2"/>
    <w:rsid w:val="00D93919"/>
    <w:rsid w:val="00DA18AD"/>
    <w:rsid w:val="00DA316B"/>
    <w:rsid w:val="00DA343F"/>
    <w:rsid w:val="00DA4F57"/>
    <w:rsid w:val="00DA55D4"/>
    <w:rsid w:val="00DA6B24"/>
    <w:rsid w:val="00DB0315"/>
    <w:rsid w:val="00DB07AE"/>
    <w:rsid w:val="00DB08C9"/>
    <w:rsid w:val="00DB29E3"/>
    <w:rsid w:val="00DB3BF0"/>
    <w:rsid w:val="00DB407C"/>
    <w:rsid w:val="00DB72F1"/>
    <w:rsid w:val="00DC0DE3"/>
    <w:rsid w:val="00DC2632"/>
    <w:rsid w:val="00DC4F19"/>
    <w:rsid w:val="00DC6A66"/>
    <w:rsid w:val="00DC7731"/>
    <w:rsid w:val="00DD0AEC"/>
    <w:rsid w:val="00DD338E"/>
    <w:rsid w:val="00DD3C62"/>
    <w:rsid w:val="00DD7CAD"/>
    <w:rsid w:val="00DE1DDC"/>
    <w:rsid w:val="00DE6339"/>
    <w:rsid w:val="00DE65B6"/>
    <w:rsid w:val="00DF02B3"/>
    <w:rsid w:val="00DF772A"/>
    <w:rsid w:val="00DF79DA"/>
    <w:rsid w:val="00E0009C"/>
    <w:rsid w:val="00E00CA3"/>
    <w:rsid w:val="00E00D8D"/>
    <w:rsid w:val="00E01AA4"/>
    <w:rsid w:val="00E01E4E"/>
    <w:rsid w:val="00E112F6"/>
    <w:rsid w:val="00E119F0"/>
    <w:rsid w:val="00E1466B"/>
    <w:rsid w:val="00E21700"/>
    <w:rsid w:val="00E26EB3"/>
    <w:rsid w:val="00E35512"/>
    <w:rsid w:val="00E3572A"/>
    <w:rsid w:val="00E36D5B"/>
    <w:rsid w:val="00E44AE6"/>
    <w:rsid w:val="00E4791F"/>
    <w:rsid w:val="00E47F8C"/>
    <w:rsid w:val="00E54BE8"/>
    <w:rsid w:val="00E55920"/>
    <w:rsid w:val="00E57DF6"/>
    <w:rsid w:val="00E62007"/>
    <w:rsid w:val="00E64C40"/>
    <w:rsid w:val="00E70460"/>
    <w:rsid w:val="00E712E7"/>
    <w:rsid w:val="00E774B7"/>
    <w:rsid w:val="00E84025"/>
    <w:rsid w:val="00E8416A"/>
    <w:rsid w:val="00E85802"/>
    <w:rsid w:val="00E875CD"/>
    <w:rsid w:val="00E87A56"/>
    <w:rsid w:val="00E933D4"/>
    <w:rsid w:val="00E93494"/>
    <w:rsid w:val="00E9382C"/>
    <w:rsid w:val="00E97658"/>
    <w:rsid w:val="00E97D9D"/>
    <w:rsid w:val="00EA243D"/>
    <w:rsid w:val="00EA2FD0"/>
    <w:rsid w:val="00EA6249"/>
    <w:rsid w:val="00EA7300"/>
    <w:rsid w:val="00EB08F0"/>
    <w:rsid w:val="00EB23B6"/>
    <w:rsid w:val="00EB2598"/>
    <w:rsid w:val="00EB2B1F"/>
    <w:rsid w:val="00EB35B4"/>
    <w:rsid w:val="00EB366E"/>
    <w:rsid w:val="00EB611F"/>
    <w:rsid w:val="00EC1D99"/>
    <w:rsid w:val="00ED240E"/>
    <w:rsid w:val="00EE3C32"/>
    <w:rsid w:val="00EE3E53"/>
    <w:rsid w:val="00EE3EDB"/>
    <w:rsid w:val="00EE4D76"/>
    <w:rsid w:val="00EE5FEB"/>
    <w:rsid w:val="00EE7B40"/>
    <w:rsid w:val="00EE7C86"/>
    <w:rsid w:val="00EF1A37"/>
    <w:rsid w:val="00EF5DC2"/>
    <w:rsid w:val="00EF7C5A"/>
    <w:rsid w:val="00F00557"/>
    <w:rsid w:val="00F010A8"/>
    <w:rsid w:val="00F0113D"/>
    <w:rsid w:val="00F02021"/>
    <w:rsid w:val="00F0487E"/>
    <w:rsid w:val="00F04B2E"/>
    <w:rsid w:val="00F06C6D"/>
    <w:rsid w:val="00F07570"/>
    <w:rsid w:val="00F108F9"/>
    <w:rsid w:val="00F10F1C"/>
    <w:rsid w:val="00F14BCF"/>
    <w:rsid w:val="00F161FB"/>
    <w:rsid w:val="00F21010"/>
    <w:rsid w:val="00F230D7"/>
    <w:rsid w:val="00F234E4"/>
    <w:rsid w:val="00F244C4"/>
    <w:rsid w:val="00F26B2B"/>
    <w:rsid w:val="00F272F3"/>
    <w:rsid w:val="00F31BC7"/>
    <w:rsid w:val="00F31F01"/>
    <w:rsid w:val="00F32307"/>
    <w:rsid w:val="00F329BD"/>
    <w:rsid w:val="00F3315F"/>
    <w:rsid w:val="00F3608A"/>
    <w:rsid w:val="00F369F5"/>
    <w:rsid w:val="00F41B25"/>
    <w:rsid w:val="00F426C6"/>
    <w:rsid w:val="00F4355B"/>
    <w:rsid w:val="00F443A0"/>
    <w:rsid w:val="00F463CB"/>
    <w:rsid w:val="00F513F0"/>
    <w:rsid w:val="00F53D18"/>
    <w:rsid w:val="00F558B7"/>
    <w:rsid w:val="00F5649A"/>
    <w:rsid w:val="00F56AE8"/>
    <w:rsid w:val="00F56E1B"/>
    <w:rsid w:val="00F57219"/>
    <w:rsid w:val="00F637C5"/>
    <w:rsid w:val="00F67F2B"/>
    <w:rsid w:val="00F70D6F"/>
    <w:rsid w:val="00F72183"/>
    <w:rsid w:val="00F76BB8"/>
    <w:rsid w:val="00F7733C"/>
    <w:rsid w:val="00F83ECA"/>
    <w:rsid w:val="00F846FD"/>
    <w:rsid w:val="00F852A8"/>
    <w:rsid w:val="00F856DE"/>
    <w:rsid w:val="00F8782E"/>
    <w:rsid w:val="00F9083F"/>
    <w:rsid w:val="00F94D36"/>
    <w:rsid w:val="00FA5D8C"/>
    <w:rsid w:val="00FA63DF"/>
    <w:rsid w:val="00FA664D"/>
    <w:rsid w:val="00FB121C"/>
    <w:rsid w:val="00FB187A"/>
    <w:rsid w:val="00FB2F75"/>
    <w:rsid w:val="00FC0E70"/>
    <w:rsid w:val="00FC20F7"/>
    <w:rsid w:val="00FC306C"/>
    <w:rsid w:val="00FC38B1"/>
    <w:rsid w:val="00FC4E3C"/>
    <w:rsid w:val="00FD3B2F"/>
    <w:rsid w:val="00FD499D"/>
    <w:rsid w:val="00FE1917"/>
    <w:rsid w:val="00FE2524"/>
    <w:rsid w:val="00FE4C51"/>
    <w:rsid w:val="00FE56AF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4A29C"/>
  <w15:docId w15:val="{E6E34E14-B56D-4C94-9690-18DEA329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18C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qFormat/>
    <w:rsid w:val="008D3FC8"/>
    <w:pPr>
      <w:keepNext/>
      <w:keepLines/>
      <w:numPr>
        <w:numId w:val="1"/>
      </w:numPr>
      <w:spacing w:after="0"/>
      <w:outlineLvl w:val="0"/>
    </w:pPr>
    <w:rPr>
      <w:rFonts w:asciiTheme="majorHAnsi" w:eastAsiaTheme="majorEastAsia" w:hAnsiTheme="majorHAnsi" w:cstheme="majorBidi"/>
      <w:b/>
      <w:bCs/>
      <w:color w:val="3E3E67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4530E2"/>
    <w:pPr>
      <w:keepNext/>
      <w:keepLines/>
      <w:numPr>
        <w:ilvl w:val="1"/>
        <w:numId w:val="1"/>
      </w:numPr>
      <w:tabs>
        <w:tab w:val="clear" w:pos="1260"/>
        <w:tab w:val="num" w:pos="720"/>
      </w:tabs>
      <w:spacing w:before="200" w:after="0"/>
      <w:ind w:left="720"/>
      <w:outlineLvl w:val="1"/>
    </w:pPr>
    <w:rPr>
      <w:rFonts w:asciiTheme="majorHAnsi" w:eastAsiaTheme="majorEastAsia" w:hAnsiTheme="majorHAnsi" w:cstheme="majorBidi"/>
      <w:b/>
      <w:bCs/>
      <w:color w:val="53548A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530E2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3548A" w:themeColor="accent1"/>
      <w:sz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4530E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3548A" w:themeColor="accent1"/>
      <w:sz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4530E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92944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EA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9294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EA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EA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EA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aliases w:val="ODT Table"/>
    <w:basedOn w:val="TableNormal"/>
    <w:uiPriority w:val="69"/>
    <w:rsid w:val="004530E2"/>
    <w:pPr>
      <w:spacing w:before="80" w:after="8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2E4" w:themeFill="accent1" w:themeFillTint="3F"/>
    </w:tcPr>
    <w:tblStylePr w:type="firstRow">
      <w:pPr>
        <w:jc w:val="center"/>
      </w:pPr>
      <w:rPr>
        <w:rFonts w:asciiTheme="majorHAnsi" w:hAnsiTheme="majorHAnsi"/>
        <w:b/>
        <w:bCs/>
        <w:i w:val="0"/>
        <w:iCs w:val="0"/>
        <w:color w:val="FFFFFF" w:themeColor="background1"/>
        <w:sz w:val="24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48A" w:themeFill="accent1"/>
        <w:vAlign w:val="center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48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548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548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5C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5C9" w:themeFill="accent1" w:themeFillTint="7F"/>
      </w:tcPr>
    </w:tblStylePr>
  </w:style>
  <w:style w:type="paragraph" w:customStyle="1" w:styleId="Title5">
    <w:name w:val="Title 5"/>
    <w:basedOn w:val="Normal"/>
    <w:rsid w:val="004530E2"/>
    <w:pPr>
      <w:spacing w:after="0"/>
    </w:pPr>
    <w:rPr>
      <w:rFonts w:asciiTheme="majorHAnsi" w:hAnsiTheme="majorHAnsi"/>
      <w:b/>
      <w:color w:val="3E3E67" w:themeColor="accent1" w:themeShade="BF"/>
      <w:sz w:val="36"/>
    </w:rPr>
  </w:style>
  <w:style w:type="character" w:customStyle="1" w:styleId="Heading1Char">
    <w:name w:val="Heading 1 Char"/>
    <w:basedOn w:val="DefaultParagraphFont"/>
    <w:link w:val="Heading1"/>
    <w:rsid w:val="008D3FC8"/>
    <w:rPr>
      <w:rFonts w:asciiTheme="majorHAnsi" w:eastAsiaTheme="majorEastAsia" w:hAnsiTheme="majorHAnsi" w:cstheme="majorBidi"/>
      <w:b/>
      <w:bCs/>
      <w:color w:val="3E3E67" w:themeColor="accent1" w:themeShade="BF"/>
      <w:sz w:val="36"/>
      <w:szCs w:val="28"/>
    </w:rPr>
  </w:style>
  <w:style w:type="table" w:customStyle="1" w:styleId="Table">
    <w:name w:val="Table"/>
    <w:basedOn w:val="TableNormal"/>
    <w:uiPriority w:val="99"/>
    <w:rsid w:val="00052604"/>
    <w:pPr>
      <w:spacing w:before="80" w:after="80" w:line="240" w:lineRule="auto"/>
      <w:jc w:val="center"/>
    </w:pPr>
    <w:rPr>
      <w:rFonts w:asciiTheme="minorHAnsi" w:hAnsiTheme="minorHAnsi"/>
      <w:color w:val="000000" w:themeColor="text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2E4" w:themeFill="accent1" w:themeFillTint="3F"/>
      <w:vAlign w:val="center"/>
    </w:tcPr>
    <w:tblStylePr w:type="firstRow">
      <w:pPr>
        <w:jc w:val="center"/>
      </w:pPr>
      <w:rPr>
        <w:rFonts w:asciiTheme="majorHAnsi" w:hAnsiTheme="majorHAnsi"/>
        <w:b/>
        <w:bCs/>
        <w:i w:val="0"/>
        <w:iCs w:val="0"/>
        <w:color w:val="FFFFFF" w:themeColor="background1"/>
        <w:sz w:val="22"/>
      </w:rPr>
      <w:tblPr/>
      <w:trPr>
        <w:tblHeader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48A" w:themeFill="accent1"/>
      </w:tcPr>
    </w:tblStylePr>
    <w:tblStylePr w:type="lastRow">
      <w:rPr>
        <w:rFonts w:asciiTheme="minorHAnsi" w:hAnsiTheme="minorHAnsi"/>
        <w:b/>
        <w:bCs/>
        <w:i w:val="0"/>
        <w:iCs w:val="0"/>
        <w:color w:val="000000" w:themeColor="text1"/>
        <w:sz w:val="22"/>
      </w:rPr>
    </w:tblStylePr>
    <w:tblStylePr w:type="firstCol">
      <w:rPr>
        <w:rFonts w:asciiTheme="minorHAnsi" w:hAnsiTheme="minorHAnsi"/>
        <w:b w:val="0"/>
        <w:bCs/>
        <w:i w:val="0"/>
        <w:iCs w:val="0"/>
        <w:color w:val="000000" w:themeColor="text1"/>
        <w:sz w:val="22"/>
      </w:rPr>
      <w:tblPr/>
      <w:tcPr>
        <w:shd w:val="clear" w:color="auto" w:fill="53548A" w:themeFill="accent1"/>
      </w:tcPr>
    </w:tblStylePr>
    <w:tblStylePr w:type="lastCol">
      <w:rPr>
        <w:rFonts w:asciiTheme="minorHAnsi" w:hAnsiTheme="minorHAnsi"/>
        <w:b w:val="0"/>
        <w:bCs/>
        <w:i w:val="0"/>
        <w:iCs w:val="0"/>
        <w:color w:val="000000" w:themeColor="text1"/>
        <w:sz w:val="22"/>
      </w:rPr>
    </w:tblStylePr>
    <w:tblStylePr w:type="band1Horz">
      <w:rPr>
        <w:rFonts w:asciiTheme="minorHAnsi" w:hAnsiTheme="minorHAnsi"/>
        <w:color w:val="000000" w:themeColor="text1"/>
        <w:sz w:val="22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5C9" w:themeFill="accent1" w:themeFillTint="7F"/>
      </w:tcPr>
    </w:tblStylePr>
    <w:tblStylePr w:type="band2Horz">
      <w:rPr>
        <w:rFonts w:asciiTheme="minorHAnsi" w:hAnsiTheme="minorHAnsi"/>
        <w:color w:val="000000" w:themeColor="text1"/>
        <w:sz w:val="22"/>
      </w:rPr>
    </w:tblStylePr>
  </w:style>
  <w:style w:type="paragraph" w:styleId="Caption">
    <w:name w:val="caption"/>
    <w:basedOn w:val="Normal"/>
    <w:next w:val="Normal"/>
    <w:qFormat/>
    <w:rsid w:val="001D518C"/>
    <w:pPr>
      <w:widowControl w:val="0"/>
      <w:spacing w:before="100" w:line="240" w:lineRule="auto"/>
      <w:jc w:val="center"/>
    </w:pPr>
    <w:rPr>
      <w:rFonts w:asciiTheme="majorHAnsi" w:eastAsia="Times New Roman" w:hAnsiTheme="majorHAnsi"/>
      <w:bCs/>
      <w:snapToGrid w:val="0"/>
      <w:sz w:val="18"/>
      <w:szCs w:val="20"/>
    </w:rPr>
  </w:style>
  <w:style w:type="character" w:customStyle="1" w:styleId="Heading5Char">
    <w:name w:val="Heading 5 Char"/>
    <w:basedOn w:val="DefaultParagraphFont"/>
    <w:link w:val="Heading5"/>
    <w:rsid w:val="004530E2"/>
    <w:rPr>
      <w:rFonts w:asciiTheme="majorHAnsi" w:eastAsiaTheme="majorEastAsia" w:hAnsiTheme="majorHAnsi" w:cstheme="majorBidi"/>
      <w:color w:val="292944" w:themeColor="accent1" w:themeShade="7F"/>
      <w:sz w:val="24"/>
    </w:rPr>
  </w:style>
  <w:style w:type="character" w:customStyle="1" w:styleId="Heading4Char">
    <w:name w:val="Heading 4 Char"/>
    <w:basedOn w:val="DefaultParagraphFont"/>
    <w:link w:val="Heading4"/>
    <w:rsid w:val="004530E2"/>
    <w:rPr>
      <w:rFonts w:asciiTheme="majorHAnsi" w:eastAsiaTheme="majorEastAsia" w:hAnsiTheme="majorHAnsi" w:cstheme="majorBidi"/>
      <w:b/>
      <w:bCs/>
      <w:i/>
      <w:iCs/>
      <w:color w:val="53548A" w:themeColor="accent1"/>
      <w:sz w:val="26"/>
    </w:rPr>
  </w:style>
  <w:style w:type="paragraph" w:styleId="TOC1">
    <w:name w:val="toc 1"/>
    <w:basedOn w:val="Normal"/>
    <w:next w:val="Normal"/>
    <w:autoRedefine/>
    <w:uiPriority w:val="39"/>
    <w:rsid w:val="00595B28"/>
    <w:pPr>
      <w:widowControl w:val="0"/>
      <w:tabs>
        <w:tab w:val="left" w:pos="540"/>
        <w:tab w:val="right" w:leader="dot" w:pos="8990"/>
      </w:tabs>
      <w:spacing w:after="0" w:line="240" w:lineRule="auto"/>
      <w:ind w:left="705" w:hanging="705"/>
    </w:pPr>
    <w:rPr>
      <w:rFonts w:eastAsia="Times New Roman"/>
      <w:snapToGrid w:val="0"/>
      <w:szCs w:val="20"/>
    </w:rPr>
  </w:style>
  <w:style w:type="paragraph" w:styleId="TOC2">
    <w:name w:val="toc 2"/>
    <w:basedOn w:val="Normal"/>
    <w:next w:val="Normal"/>
    <w:autoRedefine/>
    <w:uiPriority w:val="39"/>
    <w:rsid w:val="004530E2"/>
    <w:pPr>
      <w:widowControl w:val="0"/>
      <w:tabs>
        <w:tab w:val="left" w:pos="1260"/>
        <w:tab w:val="right" w:leader="dot" w:pos="8990"/>
      </w:tabs>
      <w:spacing w:after="0" w:line="240" w:lineRule="auto"/>
      <w:ind w:left="1440" w:hanging="735"/>
    </w:pPr>
    <w:rPr>
      <w:rFonts w:eastAsia="Times New Roman"/>
      <w:snapToGrid w:val="0"/>
      <w:szCs w:val="20"/>
    </w:rPr>
  </w:style>
  <w:style w:type="paragraph" w:styleId="TOC3">
    <w:name w:val="toc 3"/>
    <w:basedOn w:val="Normal"/>
    <w:next w:val="Normal"/>
    <w:autoRedefine/>
    <w:uiPriority w:val="39"/>
    <w:rsid w:val="004530E2"/>
    <w:pPr>
      <w:widowControl w:val="0"/>
      <w:tabs>
        <w:tab w:val="left" w:pos="2160"/>
        <w:tab w:val="right" w:leader="dot" w:pos="8990"/>
      </w:tabs>
      <w:spacing w:after="0" w:line="240" w:lineRule="auto"/>
      <w:ind w:left="2160" w:hanging="720"/>
    </w:pPr>
    <w:rPr>
      <w:rFonts w:eastAsia="Times New Roman"/>
      <w:snapToGrid w:val="0"/>
      <w:szCs w:val="20"/>
    </w:rPr>
  </w:style>
  <w:style w:type="table" w:styleId="TableGrid1">
    <w:name w:val="Table Grid 1"/>
    <w:basedOn w:val="TableNormal"/>
    <w:rsid w:val="004530E2"/>
    <w:pPr>
      <w:widowControl w:val="0"/>
      <w:spacing w:after="0" w:line="240" w:lineRule="auto"/>
    </w:pPr>
    <w:rPr>
      <w:rFonts w:asciiTheme="minorHAnsi" w:eastAsia="Times New Roman" w:hAnsiTheme="minorHAnsi"/>
      <w:szCs w:val="20"/>
    </w:r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22"/>
      </w:rPr>
      <w:tblPr/>
      <w:tcPr>
        <w:vAlign w:val="center"/>
      </w:tcPr>
    </w:tblStylePr>
    <w:tblStylePr w:type="lastCol">
      <w:pPr>
        <w:jc w:val="right"/>
      </w:pPr>
      <w:rPr>
        <w:rFonts w:asciiTheme="minorHAnsi" w:hAnsiTheme="minorHAnsi"/>
        <w:i w:val="0"/>
        <w:iCs/>
        <w:sz w:val="22"/>
      </w:rPr>
    </w:tblStylePr>
  </w:style>
  <w:style w:type="paragraph" w:customStyle="1" w:styleId="Acronym">
    <w:name w:val="Acronym"/>
    <w:basedOn w:val="Normal"/>
    <w:next w:val="Normal"/>
    <w:qFormat/>
    <w:rsid w:val="004530E2"/>
  </w:style>
  <w:style w:type="character" w:customStyle="1" w:styleId="Heading2Char">
    <w:name w:val="Heading 2 Char"/>
    <w:basedOn w:val="DefaultParagraphFont"/>
    <w:link w:val="Heading2"/>
    <w:rsid w:val="004530E2"/>
    <w:rPr>
      <w:rFonts w:asciiTheme="majorHAnsi" w:eastAsiaTheme="majorEastAsia" w:hAnsiTheme="majorHAnsi" w:cstheme="majorBidi"/>
      <w:b/>
      <w:bCs/>
      <w:color w:val="53548A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4530E2"/>
    <w:rPr>
      <w:rFonts w:asciiTheme="majorHAnsi" w:eastAsiaTheme="majorEastAsia" w:hAnsiTheme="majorHAnsi" w:cstheme="majorBidi"/>
      <w:b/>
      <w:bCs/>
      <w:color w:val="53548A" w:themeColor="accent1"/>
      <w:sz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530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7CA1"/>
    <w:pPr>
      <w:ind w:left="720"/>
      <w:contextualSpacing/>
    </w:pPr>
    <w:rPr>
      <w:rFonts w:cstheme="minorBidi"/>
    </w:rPr>
  </w:style>
  <w:style w:type="paragraph" w:styleId="NoSpacing">
    <w:name w:val="No Spacing"/>
    <w:uiPriority w:val="1"/>
    <w:qFormat/>
    <w:rsid w:val="00D93919"/>
    <w:pPr>
      <w:spacing w:after="0" w:line="240" w:lineRule="auto"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9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unhideWhenUsed/>
    <w:rsid w:val="00853621"/>
    <w:pPr>
      <w:overflowPunct w:val="0"/>
      <w:autoSpaceDE w:val="0"/>
      <w:autoSpaceDN w:val="0"/>
      <w:adjustRightInd w:val="0"/>
      <w:spacing w:before="120" w:after="0" w:line="240" w:lineRule="auto"/>
      <w:ind w:left="1440"/>
    </w:pPr>
    <w:rPr>
      <w:rFonts w:ascii="Arial" w:eastAsia="Times New Roman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853621"/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BA3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3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11F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033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11F"/>
    <w:rPr>
      <w:rFonts w:asciiTheme="minorHAnsi" w:hAnsiTheme="minorHAnsi"/>
    </w:rPr>
  </w:style>
  <w:style w:type="character" w:styleId="SubtleReference">
    <w:name w:val="Subtle Reference"/>
    <w:basedOn w:val="DefaultParagraphFont"/>
    <w:uiPriority w:val="31"/>
    <w:qFormat/>
    <w:rsid w:val="00374394"/>
    <w:rPr>
      <w:smallCaps/>
      <w:color w:val="438086" w:themeColor="accent2"/>
      <w:u w:val="single"/>
    </w:rPr>
  </w:style>
  <w:style w:type="character" w:styleId="SubtleEmphasis">
    <w:name w:val="Subtle Emphasis"/>
    <w:basedOn w:val="DefaultParagraphFont"/>
    <w:uiPriority w:val="19"/>
    <w:qFormat/>
    <w:rsid w:val="00874A12"/>
    <w:rPr>
      <w:i/>
      <w:iCs/>
      <w:color w:val="808080" w:themeColor="text1" w:themeTint="7F"/>
    </w:rPr>
  </w:style>
  <w:style w:type="paragraph" w:styleId="TOCHeading">
    <w:name w:val="TOC Heading"/>
    <w:basedOn w:val="Heading1"/>
    <w:next w:val="Normal"/>
    <w:uiPriority w:val="39"/>
    <w:unhideWhenUsed/>
    <w:qFormat/>
    <w:rsid w:val="000F5674"/>
    <w:pPr>
      <w:numPr>
        <w:numId w:val="0"/>
      </w:numPr>
      <w:outlineLvl w:val="9"/>
    </w:pPr>
    <w:rPr>
      <w:sz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0F5674"/>
    <w:rPr>
      <w:color w:val="67AFBD" w:themeColor="hyperlink"/>
      <w:u w:val="single"/>
    </w:rPr>
  </w:style>
  <w:style w:type="character" w:styleId="Emphasis">
    <w:name w:val="Emphasis"/>
    <w:basedOn w:val="DefaultParagraphFont"/>
    <w:qFormat/>
    <w:rsid w:val="00140DC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EA2"/>
    <w:rPr>
      <w:rFonts w:asciiTheme="majorHAnsi" w:eastAsiaTheme="majorEastAsia" w:hAnsiTheme="majorHAnsi" w:cstheme="majorBidi"/>
      <w:i/>
      <w:iCs/>
      <w:color w:val="29294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E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E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E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itle2">
    <w:name w:val="Title 2"/>
    <w:basedOn w:val="Title"/>
    <w:rsid w:val="00581E3E"/>
    <w:pPr>
      <w:pBdr>
        <w:bottom w:val="none" w:sz="0" w:space="0" w:color="auto"/>
      </w:pBdr>
      <w:jc w:val="right"/>
    </w:pPr>
    <w:rPr>
      <w:sz w:val="48"/>
    </w:rPr>
  </w:style>
  <w:style w:type="paragraph" w:customStyle="1" w:styleId="Title3">
    <w:name w:val="Title 3"/>
    <w:basedOn w:val="Title2"/>
    <w:rsid w:val="00052604"/>
    <w:pPr>
      <w:jc w:val="left"/>
    </w:pPr>
    <w:rPr>
      <w:sz w:val="44"/>
    </w:rPr>
  </w:style>
  <w:style w:type="paragraph" w:styleId="Title">
    <w:name w:val="Title"/>
    <w:basedOn w:val="Normal"/>
    <w:next w:val="Normal"/>
    <w:link w:val="TitleChar"/>
    <w:uiPriority w:val="10"/>
    <w:qFormat/>
    <w:rsid w:val="00052604"/>
    <w:pPr>
      <w:pBdr>
        <w:bottom w:val="single" w:sz="8" w:space="4" w:color="3E3E67" w:themeColor="accent1" w:themeShade="BF"/>
      </w:pBdr>
      <w:spacing w:after="300" w:line="240" w:lineRule="auto"/>
      <w:contextualSpacing/>
    </w:pPr>
    <w:rPr>
      <w:rFonts w:ascii="Gill Sans MT" w:eastAsiaTheme="majorEastAsia" w:hAnsi="Gill Sans MT" w:cstheme="majorBidi"/>
      <w:b/>
      <w:color w:val="3E3E67" w:themeColor="accent1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2604"/>
    <w:rPr>
      <w:rFonts w:ascii="Gill Sans MT" w:eastAsiaTheme="majorEastAsia" w:hAnsi="Gill Sans MT" w:cstheme="majorBidi"/>
      <w:b/>
      <w:color w:val="3E3E67" w:themeColor="accent1" w:themeShade="BF"/>
      <w:spacing w:val="5"/>
      <w:kern w:val="28"/>
      <w:sz w:val="52"/>
      <w:szCs w:val="52"/>
    </w:rPr>
  </w:style>
  <w:style w:type="paragraph" w:customStyle="1" w:styleId="Appendix1">
    <w:name w:val="Appendix 1"/>
    <w:basedOn w:val="Heading1"/>
    <w:next w:val="Normal"/>
    <w:qFormat/>
    <w:rsid w:val="00017983"/>
    <w:pPr>
      <w:numPr>
        <w:numId w:val="2"/>
      </w:numPr>
    </w:pPr>
  </w:style>
  <w:style w:type="paragraph" w:customStyle="1" w:styleId="Appendix2">
    <w:name w:val="Appendix 2"/>
    <w:basedOn w:val="Heading2"/>
    <w:next w:val="Normal"/>
    <w:qFormat/>
    <w:rsid w:val="00AA745E"/>
    <w:pPr>
      <w:numPr>
        <w:numId w:val="2"/>
      </w:numPr>
    </w:pPr>
  </w:style>
  <w:style w:type="paragraph" w:customStyle="1" w:styleId="Appendix3">
    <w:name w:val="Appendix 3"/>
    <w:basedOn w:val="Heading3"/>
    <w:next w:val="Normal"/>
    <w:qFormat/>
    <w:rsid w:val="00AA745E"/>
    <w:pPr>
      <w:numPr>
        <w:numId w:val="2"/>
      </w:numPr>
    </w:pPr>
  </w:style>
  <w:style w:type="paragraph" w:customStyle="1" w:styleId="Appendix4">
    <w:name w:val="Appendix 4"/>
    <w:basedOn w:val="Heading4"/>
    <w:next w:val="Normal"/>
    <w:qFormat/>
    <w:rsid w:val="00AA745E"/>
    <w:pPr>
      <w:numPr>
        <w:numId w:val="2"/>
      </w:numPr>
    </w:pPr>
  </w:style>
  <w:style w:type="paragraph" w:customStyle="1" w:styleId="Appendix5">
    <w:name w:val="Appendix 5"/>
    <w:basedOn w:val="Heading5"/>
    <w:next w:val="Heading5"/>
    <w:qFormat/>
    <w:rsid w:val="00AA745E"/>
    <w:pPr>
      <w:numPr>
        <w:numId w:val="2"/>
      </w:numPr>
    </w:pPr>
  </w:style>
  <w:style w:type="paragraph" w:customStyle="1" w:styleId="UserHeading1">
    <w:name w:val="User Heading 1"/>
    <w:basedOn w:val="Heading1"/>
    <w:next w:val="Heading2"/>
    <w:qFormat/>
    <w:rsid w:val="00E01AA4"/>
    <w:pPr>
      <w:pBdr>
        <w:bottom w:val="single" w:sz="8" w:space="1" w:color="313240" w:themeColor="text2" w:themeShade="BF"/>
      </w:pBdr>
      <w:tabs>
        <w:tab w:val="clear" w:pos="720"/>
      </w:tabs>
      <w:ind w:left="1440" w:hanging="1440"/>
    </w:pPr>
    <w:rPr>
      <w:b w:val="0"/>
      <w:color w:val="313240" w:themeColor="text2" w:themeShade="BF"/>
      <w:sz w:val="52"/>
    </w:rPr>
  </w:style>
  <w:style w:type="paragraph" w:customStyle="1" w:styleId="Title4">
    <w:name w:val="Title 4"/>
    <w:basedOn w:val="Title3"/>
    <w:rsid w:val="006A78A6"/>
    <w:pPr>
      <w:jc w:val="right"/>
    </w:pPr>
  </w:style>
  <w:style w:type="paragraph" w:styleId="List2">
    <w:name w:val="List 2"/>
    <w:basedOn w:val="Normal"/>
    <w:semiHidden/>
    <w:rsid w:val="006A78A6"/>
    <w:pPr>
      <w:widowControl w:val="0"/>
      <w:spacing w:after="0" w:line="240" w:lineRule="auto"/>
      <w:ind w:left="720" w:hanging="360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Title6">
    <w:name w:val="Title 6"/>
    <w:basedOn w:val="Title5"/>
    <w:rsid w:val="006A78A6"/>
    <w:pPr>
      <w:spacing w:before="200"/>
    </w:pPr>
    <w:rPr>
      <w:sz w:val="34"/>
    </w:rPr>
  </w:style>
  <w:style w:type="character" w:customStyle="1" w:styleId="ui-messages-error-summary">
    <w:name w:val="ui-messages-error-summary"/>
    <w:basedOn w:val="DefaultParagraphFont"/>
    <w:rsid w:val="00086960"/>
  </w:style>
  <w:style w:type="paragraph" w:styleId="TableofFigures">
    <w:name w:val="table of figures"/>
    <w:basedOn w:val="Normal"/>
    <w:next w:val="Normal"/>
    <w:uiPriority w:val="99"/>
    <w:unhideWhenUsed/>
    <w:rsid w:val="00112C88"/>
    <w:pPr>
      <w:spacing w:after="0"/>
    </w:pPr>
  </w:style>
  <w:style w:type="paragraph" w:styleId="Bibliography">
    <w:name w:val="Bibliography"/>
    <w:basedOn w:val="Normal"/>
    <w:next w:val="Normal"/>
    <w:uiPriority w:val="37"/>
    <w:semiHidden/>
    <w:unhideWhenUsed/>
    <w:rsid w:val="00EB23B6"/>
  </w:style>
  <w:style w:type="paragraph" w:styleId="BlockText">
    <w:name w:val="Block Text"/>
    <w:basedOn w:val="Normal"/>
    <w:uiPriority w:val="99"/>
    <w:semiHidden/>
    <w:unhideWhenUsed/>
    <w:rsid w:val="00EB23B6"/>
    <w:pPr>
      <w:pBdr>
        <w:top w:val="single" w:sz="2" w:space="10" w:color="53548A" w:themeColor="accent1" w:shadow="1" w:frame="1"/>
        <w:left w:val="single" w:sz="2" w:space="10" w:color="53548A" w:themeColor="accent1" w:shadow="1" w:frame="1"/>
        <w:bottom w:val="single" w:sz="2" w:space="10" w:color="53548A" w:themeColor="accent1" w:shadow="1" w:frame="1"/>
        <w:right w:val="single" w:sz="2" w:space="10" w:color="53548A" w:themeColor="accent1" w:shadow="1" w:frame="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B23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B23B6"/>
    <w:rPr>
      <w:rFonts w:asciiTheme="minorHAnsi" w:hAnsiTheme="minorHAns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23B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23B6"/>
    <w:rPr>
      <w:rFonts w:asciiTheme="minorHAnsi" w:hAnsiTheme="minorHAns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B23B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B23B6"/>
    <w:rPr>
      <w:rFonts w:asciiTheme="minorHAnsi" w:hAnsiTheme="minorHAns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3B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3B6"/>
    <w:rPr>
      <w:rFonts w:asciiTheme="minorHAnsi" w:hAnsiTheme="minorHAns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B23B6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B23B6"/>
    <w:rPr>
      <w:rFonts w:asciiTheme="minorHAnsi" w:hAnsiTheme="minorHAns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B23B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23B6"/>
    <w:rPr>
      <w:rFonts w:asciiTheme="minorHAnsi" w:hAnsiTheme="minorHAns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B23B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B23B6"/>
    <w:rPr>
      <w:rFonts w:asciiTheme="minorHAnsi" w:hAnsiTheme="minorHAnsi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EB23B6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B23B6"/>
    <w:rPr>
      <w:rFonts w:asciiTheme="minorHAnsi" w:hAnsiTheme="minorHAns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3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3B6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3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3B6"/>
    <w:rPr>
      <w:rFonts w:asciiTheme="minorHAnsi" w:hAnsiTheme="minorHAnsi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B23B6"/>
  </w:style>
  <w:style w:type="character" w:customStyle="1" w:styleId="DateChar">
    <w:name w:val="Date Char"/>
    <w:basedOn w:val="DefaultParagraphFont"/>
    <w:link w:val="Date"/>
    <w:uiPriority w:val="99"/>
    <w:semiHidden/>
    <w:rsid w:val="00EB23B6"/>
    <w:rPr>
      <w:rFonts w:asciiTheme="minorHAnsi" w:hAnsiTheme="minorHAnsi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B23B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B23B6"/>
    <w:rPr>
      <w:rFonts w:asciiTheme="minorHAnsi" w:hAnsiTheme="minorHAns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23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23B6"/>
    <w:rPr>
      <w:rFonts w:asciiTheme="minorHAnsi" w:hAnsiTheme="minorHAns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B23B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B23B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23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3B6"/>
    <w:rPr>
      <w:rFonts w:asciiTheme="minorHAnsi" w:hAnsiTheme="minorHAns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B23B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B23B6"/>
    <w:rPr>
      <w:rFonts w:asciiTheme="minorHAnsi" w:hAnsiTheme="minorHAnsi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23B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23B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B23B6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B23B6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B23B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B23B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B23B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B23B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B23B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B23B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B23B6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B23B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3B6"/>
    <w:pPr>
      <w:pBdr>
        <w:bottom w:val="single" w:sz="4" w:space="4" w:color="53548A" w:themeColor="accent1"/>
      </w:pBdr>
      <w:spacing w:before="200" w:after="280"/>
      <w:ind w:left="936" w:right="936"/>
    </w:pPr>
    <w:rPr>
      <w:b/>
      <w:bCs/>
      <w:i/>
      <w:iCs/>
      <w:color w:val="53548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3B6"/>
    <w:rPr>
      <w:rFonts w:asciiTheme="minorHAnsi" w:hAnsiTheme="minorHAnsi"/>
      <w:b/>
      <w:bCs/>
      <w:i/>
      <w:iCs/>
      <w:color w:val="53548A" w:themeColor="accent1"/>
    </w:rPr>
  </w:style>
  <w:style w:type="paragraph" w:styleId="List">
    <w:name w:val="List"/>
    <w:basedOn w:val="Normal"/>
    <w:uiPriority w:val="99"/>
    <w:semiHidden/>
    <w:unhideWhenUsed/>
    <w:rsid w:val="00EB23B6"/>
    <w:pPr>
      <w:ind w:left="36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B23B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B23B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B23B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B23B6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B23B6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B23B6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B23B6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B23B6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B23B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B23B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B23B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B23B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B23B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B23B6"/>
    <w:pPr>
      <w:numPr>
        <w:numId w:val="1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B23B6"/>
    <w:pPr>
      <w:numPr>
        <w:numId w:val="1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B23B6"/>
    <w:pPr>
      <w:numPr>
        <w:numId w:val="1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B23B6"/>
    <w:pPr>
      <w:numPr>
        <w:numId w:val="1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B23B6"/>
    <w:pPr>
      <w:numPr>
        <w:numId w:val="1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EB23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B23B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B23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B23B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EB23B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B23B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B23B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B23B6"/>
    <w:rPr>
      <w:rFonts w:asciiTheme="minorHAnsi" w:hAnsi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23B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23B6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B23B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B23B6"/>
    <w:rPr>
      <w:rFonts w:asciiTheme="minorHAnsi" w:hAnsiTheme="minorHAnsi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B23B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B23B6"/>
    <w:rPr>
      <w:rFonts w:asciiTheme="minorHAnsi" w:hAnsiTheme="minorHAns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B23B6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B23B6"/>
    <w:rPr>
      <w:rFonts w:asciiTheme="minorHAnsi" w:hAnsiTheme="minorHAnsi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3B6"/>
    <w:pPr>
      <w:numPr>
        <w:ilvl w:val="1"/>
      </w:numPr>
    </w:pPr>
    <w:rPr>
      <w:rFonts w:asciiTheme="majorHAnsi" w:eastAsiaTheme="majorEastAsia" w:hAnsiTheme="majorHAnsi" w:cstheme="majorBidi"/>
      <w:i/>
      <w:iCs/>
      <w:color w:val="53548A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23B6"/>
    <w:rPr>
      <w:rFonts w:asciiTheme="majorHAnsi" w:eastAsiaTheme="majorEastAsia" w:hAnsiTheme="majorHAnsi" w:cstheme="majorBidi"/>
      <w:i/>
      <w:iCs/>
      <w:color w:val="53548A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B23B6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EB23B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B23B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B23B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B23B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B23B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B23B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B23B6"/>
    <w:pPr>
      <w:spacing w:after="100"/>
      <w:ind w:left="1760"/>
    </w:pPr>
  </w:style>
  <w:style w:type="character" w:styleId="CommentReference">
    <w:name w:val="annotation reference"/>
    <w:basedOn w:val="DefaultParagraphFont"/>
    <w:uiPriority w:val="99"/>
    <w:semiHidden/>
    <w:unhideWhenUsed/>
    <w:rsid w:val="00554417"/>
    <w:rPr>
      <w:sz w:val="16"/>
      <w:szCs w:val="16"/>
    </w:rPr>
  </w:style>
  <w:style w:type="paragraph" w:customStyle="1" w:styleId="Default">
    <w:name w:val="Default"/>
    <w:rsid w:val="007F66EA"/>
    <w:pPr>
      <w:autoSpaceDE w:val="0"/>
      <w:autoSpaceDN w:val="0"/>
      <w:adjustRightInd w:val="0"/>
      <w:spacing w:after="0" w:line="240" w:lineRule="auto"/>
    </w:pPr>
    <w:rPr>
      <w:rFonts w:cs="Cambri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65EA5"/>
    <w:pPr>
      <w:spacing w:after="0" w:line="240" w:lineRule="auto"/>
    </w:pPr>
    <w:rPr>
      <w:rFonts w:asciiTheme="minorHAnsi" w:hAnsi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697F57"/>
    <w:rPr>
      <w:color w:val="C2A87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0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8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74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69.png"/><Relationship Id="rId89" Type="http://schemas.openxmlformats.org/officeDocument/2006/relationships/image" Target="media/image73.png"/><Relationship Id="rId16" Type="http://schemas.openxmlformats.org/officeDocument/2006/relationships/image" Target="media/image3.png"/><Relationship Id="rId107" Type="http://schemas.openxmlformats.org/officeDocument/2006/relationships/theme" Target="theme/theme1.xml"/><Relationship Id="rId11" Type="http://schemas.openxmlformats.org/officeDocument/2006/relationships/image" Target="media/image2.wmf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102" Type="http://schemas.openxmlformats.org/officeDocument/2006/relationships/image" Target="media/image85.png"/><Relationship Id="rId5" Type="http://schemas.openxmlformats.org/officeDocument/2006/relationships/webSettings" Target="webSettings.xml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header" Target="header2.xml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12" Type="http://schemas.openxmlformats.org/officeDocument/2006/relationships/control" Target="activeX/activeX1.xml"/><Relationship Id="rId17" Type="http://schemas.openxmlformats.org/officeDocument/2006/relationships/image" Target="media/image4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image" Target="media/image46.png"/><Relationship Id="rId103" Type="http://schemas.openxmlformats.org/officeDocument/2006/relationships/header" Target="header3.xml"/><Relationship Id="rId108" Type="http://schemas.openxmlformats.org/officeDocument/2006/relationships/customXml" Target="../customXml/item2.xml"/><Relationship Id="rId54" Type="http://schemas.openxmlformats.org/officeDocument/2006/relationships/image" Target="media/image41.png"/><Relationship Id="rId70" Type="http://schemas.openxmlformats.org/officeDocument/2006/relationships/footer" Target="footer3.xml"/><Relationship Id="rId75" Type="http://schemas.openxmlformats.org/officeDocument/2006/relationships/image" Target="media/image60.png"/><Relationship Id="rId91" Type="http://schemas.openxmlformats.org/officeDocument/2006/relationships/image" Target="media/image75.png"/><Relationship Id="rId96" Type="http://schemas.openxmlformats.org/officeDocument/2006/relationships/hyperlink" Target="mailto:sors.user@yaho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deadiversion.usdoj.gov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6" Type="http://schemas.microsoft.com/office/2011/relationships/people" Target="people.xml"/><Relationship Id="rId10" Type="http://schemas.openxmlformats.org/officeDocument/2006/relationships/footer" Target="footer1.xm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image" Target="media/image71.png"/><Relationship Id="rId94" Type="http://schemas.openxmlformats.org/officeDocument/2006/relationships/image" Target="media/image78.png"/><Relationship Id="rId99" Type="http://schemas.openxmlformats.org/officeDocument/2006/relationships/image" Target="media/image82.png"/><Relationship Id="rId101" Type="http://schemas.openxmlformats.org/officeDocument/2006/relationships/image" Target="media/image8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9" Type="http://schemas.openxmlformats.org/officeDocument/2006/relationships/image" Target="media/image26.png"/><Relationship Id="rId109" Type="http://schemas.openxmlformats.org/officeDocument/2006/relationships/customXml" Target="../customXml/item3.xml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1.png"/><Relationship Id="rId97" Type="http://schemas.openxmlformats.org/officeDocument/2006/relationships/image" Target="media/image80.png"/><Relationship Id="rId104" Type="http://schemas.openxmlformats.org/officeDocument/2006/relationships/footer" Target="footer4.xml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92" Type="http://schemas.openxmlformats.org/officeDocument/2006/relationships/image" Target="media/image76.png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1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png"/><Relationship Id="rId87" Type="http://schemas.openxmlformats.org/officeDocument/2006/relationships/hyperlink" Target="mailto:sors2a@yahoo.com" TargetMode="External"/><Relationship Id="rId110" Type="http://schemas.openxmlformats.org/officeDocument/2006/relationships/customXml" Target="../customXml/item4.xml"/><Relationship Id="rId61" Type="http://schemas.openxmlformats.org/officeDocument/2006/relationships/image" Target="media/image48.png"/><Relationship Id="rId82" Type="http://schemas.openxmlformats.org/officeDocument/2006/relationships/image" Target="media/image67.png"/><Relationship Id="rId19" Type="http://schemas.openxmlformats.org/officeDocument/2006/relationships/image" Target="media/image6.png"/><Relationship Id="rId14" Type="http://schemas.openxmlformats.org/officeDocument/2006/relationships/hyperlink" Target="https://app2.deadiversion.usdoj.gov/arcos-online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3.png"/><Relationship Id="rId77" Type="http://schemas.openxmlformats.org/officeDocument/2006/relationships/image" Target="media/image62.png"/><Relationship Id="rId100" Type="http://schemas.openxmlformats.org/officeDocument/2006/relationships/image" Target="media/image83.png"/><Relationship Id="rId105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72" Type="http://schemas.openxmlformats.org/officeDocument/2006/relationships/image" Target="media/image57.png"/><Relationship Id="rId93" Type="http://schemas.openxmlformats.org/officeDocument/2006/relationships/image" Target="media/image77.png"/><Relationship Id="rId98" Type="http://schemas.openxmlformats.org/officeDocument/2006/relationships/image" Target="media/image81.png"/><Relationship Id="rId3" Type="http://schemas.openxmlformats.org/officeDocument/2006/relationships/styles" Target="styles.xml"/><Relationship Id="rId25" Type="http://schemas.openxmlformats.org/officeDocument/2006/relationships/image" Target="media/image12.png"/><Relationship Id="rId46" Type="http://schemas.openxmlformats.org/officeDocument/2006/relationships/image" Target="media/image33.png"/><Relationship Id="rId67" Type="http://schemas.openxmlformats.org/officeDocument/2006/relationships/image" Target="media/image54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62" Type="http://schemas.openxmlformats.org/officeDocument/2006/relationships/image" Target="media/image49.png"/><Relationship Id="rId83" Type="http://schemas.openxmlformats.org/officeDocument/2006/relationships/image" Target="media/image68.png"/><Relationship Id="rId88" Type="http://schemas.openxmlformats.org/officeDocument/2006/relationships/image" Target="media/image7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DR%20ASRC\SSP_SDLC%20Documents\Documentation%20Helps\Template%20Generator\Template%20Generator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7053240-CE69-11CD-A777-00DD01143C57}" ax:persistence="persistStorage" r:id="rId1"/>
</file>

<file path=word/theme/theme1.xml><?xml version="1.0" encoding="utf-8"?>
<a:theme xmlns:a="http://schemas.openxmlformats.org/drawingml/2006/main" name="Office Theme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D08035B467DA41A1DD2A04B3EC14BB" ma:contentTypeVersion="0" ma:contentTypeDescription="Create a new document." ma:contentTypeScope="" ma:versionID="86e7a288cddb1b1c98673c93c87bab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f239a318a8435337186283e17b199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D65B15-D959-4DB9-A9DB-C0AFCA5F75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D6B553-4CBA-471A-9E29-5C2100E0FDC1}"/>
</file>

<file path=customXml/itemProps3.xml><?xml version="1.0" encoding="utf-8"?>
<ds:datastoreItem xmlns:ds="http://schemas.openxmlformats.org/officeDocument/2006/customXml" ds:itemID="{913377A1-524E-4D07-890E-A73A95710F35}"/>
</file>

<file path=customXml/itemProps4.xml><?xml version="1.0" encoding="utf-8"?>
<ds:datastoreItem xmlns:ds="http://schemas.openxmlformats.org/officeDocument/2006/customXml" ds:itemID="{078D7A66-79DD-4D12-A04F-CCC9AF0CA031}"/>
</file>

<file path=docProps/app.xml><?xml version="1.0" encoding="utf-8"?>
<Properties xmlns="http://schemas.openxmlformats.org/officeDocument/2006/extended-properties" xmlns:vt="http://schemas.openxmlformats.org/officeDocument/2006/docPropsVTypes">
  <Template>Template Generator.dotm</Template>
  <TotalTime>45</TotalTime>
  <Pages>1</Pages>
  <Words>7375</Words>
  <Characters>42041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49318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Marcelo, Rowland R.</dc:creator>
  <cp:keywords/>
  <dc:description/>
  <cp:lastModifiedBy>Rotz, Allen W.</cp:lastModifiedBy>
  <cp:revision>5</cp:revision>
  <cp:lastPrinted>2019-11-18T19:19:00Z</cp:lastPrinted>
  <dcterms:created xsi:type="dcterms:W3CDTF">2020-10-14T20:07:00Z</dcterms:created>
  <dcterms:modified xsi:type="dcterms:W3CDTF">2020-10-14T20:52:00Z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0x01010086D08035B467DA41A1DD2A04B3EC14BB</vt:lpwstr>
  </property>
</Properties>
</file>