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B2980" w:rsidR="00EB10AF" w:rsidP="00EB10AF" w:rsidRDefault="00EB10AF">
      <w:pPr>
        <w:rPr>
          <w:b/>
        </w:rPr>
      </w:pPr>
      <w:r w:rsidRPr="00BB2980">
        <w:rPr>
          <w:b/>
        </w:rPr>
        <w:t>Office of Public Engagement Survey:</w:t>
      </w:r>
    </w:p>
    <w:p w:rsidRPr="00BB2980" w:rsidR="00EB10AF" w:rsidP="00EB10AF" w:rsidRDefault="00EB10AF">
      <w:pPr>
        <w:rPr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120"/>
      </w:tblGrid>
      <w:tr w:rsidRPr="00BB2980" w:rsidR="000A3A19" w:rsidTr="000A3A19">
        <w:trPr>
          <w:tblCellSpacing w:w="0" w:type="dxa"/>
        </w:trPr>
        <w:tc>
          <w:tcPr>
            <w:tcW w:w="0" w:type="pct"/>
            <w:noWrap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Pr="00BB2980" w:rsidR="000A3A19" w:rsidRDefault="000A3A19">
            <w:r w:rsidRPr="00BB2980">
              <w:rPr>
                <w:color w:val="000000"/>
              </w:rPr>
              <w:t xml:space="preserve">1. </w:t>
            </w:r>
          </w:p>
        </w:tc>
        <w:tc>
          <w:tcPr>
            <w:tcW w:w="5000" w:type="pct"/>
            <w:hideMark/>
          </w:tcPr>
          <w:p w:rsidRPr="00BB2980" w:rsidR="000A3A19" w:rsidP="00540C01" w:rsidRDefault="000A3A19">
            <w:r w:rsidRPr="00BB2980">
              <w:rPr>
                <w:color w:val="000000"/>
              </w:rPr>
              <w:t xml:space="preserve">How did you learn about </w:t>
            </w:r>
            <w:r w:rsidR="00240F18">
              <w:rPr>
                <w:color w:val="000000"/>
              </w:rPr>
              <w:t xml:space="preserve">the </w:t>
            </w:r>
            <w:r w:rsidRPr="00BB2980">
              <w:rPr>
                <w:color w:val="000000"/>
              </w:rPr>
              <w:t>Foreign Policy Classroom?</w:t>
            </w:r>
            <w:r w:rsidR="00540C01">
              <w:rPr>
                <w:color w:val="000000"/>
              </w:rPr>
              <w:t xml:space="preserve"> </w:t>
            </w:r>
          </w:p>
        </w:tc>
      </w:tr>
      <w:tr w:rsidRPr="00BB2980" w:rsidR="000A3A19" w:rsidTr="000A3A19">
        <w:trPr>
          <w:tblCellSpacing w:w="0" w:type="dxa"/>
        </w:trPr>
        <w:tc>
          <w:tcPr>
            <w:tcW w:w="0" w:type="pct"/>
            <w:noWrap/>
            <w:tcMar>
              <w:top w:w="0" w:type="dxa"/>
              <w:left w:w="0" w:type="dxa"/>
              <w:bottom w:w="0" w:type="dxa"/>
              <w:right w:w="60" w:type="dxa"/>
            </w:tcMar>
          </w:tcPr>
          <w:p w:rsidRPr="00BB2980" w:rsidR="000A3A19" w:rsidP="000A3A19" w:rsidRDefault="000A3A19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000" w:type="pct"/>
          </w:tcPr>
          <w:p w:rsidRPr="00BB2980" w:rsidR="000A3A19" w:rsidP="000A3A19" w:rsidRDefault="000A3A19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School or university work</w:t>
            </w:r>
          </w:p>
          <w:p w:rsidRPr="00BB2980" w:rsidR="000A3A19" w:rsidP="000A3A19" w:rsidRDefault="000A3A19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Organization or internship network</w:t>
            </w:r>
          </w:p>
          <w:p w:rsidRPr="00BB2980" w:rsidR="000A3A19" w:rsidP="000A3A19" w:rsidRDefault="000A3A19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 xml:space="preserve">Through a friend </w:t>
            </w:r>
          </w:p>
          <w:p w:rsidRPr="00BB2980" w:rsidR="000A3A19" w:rsidP="000A3A19" w:rsidRDefault="000A3A19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Other (please specify)</w:t>
            </w:r>
          </w:p>
        </w:tc>
      </w:tr>
    </w:tbl>
    <w:p w:rsidRPr="00BB2980" w:rsidR="00EB10AF" w:rsidP="00EB10AF" w:rsidRDefault="00EB10AF">
      <w:pPr>
        <w:pStyle w:val="ListParagraph"/>
        <w:rPr>
          <w:color w:val="000000"/>
        </w:rPr>
      </w:pPr>
    </w:p>
    <w:p w:rsidRPr="00BB2980" w:rsidR="00622B7A" w:rsidP="00622B7A" w:rsidRDefault="00622B7A">
      <w:pPr>
        <w:rPr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9100"/>
      </w:tblGrid>
      <w:tr w:rsidRPr="00BB2980" w:rsidR="00622B7A" w:rsidTr="00BB2980">
        <w:trPr>
          <w:tblCellSpacing w:w="0" w:type="dxa"/>
        </w:trPr>
        <w:tc>
          <w:tcPr>
            <w:tcW w:w="139" w:type="pct"/>
            <w:noWrap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Pr="00BB2980" w:rsidR="00622B7A" w:rsidRDefault="00622B7A">
            <w:r w:rsidRPr="00BB2980">
              <w:rPr>
                <w:color w:val="000000"/>
              </w:rPr>
              <w:t xml:space="preserve">2. </w:t>
            </w:r>
          </w:p>
        </w:tc>
        <w:tc>
          <w:tcPr>
            <w:tcW w:w="4861" w:type="pct"/>
            <w:hideMark/>
          </w:tcPr>
          <w:p w:rsidRPr="00BB2980" w:rsidR="00622B7A" w:rsidRDefault="00622B7A">
            <w:pPr>
              <w:rPr>
                <w:color w:val="000000"/>
              </w:rPr>
            </w:pPr>
            <w:r w:rsidRPr="00BB2980">
              <w:rPr>
                <w:color w:val="000000"/>
              </w:rPr>
              <w:t xml:space="preserve">Why did you attend </w:t>
            </w:r>
            <w:r w:rsidR="00540C01">
              <w:rPr>
                <w:color w:val="000000"/>
              </w:rPr>
              <w:t xml:space="preserve">the </w:t>
            </w:r>
            <w:r w:rsidRPr="00BB2980">
              <w:rPr>
                <w:color w:val="000000"/>
              </w:rPr>
              <w:t xml:space="preserve">Foreign Policy Classroom? Select all that apply. </w:t>
            </w:r>
          </w:p>
          <w:p w:rsidRPr="00BB2980" w:rsidR="00622B7A" w:rsidP="00622B7A" w:rsidRDefault="00622B7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Interest in topic</w:t>
            </w:r>
          </w:p>
          <w:p w:rsidRPr="00BB2980" w:rsidR="00622B7A" w:rsidP="00622B7A" w:rsidRDefault="00622B7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For networking</w:t>
            </w:r>
          </w:p>
          <w:p w:rsidRPr="00BB2980" w:rsidR="00622B7A" w:rsidP="00622B7A" w:rsidRDefault="00622B7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Class credit</w:t>
            </w:r>
          </w:p>
          <w:p w:rsidRPr="00BB2980" w:rsidR="00622B7A" w:rsidP="00622B7A" w:rsidRDefault="00622B7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Other</w:t>
            </w:r>
          </w:p>
        </w:tc>
      </w:tr>
      <w:tr w:rsidRPr="00BB2980" w:rsidR="00BB2980" w:rsidTr="00BB2980">
        <w:trPr>
          <w:tblCellSpacing w:w="0" w:type="dxa"/>
        </w:trPr>
        <w:tc>
          <w:tcPr>
            <w:tcW w:w="139" w:type="pct"/>
            <w:noWrap/>
            <w:tcMar>
              <w:top w:w="0" w:type="dxa"/>
              <w:left w:w="0" w:type="dxa"/>
              <w:bottom w:w="0" w:type="dxa"/>
              <w:right w:w="60" w:type="dxa"/>
            </w:tcMar>
          </w:tcPr>
          <w:p w:rsidRPr="00BB2980" w:rsidR="00BB2980" w:rsidRDefault="00BB2980">
            <w:pPr>
              <w:rPr>
                <w:color w:val="000000"/>
              </w:rPr>
            </w:pPr>
          </w:p>
        </w:tc>
        <w:tc>
          <w:tcPr>
            <w:tcW w:w="4861" w:type="pct"/>
          </w:tcPr>
          <w:p w:rsidRPr="00BB2980" w:rsidR="00BB2980" w:rsidRDefault="00BB2980">
            <w:pPr>
              <w:rPr>
                <w:color w:val="000000"/>
              </w:rPr>
            </w:pPr>
          </w:p>
        </w:tc>
      </w:tr>
      <w:tr w:rsidRPr="00BB2980" w:rsidR="00BB2980" w:rsidTr="00BB2980">
        <w:trPr>
          <w:tblCellSpacing w:w="0" w:type="dxa"/>
        </w:trPr>
        <w:tc>
          <w:tcPr>
            <w:tcW w:w="139" w:type="pct"/>
            <w:noWrap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Pr="00BB2980" w:rsidR="00BB2980" w:rsidRDefault="00BB2980">
            <w:pPr>
              <w:rPr>
                <w:color w:val="000000"/>
              </w:rPr>
            </w:pPr>
            <w:r w:rsidRPr="00BB2980">
              <w:rPr>
                <w:color w:val="000000"/>
              </w:rPr>
              <w:t>3.</w:t>
            </w:r>
          </w:p>
          <w:p w:rsidRPr="00BB2980" w:rsidR="00BB2980" w:rsidRDefault="00BB2980">
            <w:pPr>
              <w:rPr>
                <w:color w:val="000000"/>
              </w:rPr>
            </w:pPr>
            <w:r w:rsidRPr="00BB2980">
              <w:rPr>
                <w:color w:val="000000"/>
              </w:rPr>
              <w:t xml:space="preserve"> </w:t>
            </w:r>
          </w:p>
        </w:tc>
        <w:tc>
          <w:tcPr>
            <w:tcW w:w="4861" w:type="pct"/>
            <w:hideMark/>
          </w:tcPr>
          <w:p w:rsidRPr="00BB2980" w:rsidR="00BB2980" w:rsidRDefault="00BB2980">
            <w:pPr>
              <w:rPr>
                <w:color w:val="000000"/>
              </w:rPr>
            </w:pPr>
            <w:r w:rsidRPr="00BB2980">
              <w:rPr>
                <w:color w:val="000000"/>
              </w:rPr>
              <w:t xml:space="preserve">What is your level of satisfaction with </w:t>
            </w:r>
            <w:r w:rsidR="007C7379">
              <w:rPr>
                <w:color w:val="000000"/>
              </w:rPr>
              <w:t xml:space="preserve">the </w:t>
            </w:r>
            <w:r w:rsidRPr="00BB2980">
              <w:rPr>
                <w:color w:val="000000"/>
              </w:rPr>
              <w:t xml:space="preserve">Foreign Policy Classroom? </w:t>
            </w:r>
          </w:p>
          <w:p w:rsidRPr="00BB2980" w:rsidR="00BB2980" w:rsidP="00BB2980" w:rsidRDefault="00BB2980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Very satisfied</w:t>
            </w:r>
          </w:p>
          <w:p w:rsidRPr="00BB2980" w:rsidR="00BB2980" w:rsidP="00BB2980" w:rsidRDefault="00BB2980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Somewhat satisfied</w:t>
            </w:r>
          </w:p>
          <w:p w:rsidRPr="00BB2980" w:rsidR="00BB2980" w:rsidP="00BB2980" w:rsidRDefault="00BB2980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Neutral</w:t>
            </w:r>
          </w:p>
          <w:p w:rsidRPr="00BB2980" w:rsidR="00BB2980" w:rsidP="00BB2980" w:rsidRDefault="00BB2980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Somewhat dissatisfied</w:t>
            </w:r>
          </w:p>
          <w:p w:rsidRPr="00BB2980" w:rsidR="00BB2980" w:rsidP="00BB2980" w:rsidRDefault="00BB2980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Very dissatisfied</w:t>
            </w:r>
          </w:p>
        </w:tc>
      </w:tr>
    </w:tbl>
    <w:p w:rsidRPr="00BB2980" w:rsidR="00EB10AF" w:rsidP="00BB2980" w:rsidRDefault="00EB10AF">
      <w:pPr>
        <w:rPr>
          <w:color w:val="000000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Pr="00BB2980" w:rsidR="00BB2980" w:rsidTr="00BB2980">
        <w:trPr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30"/>
            </w:tblGrid>
            <w:tr w:rsidRPr="00BB2980" w:rsidR="00BB2980">
              <w:trPr>
                <w:tblCellSpacing w:w="0" w:type="dxa"/>
              </w:trPr>
              <w:tc>
                <w:tcPr>
                  <w:tcW w:w="0" w:type="pct"/>
                  <w:noWrap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hideMark/>
                </w:tcPr>
                <w:p w:rsidRPr="00BB2980" w:rsidR="00BB2980" w:rsidRDefault="00BB2980">
                  <w:r w:rsidRPr="00BB2980">
                    <w:rPr>
                      <w:color w:val="000000"/>
                    </w:rPr>
                    <w:t xml:space="preserve">4. </w:t>
                  </w:r>
                </w:p>
              </w:tc>
              <w:tc>
                <w:tcPr>
                  <w:tcW w:w="5000" w:type="pct"/>
                  <w:hideMark/>
                </w:tcPr>
                <w:p w:rsidRPr="00BB2980" w:rsidR="00BB2980" w:rsidP="00BB2980" w:rsidRDefault="00BB2980">
                  <w:r w:rsidRPr="00BB2980">
                    <w:rPr>
                      <w:color w:val="000000"/>
                    </w:rPr>
                    <w:t>Which time frame works best for your schedule to attend Foreign Policy Classroom sessions?</w:t>
                  </w:r>
                  <w:r>
                    <w:rPr>
                      <w:color w:val="000000"/>
                    </w:rPr>
                    <w:t xml:space="preserve"> (Select all that apply)</w:t>
                  </w:r>
                  <w:r w:rsidRPr="00BB2980">
                    <w:rPr>
                      <w:color w:val="000000"/>
                    </w:rPr>
                    <w:t xml:space="preserve"> </w:t>
                  </w:r>
                </w:p>
              </w:tc>
            </w:tr>
            <w:tr w:rsidRPr="00BB2980" w:rsidR="00BB298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Pr="00BB2980" w:rsidR="00BB2980" w:rsidRDefault="00BB2980"/>
              </w:tc>
              <w:tc>
                <w:tcPr>
                  <w:tcW w:w="0" w:type="auto"/>
                  <w:hideMark/>
                </w:tcPr>
                <w:p w:rsidR="00BB2980" w:rsidP="00BB2980" w:rsidRDefault="00BB2980">
                  <w:pPr>
                    <w:pStyle w:val="ListParagraph"/>
                    <w:numPr>
                      <w:ilvl w:val="0"/>
                      <w:numId w:val="6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Monday, Wednesday</w:t>
                  </w:r>
                </w:p>
                <w:p w:rsidR="00BB2980" w:rsidP="00BB2980" w:rsidRDefault="00BB2980">
                  <w:pPr>
                    <w:pStyle w:val="ListParagraph"/>
                    <w:numPr>
                      <w:ilvl w:val="0"/>
                      <w:numId w:val="6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Thursday, Friday</w:t>
                  </w:r>
                </w:p>
                <w:p w:rsidR="00BB2980" w:rsidP="00BB2980" w:rsidRDefault="00BB2980">
                  <w:pPr>
                    <w:pStyle w:val="ListParagraph"/>
                    <w:numPr>
                      <w:ilvl w:val="0"/>
                      <w:numId w:val="6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Morning (10:00am-12:30pm)</w:t>
                  </w:r>
                </w:p>
                <w:p w:rsidR="00BB2980" w:rsidP="00BB2980" w:rsidRDefault="00BB2980">
                  <w:pPr>
                    <w:pStyle w:val="ListParagraph"/>
                    <w:numPr>
                      <w:ilvl w:val="0"/>
                      <w:numId w:val="6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Afternoon (1:00pm-3:30pm)</w:t>
                  </w:r>
                </w:p>
                <w:p w:rsidR="00265C4B" w:rsidP="00265C4B" w:rsidRDefault="00265C4B">
                  <w:pPr>
                    <w:spacing w:before="150"/>
                    <w:rPr>
                      <w:rFonts w:eastAsiaTheme="minorHAnsi"/>
                    </w:rPr>
                  </w:pPr>
                </w:p>
                <w:p w:rsidR="00265C4B" w:rsidP="00265C4B" w:rsidRDefault="00265C4B">
                  <w:p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5. How likely are you to attend this event again?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7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Very likely 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7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Somewhat likely 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7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Neutral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7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Somewhat unlikely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7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Very unlikely</w:t>
                  </w:r>
                </w:p>
                <w:p w:rsidR="00265C4B" w:rsidP="00265C4B" w:rsidRDefault="00265C4B">
                  <w:p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6. How likely are you to recommend this event to a fried or colleague?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9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Very likely 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9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Somewhat likely 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9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Neutral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9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Somewhat unlikely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9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Very unlikely</w:t>
                  </w:r>
                </w:p>
                <w:p w:rsidRPr="00265C4B" w:rsidR="00265C4B" w:rsidP="00265C4B" w:rsidRDefault="00265C4B">
                  <w:pPr>
                    <w:pStyle w:val="ListParagraph"/>
                    <w:spacing w:before="150"/>
                    <w:rPr>
                      <w:rFonts w:eastAsiaTheme="minorHAnsi"/>
                    </w:rPr>
                  </w:pPr>
                </w:p>
                <w:p w:rsidR="00BB2980" w:rsidRDefault="00BB2980">
                  <w:pPr>
                    <w:spacing w:after="75"/>
                    <w:ind w:hanging="360"/>
                  </w:pPr>
                  <w:r w:rsidRPr="00BB2980">
                    <w:t>·</w:t>
                  </w:r>
                  <w:r w:rsidR="001F5383">
                    <w:t>      7.  Do you have any suggestions for improving the Foreign Policy Classroom?</w:t>
                  </w:r>
                </w:p>
                <w:p w:rsidRPr="00BB2980" w:rsidR="00BB2980" w:rsidP="001F5383" w:rsidRDefault="00BB2980">
                  <w:pPr>
                    <w:spacing w:after="75"/>
                    <w:ind w:hanging="360"/>
                  </w:pPr>
                  <w:r w:rsidRPr="00BB2980">
                    <w:t>·       </w:t>
                  </w:r>
                </w:p>
              </w:tc>
            </w:tr>
          </w:tbl>
          <w:p w:rsidRPr="00BB2980" w:rsidR="00BB2980" w:rsidRDefault="00BB2980"/>
        </w:tc>
      </w:tr>
    </w:tbl>
    <w:p w:rsidR="0037393B" w:rsidP="00EB10AF" w:rsidRDefault="0037393B">
      <w:pPr>
        <w:rPr>
          <w:color w:val="000000"/>
        </w:rPr>
      </w:pPr>
    </w:p>
    <w:p w:rsidRPr="00BB2980" w:rsidR="00EB10AF" w:rsidP="00EB10AF" w:rsidRDefault="00EB10AF">
      <w:pPr>
        <w:rPr>
          <w:color w:val="000000"/>
        </w:rPr>
      </w:pPr>
      <w:bookmarkStart w:name="_GoBack" w:id="0"/>
      <w:bookmarkEnd w:id="0"/>
      <w:r w:rsidRPr="00BB2980">
        <w:rPr>
          <w:color w:val="000000"/>
        </w:rPr>
        <w:lastRenderedPageBreak/>
        <w:t>PRA Statement</w:t>
      </w:r>
    </w:p>
    <w:p w:rsidRPr="00BB2980" w:rsidR="00EB10AF" w:rsidP="00EB10AF" w:rsidRDefault="00EB10AF">
      <w:pPr>
        <w:rPr>
          <w:color w:val="000000"/>
        </w:rPr>
      </w:pPr>
    </w:p>
    <w:p w:rsidRPr="00BB2980" w:rsidR="00015BAF" w:rsidP="00015BAF" w:rsidRDefault="00EB10AF">
      <w:pPr>
        <w:rPr>
          <w:color w:val="000000"/>
        </w:rPr>
      </w:pPr>
      <w:r w:rsidRPr="00BB2980">
        <w:rPr>
          <w:color w:val="000000"/>
        </w:rPr>
        <w:t xml:space="preserve">Public reporting burden for this collection of information is estimated to </w:t>
      </w:r>
      <w:r w:rsidRPr="00BB2980" w:rsidR="009A4646">
        <w:rPr>
          <w:color w:val="000000"/>
        </w:rPr>
        <w:t xml:space="preserve">be an </w:t>
      </w:r>
      <w:r w:rsidRPr="00BB2980">
        <w:rPr>
          <w:color w:val="000000"/>
        </w:rPr>
        <w:t xml:space="preserve">average </w:t>
      </w:r>
      <w:r w:rsidRPr="00BB2980" w:rsidR="009A4646">
        <w:rPr>
          <w:color w:val="000000"/>
        </w:rPr>
        <w:t>of 3 minutes</w:t>
      </w:r>
      <w:r w:rsidRPr="00BB2980">
        <w:rPr>
          <w:color w:val="000000"/>
        </w:rPr>
        <w:t xml:space="preserve">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 recommendations for reducing it, please send them to</w:t>
      </w:r>
      <w:r w:rsidRPr="00BB2980" w:rsidR="00015BAF">
        <w:rPr>
          <w:color w:val="000000"/>
        </w:rPr>
        <w:t xml:space="preserve"> the Office of Public Engagement using the email address and/or mailing address below.</w:t>
      </w:r>
    </w:p>
    <w:p w:rsidRPr="00BB2980" w:rsidR="00EB10AF" w:rsidP="00EB10AF" w:rsidRDefault="00EB10AF">
      <w:pPr>
        <w:rPr>
          <w:color w:val="000000"/>
        </w:rPr>
      </w:pPr>
    </w:p>
    <w:p w:rsidRPr="00BB2980" w:rsidR="00EB10AF" w:rsidP="00EB10AF" w:rsidRDefault="00EB10AF">
      <w:pPr>
        <w:rPr>
          <w:color w:val="000000"/>
        </w:rPr>
      </w:pPr>
    </w:p>
    <w:p w:rsidRPr="00BB2980" w:rsidR="00EB10AF" w:rsidP="00EB10AF" w:rsidRDefault="00EB10AF">
      <w:pPr>
        <w:rPr>
          <w:color w:val="000000"/>
        </w:rPr>
      </w:pPr>
    </w:p>
    <w:p w:rsidRPr="00BB2980" w:rsidR="00EB10AF" w:rsidP="00EB10AF" w:rsidRDefault="00EB10AF">
      <w:pPr>
        <w:rPr>
          <w:color w:val="000000"/>
        </w:rPr>
      </w:pPr>
      <w:r w:rsidRPr="00BB2980">
        <w:rPr>
          <w:color w:val="000000"/>
        </w:rPr>
        <w:t xml:space="preserve">If you have comments on the accuracy of this burden estimate and/or recommendations for reducing it, please send them to:  </w:t>
      </w:r>
    </w:p>
    <w:p w:rsidRPr="00BB2980" w:rsidR="00EB10AF" w:rsidP="00EB10AF" w:rsidRDefault="00EB10AF">
      <w:pPr>
        <w:rPr>
          <w:color w:val="000000"/>
        </w:rPr>
      </w:pPr>
    </w:p>
    <w:p w:rsidRPr="00BB2980" w:rsidR="00EB10AF" w:rsidP="00EB10AF" w:rsidRDefault="00EB10AF">
      <w:pPr>
        <w:rPr>
          <w:color w:val="000000"/>
        </w:rPr>
      </w:pPr>
      <w:r w:rsidRPr="00BB2980">
        <w:rPr>
          <w:color w:val="000000"/>
        </w:rPr>
        <w:t>Mailing Address:</w:t>
      </w:r>
    </w:p>
    <w:p w:rsidRPr="00BB2980" w:rsidR="00EB10AF" w:rsidP="00EB10AF" w:rsidRDefault="00EB10AF">
      <w:pPr>
        <w:rPr>
          <w:color w:val="000000"/>
        </w:rPr>
      </w:pPr>
      <w:r w:rsidRPr="00BB2980">
        <w:rPr>
          <w:color w:val="000000"/>
        </w:rPr>
        <w:t>The U.S. Department of State</w:t>
      </w:r>
    </w:p>
    <w:p w:rsidRPr="00BB2980" w:rsidR="00EB10AF" w:rsidP="00EB10AF" w:rsidRDefault="00EB10AF">
      <w:pPr>
        <w:rPr>
          <w:color w:val="000000"/>
        </w:rPr>
      </w:pPr>
      <w:r w:rsidRPr="00BB2980">
        <w:rPr>
          <w:color w:val="000000"/>
        </w:rPr>
        <w:t>Bureau of Public Affairs (PA/EX)</w:t>
      </w:r>
    </w:p>
    <w:p w:rsidRPr="00BB2980" w:rsidR="00EB10AF" w:rsidP="00EB10AF" w:rsidRDefault="00EB10AF">
      <w:pPr>
        <w:rPr>
          <w:color w:val="000000"/>
        </w:rPr>
      </w:pPr>
      <w:r w:rsidRPr="00BB2980">
        <w:rPr>
          <w:rStyle w:val="xbe"/>
          <w:color w:val="222222"/>
          <w:lang w:val="en"/>
        </w:rPr>
        <w:t>2201 C St NW, Washington, DC 20520</w:t>
      </w:r>
    </w:p>
    <w:p w:rsidRPr="00BB2980" w:rsidR="00EB10AF" w:rsidP="00EB10AF" w:rsidRDefault="00EB10AF">
      <w:pPr>
        <w:rPr>
          <w:color w:val="000000"/>
        </w:rPr>
      </w:pPr>
    </w:p>
    <w:p w:rsidRPr="00BB2980" w:rsidR="00EB10AF" w:rsidP="00EB10AF" w:rsidRDefault="00EB10AF">
      <w:pPr>
        <w:rPr>
          <w:color w:val="000000"/>
        </w:rPr>
      </w:pPr>
      <w:r w:rsidRPr="00BB2980">
        <w:rPr>
          <w:color w:val="000000"/>
        </w:rPr>
        <w:t>Email: Carimanda Baynard (</w:t>
      </w:r>
      <w:hyperlink w:history="1" r:id="rId7">
        <w:r w:rsidRPr="00BB2980">
          <w:rPr>
            <w:rStyle w:val="Hyperlink"/>
          </w:rPr>
          <w:t>BaynardCA@state.gov</w:t>
        </w:r>
      </w:hyperlink>
      <w:r w:rsidRPr="00BB2980">
        <w:rPr>
          <w:color w:val="000000"/>
        </w:rPr>
        <w:t xml:space="preserve">) and cc </w:t>
      </w:r>
      <w:hyperlink w:history="1" r:id="rId8">
        <w:r w:rsidRPr="00BB2980">
          <w:rPr>
            <w:rStyle w:val="Hyperlink"/>
          </w:rPr>
          <w:t>PA_Evaluation@state.gov</w:t>
        </w:r>
      </w:hyperlink>
      <w:r w:rsidRPr="00BB2980">
        <w:rPr>
          <w:color w:val="000000"/>
        </w:rPr>
        <w:t xml:space="preserve"> </w:t>
      </w:r>
    </w:p>
    <w:p w:rsidRPr="00BB2980" w:rsidR="00EB10AF" w:rsidP="00EB10AF" w:rsidRDefault="00EB10AF"/>
    <w:p w:rsidRPr="00BB2980" w:rsidR="00EB10AF" w:rsidP="00EB10AF" w:rsidRDefault="00EB10AF"/>
    <w:p w:rsidRPr="00BB2980" w:rsidR="006A4D81" w:rsidRDefault="006A4D81"/>
    <w:sectPr w:rsidRPr="00BB2980" w:rsidR="006A4D81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C0" w:rsidRDefault="000204C0" w:rsidP="00EB10AF">
      <w:r>
        <w:separator/>
      </w:r>
    </w:p>
  </w:endnote>
  <w:endnote w:type="continuationSeparator" w:id="0">
    <w:p w:rsidR="000204C0" w:rsidRDefault="000204C0" w:rsidP="00EB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EB10A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7393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C0" w:rsidRDefault="000204C0" w:rsidP="00EB10AF">
      <w:r>
        <w:separator/>
      </w:r>
    </w:p>
  </w:footnote>
  <w:footnote w:type="continuationSeparator" w:id="0">
    <w:p w:rsidR="000204C0" w:rsidRDefault="000204C0" w:rsidP="00EB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5738"/>
    <w:multiLevelType w:val="hybridMultilevel"/>
    <w:tmpl w:val="71D8D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016C"/>
    <w:multiLevelType w:val="hybridMultilevel"/>
    <w:tmpl w:val="52E8125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1D57826"/>
    <w:multiLevelType w:val="hybridMultilevel"/>
    <w:tmpl w:val="067AB3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26AC0"/>
    <w:multiLevelType w:val="hybridMultilevel"/>
    <w:tmpl w:val="AF54A6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3A09"/>
    <w:multiLevelType w:val="hybridMultilevel"/>
    <w:tmpl w:val="07D49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C65D5"/>
    <w:multiLevelType w:val="hybridMultilevel"/>
    <w:tmpl w:val="AF54A6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C62D1"/>
    <w:multiLevelType w:val="hybridMultilevel"/>
    <w:tmpl w:val="51209F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967EB"/>
    <w:multiLevelType w:val="hybridMultilevel"/>
    <w:tmpl w:val="D4E880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07C13"/>
    <w:multiLevelType w:val="hybridMultilevel"/>
    <w:tmpl w:val="91088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AF"/>
    <w:rsid w:val="00015BAF"/>
    <w:rsid w:val="000204C0"/>
    <w:rsid w:val="000A3A19"/>
    <w:rsid w:val="001F5383"/>
    <w:rsid w:val="00240F18"/>
    <w:rsid w:val="00265C4B"/>
    <w:rsid w:val="0037393B"/>
    <w:rsid w:val="004C6717"/>
    <w:rsid w:val="00540C01"/>
    <w:rsid w:val="00622B7A"/>
    <w:rsid w:val="006A4D81"/>
    <w:rsid w:val="007C7379"/>
    <w:rsid w:val="009A4646"/>
    <w:rsid w:val="00BB2980"/>
    <w:rsid w:val="00C0452D"/>
    <w:rsid w:val="00C6472C"/>
    <w:rsid w:val="00E67F2A"/>
    <w:rsid w:val="00E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94AA"/>
  <w15:docId w15:val="{6BD317FE-E6E1-4944-B51A-1BB10EE0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10AF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B10A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B10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10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B10AF"/>
  </w:style>
  <w:style w:type="paragraph" w:styleId="ListParagraph">
    <w:name w:val="List Paragraph"/>
    <w:basedOn w:val="Normal"/>
    <w:uiPriority w:val="34"/>
    <w:qFormat/>
    <w:rsid w:val="00EB10AF"/>
    <w:pPr>
      <w:ind w:left="720"/>
      <w:contextualSpacing/>
    </w:pPr>
  </w:style>
  <w:style w:type="character" w:styleId="Hyperlink">
    <w:name w:val="Hyperlink"/>
    <w:rsid w:val="00EB10AF"/>
    <w:rPr>
      <w:color w:val="0000FF"/>
      <w:u w:val="single"/>
    </w:rPr>
  </w:style>
  <w:style w:type="character" w:customStyle="1" w:styleId="xbe">
    <w:name w:val="_xbe"/>
    <w:rsid w:val="00EB10AF"/>
  </w:style>
  <w:style w:type="character" w:styleId="CommentReference">
    <w:name w:val="annotation reference"/>
    <w:basedOn w:val="DefaultParagraphFont"/>
    <w:uiPriority w:val="99"/>
    <w:semiHidden/>
    <w:unhideWhenUsed/>
    <w:rsid w:val="00EB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_Evaluation@state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ynardCA@stat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"%username%"</dc:creator>
  <cp:lastModifiedBy>Baynard, Carimanda A</cp:lastModifiedBy>
  <cp:revision>20</cp:revision>
  <dcterms:created xsi:type="dcterms:W3CDTF">2018-07-23T14:32:00Z</dcterms:created>
  <dcterms:modified xsi:type="dcterms:W3CDTF">2018-07-23T14:53:00Z</dcterms:modified>
</cp:coreProperties>
</file>