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89B35" w14:textId="77777777" w:rsidR="00F93541" w:rsidRDefault="00F93541" w:rsidP="00F93541">
      <w:pPr>
        <w:suppressAutoHyphens/>
        <w:rPr>
          <w:rFonts w:ascii="AvantGarde" w:hAnsi="AvantGarde"/>
          <w:spacing w:val="-4"/>
          <w:sz w:val="16"/>
        </w:rPr>
      </w:pPr>
      <w:bookmarkStart w:id="0" w:name="_GoBack"/>
      <w:bookmarkEnd w:id="0"/>
    </w:p>
    <w:p w14:paraId="26271527" w14:textId="77777777" w:rsidR="00202969" w:rsidRDefault="00202969" w:rsidP="00F93541">
      <w:pPr>
        <w:suppressAutoHyphens/>
        <w:rPr>
          <w:rFonts w:ascii="AvantGarde" w:hAnsi="AvantGarde"/>
          <w:spacing w:val="-4"/>
          <w:sz w:val="16"/>
        </w:rPr>
      </w:pPr>
    </w:p>
    <w:p w14:paraId="44634A51" w14:textId="77777777" w:rsidR="00202969" w:rsidRDefault="00202969" w:rsidP="00F93541">
      <w:pPr>
        <w:suppressAutoHyphens/>
        <w:rPr>
          <w:rFonts w:ascii="AvantGarde" w:hAnsi="AvantGarde"/>
          <w:spacing w:val="-4"/>
          <w:sz w:val="16"/>
        </w:rPr>
      </w:pPr>
    </w:p>
    <w:p w14:paraId="0E589B36" w14:textId="77777777" w:rsidR="00F5031C" w:rsidRDefault="00F5031C" w:rsidP="00F93541">
      <w:pPr>
        <w:suppressAutoHyphens/>
        <w:rPr>
          <w:rFonts w:ascii="AvantGarde" w:hAnsi="AvantGarde"/>
          <w:spacing w:val="-4"/>
          <w:sz w:val="16"/>
        </w:rPr>
      </w:pPr>
    </w:p>
    <w:p w14:paraId="0E589B37" w14:textId="77777777" w:rsidR="00F5031C" w:rsidRDefault="00F5031C" w:rsidP="00F93541">
      <w:pPr>
        <w:suppressAutoHyphens/>
        <w:rPr>
          <w:rFonts w:ascii="AvantGarde" w:hAnsi="AvantGarde"/>
          <w:spacing w:val="-4"/>
          <w:sz w:val="16"/>
        </w:rPr>
      </w:pPr>
    </w:p>
    <w:p w14:paraId="0E589B38" w14:textId="77777777" w:rsidR="00F93541" w:rsidRDefault="00F93541" w:rsidP="00F93541">
      <w:pPr>
        <w:suppressAutoHyphens/>
        <w:rPr>
          <w:rFonts w:ascii="AvantGarde" w:hAnsi="AvantGarde"/>
          <w:spacing w:val="-4"/>
          <w:sz w:val="16"/>
        </w:rPr>
      </w:pPr>
    </w:p>
    <w:p w14:paraId="0E589B39" w14:textId="77777777" w:rsidR="00F93541" w:rsidRDefault="00F93541" w:rsidP="00F93541">
      <w:pPr>
        <w:suppressAutoHyphens/>
        <w:rPr>
          <w:rFonts w:ascii="AvantGarde" w:hAnsi="AvantGarde"/>
          <w:spacing w:val="-4"/>
          <w:sz w:val="16"/>
        </w:rPr>
      </w:pPr>
    </w:p>
    <w:p w14:paraId="0E589B3A" w14:textId="77777777" w:rsidR="00F93541" w:rsidRDefault="00F93541" w:rsidP="00F93541">
      <w:pPr>
        <w:suppressAutoHyphens/>
        <w:rPr>
          <w:rFonts w:ascii="AvantGarde" w:hAnsi="AvantGarde"/>
          <w:spacing w:val="-4"/>
          <w:sz w:val="16"/>
        </w:rPr>
      </w:pPr>
    </w:p>
    <w:p w14:paraId="0E589B3B" w14:textId="77777777" w:rsidR="00F93541" w:rsidRDefault="00F93541" w:rsidP="00F93541">
      <w:pPr>
        <w:suppressAutoHyphens/>
        <w:rPr>
          <w:rFonts w:ascii="AvantGarde" w:hAnsi="AvantGarde"/>
          <w:spacing w:val="-4"/>
          <w:sz w:val="16"/>
        </w:rPr>
      </w:pPr>
      <w:r>
        <w:rPr>
          <w:rFonts w:ascii="AvantGarde" w:hAnsi="AvantGarde"/>
          <w:noProof/>
          <w:spacing w:val="-4"/>
          <w:sz w:val="16"/>
        </w:rPr>
        <w:drawing>
          <wp:inline distT="0" distB="0" distL="0" distR="0" wp14:anchorId="0E58AA18" wp14:editId="0E58AA19">
            <wp:extent cx="1400175" cy="695325"/>
            <wp:effectExtent l="0" t="0" r="9525" b="9525"/>
            <wp:docPr id="1" name="Picture 1" descr="NCES_squ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S_square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p>
    <w:p w14:paraId="0E589B3C" w14:textId="77777777" w:rsidR="00F93541" w:rsidRDefault="00F93541" w:rsidP="00F93541">
      <w:pPr>
        <w:tabs>
          <w:tab w:val="center" w:pos="4680"/>
        </w:tabs>
        <w:suppressAutoHyphens/>
        <w:rPr>
          <w:rFonts w:ascii="AvantGarde" w:hAnsi="AvantGarde"/>
          <w:spacing w:val="-4"/>
          <w:sz w:val="16"/>
        </w:rPr>
      </w:pPr>
    </w:p>
    <w:p w14:paraId="0E589B3D" w14:textId="77777777" w:rsidR="00F93541" w:rsidRDefault="00F93541" w:rsidP="00F93541">
      <w:pPr>
        <w:tabs>
          <w:tab w:val="center" w:pos="4680"/>
        </w:tabs>
        <w:suppressAutoHyphens/>
        <w:rPr>
          <w:rFonts w:ascii="AvantGarde" w:hAnsi="AvantGarde"/>
          <w:spacing w:val="-4"/>
          <w:sz w:val="16"/>
        </w:rPr>
      </w:pPr>
    </w:p>
    <w:p w14:paraId="0E589B3E" w14:textId="77777777" w:rsidR="00F93541" w:rsidRDefault="00F93541" w:rsidP="00F93541">
      <w:pPr>
        <w:tabs>
          <w:tab w:val="center" w:pos="4680"/>
        </w:tabs>
        <w:suppressAutoHyphens/>
        <w:rPr>
          <w:rFonts w:ascii="AvantGarde" w:hAnsi="AvantGarde"/>
          <w:spacing w:val="-4"/>
          <w:sz w:val="16"/>
        </w:rPr>
      </w:pPr>
    </w:p>
    <w:p w14:paraId="0E589B3F" w14:textId="77777777" w:rsidR="00F93541" w:rsidRDefault="00F93541" w:rsidP="00F93541">
      <w:pPr>
        <w:tabs>
          <w:tab w:val="center" w:pos="4680"/>
        </w:tabs>
        <w:suppressAutoHyphens/>
        <w:rPr>
          <w:rFonts w:ascii="AvantGarde" w:hAnsi="AvantGarde"/>
          <w:spacing w:val="-4"/>
          <w:sz w:val="16"/>
        </w:rPr>
      </w:pPr>
      <w:r>
        <w:rPr>
          <w:rFonts w:ascii="AvantGarde" w:hAnsi="AvantGarde"/>
          <w:noProof/>
          <w:spacing w:val="-4"/>
          <w:sz w:val="16"/>
        </w:rPr>
        <w:drawing>
          <wp:inline distT="0" distB="0" distL="0" distR="0" wp14:anchorId="0E58AA1A" wp14:editId="0E58AA1B">
            <wp:extent cx="1476375" cy="581025"/>
            <wp:effectExtent l="0" t="0" r="9525" b="9525"/>
            <wp:docPr id="2" name="Picture 2" descr="ccd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dlogobi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581025"/>
                    </a:xfrm>
                    <a:prstGeom prst="rect">
                      <a:avLst/>
                    </a:prstGeom>
                    <a:noFill/>
                    <a:ln>
                      <a:noFill/>
                    </a:ln>
                  </pic:spPr>
                </pic:pic>
              </a:graphicData>
            </a:graphic>
          </wp:inline>
        </w:drawing>
      </w:r>
    </w:p>
    <w:p w14:paraId="0E589B40" w14:textId="77777777" w:rsidR="00F93541" w:rsidRDefault="00F93541" w:rsidP="00F93541">
      <w:pPr>
        <w:tabs>
          <w:tab w:val="center" w:pos="4680"/>
        </w:tabs>
        <w:suppressAutoHyphens/>
        <w:rPr>
          <w:rFonts w:ascii="AvantGarde" w:hAnsi="AvantGarde"/>
          <w:spacing w:val="-4"/>
          <w:sz w:val="16"/>
        </w:rPr>
      </w:pPr>
    </w:p>
    <w:p w14:paraId="0E589B41" w14:textId="77777777" w:rsidR="00F93541" w:rsidRDefault="00F93541" w:rsidP="00F93541">
      <w:pPr>
        <w:tabs>
          <w:tab w:val="center" w:pos="4680"/>
        </w:tabs>
        <w:suppressAutoHyphens/>
        <w:rPr>
          <w:rFonts w:ascii="AvantGarde" w:hAnsi="AvantGarde"/>
          <w:spacing w:val="-4"/>
          <w:sz w:val="16"/>
        </w:rPr>
      </w:pPr>
    </w:p>
    <w:p w14:paraId="0E589B42" w14:textId="77777777" w:rsidR="00F93541" w:rsidRDefault="00F93541" w:rsidP="00F93541">
      <w:pPr>
        <w:tabs>
          <w:tab w:val="center" w:pos="4680"/>
        </w:tabs>
        <w:suppressAutoHyphens/>
        <w:rPr>
          <w:rFonts w:ascii="AvantGarde" w:hAnsi="AvantGarde"/>
          <w:spacing w:val="-4"/>
          <w:sz w:val="16"/>
        </w:rPr>
      </w:pPr>
    </w:p>
    <w:p w14:paraId="0E589B43" w14:textId="77777777" w:rsidR="00F93541" w:rsidRDefault="00F93541" w:rsidP="00F93541">
      <w:pPr>
        <w:tabs>
          <w:tab w:val="center" w:pos="4680"/>
        </w:tabs>
        <w:suppressAutoHyphens/>
        <w:rPr>
          <w:rFonts w:ascii="AvantGarde" w:hAnsi="AvantGarde"/>
          <w:b/>
          <w:bCs/>
          <w:spacing w:val="-4"/>
          <w:sz w:val="16"/>
        </w:rPr>
      </w:pPr>
      <w:r>
        <w:rPr>
          <w:rFonts w:ascii="AvantGarde" w:hAnsi="AvantGarde"/>
          <w:b/>
          <w:bCs/>
          <w:spacing w:val="-4"/>
          <w:sz w:val="16"/>
        </w:rPr>
        <w:t>U.S. Department of Education</w:t>
      </w:r>
    </w:p>
    <w:p w14:paraId="0E589B44" w14:textId="77777777" w:rsidR="00F93541" w:rsidRDefault="00F93541" w:rsidP="00F93541">
      <w:pPr>
        <w:tabs>
          <w:tab w:val="center" w:pos="4680"/>
        </w:tabs>
        <w:suppressAutoHyphens/>
        <w:rPr>
          <w:rFonts w:ascii="AvantGarde" w:hAnsi="AvantGarde"/>
          <w:spacing w:val="-4"/>
          <w:sz w:val="16"/>
        </w:rPr>
      </w:pPr>
      <w:r>
        <w:rPr>
          <w:rFonts w:ascii="AvantGarde" w:hAnsi="AvantGarde"/>
          <w:spacing w:val="-4"/>
          <w:sz w:val="16"/>
        </w:rPr>
        <w:t>Institute of Education Sciences</w:t>
      </w:r>
    </w:p>
    <w:p w14:paraId="0E589B45" w14:textId="77777777" w:rsidR="00F93541" w:rsidRDefault="00F93541" w:rsidP="00F93541">
      <w:pPr>
        <w:rPr>
          <w:spacing w:val="-4"/>
          <w:sz w:val="16"/>
        </w:rPr>
      </w:pPr>
      <w:r>
        <w:rPr>
          <w:spacing w:val="-4"/>
          <w:sz w:val="16"/>
        </w:rPr>
        <w:br w:type="column"/>
      </w:r>
    </w:p>
    <w:p w14:paraId="0E589B46" w14:textId="77777777" w:rsidR="00F5031C" w:rsidRDefault="00F5031C" w:rsidP="00F93541">
      <w:pPr>
        <w:rPr>
          <w:spacing w:val="-4"/>
          <w:sz w:val="16"/>
        </w:rPr>
      </w:pPr>
    </w:p>
    <w:p w14:paraId="4C046A92" w14:textId="77777777" w:rsidR="00202969" w:rsidRDefault="00202969" w:rsidP="00F93541">
      <w:pPr>
        <w:rPr>
          <w:spacing w:val="-4"/>
          <w:sz w:val="16"/>
        </w:rPr>
      </w:pPr>
    </w:p>
    <w:p w14:paraId="60793D07" w14:textId="77777777" w:rsidR="00202969" w:rsidRDefault="00202969" w:rsidP="00F93541">
      <w:pPr>
        <w:rPr>
          <w:spacing w:val="-4"/>
          <w:sz w:val="16"/>
        </w:rPr>
      </w:pPr>
    </w:p>
    <w:p w14:paraId="0E589B47" w14:textId="77777777" w:rsidR="00F5031C" w:rsidRDefault="00F5031C" w:rsidP="00F93541">
      <w:pPr>
        <w:rPr>
          <w:spacing w:val="-4"/>
          <w:sz w:val="16"/>
        </w:rPr>
      </w:pPr>
    </w:p>
    <w:p w14:paraId="0E589B48" w14:textId="77777777" w:rsidR="00F93541" w:rsidRDefault="00F93541" w:rsidP="00F93541">
      <w:pPr>
        <w:rPr>
          <w:rFonts w:ascii="AvantGarde" w:hAnsi="AvantGarde"/>
          <w:b/>
          <w:bCs/>
          <w:sz w:val="40"/>
          <w:szCs w:val="40"/>
        </w:rPr>
      </w:pPr>
    </w:p>
    <w:p w14:paraId="0E589B4A" w14:textId="4931981D" w:rsidR="00F93541" w:rsidRDefault="0044799B" w:rsidP="00F93541">
      <w:pPr>
        <w:rPr>
          <w:rFonts w:ascii="AvantGarde" w:hAnsi="AvantGarde"/>
          <w:b/>
          <w:bCs/>
          <w:sz w:val="50"/>
        </w:rPr>
      </w:pPr>
      <w:r w:rsidRPr="0044799B">
        <w:rPr>
          <w:rFonts w:ascii="AvantGarde" w:hAnsi="AvantGarde"/>
          <w:b/>
          <w:bCs/>
          <w:sz w:val="40"/>
          <w:szCs w:val="40"/>
        </w:rPr>
        <w:t>National Public Education Financial Survey (NPEFS) 2019-2021: Common Core of Data (CCD)</w:t>
      </w:r>
    </w:p>
    <w:p w14:paraId="0E589B4B" w14:textId="77777777" w:rsidR="00F93541" w:rsidRDefault="00F93541" w:rsidP="00F93541">
      <w:pPr>
        <w:pStyle w:val="H4"/>
        <w:keepNext w:val="0"/>
        <w:spacing w:before="0" w:after="0"/>
        <w:outlineLvl w:val="9"/>
        <w:rPr>
          <w:rFonts w:ascii="AvantGarde" w:hAnsi="AvantGarde"/>
          <w:bCs/>
          <w:szCs w:val="24"/>
        </w:rPr>
      </w:pPr>
    </w:p>
    <w:p w14:paraId="0E589B4C" w14:textId="77777777" w:rsidR="00F93541" w:rsidRDefault="00F93541" w:rsidP="00F93541"/>
    <w:p w14:paraId="0E589B4D" w14:textId="77777777" w:rsidR="00F93541" w:rsidRDefault="00F93541" w:rsidP="00F93541"/>
    <w:p w14:paraId="0E589B4E" w14:textId="77777777" w:rsidR="00F93541" w:rsidRPr="00B9189D" w:rsidRDefault="00F93541" w:rsidP="00F93541">
      <w:pPr>
        <w:rPr>
          <w:sz w:val="40"/>
          <w:szCs w:val="40"/>
        </w:rPr>
      </w:pPr>
      <w:r w:rsidRPr="00B9189D">
        <w:rPr>
          <w:rFonts w:ascii="AvantGarde" w:hAnsi="AvantGarde"/>
          <w:b/>
          <w:bCs/>
          <w:sz w:val="40"/>
          <w:szCs w:val="40"/>
        </w:rPr>
        <w:t xml:space="preserve">Supporting Statement Part </w:t>
      </w:r>
      <w:r>
        <w:rPr>
          <w:rFonts w:ascii="AvantGarde" w:hAnsi="AvantGarde"/>
          <w:b/>
          <w:bCs/>
          <w:sz w:val="40"/>
          <w:szCs w:val="40"/>
        </w:rPr>
        <w:t>B</w:t>
      </w:r>
    </w:p>
    <w:p w14:paraId="0E589B4F" w14:textId="77777777" w:rsidR="00F93541" w:rsidRDefault="00F93541" w:rsidP="00F93541"/>
    <w:p w14:paraId="0E589B50" w14:textId="77777777" w:rsidR="00F93541" w:rsidRDefault="00F93541" w:rsidP="00F93541"/>
    <w:p w14:paraId="0E589B51" w14:textId="77777777" w:rsidR="00F93541" w:rsidRDefault="00F93541" w:rsidP="00F93541"/>
    <w:p w14:paraId="0E589B52" w14:textId="7CB2023D" w:rsidR="00F93541" w:rsidRPr="00B9189D" w:rsidRDefault="00F93541" w:rsidP="00F93541">
      <w:pPr>
        <w:rPr>
          <w:rFonts w:ascii="AvantGarde" w:hAnsi="AvantGarde"/>
          <w:b/>
          <w:bCs/>
          <w:sz w:val="36"/>
          <w:szCs w:val="36"/>
        </w:rPr>
      </w:pPr>
      <w:r w:rsidRPr="00B9189D">
        <w:rPr>
          <w:rFonts w:ascii="AvantGarde" w:hAnsi="AvantGarde"/>
          <w:b/>
          <w:bCs/>
          <w:sz w:val="36"/>
          <w:szCs w:val="36"/>
        </w:rPr>
        <w:t>OMB# 1850-0067 v.1</w:t>
      </w:r>
      <w:r w:rsidR="0044799B">
        <w:rPr>
          <w:rFonts w:ascii="AvantGarde" w:hAnsi="AvantGarde"/>
          <w:b/>
          <w:bCs/>
          <w:sz w:val="36"/>
          <w:szCs w:val="36"/>
        </w:rPr>
        <w:t>7</w:t>
      </w:r>
    </w:p>
    <w:p w14:paraId="0E589B53" w14:textId="77777777" w:rsidR="00F93541" w:rsidRDefault="00F93541" w:rsidP="00F93541"/>
    <w:p w14:paraId="0E589B54" w14:textId="77777777" w:rsidR="00F93541" w:rsidRDefault="00F93541" w:rsidP="00F93541"/>
    <w:p w14:paraId="0E589B55" w14:textId="77777777" w:rsidR="00F93541" w:rsidRDefault="00F93541" w:rsidP="00F93541"/>
    <w:p w14:paraId="0E589B56" w14:textId="77777777" w:rsidR="00F93541" w:rsidRDefault="00F93541" w:rsidP="00F93541"/>
    <w:p w14:paraId="0E589B57" w14:textId="77777777" w:rsidR="00F93541" w:rsidRDefault="00F93541" w:rsidP="00F93541"/>
    <w:p w14:paraId="0E589B58" w14:textId="77777777" w:rsidR="00F93541" w:rsidRDefault="00F93541" w:rsidP="00F93541"/>
    <w:p w14:paraId="0E589B59" w14:textId="77777777" w:rsidR="00F93541" w:rsidRDefault="00F93541" w:rsidP="00F93541"/>
    <w:p w14:paraId="0E589B5A" w14:textId="77777777" w:rsidR="00F93541" w:rsidRDefault="00F93541" w:rsidP="00F93541"/>
    <w:p w14:paraId="0E589B5B" w14:textId="77777777" w:rsidR="00F93541" w:rsidRDefault="00F93541" w:rsidP="00F93541"/>
    <w:p w14:paraId="0E589B5C" w14:textId="77777777" w:rsidR="00F93541" w:rsidRDefault="00F93541" w:rsidP="00F93541"/>
    <w:p w14:paraId="0E589B5D" w14:textId="77777777" w:rsidR="00F93541" w:rsidRDefault="00F93541" w:rsidP="00F93541"/>
    <w:p w14:paraId="0E589B5E" w14:textId="77777777" w:rsidR="00F93541" w:rsidRDefault="00F93541" w:rsidP="00F93541"/>
    <w:p w14:paraId="0E589B5F" w14:textId="77777777" w:rsidR="00F93541" w:rsidRDefault="00F93541" w:rsidP="00F93541"/>
    <w:p w14:paraId="0E589B60" w14:textId="77777777" w:rsidR="00F93541" w:rsidRDefault="00F93541" w:rsidP="00F93541"/>
    <w:p w14:paraId="0E589B61" w14:textId="77777777" w:rsidR="00F93541" w:rsidRDefault="00F93541" w:rsidP="00F93541"/>
    <w:p w14:paraId="0E589B62" w14:textId="77777777" w:rsidR="00F93541" w:rsidRDefault="00F93541" w:rsidP="00F93541"/>
    <w:p w14:paraId="0E589B63" w14:textId="3FC02AA5" w:rsidR="00F93541" w:rsidRDefault="007415E6" w:rsidP="00F93541">
      <w:pPr>
        <w:suppressAutoHyphens/>
        <w:rPr>
          <w:rFonts w:ascii="AvantGarde" w:hAnsi="AvantGarde"/>
          <w:b/>
          <w:spacing w:val="-3"/>
        </w:rPr>
      </w:pPr>
      <w:r>
        <w:rPr>
          <w:rFonts w:ascii="AvantGarde" w:hAnsi="AvantGarde"/>
          <w:b/>
          <w:spacing w:val="-3"/>
        </w:rPr>
        <w:t>April</w:t>
      </w:r>
      <w:r w:rsidR="00710514">
        <w:rPr>
          <w:rFonts w:ascii="AvantGarde" w:hAnsi="AvantGarde"/>
          <w:b/>
          <w:spacing w:val="-3"/>
        </w:rPr>
        <w:t xml:space="preserve"> 2019</w:t>
      </w:r>
    </w:p>
    <w:p w14:paraId="4A30D52E" w14:textId="42C457C0" w:rsidR="007332A4" w:rsidRDefault="007332A4" w:rsidP="00F93541">
      <w:pPr>
        <w:suppressAutoHyphens/>
        <w:rPr>
          <w:rFonts w:ascii="AvantGarde" w:hAnsi="AvantGarde"/>
          <w:b/>
          <w:spacing w:val="-3"/>
        </w:rPr>
      </w:pPr>
      <w:r>
        <w:rPr>
          <w:rFonts w:ascii="AvantGarde" w:hAnsi="AvantGarde"/>
          <w:b/>
          <w:spacing w:val="-3"/>
        </w:rPr>
        <w:t>revised August 2019</w:t>
      </w:r>
    </w:p>
    <w:p w14:paraId="0E589B64" w14:textId="77777777" w:rsidR="00F93541" w:rsidRDefault="00F93541" w:rsidP="00F93541">
      <w:pPr>
        <w:suppressAutoHyphens/>
        <w:rPr>
          <w:rFonts w:ascii="AvantGarde" w:hAnsi="AvantGarde"/>
          <w:b/>
          <w:spacing w:val="-3"/>
          <w:sz w:val="16"/>
        </w:rPr>
      </w:pPr>
    </w:p>
    <w:p w14:paraId="0E589B65" w14:textId="77777777" w:rsidR="00F93541" w:rsidRDefault="00F93541" w:rsidP="00F93541">
      <w:pPr>
        <w:suppressAutoHyphens/>
        <w:rPr>
          <w:rFonts w:ascii="AvantGarde" w:hAnsi="AvantGarde"/>
          <w:b/>
          <w:spacing w:val="-3"/>
          <w:sz w:val="16"/>
        </w:rPr>
      </w:pPr>
    </w:p>
    <w:p w14:paraId="0E589B66" w14:textId="77777777" w:rsidR="00F93541" w:rsidRDefault="00F93541" w:rsidP="00F93541">
      <w:pPr>
        <w:suppressAutoHyphens/>
        <w:rPr>
          <w:rFonts w:ascii="AvantGarde" w:hAnsi="AvantGarde"/>
          <w:b/>
          <w:spacing w:val="-3"/>
          <w:sz w:val="16"/>
        </w:rPr>
      </w:pPr>
    </w:p>
    <w:p w14:paraId="0E589B67" w14:textId="77777777" w:rsidR="00F93541" w:rsidRDefault="00F93541" w:rsidP="00F93541">
      <w:pPr>
        <w:suppressAutoHyphens/>
        <w:rPr>
          <w:rFonts w:ascii="AvantGarde" w:hAnsi="AvantGarde"/>
          <w:b/>
          <w:spacing w:val="-3"/>
          <w:sz w:val="16"/>
        </w:rPr>
      </w:pPr>
    </w:p>
    <w:p w14:paraId="0E589B68" w14:textId="77777777" w:rsidR="00232920" w:rsidRPr="00982B28" w:rsidRDefault="00F93541" w:rsidP="00F93541">
      <w:pPr>
        <w:suppressAutoHyphens/>
        <w:rPr>
          <w:rFonts w:ascii="AvantGarde" w:hAnsi="AvantGarde"/>
          <w:b/>
          <w:spacing w:val="-3"/>
        </w:rPr>
        <w:sectPr w:rsidR="00232920" w:rsidRPr="00982B28" w:rsidSect="00774EB6">
          <w:footerReference w:type="default" r:id="rId14"/>
          <w:pgSz w:w="12240" w:h="15840" w:code="1"/>
          <w:pgMar w:top="864" w:right="864" w:bottom="720" w:left="864" w:header="432" w:footer="288" w:gutter="0"/>
          <w:cols w:num="2" w:space="720" w:equalWidth="0">
            <w:col w:w="4896" w:space="2"/>
            <w:col w:w="5614"/>
          </w:cols>
          <w:titlePg/>
          <w:docGrid w:linePitch="326"/>
        </w:sectPr>
      </w:pPr>
      <w:r w:rsidRPr="00982B28">
        <w:rPr>
          <w:rFonts w:ascii="AvantGarde" w:hAnsi="AvantGarde"/>
          <w:b/>
          <w:spacing w:val="-3"/>
        </w:rPr>
        <w:t>National Center for Education Statistics</w:t>
      </w:r>
      <w:r>
        <w:rPr>
          <w:rFonts w:ascii="AvantGarde" w:hAnsi="AvantGarde"/>
          <w:b/>
          <w:spacing w:val="-3"/>
        </w:rPr>
        <w:t xml:space="preserve"> (NCES)</w:t>
      </w:r>
    </w:p>
    <w:p w14:paraId="0E589B69" w14:textId="77777777" w:rsidR="001573FE" w:rsidRPr="00FF7AC4" w:rsidRDefault="001573FE" w:rsidP="007E4BB6">
      <w:pPr>
        <w:pStyle w:val="Heading"/>
        <w:spacing w:before="0"/>
        <w:rPr>
          <w:rFonts w:ascii="Times New Roman" w:hAnsi="Times New Roman"/>
        </w:rPr>
      </w:pPr>
      <w:r w:rsidRPr="00FF7AC4">
        <w:rPr>
          <w:rFonts w:ascii="Times New Roman" w:hAnsi="Times New Roman"/>
        </w:rPr>
        <w:lastRenderedPageBreak/>
        <w:t>Part B. Collections of Information Employing Statistical Methods</w:t>
      </w:r>
    </w:p>
    <w:p w14:paraId="0E589B6A" w14:textId="77777777" w:rsidR="00037B45" w:rsidRPr="00FF7AC4" w:rsidRDefault="00037B45" w:rsidP="007E4BB6">
      <w:pPr>
        <w:pStyle w:val="Heading1"/>
        <w:spacing w:before="0"/>
        <w:rPr>
          <w:rFonts w:ascii="Times New Roman" w:hAnsi="Times New Roman"/>
          <w:sz w:val="24"/>
          <w:szCs w:val="24"/>
        </w:rPr>
      </w:pPr>
      <w:r w:rsidRPr="00FF7AC4">
        <w:rPr>
          <w:rFonts w:ascii="Times New Roman" w:hAnsi="Times New Roman"/>
          <w:sz w:val="24"/>
          <w:szCs w:val="24"/>
        </w:rPr>
        <w:t xml:space="preserve">B.1. </w:t>
      </w:r>
      <w:r>
        <w:rPr>
          <w:rFonts w:ascii="Times New Roman" w:hAnsi="Times New Roman"/>
          <w:sz w:val="24"/>
          <w:szCs w:val="24"/>
        </w:rPr>
        <w:t>Potential respondent universe</w:t>
      </w:r>
    </w:p>
    <w:p w14:paraId="0E589B6B" w14:textId="77777777" w:rsidR="008D007F" w:rsidRDefault="008D007F" w:rsidP="007E4BB6">
      <w:pPr>
        <w:pStyle w:val="Text"/>
        <w:spacing w:after="120"/>
        <w:rPr>
          <w:sz w:val="24"/>
        </w:rPr>
      </w:pPr>
      <w:r>
        <w:rPr>
          <w:sz w:val="24"/>
        </w:rPr>
        <w:t>The National Public Education Financial Survey (</w:t>
      </w:r>
      <w:r w:rsidRPr="00037B45">
        <w:rPr>
          <w:sz w:val="24"/>
        </w:rPr>
        <w:t>NPEFS</w:t>
      </w:r>
      <w:r>
        <w:rPr>
          <w:sz w:val="24"/>
        </w:rPr>
        <w:t>)</w:t>
      </w:r>
      <w:r w:rsidRPr="00037B45">
        <w:rPr>
          <w:sz w:val="24"/>
        </w:rPr>
        <w:t xml:space="preserve"> provides state aggregate finance data for revenues and expenditures for public elementary and secondary education. The data file is organized by state or jurisdiction and contains revenue data by funding source, expenditure data by function and object,</w:t>
      </w:r>
      <w:r w:rsidRPr="009B3C79">
        <w:rPr>
          <w:rStyle w:val="FootnoteReference"/>
          <w:vertAlign w:val="superscript"/>
        </w:rPr>
        <w:footnoteReference w:id="1"/>
      </w:r>
      <w:r>
        <w:t xml:space="preserve"> </w:t>
      </w:r>
      <w:r w:rsidRPr="00037B45">
        <w:rPr>
          <w:sz w:val="24"/>
        </w:rPr>
        <w:t>and average daily attendance (ADA) data.</w:t>
      </w:r>
      <w:r w:rsidR="004D736F">
        <w:rPr>
          <w:sz w:val="24"/>
        </w:rPr>
        <w:t xml:space="preserve"> </w:t>
      </w:r>
      <w:r w:rsidRPr="00037B45">
        <w:rPr>
          <w:sz w:val="24"/>
        </w:rPr>
        <w:t>The file also includes total student membership data from the CCD State Nonfiscal Survey of Public Elementary/Secondary Education files.</w:t>
      </w:r>
    </w:p>
    <w:p w14:paraId="0E589B6C" w14:textId="77777777" w:rsidR="004D736F" w:rsidRDefault="00037B45" w:rsidP="007E4BB6">
      <w:pPr>
        <w:pStyle w:val="Text"/>
        <w:spacing w:after="120"/>
        <w:rPr>
          <w:sz w:val="24"/>
        </w:rPr>
      </w:pPr>
      <w:r w:rsidRPr="000914D8">
        <w:rPr>
          <w:sz w:val="24"/>
        </w:rPr>
        <w:t xml:space="preserve">The </w:t>
      </w:r>
      <w:r w:rsidR="00684336" w:rsidRPr="000914D8">
        <w:rPr>
          <w:sz w:val="24"/>
        </w:rPr>
        <w:t xml:space="preserve">universe consists of </w:t>
      </w:r>
      <w:r w:rsidRPr="004E2FE5">
        <w:rPr>
          <w:sz w:val="24"/>
        </w:rPr>
        <w:t xml:space="preserve">50 states, </w:t>
      </w:r>
      <w:r w:rsidR="00BE11E2" w:rsidRPr="004E2FE5">
        <w:rPr>
          <w:sz w:val="24"/>
        </w:rPr>
        <w:t xml:space="preserve">the </w:t>
      </w:r>
      <w:r w:rsidRPr="004E2FE5">
        <w:rPr>
          <w:sz w:val="24"/>
        </w:rPr>
        <w:t>District of Columbia, American Samoa, Commonwealth of the Northern Mariana Islands, Guam, Puerto Rico, and the U.S Virgin Islands</w:t>
      </w:r>
      <w:r w:rsidR="00684336" w:rsidRPr="004E2FE5">
        <w:rPr>
          <w:sz w:val="24"/>
        </w:rPr>
        <w:t>.</w:t>
      </w:r>
      <w:r w:rsidR="00684336" w:rsidRPr="000914D8">
        <w:rPr>
          <w:sz w:val="24"/>
        </w:rPr>
        <w:t xml:space="preserve"> SEA</w:t>
      </w:r>
      <w:r w:rsidR="00D22C64" w:rsidRPr="000914D8">
        <w:rPr>
          <w:sz w:val="24"/>
        </w:rPr>
        <w:t>s</w:t>
      </w:r>
      <w:r w:rsidR="00684336" w:rsidRPr="000914D8">
        <w:rPr>
          <w:sz w:val="24"/>
        </w:rPr>
        <w:t xml:space="preserve"> from</w:t>
      </w:r>
      <w:r w:rsidR="00684336" w:rsidRPr="004E2FE5">
        <w:rPr>
          <w:sz w:val="24"/>
        </w:rPr>
        <w:t xml:space="preserve"> </w:t>
      </w:r>
      <w:r w:rsidR="00684336" w:rsidRPr="000914D8">
        <w:rPr>
          <w:sz w:val="24"/>
        </w:rPr>
        <w:t xml:space="preserve">each of </w:t>
      </w:r>
      <w:r w:rsidR="00684336" w:rsidRPr="004E2FE5">
        <w:rPr>
          <w:sz w:val="24"/>
        </w:rPr>
        <w:t xml:space="preserve">the 50 states and </w:t>
      </w:r>
      <w:r w:rsidR="00BE11E2" w:rsidRPr="004E2FE5">
        <w:rPr>
          <w:sz w:val="24"/>
        </w:rPr>
        <w:t xml:space="preserve">the </w:t>
      </w:r>
      <w:r w:rsidR="00684336" w:rsidRPr="004E2FE5">
        <w:rPr>
          <w:sz w:val="24"/>
        </w:rPr>
        <w:t xml:space="preserve">outlying territories </w:t>
      </w:r>
      <w:r w:rsidR="00BE11E2" w:rsidRPr="004E2FE5">
        <w:rPr>
          <w:sz w:val="24"/>
        </w:rPr>
        <w:t xml:space="preserve">listed above </w:t>
      </w:r>
      <w:r w:rsidR="00684336" w:rsidRPr="000914D8">
        <w:rPr>
          <w:sz w:val="24"/>
        </w:rPr>
        <w:t>report state aggregate finance data to the NPEFS program.</w:t>
      </w:r>
      <w:r w:rsidR="004D736F">
        <w:rPr>
          <w:sz w:val="24"/>
        </w:rPr>
        <w:t xml:space="preserve"> </w:t>
      </w:r>
      <w:r w:rsidRPr="004E2FE5">
        <w:rPr>
          <w:sz w:val="24"/>
        </w:rPr>
        <w:t>The survey response has been 100 percent in almost every year of the NPEFS’s history (Guam did not report in 2002–03 and 2004–05).</w:t>
      </w:r>
    </w:p>
    <w:p w14:paraId="0E589B6D" w14:textId="77777777" w:rsidR="004D736F" w:rsidRDefault="007A6847" w:rsidP="007E4BB6">
      <w:pPr>
        <w:pStyle w:val="NormalWeb"/>
        <w:spacing w:before="0" w:beforeAutospacing="0" w:after="120" w:afterAutospacing="0"/>
      </w:pPr>
      <w:r>
        <w:t xml:space="preserve">SEAs appoint state fiscal coordinators to work with </w:t>
      </w:r>
      <w:r w:rsidR="00642179">
        <w:t xml:space="preserve">the </w:t>
      </w:r>
      <w:r w:rsidR="00642179" w:rsidRPr="009B0D43">
        <w:t>National Center for Education Statistics</w:t>
      </w:r>
      <w:r w:rsidR="00642179">
        <w:t xml:space="preserve"> (</w:t>
      </w:r>
      <w:r>
        <w:t>NCES</w:t>
      </w:r>
      <w:r w:rsidR="00642179">
        <w:t>)</w:t>
      </w:r>
      <w:r>
        <w:t xml:space="preserve"> and </w:t>
      </w:r>
      <w:r w:rsidR="00642179">
        <w:t>t</w:t>
      </w:r>
      <w:r w:rsidR="00642179" w:rsidRPr="009B0D43">
        <w:t xml:space="preserve">he U.S. Census Bureau </w:t>
      </w:r>
      <w:r w:rsidR="00642179">
        <w:t>(</w:t>
      </w:r>
      <w:r>
        <w:t>Census</w:t>
      </w:r>
      <w:r w:rsidR="00642179">
        <w:t>)</w:t>
      </w:r>
      <w:r>
        <w:t xml:space="preserve"> to provide accurate and comparable data across states and jurisdictions. </w:t>
      </w:r>
      <w:r w:rsidR="001573FE" w:rsidRPr="00FF7AC4">
        <w:t xml:space="preserve">Although the respondents are experts in their states, there are opportunities for potential error, either through technical </w:t>
      </w:r>
      <w:r w:rsidR="00133296">
        <w:t>errors in processing the data</w:t>
      </w:r>
      <w:r w:rsidR="00133296" w:rsidRPr="00FF7AC4">
        <w:t xml:space="preserve"> </w:t>
      </w:r>
      <w:r w:rsidR="001573FE" w:rsidRPr="00FF7AC4">
        <w:t xml:space="preserve">or misinterpretation of the </w:t>
      </w:r>
      <w:r w:rsidR="00FF7AC4">
        <w:t xml:space="preserve">definition </w:t>
      </w:r>
      <w:r w:rsidR="001573FE" w:rsidRPr="00FF7AC4">
        <w:t xml:space="preserve">of a survey item. Over the life of the CCD survey system, staff members have developed a series of </w:t>
      </w:r>
      <w:r w:rsidR="0090468F">
        <w:t xml:space="preserve">data and edit </w:t>
      </w:r>
      <w:r w:rsidR="001573FE" w:rsidRPr="00FF7AC4">
        <w:t>checks designed to flag these errors for review by the respondent and action by the CCD team. These edits rely on internal logic checks</w:t>
      </w:r>
      <w:r w:rsidR="00E67E75" w:rsidRPr="00FF7AC4">
        <w:t>,</w:t>
      </w:r>
      <w:r w:rsidR="001573FE" w:rsidRPr="00FF7AC4">
        <w:t xml:space="preserve"> consistency within specified tolerances over time</w:t>
      </w:r>
      <w:r w:rsidR="00E67E75" w:rsidRPr="00FF7AC4">
        <w:t>,</w:t>
      </w:r>
      <w:r w:rsidR="001573FE" w:rsidRPr="00FF7AC4">
        <w:t xml:space="preserve"> and consistency within a given state and type of unit.</w:t>
      </w:r>
      <w:r w:rsidR="004D736F">
        <w:t xml:space="preserve"> </w:t>
      </w:r>
      <w:r w:rsidR="00900181">
        <w:t>A</w:t>
      </w:r>
      <w:r w:rsidR="00900181" w:rsidRPr="00676637">
        <w:t>mong other tests</w:t>
      </w:r>
      <w:r w:rsidR="00900181">
        <w:t>, th</w:t>
      </w:r>
      <w:r w:rsidR="0090468F" w:rsidRPr="00676637">
        <w:t xml:space="preserve">e </w:t>
      </w:r>
      <w:r w:rsidR="00770715">
        <w:t xml:space="preserve">data and edits checks </w:t>
      </w:r>
      <w:r w:rsidR="0090468F" w:rsidRPr="00676637">
        <w:t>include sum checks</w:t>
      </w:r>
      <w:r w:rsidR="00900181">
        <w:t>,</w:t>
      </w:r>
      <w:r w:rsidR="0090468F" w:rsidRPr="00676637">
        <w:t xml:space="preserve"> comparison of records layouts against the previous FY data file</w:t>
      </w:r>
      <w:r w:rsidR="00900181">
        <w:t>,</w:t>
      </w:r>
      <w:r w:rsidR="0090468F" w:rsidRPr="00676637">
        <w:t xml:space="preserve"> comparisons of membership between the state non-fiscal files and the NPEFS file</w:t>
      </w:r>
      <w:r w:rsidR="00900181">
        <w:t>,</w:t>
      </w:r>
      <w:r w:rsidR="0090468F" w:rsidRPr="00676637">
        <w:t xml:space="preserve"> comparison of min/max/mean of all numeric data items to ensure the percentage changes of the means between the previous and current year’s data are in a reasonable range</w:t>
      </w:r>
      <w:r w:rsidR="00900181">
        <w:t>,</w:t>
      </w:r>
      <w:r w:rsidR="0090468F" w:rsidRPr="00676637">
        <w:t xml:space="preserve"> and</w:t>
      </w:r>
      <w:r w:rsidR="008D007F">
        <w:t xml:space="preserve"> checks for whether</w:t>
      </w:r>
      <w:r w:rsidR="0090468F" w:rsidRPr="00676637">
        <w:t xml:space="preserve"> the percentage increase (or decrease) of every item</w:t>
      </w:r>
      <w:r w:rsidR="00D117F6">
        <w:t xml:space="preserve"> is within a reasonable range</w:t>
      </w:r>
      <w:r w:rsidR="0090468F" w:rsidRPr="00676637">
        <w:t>.</w:t>
      </w:r>
      <w:r w:rsidR="004D736F">
        <w:t xml:space="preserve"> </w:t>
      </w:r>
      <w:r w:rsidR="005D56CB" w:rsidRPr="00676637">
        <w:t>Pursuant to NCES Statistical Standard 4-1, t</w:t>
      </w:r>
      <w:r w:rsidR="005D56CB" w:rsidRPr="00805E16">
        <w:rPr>
          <w:color w:val="0D0D0D"/>
        </w:rPr>
        <w:t xml:space="preserve">he data </w:t>
      </w:r>
      <w:r w:rsidR="005D56CB">
        <w:rPr>
          <w:color w:val="0D0D0D"/>
        </w:rPr>
        <w:t>are</w:t>
      </w:r>
      <w:r w:rsidR="005D56CB" w:rsidRPr="00805E16">
        <w:rPr>
          <w:color w:val="0D0D0D"/>
        </w:rPr>
        <w:t xml:space="preserve"> “checked for credibility based on range </w:t>
      </w:r>
      <w:r w:rsidR="005D56CB">
        <w:rPr>
          <w:color w:val="0D0D0D"/>
        </w:rPr>
        <w:t xml:space="preserve">tolerances </w:t>
      </w:r>
      <w:r w:rsidR="005D56CB" w:rsidRPr="00805E16">
        <w:rPr>
          <w:color w:val="0D0D0D"/>
        </w:rPr>
        <w:t>to determine if responses fall within a pre-specified reasonable range</w:t>
      </w:r>
      <w:r w:rsidR="005D56CB">
        <w:rPr>
          <w:color w:val="0D0D0D"/>
        </w:rPr>
        <w:t xml:space="preserve"> and are properly documented</w:t>
      </w:r>
      <w:r w:rsidR="005D56CB" w:rsidRPr="00805E16">
        <w:rPr>
          <w:color w:val="0D0D0D"/>
        </w:rPr>
        <w:t>.”</w:t>
      </w:r>
      <w:r w:rsidR="004D736F">
        <w:rPr>
          <w:color w:val="0D0D0D"/>
        </w:rPr>
        <w:t xml:space="preserve"> </w:t>
      </w:r>
      <w:r w:rsidR="0090468F" w:rsidRPr="00805E16">
        <w:rPr>
          <w:color w:val="0D0D0D"/>
        </w:rPr>
        <w:t xml:space="preserve">The data </w:t>
      </w:r>
      <w:r w:rsidR="00D117F6">
        <w:rPr>
          <w:color w:val="0D0D0D"/>
        </w:rPr>
        <w:t>are</w:t>
      </w:r>
      <w:r w:rsidR="0090468F" w:rsidRPr="00805E16">
        <w:rPr>
          <w:color w:val="0D0D0D"/>
        </w:rPr>
        <w:t xml:space="preserve"> also checked “for consistency based on checks across variables within individual records for non-contradictory responses.”</w:t>
      </w:r>
      <w:r w:rsidR="004D736F">
        <w:rPr>
          <w:rFonts w:ascii="Arial" w:hAnsi="Arial" w:cs="Arial"/>
          <w:color w:val="0D0D0D"/>
        </w:rPr>
        <w:t xml:space="preserve"> </w:t>
      </w:r>
      <w:r w:rsidR="0090468F" w:rsidRPr="00676637">
        <w:t xml:space="preserve">The </w:t>
      </w:r>
      <w:r w:rsidR="00770715">
        <w:t xml:space="preserve">NPEFS </w:t>
      </w:r>
      <w:r w:rsidR="0090468F" w:rsidRPr="00676637">
        <w:t>staff prepares an edit report that includes the results from these tests.</w:t>
      </w:r>
      <w:r w:rsidR="004D736F">
        <w:t xml:space="preserve"> </w:t>
      </w:r>
      <w:r w:rsidR="0090468F" w:rsidRPr="00676637">
        <w:t>Notification of any arithmetic errors and comments containing NCES’ understanding of specific missing data items are also included with the edit report.</w:t>
      </w:r>
    </w:p>
    <w:p w14:paraId="0E589B6E" w14:textId="20019FBF" w:rsidR="00C208C7" w:rsidRDefault="0090468F" w:rsidP="007E4BB6">
      <w:pPr>
        <w:pStyle w:val="Heading1"/>
        <w:spacing w:before="0"/>
        <w:rPr>
          <w:rFonts w:ascii="Times New Roman" w:eastAsia="Times New Roman" w:hAnsi="Times New Roman"/>
          <w:b w:val="0"/>
          <w:sz w:val="24"/>
          <w:szCs w:val="24"/>
        </w:rPr>
      </w:pPr>
      <w:r w:rsidRPr="00C208C7">
        <w:rPr>
          <w:rFonts w:ascii="Times New Roman" w:eastAsia="Times New Roman" w:hAnsi="Times New Roman"/>
          <w:b w:val="0"/>
          <w:sz w:val="24"/>
          <w:szCs w:val="24"/>
        </w:rPr>
        <w:t>States are asked to correct addition errors, verify or correct information on missing items, and explain any extraordinary changes from the previous year’s data.</w:t>
      </w:r>
      <w:r w:rsidR="004D736F">
        <w:rPr>
          <w:rFonts w:ascii="Times New Roman" w:eastAsia="Times New Roman" w:hAnsi="Times New Roman"/>
          <w:b w:val="0"/>
          <w:sz w:val="24"/>
          <w:szCs w:val="24"/>
        </w:rPr>
        <w:t xml:space="preserve"> </w:t>
      </w:r>
      <w:r w:rsidRPr="00C208C7">
        <w:rPr>
          <w:rFonts w:ascii="Times New Roman" w:eastAsia="Times New Roman" w:hAnsi="Times New Roman"/>
          <w:b w:val="0"/>
          <w:sz w:val="24"/>
          <w:szCs w:val="24"/>
        </w:rPr>
        <w:t>The CCD survey staff may make requests for clarification, reconciliation</w:t>
      </w:r>
      <w:r w:rsidR="00E811D8" w:rsidRPr="00C208C7">
        <w:rPr>
          <w:rFonts w:ascii="Times New Roman" w:eastAsia="Times New Roman" w:hAnsi="Times New Roman"/>
          <w:b w:val="0"/>
          <w:sz w:val="24"/>
          <w:szCs w:val="24"/>
        </w:rPr>
        <w:t>,</w:t>
      </w:r>
      <w:r w:rsidRPr="00C208C7">
        <w:rPr>
          <w:rFonts w:ascii="Times New Roman" w:eastAsia="Times New Roman" w:hAnsi="Times New Roman"/>
          <w:b w:val="0"/>
          <w:sz w:val="24"/>
          <w:szCs w:val="24"/>
        </w:rPr>
        <w:t xml:space="preserve"> or other inquiries concerning the data to the SEAs.</w:t>
      </w:r>
      <w:r w:rsidR="004D736F">
        <w:rPr>
          <w:rFonts w:ascii="Times New Roman" w:eastAsia="Times New Roman" w:hAnsi="Times New Roman"/>
          <w:b w:val="0"/>
          <w:sz w:val="24"/>
          <w:szCs w:val="24"/>
        </w:rPr>
        <w:t xml:space="preserve"> </w:t>
      </w:r>
      <w:r w:rsidRPr="00C208C7">
        <w:rPr>
          <w:rFonts w:ascii="Times New Roman" w:eastAsia="Times New Roman" w:hAnsi="Times New Roman"/>
          <w:b w:val="0"/>
          <w:sz w:val="24"/>
          <w:szCs w:val="24"/>
        </w:rPr>
        <w:t>SEAs can respond directly to these requests for clarification and/or reconciliation or may on their own initiative resubmit data to resolve data issues.</w:t>
      </w:r>
      <w:r w:rsidR="004D736F">
        <w:rPr>
          <w:rFonts w:ascii="Times New Roman" w:eastAsia="Times New Roman" w:hAnsi="Times New Roman"/>
          <w:b w:val="0"/>
          <w:sz w:val="24"/>
          <w:szCs w:val="24"/>
        </w:rPr>
        <w:t xml:space="preserve"> </w:t>
      </w:r>
      <w:r w:rsidRPr="00C208C7">
        <w:rPr>
          <w:rFonts w:ascii="Times New Roman" w:eastAsia="Times New Roman" w:hAnsi="Times New Roman"/>
          <w:b w:val="0"/>
          <w:sz w:val="24"/>
          <w:szCs w:val="24"/>
        </w:rPr>
        <w:t>Data that remain missing or uncorrected are imputed based on values derived from other “fully reporting” states or other related data elements from within the state.</w:t>
      </w:r>
    </w:p>
    <w:p w14:paraId="0E589B6F" w14:textId="204CAB74" w:rsidR="001573FE" w:rsidRPr="00FF7AC4" w:rsidRDefault="001573FE" w:rsidP="007E4BB6">
      <w:pPr>
        <w:pStyle w:val="Heading1"/>
        <w:spacing w:before="0"/>
        <w:rPr>
          <w:rFonts w:ascii="Times New Roman" w:hAnsi="Times New Roman"/>
          <w:sz w:val="24"/>
          <w:szCs w:val="24"/>
        </w:rPr>
      </w:pPr>
      <w:r w:rsidRPr="00FF7AC4">
        <w:rPr>
          <w:rFonts w:ascii="Times New Roman" w:hAnsi="Times New Roman"/>
          <w:sz w:val="24"/>
          <w:szCs w:val="24"/>
        </w:rPr>
        <w:t xml:space="preserve">B.2. </w:t>
      </w:r>
      <w:r w:rsidR="00642179">
        <w:rPr>
          <w:rFonts w:ascii="Times New Roman" w:hAnsi="Times New Roman"/>
          <w:sz w:val="24"/>
          <w:szCs w:val="24"/>
        </w:rPr>
        <w:t>P</w:t>
      </w:r>
      <w:r w:rsidRPr="00FF7AC4">
        <w:rPr>
          <w:rFonts w:ascii="Times New Roman" w:hAnsi="Times New Roman"/>
          <w:sz w:val="24"/>
          <w:szCs w:val="24"/>
        </w:rPr>
        <w:t>rocedures for</w:t>
      </w:r>
      <w:r w:rsidR="00642179">
        <w:rPr>
          <w:rFonts w:ascii="Times New Roman" w:hAnsi="Times New Roman"/>
          <w:sz w:val="24"/>
          <w:szCs w:val="24"/>
        </w:rPr>
        <w:t xml:space="preserve"> the collection of information</w:t>
      </w:r>
    </w:p>
    <w:p w14:paraId="16E02035" w14:textId="05237DC4" w:rsidR="00E04709" w:rsidRDefault="0099586B" w:rsidP="007E4BB6">
      <w:pPr>
        <w:widowControl w:val="0"/>
        <w:spacing w:after="120"/>
      </w:pPr>
      <w:r w:rsidRPr="00AA1670">
        <w:rPr>
          <w:color w:val="000000"/>
        </w:rPr>
        <w:t xml:space="preserve">Each state’s Chief State School Officer </w:t>
      </w:r>
      <w:r w:rsidR="00E10AEF">
        <w:rPr>
          <w:color w:val="000000"/>
        </w:rPr>
        <w:t xml:space="preserve">or a designee </w:t>
      </w:r>
      <w:r w:rsidRPr="00AA1670">
        <w:rPr>
          <w:color w:val="000000"/>
        </w:rPr>
        <w:t xml:space="preserve">appoints </w:t>
      </w:r>
      <w:r>
        <w:rPr>
          <w:color w:val="000000"/>
        </w:rPr>
        <w:t xml:space="preserve">the </w:t>
      </w:r>
      <w:r>
        <w:t>state CCD fiscal coordinator to work with NCES and Census to provide accurate and comparable (across states and jurisdictions) data.</w:t>
      </w:r>
      <w:r w:rsidR="004D736F">
        <w:t xml:space="preserve"> </w:t>
      </w:r>
      <w:r>
        <w:t xml:space="preserve">NCES and Census provide annual training </w:t>
      </w:r>
      <w:r w:rsidRPr="00676637">
        <w:t>workshops for state fiscal coordinators that are designed to improve the efficiency and efficacy of reporting NPEFS data.</w:t>
      </w:r>
      <w:r w:rsidR="004D736F">
        <w:t xml:space="preserve"> </w:t>
      </w:r>
      <w:r w:rsidRPr="00676637">
        <w:t>The annual workshops include an overview of the NPEFS survey reporting and editing processes; detailed information about the data items that comprise the survey; and discussion of how to coordinate the NPEFS survey with state data systems.</w:t>
      </w:r>
      <w:r w:rsidR="004D736F">
        <w:t xml:space="preserve"> </w:t>
      </w:r>
      <w:r w:rsidR="002721D3">
        <w:t>The a</w:t>
      </w:r>
      <w:r w:rsidR="005D2D52">
        <w:t xml:space="preserve">nnual </w:t>
      </w:r>
      <w:r w:rsidR="002721D3">
        <w:t xml:space="preserve">fiscal </w:t>
      </w:r>
      <w:r w:rsidR="005D2D52" w:rsidRPr="00676637">
        <w:t xml:space="preserve">workshops for state fiscal coordinators </w:t>
      </w:r>
      <w:r w:rsidR="00870CD5">
        <w:t xml:space="preserve">are </w:t>
      </w:r>
      <w:r w:rsidR="00972D95">
        <w:t xml:space="preserve">in-depth training </w:t>
      </w:r>
      <w:r w:rsidR="00870CD5">
        <w:t>sessions held each summer at the NCES Summer Data Conference. In addition, new fiscal coordinator training sessions are held each Spring for new State fiscal coordinators</w:t>
      </w:r>
      <w:r w:rsidR="002233D7">
        <w:t>,</w:t>
      </w:r>
      <w:r w:rsidR="00134CE1">
        <w:t xml:space="preserve"> includ</w:t>
      </w:r>
      <w:r w:rsidR="002233D7">
        <w:t>ing</w:t>
      </w:r>
      <w:r w:rsidR="00134CE1">
        <w:t xml:space="preserve"> an overview of the </w:t>
      </w:r>
      <w:r w:rsidR="001020F7">
        <w:t xml:space="preserve">NPEFS and F-33 </w:t>
      </w:r>
      <w:r w:rsidR="00134CE1">
        <w:t xml:space="preserve">surveys, clarification of data item definitions, </w:t>
      </w:r>
      <w:r w:rsidR="001020F7">
        <w:t xml:space="preserve">advice </w:t>
      </w:r>
      <w:r w:rsidR="00134CE1">
        <w:t>for submitting data,</w:t>
      </w:r>
      <w:r w:rsidR="001020F7">
        <w:t xml:space="preserve"> and a summary of the editing and review process at Census and NCES.</w:t>
      </w:r>
      <w:r w:rsidR="00037396">
        <w:t xml:space="preserve"> The workshops are </w:t>
      </w:r>
      <w:r w:rsidR="000B2A11">
        <w:t>further</w:t>
      </w:r>
      <w:r w:rsidR="00037396">
        <w:t xml:space="preserve"> supplemented with webina</w:t>
      </w:r>
      <w:r w:rsidR="0045167C">
        <w:t xml:space="preserve">rs </w:t>
      </w:r>
      <w:r w:rsidR="005C5773">
        <w:t xml:space="preserve">administrated by NCES </w:t>
      </w:r>
      <w:r w:rsidR="0045167C">
        <w:t xml:space="preserve">for the </w:t>
      </w:r>
      <w:r w:rsidR="0045167C" w:rsidRPr="00676637">
        <w:t>state fiscal coordinators</w:t>
      </w:r>
      <w:r w:rsidR="0045167C">
        <w:t>.</w:t>
      </w:r>
    </w:p>
    <w:p w14:paraId="0E589B71" w14:textId="7026ADA2" w:rsidR="008E6CAB" w:rsidRDefault="0099586B" w:rsidP="007E4BB6">
      <w:pPr>
        <w:spacing w:after="120"/>
      </w:pPr>
      <w:r>
        <w:t>NCES also</w:t>
      </w:r>
      <w:r w:rsidR="00A67317">
        <w:t xml:space="preserve"> uses an electronic listserv to communicate</w:t>
      </w:r>
      <w:r>
        <w:t xml:space="preserve"> with the state fiscal coordinators </w:t>
      </w:r>
      <w:r w:rsidR="00A67317">
        <w:t>and allow for communication among state fiscal coordinators.</w:t>
      </w:r>
    </w:p>
    <w:p w14:paraId="0E589B72" w14:textId="77777777" w:rsidR="004D736F" w:rsidRDefault="00AF2AB5" w:rsidP="007E4BB6">
      <w:pPr>
        <w:spacing w:after="120"/>
      </w:pPr>
      <w:r>
        <w:t>I</w:t>
      </w:r>
      <w:r w:rsidRPr="00676637">
        <w:t>n addition to the state fiscal coordinator, each SEA assigns a certifying official</w:t>
      </w:r>
      <w:r w:rsidRPr="00676637">
        <w:rPr>
          <w:rStyle w:val="FootnoteReference"/>
          <w:vertAlign w:val="superscript"/>
        </w:rPr>
        <w:footnoteReference w:id="2"/>
      </w:r>
      <w:r w:rsidRPr="00676637">
        <w:t xml:space="preserve"> who certifies that</w:t>
      </w:r>
      <w:r>
        <w:t xml:space="preserve"> the data constitute a true and full report for their state of revenues, expenditures, and student attendance during the regular school year and for summer school for the public elementary and secondary schools.</w:t>
      </w:r>
    </w:p>
    <w:p w14:paraId="0E589B73" w14:textId="6ED98E07" w:rsidR="004D736F" w:rsidRDefault="00CE78A1" w:rsidP="007E4BB6">
      <w:pPr>
        <w:spacing w:after="120"/>
        <w:rPr>
          <w:rFonts w:cs="Calibri"/>
        </w:rPr>
      </w:pPr>
      <w:r w:rsidRPr="00FC593B">
        <w:rPr>
          <w:rFonts w:cs="Calibri"/>
        </w:rPr>
        <w:t>Prior to the new fiscal year survey</w:t>
      </w:r>
      <w:r w:rsidR="005662F9">
        <w:rPr>
          <w:rFonts w:cs="Calibri"/>
        </w:rPr>
        <w:t>,</w:t>
      </w:r>
      <w:r w:rsidRPr="00FC593B">
        <w:rPr>
          <w:rFonts w:cs="Calibri"/>
        </w:rPr>
        <w:t xml:space="preserve"> </w:t>
      </w:r>
      <w:r w:rsidR="00241172">
        <w:rPr>
          <w:rFonts w:cs="Calibri"/>
        </w:rPr>
        <w:t xml:space="preserve">NCES and </w:t>
      </w:r>
      <w:r w:rsidRPr="00FC593B">
        <w:rPr>
          <w:rFonts w:cs="Calibri"/>
        </w:rPr>
        <w:t>Census</w:t>
      </w:r>
      <w:r>
        <w:rPr>
          <w:rFonts w:cs="Calibri"/>
        </w:rPr>
        <w:t xml:space="preserve"> </w:t>
      </w:r>
      <w:r w:rsidRPr="00FC593B">
        <w:rPr>
          <w:rFonts w:cs="Calibri"/>
        </w:rPr>
        <w:t xml:space="preserve">produce the Fiscal Data Plan, which documents </w:t>
      </w:r>
      <w:r w:rsidR="00A67317">
        <w:rPr>
          <w:rFonts w:cs="Calibri"/>
        </w:rPr>
        <w:t>state-specific information about how</w:t>
      </w:r>
      <w:r w:rsidRPr="00FC593B">
        <w:rPr>
          <w:rFonts w:cs="Calibri"/>
        </w:rPr>
        <w:t xml:space="preserve"> certain revenues and expenditures are reported</w:t>
      </w:r>
      <w:r w:rsidR="00486387">
        <w:rPr>
          <w:rFonts w:cs="Calibri"/>
        </w:rPr>
        <w:t>,</w:t>
      </w:r>
      <w:r w:rsidR="00A67317">
        <w:rPr>
          <w:rFonts w:cs="Calibri"/>
        </w:rPr>
        <w:t xml:space="preserve"> any changes to reporting from prior years</w:t>
      </w:r>
      <w:r w:rsidR="00486387">
        <w:rPr>
          <w:rFonts w:cs="Calibri"/>
        </w:rPr>
        <w:t>,</w:t>
      </w:r>
      <w:r w:rsidR="00EB1E08" w:rsidRPr="00EB1E08">
        <w:rPr>
          <w:rFonts w:cs="Calibri"/>
        </w:rPr>
        <w:t xml:space="preserve"> and is also used to determine SEAs</w:t>
      </w:r>
      <w:r w:rsidR="008B7BD3">
        <w:rPr>
          <w:rFonts w:cs="Calibri"/>
        </w:rPr>
        <w:t>’</w:t>
      </w:r>
      <w:r w:rsidR="00EB1E08" w:rsidRPr="00EB1E08">
        <w:rPr>
          <w:rFonts w:cs="Calibri"/>
        </w:rPr>
        <w:t xml:space="preserve"> ability to potentially report additional data variables in the future</w:t>
      </w:r>
      <w:r w:rsidRPr="00FC593B">
        <w:rPr>
          <w:rFonts w:cs="Calibri"/>
        </w:rPr>
        <w:t>.</w:t>
      </w:r>
      <w:r w:rsidR="004D736F">
        <w:rPr>
          <w:rFonts w:cs="Calibri"/>
        </w:rPr>
        <w:t xml:space="preserve"> </w:t>
      </w:r>
      <w:r w:rsidRPr="00FC593B">
        <w:rPr>
          <w:rFonts w:cs="Calibri"/>
        </w:rPr>
        <w:t xml:space="preserve">All responses are compiled into a spreadsheet </w:t>
      </w:r>
      <w:r>
        <w:rPr>
          <w:rFonts w:cs="Calibri"/>
        </w:rPr>
        <w:t>and are use</w:t>
      </w:r>
      <w:r w:rsidR="00C05F48">
        <w:rPr>
          <w:rFonts w:cs="Calibri"/>
        </w:rPr>
        <w:t>d</w:t>
      </w:r>
      <w:r>
        <w:rPr>
          <w:rFonts w:cs="Calibri"/>
        </w:rPr>
        <w:t xml:space="preserve"> during </w:t>
      </w:r>
      <w:r w:rsidRPr="00FC593B">
        <w:rPr>
          <w:rFonts w:cs="Calibri"/>
        </w:rPr>
        <w:t>data analysis.</w:t>
      </w:r>
    </w:p>
    <w:p w14:paraId="0E589B74" w14:textId="77777777" w:rsidR="004D736F" w:rsidRDefault="002721D3" w:rsidP="007E4BB6">
      <w:pPr>
        <w:spacing w:after="120"/>
      </w:pPr>
      <w:r w:rsidRPr="00173EC6">
        <w:t xml:space="preserve">SEAs may submit data via the World Wide Web (“Web”) using the interactive survey form at: </w:t>
      </w:r>
      <w:hyperlink r:id="rId15" w:history="1">
        <w:r w:rsidRPr="00173EC6">
          <w:rPr>
            <w:rStyle w:val="Hyperlink"/>
          </w:rPr>
          <w:t>http://surveys.nces.ed.gov/ccdnpefs</w:t>
        </w:r>
      </w:hyperlink>
      <w:r w:rsidRPr="00173EC6">
        <w:rPr>
          <w:b/>
          <w:bCs/>
        </w:rPr>
        <w:t>.</w:t>
      </w:r>
      <w:r w:rsidRPr="00173EC6">
        <w:rPr>
          <w:rStyle w:val="FootnoteReference"/>
          <w:bCs/>
          <w:vertAlign w:val="superscript"/>
        </w:rPr>
        <w:footnoteReference w:id="3"/>
      </w:r>
      <w:r w:rsidR="004D736F">
        <w:rPr>
          <w:b/>
          <w:bCs/>
        </w:rPr>
        <w:t xml:space="preserve"> </w:t>
      </w:r>
      <w:r w:rsidRPr="00653E46">
        <w:t>A certification form also may be printed from the Web site, signed by the authorizing official</w:t>
      </w:r>
      <w:r w:rsidR="0028796D">
        <w:t>,</w:t>
      </w:r>
      <w:r w:rsidRPr="00653E46">
        <w:t xml:space="preserve"> and mailed to the Governments Division of the Census Bureau</w:t>
      </w:r>
      <w:r w:rsidRPr="00AB1041">
        <w:t xml:space="preserve">. </w:t>
      </w:r>
      <w:r w:rsidRPr="00653E46">
        <w:t>This</w:t>
      </w:r>
      <w:r w:rsidR="00C60693">
        <w:t xml:space="preserve"> </w:t>
      </w:r>
      <w:r w:rsidRPr="00653E46">
        <w:t xml:space="preserve">signed form must be mailed within five business days of </w:t>
      </w:r>
      <w:r w:rsidR="0028796D">
        <w:t xml:space="preserve">the </w:t>
      </w:r>
      <w:r w:rsidRPr="00653E46">
        <w:t>Web form data submission.</w:t>
      </w:r>
    </w:p>
    <w:p w14:paraId="0E589B75" w14:textId="77777777" w:rsidR="00635BDF" w:rsidRDefault="00635BDF" w:rsidP="007E4BB6">
      <w:pPr>
        <w:spacing w:after="120"/>
      </w:pPr>
      <w:r>
        <w:t>SEAs have one year to amend their NPEFS data submission for previous FY data, provided that the revisions are received by August 15</w:t>
      </w:r>
      <w:r w:rsidRPr="00173EC6">
        <w:rPr>
          <w:vertAlign w:val="superscript"/>
        </w:rPr>
        <w:t>th</w:t>
      </w:r>
      <w:r>
        <w:t xml:space="preserve"> of </w:t>
      </w:r>
      <w:r w:rsidR="0028796D">
        <w:t>a given</w:t>
      </w:r>
      <w:r>
        <w:t xml:space="preserve"> year.</w:t>
      </w:r>
      <w:r w:rsidR="004D736F">
        <w:t xml:space="preserve"> </w:t>
      </w:r>
      <w:r w:rsidR="008E37D7">
        <w:t>NPEFS d</w:t>
      </w:r>
      <w:r w:rsidR="0009544C" w:rsidRPr="000914D8">
        <w:t>ata</w:t>
      </w:r>
      <w:r>
        <w:t xml:space="preserve"> </w:t>
      </w:r>
      <w:r w:rsidR="0009544C" w:rsidRPr="000914D8">
        <w:t xml:space="preserve">submissions </w:t>
      </w:r>
      <w:r w:rsidR="0009544C">
        <w:t xml:space="preserve">are </w:t>
      </w:r>
      <w:r w:rsidR="0009544C" w:rsidRPr="000914D8">
        <w:t xml:space="preserve">first accepted </w:t>
      </w:r>
      <w:r w:rsidR="0009544C">
        <w:t xml:space="preserve">in late </w:t>
      </w:r>
      <w:r w:rsidR="0009544C" w:rsidRPr="000914D8">
        <w:t xml:space="preserve">January </w:t>
      </w:r>
      <w:r w:rsidR="0009544C">
        <w:t>of each year.</w:t>
      </w:r>
      <w:r w:rsidR="004D736F">
        <w:t xml:space="preserve"> </w:t>
      </w:r>
      <w:r w:rsidR="0009544C" w:rsidRPr="000914D8">
        <w:t xml:space="preserve">The mandatory deadline for the final submission of all data, including any revisions to previously submitted data for </w:t>
      </w:r>
      <w:r w:rsidR="007571BD">
        <w:t xml:space="preserve">the </w:t>
      </w:r>
      <w:r w:rsidR="0009544C">
        <w:t xml:space="preserve">prior fiscal year </w:t>
      </w:r>
      <w:r w:rsidR="0009544C" w:rsidRPr="000914D8">
        <w:t>is August 15</w:t>
      </w:r>
      <w:r w:rsidR="0009544C" w:rsidRPr="000914D8">
        <w:rPr>
          <w:vertAlign w:val="superscript"/>
        </w:rPr>
        <w:t>th</w:t>
      </w:r>
      <w:r w:rsidR="0009544C">
        <w:t xml:space="preserve"> of each year.</w:t>
      </w:r>
    </w:p>
    <w:p w14:paraId="0E589B76" w14:textId="77777777" w:rsidR="00C05F48" w:rsidRDefault="0009544C" w:rsidP="007E4BB6">
      <w:pPr>
        <w:spacing w:after="120"/>
      </w:pPr>
      <w:r w:rsidRPr="000914D8">
        <w:t xml:space="preserve">Any resubmissions of </w:t>
      </w:r>
      <w:r>
        <w:t xml:space="preserve">the prior </w:t>
      </w:r>
      <w:r w:rsidRPr="000914D8">
        <w:t xml:space="preserve">FY </w:t>
      </w:r>
      <w:r>
        <w:t xml:space="preserve">data </w:t>
      </w:r>
      <w:r w:rsidRPr="000914D8">
        <w:t xml:space="preserve">or </w:t>
      </w:r>
      <w:r>
        <w:t xml:space="preserve">new </w:t>
      </w:r>
      <w:r w:rsidRPr="000914D8">
        <w:t>FY data by SEAs in response to requests for clarification, reconciliation</w:t>
      </w:r>
      <w:r w:rsidR="0028796D">
        <w:t>,</w:t>
      </w:r>
      <w:r w:rsidRPr="000914D8">
        <w:t xml:space="preserve"> or other inquiries by NCES or Census must be completed by </w:t>
      </w:r>
      <w:r>
        <w:t xml:space="preserve">the first </w:t>
      </w:r>
      <w:r w:rsidRPr="000914D8">
        <w:t>Tuesday</w:t>
      </w:r>
      <w:r>
        <w:t xml:space="preserve"> after </w:t>
      </w:r>
      <w:r w:rsidR="0028796D">
        <w:t xml:space="preserve">the </w:t>
      </w:r>
      <w:r w:rsidR="008E37D7">
        <w:t>L</w:t>
      </w:r>
      <w:r>
        <w:t xml:space="preserve">abor </w:t>
      </w:r>
      <w:r w:rsidR="00134CE1">
        <w:t>D</w:t>
      </w:r>
      <w:r>
        <w:t>ay</w:t>
      </w:r>
      <w:r w:rsidR="008E37D7">
        <w:t>.</w:t>
      </w:r>
      <w:r>
        <w:t xml:space="preserve"> </w:t>
      </w:r>
      <w:r w:rsidRPr="000914D8">
        <w:t xml:space="preserve">All outstanding data issues must be reconciled and/or resolved by the SEAs, NCES, and Census prior to </w:t>
      </w:r>
      <w:r w:rsidR="008E37D7">
        <w:t>the first Tuesday after</w:t>
      </w:r>
      <w:r w:rsidR="0028796D">
        <w:t xml:space="preserve"> the</w:t>
      </w:r>
      <w:r w:rsidR="008E37D7">
        <w:t xml:space="preserve"> Labor </w:t>
      </w:r>
      <w:r w:rsidR="00134CE1">
        <w:t>D</w:t>
      </w:r>
      <w:r w:rsidR="008E37D7">
        <w:t xml:space="preserve">ay of </w:t>
      </w:r>
      <w:r w:rsidR="0028796D">
        <w:t>a given</w:t>
      </w:r>
      <w:r w:rsidR="008E37D7">
        <w:t xml:space="preserve"> year</w:t>
      </w:r>
      <w:r w:rsidR="00AD5542">
        <w:t>.</w:t>
      </w:r>
      <w:r w:rsidR="004D736F">
        <w:t xml:space="preserve"> </w:t>
      </w:r>
      <w:r w:rsidR="0028137B">
        <w:t xml:space="preserve">The data submission procedures are set forth in the </w:t>
      </w:r>
      <w:r w:rsidR="00C05F48">
        <w:t>NPEFS instruction manual</w:t>
      </w:r>
      <w:r w:rsidR="0028137B">
        <w:t>, which</w:t>
      </w:r>
      <w:r w:rsidR="00C05F48">
        <w:t xml:space="preserve"> can be accessed at </w:t>
      </w:r>
      <w:hyperlink r:id="rId16" w:history="1">
        <w:r w:rsidR="00C05F48" w:rsidRPr="00AC501C">
          <w:rPr>
            <w:rStyle w:val="Hyperlink"/>
          </w:rPr>
          <w:t>https://surveys.nces.ed.gov/ccdnpefs/pdf/NPEFSManual.pdf</w:t>
        </w:r>
      </w:hyperlink>
      <w:r w:rsidR="0028796D">
        <w:t xml:space="preserve"> (also s</w:t>
      </w:r>
      <w:r w:rsidR="00C05F48">
        <w:t>ee Appendix A</w:t>
      </w:r>
      <w:r w:rsidR="0028796D">
        <w:t>)</w:t>
      </w:r>
      <w:r w:rsidR="00C05F48">
        <w:t>.</w:t>
      </w:r>
    </w:p>
    <w:p w14:paraId="0E589B77" w14:textId="24E44D03" w:rsidR="0007793F" w:rsidRDefault="0099586B" w:rsidP="007E4BB6">
      <w:pPr>
        <w:spacing w:after="120"/>
      </w:pPr>
      <w:r w:rsidRPr="00676637">
        <w:t xml:space="preserve">After an SEA submits the NPEFS data, the </w:t>
      </w:r>
      <w:r w:rsidR="00A70E84">
        <w:t xml:space="preserve">survey </w:t>
      </w:r>
      <w:r w:rsidRPr="00676637">
        <w:t>staff conducts a comprehensive review of the data and edit checks.</w:t>
      </w:r>
      <w:r w:rsidR="004D736F">
        <w:t xml:space="preserve"> </w:t>
      </w:r>
      <w:r w:rsidR="00CE78A1" w:rsidRPr="00FC593B">
        <w:rPr>
          <w:rFonts w:cs="Calibri"/>
        </w:rPr>
        <w:t xml:space="preserve">These </w:t>
      </w:r>
      <w:r w:rsidR="00CE78A1">
        <w:rPr>
          <w:rFonts w:cs="Calibri"/>
        </w:rPr>
        <w:t xml:space="preserve">checks </w:t>
      </w:r>
      <w:r w:rsidR="00CE78A1" w:rsidRPr="00FC593B">
        <w:rPr>
          <w:rFonts w:cs="Calibri"/>
        </w:rPr>
        <w:t>include but are not limited to trend analysis for multiple years, large value and percentage fluctuations, zero dollar values</w:t>
      </w:r>
      <w:r w:rsidR="00CE78A1">
        <w:rPr>
          <w:rFonts w:cs="Calibri"/>
        </w:rPr>
        <w:t>,</w:t>
      </w:r>
      <w:r w:rsidR="00CE78A1" w:rsidRPr="00FC593B">
        <w:rPr>
          <w:rFonts w:cs="Calibri"/>
        </w:rPr>
        <w:t xml:space="preserve"> appropriate usage</w:t>
      </w:r>
      <w:r w:rsidR="00CE78A1">
        <w:rPr>
          <w:rFonts w:cs="Calibri"/>
        </w:rPr>
        <w:t xml:space="preserve"> of data flags</w:t>
      </w:r>
      <w:r w:rsidR="00CE78A1" w:rsidRPr="00FC593B">
        <w:rPr>
          <w:rFonts w:cs="Calibri"/>
        </w:rPr>
        <w:t>, and adequate comments from respondents explaining their data.</w:t>
      </w:r>
      <w:r w:rsidR="004D736F">
        <w:rPr>
          <w:rFonts w:cs="Calibri"/>
        </w:rPr>
        <w:t xml:space="preserve"> </w:t>
      </w:r>
      <w:r w:rsidRPr="00676637">
        <w:t>The staff prepares an edit report that includes the results from these tests.</w:t>
      </w:r>
      <w:r w:rsidR="004D736F">
        <w:t xml:space="preserve"> </w:t>
      </w:r>
      <w:r w:rsidRPr="00676637">
        <w:t xml:space="preserve">States are asked </w:t>
      </w:r>
      <w:r>
        <w:t xml:space="preserve">via email </w:t>
      </w:r>
      <w:r w:rsidRPr="00676637">
        <w:t>to correct addition errors, verify or correct information on missing items, and explain any extraordinary changes from the previous year’s data.</w:t>
      </w:r>
      <w:r w:rsidR="004D736F">
        <w:t xml:space="preserve"> </w:t>
      </w:r>
      <w:r w:rsidRPr="00676637">
        <w:t xml:space="preserve">The </w:t>
      </w:r>
      <w:r w:rsidR="00307B2B">
        <w:t xml:space="preserve">NPEFS </w:t>
      </w:r>
      <w:r w:rsidRPr="00676637">
        <w:t>survey staff may make requests for clarification, reconciliation</w:t>
      </w:r>
      <w:r>
        <w:t>,</w:t>
      </w:r>
      <w:r w:rsidRPr="00676637">
        <w:t xml:space="preserve"> or other inquiries concerning the data to the SEAs.</w:t>
      </w:r>
      <w:r w:rsidR="004D736F">
        <w:t xml:space="preserve"> </w:t>
      </w:r>
      <w:r w:rsidRPr="00676637">
        <w:t>SEAs can respond directly to these requests for clarification and/or reconciliation or may on their own initiative resubmit data to resolve data issues.</w:t>
      </w:r>
    </w:p>
    <w:p w14:paraId="0E589B78" w14:textId="181A290D" w:rsidR="004D736F" w:rsidRDefault="004E2FE5" w:rsidP="00DC691E">
      <w:pPr>
        <w:widowControl w:val="0"/>
        <w:spacing w:after="120"/>
      </w:pPr>
      <w:r>
        <w:rPr>
          <w:iCs/>
        </w:rPr>
        <w:t>Once the reported data have been edited, NCES applies an imputation procedure to missing variables.</w:t>
      </w:r>
      <w:r w:rsidR="004D736F">
        <w:rPr>
          <w:iCs/>
        </w:rPr>
        <w:t xml:space="preserve"> </w:t>
      </w:r>
      <w:r w:rsidR="0099586B" w:rsidRPr="004E2FE5">
        <w:rPr>
          <w:iCs/>
        </w:rPr>
        <w:t xml:space="preserve">Imputation is a procedure that uses available information and some assumptions to derive substitute </w:t>
      </w:r>
      <w:r w:rsidR="0099586B" w:rsidRPr="008A5BF8">
        <w:rPr>
          <w:iCs/>
        </w:rPr>
        <w:t>values for missing values in a data file</w:t>
      </w:r>
      <w:r w:rsidR="008A5BF8">
        <w:rPr>
          <w:iCs/>
        </w:rPr>
        <w:t>.</w:t>
      </w:r>
      <w:r w:rsidR="00D75EDA" w:rsidRPr="008A5BF8">
        <w:rPr>
          <w:iCs/>
        </w:rPr>
        <w:t xml:space="preserve"> </w:t>
      </w:r>
      <w:r w:rsidR="00241172">
        <w:rPr>
          <w:iCs/>
        </w:rPr>
        <w:t xml:space="preserve">NCES and </w:t>
      </w:r>
      <w:r w:rsidR="005D56CB" w:rsidRPr="004E2FE5">
        <w:t>Census work with SEAs to determine the most appropriate imputation methodology rules to apply.</w:t>
      </w:r>
      <w:r w:rsidR="004D736F">
        <w:t xml:space="preserve"> </w:t>
      </w:r>
      <w:r w:rsidR="00C15687" w:rsidRPr="004E2FE5">
        <w:t xml:space="preserve">SEAs inform </w:t>
      </w:r>
      <w:r w:rsidR="00241172">
        <w:t xml:space="preserve">NCES and </w:t>
      </w:r>
      <w:r w:rsidR="00C15687" w:rsidRPr="004E2FE5">
        <w:t xml:space="preserve">Census where data are included so that funds </w:t>
      </w:r>
      <w:r w:rsidR="005662F9">
        <w:t xml:space="preserve">can be </w:t>
      </w:r>
      <w:r w:rsidR="00C15687" w:rsidRPr="004E2FE5">
        <w:t>deducted and distributed appropriately.</w:t>
      </w:r>
      <w:r w:rsidR="004D736F">
        <w:t xml:space="preserve"> </w:t>
      </w:r>
      <w:r w:rsidR="005D56CB" w:rsidRPr="004E2FE5">
        <w:t xml:space="preserve">SEAs review the results of the imputations imposed and certify reasonableness </w:t>
      </w:r>
      <w:r w:rsidR="005D56CB">
        <w:t xml:space="preserve">of </w:t>
      </w:r>
      <w:r w:rsidR="005D56CB" w:rsidRPr="004E2FE5">
        <w:t>the imputed values to the best of their knowledge based on their available data.</w:t>
      </w:r>
      <w:r w:rsidR="004D736F">
        <w:t xml:space="preserve"> </w:t>
      </w:r>
      <w:r w:rsidR="00C15687" w:rsidRPr="004E2FE5">
        <w:t>After the imputation process is complete, Census creates data files for the current and prior fiscal years</w:t>
      </w:r>
      <w:r w:rsidR="00241172">
        <w:t xml:space="preserve">, and </w:t>
      </w:r>
      <w:r w:rsidR="00C15687" w:rsidRPr="004E2FE5">
        <w:t>uploads these files to the NCES member site for review.</w:t>
      </w:r>
      <w:r w:rsidR="004D736F">
        <w:t xml:space="preserve"> </w:t>
      </w:r>
      <w:r w:rsidR="00C15687" w:rsidRPr="004E2FE5">
        <w:t>The NCES member site allows Census to transfer data to NCES in a secure environment.</w:t>
      </w:r>
    </w:p>
    <w:p w14:paraId="0E589B79" w14:textId="77777777" w:rsidR="001573FE" w:rsidRPr="00FF7AC4" w:rsidRDefault="001573FE" w:rsidP="007E4BB6">
      <w:pPr>
        <w:pStyle w:val="Heading1"/>
        <w:spacing w:before="0"/>
        <w:rPr>
          <w:rFonts w:ascii="Times New Roman" w:hAnsi="Times New Roman"/>
          <w:sz w:val="24"/>
          <w:szCs w:val="24"/>
        </w:rPr>
      </w:pPr>
      <w:r w:rsidRPr="00FF7AC4">
        <w:rPr>
          <w:rFonts w:ascii="Times New Roman" w:hAnsi="Times New Roman"/>
          <w:sz w:val="24"/>
          <w:szCs w:val="24"/>
        </w:rPr>
        <w:t xml:space="preserve">B.3. </w:t>
      </w:r>
      <w:r w:rsidR="00642179">
        <w:rPr>
          <w:rFonts w:ascii="Times New Roman" w:hAnsi="Times New Roman"/>
          <w:sz w:val="24"/>
          <w:szCs w:val="24"/>
        </w:rPr>
        <w:t>M</w:t>
      </w:r>
      <w:r w:rsidRPr="00FF7AC4">
        <w:rPr>
          <w:rFonts w:ascii="Times New Roman" w:hAnsi="Times New Roman"/>
          <w:sz w:val="24"/>
          <w:szCs w:val="24"/>
        </w:rPr>
        <w:t xml:space="preserve">ethods to maximize response and </w:t>
      </w:r>
      <w:r w:rsidR="00642179">
        <w:rPr>
          <w:rFonts w:ascii="Times New Roman" w:hAnsi="Times New Roman"/>
          <w:sz w:val="24"/>
          <w:szCs w:val="24"/>
        </w:rPr>
        <w:t>address nonresponse</w:t>
      </w:r>
    </w:p>
    <w:p w14:paraId="62CF7A09" w14:textId="400D38D1" w:rsidR="003606F6" w:rsidRDefault="001573FE" w:rsidP="007E4BB6">
      <w:pPr>
        <w:spacing w:after="120"/>
      </w:pPr>
      <w:r w:rsidRPr="00FF7AC4">
        <w:t xml:space="preserve">Survey </w:t>
      </w:r>
      <w:r w:rsidR="00C15687">
        <w:t xml:space="preserve">unit </w:t>
      </w:r>
      <w:r w:rsidRPr="00FF7AC4">
        <w:t xml:space="preserve">response is typically 100 percent. </w:t>
      </w:r>
      <w:r w:rsidR="007A6847">
        <w:t>The primary reason for the historically high response rate is that</w:t>
      </w:r>
      <w:r w:rsidR="00BE00A9">
        <w:t xml:space="preserve"> i</w:t>
      </w:r>
      <w:r w:rsidR="00BE00A9" w:rsidRPr="00BE00A9">
        <w:t>n addition to using the SPPE data as general information on the financing of elementary and secondary education, the Secretary uses these data directly in calculating allocations for certain fo</w:t>
      </w:r>
      <w:r w:rsidR="005B2571">
        <w:t>rmula grant programs, including</w:t>
      </w:r>
      <w:r w:rsidR="00BE00A9" w:rsidRPr="00BE00A9">
        <w:t xml:space="preserve"> the Title I, Part A of the ESEA; Impact Aid; and Indian Education programs.</w:t>
      </w:r>
      <w:r w:rsidR="004D736F">
        <w:t xml:space="preserve"> </w:t>
      </w:r>
      <w:r w:rsidR="00BE00A9" w:rsidRPr="00BE00A9">
        <w:t>Other programs, such as the</w:t>
      </w:r>
      <w:r w:rsidR="003606F6">
        <w:t xml:space="preserve"> </w:t>
      </w:r>
      <w:r w:rsidR="00C15E20" w:rsidRPr="00C15E20">
        <w:t>Education for Homeless Children and Youth program under title VII of the McKinney-Vento Homeless Assistance Act, and the Student Support and Academic Enrichment Grants under title IV, part A of the ESEA</w:t>
      </w:r>
      <w:r w:rsidR="00EF7344">
        <w:t>,</w:t>
      </w:r>
      <w:r w:rsidR="00C15E20" w:rsidRPr="00C15E20">
        <w:t xml:space="preserve"> make use of SPPE data indirectly because their formulas are based, in whole or in part, on State title I, part A, allocations.</w:t>
      </w:r>
    </w:p>
    <w:p w14:paraId="0E589B7B" w14:textId="648E97A9" w:rsidR="000D3234" w:rsidRDefault="000D3234" w:rsidP="007E4BB6">
      <w:pPr>
        <w:spacing w:after="120"/>
      </w:pPr>
      <w:r w:rsidRPr="000D3234">
        <w:rPr>
          <w:rStyle w:val="Strong"/>
          <w:b w:val="0"/>
        </w:rPr>
        <w:t>When there is item non</w:t>
      </w:r>
      <w:r>
        <w:rPr>
          <w:rStyle w:val="Strong"/>
          <w:b w:val="0"/>
        </w:rPr>
        <w:t>-</w:t>
      </w:r>
      <w:r w:rsidRPr="000D3234">
        <w:rPr>
          <w:rStyle w:val="Strong"/>
          <w:b w:val="0"/>
        </w:rPr>
        <w:t xml:space="preserve">response, Census contacts the </w:t>
      </w:r>
      <w:r w:rsidR="004E2FE5">
        <w:rPr>
          <w:rStyle w:val="Strong"/>
          <w:b w:val="0"/>
        </w:rPr>
        <w:t xml:space="preserve">state fiscal coordinator </w:t>
      </w:r>
      <w:r w:rsidRPr="000D3234">
        <w:rPr>
          <w:rStyle w:val="Strong"/>
          <w:b w:val="0"/>
        </w:rPr>
        <w:t>to obtain the appropriate figure</w:t>
      </w:r>
      <w:r w:rsidRPr="009B0D43">
        <w:rPr>
          <w:rStyle w:val="Strong"/>
        </w:rPr>
        <w:t xml:space="preserve">. </w:t>
      </w:r>
      <w:r>
        <w:t xml:space="preserve">Often, </w:t>
      </w:r>
      <w:r w:rsidR="004E2FE5">
        <w:t xml:space="preserve">states report aggregate </w:t>
      </w:r>
      <w:r>
        <w:t>revenues and expenditure</w:t>
      </w:r>
      <w:r w:rsidR="004E2FE5">
        <w:t xml:space="preserve"> amounts but may leave missing the detailed items that make up those amounts.</w:t>
      </w:r>
      <w:r w:rsidR="004D736F">
        <w:t xml:space="preserve"> </w:t>
      </w:r>
      <w:r w:rsidR="005D56CB">
        <w:t>Most of the imputations employed are done to distribute these aggregate amounts to the detailed items.</w:t>
      </w:r>
      <w:r w:rsidR="004D736F">
        <w:t xml:space="preserve"> </w:t>
      </w:r>
      <w:r w:rsidRPr="000D3234">
        <w:rPr>
          <w:rStyle w:val="Strong"/>
          <w:b w:val="0"/>
        </w:rPr>
        <w:t>If the state education agency is unable to report item level</w:t>
      </w:r>
      <w:r w:rsidR="004E2FE5">
        <w:rPr>
          <w:rStyle w:val="Strong"/>
          <w:b w:val="0"/>
        </w:rPr>
        <w:t>,</w:t>
      </w:r>
      <w:r w:rsidRPr="000D3234">
        <w:rPr>
          <w:rStyle w:val="Strong"/>
          <w:b w:val="0"/>
        </w:rPr>
        <w:t xml:space="preserve"> detail that item is imputed.</w:t>
      </w:r>
      <w:r w:rsidR="004D736F">
        <w:rPr>
          <w:rStyle w:val="Strong"/>
          <w:b w:val="0"/>
        </w:rPr>
        <w:t xml:space="preserve"> </w:t>
      </w:r>
      <w:r w:rsidR="004E4856" w:rsidRPr="00FF7AC4">
        <w:t xml:space="preserve">A missing response on the survey is imputed if the item is among those that </w:t>
      </w:r>
      <w:r w:rsidR="00241172">
        <w:t>NCES and</w:t>
      </w:r>
      <w:r w:rsidR="004E4856">
        <w:t xml:space="preserve"> Census </w:t>
      </w:r>
      <w:r w:rsidR="004E4856" w:rsidRPr="00FF7AC4">
        <w:t>believe to exist in every state.</w:t>
      </w:r>
    </w:p>
    <w:p w14:paraId="0E589B7C" w14:textId="291913BB" w:rsidR="000D3234" w:rsidRDefault="00F81E1F" w:rsidP="007E4BB6">
      <w:pPr>
        <w:spacing w:after="120"/>
      </w:pPr>
      <w:r>
        <w:rPr>
          <w:iCs/>
        </w:rPr>
        <w:t>Currently, the Herriot imputation methodology is used to impute for missing items.</w:t>
      </w:r>
      <w:r w:rsidR="004D736F">
        <w:rPr>
          <w:iCs/>
        </w:rPr>
        <w:t xml:space="preserve"> </w:t>
      </w:r>
      <w:r>
        <w:rPr>
          <w:iCs/>
        </w:rPr>
        <w:t>For an allocation, the Herriot method calculates the average proportion of the total from the states for each of the detailed variables.</w:t>
      </w:r>
      <w:r w:rsidR="004D736F">
        <w:rPr>
          <w:iCs/>
        </w:rPr>
        <w:t xml:space="preserve"> </w:t>
      </w:r>
      <w:r>
        <w:rPr>
          <w:iCs/>
        </w:rPr>
        <w:t xml:space="preserve">This average is divided by the sum of the averages from each of the detailed variables and is rescaled to 1 by dividing by the sum of the detail averages. </w:t>
      </w:r>
      <w:r w:rsidR="000D3234" w:rsidRPr="007E4314">
        <w:rPr>
          <w:iCs/>
        </w:rPr>
        <w:t>Imputations</w:t>
      </w:r>
      <w:r w:rsidR="000D3234" w:rsidRPr="00EB48CE">
        <w:rPr>
          <w:b/>
          <w:iCs/>
        </w:rPr>
        <w:t xml:space="preserve"> </w:t>
      </w:r>
      <w:r w:rsidR="000D3234" w:rsidRPr="00EB48CE">
        <w:t xml:space="preserve">modify </w:t>
      </w:r>
      <w:r w:rsidR="000D3234">
        <w:t>values</w:t>
      </w:r>
      <w:r w:rsidR="000D3234" w:rsidRPr="00EB48CE">
        <w:t xml:space="preserve"> for cases or records where </w:t>
      </w:r>
      <w:r w:rsidR="000D3234">
        <w:t>data are</w:t>
      </w:r>
      <w:r w:rsidR="000D3234" w:rsidRPr="00EB48CE">
        <w:t xml:space="preserve"> </w:t>
      </w:r>
      <w:r w:rsidR="000D3234">
        <w:t xml:space="preserve">not </w:t>
      </w:r>
      <w:r w:rsidR="000D3234" w:rsidRPr="00EB48CE">
        <w:t xml:space="preserve">reported (missing) </w:t>
      </w:r>
      <w:r w:rsidR="000D3234">
        <w:t>or are incorrectly reported</w:t>
      </w:r>
      <w:r w:rsidR="000D3234" w:rsidRPr="00EB48CE">
        <w:t xml:space="preserve">. </w:t>
      </w:r>
      <w:r w:rsidR="000D3234">
        <w:t xml:space="preserve">In some </w:t>
      </w:r>
      <w:r w:rsidR="003B250A">
        <w:t>cases</w:t>
      </w:r>
      <w:r w:rsidR="009E7571">
        <w:t>,</w:t>
      </w:r>
      <w:r w:rsidR="00EE0B48">
        <w:t xml:space="preserve"> </w:t>
      </w:r>
      <w:r w:rsidR="000D3234">
        <w:t xml:space="preserve">a state may not be able to track funds for a certain program or purpose. When these data elements are imputed, </w:t>
      </w:r>
      <w:r w:rsidR="00C60693">
        <w:t xml:space="preserve">survey </w:t>
      </w:r>
      <w:r w:rsidR="000D3234">
        <w:t xml:space="preserve">staff also increases the appropriate totals and subtotals to include the imputed data element. In other cases, states </w:t>
      </w:r>
      <w:r w:rsidR="003B250A">
        <w:t>are able to</w:t>
      </w:r>
      <w:r w:rsidR="000D3234">
        <w:t xml:space="preserve"> provide a subtotal but are unable to provide more specific details. The imputed allocation of these subtotals does not affect the totals or subtotals.</w:t>
      </w:r>
    </w:p>
    <w:p w14:paraId="2678F82C" w14:textId="77777777" w:rsidR="007E4BB6" w:rsidRDefault="0058016B" w:rsidP="007E4BB6">
      <w:pPr>
        <w:spacing w:after="120"/>
      </w:pPr>
      <w:r>
        <w:rPr>
          <w:rStyle w:val="Strong"/>
          <w:b w:val="0"/>
        </w:rPr>
        <w:t>Once the imputations have been applied to the NPEFS data, NCES asks a</w:t>
      </w:r>
      <w:r w:rsidRPr="000D3234">
        <w:rPr>
          <w:rStyle w:val="Strong"/>
          <w:b w:val="0"/>
        </w:rPr>
        <w:t xml:space="preserve">ll reporting </w:t>
      </w:r>
      <w:r>
        <w:rPr>
          <w:rStyle w:val="Strong"/>
          <w:b w:val="0"/>
        </w:rPr>
        <w:t xml:space="preserve">SEA’s </w:t>
      </w:r>
      <w:r w:rsidRPr="000D3234">
        <w:rPr>
          <w:rStyle w:val="Strong"/>
          <w:b w:val="0"/>
        </w:rPr>
        <w:t xml:space="preserve">with imputed values </w:t>
      </w:r>
      <w:r>
        <w:rPr>
          <w:rStyle w:val="Strong"/>
          <w:b w:val="0"/>
        </w:rPr>
        <w:t xml:space="preserve">to </w:t>
      </w:r>
      <w:r w:rsidRPr="000D3234">
        <w:rPr>
          <w:rStyle w:val="Strong"/>
          <w:b w:val="0"/>
        </w:rPr>
        <w:t>review and approve the imputation before the file is released</w:t>
      </w:r>
      <w:r w:rsidR="0004694D">
        <w:rPr>
          <w:rStyle w:val="Strong"/>
          <w:b w:val="0"/>
        </w:rPr>
        <w:t>.</w:t>
      </w:r>
      <w:r w:rsidRPr="000D3234">
        <w:rPr>
          <w:rStyle w:val="Strong"/>
          <w:b w:val="0"/>
        </w:rPr>
        <w:t xml:space="preserve"> </w:t>
      </w:r>
      <w:r w:rsidRPr="009B0D43">
        <w:t>Most of the imputation rules have been implemented in the same states for several consecutive years.</w:t>
      </w:r>
      <w:r w:rsidR="004D736F">
        <w:t xml:space="preserve"> </w:t>
      </w:r>
      <w:r w:rsidR="005D56CB" w:rsidRPr="00676637">
        <w:t xml:space="preserve">If SEAs have reason to believe the initial imputation is not </w:t>
      </w:r>
      <w:r w:rsidR="005D56CB">
        <w:t xml:space="preserve">a reasonable </w:t>
      </w:r>
      <w:r w:rsidR="005D56CB" w:rsidRPr="00676637">
        <w:t xml:space="preserve">representation of their data, the </w:t>
      </w:r>
      <w:r w:rsidR="005D56CB">
        <w:t xml:space="preserve">state may make corrections to their data or report </w:t>
      </w:r>
      <w:r w:rsidR="0010338B">
        <w:t xml:space="preserve">data for </w:t>
      </w:r>
      <w:r w:rsidR="005D56CB">
        <w:t>the missing variables.</w:t>
      </w:r>
      <w:r w:rsidR="004D736F">
        <w:t xml:space="preserve"> </w:t>
      </w:r>
      <w:r w:rsidR="0004694D">
        <w:t>Once this process is complete,</w:t>
      </w:r>
      <w:r w:rsidR="00997478">
        <w:t xml:space="preserve"> </w:t>
      </w:r>
      <w:r>
        <w:t xml:space="preserve">a </w:t>
      </w:r>
      <w:r w:rsidR="000D3234" w:rsidRPr="00676637">
        <w:t>second round of imputations</w:t>
      </w:r>
      <w:r>
        <w:t xml:space="preserve"> is applied to </w:t>
      </w:r>
      <w:r w:rsidR="00662564">
        <w:t>any remaining missing variables.</w:t>
      </w:r>
      <w:r w:rsidR="004D736F">
        <w:t xml:space="preserve"> </w:t>
      </w:r>
      <w:r w:rsidR="00662564">
        <w:t>Re-reporting by one or more states does cause slight shifts in the averages used in imputation.</w:t>
      </w:r>
      <w:r w:rsidR="004D736F">
        <w:t xml:space="preserve"> </w:t>
      </w:r>
      <w:r w:rsidR="00662564">
        <w:t>However, o</w:t>
      </w:r>
      <w:r w:rsidR="0004694D">
        <w:t>nce an SEA</w:t>
      </w:r>
      <w:r w:rsidR="0004694D" w:rsidRPr="00676637">
        <w:t xml:space="preserve"> </w:t>
      </w:r>
      <w:r w:rsidR="0004694D">
        <w:t xml:space="preserve">approves their imputed </w:t>
      </w:r>
      <w:r w:rsidR="000D3234" w:rsidRPr="00676637">
        <w:t>data</w:t>
      </w:r>
      <w:r w:rsidR="00662564">
        <w:t>, the imputations are not changed unless the SEA re-reports their data.</w:t>
      </w:r>
      <w:r w:rsidR="004D736F">
        <w:t xml:space="preserve"> </w:t>
      </w:r>
      <w:r w:rsidR="000D3234" w:rsidRPr="00676637">
        <w:t xml:space="preserve">Furthermore, in </w:t>
      </w:r>
      <w:r w:rsidR="00095689">
        <w:t>revised</w:t>
      </w:r>
      <w:r w:rsidR="000D3234" w:rsidRPr="00676637">
        <w:t xml:space="preserve"> version of the </w:t>
      </w:r>
      <w:r w:rsidR="00095689">
        <w:t xml:space="preserve">NPEFS </w:t>
      </w:r>
      <w:r w:rsidR="000D3234" w:rsidRPr="00676637">
        <w:t>file, imputations are only applied to missing data for states that update their data submission for that fiscal year.</w:t>
      </w:r>
      <w:r w:rsidR="004D736F">
        <w:t xml:space="preserve"> </w:t>
      </w:r>
      <w:r>
        <w:t>NCES and Census have reviewed the difference it would make in the data if all variables were re-imputed and found that the differences in the resulting data were not large enough to justify asking SEAs to re-review and re-</w:t>
      </w:r>
      <w:r w:rsidR="00662564">
        <w:t>approve</w:t>
      </w:r>
      <w:r>
        <w:t xml:space="preserve"> imputations that had previously been accepted.</w:t>
      </w:r>
      <w:r w:rsidR="004D736F">
        <w:t xml:space="preserve"> </w:t>
      </w:r>
      <w:r w:rsidR="000D3234" w:rsidRPr="00676637">
        <w:t xml:space="preserve">The data flag section of the </w:t>
      </w:r>
      <w:r w:rsidR="00662564">
        <w:t xml:space="preserve">NPEFS </w:t>
      </w:r>
      <w:r w:rsidR="000D3234" w:rsidRPr="00676637">
        <w:t>data file identifies data items</w:t>
      </w:r>
      <w:r w:rsidR="000D3234" w:rsidRPr="00D94554">
        <w:t xml:space="preserve"> that have been imputed</w:t>
      </w:r>
      <w:r w:rsidR="000D3234">
        <w:t>.</w:t>
      </w:r>
      <w:r w:rsidR="004D736F">
        <w:t xml:space="preserve"> </w:t>
      </w:r>
      <w:r w:rsidR="0004694D">
        <w:rPr>
          <w:rStyle w:val="Strong"/>
          <w:b w:val="0"/>
        </w:rPr>
        <w:t>T</w:t>
      </w:r>
      <w:r w:rsidR="0004694D" w:rsidRPr="000D3234">
        <w:rPr>
          <w:rStyle w:val="Strong"/>
          <w:b w:val="0"/>
        </w:rPr>
        <w:t xml:space="preserve">he </w:t>
      </w:r>
      <w:r w:rsidR="0004694D">
        <w:rPr>
          <w:rStyle w:val="Strong"/>
          <w:b w:val="0"/>
        </w:rPr>
        <w:t xml:space="preserve">imputed NPEFS </w:t>
      </w:r>
      <w:r w:rsidR="0004694D" w:rsidRPr="000D3234">
        <w:rPr>
          <w:rStyle w:val="Strong"/>
          <w:b w:val="0"/>
        </w:rPr>
        <w:t>data</w:t>
      </w:r>
      <w:r w:rsidR="0004694D">
        <w:rPr>
          <w:rStyle w:val="Strong"/>
          <w:b w:val="0"/>
        </w:rPr>
        <w:t>set is</w:t>
      </w:r>
      <w:r w:rsidR="0004694D" w:rsidRPr="000D3234">
        <w:rPr>
          <w:rStyle w:val="Strong"/>
          <w:b w:val="0"/>
        </w:rPr>
        <w:t xml:space="preserve"> used in reports and </w:t>
      </w:r>
      <w:r w:rsidR="0004694D">
        <w:rPr>
          <w:rStyle w:val="Strong"/>
          <w:b w:val="0"/>
        </w:rPr>
        <w:t xml:space="preserve">in </w:t>
      </w:r>
      <w:r w:rsidR="0004694D" w:rsidRPr="00BE00A9">
        <w:t>calculating allocations for certain formula grant programs</w:t>
      </w:r>
      <w:r w:rsidR="0004694D">
        <w:t>.</w:t>
      </w:r>
    </w:p>
    <w:p w14:paraId="0E589B7F" w14:textId="7110A438" w:rsidR="001573FE" w:rsidRPr="00FF7AC4" w:rsidRDefault="001573FE" w:rsidP="007E4BB6">
      <w:pPr>
        <w:pStyle w:val="Heading1"/>
        <w:spacing w:before="0"/>
        <w:rPr>
          <w:rFonts w:ascii="Times New Roman" w:hAnsi="Times New Roman"/>
          <w:sz w:val="24"/>
          <w:szCs w:val="24"/>
        </w:rPr>
      </w:pPr>
      <w:r w:rsidRPr="00FF7AC4">
        <w:rPr>
          <w:rFonts w:ascii="Times New Roman" w:hAnsi="Times New Roman"/>
          <w:sz w:val="24"/>
          <w:szCs w:val="24"/>
        </w:rPr>
        <w:t xml:space="preserve">B.4. </w:t>
      </w:r>
      <w:r w:rsidR="00642179">
        <w:rPr>
          <w:rFonts w:ascii="Times New Roman" w:hAnsi="Times New Roman"/>
          <w:sz w:val="24"/>
          <w:szCs w:val="24"/>
        </w:rPr>
        <w:t>T</w:t>
      </w:r>
      <w:r w:rsidRPr="00FF7AC4">
        <w:rPr>
          <w:rFonts w:ascii="Times New Roman" w:hAnsi="Times New Roman"/>
          <w:sz w:val="24"/>
          <w:szCs w:val="24"/>
        </w:rPr>
        <w:t>ests</w:t>
      </w:r>
      <w:r w:rsidR="00642179">
        <w:rPr>
          <w:rFonts w:ascii="Times New Roman" w:hAnsi="Times New Roman"/>
          <w:sz w:val="24"/>
          <w:szCs w:val="24"/>
        </w:rPr>
        <w:t xml:space="preserve"> of procedures to be undertaken</w:t>
      </w:r>
    </w:p>
    <w:p w14:paraId="2FE5268A" w14:textId="77777777" w:rsidR="00853AA7" w:rsidRDefault="0016656E" w:rsidP="007E4BB6">
      <w:pPr>
        <w:spacing w:after="120"/>
      </w:pPr>
      <w:r>
        <w:t xml:space="preserve">In 2011, </w:t>
      </w:r>
      <w:r w:rsidR="00241172">
        <w:t xml:space="preserve">NCES and </w:t>
      </w:r>
      <w:r w:rsidRPr="009B0D43">
        <w:t xml:space="preserve">Census </w:t>
      </w:r>
      <w:r>
        <w:t xml:space="preserve">began </w:t>
      </w:r>
      <w:r w:rsidRPr="009B0D43">
        <w:t>conduct</w:t>
      </w:r>
      <w:r>
        <w:t>ing</w:t>
      </w:r>
      <w:r w:rsidRPr="009B0D43">
        <w:t xml:space="preserve"> a research project to investigate alternative methods of imputation to be implemented in the NPEFS.</w:t>
      </w:r>
      <w:r w:rsidR="004D736F">
        <w:t xml:space="preserve"> </w:t>
      </w:r>
      <w:r w:rsidRPr="009B0D43">
        <w:t>This research compared the current method (Herriot) of imputation to several alternative methods: Time Series, Regression, Growth Rate, Prior Year Distribution, and various alternate Herriot methods.</w:t>
      </w:r>
      <w:r w:rsidR="004D736F">
        <w:t xml:space="preserve"> </w:t>
      </w:r>
      <w:r>
        <w:t>This research used the NPEFS final</w:t>
      </w:r>
      <w:r w:rsidR="00681F79">
        <w:t xml:space="preserve"> imputed</w:t>
      </w:r>
      <w:r>
        <w:t xml:space="preserve"> data from fiscal years 1998 to 2008 </w:t>
      </w:r>
      <w:r w:rsidR="00681F79">
        <w:t xml:space="preserve">as control datasets </w:t>
      </w:r>
      <w:r w:rsidRPr="009B0D43">
        <w:t>and subject matter analyst’s expertise to provide insight on which imputation methods were appropriate for testing.</w:t>
      </w:r>
      <w:r w:rsidR="004D736F">
        <w:t xml:space="preserve"> </w:t>
      </w:r>
      <w:r w:rsidR="00681F79">
        <w:t>The results of the study appeared to indicate that the Herriot method and a time series method would provide the lowest mean square errors, but it was difficult to determine if the results were biased by the use of datasets that had used the Herriot method for imputation as a control group.</w:t>
      </w:r>
      <w:r w:rsidR="004D736F">
        <w:t xml:space="preserve"> </w:t>
      </w:r>
      <w:r w:rsidR="007D639E">
        <w:t xml:space="preserve">Because of the limited number of observations and the specificity of the data for each state, it is difficult to design a control dataset </w:t>
      </w:r>
      <w:r w:rsidR="002C7F1B">
        <w:t xml:space="preserve">against which </w:t>
      </w:r>
      <w:r w:rsidR="007D639E">
        <w:t>to compare the results of each method.</w:t>
      </w:r>
      <w:r w:rsidR="004D736F">
        <w:t xml:space="preserve"> </w:t>
      </w:r>
      <w:r w:rsidR="00681F79">
        <w:t>Hence the results of the study were inconclusive.</w:t>
      </w:r>
      <w:r w:rsidR="004D736F">
        <w:t xml:space="preserve"> </w:t>
      </w:r>
      <w:r w:rsidR="00681F79">
        <w:t xml:space="preserve">Because of the sensitivity to how NPEFS data are used in funding allocations, NCES has decided to continue using the Herriot method until </w:t>
      </w:r>
      <w:r w:rsidR="002C7F1B">
        <w:t>the method</w:t>
      </w:r>
      <w:r w:rsidR="00681F79">
        <w:t xml:space="preserve"> can be further reviewed.</w:t>
      </w:r>
    </w:p>
    <w:p w14:paraId="0E589B82" w14:textId="20CD96E1" w:rsidR="001573FE" w:rsidRPr="00FF7AC4" w:rsidRDefault="001573FE" w:rsidP="007E4BB6">
      <w:pPr>
        <w:pStyle w:val="Text"/>
        <w:spacing w:after="120"/>
        <w:rPr>
          <w:sz w:val="24"/>
        </w:rPr>
      </w:pPr>
      <w:r w:rsidRPr="00FF7AC4">
        <w:rPr>
          <w:sz w:val="24"/>
        </w:rPr>
        <w:t xml:space="preserve">Items are not added to the </w:t>
      </w:r>
      <w:r w:rsidR="00C60693">
        <w:rPr>
          <w:sz w:val="24"/>
        </w:rPr>
        <w:t xml:space="preserve">NPEFS survey </w:t>
      </w:r>
      <w:r w:rsidRPr="00FF7AC4">
        <w:rPr>
          <w:sz w:val="24"/>
        </w:rPr>
        <w:t xml:space="preserve">unless a substantial majority (usually two-thirds or more) of respondents say that they can provide the item within 1 year of its introduction. This information is gathered during </w:t>
      </w:r>
      <w:r w:rsidR="00C60693">
        <w:rPr>
          <w:sz w:val="24"/>
        </w:rPr>
        <w:t xml:space="preserve">the annual Fiscal </w:t>
      </w:r>
      <w:r w:rsidRPr="00FF7AC4">
        <w:rPr>
          <w:sz w:val="24"/>
        </w:rPr>
        <w:t>Coordinator</w:t>
      </w:r>
      <w:r w:rsidR="00E50F5F">
        <w:rPr>
          <w:sz w:val="24"/>
        </w:rPr>
        <w:t>’s workshop</w:t>
      </w:r>
      <w:r w:rsidR="00D43C23">
        <w:rPr>
          <w:sz w:val="24"/>
        </w:rPr>
        <w:t xml:space="preserve">, during webinars, </w:t>
      </w:r>
      <w:r w:rsidRPr="00FF7AC4">
        <w:rPr>
          <w:sz w:val="24"/>
        </w:rPr>
        <w:t xml:space="preserve">and at EIMAC meetings. State </w:t>
      </w:r>
      <w:r w:rsidR="00C60693">
        <w:rPr>
          <w:sz w:val="24"/>
        </w:rPr>
        <w:t xml:space="preserve">Fiscal </w:t>
      </w:r>
      <w:r w:rsidRPr="00FF7AC4">
        <w:rPr>
          <w:sz w:val="24"/>
        </w:rPr>
        <w:t xml:space="preserve">Coordinators also have the opportunity to respond on-line to proposals for new </w:t>
      </w:r>
      <w:r w:rsidR="009776C3">
        <w:rPr>
          <w:sz w:val="24"/>
        </w:rPr>
        <w:t xml:space="preserve">data </w:t>
      </w:r>
      <w:r w:rsidRPr="00FF7AC4">
        <w:rPr>
          <w:sz w:val="24"/>
        </w:rPr>
        <w:t>items.</w:t>
      </w:r>
    </w:p>
    <w:p w14:paraId="0E589B83" w14:textId="77777777" w:rsidR="001573FE" w:rsidRPr="00FF7AC4" w:rsidRDefault="001573FE" w:rsidP="007E4BB6">
      <w:pPr>
        <w:pStyle w:val="Heading1"/>
        <w:spacing w:before="0"/>
        <w:rPr>
          <w:rFonts w:ascii="Times New Roman" w:hAnsi="Times New Roman"/>
          <w:sz w:val="24"/>
          <w:szCs w:val="24"/>
        </w:rPr>
      </w:pPr>
      <w:r w:rsidRPr="00FF7AC4">
        <w:rPr>
          <w:rFonts w:ascii="Times New Roman" w:hAnsi="Times New Roman"/>
          <w:sz w:val="24"/>
          <w:szCs w:val="24"/>
        </w:rPr>
        <w:t xml:space="preserve">B.5. </w:t>
      </w:r>
      <w:r w:rsidR="00642179">
        <w:rPr>
          <w:rFonts w:ascii="Times New Roman" w:hAnsi="Times New Roman"/>
          <w:sz w:val="24"/>
          <w:szCs w:val="24"/>
        </w:rPr>
        <w:t>I</w:t>
      </w:r>
      <w:r w:rsidRPr="00FF7AC4">
        <w:rPr>
          <w:rFonts w:ascii="Times New Roman" w:hAnsi="Times New Roman"/>
          <w:sz w:val="24"/>
          <w:szCs w:val="24"/>
        </w:rPr>
        <w:t>ndividuals consulted on st</w:t>
      </w:r>
      <w:r w:rsidR="00642179">
        <w:rPr>
          <w:rFonts w:ascii="Times New Roman" w:hAnsi="Times New Roman"/>
          <w:sz w:val="24"/>
          <w:szCs w:val="24"/>
        </w:rPr>
        <w:t>atistical aspects of the design</w:t>
      </w:r>
    </w:p>
    <w:p w14:paraId="0E589B84" w14:textId="15195A84" w:rsidR="00902260" w:rsidRPr="00C208C7" w:rsidRDefault="0016656E" w:rsidP="007E4BB6">
      <w:pPr>
        <w:pStyle w:val="Text"/>
        <w:spacing w:after="120"/>
        <w:rPr>
          <w:sz w:val="24"/>
        </w:rPr>
      </w:pPr>
      <w:r w:rsidRPr="00C208C7">
        <w:rPr>
          <w:sz w:val="24"/>
        </w:rPr>
        <w:t xml:space="preserve">The individuals consulted on the </w:t>
      </w:r>
      <w:r w:rsidR="001573FE" w:rsidRPr="00C208C7">
        <w:rPr>
          <w:sz w:val="24"/>
        </w:rPr>
        <w:t xml:space="preserve">statistical aspects </w:t>
      </w:r>
      <w:r w:rsidRPr="00C208C7">
        <w:rPr>
          <w:sz w:val="24"/>
        </w:rPr>
        <w:t xml:space="preserve">of the NPEFS survey include </w:t>
      </w:r>
      <w:r w:rsidR="008A5BF8">
        <w:rPr>
          <w:sz w:val="24"/>
        </w:rPr>
        <w:t>Osei L. Ampadu</w:t>
      </w:r>
      <w:r w:rsidR="007B7549">
        <w:rPr>
          <w:sz w:val="24"/>
        </w:rPr>
        <w:t xml:space="preserve">, </w:t>
      </w:r>
      <w:r w:rsidR="00D43C23">
        <w:rPr>
          <w:sz w:val="24"/>
        </w:rPr>
        <w:t>Technical Advis</w:t>
      </w:r>
      <w:r w:rsidR="00663895">
        <w:rPr>
          <w:sz w:val="24"/>
        </w:rPr>
        <w:t>o</w:t>
      </w:r>
      <w:r w:rsidR="00D43C23">
        <w:rPr>
          <w:sz w:val="24"/>
        </w:rPr>
        <w:t>r</w:t>
      </w:r>
      <w:r w:rsidR="00053AF2">
        <w:rPr>
          <w:sz w:val="24"/>
        </w:rPr>
        <w:t xml:space="preserve">, </w:t>
      </w:r>
      <w:r w:rsidR="00770715" w:rsidRPr="00C208C7">
        <w:rPr>
          <w:rStyle w:val="Strong"/>
          <w:b w:val="0"/>
          <w:sz w:val="24"/>
        </w:rPr>
        <w:t>U.S. Department of Commerce, Census Bureau</w:t>
      </w:r>
      <w:r w:rsidR="002C7F1B" w:rsidRPr="00C208C7">
        <w:rPr>
          <w:rStyle w:val="Strong"/>
          <w:b w:val="0"/>
          <w:sz w:val="24"/>
        </w:rPr>
        <w:t xml:space="preserve"> </w:t>
      </w:r>
      <w:r w:rsidR="002C7F1B" w:rsidRPr="00C208C7">
        <w:rPr>
          <w:sz w:val="24"/>
        </w:rPr>
        <w:t>[</w:t>
      </w:r>
      <w:r w:rsidR="00770715" w:rsidRPr="00C208C7">
        <w:rPr>
          <w:rStyle w:val="st"/>
          <w:sz w:val="24"/>
        </w:rPr>
        <w:t>(</w:t>
      </w:r>
      <w:r w:rsidR="00663895">
        <w:rPr>
          <w:color w:val="000000"/>
          <w:sz w:val="24"/>
        </w:rPr>
        <w:t>301</w:t>
      </w:r>
      <w:r w:rsidR="00A91675">
        <w:rPr>
          <w:color w:val="000000"/>
          <w:sz w:val="24"/>
        </w:rPr>
        <w:t xml:space="preserve">) </w:t>
      </w:r>
      <w:r w:rsidR="00663895">
        <w:rPr>
          <w:color w:val="000000"/>
          <w:sz w:val="24"/>
        </w:rPr>
        <w:t>763-7321</w:t>
      </w:r>
      <w:r w:rsidR="002C7F1B" w:rsidRPr="00C208C7">
        <w:rPr>
          <w:rStyle w:val="st"/>
          <w:sz w:val="24"/>
        </w:rPr>
        <w:t>,</w:t>
      </w:r>
      <w:r w:rsidR="005434E8">
        <w:rPr>
          <w:rStyle w:val="st"/>
          <w:sz w:val="24"/>
        </w:rPr>
        <w:t xml:space="preserve"> </w:t>
      </w:r>
      <w:hyperlink r:id="rId17" w:history="1">
        <w:r w:rsidR="009F70FB" w:rsidRPr="00235917">
          <w:rPr>
            <w:rStyle w:val="Hyperlink"/>
            <w:sz w:val="24"/>
          </w:rPr>
          <w:t>osei.l.ampadu@census.gov</w:t>
        </w:r>
      </w:hyperlink>
      <w:r w:rsidR="008637B9" w:rsidRPr="00C208C7">
        <w:rPr>
          <w:sz w:val="24"/>
        </w:rPr>
        <w:t>].</w:t>
      </w:r>
      <w:r w:rsidR="008637B9">
        <w:rPr>
          <w:sz w:val="24"/>
        </w:rPr>
        <w:t xml:space="preserve"> </w:t>
      </w:r>
      <w:r w:rsidR="00902260" w:rsidRPr="00C208C7">
        <w:rPr>
          <w:sz w:val="24"/>
        </w:rPr>
        <w:t xml:space="preserve">Statistical aspects are </w:t>
      </w:r>
      <w:r w:rsidR="00AA0879" w:rsidRPr="00C208C7">
        <w:rPr>
          <w:sz w:val="24"/>
        </w:rPr>
        <w:t xml:space="preserve">also </w:t>
      </w:r>
      <w:r w:rsidR="00902260" w:rsidRPr="00C208C7">
        <w:rPr>
          <w:sz w:val="24"/>
        </w:rPr>
        <w:t xml:space="preserve">monitored by </w:t>
      </w:r>
      <w:r w:rsidR="00AA0879" w:rsidRPr="00C208C7">
        <w:rPr>
          <w:sz w:val="24"/>
        </w:rPr>
        <w:t>William Son</w:t>
      </w:r>
      <w:r w:rsidR="00844A87" w:rsidRPr="00C208C7">
        <w:rPr>
          <w:sz w:val="24"/>
        </w:rPr>
        <w:t>n</w:t>
      </w:r>
      <w:r w:rsidR="00AA0879" w:rsidRPr="00C208C7">
        <w:rPr>
          <w:sz w:val="24"/>
        </w:rPr>
        <w:t xml:space="preserve">enberg, </w:t>
      </w:r>
      <w:r w:rsidR="00902260" w:rsidRPr="00C208C7">
        <w:rPr>
          <w:sz w:val="24"/>
        </w:rPr>
        <w:t>Statistician, NCES</w:t>
      </w:r>
      <w:r w:rsidR="002C7F1B" w:rsidRPr="00C208C7">
        <w:rPr>
          <w:sz w:val="24"/>
        </w:rPr>
        <w:t xml:space="preserve"> [</w:t>
      </w:r>
      <w:r w:rsidR="00902260" w:rsidRPr="00C208C7">
        <w:rPr>
          <w:sz w:val="24"/>
        </w:rPr>
        <w:t xml:space="preserve">(202) </w:t>
      </w:r>
      <w:r w:rsidR="00C25C7F">
        <w:rPr>
          <w:sz w:val="24"/>
        </w:rPr>
        <w:t>245-</w:t>
      </w:r>
      <w:r w:rsidR="000E5ADC">
        <w:rPr>
          <w:sz w:val="24"/>
        </w:rPr>
        <w:t>7673</w:t>
      </w:r>
      <w:r w:rsidR="00844A87" w:rsidRPr="00C208C7">
        <w:rPr>
          <w:sz w:val="24"/>
        </w:rPr>
        <w:t xml:space="preserve">, </w:t>
      </w:r>
      <w:hyperlink r:id="rId18" w:history="1">
        <w:r w:rsidR="00844A87" w:rsidRPr="00C208C7">
          <w:rPr>
            <w:rStyle w:val="Hyperlink"/>
            <w:sz w:val="24"/>
          </w:rPr>
          <w:t>william.sonnenberg@ed.gov</w:t>
        </w:r>
      </w:hyperlink>
      <w:r w:rsidR="002C7F1B" w:rsidRPr="00C208C7">
        <w:rPr>
          <w:sz w:val="24"/>
        </w:rPr>
        <w:t>]</w:t>
      </w:r>
      <w:r w:rsidR="00844A87" w:rsidRPr="00C208C7">
        <w:rPr>
          <w:sz w:val="24"/>
        </w:rPr>
        <w:t>.</w:t>
      </w:r>
      <w:r w:rsidR="004D736F">
        <w:rPr>
          <w:sz w:val="24"/>
        </w:rPr>
        <w:t xml:space="preserve"> </w:t>
      </w:r>
      <w:r w:rsidR="00902260" w:rsidRPr="00C208C7">
        <w:rPr>
          <w:sz w:val="24"/>
        </w:rPr>
        <w:t xml:space="preserve">Data collection </w:t>
      </w:r>
      <w:r w:rsidR="002C7F1B" w:rsidRPr="00C208C7">
        <w:rPr>
          <w:sz w:val="24"/>
        </w:rPr>
        <w:t>is overseen by</w:t>
      </w:r>
      <w:r w:rsidR="00902260" w:rsidRPr="00C208C7">
        <w:rPr>
          <w:sz w:val="24"/>
        </w:rPr>
        <w:t xml:space="preserve"> Stephen </w:t>
      </w:r>
      <w:r w:rsidR="008637B9">
        <w:rPr>
          <w:sz w:val="24"/>
        </w:rPr>
        <w:t xml:space="preserve">Q. </w:t>
      </w:r>
      <w:r w:rsidR="00902260" w:rsidRPr="00C208C7">
        <w:rPr>
          <w:sz w:val="24"/>
        </w:rPr>
        <w:t>Cornman, Statistician, Common Core of Data, NCES</w:t>
      </w:r>
      <w:r w:rsidR="002C7F1B" w:rsidRPr="00C208C7">
        <w:rPr>
          <w:sz w:val="24"/>
        </w:rPr>
        <w:t xml:space="preserve"> [</w:t>
      </w:r>
      <w:r w:rsidR="00902260" w:rsidRPr="00C208C7">
        <w:rPr>
          <w:sz w:val="24"/>
        </w:rPr>
        <w:t xml:space="preserve">(202) </w:t>
      </w:r>
      <w:r w:rsidR="00815891">
        <w:rPr>
          <w:sz w:val="24"/>
        </w:rPr>
        <w:t>245</w:t>
      </w:r>
      <w:r w:rsidR="00300F88">
        <w:rPr>
          <w:sz w:val="24"/>
        </w:rPr>
        <w:t>-7753</w:t>
      </w:r>
      <w:r w:rsidR="00A42E4C">
        <w:rPr>
          <w:sz w:val="24"/>
        </w:rPr>
        <w:t xml:space="preserve">, </w:t>
      </w:r>
      <w:hyperlink r:id="rId19" w:history="1">
        <w:r w:rsidR="00A42E4C" w:rsidRPr="002C76A6">
          <w:rPr>
            <w:rStyle w:val="Hyperlink"/>
            <w:sz w:val="24"/>
          </w:rPr>
          <w:t>stephen.cornman@ed.gov</w:t>
        </w:r>
      </w:hyperlink>
      <w:r w:rsidR="00B107D1">
        <w:rPr>
          <w:sz w:val="24"/>
        </w:rPr>
        <w:t>].</w:t>
      </w:r>
    </w:p>
    <w:p w14:paraId="0E589B85" w14:textId="77777777" w:rsidR="00C208C7" w:rsidRDefault="00C208C7" w:rsidP="007E4BB6">
      <w:pPr>
        <w:spacing w:after="120"/>
        <w:rPr>
          <w:b/>
          <w:sz w:val="32"/>
          <w:szCs w:val="32"/>
        </w:rPr>
      </w:pPr>
      <w:r>
        <w:rPr>
          <w:b/>
          <w:sz w:val="32"/>
          <w:szCs w:val="32"/>
        </w:rPr>
        <w:br w:type="page"/>
      </w:r>
    </w:p>
    <w:p w14:paraId="0E589B86" w14:textId="77777777" w:rsidR="00540804" w:rsidRPr="000914D8" w:rsidRDefault="00540804" w:rsidP="007E4BB6">
      <w:pPr>
        <w:spacing w:after="120"/>
        <w:ind w:left="-270" w:right="-216"/>
        <w:rPr>
          <w:b/>
          <w:sz w:val="32"/>
          <w:szCs w:val="32"/>
        </w:rPr>
      </w:pPr>
      <w:r w:rsidRPr="000914D8">
        <w:rPr>
          <w:b/>
          <w:sz w:val="32"/>
          <w:szCs w:val="32"/>
        </w:rPr>
        <w:t>Part C.</w:t>
      </w:r>
      <w:r w:rsidR="004D736F">
        <w:rPr>
          <w:b/>
          <w:sz w:val="32"/>
          <w:szCs w:val="32"/>
        </w:rPr>
        <w:t xml:space="preserve"> </w:t>
      </w:r>
      <w:r w:rsidRPr="000914D8">
        <w:rPr>
          <w:b/>
          <w:sz w:val="32"/>
          <w:szCs w:val="32"/>
        </w:rPr>
        <w:t>National Public Education Finance Survey (NPEFS)</w:t>
      </w:r>
    </w:p>
    <w:p w14:paraId="0E589B87" w14:textId="77777777" w:rsidR="00540804" w:rsidRPr="00174B0A" w:rsidRDefault="00540804" w:rsidP="007E4BB6">
      <w:pPr>
        <w:pStyle w:val="Heading1"/>
        <w:spacing w:before="0"/>
        <w:ind w:left="-270" w:right="-216"/>
        <w:rPr>
          <w:rFonts w:ascii="Times New Roman" w:hAnsi="Times New Roman"/>
          <w:sz w:val="24"/>
          <w:szCs w:val="24"/>
        </w:rPr>
      </w:pPr>
      <w:r>
        <w:rPr>
          <w:rFonts w:ascii="Times New Roman" w:hAnsi="Times New Roman"/>
          <w:sz w:val="24"/>
          <w:szCs w:val="24"/>
        </w:rPr>
        <w:t>C</w:t>
      </w:r>
      <w:r w:rsidRPr="00174B0A">
        <w:rPr>
          <w:rFonts w:ascii="Times New Roman" w:hAnsi="Times New Roman"/>
          <w:sz w:val="24"/>
          <w:szCs w:val="24"/>
        </w:rPr>
        <w:t xml:space="preserve">.1. Discussion of </w:t>
      </w:r>
      <w:r>
        <w:rPr>
          <w:rFonts w:ascii="Times New Roman" w:hAnsi="Times New Roman"/>
          <w:sz w:val="24"/>
          <w:szCs w:val="24"/>
        </w:rPr>
        <w:t xml:space="preserve">Survey </w:t>
      </w:r>
      <w:r w:rsidRPr="00174B0A">
        <w:rPr>
          <w:rFonts w:ascii="Times New Roman" w:hAnsi="Times New Roman"/>
          <w:sz w:val="24"/>
          <w:szCs w:val="24"/>
        </w:rPr>
        <w:t>Items</w:t>
      </w:r>
    </w:p>
    <w:p w14:paraId="0E589B88" w14:textId="7A32691A" w:rsidR="00540804" w:rsidRPr="00174B0A" w:rsidRDefault="00540804" w:rsidP="007E4BB6">
      <w:pPr>
        <w:pStyle w:val="Text"/>
        <w:spacing w:after="120"/>
        <w:ind w:left="-270" w:right="-216"/>
        <w:rPr>
          <w:sz w:val="24"/>
        </w:rPr>
      </w:pPr>
      <w:r w:rsidRPr="00174B0A">
        <w:rPr>
          <w:sz w:val="24"/>
        </w:rPr>
        <w:t xml:space="preserve">The NPEFS is a web-based survey that respondents (SEA Fiscal Coordinators) complete following the account classifications in NCES’s handbook, </w:t>
      </w:r>
      <w:r w:rsidRPr="00174B0A">
        <w:rPr>
          <w:i/>
          <w:sz w:val="24"/>
        </w:rPr>
        <w:t>Financial Accounting for Local and State School Systems: 201</w:t>
      </w:r>
      <w:r w:rsidR="00C60693">
        <w:rPr>
          <w:i/>
          <w:sz w:val="24"/>
        </w:rPr>
        <w:t>4</w:t>
      </w:r>
      <w:r w:rsidRPr="00174B0A">
        <w:rPr>
          <w:i/>
          <w:sz w:val="24"/>
        </w:rPr>
        <w:t xml:space="preserve"> Edition</w:t>
      </w:r>
      <w:r w:rsidRPr="00174B0A">
        <w:rPr>
          <w:sz w:val="24"/>
        </w:rPr>
        <w:t>.</w:t>
      </w:r>
      <w:r w:rsidR="004D736F">
        <w:rPr>
          <w:sz w:val="24"/>
        </w:rPr>
        <w:t xml:space="preserve"> </w:t>
      </w:r>
      <w:r w:rsidRPr="00174B0A">
        <w:rPr>
          <w:sz w:val="24"/>
        </w:rPr>
        <w:t xml:space="preserve">Crosswalk software is provided to any state whose chart of accounts differs from these standards. Respondents are also asked to reply to questions in a Data Plan. These responses help </w:t>
      </w:r>
      <w:r w:rsidR="00FB2A01">
        <w:rPr>
          <w:sz w:val="24"/>
        </w:rPr>
        <w:t xml:space="preserve">the NPEFS survey staff </w:t>
      </w:r>
      <w:r w:rsidRPr="00174B0A">
        <w:rPr>
          <w:sz w:val="24"/>
        </w:rPr>
        <w:t xml:space="preserve">to understand and process the data and are published in the </w:t>
      </w:r>
      <w:r w:rsidR="00D26428">
        <w:rPr>
          <w:sz w:val="24"/>
        </w:rPr>
        <w:t xml:space="preserve">online </w:t>
      </w:r>
      <w:r w:rsidRPr="00174B0A">
        <w:rPr>
          <w:sz w:val="24"/>
        </w:rPr>
        <w:t>file documentation.</w:t>
      </w:r>
    </w:p>
    <w:p w14:paraId="0E589B89" w14:textId="77777777" w:rsidR="00540804" w:rsidRPr="00174B0A" w:rsidRDefault="00540804" w:rsidP="007E4BB6">
      <w:pPr>
        <w:pStyle w:val="Text"/>
        <w:spacing w:after="120"/>
        <w:ind w:left="-270" w:right="-216"/>
        <w:rPr>
          <w:sz w:val="24"/>
        </w:rPr>
      </w:pPr>
      <w:r w:rsidRPr="00174B0A">
        <w:rPr>
          <w:sz w:val="24"/>
          <w:u w:val="single"/>
        </w:rPr>
        <w:t>NPEFS Contents</w:t>
      </w:r>
      <w:r>
        <w:rPr>
          <w:sz w:val="24"/>
          <w:u w:val="single"/>
        </w:rPr>
        <w:t>:</w:t>
      </w:r>
      <w:r w:rsidRPr="00174B0A">
        <w:rPr>
          <w:sz w:val="24"/>
        </w:rPr>
        <w:t xml:space="preserve"> The NPEFS is intended to present all revenues and expenditures within a state for public elementary and secondary education. The survey’s contents are discussed very generally; more detail is given in the survey form </w:t>
      </w:r>
      <w:r>
        <w:rPr>
          <w:sz w:val="24"/>
        </w:rPr>
        <w:t>itself</w:t>
      </w:r>
      <w:r w:rsidRPr="00174B0A">
        <w:rPr>
          <w:sz w:val="24"/>
        </w:rPr>
        <w:t>.</w:t>
      </w:r>
    </w:p>
    <w:p w14:paraId="0E589B8A" w14:textId="77777777" w:rsidR="00540804" w:rsidRPr="00174B0A" w:rsidRDefault="00540804" w:rsidP="007E4BB6">
      <w:pPr>
        <w:pStyle w:val="Text"/>
        <w:spacing w:after="120"/>
        <w:ind w:left="-270" w:right="-216"/>
        <w:rPr>
          <w:sz w:val="24"/>
        </w:rPr>
      </w:pPr>
      <w:r w:rsidRPr="00174B0A">
        <w:rPr>
          <w:sz w:val="24"/>
          <w:u w:val="single"/>
        </w:rPr>
        <w:t>Contact Information</w:t>
      </w:r>
      <w:r>
        <w:rPr>
          <w:sz w:val="24"/>
          <w:u w:val="single"/>
        </w:rPr>
        <w:t>:</w:t>
      </w:r>
      <w:r w:rsidRPr="00174B0A">
        <w:rPr>
          <w:sz w:val="24"/>
        </w:rPr>
        <w:t xml:space="preserve"> The survey asks for the name of the state, the person completing the survey, his or her telephone number</w:t>
      </w:r>
      <w:r>
        <w:rPr>
          <w:sz w:val="24"/>
        </w:rPr>
        <w:t>, and</w:t>
      </w:r>
      <w:r w:rsidRPr="00174B0A">
        <w:rPr>
          <w:sz w:val="24"/>
        </w:rPr>
        <w:t xml:space="preserve"> requires certification by an authorized official because the </w:t>
      </w:r>
      <w:r>
        <w:rPr>
          <w:sz w:val="24"/>
        </w:rPr>
        <w:t xml:space="preserve">state </w:t>
      </w:r>
      <w:r w:rsidRPr="00174B0A">
        <w:rPr>
          <w:sz w:val="24"/>
        </w:rPr>
        <w:t>data are used in Title I allocations.</w:t>
      </w:r>
    </w:p>
    <w:p w14:paraId="0E589B8B" w14:textId="77777777" w:rsidR="00540804" w:rsidRPr="00174B0A" w:rsidRDefault="00540804" w:rsidP="007E4BB6">
      <w:pPr>
        <w:pStyle w:val="Text"/>
        <w:spacing w:after="120"/>
        <w:ind w:left="-270" w:right="-216"/>
        <w:rPr>
          <w:sz w:val="24"/>
        </w:rPr>
      </w:pPr>
      <w:r w:rsidRPr="00174B0A">
        <w:rPr>
          <w:sz w:val="24"/>
          <w:u w:val="single"/>
        </w:rPr>
        <w:t>Revenues</w:t>
      </w:r>
      <w:r>
        <w:rPr>
          <w:sz w:val="24"/>
          <w:u w:val="single"/>
        </w:rPr>
        <w:t>:</w:t>
      </w:r>
      <w:r w:rsidRPr="00174B0A">
        <w:rPr>
          <w:sz w:val="24"/>
        </w:rPr>
        <w:t xml:space="preserve"> Revenue is an increase in net worth that does not have to be repaid. Total revenue is the sum of revenue from four major sources: local, intermediate, state, and federal</w:t>
      </w:r>
      <w:r>
        <w:rPr>
          <w:sz w:val="24"/>
        </w:rPr>
        <w:t xml:space="preserve"> </w:t>
      </w:r>
      <w:r w:rsidRPr="00174B0A">
        <w:rPr>
          <w:sz w:val="24"/>
        </w:rPr>
        <w:t>(</w:t>
      </w:r>
      <w:r>
        <w:rPr>
          <w:sz w:val="24"/>
        </w:rPr>
        <w:t>n</w:t>
      </w:r>
      <w:r w:rsidRPr="00174B0A">
        <w:rPr>
          <w:sz w:val="24"/>
        </w:rPr>
        <w:t>ot all states have an intermediate revenue source bet</w:t>
      </w:r>
      <w:r>
        <w:rPr>
          <w:sz w:val="24"/>
        </w:rPr>
        <w:t>ween the state and local levels</w:t>
      </w:r>
      <w:r w:rsidRPr="00174B0A">
        <w:rPr>
          <w:sz w:val="24"/>
        </w:rPr>
        <w:t>)</w:t>
      </w:r>
      <w:r>
        <w:rPr>
          <w:sz w:val="24"/>
        </w:rPr>
        <w:t>.</w:t>
      </w:r>
      <w:r w:rsidRPr="00174B0A">
        <w:rPr>
          <w:sz w:val="24"/>
        </w:rPr>
        <w:t xml:space="preserve"> Other sources of revenue (e.g., interest from bonds, sale of school property) are reported but not used in calculating total revenue. Revenues are reported in Revenue sections I through V of the NPEFS.</w:t>
      </w:r>
    </w:p>
    <w:p w14:paraId="0E589B8C" w14:textId="77777777" w:rsidR="00540804" w:rsidRPr="00174B0A" w:rsidRDefault="00540804" w:rsidP="007E4BB6">
      <w:pPr>
        <w:pStyle w:val="Text"/>
        <w:spacing w:after="120"/>
        <w:ind w:left="-270" w:right="-216"/>
        <w:rPr>
          <w:sz w:val="24"/>
        </w:rPr>
      </w:pPr>
      <w:r w:rsidRPr="00174B0A">
        <w:rPr>
          <w:sz w:val="24"/>
          <w:u w:val="single"/>
        </w:rPr>
        <w:t>Expenditures</w:t>
      </w:r>
      <w:r>
        <w:rPr>
          <w:sz w:val="24"/>
          <w:u w:val="single"/>
        </w:rPr>
        <w:t>:</w:t>
      </w:r>
      <w:r w:rsidRPr="00174B0A">
        <w:rPr>
          <w:sz w:val="24"/>
        </w:rPr>
        <w:t xml:space="preserve"> Expenditure is a decrease in net worth. On NPEFS, it is reported by function and object. These are reported in Expenditure sec</w:t>
      </w:r>
      <w:r>
        <w:rPr>
          <w:sz w:val="24"/>
        </w:rPr>
        <w:t>tions I through XI of NPEFS:</w:t>
      </w:r>
    </w:p>
    <w:p w14:paraId="0E589B8D" w14:textId="77777777" w:rsidR="00540804" w:rsidRPr="00174B0A" w:rsidRDefault="00540804" w:rsidP="007E4BB6">
      <w:pPr>
        <w:pStyle w:val="Text"/>
        <w:spacing w:after="120"/>
        <w:ind w:left="-270" w:right="-216"/>
        <w:rPr>
          <w:sz w:val="24"/>
        </w:rPr>
      </w:pPr>
      <w:r w:rsidRPr="00174B0A">
        <w:rPr>
          <w:i/>
          <w:iCs/>
          <w:sz w:val="24"/>
        </w:rPr>
        <w:t>Function</w:t>
      </w:r>
      <w:r w:rsidRPr="00174B0A">
        <w:rPr>
          <w:sz w:val="24"/>
        </w:rPr>
        <w:t xml:space="preserve"> describes the activity for which a service or material object was acquired. The five broad functions in the NPEFS are:</w:t>
      </w:r>
    </w:p>
    <w:p w14:paraId="0E589B8E" w14:textId="77777777" w:rsidR="00540804" w:rsidRPr="003E2A12" w:rsidRDefault="00540804" w:rsidP="007E4BB6">
      <w:pPr>
        <w:pStyle w:val="Bullet"/>
        <w:numPr>
          <w:ilvl w:val="0"/>
          <w:numId w:val="3"/>
        </w:numPr>
        <w:ind w:left="360"/>
        <w:rPr>
          <w:szCs w:val="22"/>
        </w:rPr>
      </w:pPr>
      <w:r w:rsidRPr="003E2A12">
        <w:rPr>
          <w:szCs w:val="22"/>
        </w:rPr>
        <w:t>Instruction—activities dealing directly with the interaction between teachers and students;</w:t>
      </w:r>
    </w:p>
    <w:p w14:paraId="0E589B8F" w14:textId="77777777" w:rsidR="00540804" w:rsidRPr="003E2A12" w:rsidRDefault="00540804" w:rsidP="007E4BB6">
      <w:pPr>
        <w:pStyle w:val="Bullet"/>
        <w:numPr>
          <w:ilvl w:val="0"/>
          <w:numId w:val="3"/>
        </w:numPr>
        <w:ind w:left="360"/>
        <w:rPr>
          <w:szCs w:val="22"/>
        </w:rPr>
      </w:pPr>
      <w:r w:rsidRPr="003E2A12">
        <w:rPr>
          <w:szCs w:val="22"/>
        </w:rPr>
        <w:t>Support Services—administrative, technical and logistical services that facilitate instruction (e.g., guidance counselors);</w:t>
      </w:r>
    </w:p>
    <w:p w14:paraId="0E589B90" w14:textId="77777777" w:rsidR="00540804" w:rsidRPr="003E2A12" w:rsidRDefault="00540804" w:rsidP="007E4BB6">
      <w:pPr>
        <w:pStyle w:val="Bullet"/>
        <w:numPr>
          <w:ilvl w:val="0"/>
          <w:numId w:val="3"/>
        </w:numPr>
        <w:ind w:left="360"/>
        <w:rPr>
          <w:szCs w:val="22"/>
        </w:rPr>
      </w:pPr>
      <w:r w:rsidRPr="003E2A12">
        <w:rPr>
          <w:szCs w:val="22"/>
        </w:rPr>
        <w:t>Operation of Non-instructional Services—activities providing non-instructional services to students or the community (e.g., food services, community swimming pool);</w:t>
      </w:r>
    </w:p>
    <w:p w14:paraId="0E589B91" w14:textId="77777777" w:rsidR="00540804" w:rsidRPr="003E2A12" w:rsidRDefault="00540804" w:rsidP="007E4BB6">
      <w:pPr>
        <w:pStyle w:val="Bullet"/>
        <w:numPr>
          <w:ilvl w:val="0"/>
          <w:numId w:val="3"/>
        </w:numPr>
        <w:ind w:left="360"/>
        <w:rPr>
          <w:szCs w:val="22"/>
        </w:rPr>
      </w:pPr>
      <w:r w:rsidRPr="003E2A12">
        <w:rPr>
          <w:szCs w:val="22"/>
        </w:rPr>
        <w:t>Facilities Acquisition and Construction—acquiring land and buildings, constructing, remodeling, installing major service systems (e.g., central heating/air conditioning);</w:t>
      </w:r>
    </w:p>
    <w:p w14:paraId="0E589B92" w14:textId="77777777" w:rsidR="00540804" w:rsidRPr="003E2A12" w:rsidRDefault="00540804" w:rsidP="007E4BB6">
      <w:pPr>
        <w:pStyle w:val="Bullet"/>
        <w:numPr>
          <w:ilvl w:val="0"/>
          <w:numId w:val="3"/>
        </w:numPr>
        <w:ind w:left="360"/>
        <w:rPr>
          <w:szCs w:val="22"/>
        </w:rPr>
      </w:pPr>
      <w:r w:rsidRPr="003E2A12">
        <w:rPr>
          <w:szCs w:val="22"/>
        </w:rPr>
        <w:t>Debt Service—servicing long-term debt, payments of principal and interest.</w:t>
      </w:r>
    </w:p>
    <w:p w14:paraId="0E589B93" w14:textId="77777777" w:rsidR="00540804" w:rsidRPr="00174B0A" w:rsidRDefault="005D56CB" w:rsidP="007E4BB6">
      <w:pPr>
        <w:pStyle w:val="Text"/>
        <w:spacing w:after="120"/>
        <w:ind w:left="-270" w:right="-216"/>
        <w:rPr>
          <w:sz w:val="24"/>
        </w:rPr>
      </w:pPr>
      <w:r w:rsidRPr="00174B0A">
        <w:rPr>
          <w:i/>
          <w:iCs/>
          <w:sz w:val="24"/>
        </w:rPr>
        <w:t>Object</w:t>
      </w:r>
      <w:r w:rsidRPr="00174B0A">
        <w:rPr>
          <w:sz w:val="24"/>
        </w:rPr>
        <w:t xml:space="preserve"> describes the service or commodity that is obtained through expenditure. </w:t>
      </w:r>
      <w:r w:rsidR="00540804" w:rsidRPr="00174B0A">
        <w:rPr>
          <w:sz w:val="24"/>
        </w:rPr>
        <w:t>There are seve</w:t>
      </w:r>
      <w:r w:rsidR="00540804">
        <w:rPr>
          <w:sz w:val="24"/>
        </w:rPr>
        <w:t>n major categories in the NPEFS:</w:t>
      </w:r>
    </w:p>
    <w:p w14:paraId="0E589B94" w14:textId="77777777" w:rsidR="00540804" w:rsidRPr="003E2A12" w:rsidRDefault="00540804" w:rsidP="007E4BB6">
      <w:pPr>
        <w:pStyle w:val="Bullet"/>
        <w:numPr>
          <w:ilvl w:val="0"/>
          <w:numId w:val="4"/>
        </w:numPr>
        <w:ind w:left="360"/>
        <w:rPr>
          <w:szCs w:val="22"/>
        </w:rPr>
      </w:pPr>
      <w:r w:rsidRPr="003E2A12">
        <w:rPr>
          <w:szCs w:val="22"/>
        </w:rPr>
        <w:t>Personal Services—Salaries;</w:t>
      </w:r>
    </w:p>
    <w:p w14:paraId="0E589B95" w14:textId="77777777" w:rsidR="00540804" w:rsidRPr="003E2A12" w:rsidRDefault="00540804" w:rsidP="007E4BB6">
      <w:pPr>
        <w:pStyle w:val="Bullet"/>
        <w:numPr>
          <w:ilvl w:val="0"/>
          <w:numId w:val="4"/>
        </w:numPr>
        <w:ind w:left="360"/>
        <w:rPr>
          <w:szCs w:val="22"/>
        </w:rPr>
      </w:pPr>
      <w:r w:rsidRPr="003E2A12">
        <w:rPr>
          <w:szCs w:val="22"/>
        </w:rPr>
        <w:t>Personal Services—Employee Benefits;</w:t>
      </w:r>
    </w:p>
    <w:p w14:paraId="0E589B96" w14:textId="77777777" w:rsidR="00540804" w:rsidRPr="003E2A12" w:rsidRDefault="00540804" w:rsidP="007E4BB6">
      <w:pPr>
        <w:pStyle w:val="Bullet"/>
        <w:numPr>
          <w:ilvl w:val="0"/>
          <w:numId w:val="4"/>
        </w:numPr>
        <w:ind w:left="360"/>
        <w:rPr>
          <w:szCs w:val="22"/>
        </w:rPr>
      </w:pPr>
      <w:r w:rsidRPr="003E2A12">
        <w:rPr>
          <w:szCs w:val="22"/>
        </w:rPr>
        <w:t>Purchased Services: Professional and Technical Services (e.g., architect’s fee), Property Services (example, utilities, cleaning services), and Other Purchased Services (e.g., property insurance, printing costs)</w:t>
      </w:r>
    </w:p>
    <w:p w14:paraId="0E589B97" w14:textId="77777777" w:rsidR="00540804" w:rsidRPr="003E2A12" w:rsidRDefault="00540804" w:rsidP="007E4BB6">
      <w:pPr>
        <w:pStyle w:val="Bullet"/>
        <w:numPr>
          <w:ilvl w:val="0"/>
          <w:numId w:val="4"/>
        </w:numPr>
        <w:ind w:left="360"/>
        <w:rPr>
          <w:szCs w:val="22"/>
        </w:rPr>
      </w:pPr>
      <w:r w:rsidRPr="003E2A12">
        <w:rPr>
          <w:szCs w:val="22"/>
        </w:rPr>
        <w:t>Supplies (items that are consumed or worn out);</w:t>
      </w:r>
    </w:p>
    <w:p w14:paraId="0E589B98" w14:textId="77777777" w:rsidR="00540804" w:rsidRPr="003E2A12" w:rsidRDefault="00540804" w:rsidP="007E4BB6">
      <w:pPr>
        <w:pStyle w:val="Bullet"/>
        <w:numPr>
          <w:ilvl w:val="0"/>
          <w:numId w:val="4"/>
        </w:numPr>
        <w:ind w:left="360"/>
        <w:rPr>
          <w:szCs w:val="22"/>
        </w:rPr>
      </w:pPr>
      <w:r w:rsidRPr="003E2A12">
        <w:rPr>
          <w:szCs w:val="22"/>
        </w:rPr>
        <w:t>Property (e.g., land, buildings, equipment);</w:t>
      </w:r>
    </w:p>
    <w:p w14:paraId="0E589B99" w14:textId="77777777" w:rsidR="00540804" w:rsidRPr="003E2A12" w:rsidRDefault="00540804" w:rsidP="007E4BB6">
      <w:pPr>
        <w:pStyle w:val="Bullet"/>
        <w:numPr>
          <w:ilvl w:val="0"/>
          <w:numId w:val="4"/>
        </w:numPr>
        <w:ind w:left="360"/>
        <w:rPr>
          <w:szCs w:val="22"/>
        </w:rPr>
      </w:pPr>
      <w:r w:rsidRPr="003E2A12">
        <w:rPr>
          <w:szCs w:val="22"/>
        </w:rPr>
        <w:t>Debt-Related Expenditures (e.g., interest on bonds);</w:t>
      </w:r>
    </w:p>
    <w:p w14:paraId="0E589B9A" w14:textId="77777777" w:rsidR="00540804" w:rsidRPr="003E2A12" w:rsidRDefault="00540804" w:rsidP="007E4BB6">
      <w:pPr>
        <w:pStyle w:val="Bullet"/>
        <w:numPr>
          <w:ilvl w:val="0"/>
          <w:numId w:val="4"/>
        </w:numPr>
        <w:ind w:left="360"/>
        <w:rPr>
          <w:szCs w:val="22"/>
        </w:rPr>
      </w:pPr>
      <w:r w:rsidRPr="003E2A12">
        <w:rPr>
          <w:szCs w:val="22"/>
        </w:rPr>
        <w:t>Other or unspecified objects.</w:t>
      </w:r>
    </w:p>
    <w:p w14:paraId="0E589B9B" w14:textId="77777777" w:rsidR="004D736F" w:rsidRDefault="00540804" w:rsidP="00F42D89">
      <w:pPr>
        <w:pStyle w:val="Text"/>
        <w:widowControl w:val="0"/>
        <w:spacing w:after="120"/>
        <w:ind w:left="-274" w:right="-216"/>
        <w:rPr>
          <w:sz w:val="24"/>
        </w:rPr>
      </w:pPr>
      <w:r w:rsidRPr="00174B0A">
        <w:rPr>
          <w:sz w:val="24"/>
        </w:rPr>
        <w:t>Expenditure items on the NPEFS are combinations of function and object. For example, the Instruction function includes expenditures for salaries, benefits, purchased services, supplies, property, etc.</w:t>
      </w:r>
      <w:r w:rsidR="004D736F">
        <w:rPr>
          <w:sz w:val="24"/>
        </w:rPr>
        <w:t xml:space="preserve"> </w:t>
      </w:r>
      <w:r w:rsidRPr="00174B0A">
        <w:rPr>
          <w:sz w:val="24"/>
        </w:rPr>
        <w:t>Totals are reported for current expenditures and total expenditures (sections V and XI, respectively). Current expenditures are those for day-to-day operation of schools. They exclude debt repayment, capital outlays such as construction, and programs outside the scope of PK–12 education. Total current expenditures include all expenditures.</w:t>
      </w:r>
    </w:p>
    <w:p w14:paraId="3C3150C3" w14:textId="04C92427" w:rsidR="00AC69B3" w:rsidRPr="00AC69B3" w:rsidRDefault="00AC69B3" w:rsidP="007E4BB6">
      <w:pPr>
        <w:pStyle w:val="Text"/>
        <w:spacing w:after="120"/>
        <w:ind w:left="-270" w:right="-216"/>
        <w:rPr>
          <w:sz w:val="24"/>
        </w:rPr>
      </w:pPr>
      <w:r w:rsidRPr="00AC69B3">
        <w:rPr>
          <w:sz w:val="24"/>
        </w:rPr>
        <w:t xml:space="preserve">On December 10, 2015, </w:t>
      </w:r>
      <w:r w:rsidR="00CC0783">
        <w:rPr>
          <w:sz w:val="24"/>
        </w:rPr>
        <w:t xml:space="preserve">former </w:t>
      </w:r>
      <w:r w:rsidRPr="00AC69B3">
        <w:rPr>
          <w:sz w:val="24"/>
        </w:rPr>
        <w:t>President Obama signed the Every Student Succeeds Act (ESSA) into law</w:t>
      </w:r>
      <w:r w:rsidRPr="00AC69B3">
        <w:rPr>
          <w:sz w:val="24"/>
          <w:vertAlign w:val="superscript"/>
        </w:rPr>
        <w:footnoteReference w:id="4"/>
      </w:r>
      <w:r w:rsidRPr="00AC69B3">
        <w:rPr>
          <w:sz w:val="24"/>
        </w:rPr>
        <w:t>. ESSA requires state education agencies (SEAs) to produce report cards for the 201</w:t>
      </w:r>
      <w:r w:rsidR="003B7ADA">
        <w:rPr>
          <w:sz w:val="24"/>
        </w:rPr>
        <w:t>8</w:t>
      </w:r>
      <w:r w:rsidRPr="00AC69B3">
        <w:rPr>
          <w:sz w:val="24"/>
        </w:rPr>
        <w:t>-1</w:t>
      </w:r>
      <w:r w:rsidR="003B7ADA">
        <w:rPr>
          <w:sz w:val="24"/>
        </w:rPr>
        <w:t>9</w:t>
      </w:r>
      <w:r w:rsidRPr="00AC69B3">
        <w:rPr>
          <w:sz w:val="24"/>
        </w:rPr>
        <w:t xml:space="preserve"> school year that include “per-pupil expenditures of Federal, State, and local funds, including actual personnel expenditures and actual nonpersonnel expenditures of Federal, State, and local funds, </w:t>
      </w:r>
      <w:r w:rsidRPr="00AC69B3">
        <w:rPr>
          <w:sz w:val="24"/>
          <w:u w:val="single"/>
        </w:rPr>
        <w:t>disaggregated by source of funds, for each local educational agency and each school in the State for the preceding fiscal year</w:t>
      </w:r>
      <w:r w:rsidRPr="00AC69B3">
        <w:rPr>
          <w:sz w:val="24"/>
        </w:rPr>
        <w:t>.” 20 U.S.C. 6301 §1111 (h)(1)(C)(x). (emphasis added).</w:t>
      </w:r>
    </w:p>
    <w:p w14:paraId="0E589B9C" w14:textId="4F85FA96" w:rsidR="00DC7576" w:rsidRPr="00DC7576" w:rsidRDefault="003A38A0" w:rsidP="007E4BB6">
      <w:pPr>
        <w:pStyle w:val="Text"/>
        <w:spacing w:after="120"/>
        <w:ind w:left="-270" w:right="-216"/>
        <w:rPr>
          <w:sz w:val="24"/>
        </w:rPr>
      </w:pPr>
      <w:r>
        <w:rPr>
          <w:sz w:val="24"/>
        </w:rPr>
        <w:t>Commencing with the FY 16 data collection, t</w:t>
      </w:r>
      <w:r w:rsidRPr="00DC7576">
        <w:rPr>
          <w:sz w:val="24"/>
        </w:rPr>
        <w:t xml:space="preserve">wo </w:t>
      </w:r>
      <w:r>
        <w:rPr>
          <w:sz w:val="24"/>
        </w:rPr>
        <w:t xml:space="preserve">new </w:t>
      </w:r>
      <w:r w:rsidRPr="00DC7576">
        <w:rPr>
          <w:sz w:val="24"/>
        </w:rPr>
        <w:t xml:space="preserve">variables </w:t>
      </w:r>
      <w:r w:rsidR="00C16632">
        <w:rPr>
          <w:sz w:val="24"/>
        </w:rPr>
        <w:t xml:space="preserve">were added to the NPEFS data collection in part to facilitate </w:t>
      </w:r>
      <w:r w:rsidR="00DA1D39">
        <w:rPr>
          <w:sz w:val="24"/>
        </w:rPr>
        <w:t xml:space="preserve">the SEA’s </w:t>
      </w:r>
      <w:r w:rsidR="00C16632">
        <w:rPr>
          <w:sz w:val="24"/>
        </w:rPr>
        <w:t>compliance with the ESSA expenditures per pupil prov</w:t>
      </w:r>
      <w:r w:rsidR="005545DA">
        <w:rPr>
          <w:sz w:val="24"/>
        </w:rPr>
        <w:t>i</w:t>
      </w:r>
      <w:r w:rsidR="00C16632">
        <w:rPr>
          <w:sz w:val="24"/>
        </w:rPr>
        <w:t>s</w:t>
      </w:r>
      <w:r w:rsidR="005545DA">
        <w:rPr>
          <w:sz w:val="24"/>
        </w:rPr>
        <w:t>i</w:t>
      </w:r>
      <w:r w:rsidR="00C16632">
        <w:rPr>
          <w:sz w:val="24"/>
        </w:rPr>
        <w:t>on</w:t>
      </w:r>
      <w:r w:rsidR="002B6BE8">
        <w:rPr>
          <w:sz w:val="24"/>
        </w:rPr>
        <w:t>.</w:t>
      </w:r>
      <w:r w:rsidR="00D155C8">
        <w:rPr>
          <w:sz w:val="24"/>
        </w:rPr>
        <w:t xml:space="preserve"> </w:t>
      </w:r>
      <w:r w:rsidR="005545DA">
        <w:rPr>
          <w:sz w:val="24"/>
        </w:rPr>
        <w:t xml:space="preserve">The two variables </w:t>
      </w:r>
      <w:r>
        <w:rPr>
          <w:sz w:val="24"/>
        </w:rPr>
        <w:t xml:space="preserve">were approved by OMB in January, 2017. </w:t>
      </w:r>
      <w:r w:rsidR="000E5654">
        <w:rPr>
          <w:sz w:val="24"/>
        </w:rPr>
        <w:t>The two new</w:t>
      </w:r>
      <w:r w:rsidR="006F11AB">
        <w:rPr>
          <w:sz w:val="24"/>
        </w:rPr>
        <w:t xml:space="preserve"> variables </w:t>
      </w:r>
      <w:r w:rsidR="00DC7576" w:rsidRPr="00DC7576">
        <w:rPr>
          <w:sz w:val="24"/>
        </w:rPr>
        <w:t>include current expenditures from Federal, State, and local funds disaggregated by source of funds, including:</w:t>
      </w:r>
    </w:p>
    <w:p w14:paraId="439D1FEF" w14:textId="77777777" w:rsidR="00E04709" w:rsidRDefault="00DC7576" w:rsidP="007E4BB6">
      <w:pPr>
        <w:pStyle w:val="Text"/>
        <w:numPr>
          <w:ilvl w:val="0"/>
          <w:numId w:val="19"/>
        </w:numPr>
        <w:spacing w:after="120"/>
        <w:ind w:right="-216"/>
        <w:rPr>
          <w:sz w:val="24"/>
        </w:rPr>
      </w:pPr>
      <w:r w:rsidRPr="00DC7576">
        <w:rPr>
          <w:sz w:val="24"/>
        </w:rPr>
        <w:t xml:space="preserve">Current </w:t>
      </w:r>
      <w:r w:rsidR="00394C35">
        <w:rPr>
          <w:sz w:val="24"/>
        </w:rPr>
        <w:t>E</w:t>
      </w:r>
      <w:r w:rsidRPr="00DC7576">
        <w:rPr>
          <w:sz w:val="24"/>
        </w:rPr>
        <w:t xml:space="preserve">xpenditures </w:t>
      </w:r>
      <w:r>
        <w:rPr>
          <w:sz w:val="24"/>
        </w:rPr>
        <w:t xml:space="preserve">Paid </w:t>
      </w:r>
      <w:r w:rsidRPr="00DC7576">
        <w:rPr>
          <w:sz w:val="24"/>
        </w:rPr>
        <w:t xml:space="preserve">from State and </w:t>
      </w:r>
      <w:r w:rsidR="00394C35">
        <w:rPr>
          <w:sz w:val="24"/>
        </w:rPr>
        <w:t>L</w:t>
      </w:r>
      <w:r w:rsidRPr="00DC7576">
        <w:rPr>
          <w:sz w:val="24"/>
        </w:rPr>
        <w:t xml:space="preserve">ocal funds </w:t>
      </w:r>
      <w:r w:rsidR="00394C35">
        <w:rPr>
          <w:sz w:val="24"/>
        </w:rPr>
        <w:t>(</w:t>
      </w:r>
      <w:r w:rsidRPr="00DC7576">
        <w:rPr>
          <w:sz w:val="24"/>
        </w:rPr>
        <w:t>plus Federal funds intended to replace local tax revenues</w:t>
      </w:r>
      <w:r w:rsidR="00394C35">
        <w:rPr>
          <w:sz w:val="24"/>
        </w:rPr>
        <w:t>)</w:t>
      </w:r>
      <w:r>
        <w:rPr>
          <w:sz w:val="24"/>
        </w:rPr>
        <w:t>.</w:t>
      </w:r>
    </w:p>
    <w:p w14:paraId="0E589B9E" w14:textId="0A88F7F5" w:rsidR="00DC7576" w:rsidRDefault="00DC7576" w:rsidP="007E4BB6">
      <w:pPr>
        <w:pStyle w:val="Text"/>
        <w:numPr>
          <w:ilvl w:val="0"/>
          <w:numId w:val="19"/>
        </w:numPr>
        <w:spacing w:after="120"/>
        <w:ind w:right="-216"/>
        <w:rPr>
          <w:sz w:val="24"/>
        </w:rPr>
      </w:pPr>
      <w:r w:rsidRPr="00DC7576">
        <w:rPr>
          <w:sz w:val="24"/>
        </w:rPr>
        <w:t xml:space="preserve">Current Expenditures </w:t>
      </w:r>
      <w:r w:rsidR="00394C35">
        <w:rPr>
          <w:sz w:val="24"/>
        </w:rPr>
        <w:t xml:space="preserve">Paid </w:t>
      </w:r>
      <w:r w:rsidRPr="00DC7576">
        <w:rPr>
          <w:sz w:val="24"/>
        </w:rPr>
        <w:t>from Federal funds</w:t>
      </w:r>
      <w:r>
        <w:rPr>
          <w:sz w:val="24"/>
        </w:rPr>
        <w:t>.</w:t>
      </w:r>
    </w:p>
    <w:p w14:paraId="023723FE" w14:textId="77777777" w:rsidR="000C24E7" w:rsidRDefault="00394C35" w:rsidP="007E4BB6">
      <w:pPr>
        <w:pStyle w:val="Text"/>
        <w:spacing w:after="120"/>
        <w:ind w:left="-270" w:right="-216"/>
        <w:rPr>
          <w:sz w:val="24"/>
        </w:rPr>
      </w:pPr>
      <w:r w:rsidRPr="0046305D">
        <w:rPr>
          <w:sz w:val="24"/>
        </w:rPr>
        <w:t xml:space="preserve">The </w:t>
      </w:r>
      <w:r w:rsidRPr="00DC7576">
        <w:rPr>
          <w:sz w:val="24"/>
        </w:rPr>
        <w:t xml:space="preserve">Current </w:t>
      </w:r>
      <w:r>
        <w:rPr>
          <w:sz w:val="24"/>
        </w:rPr>
        <w:t>E</w:t>
      </w:r>
      <w:r w:rsidRPr="00DC7576">
        <w:rPr>
          <w:sz w:val="24"/>
        </w:rPr>
        <w:t xml:space="preserve">xpenditures </w:t>
      </w:r>
      <w:r>
        <w:rPr>
          <w:sz w:val="24"/>
        </w:rPr>
        <w:t xml:space="preserve">Paid </w:t>
      </w:r>
      <w:r w:rsidRPr="00DC7576">
        <w:rPr>
          <w:sz w:val="24"/>
        </w:rPr>
        <w:t xml:space="preserve">from State and </w:t>
      </w:r>
      <w:r>
        <w:rPr>
          <w:sz w:val="24"/>
        </w:rPr>
        <w:t>L</w:t>
      </w:r>
      <w:r w:rsidRPr="00DC7576">
        <w:rPr>
          <w:sz w:val="24"/>
        </w:rPr>
        <w:t xml:space="preserve">ocal funds </w:t>
      </w:r>
      <w:r>
        <w:rPr>
          <w:sz w:val="24"/>
        </w:rPr>
        <w:t>combined (</w:t>
      </w:r>
      <w:r w:rsidRPr="00DC7576">
        <w:rPr>
          <w:sz w:val="24"/>
        </w:rPr>
        <w:t>plus Federal funds intended to replace local tax revenues</w:t>
      </w:r>
      <w:r w:rsidR="0046305D">
        <w:rPr>
          <w:sz w:val="24"/>
        </w:rPr>
        <w:t>)</w:t>
      </w:r>
      <w:r>
        <w:rPr>
          <w:sz w:val="24"/>
        </w:rPr>
        <w:t xml:space="preserve"> may not include funds received from private sources.</w:t>
      </w:r>
    </w:p>
    <w:p w14:paraId="0E589BA0" w14:textId="56E9A496" w:rsidR="00540804" w:rsidRPr="00174B0A" w:rsidRDefault="007E0775" w:rsidP="007E4BB6">
      <w:pPr>
        <w:pStyle w:val="Text"/>
        <w:spacing w:after="120"/>
        <w:ind w:left="-270" w:right="-216"/>
        <w:rPr>
          <w:sz w:val="24"/>
        </w:rPr>
      </w:pPr>
      <w:r>
        <w:rPr>
          <w:sz w:val="24"/>
          <w:u w:val="single"/>
        </w:rPr>
        <w:t>E</w:t>
      </w:r>
      <w:r w:rsidR="00540804" w:rsidRPr="00174B0A">
        <w:rPr>
          <w:sz w:val="24"/>
          <w:u w:val="single"/>
        </w:rPr>
        <w:t>xclusions</w:t>
      </w:r>
      <w:r w:rsidR="00540804">
        <w:rPr>
          <w:sz w:val="24"/>
          <w:u w:val="single"/>
        </w:rPr>
        <w:t>:</w:t>
      </w:r>
      <w:r w:rsidR="00540804" w:rsidRPr="00174B0A">
        <w:rPr>
          <w:sz w:val="24"/>
        </w:rPr>
        <w:t xml:space="preserve"> Section VI of the NPEFS contains the items that are to be excluded in calculating state per pupil expenditure (SPPE). These include such items as tuition or transportation fees paid by individuals, Title I carryover expenditures, and revenues from food services, student activities, summer </w:t>
      </w:r>
      <w:r w:rsidR="00540804" w:rsidRPr="00902260">
        <w:rPr>
          <w:sz w:val="24"/>
        </w:rPr>
        <w:t>school, and the sale of textbooks.</w:t>
      </w:r>
      <w:r w:rsidR="00540804" w:rsidRPr="00174B0A">
        <w:rPr>
          <w:sz w:val="24"/>
        </w:rPr>
        <w:t xml:space="preserve"> </w:t>
      </w:r>
      <w:r w:rsidR="00540804" w:rsidRPr="000914D8">
        <w:rPr>
          <w:sz w:val="24"/>
        </w:rPr>
        <w:t xml:space="preserve">NCES computes net current expenditure as defined by </w:t>
      </w:r>
      <w:r w:rsidR="00A82885">
        <w:rPr>
          <w:sz w:val="24"/>
        </w:rPr>
        <w:t xml:space="preserve">the Hawkins-Stafford Education amendments of 1988 </w:t>
      </w:r>
      <w:r w:rsidR="00D4013A">
        <w:rPr>
          <w:sz w:val="24"/>
        </w:rPr>
        <w:t>(</w:t>
      </w:r>
      <w:r w:rsidR="00540804" w:rsidRPr="000914D8">
        <w:rPr>
          <w:sz w:val="24"/>
        </w:rPr>
        <w:t>P.L. 100-297)</w:t>
      </w:r>
      <w:r w:rsidR="00540804" w:rsidRPr="00902260">
        <w:rPr>
          <w:sz w:val="24"/>
        </w:rPr>
        <w:t>.</w:t>
      </w:r>
    </w:p>
    <w:p w14:paraId="0E589BA1" w14:textId="77777777" w:rsidR="00396A2C" w:rsidRPr="00396A2C" w:rsidRDefault="00540804" w:rsidP="007E4BB6">
      <w:pPr>
        <w:widowControl w:val="0"/>
        <w:snapToGrid w:val="0"/>
        <w:spacing w:after="120"/>
        <w:ind w:left="-270" w:right="-216"/>
      </w:pPr>
      <w:r w:rsidRPr="00174B0A">
        <w:rPr>
          <w:u w:val="single"/>
        </w:rPr>
        <w:t>Average Daily Attendance (section XIV)</w:t>
      </w:r>
      <w:r>
        <w:rPr>
          <w:u w:val="single"/>
        </w:rPr>
        <w:t>:</w:t>
      </w:r>
      <w:r w:rsidRPr="00174B0A">
        <w:t xml:space="preserve"> This is collected for calculating SPPE for Title I and other program uses. States report average daily attendance as defined by state law; or, absent state law, as defined by NCES</w:t>
      </w:r>
      <w:r w:rsidR="00396A2C">
        <w:t xml:space="preserve"> per federal law</w:t>
      </w:r>
      <w:r w:rsidR="00D4013A">
        <w:t xml:space="preserve"> [s</w:t>
      </w:r>
      <w:r w:rsidR="00396A2C">
        <w:t xml:space="preserve">ee </w:t>
      </w:r>
      <w:r w:rsidR="00396A2C" w:rsidRPr="00396A2C">
        <w:t>20 U.S.C §7801 (1)</w:t>
      </w:r>
      <w:r w:rsidR="00D4013A">
        <w:t>].</w:t>
      </w:r>
    </w:p>
    <w:p w14:paraId="194D030C" w14:textId="77777777" w:rsidR="00853AA7" w:rsidRDefault="005D56CB" w:rsidP="007E4BB6">
      <w:pPr>
        <w:pStyle w:val="Text"/>
        <w:spacing w:after="120"/>
        <w:ind w:left="-270" w:right="-216"/>
        <w:rPr>
          <w:sz w:val="24"/>
        </w:rPr>
      </w:pPr>
      <w:r w:rsidRPr="00174B0A">
        <w:rPr>
          <w:sz w:val="24"/>
          <w:u w:val="single"/>
        </w:rPr>
        <w:t xml:space="preserve">State </w:t>
      </w:r>
      <w:r>
        <w:rPr>
          <w:sz w:val="24"/>
          <w:u w:val="single"/>
        </w:rPr>
        <w:t>P</w:t>
      </w:r>
      <w:r w:rsidRPr="00174B0A">
        <w:rPr>
          <w:sz w:val="24"/>
          <w:u w:val="single"/>
        </w:rPr>
        <w:t>er Pupil Expenditure (section XIV</w:t>
      </w:r>
      <w:r w:rsidRPr="00174B0A">
        <w:rPr>
          <w:sz w:val="24"/>
        </w:rPr>
        <w:t xml:space="preserve">). </w:t>
      </w:r>
      <w:r w:rsidR="00540804" w:rsidRPr="00174B0A">
        <w:rPr>
          <w:sz w:val="24"/>
        </w:rPr>
        <w:t>This is computed by NCES and used for calculating Federal entitlements under title I, Impact Aid, and other Federal programs.</w:t>
      </w:r>
      <w:r w:rsidR="006703DB">
        <w:rPr>
          <w:sz w:val="24"/>
        </w:rPr>
        <w:t xml:space="preserve"> </w:t>
      </w:r>
      <w:r w:rsidR="006703DB" w:rsidRPr="006703DB">
        <w:rPr>
          <w:sz w:val="24"/>
        </w:rPr>
        <w:t xml:space="preserve">SPPE is defined in section 9101(2) of the Elementary and Secondary Education </w:t>
      </w:r>
      <w:r w:rsidR="006D04BA">
        <w:rPr>
          <w:sz w:val="24"/>
        </w:rPr>
        <w:t>Act of 1965</w:t>
      </w:r>
      <w:r w:rsidR="00FA70B5">
        <w:rPr>
          <w:sz w:val="24"/>
        </w:rPr>
        <w:t xml:space="preserve"> (ESEA)</w:t>
      </w:r>
      <w:r w:rsidR="006D04BA">
        <w:rPr>
          <w:sz w:val="24"/>
        </w:rPr>
        <w:t>, as amended [20 U.S.C. 7801(2)]</w:t>
      </w:r>
      <w:r w:rsidR="006703DB" w:rsidRPr="006703DB">
        <w:rPr>
          <w:sz w:val="24"/>
        </w:rPr>
        <w:t>.</w:t>
      </w:r>
    </w:p>
    <w:p w14:paraId="0E589BA3" w14:textId="3FBB8E40" w:rsidR="006D3CE8" w:rsidRPr="006D3CE8" w:rsidRDefault="006D3CE8" w:rsidP="007E4BB6">
      <w:pPr>
        <w:pStyle w:val="Text"/>
        <w:spacing w:after="120"/>
        <w:ind w:left="-270" w:right="-216"/>
        <w:rPr>
          <w:b/>
          <w:sz w:val="24"/>
        </w:rPr>
      </w:pPr>
      <w:r w:rsidRPr="006D3CE8">
        <w:rPr>
          <w:b/>
          <w:sz w:val="24"/>
        </w:rPr>
        <w:t>References for C-1.</w:t>
      </w:r>
    </w:p>
    <w:p w14:paraId="0E589BA4" w14:textId="77777777" w:rsidR="006D3CE8" w:rsidRDefault="006D3CE8" w:rsidP="007E4BB6">
      <w:pPr>
        <w:pStyle w:val="Text"/>
        <w:spacing w:after="120"/>
        <w:ind w:left="-270" w:right="-216"/>
        <w:rPr>
          <w:sz w:val="24"/>
        </w:rPr>
      </w:pPr>
      <w:r w:rsidRPr="006D3CE8">
        <w:rPr>
          <w:sz w:val="24"/>
        </w:rPr>
        <w:t>Allison, G.S. (201</w:t>
      </w:r>
      <w:r w:rsidR="00394C35">
        <w:rPr>
          <w:sz w:val="24"/>
        </w:rPr>
        <w:t>5</w:t>
      </w:r>
      <w:r w:rsidRPr="006D3CE8">
        <w:rPr>
          <w:sz w:val="24"/>
        </w:rPr>
        <w:t>). Financial Accounting for Local and State School Systems: 2014 Edition (NCES 2015–347). National Center for Education Statistics,</w:t>
      </w:r>
      <w:r w:rsidR="004D736F">
        <w:rPr>
          <w:sz w:val="24"/>
        </w:rPr>
        <w:t xml:space="preserve"> </w:t>
      </w:r>
      <w:r w:rsidRPr="006D3CE8">
        <w:rPr>
          <w:sz w:val="24"/>
        </w:rPr>
        <w:t xml:space="preserve">Institute of Education Sciences, U.S. Department of Education. Washington, DC. Retrieved March 31, 2015, from </w:t>
      </w:r>
      <w:hyperlink r:id="rId20" w:history="1">
        <w:r w:rsidRPr="002C76A6">
          <w:rPr>
            <w:rStyle w:val="Hyperlink"/>
            <w:sz w:val="24"/>
          </w:rPr>
          <w:t>http://nces.ed.gov/pubsearch/pubsinfo.asp?pubid=2015347</w:t>
        </w:r>
      </w:hyperlink>
      <w:r w:rsidRPr="006D3CE8">
        <w:rPr>
          <w:sz w:val="24"/>
        </w:rPr>
        <w:t>.</w:t>
      </w:r>
    </w:p>
    <w:p w14:paraId="73131FE5" w14:textId="77777777" w:rsidR="00853AA7" w:rsidRDefault="006D3CE8" w:rsidP="007E4BB6">
      <w:pPr>
        <w:pStyle w:val="Text"/>
        <w:spacing w:after="120"/>
        <w:ind w:left="-270" w:right="-216"/>
        <w:rPr>
          <w:bCs/>
          <w:sz w:val="24"/>
        </w:rPr>
      </w:pPr>
      <w:r w:rsidRPr="006D3CE8">
        <w:rPr>
          <w:bCs/>
          <w:sz w:val="24"/>
        </w:rPr>
        <w:t xml:space="preserve">U.S. Department of Education, National Center for Education Statistics. (2014). NCES Statistical Standards (NCES 2014-097). Washington, DC: U.S. Government Printing Office. Retrieved May 22, 2014, from </w:t>
      </w:r>
      <w:hyperlink r:id="rId21" w:history="1">
        <w:r w:rsidRPr="006D3CE8">
          <w:rPr>
            <w:rStyle w:val="Hyperlink"/>
            <w:bCs/>
            <w:sz w:val="24"/>
          </w:rPr>
          <w:t>http://nces.ed.gov/statprog/2012/</w:t>
        </w:r>
      </w:hyperlink>
      <w:r w:rsidRPr="006D3CE8">
        <w:rPr>
          <w:bCs/>
          <w:sz w:val="24"/>
        </w:rPr>
        <w:t>.</w:t>
      </w:r>
    </w:p>
    <w:p w14:paraId="2F5C6CEF" w14:textId="4971E1FB" w:rsidR="00296084" w:rsidRPr="00296084" w:rsidRDefault="00296084" w:rsidP="00296084">
      <w:pPr>
        <w:pStyle w:val="Heading1"/>
        <w:spacing w:before="0"/>
        <w:ind w:left="-270" w:right="-216"/>
        <w:rPr>
          <w:sz w:val="24"/>
          <w:szCs w:val="24"/>
        </w:rPr>
      </w:pPr>
      <w:r>
        <w:rPr>
          <w:sz w:val="24"/>
          <w:szCs w:val="24"/>
        </w:rPr>
        <w:t>C</w:t>
      </w:r>
      <w:r w:rsidRPr="00174B0A">
        <w:rPr>
          <w:sz w:val="24"/>
          <w:szCs w:val="24"/>
        </w:rPr>
        <w:t xml:space="preserve">.2. </w:t>
      </w:r>
      <w:r w:rsidRPr="00296084">
        <w:rPr>
          <w:sz w:val="24"/>
          <w:szCs w:val="24"/>
        </w:rPr>
        <w:t>Revisions for NPEFS 2019-2021</w:t>
      </w:r>
    </w:p>
    <w:p w14:paraId="4F301CFE" w14:textId="757F88D1" w:rsidR="00296084" w:rsidRDefault="00C9404D" w:rsidP="00E25623">
      <w:pPr>
        <w:pStyle w:val="Text"/>
        <w:ind w:left="-274" w:right="-216"/>
        <w:rPr>
          <w:bCs/>
          <w:sz w:val="24"/>
        </w:rPr>
      </w:pPr>
      <w:r>
        <w:rPr>
          <w:bCs/>
          <w:sz w:val="24"/>
        </w:rPr>
        <w:t>The</w:t>
      </w:r>
      <w:r w:rsidR="00665FF7">
        <w:rPr>
          <w:bCs/>
          <w:sz w:val="24"/>
        </w:rPr>
        <w:t xml:space="preserve"> table </w:t>
      </w:r>
      <w:r>
        <w:rPr>
          <w:bCs/>
          <w:sz w:val="24"/>
        </w:rPr>
        <w:t xml:space="preserve">in this section </w:t>
      </w:r>
      <w:r w:rsidR="00665FF7">
        <w:rPr>
          <w:bCs/>
          <w:sz w:val="24"/>
        </w:rPr>
        <w:t>reflect</w:t>
      </w:r>
      <w:r>
        <w:rPr>
          <w:bCs/>
          <w:sz w:val="24"/>
        </w:rPr>
        <w:t>s</w:t>
      </w:r>
      <w:r w:rsidR="00665FF7">
        <w:rPr>
          <w:bCs/>
          <w:sz w:val="24"/>
        </w:rPr>
        <w:t xml:space="preserve"> all substantive r</w:t>
      </w:r>
      <w:r w:rsidR="00296084" w:rsidRPr="00296084">
        <w:rPr>
          <w:bCs/>
          <w:sz w:val="24"/>
        </w:rPr>
        <w:t xml:space="preserve">evisions </w:t>
      </w:r>
      <w:r w:rsidR="00BA2A49">
        <w:rPr>
          <w:bCs/>
          <w:sz w:val="24"/>
        </w:rPr>
        <w:t xml:space="preserve">made for </w:t>
      </w:r>
      <w:r w:rsidR="00BA2A49" w:rsidRPr="00BA2A49">
        <w:rPr>
          <w:bCs/>
          <w:sz w:val="24"/>
        </w:rPr>
        <w:t>NPEFS 2019-2021</w:t>
      </w:r>
      <w:r w:rsidR="00BA2A49">
        <w:rPr>
          <w:bCs/>
          <w:sz w:val="24"/>
        </w:rPr>
        <w:t xml:space="preserve"> </w:t>
      </w:r>
      <w:r w:rsidR="00296084" w:rsidRPr="00296084">
        <w:rPr>
          <w:bCs/>
          <w:sz w:val="24"/>
        </w:rPr>
        <w:t>to the NPEFS survey (Appendix B.1), Fiscal Data Plan (Appendix B.2), and reporting instructions (Appendix B.3)</w:t>
      </w:r>
      <w:r w:rsidR="00BA2A49">
        <w:rPr>
          <w:bCs/>
          <w:sz w:val="24"/>
        </w:rPr>
        <w:t>.</w:t>
      </w:r>
      <w:r w:rsidR="001268BA">
        <w:rPr>
          <w:bCs/>
          <w:sz w:val="24"/>
        </w:rPr>
        <w:t xml:space="preserve"> Insertions</w:t>
      </w:r>
      <w:r>
        <w:rPr>
          <w:bCs/>
          <w:sz w:val="24"/>
        </w:rPr>
        <w:t xml:space="preserve">/additons to the instruments </w:t>
      </w:r>
      <w:r w:rsidR="001268BA">
        <w:rPr>
          <w:bCs/>
          <w:sz w:val="24"/>
        </w:rPr>
        <w:t>are reflected in red font and deletions in a crossed out red font.</w:t>
      </w:r>
    </w:p>
    <w:tbl>
      <w:tblPr>
        <w:tblStyle w:val="TableGrid"/>
        <w:tblW w:w="5000" w:type="pct"/>
        <w:tblLayout w:type="fixed"/>
        <w:tblLook w:val="04A0" w:firstRow="1" w:lastRow="0" w:firstColumn="1" w:lastColumn="0" w:noHBand="0" w:noVBand="1"/>
      </w:tblPr>
      <w:tblGrid>
        <w:gridCol w:w="4779"/>
        <w:gridCol w:w="4780"/>
        <w:gridCol w:w="1169"/>
      </w:tblGrid>
      <w:tr w:rsidR="001268BA" w:rsidRPr="00F01D45" w14:paraId="5E61820E" w14:textId="77777777" w:rsidTr="00F53175">
        <w:trPr>
          <w:cantSplit/>
          <w:trHeight w:val="144"/>
          <w:tblHeader/>
        </w:trPr>
        <w:tc>
          <w:tcPr>
            <w:tcW w:w="2227" w:type="pct"/>
            <w:shd w:val="clear" w:color="auto" w:fill="D9D9D9" w:themeFill="background1" w:themeFillShade="D9"/>
            <w:vAlign w:val="center"/>
          </w:tcPr>
          <w:p w14:paraId="3CF1493B" w14:textId="77777777" w:rsidR="001268BA" w:rsidRPr="000B251E" w:rsidRDefault="001268BA" w:rsidP="00275B24">
            <w:pPr>
              <w:keepNext/>
              <w:jc w:val="center"/>
              <w:rPr>
                <w:rFonts w:ascii="Times New Roman" w:hAnsi="Times New Roman" w:cs="Times New Roman"/>
                <w:b/>
                <w:sz w:val="18"/>
                <w:szCs w:val="18"/>
              </w:rPr>
            </w:pPr>
            <w:r w:rsidRPr="000B251E">
              <w:rPr>
                <w:rFonts w:ascii="Times New Roman" w:hAnsi="Times New Roman" w:cs="Times New Roman"/>
                <w:b/>
                <w:sz w:val="18"/>
                <w:szCs w:val="18"/>
              </w:rPr>
              <w:t>Last Approved</w:t>
            </w:r>
          </w:p>
          <w:p w14:paraId="0F9328B7" w14:textId="77777777" w:rsidR="001268BA" w:rsidRPr="000B251E" w:rsidRDefault="001268BA" w:rsidP="00275B24">
            <w:pPr>
              <w:keepNext/>
              <w:jc w:val="center"/>
              <w:rPr>
                <w:rFonts w:ascii="Times New Roman" w:hAnsi="Times New Roman" w:cs="Times New Roman"/>
                <w:b/>
                <w:sz w:val="18"/>
                <w:szCs w:val="18"/>
              </w:rPr>
            </w:pPr>
            <w:r w:rsidRPr="000B251E">
              <w:rPr>
                <w:rFonts w:ascii="Times New Roman" w:hAnsi="Times New Roman" w:cs="Times New Roman"/>
                <w:b/>
                <w:sz w:val="18"/>
                <w:szCs w:val="18"/>
              </w:rPr>
              <w:t>NPEFS 2016-18</w:t>
            </w:r>
          </w:p>
        </w:tc>
        <w:tc>
          <w:tcPr>
            <w:tcW w:w="2228" w:type="pct"/>
            <w:shd w:val="clear" w:color="auto" w:fill="D9D9D9" w:themeFill="background1" w:themeFillShade="D9"/>
            <w:vAlign w:val="center"/>
          </w:tcPr>
          <w:p w14:paraId="1B8DA483" w14:textId="77777777" w:rsidR="001268BA" w:rsidRPr="000B251E" w:rsidRDefault="001268BA" w:rsidP="00275B24">
            <w:pPr>
              <w:keepNext/>
              <w:jc w:val="center"/>
              <w:rPr>
                <w:rFonts w:ascii="Times New Roman" w:hAnsi="Times New Roman" w:cs="Times New Roman"/>
                <w:b/>
                <w:sz w:val="18"/>
                <w:szCs w:val="18"/>
              </w:rPr>
            </w:pPr>
            <w:r w:rsidRPr="000B251E">
              <w:rPr>
                <w:rFonts w:ascii="Times New Roman" w:hAnsi="Times New Roman" w:cs="Times New Roman"/>
                <w:b/>
                <w:sz w:val="18"/>
                <w:szCs w:val="18"/>
              </w:rPr>
              <w:t>Revised</w:t>
            </w:r>
          </w:p>
          <w:p w14:paraId="23ECF9A0" w14:textId="77777777" w:rsidR="001268BA" w:rsidRPr="000B251E" w:rsidRDefault="001268BA" w:rsidP="00275B24">
            <w:pPr>
              <w:keepNext/>
              <w:jc w:val="center"/>
              <w:rPr>
                <w:rFonts w:ascii="Times New Roman" w:hAnsi="Times New Roman" w:cs="Times New Roman"/>
                <w:b/>
                <w:sz w:val="18"/>
                <w:szCs w:val="18"/>
              </w:rPr>
            </w:pPr>
            <w:r w:rsidRPr="000B251E">
              <w:rPr>
                <w:rFonts w:ascii="Times New Roman" w:hAnsi="Times New Roman" w:cs="Times New Roman"/>
                <w:b/>
                <w:sz w:val="18"/>
                <w:szCs w:val="18"/>
              </w:rPr>
              <w:t>NPEFS 2019-21</w:t>
            </w:r>
          </w:p>
        </w:tc>
        <w:tc>
          <w:tcPr>
            <w:tcW w:w="545" w:type="pct"/>
            <w:shd w:val="clear" w:color="auto" w:fill="D9D9D9" w:themeFill="background1" w:themeFillShade="D9"/>
            <w:vAlign w:val="center"/>
          </w:tcPr>
          <w:p w14:paraId="55314644" w14:textId="77777777" w:rsidR="001268BA" w:rsidRPr="000B251E" w:rsidRDefault="001268BA" w:rsidP="00275B24">
            <w:pPr>
              <w:keepNext/>
              <w:jc w:val="center"/>
              <w:rPr>
                <w:rFonts w:ascii="Times New Roman" w:hAnsi="Times New Roman" w:cs="Times New Roman"/>
                <w:b/>
                <w:sz w:val="18"/>
                <w:szCs w:val="18"/>
              </w:rPr>
            </w:pPr>
            <w:r w:rsidRPr="000B251E">
              <w:rPr>
                <w:rFonts w:ascii="Times New Roman" w:hAnsi="Times New Roman" w:cs="Times New Roman"/>
                <w:b/>
                <w:sz w:val="18"/>
                <w:szCs w:val="18"/>
              </w:rPr>
              <w:t>Reason for Revision</w:t>
            </w:r>
          </w:p>
        </w:tc>
      </w:tr>
      <w:tr w:rsidR="001268BA" w14:paraId="41FE5920" w14:textId="77777777" w:rsidTr="000B251E">
        <w:trPr>
          <w:cantSplit/>
          <w:trHeight w:val="144"/>
        </w:trPr>
        <w:tc>
          <w:tcPr>
            <w:tcW w:w="5000" w:type="pct"/>
            <w:gridSpan w:val="3"/>
            <w:shd w:val="clear" w:color="auto" w:fill="F2F2F2" w:themeFill="background1" w:themeFillShade="F2"/>
            <w:vAlign w:val="center"/>
          </w:tcPr>
          <w:p w14:paraId="5DC74DBE" w14:textId="77777777" w:rsidR="001268BA" w:rsidRPr="000B251E" w:rsidRDefault="001268BA" w:rsidP="00275B24">
            <w:pPr>
              <w:keepNext/>
              <w:spacing w:before="60" w:after="60"/>
              <w:jc w:val="center"/>
              <w:rPr>
                <w:rFonts w:ascii="Times New Roman" w:hAnsi="Times New Roman" w:cs="Times New Roman"/>
                <w:sz w:val="18"/>
                <w:szCs w:val="18"/>
              </w:rPr>
            </w:pPr>
            <w:r w:rsidRPr="000B251E">
              <w:rPr>
                <w:rFonts w:ascii="Times New Roman" w:hAnsi="Times New Roman" w:cs="Times New Roman"/>
                <w:b/>
                <w:sz w:val="18"/>
                <w:szCs w:val="18"/>
              </w:rPr>
              <w:t>NPEFS Survey (Appendix B.1)</w:t>
            </w:r>
          </w:p>
        </w:tc>
      </w:tr>
      <w:tr w:rsidR="001268BA" w14:paraId="7168BF0A" w14:textId="77777777" w:rsidTr="00F53175">
        <w:trPr>
          <w:cantSplit/>
          <w:trHeight w:val="144"/>
        </w:trPr>
        <w:tc>
          <w:tcPr>
            <w:tcW w:w="2227" w:type="pct"/>
            <w:vAlign w:val="center"/>
          </w:tcPr>
          <w:p w14:paraId="55ADF811" w14:textId="77777777" w:rsidR="001268BA" w:rsidRPr="000B251E" w:rsidRDefault="001268BA" w:rsidP="00275B24">
            <w:pPr>
              <w:rPr>
                <w:rFonts w:ascii="Times New Roman" w:eastAsia="Times New Roman" w:hAnsi="Times New Roman" w:cs="Times New Roman"/>
                <w:sz w:val="18"/>
                <w:szCs w:val="18"/>
              </w:rPr>
            </w:pPr>
            <w:r w:rsidRPr="000B251E">
              <w:rPr>
                <w:rFonts w:ascii="Times New Roman" w:eastAsia="Times New Roman" w:hAnsi="Times New Roman" w:cs="Times New Roman"/>
                <w:b/>
                <w:bCs/>
                <w:sz w:val="18"/>
                <w:szCs w:val="18"/>
              </w:rPr>
              <w:t>REVENUE FROM LOCAL SOURCES (1000)</w:t>
            </w:r>
          </w:p>
          <w:p w14:paraId="0E127D0B"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l.  Other Revenue from Local Sources</w:t>
            </w:r>
            <w:r w:rsidRPr="000B251E">
              <w:rPr>
                <w:rFonts w:ascii="Times New Roman" w:eastAsia="Times New Roman" w:hAnsi="Times New Roman" w:cs="Times New Roman"/>
                <w:sz w:val="18"/>
                <w:szCs w:val="18"/>
              </w:rPr>
              <w:br/>
              <w:t>(1320-1350, 1420-1440, 1800, 1900-1990; not 1321, 1421,1940, 1970)</w:t>
            </w:r>
          </w:p>
        </w:tc>
        <w:tc>
          <w:tcPr>
            <w:tcW w:w="2228" w:type="pct"/>
            <w:vAlign w:val="center"/>
          </w:tcPr>
          <w:p w14:paraId="7653D2CE"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l.  Other Revenue from Local Sources</w:t>
            </w:r>
            <w:r w:rsidRPr="000B251E">
              <w:rPr>
                <w:rFonts w:ascii="Times New Roman" w:eastAsia="Times New Roman" w:hAnsi="Times New Roman" w:cs="Times New Roman"/>
                <w:sz w:val="18"/>
                <w:szCs w:val="18"/>
              </w:rPr>
              <w:br/>
              <w:t xml:space="preserve">(1320-1350, 1420-1440, 1800, 1900-1990; not 1321, 1421,1940, </w:t>
            </w:r>
            <w:r w:rsidRPr="000B251E">
              <w:rPr>
                <w:rFonts w:ascii="Times New Roman" w:eastAsia="Times New Roman" w:hAnsi="Times New Roman" w:cs="Times New Roman"/>
                <w:color w:val="FF0000"/>
                <w:sz w:val="18"/>
                <w:szCs w:val="18"/>
              </w:rPr>
              <w:t>1951</w:t>
            </w:r>
            <w:r w:rsidRPr="000B251E">
              <w:rPr>
                <w:rFonts w:ascii="Times New Roman" w:eastAsia="Times New Roman" w:hAnsi="Times New Roman" w:cs="Times New Roman"/>
                <w:sz w:val="18"/>
                <w:szCs w:val="18"/>
              </w:rPr>
              <w:t>, 1970)</w:t>
            </w:r>
          </w:p>
        </w:tc>
        <w:tc>
          <w:tcPr>
            <w:tcW w:w="545" w:type="pct"/>
            <w:vAlign w:val="center"/>
          </w:tcPr>
          <w:p w14:paraId="08CB1171"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730145F7" w14:textId="77777777" w:rsidTr="00F53175">
        <w:trPr>
          <w:cantSplit/>
          <w:trHeight w:val="144"/>
        </w:trPr>
        <w:tc>
          <w:tcPr>
            <w:tcW w:w="2227" w:type="pct"/>
            <w:vAlign w:val="center"/>
          </w:tcPr>
          <w:p w14:paraId="5A75DC2A" w14:textId="77777777" w:rsidR="001268BA" w:rsidRPr="000B251E" w:rsidRDefault="001268BA" w:rsidP="00275B24">
            <w:pPr>
              <w:rPr>
                <w:rFonts w:ascii="Times New Roman" w:hAnsi="Times New Roman" w:cs="Times New Roman"/>
                <w:b/>
                <w:bCs/>
                <w:sz w:val="18"/>
                <w:szCs w:val="18"/>
              </w:rPr>
            </w:pPr>
            <w:r w:rsidRPr="000B251E">
              <w:rPr>
                <w:rFonts w:ascii="Times New Roman" w:hAnsi="Times New Roman" w:cs="Times New Roman"/>
                <w:b/>
                <w:bCs/>
                <w:sz w:val="18"/>
                <w:szCs w:val="18"/>
              </w:rPr>
              <w:t>PUBLIC ELEMENTARY AND SECONDARY EDUCATION EXPENDITURES</w:t>
            </w:r>
          </w:p>
          <w:p w14:paraId="768C28EC" w14:textId="77777777" w:rsidR="001268BA" w:rsidRPr="000B251E" w:rsidRDefault="001268BA" w:rsidP="00275B24">
            <w:pPr>
              <w:rPr>
                <w:rFonts w:ascii="Times New Roman" w:hAnsi="Times New Roman" w:cs="Times New Roman"/>
                <w:b/>
                <w:bCs/>
                <w:sz w:val="18"/>
                <w:szCs w:val="18"/>
              </w:rPr>
            </w:pPr>
            <w:r w:rsidRPr="000B251E">
              <w:rPr>
                <w:rFonts w:ascii="Times New Roman" w:eastAsia="Times New Roman" w:hAnsi="Times New Roman" w:cs="Times New Roman"/>
                <w:b/>
                <w:bCs/>
                <w:sz w:val="18"/>
                <w:szCs w:val="18"/>
              </w:rPr>
              <w:t>INSTRUCTION (1000)</w:t>
            </w:r>
          </w:p>
          <w:p w14:paraId="7A0AD4A0" w14:textId="75A72252"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3. Purchased Services (300-500; exclude 560</w:t>
            </w:r>
            <w:r w:rsidR="00E53FA5">
              <w:rPr>
                <w:rFonts w:ascii="Times New Roman" w:eastAsia="Times New Roman" w:hAnsi="Times New Roman" w:cs="Times New Roman"/>
                <w:sz w:val="18"/>
                <w:szCs w:val="18"/>
              </w:rPr>
              <w:t>)</w:t>
            </w:r>
          </w:p>
        </w:tc>
        <w:tc>
          <w:tcPr>
            <w:tcW w:w="2228" w:type="pct"/>
            <w:vAlign w:val="center"/>
          </w:tcPr>
          <w:p w14:paraId="2F0B53C4" w14:textId="5AC828AA" w:rsidR="001268BA" w:rsidRPr="000B251E" w:rsidRDefault="001268BA" w:rsidP="00C9287E">
            <w:pPr>
              <w:rPr>
                <w:rFonts w:ascii="Times New Roman" w:hAnsi="Times New Roman" w:cs="Times New Roman"/>
                <w:sz w:val="18"/>
                <w:szCs w:val="18"/>
              </w:rPr>
            </w:pPr>
            <w:r w:rsidRPr="000B251E">
              <w:rPr>
                <w:rFonts w:ascii="Times New Roman" w:eastAsia="Times New Roman" w:hAnsi="Times New Roman" w:cs="Times New Roman"/>
                <w:sz w:val="18"/>
                <w:szCs w:val="18"/>
              </w:rPr>
              <w:t>3. Purchased Services (300-500; exclude 560</w:t>
            </w:r>
            <w:r w:rsidRPr="000B251E">
              <w:rPr>
                <w:rFonts w:ascii="Times New Roman" w:eastAsia="Times New Roman" w:hAnsi="Times New Roman" w:cs="Times New Roman"/>
                <w:color w:val="FF0000"/>
                <w:sz w:val="18"/>
                <w:szCs w:val="18"/>
              </w:rPr>
              <w:t>, 591</w:t>
            </w:r>
            <w:r w:rsidRPr="000B251E">
              <w:rPr>
                <w:rFonts w:ascii="Times New Roman" w:eastAsia="Times New Roman" w:hAnsi="Times New Roman" w:cs="Times New Roman"/>
                <w:sz w:val="18"/>
                <w:szCs w:val="18"/>
              </w:rPr>
              <w:t>)</w:t>
            </w:r>
          </w:p>
        </w:tc>
        <w:tc>
          <w:tcPr>
            <w:tcW w:w="545" w:type="pct"/>
            <w:vAlign w:val="center"/>
          </w:tcPr>
          <w:p w14:paraId="60994537"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751FC484" w14:textId="77777777" w:rsidTr="00F53175">
        <w:trPr>
          <w:cantSplit/>
          <w:trHeight w:val="144"/>
        </w:trPr>
        <w:tc>
          <w:tcPr>
            <w:tcW w:w="2227" w:type="pct"/>
            <w:vAlign w:val="center"/>
          </w:tcPr>
          <w:p w14:paraId="12E5FFA8" w14:textId="77777777" w:rsidR="001268BA" w:rsidRPr="000B251E" w:rsidRDefault="001268BA" w:rsidP="00275B24">
            <w:pPr>
              <w:rPr>
                <w:rFonts w:ascii="Times New Roman" w:eastAsia="Times New Roman" w:hAnsi="Times New Roman" w:cs="Times New Roman"/>
                <w:b/>
                <w:bCs/>
                <w:sz w:val="18"/>
                <w:szCs w:val="18"/>
              </w:rPr>
            </w:pPr>
            <w:r w:rsidRPr="000B251E">
              <w:rPr>
                <w:rFonts w:ascii="Times New Roman" w:eastAsia="Times New Roman" w:hAnsi="Times New Roman" w:cs="Times New Roman"/>
                <w:b/>
                <w:bCs/>
                <w:sz w:val="18"/>
                <w:szCs w:val="18"/>
              </w:rPr>
              <w:t>SUPPORT SERVICES, STUDENTS (2100)</w:t>
            </w:r>
          </w:p>
          <w:p w14:paraId="1C8D8B4D" w14:textId="77777777" w:rsidR="001268BA" w:rsidRPr="000B251E" w:rsidRDefault="001268BA" w:rsidP="00275B24">
            <w:pPr>
              <w:rPr>
                <w:rFonts w:ascii="Times New Roman" w:eastAsia="Times New Roman" w:hAnsi="Times New Roman" w:cs="Times New Roman"/>
                <w:b/>
                <w:bCs/>
                <w:sz w:val="18"/>
                <w:szCs w:val="18"/>
              </w:rPr>
            </w:pPr>
          </w:p>
          <w:p w14:paraId="2FA0CC93" w14:textId="0DF60FE5" w:rsidR="001268BA" w:rsidRPr="000B251E" w:rsidRDefault="001268BA" w:rsidP="00C9287E">
            <w:pPr>
              <w:rPr>
                <w:rFonts w:ascii="Times New Roman" w:eastAsia="Times New Roman" w:hAnsi="Times New Roman" w:cs="Times New Roman"/>
                <w:sz w:val="18"/>
                <w:szCs w:val="18"/>
              </w:rPr>
            </w:pPr>
            <w:r w:rsidRPr="000B251E">
              <w:rPr>
                <w:rFonts w:ascii="Times New Roman" w:eastAsia="Times New Roman" w:hAnsi="Times New Roman" w:cs="Times New Roman"/>
                <w:sz w:val="18"/>
                <w:szCs w:val="18"/>
              </w:rPr>
              <w:t>3. Purchased Services (300-500</w:t>
            </w:r>
            <w:r w:rsidR="00C37E67" w:rsidRPr="00C37E67">
              <w:rPr>
                <w:rFonts w:ascii="Times New Roman" w:eastAsia="Times New Roman" w:hAnsi="Times New Roman" w:cs="Times New Roman"/>
                <w:sz w:val="18"/>
                <w:szCs w:val="18"/>
              </w:rPr>
              <w:t>)</w:t>
            </w:r>
          </w:p>
        </w:tc>
        <w:tc>
          <w:tcPr>
            <w:tcW w:w="2228" w:type="pct"/>
            <w:vAlign w:val="center"/>
          </w:tcPr>
          <w:p w14:paraId="46D4F24D" w14:textId="77777777" w:rsidR="001268BA" w:rsidRPr="000B251E" w:rsidRDefault="001268BA" w:rsidP="00275B24">
            <w:pPr>
              <w:rPr>
                <w:rFonts w:ascii="Times New Roman" w:eastAsia="Times New Roman" w:hAnsi="Times New Roman" w:cs="Times New Roman"/>
                <w:sz w:val="18"/>
                <w:szCs w:val="18"/>
              </w:rPr>
            </w:pPr>
            <w:r w:rsidRPr="000B251E">
              <w:rPr>
                <w:rFonts w:ascii="Times New Roman" w:eastAsia="Times New Roman" w:hAnsi="Times New Roman" w:cs="Times New Roman"/>
                <w:sz w:val="18"/>
                <w:szCs w:val="18"/>
              </w:rPr>
              <w:t>3. Purchased Services (300-500</w:t>
            </w:r>
            <w:r w:rsidRPr="000B251E">
              <w:rPr>
                <w:rFonts w:ascii="Times New Roman" w:eastAsia="Times New Roman" w:hAnsi="Times New Roman" w:cs="Times New Roman"/>
                <w:color w:val="FF0000"/>
                <w:sz w:val="18"/>
                <w:szCs w:val="18"/>
              </w:rPr>
              <w:t>; exclude 591</w:t>
            </w:r>
            <w:r w:rsidRPr="000B251E">
              <w:rPr>
                <w:rFonts w:ascii="Times New Roman" w:eastAsia="Times New Roman" w:hAnsi="Times New Roman" w:cs="Times New Roman"/>
                <w:sz w:val="18"/>
                <w:szCs w:val="18"/>
              </w:rPr>
              <w:t>)</w:t>
            </w:r>
          </w:p>
        </w:tc>
        <w:tc>
          <w:tcPr>
            <w:tcW w:w="545" w:type="pct"/>
            <w:vAlign w:val="center"/>
          </w:tcPr>
          <w:p w14:paraId="72605813"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28C5319A" w14:textId="77777777" w:rsidTr="00F53175">
        <w:trPr>
          <w:cantSplit/>
          <w:trHeight w:val="144"/>
        </w:trPr>
        <w:tc>
          <w:tcPr>
            <w:tcW w:w="2227" w:type="pct"/>
            <w:vAlign w:val="center"/>
          </w:tcPr>
          <w:p w14:paraId="5EC2E048" w14:textId="77777777" w:rsidR="001268BA" w:rsidRPr="000B251E" w:rsidRDefault="001268BA" w:rsidP="00275B24">
            <w:pPr>
              <w:rPr>
                <w:rFonts w:ascii="Times New Roman" w:eastAsia="Times New Roman" w:hAnsi="Times New Roman" w:cs="Times New Roman"/>
                <w:b/>
                <w:bCs/>
                <w:sz w:val="18"/>
                <w:szCs w:val="18"/>
              </w:rPr>
            </w:pPr>
            <w:r w:rsidRPr="000B251E">
              <w:rPr>
                <w:rFonts w:ascii="Times New Roman" w:eastAsia="Times New Roman" w:hAnsi="Times New Roman" w:cs="Times New Roman"/>
                <w:b/>
                <w:bCs/>
                <w:sz w:val="18"/>
                <w:szCs w:val="18"/>
              </w:rPr>
              <w:t>SUPPORT SERVICES, INSTRUCTION (2200)</w:t>
            </w:r>
          </w:p>
          <w:p w14:paraId="75230C62" w14:textId="77777777" w:rsidR="001268BA" w:rsidRPr="000B251E" w:rsidRDefault="001268BA" w:rsidP="00275B24">
            <w:pPr>
              <w:rPr>
                <w:rFonts w:ascii="Times New Roman" w:eastAsia="Times New Roman" w:hAnsi="Times New Roman" w:cs="Times New Roman"/>
                <w:b/>
                <w:bCs/>
                <w:sz w:val="18"/>
                <w:szCs w:val="18"/>
              </w:rPr>
            </w:pPr>
          </w:p>
          <w:p w14:paraId="5D5546D7" w14:textId="637E90FF" w:rsidR="001268BA" w:rsidRPr="000B251E" w:rsidRDefault="001268BA" w:rsidP="00C9287E">
            <w:pPr>
              <w:rPr>
                <w:rFonts w:ascii="Times New Roman" w:eastAsia="Times New Roman" w:hAnsi="Times New Roman" w:cs="Times New Roman"/>
                <w:b/>
                <w:bCs/>
                <w:sz w:val="18"/>
                <w:szCs w:val="18"/>
              </w:rPr>
            </w:pPr>
            <w:r w:rsidRPr="000B251E">
              <w:rPr>
                <w:rFonts w:ascii="Times New Roman" w:eastAsia="Times New Roman" w:hAnsi="Times New Roman" w:cs="Times New Roman"/>
                <w:sz w:val="18"/>
                <w:szCs w:val="18"/>
              </w:rPr>
              <w:t>3. Purchased Services (300-500</w:t>
            </w:r>
            <w:r w:rsidR="00C9287E" w:rsidRPr="000B251E">
              <w:rPr>
                <w:rFonts w:ascii="Times New Roman" w:eastAsia="Times New Roman" w:hAnsi="Times New Roman" w:cs="Times New Roman"/>
                <w:sz w:val="18"/>
                <w:szCs w:val="18"/>
              </w:rPr>
              <w:t>)</w:t>
            </w:r>
          </w:p>
        </w:tc>
        <w:tc>
          <w:tcPr>
            <w:tcW w:w="2228" w:type="pct"/>
            <w:vAlign w:val="center"/>
          </w:tcPr>
          <w:p w14:paraId="2B8B9E4B" w14:textId="77777777" w:rsidR="001268BA" w:rsidRPr="000B251E" w:rsidRDefault="001268BA" w:rsidP="00275B24">
            <w:pPr>
              <w:rPr>
                <w:rFonts w:ascii="Times New Roman" w:eastAsia="Times New Roman" w:hAnsi="Times New Roman" w:cs="Times New Roman"/>
                <w:sz w:val="18"/>
                <w:szCs w:val="18"/>
              </w:rPr>
            </w:pPr>
            <w:r w:rsidRPr="000B251E">
              <w:rPr>
                <w:rFonts w:ascii="Times New Roman" w:eastAsia="Times New Roman" w:hAnsi="Times New Roman" w:cs="Times New Roman"/>
                <w:sz w:val="18"/>
                <w:szCs w:val="18"/>
              </w:rPr>
              <w:t>3. Purchased Services (300-500</w:t>
            </w:r>
            <w:r w:rsidRPr="000B251E">
              <w:rPr>
                <w:rFonts w:ascii="Times New Roman" w:eastAsia="Times New Roman" w:hAnsi="Times New Roman" w:cs="Times New Roman"/>
                <w:strike/>
                <w:color w:val="FF0000"/>
                <w:sz w:val="18"/>
                <w:szCs w:val="18"/>
              </w:rPr>
              <w:t>)</w:t>
            </w:r>
            <w:r w:rsidRPr="000B251E">
              <w:rPr>
                <w:rFonts w:ascii="Times New Roman" w:eastAsia="Times New Roman" w:hAnsi="Times New Roman" w:cs="Times New Roman"/>
                <w:color w:val="FF0000"/>
                <w:sz w:val="18"/>
                <w:szCs w:val="18"/>
              </w:rPr>
              <w:t>; exclude 591)</w:t>
            </w:r>
          </w:p>
        </w:tc>
        <w:tc>
          <w:tcPr>
            <w:tcW w:w="545" w:type="pct"/>
            <w:vAlign w:val="center"/>
          </w:tcPr>
          <w:p w14:paraId="26446436"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50014BBF" w14:textId="77777777" w:rsidTr="00F53175">
        <w:trPr>
          <w:cantSplit/>
          <w:trHeight w:val="144"/>
        </w:trPr>
        <w:tc>
          <w:tcPr>
            <w:tcW w:w="2227" w:type="pct"/>
            <w:vAlign w:val="center"/>
          </w:tcPr>
          <w:p w14:paraId="300CAD73" w14:textId="77777777" w:rsidR="001268BA" w:rsidRPr="000B251E" w:rsidRDefault="001268BA" w:rsidP="00275B24">
            <w:pPr>
              <w:rPr>
                <w:rFonts w:ascii="Times New Roman" w:eastAsia="Times New Roman" w:hAnsi="Times New Roman" w:cs="Times New Roman"/>
                <w:b/>
                <w:bCs/>
                <w:sz w:val="18"/>
                <w:szCs w:val="18"/>
              </w:rPr>
            </w:pPr>
            <w:r w:rsidRPr="000B251E">
              <w:rPr>
                <w:rFonts w:ascii="Times New Roman" w:eastAsia="Times New Roman" w:hAnsi="Times New Roman" w:cs="Times New Roman"/>
                <w:b/>
                <w:bCs/>
                <w:sz w:val="18"/>
                <w:szCs w:val="18"/>
              </w:rPr>
              <w:t>SUPPORT SERVICES, GENERAL ADMINISTRATION (2300)</w:t>
            </w:r>
          </w:p>
          <w:p w14:paraId="7166D9B5" w14:textId="77777777" w:rsidR="001268BA" w:rsidRPr="000B251E" w:rsidRDefault="001268BA" w:rsidP="00275B24">
            <w:pPr>
              <w:rPr>
                <w:rFonts w:ascii="Times New Roman" w:eastAsia="Times New Roman" w:hAnsi="Times New Roman" w:cs="Times New Roman"/>
                <w:b/>
                <w:bCs/>
                <w:sz w:val="18"/>
                <w:szCs w:val="18"/>
              </w:rPr>
            </w:pPr>
          </w:p>
          <w:p w14:paraId="11BAF928" w14:textId="77777777" w:rsidR="001268BA" w:rsidRPr="000B251E" w:rsidRDefault="001268BA" w:rsidP="00275B24">
            <w:pPr>
              <w:rPr>
                <w:rFonts w:ascii="Times New Roman" w:eastAsia="Times New Roman" w:hAnsi="Times New Roman" w:cs="Times New Roman"/>
                <w:b/>
                <w:bCs/>
                <w:sz w:val="18"/>
                <w:szCs w:val="18"/>
              </w:rPr>
            </w:pPr>
            <w:r w:rsidRPr="000B251E">
              <w:rPr>
                <w:rFonts w:ascii="Times New Roman" w:eastAsia="Times New Roman" w:hAnsi="Times New Roman" w:cs="Times New Roman"/>
                <w:sz w:val="18"/>
                <w:szCs w:val="18"/>
              </w:rPr>
              <w:t>3. Purchased Services (300-500)</w:t>
            </w:r>
          </w:p>
          <w:p w14:paraId="73ACCBFB" w14:textId="77777777" w:rsidR="001268BA" w:rsidRPr="000B251E" w:rsidRDefault="001268BA" w:rsidP="00275B24">
            <w:pPr>
              <w:rPr>
                <w:rFonts w:ascii="Times New Roman" w:eastAsia="Times New Roman" w:hAnsi="Times New Roman" w:cs="Times New Roman"/>
                <w:b/>
                <w:bCs/>
                <w:sz w:val="18"/>
                <w:szCs w:val="18"/>
              </w:rPr>
            </w:pPr>
          </w:p>
          <w:p w14:paraId="5A204AA8" w14:textId="098D7CA7" w:rsidR="001268BA" w:rsidRPr="000B251E" w:rsidRDefault="001268BA" w:rsidP="00C9287E">
            <w:pPr>
              <w:rPr>
                <w:rFonts w:ascii="Times New Roman" w:eastAsia="Times New Roman" w:hAnsi="Times New Roman" w:cs="Times New Roman"/>
                <w:b/>
                <w:bCs/>
                <w:sz w:val="18"/>
                <w:szCs w:val="18"/>
              </w:rPr>
            </w:pPr>
            <w:r w:rsidRPr="000B251E">
              <w:rPr>
                <w:rFonts w:ascii="Times New Roman" w:eastAsia="Times New Roman" w:hAnsi="Times New Roman" w:cs="Times New Roman"/>
                <w:sz w:val="18"/>
                <w:szCs w:val="18"/>
              </w:rPr>
              <w:t>6. Other (810, 890)</w:t>
            </w:r>
          </w:p>
        </w:tc>
        <w:tc>
          <w:tcPr>
            <w:tcW w:w="2228" w:type="pct"/>
            <w:vAlign w:val="center"/>
          </w:tcPr>
          <w:p w14:paraId="5BF84BA1" w14:textId="77777777" w:rsidR="001268BA" w:rsidRPr="000B251E" w:rsidRDefault="001268BA" w:rsidP="00275B24">
            <w:pPr>
              <w:rPr>
                <w:rFonts w:ascii="Times New Roman" w:eastAsia="Times New Roman" w:hAnsi="Times New Roman" w:cs="Times New Roman"/>
                <w:color w:val="FF0000"/>
                <w:sz w:val="18"/>
                <w:szCs w:val="18"/>
              </w:rPr>
            </w:pPr>
            <w:r w:rsidRPr="000B251E">
              <w:rPr>
                <w:rFonts w:ascii="Times New Roman" w:eastAsia="Times New Roman" w:hAnsi="Times New Roman" w:cs="Times New Roman"/>
                <w:sz w:val="18"/>
                <w:szCs w:val="18"/>
              </w:rPr>
              <w:t>3. Purchased Services (300-500</w:t>
            </w:r>
            <w:r w:rsidRPr="000B251E">
              <w:rPr>
                <w:rFonts w:ascii="Times New Roman" w:eastAsia="Times New Roman" w:hAnsi="Times New Roman" w:cs="Times New Roman"/>
                <w:strike/>
                <w:color w:val="FF0000"/>
                <w:sz w:val="18"/>
                <w:szCs w:val="18"/>
              </w:rPr>
              <w:t>)</w:t>
            </w:r>
            <w:r w:rsidRPr="000B251E">
              <w:rPr>
                <w:rFonts w:ascii="Times New Roman" w:eastAsia="Times New Roman" w:hAnsi="Times New Roman" w:cs="Times New Roman"/>
                <w:color w:val="FF0000"/>
                <w:sz w:val="18"/>
                <w:szCs w:val="18"/>
              </w:rPr>
              <w:t>; exclude 591)</w:t>
            </w:r>
          </w:p>
          <w:p w14:paraId="7373E974" w14:textId="77777777" w:rsidR="001268BA" w:rsidRPr="000B251E" w:rsidRDefault="001268BA" w:rsidP="00275B24">
            <w:pPr>
              <w:rPr>
                <w:rFonts w:ascii="Times New Roman" w:eastAsia="Times New Roman" w:hAnsi="Times New Roman" w:cs="Times New Roman"/>
                <w:sz w:val="18"/>
                <w:szCs w:val="18"/>
              </w:rPr>
            </w:pPr>
          </w:p>
          <w:p w14:paraId="40D00818"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 xml:space="preserve">6. Other (810, </w:t>
            </w:r>
            <w:r w:rsidRPr="000B251E">
              <w:rPr>
                <w:rFonts w:ascii="Times New Roman" w:eastAsia="Times New Roman" w:hAnsi="Times New Roman" w:cs="Times New Roman"/>
                <w:color w:val="FF0000"/>
                <w:sz w:val="18"/>
                <w:szCs w:val="18"/>
              </w:rPr>
              <w:t xml:space="preserve">820, </w:t>
            </w:r>
            <w:r w:rsidRPr="000B251E">
              <w:rPr>
                <w:rFonts w:ascii="Times New Roman" w:eastAsia="Times New Roman" w:hAnsi="Times New Roman" w:cs="Times New Roman"/>
                <w:sz w:val="18"/>
                <w:szCs w:val="18"/>
              </w:rPr>
              <w:t>890)</w:t>
            </w:r>
          </w:p>
        </w:tc>
        <w:tc>
          <w:tcPr>
            <w:tcW w:w="545" w:type="pct"/>
            <w:vAlign w:val="center"/>
          </w:tcPr>
          <w:p w14:paraId="07D34B6D"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C37E67" w14:paraId="13AEF305" w14:textId="77777777" w:rsidTr="00F53175">
        <w:trPr>
          <w:cantSplit/>
          <w:trHeight w:val="144"/>
        </w:trPr>
        <w:tc>
          <w:tcPr>
            <w:tcW w:w="2227" w:type="pct"/>
            <w:vAlign w:val="center"/>
          </w:tcPr>
          <w:p w14:paraId="60239753" w14:textId="77777777" w:rsidR="00C37E67" w:rsidRPr="00E53FA5" w:rsidRDefault="00C37E67" w:rsidP="00C37E67">
            <w:pPr>
              <w:rPr>
                <w:rFonts w:ascii="Times New Roman" w:hAnsi="Times New Roman" w:cs="Times New Roman"/>
                <w:b/>
                <w:bCs/>
                <w:sz w:val="18"/>
                <w:szCs w:val="18"/>
              </w:rPr>
            </w:pPr>
            <w:r w:rsidRPr="00E53FA5">
              <w:rPr>
                <w:rFonts w:ascii="Times New Roman" w:hAnsi="Times New Roman" w:cs="Times New Roman"/>
                <w:b/>
                <w:bCs/>
                <w:sz w:val="18"/>
                <w:szCs w:val="18"/>
              </w:rPr>
              <w:t>SUPPORT SERVICES, SCHOOL ADMINISTRATION (2400)</w:t>
            </w:r>
          </w:p>
          <w:p w14:paraId="2350EBA8" w14:textId="77777777" w:rsidR="00C37E67" w:rsidRDefault="00C37E67" w:rsidP="00C37E67">
            <w:pPr>
              <w:rPr>
                <w:b/>
                <w:bCs/>
                <w:sz w:val="18"/>
                <w:szCs w:val="18"/>
              </w:rPr>
            </w:pPr>
          </w:p>
          <w:p w14:paraId="1874E831" w14:textId="3B407105" w:rsidR="00C37E67" w:rsidRPr="00E53FA5" w:rsidRDefault="00C37E67" w:rsidP="00C37E67">
            <w:pPr>
              <w:rPr>
                <w:rFonts w:ascii="Times New Roman" w:hAnsi="Times New Roman" w:cs="Times New Roman"/>
                <w:b/>
                <w:bCs/>
                <w:sz w:val="18"/>
                <w:szCs w:val="18"/>
              </w:rPr>
            </w:pPr>
            <w:r w:rsidRPr="00E53FA5">
              <w:rPr>
                <w:rFonts w:ascii="Times New Roman" w:hAnsi="Times New Roman" w:cs="Times New Roman"/>
                <w:b/>
                <w:bCs/>
                <w:sz w:val="18"/>
                <w:szCs w:val="18"/>
              </w:rPr>
              <w:t xml:space="preserve">3. </w:t>
            </w:r>
            <w:r w:rsidRPr="00E53FA5">
              <w:rPr>
                <w:rFonts w:ascii="Times New Roman" w:hAnsi="Times New Roman" w:cs="Times New Roman"/>
                <w:sz w:val="18"/>
                <w:szCs w:val="18"/>
              </w:rPr>
              <w:t>Purchased Services (300-500)</w:t>
            </w:r>
          </w:p>
        </w:tc>
        <w:tc>
          <w:tcPr>
            <w:tcW w:w="2228" w:type="pct"/>
            <w:vAlign w:val="center"/>
          </w:tcPr>
          <w:p w14:paraId="57FC5F57" w14:textId="48025FCF" w:rsidR="00C37E67" w:rsidRPr="00E53FA5" w:rsidRDefault="00C37E67" w:rsidP="00C37E67">
            <w:pPr>
              <w:rPr>
                <w:rFonts w:ascii="Times New Roman" w:hAnsi="Times New Roman" w:cs="Times New Roman"/>
                <w:sz w:val="18"/>
                <w:szCs w:val="18"/>
              </w:rPr>
            </w:pPr>
            <w:r w:rsidRPr="000B251E">
              <w:rPr>
                <w:rFonts w:ascii="Times New Roman" w:eastAsia="Times New Roman" w:hAnsi="Times New Roman" w:cs="Times New Roman"/>
                <w:sz w:val="18"/>
                <w:szCs w:val="18"/>
              </w:rPr>
              <w:t>3. Purchased Services (300-500</w:t>
            </w:r>
            <w:r w:rsidRPr="000B251E">
              <w:rPr>
                <w:rFonts w:ascii="Times New Roman" w:eastAsia="Times New Roman" w:hAnsi="Times New Roman" w:cs="Times New Roman"/>
                <w:strike/>
                <w:color w:val="FF0000"/>
                <w:sz w:val="18"/>
                <w:szCs w:val="18"/>
              </w:rPr>
              <w:t>)</w:t>
            </w:r>
            <w:r w:rsidRPr="000B251E">
              <w:rPr>
                <w:rFonts w:ascii="Times New Roman" w:eastAsia="Times New Roman" w:hAnsi="Times New Roman" w:cs="Times New Roman"/>
                <w:color w:val="FF0000"/>
                <w:sz w:val="18"/>
                <w:szCs w:val="18"/>
              </w:rPr>
              <w:t>; exclude 591)</w:t>
            </w:r>
          </w:p>
        </w:tc>
        <w:tc>
          <w:tcPr>
            <w:tcW w:w="545" w:type="pct"/>
            <w:vAlign w:val="center"/>
          </w:tcPr>
          <w:p w14:paraId="07E267A6" w14:textId="28208AEB" w:rsidR="00C37E67" w:rsidRPr="000B251E" w:rsidRDefault="00C37E67" w:rsidP="00C37E67">
            <w:pPr>
              <w:rPr>
                <w:sz w:val="18"/>
                <w:szCs w:val="18"/>
              </w:rPr>
            </w:pPr>
            <w:r w:rsidRPr="000B251E">
              <w:rPr>
                <w:rFonts w:ascii="Times New Roman" w:hAnsi="Times New Roman" w:cs="Times New Roman"/>
                <w:sz w:val="18"/>
                <w:szCs w:val="18"/>
              </w:rPr>
              <w:t>Clarification</w:t>
            </w:r>
          </w:p>
        </w:tc>
      </w:tr>
      <w:tr w:rsidR="001268BA" w14:paraId="45AFECEE" w14:textId="77777777" w:rsidTr="00F53175">
        <w:trPr>
          <w:cantSplit/>
          <w:trHeight w:val="144"/>
        </w:trPr>
        <w:tc>
          <w:tcPr>
            <w:tcW w:w="2227" w:type="pct"/>
            <w:vAlign w:val="center"/>
          </w:tcPr>
          <w:p w14:paraId="5CC3AC3C" w14:textId="77777777" w:rsidR="001268BA" w:rsidRPr="000B251E" w:rsidRDefault="001268BA" w:rsidP="00275B24">
            <w:pPr>
              <w:rPr>
                <w:rFonts w:ascii="Times New Roman" w:eastAsia="Times New Roman" w:hAnsi="Times New Roman" w:cs="Times New Roman"/>
                <w:b/>
                <w:bCs/>
                <w:sz w:val="18"/>
                <w:szCs w:val="18"/>
              </w:rPr>
            </w:pPr>
            <w:r w:rsidRPr="000B251E">
              <w:rPr>
                <w:rFonts w:ascii="Times New Roman" w:eastAsia="Times New Roman" w:hAnsi="Times New Roman" w:cs="Times New Roman"/>
                <w:b/>
                <w:bCs/>
                <w:sz w:val="18"/>
                <w:szCs w:val="18"/>
              </w:rPr>
              <w:t>SUPPORT SERVICES, OPERATIONS AND MAINTENANCE (2600)</w:t>
            </w:r>
          </w:p>
          <w:p w14:paraId="59B36F6F" w14:textId="77777777" w:rsidR="001268BA" w:rsidRPr="000B251E" w:rsidRDefault="001268BA" w:rsidP="00275B24">
            <w:pPr>
              <w:rPr>
                <w:rFonts w:ascii="Times New Roman" w:eastAsia="Times New Roman" w:hAnsi="Times New Roman" w:cs="Times New Roman"/>
                <w:b/>
                <w:bCs/>
                <w:sz w:val="18"/>
                <w:szCs w:val="18"/>
              </w:rPr>
            </w:pPr>
          </w:p>
          <w:p w14:paraId="0E09044B" w14:textId="4A40FE97" w:rsidR="001268BA" w:rsidRPr="000B251E" w:rsidRDefault="001268BA" w:rsidP="0072322B">
            <w:pPr>
              <w:rPr>
                <w:rFonts w:ascii="Times New Roman" w:hAnsi="Times New Roman" w:cs="Times New Roman"/>
                <w:sz w:val="18"/>
                <w:szCs w:val="18"/>
              </w:rPr>
            </w:pPr>
            <w:r w:rsidRPr="000B251E">
              <w:rPr>
                <w:rFonts w:ascii="Times New Roman" w:eastAsia="Times New Roman" w:hAnsi="Times New Roman" w:cs="Times New Roman"/>
                <w:sz w:val="18"/>
                <w:szCs w:val="18"/>
              </w:rPr>
              <w:t>3. Purchased Services (300-500)</w:t>
            </w:r>
          </w:p>
        </w:tc>
        <w:tc>
          <w:tcPr>
            <w:tcW w:w="2228" w:type="pct"/>
            <w:vAlign w:val="center"/>
          </w:tcPr>
          <w:p w14:paraId="590C1C77"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3. Purchased Services (300-500</w:t>
            </w:r>
            <w:r w:rsidRPr="000B251E">
              <w:rPr>
                <w:rFonts w:ascii="Times New Roman" w:eastAsia="Times New Roman" w:hAnsi="Times New Roman" w:cs="Times New Roman"/>
                <w:strike/>
                <w:color w:val="FF0000"/>
                <w:sz w:val="18"/>
                <w:szCs w:val="18"/>
              </w:rPr>
              <w:t>)</w:t>
            </w:r>
            <w:r w:rsidRPr="000B251E">
              <w:rPr>
                <w:rFonts w:ascii="Times New Roman" w:eastAsia="Times New Roman" w:hAnsi="Times New Roman" w:cs="Times New Roman"/>
                <w:color w:val="FF0000"/>
                <w:sz w:val="18"/>
                <w:szCs w:val="18"/>
              </w:rPr>
              <w:t>; exclude 591)</w:t>
            </w:r>
          </w:p>
        </w:tc>
        <w:tc>
          <w:tcPr>
            <w:tcW w:w="545" w:type="pct"/>
            <w:vAlign w:val="center"/>
          </w:tcPr>
          <w:p w14:paraId="40ACF140"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65AFD405" w14:textId="77777777" w:rsidTr="00F53175">
        <w:trPr>
          <w:cantSplit/>
          <w:trHeight w:val="144"/>
        </w:trPr>
        <w:tc>
          <w:tcPr>
            <w:tcW w:w="2227" w:type="pct"/>
            <w:vAlign w:val="center"/>
          </w:tcPr>
          <w:p w14:paraId="092147A6" w14:textId="77777777" w:rsidR="001268BA" w:rsidRPr="000B251E" w:rsidRDefault="001268BA" w:rsidP="00275B24">
            <w:pPr>
              <w:rPr>
                <w:rFonts w:ascii="Times New Roman" w:eastAsia="Times New Roman" w:hAnsi="Times New Roman" w:cs="Times New Roman"/>
                <w:b/>
                <w:bCs/>
                <w:sz w:val="18"/>
                <w:szCs w:val="18"/>
              </w:rPr>
            </w:pPr>
            <w:r w:rsidRPr="000B251E">
              <w:rPr>
                <w:rFonts w:ascii="Times New Roman" w:eastAsia="Times New Roman" w:hAnsi="Times New Roman" w:cs="Times New Roman"/>
                <w:b/>
                <w:bCs/>
                <w:sz w:val="18"/>
                <w:szCs w:val="18"/>
              </w:rPr>
              <w:t>SUPPORT SERVICES, STUDENT TRANSPORTATION (2700)</w:t>
            </w:r>
          </w:p>
          <w:p w14:paraId="5CC64EF8" w14:textId="77777777" w:rsidR="001268BA" w:rsidRPr="000B251E" w:rsidRDefault="001268BA" w:rsidP="00275B24">
            <w:pPr>
              <w:rPr>
                <w:rFonts w:ascii="Times New Roman" w:eastAsia="Times New Roman" w:hAnsi="Times New Roman" w:cs="Times New Roman"/>
                <w:b/>
                <w:bCs/>
                <w:sz w:val="18"/>
                <w:szCs w:val="18"/>
              </w:rPr>
            </w:pPr>
          </w:p>
          <w:p w14:paraId="670B3AB8" w14:textId="61E6151B" w:rsidR="001268BA" w:rsidRPr="000B251E" w:rsidRDefault="001268BA" w:rsidP="0072322B">
            <w:pPr>
              <w:rPr>
                <w:rFonts w:ascii="Times New Roman" w:eastAsia="Times New Roman" w:hAnsi="Times New Roman" w:cs="Times New Roman"/>
                <w:b/>
                <w:bCs/>
                <w:sz w:val="18"/>
                <w:szCs w:val="18"/>
              </w:rPr>
            </w:pPr>
            <w:r w:rsidRPr="000B251E">
              <w:rPr>
                <w:rFonts w:ascii="Times New Roman" w:eastAsia="Times New Roman" w:hAnsi="Times New Roman" w:cs="Times New Roman"/>
                <w:sz w:val="18"/>
                <w:szCs w:val="18"/>
              </w:rPr>
              <w:t>3. Purchased Services (300-500</w:t>
            </w:r>
            <w:r w:rsidR="0072322B" w:rsidRPr="000B251E">
              <w:rPr>
                <w:rFonts w:ascii="Times New Roman" w:eastAsia="Times New Roman" w:hAnsi="Times New Roman" w:cs="Times New Roman"/>
                <w:sz w:val="18"/>
                <w:szCs w:val="18"/>
              </w:rPr>
              <w:t>)</w:t>
            </w:r>
          </w:p>
        </w:tc>
        <w:tc>
          <w:tcPr>
            <w:tcW w:w="2228" w:type="pct"/>
            <w:vAlign w:val="center"/>
          </w:tcPr>
          <w:p w14:paraId="3B8A250A"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3. Purchased Services (300-500</w:t>
            </w:r>
            <w:r w:rsidRPr="000B251E">
              <w:rPr>
                <w:rFonts w:ascii="Times New Roman" w:eastAsia="Times New Roman" w:hAnsi="Times New Roman" w:cs="Times New Roman"/>
                <w:strike/>
                <w:color w:val="FF0000"/>
                <w:sz w:val="18"/>
                <w:szCs w:val="18"/>
              </w:rPr>
              <w:t>)</w:t>
            </w:r>
            <w:r w:rsidRPr="000B251E">
              <w:rPr>
                <w:rFonts w:ascii="Times New Roman" w:eastAsia="Times New Roman" w:hAnsi="Times New Roman" w:cs="Times New Roman"/>
                <w:color w:val="FF0000"/>
                <w:sz w:val="18"/>
                <w:szCs w:val="18"/>
              </w:rPr>
              <w:t>; exclude 511, 591)</w:t>
            </w:r>
          </w:p>
        </w:tc>
        <w:tc>
          <w:tcPr>
            <w:tcW w:w="545" w:type="pct"/>
            <w:vAlign w:val="center"/>
          </w:tcPr>
          <w:p w14:paraId="3DBBB8DD"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652B2C89" w14:textId="77777777" w:rsidTr="00F53175">
        <w:trPr>
          <w:cantSplit/>
          <w:trHeight w:val="144"/>
        </w:trPr>
        <w:tc>
          <w:tcPr>
            <w:tcW w:w="2227" w:type="pct"/>
            <w:vAlign w:val="center"/>
          </w:tcPr>
          <w:p w14:paraId="2565A693"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b/>
                <w:bCs/>
                <w:sz w:val="18"/>
                <w:szCs w:val="18"/>
              </w:rPr>
              <w:t>SUPPORT SERVICES, OTHER SUPPORT SERVICES (2500, 2900)</w:t>
            </w:r>
          </w:p>
          <w:p w14:paraId="47B41850" w14:textId="77777777" w:rsidR="001268BA" w:rsidRPr="000B251E" w:rsidRDefault="001268BA" w:rsidP="00275B24">
            <w:pPr>
              <w:rPr>
                <w:rFonts w:ascii="Times New Roman" w:hAnsi="Times New Roman" w:cs="Times New Roman"/>
                <w:sz w:val="18"/>
                <w:szCs w:val="18"/>
              </w:rPr>
            </w:pPr>
          </w:p>
          <w:p w14:paraId="631596C4"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3. Purchased Services (300-500)</w:t>
            </w:r>
          </w:p>
          <w:p w14:paraId="4E45D803" w14:textId="77777777" w:rsidR="001268BA" w:rsidRPr="000B251E" w:rsidRDefault="001268BA" w:rsidP="00275B24">
            <w:pPr>
              <w:rPr>
                <w:rFonts w:ascii="Times New Roman" w:eastAsia="Times New Roman" w:hAnsi="Times New Roman" w:cs="Times New Roman"/>
                <w:sz w:val="18"/>
                <w:szCs w:val="18"/>
              </w:rPr>
            </w:pPr>
          </w:p>
          <w:p w14:paraId="13EF6368" w14:textId="52C4A1FF" w:rsidR="001268BA" w:rsidRPr="000B251E" w:rsidRDefault="001268BA" w:rsidP="0072322B">
            <w:pPr>
              <w:rPr>
                <w:rFonts w:ascii="Times New Roman" w:hAnsi="Times New Roman" w:cs="Times New Roman"/>
                <w:sz w:val="18"/>
                <w:szCs w:val="18"/>
              </w:rPr>
            </w:pPr>
            <w:r w:rsidRPr="000B251E">
              <w:rPr>
                <w:rFonts w:ascii="Times New Roman" w:eastAsia="Times New Roman" w:hAnsi="Times New Roman" w:cs="Times New Roman"/>
                <w:sz w:val="18"/>
                <w:szCs w:val="18"/>
              </w:rPr>
              <w:t>6. Other (810, 890)</w:t>
            </w:r>
          </w:p>
        </w:tc>
        <w:tc>
          <w:tcPr>
            <w:tcW w:w="2228" w:type="pct"/>
            <w:vAlign w:val="center"/>
          </w:tcPr>
          <w:p w14:paraId="5DBC1C48" w14:textId="77777777" w:rsidR="001268BA" w:rsidRPr="000B251E" w:rsidRDefault="001268BA" w:rsidP="00275B24">
            <w:pPr>
              <w:rPr>
                <w:rFonts w:ascii="Times New Roman" w:eastAsia="Times New Roman" w:hAnsi="Times New Roman" w:cs="Times New Roman"/>
                <w:color w:val="FF0000"/>
                <w:sz w:val="18"/>
                <w:szCs w:val="18"/>
              </w:rPr>
            </w:pPr>
            <w:r w:rsidRPr="000B251E">
              <w:rPr>
                <w:rFonts w:ascii="Times New Roman" w:eastAsia="Times New Roman" w:hAnsi="Times New Roman" w:cs="Times New Roman"/>
                <w:sz w:val="18"/>
                <w:szCs w:val="18"/>
              </w:rPr>
              <w:t>3. Purchased Services (300-500</w:t>
            </w:r>
            <w:r w:rsidRPr="000B251E">
              <w:rPr>
                <w:rFonts w:ascii="Times New Roman" w:eastAsia="Times New Roman" w:hAnsi="Times New Roman" w:cs="Times New Roman"/>
                <w:strike/>
                <w:color w:val="FF0000"/>
                <w:sz w:val="18"/>
                <w:szCs w:val="18"/>
              </w:rPr>
              <w:t>)</w:t>
            </w:r>
            <w:r w:rsidRPr="000B251E">
              <w:rPr>
                <w:rFonts w:ascii="Times New Roman" w:eastAsia="Times New Roman" w:hAnsi="Times New Roman" w:cs="Times New Roman"/>
                <w:color w:val="FF0000"/>
                <w:sz w:val="18"/>
                <w:szCs w:val="18"/>
              </w:rPr>
              <w:t>; exclude 591)</w:t>
            </w:r>
          </w:p>
          <w:p w14:paraId="51D22163" w14:textId="77777777" w:rsidR="001268BA" w:rsidRPr="000B251E" w:rsidRDefault="001268BA" w:rsidP="00275B24">
            <w:pPr>
              <w:rPr>
                <w:rFonts w:ascii="Times New Roman" w:eastAsia="Times New Roman" w:hAnsi="Times New Roman" w:cs="Times New Roman"/>
                <w:sz w:val="18"/>
                <w:szCs w:val="18"/>
              </w:rPr>
            </w:pPr>
          </w:p>
          <w:p w14:paraId="0557AE3B"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 xml:space="preserve">6. Other (810, </w:t>
            </w:r>
            <w:r w:rsidRPr="000B251E">
              <w:rPr>
                <w:rFonts w:ascii="Times New Roman" w:eastAsia="Times New Roman" w:hAnsi="Times New Roman" w:cs="Times New Roman"/>
                <w:color w:val="FF0000"/>
                <w:sz w:val="18"/>
                <w:szCs w:val="18"/>
              </w:rPr>
              <w:t xml:space="preserve">835, </w:t>
            </w:r>
            <w:r w:rsidRPr="000B251E">
              <w:rPr>
                <w:rFonts w:ascii="Times New Roman" w:eastAsia="Times New Roman" w:hAnsi="Times New Roman" w:cs="Times New Roman"/>
                <w:sz w:val="18"/>
                <w:szCs w:val="18"/>
              </w:rPr>
              <w:t>890)</w:t>
            </w:r>
          </w:p>
        </w:tc>
        <w:tc>
          <w:tcPr>
            <w:tcW w:w="545" w:type="pct"/>
            <w:vAlign w:val="center"/>
          </w:tcPr>
          <w:p w14:paraId="0FC3CA0E"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4581E3BA" w14:textId="77777777" w:rsidTr="00F53175">
        <w:trPr>
          <w:cantSplit/>
          <w:trHeight w:val="144"/>
        </w:trPr>
        <w:tc>
          <w:tcPr>
            <w:tcW w:w="2227" w:type="pct"/>
            <w:vAlign w:val="center"/>
          </w:tcPr>
          <w:p w14:paraId="44587F7A"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b/>
                <w:bCs/>
                <w:sz w:val="18"/>
                <w:szCs w:val="18"/>
              </w:rPr>
              <w:t>ALL SUPPORT SERVICES TOTAL BY OBJECT (100, 200, etc.)  (calculated)</w:t>
            </w:r>
          </w:p>
          <w:p w14:paraId="121F40E4" w14:textId="77777777" w:rsidR="001268BA" w:rsidRPr="000B251E" w:rsidRDefault="001268BA" w:rsidP="00275B24">
            <w:pPr>
              <w:rPr>
                <w:rFonts w:ascii="Times New Roman" w:hAnsi="Times New Roman" w:cs="Times New Roman"/>
                <w:sz w:val="18"/>
                <w:szCs w:val="18"/>
              </w:rPr>
            </w:pPr>
          </w:p>
          <w:p w14:paraId="54092EF0"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3. Purchased Services (300-500)</w:t>
            </w:r>
          </w:p>
          <w:p w14:paraId="7F5A8B4B" w14:textId="77777777" w:rsidR="001268BA" w:rsidRPr="000B251E" w:rsidRDefault="001268BA" w:rsidP="00275B24">
            <w:pPr>
              <w:rPr>
                <w:rFonts w:ascii="Times New Roman" w:eastAsia="Times New Roman" w:hAnsi="Times New Roman" w:cs="Times New Roman"/>
                <w:sz w:val="18"/>
                <w:szCs w:val="18"/>
              </w:rPr>
            </w:pPr>
          </w:p>
          <w:p w14:paraId="187F5037" w14:textId="5C8790C5" w:rsidR="001268BA" w:rsidRPr="000B251E" w:rsidRDefault="001268BA" w:rsidP="0072322B">
            <w:pPr>
              <w:rPr>
                <w:rFonts w:ascii="Times New Roman" w:hAnsi="Times New Roman" w:cs="Times New Roman"/>
                <w:sz w:val="18"/>
                <w:szCs w:val="18"/>
              </w:rPr>
            </w:pPr>
            <w:r w:rsidRPr="000B251E">
              <w:rPr>
                <w:rFonts w:ascii="Times New Roman" w:eastAsia="Times New Roman" w:hAnsi="Times New Roman" w:cs="Times New Roman"/>
                <w:sz w:val="18"/>
                <w:szCs w:val="18"/>
              </w:rPr>
              <w:t>6. Other (810, 890)</w:t>
            </w:r>
          </w:p>
        </w:tc>
        <w:tc>
          <w:tcPr>
            <w:tcW w:w="2228" w:type="pct"/>
            <w:vAlign w:val="center"/>
          </w:tcPr>
          <w:p w14:paraId="5D6C2D94" w14:textId="77777777" w:rsidR="001268BA" w:rsidRPr="000B251E" w:rsidRDefault="001268BA" w:rsidP="00275B24">
            <w:pPr>
              <w:rPr>
                <w:rFonts w:ascii="Times New Roman" w:hAnsi="Times New Roman" w:cs="Times New Roman"/>
                <w:color w:val="FF0000"/>
                <w:sz w:val="18"/>
                <w:szCs w:val="18"/>
              </w:rPr>
            </w:pPr>
            <w:r w:rsidRPr="000B251E">
              <w:rPr>
                <w:rFonts w:ascii="Times New Roman" w:eastAsia="Times New Roman" w:hAnsi="Times New Roman" w:cs="Times New Roman"/>
                <w:sz w:val="18"/>
                <w:szCs w:val="18"/>
              </w:rPr>
              <w:t>3. Purchased Services (300-500</w:t>
            </w:r>
            <w:r w:rsidRPr="000B251E">
              <w:rPr>
                <w:rFonts w:ascii="Times New Roman" w:eastAsia="Times New Roman" w:hAnsi="Times New Roman" w:cs="Times New Roman"/>
                <w:strike/>
                <w:color w:val="FF0000"/>
                <w:sz w:val="18"/>
                <w:szCs w:val="18"/>
              </w:rPr>
              <w:t>)</w:t>
            </w:r>
            <w:r w:rsidRPr="000B251E">
              <w:rPr>
                <w:rFonts w:ascii="Times New Roman" w:eastAsia="Times New Roman" w:hAnsi="Times New Roman" w:cs="Times New Roman"/>
                <w:color w:val="FF0000"/>
                <w:sz w:val="18"/>
                <w:szCs w:val="18"/>
              </w:rPr>
              <w:t>; exclude 591)</w:t>
            </w:r>
          </w:p>
          <w:p w14:paraId="1A1D6255" w14:textId="77777777" w:rsidR="001268BA" w:rsidRPr="000B251E" w:rsidRDefault="001268BA" w:rsidP="00275B24">
            <w:pPr>
              <w:rPr>
                <w:rFonts w:ascii="Times New Roman" w:hAnsi="Times New Roman" w:cs="Times New Roman"/>
                <w:sz w:val="18"/>
                <w:szCs w:val="18"/>
              </w:rPr>
            </w:pPr>
          </w:p>
          <w:p w14:paraId="0A305910" w14:textId="57C9CD4D" w:rsidR="001268BA" w:rsidRPr="000B251E" w:rsidRDefault="001268BA" w:rsidP="0072322B">
            <w:pPr>
              <w:rPr>
                <w:rFonts w:ascii="Times New Roman" w:hAnsi="Times New Roman" w:cs="Times New Roman"/>
                <w:sz w:val="18"/>
                <w:szCs w:val="18"/>
              </w:rPr>
            </w:pPr>
            <w:r w:rsidRPr="000B251E">
              <w:rPr>
                <w:rFonts w:ascii="Times New Roman" w:eastAsia="Times New Roman" w:hAnsi="Times New Roman" w:cs="Times New Roman"/>
                <w:sz w:val="18"/>
                <w:szCs w:val="18"/>
              </w:rPr>
              <w:t xml:space="preserve">6. Other (810, </w:t>
            </w:r>
            <w:r w:rsidRPr="000B251E">
              <w:rPr>
                <w:rFonts w:ascii="Times New Roman" w:eastAsia="Times New Roman" w:hAnsi="Times New Roman" w:cs="Times New Roman"/>
                <w:color w:val="FF0000"/>
                <w:sz w:val="18"/>
                <w:szCs w:val="18"/>
              </w:rPr>
              <w:t xml:space="preserve">820, 835, </w:t>
            </w:r>
            <w:r w:rsidRPr="000B251E">
              <w:rPr>
                <w:rFonts w:ascii="Times New Roman" w:eastAsia="Times New Roman" w:hAnsi="Times New Roman" w:cs="Times New Roman"/>
                <w:sz w:val="18"/>
                <w:szCs w:val="18"/>
              </w:rPr>
              <w:t>890)</w:t>
            </w:r>
          </w:p>
        </w:tc>
        <w:tc>
          <w:tcPr>
            <w:tcW w:w="545" w:type="pct"/>
            <w:vAlign w:val="center"/>
          </w:tcPr>
          <w:p w14:paraId="7BD56B4A"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0E73ED5C" w14:textId="77777777" w:rsidTr="00F53175">
        <w:trPr>
          <w:cantSplit/>
          <w:trHeight w:val="144"/>
        </w:trPr>
        <w:tc>
          <w:tcPr>
            <w:tcW w:w="2227" w:type="pct"/>
            <w:vAlign w:val="center"/>
          </w:tcPr>
          <w:p w14:paraId="230A3B5A" w14:textId="77777777" w:rsidR="001268BA" w:rsidRPr="000B251E" w:rsidRDefault="001268BA" w:rsidP="00275B24">
            <w:pPr>
              <w:rPr>
                <w:rFonts w:ascii="Times New Roman" w:eastAsia="Times New Roman" w:hAnsi="Times New Roman" w:cs="Times New Roman"/>
                <w:b/>
                <w:bCs/>
                <w:sz w:val="18"/>
                <w:szCs w:val="18"/>
              </w:rPr>
            </w:pPr>
            <w:r w:rsidRPr="000B251E">
              <w:rPr>
                <w:rFonts w:ascii="Times New Roman" w:eastAsia="Times New Roman" w:hAnsi="Times New Roman" w:cs="Times New Roman"/>
                <w:b/>
                <w:bCs/>
                <w:sz w:val="18"/>
                <w:szCs w:val="18"/>
              </w:rPr>
              <w:t>FOOD SERVICES OPERATIONS (3100)</w:t>
            </w:r>
          </w:p>
          <w:p w14:paraId="5A93AAEF" w14:textId="77777777" w:rsidR="001268BA" w:rsidRPr="000B251E" w:rsidRDefault="001268BA" w:rsidP="00275B24">
            <w:pPr>
              <w:rPr>
                <w:rFonts w:ascii="Times New Roman" w:eastAsia="Times New Roman" w:hAnsi="Times New Roman" w:cs="Times New Roman"/>
                <w:sz w:val="18"/>
                <w:szCs w:val="18"/>
              </w:rPr>
            </w:pPr>
          </w:p>
          <w:p w14:paraId="2F42F342" w14:textId="34CFE989" w:rsidR="001268BA" w:rsidRPr="000B251E" w:rsidRDefault="001268BA" w:rsidP="0072322B">
            <w:pPr>
              <w:rPr>
                <w:rFonts w:ascii="Times New Roman" w:hAnsi="Times New Roman" w:cs="Times New Roman"/>
                <w:sz w:val="18"/>
                <w:szCs w:val="18"/>
              </w:rPr>
            </w:pPr>
            <w:r w:rsidRPr="000B251E">
              <w:rPr>
                <w:rFonts w:ascii="Times New Roman" w:eastAsia="Times New Roman" w:hAnsi="Times New Roman" w:cs="Times New Roman"/>
                <w:sz w:val="18"/>
                <w:szCs w:val="18"/>
              </w:rPr>
              <w:t>Purchased Services (300-500</w:t>
            </w:r>
            <w:r w:rsidR="0072322B" w:rsidRPr="000B251E">
              <w:rPr>
                <w:rFonts w:ascii="Times New Roman" w:eastAsia="Times New Roman" w:hAnsi="Times New Roman" w:cs="Times New Roman"/>
                <w:sz w:val="18"/>
                <w:szCs w:val="18"/>
              </w:rPr>
              <w:t>)</w:t>
            </w:r>
          </w:p>
        </w:tc>
        <w:tc>
          <w:tcPr>
            <w:tcW w:w="2228" w:type="pct"/>
            <w:vAlign w:val="center"/>
          </w:tcPr>
          <w:p w14:paraId="33272BCB" w14:textId="273F06E9" w:rsidR="001268BA" w:rsidRPr="000B251E" w:rsidRDefault="001268BA" w:rsidP="0072322B">
            <w:pPr>
              <w:rPr>
                <w:rFonts w:ascii="Times New Roman" w:hAnsi="Times New Roman" w:cs="Times New Roman"/>
                <w:sz w:val="18"/>
                <w:szCs w:val="18"/>
              </w:rPr>
            </w:pPr>
            <w:r w:rsidRPr="000B251E">
              <w:rPr>
                <w:rFonts w:ascii="Times New Roman" w:eastAsia="Times New Roman" w:hAnsi="Times New Roman" w:cs="Times New Roman"/>
                <w:sz w:val="18"/>
                <w:szCs w:val="18"/>
              </w:rPr>
              <w:t>Purchased Services (300-500</w:t>
            </w:r>
            <w:r w:rsidRPr="000B251E">
              <w:rPr>
                <w:rFonts w:ascii="Times New Roman" w:eastAsia="Times New Roman" w:hAnsi="Times New Roman" w:cs="Times New Roman"/>
                <w:strike/>
                <w:color w:val="FF0000"/>
                <w:sz w:val="18"/>
                <w:szCs w:val="18"/>
              </w:rPr>
              <w:t>)</w:t>
            </w:r>
            <w:r w:rsidRPr="000B251E">
              <w:rPr>
                <w:rFonts w:ascii="Times New Roman" w:eastAsia="Times New Roman" w:hAnsi="Times New Roman" w:cs="Times New Roman"/>
                <w:color w:val="FF0000"/>
                <w:sz w:val="18"/>
                <w:szCs w:val="18"/>
              </w:rPr>
              <w:t>; exclude 591)</w:t>
            </w:r>
          </w:p>
        </w:tc>
        <w:tc>
          <w:tcPr>
            <w:tcW w:w="545" w:type="pct"/>
            <w:vAlign w:val="center"/>
          </w:tcPr>
          <w:p w14:paraId="00C7DCF2"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7C13E4A0" w14:textId="77777777" w:rsidTr="00F53175">
        <w:trPr>
          <w:cantSplit/>
          <w:trHeight w:val="144"/>
        </w:trPr>
        <w:tc>
          <w:tcPr>
            <w:tcW w:w="2227" w:type="pct"/>
            <w:vAlign w:val="center"/>
          </w:tcPr>
          <w:p w14:paraId="106593CE" w14:textId="77777777" w:rsidR="001268BA" w:rsidRPr="000B251E" w:rsidRDefault="001268BA" w:rsidP="00275B24">
            <w:pPr>
              <w:rPr>
                <w:rFonts w:ascii="Times New Roman" w:eastAsia="Times New Roman" w:hAnsi="Times New Roman" w:cs="Times New Roman"/>
                <w:sz w:val="18"/>
                <w:szCs w:val="18"/>
              </w:rPr>
            </w:pPr>
            <w:r w:rsidRPr="000B251E">
              <w:rPr>
                <w:rFonts w:ascii="Times New Roman" w:eastAsia="Times New Roman" w:hAnsi="Times New Roman" w:cs="Times New Roman"/>
                <w:b/>
                <w:bCs/>
                <w:sz w:val="18"/>
                <w:szCs w:val="18"/>
              </w:rPr>
              <w:t>ENTERPRISE OPERATIONS (3200)</w:t>
            </w:r>
          </w:p>
          <w:p w14:paraId="23E3F95A" w14:textId="77777777" w:rsidR="001268BA" w:rsidRPr="000B251E" w:rsidRDefault="001268BA" w:rsidP="00275B24">
            <w:pPr>
              <w:rPr>
                <w:rFonts w:ascii="Times New Roman" w:eastAsia="Times New Roman" w:hAnsi="Times New Roman" w:cs="Times New Roman"/>
                <w:sz w:val="18"/>
                <w:szCs w:val="18"/>
              </w:rPr>
            </w:pPr>
          </w:p>
          <w:p w14:paraId="7BE1B3AB" w14:textId="01C663CE"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3. Purchased Services (300-500</w:t>
            </w:r>
            <w:r w:rsidR="00E53FA5">
              <w:rPr>
                <w:rFonts w:ascii="Times New Roman" w:eastAsia="Times New Roman" w:hAnsi="Times New Roman" w:cs="Times New Roman"/>
                <w:sz w:val="18"/>
                <w:szCs w:val="18"/>
              </w:rPr>
              <w:t>)</w:t>
            </w:r>
          </w:p>
        </w:tc>
        <w:tc>
          <w:tcPr>
            <w:tcW w:w="2228" w:type="pct"/>
            <w:vAlign w:val="center"/>
          </w:tcPr>
          <w:p w14:paraId="1CB691A2"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3. Purchased Services (300-500</w:t>
            </w:r>
            <w:r w:rsidRPr="000B251E">
              <w:rPr>
                <w:rFonts w:ascii="Times New Roman" w:eastAsia="Times New Roman" w:hAnsi="Times New Roman" w:cs="Times New Roman"/>
                <w:strike/>
                <w:color w:val="FF0000"/>
                <w:sz w:val="18"/>
                <w:szCs w:val="18"/>
              </w:rPr>
              <w:t>)</w:t>
            </w:r>
            <w:r w:rsidRPr="000B251E">
              <w:rPr>
                <w:rFonts w:ascii="Times New Roman" w:eastAsia="Times New Roman" w:hAnsi="Times New Roman" w:cs="Times New Roman"/>
                <w:color w:val="FF0000"/>
                <w:sz w:val="18"/>
                <w:szCs w:val="18"/>
              </w:rPr>
              <w:t>; exclude 591)</w:t>
            </w:r>
          </w:p>
        </w:tc>
        <w:tc>
          <w:tcPr>
            <w:tcW w:w="545" w:type="pct"/>
            <w:vAlign w:val="center"/>
          </w:tcPr>
          <w:p w14:paraId="22FDC24E"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6B31C6C2" w14:textId="77777777" w:rsidTr="00F53175">
        <w:trPr>
          <w:cantSplit/>
          <w:trHeight w:val="144"/>
        </w:trPr>
        <w:tc>
          <w:tcPr>
            <w:tcW w:w="2227" w:type="pct"/>
            <w:vAlign w:val="center"/>
          </w:tcPr>
          <w:p w14:paraId="307D9C42" w14:textId="77777777" w:rsidR="000B251E" w:rsidRPr="000B251E" w:rsidRDefault="001268BA" w:rsidP="000B251E">
            <w:pPr>
              <w:rPr>
                <w:rFonts w:ascii="Times New Roman" w:eastAsia="Times New Roman" w:hAnsi="Times New Roman" w:cs="Times New Roman"/>
                <w:b/>
                <w:bCs/>
                <w:sz w:val="18"/>
                <w:szCs w:val="18"/>
              </w:rPr>
            </w:pPr>
            <w:r w:rsidRPr="000B251E">
              <w:rPr>
                <w:rFonts w:ascii="Times New Roman" w:eastAsia="Times New Roman" w:hAnsi="Times New Roman" w:cs="Times New Roman"/>
                <w:b/>
                <w:bCs/>
                <w:sz w:val="18"/>
                <w:szCs w:val="18"/>
              </w:rPr>
              <w:t>Current Expenditures Paid from State and Local Funds (including federal funds intended to replace local tax revenues)</w:t>
            </w:r>
          </w:p>
          <w:p w14:paraId="2D67E950" w14:textId="092ED8FC" w:rsidR="001268BA" w:rsidRPr="000B251E" w:rsidRDefault="001268BA" w:rsidP="000B251E">
            <w:pPr>
              <w:rPr>
                <w:rFonts w:ascii="Times New Roman" w:hAnsi="Times New Roman" w:cs="Times New Roman"/>
                <w:sz w:val="18"/>
                <w:szCs w:val="18"/>
              </w:rPr>
            </w:pPr>
            <w:r w:rsidRPr="000B251E">
              <w:rPr>
                <w:rFonts w:ascii="Times New Roman" w:eastAsia="Times New Roman" w:hAnsi="Times New Roman" w:cs="Times New Roman"/>
                <w:sz w:val="18"/>
                <w:szCs w:val="18"/>
              </w:rPr>
              <w:t>[Objects 100-600, 810, 820, and 890 for functions 1000, 2000, 3100, and 3200 paid from state and local funds combined, plus federal funds intended to replace local tax revenues</w:t>
            </w:r>
            <w:r w:rsidR="00E53FA5">
              <w:rPr>
                <w:rFonts w:ascii="Times New Roman" w:eastAsia="Times New Roman" w:hAnsi="Times New Roman" w:cs="Times New Roman"/>
                <w:sz w:val="18"/>
                <w:szCs w:val="18"/>
              </w:rPr>
              <w:t>, which may not include funds received from private sources</w:t>
            </w:r>
            <w:r w:rsidR="00C37E67">
              <w:rPr>
                <w:rFonts w:ascii="Times New Roman" w:eastAsia="Times New Roman" w:hAnsi="Times New Roman" w:cs="Times New Roman"/>
                <w:sz w:val="18"/>
                <w:szCs w:val="18"/>
              </w:rPr>
              <w:t>]</w:t>
            </w:r>
            <w:r w:rsidRPr="000B251E">
              <w:rPr>
                <w:rFonts w:ascii="Times New Roman" w:eastAsia="Times New Roman" w:hAnsi="Times New Roman" w:cs="Times New Roman"/>
                <w:sz w:val="18"/>
                <w:szCs w:val="18"/>
              </w:rPr>
              <w:t>.</w:t>
            </w:r>
          </w:p>
        </w:tc>
        <w:tc>
          <w:tcPr>
            <w:tcW w:w="2228" w:type="pct"/>
            <w:vAlign w:val="center"/>
          </w:tcPr>
          <w:p w14:paraId="4DA67F6C" w14:textId="6274D588" w:rsidR="001268BA" w:rsidRPr="000B251E" w:rsidRDefault="0072322B" w:rsidP="0072322B">
            <w:pPr>
              <w:rPr>
                <w:rFonts w:ascii="Times New Roman" w:hAnsi="Times New Roman" w:cs="Times New Roman"/>
                <w:sz w:val="18"/>
                <w:szCs w:val="18"/>
              </w:rPr>
            </w:pPr>
            <w:r w:rsidRPr="000B251E">
              <w:rPr>
                <w:rFonts w:ascii="Times New Roman" w:eastAsia="Times New Roman" w:hAnsi="Times New Roman" w:cs="Times New Roman"/>
                <w:sz w:val="18"/>
                <w:szCs w:val="18"/>
              </w:rPr>
              <w:t xml:space="preserve"> </w:t>
            </w:r>
            <w:r w:rsidR="001268BA" w:rsidRPr="000B251E">
              <w:rPr>
                <w:rFonts w:ascii="Times New Roman" w:eastAsia="Times New Roman" w:hAnsi="Times New Roman" w:cs="Times New Roman"/>
                <w:sz w:val="18"/>
                <w:szCs w:val="18"/>
              </w:rPr>
              <w:t>[Objects 100-600, 810, 820, and 890 for functions 1000, 2000, 3100, and 3200 paid from state and local funds combined, plus federal funds intended to replace local tax revenues</w:t>
            </w:r>
            <w:r w:rsidR="001268BA" w:rsidRPr="000B251E">
              <w:rPr>
                <w:rFonts w:ascii="Times New Roman" w:eastAsia="Times New Roman" w:hAnsi="Times New Roman" w:cs="Times New Roman"/>
                <w:strike/>
                <w:color w:val="FF0000"/>
                <w:sz w:val="18"/>
                <w:szCs w:val="18"/>
              </w:rPr>
              <w:t>, which may not include funds received from private sources.]</w:t>
            </w:r>
            <w:r w:rsidR="001268BA" w:rsidRPr="000B251E">
              <w:rPr>
                <w:rFonts w:ascii="Times New Roman" w:eastAsia="Times New Roman" w:hAnsi="Times New Roman" w:cs="Times New Roman"/>
                <w:color w:val="FF0000"/>
                <w:sz w:val="18"/>
                <w:szCs w:val="18"/>
              </w:rPr>
              <w:t xml:space="preserve"> . Internal transfers (objects 511, 561, 564, 567, and 591) should be excluded.]</w:t>
            </w:r>
          </w:p>
        </w:tc>
        <w:tc>
          <w:tcPr>
            <w:tcW w:w="545" w:type="pct"/>
            <w:vAlign w:val="center"/>
          </w:tcPr>
          <w:p w14:paraId="07733E82"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1FD14B58" w14:textId="77777777" w:rsidTr="00F53175">
        <w:trPr>
          <w:cantSplit/>
          <w:trHeight w:val="144"/>
        </w:trPr>
        <w:tc>
          <w:tcPr>
            <w:tcW w:w="2227" w:type="pct"/>
            <w:vAlign w:val="center"/>
          </w:tcPr>
          <w:p w14:paraId="30CA24A7" w14:textId="77777777" w:rsidR="000B251E" w:rsidRPr="000B251E" w:rsidRDefault="001268BA" w:rsidP="0072322B">
            <w:pPr>
              <w:rPr>
                <w:rFonts w:ascii="Times New Roman" w:eastAsia="Times New Roman" w:hAnsi="Times New Roman" w:cs="Times New Roman"/>
                <w:b/>
                <w:bCs/>
                <w:sz w:val="18"/>
                <w:szCs w:val="18"/>
              </w:rPr>
            </w:pPr>
            <w:r w:rsidRPr="000B251E">
              <w:rPr>
                <w:rFonts w:ascii="Times New Roman" w:eastAsia="Times New Roman" w:hAnsi="Times New Roman" w:cs="Times New Roman"/>
                <w:b/>
                <w:bCs/>
                <w:sz w:val="18"/>
                <w:szCs w:val="18"/>
              </w:rPr>
              <w:t>Current Expenditures Paid from Federal Funds</w:t>
            </w:r>
          </w:p>
          <w:p w14:paraId="6FA2EFE4" w14:textId="55ECE632" w:rsidR="001268BA" w:rsidRPr="000B251E" w:rsidRDefault="001268BA" w:rsidP="0072322B">
            <w:pPr>
              <w:rPr>
                <w:rFonts w:ascii="Times New Roman" w:hAnsi="Times New Roman" w:cs="Times New Roman"/>
                <w:sz w:val="18"/>
                <w:szCs w:val="18"/>
              </w:rPr>
            </w:pPr>
            <w:r w:rsidRPr="000B251E">
              <w:rPr>
                <w:rFonts w:ascii="Times New Roman" w:eastAsia="Times New Roman" w:hAnsi="Times New Roman" w:cs="Times New Roman"/>
                <w:sz w:val="18"/>
                <w:szCs w:val="18"/>
              </w:rPr>
              <w:t>[Objects 100-600, 810, 820, and 890 for functions 1000, 2000, 3100, and 3200 paid from federal funds (excluding federal funds intended to replace local tax revenues) only.</w:t>
            </w:r>
          </w:p>
        </w:tc>
        <w:tc>
          <w:tcPr>
            <w:tcW w:w="2228" w:type="pct"/>
            <w:vAlign w:val="center"/>
          </w:tcPr>
          <w:p w14:paraId="58DA01ED" w14:textId="77777777" w:rsidR="001268BA" w:rsidRPr="000B251E" w:rsidRDefault="001268BA" w:rsidP="00275B24">
            <w:pPr>
              <w:rPr>
                <w:rFonts w:ascii="Times New Roman" w:hAnsi="Times New Roman" w:cs="Times New Roman"/>
                <w:sz w:val="18"/>
                <w:szCs w:val="18"/>
              </w:rPr>
            </w:pPr>
            <w:r w:rsidRPr="000B251E">
              <w:rPr>
                <w:rFonts w:ascii="Times New Roman" w:eastAsia="Times New Roman" w:hAnsi="Times New Roman" w:cs="Times New Roman"/>
                <w:sz w:val="18"/>
                <w:szCs w:val="18"/>
              </w:rPr>
              <w:t>[Objects 100-600, 810, 820, and 890 for functions 1000, 2000, 3100, and 3200 paid from federal funds (excluding federal funds intended to replace local tax revenues) only</w:t>
            </w:r>
            <w:r w:rsidRPr="000B251E">
              <w:rPr>
                <w:rFonts w:ascii="Times New Roman" w:eastAsia="Times New Roman" w:hAnsi="Times New Roman" w:cs="Times New Roman"/>
                <w:strike/>
                <w:color w:val="FF0000"/>
                <w:sz w:val="18"/>
                <w:szCs w:val="18"/>
              </w:rPr>
              <w:t>.]</w:t>
            </w:r>
            <w:r w:rsidRPr="000B251E">
              <w:rPr>
                <w:rFonts w:ascii="Times New Roman" w:eastAsia="Times New Roman" w:hAnsi="Times New Roman" w:cs="Times New Roman"/>
                <w:color w:val="FF0000"/>
                <w:sz w:val="18"/>
                <w:szCs w:val="18"/>
              </w:rPr>
              <w:t xml:space="preserve"> Internal transfers (objects 511, 561, 564, 567, and 591) should be excluded.]</w:t>
            </w:r>
          </w:p>
        </w:tc>
        <w:tc>
          <w:tcPr>
            <w:tcW w:w="545" w:type="pct"/>
            <w:vAlign w:val="center"/>
          </w:tcPr>
          <w:p w14:paraId="3E88C3EE"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4430A1DE" w14:textId="77777777" w:rsidTr="000B251E">
        <w:trPr>
          <w:cantSplit/>
          <w:trHeight w:val="144"/>
        </w:trPr>
        <w:tc>
          <w:tcPr>
            <w:tcW w:w="5000" w:type="pct"/>
            <w:gridSpan w:val="3"/>
            <w:shd w:val="clear" w:color="auto" w:fill="F2F2F2" w:themeFill="background1" w:themeFillShade="F2"/>
            <w:vAlign w:val="center"/>
          </w:tcPr>
          <w:p w14:paraId="6F7A5C37" w14:textId="77777777" w:rsidR="001268BA" w:rsidRPr="000B251E" w:rsidRDefault="001268BA" w:rsidP="00275B24">
            <w:pPr>
              <w:keepNext/>
              <w:spacing w:before="60" w:after="60"/>
              <w:jc w:val="center"/>
              <w:rPr>
                <w:rFonts w:ascii="Times New Roman" w:hAnsi="Times New Roman" w:cs="Times New Roman"/>
                <w:sz w:val="18"/>
                <w:szCs w:val="18"/>
              </w:rPr>
            </w:pPr>
            <w:r w:rsidRPr="000B251E">
              <w:rPr>
                <w:rFonts w:ascii="Times New Roman" w:hAnsi="Times New Roman" w:cs="Times New Roman"/>
                <w:b/>
                <w:sz w:val="18"/>
                <w:szCs w:val="18"/>
              </w:rPr>
              <w:t>NPEFS Data Plan (Appendix B.2)</w:t>
            </w:r>
          </w:p>
        </w:tc>
      </w:tr>
      <w:tr w:rsidR="001268BA" w14:paraId="1A4A05A1" w14:textId="77777777" w:rsidTr="00F53175">
        <w:trPr>
          <w:cantSplit/>
          <w:trHeight w:val="144"/>
        </w:trPr>
        <w:tc>
          <w:tcPr>
            <w:tcW w:w="2227" w:type="pct"/>
            <w:vAlign w:val="center"/>
          </w:tcPr>
          <w:p w14:paraId="321B122F" w14:textId="77777777" w:rsidR="0068209F" w:rsidRPr="0068209F" w:rsidRDefault="0068209F" w:rsidP="0068209F">
            <w:pPr>
              <w:numPr>
                <w:ilvl w:val="0"/>
                <w:numId w:val="1"/>
              </w:numPr>
              <w:tabs>
                <w:tab w:val="left" w:pos="360"/>
              </w:tabs>
              <w:rPr>
                <w:rFonts w:ascii="Times New Roman" w:hAnsi="Times New Roman" w:cs="Times New Roman"/>
                <w:sz w:val="18"/>
                <w:szCs w:val="18"/>
              </w:rPr>
            </w:pPr>
            <w:r w:rsidRPr="0068209F">
              <w:rPr>
                <w:rFonts w:ascii="Times New Roman" w:hAnsi="Times New Roman" w:cs="Times New Roman"/>
                <w:b/>
                <w:bCs/>
                <w:sz w:val="18"/>
                <w:szCs w:val="18"/>
              </w:rPr>
              <w:t>In your state, do LEAs receive funds from the state classified as Direct Program Support (NPEFS)/State Payments on Behalf of the LEA (F-33)?</w:t>
            </w:r>
          </w:p>
          <w:p w14:paraId="62F659FA" w14:textId="77777777" w:rsidR="00EF7344" w:rsidRDefault="0068209F" w:rsidP="0068209F">
            <w:pPr>
              <w:tabs>
                <w:tab w:val="left" w:pos="360"/>
              </w:tabs>
              <w:ind w:left="72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Yes</w:t>
            </w:r>
          </w:p>
          <w:p w14:paraId="1DA765C6" w14:textId="4727F532" w:rsidR="0068209F" w:rsidRPr="0068209F" w:rsidRDefault="0068209F" w:rsidP="0068209F">
            <w:pPr>
              <w:tabs>
                <w:tab w:val="left" w:pos="360"/>
                <w:tab w:val="left" w:pos="1737"/>
              </w:tabs>
              <w:ind w:left="72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w:t>
            </w:r>
            <w:r w:rsidRPr="0068209F">
              <w:rPr>
                <w:rFonts w:ascii="Times New Roman" w:hAnsi="Times New Roman" w:cs="Times New Roman"/>
                <w:b/>
                <w:bCs/>
                <w:sz w:val="18"/>
                <w:szCs w:val="18"/>
              </w:rPr>
              <w:t xml:space="preserve">  </w:t>
            </w:r>
            <w:r w:rsidRPr="0068209F">
              <w:rPr>
                <w:rFonts w:ascii="Times New Roman" w:hAnsi="Times New Roman" w:cs="Times New Roman"/>
                <w:sz w:val="18"/>
                <w:szCs w:val="18"/>
              </w:rPr>
              <w:t>No   (Please go to question 5.)</w:t>
            </w:r>
          </w:p>
          <w:p w14:paraId="7EFB9C08" w14:textId="77777777" w:rsidR="0068209F" w:rsidRPr="0068209F" w:rsidRDefault="0068209F" w:rsidP="0068209F">
            <w:pPr>
              <w:numPr>
                <w:ilvl w:val="0"/>
                <w:numId w:val="1"/>
              </w:numPr>
              <w:tabs>
                <w:tab w:val="left" w:pos="540"/>
              </w:tabs>
              <w:rPr>
                <w:rFonts w:ascii="Times New Roman" w:hAnsi="Times New Roman" w:cs="Times New Roman"/>
                <w:sz w:val="18"/>
                <w:szCs w:val="18"/>
              </w:rPr>
            </w:pPr>
            <w:r w:rsidRPr="0068209F">
              <w:rPr>
                <w:rFonts w:ascii="Times New Roman" w:hAnsi="Times New Roman" w:cs="Times New Roman"/>
                <w:b/>
                <w:bCs/>
                <w:sz w:val="18"/>
                <w:szCs w:val="18"/>
              </w:rPr>
              <w:t xml:space="preserve"> Are these amounts reported in NPEFS?</w:t>
            </w:r>
          </w:p>
          <w:p w14:paraId="6F488C3C" w14:textId="77777777" w:rsidR="00EF7344" w:rsidRDefault="0068209F" w:rsidP="0068209F">
            <w:pPr>
              <w:tabs>
                <w:tab w:val="left" w:pos="360"/>
              </w:tabs>
              <w:ind w:left="720"/>
              <w:rPr>
                <w:rFonts w:ascii="Times New Roman" w:hAnsi="Times New Roman" w:cs="Times New Roman"/>
                <w:strike/>
                <w:color w:val="FF0000"/>
                <w:sz w:val="18"/>
                <w:szCs w:val="18"/>
              </w:rPr>
            </w:pPr>
            <w:r w:rsidRPr="008971CB">
              <w:rPr>
                <w:rFonts w:ascii="Times New Roman" w:hAnsi="Times New Roman" w:cs="Times New Roman"/>
                <w:strike/>
                <w:color w:val="FF0000"/>
                <w:sz w:val="18"/>
                <w:szCs w:val="18"/>
              </w:rPr>
              <w:sym w:font="ZapfDingbats" w:char="F06D"/>
            </w:r>
            <w:r w:rsidRPr="008971CB">
              <w:rPr>
                <w:rFonts w:ascii="Times New Roman" w:hAnsi="Times New Roman" w:cs="Times New Roman"/>
                <w:strike/>
                <w:color w:val="FF0000"/>
                <w:sz w:val="18"/>
                <w:szCs w:val="18"/>
              </w:rPr>
              <w:t xml:space="preserve">  Yes</w:t>
            </w:r>
          </w:p>
          <w:p w14:paraId="40A8C5B4" w14:textId="1FE6AB5B" w:rsidR="0068209F" w:rsidRPr="008971CB" w:rsidRDefault="0068209F" w:rsidP="0068209F">
            <w:pPr>
              <w:tabs>
                <w:tab w:val="left" w:pos="360"/>
              </w:tabs>
              <w:ind w:left="720"/>
              <w:rPr>
                <w:rFonts w:ascii="Times New Roman" w:hAnsi="Times New Roman" w:cs="Times New Roman"/>
                <w:strike/>
                <w:color w:val="FF0000"/>
                <w:sz w:val="18"/>
                <w:szCs w:val="18"/>
              </w:rPr>
            </w:pPr>
            <w:r w:rsidRPr="008971CB">
              <w:rPr>
                <w:rFonts w:ascii="Times New Roman" w:hAnsi="Times New Roman" w:cs="Times New Roman"/>
                <w:strike/>
                <w:color w:val="FF0000"/>
                <w:sz w:val="18"/>
                <w:szCs w:val="18"/>
              </w:rPr>
              <w:sym w:font="ZapfDingbats" w:char="F06D"/>
            </w:r>
            <w:r w:rsidRPr="008971CB">
              <w:rPr>
                <w:rFonts w:ascii="Times New Roman" w:hAnsi="Times New Roman" w:cs="Times New Roman"/>
                <w:strike/>
                <w:color w:val="FF0000"/>
                <w:sz w:val="18"/>
                <w:szCs w:val="18"/>
              </w:rPr>
              <w:t xml:space="preserve">  No    (Please go to question 3.)</w:t>
            </w:r>
          </w:p>
          <w:p w14:paraId="38E4935A" w14:textId="77777777" w:rsidR="0068209F" w:rsidRPr="0068209F" w:rsidRDefault="0068209F" w:rsidP="0068209F">
            <w:pPr>
              <w:tabs>
                <w:tab w:val="left" w:pos="720"/>
              </w:tabs>
              <w:ind w:left="720"/>
              <w:rPr>
                <w:rFonts w:ascii="Times New Roman" w:hAnsi="Times New Roman" w:cs="Times New Roman"/>
                <w:sz w:val="18"/>
                <w:szCs w:val="18"/>
              </w:rPr>
            </w:pPr>
            <w:r w:rsidRPr="008971CB">
              <w:rPr>
                <w:rFonts w:ascii="Times New Roman" w:hAnsi="Times New Roman" w:cs="Times New Roman"/>
                <w:b/>
                <w:bCs/>
                <w:strike/>
                <w:color w:val="FF0000"/>
                <w:sz w:val="18"/>
                <w:szCs w:val="18"/>
              </w:rPr>
              <w:t>2a. If yes,</w:t>
            </w:r>
            <w:r w:rsidRPr="008971CB">
              <w:rPr>
                <w:rFonts w:ascii="Times New Roman" w:hAnsi="Times New Roman" w:cs="Times New Roman"/>
                <w:b/>
                <w:bCs/>
                <w:color w:val="FF0000"/>
                <w:sz w:val="18"/>
                <w:szCs w:val="18"/>
              </w:rPr>
              <w:t xml:space="preserve"> </w:t>
            </w:r>
            <w:r w:rsidRPr="0068209F">
              <w:rPr>
                <w:rFonts w:ascii="Times New Roman" w:hAnsi="Times New Roman" w:cs="Times New Roman"/>
                <w:b/>
                <w:bCs/>
                <w:sz w:val="18"/>
                <w:szCs w:val="18"/>
              </w:rPr>
              <w:t xml:space="preserve">where are these amounts reported in NPEFS?  </w:t>
            </w:r>
            <w:r w:rsidRPr="0068209F">
              <w:rPr>
                <w:rFonts w:ascii="Times New Roman" w:hAnsi="Times New Roman" w:cs="Times New Roman"/>
                <w:sz w:val="18"/>
                <w:szCs w:val="18"/>
              </w:rPr>
              <w:t>(Check all that apply.)</w:t>
            </w:r>
          </w:p>
          <w:p w14:paraId="726165E0" w14:textId="329C4694" w:rsidR="0068209F" w:rsidRPr="0068209F" w:rsidRDefault="0068209F" w:rsidP="0068209F">
            <w:pPr>
              <w:tabs>
                <w:tab w:val="left" w:pos="360"/>
              </w:tabs>
              <w:ind w:left="720"/>
              <w:rPr>
                <w:rFonts w:ascii="Times New Roman" w:hAnsi="Times New Roman" w:cs="Times New Roman"/>
                <w:sz w:val="18"/>
                <w:szCs w:val="18"/>
              </w:rPr>
            </w:pPr>
            <w:r w:rsidRPr="0068209F">
              <w:rPr>
                <w:rFonts w:ascii="Times New Roman" w:hAnsi="Times New Roman" w:cs="Times New Roman"/>
                <w:sz w:val="18"/>
                <w:szCs w:val="18"/>
              </w:rPr>
              <w:tab/>
            </w:r>
            <w:r w:rsidRPr="0068209F">
              <w:rPr>
                <w:rFonts w:ascii="Times New Roman" w:hAnsi="Times New Roman" w:cs="Times New Roman"/>
                <w:sz w:val="18"/>
                <w:szCs w:val="18"/>
              </w:rPr>
              <w:sym w:font="ZapfDingbats" w:char="F070"/>
            </w:r>
            <w:r w:rsidRPr="0068209F">
              <w:rPr>
                <w:rFonts w:ascii="Times New Roman" w:hAnsi="Times New Roman" w:cs="Times New Roman"/>
                <w:sz w:val="18"/>
                <w:szCs w:val="18"/>
              </w:rPr>
              <w:t xml:space="preserve">  Revenues</w:t>
            </w:r>
          </w:p>
          <w:p w14:paraId="724A1FCA" w14:textId="77777777" w:rsidR="0068209F" w:rsidRPr="0068209F" w:rsidRDefault="0068209F" w:rsidP="0068209F">
            <w:pPr>
              <w:tabs>
                <w:tab w:val="left" w:pos="1440"/>
              </w:tabs>
              <w:ind w:left="1440"/>
              <w:rPr>
                <w:rFonts w:ascii="Times New Roman" w:hAnsi="Times New Roman" w:cs="Times New Roman"/>
                <w:sz w:val="18"/>
                <w:szCs w:val="18"/>
              </w:rPr>
            </w:pPr>
            <w:r w:rsidRPr="0068209F">
              <w:rPr>
                <w:rFonts w:ascii="Times New Roman" w:hAnsi="Times New Roman" w:cs="Times New Roman"/>
                <w:sz w:val="18"/>
                <w:szCs w:val="18"/>
              </w:rPr>
              <w:sym w:font="ZapfDingbats" w:char="F070"/>
            </w:r>
            <w:r w:rsidRPr="0068209F">
              <w:rPr>
                <w:rFonts w:ascii="Times New Roman" w:hAnsi="Times New Roman" w:cs="Times New Roman"/>
                <w:sz w:val="18"/>
                <w:szCs w:val="18"/>
              </w:rPr>
              <w:t xml:space="preserve">  Expenditures</w:t>
            </w:r>
          </w:p>
          <w:p w14:paraId="7BFDD65C" w14:textId="77777777" w:rsidR="0068209F" w:rsidRPr="0068209F" w:rsidRDefault="0068209F" w:rsidP="0068209F">
            <w:pPr>
              <w:numPr>
                <w:ilvl w:val="0"/>
                <w:numId w:val="1"/>
              </w:numPr>
              <w:tabs>
                <w:tab w:val="left" w:pos="360"/>
              </w:tabs>
              <w:rPr>
                <w:rFonts w:ascii="Times New Roman" w:hAnsi="Times New Roman" w:cs="Times New Roman"/>
                <w:sz w:val="18"/>
                <w:szCs w:val="18"/>
              </w:rPr>
            </w:pPr>
            <w:r w:rsidRPr="0068209F">
              <w:rPr>
                <w:rFonts w:ascii="Times New Roman" w:hAnsi="Times New Roman" w:cs="Times New Roman"/>
                <w:b/>
                <w:bCs/>
                <w:sz w:val="18"/>
                <w:szCs w:val="18"/>
              </w:rPr>
              <w:t>How are these amounts reported in F-33?</w:t>
            </w:r>
          </w:p>
          <w:p w14:paraId="54158081" w14:textId="77777777" w:rsidR="0068209F" w:rsidRPr="0068209F" w:rsidRDefault="0068209F" w:rsidP="00E65A9F">
            <w:pPr>
              <w:tabs>
                <w:tab w:val="left" w:pos="360"/>
              </w:tabs>
              <w:ind w:left="36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in F-33 at the school district level</w:t>
            </w:r>
          </w:p>
          <w:p w14:paraId="241BDDE3" w14:textId="77777777" w:rsidR="0068209F" w:rsidRPr="0068209F" w:rsidRDefault="0068209F" w:rsidP="00E65A9F">
            <w:pPr>
              <w:tabs>
                <w:tab w:val="left" w:pos="360"/>
              </w:tabs>
              <w:ind w:left="36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in F-33 as state totals</w:t>
            </w:r>
          </w:p>
          <w:p w14:paraId="3DC97C45" w14:textId="77777777" w:rsidR="0068209F" w:rsidRPr="0068209F" w:rsidRDefault="0068209F" w:rsidP="00E65A9F">
            <w:pPr>
              <w:tabs>
                <w:tab w:val="left" w:pos="360"/>
              </w:tabs>
              <w:ind w:left="36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only in the fiscal data plan, not F-33</w:t>
            </w:r>
          </w:p>
          <w:p w14:paraId="462AC61C" w14:textId="2635E432" w:rsidR="001268BA" w:rsidRPr="008971CB" w:rsidRDefault="0068209F" w:rsidP="00E65A9F">
            <w:pPr>
              <w:tabs>
                <w:tab w:val="left" w:pos="360"/>
              </w:tabs>
              <w:ind w:left="360" w:hanging="90"/>
              <w:rPr>
                <w:rFonts w:ascii="Times New Roman" w:hAnsi="Times New Roman" w:cs="Times New Roman"/>
                <w:strike/>
                <w:sz w:val="18"/>
                <w:szCs w:val="18"/>
              </w:rPr>
            </w:pPr>
            <w:r w:rsidRPr="008971CB">
              <w:rPr>
                <w:rFonts w:ascii="Times New Roman" w:hAnsi="Times New Roman" w:cs="Times New Roman"/>
                <w:strike/>
                <w:color w:val="FF0000"/>
                <w:sz w:val="18"/>
                <w:szCs w:val="18"/>
              </w:rPr>
              <w:sym w:font="ZapfDingbats" w:char="F06D"/>
            </w:r>
            <w:r w:rsidRPr="008971CB">
              <w:rPr>
                <w:rFonts w:ascii="Times New Roman" w:hAnsi="Times New Roman" w:cs="Times New Roman"/>
                <w:strike/>
                <w:color w:val="FF0000"/>
                <w:sz w:val="18"/>
                <w:szCs w:val="18"/>
              </w:rPr>
              <w:t xml:space="preserve"> Amounts are not reported in F-33 or in the fiscal data plan</w:t>
            </w:r>
          </w:p>
        </w:tc>
        <w:tc>
          <w:tcPr>
            <w:tcW w:w="2228" w:type="pct"/>
            <w:vAlign w:val="center"/>
          </w:tcPr>
          <w:p w14:paraId="58C39D70" w14:textId="77777777" w:rsidR="0068209F" w:rsidRPr="0068209F" w:rsidRDefault="0068209F" w:rsidP="00E65A9F">
            <w:pPr>
              <w:numPr>
                <w:ilvl w:val="0"/>
                <w:numId w:val="40"/>
              </w:numPr>
              <w:rPr>
                <w:rFonts w:ascii="Times New Roman" w:hAnsi="Times New Roman" w:cs="Times New Roman"/>
                <w:b/>
                <w:bCs/>
                <w:sz w:val="18"/>
                <w:szCs w:val="18"/>
              </w:rPr>
            </w:pPr>
            <w:r w:rsidRPr="0068209F">
              <w:rPr>
                <w:rFonts w:ascii="Times New Roman" w:hAnsi="Times New Roman" w:cs="Times New Roman"/>
                <w:b/>
                <w:bCs/>
                <w:sz w:val="18"/>
                <w:szCs w:val="18"/>
              </w:rPr>
              <w:t>In your state, do LEAs receive funds from the state classified as Direct Program Support (NPEFS)/State Payments on Behalf of the LEA (F-33)?</w:t>
            </w:r>
          </w:p>
          <w:p w14:paraId="637BBF88" w14:textId="77777777" w:rsidR="0068209F" w:rsidRPr="007D5355" w:rsidRDefault="0068209F" w:rsidP="0068209F">
            <w:pPr>
              <w:tabs>
                <w:tab w:val="left" w:pos="360"/>
                <w:tab w:val="left" w:pos="1737"/>
              </w:tabs>
              <w:ind w:left="720"/>
              <w:rPr>
                <w:rFonts w:ascii="Times New Roman" w:hAnsi="Times New Roman" w:cs="Times New Roman"/>
                <w:color w:val="008000"/>
                <w:sz w:val="18"/>
                <w:szCs w:val="18"/>
              </w:rPr>
            </w:pPr>
            <w:r w:rsidRPr="007D5355">
              <w:rPr>
                <w:rFonts w:ascii="Times New Roman" w:hAnsi="Times New Roman" w:cs="Times New Roman"/>
                <w:color w:val="008000"/>
                <w:sz w:val="18"/>
                <w:szCs w:val="18"/>
              </w:rPr>
              <w:sym w:font="ZapfDingbats" w:char="F06D"/>
            </w:r>
            <w:r w:rsidRPr="007D5355">
              <w:rPr>
                <w:rFonts w:ascii="Times New Roman" w:hAnsi="Times New Roman" w:cs="Times New Roman"/>
                <w:color w:val="008000"/>
                <w:sz w:val="18"/>
                <w:szCs w:val="18"/>
              </w:rPr>
              <w:t xml:space="preserve"> </w:t>
            </w:r>
            <w:r w:rsidRPr="007D5355">
              <w:rPr>
                <w:rFonts w:ascii="Times New Roman" w:hAnsi="Times New Roman" w:cs="Times New Roman"/>
                <w:b/>
                <w:bCs/>
                <w:color w:val="008000"/>
                <w:sz w:val="18"/>
                <w:szCs w:val="18"/>
              </w:rPr>
              <w:t xml:space="preserve">  </w:t>
            </w:r>
            <w:r w:rsidRPr="007D5355">
              <w:rPr>
                <w:rFonts w:ascii="Times New Roman" w:hAnsi="Times New Roman" w:cs="Times New Roman"/>
                <w:color w:val="008000"/>
                <w:sz w:val="18"/>
                <w:szCs w:val="18"/>
              </w:rPr>
              <w:t>No (Please go to question 5.)</w:t>
            </w:r>
          </w:p>
          <w:p w14:paraId="180D4F64" w14:textId="77777777" w:rsidR="00EF7344" w:rsidRDefault="0068209F" w:rsidP="0068209F">
            <w:pPr>
              <w:tabs>
                <w:tab w:val="left" w:pos="360"/>
              </w:tabs>
              <w:ind w:left="72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Yes</w:t>
            </w:r>
          </w:p>
          <w:p w14:paraId="728AFCA5" w14:textId="4D38D341" w:rsidR="0068209F" w:rsidRPr="0068209F" w:rsidRDefault="0068209F" w:rsidP="00E65A9F">
            <w:pPr>
              <w:pStyle w:val="ListParagraph"/>
              <w:widowControl/>
              <w:numPr>
                <w:ilvl w:val="0"/>
                <w:numId w:val="40"/>
              </w:numPr>
              <w:tabs>
                <w:tab w:val="left" w:pos="720"/>
              </w:tabs>
              <w:spacing w:after="0"/>
              <w:rPr>
                <w:rFonts w:ascii="Times New Roman" w:hAnsi="Times New Roman" w:cs="Times New Roman"/>
                <w:sz w:val="18"/>
                <w:szCs w:val="18"/>
              </w:rPr>
            </w:pPr>
            <w:r w:rsidRPr="0068209F">
              <w:rPr>
                <w:rFonts w:ascii="Times New Roman" w:hAnsi="Times New Roman" w:cs="Times New Roman"/>
                <w:b/>
                <w:bCs/>
                <w:sz w:val="18"/>
                <w:szCs w:val="18"/>
              </w:rPr>
              <w:t xml:space="preserve">Where are these amounts reported in NPEFS?  </w:t>
            </w:r>
            <w:r w:rsidRPr="0068209F">
              <w:rPr>
                <w:rFonts w:ascii="Times New Roman" w:hAnsi="Times New Roman" w:cs="Times New Roman"/>
                <w:sz w:val="18"/>
                <w:szCs w:val="18"/>
              </w:rPr>
              <w:t>(Check all that apply.)</w:t>
            </w:r>
          </w:p>
          <w:p w14:paraId="590B3775" w14:textId="77777777" w:rsidR="0068209F" w:rsidRPr="0068209F" w:rsidRDefault="0068209F" w:rsidP="00E65A9F">
            <w:pPr>
              <w:tabs>
                <w:tab w:val="left" w:pos="1440"/>
              </w:tabs>
              <w:ind w:left="570"/>
              <w:rPr>
                <w:rFonts w:ascii="Times New Roman" w:hAnsi="Times New Roman" w:cs="Times New Roman"/>
                <w:sz w:val="18"/>
                <w:szCs w:val="18"/>
              </w:rPr>
            </w:pPr>
            <w:r w:rsidRPr="0068209F">
              <w:rPr>
                <w:rFonts w:ascii="Times New Roman" w:hAnsi="Times New Roman" w:cs="Times New Roman"/>
                <w:sz w:val="18"/>
                <w:szCs w:val="18"/>
              </w:rPr>
              <w:sym w:font="ZapfDingbats" w:char="F070"/>
            </w:r>
            <w:r w:rsidRPr="0068209F">
              <w:rPr>
                <w:rFonts w:ascii="Times New Roman" w:hAnsi="Times New Roman" w:cs="Times New Roman"/>
                <w:sz w:val="18"/>
                <w:szCs w:val="18"/>
              </w:rPr>
              <w:t xml:space="preserve">  Revenues</w:t>
            </w:r>
          </w:p>
          <w:p w14:paraId="1E5B648A" w14:textId="77777777" w:rsidR="0068209F" w:rsidRPr="0068209F" w:rsidRDefault="0068209F" w:rsidP="00E65A9F">
            <w:pPr>
              <w:tabs>
                <w:tab w:val="left" w:pos="1440"/>
              </w:tabs>
              <w:ind w:left="570"/>
              <w:rPr>
                <w:rFonts w:ascii="Times New Roman" w:hAnsi="Times New Roman" w:cs="Times New Roman"/>
                <w:sz w:val="18"/>
                <w:szCs w:val="18"/>
              </w:rPr>
            </w:pPr>
            <w:r w:rsidRPr="0068209F">
              <w:rPr>
                <w:rFonts w:ascii="Times New Roman" w:hAnsi="Times New Roman" w:cs="Times New Roman"/>
                <w:sz w:val="18"/>
                <w:szCs w:val="18"/>
              </w:rPr>
              <w:sym w:font="ZapfDingbats" w:char="F070"/>
            </w:r>
            <w:r w:rsidRPr="0068209F">
              <w:rPr>
                <w:rFonts w:ascii="Times New Roman" w:hAnsi="Times New Roman" w:cs="Times New Roman"/>
                <w:sz w:val="18"/>
                <w:szCs w:val="18"/>
              </w:rPr>
              <w:t xml:space="preserve">  Expenditures</w:t>
            </w:r>
          </w:p>
          <w:p w14:paraId="332CBE3A" w14:textId="77777777" w:rsidR="0068209F" w:rsidRPr="008971CB" w:rsidRDefault="0068209F" w:rsidP="00E65A9F">
            <w:pPr>
              <w:tabs>
                <w:tab w:val="left" w:pos="1440"/>
              </w:tabs>
              <w:ind w:left="570"/>
              <w:rPr>
                <w:rFonts w:ascii="Times New Roman" w:hAnsi="Times New Roman" w:cs="Times New Roman"/>
                <w:color w:val="FF0000"/>
                <w:sz w:val="18"/>
                <w:szCs w:val="18"/>
              </w:rPr>
            </w:pPr>
            <w:r w:rsidRPr="008971CB">
              <w:rPr>
                <w:rFonts w:ascii="Times New Roman" w:hAnsi="Times New Roman" w:cs="Times New Roman"/>
                <w:color w:val="FF0000"/>
                <w:sz w:val="18"/>
                <w:szCs w:val="18"/>
              </w:rPr>
              <w:sym w:font="ZapfDingbats" w:char="F070"/>
            </w:r>
            <w:r w:rsidRPr="008971CB">
              <w:rPr>
                <w:rFonts w:ascii="Times New Roman" w:hAnsi="Times New Roman" w:cs="Times New Roman"/>
                <w:color w:val="FF0000"/>
                <w:sz w:val="18"/>
                <w:szCs w:val="18"/>
              </w:rPr>
              <w:t xml:space="preserve">  Amounts are reported only in the fiscal data plan, not NPEFS.</w:t>
            </w:r>
          </w:p>
          <w:p w14:paraId="1B08E1C9" w14:textId="77777777" w:rsidR="0068209F" w:rsidRPr="0068209F" w:rsidRDefault="0068209F" w:rsidP="00E65A9F">
            <w:pPr>
              <w:numPr>
                <w:ilvl w:val="0"/>
                <w:numId w:val="40"/>
              </w:numPr>
              <w:rPr>
                <w:rFonts w:ascii="Times New Roman" w:hAnsi="Times New Roman" w:cs="Times New Roman"/>
                <w:b/>
                <w:bCs/>
                <w:sz w:val="18"/>
                <w:szCs w:val="18"/>
              </w:rPr>
            </w:pPr>
            <w:r w:rsidRPr="0068209F">
              <w:rPr>
                <w:rFonts w:ascii="Times New Roman" w:hAnsi="Times New Roman" w:cs="Times New Roman"/>
                <w:b/>
                <w:bCs/>
                <w:sz w:val="18"/>
                <w:szCs w:val="18"/>
              </w:rPr>
              <w:t>How are these amounts reported in F-33?</w:t>
            </w:r>
          </w:p>
          <w:p w14:paraId="3ECAAEF7" w14:textId="77777777" w:rsidR="0068209F" w:rsidRPr="0068209F" w:rsidRDefault="0068209F" w:rsidP="00E65A9F">
            <w:pPr>
              <w:tabs>
                <w:tab w:val="left" w:pos="360"/>
              </w:tabs>
              <w:ind w:left="39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in F-33 at the school district level.</w:t>
            </w:r>
          </w:p>
          <w:p w14:paraId="00A7167F" w14:textId="77777777" w:rsidR="0068209F" w:rsidRPr="0068209F" w:rsidRDefault="0068209F" w:rsidP="00E65A9F">
            <w:pPr>
              <w:tabs>
                <w:tab w:val="left" w:pos="360"/>
              </w:tabs>
              <w:ind w:left="39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in F-33 as state totals.</w:t>
            </w:r>
          </w:p>
          <w:p w14:paraId="371DF6EE" w14:textId="2516B4AB" w:rsidR="001268BA" w:rsidRPr="0068209F" w:rsidRDefault="0068209F" w:rsidP="00E65A9F">
            <w:pPr>
              <w:widowControl w:val="0"/>
              <w:tabs>
                <w:tab w:val="left" w:pos="360"/>
              </w:tabs>
              <w:ind w:left="39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only in the fiscal data plan, not F-33.</w:t>
            </w:r>
          </w:p>
        </w:tc>
        <w:tc>
          <w:tcPr>
            <w:tcW w:w="545" w:type="pct"/>
            <w:vAlign w:val="center"/>
          </w:tcPr>
          <w:p w14:paraId="1396C681"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 xml:space="preserve">Explain whether Direct Program Support Funds are received from State </w:t>
            </w:r>
          </w:p>
        </w:tc>
      </w:tr>
      <w:tr w:rsidR="001268BA" w14:paraId="6C4C9241" w14:textId="77777777" w:rsidTr="00F53175">
        <w:trPr>
          <w:cantSplit/>
          <w:trHeight w:val="144"/>
        </w:trPr>
        <w:tc>
          <w:tcPr>
            <w:tcW w:w="2227" w:type="pct"/>
            <w:vAlign w:val="center"/>
          </w:tcPr>
          <w:p w14:paraId="74482E72" w14:textId="77777777" w:rsidR="00EF7344" w:rsidRDefault="00A71651" w:rsidP="00A71651">
            <w:pPr>
              <w:numPr>
                <w:ilvl w:val="0"/>
                <w:numId w:val="1"/>
              </w:numPr>
              <w:tabs>
                <w:tab w:val="left" w:pos="360"/>
              </w:tabs>
              <w:rPr>
                <w:rFonts w:ascii="Times New Roman" w:hAnsi="Times New Roman" w:cs="Times New Roman"/>
                <w:b/>
                <w:bCs/>
                <w:sz w:val="18"/>
                <w:szCs w:val="18"/>
              </w:rPr>
            </w:pPr>
            <w:r w:rsidRPr="00A71651">
              <w:rPr>
                <w:rFonts w:ascii="Times New Roman" w:hAnsi="Times New Roman" w:cs="Times New Roman"/>
                <w:b/>
                <w:bCs/>
                <w:sz w:val="18"/>
                <w:szCs w:val="18"/>
              </w:rPr>
              <w:t>Please provide the TOTAL Direct Program Support/State Payments on Behalf of the LEA amounts in your state (include all amounts, even those reported under their appropriate functions).</w:t>
            </w:r>
          </w:p>
          <w:p w14:paraId="0DD43007" w14:textId="3A51EEF0" w:rsidR="00A71651" w:rsidRPr="00A71651" w:rsidRDefault="00A71651" w:rsidP="00A71651">
            <w:pPr>
              <w:tabs>
                <w:tab w:val="left" w:pos="360"/>
              </w:tabs>
              <w:ind w:left="720"/>
              <w:rPr>
                <w:rFonts w:ascii="Times New Roman" w:hAnsi="Times New Roman" w:cs="Times New Roman"/>
                <w:sz w:val="18"/>
                <w:szCs w:val="18"/>
              </w:rPr>
            </w:pPr>
          </w:p>
          <w:p w14:paraId="2043266E" w14:textId="77777777" w:rsidR="00A71651" w:rsidRPr="00A71651" w:rsidRDefault="00A71651" w:rsidP="00A71651">
            <w:pPr>
              <w:tabs>
                <w:tab w:val="left" w:pos="360"/>
              </w:tabs>
              <w:ind w:left="360"/>
              <w:rPr>
                <w:rFonts w:ascii="Times New Roman" w:hAnsi="Times New Roman" w:cs="Times New Roman"/>
                <w:b/>
                <w:bCs/>
                <w:sz w:val="18"/>
                <w:szCs w:val="18"/>
              </w:rPr>
            </w:pPr>
            <w:r w:rsidRPr="00A71651">
              <w:rPr>
                <w:rFonts w:ascii="Times New Roman" w:hAnsi="Times New Roman" w:cs="Times New Roman"/>
                <w:b/>
                <w:bCs/>
                <w:sz w:val="18"/>
                <w:szCs w:val="18"/>
              </w:rPr>
              <w:t>4c. Employee Benefits for Public School Employees</w:t>
            </w:r>
          </w:p>
          <w:p w14:paraId="4B26120B" w14:textId="77777777" w:rsidR="00A71651" w:rsidRPr="00A71651" w:rsidRDefault="00A71651" w:rsidP="001C705C">
            <w:pPr>
              <w:tabs>
                <w:tab w:val="left" w:pos="360"/>
              </w:tabs>
              <w:ind w:left="630"/>
              <w:rPr>
                <w:rFonts w:ascii="Times New Roman" w:hAnsi="Times New Roman" w:cs="Times New Roman"/>
                <w:sz w:val="18"/>
                <w:szCs w:val="18"/>
              </w:rPr>
            </w:pPr>
            <w:r w:rsidRPr="00A71651">
              <w:rPr>
                <w:rFonts w:ascii="Times New Roman" w:hAnsi="Times New Roman" w:cs="Times New Roman"/>
                <w:sz w:val="18"/>
                <w:szCs w:val="18"/>
              </w:rPr>
              <w:tab/>
              <w:t>1. Non-Property</w:t>
            </w:r>
            <w:r w:rsidRPr="00A71651">
              <w:rPr>
                <w:rFonts w:ascii="Times New Roman" w:hAnsi="Times New Roman" w:cs="Times New Roman"/>
                <w:sz w:val="18"/>
                <w:szCs w:val="18"/>
              </w:rPr>
              <w:tab/>
            </w:r>
            <w:r w:rsidRPr="00A71651">
              <w:rPr>
                <w:rFonts w:ascii="Times New Roman" w:hAnsi="Times New Roman" w:cs="Times New Roman"/>
                <w:sz w:val="18"/>
                <w:szCs w:val="18"/>
              </w:rPr>
              <w:tab/>
              <w:t>$ ___________</w:t>
            </w:r>
          </w:p>
          <w:p w14:paraId="44873C70" w14:textId="68F76D16" w:rsidR="001268BA" w:rsidRPr="00A71651" w:rsidRDefault="00A71651" w:rsidP="001C705C">
            <w:pPr>
              <w:tabs>
                <w:tab w:val="left" w:pos="360"/>
              </w:tabs>
              <w:ind w:left="630"/>
              <w:rPr>
                <w:rFonts w:ascii="Times New Roman" w:hAnsi="Times New Roman" w:cs="Times New Roman"/>
                <w:sz w:val="18"/>
                <w:szCs w:val="18"/>
              </w:rPr>
            </w:pPr>
            <w:r w:rsidRPr="00A71651">
              <w:rPr>
                <w:rFonts w:ascii="Times New Roman" w:hAnsi="Times New Roman" w:cs="Times New Roman"/>
                <w:sz w:val="18"/>
                <w:szCs w:val="18"/>
              </w:rPr>
              <w:tab/>
            </w:r>
            <w:r w:rsidRPr="001C705C">
              <w:rPr>
                <w:rFonts w:ascii="Times New Roman" w:hAnsi="Times New Roman" w:cs="Times New Roman"/>
                <w:strike/>
                <w:color w:val="FF0000"/>
                <w:sz w:val="18"/>
                <w:szCs w:val="18"/>
              </w:rPr>
              <w:t>2. Property Only</w:t>
            </w:r>
            <w:r w:rsidRPr="001C705C">
              <w:rPr>
                <w:rFonts w:ascii="Times New Roman" w:hAnsi="Times New Roman" w:cs="Times New Roman"/>
                <w:strike/>
                <w:color w:val="FF0000"/>
                <w:sz w:val="18"/>
                <w:szCs w:val="18"/>
              </w:rPr>
              <w:tab/>
            </w:r>
            <w:r w:rsidRPr="001C705C">
              <w:rPr>
                <w:rFonts w:ascii="Times New Roman" w:hAnsi="Times New Roman" w:cs="Times New Roman"/>
                <w:strike/>
                <w:color w:val="FF0000"/>
                <w:sz w:val="18"/>
                <w:szCs w:val="18"/>
              </w:rPr>
              <w:tab/>
              <w:t>$ ___________</w:t>
            </w:r>
          </w:p>
        </w:tc>
        <w:tc>
          <w:tcPr>
            <w:tcW w:w="2228" w:type="pct"/>
            <w:vAlign w:val="center"/>
          </w:tcPr>
          <w:p w14:paraId="5605D03B" w14:textId="77777777" w:rsidR="00EF7344" w:rsidRDefault="00A71651" w:rsidP="001C705C">
            <w:pPr>
              <w:numPr>
                <w:ilvl w:val="0"/>
                <w:numId w:val="41"/>
              </w:numPr>
              <w:rPr>
                <w:rFonts w:ascii="Times New Roman" w:hAnsi="Times New Roman" w:cs="Times New Roman"/>
                <w:b/>
                <w:bCs/>
                <w:sz w:val="18"/>
                <w:szCs w:val="18"/>
              </w:rPr>
            </w:pPr>
            <w:r w:rsidRPr="00A71651">
              <w:rPr>
                <w:rFonts w:ascii="Times New Roman" w:hAnsi="Times New Roman" w:cs="Times New Roman"/>
                <w:b/>
                <w:bCs/>
                <w:sz w:val="18"/>
                <w:szCs w:val="18"/>
              </w:rPr>
              <w:t>Please provide the TOTAL Direct Program Support/State Payments on Behalf of the LEA amounts in your state (include all amounts, even those reported under their appropriate functions).</w:t>
            </w:r>
          </w:p>
          <w:p w14:paraId="5FFF5FCF" w14:textId="102AD3A3" w:rsidR="00A71651" w:rsidRPr="00A71651" w:rsidRDefault="00A71651" w:rsidP="00A71651">
            <w:pPr>
              <w:tabs>
                <w:tab w:val="left" w:pos="360"/>
              </w:tabs>
              <w:ind w:left="720"/>
              <w:rPr>
                <w:rFonts w:ascii="Times New Roman" w:hAnsi="Times New Roman" w:cs="Times New Roman"/>
                <w:sz w:val="18"/>
                <w:szCs w:val="18"/>
              </w:rPr>
            </w:pPr>
          </w:p>
          <w:p w14:paraId="630B7525" w14:textId="77777777" w:rsidR="00A71651" w:rsidRPr="00A71651" w:rsidRDefault="00A71651" w:rsidP="00A71651">
            <w:pPr>
              <w:tabs>
                <w:tab w:val="left" w:pos="360"/>
              </w:tabs>
              <w:ind w:left="390"/>
              <w:rPr>
                <w:rFonts w:ascii="Times New Roman" w:hAnsi="Times New Roman" w:cs="Times New Roman"/>
                <w:b/>
                <w:bCs/>
                <w:sz w:val="18"/>
                <w:szCs w:val="18"/>
              </w:rPr>
            </w:pPr>
            <w:r w:rsidRPr="00A71651">
              <w:rPr>
                <w:rFonts w:ascii="Times New Roman" w:hAnsi="Times New Roman" w:cs="Times New Roman"/>
                <w:b/>
                <w:bCs/>
                <w:sz w:val="18"/>
                <w:szCs w:val="18"/>
              </w:rPr>
              <w:t>4c. Employee Benefits for Public School Employees</w:t>
            </w:r>
          </w:p>
          <w:p w14:paraId="71DD9F55" w14:textId="5C00C156" w:rsidR="001268BA" w:rsidRPr="00A71651" w:rsidRDefault="001C705C" w:rsidP="001C705C">
            <w:pPr>
              <w:tabs>
                <w:tab w:val="left" w:pos="360"/>
              </w:tabs>
              <w:ind w:left="480"/>
              <w:rPr>
                <w:rFonts w:ascii="Times New Roman" w:hAnsi="Times New Roman" w:cs="Times New Roman"/>
                <w:sz w:val="18"/>
                <w:szCs w:val="18"/>
              </w:rPr>
            </w:pPr>
            <w:r>
              <w:rPr>
                <w:rFonts w:ascii="Times New Roman" w:hAnsi="Times New Roman" w:cs="Times New Roman"/>
                <w:sz w:val="18"/>
                <w:szCs w:val="18"/>
              </w:rPr>
              <w:tab/>
              <w:t>1. Non-Property</w:t>
            </w:r>
            <w:r>
              <w:rPr>
                <w:rFonts w:ascii="Times New Roman" w:hAnsi="Times New Roman" w:cs="Times New Roman"/>
                <w:sz w:val="18"/>
                <w:szCs w:val="18"/>
              </w:rPr>
              <w:tab/>
            </w:r>
            <w:r w:rsidR="00A71651" w:rsidRPr="00A71651">
              <w:rPr>
                <w:rFonts w:ascii="Times New Roman" w:hAnsi="Times New Roman" w:cs="Times New Roman"/>
                <w:sz w:val="18"/>
                <w:szCs w:val="18"/>
              </w:rPr>
              <w:t>$ ___________</w:t>
            </w:r>
          </w:p>
        </w:tc>
        <w:tc>
          <w:tcPr>
            <w:tcW w:w="545" w:type="pct"/>
            <w:vAlign w:val="center"/>
          </w:tcPr>
          <w:p w14:paraId="5E368300"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Clarifying employee benefits</w:t>
            </w:r>
          </w:p>
        </w:tc>
      </w:tr>
      <w:tr w:rsidR="001268BA" w14:paraId="2B6408A0" w14:textId="77777777" w:rsidTr="00F53175">
        <w:trPr>
          <w:cantSplit/>
          <w:trHeight w:val="144"/>
        </w:trPr>
        <w:tc>
          <w:tcPr>
            <w:tcW w:w="2227" w:type="pct"/>
            <w:vAlign w:val="center"/>
          </w:tcPr>
          <w:p w14:paraId="5093C019" w14:textId="77777777" w:rsidR="001268BA" w:rsidRPr="00BB0CB9" w:rsidRDefault="001268BA" w:rsidP="00275B24">
            <w:pPr>
              <w:rPr>
                <w:rFonts w:ascii="Times New Roman" w:hAnsi="Times New Roman" w:cs="Times New Roman"/>
                <w:b/>
                <w:strike/>
                <w:color w:val="FF0000"/>
                <w:sz w:val="18"/>
                <w:szCs w:val="18"/>
              </w:rPr>
            </w:pPr>
            <w:r w:rsidRPr="00BB0CB9">
              <w:rPr>
                <w:rFonts w:ascii="Times New Roman" w:hAnsi="Times New Roman" w:cs="Times New Roman"/>
                <w:b/>
                <w:strike/>
                <w:color w:val="FF0000"/>
                <w:sz w:val="18"/>
                <w:szCs w:val="18"/>
              </w:rPr>
              <w:t>Potential Exhibit Items</w:t>
            </w:r>
          </w:p>
          <w:p w14:paraId="29A53F68" w14:textId="77777777" w:rsidR="00EF7344" w:rsidRDefault="001268BA" w:rsidP="00275B24">
            <w:pPr>
              <w:rPr>
                <w:rFonts w:ascii="Times New Roman" w:hAnsi="Times New Roman" w:cs="Times New Roman"/>
                <w:strike/>
                <w:color w:val="FF0000"/>
                <w:sz w:val="18"/>
                <w:szCs w:val="18"/>
              </w:rPr>
            </w:pPr>
            <w:r w:rsidRPr="00BB0CB9">
              <w:rPr>
                <w:rFonts w:ascii="Times New Roman" w:hAnsi="Times New Roman" w:cs="Times New Roman"/>
                <w:b/>
                <w:strike/>
                <w:color w:val="FF0000"/>
                <w:sz w:val="18"/>
                <w:szCs w:val="18"/>
              </w:rPr>
              <w:t>Note:</w:t>
            </w:r>
            <w:r w:rsidRPr="00BB0CB9">
              <w:rPr>
                <w:rFonts w:ascii="Times New Roman" w:hAnsi="Times New Roman" w:cs="Times New Roman"/>
                <w:strike/>
                <w:color w:val="FF0000"/>
                <w:sz w:val="18"/>
                <w:szCs w:val="18"/>
              </w:rPr>
              <w:t xml:space="preserve"> In an effort to ensure consistent and accurate data products, NPEFS would like to know the ability to collect at the state level some of the data you provide to the School District Finance (F-33) Survey. We will use your responses to questions 5 - 6 below in determining the future addition of these items to the NPEFS survey.</w:t>
            </w:r>
          </w:p>
          <w:p w14:paraId="06BA25CD" w14:textId="6B43F89B" w:rsidR="001268BA" w:rsidRPr="00BB0CB9" w:rsidRDefault="001268BA" w:rsidP="00275B24">
            <w:pPr>
              <w:tabs>
                <w:tab w:val="left" w:pos="0"/>
              </w:tabs>
              <w:rPr>
                <w:rFonts w:ascii="Times New Roman" w:hAnsi="Times New Roman" w:cs="Times New Roman"/>
                <w:strike/>
                <w:color w:val="FF0000"/>
                <w:sz w:val="18"/>
                <w:szCs w:val="18"/>
              </w:rPr>
            </w:pPr>
            <w:r w:rsidRPr="00BB0CB9">
              <w:rPr>
                <w:rFonts w:ascii="Times New Roman" w:hAnsi="Times New Roman" w:cs="Times New Roman"/>
                <w:b/>
                <w:strike/>
                <w:color w:val="FF0000"/>
                <w:sz w:val="18"/>
                <w:szCs w:val="18"/>
              </w:rPr>
              <w:t xml:space="preserve">Please indicate </w:t>
            </w:r>
            <w:r w:rsidRPr="00BB0CB9">
              <w:rPr>
                <w:rFonts w:ascii="Times New Roman" w:eastAsia="Calibri" w:hAnsi="Times New Roman" w:cs="Times New Roman"/>
                <w:b/>
                <w:strike/>
                <w:color w:val="FF0000"/>
                <w:sz w:val="18"/>
                <w:szCs w:val="18"/>
              </w:rPr>
              <w:t>your state’s ability to report the following data:</w:t>
            </w:r>
            <w:r w:rsidRPr="00BB0CB9">
              <w:rPr>
                <w:rFonts w:ascii="Times New Roman" w:hAnsi="Times New Roman" w:cs="Times New Roman"/>
                <w:b/>
                <w:strike/>
                <w:color w:val="FF0000"/>
                <w:sz w:val="18"/>
                <w:szCs w:val="18"/>
              </w:rPr>
              <w:t xml:space="preserve"> </w:t>
            </w:r>
            <w:r w:rsidRPr="00BB0CB9">
              <w:rPr>
                <w:rFonts w:ascii="Times New Roman" w:hAnsi="Times New Roman" w:cs="Times New Roman"/>
                <w:strike/>
                <w:color w:val="FF0000"/>
                <w:sz w:val="18"/>
                <w:szCs w:val="18"/>
              </w:rPr>
              <w:t>(Check all that apply.)</w:t>
            </w:r>
          </w:p>
          <w:p w14:paraId="2E48E066" w14:textId="6EE9BD39" w:rsidR="001268BA" w:rsidRPr="00BB0CB9" w:rsidRDefault="001268BA" w:rsidP="00DD5522">
            <w:pPr>
              <w:tabs>
                <w:tab w:val="num" w:pos="1800"/>
              </w:tabs>
              <w:ind w:left="270" w:hanging="180"/>
              <w:rPr>
                <w:rFonts w:ascii="Times New Roman" w:hAnsi="Times New Roman" w:cs="Times New Roman"/>
                <w:b/>
                <w:strike/>
                <w:color w:val="FF0000"/>
                <w:sz w:val="18"/>
                <w:szCs w:val="18"/>
              </w:rPr>
            </w:pPr>
            <w:r w:rsidRPr="00BB0CB9">
              <w:rPr>
                <w:rFonts w:ascii="Times New Roman" w:eastAsia="Calibri" w:hAnsi="Times New Roman" w:cs="Times New Roman"/>
                <w:strike/>
                <w:color w:val="FF0000"/>
                <w:sz w:val="18"/>
                <w:szCs w:val="18"/>
              </w:rPr>
              <w:sym w:font="ZapfDingbats" w:char="F070"/>
            </w:r>
            <w:r w:rsidRPr="00BB0CB9">
              <w:rPr>
                <w:rFonts w:ascii="Times New Roman" w:eastAsia="Calibri" w:hAnsi="Times New Roman" w:cs="Times New Roman"/>
                <w:b/>
                <w:strike/>
                <w:color w:val="FF0000"/>
                <w:sz w:val="18"/>
                <w:szCs w:val="18"/>
              </w:rPr>
              <w:t xml:space="preserve"> </w:t>
            </w:r>
            <w:r w:rsidRPr="00BB0CB9">
              <w:rPr>
                <w:rFonts w:ascii="Times New Roman" w:eastAsia="Calibri" w:hAnsi="Times New Roman" w:cs="Times New Roman"/>
                <w:strike/>
                <w:color w:val="FF0000"/>
                <w:sz w:val="18"/>
                <w:szCs w:val="18"/>
              </w:rPr>
              <w:t xml:space="preserve">Utilities </w:t>
            </w:r>
            <w:r w:rsidRPr="00BB0CB9">
              <w:rPr>
                <w:rFonts w:ascii="Times New Roman" w:hAnsi="Times New Roman" w:cs="Times New Roman"/>
                <w:b/>
                <w:strike/>
                <w:color w:val="FF0000"/>
                <w:sz w:val="18"/>
                <w:szCs w:val="18"/>
              </w:rPr>
              <w:t xml:space="preserve">and </w:t>
            </w:r>
            <w:r w:rsidRPr="00BB0CB9">
              <w:rPr>
                <w:rFonts w:ascii="Times New Roman" w:eastAsia="Calibri" w:hAnsi="Times New Roman" w:cs="Times New Roman"/>
                <w:strike/>
                <w:color w:val="FF0000"/>
                <w:sz w:val="18"/>
                <w:szCs w:val="18"/>
              </w:rPr>
              <w:t>Energy Services (objects 410, 620, function 2600)</w:t>
            </w:r>
          </w:p>
          <w:p w14:paraId="3CD56200" w14:textId="77777777" w:rsidR="001268BA" w:rsidRPr="00BB0CB9" w:rsidRDefault="001268BA" w:rsidP="00DD5522">
            <w:pPr>
              <w:ind w:left="270" w:hanging="180"/>
              <w:rPr>
                <w:rFonts w:ascii="Times New Roman" w:eastAsia="Calibri" w:hAnsi="Times New Roman" w:cs="Times New Roman"/>
                <w:strike/>
                <w:color w:val="FF0000"/>
                <w:sz w:val="18"/>
                <w:szCs w:val="18"/>
              </w:rPr>
            </w:pPr>
          </w:p>
          <w:p w14:paraId="611D75A3" w14:textId="77777777" w:rsidR="001268BA" w:rsidRPr="00BB0CB9" w:rsidRDefault="001268BA" w:rsidP="00DD5522">
            <w:pPr>
              <w:ind w:left="270" w:hanging="180"/>
              <w:rPr>
                <w:rFonts w:ascii="Times New Roman" w:eastAsia="Calibri" w:hAnsi="Times New Roman" w:cs="Times New Roman"/>
                <w:strike/>
                <w:color w:val="FF0000"/>
                <w:sz w:val="18"/>
                <w:szCs w:val="18"/>
              </w:rPr>
            </w:pPr>
            <w:r w:rsidRPr="00BB0CB9">
              <w:rPr>
                <w:rFonts w:ascii="Times New Roman" w:eastAsia="Calibri" w:hAnsi="Times New Roman" w:cs="Times New Roman"/>
                <w:strike/>
                <w:color w:val="FF0000"/>
                <w:sz w:val="18"/>
                <w:szCs w:val="18"/>
              </w:rPr>
              <w:sym w:font="ZapfDingbats" w:char="F070"/>
            </w:r>
            <w:r w:rsidRPr="00BB0CB9">
              <w:rPr>
                <w:rFonts w:ascii="Times New Roman" w:eastAsia="Calibri" w:hAnsi="Times New Roman" w:cs="Times New Roman"/>
                <w:b/>
                <w:strike/>
                <w:color w:val="FF0000"/>
                <w:sz w:val="18"/>
                <w:szCs w:val="18"/>
              </w:rPr>
              <w:t xml:space="preserve"> </w:t>
            </w:r>
            <w:r w:rsidRPr="00BB0CB9">
              <w:rPr>
                <w:rFonts w:ascii="Times New Roman" w:eastAsia="Calibri" w:hAnsi="Times New Roman" w:cs="Times New Roman"/>
                <w:strike/>
                <w:color w:val="FF0000"/>
                <w:sz w:val="18"/>
                <w:szCs w:val="18"/>
              </w:rPr>
              <w:t>Technology-related supplies and purchased services (objects 351, 352, 432, 443, 530, 650 – ALL functions)</w:t>
            </w:r>
          </w:p>
          <w:p w14:paraId="4236CDAC" w14:textId="77777777" w:rsidR="001268BA" w:rsidRPr="00BB0CB9" w:rsidRDefault="001268BA" w:rsidP="00DD5522">
            <w:pPr>
              <w:ind w:left="270" w:hanging="180"/>
              <w:rPr>
                <w:rFonts w:ascii="Times New Roman" w:eastAsia="Calibri" w:hAnsi="Times New Roman" w:cs="Times New Roman"/>
                <w:strike/>
                <w:color w:val="FF0000"/>
                <w:sz w:val="18"/>
                <w:szCs w:val="18"/>
              </w:rPr>
            </w:pPr>
          </w:p>
          <w:p w14:paraId="4B7D290F" w14:textId="73589314" w:rsidR="001268BA" w:rsidRPr="00BB0CB9" w:rsidRDefault="001268BA" w:rsidP="00DD5522">
            <w:pPr>
              <w:ind w:left="270" w:hanging="180"/>
              <w:rPr>
                <w:rFonts w:ascii="Times New Roman" w:eastAsia="Calibri" w:hAnsi="Times New Roman" w:cs="Times New Roman"/>
                <w:strike/>
                <w:color w:val="FF0000"/>
                <w:sz w:val="18"/>
                <w:szCs w:val="18"/>
              </w:rPr>
            </w:pPr>
            <w:r w:rsidRPr="00BB0CB9">
              <w:rPr>
                <w:rFonts w:ascii="Times New Roman" w:eastAsia="Calibri" w:hAnsi="Times New Roman" w:cs="Times New Roman"/>
                <w:strike/>
                <w:color w:val="FF0000"/>
                <w:sz w:val="18"/>
                <w:szCs w:val="18"/>
              </w:rPr>
              <w:sym w:font="ZapfDingbats" w:char="F070"/>
            </w:r>
            <w:r w:rsidRPr="00BB0CB9">
              <w:rPr>
                <w:rFonts w:ascii="Times New Roman" w:eastAsia="Calibri" w:hAnsi="Times New Roman" w:cs="Times New Roman"/>
                <w:b/>
                <w:strike/>
                <w:color w:val="FF0000"/>
                <w:sz w:val="18"/>
                <w:szCs w:val="18"/>
              </w:rPr>
              <w:t xml:space="preserve"> </w:t>
            </w:r>
            <w:r w:rsidRPr="00BB0CB9">
              <w:rPr>
                <w:rFonts w:ascii="Times New Roman" w:eastAsia="Calibri" w:hAnsi="Times New Roman" w:cs="Times New Roman"/>
                <w:strike/>
                <w:color w:val="FF0000"/>
                <w:sz w:val="18"/>
                <w:szCs w:val="18"/>
              </w:rPr>
              <w:t>Technology-related equipment (objects 734, 735 – ALL functions)</w:t>
            </w:r>
          </w:p>
          <w:p w14:paraId="1B9CFBAB" w14:textId="77777777" w:rsidR="001268BA" w:rsidRPr="00BB0CB9" w:rsidRDefault="001268BA" w:rsidP="00DD5522">
            <w:pPr>
              <w:ind w:left="270" w:hanging="180"/>
              <w:rPr>
                <w:rFonts w:ascii="Times New Roman" w:eastAsia="Calibri" w:hAnsi="Times New Roman" w:cs="Times New Roman"/>
                <w:strike/>
                <w:color w:val="FF0000"/>
                <w:sz w:val="18"/>
                <w:szCs w:val="18"/>
              </w:rPr>
            </w:pPr>
          </w:p>
          <w:p w14:paraId="32362B62" w14:textId="77777777" w:rsidR="00EF7344" w:rsidRDefault="001268BA" w:rsidP="00DD5522">
            <w:pPr>
              <w:ind w:left="270" w:hanging="180"/>
              <w:rPr>
                <w:rFonts w:ascii="Times New Roman" w:eastAsia="Calibri" w:hAnsi="Times New Roman" w:cs="Times New Roman"/>
                <w:strike/>
                <w:color w:val="FF0000"/>
                <w:sz w:val="18"/>
                <w:szCs w:val="18"/>
              </w:rPr>
            </w:pPr>
            <w:r w:rsidRPr="00BB0CB9">
              <w:rPr>
                <w:rFonts w:ascii="Times New Roman" w:eastAsia="Calibri" w:hAnsi="Times New Roman" w:cs="Times New Roman"/>
                <w:strike/>
                <w:color w:val="FF0000"/>
                <w:sz w:val="18"/>
                <w:szCs w:val="18"/>
              </w:rPr>
              <w:sym w:font="ZapfDingbats" w:char="F070"/>
            </w:r>
            <w:r w:rsidRPr="00BB0CB9">
              <w:rPr>
                <w:rFonts w:ascii="Times New Roman" w:eastAsia="Calibri" w:hAnsi="Times New Roman" w:cs="Times New Roman"/>
                <w:b/>
                <w:strike/>
                <w:color w:val="FF0000"/>
                <w:sz w:val="18"/>
                <w:szCs w:val="18"/>
              </w:rPr>
              <w:t xml:space="preserve"> </w:t>
            </w:r>
            <w:r w:rsidRPr="00BB0CB9">
              <w:rPr>
                <w:rFonts w:ascii="Times New Roman" w:eastAsia="Calibri" w:hAnsi="Times New Roman" w:cs="Times New Roman"/>
                <w:strike/>
                <w:color w:val="FF0000"/>
                <w:sz w:val="18"/>
                <w:szCs w:val="18"/>
              </w:rPr>
              <w:t>Unable to report any of the above</w:t>
            </w:r>
          </w:p>
          <w:p w14:paraId="425931FC" w14:textId="3812543B" w:rsidR="00106C3B" w:rsidRPr="00BB0CB9" w:rsidRDefault="00106C3B" w:rsidP="00275B24">
            <w:pPr>
              <w:tabs>
                <w:tab w:val="left" w:pos="360"/>
              </w:tabs>
              <w:rPr>
                <w:rFonts w:ascii="Times New Roman" w:hAnsi="Times New Roman" w:cs="Times New Roman"/>
                <w:b/>
                <w:bCs/>
                <w:strike/>
                <w:color w:val="FF0000"/>
                <w:sz w:val="18"/>
                <w:szCs w:val="18"/>
              </w:rPr>
            </w:pPr>
          </w:p>
          <w:p w14:paraId="036A5CCE" w14:textId="77777777" w:rsidR="001268BA" w:rsidRPr="00BB0CB9" w:rsidRDefault="001268BA" w:rsidP="00275B24">
            <w:pPr>
              <w:tabs>
                <w:tab w:val="left" w:pos="360"/>
              </w:tabs>
              <w:rPr>
                <w:rFonts w:ascii="Times New Roman" w:hAnsi="Times New Roman" w:cs="Times New Roman"/>
                <w:b/>
                <w:bCs/>
                <w:strike/>
                <w:color w:val="FF0000"/>
                <w:sz w:val="18"/>
                <w:szCs w:val="18"/>
              </w:rPr>
            </w:pPr>
            <w:r w:rsidRPr="00BB0CB9">
              <w:rPr>
                <w:rFonts w:ascii="Times New Roman" w:hAnsi="Times New Roman" w:cs="Times New Roman"/>
                <w:b/>
                <w:bCs/>
                <w:strike/>
                <w:color w:val="FF0000"/>
                <w:sz w:val="18"/>
                <w:szCs w:val="18"/>
              </w:rPr>
              <w:t>Pension Data</w:t>
            </w:r>
          </w:p>
          <w:p w14:paraId="6428D98D" w14:textId="77777777" w:rsidR="00EF7344" w:rsidRDefault="001268BA" w:rsidP="00275B24">
            <w:pPr>
              <w:pStyle w:val="ListParagraph"/>
              <w:widowControl/>
              <w:numPr>
                <w:ilvl w:val="0"/>
                <w:numId w:val="38"/>
              </w:numPr>
              <w:spacing w:after="0"/>
              <w:contextualSpacing/>
              <w:rPr>
                <w:rFonts w:ascii="Times New Roman" w:eastAsia="Calibri" w:hAnsi="Times New Roman" w:cs="Times New Roman"/>
                <w:b/>
                <w:strike/>
                <w:color w:val="FF0000"/>
                <w:sz w:val="18"/>
                <w:szCs w:val="18"/>
              </w:rPr>
            </w:pPr>
            <w:r w:rsidRPr="00BB0CB9">
              <w:rPr>
                <w:rFonts w:ascii="Times New Roman" w:eastAsia="Calibri" w:hAnsi="Times New Roman" w:cs="Times New Roman"/>
                <w:b/>
                <w:strike/>
                <w:color w:val="FF0000"/>
                <w:sz w:val="18"/>
                <w:szCs w:val="18"/>
              </w:rPr>
              <w:t xml:space="preserve">Please indicate your ability to report the following data: </w:t>
            </w:r>
            <w:r w:rsidRPr="00BB0CB9">
              <w:rPr>
                <w:rFonts w:ascii="Times New Roman" w:eastAsia="Calibri" w:hAnsi="Times New Roman" w:cs="Times New Roman"/>
                <w:strike/>
                <w:color w:val="FF0000"/>
                <w:sz w:val="18"/>
                <w:szCs w:val="18"/>
              </w:rPr>
              <w:t>(Check all that apply.)</w:t>
            </w:r>
          </w:p>
          <w:p w14:paraId="72C291C9" w14:textId="2BD34C74" w:rsidR="001268BA" w:rsidRPr="00BB0CB9" w:rsidRDefault="001268BA" w:rsidP="00275B24">
            <w:pPr>
              <w:ind w:left="360"/>
              <w:rPr>
                <w:rFonts w:ascii="Times New Roman" w:eastAsia="Calibri" w:hAnsi="Times New Roman" w:cs="Times New Roman"/>
                <w:strike/>
                <w:color w:val="FF0000"/>
                <w:sz w:val="18"/>
                <w:szCs w:val="18"/>
              </w:rPr>
            </w:pPr>
            <w:r w:rsidRPr="00BB0CB9">
              <w:rPr>
                <w:rFonts w:ascii="Times New Roman" w:eastAsia="Calibri" w:hAnsi="Times New Roman" w:cs="Times New Roman"/>
                <w:strike/>
                <w:color w:val="FF0000"/>
                <w:sz w:val="18"/>
                <w:szCs w:val="18"/>
              </w:rPr>
              <w:sym w:font="ZapfDingbats" w:char="F070"/>
            </w:r>
            <w:r w:rsidRPr="00BB0CB9">
              <w:rPr>
                <w:rFonts w:ascii="Times New Roman" w:eastAsia="Calibri" w:hAnsi="Times New Roman" w:cs="Times New Roman"/>
                <w:strike/>
                <w:color w:val="FF0000"/>
                <w:sz w:val="18"/>
                <w:szCs w:val="18"/>
              </w:rPr>
              <w:t xml:space="preserve"> Actuarially Determined Annual Required Contributions</w:t>
            </w:r>
          </w:p>
          <w:p w14:paraId="4C253B2B" w14:textId="721A6CBC" w:rsidR="001268BA" w:rsidRPr="00BB0CB9" w:rsidRDefault="001268BA" w:rsidP="00275B24">
            <w:pPr>
              <w:ind w:left="360"/>
              <w:rPr>
                <w:rFonts w:ascii="Times New Roman" w:eastAsia="Calibri" w:hAnsi="Times New Roman" w:cs="Times New Roman"/>
                <w:strike/>
                <w:color w:val="FF0000"/>
                <w:sz w:val="18"/>
                <w:szCs w:val="18"/>
              </w:rPr>
            </w:pPr>
            <w:r w:rsidRPr="00BB0CB9">
              <w:rPr>
                <w:rFonts w:ascii="Times New Roman" w:eastAsia="Calibri" w:hAnsi="Times New Roman" w:cs="Times New Roman"/>
                <w:strike/>
                <w:color w:val="FF0000"/>
                <w:sz w:val="18"/>
                <w:szCs w:val="18"/>
              </w:rPr>
              <w:sym w:font="ZapfDingbats" w:char="F070"/>
            </w:r>
            <w:r w:rsidRPr="00BB0CB9">
              <w:rPr>
                <w:rFonts w:ascii="Times New Roman" w:eastAsia="Calibri" w:hAnsi="Times New Roman" w:cs="Times New Roman"/>
                <w:strike/>
                <w:color w:val="FF0000"/>
                <w:sz w:val="18"/>
                <w:szCs w:val="18"/>
              </w:rPr>
              <w:t xml:space="preserve"> Accrued Annual Requirement Contribution Liability</w:t>
            </w:r>
          </w:p>
          <w:p w14:paraId="18637A2C" w14:textId="4772B5E7" w:rsidR="001268BA" w:rsidRPr="00BB0CB9" w:rsidRDefault="001268BA" w:rsidP="00275B24">
            <w:pPr>
              <w:ind w:left="360"/>
              <w:rPr>
                <w:rFonts w:ascii="Times New Roman" w:eastAsia="Calibri" w:hAnsi="Times New Roman" w:cs="Times New Roman"/>
                <w:strike/>
                <w:color w:val="FF0000"/>
                <w:sz w:val="18"/>
                <w:szCs w:val="18"/>
              </w:rPr>
            </w:pPr>
            <w:r w:rsidRPr="00BB0CB9">
              <w:rPr>
                <w:rFonts w:ascii="Times New Roman" w:eastAsia="Calibri" w:hAnsi="Times New Roman" w:cs="Times New Roman"/>
                <w:strike/>
                <w:color w:val="FF0000"/>
                <w:sz w:val="18"/>
                <w:szCs w:val="18"/>
              </w:rPr>
              <w:sym w:font="ZapfDingbats" w:char="F070"/>
            </w:r>
            <w:r w:rsidRPr="00BB0CB9">
              <w:rPr>
                <w:rFonts w:ascii="Times New Roman" w:eastAsia="Calibri" w:hAnsi="Times New Roman" w:cs="Times New Roman"/>
                <w:strike/>
                <w:color w:val="FF0000"/>
                <w:sz w:val="18"/>
                <w:szCs w:val="18"/>
              </w:rPr>
              <w:t xml:space="preserve"> Actuarial Value of Pension Plan Assets</w:t>
            </w:r>
          </w:p>
          <w:p w14:paraId="20EB6044" w14:textId="2E064A32" w:rsidR="001268BA" w:rsidRPr="00BB0CB9" w:rsidRDefault="001268BA" w:rsidP="00106C3B">
            <w:pPr>
              <w:ind w:left="360"/>
              <w:rPr>
                <w:rFonts w:ascii="Times New Roman" w:hAnsi="Times New Roman" w:cs="Times New Roman"/>
                <w:strike/>
                <w:color w:val="FF0000"/>
                <w:sz w:val="18"/>
                <w:szCs w:val="18"/>
              </w:rPr>
            </w:pPr>
            <w:r w:rsidRPr="00BB0CB9">
              <w:rPr>
                <w:rFonts w:ascii="Times New Roman" w:eastAsia="Calibri" w:hAnsi="Times New Roman" w:cs="Times New Roman"/>
                <w:strike/>
                <w:color w:val="FF0000"/>
                <w:sz w:val="18"/>
                <w:szCs w:val="18"/>
              </w:rPr>
              <w:sym w:font="ZapfDingbats" w:char="F070"/>
            </w:r>
            <w:r w:rsidRPr="00BB0CB9">
              <w:rPr>
                <w:rFonts w:ascii="Times New Roman" w:eastAsia="Calibri" w:hAnsi="Times New Roman" w:cs="Times New Roman"/>
                <w:strike/>
                <w:color w:val="FF0000"/>
                <w:sz w:val="18"/>
                <w:szCs w:val="18"/>
              </w:rPr>
              <w:t xml:space="preserve"> Unable to report any of the above</w:t>
            </w:r>
          </w:p>
        </w:tc>
        <w:tc>
          <w:tcPr>
            <w:tcW w:w="2228" w:type="pct"/>
            <w:vAlign w:val="center"/>
          </w:tcPr>
          <w:p w14:paraId="00D8D0C5" w14:textId="77777777" w:rsidR="001268BA" w:rsidRPr="000B251E" w:rsidRDefault="001268BA" w:rsidP="00275B24">
            <w:pPr>
              <w:ind w:left="360"/>
              <w:rPr>
                <w:rFonts w:ascii="Times New Roman" w:hAnsi="Times New Roman" w:cs="Times New Roman"/>
                <w:b/>
                <w:sz w:val="18"/>
                <w:szCs w:val="18"/>
              </w:rPr>
            </w:pPr>
          </w:p>
        </w:tc>
        <w:tc>
          <w:tcPr>
            <w:tcW w:w="545" w:type="pct"/>
            <w:vAlign w:val="center"/>
          </w:tcPr>
          <w:p w14:paraId="18CDD4A9"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Deleted experimental items</w:t>
            </w:r>
          </w:p>
        </w:tc>
      </w:tr>
      <w:tr w:rsidR="001268BA" w14:paraId="0523D082" w14:textId="77777777" w:rsidTr="00F53175">
        <w:trPr>
          <w:cantSplit/>
          <w:trHeight w:val="144"/>
        </w:trPr>
        <w:tc>
          <w:tcPr>
            <w:tcW w:w="2227" w:type="pct"/>
            <w:vAlign w:val="center"/>
          </w:tcPr>
          <w:p w14:paraId="37ABAE11" w14:textId="77777777" w:rsidR="001268BA" w:rsidRPr="000B251E" w:rsidRDefault="001268BA" w:rsidP="00275B24">
            <w:pPr>
              <w:rPr>
                <w:rFonts w:ascii="Times New Roman" w:hAnsi="Times New Roman" w:cs="Times New Roman"/>
                <w:sz w:val="18"/>
                <w:szCs w:val="18"/>
              </w:rPr>
            </w:pPr>
          </w:p>
        </w:tc>
        <w:tc>
          <w:tcPr>
            <w:tcW w:w="2228" w:type="pct"/>
            <w:vAlign w:val="center"/>
          </w:tcPr>
          <w:p w14:paraId="50418C64" w14:textId="77777777" w:rsidR="001268BA" w:rsidRPr="000B251E" w:rsidRDefault="001268BA" w:rsidP="00275B24">
            <w:pPr>
              <w:pStyle w:val="ListParagraph"/>
              <w:widowControl/>
              <w:numPr>
                <w:ilvl w:val="0"/>
                <w:numId w:val="33"/>
              </w:numPr>
              <w:spacing w:after="0"/>
              <w:rPr>
                <w:rFonts w:ascii="Times New Roman" w:hAnsi="Times New Roman" w:cs="Times New Roman"/>
                <w:b/>
                <w:color w:val="FF0000"/>
                <w:sz w:val="18"/>
                <w:szCs w:val="18"/>
              </w:rPr>
            </w:pPr>
            <w:r w:rsidRPr="000B251E">
              <w:rPr>
                <w:rFonts w:ascii="Times New Roman" w:hAnsi="Times New Roman" w:cs="Times New Roman"/>
                <w:b/>
                <w:color w:val="FF0000"/>
                <w:sz w:val="18"/>
                <w:szCs w:val="18"/>
              </w:rPr>
              <w:t>In your state, does the state education agency (SEA) provide funds directly to students or families for payment of elementary/secondary education expenses?</w:t>
            </w:r>
          </w:p>
          <w:p w14:paraId="38661FA7" w14:textId="77777777" w:rsidR="00EF7344" w:rsidRDefault="001268BA" w:rsidP="002A00CC">
            <w:pPr>
              <w:pStyle w:val="ListParagraph"/>
              <w:numPr>
                <w:ilvl w:val="0"/>
                <w:numId w:val="0"/>
              </w:numPr>
              <w:spacing w:after="0"/>
              <w:ind w:left="720"/>
              <w:rPr>
                <w:rFonts w:ascii="Times New Roman" w:hAnsi="Times New Roman" w:cs="Times New Roman"/>
                <w:color w:val="FF0000"/>
                <w:sz w:val="18"/>
                <w:szCs w:val="18"/>
              </w:rPr>
            </w:pP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No (Please go to question 6.)</w:t>
            </w:r>
          </w:p>
          <w:p w14:paraId="742B31BE" w14:textId="0E2EE725" w:rsidR="001268BA" w:rsidRPr="000B251E" w:rsidRDefault="001268BA" w:rsidP="00275B24">
            <w:pPr>
              <w:ind w:firstLine="702"/>
              <w:rPr>
                <w:rFonts w:ascii="Times New Roman" w:hAnsi="Times New Roman" w:cs="Times New Roman"/>
                <w:color w:val="FF0000"/>
                <w:sz w:val="18"/>
                <w:szCs w:val="18"/>
              </w:rPr>
            </w:pP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w:t>
            </w:r>
            <w:r w:rsidRPr="000B251E">
              <w:rPr>
                <w:rFonts w:ascii="Times New Roman" w:hAnsi="Times New Roman" w:cs="Times New Roman"/>
                <w:b/>
                <w:color w:val="FF0000"/>
                <w:sz w:val="18"/>
                <w:szCs w:val="18"/>
              </w:rPr>
              <w:t xml:space="preserve"> </w:t>
            </w:r>
            <w:r w:rsidRPr="000B251E">
              <w:rPr>
                <w:rFonts w:ascii="Times New Roman" w:hAnsi="Times New Roman" w:cs="Times New Roman"/>
                <w:color w:val="FF0000"/>
                <w:sz w:val="18"/>
                <w:szCs w:val="18"/>
              </w:rPr>
              <w:t>Yes</w:t>
            </w:r>
          </w:p>
          <w:p w14:paraId="38204A6C" w14:textId="77777777" w:rsidR="001268BA" w:rsidRPr="000B251E" w:rsidRDefault="001268BA" w:rsidP="00275B24">
            <w:pPr>
              <w:tabs>
                <w:tab w:val="num" w:pos="1800"/>
              </w:tabs>
              <w:ind w:left="360"/>
              <w:rPr>
                <w:rFonts w:ascii="Times New Roman" w:hAnsi="Times New Roman" w:cs="Times New Roman"/>
                <w:b/>
                <w:bCs/>
                <w:color w:val="FF0000"/>
                <w:sz w:val="18"/>
                <w:szCs w:val="18"/>
              </w:rPr>
            </w:pPr>
            <w:r w:rsidRPr="000B251E">
              <w:rPr>
                <w:rFonts w:ascii="Times New Roman" w:hAnsi="Times New Roman" w:cs="Times New Roman"/>
                <w:b/>
                <w:bCs/>
                <w:color w:val="FF0000"/>
                <w:sz w:val="18"/>
                <w:szCs w:val="18"/>
              </w:rPr>
              <w:t>5a. If yes, please provide the amount and specify the program names(s):</w:t>
            </w:r>
          </w:p>
          <w:p w14:paraId="49D3E993" w14:textId="637E2261" w:rsidR="001268BA" w:rsidRPr="000B251E" w:rsidRDefault="002A00CC" w:rsidP="00275B24">
            <w:pPr>
              <w:ind w:left="360" w:firstLine="360"/>
              <w:rPr>
                <w:rFonts w:ascii="Times New Roman" w:hAnsi="Times New Roman" w:cs="Times New Roman"/>
                <w:color w:val="FF0000"/>
                <w:sz w:val="18"/>
                <w:szCs w:val="18"/>
              </w:rPr>
            </w:pPr>
            <w:r>
              <w:rPr>
                <w:rFonts w:ascii="Times New Roman" w:hAnsi="Times New Roman" w:cs="Times New Roman"/>
                <w:color w:val="FF0000"/>
                <w:sz w:val="18"/>
                <w:szCs w:val="18"/>
              </w:rPr>
              <w:t>Non-Property</w:t>
            </w:r>
            <w:r>
              <w:rPr>
                <w:rFonts w:ascii="Times New Roman" w:hAnsi="Times New Roman" w:cs="Times New Roman"/>
                <w:color w:val="FF0000"/>
                <w:sz w:val="18"/>
                <w:szCs w:val="18"/>
              </w:rPr>
              <w:tab/>
            </w:r>
            <w:r w:rsidR="001268BA" w:rsidRPr="000B251E">
              <w:rPr>
                <w:rFonts w:ascii="Times New Roman" w:hAnsi="Times New Roman" w:cs="Times New Roman"/>
                <w:color w:val="FF0000"/>
                <w:sz w:val="18"/>
                <w:szCs w:val="18"/>
              </w:rPr>
              <w:t>$ ___________</w:t>
            </w:r>
          </w:p>
          <w:p w14:paraId="61B48C29" w14:textId="1C6B8346" w:rsidR="001268BA" w:rsidRPr="000B251E" w:rsidRDefault="001268BA" w:rsidP="00275B24">
            <w:pPr>
              <w:ind w:left="360" w:firstLine="360"/>
              <w:rPr>
                <w:rFonts w:ascii="Times New Roman" w:hAnsi="Times New Roman" w:cs="Times New Roman"/>
                <w:color w:val="FF0000"/>
                <w:sz w:val="18"/>
                <w:szCs w:val="18"/>
              </w:rPr>
            </w:pPr>
            <w:r w:rsidRPr="000B251E">
              <w:rPr>
                <w:rFonts w:ascii="Times New Roman" w:hAnsi="Times New Roman" w:cs="Times New Roman"/>
                <w:color w:val="FF0000"/>
                <w:sz w:val="18"/>
                <w:szCs w:val="18"/>
              </w:rPr>
              <w:t>Please specif</w:t>
            </w:r>
            <w:r w:rsidR="002A00CC">
              <w:rPr>
                <w:rFonts w:ascii="Times New Roman" w:hAnsi="Times New Roman" w:cs="Times New Roman"/>
                <w:color w:val="FF0000"/>
                <w:sz w:val="18"/>
                <w:szCs w:val="18"/>
              </w:rPr>
              <w:t>y program name(s) __________</w:t>
            </w:r>
          </w:p>
          <w:p w14:paraId="6671DFFA" w14:textId="77777777" w:rsidR="001268BA" w:rsidRPr="000B251E" w:rsidRDefault="001268BA" w:rsidP="00106C3B">
            <w:pPr>
              <w:tabs>
                <w:tab w:val="left" w:pos="360"/>
              </w:tabs>
              <w:ind w:left="390"/>
              <w:rPr>
                <w:rFonts w:ascii="Times New Roman" w:hAnsi="Times New Roman" w:cs="Times New Roman"/>
                <w:color w:val="FF0000"/>
                <w:sz w:val="18"/>
                <w:szCs w:val="18"/>
              </w:rPr>
            </w:pPr>
            <w:r w:rsidRPr="000B251E">
              <w:rPr>
                <w:rFonts w:ascii="Times New Roman" w:hAnsi="Times New Roman" w:cs="Times New Roman"/>
                <w:b/>
                <w:bCs/>
                <w:color w:val="FF0000"/>
                <w:sz w:val="18"/>
                <w:szCs w:val="18"/>
              </w:rPr>
              <w:t xml:space="preserve">5b. </w:t>
            </w:r>
            <w:r w:rsidRPr="000B251E">
              <w:rPr>
                <w:rFonts w:ascii="Times New Roman" w:hAnsi="Times New Roman" w:cs="Times New Roman"/>
                <w:b/>
                <w:color w:val="FF0000"/>
                <w:sz w:val="18"/>
                <w:szCs w:val="18"/>
              </w:rPr>
              <w:t xml:space="preserve">Please indicate </w:t>
            </w:r>
            <w:r w:rsidRPr="000B251E">
              <w:rPr>
                <w:rFonts w:ascii="Times New Roman" w:hAnsi="Times New Roman" w:cs="Times New Roman"/>
                <w:b/>
                <w:bCs/>
                <w:color w:val="FF0000"/>
                <w:sz w:val="18"/>
                <w:szCs w:val="18"/>
              </w:rPr>
              <w:t xml:space="preserve">below whether these amounts are reported in NPEFS </w:t>
            </w: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Amounts are reported in FY 2018 NPEFS and are reported in FY 2018 F-33 at the school district level within the finances of the student’s resident school district.</w:t>
            </w:r>
          </w:p>
          <w:p w14:paraId="39AA66EB" w14:textId="77777777" w:rsidR="001268BA" w:rsidRPr="000B251E" w:rsidRDefault="001268BA" w:rsidP="002A00CC">
            <w:pPr>
              <w:tabs>
                <w:tab w:val="left" w:pos="360"/>
              </w:tabs>
              <w:ind w:left="660" w:hanging="150"/>
              <w:rPr>
                <w:rFonts w:ascii="Times New Roman" w:hAnsi="Times New Roman" w:cs="Times New Roman"/>
                <w:color w:val="FF0000"/>
                <w:sz w:val="18"/>
                <w:szCs w:val="18"/>
              </w:rPr>
            </w:pP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Amounts are reported in FY 2018 F-33 and NPEFS as state totals.</w:t>
            </w:r>
          </w:p>
          <w:p w14:paraId="593B0AD4" w14:textId="77777777" w:rsidR="001268BA" w:rsidRPr="000B251E" w:rsidRDefault="001268BA" w:rsidP="002A00CC">
            <w:pPr>
              <w:tabs>
                <w:tab w:val="left" w:pos="360"/>
              </w:tabs>
              <w:ind w:left="660" w:hanging="150"/>
              <w:rPr>
                <w:rFonts w:ascii="Times New Roman" w:hAnsi="Times New Roman" w:cs="Times New Roman"/>
                <w:color w:val="FF0000"/>
                <w:sz w:val="18"/>
                <w:szCs w:val="18"/>
              </w:rPr>
            </w:pP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Amounts are reported only in the fiscal data plan, not F-33 or NPEFS.</w:t>
            </w:r>
          </w:p>
          <w:p w14:paraId="491B4F77" w14:textId="77777777" w:rsidR="001268BA" w:rsidRPr="000B251E" w:rsidRDefault="001268BA" w:rsidP="002A00CC">
            <w:pPr>
              <w:tabs>
                <w:tab w:val="left" w:pos="360"/>
              </w:tabs>
              <w:ind w:left="660" w:hanging="150"/>
              <w:rPr>
                <w:rFonts w:ascii="Times New Roman" w:hAnsi="Times New Roman" w:cs="Times New Roman"/>
                <w:color w:val="FF0000"/>
                <w:sz w:val="18"/>
                <w:szCs w:val="18"/>
              </w:rPr>
            </w:pP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Amounts are not reported in F-33 or NPEFS.</w:t>
            </w:r>
          </w:p>
        </w:tc>
        <w:tc>
          <w:tcPr>
            <w:tcW w:w="545" w:type="pct"/>
            <w:vAlign w:val="center"/>
          </w:tcPr>
          <w:p w14:paraId="37C46A03"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Explain whether SEA provides education funds to families directly</w:t>
            </w:r>
          </w:p>
        </w:tc>
      </w:tr>
      <w:tr w:rsidR="001268BA" w14:paraId="27EB8905" w14:textId="77777777" w:rsidTr="00F53175">
        <w:trPr>
          <w:cantSplit/>
          <w:trHeight w:val="144"/>
        </w:trPr>
        <w:tc>
          <w:tcPr>
            <w:tcW w:w="2227" w:type="pct"/>
          </w:tcPr>
          <w:p w14:paraId="52EE14AC" w14:textId="77777777" w:rsidR="00887D98" w:rsidRPr="001D3F29" w:rsidRDefault="00887D98" w:rsidP="00FB7C5F">
            <w:pPr>
              <w:tabs>
                <w:tab w:val="left" w:pos="0"/>
              </w:tabs>
              <w:rPr>
                <w:rFonts w:ascii="Times New Roman" w:hAnsi="Times New Roman" w:cs="Times New Roman"/>
                <w:b/>
                <w:bCs/>
                <w:color w:val="0000FF"/>
                <w:sz w:val="18"/>
                <w:szCs w:val="18"/>
              </w:rPr>
            </w:pPr>
            <w:r w:rsidRPr="001D3F29">
              <w:rPr>
                <w:rFonts w:ascii="Times New Roman" w:hAnsi="Times New Roman" w:cs="Times New Roman"/>
                <w:b/>
                <w:bCs/>
                <w:color w:val="0000FF"/>
                <w:sz w:val="18"/>
                <w:szCs w:val="18"/>
              </w:rPr>
              <w:t>Finance Data for School Districts with Charter Schools</w:t>
            </w:r>
          </w:p>
          <w:p w14:paraId="01A4550D" w14:textId="77777777" w:rsidR="00887D98" w:rsidRPr="001D3F29" w:rsidRDefault="00887D98" w:rsidP="00E7533B">
            <w:pPr>
              <w:numPr>
                <w:ilvl w:val="0"/>
                <w:numId w:val="42"/>
              </w:numPr>
              <w:rPr>
                <w:rFonts w:ascii="Times New Roman" w:eastAsia="Calibri" w:hAnsi="Times New Roman" w:cs="Times New Roman"/>
                <w:b/>
                <w:bCs/>
                <w:sz w:val="18"/>
                <w:szCs w:val="18"/>
              </w:rPr>
            </w:pPr>
            <w:r w:rsidRPr="001D3F29">
              <w:rPr>
                <w:rFonts w:ascii="Times New Roman" w:eastAsia="Calibri" w:hAnsi="Times New Roman" w:cs="Times New Roman"/>
                <w:b/>
                <w:bCs/>
                <w:sz w:val="18"/>
                <w:szCs w:val="18"/>
              </w:rPr>
              <w:t xml:space="preserve">Please indicate below if your state reports finance data for any of the following types of school districts: </w:t>
            </w:r>
            <w:r w:rsidRPr="001D3F29">
              <w:rPr>
                <w:rFonts w:ascii="Times New Roman" w:eastAsia="Calibri" w:hAnsi="Times New Roman" w:cs="Times New Roman"/>
                <w:color w:val="0D0D0D"/>
                <w:sz w:val="18"/>
                <w:szCs w:val="18"/>
              </w:rPr>
              <w:t>(Check all that apply.)</w:t>
            </w:r>
          </w:p>
          <w:p w14:paraId="185F9463" w14:textId="77777777" w:rsidR="00887D98" w:rsidRPr="001D3F29" w:rsidRDefault="00887D98" w:rsidP="00FB7C5F">
            <w:pPr>
              <w:ind w:left="630" w:hanging="180"/>
              <w:rPr>
                <w:rFonts w:ascii="Times New Roman" w:eastAsia="Calibri"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School districts where all associated schools are charter schools</w:t>
            </w:r>
          </w:p>
          <w:p w14:paraId="25CC6A71" w14:textId="77777777" w:rsidR="00887D98" w:rsidRPr="001D3F29" w:rsidRDefault="00887D98" w:rsidP="00FB7C5F">
            <w:pPr>
              <w:ind w:left="630" w:hanging="180"/>
              <w:rPr>
                <w:rFonts w:ascii="Times New Roman" w:eastAsia="Calibri"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School </w:t>
            </w:r>
            <w:r w:rsidRPr="001D3F29">
              <w:rPr>
                <w:rFonts w:ascii="Times New Roman" w:eastAsia="Calibri" w:hAnsi="Times New Roman" w:cs="Times New Roman"/>
                <w:bCs/>
                <w:sz w:val="18"/>
                <w:szCs w:val="18"/>
              </w:rPr>
              <w:t xml:space="preserve">districts where </w:t>
            </w:r>
            <w:r w:rsidRPr="001D3F29">
              <w:rPr>
                <w:rFonts w:ascii="Times New Roman" w:eastAsia="Calibri" w:hAnsi="Times New Roman" w:cs="Times New Roman"/>
                <w:sz w:val="18"/>
                <w:szCs w:val="18"/>
              </w:rPr>
              <w:t>all associated schools are noncharter schools (Please go to question 9.)</w:t>
            </w:r>
          </w:p>
          <w:p w14:paraId="2E1C332D" w14:textId="77777777" w:rsidR="00887D98" w:rsidRPr="001D3F29" w:rsidRDefault="00887D98" w:rsidP="00FB7C5F">
            <w:pPr>
              <w:ind w:left="630" w:hanging="180"/>
              <w:rPr>
                <w:rFonts w:ascii="Times New Roman"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School </w:t>
            </w:r>
            <w:r w:rsidRPr="001D3F29">
              <w:rPr>
                <w:rFonts w:ascii="Times New Roman" w:eastAsia="Calibri" w:hAnsi="Times New Roman" w:cs="Times New Roman"/>
                <w:bCs/>
                <w:sz w:val="18"/>
                <w:szCs w:val="18"/>
              </w:rPr>
              <w:t>districts where</w:t>
            </w:r>
            <w:r w:rsidRPr="001D3F29">
              <w:rPr>
                <w:rFonts w:ascii="Times New Roman" w:hAnsi="Times New Roman" w:cs="Times New Roman"/>
                <w:sz w:val="18"/>
                <w:szCs w:val="18"/>
              </w:rPr>
              <w:t xml:space="preserve"> some associated schools are charter schools and some are noncharter schools</w:t>
            </w:r>
          </w:p>
          <w:p w14:paraId="0AE4176F" w14:textId="4B5890B5" w:rsidR="00887D98" w:rsidRPr="001D3F29" w:rsidRDefault="00887D98" w:rsidP="00FB7C5F">
            <w:pPr>
              <w:ind w:left="630" w:hanging="180"/>
              <w:rPr>
                <w:rFonts w:ascii="Times New Roman" w:eastAsia="Calibri"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Other (Please explain.) _____________</w:t>
            </w:r>
            <w:r w:rsidR="00C95749">
              <w:rPr>
                <w:rFonts w:ascii="Times New Roman" w:eastAsia="Calibri" w:hAnsi="Times New Roman" w:cs="Times New Roman"/>
                <w:sz w:val="18"/>
                <w:szCs w:val="18"/>
              </w:rPr>
              <w:t>____________</w:t>
            </w:r>
          </w:p>
          <w:p w14:paraId="6B63C37E" w14:textId="77777777" w:rsidR="00887D98" w:rsidRPr="001D3F29" w:rsidRDefault="00887D98" w:rsidP="00C95749">
            <w:pPr>
              <w:ind w:left="270"/>
              <w:rPr>
                <w:rFonts w:ascii="Times New Roman" w:eastAsia="Calibri" w:hAnsi="Times New Roman" w:cs="Times New Roman"/>
                <w:b/>
                <w:color w:val="0D0D0D"/>
                <w:sz w:val="18"/>
                <w:szCs w:val="18"/>
              </w:rPr>
            </w:pPr>
            <w:r w:rsidRPr="001D3F29">
              <w:rPr>
                <w:rFonts w:ascii="Times New Roman" w:eastAsia="Calibri" w:hAnsi="Times New Roman" w:cs="Times New Roman"/>
                <w:b/>
                <w:sz w:val="18"/>
                <w:szCs w:val="18"/>
              </w:rPr>
              <w:t>8a.</w:t>
            </w:r>
            <w:r w:rsidRPr="001D3F29">
              <w:rPr>
                <w:rFonts w:ascii="Times New Roman" w:eastAsia="Calibri" w:hAnsi="Times New Roman" w:cs="Times New Roman"/>
                <w:b/>
                <w:color w:val="0D0D0D"/>
                <w:sz w:val="18"/>
                <w:szCs w:val="18"/>
              </w:rPr>
              <w:t xml:space="preserve"> Please indicate below if finance data for charter schools is included in NPEFS and F-33 data for fiscal year 2016: </w:t>
            </w:r>
            <w:r w:rsidRPr="001D3F29">
              <w:rPr>
                <w:rFonts w:ascii="Times New Roman" w:eastAsia="Calibri" w:hAnsi="Times New Roman" w:cs="Times New Roman"/>
                <w:color w:val="0D0D0D"/>
                <w:sz w:val="18"/>
                <w:szCs w:val="18"/>
              </w:rPr>
              <w:t>(Check all that apply.)</w:t>
            </w:r>
          </w:p>
          <w:p w14:paraId="6D4FA9E0" w14:textId="77777777" w:rsidR="00887D98" w:rsidRPr="001D3F29" w:rsidRDefault="00887D98" w:rsidP="00C95749">
            <w:pPr>
              <w:autoSpaceDE w:val="0"/>
              <w:autoSpaceDN w:val="0"/>
              <w:adjustRightInd w:val="0"/>
              <w:ind w:left="720" w:hanging="270"/>
              <w:rPr>
                <w:rFonts w:ascii="Times New Roman" w:eastAsia="Calibri" w:hAnsi="Times New Roman" w:cs="Times New Roman"/>
                <w:color w:val="000000"/>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Included in FY 2016 NPEFS</w:t>
            </w:r>
          </w:p>
          <w:p w14:paraId="2434EA97" w14:textId="6BBB8F7F" w:rsidR="00887D98" w:rsidRPr="001D3F29" w:rsidRDefault="00887D98" w:rsidP="00C95749">
            <w:pPr>
              <w:tabs>
                <w:tab w:val="left" w:pos="6405"/>
              </w:tabs>
              <w:autoSpaceDE w:val="0"/>
              <w:autoSpaceDN w:val="0"/>
              <w:adjustRightInd w:val="0"/>
              <w:ind w:left="720" w:hanging="270"/>
              <w:rPr>
                <w:rFonts w:ascii="Times New Roman" w:eastAsia="Calibri"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Included in FY 2016 F-33</w:t>
            </w:r>
          </w:p>
          <w:p w14:paraId="1D187235" w14:textId="157CFDE4" w:rsidR="00887D98" w:rsidRPr="001D3F29" w:rsidRDefault="00887D98" w:rsidP="00C95749">
            <w:pPr>
              <w:autoSpaceDE w:val="0"/>
              <w:autoSpaceDN w:val="0"/>
              <w:adjustRightInd w:val="0"/>
              <w:ind w:left="720" w:hanging="270"/>
              <w:rPr>
                <w:rFonts w:ascii="Times New Roman" w:eastAsia="Calibri" w:hAnsi="Times New Roman" w:cs="Times New Roman"/>
                <w:color w:val="000000"/>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Not included in NPEFS or F-33 </w:t>
            </w:r>
            <w:r w:rsidRPr="001D3F29">
              <w:rPr>
                <w:rFonts w:ascii="Times New Roman" w:hAnsi="Times New Roman" w:cs="Times New Roman"/>
                <w:sz w:val="18"/>
                <w:szCs w:val="18"/>
              </w:rPr>
              <w:t>(Please go to question 9.)</w:t>
            </w:r>
          </w:p>
          <w:p w14:paraId="4DE21C71" w14:textId="77777777" w:rsidR="00887D98" w:rsidRPr="001D3F29" w:rsidRDefault="00887D98" w:rsidP="00C95749">
            <w:pPr>
              <w:tabs>
                <w:tab w:val="left" w:pos="0"/>
              </w:tabs>
              <w:ind w:left="270"/>
              <w:rPr>
                <w:rFonts w:ascii="Times New Roman" w:hAnsi="Times New Roman" w:cs="Times New Roman"/>
                <w:bCs/>
                <w:color w:val="000000"/>
                <w:sz w:val="18"/>
                <w:szCs w:val="18"/>
              </w:rPr>
            </w:pPr>
            <w:r w:rsidRPr="001D3F29">
              <w:rPr>
                <w:rFonts w:ascii="Times New Roman" w:hAnsi="Times New Roman" w:cs="Times New Roman"/>
                <w:b/>
                <w:bCs/>
                <w:color w:val="000000"/>
                <w:sz w:val="18"/>
                <w:szCs w:val="18"/>
              </w:rPr>
              <w:t xml:space="preserve">8b. Are expenditures for charter schools included within your reporting of NPEFS Current Expenditures for </w:t>
            </w:r>
            <w:r w:rsidRPr="001D3F29">
              <w:rPr>
                <w:rFonts w:ascii="Times New Roman" w:eastAsia="Calibri" w:hAnsi="Times New Roman" w:cs="Times New Roman"/>
                <w:b/>
                <w:color w:val="0D0D0D"/>
                <w:sz w:val="18"/>
                <w:szCs w:val="18"/>
              </w:rPr>
              <w:t>fiscal years 2016</w:t>
            </w:r>
            <w:r w:rsidRPr="001D3F29">
              <w:rPr>
                <w:rFonts w:ascii="Times New Roman" w:hAnsi="Times New Roman" w:cs="Times New Roman"/>
                <w:b/>
                <w:bCs/>
                <w:color w:val="000000"/>
                <w:sz w:val="18"/>
                <w:szCs w:val="18"/>
              </w:rPr>
              <w:t xml:space="preserve">? </w:t>
            </w:r>
            <w:r w:rsidRPr="001D3F29">
              <w:rPr>
                <w:rFonts w:ascii="Times New Roman" w:hAnsi="Times New Roman" w:cs="Times New Roman"/>
                <w:bCs/>
                <w:color w:val="000000"/>
                <w:sz w:val="18"/>
                <w:szCs w:val="18"/>
              </w:rPr>
              <w:t>(Check all that apply.)</w:t>
            </w:r>
          </w:p>
          <w:p w14:paraId="7669F5F0" w14:textId="77777777" w:rsidR="00887D98" w:rsidRPr="001D3F29" w:rsidRDefault="00887D98" w:rsidP="00C95749">
            <w:pPr>
              <w:ind w:left="720" w:hanging="270"/>
              <w:rPr>
                <w:rFonts w:ascii="Times New Roman" w:eastAsia="Calibri" w:hAnsi="Times New Roman" w:cs="Times New Roman"/>
                <w:sz w:val="18"/>
                <w:szCs w:val="18"/>
              </w:rPr>
            </w:pPr>
            <w:r w:rsidRPr="001D3F29">
              <w:rPr>
                <w:rFonts w:ascii="Times New Roman" w:hAnsi="Times New Roman" w:cs="Times New Roman"/>
                <w:sz w:val="18"/>
                <w:szCs w:val="18"/>
              </w:rPr>
              <w:sym w:font="ZapfDingbats" w:char="F06D"/>
            </w:r>
            <w:r w:rsidRPr="001D3F29">
              <w:rPr>
                <w:rFonts w:ascii="Times New Roman" w:eastAsia="Calibri" w:hAnsi="Times New Roman" w:cs="Times New Roman"/>
                <w:sz w:val="18"/>
                <w:szCs w:val="18"/>
              </w:rPr>
              <w:t xml:space="preserve"> Yes, included in FY 2016 NPEFS data reported includes all revenues and expenditures from both government and private sources.</w:t>
            </w:r>
          </w:p>
          <w:p w14:paraId="3AC7F25C" w14:textId="2B043C83" w:rsidR="00887D98" w:rsidRPr="00C95749" w:rsidRDefault="00887D98" w:rsidP="00C95749">
            <w:pPr>
              <w:numPr>
                <w:ilvl w:val="0"/>
                <w:numId w:val="26"/>
              </w:numPr>
              <w:tabs>
                <w:tab w:val="left" w:pos="0"/>
              </w:tabs>
              <w:ind w:left="720" w:hanging="270"/>
              <w:rPr>
                <w:rFonts w:ascii="Times New Roman" w:hAnsi="Times New Roman" w:cs="Times New Roman"/>
                <w:b/>
                <w:bCs/>
                <w:color w:val="000000"/>
                <w:sz w:val="18"/>
                <w:szCs w:val="18"/>
              </w:rPr>
            </w:pPr>
            <w:r w:rsidRPr="001D3F29">
              <w:rPr>
                <w:rFonts w:ascii="Times New Roman" w:hAnsi="Times New Roman" w:cs="Times New Roman"/>
                <w:sz w:val="18"/>
                <w:szCs w:val="18"/>
              </w:rPr>
              <w:t>No, not included  (Please Explain)</w:t>
            </w:r>
            <w:r w:rsidR="00C95749">
              <w:rPr>
                <w:rFonts w:ascii="Times New Roman" w:hAnsi="Times New Roman" w:cs="Times New Roman"/>
                <w:b/>
                <w:bCs/>
                <w:color w:val="000000"/>
                <w:sz w:val="18"/>
                <w:szCs w:val="18"/>
              </w:rPr>
              <w:t>_____________</w:t>
            </w:r>
          </w:p>
          <w:p w14:paraId="23A986E5" w14:textId="7724C5F4" w:rsidR="00887D98" w:rsidRPr="001D3F29" w:rsidRDefault="00887D98" w:rsidP="00C95749">
            <w:pPr>
              <w:ind w:left="270"/>
              <w:rPr>
                <w:rFonts w:ascii="Times New Roman" w:eastAsia="Calibri" w:hAnsi="Times New Roman" w:cs="Times New Roman"/>
                <w:sz w:val="18"/>
                <w:szCs w:val="18"/>
              </w:rPr>
            </w:pPr>
            <w:r w:rsidRPr="001D3F29">
              <w:rPr>
                <w:rFonts w:ascii="Times New Roman" w:hAnsi="Times New Roman" w:cs="Times New Roman"/>
                <w:b/>
                <w:bCs/>
                <w:color w:val="000000"/>
                <w:sz w:val="18"/>
                <w:szCs w:val="18"/>
              </w:rPr>
              <w:t>8c. Please indicate below whether the finance data you receive and report for charter schools contains</w:t>
            </w:r>
            <w:r w:rsidRPr="001D3F29">
              <w:rPr>
                <w:rFonts w:ascii="Times New Roman" w:eastAsia="Calibri" w:hAnsi="Times New Roman" w:cs="Times New Roman"/>
                <w:b/>
                <w:sz w:val="18"/>
                <w:szCs w:val="18"/>
              </w:rPr>
              <w:t xml:space="preserve"> data on all revenues and expenditures for charter schools, or only revenue and expenditures from government sources.</w:t>
            </w:r>
          </w:p>
          <w:p w14:paraId="39A8C001" w14:textId="77777777" w:rsidR="00887D98" w:rsidRPr="001D3F29" w:rsidRDefault="00887D98" w:rsidP="00C95749">
            <w:pPr>
              <w:ind w:left="720" w:hanging="270"/>
              <w:rPr>
                <w:rFonts w:ascii="Times New Roman" w:eastAsia="Calibri" w:hAnsi="Times New Roman" w:cs="Times New Roman"/>
                <w:sz w:val="18"/>
                <w:szCs w:val="18"/>
              </w:rPr>
            </w:pPr>
            <w:r w:rsidRPr="001D3F29">
              <w:rPr>
                <w:rFonts w:ascii="Times New Roman" w:hAnsi="Times New Roman" w:cs="Times New Roman"/>
                <w:sz w:val="18"/>
                <w:szCs w:val="18"/>
              </w:rPr>
              <w:sym w:font="ZapfDingbats" w:char="F06D"/>
            </w:r>
            <w:r w:rsidRPr="001D3F29">
              <w:rPr>
                <w:rFonts w:ascii="Times New Roman" w:eastAsia="Calibri" w:hAnsi="Times New Roman" w:cs="Times New Roman"/>
                <w:sz w:val="18"/>
                <w:szCs w:val="18"/>
              </w:rPr>
              <w:t xml:space="preserve"> Data reported includes all revenues and expenditures from both government and private sources.</w:t>
            </w:r>
          </w:p>
          <w:p w14:paraId="19DAC4C7" w14:textId="77777777" w:rsidR="00887D98" w:rsidRPr="001D3F29" w:rsidRDefault="00887D98" w:rsidP="00C95749">
            <w:pPr>
              <w:ind w:left="720" w:hanging="270"/>
              <w:rPr>
                <w:rFonts w:ascii="Times New Roman" w:hAnsi="Times New Roman" w:cs="Times New Roman"/>
                <w:color w:val="000000"/>
                <w:sz w:val="18"/>
                <w:szCs w:val="18"/>
              </w:rPr>
            </w:pPr>
            <w:r w:rsidRPr="001D3F29">
              <w:rPr>
                <w:rFonts w:ascii="Times New Roman" w:hAnsi="Times New Roman" w:cs="Times New Roman"/>
                <w:sz w:val="18"/>
                <w:szCs w:val="18"/>
              </w:rPr>
              <w:sym w:font="ZapfDingbats" w:char="F06D"/>
            </w:r>
            <w:r w:rsidRPr="001D3F29">
              <w:rPr>
                <w:rFonts w:ascii="Times New Roman" w:eastAsia="Calibri" w:hAnsi="Times New Roman" w:cs="Times New Roman"/>
                <w:sz w:val="18"/>
                <w:szCs w:val="18"/>
              </w:rPr>
              <w:t xml:space="preserve"> Data reported</w:t>
            </w:r>
            <w:r w:rsidRPr="001D3F29">
              <w:rPr>
                <w:rFonts w:ascii="Times New Roman" w:hAnsi="Times New Roman" w:cs="Times New Roman"/>
                <w:color w:val="000000"/>
                <w:sz w:val="18"/>
                <w:szCs w:val="18"/>
              </w:rPr>
              <w:t xml:space="preserve"> </w:t>
            </w:r>
            <w:r w:rsidRPr="001D3F29">
              <w:rPr>
                <w:rFonts w:ascii="Times New Roman" w:eastAsia="Calibri" w:hAnsi="Times New Roman" w:cs="Times New Roman"/>
                <w:sz w:val="18"/>
                <w:szCs w:val="18"/>
              </w:rPr>
              <w:t>includes</w:t>
            </w:r>
            <w:r w:rsidRPr="001D3F29">
              <w:rPr>
                <w:rFonts w:ascii="Times New Roman" w:hAnsi="Times New Roman" w:cs="Times New Roman"/>
                <w:color w:val="000000"/>
                <w:sz w:val="18"/>
                <w:szCs w:val="18"/>
              </w:rPr>
              <w:t xml:space="preserve"> revenues and expenditures from private sources but not from government sources.</w:t>
            </w:r>
          </w:p>
          <w:p w14:paraId="0A190376" w14:textId="4FAAF3BE" w:rsidR="001268BA" w:rsidRPr="001D3F29" w:rsidRDefault="00887D98" w:rsidP="00C95749">
            <w:pPr>
              <w:ind w:left="720" w:hanging="270"/>
              <w:rPr>
                <w:rFonts w:ascii="Times New Roman" w:hAnsi="Times New Roman" w:cs="Times New Roman"/>
                <w:sz w:val="18"/>
                <w:szCs w:val="18"/>
              </w:rPr>
            </w:pPr>
            <w:r w:rsidRPr="001D3F29">
              <w:rPr>
                <w:rFonts w:ascii="Times New Roman" w:hAnsi="Times New Roman" w:cs="Times New Roman"/>
                <w:sz w:val="18"/>
                <w:szCs w:val="18"/>
              </w:rPr>
              <w:sym w:font="ZapfDingbats" w:char="F06D"/>
            </w:r>
            <w:r w:rsidRPr="001D3F29">
              <w:rPr>
                <w:rFonts w:ascii="Times New Roman" w:eastAsia="Calibri" w:hAnsi="Times New Roman" w:cs="Times New Roman"/>
                <w:sz w:val="18"/>
                <w:szCs w:val="18"/>
              </w:rPr>
              <w:t xml:space="preserve"> Data reported</w:t>
            </w:r>
            <w:r w:rsidRPr="001D3F29">
              <w:rPr>
                <w:rFonts w:ascii="Times New Roman" w:hAnsi="Times New Roman" w:cs="Times New Roman"/>
                <w:color w:val="000000"/>
                <w:sz w:val="18"/>
                <w:szCs w:val="18"/>
              </w:rPr>
              <w:t xml:space="preserve"> </w:t>
            </w:r>
            <w:r w:rsidRPr="001D3F29">
              <w:rPr>
                <w:rFonts w:ascii="Times New Roman" w:eastAsia="Calibri" w:hAnsi="Times New Roman" w:cs="Times New Roman"/>
                <w:sz w:val="18"/>
                <w:szCs w:val="18"/>
              </w:rPr>
              <w:t>includes</w:t>
            </w:r>
            <w:r w:rsidRPr="001D3F29">
              <w:rPr>
                <w:rFonts w:ascii="Times New Roman" w:hAnsi="Times New Roman" w:cs="Times New Roman"/>
                <w:color w:val="000000"/>
                <w:sz w:val="18"/>
                <w:szCs w:val="18"/>
              </w:rPr>
              <w:t xml:space="preserve"> revenues and expenditures only from government services.</w:t>
            </w:r>
          </w:p>
        </w:tc>
        <w:tc>
          <w:tcPr>
            <w:tcW w:w="2228" w:type="pct"/>
            <w:vAlign w:val="center"/>
          </w:tcPr>
          <w:p w14:paraId="51267156" w14:textId="77777777" w:rsidR="001D3F29" w:rsidRPr="001D3F29" w:rsidRDefault="001D3F29" w:rsidP="001D3F29">
            <w:pPr>
              <w:tabs>
                <w:tab w:val="left" w:pos="0"/>
              </w:tabs>
              <w:rPr>
                <w:rFonts w:ascii="Times New Roman" w:hAnsi="Times New Roman" w:cs="Times New Roman"/>
                <w:b/>
                <w:bCs/>
                <w:color w:val="0000FF"/>
                <w:sz w:val="18"/>
                <w:szCs w:val="18"/>
              </w:rPr>
            </w:pPr>
            <w:r w:rsidRPr="001D3F29">
              <w:rPr>
                <w:rFonts w:ascii="Times New Roman" w:hAnsi="Times New Roman" w:cs="Times New Roman"/>
                <w:b/>
                <w:bCs/>
                <w:color w:val="0000FF"/>
                <w:sz w:val="18"/>
                <w:szCs w:val="18"/>
              </w:rPr>
              <w:t>Finance Data for Charter Schools</w:t>
            </w:r>
          </w:p>
          <w:p w14:paraId="4AD6D5EB" w14:textId="77777777" w:rsidR="001D3F29" w:rsidRPr="001D3F29" w:rsidRDefault="001D3F29" w:rsidP="00E7533B">
            <w:pPr>
              <w:numPr>
                <w:ilvl w:val="0"/>
                <w:numId w:val="43"/>
              </w:numPr>
              <w:rPr>
                <w:rFonts w:ascii="Times New Roman" w:eastAsia="Calibri" w:hAnsi="Times New Roman" w:cs="Times New Roman"/>
                <w:b/>
                <w:bCs/>
                <w:sz w:val="18"/>
                <w:szCs w:val="18"/>
              </w:rPr>
            </w:pPr>
            <w:r w:rsidRPr="001D3F29">
              <w:rPr>
                <w:rFonts w:ascii="Times New Roman" w:eastAsia="Calibri" w:hAnsi="Times New Roman" w:cs="Times New Roman"/>
                <w:b/>
                <w:bCs/>
                <w:sz w:val="18"/>
                <w:szCs w:val="18"/>
              </w:rPr>
              <w:t xml:space="preserve">Please indicate below if your state has any of the following types of charter schools: </w:t>
            </w:r>
            <w:r w:rsidRPr="001D3F29">
              <w:rPr>
                <w:rFonts w:ascii="Times New Roman" w:eastAsia="Calibri" w:hAnsi="Times New Roman" w:cs="Times New Roman"/>
                <w:color w:val="0D0D0D"/>
                <w:sz w:val="18"/>
                <w:szCs w:val="18"/>
              </w:rPr>
              <w:t>(Check all that apply.)</w:t>
            </w:r>
          </w:p>
          <w:p w14:paraId="2ED984DE" w14:textId="77777777" w:rsidR="001D3F29" w:rsidRPr="001D3F29" w:rsidRDefault="001D3F29" w:rsidP="0087579B">
            <w:pPr>
              <w:pStyle w:val="ListParagraph"/>
              <w:numPr>
                <w:ilvl w:val="0"/>
                <w:numId w:val="0"/>
              </w:numPr>
              <w:spacing w:after="0"/>
              <w:ind w:left="390"/>
              <w:rPr>
                <w:rFonts w:ascii="Times New Roman"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The state does not have public charter schools. (Please go to question 8.)</w:t>
            </w:r>
          </w:p>
          <w:p w14:paraId="69CB1316" w14:textId="77777777" w:rsidR="001D3F29" w:rsidRPr="001D3F29" w:rsidRDefault="001D3F29" w:rsidP="0087579B">
            <w:pPr>
              <w:ind w:left="390"/>
              <w:rPr>
                <w:rFonts w:ascii="Times New Roman" w:eastAsia="Calibri"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Independent charter schools or agencies (An </w:t>
            </w:r>
            <w:r w:rsidRPr="001D3F29">
              <w:rPr>
                <w:rFonts w:ascii="Times New Roman" w:eastAsia="Calibri" w:hAnsi="Times New Roman" w:cs="Times New Roman"/>
                <w:b/>
                <w:sz w:val="18"/>
                <w:szCs w:val="18"/>
              </w:rPr>
              <w:t xml:space="preserve">independent </w:t>
            </w:r>
            <w:r w:rsidRPr="001D3F29">
              <w:rPr>
                <w:rFonts w:ascii="Times New Roman" w:eastAsia="Calibri" w:hAnsi="Times New Roman" w:cs="Times New Roman"/>
                <w:sz w:val="18"/>
                <w:szCs w:val="18"/>
              </w:rPr>
              <w:t>charter school is a charter school within an LEA or other separately reported entity where all associated schools are public charter schools.)</w:t>
            </w:r>
          </w:p>
          <w:p w14:paraId="2EA8160C" w14:textId="77777777" w:rsidR="001D3F29" w:rsidRPr="001D3F29" w:rsidRDefault="001D3F29" w:rsidP="0087579B">
            <w:pPr>
              <w:ind w:left="390"/>
              <w:rPr>
                <w:rFonts w:ascii="Times New Roman" w:eastAsia="Calibri"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Dependent charter schools (A </w:t>
            </w:r>
            <w:r w:rsidRPr="001D3F29">
              <w:rPr>
                <w:rFonts w:ascii="Times New Roman" w:eastAsia="Calibri" w:hAnsi="Times New Roman" w:cs="Times New Roman"/>
                <w:b/>
                <w:sz w:val="18"/>
                <w:szCs w:val="18"/>
              </w:rPr>
              <w:t>dependent</w:t>
            </w:r>
            <w:r w:rsidRPr="001D3F29">
              <w:rPr>
                <w:rFonts w:ascii="Times New Roman" w:eastAsia="Calibri" w:hAnsi="Times New Roman" w:cs="Times New Roman"/>
                <w:sz w:val="18"/>
                <w:szCs w:val="18"/>
              </w:rPr>
              <w:t xml:space="preserve"> charter school is a charter school within an LEA</w:t>
            </w:r>
            <w:r w:rsidRPr="001D3F29">
              <w:rPr>
                <w:rFonts w:ascii="Times New Roman" w:eastAsia="Calibri" w:hAnsi="Times New Roman" w:cs="Times New Roman"/>
                <w:bCs/>
                <w:sz w:val="18"/>
                <w:szCs w:val="18"/>
              </w:rPr>
              <w:t xml:space="preserve"> where</w:t>
            </w:r>
            <w:r w:rsidRPr="001D3F29">
              <w:rPr>
                <w:rFonts w:ascii="Times New Roman" w:eastAsia="Calibri" w:hAnsi="Times New Roman" w:cs="Times New Roman"/>
                <w:sz w:val="18"/>
                <w:szCs w:val="18"/>
              </w:rPr>
              <w:t xml:space="preserve"> some of the schools that are part of the LEA are public charter schools and some are public noncharter schools.)</w:t>
            </w:r>
          </w:p>
          <w:p w14:paraId="40FFC1AA" w14:textId="77777777" w:rsidR="001D3F29" w:rsidRPr="001D3F29" w:rsidRDefault="001D3F29" w:rsidP="0087579B">
            <w:pPr>
              <w:ind w:left="210"/>
              <w:rPr>
                <w:rFonts w:ascii="Times New Roman" w:eastAsia="Calibri" w:hAnsi="Times New Roman" w:cs="Times New Roman"/>
                <w:b/>
                <w:color w:val="0D0D0D"/>
                <w:sz w:val="18"/>
                <w:szCs w:val="18"/>
              </w:rPr>
            </w:pPr>
            <w:r w:rsidRPr="001D3F29">
              <w:rPr>
                <w:rFonts w:ascii="Times New Roman" w:eastAsia="Calibri" w:hAnsi="Times New Roman" w:cs="Times New Roman"/>
                <w:b/>
                <w:sz w:val="18"/>
                <w:szCs w:val="18"/>
              </w:rPr>
              <w:t>7a.</w:t>
            </w:r>
            <w:r w:rsidRPr="001D3F29">
              <w:rPr>
                <w:rFonts w:ascii="Times New Roman" w:eastAsia="Calibri" w:hAnsi="Times New Roman" w:cs="Times New Roman"/>
                <w:b/>
                <w:color w:val="0D0D0D"/>
                <w:sz w:val="18"/>
                <w:szCs w:val="18"/>
              </w:rPr>
              <w:t xml:space="preserve"> Please indicate below how finance data for charter schools are included in NPEFS for fiscal year 2018: </w:t>
            </w:r>
            <w:r w:rsidRPr="001D3F29">
              <w:rPr>
                <w:rFonts w:ascii="Times New Roman" w:eastAsia="Calibri" w:hAnsi="Times New Roman" w:cs="Times New Roman"/>
                <w:color w:val="0D0D0D"/>
                <w:sz w:val="18"/>
                <w:szCs w:val="18"/>
              </w:rPr>
              <w:t>(Check all that apply.)</w:t>
            </w:r>
          </w:p>
          <w:p w14:paraId="08A47545" w14:textId="77777777" w:rsidR="00EF7344" w:rsidRDefault="001D3F29" w:rsidP="0087579B">
            <w:pPr>
              <w:autoSpaceDE w:val="0"/>
              <w:autoSpaceDN w:val="0"/>
              <w:adjustRightInd w:val="0"/>
              <w:ind w:left="390"/>
              <w:rPr>
                <w:rFonts w:ascii="Times New Roman" w:eastAsia="Calibri" w:hAnsi="Times New Roman" w:cs="Times New Roman"/>
                <w:color w:val="000000"/>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 xml:space="preserve"> Data reported include functionalized revenues and expenditures for charter schools from both government and private sources.</w:t>
            </w:r>
          </w:p>
          <w:p w14:paraId="01180172" w14:textId="632B212C" w:rsidR="001D3F29" w:rsidRPr="001D3F29" w:rsidRDefault="001D3F29" w:rsidP="0087579B">
            <w:pPr>
              <w:tabs>
                <w:tab w:val="left" w:pos="6405"/>
              </w:tabs>
              <w:autoSpaceDE w:val="0"/>
              <w:autoSpaceDN w:val="0"/>
              <w:adjustRightInd w:val="0"/>
              <w:ind w:left="390"/>
              <w:rPr>
                <w:rFonts w:ascii="Times New Roman" w:eastAsia="Calibri" w:hAnsi="Times New Roman" w:cs="Times New Roman"/>
                <w:color w:val="000000"/>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 xml:space="preserve"> Data reported include functionalized revenues and expenditures for charter schools from only government sources.</w:t>
            </w:r>
          </w:p>
          <w:p w14:paraId="10FC33E8" w14:textId="77777777" w:rsidR="001D3F29" w:rsidRPr="001D3F29" w:rsidRDefault="001D3F29" w:rsidP="0087579B">
            <w:pPr>
              <w:tabs>
                <w:tab w:val="left" w:pos="6405"/>
              </w:tabs>
              <w:autoSpaceDE w:val="0"/>
              <w:autoSpaceDN w:val="0"/>
              <w:adjustRightInd w:val="0"/>
              <w:ind w:left="390"/>
              <w:rPr>
                <w:rFonts w:ascii="Times New Roman" w:eastAsia="Calibri"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 xml:space="preserve"> Data reported include only government payments to charter schools (as purchased services and/or tuition).</w:t>
            </w:r>
            <w:r w:rsidRPr="001D3F29">
              <w:rPr>
                <w:rFonts w:ascii="Times New Roman" w:eastAsia="Calibri" w:hAnsi="Times New Roman" w:cs="Times New Roman"/>
                <w:sz w:val="18"/>
                <w:szCs w:val="18"/>
              </w:rPr>
              <w:tab/>
            </w:r>
          </w:p>
          <w:p w14:paraId="365FF551" w14:textId="77777777" w:rsidR="001D3F29" w:rsidRPr="001D3F29" w:rsidRDefault="001D3F29" w:rsidP="0087579B">
            <w:pPr>
              <w:tabs>
                <w:tab w:val="left" w:pos="0"/>
              </w:tabs>
              <w:ind w:left="390"/>
              <w:rPr>
                <w:rFonts w:ascii="Times New Roman" w:eastAsia="Calibri"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Data for charter schools are not included in NPEFS.</w:t>
            </w:r>
          </w:p>
          <w:p w14:paraId="1A5305F3" w14:textId="54F3AF25" w:rsidR="001D3F29" w:rsidRPr="001D3F29" w:rsidRDefault="001D3F29" w:rsidP="0087579B">
            <w:pPr>
              <w:tabs>
                <w:tab w:val="left" w:pos="0"/>
              </w:tabs>
              <w:ind w:left="390"/>
              <w:rPr>
                <w:rFonts w:ascii="Times New Roman" w:eastAsia="Calibri" w:hAnsi="Times New Roman" w:cs="Times New Roman"/>
                <w:color w:val="000000"/>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Other</w:t>
            </w:r>
            <w:r w:rsidRPr="001D3F29">
              <w:rPr>
                <w:rFonts w:ascii="Times New Roman" w:hAnsi="Times New Roman" w:cs="Times New Roman"/>
                <w:sz w:val="18"/>
                <w:szCs w:val="18"/>
              </w:rPr>
              <w:t xml:space="preserve"> (Please explain.) </w:t>
            </w:r>
            <w:r w:rsidRPr="001D3F29">
              <w:rPr>
                <w:rFonts w:ascii="Times New Roman" w:eastAsia="Calibri" w:hAnsi="Times New Roman" w:cs="Times New Roman"/>
                <w:color w:val="000000"/>
                <w:sz w:val="18"/>
                <w:szCs w:val="18"/>
              </w:rPr>
              <w:t>____</w:t>
            </w:r>
            <w:r w:rsidR="002972AB">
              <w:rPr>
                <w:rFonts w:ascii="Times New Roman" w:eastAsia="Calibri" w:hAnsi="Times New Roman" w:cs="Times New Roman"/>
                <w:color w:val="000000"/>
                <w:sz w:val="18"/>
                <w:szCs w:val="18"/>
              </w:rPr>
              <w:t>______________</w:t>
            </w:r>
          </w:p>
          <w:p w14:paraId="7E17EB27" w14:textId="77777777" w:rsidR="001D3F29" w:rsidRPr="001D3F29" w:rsidRDefault="001D3F29" w:rsidP="002972AB">
            <w:pPr>
              <w:tabs>
                <w:tab w:val="left" w:pos="0"/>
              </w:tabs>
              <w:ind w:left="210"/>
              <w:rPr>
                <w:rFonts w:ascii="Times New Roman" w:hAnsi="Times New Roman" w:cs="Times New Roman"/>
                <w:color w:val="000000"/>
                <w:sz w:val="18"/>
                <w:szCs w:val="18"/>
              </w:rPr>
            </w:pPr>
            <w:r w:rsidRPr="001D3F29">
              <w:rPr>
                <w:rFonts w:ascii="Times New Roman" w:hAnsi="Times New Roman" w:cs="Times New Roman"/>
                <w:b/>
                <w:bCs/>
                <w:color w:val="000000"/>
                <w:sz w:val="18"/>
                <w:szCs w:val="18"/>
              </w:rPr>
              <w:t xml:space="preserve">7b. Please indicate below how finance data for charter schools are included in F-33 for </w:t>
            </w:r>
            <w:r w:rsidRPr="001D3F29">
              <w:rPr>
                <w:rFonts w:ascii="Times New Roman" w:eastAsia="Calibri" w:hAnsi="Times New Roman" w:cs="Times New Roman"/>
                <w:b/>
                <w:color w:val="0D0D0D"/>
                <w:sz w:val="18"/>
                <w:szCs w:val="18"/>
              </w:rPr>
              <w:t>fiscal year 2018</w:t>
            </w:r>
            <w:r w:rsidRPr="001D3F29">
              <w:rPr>
                <w:rFonts w:ascii="Times New Roman" w:hAnsi="Times New Roman" w:cs="Times New Roman"/>
                <w:b/>
                <w:bCs/>
                <w:color w:val="000000"/>
                <w:sz w:val="18"/>
                <w:szCs w:val="18"/>
              </w:rPr>
              <w:t>?</w:t>
            </w:r>
            <w:r w:rsidRPr="001D3F29">
              <w:rPr>
                <w:rFonts w:ascii="Times New Roman" w:hAnsi="Times New Roman" w:cs="Times New Roman"/>
                <w:b/>
                <w:color w:val="000000"/>
                <w:sz w:val="18"/>
                <w:szCs w:val="18"/>
              </w:rPr>
              <w:t xml:space="preserve"> </w:t>
            </w:r>
            <w:r w:rsidRPr="001D3F29">
              <w:rPr>
                <w:rFonts w:ascii="Times New Roman" w:hAnsi="Times New Roman" w:cs="Times New Roman"/>
                <w:color w:val="000000"/>
                <w:sz w:val="18"/>
                <w:szCs w:val="18"/>
              </w:rPr>
              <w:t>(Check all that apply.)</w:t>
            </w:r>
          </w:p>
          <w:p w14:paraId="76A539FD" w14:textId="77777777" w:rsidR="001D3F29" w:rsidRPr="001D3F29" w:rsidRDefault="001D3F29" w:rsidP="002972AB">
            <w:pPr>
              <w:autoSpaceDE w:val="0"/>
              <w:autoSpaceDN w:val="0"/>
              <w:adjustRightInd w:val="0"/>
              <w:ind w:left="390"/>
              <w:rPr>
                <w:rFonts w:ascii="Times New Roman" w:eastAsia="Calibri" w:hAnsi="Times New Roman" w:cs="Times New Roman"/>
                <w:color w:val="000000"/>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 xml:space="preserve">Data reported include functionalized revenues and expenditures for </w:t>
            </w:r>
            <w:r w:rsidRPr="001D3F29">
              <w:rPr>
                <w:rFonts w:ascii="Times New Roman" w:eastAsia="Calibri" w:hAnsi="Times New Roman" w:cs="Times New Roman"/>
                <w:b/>
                <w:color w:val="000000"/>
                <w:sz w:val="18"/>
                <w:szCs w:val="18"/>
              </w:rPr>
              <w:t>independent</w:t>
            </w:r>
            <w:r w:rsidRPr="001D3F29">
              <w:rPr>
                <w:rFonts w:ascii="Times New Roman" w:eastAsia="Calibri" w:hAnsi="Times New Roman" w:cs="Times New Roman"/>
                <w:color w:val="000000"/>
                <w:sz w:val="18"/>
                <w:szCs w:val="18"/>
              </w:rPr>
              <w:t xml:space="preserve"> charter schools.</w:t>
            </w:r>
          </w:p>
          <w:p w14:paraId="3BAEA4A8" w14:textId="77777777" w:rsidR="001D3F29" w:rsidRPr="001D3F29" w:rsidRDefault="001D3F29" w:rsidP="00FB7C5F">
            <w:pPr>
              <w:autoSpaceDE w:val="0"/>
              <w:autoSpaceDN w:val="0"/>
              <w:adjustRightInd w:val="0"/>
              <w:ind w:left="840"/>
              <w:rPr>
                <w:rFonts w:ascii="Times New Roman" w:eastAsia="Calibri" w:hAnsi="Times New Roman" w:cs="Times New Roman"/>
                <w:color w:val="000000"/>
                <w:sz w:val="18"/>
                <w:szCs w:val="18"/>
              </w:rPr>
            </w:pPr>
            <w:r w:rsidRPr="001D3F29">
              <w:rPr>
                <w:rFonts w:ascii="Times New Roman" w:eastAsia="Calibri" w:hAnsi="Times New Roman" w:cs="Times New Roman"/>
                <w:sz w:val="18"/>
                <w:szCs w:val="18"/>
              </w:rPr>
              <w:sym w:font="ZapfDingbats" w:char="F06D"/>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 xml:space="preserve">  Revenues and expenditures for charter schools are only from government sources.</w:t>
            </w:r>
          </w:p>
          <w:p w14:paraId="35EFA3B6" w14:textId="77777777" w:rsidR="001D3F29" w:rsidRPr="001D3F29" w:rsidRDefault="001D3F29" w:rsidP="00FB7C5F">
            <w:pPr>
              <w:autoSpaceDE w:val="0"/>
              <w:autoSpaceDN w:val="0"/>
              <w:adjustRightInd w:val="0"/>
              <w:ind w:left="840"/>
              <w:rPr>
                <w:rFonts w:ascii="Times New Roman" w:eastAsia="Calibri" w:hAnsi="Times New Roman" w:cs="Times New Roman"/>
                <w:color w:val="000000"/>
                <w:sz w:val="18"/>
                <w:szCs w:val="18"/>
              </w:rPr>
            </w:pPr>
            <w:r w:rsidRPr="001D3F29">
              <w:rPr>
                <w:rFonts w:ascii="Times New Roman" w:eastAsia="Calibri" w:hAnsi="Times New Roman" w:cs="Times New Roman"/>
                <w:sz w:val="18"/>
                <w:szCs w:val="18"/>
              </w:rPr>
              <w:sym w:font="ZapfDingbats" w:char="F06D"/>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 xml:space="preserve">  Revenues and expenditures for charter schools are from both private and government sources.</w:t>
            </w:r>
          </w:p>
          <w:p w14:paraId="7566D2FF" w14:textId="77777777" w:rsidR="00EF7344" w:rsidRDefault="001D3F29" w:rsidP="002972AB">
            <w:pPr>
              <w:autoSpaceDE w:val="0"/>
              <w:autoSpaceDN w:val="0"/>
              <w:adjustRightInd w:val="0"/>
              <w:ind w:left="390"/>
              <w:rPr>
                <w:rFonts w:ascii="Times New Roman" w:eastAsia="Calibri" w:hAnsi="Times New Roman" w:cs="Times New Roman"/>
                <w:color w:val="000000"/>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 xml:space="preserve">Data reported include functionalized revenues and expenditures for </w:t>
            </w:r>
            <w:r w:rsidRPr="001D3F29">
              <w:rPr>
                <w:rFonts w:ascii="Times New Roman" w:eastAsia="Calibri" w:hAnsi="Times New Roman" w:cs="Times New Roman"/>
                <w:b/>
                <w:color w:val="000000"/>
                <w:sz w:val="18"/>
                <w:szCs w:val="18"/>
              </w:rPr>
              <w:t xml:space="preserve">dependent </w:t>
            </w:r>
            <w:r w:rsidRPr="001D3F29">
              <w:rPr>
                <w:rFonts w:ascii="Times New Roman" w:eastAsia="Calibri" w:hAnsi="Times New Roman" w:cs="Times New Roman"/>
                <w:color w:val="000000"/>
                <w:sz w:val="18"/>
                <w:szCs w:val="18"/>
              </w:rPr>
              <w:t>charter schools. (Reported data for some LEAs includes data for charter schools and noncharter schools.)</w:t>
            </w:r>
          </w:p>
          <w:p w14:paraId="50219810" w14:textId="0DC5B96A" w:rsidR="001D3F29" w:rsidRPr="001D3F29" w:rsidRDefault="001D3F29" w:rsidP="00FB7C5F">
            <w:pPr>
              <w:autoSpaceDE w:val="0"/>
              <w:autoSpaceDN w:val="0"/>
              <w:adjustRightInd w:val="0"/>
              <w:ind w:left="840"/>
              <w:rPr>
                <w:rFonts w:ascii="Times New Roman" w:eastAsia="Calibri" w:hAnsi="Times New Roman" w:cs="Times New Roman"/>
                <w:color w:val="000000"/>
                <w:sz w:val="18"/>
                <w:szCs w:val="18"/>
              </w:rPr>
            </w:pPr>
            <w:r w:rsidRPr="001D3F29">
              <w:rPr>
                <w:rFonts w:ascii="Times New Roman" w:eastAsia="Calibri" w:hAnsi="Times New Roman" w:cs="Times New Roman"/>
                <w:sz w:val="18"/>
                <w:szCs w:val="18"/>
              </w:rPr>
              <w:sym w:font="ZapfDingbats" w:char="F06D"/>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 xml:space="preserve">  Revenues and expenditures for charter schools are only from government sources.</w:t>
            </w:r>
          </w:p>
          <w:p w14:paraId="33D371E2" w14:textId="77777777" w:rsidR="001D3F29" w:rsidRPr="001D3F29" w:rsidRDefault="001D3F29" w:rsidP="00FB7C5F">
            <w:pPr>
              <w:tabs>
                <w:tab w:val="left" w:pos="6405"/>
              </w:tabs>
              <w:autoSpaceDE w:val="0"/>
              <w:autoSpaceDN w:val="0"/>
              <w:adjustRightInd w:val="0"/>
              <w:ind w:left="840"/>
              <w:rPr>
                <w:rFonts w:ascii="Times New Roman" w:eastAsia="Calibri" w:hAnsi="Times New Roman" w:cs="Times New Roman"/>
                <w:color w:val="000000"/>
                <w:sz w:val="18"/>
                <w:szCs w:val="18"/>
              </w:rPr>
            </w:pPr>
            <w:r w:rsidRPr="001D3F29">
              <w:rPr>
                <w:rFonts w:ascii="Times New Roman" w:eastAsia="Calibri" w:hAnsi="Times New Roman" w:cs="Times New Roman"/>
                <w:sz w:val="18"/>
                <w:szCs w:val="18"/>
              </w:rPr>
              <w:sym w:font="ZapfDingbats" w:char="F06D"/>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 xml:space="preserve">  Revenues and expenditures for charter schools are from both private and government sources.</w:t>
            </w:r>
          </w:p>
          <w:p w14:paraId="51C4BD4C" w14:textId="77777777" w:rsidR="001D3F29" w:rsidRPr="001D3F29" w:rsidRDefault="001D3F29" w:rsidP="002972AB">
            <w:pPr>
              <w:tabs>
                <w:tab w:val="left" w:pos="6405"/>
              </w:tabs>
              <w:autoSpaceDE w:val="0"/>
              <w:autoSpaceDN w:val="0"/>
              <w:adjustRightInd w:val="0"/>
              <w:ind w:left="390"/>
              <w:rPr>
                <w:rFonts w:ascii="Times New Roman" w:eastAsia="Calibri"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w:t>
            </w:r>
            <w:r w:rsidRPr="001D3F29">
              <w:rPr>
                <w:rFonts w:ascii="Times New Roman" w:eastAsia="Calibri" w:hAnsi="Times New Roman" w:cs="Times New Roman"/>
                <w:color w:val="000000"/>
                <w:sz w:val="18"/>
                <w:szCs w:val="18"/>
              </w:rPr>
              <w:t xml:space="preserve"> Data reported include only government payments to charter schools.</w:t>
            </w:r>
            <w:r w:rsidRPr="001D3F29">
              <w:rPr>
                <w:rFonts w:ascii="Times New Roman" w:eastAsia="Calibri" w:hAnsi="Times New Roman" w:cs="Times New Roman"/>
                <w:sz w:val="18"/>
                <w:szCs w:val="18"/>
              </w:rPr>
              <w:tab/>
            </w:r>
          </w:p>
          <w:p w14:paraId="5CD83B1C" w14:textId="77777777" w:rsidR="00EF7344" w:rsidRDefault="001D3F29" w:rsidP="002972AB">
            <w:pPr>
              <w:ind w:left="390"/>
              <w:rPr>
                <w:rFonts w:ascii="Times New Roman" w:hAnsi="Times New Roman" w:cs="Times New Roman"/>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Data for charter schools are not included in F-33.</w:t>
            </w:r>
          </w:p>
          <w:p w14:paraId="60A015E3" w14:textId="04B98963" w:rsidR="001268BA" w:rsidRPr="001D3F29" w:rsidRDefault="001D3F29" w:rsidP="002972AB">
            <w:pPr>
              <w:ind w:left="390"/>
              <w:rPr>
                <w:rFonts w:ascii="Times New Roman" w:eastAsia="Calibri" w:hAnsi="Times New Roman" w:cs="Times New Roman"/>
                <w:color w:val="FF0000"/>
                <w:sz w:val="18"/>
                <w:szCs w:val="18"/>
              </w:rPr>
            </w:pPr>
            <w:r w:rsidRPr="001D3F29">
              <w:rPr>
                <w:rFonts w:ascii="Times New Roman" w:eastAsia="Calibri" w:hAnsi="Times New Roman" w:cs="Times New Roman"/>
                <w:sz w:val="18"/>
                <w:szCs w:val="18"/>
              </w:rPr>
              <w:sym w:font="ZapfDingbats" w:char="F070"/>
            </w:r>
            <w:r w:rsidRPr="001D3F29">
              <w:rPr>
                <w:rFonts w:ascii="Times New Roman" w:eastAsia="Calibri" w:hAnsi="Times New Roman" w:cs="Times New Roman"/>
                <w:sz w:val="18"/>
                <w:szCs w:val="18"/>
              </w:rPr>
              <w:t xml:space="preserve">  Other </w:t>
            </w:r>
            <w:r w:rsidRPr="001D3F29">
              <w:rPr>
                <w:rFonts w:ascii="Times New Roman" w:hAnsi="Times New Roman" w:cs="Times New Roman"/>
                <w:sz w:val="18"/>
                <w:szCs w:val="18"/>
              </w:rPr>
              <w:t>(Please explain.)</w:t>
            </w:r>
            <w:r w:rsidR="00FB7C5F" w:rsidRPr="00FB7C5F">
              <w:rPr>
                <w:rFonts w:ascii="Times New Roman" w:eastAsia="Calibri" w:hAnsi="Times New Roman" w:cs="Times New Roman"/>
                <w:sz w:val="18"/>
                <w:szCs w:val="18"/>
                <w:u w:val="single"/>
              </w:rPr>
              <w:t>________________</w:t>
            </w:r>
          </w:p>
        </w:tc>
        <w:tc>
          <w:tcPr>
            <w:tcW w:w="545" w:type="pct"/>
            <w:vAlign w:val="center"/>
          </w:tcPr>
          <w:p w14:paraId="78747CFA"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Confirm that finance data for charter schools is included within NPEFS submission.</w:t>
            </w:r>
          </w:p>
        </w:tc>
      </w:tr>
      <w:tr w:rsidR="001268BA" w:rsidRPr="00E45881" w14:paraId="370E60DF" w14:textId="77777777" w:rsidTr="00F53175">
        <w:trPr>
          <w:cantSplit/>
          <w:trHeight w:val="144"/>
        </w:trPr>
        <w:tc>
          <w:tcPr>
            <w:tcW w:w="2227" w:type="pct"/>
            <w:vAlign w:val="center"/>
          </w:tcPr>
          <w:p w14:paraId="5ED5EA23" w14:textId="77777777" w:rsidR="00EF7344" w:rsidRDefault="00F479E5" w:rsidP="00F327A1">
            <w:pPr>
              <w:numPr>
                <w:ilvl w:val="0"/>
                <w:numId w:val="44"/>
              </w:numPr>
              <w:contextualSpacing/>
              <w:rPr>
                <w:rFonts w:ascii="Times New Roman" w:hAnsi="Times New Roman" w:cs="Times New Roman"/>
                <w:b/>
                <w:bCs/>
                <w:sz w:val="18"/>
                <w:szCs w:val="18"/>
              </w:rPr>
            </w:pPr>
            <w:r w:rsidRPr="00E45881">
              <w:rPr>
                <w:rFonts w:ascii="Times New Roman" w:hAnsi="Times New Roman" w:cs="Times New Roman"/>
                <w:b/>
                <w:bCs/>
                <w:sz w:val="18"/>
                <w:szCs w:val="18"/>
              </w:rPr>
              <w:t>When calculating ADA on the NPEFS survey, do you include summer school attendance?</w:t>
            </w:r>
          </w:p>
          <w:p w14:paraId="6505A29F" w14:textId="28339B34" w:rsidR="00EF7344" w:rsidRDefault="00F479E5" w:rsidP="00E45881">
            <w:pPr>
              <w:autoSpaceDE w:val="0"/>
              <w:autoSpaceDN w:val="0"/>
              <w:adjustRightInd w:val="0"/>
              <w:ind w:firstLine="720"/>
              <w:rPr>
                <w:rFonts w:ascii="Times New Roman" w:eastAsia="Calibri" w:hAnsi="Times New Roman" w:cs="Times New Roman"/>
                <w:color w:val="000000"/>
                <w:sz w:val="18"/>
                <w:szCs w:val="18"/>
              </w:rPr>
            </w:pPr>
            <w:r w:rsidRPr="00E45881">
              <w:rPr>
                <w:rFonts w:ascii="Times New Roman" w:eastAsia="Calibri" w:hAnsi="Times New Roman" w:cs="Times New Roman"/>
                <w:sz w:val="18"/>
                <w:szCs w:val="18"/>
              </w:rPr>
              <w:sym w:font="ZapfDingbats" w:char="F06D"/>
            </w:r>
            <w:r w:rsidRPr="00E45881">
              <w:rPr>
                <w:rFonts w:ascii="Times New Roman" w:eastAsia="Calibri" w:hAnsi="Times New Roman" w:cs="Times New Roman"/>
                <w:sz w:val="18"/>
                <w:szCs w:val="18"/>
              </w:rPr>
              <w:t xml:space="preserve"> </w:t>
            </w:r>
            <w:r w:rsidRPr="00E45881">
              <w:rPr>
                <w:rFonts w:ascii="Times New Roman" w:eastAsia="Calibri" w:hAnsi="Times New Roman" w:cs="Times New Roman"/>
                <w:color w:val="000000"/>
                <w:sz w:val="18"/>
                <w:szCs w:val="18"/>
              </w:rPr>
              <w:t>Yes</w:t>
            </w:r>
          </w:p>
          <w:p w14:paraId="25333606" w14:textId="43E93792" w:rsidR="00F479E5" w:rsidRPr="00E45881" w:rsidRDefault="00F479E5" w:rsidP="00E45881">
            <w:pPr>
              <w:autoSpaceDE w:val="0"/>
              <w:autoSpaceDN w:val="0"/>
              <w:adjustRightInd w:val="0"/>
              <w:ind w:firstLine="720"/>
              <w:rPr>
                <w:rFonts w:ascii="Times New Roman" w:eastAsia="Calibri" w:hAnsi="Times New Roman" w:cs="Times New Roman"/>
                <w:color w:val="000000"/>
                <w:sz w:val="18"/>
                <w:szCs w:val="18"/>
              </w:rPr>
            </w:pPr>
            <w:r w:rsidRPr="00E45881">
              <w:rPr>
                <w:rFonts w:ascii="Times New Roman" w:eastAsia="Calibri" w:hAnsi="Times New Roman" w:cs="Times New Roman"/>
                <w:sz w:val="18"/>
                <w:szCs w:val="18"/>
              </w:rPr>
              <w:sym w:font="ZapfDingbats" w:char="F06D"/>
            </w:r>
            <w:r w:rsidRPr="00E45881">
              <w:rPr>
                <w:rFonts w:ascii="Times New Roman" w:eastAsia="Calibri" w:hAnsi="Times New Roman" w:cs="Times New Roman"/>
                <w:sz w:val="18"/>
                <w:szCs w:val="18"/>
              </w:rPr>
              <w:t xml:space="preserve"> </w:t>
            </w:r>
            <w:r w:rsidRPr="00E45881">
              <w:rPr>
                <w:rFonts w:ascii="Times New Roman" w:eastAsia="Calibri" w:hAnsi="Times New Roman" w:cs="Times New Roman"/>
                <w:color w:val="000000"/>
                <w:sz w:val="18"/>
                <w:szCs w:val="18"/>
              </w:rPr>
              <w:t xml:space="preserve"> No </w:t>
            </w:r>
            <w:r w:rsidRPr="00E45881">
              <w:rPr>
                <w:rFonts w:ascii="Times New Roman" w:eastAsia="Calibri" w:hAnsi="Times New Roman" w:cs="Times New Roman"/>
                <w:sz w:val="18"/>
                <w:szCs w:val="18"/>
              </w:rPr>
              <w:t>(Please go to question 10.)</w:t>
            </w:r>
          </w:p>
          <w:p w14:paraId="38AC4CDC" w14:textId="77777777" w:rsidR="00F479E5" w:rsidRPr="00E45881" w:rsidRDefault="00F479E5" w:rsidP="00E45881">
            <w:pPr>
              <w:autoSpaceDE w:val="0"/>
              <w:autoSpaceDN w:val="0"/>
              <w:adjustRightInd w:val="0"/>
              <w:ind w:left="423"/>
              <w:rPr>
                <w:rFonts w:ascii="Times New Roman" w:eastAsia="Calibri" w:hAnsi="Times New Roman" w:cs="Times New Roman"/>
                <w:b/>
                <w:bCs/>
                <w:color w:val="FF0000"/>
                <w:sz w:val="18"/>
                <w:szCs w:val="18"/>
              </w:rPr>
            </w:pPr>
            <w:r w:rsidRPr="00E45881">
              <w:rPr>
                <w:rFonts w:ascii="Times New Roman" w:eastAsia="Calibri" w:hAnsi="Times New Roman" w:cs="Times New Roman"/>
                <w:b/>
                <w:bCs/>
                <w:sz w:val="18"/>
                <w:szCs w:val="18"/>
              </w:rPr>
              <w:t xml:space="preserve">9a. </w:t>
            </w:r>
            <w:r w:rsidRPr="00506DC4">
              <w:rPr>
                <w:rFonts w:ascii="Times New Roman" w:eastAsia="Calibri" w:hAnsi="Times New Roman" w:cs="Times New Roman"/>
                <w:b/>
                <w:bCs/>
                <w:strike/>
                <w:color w:val="FF0000"/>
                <w:sz w:val="18"/>
                <w:szCs w:val="18"/>
              </w:rPr>
              <w:t>If yes,</w:t>
            </w:r>
            <w:r w:rsidRPr="00506DC4">
              <w:rPr>
                <w:rFonts w:ascii="Times New Roman" w:eastAsia="Calibri" w:hAnsi="Times New Roman" w:cs="Times New Roman"/>
                <w:b/>
                <w:bCs/>
                <w:color w:val="FF0000"/>
                <w:sz w:val="18"/>
                <w:szCs w:val="18"/>
              </w:rPr>
              <w:t xml:space="preserve"> </w:t>
            </w:r>
            <w:r w:rsidRPr="00E45881">
              <w:rPr>
                <w:rFonts w:ascii="Times New Roman" w:eastAsia="Calibri" w:hAnsi="Times New Roman" w:cs="Times New Roman"/>
                <w:b/>
                <w:bCs/>
                <w:sz w:val="18"/>
                <w:szCs w:val="18"/>
              </w:rPr>
              <w:t>what weight or adjustment do you use on summer school attendance when adding it into the state ADA?__________________________________________</w:t>
            </w:r>
          </w:p>
          <w:p w14:paraId="11F44495" w14:textId="77777777" w:rsidR="001268BA" w:rsidRPr="00E45881" w:rsidRDefault="001268BA" w:rsidP="00506DC4">
            <w:pPr>
              <w:contextualSpacing/>
              <w:rPr>
                <w:rFonts w:ascii="Times New Roman" w:hAnsi="Times New Roman" w:cs="Times New Roman"/>
                <w:sz w:val="18"/>
                <w:szCs w:val="18"/>
              </w:rPr>
            </w:pPr>
          </w:p>
        </w:tc>
        <w:tc>
          <w:tcPr>
            <w:tcW w:w="2228" w:type="pct"/>
            <w:vAlign w:val="center"/>
          </w:tcPr>
          <w:p w14:paraId="1D1207B2" w14:textId="77777777" w:rsidR="00EF7344" w:rsidRDefault="00E45881" w:rsidP="00F327A1">
            <w:pPr>
              <w:numPr>
                <w:ilvl w:val="0"/>
                <w:numId w:val="45"/>
              </w:numPr>
              <w:rPr>
                <w:rFonts w:ascii="Times New Roman" w:hAnsi="Times New Roman" w:cs="Times New Roman"/>
                <w:b/>
                <w:bCs/>
                <w:sz w:val="18"/>
                <w:szCs w:val="18"/>
              </w:rPr>
            </w:pPr>
            <w:r w:rsidRPr="00E45881">
              <w:rPr>
                <w:rFonts w:ascii="Times New Roman" w:hAnsi="Times New Roman" w:cs="Times New Roman"/>
                <w:b/>
                <w:bCs/>
                <w:sz w:val="18"/>
                <w:szCs w:val="18"/>
              </w:rPr>
              <w:t>When calculating ADA on the NPEFS survey, do you include summer school attendance?</w:t>
            </w:r>
          </w:p>
          <w:p w14:paraId="5637660F" w14:textId="4F842F29" w:rsidR="00E45881" w:rsidRPr="00E45881" w:rsidRDefault="00E45881" w:rsidP="00E45881">
            <w:pPr>
              <w:autoSpaceDE w:val="0"/>
              <w:autoSpaceDN w:val="0"/>
              <w:adjustRightInd w:val="0"/>
              <w:ind w:firstLine="720"/>
              <w:rPr>
                <w:rFonts w:ascii="Times New Roman" w:eastAsia="Calibri" w:hAnsi="Times New Roman" w:cs="Times New Roman"/>
                <w:color w:val="008000"/>
                <w:sz w:val="18"/>
                <w:szCs w:val="18"/>
              </w:rPr>
            </w:pPr>
            <w:r w:rsidRPr="00E45881">
              <w:rPr>
                <w:rFonts w:ascii="Times New Roman" w:eastAsia="Calibri" w:hAnsi="Times New Roman" w:cs="Times New Roman"/>
                <w:color w:val="008000"/>
                <w:sz w:val="18"/>
                <w:szCs w:val="18"/>
              </w:rPr>
              <w:sym w:font="ZapfDingbats" w:char="F06D"/>
            </w:r>
            <w:r w:rsidRPr="00E45881">
              <w:rPr>
                <w:rFonts w:ascii="Times New Roman" w:eastAsia="Calibri" w:hAnsi="Times New Roman" w:cs="Times New Roman"/>
                <w:color w:val="008000"/>
                <w:sz w:val="18"/>
                <w:szCs w:val="18"/>
              </w:rPr>
              <w:t xml:space="preserve">  No (Please go to question 9.)</w:t>
            </w:r>
          </w:p>
          <w:p w14:paraId="03531C90" w14:textId="77777777" w:rsidR="00EF7344" w:rsidRDefault="00E45881" w:rsidP="00E45881">
            <w:pPr>
              <w:autoSpaceDE w:val="0"/>
              <w:autoSpaceDN w:val="0"/>
              <w:adjustRightInd w:val="0"/>
              <w:ind w:firstLine="720"/>
              <w:rPr>
                <w:rFonts w:ascii="Times New Roman" w:eastAsia="Calibri" w:hAnsi="Times New Roman" w:cs="Times New Roman"/>
                <w:color w:val="000000"/>
                <w:sz w:val="18"/>
                <w:szCs w:val="18"/>
              </w:rPr>
            </w:pPr>
            <w:r w:rsidRPr="00E45881">
              <w:rPr>
                <w:rFonts w:ascii="Times New Roman" w:eastAsia="Calibri" w:hAnsi="Times New Roman" w:cs="Times New Roman"/>
                <w:sz w:val="18"/>
                <w:szCs w:val="18"/>
              </w:rPr>
              <w:sym w:font="ZapfDingbats" w:char="F06D"/>
            </w:r>
            <w:r w:rsidRPr="00E45881">
              <w:rPr>
                <w:rFonts w:ascii="Times New Roman" w:eastAsia="Calibri" w:hAnsi="Times New Roman" w:cs="Times New Roman"/>
                <w:sz w:val="18"/>
                <w:szCs w:val="18"/>
              </w:rPr>
              <w:t xml:space="preserve"> </w:t>
            </w:r>
            <w:r w:rsidRPr="00E45881">
              <w:rPr>
                <w:rFonts w:ascii="Times New Roman" w:eastAsia="Calibri" w:hAnsi="Times New Roman" w:cs="Times New Roman"/>
                <w:color w:val="000000"/>
                <w:sz w:val="18"/>
                <w:szCs w:val="18"/>
              </w:rPr>
              <w:t>Yes</w:t>
            </w:r>
          </w:p>
          <w:p w14:paraId="7254F6C1" w14:textId="6A380CE2" w:rsidR="001268BA" w:rsidRPr="00E45881" w:rsidRDefault="00E45881" w:rsidP="00E45881">
            <w:pPr>
              <w:autoSpaceDE w:val="0"/>
              <w:autoSpaceDN w:val="0"/>
              <w:adjustRightInd w:val="0"/>
              <w:ind w:left="423"/>
              <w:rPr>
                <w:rFonts w:ascii="Times New Roman" w:hAnsi="Times New Roman" w:cs="Times New Roman"/>
                <w:sz w:val="18"/>
                <w:szCs w:val="18"/>
              </w:rPr>
            </w:pPr>
            <w:r w:rsidRPr="00E45881">
              <w:rPr>
                <w:rFonts w:ascii="Times New Roman" w:eastAsia="Calibri" w:hAnsi="Times New Roman" w:cs="Times New Roman"/>
                <w:b/>
                <w:bCs/>
                <w:sz w:val="18"/>
                <w:szCs w:val="18"/>
              </w:rPr>
              <w:t>8a. What weight or adjustment do you use on summer school attendance when adding it into the state ADA? _________</w:t>
            </w:r>
            <w:r w:rsidR="00506DC4">
              <w:rPr>
                <w:rFonts w:ascii="Times New Roman" w:eastAsia="Calibri" w:hAnsi="Times New Roman" w:cs="Times New Roman"/>
                <w:b/>
                <w:bCs/>
                <w:sz w:val="18"/>
                <w:szCs w:val="18"/>
              </w:rPr>
              <w:t>_______________</w:t>
            </w:r>
          </w:p>
        </w:tc>
        <w:tc>
          <w:tcPr>
            <w:tcW w:w="545" w:type="pct"/>
            <w:vAlign w:val="center"/>
          </w:tcPr>
          <w:p w14:paraId="408B321D" w14:textId="77777777" w:rsidR="001268BA" w:rsidRPr="00E45881" w:rsidRDefault="001268BA" w:rsidP="00E45881">
            <w:pPr>
              <w:rPr>
                <w:rFonts w:ascii="Times New Roman" w:hAnsi="Times New Roman" w:cs="Times New Roman"/>
                <w:sz w:val="18"/>
                <w:szCs w:val="18"/>
              </w:rPr>
            </w:pPr>
            <w:r w:rsidRPr="00E45881">
              <w:rPr>
                <w:rFonts w:ascii="Times New Roman" w:hAnsi="Times New Roman" w:cs="Times New Roman"/>
                <w:sz w:val="18"/>
                <w:szCs w:val="18"/>
              </w:rPr>
              <w:t>Weights from summer school to determine average daily attendance</w:t>
            </w:r>
          </w:p>
        </w:tc>
      </w:tr>
      <w:tr w:rsidR="001268BA" w14:paraId="517AE857" w14:textId="77777777" w:rsidTr="00F53175">
        <w:trPr>
          <w:cantSplit/>
          <w:trHeight w:val="144"/>
        </w:trPr>
        <w:tc>
          <w:tcPr>
            <w:tcW w:w="2227" w:type="pct"/>
            <w:vAlign w:val="center"/>
          </w:tcPr>
          <w:p w14:paraId="1F8B0807" w14:textId="77777777" w:rsidR="00852A18" w:rsidRPr="00852A18" w:rsidRDefault="00852A18" w:rsidP="00672A6A">
            <w:pPr>
              <w:numPr>
                <w:ilvl w:val="0"/>
                <w:numId w:val="46"/>
              </w:numPr>
              <w:rPr>
                <w:rFonts w:ascii="Times New Roman" w:eastAsia="Calibri" w:hAnsi="Times New Roman" w:cs="Times New Roman"/>
                <w:b/>
                <w:sz w:val="18"/>
                <w:szCs w:val="18"/>
              </w:rPr>
            </w:pPr>
            <w:r w:rsidRPr="00852A18">
              <w:rPr>
                <w:rFonts w:ascii="Times New Roman" w:eastAsia="Calibri" w:hAnsi="Times New Roman" w:cs="Times New Roman"/>
                <w:b/>
                <w:sz w:val="18"/>
                <w:szCs w:val="18"/>
              </w:rPr>
              <w:t>Is the ADA your state reported on NPEFS calculated using a multiplier to convert Average Daily Membership (ADM) to ADA?</w:t>
            </w:r>
          </w:p>
          <w:p w14:paraId="33BFC099" w14:textId="7C62F201" w:rsidR="00852A18" w:rsidRPr="00852A18" w:rsidRDefault="00852A18" w:rsidP="00852A18">
            <w:pPr>
              <w:ind w:left="540" w:hanging="180"/>
              <w:rPr>
                <w:rFonts w:ascii="Times New Roman" w:eastAsia="Calibri" w:hAnsi="Times New Roman" w:cs="Times New Roman"/>
                <w:sz w:val="18"/>
                <w:szCs w:val="18"/>
              </w:rPr>
            </w:pPr>
            <w:r w:rsidRPr="00852A18">
              <w:rPr>
                <w:rFonts w:ascii="Times New Roman" w:eastAsia="Calibri" w:hAnsi="Times New Roman" w:cs="Times New Roman"/>
                <w:sz w:val="18"/>
                <w:szCs w:val="18"/>
              </w:rPr>
              <w:sym w:font="ZapfDingbats" w:char="F06D"/>
            </w:r>
            <w:r w:rsidRPr="00852A18">
              <w:rPr>
                <w:rFonts w:ascii="Times New Roman" w:eastAsia="Calibri" w:hAnsi="Times New Roman" w:cs="Times New Roman"/>
                <w:sz w:val="18"/>
                <w:szCs w:val="18"/>
              </w:rPr>
              <w:t xml:space="preserve"> Yes, p</w:t>
            </w:r>
            <w:r>
              <w:rPr>
                <w:rFonts w:ascii="Times New Roman" w:eastAsia="Calibri" w:hAnsi="Times New Roman" w:cs="Times New Roman"/>
                <w:sz w:val="18"/>
                <w:szCs w:val="18"/>
              </w:rPr>
              <w:t xml:space="preserve">lease provide multiplier used. </w:t>
            </w:r>
            <w:r w:rsidRPr="00852A18">
              <w:rPr>
                <w:rFonts w:ascii="Times New Roman" w:eastAsia="Calibri" w:hAnsi="Times New Roman" w:cs="Times New Roman"/>
                <w:sz w:val="18"/>
                <w:szCs w:val="18"/>
              </w:rPr>
              <w:t>_______________</w:t>
            </w:r>
          </w:p>
          <w:p w14:paraId="6C874C60" w14:textId="127DFDE8" w:rsidR="001268BA" w:rsidRPr="00852A18" w:rsidRDefault="00852A18" w:rsidP="00852A18">
            <w:pPr>
              <w:ind w:left="540" w:hanging="180"/>
              <w:rPr>
                <w:rFonts w:ascii="Times New Roman" w:hAnsi="Times New Roman" w:cs="Times New Roman"/>
                <w:sz w:val="18"/>
                <w:szCs w:val="18"/>
              </w:rPr>
            </w:pPr>
            <w:r w:rsidRPr="00852A18">
              <w:rPr>
                <w:rFonts w:ascii="Times New Roman" w:eastAsia="Calibri" w:hAnsi="Times New Roman" w:cs="Times New Roman"/>
                <w:sz w:val="18"/>
                <w:szCs w:val="18"/>
              </w:rPr>
              <w:sym w:font="ZapfDingbats" w:char="F06D"/>
            </w:r>
            <w:r w:rsidRPr="00852A18">
              <w:rPr>
                <w:rFonts w:ascii="Times New Roman" w:eastAsia="Calibri" w:hAnsi="Times New Roman" w:cs="Times New Roman"/>
                <w:sz w:val="18"/>
                <w:szCs w:val="18"/>
              </w:rPr>
              <w:t xml:space="preserve"> No</w:t>
            </w:r>
          </w:p>
        </w:tc>
        <w:tc>
          <w:tcPr>
            <w:tcW w:w="2228" w:type="pct"/>
            <w:vAlign w:val="center"/>
          </w:tcPr>
          <w:p w14:paraId="49323652" w14:textId="608AA2D5" w:rsidR="00090E3F" w:rsidRPr="00090E3F" w:rsidRDefault="00090E3F" w:rsidP="00672A6A">
            <w:pPr>
              <w:numPr>
                <w:ilvl w:val="0"/>
                <w:numId w:val="47"/>
              </w:numPr>
              <w:rPr>
                <w:rFonts w:ascii="Times New Roman" w:eastAsia="Calibri" w:hAnsi="Times New Roman" w:cs="Times New Roman"/>
                <w:b/>
                <w:sz w:val="18"/>
                <w:szCs w:val="18"/>
              </w:rPr>
            </w:pPr>
            <w:r w:rsidRPr="00090E3F">
              <w:rPr>
                <w:rFonts w:ascii="Times New Roman" w:eastAsia="Calibri" w:hAnsi="Times New Roman" w:cs="Times New Roman"/>
                <w:b/>
                <w:sz w:val="18"/>
                <w:szCs w:val="18"/>
              </w:rPr>
              <w:t>Is the ADA your state reported on NPEFS calculated using a multiplier to convert Average Daily Membership (ADM) to ADA?</w:t>
            </w:r>
          </w:p>
          <w:p w14:paraId="265AC228" w14:textId="77777777" w:rsidR="00090E3F" w:rsidRPr="00090E3F" w:rsidRDefault="00090E3F" w:rsidP="00090E3F">
            <w:pPr>
              <w:tabs>
                <w:tab w:val="left" w:pos="810"/>
              </w:tabs>
              <w:autoSpaceDE w:val="0"/>
              <w:autoSpaceDN w:val="0"/>
              <w:adjustRightInd w:val="0"/>
              <w:ind w:left="720"/>
              <w:rPr>
                <w:rFonts w:ascii="Times New Roman" w:eastAsia="Calibri" w:hAnsi="Times New Roman" w:cs="Times New Roman"/>
                <w:sz w:val="18"/>
                <w:szCs w:val="18"/>
              </w:rPr>
            </w:pPr>
            <w:r w:rsidRPr="00784C98">
              <w:rPr>
                <w:rFonts w:ascii="Times New Roman" w:eastAsia="Calibri" w:hAnsi="Times New Roman" w:cs="Times New Roman"/>
                <w:color w:val="008000"/>
                <w:sz w:val="18"/>
                <w:szCs w:val="18"/>
              </w:rPr>
              <w:sym w:font="ZapfDingbats" w:char="F06D"/>
            </w:r>
            <w:r w:rsidRPr="00784C98">
              <w:rPr>
                <w:rFonts w:ascii="Times New Roman" w:eastAsia="Calibri" w:hAnsi="Times New Roman" w:cs="Times New Roman"/>
                <w:color w:val="008000"/>
                <w:sz w:val="18"/>
                <w:szCs w:val="18"/>
              </w:rPr>
              <w:t xml:space="preserve">  No </w:t>
            </w:r>
            <w:r w:rsidRPr="00784C98">
              <w:rPr>
                <w:rFonts w:ascii="Times New Roman" w:eastAsia="Calibri" w:hAnsi="Times New Roman" w:cs="Times New Roman"/>
                <w:color w:val="FF0000"/>
                <w:sz w:val="18"/>
                <w:szCs w:val="18"/>
              </w:rPr>
              <w:t>(Please go to question 11.)</w:t>
            </w:r>
          </w:p>
          <w:p w14:paraId="02D74543" w14:textId="77777777" w:rsidR="00090E3F" w:rsidRPr="00090E3F" w:rsidRDefault="00090E3F" w:rsidP="00090E3F">
            <w:pPr>
              <w:tabs>
                <w:tab w:val="left" w:pos="810"/>
              </w:tabs>
              <w:ind w:left="720"/>
              <w:rPr>
                <w:rFonts w:ascii="Times New Roman" w:eastAsia="Calibri" w:hAnsi="Times New Roman" w:cs="Times New Roman"/>
                <w:sz w:val="18"/>
                <w:szCs w:val="18"/>
              </w:rPr>
            </w:pPr>
            <w:r w:rsidRPr="00090E3F">
              <w:rPr>
                <w:rFonts w:ascii="Times New Roman" w:eastAsia="Calibri" w:hAnsi="Times New Roman" w:cs="Times New Roman"/>
                <w:sz w:val="18"/>
                <w:szCs w:val="18"/>
              </w:rPr>
              <w:sym w:font="ZapfDingbats" w:char="F06D"/>
            </w:r>
            <w:r w:rsidRPr="00090E3F">
              <w:rPr>
                <w:rFonts w:ascii="Times New Roman" w:eastAsia="Calibri" w:hAnsi="Times New Roman" w:cs="Times New Roman"/>
                <w:sz w:val="18"/>
                <w:szCs w:val="18"/>
              </w:rPr>
              <w:t xml:space="preserve">  Yes</w:t>
            </w:r>
          </w:p>
          <w:p w14:paraId="1FC196BC" w14:textId="7D437C7C" w:rsidR="001268BA" w:rsidRPr="00090E3F" w:rsidRDefault="00090E3F" w:rsidP="00090E3F">
            <w:pPr>
              <w:rPr>
                <w:rFonts w:ascii="Times New Roman" w:hAnsi="Times New Roman" w:cs="Times New Roman"/>
                <w:sz w:val="18"/>
                <w:szCs w:val="18"/>
              </w:rPr>
            </w:pPr>
            <w:r w:rsidRPr="00366959">
              <w:rPr>
                <w:rFonts w:ascii="Times New Roman" w:eastAsia="Calibri" w:hAnsi="Times New Roman" w:cs="Times New Roman"/>
                <w:b/>
                <w:color w:val="008000"/>
                <w:sz w:val="18"/>
                <w:szCs w:val="18"/>
              </w:rPr>
              <w:t xml:space="preserve">10a. Please provide the multiplier used. </w:t>
            </w:r>
            <w:r w:rsidRPr="00366959">
              <w:rPr>
                <w:rFonts w:ascii="Times New Roman" w:eastAsia="Calibri" w:hAnsi="Times New Roman" w:cs="Times New Roman"/>
                <w:b/>
                <w:bCs/>
                <w:color w:val="008000"/>
                <w:sz w:val="18"/>
                <w:szCs w:val="18"/>
              </w:rPr>
              <w:t>___________</w:t>
            </w:r>
          </w:p>
        </w:tc>
        <w:tc>
          <w:tcPr>
            <w:tcW w:w="545" w:type="pct"/>
            <w:vAlign w:val="center"/>
          </w:tcPr>
          <w:p w14:paraId="60C06F4E"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SEA is clarifying whether ADM is used to report ADA.</w:t>
            </w:r>
          </w:p>
        </w:tc>
      </w:tr>
      <w:tr w:rsidR="001268BA" w14:paraId="45704CB7" w14:textId="77777777" w:rsidTr="00F53175">
        <w:trPr>
          <w:cantSplit/>
          <w:trHeight w:val="144"/>
        </w:trPr>
        <w:tc>
          <w:tcPr>
            <w:tcW w:w="2227" w:type="pct"/>
            <w:vAlign w:val="center"/>
          </w:tcPr>
          <w:p w14:paraId="0CAAEA60" w14:textId="77777777" w:rsidR="00FD5A92" w:rsidRPr="00FD5A92" w:rsidRDefault="00FD5A92" w:rsidP="00FD5A92">
            <w:pPr>
              <w:rPr>
                <w:rFonts w:ascii="Times New Roman" w:eastAsia="Calibri" w:hAnsi="Times New Roman" w:cs="Times New Roman"/>
                <w:b/>
                <w:sz w:val="18"/>
                <w:szCs w:val="18"/>
              </w:rPr>
            </w:pPr>
            <w:r w:rsidRPr="00FD5A92">
              <w:rPr>
                <w:rFonts w:ascii="Times New Roman" w:eastAsia="Calibri" w:hAnsi="Times New Roman" w:cs="Times New Roman"/>
                <w:b/>
                <w:color w:val="000000"/>
                <w:sz w:val="18"/>
                <w:szCs w:val="18"/>
              </w:rPr>
              <w:t xml:space="preserve">12.  </w:t>
            </w:r>
            <w:r w:rsidRPr="00FD5A92">
              <w:rPr>
                <w:rFonts w:ascii="Times New Roman" w:eastAsia="Calibri" w:hAnsi="Times New Roman" w:cs="Times New Roman"/>
                <w:b/>
                <w:bCs/>
                <w:sz w:val="18"/>
                <w:szCs w:val="18"/>
              </w:rPr>
              <w:t>Does your state currently maintain school-level finance data?</w:t>
            </w:r>
          </w:p>
          <w:p w14:paraId="6738B386" w14:textId="77777777" w:rsidR="00EF7344" w:rsidRDefault="00FD5A92" w:rsidP="00366959">
            <w:pPr>
              <w:ind w:left="450" w:hanging="180"/>
              <w:rPr>
                <w:rFonts w:ascii="Times New Roman" w:eastAsia="Calibri" w:hAnsi="Times New Roman" w:cs="Times New Roman"/>
                <w:sz w:val="18"/>
                <w:szCs w:val="18"/>
              </w:rPr>
            </w:pPr>
            <w:r w:rsidRPr="00FD5A92">
              <w:rPr>
                <w:rFonts w:ascii="Times New Roman" w:eastAsia="Calibri" w:hAnsi="Times New Roman" w:cs="Times New Roman"/>
                <w:sz w:val="18"/>
                <w:szCs w:val="18"/>
              </w:rPr>
              <w:sym w:font="ZapfDingbats" w:char="F06D"/>
            </w:r>
            <w:r w:rsidRPr="00FD5A92">
              <w:rPr>
                <w:rFonts w:ascii="Times New Roman" w:eastAsia="Calibri" w:hAnsi="Times New Roman" w:cs="Times New Roman"/>
                <w:sz w:val="18"/>
                <w:szCs w:val="18"/>
              </w:rPr>
              <w:t xml:space="preserve"> Yes, for all public schools in the state (including charter schools).</w:t>
            </w:r>
          </w:p>
          <w:p w14:paraId="5080C52F" w14:textId="77777777" w:rsidR="00EF7344" w:rsidRDefault="00FD5A92" w:rsidP="00366959">
            <w:pPr>
              <w:ind w:left="450" w:hanging="180"/>
              <w:rPr>
                <w:rFonts w:ascii="Times New Roman" w:eastAsia="Calibri" w:hAnsi="Times New Roman" w:cs="Times New Roman"/>
                <w:sz w:val="18"/>
                <w:szCs w:val="18"/>
              </w:rPr>
            </w:pPr>
            <w:r w:rsidRPr="00FD5A92">
              <w:rPr>
                <w:rFonts w:ascii="Times New Roman" w:eastAsia="Calibri" w:hAnsi="Times New Roman" w:cs="Times New Roman"/>
                <w:sz w:val="18"/>
                <w:szCs w:val="18"/>
              </w:rPr>
              <w:sym w:font="ZapfDingbats" w:char="F06D"/>
            </w:r>
            <w:r w:rsidRPr="00FD5A92">
              <w:rPr>
                <w:rFonts w:ascii="Times New Roman" w:eastAsia="Calibri" w:hAnsi="Times New Roman" w:cs="Times New Roman"/>
                <w:sz w:val="18"/>
                <w:szCs w:val="18"/>
              </w:rPr>
              <w:t xml:space="preserve"> Yes, for all public schools in the state except charter schools.</w:t>
            </w:r>
          </w:p>
          <w:p w14:paraId="68571B40" w14:textId="054C05A2" w:rsidR="00FD5A92" w:rsidRPr="00FD5A92" w:rsidRDefault="00FD5A92" w:rsidP="00366959">
            <w:pPr>
              <w:ind w:left="450" w:hanging="180"/>
              <w:rPr>
                <w:rFonts w:ascii="Times New Roman" w:eastAsia="Calibri" w:hAnsi="Times New Roman" w:cs="Times New Roman"/>
                <w:sz w:val="18"/>
                <w:szCs w:val="18"/>
              </w:rPr>
            </w:pPr>
            <w:r w:rsidRPr="00FD5A92">
              <w:rPr>
                <w:rFonts w:ascii="Times New Roman" w:eastAsia="Calibri" w:hAnsi="Times New Roman" w:cs="Times New Roman"/>
                <w:sz w:val="18"/>
                <w:szCs w:val="18"/>
              </w:rPr>
              <w:sym w:font="ZapfDingbats" w:char="F06D"/>
            </w:r>
            <w:r w:rsidRPr="00FD5A92">
              <w:rPr>
                <w:rFonts w:ascii="Times New Roman" w:eastAsia="Calibri" w:hAnsi="Times New Roman" w:cs="Times New Roman"/>
                <w:sz w:val="18"/>
                <w:szCs w:val="18"/>
              </w:rPr>
              <w:t xml:space="preserve"> Yes, however the state only has the data for some schools.</w:t>
            </w:r>
          </w:p>
          <w:p w14:paraId="733025BF" w14:textId="27FA1C66" w:rsidR="001268BA" w:rsidRPr="00FD5A92" w:rsidRDefault="00FD5A92" w:rsidP="00366959">
            <w:pPr>
              <w:ind w:left="450" w:hanging="180"/>
              <w:rPr>
                <w:rFonts w:ascii="Times New Roman" w:eastAsia="Calibri" w:hAnsi="Times New Roman" w:cs="Times New Roman"/>
                <w:sz w:val="18"/>
                <w:szCs w:val="18"/>
              </w:rPr>
            </w:pPr>
            <w:r w:rsidRPr="00FD5A92">
              <w:rPr>
                <w:rFonts w:ascii="Times New Roman" w:eastAsia="Calibri" w:hAnsi="Times New Roman" w:cs="Times New Roman"/>
                <w:sz w:val="18"/>
                <w:szCs w:val="18"/>
              </w:rPr>
              <w:sym w:font="ZapfDingbats" w:char="F06D"/>
            </w:r>
            <w:r w:rsidRPr="00FD5A92">
              <w:rPr>
                <w:rFonts w:ascii="Times New Roman" w:eastAsia="Calibri" w:hAnsi="Times New Roman" w:cs="Times New Roman"/>
                <w:sz w:val="18"/>
                <w:szCs w:val="18"/>
              </w:rPr>
              <w:t xml:space="preserve"> No, state does not maintain school-level finance data. (Please go to question 13.)</w:t>
            </w:r>
          </w:p>
        </w:tc>
        <w:tc>
          <w:tcPr>
            <w:tcW w:w="2228" w:type="pct"/>
            <w:vAlign w:val="center"/>
          </w:tcPr>
          <w:p w14:paraId="2CA0311E" w14:textId="77777777" w:rsidR="00FD5A92" w:rsidRPr="00FD5A92" w:rsidRDefault="00FD5A92" w:rsidP="00672A6A">
            <w:pPr>
              <w:pStyle w:val="ListParagraph"/>
              <w:widowControl/>
              <w:numPr>
                <w:ilvl w:val="0"/>
                <w:numId w:val="47"/>
              </w:numPr>
              <w:spacing w:after="0"/>
              <w:rPr>
                <w:rFonts w:ascii="Times New Roman" w:eastAsia="Calibri" w:hAnsi="Times New Roman" w:cs="Times New Roman"/>
                <w:b/>
                <w:sz w:val="18"/>
                <w:szCs w:val="18"/>
              </w:rPr>
            </w:pPr>
            <w:r w:rsidRPr="00FD5A92">
              <w:rPr>
                <w:rFonts w:ascii="Times New Roman" w:eastAsia="Calibri" w:hAnsi="Times New Roman" w:cs="Times New Roman"/>
                <w:b/>
                <w:bCs/>
                <w:sz w:val="18"/>
                <w:szCs w:val="18"/>
              </w:rPr>
              <w:t>Does your state currently maintain school-level finance data?</w:t>
            </w:r>
          </w:p>
          <w:p w14:paraId="188914E2" w14:textId="77777777" w:rsidR="00FD5A92" w:rsidRPr="00366959" w:rsidRDefault="00FD5A92" w:rsidP="00366959">
            <w:pPr>
              <w:pStyle w:val="ListParagraph"/>
              <w:numPr>
                <w:ilvl w:val="0"/>
                <w:numId w:val="0"/>
              </w:numPr>
              <w:spacing w:after="0"/>
              <w:ind w:left="570" w:hanging="180"/>
              <w:rPr>
                <w:rFonts w:ascii="Times New Roman" w:eastAsia="Calibri" w:hAnsi="Times New Roman" w:cs="Times New Roman"/>
                <w:color w:val="008000"/>
                <w:sz w:val="18"/>
                <w:szCs w:val="18"/>
              </w:rPr>
            </w:pPr>
            <w:r w:rsidRPr="00FD5A92">
              <w:rPr>
                <w:rFonts w:ascii="Times New Roman" w:eastAsia="Calibri" w:hAnsi="Times New Roman" w:cs="Times New Roman"/>
                <w:sz w:val="18"/>
                <w:szCs w:val="18"/>
              </w:rPr>
              <w:sym w:font="ZapfDingbats" w:char="F06D"/>
            </w:r>
            <w:r w:rsidRPr="00FD5A92">
              <w:rPr>
                <w:rFonts w:ascii="Times New Roman" w:eastAsia="Calibri" w:hAnsi="Times New Roman" w:cs="Times New Roman"/>
                <w:sz w:val="18"/>
                <w:szCs w:val="18"/>
              </w:rPr>
              <w:t xml:space="preserve"> </w:t>
            </w:r>
            <w:r w:rsidRPr="00366959">
              <w:rPr>
                <w:rFonts w:ascii="Times New Roman" w:eastAsia="Calibri" w:hAnsi="Times New Roman" w:cs="Times New Roman"/>
                <w:color w:val="008000"/>
                <w:sz w:val="18"/>
                <w:szCs w:val="18"/>
              </w:rPr>
              <w:t>No, the state does not maintain school-level finance data. (Please go to question 12.)</w:t>
            </w:r>
          </w:p>
          <w:p w14:paraId="262F4ACB" w14:textId="77777777" w:rsidR="00EF7344" w:rsidRDefault="00FD5A92" w:rsidP="00366959">
            <w:pPr>
              <w:ind w:left="570" w:hanging="180"/>
              <w:rPr>
                <w:rFonts w:ascii="Times New Roman" w:eastAsia="Calibri" w:hAnsi="Times New Roman" w:cs="Times New Roman"/>
                <w:sz w:val="18"/>
                <w:szCs w:val="18"/>
              </w:rPr>
            </w:pPr>
            <w:r w:rsidRPr="00FD5A92">
              <w:rPr>
                <w:rFonts w:ascii="Times New Roman" w:eastAsia="Calibri" w:hAnsi="Times New Roman" w:cs="Times New Roman"/>
                <w:sz w:val="18"/>
                <w:szCs w:val="18"/>
              </w:rPr>
              <w:sym w:font="ZapfDingbats" w:char="F06D"/>
            </w:r>
            <w:r w:rsidRPr="00FD5A92">
              <w:rPr>
                <w:rFonts w:ascii="Times New Roman" w:eastAsia="Calibri" w:hAnsi="Times New Roman" w:cs="Times New Roman"/>
                <w:sz w:val="18"/>
                <w:szCs w:val="18"/>
              </w:rPr>
              <w:t xml:space="preserve"> Yes, for all public schools in the state (including charter schools).</w:t>
            </w:r>
          </w:p>
          <w:p w14:paraId="0046FDE5" w14:textId="77777777" w:rsidR="00EF7344" w:rsidRDefault="00FD5A92" w:rsidP="00366959">
            <w:pPr>
              <w:ind w:left="570" w:hanging="180"/>
              <w:rPr>
                <w:rFonts w:ascii="Times New Roman" w:eastAsia="Calibri" w:hAnsi="Times New Roman" w:cs="Times New Roman"/>
                <w:sz w:val="18"/>
                <w:szCs w:val="18"/>
              </w:rPr>
            </w:pPr>
            <w:r w:rsidRPr="00FD5A92">
              <w:rPr>
                <w:rFonts w:ascii="Times New Roman" w:eastAsia="Calibri" w:hAnsi="Times New Roman" w:cs="Times New Roman"/>
                <w:sz w:val="18"/>
                <w:szCs w:val="18"/>
              </w:rPr>
              <w:sym w:font="ZapfDingbats" w:char="F06D"/>
            </w:r>
            <w:r w:rsidRPr="00FD5A92">
              <w:rPr>
                <w:rFonts w:ascii="Times New Roman" w:eastAsia="Calibri" w:hAnsi="Times New Roman" w:cs="Times New Roman"/>
                <w:sz w:val="18"/>
                <w:szCs w:val="18"/>
              </w:rPr>
              <w:t xml:space="preserve"> Yes, for all public schools in the state except charter schools.</w:t>
            </w:r>
          </w:p>
          <w:p w14:paraId="36948736" w14:textId="7F5523AF" w:rsidR="001268BA" w:rsidRPr="00FD5A92" w:rsidRDefault="00FD5A92" w:rsidP="00366959">
            <w:pPr>
              <w:ind w:left="570" w:hanging="180"/>
              <w:rPr>
                <w:rFonts w:ascii="Times New Roman" w:eastAsia="Calibri" w:hAnsi="Times New Roman" w:cs="Times New Roman"/>
                <w:sz w:val="18"/>
                <w:szCs w:val="18"/>
              </w:rPr>
            </w:pPr>
            <w:r w:rsidRPr="00FD5A92">
              <w:rPr>
                <w:rFonts w:ascii="Times New Roman" w:eastAsia="Calibri" w:hAnsi="Times New Roman" w:cs="Times New Roman"/>
                <w:sz w:val="18"/>
                <w:szCs w:val="18"/>
              </w:rPr>
              <w:sym w:font="ZapfDingbats" w:char="F06D"/>
            </w:r>
            <w:r w:rsidRPr="00FD5A92">
              <w:rPr>
                <w:rFonts w:ascii="Times New Roman" w:eastAsia="Calibri" w:hAnsi="Times New Roman" w:cs="Times New Roman"/>
                <w:sz w:val="18"/>
                <w:szCs w:val="18"/>
              </w:rPr>
              <w:t xml:space="preserve"> Yes, however the state only has the data for some schools.</w:t>
            </w:r>
          </w:p>
        </w:tc>
        <w:tc>
          <w:tcPr>
            <w:tcW w:w="545" w:type="pct"/>
            <w:vAlign w:val="center"/>
          </w:tcPr>
          <w:p w14:paraId="7B13E620"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Availability of school-level data provides another method to cross-check data across State, district, and school-level finance surveys.</w:t>
            </w:r>
          </w:p>
        </w:tc>
      </w:tr>
      <w:tr w:rsidR="001268BA" w14:paraId="780F3055" w14:textId="77777777" w:rsidTr="00F53175">
        <w:trPr>
          <w:cantSplit/>
          <w:trHeight w:val="144"/>
        </w:trPr>
        <w:tc>
          <w:tcPr>
            <w:tcW w:w="2227" w:type="pct"/>
            <w:vAlign w:val="center"/>
          </w:tcPr>
          <w:p w14:paraId="290C58A6" w14:textId="77777777" w:rsidR="00784C98" w:rsidRPr="00784C98" w:rsidRDefault="00784C98" w:rsidP="00784C98">
            <w:pPr>
              <w:autoSpaceDE w:val="0"/>
              <w:autoSpaceDN w:val="0"/>
              <w:adjustRightInd w:val="0"/>
              <w:rPr>
                <w:rFonts w:ascii="Times New Roman" w:eastAsia="Calibri" w:hAnsi="Times New Roman" w:cs="Times New Roman"/>
                <w:b/>
                <w:color w:val="0D0D0D"/>
                <w:sz w:val="18"/>
                <w:szCs w:val="18"/>
              </w:rPr>
            </w:pPr>
            <w:r w:rsidRPr="00784C98">
              <w:rPr>
                <w:rFonts w:ascii="Times New Roman" w:hAnsi="Times New Roman" w:cs="Times New Roman"/>
                <w:b/>
                <w:color w:val="000000"/>
                <w:sz w:val="18"/>
                <w:szCs w:val="18"/>
              </w:rPr>
              <w:t xml:space="preserve">12c. </w:t>
            </w:r>
            <w:r w:rsidRPr="00784C98">
              <w:rPr>
                <w:rFonts w:ascii="Times New Roman" w:eastAsia="Calibri" w:hAnsi="Times New Roman" w:cs="Times New Roman"/>
                <w:b/>
                <w:color w:val="000000"/>
                <w:sz w:val="18"/>
                <w:szCs w:val="18"/>
              </w:rPr>
              <w:t xml:space="preserve">If your </w:t>
            </w:r>
            <w:r w:rsidRPr="00784C98">
              <w:rPr>
                <w:rFonts w:ascii="Times New Roman" w:hAnsi="Times New Roman" w:cs="Times New Roman"/>
                <w:b/>
                <w:color w:val="000000"/>
                <w:sz w:val="18"/>
                <w:szCs w:val="18"/>
              </w:rPr>
              <w:t xml:space="preserve">state currently tracks personnel expenditures at the school-level, please indicate the types of expenditures collected. </w:t>
            </w:r>
            <w:r w:rsidRPr="00784C98">
              <w:rPr>
                <w:rFonts w:ascii="Times New Roman" w:eastAsia="Calibri" w:hAnsi="Times New Roman" w:cs="Times New Roman"/>
                <w:color w:val="0D0D0D"/>
                <w:sz w:val="18"/>
                <w:szCs w:val="18"/>
              </w:rPr>
              <w:t>(Check all that apply.)</w:t>
            </w:r>
          </w:p>
          <w:p w14:paraId="59B19CF0" w14:textId="77777777" w:rsidR="00784C98" w:rsidRPr="00784C98" w:rsidRDefault="00784C98" w:rsidP="005E1A33">
            <w:pPr>
              <w:autoSpaceDE w:val="0"/>
              <w:autoSpaceDN w:val="0"/>
              <w:adjustRightInd w:val="0"/>
              <w:ind w:left="270" w:hanging="90"/>
              <w:rPr>
                <w:rFonts w:ascii="Times New Roman" w:hAnsi="Times New Roman" w:cs="Times New Roman"/>
                <w:bCs/>
                <w:color w:val="000000"/>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E</w:t>
            </w:r>
            <w:r w:rsidRPr="00784C98">
              <w:rPr>
                <w:rFonts w:ascii="Times New Roman" w:hAnsi="Times New Roman" w:cs="Times New Roman"/>
                <w:bCs/>
                <w:color w:val="000000"/>
                <w:sz w:val="18"/>
                <w:szCs w:val="18"/>
              </w:rPr>
              <w:t>xpenditures for instructional staff</w:t>
            </w:r>
          </w:p>
          <w:p w14:paraId="0DDE8BB7" w14:textId="77777777" w:rsidR="00784C98" w:rsidRPr="00784C98" w:rsidRDefault="00784C98" w:rsidP="005E1A33">
            <w:pPr>
              <w:autoSpaceDE w:val="0"/>
              <w:autoSpaceDN w:val="0"/>
              <w:adjustRightInd w:val="0"/>
              <w:ind w:left="270" w:hanging="9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Expenditures</w:t>
            </w:r>
            <w:r w:rsidRPr="00784C98">
              <w:rPr>
                <w:rFonts w:ascii="Times New Roman" w:hAnsi="Times New Roman" w:cs="Times New Roman"/>
                <w:color w:val="000000"/>
                <w:sz w:val="18"/>
                <w:szCs w:val="18"/>
              </w:rPr>
              <w:t xml:space="preserve"> for instructional aides</w:t>
            </w:r>
          </w:p>
          <w:p w14:paraId="2E84D823" w14:textId="77777777" w:rsidR="00EF7344" w:rsidRDefault="00784C98" w:rsidP="005E1A33">
            <w:pPr>
              <w:autoSpaceDE w:val="0"/>
              <w:autoSpaceDN w:val="0"/>
              <w:adjustRightInd w:val="0"/>
              <w:ind w:left="270" w:hanging="90"/>
              <w:rPr>
                <w:rFonts w:ascii="Times New Roman" w:hAnsi="Times New Roman" w:cs="Times New Roman"/>
                <w:bCs/>
                <w:color w:val="000000"/>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E</w:t>
            </w:r>
            <w:r w:rsidRPr="00784C98">
              <w:rPr>
                <w:rFonts w:ascii="Times New Roman" w:hAnsi="Times New Roman" w:cs="Times New Roman"/>
                <w:bCs/>
                <w:color w:val="000000"/>
                <w:sz w:val="18"/>
                <w:szCs w:val="18"/>
              </w:rPr>
              <w:t>xpenditures for teacher salaries</w:t>
            </w:r>
          </w:p>
          <w:p w14:paraId="139A12E9" w14:textId="57BDFC4C" w:rsidR="00EF7344" w:rsidRDefault="00784C98" w:rsidP="005E1A33">
            <w:pPr>
              <w:autoSpaceDE w:val="0"/>
              <w:autoSpaceDN w:val="0"/>
              <w:adjustRightInd w:val="0"/>
              <w:ind w:left="270" w:hanging="9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Expenditures for support staff</w:t>
            </w:r>
          </w:p>
          <w:p w14:paraId="1E30BDA5" w14:textId="77777777" w:rsidR="00EF7344" w:rsidRDefault="00784C98" w:rsidP="005E1A33">
            <w:pPr>
              <w:autoSpaceDE w:val="0"/>
              <w:autoSpaceDN w:val="0"/>
              <w:adjustRightInd w:val="0"/>
              <w:ind w:left="270" w:hanging="9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Expenditures</w:t>
            </w:r>
            <w:r w:rsidRPr="00784C98">
              <w:rPr>
                <w:rFonts w:ascii="Times New Roman" w:hAnsi="Times New Roman" w:cs="Times New Roman"/>
                <w:color w:val="000000"/>
                <w:sz w:val="18"/>
                <w:szCs w:val="18"/>
              </w:rPr>
              <w:t xml:space="preserve"> for other school-level personnel</w:t>
            </w:r>
          </w:p>
          <w:p w14:paraId="56CB16BC" w14:textId="18D428DF" w:rsidR="00784C98" w:rsidRPr="00784C98" w:rsidRDefault="00784C98" w:rsidP="00784C98">
            <w:pPr>
              <w:autoSpaceDE w:val="0"/>
              <w:autoSpaceDN w:val="0"/>
              <w:adjustRightInd w:val="0"/>
              <w:rPr>
                <w:rFonts w:ascii="Times New Roman" w:eastAsia="Calibri" w:hAnsi="Times New Roman" w:cs="Times New Roman"/>
                <w:b/>
                <w:color w:val="0D0D0D"/>
                <w:sz w:val="18"/>
                <w:szCs w:val="18"/>
              </w:rPr>
            </w:pPr>
            <w:r w:rsidRPr="00784C98">
              <w:rPr>
                <w:rFonts w:ascii="Times New Roman" w:hAnsi="Times New Roman" w:cs="Times New Roman"/>
                <w:b/>
                <w:color w:val="000000"/>
                <w:sz w:val="18"/>
                <w:szCs w:val="18"/>
              </w:rPr>
              <w:t xml:space="preserve">12d. </w:t>
            </w:r>
            <w:r w:rsidRPr="00784C98">
              <w:rPr>
                <w:rFonts w:ascii="Times New Roman" w:eastAsia="Calibri" w:hAnsi="Times New Roman" w:cs="Times New Roman"/>
                <w:b/>
                <w:color w:val="000000"/>
                <w:sz w:val="18"/>
                <w:szCs w:val="18"/>
              </w:rPr>
              <w:t xml:space="preserve">If your </w:t>
            </w:r>
            <w:r w:rsidRPr="00784C98">
              <w:rPr>
                <w:rFonts w:ascii="Times New Roman" w:hAnsi="Times New Roman" w:cs="Times New Roman"/>
                <w:b/>
                <w:color w:val="000000"/>
                <w:sz w:val="18"/>
                <w:szCs w:val="18"/>
              </w:rPr>
              <w:t xml:space="preserve">state currently tracks nonpersonnel expenditures at the school-level, please indicate the types of expenditures collected. </w:t>
            </w:r>
            <w:r w:rsidRPr="00784C98">
              <w:rPr>
                <w:rFonts w:ascii="Times New Roman" w:eastAsia="Calibri" w:hAnsi="Times New Roman" w:cs="Times New Roman"/>
                <w:color w:val="0D0D0D"/>
                <w:sz w:val="18"/>
                <w:szCs w:val="18"/>
              </w:rPr>
              <w:t>(Check all that apply.)</w:t>
            </w:r>
          </w:p>
          <w:p w14:paraId="48341226" w14:textId="77777777" w:rsidR="00784C98" w:rsidRPr="00784C98" w:rsidRDefault="00784C98" w:rsidP="005E1A33">
            <w:pPr>
              <w:autoSpaceDE w:val="0"/>
              <w:autoSpaceDN w:val="0"/>
              <w:adjustRightInd w:val="0"/>
              <w:ind w:left="450" w:hanging="9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Technology-related supplies and purchased services</w:t>
            </w:r>
          </w:p>
          <w:p w14:paraId="10A90C35" w14:textId="77777777" w:rsidR="00784C98" w:rsidRPr="00132B41" w:rsidRDefault="00784C98" w:rsidP="005E1A33">
            <w:pPr>
              <w:autoSpaceDE w:val="0"/>
              <w:autoSpaceDN w:val="0"/>
              <w:adjustRightInd w:val="0"/>
              <w:ind w:left="450" w:hanging="90"/>
              <w:rPr>
                <w:rFonts w:ascii="Times New Roman" w:eastAsia="Calibri" w:hAnsi="Times New Roman" w:cs="Times New Roman"/>
                <w:strike/>
                <w:color w:val="FF0000"/>
                <w:sz w:val="18"/>
                <w:szCs w:val="18"/>
              </w:rPr>
            </w:pPr>
            <w:r w:rsidRPr="00132B41">
              <w:rPr>
                <w:rFonts w:ascii="Times New Roman" w:eastAsia="Calibri" w:hAnsi="Times New Roman" w:cs="Times New Roman"/>
                <w:strike/>
                <w:color w:val="FF0000"/>
                <w:sz w:val="18"/>
                <w:szCs w:val="18"/>
              </w:rPr>
              <w:sym w:font="ZapfDingbats" w:char="F070"/>
            </w:r>
            <w:r w:rsidRPr="00132B41">
              <w:rPr>
                <w:rFonts w:ascii="Times New Roman" w:eastAsia="Calibri" w:hAnsi="Times New Roman" w:cs="Times New Roman"/>
                <w:strike/>
                <w:color w:val="FF0000"/>
                <w:sz w:val="18"/>
                <w:szCs w:val="18"/>
              </w:rPr>
              <w:t xml:space="preserve"> Nontechnology-related supplies and purchased services</w:t>
            </w:r>
          </w:p>
          <w:p w14:paraId="4045FCE9" w14:textId="77777777" w:rsidR="00784C98" w:rsidRPr="00784C98" w:rsidRDefault="00784C98" w:rsidP="005E1A33">
            <w:pPr>
              <w:autoSpaceDE w:val="0"/>
              <w:autoSpaceDN w:val="0"/>
              <w:adjustRightInd w:val="0"/>
              <w:ind w:left="450" w:hanging="9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Technology-related </w:t>
            </w:r>
            <w:r w:rsidRPr="00647311">
              <w:rPr>
                <w:rFonts w:ascii="Times New Roman" w:eastAsia="Calibri" w:hAnsi="Times New Roman" w:cs="Times New Roman"/>
                <w:strike/>
                <w:color w:val="FF0000"/>
                <w:sz w:val="18"/>
                <w:szCs w:val="18"/>
              </w:rPr>
              <w:t>equipment</w:t>
            </w:r>
          </w:p>
          <w:p w14:paraId="58043E33" w14:textId="77777777" w:rsidR="00784C98" w:rsidRPr="00784C98" w:rsidRDefault="00784C98" w:rsidP="005E1A33">
            <w:pPr>
              <w:autoSpaceDE w:val="0"/>
              <w:autoSpaceDN w:val="0"/>
              <w:adjustRightInd w:val="0"/>
              <w:ind w:left="450" w:hanging="9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Technology software</w:t>
            </w:r>
          </w:p>
          <w:p w14:paraId="35D31646" w14:textId="77777777" w:rsidR="00784C98" w:rsidRPr="00784C98" w:rsidRDefault="00784C98" w:rsidP="005E1A33">
            <w:pPr>
              <w:autoSpaceDE w:val="0"/>
              <w:autoSpaceDN w:val="0"/>
              <w:adjustRightInd w:val="0"/>
              <w:ind w:left="450" w:hanging="9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Textbooks and periodicals</w:t>
            </w:r>
          </w:p>
          <w:p w14:paraId="7E0A5CE8" w14:textId="77777777" w:rsidR="00784C98" w:rsidRPr="00647311" w:rsidRDefault="00784C98" w:rsidP="005E1A33">
            <w:pPr>
              <w:autoSpaceDE w:val="0"/>
              <w:autoSpaceDN w:val="0"/>
              <w:adjustRightInd w:val="0"/>
              <w:ind w:left="450" w:hanging="90"/>
              <w:rPr>
                <w:rFonts w:ascii="Times New Roman" w:eastAsia="Calibri" w:hAnsi="Times New Roman" w:cs="Times New Roman"/>
                <w:strike/>
                <w:color w:val="FF0000"/>
                <w:sz w:val="18"/>
                <w:szCs w:val="18"/>
              </w:rPr>
            </w:pPr>
            <w:r w:rsidRPr="00647311">
              <w:rPr>
                <w:rFonts w:ascii="Times New Roman" w:eastAsia="Calibri" w:hAnsi="Times New Roman" w:cs="Times New Roman"/>
                <w:strike/>
                <w:color w:val="FF0000"/>
                <w:sz w:val="18"/>
                <w:szCs w:val="18"/>
              </w:rPr>
              <w:sym w:font="ZapfDingbats" w:char="F070"/>
            </w:r>
            <w:r w:rsidRPr="00647311">
              <w:rPr>
                <w:rFonts w:ascii="Times New Roman" w:eastAsia="Calibri" w:hAnsi="Times New Roman" w:cs="Times New Roman"/>
                <w:strike/>
                <w:color w:val="FF0000"/>
                <w:sz w:val="18"/>
                <w:szCs w:val="18"/>
              </w:rPr>
              <w:t xml:space="preserve"> Instructional staff support</w:t>
            </w:r>
          </w:p>
          <w:p w14:paraId="6E9B3C8B" w14:textId="77777777" w:rsidR="00784C98" w:rsidRPr="00784C98" w:rsidRDefault="00784C98" w:rsidP="005E1A33">
            <w:pPr>
              <w:autoSpaceDE w:val="0"/>
              <w:autoSpaceDN w:val="0"/>
              <w:adjustRightInd w:val="0"/>
              <w:ind w:left="450" w:hanging="9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Improvement of instruction, </w:t>
            </w:r>
            <w:r w:rsidRPr="00647311">
              <w:rPr>
                <w:rFonts w:ascii="Times New Roman" w:eastAsia="Calibri" w:hAnsi="Times New Roman" w:cs="Times New Roman"/>
                <w:strike/>
                <w:color w:val="FF0000"/>
                <w:sz w:val="18"/>
                <w:szCs w:val="18"/>
              </w:rPr>
              <w:t>such as</w:t>
            </w:r>
            <w:r w:rsidRPr="00647311">
              <w:rPr>
                <w:rFonts w:ascii="Times New Roman" w:eastAsia="Calibri" w:hAnsi="Times New Roman" w:cs="Times New Roman"/>
                <w:color w:val="FF0000"/>
                <w:sz w:val="18"/>
                <w:szCs w:val="18"/>
              </w:rPr>
              <w:t xml:space="preserve"> </w:t>
            </w:r>
            <w:r w:rsidRPr="00784C98">
              <w:rPr>
                <w:rFonts w:ascii="Times New Roman" w:eastAsia="Calibri" w:hAnsi="Times New Roman" w:cs="Times New Roman"/>
                <w:sz w:val="18"/>
                <w:szCs w:val="18"/>
              </w:rPr>
              <w:t>professional development</w:t>
            </w:r>
          </w:p>
          <w:p w14:paraId="003BE253" w14:textId="3345C2B5" w:rsidR="001268BA" w:rsidRPr="00784C98" w:rsidRDefault="00784C98" w:rsidP="005E1A33">
            <w:pPr>
              <w:autoSpaceDE w:val="0"/>
              <w:autoSpaceDN w:val="0"/>
              <w:adjustRightInd w:val="0"/>
              <w:ind w:left="450" w:hanging="9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Library and media services </w:t>
            </w:r>
          </w:p>
        </w:tc>
        <w:tc>
          <w:tcPr>
            <w:tcW w:w="2228" w:type="pct"/>
            <w:vAlign w:val="center"/>
          </w:tcPr>
          <w:p w14:paraId="7386D524" w14:textId="77777777" w:rsidR="00784C98" w:rsidRPr="00784C98" w:rsidRDefault="00784C98" w:rsidP="005E1A33">
            <w:pPr>
              <w:autoSpaceDE w:val="0"/>
              <w:autoSpaceDN w:val="0"/>
              <w:adjustRightInd w:val="0"/>
              <w:rPr>
                <w:rFonts w:ascii="Times New Roman" w:eastAsia="Calibri" w:hAnsi="Times New Roman" w:cs="Times New Roman"/>
                <w:b/>
                <w:color w:val="0D0D0D"/>
                <w:sz w:val="18"/>
                <w:szCs w:val="18"/>
              </w:rPr>
            </w:pPr>
            <w:r w:rsidRPr="00784C98">
              <w:rPr>
                <w:rFonts w:ascii="Times New Roman" w:hAnsi="Times New Roman" w:cs="Times New Roman"/>
                <w:b/>
                <w:color w:val="000000"/>
                <w:sz w:val="18"/>
                <w:szCs w:val="18"/>
              </w:rPr>
              <w:t xml:space="preserve">11c. </w:t>
            </w:r>
            <w:r w:rsidRPr="00784C98">
              <w:rPr>
                <w:rFonts w:ascii="Times New Roman" w:eastAsia="Calibri" w:hAnsi="Times New Roman" w:cs="Times New Roman"/>
                <w:b/>
                <w:color w:val="000000"/>
                <w:sz w:val="18"/>
                <w:szCs w:val="18"/>
              </w:rPr>
              <w:t xml:space="preserve">If your </w:t>
            </w:r>
            <w:r w:rsidRPr="00784C98">
              <w:rPr>
                <w:rFonts w:ascii="Times New Roman" w:hAnsi="Times New Roman" w:cs="Times New Roman"/>
                <w:b/>
                <w:color w:val="000000"/>
                <w:sz w:val="18"/>
                <w:szCs w:val="18"/>
              </w:rPr>
              <w:t xml:space="preserve">state currently tracks personnel expenditures at the school level, please indicate the types of expenditures collected. </w:t>
            </w:r>
            <w:r w:rsidRPr="00784C98">
              <w:rPr>
                <w:rFonts w:ascii="Times New Roman" w:eastAsia="Calibri" w:hAnsi="Times New Roman" w:cs="Times New Roman"/>
                <w:color w:val="0D0D0D"/>
                <w:sz w:val="18"/>
                <w:szCs w:val="18"/>
              </w:rPr>
              <w:t>(Check all that apply.)</w:t>
            </w:r>
          </w:p>
          <w:p w14:paraId="16ABAEAE" w14:textId="77777777" w:rsidR="00784C98" w:rsidRPr="00784C98" w:rsidRDefault="00784C98" w:rsidP="005E1A33">
            <w:pPr>
              <w:autoSpaceDE w:val="0"/>
              <w:autoSpaceDN w:val="0"/>
              <w:adjustRightInd w:val="0"/>
              <w:ind w:left="390" w:hanging="180"/>
              <w:rPr>
                <w:rFonts w:ascii="Times New Roman" w:hAnsi="Times New Roman" w:cs="Times New Roman"/>
                <w:bCs/>
                <w:color w:val="000000"/>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E</w:t>
            </w:r>
            <w:r w:rsidRPr="00784C98">
              <w:rPr>
                <w:rFonts w:ascii="Times New Roman" w:hAnsi="Times New Roman" w:cs="Times New Roman"/>
                <w:bCs/>
                <w:color w:val="000000"/>
                <w:sz w:val="18"/>
                <w:szCs w:val="18"/>
              </w:rPr>
              <w:t>xpenditures for instructional staff</w:t>
            </w:r>
          </w:p>
          <w:p w14:paraId="53591291" w14:textId="77777777" w:rsidR="00784C98" w:rsidRPr="00784C98" w:rsidRDefault="00784C98" w:rsidP="005E1A33">
            <w:pPr>
              <w:autoSpaceDE w:val="0"/>
              <w:autoSpaceDN w:val="0"/>
              <w:adjustRightInd w:val="0"/>
              <w:ind w:left="390" w:hanging="18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Expenditures</w:t>
            </w:r>
            <w:r w:rsidRPr="00784C98">
              <w:rPr>
                <w:rFonts w:ascii="Times New Roman" w:hAnsi="Times New Roman" w:cs="Times New Roman"/>
                <w:color w:val="000000"/>
                <w:sz w:val="18"/>
                <w:szCs w:val="18"/>
              </w:rPr>
              <w:t xml:space="preserve"> for instructional aides</w:t>
            </w:r>
          </w:p>
          <w:p w14:paraId="5E86B1BC" w14:textId="77777777" w:rsidR="00EF7344" w:rsidRDefault="00784C98" w:rsidP="005E1A33">
            <w:pPr>
              <w:autoSpaceDE w:val="0"/>
              <w:autoSpaceDN w:val="0"/>
              <w:adjustRightInd w:val="0"/>
              <w:ind w:left="390" w:hanging="180"/>
              <w:rPr>
                <w:rFonts w:ascii="Times New Roman" w:hAnsi="Times New Roman" w:cs="Times New Roman"/>
                <w:bCs/>
                <w:color w:val="000000"/>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E</w:t>
            </w:r>
            <w:r w:rsidRPr="00784C98">
              <w:rPr>
                <w:rFonts w:ascii="Times New Roman" w:hAnsi="Times New Roman" w:cs="Times New Roman"/>
                <w:bCs/>
                <w:color w:val="000000"/>
                <w:sz w:val="18"/>
                <w:szCs w:val="18"/>
              </w:rPr>
              <w:t>xpenditures for teacher salaries</w:t>
            </w:r>
          </w:p>
          <w:p w14:paraId="1F4C7AC5" w14:textId="3964791A" w:rsidR="00EF7344" w:rsidRDefault="00784C98" w:rsidP="005E1A33">
            <w:pPr>
              <w:autoSpaceDE w:val="0"/>
              <w:autoSpaceDN w:val="0"/>
              <w:adjustRightInd w:val="0"/>
              <w:ind w:left="390" w:hanging="18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Expenditures for support </w:t>
            </w:r>
            <w:r w:rsidRPr="00132B41">
              <w:rPr>
                <w:rFonts w:ascii="Times New Roman" w:eastAsia="Calibri" w:hAnsi="Times New Roman" w:cs="Times New Roman"/>
                <w:color w:val="FF0000"/>
                <w:sz w:val="18"/>
                <w:szCs w:val="18"/>
              </w:rPr>
              <w:t xml:space="preserve">services </w:t>
            </w:r>
            <w:r w:rsidRPr="00784C98">
              <w:rPr>
                <w:rFonts w:ascii="Times New Roman" w:eastAsia="Calibri" w:hAnsi="Times New Roman" w:cs="Times New Roman"/>
                <w:sz w:val="18"/>
                <w:szCs w:val="18"/>
              </w:rPr>
              <w:t>staff</w:t>
            </w:r>
          </w:p>
          <w:p w14:paraId="446F263F" w14:textId="7F55F2B1" w:rsidR="00784C98" w:rsidRPr="00132B41" w:rsidRDefault="00784C98" w:rsidP="005E1A33">
            <w:pPr>
              <w:autoSpaceDE w:val="0"/>
              <w:autoSpaceDN w:val="0"/>
              <w:adjustRightInd w:val="0"/>
              <w:ind w:left="390" w:hanging="180"/>
              <w:rPr>
                <w:rFonts w:ascii="Times New Roman" w:eastAsia="Calibri" w:hAnsi="Times New Roman" w:cs="Times New Roman"/>
                <w:color w:val="FF0000"/>
                <w:sz w:val="18"/>
                <w:szCs w:val="18"/>
              </w:rPr>
            </w:pPr>
            <w:r w:rsidRPr="00132B41">
              <w:rPr>
                <w:rFonts w:ascii="Times New Roman" w:eastAsia="Calibri" w:hAnsi="Times New Roman" w:cs="Times New Roman"/>
                <w:color w:val="FF0000"/>
                <w:sz w:val="18"/>
                <w:szCs w:val="18"/>
              </w:rPr>
              <w:sym w:font="ZapfDingbats" w:char="F070"/>
            </w:r>
            <w:r w:rsidRPr="00132B41">
              <w:rPr>
                <w:rFonts w:ascii="Times New Roman" w:eastAsia="Calibri" w:hAnsi="Times New Roman" w:cs="Times New Roman"/>
                <w:color w:val="FF0000"/>
                <w:sz w:val="18"/>
                <w:szCs w:val="18"/>
              </w:rPr>
              <w:t xml:space="preserve"> Expenditures for school administration staff</w:t>
            </w:r>
          </w:p>
          <w:p w14:paraId="50D5CA2E" w14:textId="77777777" w:rsidR="00EF7344" w:rsidRDefault="00784C98" w:rsidP="005E1A33">
            <w:pPr>
              <w:autoSpaceDE w:val="0"/>
              <w:autoSpaceDN w:val="0"/>
              <w:adjustRightInd w:val="0"/>
              <w:ind w:left="390" w:hanging="18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Expenditures</w:t>
            </w:r>
            <w:r w:rsidRPr="00784C98">
              <w:rPr>
                <w:rFonts w:ascii="Times New Roman" w:hAnsi="Times New Roman" w:cs="Times New Roman"/>
                <w:color w:val="000000"/>
                <w:sz w:val="18"/>
                <w:szCs w:val="18"/>
              </w:rPr>
              <w:t xml:space="preserve"> for other school level personnel</w:t>
            </w:r>
          </w:p>
          <w:p w14:paraId="6493749F" w14:textId="540EA4D1" w:rsidR="00784C98" w:rsidRPr="00132B41" w:rsidRDefault="00784C98" w:rsidP="005E1A33">
            <w:pPr>
              <w:autoSpaceDE w:val="0"/>
              <w:autoSpaceDN w:val="0"/>
              <w:adjustRightInd w:val="0"/>
              <w:ind w:left="390" w:hanging="180"/>
              <w:rPr>
                <w:rFonts w:ascii="Times New Roman" w:hAnsi="Times New Roman" w:cs="Times New Roman"/>
                <w:b/>
                <w:color w:val="FF0000"/>
                <w:sz w:val="18"/>
                <w:szCs w:val="18"/>
              </w:rPr>
            </w:pPr>
            <w:r w:rsidRPr="00132B41">
              <w:rPr>
                <w:rFonts w:ascii="Times New Roman" w:eastAsia="Calibri" w:hAnsi="Times New Roman" w:cs="Times New Roman"/>
                <w:color w:val="FF0000"/>
                <w:sz w:val="18"/>
                <w:szCs w:val="18"/>
              </w:rPr>
              <w:sym w:font="ZapfDingbats" w:char="F070"/>
            </w:r>
            <w:r w:rsidRPr="00132B41">
              <w:rPr>
                <w:rFonts w:ascii="Times New Roman" w:eastAsia="Calibri" w:hAnsi="Times New Roman" w:cs="Times New Roman"/>
                <w:color w:val="FF0000"/>
                <w:sz w:val="18"/>
                <w:szCs w:val="18"/>
              </w:rPr>
              <w:t xml:space="preserve"> Personnel expenditures are not collected at the school level.</w:t>
            </w:r>
          </w:p>
          <w:p w14:paraId="07EDE28A" w14:textId="77777777" w:rsidR="00784C98" w:rsidRPr="00784C98" w:rsidRDefault="00784C98" w:rsidP="005E1A33">
            <w:pPr>
              <w:autoSpaceDE w:val="0"/>
              <w:autoSpaceDN w:val="0"/>
              <w:adjustRightInd w:val="0"/>
              <w:rPr>
                <w:rFonts w:ascii="Times New Roman" w:eastAsia="Calibri" w:hAnsi="Times New Roman" w:cs="Times New Roman"/>
                <w:b/>
                <w:color w:val="0D0D0D"/>
                <w:sz w:val="18"/>
                <w:szCs w:val="18"/>
              </w:rPr>
            </w:pPr>
            <w:r w:rsidRPr="00784C98">
              <w:rPr>
                <w:rFonts w:ascii="Times New Roman" w:hAnsi="Times New Roman" w:cs="Times New Roman"/>
                <w:b/>
                <w:color w:val="000000"/>
                <w:sz w:val="18"/>
                <w:szCs w:val="18"/>
              </w:rPr>
              <w:t xml:space="preserve">11d. </w:t>
            </w:r>
            <w:r w:rsidRPr="00784C98">
              <w:rPr>
                <w:rFonts w:ascii="Times New Roman" w:eastAsia="Calibri" w:hAnsi="Times New Roman" w:cs="Times New Roman"/>
                <w:b/>
                <w:color w:val="000000"/>
                <w:sz w:val="18"/>
                <w:szCs w:val="18"/>
              </w:rPr>
              <w:t xml:space="preserve">If your </w:t>
            </w:r>
            <w:r w:rsidRPr="00784C98">
              <w:rPr>
                <w:rFonts w:ascii="Times New Roman" w:hAnsi="Times New Roman" w:cs="Times New Roman"/>
                <w:b/>
                <w:color w:val="000000"/>
                <w:sz w:val="18"/>
                <w:szCs w:val="18"/>
              </w:rPr>
              <w:t xml:space="preserve">state currently tracks nonpersonnel expenditures at the school level, please indicate the types of expenditures collected. </w:t>
            </w:r>
            <w:r w:rsidRPr="00784C98">
              <w:rPr>
                <w:rFonts w:ascii="Times New Roman" w:eastAsia="Calibri" w:hAnsi="Times New Roman" w:cs="Times New Roman"/>
                <w:color w:val="0D0D0D"/>
                <w:sz w:val="18"/>
                <w:szCs w:val="18"/>
              </w:rPr>
              <w:t>(Check all that apply.)</w:t>
            </w:r>
          </w:p>
          <w:p w14:paraId="4C187564" w14:textId="77777777" w:rsidR="00784C98" w:rsidRPr="00784C98" w:rsidRDefault="00784C98" w:rsidP="005E1A33">
            <w:pPr>
              <w:autoSpaceDE w:val="0"/>
              <w:autoSpaceDN w:val="0"/>
              <w:adjustRightInd w:val="0"/>
              <w:ind w:left="390" w:hanging="18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Technology-related supplies and purchased services</w:t>
            </w:r>
          </w:p>
          <w:p w14:paraId="615C4C13" w14:textId="77777777" w:rsidR="00784C98" w:rsidRPr="00784C98" w:rsidRDefault="00784C98" w:rsidP="005E1A33">
            <w:pPr>
              <w:autoSpaceDE w:val="0"/>
              <w:autoSpaceDN w:val="0"/>
              <w:adjustRightInd w:val="0"/>
              <w:ind w:left="390" w:hanging="18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Technology-related </w:t>
            </w:r>
            <w:r w:rsidRPr="00647311">
              <w:rPr>
                <w:rFonts w:ascii="Times New Roman" w:eastAsia="Calibri" w:hAnsi="Times New Roman" w:cs="Times New Roman"/>
                <w:color w:val="FF0000"/>
                <w:sz w:val="18"/>
                <w:szCs w:val="18"/>
              </w:rPr>
              <w:t>hardware</w:t>
            </w:r>
          </w:p>
          <w:p w14:paraId="2CDF716F" w14:textId="77777777" w:rsidR="00784C98" w:rsidRPr="00784C98" w:rsidRDefault="00784C98" w:rsidP="005E1A33">
            <w:pPr>
              <w:autoSpaceDE w:val="0"/>
              <w:autoSpaceDN w:val="0"/>
              <w:adjustRightInd w:val="0"/>
              <w:ind w:left="390" w:hanging="18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Technology software</w:t>
            </w:r>
          </w:p>
          <w:p w14:paraId="130F84D2" w14:textId="77777777" w:rsidR="00784C98" w:rsidRPr="00784C98" w:rsidRDefault="00784C98" w:rsidP="005E1A33">
            <w:pPr>
              <w:autoSpaceDE w:val="0"/>
              <w:autoSpaceDN w:val="0"/>
              <w:adjustRightInd w:val="0"/>
              <w:ind w:left="390" w:hanging="18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Textbooks and periodicals</w:t>
            </w:r>
          </w:p>
          <w:p w14:paraId="5567296E" w14:textId="77777777" w:rsidR="00784C98" w:rsidRPr="00784C98" w:rsidRDefault="00784C98" w:rsidP="005E1A33">
            <w:pPr>
              <w:autoSpaceDE w:val="0"/>
              <w:autoSpaceDN w:val="0"/>
              <w:adjustRightInd w:val="0"/>
              <w:ind w:left="390" w:hanging="18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Improvement of instruction (</w:t>
            </w:r>
            <w:r w:rsidRPr="00647311">
              <w:rPr>
                <w:rFonts w:ascii="Times New Roman" w:eastAsia="Calibri" w:hAnsi="Times New Roman" w:cs="Times New Roman"/>
                <w:color w:val="FF0000"/>
                <w:sz w:val="18"/>
                <w:szCs w:val="18"/>
              </w:rPr>
              <w:t xml:space="preserve">e.g., curriculum development, </w:t>
            </w:r>
            <w:r w:rsidRPr="00784C98">
              <w:rPr>
                <w:rFonts w:ascii="Times New Roman" w:eastAsia="Calibri" w:hAnsi="Times New Roman" w:cs="Times New Roman"/>
                <w:sz w:val="18"/>
                <w:szCs w:val="18"/>
              </w:rPr>
              <w:t xml:space="preserve">professional development </w:t>
            </w:r>
            <w:r w:rsidRPr="00647311">
              <w:rPr>
                <w:rFonts w:ascii="Times New Roman" w:eastAsia="Calibri" w:hAnsi="Times New Roman" w:cs="Times New Roman"/>
                <w:color w:val="FF0000"/>
                <w:sz w:val="18"/>
                <w:szCs w:val="18"/>
              </w:rPr>
              <w:t>and training of professional staff)</w:t>
            </w:r>
          </w:p>
          <w:p w14:paraId="63B35091" w14:textId="77777777" w:rsidR="00EF7344" w:rsidRDefault="00784C98" w:rsidP="005E1A33">
            <w:pPr>
              <w:autoSpaceDE w:val="0"/>
              <w:autoSpaceDN w:val="0"/>
              <w:adjustRightInd w:val="0"/>
              <w:ind w:left="390" w:hanging="180"/>
              <w:rPr>
                <w:rFonts w:ascii="Times New Roman" w:eastAsia="Calibri" w:hAnsi="Times New Roman" w:cs="Times New Roman"/>
                <w:sz w:val="18"/>
                <w:szCs w:val="18"/>
              </w:rPr>
            </w:pPr>
            <w:r w:rsidRPr="00784C98">
              <w:rPr>
                <w:rFonts w:ascii="Times New Roman" w:eastAsia="Calibri" w:hAnsi="Times New Roman" w:cs="Times New Roman"/>
                <w:sz w:val="18"/>
                <w:szCs w:val="18"/>
              </w:rPr>
              <w:sym w:font="ZapfDingbats" w:char="F070"/>
            </w:r>
            <w:r w:rsidRPr="00784C98">
              <w:rPr>
                <w:rFonts w:ascii="Times New Roman" w:eastAsia="Calibri" w:hAnsi="Times New Roman" w:cs="Times New Roman"/>
                <w:sz w:val="18"/>
                <w:szCs w:val="18"/>
              </w:rPr>
              <w:t xml:space="preserve"> Library and media services</w:t>
            </w:r>
          </w:p>
          <w:p w14:paraId="0A2B3363" w14:textId="34BA21E6" w:rsidR="001268BA" w:rsidRPr="00784C98" w:rsidRDefault="00784C98" w:rsidP="005E1A33">
            <w:pPr>
              <w:autoSpaceDE w:val="0"/>
              <w:autoSpaceDN w:val="0"/>
              <w:adjustRightInd w:val="0"/>
              <w:ind w:left="390" w:hanging="180"/>
              <w:rPr>
                <w:rFonts w:ascii="Times New Roman" w:hAnsi="Times New Roman" w:cs="Times New Roman"/>
                <w:b/>
                <w:color w:val="FF0000"/>
                <w:sz w:val="18"/>
                <w:szCs w:val="18"/>
              </w:rPr>
            </w:pPr>
            <w:r w:rsidRPr="00BB0CB9">
              <w:rPr>
                <w:rFonts w:ascii="Times New Roman" w:eastAsia="Calibri" w:hAnsi="Times New Roman" w:cs="Times New Roman"/>
                <w:color w:val="FF0000"/>
                <w:sz w:val="18"/>
                <w:szCs w:val="18"/>
              </w:rPr>
              <w:sym w:font="ZapfDingbats" w:char="F070"/>
            </w:r>
            <w:r w:rsidRPr="00BB0CB9">
              <w:rPr>
                <w:rFonts w:ascii="Times New Roman" w:eastAsia="Calibri" w:hAnsi="Times New Roman" w:cs="Times New Roman"/>
                <w:color w:val="FF0000"/>
                <w:sz w:val="18"/>
                <w:szCs w:val="18"/>
              </w:rPr>
              <w:t xml:space="preserve"> Nonpersonnel expenditures are not collected at the school level.</w:t>
            </w:r>
          </w:p>
        </w:tc>
        <w:tc>
          <w:tcPr>
            <w:tcW w:w="545" w:type="pct"/>
            <w:vAlign w:val="center"/>
          </w:tcPr>
          <w:p w14:paraId="365F10AB" w14:textId="77777777" w:rsidR="001268BA" w:rsidRPr="000B251E" w:rsidRDefault="001268BA" w:rsidP="00275B24">
            <w:pPr>
              <w:rPr>
                <w:rFonts w:ascii="Times New Roman" w:hAnsi="Times New Roman" w:cs="Times New Roman"/>
                <w:sz w:val="18"/>
                <w:szCs w:val="18"/>
              </w:rPr>
            </w:pPr>
          </w:p>
        </w:tc>
      </w:tr>
      <w:tr w:rsidR="001268BA" w14:paraId="012D453B" w14:textId="77777777" w:rsidTr="00F53175">
        <w:trPr>
          <w:cantSplit/>
          <w:trHeight w:val="144"/>
        </w:trPr>
        <w:tc>
          <w:tcPr>
            <w:tcW w:w="2227" w:type="pct"/>
            <w:vAlign w:val="center"/>
          </w:tcPr>
          <w:p w14:paraId="1EAC7588" w14:textId="77777777" w:rsidR="001967CE" w:rsidRPr="001967CE" w:rsidRDefault="001967CE" w:rsidP="001967CE">
            <w:pPr>
              <w:autoSpaceDE w:val="0"/>
              <w:autoSpaceDN w:val="0"/>
              <w:adjustRightInd w:val="0"/>
              <w:rPr>
                <w:rFonts w:ascii="Times New Roman" w:eastAsia="Calibri" w:hAnsi="Times New Roman" w:cs="Times New Roman"/>
                <w:b/>
                <w:sz w:val="18"/>
                <w:szCs w:val="18"/>
              </w:rPr>
            </w:pPr>
            <w:r w:rsidRPr="001967CE">
              <w:rPr>
                <w:rFonts w:ascii="Times New Roman" w:eastAsia="Calibri" w:hAnsi="Times New Roman" w:cs="Times New Roman"/>
                <w:b/>
                <w:sz w:val="18"/>
                <w:szCs w:val="18"/>
              </w:rPr>
              <w:t>13. Does your state have virtual schools?</w:t>
            </w:r>
          </w:p>
          <w:p w14:paraId="5925A936" w14:textId="77777777" w:rsidR="001967CE" w:rsidRPr="001967CE" w:rsidRDefault="001967CE" w:rsidP="001967CE">
            <w:pPr>
              <w:autoSpaceDE w:val="0"/>
              <w:autoSpaceDN w:val="0"/>
              <w:adjustRightInd w:val="0"/>
              <w:ind w:firstLine="720"/>
              <w:rPr>
                <w:rFonts w:ascii="Times New Roman" w:eastAsia="Calibri" w:hAnsi="Times New Roman" w:cs="Times New Roman"/>
                <w:sz w:val="18"/>
                <w:szCs w:val="18"/>
              </w:rPr>
            </w:pPr>
            <w:r w:rsidRPr="001967CE">
              <w:rPr>
                <w:rFonts w:ascii="Times New Roman" w:eastAsia="Calibri" w:hAnsi="Times New Roman" w:cs="Times New Roman"/>
                <w:sz w:val="18"/>
                <w:szCs w:val="18"/>
              </w:rPr>
              <w:sym w:font="ZapfDingbats" w:char="F06D"/>
            </w:r>
            <w:r w:rsidRPr="001967CE">
              <w:rPr>
                <w:rFonts w:ascii="Times New Roman" w:eastAsia="Calibri" w:hAnsi="Times New Roman" w:cs="Times New Roman"/>
                <w:sz w:val="18"/>
                <w:szCs w:val="18"/>
              </w:rPr>
              <w:t xml:space="preserve"> Yes (Please go to question 13a.)</w:t>
            </w:r>
          </w:p>
          <w:p w14:paraId="14D96F69" w14:textId="77777777" w:rsidR="001967CE" w:rsidRPr="001967CE" w:rsidRDefault="001967CE" w:rsidP="001967CE">
            <w:pPr>
              <w:autoSpaceDE w:val="0"/>
              <w:autoSpaceDN w:val="0"/>
              <w:adjustRightInd w:val="0"/>
              <w:ind w:firstLine="720"/>
              <w:rPr>
                <w:rFonts w:ascii="Times New Roman" w:eastAsia="Calibri" w:hAnsi="Times New Roman" w:cs="Times New Roman"/>
                <w:sz w:val="18"/>
                <w:szCs w:val="18"/>
              </w:rPr>
            </w:pPr>
            <w:r w:rsidRPr="001967CE">
              <w:rPr>
                <w:rFonts w:ascii="Times New Roman" w:eastAsia="Calibri" w:hAnsi="Times New Roman" w:cs="Times New Roman"/>
                <w:sz w:val="18"/>
                <w:szCs w:val="18"/>
              </w:rPr>
              <w:sym w:font="ZapfDingbats" w:char="F06D"/>
            </w:r>
            <w:r w:rsidRPr="001967CE">
              <w:rPr>
                <w:rFonts w:ascii="Times New Roman" w:eastAsia="Calibri" w:hAnsi="Times New Roman" w:cs="Times New Roman"/>
                <w:sz w:val="18"/>
                <w:szCs w:val="18"/>
              </w:rPr>
              <w:t xml:space="preserve">  No</w:t>
            </w:r>
          </w:p>
          <w:p w14:paraId="7493CD1B" w14:textId="77777777" w:rsidR="001967CE" w:rsidRPr="001967CE" w:rsidRDefault="001967CE" w:rsidP="00CF07AE">
            <w:pPr>
              <w:autoSpaceDE w:val="0"/>
              <w:autoSpaceDN w:val="0"/>
              <w:adjustRightInd w:val="0"/>
              <w:ind w:left="360"/>
              <w:rPr>
                <w:rFonts w:ascii="Times New Roman" w:eastAsia="Calibri" w:hAnsi="Times New Roman" w:cs="Times New Roman"/>
                <w:sz w:val="18"/>
                <w:szCs w:val="18"/>
              </w:rPr>
            </w:pPr>
            <w:r w:rsidRPr="001967CE">
              <w:rPr>
                <w:rFonts w:ascii="Times New Roman" w:eastAsia="Calibri" w:hAnsi="Times New Roman" w:cs="Times New Roman"/>
                <w:b/>
                <w:bCs/>
                <w:sz w:val="18"/>
                <w:szCs w:val="18"/>
              </w:rPr>
              <w:t xml:space="preserve">13a. </w:t>
            </w:r>
            <w:r w:rsidRPr="005C50F2">
              <w:rPr>
                <w:rFonts w:ascii="Times New Roman" w:eastAsia="Calibri" w:hAnsi="Times New Roman" w:cs="Times New Roman"/>
                <w:b/>
                <w:bCs/>
                <w:strike/>
                <w:color w:val="FF0000"/>
                <w:sz w:val="18"/>
                <w:szCs w:val="18"/>
              </w:rPr>
              <w:t>If yes,</w:t>
            </w:r>
            <w:r w:rsidRPr="005C50F2">
              <w:rPr>
                <w:rFonts w:ascii="Times New Roman" w:eastAsia="Calibri" w:hAnsi="Times New Roman" w:cs="Times New Roman"/>
                <w:b/>
                <w:bCs/>
                <w:color w:val="FF0000"/>
                <w:sz w:val="18"/>
                <w:szCs w:val="18"/>
              </w:rPr>
              <w:t xml:space="preserve"> </w:t>
            </w:r>
            <w:r w:rsidRPr="001967CE">
              <w:rPr>
                <w:rFonts w:ascii="Times New Roman" w:eastAsia="Calibri" w:hAnsi="Times New Roman" w:cs="Times New Roman"/>
                <w:b/>
                <w:bCs/>
                <w:sz w:val="18"/>
                <w:szCs w:val="18"/>
              </w:rPr>
              <w:t xml:space="preserve">are finance data for </w:t>
            </w:r>
            <w:r w:rsidRPr="005C50F2">
              <w:rPr>
                <w:rFonts w:ascii="Times New Roman" w:eastAsia="Calibri" w:hAnsi="Times New Roman" w:cs="Times New Roman"/>
                <w:b/>
                <w:bCs/>
                <w:strike/>
                <w:color w:val="FF0000"/>
                <w:sz w:val="18"/>
                <w:szCs w:val="18"/>
              </w:rPr>
              <w:t>these</w:t>
            </w:r>
            <w:r w:rsidRPr="005C50F2">
              <w:rPr>
                <w:rFonts w:ascii="Times New Roman" w:eastAsia="Calibri" w:hAnsi="Times New Roman" w:cs="Times New Roman"/>
                <w:b/>
                <w:bCs/>
                <w:color w:val="FF0000"/>
                <w:sz w:val="18"/>
                <w:szCs w:val="18"/>
              </w:rPr>
              <w:t xml:space="preserve"> </w:t>
            </w:r>
            <w:r w:rsidRPr="001967CE">
              <w:rPr>
                <w:rFonts w:ascii="Times New Roman" w:eastAsia="Calibri" w:hAnsi="Times New Roman" w:cs="Times New Roman"/>
                <w:b/>
                <w:bCs/>
                <w:sz w:val="18"/>
                <w:szCs w:val="18"/>
              </w:rPr>
              <w:t>virtual schools included in your state’s NPEFS and F-33 data submissions?</w:t>
            </w:r>
          </w:p>
          <w:p w14:paraId="65308D53" w14:textId="77777777" w:rsidR="001967CE" w:rsidRPr="001967CE" w:rsidRDefault="001967CE" w:rsidP="00CF07AE">
            <w:pPr>
              <w:autoSpaceDE w:val="0"/>
              <w:autoSpaceDN w:val="0"/>
              <w:adjustRightInd w:val="0"/>
              <w:ind w:left="720"/>
              <w:rPr>
                <w:rFonts w:ascii="Times New Roman" w:eastAsia="Calibri" w:hAnsi="Times New Roman" w:cs="Times New Roman"/>
                <w:color w:val="000000"/>
                <w:sz w:val="18"/>
                <w:szCs w:val="18"/>
              </w:rPr>
            </w:pPr>
            <w:r w:rsidRPr="001967CE">
              <w:rPr>
                <w:rFonts w:ascii="Times New Roman" w:eastAsia="Calibri" w:hAnsi="Times New Roman" w:cs="Times New Roman"/>
                <w:sz w:val="18"/>
                <w:szCs w:val="18"/>
              </w:rPr>
              <w:sym w:font="ZapfDingbats" w:char="F070"/>
            </w:r>
            <w:r w:rsidRPr="001967CE">
              <w:rPr>
                <w:rFonts w:ascii="Times New Roman" w:eastAsia="Calibri" w:hAnsi="Times New Roman" w:cs="Times New Roman"/>
                <w:sz w:val="18"/>
                <w:szCs w:val="18"/>
              </w:rPr>
              <w:t xml:space="preserve"> </w:t>
            </w:r>
            <w:r w:rsidRPr="001967CE">
              <w:rPr>
                <w:rFonts w:ascii="Times New Roman" w:eastAsia="Calibri" w:hAnsi="Times New Roman" w:cs="Times New Roman"/>
                <w:color w:val="000000"/>
                <w:sz w:val="18"/>
                <w:szCs w:val="18"/>
              </w:rPr>
              <w:t>Included in FY 2016 NPEFS</w:t>
            </w:r>
          </w:p>
          <w:p w14:paraId="12AAA769" w14:textId="77777777" w:rsidR="001967CE" w:rsidRPr="001967CE" w:rsidRDefault="001967CE" w:rsidP="00CF07AE">
            <w:pPr>
              <w:autoSpaceDE w:val="0"/>
              <w:autoSpaceDN w:val="0"/>
              <w:adjustRightInd w:val="0"/>
              <w:ind w:left="720"/>
              <w:rPr>
                <w:rFonts w:ascii="Times New Roman" w:eastAsia="Calibri" w:hAnsi="Times New Roman" w:cs="Times New Roman"/>
                <w:color w:val="000000"/>
                <w:sz w:val="18"/>
                <w:szCs w:val="18"/>
              </w:rPr>
            </w:pPr>
            <w:r w:rsidRPr="001967CE">
              <w:rPr>
                <w:rFonts w:ascii="Times New Roman" w:eastAsia="Calibri" w:hAnsi="Times New Roman" w:cs="Times New Roman"/>
                <w:sz w:val="18"/>
                <w:szCs w:val="18"/>
              </w:rPr>
              <w:sym w:font="ZapfDingbats" w:char="F070"/>
            </w:r>
            <w:r w:rsidRPr="001967CE">
              <w:rPr>
                <w:rFonts w:ascii="Times New Roman" w:eastAsia="Calibri" w:hAnsi="Times New Roman" w:cs="Times New Roman"/>
                <w:sz w:val="18"/>
                <w:szCs w:val="18"/>
              </w:rPr>
              <w:t xml:space="preserve"> </w:t>
            </w:r>
            <w:r w:rsidRPr="001967CE">
              <w:rPr>
                <w:rFonts w:ascii="Times New Roman" w:eastAsia="Calibri" w:hAnsi="Times New Roman" w:cs="Times New Roman"/>
                <w:color w:val="000000"/>
                <w:sz w:val="18"/>
                <w:szCs w:val="18"/>
              </w:rPr>
              <w:t>Included in FY 2016 F-33</w:t>
            </w:r>
          </w:p>
          <w:p w14:paraId="72D2AA00" w14:textId="77777777" w:rsidR="00EF7344" w:rsidRDefault="001967CE" w:rsidP="00CF07AE">
            <w:pPr>
              <w:autoSpaceDE w:val="0"/>
              <w:autoSpaceDN w:val="0"/>
              <w:adjustRightInd w:val="0"/>
              <w:ind w:left="720"/>
              <w:rPr>
                <w:rFonts w:ascii="Times New Roman" w:eastAsia="Calibri" w:hAnsi="Times New Roman" w:cs="Times New Roman"/>
                <w:sz w:val="18"/>
                <w:szCs w:val="18"/>
              </w:rPr>
            </w:pPr>
            <w:r w:rsidRPr="001967CE">
              <w:rPr>
                <w:rFonts w:ascii="Times New Roman" w:eastAsia="Calibri" w:hAnsi="Times New Roman" w:cs="Times New Roman"/>
                <w:sz w:val="18"/>
                <w:szCs w:val="18"/>
              </w:rPr>
              <w:sym w:font="ZapfDingbats" w:char="F070"/>
            </w:r>
            <w:r w:rsidRPr="001967CE">
              <w:rPr>
                <w:rFonts w:ascii="Times New Roman" w:eastAsia="Calibri" w:hAnsi="Times New Roman" w:cs="Times New Roman"/>
                <w:sz w:val="18"/>
                <w:szCs w:val="18"/>
              </w:rPr>
              <w:t xml:space="preserve"> Not included in FY 2016 NPEFS or F-33</w:t>
            </w:r>
          </w:p>
          <w:p w14:paraId="6B99F32A" w14:textId="7126A69C" w:rsidR="001967CE" w:rsidRPr="001967CE" w:rsidRDefault="001967CE" w:rsidP="00CF07AE">
            <w:pPr>
              <w:autoSpaceDE w:val="0"/>
              <w:autoSpaceDN w:val="0"/>
              <w:adjustRightInd w:val="0"/>
              <w:ind w:left="360"/>
              <w:rPr>
                <w:rFonts w:ascii="Times New Roman" w:eastAsia="Calibri" w:hAnsi="Times New Roman" w:cs="Times New Roman"/>
                <w:b/>
                <w:sz w:val="18"/>
                <w:szCs w:val="18"/>
              </w:rPr>
            </w:pPr>
            <w:r w:rsidRPr="001967CE">
              <w:rPr>
                <w:rFonts w:ascii="Times New Roman" w:eastAsia="Calibri" w:hAnsi="Times New Roman" w:cs="Times New Roman"/>
                <w:b/>
                <w:sz w:val="18"/>
                <w:szCs w:val="18"/>
              </w:rPr>
              <w:t xml:space="preserve">13b. What type of </w:t>
            </w:r>
            <w:r w:rsidRPr="00BD17CE">
              <w:rPr>
                <w:rFonts w:ascii="Times New Roman" w:eastAsia="Calibri" w:hAnsi="Times New Roman" w:cs="Times New Roman"/>
                <w:b/>
                <w:strike/>
                <w:color w:val="FF0000"/>
                <w:sz w:val="18"/>
                <w:szCs w:val="18"/>
              </w:rPr>
              <w:t>district</w:t>
            </w:r>
            <w:r w:rsidRPr="00BD17CE">
              <w:rPr>
                <w:rFonts w:ascii="Times New Roman" w:eastAsia="Calibri" w:hAnsi="Times New Roman" w:cs="Times New Roman"/>
                <w:b/>
                <w:color w:val="FF0000"/>
                <w:sz w:val="18"/>
                <w:szCs w:val="18"/>
              </w:rPr>
              <w:t xml:space="preserve"> </w:t>
            </w:r>
            <w:r w:rsidRPr="001967CE">
              <w:rPr>
                <w:rFonts w:ascii="Times New Roman" w:eastAsia="Calibri" w:hAnsi="Times New Roman" w:cs="Times New Roman"/>
                <w:b/>
                <w:sz w:val="18"/>
                <w:szCs w:val="18"/>
              </w:rPr>
              <w:t xml:space="preserve">are the finance data for </w:t>
            </w:r>
            <w:r w:rsidRPr="00BD17CE">
              <w:rPr>
                <w:rFonts w:ascii="Times New Roman" w:eastAsia="Calibri" w:hAnsi="Times New Roman" w:cs="Times New Roman"/>
                <w:b/>
                <w:strike/>
                <w:color w:val="FF0000"/>
                <w:sz w:val="18"/>
                <w:szCs w:val="18"/>
              </w:rPr>
              <w:t>expenditures of</w:t>
            </w:r>
            <w:r w:rsidRPr="001967CE">
              <w:rPr>
                <w:rFonts w:ascii="Times New Roman" w:eastAsia="Calibri" w:hAnsi="Times New Roman" w:cs="Times New Roman"/>
                <w:b/>
                <w:sz w:val="18"/>
                <w:szCs w:val="18"/>
              </w:rPr>
              <w:t xml:space="preserve"> virtual schools reported as</w:t>
            </w:r>
          </w:p>
          <w:p w14:paraId="0C127D1C" w14:textId="77777777" w:rsidR="001967CE" w:rsidRPr="00BD17CE" w:rsidRDefault="001967CE" w:rsidP="00CF07AE">
            <w:pPr>
              <w:autoSpaceDE w:val="0"/>
              <w:autoSpaceDN w:val="0"/>
              <w:adjustRightInd w:val="0"/>
              <w:rPr>
                <w:rFonts w:ascii="Times New Roman" w:eastAsia="Calibri" w:hAnsi="Times New Roman" w:cs="Times New Roman"/>
                <w:strike/>
                <w:color w:val="FF0000"/>
                <w:sz w:val="18"/>
                <w:szCs w:val="18"/>
              </w:rPr>
            </w:pPr>
            <w:r w:rsidRPr="001967CE">
              <w:rPr>
                <w:rFonts w:ascii="Times New Roman" w:eastAsia="Calibri" w:hAnsi="Times New Roman" w:cs="Times New Roman"/>
                <w:b/>
                <w:sz w:val="18"/>
                <w:szCs w:val="18"/>
              </w:rPr>
              <w:tab/>
            </w:r>
            <w:r w:rsidRPr="00BD17CE">
              <w:rPr>
                <w:rFonts w:ascii="Times New Roman" w:eastAsia="Calibri" w:hAnsi="Times New Roman" w:cs="Times New Roman"/>
                <w:strike/>
                <w:color w:val="FF0000"/>
                <w:sz w:val="18"/>
                <w:szCs w:val="18"/>
              </w:rPr>
              <w:sym w:font="ZapfDingbats" w:char="F070"/>
            </w:r>
            <w:r w:rsidRPr="00BD17CE">
              <w:rPr>
                <w:rFonts w:ascii="Times New Roman" w:eastAsia="Calibri" w:hAnsi="Times New Roman" w:cs="Times New Roman"/>
                <w:strike/>
                <w:color w:val="FF0000"/>
                <w:sz w:val="18"/>
                <w:szCs w:val="18"/>
              </w:rPr>
              <w:t xml:space="preserve"> Regular school district</w:t>
            </w:r>
          </w:p>
          <w:p w14:paraId="79BE2044" w14:textId="748B8B2D" w:rsidR="001268BA" w:rsidRPr="001967CE" w:rsidRDefault="001967CE" w:rsidP="00BD17CE">
            <w:pPr>
              <w:autoSpaceDE w:val="0"/>
              <w:autoSpaceDN w:val="0"/>
              <w:adjustRightInd w:val="0"/>
              <w:ind w:left="720"/>
              <w:rPr>
                <w:rFonts w:ascii="Times New Roman" w:eastAsia="Calibri" w:hAnsi="Times New Roman" w:cs="Times New Roman"/>
                <w:b/>
                <w:sz w:val="18"/>
                <w:szCs w:val="18"/>
              </w:rPr>
            </w:pPr>
            <w:r w:rsidRPr="00BD17CE">
              <w:rPr>
                <w:rFonts w:ascii="Times New Roman" w:eastAsia="Calibri" w:hAnsi="Times New Roman" w:cs="Times New Roman"/>
                <w:strike/>
                <w:color w:val="FF0000"/>
                <w:sz w:val="18"/>
                <w:szCs w:val="18"/>
              </w:rPr>
              <w:sym w:font="ZapfDingbats" w:char="F070"/>
            </w:r>
            <w:r w:rsidRPr="00BD17CE">
              <w:rPr>
                <w:rFonts w:ascii="Times New Roman" w:eastAsia="Calibri" w:hAnsi="Times New Roman" w:cs="Times New Roman"/>
                <w:strike/>
                <w:color w:val="FF0000"/>
                <w:sz w:val="18"/>
                <w:szCs w:val="18"/>
              </w:rPr>
              <w:t xml:space="preserve"> Separate education agency</w:t>
            </w:r>
          </w:p>
        </w:tc>
        <w:tc>
          <w:tcPr>
            <w:tcW w:w="2228" w:type="pct"/>
            <w:vAlign w:val="center"/>
          </w:tcPr>
          <w:p w14:paraId="0DE8C66B" w14:textId="77777777" w:rsidR="001268BA" w:rsidRPr="001967CE" w:rsidRDefault="001268BA" w:rsidP="001967CE">
            <w:pPr>
              <w:rPr>
                <w:rFonts w:ascii="Times New Roman" w:hAnsi="Times New Roman" w:cs="Times New Roman"/>
                <w:sz w:val="18"/>
                <w:szCs w:val="18"/>
              </w:rPr>
            </w:pPr>
          </w:p>
          <w:p w14:paraId="5F2D84DF" w14:textId="77777777" w:rsidR="001967CE" w:rsidRPr="001967CE" w:rsidRDefault="001967CE" w:rsidP="002F0773">
            <w:pPr>
              <w:pStyle w:val="ListParagraph"/>
              <w:widowControl/>
              <w:numPr>
                <w:ilvl w:val="0"/>
                <w:numId w:val="48"/>
              </w:numPr>
              <w:autoSpaceDE w:val="0"/>
              <w:autoSpaceDN w:val="0"/>
              <w:adjustRightInd w:val="0"/>
              <w:spacing w:after="0"/>
              <w:rPr>
                <w:rFonts w:ascii="Times New Roman" w:eastAsia="Calibri" w:hAnsi="Times New Roman" w:cs="Times New Roman"/>
                <w:b/>
                <w:sz w:val="18"/>
                <w:szCs w:val="18"/>
              </w:rPr>
            </w:pPr>
            <w:r w:rsidRPr="001967CE">
              <w:rPr>
                <w:rFonts w:ascii="Times New Roman" w:eastAsia="Calibri" w:hAnsi="Times New Roman" w:cs="Times New Roman"/>
                <w:b/>
                <w:sz w:val="18"/>
                <w:szCs w:val="18"/>
              </w:rPr>
              <w:t>Does your state have virtual schools?</w:t>
            </w:r>
          </w:p>
          <w:p w14:paraId="704F5386" w14:textId="77777777" w:rsidR="001967CE" w:rsidRPr="00CF07AE" w:rsidRDefault="001967CE" w:rsidP="001967CE">
            <w:pPr>
              <w:autoSpaceDE w:val="0"/>
              <w:autoSpaceDN w:val="0"/>
              <w:adjustRightInd w:val="0"/>
              <w:ind w:firstLine="720"/>
              <w:rPr>
                <w:rFonts w:ascii="Times New Roman" w:eastAsia="Calibri" w:hAnsi="Times New Roman" w:cs="Times New Roman"/>
                <w:color w:val="008000"/>
                <w:sz w:val="18"/>
                <w:szCs w:val="18"/>
              </w:rPr>
            </w:pPr>
            <w:r w:rsidRPr="00CF07AE">
              <w:rPr>
                <w:rFonts w:ascii="Times New Roman" w:eastAsia="Calibri" w:hAnsi="Times New Roman" w:cs="Times New Roman"/>
                <w:color w:val="008000"/>
                <w:sz w:val="18"/>
                <w:szCs w:val="18"/>
              </w:rPr>
              <w:sym w:font="ZapfDingbats" w:char="F06D"/>
            </w:r>
            <w:r w:rsidRPr="00CF07AE">
              <w:rPr>
                <w:rFonts w:ascii="Times New Roman" w:eastAsia="Calibri" w:hAnsi="Times New Roman" w:cs="Times New Roman"/>
                <w:color w:val="008000"/>
                <w:sz w:val="18"/>
                <w:szCs w:val="18"/>
              </w:rPr>
              <w:t xml:space="preserve"> No (Please go to question 13.)</w:t>
            </w:r>
          </w:p>
          <w:p w14:paraId="2E4426D4" w14:textId="77777777" w:rsidR="001967CE" w:rsidRPr="001967CE" w:rsidRDefault="001967CE" w:rsidP="001967CE">
            <w:pPr>
              <w:autoSpaceDE w:val="0"/>
              <w:autoSpaceDN w:val="0"/>
              <w:adjustRightInd w:val="0"/>
              <w:ind w:firstLine="720"/>
              <w:rPr>
                <w:rFonts w:ascii="Times New Roman" w:eastAsia="Calibri" w:hAnsi="Times New Roman" w:cs="Times New Roman"/>
                <w:sz w:val="18"/>
                <w:szCs w:val="18"/>
              </w:rPr>
            </w:pPr>
            <w:r w:rsidRPr="001967CE">
              <w:rPr>
                <w:rFonts w:ascii="Times New Roman" w:eastAsia="Calibri" w:hAnsi="Times New Roman" w:cs="Times New Roman"/>
                <w:sz w:val="18"/>
                <w:szCs w:val="18"/>
              </w:rPr>
              <w:sym w:font="ZapfDingbats" w:char="F06D"/>
            </w:r>
            <w:r w:rsidRPr="001967CE">
              <w:rPr>
                <w:rFonts w:ascii="Times New Roman" w:eastAsia="Calibri" w:hAnsi="Times New Roman" w:cs="Times New Roman"/>
                <w:sz w:val="18"/>
                <w:szCs w:val="18"/>
              </w:rPr>
              <w:t xml:space="preserve"> Yes</w:t>
            </w:r>
          </w:p>
          <w:p w14:paraId="15F1300C" w14:textId="77777777" w:rsidR="001967CE" w:rsidRPr="001967CE" w:rsidRDefault="001967CE" w:rsidP="00CF07AE">
            <w:pPr>
              <w:autoSpaceDE w:val="0"/>
              <w:autoSpaceDN w:val="0"/>
              <w:adjustRightInd w:val="0"/>
              <w:ind w:left="300"/>
              <w:rPr>
                <w:rFonts w:ascii="Times New Roman" w:eastAsia="Calibri" w:hAnsi="Times New Roman" w:cs="Times New Roman"/>
                <w:sz w:val="18"/>
                <w:szCs w:val="18"/>
              </w:rPr>
            </w:pPr>
            <w:r w:rsidRPr="001967CE">
              <w:rPr>
                <w:rFonts w:ascii="Times New Roman" w:eastAsia="Calibri" w:hAnsi="Times New Roman" w:cs="Times New Roman"/>
                <w:b/>
                <w:bCs/>
                <w:sz w:val="18"/>
                <w:szCs w:val="18"/>
              </w:rPr>
              <w:t xml:space="preserve">12a. Are finance data for virtual schools included in your state’s NPEFS and F-33 data submissions? </w:t>
            </w:r>
            <w:r w:rsidRPr="005C50F2">
              <w:rPr>
                <w:rFonts w:ascii="Times New Roman" w:eastAsia="Calibri" w:hAnsi="Times New Roman" w:cs="Times New Roman"/>
                <w:bCs/>
                <w:color w:val="FF0000"/>
                <w:sz w:val="18"/>
                <w:szCs w:val="18"/>
              </w:rPr>
              <w:t>(Check all that apply.)</w:t>
            </w:r>
          </w:p>
          <w:p w14:paraId="60CCEE09" w14:textId="77777777" w:rsidR="001967CE" w:rsidRPr="001967CE" w:rsidRDefault="001967CE" w:rsidP="00CF07AE">
            <w:pPr>
              <w:autoSpaceDE w:val="0"/>
              <w:autoSpaceDN w:val="0"/>
              <w:adjustRightInd w:val="0"/>
              <w:ind w:left="480"/>
              <w:rPr>
                <w:rFonts w:ascii="Times New Roman" w:eastAsia="Calibri" w:hAnsi="Times New Roman" w:cs="Times New Roman"/>
                <w:color w:val="000000"/>
                <w:sz w:val="18"/>
                <w:szCs w:val="18"/>
              </w:rPr>
            </w:pPr>
            <w:r w:rsidRPr="001967CE">
              <w:rPr>
                <w:rFonts w:ascii="Times New Roman" w:eastAsia="Calibri" w:hAnsi="Times New Roman" w:cs="Times New Roman"/>
                <w:sz w:val="18"/>
                <w:szCs w:val="18"/>
              </w:rPr>
              <w:sym w:font="ZapfDingbats" w:char="F070"/>
            </w:r>
            <w:r w:rsidRPr="001967CE">
              <w:rPr>
                <w:rFonts w:ascii="Times New Roman" w:eastAsia="Calibri" w:hAnsi="Times New Roman" w:cs="Times New Roman"/>
                <w:sz w:val="18"/>
                <w:szCs w:val="18"/>
              </w:rPr>
              <w:t xml:space="preserve"> </w:t>
            </w:r>
            <w:r w:rsidRPr="001967CE">
              <w:rPr>
                <w:rFonts w:ascii="Times New Roman" w:eastAsia="Calibri" w:hAnsi="Times New Roman" w:cs="Times New Roman"/>
                <w:color w:val="000000"/>
                <w:sz w:val="18"/>
                <w:szCs w:val="18"/>
              </w:rPr>
              <w:t>Included in FY 2018 NPEFS</w:t>
            </w:r>
          </w:p>
          <w:p w14:paraId="30D4B985" w14:textId="77777777" w:rsidR="001967CE" w:rsidRPr="001967CE" w:rsidRDefault="001967CE" w:rsidP="00CF07AE">
            <w:pPr>
              <w:autoSpaceDE w:val="0"/>
              <w:autoSpaceDN w:val="0"/>
              <w:adjustRightInd w:val="0"/>
              <w:ind w:left="480"/>
              <w:rPr>
                <w:rFonts w:ascii="Times New Roman" w:eastAsia="Calibri" w:hAnsi="Times New Roman" w:cs="Times New Roman"/>
                <w:color w:val="000000"/>
                <w:sz w:val="18"/>
                <w:szCs w:val="18"/>
              </w:rPr>
            </w:pPr>
            <w:r w:rsidRPr="001967CE">
              <w:rPr>
                <w:rFonts w:ascii="Times New Roman" w:eastAsia="Calibri" w:hAnsi="Times New Roman" w:cs="Times New Roman"/>
                <w:sz w:val="18"/>
                <w:szCs w:val="18"/>
              </w:rPr>
              <w:sym w:font="ZapfDingbats" w:char="F070"/>
            </w:r>
            <w:r w:rsidRPr="001967CE">
              <w:rPr>
                <w:rFonts w:ascii="Times New Roman" w:eastAsia="Calibri" w:hAnsi="Times New Roman" w:cs="Times New Roman"/>
                <w:sz w:val="18"/>
                <w:szCs w:val="18"/>
              </w:rPr>
              <w:t xml:space="preserve"> </w:t>
            </w:r>
            <w:r w:rsidRPr="001967CE">
              <w:rPr>
                <w:rFonts w:ascii="Times New Roman" w:eastAsia="Calibri" w:hAnsi="Times New Roman" w:cs="Times New Roman"/>
                <w:color w:val="000000"/>
                <w:sz w:val="18"/>
                <w:szCs w:val="18"/>
              </w:rPr>
              <w:t>Included in FY 2018 F-33</w:t>
            </w:r>
          </w:p>
          <w:p w14:paraId="6BDDEC85" w14:textId="77777777" w:rsidR="001967CE" w:rsidRPr="005C50F2" w:rsidRDefault="001967CE" w:rsidP="00CF07AE">
            <w:pPr>
              <w:tabs>
                <w:tab w:val="left" w:pos="360"/>
              </w:tabs>
              <w:ind w:left="480"/>
              <w:rPr>
                <w:rFonts w:ascii="Times New Roman" w:hAnsi="Times New Roman" w:cs="Times New Roman"/>
                <w:color w:val="FF0000"/>
                <w:sz w:val="18"/>
                <w:szCs w:val="18"/>
              </w:rPr>
            </w:pPr>
            <w:r w:rsidRPr="005C50F2">
              <w:rPr>
                <w:rFonts w:ascii="Times New Roman" w:eastAsia="Calibri" w:hAnsi="Times New Roman" w:cs="Times New Roman"/>
                <w:color w:val="FF0000"/>
                <w:sz w:val="18"/>
                <w:szCs w:val="18"/>
              </w:rPr>
              <w:sym w:font="ZapfDingbats" w:char="F070"/>
            </w:r>
            <w:r w:rsidRPr="005C50F2">
              <w:rPr>
                <w:rFonts w:ascii="Times New Roman" w:eastAsia="Calibri" w:hAnsi="Times New Roman" w:cs="Times New Roman"/>
                <w:color w:val="FF0000"/>
                <w:sz w:val="18"/>
                <w:szCs w:val="18"/>
              </w:rPr>
              <w:t xml:space="preserve"> </w:t>
            </w:r>
            <w:r w:rsidRPr="005C50F2">
              <w:rPr>
                <w:rFonts w:ascii="Times New Roman" w:hAnsi="Times New Roman" w:cs="Times New Roman"/>
                <w:color w:val="FF0000"/>
                <w:sz w:val="18"/>
                <w:szCs w:val="18"/>
              </w:rPr>
              <w:t>Amounts are reported only in the fiscal data plan, not F-33 or NPEFS.</w:t>
            </w:r>
          </w:p>
          <w:p w14:paraId="619A57EE" w14:textId="77777777" w:rsidR="00EF7344" w:rsidRDefault="001967CE" w:rsidP="00CF07AE">
            <w:pPr>
              <w:tabs>
                <w:tab w:val="left" w:pos="360"/>
              </w:tabs>
              <w:ind w:left="480"/>
              <w:rPr>
                <w:rFonts w:ascii="Times New Roman" w:eastAsia="Calibri" w:hAnsi="Times New Roman" w:cs="Times New Roman"/>
                <w:sz w:val="18"/>
                <w:szCs w:val="18"/>
              </w:rPr>
            </w:pPr>
            <w:r w:rsidRPr="001967CE">
              <w:rPr>
                <w:rFonts w:ascii="Times New Roman" w:eastAsia="Calibri" w:hAnsi="Times New Roman" w:cs="Times New Roman"/>
                <w:sz w:val="18"/>
                <w:szCs w:val="18"/>
              </w:rPr>
              <w:sym w:font="ZapfDingbats" w:char="F070"/>
            </w:r>
            <w:r w:rsidRPr="001967CE">
              <w:rPr>
                <w:rFonts w:ascii="Times New Roman" w:eastAsia="Calibri" w:hAnsi="Times New Roman" w:cs="Times New Roman"/>
                <w:sz w:val="18"/>
                <w:szCs w:val="18"/>
              </w:rPr>
              <w:t xml:space="preserve"> Not included in FY 2018 NPEFS or F-33</w:t>
            </w:r>
          </w:p>
          <w:p w14:paraId="0B14E05F" w14:textId="16D0C175" w:rsidR="001967CE" w:rsidRPr="001967CE" w:rsidRDefault="001967CE" w:rsidP="00CF07AE">
            <w:pPr>
              <w:autoSpaceDE w:val="0"/>
              <w:autoSpaceDN w:val="0"/>
              <w:adjustRightInd w:val="0"/>
              <w:ind w:left="300"/>
              <w:rPr>
                <w:rFonts w:ascii="Times New Roman" w:eastAsia="Calibri" w:hAnsi="Times New Roman" w:cs="Times New Roman"/>
                <w:sz w:val="18"/>
                <w:szCs w:val="18"/>
              </w:rPr>
            </w:pPr>
            <w:r w:rsidRPr="001967CE">
              <w:rPr>
                <w:rFonts w:ascii="Times New Roman" w:eastAsia="Calibri" w:hAnsi="Times New Roman" w:cs="Times New Roman"/>
                <w:b/>
                <w:sz w:val="18"/>
                <w:szCs w:val="18"/>
              </w:rPr>
              <w:t xml:space="preserve">12b. What type of </w:t>
            </w:r>
            <w:r w:rsidRPr="00BD17CE">
              <w:rPr>
                <w:rFonts w:ascii="Times New Roman" w:eastAsia="Calibri" w:hAnsi="Times New Roman" w:cs="Times New Roman"/>
                <w:b/>
                <w:color w:val="FF0000"/>
                <w:sz w:val="18"/>
                <w:szCs w:val="18"/>
              </w:rPr>
              <w:t>LEAs</w:t>
            </w:r>
            <w:r w:rsidRPr="001967CE">
              <w:rPr>
                <w:rFonts w:ascii="Times New Roman" w:eastAsia="Calibri" w:hAnsi="Times New Roman" w:cs="Times New Roman"/>
                <w:b/>
                <w:sz w:val="18"/>
                <w:szCs w:val="18"/>
              </w:rPr>
              <w:t xml:space="preserve"> are the finance data for virtual schools reported </w:t>
            </w:r>
            <w:r w:rsidRPr="00BD17CE">
              <w:rPr>
                <w:rFonts w:ascii="Times New Roman" w:eastAsia="Calibri" w:hAnsi="Times New Roman" w:cs="Times New Roman"/>
                <w:b/>
                <w:color w:val="FF0000"/>
                <w:sz w:val="18"/>
                <w:szCs w:val="18"/>
              </w:rPr>
              <w:t>under</w:t>
            </w:r>
            <w:r w:rsidRPr="001967CE">
              <w:rPr>
                <w:rFonts w:ascii="Times New Roman" w:eastAsia="Calibri" w:hAnsi="Times New Roman" w:cs="Times New Roman"/>
                <w:b/>
                <w:sz w:val="18"/>
                <w:szCs w:val="18"/>
              </w:rPr>
              <w:t xml:space="preserve">? </w:t>
            </w:r>
            <w:r w:rsidRPr="00BD17CE">
              <w:rPr>
                <w:rFonts w:ascii="Times New Roman" w:eastAsia="Calibri" w:hAnsi="Times New Roman" w:cs="Times New Roman"/>
                <w:color w:val="FF0000"/>
                <w:sz w:val="18"/>
                <w:szCs w:val="18"/>
              </w:rPr>
              <w:t>(Check all that apply.)</w:t>
            </w:r>
          </w:p>
          <w:p w14:paraId="3AF05070" w14:textId="77777777" w:rsidR="001967CE" w:rsidRPr="00BD17CE" w:rsidRDefault="001967CE" w:rsidP="00CF07AE">
            <w:pPr>
              <w:autoSpaceDE w:val="0"/>
              <w:autoSpaceDN w:val="0"/>
              <w:adjustRightInd w:val="0"/>
              <w:ind w:left="480"/>
              <w:rPr>
                <w:rFonts w:ascii="Times New Roman" w:eastAsia="Calibri" w:hAnsi="Times New Roman" w:cs="Times New Roman"/>
                <w:color w:val="FF0000"/>
                <w:sz w:val="18"/>
                <w:szCs w:val="18"/>
              </w:rPr>
            </w:pPr>
            <w:r w:rsidRPr="00BD17CE">
              <w:rPr>
                <w:rFonts w:ascii="Times New Roman" w:eastAsia="Calibri" w:hAnsi="Times New Roman" w:cs="Times New Roman"/>
                <w:color w:val="FF0000"/>
                <w:sz w:val="18"/>
                <w:szCs w:val="18"/>
              </w:rPr>
              <w:sym w:font="ZapfDingbats" w:char="F070"/>
            </w:r>
            <w:r w:rsidRPr="00BD17CE">
              <w:rPr>
                <w:rFonts w:ascii="Times New Roman" w:eastAsia="Calibri" w:hAnsi="Times New Roman" w:cs="Times New Roman"/>
                <w:color w:val="FF0000"/>
                <w:sz w:val="18"/>
                <w:szCs w:val="18"/>
              </w:rPr>
              <w:t xml:space="preserve"> Finance data are functionalized and reported as a separate education agency.</w:t>
            </w:r>
          </w:p>
          <w:p w14:paraId="304AADCF" w14:textId="77777777" w:rsidR="001967CE" w:rsidRPr="00BD17CE" w:rsidRDefault="001967CE" w:rsidP="00CF07AE">
            <w:pPr>
              <w:autoSpaceDE w:val="0"/>
              <w:autoSpaceDN w:val="0"/>
              <w:adjustRightInd w:val="0"/>
              <w:ind w:left="480"/>
              <w:rPr>
                <w:rFonts w:ascii="Times New Roman" w:eastAsia="Calibri" w:hAnsi="Times New Roman" w:cs="Times New Roman"/>
                <w:color w:val="FF0000"/>
                <w:sz w:val="18"/>
                <w:szCs w:val="18"/>
              </w:rPr>
            </w:pPr>
            <w:r w:rsidRPr="00BD17CE">
              <w:rPr>
                <w:rFonts w:ascii="Times New Roman" w:eastAsia="Calibri" w:hAnsi="Times New Roman" w:cs="Times New Roman"/>
                <w:color w:val="FF0000"/>
                <w:sz w:val="18"/>
                <w:szCs w:val="18"/>
              </w:rPr>
              <w:sym w:font="ZapfDingbats" w:char="F070"/>
            </w:r>
            <w:r w:rsidRPr="00BD17CE">
              <w:rPr>
                <w:rFonts w:ascii="Times New Roman" w:eastAsia="Calibri" w:hAnsi="Times New Roman" w:cs="Times New Roman"/>
                <w:color w:val="FF0000"/>
                <w:sz w:val="18"/>
                <w:szCs w:val="18"/>
              </w:rPr>
              <w:t xml:space="preserve"> Finance data are functionalized and reported under the LEA of the students’ home school.</w:t>
            </w:r>
          </w:p>
          <w:p w14:paraId="2EB017D8" w14:textId="3BFA9EDD" w:rsidR="001268BA" w:rsidRPr="001967CE" w:rsidRDefault="001967CE" w:rsidP="00CF07AE">
            <w:pPr>
              <w:autoSpaceDE w:val="0"/>
              <w:autoSpaceDN w:val="0"/>
              <w:adjustRightInd w:val="0"/>
              <w:ind w:left="480"/>
              <w:rPr>
                <w:rFonts w:ascii="Times New Roman" w:eastAsia="Calibri" w:hAnsi="Times New Roman" w:cs="Times New Roman"/>
                <w:color w:val="FF0000"/>
                <w:sz w:val="18"/>
                <w:szCs w:val="18"/>
              </w:rPr>
            </w:pPr>
            <w:r w:rsidRPr="00BD17CE">
              <w:rPr>
                <w:rFonts w:ascii="Times New Roman" w:eastAsia="Calibri" w:hAnsi="Times New Roman" w:cs="Times New Roman"/>
                <w:color w:val="FF0000"/>
                <w:sz w:val="18"/>
                <w:szCs w:val="18"/>
              </w:rPr>
              <w:sym w:font="ZapfDingbats" w:char="F070"/>
            </w:r>
            <w:r w:rsidRPr="00BD17CE">
              <w:rPr>
                <w:rFonts w:ascii="Times New Roman" w:eastAsia="Calibri" w:hAnsi="Times New Roman" w:cs="Times New Roman"/>
                <w:color w:val="FF0000"/>
                <w:sz w:val="18"/>
                <w:szCs w:val="18"/>
              </w:rPr>
              <w:t xml:space="preserve"> Expenditures for the virtual school are reported as tuition payments or purchased services under the LEA of the students’ home school.</w:t>
            </w:r>
          </w:p>
        </w:tc>
        <w:tc>
          <w:tcPr>
            <w:tcW w:w="545" w:type="pct"/>
            <w:vAlign w:val="center"/>
          </w:tcPr>
          <w:p w14:paraId="348F86A5"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Availability of school-level data provides another method to cross-check data across State, district, and school-level finance surveys.</w:t>
            </w:r>
          </w:p>
        </w:tc>
      </w:tr>
      <w:tr w:rsidR="001268BA" w14:paraId="6CAB68D5" w14:textId="77777777" w:rsidTr="00F53175">
        <w:trPr>
          <w:cantSplit/>
          <w:trHeight w:val="144"/>
        </w:trPr>
        <w:tc>
          <w:tcPr>
            <w:tcW w:w="2227" w:type="pct"/>
            <w:vAlign w:val="center"/>
          </w:tcPr>
          <w:p w14:paraId="6FA773C2" w14:textId="77777777" w:rsidR="002F0773" w:rsidRPr="00D36737" w:rsidRDefault="002F0773" w:rsidP="00D36737">
            <w:pPr>
              <w:tabs>
                <w:tab w:val="left" w:pos="720"/>
              </w:tabs>
              <w:rPr>
                <w:rFonts w:ascii="Times New Roman" w:eastAsia="Calibri" w:hAnsi="Times New Roman" w:cs="Times New Roman"/>
                <w:b/>
                <w:bCs/>
                <w:color w:val="0000FF"/>
                <w:sz w:val="18"/>
                <w:szCs w:val="18"/>
              </w:rPr>
            </w:pPr>
            <w:r w:rsidRPr="00D36737">
              <w:rPr>
                <w:rFonts w:ascii="Times New Roman" w:eastAsia="Calibri" w:hAnsi="Times New Roman" w:cs="Times New Roman"/>
                <w:b/>
                <w:bCs/>
                <w:color w:val="0000FF"/>
                <w:sz w:val="18"/>
                <w:szCs w:val="18"/>
              </w:rPr>
              <w:t>Revenues from Private Sources</w:t>
            </w:r>
          </w:p>
          <w:p w14:paraId="2E20EE7B" w14:textId="77777777" w:rsidR="00EF7344" w:rsidRDefault="002F0773" w:rsidP="00D36737">
            <w:pPr>
              <w:rPr>
                <w:rFonts w:ascii="Times New Roman" w:eastAsia="Calibri" w:hAnsi="Times New Roman" w:cs="Times New Roman"/>
                <w:color w:val="000000"/>
                <w:sz w:val="18"/>
                <w:szCs w:val="18"/>
              </w:rPr>
            </w:pPr>
            <w:r w:rsidRPr="00D36737">
              <w:rPr>
                <w:rFonts w:ascii="Times New Roman" w:eastAsia="Calibri" w:hAnsi="Times New Roman" w:cs="Times New Roman"/>
                <w:b/>
                <w:color w:val="FF0000"/>
                <w:sz w:val="18"/>
                <w:szCs w:val="18"/>
              </w:rPr>
              <w:t>Note:</w:t>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 xml:space="preserve">Revenues from private sources include contributions and donations made by private </w:t>
            </w:r>
            <w:r w:rsidRPr="00D36737">
              <w:rPr>
                <w:rFonts w:ascii="Times New Roman" w:eastAsia="Calibri" w:hAnsi="Times New Roman" w:cs="Times New Roman"/>
                <w:strike/>
                <w:color w:val="FF0000"/>
                <w:sz w:val="18"/>
                <w:szCs w:val="18"/>
              </w:rPr>
              <w:t>organizations</w:t>
            </w:r>
            <w:r w:rsidRPr="00D36737">
              <w:rPr>
                <w:rFonts w:ascii="Times New Roman" w:eastAsia="Calibri" w:hAnsi="Times New Roman" w:cs="Times New Roman"/>
                <w:color w:val="000000"/>
                <w:sz w:val="18"/>
                <w:szCs w:val="18"/>
              </w:rPr>
              <w:t xml:space="preserve">. These </w:t>
            </w:r>
            <w:r w:rsidRPr="00D36737">
              <w:rPr>
                <w:rFonts w:ascii="Times New Roman" w:eastAsia="Calibri" w:hAnsi="Times New Roman" w:cs="Times New Roman"/>
                <w:strike/>
                <w:color w:val="FF0000"/>
                <w:sz w:val="18"/>
                <w:szCs w:val="18"/>
              </w:rPr>
              <w:t>organizations</w:t>
            </w:r>
            <w:r w:rsidRPr="00D36737">
              <w:rPr>
                <w:rFonts w:ascii="Times New Roman" w:eastAsia="Calibri" w:hAnsi="Times New Roman" w:cs="Times New Roman"/>
                <w:color w:val="FF0000"/>
                <w:sz w:val="18"/>
                <w:szCs w:val="18"/>
              </w:rPr>
              <w:t xml:space="preserve"> </w:t>
            </w:r>
            <w:r w:rsidRPr="00D36737">
              <w:rPr>
                <w:rFonts w:ascii="Times New Roman" w:eastAsia="Calibri" w:hAnsi="Times New Roman" w:cs="Times New Roman"/>
                <w:color w:val="000000"/>
                <w:sz w:val="18"/>
                <w:szCs w:val="18"/>
              </w:rPr>
              <w:t xml:space="preserve">include but are not limited to, educational foundations, </w:t>
            </w:r>
            <w:r w:rsidRPr="00114B29">
              <w:rPr>
                <w:rFonts w:ascii="Times New Roman" w:eastAsia="Calibri" w:hAnsi="Times New Roman" w:cs="Times New Roman"/>
                <w:strike/>
                <w:color w:val="FF0000"/>
                <w:sz w:val="18"/>
                <w:szCs w:val="18"/>
              </w:rPr>
              <w:t>PTA/PTO</w:t>
            </w:r>
            <w:r w:rsidRPr="00114B29">
              <w:rPr>
                <w:rFonts w:ascii="Times New Roman" w:eastAsia="Calibri" w:hAnsi="Times New Roman" w:cs="Times New Roman"/>
                <w:color w:val="FF0000"/>
                <w:sz w:val="18"/>
                <w:szCs w:val="18"/>
              </w:rPr>
              <w:t xml:space="preserve"> </w:t>
            </w:r>
            <w:r w:rsidRPr="00D36737">
              <w:rPr>
                <w:rFonts w:ascii="Times New Roman" w:eastAsia="Calibri" w:hAnsi="Times New Roman" w:cs="Times New Roman"/>
                <w:color w:val="000000"/>
                <w:sz w:val="18"/>
                <w:szCs w:val="18"/>
              </w:rPr>
              <w:t>organizations campus booster clubs, and private individuals.</w:t>
            </w:r>
          </w:p>
          <w:p w14:paraId="4D3FB39E" w14:textId="792C28AA" w:rsidR="002F0773" w:rsidRPr="00D36737" w:rsidRDefault="002F0773" w:rsidP="00D36737">
            <w:pPr>
              <w:rPr>
                <w:rFonts w:ascii="Times New Roman" w:eastAsia="Calibri" w:hAnsi="Times New Roman" w:cs="Times New Roman"/>
                <w:b/>
                <w:sz w:val="18"/>
                <w:szCs w:val="18"/>
              </w:rPr>
            </w:pPr>
          </w:p>
          <w:p w14:paraId="1FDA9C40" w14:textId="77777777" w:rsidR="002F0773" w:rsidRPr="00D36737" w:rsidRDefault="002F0773" w:rsidP="00D36737">
            <w:pPr>
              <w:autoSpaceDE w:val="0"/>
              <w:autoSpaceDN w:val="0"/>
              <w:adjustRightInd w:val="0"/>
              <w:rPr>
                <w:rFonts w:ascii="Times New Roman" w:eastAsia="Calibri" w:hAnsi="Times New Roman" w:cs="Times New Roman"/>
                <w:b/>
                <w:sz w:val="18"/>
                <w:szCs w:val="18"/>
              </w:rPr>
            </w:pPr>
            <w:r w:rsidRPr="00D36737">
              <w:rPr>
                <w:rFonts w:ascii="Times New Roman" w:eastAsia="Calibri" w:hAnsi="Times New Roman" w:cs="Times New Roman"/>
                <w:b/>
                <w:sz w:val="18"/>
                <w:szCs w:val="18"/>
              </w:rPr>
              <w:t>14. Does your state report revenues from private sources?</w:t>
            </w:r>
          </w:p>
          <w:p w14:paraId="20A913A6" w14:textId="77777777" w:rsidR="002F0773" w:rsidRPr="00D36737" w:rsidRDefault="002F0773" w:rsidP="00D36737">
            <w:pPr>
              <w:autoSpaceDE w:val="0"/>
              <w:autoSpaceDN w:val="0"/>
              <w:adjustRightInd w:val="0"/>
              <w:ind w:left="720" w:firstLine="720"/>
              <w:rPr>
                <w:rFonts w:ascii="Times New Roman" w:eastAsia="Calibri" w:hAnsi="Times New Roman" w:cs="Times New Roman"/>
                <w:sz w:val="18"/>
                <w:szCs w:val="18"/>
              </w:rPr>
            </w:pPr>
            <w:r w:rsidRPr="00D36737">
              <w:rPr>
                <w:rFonts w:ascii="Times New Roman" w:eastAsia="Calibri" w:hAnsi="Times New Roman" w:cs="Times New Roman"/>
                <w:sz w:val="18"/>
                <w:szCs w:val="18"/>
              </w:rPr>
              <w:sym w:font="ZapfDingbats" w:char="F06D"/>
            </w:r>
            <w:r w:rsidRPr="00D36737">
              <w:rPr>
                <w:rFonts w:ascii="Times New Roman" w:eastAsia="Calibri" w:hAnsi="Times New Roman" w:cs="Times New Roman"/>
                <w:sz w:val="18"/>
                <w:szCs w:val="18"/>
              </w:rPr>
              <w:t xml:space="preserve"> Yes (Please go to question 14a.)</w:t>
            </w:r>
          </w:p>
          <w:p w14:paraId="11639D53" w14:textId="77777777" w:rsidR="002F0773" w:rsidRPr="00D36737" w:rsidRDefault="002F0773" w:rsidP="00D36737">
            <w:pPr>
              <w:autoSpaceDE w:val="0"/>
              <w:autoSpaceDN w:val="0"/>
              <w:adjustRightInd w:val="0"/>
              <w:ind w:left="720" w:firstLine="720"/>
              <w:rPr>
                <w:rFonts w:ascii="Times New Roman" w:eastAsia="Calibri" w:hAnsi="Times New Roman" w:cs="Times New Roman"/>
                <w:sz w:val="18"/>
                <w:szCs w:val="18"/>
              </w:rPr>
            </w:pPr>
            <w:r w:rsidRPr="00D36737">
              <w:rPr>
                <w:rFonts w:ascii="Times New Roman" w:eastAsia="Calibri" w:hAnsi="Times New Roman" w:cs="Times New Roman"/>
                <w:sz w:val="18"/>
                <w:szCs w:val="18"/>
              </w:rPr>
              <w:sym w:font="ZapfDingbats" w:char="F06D"/>
            </w:r>
            <w:r w:rsidRPr="00D36737">
              <w:rPr>
                <w:rFonts w:ascii="Times New Roman" w:eastAsia="Calibri" w:hAnsi="Times New Roman" w:cs="Times New Roman"/>
                <w:sz w:val="18"/>
                <w:szCs w:val="18"/>
              </w:rPr>
              <w:t xml:space="preserve">  No</w:t>
            </w:r>
          </w:p>
          <w:p w14:paraId="359740B6" w14:textId="77777777" w:rsidR="002F0773" w:rsidRPr="00D36737" w:rsidRDefault="002F0773" w:rsidP="00D36737">
            <w:pPr>
              <w:ind w:left="720"/>
              <w:rPr>
                <w:rFonts w:ascii="Times New Roman" w:eastAsia="Calibri" w:hAnsi="Times New Roman" w:cs="Times New Roman"/>
                <w:b/>
                <w:sz w:val="18"/>
                <w:szCs w:val="18"/>
              </w:rPr>
            </w:pPr>
            <w:r w:rsidRPr="00D36737">
              <w:rPr>
                <w:rFonts w:ascii="Times New Roman" w:eastAsia="Calibri" w:hAnsi="Times New Roman" w:cs="Times New Roman"/>
                <w:b/>
                <w:sz w:val="18"/>
                <w:szCs w:val="18"/>
              </w:rPr>
              <w:t xml:space="preserve">14a. </w:t>
            </w:r>
            <w:r w:rsidRPr="00114B29">
              <w:rPr>
                <w:rFonts w:ascii="Times New Roman" w:eastAsia="Calibri" w:hAnsi="Times New Roman" w:cs="Times New Roman"/>
                <w:b/>
                <w:strike/>
                <w:color w:val="FF0000"/>
                <w:sz w:val="18"/>
                <w:szCs w:val="18"/>
              </w:rPr>
              <w:t>If your state currently tracks revenues from private sources,</w:t>
            </w:r>
            <w:r w:rsidRPr="00114B29">
              <w:rPr>
                <w:rFonts w:ascii="Times New Roman" w:eastAsia="Calibri" w:hAnsi="Times New Roman" w:cs="Times New Roman"/>
                <w:b/>
                <w:color w:val="FF0000"/>
                <w:sz w:val="18"/>
                <w:szCs w:val="18"/>
              </w:rPr>
              <w:t xml:space="preserve"> </w:t>
            </w:r>
            <w:r w:rsidRPr="00D36737">
              <w:rPr>
                <w:rFonts w:ascii="Times New Roman" w:eastAsia="Calibri" w:hAnsi="Times New Roman" w:cs="Times New Roman"/>
                <w:b/>
                <w:sz w:val="18"/>
                <w:szCs w:val="18"/>
              </w:rPr>
              <w:t xml:space="preserve">please indicate where </w:t>
            </w:r>
            <w:r w:rsidRPr="00456F8A">
              <w:rPr>
                <w:rFonts w:ascii="Times New Roman" w:eastAsia="Calibri" w:hAnsi="Times New Roman" w:cs="Times New Roman"/>
                <w:b/>
                <w:strike/>
                <w:color w:val="FF0000"/>
                <w:sz w:val="18"/>
                <w:szCs w:val="18"/>
              </w:rPr>
              <w:t>these data</w:t>
            </w:r>
            <w:r w:rsidRPr="00456F8A">
              <w:rPr>
                <w:rFonts w:ascii="Times New Roman" w:eastAsia="Calibri" w:hAnsi="Times New Roman" w:cs="Times New Roman"/>
                <w:b/>
                <w:color w:val="FF0000"/>
                <w:sz w:val="18"/>
                <w:szCs w:val="18"/>
              </w:rPr>
              <w:t xml:space="preserve"> </w:t>
            </w:r>
            <w:r w:rsidRPr="00D36737">
              <w:rPr>
                <w:rFonts w:ascii="Times New Roman" w:eastAsia="Calibri" w:hAnsi="Times New Roman" w:cs="Times New Roman"/>
                <w:b/>
                <w:sz w:val="18"/>
                <w:szCs w:val="18"/>
              </w:rPr>
              <w:t xml:space="preserve">are reported on NPEFS. </w:t>
            </w:r>
            <w:r w:rsidRPr="00D36737">
              <w:rPr>
                <w:rFonts w:ascii="Times New Roman" w:eastAsia="Calibri" w:hAnsi="Times New Roman" w:cs="Times New Roman"/>
                <w:sz w:val="18"/>
                <w:szCs w:val="18"/>
              </w:rPr>
              <w:t>(Check all that apply.)</w:t>
            </w:r>
          </w:p>
          <w:p w14:paraId="069A4B81" w14:textId="77777777" w:rsidR="002F0773" w:rsidRPr="00D36737" w:rsidRDefault="002F0773" w:rsidP="007251D7">
            <w:pPr>
              <w:autoSpaceDE w:val="0"/>
              <w:autoSpaceDN w:val="0"/>
              <w:adjustRightInd w:val="0"/>
              <w:ind w:left="72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Transportation fees from Individuals (R1G)</w:t>
            </w:r>
          </w:p>
          <w:p w14:paraId="684F4EFB" w14:textId="77777777" w:rsidR="002F0773" w:rsidRPr="00D36737" w:rsidRDefault="002F0773" w:rsidP="007251D7">
            <w:pPr>
              <w:autoSpaceDE w:val="0"/>
              <w:autoSpaceDN w:val="0"/>
              <w:adjustRightInd w:val="0"/>
              <w:ind w:left="72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Other Revenue from Local Sources (R1L)</w:t>
            </w:r>
          </w:p>
          <w:p w14:paraId="4595D916" w14:textId="77777777" w:rsidR="002F0773" w:rsidRPr="00D36737" w:rsidRDefault="002F0773" w:rsidP="007251D7">
            <w:pPr>
              <w:autoSpaceDE w:val="0"/>
              <w:autoSpaceDN w:val="0"/>
              <w:adjustRightInd w:val="0"/>
              <w:ind w:left="72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Other Sources of Revenue</w:t>
            </w:r>
            <w:r w:rsidRPr="007251D7">
              <w:rPr>
                <w:rFonts w:ascii="Times New Roman" w:eastAsia="Calibri" w:hAnsi="Times New Roman" w:cs="Times New Roman"/>
                <w:strike/>
                <w:color w:val="FF0000"/>
                <w:sz w:val="18"/>
                <w:szCs w:val="18"/>
              </w:rPr>
              <w:t>s</w:t>
            </w:r>
            <w:r w:rsidRPr="00D36737">
              <w:rPr>
                <w:rFonts w:ascii="Times New Roman" w:eastAsia="Calibri" w:hAnsi="Times New Roman" w:cs="Times New Roman"/>
                <w:sz w:val="18"/>
                <w:szCs w:val="18"/>
              </w:rPr>
              <w:t xml:space="preserve"> (R5)</w:t>
            </w:r>
          </w:p>
          <w:p w14:paraId="20B5FC08" w14:textId="77777777" w:rsidR="002F0773" w:rsidRPr="00D36737" w:rsidRDefault="002F0773" w:rsidP="00456F8A">
            <w:pPr>
              <w:ind w:left="270"/>
              <w:rPr>
                <w:rFonts w:ascii="Times New Roman" w:eastAsia="Calibri" w:hAnsi="Times New Roman" w:cs="Times New Roman"/>
                <w:b/>
                <w:sz w:val="18"/>
                <w:szCs w:val="18"/>
              </w:rPr>
            </w:pPr>
            <w:r w:rsidRPr="00D36737">
              <w:rPr>
                <w:rFonts w:ascii="Times New Roman" w:eastAsia="Calibri" w:hAnsi="Times New Roman" w:cs="Times New Roman"/>
                <w:b/>
                <w:sz w:val="18"/>
                <w:szCs w:val="18"/>
              </w:rPr>
              <w:t xml:space="preserve">14b. Please indicate which donors are </w:t>
            </w:r>
            <w:r w:rsidRPr="003C7B73">
              <w:rPr>
                <w:rFonts w:ascii="Times New Roman" w:eastAsia="Calibri" w:hAnsi="Times New Roman" w:cs="Times New Roman"/>
                <w:b/>
                <w:strike/>
                <w:color w:val="FF0000"/>
                <w:sz w:val="18"/>
                <w:szCs w:val="18"/>
              </w:rPr>
              <w:t>excluded from</w:t>
            </w:r>
            <w:r w:rsidRPr="003C7B73">
              <w:rPr>
                <w:rFonts w:ascii="Times New Roman" w:eastAsia="Calibri" w:hAnsi="Times New Roman" w:cs="Times New Roman"/>
                <w:b/>
                <w:color w:val="FF0000"/>
                <w:sz w:val="18"/>
                <w:szCs w:val="18"/>
              </w:rPr>
              <w:t xml:space="preserve"> </w:t>
            </w:r>
            <w:r w:rsidRPr="00D36737">
              <w:rPr>
                <w:rFonts w:ascii="Times New Roman" w:eastAsia="Calibri" w:hAnsi="Times New Roman" w:cs="Times New Roman"/>
                <w:b/>
                <w:sz w:val="18"/>
                <w:szCs w:val="18"/>
              </w:rPr>
              <w:t>your revenue reporting:</w:t>
            </w:r>
          </w:p>
          <w:p w14:paraId="00928CFC" w14:textId="77777777" w:rsidR="002F0773" w:rsidRPr="00D36737" w:rsidRDefault="002F0773" w:rsidP="007251D7">
            <w:pPr>
              <w:autoSpaceDE w:val="0"/>
              <w:autoSpaceDN w:val="0"/>
              <w:adjustRightInd w:val="0"/>
              <w:ind w:left="72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Private Foundations</w:t>
            </w:r>
          </w:p>
          <w:p w14:paraId="11375D5E" w14:textId="77777777" w:rsidR="002F0773" w:rsidRPr="00D36737" w:rsidRDefault="002F0773" w:rsidP="007251D7">
            <w:pPr>
              <w:autoSpaceDE w:val="0"/>
              <w:autoSpaceDN w:val="0"/>
              <w:adjustRightInd w:val="0"/>
              <w:ind w:left="72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Non-profit Organizations</w:t>
            </w:r>
          </w:p>
          <w:p w14:paraId="14058D02" w14:textId="77777777" w:rsidR="002F0773" w:rsidRPr="00D36737" w:rsidRDefault="002F0773" w:rsidP="007251D7">
            <w:pPr>
              <w:autoSpaceDE w:val="0"/>
              <w:autoSpaceDN w:val="0"/>
              <w:adjustRightInd w:val="0"/>
              <w:ind w:left="72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3C7B73">
              <w:rPr>
                <w:rFonts w:ascii="Times New Roman" w:eastAsia="Calibri" w:hAnsi="Times New Roman" w:cs="Times New Roman"/>
                <w:strike/>
                <w:color w:val="FF0000"/>
                <w:sz w:val="18"/>
                <w:szCs w:val="18"/>
              </w:rPr>
              <w:t xml:space="preserve">PTA/PTO </w:t>
            </w:r>
            <w:r w:rsidRPr="00D36737">
              <w:rPr>
                <w:rFonts w:ascii="Times New Roman" w:eastAsia="Calibri" w:hAnsi="Times New Roman" w:cs="Times New Roman"/>
                <w:color w:val="000000"/>
                <w:sz w:val="18"/>
                <w:szCs w:val="18"/>
              </w:rPr>
              <w:t>Organizations</w:t>
            </w:r>
          </w:p>
          <w:p w14:paraId="33FF4B00" w14:textId="77777777" w:rsidR="002F0773" w:rsidRPr="00D36737" w:rsidRDefault="002F0773" w:rsidP="007251D7">
            <w:pPr>
              <w:autoSpaceDE w:val="0"/>
              <w:autoSpaceDN w:val="0"/>
              <w:adjustRightInd w:val="0"/>
              <w:ind w:left="72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Campus Booster Clubs</w:t>
            </w:r>
          </w:p>
          <w:p w14:paraId="40C5A161" w14:textId="63ED02D9" w:rsidR="001268BA" w:rsidRPr="00D36737" w:rsidRDefault="002F0773" w:rsidP="007251D7">
            <w:pPr>
              <w:ind w:left="720"/>
              <w:rPr>
                <w:rFonts w:ascii="Times New Roman" w:hAnsi="Times New Roman" w:cs="Times New Roman"/>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Private Individuals</w:t>
            </w:r>
          </w:p>
        </w:tc>
        <w:tc>
          <w:tcPr>
            <w:tcW w:w="2228" w:type="pct"/>
            <w:vAlign w:val="center"/>
          </w:tcPr>
          <w:p w14:paraId="254B1EF8" w14:textId="77777777" w:rsidR="00D36737" w:rsidRPr="00D36737" w:rsidRDefault="00D36737" w:rsidP="00D36737">
            <w:pPr>
              <w:tabs>
                <w:tab w:val="left" w:pos="720"/>
              </w:tabs>
              <w:rPr>
                <w:rFonts w:ascii="Times New Roman" w:eastAsia="Calibri" w:hAnsi="Times New Roman" w:cs="Times New Roman"/>
                <w:b/>
                <w:bCs/>
                <w:color w:val="0000FF"/>
                <w:sz w:val="18"/>
                <w:szCs w:val="18"/>
              </w:rPr>
            </w:pPr>
            <w:r w:rsidRPr="00D36737">
              <w:rPr>
                <w:rFonts w:ascii="Times New Roman" w:eastAsia="Calibri" w:hAnsi="Times New Roman" w:cs="Times New Roman"/>
                <w:b/>
                <w:bCs/>
                <w:color w:val="0000FF"/>
                <w:sz w:val="18"/>
                <w:szCs w:val="18"/>
              </w:rPr>
              <w:t>Revenues from Private Sources</w:t>
            </w:r>
          </w:p>
          <w:p w14:paraId="313B0952" w14:textId="77777777" w:rsidR="00EF7344" w:rsidRDefault="00D36737" w:rsidP="00D36737">
            <w:pPr>
              <w:rPr>
                <w:rFonts w:ascii="Times New Roman" w:eastAsia="Calibri" w:hAnsi="Times New Roman" w:cs="Times New Roman"/>
                <w:color w:val="000000"/>
                <w:sz w:val="18"/>
                <w:szCs w:val="18"/>
              </w:rPr>
            </w:pPr>
            <w:r w:rsidRPr="00D36737">
              <w:rPr>
                <w:rFonts w:ascii="Times New Roman" w:eastAsia="Calibri" w:hAnsi="Times New Roman" w:cs="Times New Roman"/>
                <w:b/>
                <w:color w:val="FF0000"/>
                <w:sz w:val="18"/>
                <w:szCs w:val="18"/>
              </w:rPr>
              <w:t>Note:</w:t>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 xml:space="preserve">Revenues from private sources include contributions and donations made by private </w:t>
            </w:r>
            <w:r w:rsidRPr="00D36737">
              <w:rPr>
                <w:rFonts w:ascii="Times New Roman" w:eastAsia="Calibri" w:hAnsi="Times New Roman" w:cs="Times New Roman"/>
                <w:color w:val="FF0000"/>
                <w:sz w:val="18"/>
                <w:szCs w:val="18"/>
              </w:rPr>
              <w:t>entities</w:t>
            </w:r>
            <w:r w:rsidRPr="00D36737">
              <w:rPr>
                <w:rFonts w:ascii="Times New Roman" w:eastAsia="Calibri" w:hAnsi="Times New Roman" w:cs="Times New Roman"/>
                <w:color w:val="000000"/>
                <w:sz w:val="18"/>
                <w:szCs w:val="18"/>
              </w:rPr>
              <w:t xml:space="preserve">. These </w:t>
            </w:r>
            <w:r w:rsidRPr="00D36737">
              <w:rPr>
                <w:rFonts w:ascii="Times New Roman" w:eastAsia="Calibri" w:hAnsi="Times New Roman" w:cs="Times New Roman"/>
                <w:color w:val="FF0000"/>
                <w:sz w:val="18"/>
                <w:szCs w:val="18"/>
              </w:rPr>
              <w:t xml:space="preserve">entities </w:t>
            </w:r>
            <w:r w:rsidRPr="00D36737">
              <w:rPr>
                <w:rFonts w:ascii="Times New Roman" w:eastAsia="Calibri" w:hAnsi="Times New Roman" w:cs="Times New Roman"/>
                <w:color w:val="000000"/>
                <w:sz w:val="18"/>
                <w:szCs w:val="18"/>
              </w:rPr>
              <w:t xml:space="preserve">include, but are not limited to: educational foundations, </w:t>
            </w:r>
            <w:r w:rsidRPr="00114B29">
              <w:rPr>
                <w:rFonts w:ascii="Times New Roman" w:eastAsia="Calibri" w:hAnsi="Times New Roman" w:cs="Times New Roman"/>
                <w:color w:val="FF0000"/>
                <w:sz w:val="18"/>
                <w:szCs w:val="18"/>
              </w:rPr>
              <w:t>parent teacher associations</w:t>
            </w:r>
            <w:r w:rsidRPr="00D36737">
              <w:rPr>
                <w:rFonts w:ascii="Times New Roman" w:eastAsia="Calibri" w:hAnsi="Times New Roman" w:cs="Times New Roman"/>
                <w:color w:val="000000"/>
                <w:sz w:val="18"/>
                <w:szCs w:val="18"/>
              </w:rPr>
              <w:t>/organizations, campus booster clubs, and private individuals.</w:t>
            </w:r>
          </w:p>
          <w:p w14:paraId="06EB9324" w14:textId="4069ADBD" w:rsidR="00D36737" w:rsidRPr="00D36737" w:rsidRDefault="00D36737" w:rsidP="00D36737">
            <w:pPr>
              <w:autoSpaceDE w:val="0"/>
              <w:autoSpaceDN w:val="0"/>
              <w:adjustRightInd w:val="0"/>
              <w:rPr>
                <w:rFonts w:ascii="Times New Roman" w:eastAsia="Calibri" w:hAnsi="Times New Roman" w:cs="Times New Roman"/>
                <w:b/>
                <w:sz w:val="18"/>
                <w:szCs w:val="18"/>
              </w:rPr>
            </w:pPr>
          </w:p>
          <w:p w14:paraId="1678725F" w14:textId="77777777" w:rsidR="00D36737" w:rsidRPr="00D36737" w:rsidRDefault="00D36737" w:rsidP="00456F8A">
            <w:pPr>
              <w:pStyle w:val="ListParagraph"/>
              <w:widowControl/>
              <w:numPr>
                <w:ilvl w:val="0"/>
                <w:numId w:val="49"/>
              </w:numPr>
              <w:autoSpaceDE w:val="0"/>
              <w:autoSpaceDN w:val="0"/>
              <w:adjustRightInd w:val="0"/>
              <w:spacing w:after="0"/>
              <w:rPr>
                <w:rFonts w:ascii="Times New Roman" w:eastAsia="Calibri" w:hAnsi="Times New Roman" w:cs="Times New Roman"/>
                <w:b/>
                <w:sz w:val="18"/>
                <w:szCs w:val="18"/>
              </w:rPr>
            </w:pPr>
            <w:r w:rsidRPr="00D36737">
              <w:rPr>
                <w:rFonts w:ascii="Times New Roman" w:eastAsia="Calibri" w:hAnsi="Times New Roman" w:cs="Times New Roman"/>
                <w:b/>
                <w:sz w:val="18"/>
                <w:szCs w:val="18"/>
              </w:rPr>
              <w:t>Does your state report revenues from private sources?</w:t>
            </w:r>
          </w:p>
          <w:p w14:paraId="25C85305" w14:textId="77777777" w:rsidR="00D36737" w:rsidRPr="00114B29" w:rsidRDefault="00D36737" w:rsidP="00D36737">
            <w:pPr>
              <w:autoSpaceDE w:val="0"/>
              <w:autoSpaceDN w:val="0"/>
              <w:adjustRightInd w:val="0"/>
              <w:ind w:left="720"/>
              <w:rPr>
                <w:rFonts w:ascii="Times New Roman" w:eastAsia="Calibri" w:hAnsi="Times New Roman" w:cs="Times New Roman"/>
                <w:color w:val="008000"/>
                <w:sz w:val="18"/>
                <w:szCs w:val="18"/>
              </w:rPr>
            </w:pPr>
            <w:r w:rsidRPr="00114B29">
              <w:rPr>
                <w:rFonts w:ascii="Times New Roman" w:eastAsia="Calibri" w:hAnsi="Times New Roman" w:cs="Times New Roman"/>
                <w:color w:val="008000"/>
                <w:sz w:val="18"/>
                <w:szCs w:val="18"/>
              </w:rPr>
              <w:sym w:font="ZapfDingbats" w:char="F06D"/>
            </w:r>
            <w:r w:rsidRPr="00114B29">
              <w:rPr>
                <w:rFonts w:ascii="Times New Roman" w:eastAsia="Calibri" w:hAnsi="Times New Roman" w:cs="Times New Roman"/>
                <w:color w:val="008000"/>
                <w:sz w:val="18"/>
                <w:szCs w:val="18"/>
              </w:rPr>
              <w:t xml:space="preserve"> No (Please go to question 14.)</w:t>
            </w:r>
          </w:p>
          <w:p w14:paraId="1125BC9D" w14:textId="77777777" w:rsidR="00D36737" w:rsidRPr="00D36737" w:rsidRDefault="00D36737" w:rsidP="00D36737">
            <w:pPr>
              <w:autoSpaceDE w:val="0"/>
              <w:autoSpaceDN w:val="0"/>
              <w:adjustRightInd w:val="0"/>
              <w:ind w:left="720"/>
              <w:rPr>
                <w:rFonts w:ascii="Times New Roman" w:eastAsia="Calibri" w:hAnsi="Times New Roman" w:cs="Times New Roman"/>
                <w:sz w:val="18"/>
                <w:szCs w:val="18"/>
              </w:rPr>
            </w:pPr>
            <w:r w:rsidRPr="00D36737">
              <w:rPr>
                <w:rFonts w:ascii="Times New Roman" w:eastAsia="Calibri" w:hAnsi="Times New Roman" w:cs="Times New Roman"/>
                <w:sz w:val="18"/>
                <w:szCs w:val="18"/>
              </w:rPr>
              <w:sym w:font="ZapfDingbats" w:char="F06D"/>
            </w:r>
            <w:r w:rsidRPr="00D36737">
              <w:rPr>
                <w:rFonts w:ascii="Times New Roman" w:eastAsia="Calibri" w:hAnsi="Times New Roman" w:cs="Times New Roman"/>
                <w:sz w:val="18"/>
                <w:szCs w:val="18"/>
              </w:rPr>
              <w:t xml:space="preserve">  Yes</w:t>
            </w:r>
          </w:p>
          <w:p w14:paraId="6FC185AF" w14:textId="77777777" w:rsidR="00D36737" w:rsidRPr="00D36737" w:rsidRDefault="00D36737" w:rsidP="00D36737">
            <w:pPr>
              <w:autoSpaceDE w:val="0"/>
              <w:autoSpaceDN w:val="0"/>
              <w:adjustRightInd w:val="0"/>
              <w:ind w:left="720"/>
              <w:rPr>
                <w:rFonts w:ascii="Times New Roman" w:eastAsia="Calibri" w:hAnsi="Times New Roman" w:cs="Times New Roman"/>
                <w:sz w:val="18"/>
                <w:szCs w:val="18"/>
              </w:rPr>
            </w:pPr>
          </w:p>
          <w:p w14:paraId="6E3282AF" w14:textId="77777777" w:rsidR="00D36737" w:rsidRPr="00D36737" w:rsidRDefault="00D36737" w:rsidP="007251D7">
            <w:pPr>
              <w:ind w:left="300"/>
              <w:rPr>
                <w:rFonts w:ascii="Times New Roman" w:eastAsia="Calibri" w:hAnsi="Times New Roman" w:cs="Times New Roman"/>
                <w:b/>
                <w:sz w:val="18"/>
                <w:szCs w:val="18"/>
              </w:rPr>
            </w:pPr>
            <w:r w:rsidRPr="00D36737">
              <w:rPr>
                <w:rFonts w:ascii="Times New Roman" w:eastAsia="Calibri" w:hAnsi="Times New Roman" w:cs="Times New Roman"/>
                <w:b/>
                <w:sz w:val="18"/>
                <w:szCs w:val="18"/>
              </w:rPr>
              <w:t xml:space="preserve">13a. Please indicate where </w:t>
            </w:r>
            <w:r w:rsidRPr="00456F8A">
              <w:rPr>
                <w:rFonts w:ascii="Times New Roman" w:eastAsia="Calibri" w:hAnsi="Times New Roman" w:cs="Times New Roman"/>
                <w:b/>
                <w:color w:val="008000"/>
                <w:sz w:val="18"/>
                <w:szCs w:val="18"/>
              </w:rPr>
              <w:t>revenue from private sources</w:t>
            </w:r>
            <w:r w:rsidRPr="00D36737">
              <w:rPr>
                <w:rFonts w:ascii="Times New Roman" w:eastAsia="Calibri" w:hAnsi="Times New Roman" w:cs="Times New Roman"/>
                <w:b/>
                <w:sz w:val="18"/>
                <w:szCs w:val="18"/>
              </w:rPr>
              <w:t xml:space="preserve"> are reported on NPEFS. </w:t>
            </w:r>
            <w:r w:rsidRPr="00D36737">
              <w:rPr>
                <w:rFonts w:ascii="Times New Roman" w:eastAsia="Calibri" w:hAnsi="Times New Roman" w:cs="Times New Roman"/>
                <w:sz w:val="18"/>
                <w:szCs w:val="18"/>
              </w:rPr>
              <w:t>(Check all that apply.)</w:t>
            </w:r>
          </w:p>
          <w:p w14:paraId="22CC5402" w14:textId="77777777" w:rsidR="00D36737" w:rsidRPr="00D36737" w:rsidRDefault="00D36737" w:rsidP="007251D7">
            <w:pPr>
              <w:autoSpaceDE w:val="0"/>
              <w:autoSpaceDN w:val="0"/>
              <w:adjustRightInd w:val="0"/>
              <w:ind w:left="48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Transportation Fees from Individuals (R1G)</w:t>
            </w:r>
          </w:p>
          <w:p w14:paraId="13BFA1E0" w14:textId="77777777" w:rsidR="00D36737" w:rsidRPr="00D36737" w:rsidRDefault="00D36737" w:rsidP="007251D7">
            <w:pPr>
              <w:autoSpaceDE w:val="0"/>
              <w:autoSpaceDN w:val="0"/>
              <w:adjustRightInd w:val="0"/>
              <w:ind w:left="48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Other Revenue from Local Sources (R1L)</w:t>
            </w:r>
          </w:p>
          <w:p w14:paraId="39B1DD5A" w14:textId="77777777" w:rsidR="00D36737" w:rsidRPr="00D36737" w:rsidRDefault="00D36737" w:rsidP="007251D7">
            <w:pPr>
              <w:autoSpaceDE w:val="0"/>
              <w:autoSpaceDN w:val="0"/>
              <w:adjustRightInd w:val="0"/>
              <w:ind w:left="48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Other Sources of Revenue (R5)</w:t>
            </w:r>
          </w:p>
          <w:p w14:paraId="77858A67" w14:textId="77777777" w:rsidR="00D36737" w:rsidRPr="00D36737" w:rsidRDefault="00D36737" w:rsidP="00456F8A">
            <w:pPr>
              <w:ind w:left="300"/>
              <w:rPr>
                <w:rFonts w:ascii="Times New Roman" w:eastAsia="Calibri" w:hAnsi="Times New Roman" w:cs="Times New Roman"/>
                <w:b/>
                <w:sz w:val="18"/>
                <w:szCs w:val="18"/>
              </w:rPr>
            </w:pPr>
            <w:r w:rsidRPr="00D36737">
              <w:rPr>
                <w:rFonts w:ascii="Times New Roman" w:eastAsia="Calibri" w:hAnsi="Times New Roman" w:cs="Times New Roman"/>
                <w:b/>
                <w:sz w:val="18"/>
                <w:szCs w:val="18"/>
              </w:rPr>
              <w:t xml:space="preserve">13b. Please indicate which donors are </w:t>
            </w:r>
            <w:r w:rsidRPr="003C7B73">
              <w:rPr>
                <w:rFonts w:ascii="Times New Roman" w:eastAsia="Calibri" w:hAnsi="Times New Roman" w:cs="Times New Roman"/>
                <w:b/>
                <w:color w:val="FF0000"/>
                <w:sz w:val="18"/>
                <w:szCs w:val="18"/>
              </w:rPr>
              <w:t xml:space="preserve">included in </w:t>
            </w:r>
            <w:r w:rsidRPr="00D36737">
              <w:rPr>
                <w:rFonts w:ascii="Times New Roman" w:eastAsia="Calibri" w:hAnsi="Times New Roman" w:cs="Times New Roman"/>
                <w:b/>
                <w:sz w:val="18"/>
                <w:szCs w:val="18"/>
              </w:rPr>
              <w:t xml:space="preserve">your revenue reporting: </w:t>
            </w:r>
            <w:r w:rsidRPr="003C7B73">
              <w:rPr>
                <w:rFonts w:ascii="Times New Roman" w:eastAsia="Calibri" w:hAnsi="Times New Roman" w:cs="Times New Roman"/>
                <w:color w:val="FF0000"/>
                <w:sz w:val="18"/>
                <w:szCs w:val="18"/>
              </w:rPr>
              <w:t>(Check all that apply.)</w:t>
            </w:r>
          </w:p>
          <w:p w14:paraId="591B80E9" w14:textId="77777777" w:rsidR="00D36737" w:rsidRPr="00D36737" w:rsidRDefault="00D36737" w:rsidP="007251D7">
            <w:pPr>
              <w:autoSpaceDE w:val="0"/>
              <w:autoSpaceDN w:val="0"/>
              <w:adjustRightInd w:val="0"/>
              <w:ind w:left="480" w:firstLine="3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Private foundations</w:t>
            </w:r>
          </w:p>
          <w:p w14:paraId="0F2D4F47" w14:textId="77777777" w:rsidR="00D36737" w:rsidRPr="00D36737" w:rsidRDefault="00D36737" w:rsidP="007251D7">
            <w:pPr>
              <w:autoSpaceDE w:val="0"/>
              <w:autoSpaceDN w:val="0"/>
              <w:adjustRightInd w:val="0"/>
              <w:ind w:left="480" w:firstLine="3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Non-profit organizations</w:t>
            </w:r>
          </w:p>
          <w:p w14:paraId="58470818" w14:textId="77777777" w:rsidR="00D36737" w:rsidRPr="00D36737" w:rsidRDefault="00D36737" w:rsidP="007251D7">
            <w:pPr>
              <w:autoSpaceDE w:val="0"/>
              <w:autoSpaceDN w:val="0"/>
              <w:adjustRightInd w:val="0"/>
              <w:ind w:left="480" w:firstLine="3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3C7B73">
              <w:rPr>
                <w:rFonts w:ascii="Times New Roman" w:eastAsia="Calibri" w:hAnsi="Times New Roman" w:cs="Times New Roman"/>
                <w:color w:val="FF0000"/>
                <w:sz w:val="18"/>
                <w:szCs w:val="18"/>
              </w:rPr>
              <w:t>Parent teacher associations</w:t>
            </w:r>
            <w:r w:rsidRPr="00D36737">
              <w:rPr>
                <w:rFonts w:ascii="Times New Roman" w:eastAsia="Calibri" w:hAnsi="Times New Roman" w:cs="Times New Roman"/>
                <w:color w:val="000000"/>
                <w:sz w:val="18"/>
                <w:szCs w:val="18"/>
              </w:rPr>
              <w:t>/organizations</w:t>
            </w:r>
          </w:p>
          <w:p w14:paraId="380E6E7D" w14:textId="77777777" w:rsidR="00D36737" w:rsidRPr="00D36737" w:rsidRDefault="00D36737" w:rsidP="007251D7">
            <w:pPr>
              <w:autoSpaceDE w:val="0"/>
              <w:autoSpaceDN w:val="0"/>
              <w:adjustRightInd w:val="0"/>
              <w:ind w:left="480" w:firstLine="30"/>
              <w:rPr>
                <w:rFonts w:ascii="Times New Roman" w:eastAsia="Calibri" w:hAnsi="Times New Roman" w:cs="Times New Roman"/>
                <w:color w:val="000000"/>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w:t>
            </w:r>
            <w:r w:rsidRPr="00D36737">
              <w:rPr>
                <w:rFonts w:ascii="Times New Roman" w:eastAsia="Calibri" w:hAnsi="Times New Roman" w:cs="Times New Roman"/>
                <w:color w:val="000000"/>
                <w:sz w:val="18"/>
                <w:szCs w:val="18"/>
              </w:rPr>
              <w:t>Campus booster clubs</w:t>
            </w:r>
          </w:p>
          <w:p w14:paraId="0634DC72" w14:textId="1CB18F39" w:rsidR="001268BA" w:rsidRPr="00D36737" w:rsidRDefault="00D36737" w:rsidP="007251D7">
            <w:pPr>
              <w:autoSpaceDE w:val="0"/>
              <w:autoSpaceDN w:val="0"/>
              <w:adjustRightInd w:val="0"/>
              <w:ind w:left="480" w:firstLine="30"/>
              <w:rPr>
                <w:rFonts w:ascii="Times New Roman" w:hAnsi="Times New Roman" w:cs="Times New Roman"/>
                <w:sz w:val="18"/>
                <w:szCs w:val="18"/>
              </w:rPr>
            </w:pPr>
            <w:r w:rsidRPr="00D36737">
              <w:rPr>
                <w:rFonts w:ascii="Times New Roman" w:eastAsia="Calibri" w:hAnsi="Times New Roman" w:cs="Times New Roman"/>
                <w:sz w:val="18"/>
                <w:szCs w:val="18"/>
              </w:rPr>
              <w:sym w:font="ZapfDingbats" w:char="F070"/>
            </w:r>
            <w:r w:rsidRPr="00D36737">
              <w:rPr>
                <w:rFonts w:ascii="Times New Roman" w:eastAsia="Calibri" w:hAnsi="Times New Roman" w:cs="Times New Roman"/>
                <w:sz w:val="18"/>
                <w:szCs w:val="18"/>
              </w:rPr>
              <w:t xml:space="preserve"> Private individuals</w:t>
            </w:r>
          </w:p>
        </w:tc>
        <w:tc>
          <w:tcPr>
            <w:tcW w:w="545" w:type="pct"/>
            <w:vAlign w:val="center"/>
          </w:tcPr>
          <w:p w14:paraId="34F9C29A"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 xml:space="preserve">Determining  whether revenues from private sources are being reported. </w:t>
            </w:r>
          </w:p>
        </w:tc>
      </w:tr>
      <w:tr w:rsidR="001268BA" w14:paraId="06D7887B" w14:textId="77777777" w:rsidTr="00F53175">
        <w:trPr>
          <w:cantSplit/>
          <w:trHeight w:val="144"/>
        </w:trPr>
        <w:tc>
          <w:tcPr>
            <w:tcW w:w="2227" w:type="pct"/>
            <w:vAlign w:val="center"/>
          </w:tcPr>
          <w:p w14:paraId="06E199E2" w14:textId="77777777" w:rsidR="001268BA" w:rsidRPr="000B251E" w:rsidRDefault="001268BA" w:rsidP="00275B24">
            <w:pPr>
              <w:rPr>
                <w:rFonts w:ascii="Times New Roman" w:hAnsi="Times New Roman" w:cs="Times New Roman"/>
                <w:sz w:val="18"/>
                <w:szCs w:val="18"/>
              </w:rPr>
            </w:pPr>
          </w:p>
        </w:tc>
        <w:tc>
          <w:tcPr>
            <w:tcW w:w="2228" w:type="pct"/>
            <w:vAlign w:val="center"/>
          </w:tcPr>
          <w:p w14:paraId="17D9392A" w14:textId="77777777" w:rsidR="001268BA" w:rsidRPr="000B251E" w:rsidRDefault="001268BA" w:rsidP="00275B24">
            <w:pPr>
              <w:tabs>
                <w:tab w:val="left" w:pos="720"/>
              </w:tabs>
              <w:rPr>
                <w:rFonts w:ascii="Times New Roman" w:eastAsia="Calibri" w:hAnsi="Times New Roman" w:cs="Times New Roman"/>
                <w:b/>
                <w:bCs/>
                <w:color w:val="FF0000"/>
                <w:sz w:val="18"/>
                <w:szCs w:val="18"/>
              </w:rPr>
            </w:pPr>
            <w:r w:rsidRPr="000B251E">
              <w:rPr>
                <w:rFonts w:ascii="Times New Roman" w:eastAsia="Calibri" w:hAnsi="Times New Roman" w:cs="Times New Roman"/>
                <w:b/>
                <w:bCs/>
                <w:color w:val="FF0000"/>
                <w:sz w:val="18"/>
                <w:szCs w:val="18"/>
              </w:rPr>
              <w:t>Accounting Methodology</w:t>
            </w:r>
          </w:p>
          <w:p w14:paraId="0372AD5E" w14:textId="77777777" w:rsidR="001268BA" w:rsidRPr="000B251E" w:rsidRDefault="001268BA" w:rsidP="00275B24">
            <w:pPr>
              <w:autoSpaceDE w:val="0"/>
              <w:autoSpaceDN w:val="0"/>
              <w:adjustRightInd w:val="0"/>
              <w:rPr>
                <w:rFonts w:ascii="Times New Roman" w:eastAsia="Calibri" w:hAnsi="Times New Roman" w:cs="Times New Roman"/>
                <w:b/>
                <w:color w:val="FF0000"/>
                <w:sz w:val="18"/>
                <w:szCs w:val="18"/>
              </w:rPr>
            </w:pPr>
            <w:r w:rsidRPr="000B251E">
              <w:rPr>
                <w:rFonts w:ascii="Times New Roman" w:eastAsia="Calibri" w:hAnsi="Times New Roman" w:cs="Times New Roman"/>
                <w:b/>
                <w:color w:val="FF0000"/>
                <w:sz w:val="18"/>
                <w:szCs w:val="18"/>
              </w:rPr>
              <w:t>14. Please indicate which method of accounting school districts use when reporting revenues and expenditures.</w:t>
            </w:r>
          </w:p>
          <w:p w14:paraId="6171AFF6" w14:textId="77777777" w:rsidR="001268BA" w:rsidRPr="000B251E" w:rsidRDefault="001268BA" w:rsidP="003C7B73">
            <w:pPr>
              <w:autoSpaceDE w:val="0"/>
              <w:autoSpaceDN w:val="0"/>
              <w:adjustRightInd w:val="0"/>
              <w:ind w:left="300"/>
              <w:rPr>
                <w:rFonts w:ascii="Times New Roman" w:eastAsia="Calibri" w:hAnsi="Times New Roman" w:cs="Times New Roman"/>
                <w:color w:val="FF0000"/>
                <w:sz w:val="18"/>
                <w:szCs w:val="18"/>
              </w:rPr>
            </w:pPr>
            <w:r w:rsidRPr="000B251E">
              <w:rPr>
                <w:rFonts w:ascii="Times New Roman" w:eastAsia="Calibri" w:hAnsi="Times New Roman" w:cs="Times New Roman"/>
                <w:color w:val="FF0000"/>
                <w:sz w:val="18"/>
                <w:szCs w:val="18"/>
              </w:rPr>
              <w:sym w:font="ZapfDingbats" w:char="F06D"/>
            </w:r>
            <w:r w:rsidRPr="000B251E">
              <w:rPr>
                <w:rFonts w:ascii="Times New Roman" w:eastAsia="Calibri" w:hAnsi="Times New Roman" w:cs="Times New Roman"/>
                <w:color w:val="FF0000"/>
                <w:sz w:val="18"/>
                <w:szCs w:val="18"/>
              </w:rPr>
              <w:t xml:space="preserve"> All LEAs report to the state using a cash basis method of accounting.</w:t>
            </w:r>
          </w:p>
          <w:p w14:paraId="4ACEEEE8" w14:textId="77777777" w:rsidR="00EF7344" w:rsidRDefault="001268BA" w:rsidP="003C7B73">
            <w:pPr>
              <w:autoSpaceDE w:val="0"/>
              <w:autoSpaceDN w:val="0"/>
              <w:adjustRightInd w:val="0"/>
              <w:ind w:left="300"/>
              <w:rPr>
                <w:rFonts w:ascii="Times New Roman" w:eastAsia="Calibri" w:hAnsi="Times New Roman" w:cs="Times New Roman"/>
                <w:color w:val="FF0000"/>
                <w:sz w:val="18"/>
                <w:szCs w:val="18"/>
              </w:rPr>
            </w:pPr>
            <w:r w:rsidRPr="000B251E">
              <w:rPr>
                <w:rFonts w:ascii="Times New Roman" w:eastAsia="Calibri" w:hAnsi="Times New Roman" w:cs="Times New Roman"/>
                <w:color w:val="FF0000"/>
                <w:sz w:val="18"/>
                <w:szCs w:val="18"/>
              </w:rPr>
              <w:sym w:font="ZapfDingbats" w:char="F06D"/>
            </w:r>
            <w:r w:rsidRPr="000B251E">
              <w:rPr>
                <w:rFonts w:ascii="Times New Roman" w:eastAsia="Calibri" w:hAnsi="Times New Roman" w:cs="Times New Roman"/>
                <w:color w:val="FF0000"/>
                <w:sz w:val="18"/>
                <w:szCs w:val="18"/>
              </w:rPr>
              <w:t xml:space="preserve"> All LEAs report to the state using a modified accrual method of accounting.</w:t>
            </w:r>
          </w:p>
          <w:p w14:paraId="5F72FD09" w14:textId="705D6A96" w:rsidR="001268BA" w:rsidRPr="000B251E" w:rsidRDefault="001268BA" w:rsidP="003C7B73">
            <w:pPr>
              <w:autoSpaceDE w:val="0"/>
              <w:autoSpaceDN w:val="0"/>
              <w:adjustRightInd w:val="0"/>
              <w:ind w:left="300"/>
              <w:rPr>
                <w:rFonts w:ascii="Times New Roman" w:eastAsia="Calibri" w:hAnsi="Times New Roman" w:cs="Times New Roman"/>
                <w:color w:val="FF0000"/>
                <w:sz w:val="18"/>
                <w:szCs w:val="18"/>
              </w:rPr>
            </w:pPr>
            <w:r w:rsidRPr="000B251E">
              <w:rPr>
                <w:rFonts w:ascii="Times New Roman" w:eastAsia="Calibri" w:hAnsi="Times New Roman" w:cs="Times New Roman"/>
                <w:color w:val="FF0000"/>
                <w:sz w:val="18"/>
                <w:szCs w:val="18"/>
              </w:rPr>
              <w:sym w:font="ZapfDingbats" w:char="F06D"/>
            </w:r>
            <w:r w:rsidRPr="000B251E">
              <w:rPr>
                <w:rFonts w:ascii="Times New Roman" w:eastAsia="Calibri" w:hAnsi="Times New Roman" w:cs="Times New Roman"/>
                <w:color w:val="FF0000"/>
                <w:sz w:val="18"/>
                <w:szCs w:val="18"/>
              </w:rPr>
              <w:t xml:space="preserve"> LEAs may report to the state using either a cash basis or modified accrual method of accounting.</w:t>
            </w:r>
          </w:p>
          <w:p w14:paraId="59622CD1" w14:textId="77777777" w:rsidR="001268BA" w:rsidRPr="000B251E" w:rsidRDefault="001268BA" w:rsidP="003C7B73">
            <w:pPr>
              <w:autoSpaceDE w:val="0"/>
              <w:autoSpaceDN w:val="0"/>
              <w:adjustRightInd w:val="0"/>
              <w:ind w:left="300"/>
              <w:rPr>
                <w:rFonts w:ascii="Times New Roman" w:hAnsi="Times New Roman" w:cs="Times New Roman"/>
                <w:color w:val="FF0000"/>
                <w:sz w:val="18"/>
                <w:szCs w:val="18"/>
              </w:rPr>
            </w:pPr>
            <w:r w:rsidRPr="000B251E">
              <w:rPr>
                <w:rFonts w:ascii="Times New Roman" w:eastAsia="Calibri" w:hAnsi="Times New Roman" w:cs="Times New Roman"/>
                <w:color w:val="FF0000"/>
                <w:sz w:val="18"/>
                <w:szCs w:val="18"/>
              </w:rPr>
              <w:sym w:font="ZapfDingbats" w:char="F06D"/>
            </w:r>
            <w:r w:rsidRPr="000B251E">
              <w:rPr>
                <w:rFonts w:ascii="Times New Roman" w:eastAsia="Calibri" w:hAnsi="Times New Roman" w:cs="Times New Roman"/>
                <w:color w:val="FF0000"/>
                <w:sz w:val="18"/>
                <w:szCs w:val="18"/>
              </w:rPr>
              <w:t xml:space="preserve"> LEAs report using a different method. (Please specify.) </w:t>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r>
            <w:r w:rsidRPr="000B251E">
              <w:rPr>
                <w:rFonts w:ascii="Times New Roman" w:eastAsia="Calibri" w:hAnsi="Times New Roman" w:cs="Times New Roman"/>
                <w:color w:val="FF0000"/>
                <w:sz w:val="18"/>
                <w:szCs w:val="18"/>
              </w:rPr>
              <w:softHyphen/>
              <w:t xml:space="preserve">________________________  </w:t>
            </w:r>
          </w:p>
        </w:tc>
        <w:tc>
          <w:tcPr>
            <w:tcW w:w="545" w:type="pct"/>
            <w:vAlign w:val="center"/>
          </w:tcPr>
          <w:p w14:paraId="265E3302"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Accounting methodology should be consistent across all LEAs.</w:t>
            </w:r>
          </w:p>
        </w:tc>
      </w:tr>
      <w:tr w:rsidR="001268BA" w14:paraId="4727FC65" w14:textId="77777777" w:rsidTr="000B251E">
        <w:trPr>
          <w:cantSplit/>
          <w:trHeight w:val="144"/>
        </w:trPr>
        <w:tc>
          <w:tcPr>
            <w:tcW w:w="5000" w:type="pct"/>
            <w:gridSpan w:val="3"/>
            <w:shd w:val="clear" w:color="auto" w:fill="F2F2F2" w:themeFill="background1" w:themeFillShade="F2"/>
            <w:vAlign w:val="center"/>
          </w:tcPr>
          <w:p w14:paraId="313486E6" w14:textId="77777777" w:rsidR="001268BA" w:rsidRPr="000B251E" w:rsidRDefault="001268BA" w:rsidP="003C7B73">
            <w:pPr>
              <w:keepNext/>
              <w:spacing w:before="60" w:after="60"/>
              <w:jc w:val="center"/>
              <w:rPr>
                <w:rFonts w:ascii="Times New Roman" w:hAnsi="Times New Roman" w:cs="Times New Roman"/>
                <w:sz w:val="18"/>
                <w:szCs w:val="18"/>
              </w:rPr>
            </w:pPr>
            <w:r w:rsidRPr="000B251E">
              <w:rPr>
                <w:rFonts w:ascii="Times New Roman" w:hAnsi="Times New Roman" w:cs="Times New Roman"/>
                <w:b/>
                <w:sz w:val="18"/>
                <w:szCs w:val="18"/>
              </w:rPr>
              <w:t>NPEFS Reporting Instructions (Appendix B.3)</w:t>
            </w:r>
          </w:p>
        </w:tc>
      </w:tr>
      <w:tr w:rsidR="001268BA" w14:paraId="7D918E98" w14:textId="77777777" w:rsidTr="00A31881">
        <w:trPr>
          <w:trHeight w:val="144"/>
        </w:trPr>
        <w:tc>
          <w:tcPr>
            <w:tcW w:w="2227" w:type="pct"/>
          </w:tcPr>
          <w:p w14:paraId="6EA58E01" w14:textId="57BE5256" w:rsidR="00A31881" w:rsidRPr="00A31881" w:rsidRDefault="00A31881" w:rsidP="00A31881">
            <w:pPr>
              <w:rPr>
                <w:rFonts w:ascii="Times New Roman" w:hAnsi="Times New Roman" w:cs="Times New Roman"/>
                <w:b/>
                <w:sz w:val="18"/>
                <w:szCs w:val="18"/>
              </w:rPr>
            </w:pPr>
            <w:r w:rsidRPr="00A31881">
              <w:rPr>
                <w:rFonts w:ascii="Times New Roman" w:hAnsi="Times New Roman" w:cs="Times New Roman"/>
                <w:b/>
                <w:sz w:val="18"/>
                <w:szCs w:val="18"/>
              </w:rPr>
              <w:t>7. Report finance data for all charter schools</w:t>
            </w:r>
          </w:p>
          <w:p w14:paraId="6045A94F" w14:textId="77777777" w:rsidR="00A31881" w:rsidRPr="00A31881" w:rsidRDefault="00A31881" w:rsidP="00A31881">
            <w:pPr>
              <w:rPr>
                <w:rFonts w:ascii="Times New Roman" w:hAnsi="Times New Roman" w:cs="Times New Roman"/>
                <w:sz w:val="18"/>
                <w:szCs w:val="18"/>
              </w:rPr>
            </w:pPr>
            <w:r w:rsidRPr="00A31881">
              <w:rPr>
                <w:rFonts w:ascii="Times New Roman" w:hAnsi="Times New Roman" w:cs="Times New Roman"/>
                <w:sz w:val="18"/>
                <w:szCs w:val="18"/>
              </w:rPr>
              <w:t>NPEFS attempts to collect finance data for all charter schools. If SEAs do not report finance data for charter schools, the missing charter schools will be noted as missing in the published file documentation.</w:t>
            </w:r>
          </w:p>
          <w:p w14:paraId="6B7D19BB" w14:textId="77777777" w:rsidR="00A31881" w:rsidRPr="00A31881" w:rsidRDefault="00A31881" w:rsidP="00A31881">
            <w:pPr>
              <w:rPr>
                <w:rFonts w:ascii="Times New Roman" w:hAnsi="Times New Roman" w:cs="Times New Roman"/>
                <w:sz w:val="18"/>
                <w:szCs w:val="18"/>
              </w:rPr>
            </w:pPr>
          </w:p>
          <w:p w14:paraId="640A9C89" w14:textId="39511990" w:rsidR="001268BA" w:rsidRPr="000B251E" w:rsidRDefault="00A31881" w:rsidP="00A31881">
            <w:pPr>
              <w:rPr>
                <w:rFonts w:ascii="Times New Roman" w:hAnsi="Times New Roman" w:cs="Times New Roman"/>
                <w:sz w:val="18"/>
                <w:szCs w:val="18"/>
              </w:rPr>
            </w:pPr>
            <w:r w:rsidRPr="00A31881">
              <w:rPr>
                <w:rFonts w:ascii="Times New Roman" w:hAnsi="Times New Roman" w:cs="Times New Roman"/>
                <w:sz w:val="18"/>
                <w:szCs w:val="18"/>
              </w:rPr>
              <w:t>NOTE: missing finance data for any schools (including charter schools) or school districts could potentially affect federal education funding derived from this data.</w:t>
            </w:r>
          </w:p>
        </w:tc>
        <w:tc>
          <w:tcPr>
            <w:tcW w:w="2228" w:type="pct"/>
            <w:vAlign w:val="center"/>
          </w:tcPr>
          <w:p w14:paraId="2D1546C5" w14:textId="77777777" w:rsidR="001268BA" w:rsidRPr="000B251E" w:rsidRDefault="001268BA" w:rsidP="00275B24">
            <w:pPr>
              <w:tabs>
                <w:tab w:val="left" w:pos="363"/>
              </w:tabs>
              <w:kinsoku w:val="0"/>
              <w:overflowPunct w:val="0"/>
              <w:autoSpaceDE w:val="0"/>
              <w:autoSpaceDN w:val="0"/>
              <w:adjustRightInd w:val="0"/>
              <w:outlineLvl w:val="1"/>
              <w:rPr>
                <w:rFonts w:ascii="Times New Roman" w:eastAsiaTheme="minorEastAsia" w:hAnsi="Times New Roman" w:cs="Times New Roman"/>
                <w:b/>
                <w:bCs/>
                <w:color w:val="FF0000"/>
                <w:sz w:val="18"/>
                <w:szCs w:val="18"/>
              </w:rPr>
            </w:pPr>
            <w:r w:rsidRPr="000B251E">
              <w:rPr>
                <w:rFonts w:ascii="Times New Roman" w:eastAsiaTheme="minorEastAsia" w:hAnsi="Times New Roman" w:cs="Times New Roman"/>
                <w:b/>
                <w:bCs/>
                <w:color w:val="FF0000"/>
                <w:sz w:val="18"/>
                <w:szCs w:val="18"/>
              </w:rPr>
              <w:t>1.  Report finance data for all public schools</w:t>
            </w:r>
          </w:p>
          <w:p w14:paraId="52C53404" w14:textId="77777777" w:rsidR="00EF7344"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States should include finance data for all publicly funded schools, including charter schools, education service agencies, and other special service LEAs.  Revenues and expenditures for these schools and LEAs must be reported on NPEFS even if they are not classified in your state as “regular school districts” or “local education agencies.”</w:t>
            </w:r>
          </w:p>
          <w:p w14:paraId="14090DFB" w14:textId="19545172" w:rsidR="001268BA" w:rsidRPr="000B251E"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p>
          <w:p w14:paraId="4FB0D99F" w14:textId="77777777" w:rsidR="00EF7344"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State education agency staff may need to contact other state agencies to alert them to the need to provide fiscal data for special schools and LEAs.  It may be necessary to remove non-education costs such as medical and room and board costs, particularly in residential facilities.</w:t>
            </w:r>
          </w:p>
          <w:p w14:paraId="0FDC3743" w14:textId="726960BB" w:rsidR="001268BA" w:rsidRPr="000B251E"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p>
          <w:p w14:paraId="0E40B6B9" w14:textId="77777777" w:rsidR="001268BA" w:rsidRPr="000B251E"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Examples of special service schools and LEAs include:</w:t>
            </w:r>
          </w:p>
          <w:p w14:paraId="74CF019C" w14:textId="77777777" w:rsidR="00EF7344" w:rsidRDefault="001268BA" w:rsidP="00275B24">
            <w:pPr>
              <w:widowControl w:val="0"/>
              <w:numPr>
                <w:ilvl w:val="1"/>
                <w:numId w:val="27"/>
              </w:numPr>
              <w:kinsoku w:val="0"/>
              <w:overflowPunct w:val="0"/>
              <w:autoSpaceDE w:val="0"/>
              <w:autoSpaceDN w:val="0"/>
              <w:adjustRightInd w:val="0"/>
              <w:ind w:left="360" w:hanging="274"/>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Schools for handicapped</w:t>
            </w:r>
          </w:p>
          <w:p w14:paraId="274BC7BA" w14:textId="77777777" w:rsidR="00EF7344" w:rsidRDefault="001268BA" w:rsidP="00275B24">
            <w:pPr>
              <w:widowControl w:val="0"/>
              <w:numPr>
                <w:ilvl w:val="1"/>
                <w:numId w:val="27"/>
              </w:numPr>
              <w:kinsoku w:val="0"/>
              <w:overflowPunct w:val="0"/>
              <w:autoSpaceDE w:val="0"/>
              <w:autoSpaceDN w:val="0"/>
              <w:adjustRightInd w:val="0"/>
              <w:ind w:left="360" w:hanging="274"/>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Juvenile custodial institutions</w:t>
            </w:r>
          </w:p>
          <w:p w14:paraId="470201C2" w14:textId="77777777" w:rsidR="00EF7344" w:rsidRDefault="001268BA" w:rsidP="00275B24">
            <w:pPr>
              <w:widowControl w:val="0"/>
              <w:numPr>
                <w:ilvl w:val="1"/>
                <w:numId w:val="27"/>
              </w:numPr>
              <w:kinsoku w:val="0"/>
              <w:overflowPunct w:val="0"/>
              <w:autoSpaceDE w:val="0"/>
              <w:autoSpaceDN w:val="0"/>
              <w:adjustRightInd w:val="0"/>
              <w:ind w:left="360" w:hanging="274"/>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Other special education state-established entities</w:t>
            </w:r>
          </w:p>
          <w:p w14:paraId="2E8FB9FF" w14:textId="2139F1E7" w:rsidR="001268BA" w:rsidRPr="000B251E" w:rsidRDefault="001268BA" w:rsidP="00275B24">
            <w:pPr>
              <w:widowControl w:val="0"/>
              <w:numPr>
                <w:ilvl w:val="1"/>
                <w:numId w:val="27"/>
              </w:numPr>
              <w:kinsoku w:val="0"/>
              <w:overflowPunct w:val="0"/>
              <w:autoSpaceDE w:val="0"/>
              <w:autoSpaceDN w:val="0"/>
              <w:adjustRightInd w:val="0"/>
              <w:ind w:left="360" w:hanging="274"/>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Schools for the deaf, blind, and mentally disabled</w:t>
            </w:r>
          </w:p>
          <w:p w14:paraId="5ADF3930" w14:textId="77777777" w:rsidR="001268BA" w:rsidRPr="000B251E" w:rsidRDefault="001268BA" w:rsidP="00275B24">
            <w:pPr>
              <w:widowControl w:val="0"/>
              <w:numPr>
                <w:ilvl w:val="1"/>
                <w:numId w:val="27"/>
              </w:numPr>
              <w:kinsoku w:val="0"/>
              <w:overflowPunct w:val="0"/>
              <w:autoSpaceDE w:val="0"/>
              <w:autoSpaceDN w:val="0"/>
              <w:adjustRightInd w:val="0"/>
              <w:ind w:left="360" w:hanging="274"/>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Education service agencies</w:t>
            </w:r>
          </w:p>
          <w:p w14:paraId="40A1C034" w14:textId="77777777" w:rsidR="001268BA" w:rsidRPr="000B251E" w:rsidRDefault="001268BA" w:rsidP="00275B24">
            <w:pPr>
              <w:widowControl w:val="0"/>
              <w:numPr>
                <w:ilvl w:val="1"/>
                <w:numId w:val="27"/>
              </w:numPr>
              <w:kinsoku w:val="0"/>
              <w:overflowPunct w:val="0"/>
              <w:autoSpaceDE w:val="0"/>
              <w:autoSpaceDN w:val="0"/>
              <w:adjustRightInd w:val="0"/>
              <w:ind w:left="360" w:hanging="274"/>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Charter schools</w:t>
            </w:r>
          </w:p>
          <w:p w14:paraId="18575599" w14:textId="77777777" w:rsidR="001268BA" w:rsidRPr="000B251E" w:rsidRDefault="001268BA" w:rsidP="00275B24">
            <w:pPr>
              <w:kinsoku w:val="0"/>
              <w:overflowPunct w:val="0"/>
              <w:autoSpaceDE w:val="0"/>
              <w:autoSpaceDN w:val="0"/>
              <w:adjustRightInd w:val="0"/>
              <w:ind w:left="360" w:hanging="360"/>
              <w:rPr>
                <w:rFonts w:ascii="Times New Roman" w:eastAsiaTheme="minorEastAsia" w:hAnsi="Times New Roman" w:cs="Times New Roman"/>
                <w:color w:val="FF0000"/>
                <w:sz w:val="18"/>
                <w:szCs w:val="18"/>
              </w:rPr>
            </w:pPr>
          </w:p>
          <w:p w14:paraId="697B85BA" w14:textId="77777777" w:rsidR="001268BA" w:rsidRPr="000B251E"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Please note whether finance data for any special service schools or LEAs is missing in Section 7 comments.  These comments will be published in the file documentation.</w:t>
            </w:r>
          </w:p>
          <w:p w14:paraId="42C624C9" w14:textId="77777777" w:rsidR="001268BA" w:rsidRPr="000B251E"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p>
          <w:p w14:paraId="467E024B" w14:textId="77777777" w:rsidR="001268BA" w:rsidRPr="000B251E"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NOTE: missing finance data for any schools (including charter schools) or LEAs could potentially affect federal education funding derived from this data.</w:t>
            </w:r>
          </w:p>
          <w:p w14:paraId="6B2AD7D4" w14:textId="77777777" w:rsidR="001268BA" w:rsidRPr="000B251E"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p>
          <w:p w14:paraId="65A6BF06" w14:textId="77777777" w:rsidR="001268BA" w:rsidRPr="000B251E" w:rsidRDefault="001268BA" w:rsidP="00275B24">
            <w:pPr>
              <w:tabs>
                <w:tab w:val="left" w:pos="363"/>
              </w:tabs>
              <w:kinsoku w:val="0"/>
              <w:overflowPunct w:val="0"/>
              <w:autoSpaceDE w:val="0"/>
              <w:autoSpaceDN w:val="0"/>
              <w:adjustRightInd w:val="0"/>
              <w:outlineLvl w:val="1"/>
              <w:rPr>
                <w:rFonts w:ascii="Times New Roman" w:eastAsiaTheme="minorEastAsia" w:hAnsi="Times New Roman" w:cs="Times New Roman"/>
                <w:b/>
                <w:bCs/>
                <w:color w:val="FF0000"/>
                <w:sz w:val="18"/>
                <w:szCs w:val="18"/>
              </w:rPr>
            </w:pPr>
            <w:r w:rsidRPr="000B251E">
              <w:rPr>
                <w:rFonts w:ascii="Times New Roman" w:eastAsiaTheme="minorEastAsia" w:hAnsi="Times New Roman" w:cs="Times New Roman"/>
                <w:b/>
                <w:bCs/>
                <w:color w:val="FF0000"/>
                <w:sz w:val="18"/>
                <w:szCs w:val="18"/>
              </w:rPr>
              <w:t>2.  Report Revenue and Expenditures Only Once</w:t>
            </w:r>
          </w:p>
          <w:p w14:paraId="48FB2F4F" w14:textId="77777777" w:rsidR="001268BA" w:rsidRPr="000B251E" w:rsidRDefault="001268BA" w:rsidP="00275B24">
            <w:pPr>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“Double counting” of revenues and expenditures can occur when fiscal reports are submitted by overlapping political jurisdictions or when one LEA pays tuition to another to educate students who reside in the jurisdiction of the LEA that pays tuition.</w:t>
            </w:r>
          </w:p>
          <w:p w14:paraId="6752B347" w14:textId="77777777" w:rsidR="001268BA" w:rsidRPr="000B251E" w:rsidRDefault="001268BA" w:rsidP="00275B24">
            <w:pPr>
              <w:autoSpaceDE w:val="0"/>
              <w:autoSpaceDN w:val="0"/>
              <w:adjustRightInd w:val="0"/>
              <w:rPr>
                <w:rFonts w:ascii="Times New Roman" w:eastAsiaTheme="minorEastAsia" w:hAnsi="Times New Roman" w:cs="Times New Roman"/>
                <w:color w:val="FF0000"/>
                <w:sz w:val="18"/>
                <w:szCs w:val="18"/>
              </w:rPr>
            </w:pPr>
          </w:p>
          <w:p w14:paraId="6AB492DE" w14:textId="77777777" w:rsidR="001268BA" w:rsidRPr="000B251E" w:rsidRDefault="001268BA" w:rsidP="00275B24">
            <w:pPr>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b/>
                <w:bCs/>
                <w:color w:val="FF0000"/>
                <w:sz w:val="18"/>
                <w:szCs w:val="18"/>
              </w:rPr>
              <w:t xml:space="preserve">Avoid double counting services purchased from another school district or educational services agency within the state (object 591). </w:t>
            </w:r>
            <w:r w:rsidRPr="000B251E">
              <w:rPr>
                <w:rFonts w:ascii="Times New Roman" w:eastAsiaTheme="minorEastAsia" w:hAnsi="Times New Roman" w:cs="Times New Roman"/>
                <w:color w:val="FF0000"/>
                <w:sz w:val="18"/>
                <w:szCs w:val="18"/>
              </w:rPr>
              <w:t>Internal transfers to another school district within the state for services rendered, such as instructional support, data processing, purchasing, nursing, and guidance, should be excluded from all functions to prevent double counting.  These expenditures are double counted when object 591 is included in current expenditures, and the expenditures for services that were purchased are also reported and included in current expenditures.</w:t>
            </w:r>
          </w:p>
          <w:p w14:paraId="2C7333F4" w14:textId="77777777" w:rsidR="001268BA" w:rsidRPr="000B251E" w:rsidRDefault="001268BA" w:rsidP="00275B24">
            <w:pPr>
              <w:autoSpaceDE w:val="0"/>
              <w:autoSpaceDN w:val="0"/>
              <w:adjustRightInd w:val="0"/>
              <w:rPr>
                <w:rFonts w:ascii="Times New Roman" w:eastAsiaTheme="minorEastAsia" w:hAnsi="Times New Roman" w:cs="Times New Roman"/>
                <w:color w:val="FF0000"/>
                <w:sz w:val="18"/>
                <w:szCs w:val="18"/>
              </w:rPr>
            </w:pPr>
          </w:p>
          <w:p w14:paraId="2FAAF792" w14:textId="77777777" w:rsidR="00EF7344" w:rsidRDefault="001268BA" w:rsidP="00275B24">
            <w:pPr>
              <w:tabs>
                <w:tab w:val="left" w:pos="363"/>
              </w:tabs>
              <w:kinsoku w:val="0"/>
              <w:overflowPunct w:val="0"/>
              <w:autoSpaceDE w:val="0"/>
              <w:autoSpaceDN w:val="0"/>
              <w:adjustRightInd w:val="0"/>
              <w:outlineLvl w:val="1"/>
              <w:rPr>
                <w:rFonts w:ascii="Times New Roman" w:eastAsiaTheme="minorEastAsia" w:hAnsi="Times New Roman" w:cs="Times New Roman"/>
                <w:b/>
                <w:bCs/>
                <w:color w:val="FF0000"/>
                <w:sz w:val="18"/>
                <w:szCs w:val="18"/>
              </w:rPr>
            </w:pPr>
            <w:r w:rsidRPr="000B251E">
              <w:rPr>
                <w:rFonts w:ascii="Times New Roman" w:eastAsiaTheme="minorEastAsia" w:hAnsi="Times New Roman" w:cs="Times New Roman"/>
                <w:b/>
                <w:bCs/>
                <w:color w:val="FF0000"/>
                <w:sz w:val="18"/>
                <w:szCs w:val="18"/>
              </w:rPr>
              <w:t>3.  Ensure consistency between financial and student data</w:t>
            </w:r>
          </w:p>
          <w:p w14:paraId="09029853" w14:textId="77777777" w:rsidR="00EF7344" w:rsidRDefault="001268BA" w:rsidP="00275B24">
            <w:pPr>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Finance data should be comparable to ADA and membership.</w:t>
            </w:r>
          </w:p>
          <w:p w14:paraId="5FB19D10" w14:textId="4CE85B47" w:rsidR="001268BA" w:rsidRPr="000B251E" w:rsidRDefault="001268BA" w:rsidP="00275B24">
            <w:pPr>
              <w:autoSpaceDE w:val="0"/>
              <w:autoSpaceDN w:val="0"/>
              <w:adjustRightInd w:val="0"/>
              <w:rPr>
                <w:rFonts w:ascii="Times New Roman" w:eastAsiaTheme="minorEastAsia" w:hAnsi="Times New Roman" w:cs="Times New Roman"/>
                <w:color w:val="FF0000"/>
                <w:sz w:val="18"/>
                <w:szCs w:val="18"/>
              </w:rPr>
            </w:pPr>
          </w:p>
          <w:p w14:paraId="3BE35F35" w14:textId="77777777" w:rsidR="001268BA" w:rsidRPr="000B251E" w:rsidRDefault="001268BA" w:rsidP="00275B24">
            <w:pPr>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Tuition Payments: Federal regulations require that when one LEA pays tuition to another for students to be educated by the receiving LEA, the school district that pays tuition counts the students in ADA. The LEA making the tuition expenditure (sending LEA) should count the tuition expenditures and include the students in ADA. The LEA providing the education (receiving LEA) should claim any tuition received as revenue and may not claim the ADA of any child for whom it receives tuition.</w:t>
            </w:r>
          </w:p>
          <w:p w14:paraId="1CC8396A" w14:textId="77777777" w:rsidR="001268BA" w:rsidRPr="000B251E" w:rsidRDefault="001268BA" w:rsidP="00275B24">
            <w:pPr>
              <w:autoSpaceDE w:val="0"/>
              <w:autoSpaceDN w:val="0"/>
              <w:adjustRightInd w:val="0"/>
              <w:rPr>
                <w:rFonts w:ascii="Times New Roman" w:eastAsiaTheme="minorEastAsia" w:hAnsi="Times New Roman" w:cs="Times New Roman"/>
                <w:color w:val="FF0000"/>
                <w:sz w:val="18"/>
                <w:szCs w:val="18"/>
              </w:rPr>
            </w:pPr>
          </w:p>
          <w:p w14:paraId="484F6416" w14:textId="77777777" w:rsidR="001268BA" w:rsidRPr="000B251E" w:rsidRDefault="001268BA" w:rsidP="00275B24">
            <w:pPr>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color w:val="FF0000"/>
                <w:sz w:val="18"/>
                <w:szCs w:val="18"/>
              </w:rPr>
              <w:t>Prekindergarten students:</w:t>
            </w:r>
          </w:p>
          <w:p w14:paraId="28BF6BE5" w14:textId="77777777" w:rsidR="001268BA" w:rsidRPr="000B251E" w:rsidRDefault="001268BA" w:rsidP="00275B24">
            <w:pPr>
              <w:autoSpaceDE w:val="0"/>
              <w:autoSpaceDN w:val="0"/>
              <w:adjustRightInd w:val="0"/>
              <w:rPr>
                <w:rFonts w:ascii="Times New Roman" w:eastAsiaTheme="minorEastAsia" w:hAnsi="Times New Roman" w:cs="Times New Roman"/>
                <w:color w:val="FF0000"/>
                <w:sz w:val="18"/>
                <w:szCs w:val="18"/>
              </w:rPr>
            </w:pPr>
          </w:p>
          <w:p w14:paraId="3A35BF0C" w14:textId="6D6285EB" w:rsidR="001268BA" w:rsidRPr="004E0A65" w:rsidRDefault="004E0A65" w:rsidP="00275B24">
            <w:pPr>
              <w:autoSpaceDE w:val="0"/>
              <w:autoSpaceDN w:val="0"/>
              <w:adjustRightInd w:val="0"/>
              <w:rPr>
                <w:rFonts w:ascii="Times New Roman" w:eastAsiaTheme="minorEastAsia" w:hAnsi="Times New Roman" w:cs="Times New Roman"/>
                <w:color w:val="FF0000"/>
                <w:sz w:val="18"/>
                <w:szCs w:val="18"/>
              </w:rPr>
            </w:pPr>
            <w:r>
              <w:rPr>
                <w:rFonts w:ascii="Times New Roman" w:eastAsiaTheme="minorEastAsia" w:hAnsi="Times New Roman" w:cs="Times New Roman"/>
                <w:color w:val="FF0000"/>
                <w:sz w:val="18"/>
                <w:szCs w:val="18"/>
              </w:rPr>
              <w:t>Payments to Private schools:</w:t>
            </w:r>
          </w:p>
        </w:tc>
        <w:tc>
          <w:tcPr>
            <w:tcW w:w="545" w:type="pct"/>
            <w:vAlign w:val="center"/>
          </w:tcPr>
          <w:p w14:paraId="3AEEFDF6" w14:textId="607AF2E8"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 and reduce double counting.</w:t>
            </w:r>
          </w:p>
        </w:tc>
      </w:tr>
      <w:tr w:rsidR="001268BA" w14:paraId="2D6E2325" w14:textId="77777777" w:rsidTr="00F53175">
        <w:trPr>
          <w:cantSplit/>
          <w:trHeight w:val="144"/>
        </w:trPr>
        <w:tc>
          <w:tcPr>
            <w:tcW w:w="2227" w:type="pct"/>
            <w:vAlign w:val="center"/>
          </w:tcPr>
          <w:p w14:paraId="54186151" w14:textId="65480E96" w:rsidR="001268BA" w:rsidRPr="00A31881" w:rsidRDefault="00A31881" w:rsidP="00A31881">
            <w:pPr>
              <w:pStyle w:val="BodyText"/>
              <w:widowControl w:val="0"/>
              <w:numPr>
                <w:ilvl w:val="2"/>
                <w:numId w:val="32"/>
              </w:numPr>
              <w:tabs>
                <w:tab w:val="clear" w:pos="540"/>
                <w:tab w:val="left" w:pos="432"/>
              </w:tabs>
              <w:kinsoku w:val="0"/>
              <w:overflowPunct w:val="0"/>
              <w:autoSpaceDE w:val="0"/>
              <w:autoSpaceDN w:val="0"/>
              <w:adjustRightInd w:val="0"/>
              <w:spacing w:after="60"/>
              <w:ind w:left="522"/>
              <w:rPr>
                <w:rFonts w:ascii="Times New Roman" w:hAnsi="Times New Roman" w:cs="Times New Roman"/>
                <w:sz w:val="18"/>
                <w:szCs w:val="18"/>
              </w:rPr>
            </w:pPr>
            <w:r w:rsidRPr="00A31881">
              <w:rPr>
                <w:rFonts w:ascii="Times New Roman" w:hAnsi="Times New Roman" w:cs="Times New Roman"/>
                <w:sz w:val="18"/>
                <w:szCs w:val="18"/>
              </w:rPr>
              <w:t>Revenue from services provided to other LEAs (1950);</w:t>
            </w:r>
          </w:p>
        </w:tc>
        <w:tc>
          <w:tcPr>
            <w:tcW w:w="2228" w:type="pct"/>
            <w:vAlign w:val="center"/>
          </w:tcPr>
          <w:p w14:paraId="465A4342" w14:textId="77777777" w:rsidR="001268BA" w:rsidRPr="000B251E" w:rsidRDefault="001268BA" w:rsidP="00275B24">
            <w:pPr>
              <w:widowControl w:val="0"/>
              <w:numPr>
                <w:ilvl w:val="2"/>
                <w:numId w:val="32"/>
              </w:numPr>
              <w:tabs>
                <w:tab w:val="left" w:pos="1599"/>
              </w:tabs>
              <w:kinsoku w:val="0"/>
              <w:overflowPunct w:val="0"/>
              <w:autoSpaceDE w:val="0"/>
              <w:autoSpaceDN w:val="0"/>
              <w:adjustRightInd w:val="0"/>
              <w:ind w:left="450" w:hanging="270"/>
              <w:rPr>
                <w:rFonts w:ascii="Times New Roman" w:hAnsi="Times New Roman" w:cs="Times New Roman"/>
                <w:sz w:val="18"/>
                <w:szCs w:val="18"/>
              </w:rPr>
            </w:pPr>
            <w:r w:rsidRPr="000B251E">
              <w:rPr>
                <w:rFonts w:ascii="Times New Roman" w:hAnsi="Times New Roman" w:cs="Times New Roman"/>
                <w:sz w:val="18"/>
                <w:szCs w:val="18"/>
              </w:rPr>
              <w:t>Revenue from services provided to other LEAs (1950</w:t>
            </w:r>
            <w:r w:rsidRPr="000B251E">
              <w:rPr>
                <w:rFonts w:ascii="Times New Roman" w:eastAsiaTheme="minorEastAsia" w:hAnsi="Times New Roman" w:cs="Times New Roman"/>
                <w:color w:val="FF0000"/>
                <w:sz w:val="18"/>
                <w:szCs w:val="18"/>
              </w:rPr>
              <w:t>).  Exclude revenue from LEAs within the state (1951</w:t>
            </w:r>
            <w:r w:rsidRPr="000B251E">
              <w:rPr>
                <w:rFonts w:ascii="Times New Roman" w:hAnsi="Times New Roman" w:cs="Times New Roman"/>
                <w:sz w:val="18"/>
                <w:szCs w:val="18"/>
              </w:rPr>
              <w:t>)</w:t>
            </w:r>
          </w:p>
        </w:tc>
        <w:tc>
          <w:tcPr>
            <w:tcW w:w="545" w:type="pct"/>
            <w:vAlign w:val="center"/>
          </w:tcPr>
          <w:p w14:paraId="0FD304DC" w14:textId="5FA7A168" w:rsidR="001268BA" w:rsidRPr="000B251E" w:rsidRDefault="008F1D7C" w:rsidP="00275B24">
            <w:pPr>
              <w:rPr>
                <w:rFonts w:ascii="Times New Roman" w:hAnsi="Times New Roman" w:cs="Times New Roman"/>
                <w:sz w:val="18"/>
                <w:szCs w:val="18"/>
              </w:rPr>
            </w:pPr>
            <w:r>
              <w:rPr>
                <w:rFonts w:ascii="Times New Roman" w:hAnsi="Times New Roman" w:cs="Times New Roman"/>
                <w:sz w:val="18"/>
                <w:szCs w:val="18"/>
              </w:rPr>
              <w:t>Add exclusion of internal transfers.</w:t>
            </w:r>
          </w:p>
        </w:tc>
      </w:tr>
      <w:tr w:rsidR="001268BA" w14:paraId="78081C8D" w14:textId="77777777" w:rsidTr="00F53175">
        <w:trPr>
          <w:trHeight w:val="144"/>
        </w:trPr>
        <w:tc>
          <w:tcPr>
            <w:tcW w:w="2227" w:type="pct"/>
            <w:vAlign w:val="center"/>
          </w:tcPr>
          <w:p w14:paraId="75471742" w14:textId="3A512E14" w:rsidR="001268BA" w:rsidRPr="000B251E" w:rsidRDefault="00B5048A" w:rsidP="00275B24">
            <w:pPr>
              <w:rPr>
                <w:rFonts w:ascii="Times New Roman" w:hAnsi="Times New Roman" w:cs="Times New Roman"/>
                <w:sz w:val="18"/>
                <w:szCs w:val="18"/>
              </w:rPr>
            </w:pPr>
            <w:r w:rsidRPr="00B5048A">
              <w:rPr>
                <w:rFonts w:ascii="Times New Roman" w:hAnsi="Times New Roman" w:cs="Times New Roman"/>
                <w:b/>
                <w:sz w:val="18"/>
                <w:szCs w:val="18"/>
              </w:rPr>
              <w:t>Instruction (1000).</w:t>
            </w:r>
            <w:r w:rsidRPr="00B5048A">
              <w:rPr>
                <w:rFonts w:ascii="Times New Roman" w:hAnsi="Times New Roman" w:cs="Times New Roman"/>
                <w:sz w:val="18"/>
                <w:szCs w:val="18"/>
              </w:rPr>
              <w:t xml:space="preserve"> Total current operation expenditure for activities dealing with the interaction of teachers and students in the classroom, home, or hospital as well as co-curricular activities. Report amounts for activities of teachers and instructional aides or assistants engaged in regular instruction, special education, and vocational education programs. Include voucher payments directly to individuals in Tuition Payments Outside the State, to Private Schools, and Other (E14). Include textbooks for public school children in Supplies (E16). Exclude adult education programs (report in E9B).</w:t>
            </w:r>
          </w:p>
        </w:tc>
        <w:tc>
          <w:tcPr>
            <w:tcW w:w="2228" w:type="pct"/>
            <w:vAlign w:val="center"/>
          </w:tcPr>
          <w:p w14:paraId="231D229F" w14:textId="77777777" w:rsidR="00EF7344" w:rsidRDefault="001268BA" w:rsidP="00275B24">
            <w:pPr>
              <w:tabs>
                <w:tab w:val="left" w:pos="363"/>
              </w:tabs>
              <w:kinsoku w:val="0"/>
              <w:overflowPunct w:val="0"/>
              <w:autoSpaceDE w:val="0"/>
              <w:autoSpaceDN w:val="0"/>
              <w:adjustRightInd w:val="0"/>
              <w:outlineLvl w:val="3"/>
              <w:rPr>
                <w:rFonts w:ascii="Times New Roman" w:eastAsiaTheme="minorEastAsia" w:hAnsi="Times New Roman" w:cs="Times New Roman"/>
                <w:b/>
                <w:bCs/>
                <w:sz w:val="18"/>
                <w:szCs w:val="18"/>
              </w:rPr>
            </w:pPr>
            <w:r w:rsidRPr="000B251E">
              <w:rPr>
                <w:rFonts w:ascii="Times New Roman" w:hAnsi="Times New Roman" w:cs="Times New Roman"/>
                <w:b/>
                <w:sz w:val="18"/>
                <w:szCs w:val="18"/>
              </w:rPr>
              <w:t>INSTRUCTION (1000</w:t>
            </w:r>
            <w:r w:rsidRPr="000B251E">
              <w:rPr>
                <w:rFonts w:ascii="Times New Roman" w:hAnsi="Times New Roman" w:cs="Times New Roman"/>
                <w:b/>
                <w:bCs/>
                <w:strike/>
                <w:color w:val="FF0000"/>
                <w:sz w:val="18"/>
                <w:szCs w:val="18"/>
              </w:rPr>
              <w:t>)</w:t>
            </w:r>
            <w:r w:rsidRPr="000B251E">
              <w:rPr>
                <w:rFonts w:ascii="Times New Roman" w:eastAsiaTheme="minorEastAsia" w:hAnsi="Times New Roman" w:cs="Times New Roman"/>
                <w:b/>
                <w:bCs/>
                <w:color w:val="FF0000"/>
                <w:sz w:val="18"/>
                <w:szCs w:val="18"/>
              </w:rPr>
              <w:t>).</w:t>
            </w:r>
          </w:p>
          <w:p w14:paraId="4859E3CC" w14:textId="7FB02234" w:rsidR="001268BA" w:rsidRPr="000B251E"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r w:rsidRPr="000B251E">
              <w:rPr>
                <w:rFonts w:ascii="Times New Roman" w:hAnsi="Times New Roman" w:cs="Times New Roman"/>
                <w:b/>
                <w:bCs/>
                <w:strike/>
                <w:color w:val="FF0000"/>
                <w:spacing w:val="-1"/>
                <w:sz w:val="18"/>
                <w:szCs w:val="18"/>
              </w:rPr>
              <w:t>Instruction</w:t>
            </w:r>
            <w:r w:rsidRPr="000B251E">
              <w:rPr>
                <w:rFonts w:ascii="Times New Roman" w:hAnsi="Times New Roman" w:cs="Times New Roman"/>
                <w:b/>
                <w:bCs/>
                <w:strike/>
                <w:color w:val="FF0000"/>
                <w:spacing w:val="-20"/>
                <w:sz w:val="18"/>
                <w:szCs w:val="18"/>
              </w:rPr>
              <w:t xml:space="preserve"> </w:t>
            </w:r>
            <w:r w:rsidRPr="000B251E">
              <w:rPr>
                <w:rFonts w:ascii="Times New Roman" w:hAnsi="Times New Roman" w:cs="Times New Roman"/>
                <w:b/>
                <w:bCs/>
                <w:strike/>
                <w:color w:val="FF0000"/>
                <w:sz w:val="18"/>
                <w:szCs w:val="18"/>
              </w:rPr>
              <w:t>(1000).</w:t>
            </w:r>
            <w:r w:rsidRPr="000B251E">
              <w:rPr>
                <w:rFonts w:ascii="Times New Roman" w:hAnsi="Times New Roman" w:cs="Times New Roman"/>
                <w:b/>
                <w:bCs/>
                <w:color w:val="FF0000"/>
                <w:spacing w:val="-21"/>
                <w:sz w:val="18"/>
                <w:szCs w:val="18"/>
              </w:rPr>
              <w:t xml:space="preserve"> </w:t>
            </w:r>
            <w:r w:rsidRPr="000B251E">
              <w:rPr>
                <w:rFonts w:ascii="Times New Roman" w:hAnsi="Times New Roman" w:cs="Times New Roman"/>
                <w:sz w:val="18"/>
                <w:szCs w:val="18"/>
              </w:rPr>
              <w:t xml:space="preserve">Total current operation </w:t>
            </w:r>
            <w:r w:rsidRPr="000B251E">
              <w:rPr>
                <w:rFonts w:ascii="Times New Roman" w:hAnsi="Times New Roman" w:cs="Times New Roman"/>
                <w:strike/>
                <w:color w:val="FF0000"/>
                <w:spacing w:val="-1"/>
                <w:sz w:val="18"/>
                <w:szCs w:val="18"/>
              </w:rPr>
              <w:t xml:space="preserve">expenditure </w:t>
            </w:r>
            <w:r w:rsidRPr="000B251E">
              <w:rPr>
                <w:rFonts w:ascii="Times New Roman" w:eastAsiaTheme="minorEastAsia" w:hAnsi="Times New Roman" w:cs="Times New Roman"/>
                <w:color w:val="FF0000"/>
                <w:sz w:val="18"/>
                <w:szCs w:val="18"/>
              </w:rPr>
              <w:t>expenditures</w:t>
            </w:r>
            <w:r w:rsidRPr="000B251E">
              <w:rPr>
                <w:rFonts w:ascii="Times New Roman" w:hAnsi="Times New Roman" w:cs="Times New Roman"/>
                <w:sz w:val="18"/>
                <w:szCs w:val="18"/>
              </w:rPr>
              <w:t xml:space="preserve"> for activities dealing with the interaction of teachers and students in the classroom, home, or hospital </w:t>
            </w:r>
            <w:r w:rsidRPr="000B251E">
              <w:rPr>
                <w:rFonts w:ascii="Times New Roman" w:eastAsiaTheme="minorEastAsia" w:hAnsi="Times New Roman" w:cs="Times New Roman"/>
                <w:color w:val="FF0000"/>
                <w:sz w:val="18"/>
                <w:szCs w:val="18"/>
              </w:rPr>
              <w:t>for regular elementary and secondary education programs (prek-12), special education, vocational education, cocurricular activities and athletics.  Expenditures for support for nonpublic school students, adult/continuing education, community/junior colleges, and community service programs, should be reported in Section 6, Other Direct Costs.</w:t>
            </w:r>
          </w:p>
          <w:p w14:paraId="41B33FD1" w14:textId="77777777" w:rsidR="00EF7344"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b/>
                <w:color w:val="FF0000"/>
                <w:sz w:val="18"/>
                <w:szCs w:val="18"/>
              </w:rPr>
              <w:t>Instruction Salaries (E11) and Benefits (E12).</w:t>
            </w:r>
            <w:r w:rsidRPr="000B251E">
              <w:rPr>
                <w:rFonts w:ascii="Times New Roman" w:eastAsiaTheme="minorEastAsia" w:hAnsi="Times New Roman" w:cs="Times New Roman"/>
                <w:color w:val="FF0000"/>
                <w:sz w:val="18"/>
                <w:szCs w:val="18"/>
              </w:rPr>
              <w:t xml:space="preserve"> Instructional staff includes regular and part-time teachers, teachers' aides, homebound teachers, hospital-based teachers, substitute teachers (including permanent substitute teachers, teachers on sabbatical leave, and classroom assistants of any type who assist in the instructional process, including clerks and graders. Report supplemental amounts for additional duties such as coaching or supervising extracurricular activities, bus supervision, and summer school teaching.  DO NOT include salaries or other expenditures for non-teaching staff that perform duties to which teachers may be assigned but that do not include instruction such as detention or lunch supervision.</w:t>
            </w:r>
          </w:p>
          <w:p w14:paraId="19507C1E" w14:textId="01EB79FB" w:rsidR="00EF7344"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b/>
                <w:color w:val="FF0000"/>
                <w:sz w:val="18"/>
                <w:szCs w:val="18"/>
              </w:rPr>
              <w:t>Tuition and voucher payments outside the state, to private schools, individuals, and other (E14).</w:t>
            </w:r>
            <w:r w:rsidRPr="000B251E">
              <w:rPr>
                <w:rFonts w:ascii="Times New Roman" w:eastAsiaTheme="minorEastAsia" w:hAnsi="Times New Roman" w:cs="Times New Roman"/>
                <w:color w:val="FF0000"/>
                <w:sz w:val="18"/>
                <w:szCs w:val="18"/>
              </w:rPr>
              <w:t xml:space="preserve"> Include amounts for tuition expenditures when the tuition is paid by an individual to attend elementary and secondary school (grades pre-K through 12) in an LEA other than the one in which he or she resides. Include tuition to other LEAs outside the State and tuition to private schools (in-state and out-of-state) for students who are funded by and/or the responsibility of a public LEA or the SEA, and other tuition such as state schools for the blind.</w:t>
            </w:r>
          </w:p>
          <w:p w14:paraId="611914B3" w14:textId="10AB5E61" w:rsidR="00EF7344" w:rsidRDefault="00EF7344" w:rsidP="00275B24">
            <w:pPr>
              <w:kinsoku w:val="0"/>
              <w:overflowPunct w:val="0"/>
              <w:autoSpaceDE w:val="0"/>
              <w:autoSpaceDN w:val="0"/>
              <w:adjustRightInd w:val="0"/>
              <w:ind w:left="360"/>
              <w:rPr>
                <w:rFonts w:ascii="Times New Roman" w:eastAsiaTheme="minorEastAsia" w:hAnsi="Times New Roman" w:cs="Times New Roman"/>
                <w:sz w:val="18"/>
                <w:szCs w:val="18"/>
              </w:rPr>
            </w:pPr>
          </w:p>
          <w:p w14:paraId="7D24A56E" w14:textId="15703699" w:rsidR="00EF7344"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r w:rsidRPr="000B251E">
              <w:rPr>
                <w:rFonts w:ascii="Times New Roman" w:eastAsiaTheme="minorEastAsia" w:hAnsi="Times New Roman" w:cs="Times New Roman"/>
                <w:b/>
                <w:color w:val="FF0000"/>
                <w:sz w:val="18"/>
                <w:szCs w:val="18"/>
              </w:rPr>
              <w:t xml:space="preserve">Tuition and voucher payments to other LEAs and charter schools within the state (E15).  </w:t>
            </w:r>
            <w:r w:rsidRPr="000B251E">
              <w:rPr>
                <w:rFonts w:ascii="Times New Roman" w:eastAsiaTheme="minorEastAsia" w:hAnsi="Times New Roman" w:cs="Times New Roman"/>
                <w:color w:val="FF0000"/>
                <w:sz w:val="18"/>
                <w:szCs w:val="18"/>
              </w:rPr>
              <w:t>This category consists ONLY of tuition paid from one LEA to another within the same state for educating students (e.g. an LEA pays tuition to another LEA to provide a student a special program that is not available in the LEA where the student resides).  Include payments to charter schools</w:t>
            </w:r>
            <w:r w:rsidR="00A50596">
              <w:rPr>
                <w:rFonts w:ascii="Times New Roman" w:eastAsiaTheme="minorEastAsia" w:hAnsi="Times New Roman" w:cs="Times New Roman"/>
                <w:color w:val="FF0000"/>
                <w:sz w:val="18"/>
                <w:szCs w:val="18"/>
              </w:rPr>
              <w:t xml:space="preserve"> in the state.</w:t>
            </w:r>
          </w:p>
          <w:p w14:paraId="64A70FDF" w14:textId="19FF95DB" w:rsidR="001268BA" w:rsidRPr="000B251E" w:rsidRDefault="001268BA" w:rsidP="00275B24">
            <w:pPr>
              <w:kinsoku w:val="0"/>
              <w:overflowPunct w:val="0"/>
              <w:autoSpaceDE w:val="0"/>
              <w:autoSpaceDN w:val="0"/>
              <w:adjustRightInd w:val="0"/>
              <w:rPr>
                <w:rFonts w:ascii="Times New Roman" w:hAnsi="Times New Roman" w:cs="Times New Roman"/>
                <w:strike/>
                <w:color w:val="FF0000"/>
                <w:sz w:val="18"/>
                <w:szCs w:val="18"/>
              </w:rPr>
            </w:pPr>
            <w:r w:rsidRPr="00383DAA">
              <w:rPr>
                <w:rFonts w:ascii="Times New Roman" w:hAnsi="Times New Roman" w:cs="Times New Roman"/>
                <w:color w:val="008000"/>
                <w:sz w:val="18"/>
                <w:szCs w:val="18"/>
              </w:rPr>
              <w:t>Include textbooks for public school children in Supplies (E16)</w:t>
            </w:r>
            <w:r w:rsidRPr="000B251E">
              <w:rPr>
                <w:rFonts w:ascii="Times New Roman" w:hAnsi="Times New Roman" w:cs="Times New Roman"/>
                <w:color w:val="FF0000"/>
                <w:sz w:val="18"/>
                <w:szCs w:val="18"/>
              </w:rPr>
              <w:t>.</w:t>
            </w:r>
            <w:r w:rsidRPr="000B251E">
              <w:rPr>
                <w:rFonts w:ascii="Times New Roman" w:hAnsi="Times New Roman" w:cs="Times New Roman"/>
                <w:strike/>
                <w:color w:val="FF0000"/>
                <w:sz w:val="18"/>
                <w:szCs w:val="18"/>
              </w:rPr>
              <w:t>as</w:t>
            </w:r>
            <w:r w:rsidRPr="000B251E">
              <w:rPr>
                <w:rFonts w:ascii="Times New Roman" w:hAnsi="Times New Roman" w:cs="Times New Roman"/>
                <w:strike/>
                <w:color w:val="FF0000"/>
                <w:spacing w:val="-12"/>
                <w:sz w:val="18"/>
                <w:szCs w:val="18"/>
              </w:rPr>
              <w:t xml:space="preserve"> </w:t>
            </w:r>
            <w:r w:rsidRPr="000B251E">
              <w:rPr>
                <w:rFonts w:ascii="Times New Roman" w:hAnsi="Times New Roman" w:cs="Times New Roman"/>
                <w:strike/>
                <w:color w:val="FF0000"/>
                <w:spacing w:val="-2"/>
                <w:sz w:val="18"/>
                <w:szCs w:val="18"/>
              </w:rPr>
              <w:t>well</w:t>
            </w:r>
            <w:r w:rsidRPr="000B251E">
              <w:rPr>
                <w:rFonts w:ascii="Times New Roman" w:hAnsi="Times New Roman" w:cs="Times New Roman"/>
                <w:strike/>
                <w:color w:val="FF0000"/>
                <w:spacing w:val="-13"/>
                <w:sz w:val="18"/>
                <w:szCs w:val="18"/>
              </w:rPr>
              <w:t xml:space="preserve"> </w:t>
            </w:r>
            <w:r w:rsidRPr="000B251E">
              <w:rPr>
                <w:rFonts w:ascii="Times New Roman" w:hAnsi="Times New Roman" w:cs="Times New Roman"/>
                <w:strike/>
                <w:color w:val="FF0000"/>
                <w:sz w:val="18"/>
                <w:szCs w:val="18"/>
              </w:rPr>
              <w:t>as</w:t>
            </w:r>
            <w:r w:rsidRPr="000B251E">
              <w:rPr>
                <w:rFonts w:ascii="Times New Roman" w:hAnsi="Times New Roman" w:cs="Times New Roman"/>
                <w:strike/>
                <w:color w:val="FF0000"/>
                <w:spacing w:val="-14"/>
                <w:sz w:val="18"/>
                <w:szCs w:val="18"/>
              </w:rPr>
              <w:t xml:space="preserve"> </w:t>
            </w:r>
            <w:r w:rsidRPr="000B251E">
              <w:rPr>
                <w:rFonts w:ascii="Times New Roman" w:hAnsi="Times New Roman" w:cs="Times New Roman"/>
                <w:strike/>
                <w:color w:val="FF0000"/>
                <w:spacing w:val="-1"/>
                <w:sz w:val="18"/>
                <w:szCs w:val="18"/>
              </w:rPr>
              <w:t>co-curricular</w:t>
            </w:r>
            <w:r w:rsidRPr="000B251E">
              <w:rPr>
                <w:rFonts w:ascii="Times New Roman" w:hAnsi="Times New Roman" w:cs="Times New Roman"/>
                <w:strike/>
                <w:color w:val="FF0000"/>
                <w:spacing w:val="-10"/>
                <w:sz w:val="18"/>
                <w:szCs w:val="18"/>
              </w:rPr>
              <w:t xml:space="preserve"> </w:t>
            </w:r>
            <w:r w:rsidRPr="000B251E">
              <w:rPr>
                <w:rFonts w:ascii="Times New Roman" w:hAnsi="Times New Roman" w:cs="Times New Roman"/>
                <w:strike/>
                <w:color w:val="FF0000"/>
                <w:spacing w:val="-1"/>
                <w:sz w:val="18"/>
                <w:szCs w:val="18"/>
              </w:rPr>
              <w:t>activities.</w:t>
            </w:r>
            <w:r w:rsidRPr="000B251E">
              <w:rPr>
                <w:rFonts w:ascii="Times New Roman" w:hAnsi="Times New Roman" w:cs="Times New Roman"/>
                <w:color w:val="FF0000"/>
                <w:sz w:val="18"/>
                <w:szCs w:val="18"/>
              </w:rPr>
              <w:t xml:space="preserve"> </w:t>
            </w:r>
            <w:r w:rsidRPr="000B251E">
              <w:rPr>
                <w:rFonts w:ascii="Times New Roman" w:hAnsi="Times New Roman" w:cs="Times New Roman"/>
                <w:sz w:val="18"/>
                <w:szCs w:val="18"/>
              </w:rPr>
              <w:t>Report amounts for activities of teachers and instructional aides or assistants engaged in regular instruction, special education, and vocational education programs</w:t>
            </w:r>
            <w:r w:rsidRPr="000B251E">
              <w:rPr>
                <w:rFonts w:ascii="Times New Roman" w:hAnsi="Times New Roman" w:cs="Times New Roman"/>
                <w:strike/>
                <w:color w:val="FF0000"/>
                <w:sz w:val="18"/>
                <w:szCs w:val="18"/>
              </w:rPr>
              <w:t>.</w:t>
            </w:r>
            <w:r w:rsidRPr="000B251E">
              <w:rPr>
                <w:rFonts w:ascii="Times New Roman" w:hAnsi="Times New Roman" w:cs="Times New Roman"/>
                <w:strike/>
                <w:color w:val="FF0000"/>
                <w:spacing w:val="49"/>
                <w:w w:val="99"/>
                <w:sz w:val="18"/>
                <w:szCs w:val="18"/>
              </w:rPr>
              <w:t xml:space="preserve"> </w:t>
            </w:r>
            <w:r w:rsidRPr="000B251E">
              <w:rPr>
                <w:rFonts w:ascii="Times New Roman" w:hAnsi="Times New Roman" w:cs="Times New Roman"/>
                <w:strike/>
                <w:color w:val="FF0000"/>
                <w:spacing w:val="-8"/>
                <w:sz w:val="18"/>
                <w:szCs w:val="18"/>
              </w:rPr>
              <w:t>Include</w:t>
            </w:r>
            <w:r w:rsidRPr="000B251E">
              <w:rPr>
                <w:rFonts w:ascii="Times New Roman" w:hAnsi="Times New Roman" w:cs="Times New Roman"/>
                <w:strike/>
                <w:color w:val="FF0000"/>
                <w:spacing w:val="-16"/>
                <w:sz w:val="18"/>
                <w:szCs w:val="18"/>
              </w:rPr>
              <w:t xml:space="preserve"> </w:t>
            </w:r>
            <w:r w:rsidRPr="000B251E">
              <w:rPr>
                <w:rFonts w:ascii="Times New Roman" w:hAnsi="Times New Roman" w:cs="Times New Roman"/>
                <w:strike/>
                <w:color w:val="FF0000"/>
                <w:spacing w:val="-9"/>
                <w:sz w:val="18"/>
                <w:szCs w:val="18"/>
              </w:rPr>
              <w:t>voucher</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9"/>
                <w:sz w:val="18"/>
                <w:szCs w:val="18"/>
              </w:rPr>
              <w:t>payments</w:t>
            </w:r>
            <w:r w:rsidRPr="000B251E">
              <w:rPr>
                <w:rFonts w:ascii="Times New Roman" w:hAnsi="Times New Roman" w:cs="Times New Roman"/>
                <w:strike/>
                <w:color w:val="FF0000"/>
                <w:spacing w:val="-14"/>
                <w:sz w:val="18"/>
                <w:szCs w:val="18"/>
              </w:rPr>
              <w:t xml:space="preserve"> </w:t>
            </w:r>
            <w:r w:rsidRPr="000B251E">
              <w:rPr>
                <w:rFonts w:ascii="Times New Roman" w:hAnsi="Times New Roman" w:cs="Times New Roman"/>
                <w:strike/>
                <w:color w:val="FF0000"/>
                <w:spacing w:val="-8"/>
                <w:sz w:val="18"/>
                <w:szCs w:val="18"/>
              </w:rPr>
              <w:t>directly</w:t>
            </w:r>
            <w:r w:rsidRPr="000B251E">
              <w:rPr>
                <w:rFonts w:ascii="Times New Roman" w:hAnsi="Times New Roman" w:cs="Times New Roman"/>
                <w:strike/>
                <w:color w:val="FF0000"/>
                <w:spacing w:val="-17"/>
                <w:sz w:val="18"/>
                <w:szCs w:val="18"/>
              </w:rPr>
              <w:t xml:space="preserve"> </w:t>
            </w:r>
            <w:r w:rsidRPr="000B251E">
              <w:rPr>
                <w:rFonts w:ascii="Times New Roman" w:hAnsi="Times New Roman" w:cs="Times New Roman"/>
                <w:strike/>
                <w:color w:val="FF0000"/>
                <w:spacing w:val="-5"/>
                <w:sz w:val="18"/>
                <w:szCs w:val="18"/>
              </w:rPr>
              <w:t>to</w:t>
            </w:r>
            <w:r w:rsidRPr="000B251E">
              <w:rPr>
                <w:rFonts w:ascii="Times New Roman" w:hAnsi="Times New Roman" w:cs="Times New Roman"/>
                <w:strike/>
                <w:color w:val="FF0000"/>
                <w:spacing w:val="-12"/>
                <w:sz w:val="18"/>
                <w:szCs w:val="18"/>
              </w:rPr>
              <w:t xml:space="preserve"> </w:t>
            </w:r>
            <w:r w:rsidRPr="000B251E">
              <w:rPr>
                <w:rFonts w:ascii="Times New Roman" w:hAnsi="Times New Roman" w:cs="Times New Roman"/>
                <w:strike/>
                <w:color w:val="FF0000"/>
                <w:spacing w:val="-9"/>
                <w:sz w:val="18"/>
                <w:szCs w:val="18"/>
              </w:rPr>
              <w:t>individuals</w:t>
            </w:r>
            <w:r w:rsidRPr="000B251E">
              <w:rPr>
                <w:rFonts w:ascii="Times New Roman" w:hAnsi="Times New Roman" w:cs="Times New Roman"/>
                <w:strike/>
                <w:color w:val="FF0000"/>
                <w:spacing w:val="-14"/>
                <w:sz w:val="18"/>
                <w:szCs w:val="18"/>
              </w:rPr>
              <w:t xml:space="preserve"> </w:t>
            </w:r>
            <w:r w:rsidRPr="000B251E">
              <w:rPr>
                <w:rFonts w:ascii="Times New Roman" w:hAnsi="Times New Roman" w:cs="Times New Roman"/>
                <w:strike/>
                <w:color w:val="FF0000"/>
                <w:spacing w:val="-5"/>
                <w:sz w:val="18"/>
                <w:szCs w:val="18"/>
              </w:rPr>
              <w:t>in</w:t>
            </w:r>
            <w:r w:rsidRPr="000B251E">
              <w:rPr>
                <w:rFonts w:ascii="Times New Roman" w:hAnsi="Times New Roman" w:cs="Times New Roman"/>
                <w:strike/>
                <w:color w:val="FF0000"/>
                <w:spacing w:val="-20"/>
                <w:sz w:val="18"/>
                <w:szCs w:val="18"/>
              </w:rPr>
              <w:t xml:space="preserve"> </w:t>
            </w:r>
            <w:r w:rsidRPr="000B251E">
              <w:rPr>
                <w:rFonts w:ascii="Times New Roman" w:hAnsi="Times New Roman" w:cs="Times New Roman"/>
                <w:strike/>
                <w:color w:val="FF0000"/>
                <w:spacing w:val="-8"/>
                <w:sz w:val="18"/>
                <w:szCs w:val="18"/>
              </w:rPr>
              <w:t>Tuition</w:t>
            </w:r>
            <w:r w:rsidRPr="000B251E">
              <w:rPr>
                <w:rFonts w:ascii="Times New Roman" w:hAnsi="Times New Roman" w:cs="Times New Roman"/>
                <w:strike/>
                <w:color w:val="FF0000"/>
                <w:spacing w:val="53"/>
                <w:w w:val="99"/>
                <w:sz w:val="18"/>
                <w:szCs w:val="18"/>
              </w:rPr>
              <w:t xml:space="preserve"> </w:t>
            </w:r>
            <w:r w:rsidRPr="000B251E">
              <w:rPr>
                <w:rFonts w:ascii="Times New Roman" w:hAnsi="Times New Roman" w:cs="Times New Roman"/>
                <w:strike/>
                <w:color w:val="FF0000"/>
                <w:spacing w:val="-9"/>
                <w:sz w:val="18"/>
                <w:szCs w:val="18"/>
              </w:rPr>
              <w:t>Payments</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8"/>
                <w:sz w:val="18"/>
                <w:szCs w:val="18"/>
              </w:rPr>
              <w:t>Outside</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7"/>
                <w:sz w:val="18"/>
                <w:szCs w:val="18"/>
              </w:rPr>
              <w:t>the</w:t>
            </w:r>
            <w:r w:rsidRPr="000B251E">
              <w:rPr>
                <w:rFonts w:ascii="Times New Roman" w:hAnsi="Times New Roman" w:cs="Times New Roman"/>
                <w:strike/>
                <w:color w:val="FF0000"/>
                <w:spacing w:val="-13"/>
                <w:sz w:val="18"/>
                <w:szCs w:val="18"/>
              </w:rPr>
              <w:t xml:space="preserve"> </w:t>
            </w:r>
            <w:r w:rsidRPr="000B251E">
              <w:rPr>
                <w:rFonts w:ascii="Times New Roman" w:hAnsi="Times New Roman" w:cs="Times New Roman"/>
                <w:strike/>
                <w:color w:val="FF0000"/>
                <w:spacing w:val="-9"/>
                <w:sz w:val="18"/>
                <w:szCs w:val="18"/>
              </w:rPr>
              <w:t>State,</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5"/>
                <w:sz w:val="18"/>
                <w:szCs w:val="18"/>
              </w:rPr>
              <w:t>to</w:t>
            </w:r>
            <w:r w:rsidRPr="000B251E">
              <w:rPr>
                <w:rFonts w:ascii="Times New Roman" w:hAnsi="Times New Roman" w:cs="Times New Roman"/>
                <w:strike/>
                <w:color w:val="FF0000"/>
                <w:spacing w:val="-17"/>
                <w:sz w:val="18"/>
                <w:szCs w:val="18"/>
              </w:rPr>
              <w:t xml:space="preserve"> </w:t>
            </w:r>
            <w:r w:rsidRPr="000B251E">
              <w:rPr>
                <w:rFonts w:ascii="Times New Roman" w:hAnsi="Times New Roman" w:cs="Times New Roman"/>
                <w:strike/>
                <w:color w:val="FF0000"/>
                <w:spacing w:val="-8"/>
                <w:sz w:val="18"/>
                <w:szCs w:val="18"/>
              </w:rPr>
              <w:t>Private</w:t>
            </w:r>
            <w:r w:rsidRPr="000B251E">
              <w:rPr>
                <w:rFonts w:ascii="Times New Roman" w:hAnsi="Times New Roman" w:cs="Times New Roman"/>
                <w:strike/>
                <w:color w:val="FF0000"/>
                <w:spacing w:val="-14"/>
                <w:sz w:val="18"/>
                <w:szCs w:val="18"/>
              </w:rPr>
              <w:t xml:space="preserve"> </w:t>
            </w:r>
            <w:r w:rsidRPr="000B251E">
              <w:rPr>
                <w:rFonts w:ascii="Times New Roman" w:hAnsi="Times New Roman" w:cs="Times New Roman"/>
                <w:strike/>
                <w:color w:val="FF0000"/>
                <w:spacing w:val="-9"/>
                <w:sz w:val="18"/>
                <w:szCs w:val="18"/>
              </w:rPr>
              <w:t>Schools,</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7"/>
                <w:sz w:val="18"/>
                <w:szCs w:val="18"/>
              </w:rPr>
              <w:t>and</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8"/>
                <w:sz w:val="18"/>
                <w:szCs w:val="18"/>
              </w:rPr>
              <w:t>Other</w:t>
            </w:r>
            <w:r w:rsidRPr="000B251E">
              <w:rPr>
                <w:rFonts w:ascii="Times New Roman" w:hAnsi="Times New Roman" w:cs="Times New Roman"/>
                <w:strike/>
                <w:color w:val="FF0000"/>
                <w:spacing w:val="57"/>
                <w:w w:val="99"/>
                <w:sz w:val="18"/>
                <w:szCs w:val="18"/>
              </w:rPr>
              <w:t xml:space="preserve"> </w:t>
            </w:r>
            <w:r w:rsidRPr="000B251E">
              <w:rPr>
                <w:rFonts w:ascii="Times New Roman" w:hAnsi="Times New Roman" w:cs="Times New Roman"/>
                <w:strike/>
                <w:color w:val="FF0000"/>
                <w:spacing w:val="-8"/>
                <w:sz w:val="18"/>
                <w:szCs w:val="18"/>
              </w:rPr>
              <w:t>(E14).</w:t>
            </w:r>
            <w:r w:rsidRPr="000B251E">
              <w:rPr>
                <w:rFonts w:ascii="Times New Roman" w:hAnsi="Times New Roman" w:cs="Times New Roman"/>
                <w:color w:val="FF0000"/>
                <w:spacing w:val="-15"/>
                <w:sz w:val="18"/>
                <w:szCs w:val="18"/>
              </w:rPr>
              <w:t xml:space="preserve"> </w:t>
            </w:r>
            <w:r w:rsidRPr="000B251E">
              <w:rPr>
                <w:rFonts w:ascii="Times New Roman" w:hAnsi="Times New Roman" w:cs="Times New Roman"/>
                <w:color w:val="FF0000"/>
                <w:spacing w:val="-20"/>
                <w:sz w:val="18"/>
                <w:szCs w:val="18"/>
              </w:rPr>
              <w:t xml:space="preserve"> </w:t>
            </w:r>
            <w:r w:rsidRPr="000B251E">
              <w:rPr>
                <w:rFonts w:ascii="Times New Roman" w:hAnsi="Times New Roman" w:cs="Times New Roman"/>
                <w:strike/>
                <w:color w:val="FF0000"/>
                <w:spacing w:val="-1"/>
                <w:sz w:val="18"/>
                <w:szCs w:val="18"/>
              </w:rPr>
              <w:t>Exclude</w:t>
            </w:r>
            <w:r w:rsidRPr="000B251E">
              <w:rPr>
                <w:rFonts w:ascii="Times New Roman" w:hAnsi="Times New Roman" w:cs="Times New Roman"/>
                <w:strike/>
                <w:color w:val="FF0000"/>
                <w:spacing w:val="-12"/>
                <w:sz w:val="18"/>
                <w:szCs w:val="18"/>
              </w:rPr>
              <w:t xml:space="preserve"> </w:t>
            </w:r>
            <w:r w:rsidRPr="000B251E">
              <w:rPr>
                <w:rFonts w:ascii="Times New Roman" w:hAnsi="Times New Roman" w:cs="Times New Roman"/>
                <w:strike/>
                <w:color w:val="FF0000"/>
                <w:spacing w:val="-1"/>
                <w:sz w:val="18"/>
                <w:szCs w:val="18"/>
              </w:rPr>
              <w:t>adult</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1"/>
                <w:sz w:val="18"/>
                <w:szCs w:val="18"/>
              </w:rPr>
              <w:t>education</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1"/>
                <w:sz w:val="18"/>
                <w:szCs w:val="18"/>
              </w:rPr>
              <w:t>programs</w:t>
            </w:r>
            <w:r w:rsidRPr="000B251E">
              <w:rPr>
                <w:rFonts w:ascii="Times New Roman" w:hAnsi="Times New Roman" w:cs="Times New Roman"/>
                <w:strike/>
                <w:color w:val="FF0000"/>
                <w:spacing w:val="33"/>
                <w:w w:val="99"/>
                <w:sz w:val="18"/>
                <w:szCs w:val="18"/>
              </w:rPr>
              <w:t xml:space="preserve"> </w:t>
            </w:r>
            <w:r w:rsidRPr="000B251E">
              <w:rPr>
                <w:rFonts w:ascii="Times New Roman" w:hAnsi="Times New Roman" w:cs="Times New Roman"/>
                <w:strike/>
                <w:color w:val="FF0000"/>
                <w:sz w:val="18"/>
                <w:szCs w:val="18"/>
              </w:rPr>
              <w:t>(report</w:t>
            </w:r>
            <w:r w:rsidRPr="000B251E">
              <w:rPr>
                <w:rFonts w:ascii="Times New Roman" w:hAnsi="Times New Roman" w:cs="Times New Roman"/>
                <w:strike/>
                <w:color w:val="FF0000"/>
                <w:spacing w:val="-6"/>
                <w:sz w:val="18"/>
                <w:szCs w:val="18"/>
              </w:rPr>
              <w:t xml:space="preserve"> </w:t>
            </w:r>
            <w:r w:rsidRPr="000B251E">
              <w:rPr>
                <w:rFonts w:ascii="Times New Roman" w:hAnsi="Times New Roman" w:cs="Times New Roman"/>
                <w:strike/>
                <w:color w:val="FF0000"/>
                <w:sz w:val="18"/>
                <w:szCs w:val="18"/>
              </w:rPr>
              <w:t>in</w:t>
            </w:r>
            <w:r w:rsidRPr="000B251E">
              <w:rPr>
                <w:rFonts w:ascii="Times New Roman" w:hAnsi="Times New Roman" w:cs="Times New Roman"/>
                <w:strike/>
                <w:color w:val="FF0000"/>
                <w:spacing w:val="-7"/>
                <w:sz w:val="18"/>
                <w:szCs w:val="18"/>
              </w:rPr>
              <w:t xml:space="preserve"> </w:t>
            </w:r>
            <w:r w:rsidRPr="000B251E">
              <w:rPr>
                <w:rFonts w:ascii="Times New Roman" w:hAnsi="Times New Roman" w:cs="Times New Roman"/>
                <w:strike/>
                <w:color w:val="FF0000"/>
                <w:sz w:val="18"/>
                <w:szCs w:val="18"/>
              </w:rPr>
              <w:t>E9B).</w:t>
            </w:r>
          </w:p>
          <w:p w14:paraId="7818CEDA" w14:textId="77777777" w:rsidR="001268BA" w:rsidRPr="000B251E" w:rsidRDefault="001268BA" w:rsidP="00275B24">
            <w:pPr>
              <w:kinsoku w:val="0"/>
              <w:overflowPunct w:val="0"/>
              <w:autoSpaceDE w:val="0"/>
              <w:autoSpaceDN w:val="0"/>
              <w:adjustRightInd w:val="0"/>
              <w:rPr>
                <w:rFonts w:ascii="Times New Roman" w:hAnsi="Times New Roman" w:cs="Times New Roman"/>
                <w:sz w:val="18"/>
                <w:szCs w:val="18"/>
              </w:rPr>
            </w:pPr>
            <w:r w:rsidRPr="000B251E">
              <w:rPr>
                <w:rFonts w:ascii="Times New Roman" w:hAnsi="Times New Roman" w:cs="Times New Roman"/>
                <w:strike/>
                <w:color w:val="FF0000"/>
                <w:spacing w:val="-1"/>
                <w:sz w:val="18"/>
                <w:szCs w:val="18"/>
              </w:rPr>
              <w:t>Section</w:t>
            </w:r>
          </w:p>
        </w:tc>
        <w:tc>
          <w:tcPr>
            <w:tcW w:w="545" w:type="pct"/>
            <w:vAlign w:val="center"/>
          </w:tcPr>
          <w:p w14:paraId="00B01AC2" w14:textId="3BDB3F14" w:rsidR="008F1D7C" w:rsidRDefault="008F1D7C" w:rsidP="00A50596">
            <w:pPr>
              <w:rPr>
                <w:rFonts w:ascii="Times New Roman" w:hAnsi="Times New Roman" w:cs="Times New Roman"/>
                <w:sz w:val="18"/>
                <w:szCs w:val="18"/>
              </w:rPr>
            </w:pPr>
            <w:r>
              <w:rPr>
                <w:rFonts w:ascii="Times New Roman" w:hAnsi="Times New Roman" w:cs="Times New Roman"/>
                <w:sz w:val="18"/>
                <w:szCs w:val="18"/>
              </w:rPr>
              <w:t>Clarifying -</w:t>
            </w:r>
          </w:p>
          <w:p w14:paraId="54952061" w14:textId="47BCD57C" w:rsidR="008F1D7C" w:rsidRPr="000B251E" w:rsidRDefault="008F1D7C" w:rsidP="008F1D7C">
            <w:pPr>
              <w:rPr>
                <w:rFonts w:ascii="Times New Roman" w:hAnsi="Times New Roman" w:cs="Times New Roman"/>
                <w:sz w:val="18"/>
                <w:szCs w:val="18"/>
              </w:rPr>
            </w:pPr>
            <w:r>
              <w:rPr>
                <w:rFonts w:ascii="Times New Roman" w:hAnsi="Times New Roman" w:cs="Times New Roman"/>
                <w:sz w:val="18"/>
                <w:szCs w:val="18"/>
              </w:rPr>
              <w:t xml:space="preserve">Definitions previously only existed in the accounting manual.  Users requested </w:t>
            </w:r>
            <w:r w:rsidR="00F40EF6">
              <w:rPr>
                <w:rFonts w:ascii="Times New Roman" w:hAnsi="Times New Roman" w:cs="Times New Roman"/>
                <w:sz w:val="18"/>
                <w:szCs w:val="18"/>
              </w:rPr>
              <w:t xml:space="preserve">for </w:t>
            </w:r>
            <w:r>
              <w:rPr>
                <w:rFonts w:ascii="Times New Roman" w:hAnsi="Times New Roman" w:cs="Times New Roman"/>
                <w:sz w:val="18"/>
                <w:szCs w:val="18"/>
              </w:rPr>
              <w:t xml:space="preserve">this information </w:t>
            </w:r>
            <w:r w:rsidR="00F40EF6">
              <w:rPr>
                <w:rFonts w:ascii="Times New Roman" w:hAnsi="Times New Roman" w:cs="Times New Roman"/>
                <w:sz w:val="18"/>
                <w:szCs w:val="18"/>
              </w:rPr>
              <w:t xml:space="preserve">to </w:t>
            </w:r>
            <w:r>
              <w:rPr>
                <w:rFonts w:ascii="Times New Roman" w:hAnsi="Times New Roman" w:cs="Times New Roman"/>
                <w:sz w:val="18"/>
                <w:szCs w:val="18"/>
              </w:rPr>
              <w:t xml:space="preserve">also be </w:t>
            </w:r>
            <w:r w:rsidR="00F40EF6">
              <w:rPr>
                <w:rFonts w:ascii="Times New Roman" w:hAnsi="Times New Roman" w:cs="Times New Roman"/>
                <w:sz w:val="18"/>
                <w:szCs w:val="18"/>
              </w:rPr>
              <w:t xml:space="preserve">included </w:t>
            </w:r>
            <w:r>
              <w:rPr>
                <w:rFonts w:ascii="Times New Roman" w:hAnsi="Times New Roman" w:cs="Times New Roman"/>
                <w:sz w:val="18"/>
                <w:szCs w:val="18"/>
              </w:rPr>
              <w:t>in the reporting instructions.</w:t>
            </w:r>
          </w:p>
        </w:tc>
      </w:tr>
      <w:tr w:rsidR="008F1D7C" w14:paraId="7239E77B" w14:textId="77777777" w:rsidTr="00F53175">
        <w:trPr>
          <w:cantSplit/>
          <w:trHeight w:val="144"/>
        </w:trPr>
        <w:tc>
          <w:tcPr>
            <w:tcW w:w="2227" w:type="pct"/>
            <w:vAlign w:val="center"/>
          </w:tcPr>
          <w:p w14:paraId="6A3C3BF7" w14:textId="245CF71F" w:rsidR="008F1D7C" w:rsidRPr="000B251E" w:rsidRDefault="008F1D7C" w:rsidP="008F1D7C">
            <w:pPr>
              <w:rPr>
                <w:rFonts w:ascii="Times New Roman" w:hAnsi="Times New Roman" w:cs="Times New Roman"/>
                <w:sz w:val="18"/>
                <w:szCs w:val="18"/>
              </w:rPr>
            </w:pPr>
            <w:r w:rsidRPr="00B5048A">
              <w:rPr>
                <w:rFonts w:ascii="Times New Roman" w:hAnsi="Times New Roman" w:cs="Times New Roman"/>
                <w:b/>
                <w:sz w:val="18"/>
                <w:szCs w:val="18"/>
              </w:rPr>
              <w:t>Student Transportation (2700).</w:t>
            </w:r>
            <w:r w:rsidRPr="00B5048A">
              <w:rPr>
                <w:rFonts w:ascii="Times New Roman" w:hAnsi="Times New Roman" w:cs="Times New Roman"/>
                <w:sz w:val="18"/>
                <w:szCs w:val="18"/>
              </w:rPr>
              <w:t xml:space="preserve"> Report expenditure for vehicle operation, monitoring riders, and vehicle servicing and maintenance.</w:t>
            </w:r>
          </w:p>
        </w:tc>
        <w:tc>
          <w:tcPr>
            <w:tcW w:w="2228" w:type="pct"/>
            <w:vAlign w:val="center"/>
          </w:tcPr>
          <w:p w14:paraId="23D55E68" w14:textId="77777777" w:rsidR="008F1D7C" w:rsidRPr="000B251E" w:rsidRDefault="008F1D7C" w:rsidP="008F1D7C">
            <w:pPr>
              <w:kinsoku w:val="0"/>
              <w:overflowPunct w:val="0"/>
              <w:autoSpaceDE w:val="0"/>
              <w:autoSpaceDN w:val="0"/>
              <w:adjustRightInd w:val="0"/>
              <w:rPr>
                <w:rFonts w:ascii="Times New Roman" w:eastAsiaTheme="minorEastAsia" w:hAnsi="Times New Roman" w:cs="Times New Roman"/>
                <w:sz w:val="18"/>
                <w:szCs w:val="18"/>
              </w:rPr>
            </w:pPr>
            <w:r w:rsidRPr="000B251E">
              <w:rPr>
                <w:rFonts w:ascii="Times New Roman" w:hAnsi="Times New Roman" w:cs="Times New Roman"/>
                <w:b/>
                <w:sz w:val="18"/>
                <w:szCs w:val="18"/>
              </w:rPr>
              <w:t xml:space="preserve">Student Transportation (2700). </w:t>
            </w:r>
            <w:r w:rsidRPr="000B251E">
              <w:rPr>
                <w:rFonts w:ascii="Times New Roman" w:hAnsi="Times New Roman" w:cs="Times New Roman"/>
                <w:sz w:val="18"/>
                <w:szCs w:val="18"/>
              </w:rPr>
              <w:t>Report expenditure for vehicle operation, monitoring riders, and vehicle servicing and maintenance.</w:t>
            </w:r>
            <w:r w:rsidRPr="000B251E">
              <w:rPr>
                <w:rFonts w:ascii="Times New Roman" w:eastAsiaTheme="minorEastAsia" w:hAnsi="Times New Roman" w:cs="Times New Roman"/>
                <w:sz w:val="18"/>
                <w:szCs w:val="18"/>
              </w:rPr>
              <w:t xml:space="preserve">  </w:t>
            </w:r>
            <w:r w:rsidRPr="000B251E">
              <w:rPr>
                <w:rFonts w:ascii="Times New Roman" w:eastAsiaTheme="minorEastAsia" w:hAnsi="Times New Roman" w:cs="Times New Roman"/>
                <w:color w:val="FF0000"/>
                <w:sz w:val="18"/>
                <w:szCs w:val="18"/>
              </w:rPr>
              <w:t xml:space="preserve">Student transportation purchased from another school district within the state (object 511) should be excluded to prevent double counting. </w:t>
            </w:r>
          </w:p>
        </w:tc>
        <w:tc>
          <w:tcPr>
            <w:tcW w:w="545" w:type="pct"/>
            <w:vAlign w:val="center"/>
          </w:tcPr>
          <w:p w14:paraId="4B936FEE" w14:textId="2FD9FD12" w:rsidR="008F1D7C" w:rsidRPr="000B251E" w:rsidRDefault="008F1D7C" w:rsidP="008F1D7C">
            <w:pPr>
              <w:rPr>
                <w:rFonts w:ascii="Times New Roman" w:hAnsi="Times New Roman" w:cs="Times New Roman"/>
                <w:sz w:val="18"/>
                <w:szCs w:val="18"/>
              </w:rPr>
            </w:pPr>
            <w:r>
              <w:rPr>
                <w:rFonts w:ascii="Times New Roman" w:hAnsi="Times New Roman" w:cs="Times New Roman"/>
                <w:sz w:val="18"/>
                <w:szCs w:val="18"/>
              </w:rPr>
              <w:t>Add exclusion of internal transfers.</w:t>
            </w:r>
          </w:p>
        </w:tc>
      </w:tr>
      <w:tr w:rsidR="001268BA" w14:paraId="10A34716" w14:textId="77777777" w:rsidTr="00F53175">
        <w:trPr>
          <w:cantSplit/>
          <w:trHeight w:val="144"/>
        </w:trPr>
        <w:tc>
          <w:tcPr>
            <w:tcW w:w="2227" w:type="pct"/>
            <w:vAlign w:val="center"/>
          </w:tcPr>
          <w:p w14:paraId="40625A0A" w14:textId="194145C2" w:rsidR="00B5048A" w:rsidRPr="00B5048A" w:rsidRDefault="00B5048A" w:rsidP="00B5048A">
            <w:pPr>
              <w:rPr>
                <w:rFonts w:ascii="Times New Roman" w:hAnsi="Times New Roman" w:cs="Times New Roman"/>
                <w:sz w:val="18"/>
                <w:szCs w:val="18"/>
              </w:rPr>
            </w:pPr>
            <w:r w:rsidRPr="00B5048A">
              <w:rPr>
                <w:rFonts w:ascii="Times New Roman" w:hAnsi="Times New Roman" w:cs="Times New Roman"/>
                <w:b/>
                <w:sz w:val="18"/>
                <w:szCs w:val="18"/>
              </w:rPr>
              <w:t>Other Support Services (2500 and 2900).</w:t>
            </w:r>
            <w:r w:rsidRPr="00B5048A">
              <w:rPr>
                <w:rFonts w:ascii="Times New Roman" w:hAnsi="Times New Roman" w:cs="Times New Roman"/>
                <w:sz w:val="18"/>
                <w:szCs w:val="18"/>
              </w:rPr>
              <w:t xml:space="preserve"> Include business support expenditures for fiscal services (budgeting, receiving and disbursing funds, payroll, internal auditing, and accounting), purchasing, warehousing, supply distribution, printing, publishing, and duplicating services.</w:t>
            </w:r>
          </w:p>
          <w:p w14:paraId="32725AB6" w14:textId="6396CC95" w:rsidR="001268BA" w:rsidRPr="000B251E" w:rsidRDefault="001268BA" w:rsidP="00B5048A">
            <w:pPr>
              <w:rPr>
                <w:rFonts w:ascii="Times New Roman" w:hAnsi="Times New Roman" w:cs="Times New Roman"/>
                <w:sz w:val="18"/>
                <w:szCs w:val="18"/>
              </w:rPr>
            </w:pPr>
          </w:p>
        </w:tc>
        <w:tc>
          <w:tcPr>
            <w:tcW w:w="2228" w:type="pct"/>
            <w:vAlign w:val="center"/>
          </w:tcPr>
          <w:p w14:paraId="1A5D43E7" w14:textId="3B5B7005" w:rsidR="001268BA" w:rsidRPr="00DA7B76" w:rsidRDefault="001268BA" w:rsidP="00DA7B76">
            <w:pPr>
              <w:kinsoku w:val="0"/>
              <w:overflowPunct w:val="0"/>
              <w:autoSpaceDE w:val="0"/>
              <w:autoSpaceDN w:val="0"/>
              <w:adjustRightInd w:val="0"/>
              <w:rPr>
                <w:rFonts w:ascii="Times New Roman" w:eastAsiaTheme="minorEastAsia" w:hAnsi="Times New Roman" w:cs="Times New Roman"/>
                <w:sz w:val="18"/>
                <w:szCs w:val="18"/>
              </w:rPr>
            </w:pPr>
            <w:r w:rsidRPr="000B251E">
              <w:rPr>
                <w:rFonts w:ascii="Times New Roman" w:hAnsi="Times New Roman" w:cs="Times New Roman"/>
                <w:b/>
                <w:sz w:val="18"/>
                <w:szCs w:val="18"/>
              </w:rPr>
              <w:t xml:space="preserve">Other Support Services (2500 and 2900). </w:t>
            </w:r>
            <w:r w:rsidRPr="000B251E">
              <w:rPr>
                <w:rFonts w:ascii="Times New Roman" w:hAnsi="Times New Roman" w:cs="Times New Roman"/>
                <w:sz w:val="18"/>
                <w:szCs w:val="18"/>
              </w:rPr>
              <w:t>Include business support expenditures for fiscal services (budgeting, receiving and disbursing funds, payroll, internal auditing, and accounting), purchasing, warehousing, supply distribution, printing, publishing, and duplicating services.</w:t>
            </w:r>
            <w:r w:rsidRPr="000B251E">
              <w:rPr>
                <w:rFonts w:ascii="Times New Roman" w:eastAsiaTheme="minorEastAsia" w:hAnsi="Times New Roman" w:cs="Times New Roman"/>
                <w:sz w:val="18"/>
                <w:szCs w:val="18"/>
              </w:rPr>
              <w:t xml:space="preserve"> </w:t>
            </w:r>
            <w:r w:rsidRPr="000B251E">
              <w:rPr>
                <w:rFonts w:ascii="Times New Roman" w:eastAsiaTheme="minorEastAsia" w:hAnsi="Times New Roman" w:cs="Times New Roman"/>
                <w:color w:val="FF0000"/>
                <w:sz w:val="18"/>
                <w:szCs w:val="18"/>
              </w:rPr>
              <w:t xml:space="preserve">Interest on current loans, repayable within one year of receiving the obligation, are classified as Fiscal Services – Receiving and Disbursing Funds Services (function 2510, object 835) and should be reported under Other Support Services - Other (E268). </w:t>
            </w:r>
          </w:p>
        </w:tc>
        <w:tc>
          <w:tcPr>
            <w:tcW w:w="545" w:type="pct"/>
            <w:vAlign w:val="center"/>
          </w:tcPr>
          <w:p w14:paraId="0702C745"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14:paraId="11C5C9C0" w14:textId="77777777" w:rsidTr="00F53175">
        <w:trPr>
          <w:cantSplit/>
          <w:trHeight w:val="144"/>
        </w:trPr>
        <w:tc>
          <w:tcPr>
            <w:tcW w:w="2227" w:type="pct"/>
            <w:vAlign w:val="center"/>
          </w:tcPr>
          <w:p w14:paraId="62EAC020" w14:textId="5673AFC5" w:rsidR="001268BA" w:rsidRPr="000B251E" w:rsidRDefault="00B5048A" w:rsidP="00275B24">
            <w:pPr>
              <w:rPr>
                <w:rFonts w:ascii="Times New Roman" w:hAnsi="Times New Roman" w:cs="Times New Roman"/>
                <w:sz w:val="18"/>
                <w:szCs w:val="18"/>
              </w:rPr>
            </w:pPr>
            <w:r w:rsidRPr="00B5048A">
              <w:rPr>
                <w:rFonts w:ascii="Times New Roman" w:hAnsi="Times New Roman" w:cs="Times New Roman"/>
                <w:b/>
                <w:sz w:val="18"/>
                <w:szCs w:val="18"/>
              </w:rPr>
              <w:t>Enterprise operations (3200).</w:t>
            </w:r>
            <w:r w:rsidRPr="00B5048A">
              <w:rPr>
                <w:rFonts w:ascii="Times New Roman" w:hAnsi="Times New Roman" w:cs="Times New Roman"/>
                <w:sz w:val="18"/>
                <w:szCs w:val="18"/>
              </w:rPr>
              <w:t xml:space="preserve"> Include expenditure for business-like activities (such as a bookstore) where the costs are recouped largely with user charges.</w:t>
            </w:r>
          </w:p>
        </w:tc>
        <w:tc>
          <w:tcPr>
            <w:tcW w:w="2228" w:type="pct"/>
            <w:vAlign w:val="center"/>
          </w:tcPr>
          <w:p w14:paraId="4D3B082E" w14:textId="5739423E" w:rsidR="001268BA" w:rsidRPr="00DA7B76" w:rsidRDefault="001268BA" w:rsidP="00DA7B76">
            <w:pPr>
              <w:kinsoku w:val="0"/>
              <w:overflowPunct w:val="0"/>
              <w:autoSpaceDE w:val="0"/>
              <w:autoSpaceDN w:val="0"/>
              <w:adjustRightInd w:val="0"/>
              <w:rPr>
                <w:rFonts w:ascii="Times New Roman" w:hAnsi="Times New Roman" w:cs="Times New Roman"/>
                <w:color w:val="FF0000"/>
                <w:sz w:val="18"/>
                <w:szCs w:val="18"/>
              </w:rPr>
            </w:pPr>
            <w:r w:rsidRPr="000B251E">
              <w:rPr>
                <w:rFonts w:ascii="Times New Roman" w:hAnsi="Times New Roman" w:cs="Times New Roman"/>
                <w:b/>
                <w:sz w:val="18"/>
                <w:szCs w:val="18"/>
              </w:rPr>
              <w:t xml:space="preserve">Enterprise operations (3200). </w:t>
            </w:r>
            <w:r w:rsidRPr="000B251E">
              <w:rPr>
                <w:rFonts w:ascii="Times New Roman" w:hAnsi="Times New Roman" w:cs="Times New Roman"/>
                <w:sz w:val="18"/>
                <w:szCs w:val="18"/>
              </w:rPr>
              <w:t>Include expenditure for business-like activities (such as a bookstore) where the costs are recouped largely with user charges</w:t>
            </w:r>
            <w:r w:rsidRPr="000B251E">
              <w:rPr>
                <w:rFonts w:ascii="Times New Roman" w:hAnsi="Times New Roman" w:cs="Times New Roman"/>
                <w:color w:val="FF0000"/>
                <w:sz w:val="18"/>
                <w:szCs w:val="18"/>
              </w:rPr>
              <w:t>.</w:t>
            </w:r>
            <w:r w:rsidRPr="000B251E">
              <w:rPr>
                <w:rFonts w:ascii="Times New Roman" w:eastAsiaTheme="minorEastAsia" w:hAnsi="Times New Roman" w:cs="Times New Roman"/>
                <w:color w:val="FF0000"/>
                <w:sz w:val="18"/>
                <w:szCs w:val="18"/>
              </w:rPr>
              <w:t xml:space="preserve">   Some LEAs may conduct fee-for-service activities to support other LEAs, such as instructional support, food service, and transportation.  Expenditures for these activities should not be reported as Enterprise operations, but rather u</w:t>
            </w:r>
            <w:r w:rsidR="00DA7B76">
              <w:rPr>
                <w:rFonts w:ascii="Times New Roman" w:eastAsiaTheme="minorEastAsia" w:hAnsi="Times New Roman" w:cs="Times New Roman"/>
                <w:color w:val="FF0000"/>
                <w:sz w:val="18"/>
                <w:szCs w:val="18"/>
              </w:rPr>
              <w:t xml:space="preserve">nder the appropriate function. </w:t>
            </w:r>
          </w:p>
        </w:tc>
        <w:tc>
          <w:tcPr>
            <w:tcW w:w="545" w:type="pct"/>
            <w:vAlign w:val="center"/>
          </w:tcPr>
          <w:p w14:paraId="6CB5B3F6"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Fees for services should be reported under appropriate function.</w:t>
            </w:r>
          </w:p>
        </w:tc>
      </w:tr>
      <w:tr w:rsidR="001268BA" w14:paraId="236A0DFB" w14:textId="77777777" w:rsidTr="00F53175">
        <w:trPr>
          <w:trHeight w:val="144"/>
        </w:trPr>
        <w:tc>
          <w:tcPr>
            <w:tcW w:w="2227" w:type="pct"/>
            <w:vAlign w:val="center"/>
          </w:tcPr>
          <w:p w14:paraId="583F8181" w14:textId="77777777" w:rsidR="00B5048A" w:rsidRPr="00B5048A" w:rsidRDefault="00B5048A" w:rsidP="00B5048A">
            <w:pPr>
              <w:rPr>
                <w:rFonts w:ascii="Times New Roman" w:hAnsi="Times New Roman" w:cs="Times New Roman"/>
                <w:b/>
                <w:sz w:val="18"/>
                <w:szCs w:val="18"/>
                <w:u w:val="single"/>
              </w:rPr>
            </w:pPr>
            <w:r w:rsidRPr="00B5048A">
              <w:rPr>
                <w:rFonts w:ascii="Times New Roman" w:hAnsi="Times New Roman" w:cs="Times New Roman"/>
                <w:b/>
                <w:sz w:val="18"/>
                <w:szCs w:val="18"/>
                <w:u w:val="single"/>
              </w:rPr>
              <w:t>Section 5 – DIRECT PROGRAM SUPPORT</w:t>
            </w:r>
          </w:p>
          <w:p w14:paraId="17581B37" w14:textId="77777777" w:rsidR="00B5048A" w:rsidRPr="00B5048A" w:rsidRDefault="00B5048A" w:rsidP="00B5048A">
            <w:pPr>
              <w:pStyle w:val="BodyText"/>
              <w:kinsoku w:val="0"/>
              <w:overflowPunct w:val="0"/>
              <w:rPr>
                <w:rFonts w:ascii="Times New Roman" w:hAnsi="Times New Roman" w:cs="Times New Roman"/>
                <w:sz w:val="18"/>
                <w:szCs w:val="18"/>
              </w:rPr>
            </w:pPr>
            <w:r w:rsidRPr="00B5048A">
              <w:rPr>
                <w:rFonts w:ascii="Times New Roman" w:hAnsi="Times New Roman" w:cs="Times New Roman"/>
                <w:sz w:val="18"/>
                <w:szCs w:val="18"/>
              </w:rPr>
              <w:t>Direct Program Support is not a function itself but cuts across all functions as it refers to expenditures made by state education agencies for, or on behalf of, local education agencies. State financial contributions to LEA employee retirement funds are an example of Direct Program Support. States that pay the employer's contribution to retirement funds often do so by transferring money directly from the state treasury to the state retirement fund for public employees. Because local school districts never actually receive these funds, LEAs do not include them in year-end financial audit reports to the SEA. State practices vary greatly in this area, and survey respondents must check with other state agencies to identify any expenditures for, or on behalf of, local education agencies.</w:t>
            </w:r>
          </w:p>
          <w:p w14:paraId="2A18CF4B" w14:textId="77777777" w:rsidR="00B5048A" w:rsidRPr="00B5048A" w:rsidRDefault="00B5048A" w:rsidP="00B5048A">
            <w:pPr>
              <w:pStyle w:val="BodyText"/>
              <w:kinsoku w:val="0"/>
              <w:overflowPunct w:val="0"/>
              <w:rPr>
                <w:rFonts w:ascii="Times New Roman" w:hAnsi="Times New Roman" w:cs="Times New Roman"/>
                <w:sz w:val="18"/>
                <w:szCs w:val="18"/>
              </w:rPr>
            </w:pPr>
          </w:p>
          <w:p w14:paraId="14D54092" w14:textId="77777777" w:rsidR="00B5048A" w:rsidRPr="00B5048A" w:rsidRDefault="00B5048A" w:rsidP="00B5048A">
            <w:pPr>
              <w:pStyle w:val="BodyText"/>
              <w:kinsoku w:val="0"/>
              <w:overflowPunct w:val="0"/>
              <w:spacing w:after="60"/>
              <w:rPr>
                <w:rFonts w:ascii="Times New Roman" w:hAnsi="Times New Roman" w:cs="Times New Roman"/>
                <w:sz w:val="18"/>
                <w:szCs w:val="18"/>
              </w:rPr>
            </w:pPr>
            <w:r w:rsidRPr="00B5048A">
              <w:rPr>
                <w:rFonts w:ascii="Times New Roman" w:hAnsi="Times New Roman" w:cs="Times New Roman"/>
                <w:sz w:val="18"/>
                <w:szCs w:val="18"/>
              </w:rPr>
              <w:t>Two figures are requested for each category:</w:t>
            </w:r>
          </w:p>
          <w:p w14:paraId="541AF016" w14:textId="77777777" w:rsidR="00B5048A" w:rsidRPr="00B5048A" w:rsidRDefault="00B5048A" w:rsidP="00B5048A">
            <w:pPr>
              <w:pStyle w:val="BodyText"/>
              <w:widowControl w:val="0"/>
              <w:numPr>
                <w:ilvl w:val="1"/>
                <w:numId w:val="29"/>
              </w:numPr>
              <w:tabs>
                <w:tab w:val="clear" w:pos="540"/>
                <w:tab w:val="left" w:pos="878"/>
              </w:tabs>
              <w:kinsoku w:val="0"/>
              <w:overflowPunct w:val="0"/>
              <w:autoSpaceDE w:val="0"/>
              <w:autoSpaceDN w:val="0"/>
              <w:adjustRightInd w:val="0"/>
              <w:spacing w:after="60"/>
              <w:ind w:left="360" w:hanging="270"/>
              <w:rPr>
                <w:rFonts w:ascii="Times New Roman" w:hAnsi="Times New Roman" w:cs="Times New Roman"/>
                <w:sz w:val="18"/>
                <w:szCs w:val="18"/>
              </w:rPr>
            </w:pPr>
            <w:r w:rsidRPr="00B5048A">
              <w:rPr>
                <w:rFonts w:ascii="Times New Roman" w:hAnsi="Times New Roman" w:cs="Times New Roman"/>
                <w:sz w:val="18"/>
                <w:szCs w:val="18"/>
              </w:rPr>
              <w:t>The sum of salaries, employee benefits, purchased services, supplies, and other current expenditures.</w:t>
            </w:r>
          </w:p>
          <w:p w14:paraId="28796E09" w14:textId="77777777" w:rsidR="00B5048A" w:rsidRPr="00B5048A" w:rsidRDefault="00B5048A" w:rsidP="00B5048A">
            <w:pPr>
              <w:pStyle w:val="BodyText"/>
              <w:widowControl w:val="0"/>
              <w:numPr>
                <w:ilvl w:val="1"/>
                <w:numId w:val="29"/>
              </w:numPr>
              <w:tabs>
                <w:tab w:val="clear" w:pos="540"/>
                <w:tab w:val="left" w:pos="878"/>
              </w:tabs>
              <w:kinsoku w:val="0"/>
              <w:overflowPunct w:val="0"/>
              <w:autoSpaceDE w:val="0"/>
              <w:autoSpaceDN w:val="0"/>
              <w:adjustRightInd w:val="0"/>
              <w:spacing w:after="60"/>
              <w:ind w:left="360" w:hanging="270"/>
              <w:rPr>
                <w:rFonts w:ascii="Times New Roman" w:hAnsi="Times New Roman" w:cs="Times New Roman"/>
                <w:sz w:val="18"/>
                <w:szCs w:val="18"/>
              </w:rPr>
            </w:pPr>
            <w:r w:rsidRPr="00B5048A">
              <w:rPr>
                <w:rFonts w:ascii="Times New Roman" w:hAnsi="Times New Roman" w:cs="Times New Roman"/>
                <w:sz w:val="18"/>
                <w:szCs w:val="18"/>
              </w:rPr>
              <w:t>Property, including furniture, fixtures, and equipment.</w:t>
            </w:r>
          </w:p>
          <w:p w14:paraId="557F1447" w14:textId="77777777" w:rsidR="00B5048A" w:rsidRPr="00B5048A" w:rsidRDefault="00B5048A" w:rsidP="00B5048A">
            <w:pPr>
              <w:pStyle w:val="BodyText"/>
              <w:kinsoku w:val="0"/>
              <w:overflowPunct w:val="0"/>
              <w:rPr>
                <w:rFonts w:ascii="Times New Roman" w:hAnsi="Times New Roman" w:cs="Times New Roman"/>
                <w:sz w:val="18"/>
                <w:szCs w:val="18"/>
              </w:rPr>
            </w:pPr>
            <w:r w:rsidRPr="00B5048A">
              <w:rPr>
                <w:rFonts w:ascii="Times New Roman" w:hAnsi="Times New Roman" w:cs="Times New Roman"/>
                <w:sz w:val="18"/>
                <w:szCs w:val="18"/>
              </w:rPr>
              <w:t>Property is a separate item because property is not a component of current expenditures.</w:t>
            </w:r>
          </w:p>
          <w:p w14:paraId="0739CCCD" w14:textId="77777777" w:rsidR="00B5048A" w:rsidRPr="00B5048A" w:rsidRDefault="00B5048A" w:rsidP="00B5048A">
            <w:pPr>
              <w:pStyle w:val="BodyText"/>
              <w:kinsoku w:val="0"/>
              <w:overflowPunct w:val="0"/>
              <w:rPr>
                <w:rFonts w:ascii="Times New Roman" w:hAnsi="Times New Roman" w:cs="Times New Roman"/>
                <w:sz w:val="18"/>
                <w:szCs w:val="18"/>
              </w:rPr>
            </w:pPr>
          </w:p>
          <w:p w14:paraId="4F728241" w14:textId="77777777" w:rsidR="00B5048A" w:rsidRPr="00B5048A" w:rsidRDefault="00B5048A" w:rsidP="00B5048A">
            <w:pPr>
              <w:pStyle w:val="BodyText"/>
              <w:kinsoku w:val="0"/>
              <w:overflowPunct w:val="0"/>
              <w:rPr>
                <w:rFonts w:ascii="Times New Roman" w:hAnsi="Times New Roman" w:cs="Times New Roman"/>
                <w:sz w:val="18"/>
                <w:szCs w:val="18"/>
              </w:rPr>
            </w:pPr>
            <w:r w:rsidRPr="00B5048A">
              <w:rPr>
                <w:rFonts w:ascii="Times New Roman" w:hAnsi="Times New Roman" w:cs="Times New Roman"/>
                <w:sz w:val="18"/>
                <w:szCs w:val="18"/>
              </w:rPr>
              <w:t>If your state has Direct Program Support expenditures for activities other than textbooks (E4A), transportation (E4B), employee benefits (E4C), or private school students (E4D), record them under Other Direct Program Support for Public School Students (E4E).</w:t>
            </w:r>
          </w:p>
          <w:p w14:paraId="76FBD0C6" w14:textId="77777777" w:rsidR="00B5048A" w:rsidRPr="00B5048A" w:rsidRDefault="00B5048A" w:rsidP="00B5048A">
            <w:pPr>
              <w:pStyle w:val="BodyText"/>
              <w:kinsoku w:val="0"/>
              <w:overflowPunct w:val="0"/>
              <w:spacing w:after="60"/>
              <w:rPr>
                <w:rFonts w:ascii="Times New Roman" w:hAnsi="Times New Roman" w:cs="Times New Roman"/>
                <w:sz w:val="18"/>
                <w:szCs w:val="18"/>
              </w:rPr>
            </w:pPr>
          </w:p>
          <w:p w14:paraId="358541FA" w14:textId="77777777" w:rsidR="00B5048A" w:rsidRPr="00B5048A" w:rsidRDefault="00B5048A" w:rsidP="00B5048A">
            <w:pPr>
              <w:pStyle w:val="Subtitle"/>
              <w:rPr>
                <w:rFonts w:ascii="Times New Roman" w:hAnsi="Times New Roman" w:cs="Times New Roman"/>
                <w:sz w:val="18"/>
                <w:szCs w:val="18"/>
              </w:rPr>
            </w:pPr>
            <w:r w:rsidRPr="00B5048A">
              <w:rPr>
                <w:rFonts w:ascii="Times New Roman" w:hAnsi="Times New Roman" w:cs="Times New Roman"/>
                <w:sz w:val="18"/>
                <w:szCs w:val="18"/>
              </w:rPr>
              <w:t>NOTE: NCES would prefer that SEAs report Direct Program Support expenditures in the appropriate function(s) and object(s) rather than here.</w:t>
            </w:r>
          </w:p>
          <w:p w14:paraId="5440EC03" w14:textId="77777777" w:rsidR="00B5048A" w:rsidRPr="00B5048A" w:rsidRDefault="00B5048A" w:rsidP="00B5048A">
            <w:pPr>
              <w:pStyle w:val="BodyText"/>
              <w:kinsoku w:val="0"/>
              <w:overflowPunct w:val="0"/>
              <w:spacing w:after="60"/>
              <w:rPr>
                <w:rFonts w:ascii="Times New Roman" w:hAnsi="Times New Roman" w:cs="Times New Roman"/>
                <w:b/>
                <w:bCs/>
                <w:sz w:val="18"/>
                <w:szCs w:val="18"/>
              </w:rPr>
            </w:pPr>
          </w:p>
          <w:p w14:paraId="59AB00E9" w14:textId="77777777" w:rsidR="00B5048A" w:rsidRPr="00B5048A" w:rsidRDefault="00B5048A" w:rsidP="00B5048A">
            <w:pPr>
              <w:pStyle w:val="BodyText"/>
              <w:kinsoku w:val="0"/>
              <w:overflowPunct w:val="0"/>
              <w:spacing w:after="60"/>
              <w:rPr>
                <w:rFonts w:ascii="Times New Roman" w:hAnsi="Times New Roman" w:cs="Times New Roman"/>
                <w:sz w:val="18"/>
                <w:szCs w:val="18"/>
              </w:rPr>
            </w:pPr>
            <w:r w:rsidRPr="00B5048A">
              <w:rPr>
                <w:rFonts w:ascii="Times New Roman" w:hAnsi="Times New Roman" w:cs="Times New Roman"/>
                <w:sz w:val="18"/>
                <w:szCs w:val="18"/>
              </w:rPr>
              <w:t>The term “current expenditures” means expenditures for free public education:</w:t>
            </w:r>
          </w:p>
          <w:p w14:paraId="104ED1F9" w14:textId="77777777" w:rsidR="00B5048A" w:rsidRPr="00B5048A" w:rsidRDefault="00B5048A" w:rsidP="00B5048A">
            <w:pPr>
              <w:pStyle w:val="BodyText"/>
              <w:widowControl w:val="0"/>
              <w:numPr>
                <w:ilvl w:val="0"/>
                <w:numId w:val="28"/>
              </w:numPr>
              <w:tabs>
                <w:tab w:val="clear" w:pos="540"/>
                <w:tab w:val="left" w:pos="864"/>
              </w:tabs>
              <w:kinsoku w:val="0"/>
              <w:overflowPunct w:val="0"/>
              <w:autoSpaceDE w:val="0"/>
              <w:autoSpaceDN w:val="0"/>
              <w:adjustRightInd w:val="0"/>
              <w:spacing w:after="60"/>
              <w:ind w:left="360" w:hanging="270"/>
              <w:rPr>
                <w:rFonts w:ascii="Times New Roman" w:hAnsi="Times New Roman" w:cs="Times New Roman"/>
                <w:sz w:val="18"/>
                <w:szCs w:val="18"/>
              </w:rPr>
            </w:pPr>
            <w:r w:rsidRPr="00B5048A">
              <w:rPr>
                <w:rFonts w:ascii="Times New Roman" w:hAnsi="Times New Roman" w:cs="Times New Roman"/>
                <w:sz w:val="18"/>
                <w:szCs w:val="18"/>
              </w:rPr>
              <w:t>“including expenditures for administration, instruction, attendance and health services, pupil transportation services, operation and maintenance of plant, fixed charges, and net expenditures to cover deficits for food services and student body activities; but not including expenditures for community services, capital outlay, and debt service, or any expenditures made from funds received [under Title I or Title V, Part A]” [20 U.S.C 7801 (14)].</w:t>
            </w:r>
          </w:p>
          <w:p w14:paraId="3ADA0371" w14:textId="77777777" w:rsidR="00B5048A" w:rsidRPr="00B5048A" w:rsidRDefault="00B5048A" w:rsidP="00B5048A">
            <w:pPr>
              <w:pStyle w:val="BodyText"/>
              <w:widowControl w:val="0"/>
              <w:numPr>
                <w:ilvl w:val="0"/>
                <w:numId w:val="28"/>
              </w:numPr>
              <w:tabs>
                <w:tab w:val="clear" w:pos="540"/>
                <w:tab w:val="left" w:pos="864"/>
              </w:tabs>
              <w:kinsoku w:val="0"/>
              <w:overflowPunct w:val="0"/>
              <w:autoSpaceDE w:val="0"/>
              <w:autoSpaceDN w:val="0"/>
              <w:adjustRightInd w:val="0"/>
              <w:spacing w:after="60"/>
              <w:ind w:left="547"/>
              <w:rPr>
                <w:rFonts w:ascii="Times New Roman" w:hAnsi="Times New Roman" w:cs="Times New Roman"/>
                <w:sz w:val="18"/>
                <w:szCs w:val="18"/>
              </w:rPr>
            </w:pPr>
            <w:r w:rsidRPr="00B5048A">
              <w:rPr>
                <w:rFonts w:ascii="Times New Roman" w:hAnsi="Times New Roman" w:cs="Times New Roman"/>
                <w:sz w:val="18"/>
                <w:szCs w:val="18"/>
              </w:rPr>
              <w:t>Current expenditures = Instruction expenditures + Support Services expenditures + Non-Instructional expenditures + Direct Program Support (excludes aid to private school students and property expenditures).</w:t>
            </w:r>
          </w:p>
          <w:p w14:paraId="58C2D28D" w14:textId="77777777" w:rsidR="00B5048A" w:rsidRPr="00B5048A" w:rsidRDefault="00B5048A" w:rsidP="00B5048A">
            <w:pPr>
              <w:pStyle w:val="BodyText"/>
              <w:tabs>
                <w:tab w:val="left" w:pos="864"/>
              </w:tabs>
              <w:kinsoku w:val="0"/>
              <w:overflowPunct w:val="0"/>
              <w:spacing w:after="60"/>
              <w:ind w:left="547"/>
              <w:rPr>
                <w:rFonts w:ascii="Times New Roman" w:hAnsi="Times New Roman" w:cs="Times New Roman"/>
                <w:sz w:val="18"/>
                <w:szCs w:val="18"/>
              </w:rPr>
            </w:pPr>
          </w:p>
          <w:p w14:paraId="45145685" w14:textId="77777777" w:rsidR="00B5048A" w:rsidRPr="00B5048A" w:rsidRDefault="00B5048A" w:rsidP="00B5048A">
            <w:pPr>
              <w:pStyle w:val="Subtitle"/>
              <w:rPr>
                <w:rFonts w:ascii="Times New Roman" w:hAnsi="Times New Roman" w:cs="Times New Roman"/>
                <w:sz w:val="18"/>
                <w:szCs w:val="18"/>
              </w:rPr>
            </w:pPr>
            <w:r w:rsidRPr="00B5048A">
              <w:rPr>
                <w:rFonts w:ascii="Times New Roman" w:hAnsi="Times New Roman" w:cs="Times New Roman"/>
                <w:sz w:val="18"/>
                <w:szCs w:val="18"/>
              </w:rPr>
              <w:t>The Direct Program Support section of the survey is ONLY provided as a means for those states that cannot correctly report these expenditures within the appropriate, function-specific categories.</w:t>
            </w:r>
          </w:p>
          <w:p w14:paraId="6BD97515" w14:textId="77777777" w:rsidR="001268BA" w:rsidRPr="000B251E" w:rsidRDefault="001268BA" w:rsidP="00275B24">
            <w:pPr>
              <w:rPr>
                <w:rFonts w:ascii="Times New Roman" w:hAnsi="Times New Roman" w:cs="Times New Roman"/>
                <w:sz w:val="18"/>
                <w:szCs w:val="18"/>
              </w:rPr>
            </w:pPr>
          </w:p>
        </w:tc>
        <w:tc>
          <w:tcPr>
            <w:tcW w:w="2228" w:type="pct"/>
            <w:vAlign w:val="center"/>
          </w:tcPr>
          <w:p w14:paraId="106D9886" w14:textId="77777777" w:rsidR="001268BA" w:rsidRPr="006E0B71" w:rsidRDefault="001268BA" w:rsidP="00275B24">
            <w:pPr>
              <w:tabs>
                <w:tab w:val="left" w:pos="363"/>
              </w:tabs>
              <w:kinsoku w:val="0"/>
              <w:overflowPunct w:val="0"/>
              <w:autoSpaceDE w:val="0"/>
              <w:autoSpaceDN w:val="0"/>
              <w:adjustRightInd w:val="0"/>
              <w:jc w:val="center"/>
              <w:outlineLvl w:val="2"/>
              <w:rPr>
                <w:rFonts w:ascii="Times New Roman" w:hAnsi="Times New Roman" w:cs="Times New Roman"/>
                <w:b/>
                <w:sz w:val="18"/>
                <w:szCs w:val="18"/>
                <w:u w:val="single"/>
              </w:rPr>
            </w:pPr>
            <w:r w:rsidRPr="006E0B71">
              <w:rPr>
                <w:rFonts w:ascii="Times New Roman" w:eastAsiaTheme="minorEastAsia" w:hAnsi="Times New Roman" w:cs="Times New Roman"/>
                <w:b/>
                <w:bCs/>
                <w:color w:val="FF0000"/>
                <w:sz w:val="18"/>
                <w:szCs w:val="18"/>
                <w:u w:val="single"/>
              </w:rPr>
              <w:t>SECTION</w:t>
            </w:r>
            <w:r w:rsidRPr="006E0B71">
              <w:rPr>
                <w:rFonts w:ascii="Times New Roman" w:hAnsi="Times New Roman" w:cs="Times New Roman"/>
                <w:b/>
                <w:sz w:val="18"/>
                <w:szCs w:val="18"/>
                <w:u w:val="single"/>
              </w:rPr>
              <w:t xml:space="preserve"> 5 – DIRECT PROGRAM SUPPORT</w:t>
            </w:r>
          </w:p>
          <w:p w14:paraId="4409B931" w14:textId="77777777" w:rsidR="00EF7344"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r w:rsidRPr="006E0B71">
              <w:rPr>
                <w:rFonts w:ascii="Times New Roman" w:hAnsi="Times New Roman" w:cs="Times New Roman"/>
                <w:sz w:val="18"/>
                <w:szCs w:val="18"/>
              </w:rPr>
              <w:t xml:space="preserve">Direct Program Support is not a function itself but cuts across all functions as it refers to expenditures made by state education agencies for, or on behalf of, local education agencies. </w:t>
            </w:r>
            <w:r w:rsidRPr="006E0B71">
              <w:rPr>
                <w:rFonts w:ascii="Times New Roman" w:eastAsiaTheme="minorEastAsia" w:hAnsi="Times New Roman" w:cs="Times New Roman"/>
                <w:color w:val="FF0000"/>
                <w:sz w:val="18"/>
                <w:szCs w:val="18"/>
              </w:rPr>
              <w:t>Expenditures should only be considered direct program support if they benefit a specific LEA and its operations or if the LEA would otherwise be responsible for payment.  State payments which fall into the realm of SEA responsibilities should not be included as direct program support.</w:t>
            </w:r>
          </w:p>
          <w:p w14:paraId="0B79CA00" w14:textId="70C155E9" w:rsidR="001268BA" w:rsidRPr="006E0B71"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p>
          <w:p w14:paraId="5571A926" w14:textId="77777777" w:rsidR="00EF7344" w:rsidRDefault="001268BA" w:rsidP="00275B24">
            <w:pPr>
              <w:kinsoku w:val="0"/>
              <w:overflowPunct w:val="0"/>
              <w:autoSpaceDE w:val="0"/>
              <w:autoSpaceDN w:val="0"/>
              <w:adjustRightInd w:val="0"/>
              <w:rPr>
                <w:rFonts w:ascii="Times New Roman" w:eastAsiaTheme="minorEastAsia" w:hAnsi="Times New Roman" w:cs="Times New Roman"/>
                <w:b/>
                <w:color w:val="FF0000"/>
                <w:sz w:val="18"/>
                <w:szCs w:val="18"/>
              </w:rPr>
            </w:pPr>
            <w:r w:rsidRPr="006E0B71">
              <w:rPr>
                <w:rFonts w:ascii="Times New Roman" w:eastAsiaTheme="minorEastAsia" w:hAnsi="Times New Roman" w:cs="Times New Roman"/>
                <w:b/>
                <w:color w:val="FF0000"/>
                <w:sz w:val="18"/>
                <w:szCs w:val="18"/>
              </w:rPr>
              <w:t>NOTE: Expenditures for Direct Program Support should have corresponding amounts included as revenue from state sources (3000).</w:t>
            </w:r>
          </w:p>
          <w:p w14:paraId="7318861D" w14:textId="4A55B79C" w:rsidR="001268BA" w:rsidRPr="006E0B71" w:rsidRDefault="001268BA" w:rsidP="00275B24">
            <w:pPr>
              <w:kinsoku w:val="0"/>
              <w:overflowPunct w:val="0"/>
              <w:autoSpaceDE w:val="0"/>
              <w:autoSpaceDN w:val="0"/>
              <w:adjustRightInd w:val="0"/>
              <w:rPr>
                <w:rFonts w:ascii="Times New Roman" w:eastAsiaTheme="minorEastAsia" w:hAnsi="Times New Roman" w:cs="Times New Roman"/>
                <w:b/>
                <w:color w:val="FF0000"/>
                <w:sz w:val="18"/>
                <w:szCs w:val="18"/>
              </w:rPr>
            </w:pPr>
          </w:p>
          <w:p w14:paraId="31BA0E9F" w14:textId="77777777" w:rsidR="006E0B71" w:rsidRPr="006E0B71" w:rsidRDefault="006E0B71" w:rsidP="006E0B71">
            <w:pPr>
              <w:kinsoku w:val="0"/>
              <w:overflowPunct w:val="0"/>
              <w:autoSpaceDE w:val="0"/>
              <w:autoSpaceDN w:val="0"/>
              <w:adjustRightInd w:val="0"/>
              <w:rPr>
                <w:rFonts w:ascii="Times New Roman" w:hAnsi="Times New Roman"/>
                <w:sz w:val="18"/>
                <w:szCs w:val="18"/>
              </w:rPr>
            </w:pPr>
            <w:r w:rsidRPr="006E0B71">
              <w:rPr>
                <w:rFonts w:ascii="Times New Roman" w:hAnsi="Times New Roman"/>
                <w:sz w:val="18"/>
                <w:szCs w:val="18"/>
              </w:rPr>
              <w:t>State financial contributions to LEA employee retirement funds are an example of Direct Program Support. States that pay the employer's contribution to retirement funds often do so by transferring money directly from the state treasury to the state retirement fund for public employees. Because local school districts never actually receive these funds, LEAs do not include them in year-end financial audit reports to the SEA. State practices vary greatly in this area, and survey respondents must check with other state agencies to identify any expenditures for, or on behalf of, local education agencies.</w:t>
            </w:r>
          </w:p>
          <w:p w14:paraId="49CFA9C0" w14:textId="77777777" w:rsidR="006E0B71" w:rsidRPr="006E0B71" w:rsidRDefault="006E0B71" w:rsidP="006E0B71">
            <w:pPr>
              <w:kinsoku w:val="0"/>
              <w:overflowPunct w:val="0"/>
              <w:autoSpaceDE w:val="0"/>
              <w:autoSpaceDN w:val="0"/>
              <w:adjustRightInd w:val="0"/>
              <w:rPr>
                <w:rFonts w:ascii="Times New Roman" w:hAnsi="Times New Roman"/>
                <w:sz w:val="18"/>
                <w:szCs w:val="18"/>
              </w:rPr>
            </w:pPr>
          </w:p>
          <w:p w14:paraId="0EDDE912" w14:textId="77777777" w:rsidR="001268BA" w:rsidRPr="006E0B71" w:rsidRDefault="001268BA" w:rsidP="00275B24">
            <w:pPr>
              <w:numPr>
                <w:ilvl w:val="1"/>
                <w:numId w:val="0"/>
              </w:numPr>
              <w:autoSpaceDE w:val="0"/>
              <w:autoSpaceDN w:val="0"/>
              <w:adjustRightInd w:val="0"/>
              <w:rPr>
                <w:rFonts w:ascii="Times New Roman" w:eastAsiaTheme="majorEastAsia" w:hAnsi="Times New Roman" w:cs="Times New Roman"/>
                <w:b/>
                <w:iCs/>
                <w:color w:val="FF0000"/>
                <w:sz w:val="18"/>
                <w:szCs w:val="18"/>
              </w:rPr>
            </w:pPr>
            <w:r w:rsidRPr="00244769">
              <w:rPr>
                <w:rFonts w:ascii="Times New Roman" w:hAnsi="Times New Roman" w:cs="Times New Roman"/>
                <w:b/>
                <w:color w:val="008000"/>
                <w:sz w:val="18"/>
                <w:szCs w:val="18"/>
              </w:rPr>
              <w:t xml:space="preserve">NOTE: NCES would prefer that SEAs report </w:t>
            </w:r>
            <w:r w:rsidRPr="006E0B71">
              <w:rPr>
                <w:rFonts w:ascii="Times New Roman" w:eastAsiaTheme="majorEastAsia" w:hAnsi="Times New Roman" w:cs="Times New Roman"/>
                <w:b/>
                <w:iCs/>
                <w:color w:val="FF0000"/>
                <w:sz w:val="18"/>
                <w:szCs w:val="18"/>
              </w:rPr>
              <w:t>Direct Program Support expenditures in the appropriate function(s) and object(s) rather than here.</w:t>
            </w:r>
          </w:p>
          <w:p w14:paraId="7243059E" w14:textId="77777777" w:rsidR="001268BA" w:rsidRPr="006E0B71" w:rsidRDefault="001268BA" w:rsidP="00275B24">
            <w:pPr>
              <w:autoSpaceDE w:val="0"/>
              <w:autoSpaceDN w:val="0"/>
              <w:adjustRightInd w:val="0"/>
              <w:rPr>
                <w:rFonts w:ascii="Times New Roman" w:eastAsiaTheme="minorEastAsia" w:hAnsi="Times New Roman" w:cs="Times New Roman"/>
                <w:color w:val="FF0000"/>
                <w:sz w:val="18"/>
                <w:szCs w:val="18"/>
              </w:rPr>
            </w:pPr>
          </w:p>
          <w:p w14:paraId="103B7371" w14:textId="77777777" w:rsidR="001268BA" w:rsidRPr="006E0B71" w:rsidRDefault="001268BA" w:rsidP="00275B24">
            <w:pPr>
              <w:kinsoku w:val="0"/>
              <w:overflowPunct w:val="0"/>
              <w:autoSpaceDE w:val="0"/>
              <w:autoSpaceDN w:val="0"/>
              <w:adjustRightInd w:val="0"/>
              <w:rPr>
                <w:rFonts w:ascii="Times New Roman" w:hAnsi="Times New Roman" w:cs="Times New Roman"/>
                <w:sz w:val="18"/>
                <w:szCs w:val="18"/>
              </w:rPr>
            </w:pPr>
            <w:r w:rsidRPr="006E0B71">
              <w:rPr>
                <w:rFonts w:ascii="Times New Roman" w:eastAsiaTheme="minorEastAsia" w:hAnsi="Times New Roman" w:cs="Times New Roman"/>
                <w:color w:val="FF0000"/>
                <w:sz w:val="18"/>
                <w:szCs w:val="18"/>
              </w:rPr>
              <w:t xml:space="preserve">If expenditures cannot be functionalized, the amounts may be included under textbooks (E4A), transportation (E4B), employee benefits (E4C), private school students (E4D), or other support for public school students (E4E).  </w:t>
            </w:r>
            <w:r w:rsidRPr="006E0B71">
              <w:rPr>
                <w:rFonts w:ascii="Times New Roman" w:hAnsi="Times New Roman" w:cs="Times New Roman"/>
                <w:sz w:val="18"/>
                <w:szCs w:val="18"/>
              </w:rPr>
              <w:t>Two figures are requested for each category:</w:t>
            </w:r>
          </w:p>
          <w:p w14:paraId="53C85EE3" w14:textId="77777777" w:rsidR="001268BA" w:rsidRPr="006E0B71" w:rsidRDefault="001268BA" w:rsidP="00275B24">
            <w:pPr>
              <w:widowControl w:val="0"/>
              <w:numPr>
                <w:ilvl w:val="1"/>
                <w:numId w:val="29"/>
              </w:numPr>
              <w:tabs>
                <w:tab w:val="left" w:pos="878"/>
              </w:tabs>
              <w:kinsoku w:val="0"/>
              <w:overflowPunct w:val="0"/>
              <w:autoSpaceDE w:val="0"/>
              <w:autoSpaceDN w:val="0"/>
              <w:adjustRightInd w:val="0"/>
              <w:ind w:left="360" w:hanging="270"/>
              <w:rPr>
                <w:rFonts w:ascii="Times New Roman" w:hAnsi="Times New Roman" w:cs="Times New Roman"/>
                <w:sz w:val="18"/>
                <w:szCs w:val="18"/>
              </w:rPr>
            </w:pPr>
            <w:r w:rsidRPr="006E0B71">
              <w:rPr>
                <w:rFonts w:ascii="Times New Roman" w:hAnsi="Times New Roman" w:cs="Times New Roman"/>
                <w:sz w:val="18"/>
                <w:szCs w:val="18"/>
              </w:rPr>
              <w:t>The sum of salaries, employee benefits, purchased services, supplies, and other current expenditures.</w:t>
            </w:r>
          </w:p>
          <w:p w14:paraId="48ED0414" w14:textId="77777777" w:rsidR="001268BA" w:rsidRPr="006E0B71" w:rsidRDefault="001268BA" w:rsidP="00275B24">
            <w:pPr>
              <w:widowControl w:val="0"/>
              <w:numPr>
                <w:ilvl w:val="1"/>
                <w:numId w:val="29"/>
              </w:numPr>
              <w:tabs>
                <w:tab w:val="left" w:pos="878"/>
              </w:tabs>
              <w:kinsoku w:val="0"/>
              <w:overflowPunct w:val="0"/>
              <w:autoSpaceDE w:val="0"/>
              <w:autoSpaceDN w:val="0"/>
              <w:adjustRightInd w:val="0"/>
              <w:ind w:left="360" w:hanging="270"/>
              <w:rPr>
                <w:rFonts w:ascii="Times New Roman" w:hAnsi="Times New Roman" w:cs="Times New Roman"/>
                <w:color w:val="FF0000"/>
                <w:sz w:val="18"/>
                <w:szCs w:val="18"/>
              </w:rPr>
            </w:pPr>
            <w:r w:rsidRPr="006E0B71">
              <w:rPr>
                <w:rFonts w:ascii="Times New Roman" w:hAnsi="Times New Roman" w:cs="Times New Roman"/>
                <w:sz w:val="18"/>
                <w:szCs w:val="18"/>
              </w:rPr>
              <w:t>Property, including furniture, fixtures, and equipment.</w:t>
            </w:r>
            <w:r w:rsidRPr="006E0B71">
              <w:rPr>
                <w:rFonts w:ascii="Times New Roman" w:eastAsiaTheme="minorEastAsia" w:hAnsi="Times New Roman" w:cs="Times New Roman"/>
                <w:sz w:val="18"/>
                <w:szCs w:val="18"/>
              </w:rPr>
              <w:t xml:space="preserve">  </w:t>
            </w:r>
            <w:r w:rsidRPr="00244769">
              <w:rPr>
                <w:rFonts w:ascii="Times New Roman" w:hAnsi="Times New Roman" w:cs="Times New Roman"/>
                <w:sz w:val="18"/>
                <w:szCs w:val="18"/>
              </w:rPr>
              <w:t>Property is a separate item because property is not a component of current expenditures.</w:t>
            </w:r>
          </w:p>
          <w:p w14:paraId="47C25665" w14:textId="77777777" w:rsidR="001268BA" w:rsidRPr="006E0B71" w:rsidRDefault="001268BA" w:rsidP="00275B24">
            <w:pPr>
              <w:pStyle w:val="BodyText"/>
              <w:kinsoku w:val="0"/>
              <w:overflowPunct w:val="0"/>
              <w:ind w:left="160" w:right="47"/>
              <w:rPr>
                <w:rFonts w:ascii="Times New Roman" w:hAnsi="Times New Roman" w:cs="Times New Roman"/>
                <w:color w:val="FF0000"/>
                <w:sz w:val="18"/>
                <w:szCs w:val="18"/>
              </w:rPr>
            </w:pPr>
          </w:p>
          <w:p w14:paraId="05794673" w14:textId="77777777" w:rsidR="001268BA" w:rsidRPr="006E0B71" w:rsidRDefault="001268BA" w:rsidP="00275B24">
            <w:pPr>
              <w:kinsoku w:val="0"/>
              <w:overflowPunct w:val="0"/>
              <w:autoSpaceDE w:val="0"/>
              <w:autoSpaceDN w:val="0"/>
              <w:adjustRightInd w:val="0"/>
              <w:rPr>
                <w:rFonts w:ascii="Times New Roman" w:hAnsi="Times New Roman" w:cs="Times New Roman"/>
                <w:strike/>
                <w:color w:val="FF0000"/>
                <w:sz w:val="18"/>
                <w:szCs w:val="18"/>
              </w:rPr>
            </w:pPr>
            <w:r w:rsidRPr="006E0B71">
              <w:rPr>
                <w:rFonts w:ascii="Times New Roman" w:hAnsi="Times New Roman" w:cs="Times New Roman"/>
                <w:strike/>
                <w:color w:val="FF0000"/>
                <w:sz w:val="18"/>
                <w:szCs w:val="18"/>
              </w:rPr>
              <w:t>If</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3"/>
                <w:sz w:val="18"/>
                <w:szCs w:val="18"/>
              </w:rPr>
              <w:t>your</w:t>
            </w:r>
            <w:r w:rsidRPr="006E0B71">
              <w:rPr>
                <w:rFonts w:ascii="Times New Roman" w:hAnsi="Times New Roman" w:cs="Times New Roman"/>
                <w:strike/>
                <w:color w:val="FF0000"/>
                <w:spacing w:val="-12"/>
                <w:sz w:val="18"/>
                <w:szCs w:val="18"/>
              </w:rPr>
              <w:t xml:space="preserve"> </w:t>
            </w:r>
            <w:r w:rsidRPr="006E0B71">
              <w:rPr>
                <w:rFonts w:ascii="Times New Roman" w:hAnsi="Times New Roman" w:cs="Times New Roman"/>
                <w:strike/>
                <w:color w:val="FF0000"/>
                <w:spacing w:val="-1"/>
                <w:sz w:val="18"/>
                <w:szCs w:val="18"/>
              </w:rPr>
              <w:t>state</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pacing w:val="-1"/>
                <w:sz w:val="18"/>
                <w:szCs w:val="18"/>
              </w:rPr>
              <w:t>has</w:t>
            </w:r>
            <w:r w:rsidRPr="006E0B71">
              <w:rPr>
                <w:rFonts w:ascii="Times New Roman" w:hAnsi="Times New Roman" w:cs="Times New Roman"/>
                <w:strike/>
                <w:color w:val="FF0000"/>
                <w:spacing w:val="-13"/>
                <w:sz w:val="18"/>
                <w:szCs w:val="18"/>
              </w:rPr>
              <w:t xml:space="preserve"> </w:t>
            </w:r>
            <w:r w:rsidRPr="006E0B71">
              <w:rPr>
                <w:rFonts w:ascii="Times New Roman" w:hAnsi="Times New Roman" w:cs="Times New Roman"/>
                <w:strike/>
                <w:color w:val="FF0000"/>
                <w:sz w:val="18"/>
                <w:szCs w:val="18"/>
              </w:rPr>
              <w:t>Direct</w:t>
            </w:r>
            <w:r w:rsidRPr="006E0B71">
              <w:rPr>
                <w:rFonts w:ascii="Times New Roman" w:hAnsi="Times New Roman" w:cs="Times New Roman"/>
                <w:strike/>
                <w:color w:val="FF0000"/>
                <w:spacing w:val="-12"/>
                <w:sz w:val="18"/>
                <w:szCs w:val="18"/>
              </w:rPr>
              <w:t xml:space="preserve"> </w:t>
            </w:r>
            <w:r w:rsidRPr="006E0B71">
              <w:rPr>
                <w:rFonts w:ascii="Times New Roman" w:hAnsi="Times New Roman" w:cs="Times New Roman"/>
                <w:strike/>
                <w:color w:val="FF0000"/>
                <w:spacing w:val="-1"/>
                <w:sz w:val="18"/>
                <w:szCs w:val="18"/>
              </w:rPr>
              <w:t>Program</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z w:val="18"/>
                <w:szCs w:val="18"/>
              </w:rPr>
              <w:t>Support</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32"/>
                <w:sz w:val="18"/>
                <w:szCs w:val="18"/>
              </w:rPr>
              <w:t xml:space="preserve"> </w:t>
            </w:r>
            <w:r w:rsidRPr="006E0B71">
              <w:rPr>
                <w:rFonts w:ascii="Times New Roman" w:hAnsi="Times New Roman" w:cs="Times New Roman"/>
                <w:strike/>
                <w:color w:val="FF0000"/>
                <w:spacing w:val="-1"/>
                <w:sz w:val="18"/>
                <w:szCs w:val="18"/>
              </w:rPr>
              <w:t>for</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1"/>
                <w:sz w:val="18"/>
                <w:szCs w:val="18"/>
              </w:rPr>
              <w:t>activities</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1"/>
                <w:sz w:val="18"/>
                <w:szCs w:val="18"/>
              </w:rPr>
              <w:t>other</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pacing w:val="-1"/>
                <w:sz w:val="18"/>
                <w:szCs w:val="18"/>
              </w:rPr>
              <w:t>than</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pacing w:val="-7"/>
                <w:sz w:val="18"/>
                <w:szCs w:val="18"/>
              </w:rPr>
              <w:t>textbooks</w:t>
            </w:r>
            <w:r w:rsidRPr="006E0B71">
              <w:rPr>
                <w:rFonts w:ascii="Times New Roman" w:hAnsi="Times New Roman" w:cs="Times New Roman"/>
                <w:strike/>
                <w:color w:val="FF0000"/>
                <w:spacing w:val="-18"/>
                <w:sz w:val="18"/>
                <w:szCs w:val="18"/>
              </w:rPr>
              <w:t xml:space="preserve"> </w:t>
            </w:r>
            <w:r w:rsidRPr="006E0B71">
              <w:rPr>
                <w:rFonts w:ascii="Times New Roman" w:hAnsi="Times New Roman" w:cs="Times New Roman"/>
                <w:strike/>
                <w:color w:val="FF0000"/>
                <w:spacing w:val="-6"/>
                <w:sz w:val="18"/>
                <w:szCs w:val="18"/>
              </w:rPr>
              <w:t>(E4A),</w:t>
            </w:r>
            <w:r w:rsidRPr="006E0B71">
              <w:rPr>
                <w:rFonts w:ascii="Times New Roman" w:hAnsi="Times New Roman" w:cs="Times New Roman"/>
                <w:strike/>
                <w:color w:val="FF0000"/>
                <w:w w:val="99"/>
                <w:sz w:val="18"/>
                <w:szCs w:val="18"/>
              </w:rPr>
              <w:t xml:space="preserve"> </w:t>
            </w:r>
            <w:r w:rsidRPr="006E0B71">
              <w:rPr>
                <w:rFonts w:ascii="Times New Roman" w:hAnsi="Times New Roman" w:cs="Times New Roman"/>
                <w:strike/>
                <w:color w:val="FF0000"/>
                <w:spacing w:val="33"/>
                <w:w w:val="99"/>
                <w:sz w:val="18"/>
                <w:szCs w:val="18"/>
              </w:rPr>
              <w:t xml:space="preserve"> </w:t>
            </w:r>
            <w:r w:rsidRPr="006E0B71">
              <w:rPr>
                <w:rFonts w:ascii="Times New Roman" w:hAnsi="Times New Roman" w:cs="Times New Roman"/>
                <w:strike/>
                <w:color w:val="FF0000"/>
                <w:spacing w:val="-7"/>
                <w:sz w:val="18"/>
                <w:szCs w:val="18"/>
              </w:rPr>
              <w:t>transportation</w:t>
            </w:r>
            <w:r w:rsidRPr="006E0B71">
              <w:rPr>
                <w:rFonts w:ascii="Times New Roman" w:hAnsi="Times New Roman" w:cs="Times New Roman"/>
                <w:strike/>
                <w:color w:val="FF0000"/>
                <w:spacing w:val="-16"/>
                <w:sz w:val="18"/>
                <w:szCs w:val="18"/>
              </w:rPr>
              <w:t xml:space="preserve"> </w:t>
            </w:r>
            <w:r w:rsidRPr="006E0B71">
              <w:rPr>
                <w:rFonts w:ascii="Times New Roman" w:hAnsi="Times New Roman" w:cs="Times New Roman"/>
                <w:strike/>
                <w:color w:val="FF0000"/>
                <w:spacing w:val="-6"/>
                <w:sz w:val="18"/>
                <w:szCs w:val="18"/>
              </w:rPr>
              <w:t>(E4B),</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7"/>
                <w:sz w:val="18"/>
                <w:szCs w:val="18"/>
              </w:rPr>
              <w:t>employee</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pacing w:val="-7"/>
                <w:sz w:val="18"/>
                <w:szCs w:val="18"/>
              </w:rPr>
              <w:t>benefits</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pacing w:val="-6"/>
                <w:sz w:val="18"/>
                <w:szCs w:val="18"/>
              </w:rPr>
              <w:t>(E4C),</w:t>
            </w:r>
            <w:r w:rsidRPr="006E0B71">
              <w:rPr>
                <w:rFonts w:ascii="Times New Roman" w:hAnsi="Times New Roman" w:cs="Times New Roman"/>
                <w:strike/>
                <w:color w:val="FF0000"/>
                <w:spacing w:val="-13"/>
                <w:sz w:val="18"/>
                <w:szCs w:val="18"/>
              </w:rPr>
              <w:t xml:space="preserve"> </w:t>
            </w:r>
            <w:r w:rsidRPr="006E0B71">
              <w:rPr>
                <w:rFonts w:ascii="Times New Roman" w:hAnsi="Times New Roman" w:cs="Times New Roman"/>
                <w:strike/>
                <w:color w:val="FF0000"/>
                <w:spacing w:val="-3"/>
                <w:sz w:val="18"/>
                <w:szCs w:val="18"/>
              </w:rPr>
              <w:t>or</w:t>
            </w:r>
            <w:r w:rsidRPr="006E0B71">
              <w:rPr>
                <w:rFonts w:ascii="Times New Roman" w:hAnsi="Times New Roman" w:cs="Times New Roman"/>
                <w:strike/>
                <w:color w:val="FF0000"/>
                <w:spacing w:val="45"/>
                <w:w w:val="99"/>
                <w:sz w:val="18"/>
                <w:szCs w:val="18"/>
              </w:rPr>
              <w:t xml:space="preserve"> </w:t>
            </w:r>
            <w:r w:rsidRPr="006E0B71">
              <w:rPr>
                <w:rFonts w:ascii="Times New Roman" w:hAnsi="Times New Roman" w:cs="Times New Roman"/>
                <w:strike/>
                <w:color w:val="FF0000"/>
                <w:spacing w:val="-7"/>
                <w:sz w:val="18"/>
                <w:szCs w:val="18"/>
              </w:rPr>
              <w:t>private</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pacing w:val="-6"/>
                <w:sz w:val="18"/>
                <w:szCs w:val="18"/>
              </w:rPr>
              <w:t>school</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pacing w:val="-7"/>
                <w:sz w:val="18"/>
                <w:szCs w:val="18"/>
              </w:rPr>
              <w:t>students</w:t>
            </w:r>
            <w:r w:rsidRPr="006E0B71">
              <w:rPr>
                <w:rFonts w:ascii="Times New Roman" w:hAnsi="Times New Roman" w:cs="Times New Roman"/>
                <w:strike/>
                <w:color w:val="FF0000"/>
                <w:spacing w:val="-15"/>
                <w:sz w:val="18"/>
                <w:szCs w:val="18"/>
              </w:rPr>
              <w:t xml:space="preserve"> </w:t>
            </w:r>
            <w:r w:rsidRPr="006E0B71">
              <w:rPr>
                <w:rFonts w:ascii="Times New Roman" w:hAnsi="Times New Roman" w:cs="Times New Roman"/>
                <w:strike/>
                <w:color w:val="FF0000"/>
                <w:spacing w:val="-7"/>
                <w:sz w:val="18"/>
                <w:szCs w:val="18"/>
              </w:rPr>
              <w:t>(E4D),</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record</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pacing w:val="-1"/>
                <w:sz w:val="18"/>
                <w:szCs w:val="18"/>
              </w:rPr>
              <w:t>them</w:t>
            </w:r>
            <w:r w:rsidRPr="006E0B71">
              <w:rPr>
                <w:rFonts w:ascii="Times New Roman" w:hAnsi="Times New Roman" w:cs="Times New Roman"/>
                <w:strike/>
                <w:color w:val="FF0000"/>
                <w:spacing w:val="-15"/>
                <w:sz w:val="18"/>
                <w:szCs w:val="18"/>
              </w:rPr>
              <w:t xml:space="preserve"> </w:t>
            </w:r>
            <w:r w:rsidRPr="006E0B71">
              <w:rPr>
                <w:rFonts w:ascii="Times New Roman" w:hAnsi="Times New Roman" w:cs="Times New Roman"/>
                <w:strike/>
                <w:color w:val="FF0000"/>
                <w:spacing w:val="-1"/>
                <w:sz w:val="18"/>
                <w:szCs w:val="18"/>
              </w:rPr>
              <w:t>under</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pacing w:val="-1"/>
                <w:sz w:val="18"/>
                <w:szCs w:val="18"/>
              </w:rPr>
              <w:t>Other</w:t>
            </w:r>
            <w:r w:rsidRPr="006E0B71">
              <w:rPr>
                <w:rFonts w:ascii="Times New Roman" w:hAnsi="Times New Roman" w:cs="Times New Roman"/>
                <w:strike/>
                <w:color w:val="FF0000"/>
                <w:spacing w:val="53"/>
                <w:w w:val="99"/>
                <w:sz w:val="18"/>
                <w:szCs w:val="18"/>
              </w:rPr>
              <w:t xml:space="preserve"> </w:t>
            </w:r>
            <w:r w:rsidRPr="006E0B71">
              <w:rPr>
                <w:rFonts w:ascii="Times New Roman" w:hAnsi="Times New Roman" w:cs="Times New Roman"/>
                <w:strike/>
                <w:color w:val="FF0000"/>
                <w:spacing w:val="-1"/>
                <w:sz w:val="18"/>
                <w:szCs w:val="18"/>
              </w:rPr>
              <w:t>Direct</w:t>
            </w:r>
            <w:r w:rsidRPr="006E0B71">
              <w:rPr>
                <w:rFonts w:ascii="Times New Roman" w:hAnsi="Times New Roman" w:cs="Times New Roman"/>
                <w:strike/>
                <w:color w:val="FF0000"/>
                <w:spacing w:val="-16"/>
                <w:sz w:val="18"/>
                <w:szCs w:val="18"/>
              </w:rPr>
              <w:t xml:space="preserve"> </w:t>
            </w:r>
            <w:r w:rsidRPr="006E0B71">
              <w:rPr>
                <w:rFonts w:ascii="Times New Roman" w:hAnsi="Times New Roman" w:cs="Times New Roman"/>
                <w:strike/>
                <w:color w:val="FF0000"/>
                <w:sz w:val="18"/>
                <w:szCs w:val="18"/>
              </w:rPr>
              <w:t>Program</w:t>
            </w:r>
            <w:r w:rsidRPr="006E0B71">
              <w:rPr>
                <w:rFonts w:ascii="Times New Roman" w:hAnsi="Times New Roman" w:cs="Times New Roman"/>
                <w:strike/>
                <w:color w:val="FF0000"/>
                <w:spacing w:val="30"/>
                <w:sz w:val="18"/>
                <w:szCs w:val="18"/>
              </w:rPr>
              <w:t xml:space="preserve"> </w:t>
            </w:r>
            <w:r w:rsidRPr="006E0B71">
              <w:rPr>
                <w:rFonts w:ascii="Times New Roman" w:hAnsi="Times New Roman" w:cs="Times New Roman"/>
                <w:strike/>
                <w:color w:val="FF0000"/>
                <w:sz w:val="18"/>
                <w:szCs w:val="18"/>
              </w:rPr>
              <w:t>Support</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pacing w:val="-2"/>
                <w:sz w:val="18"/>
                <w:szCs w:val="18"/>
              </w:rPr>
              <w:t>for</w:t>
            </w:r>
            <w:r w:rsidRPr="006E0B71">
              <w:rPr>
                <w:rFonts w:ascii="Times New Roman" w:hAnsi="Times New Roman" w:cs="Times New Roman"/>
                <w:strike/>
                <w:color w:val="FF0000"/>
                <w:spacing w:val="-12"/>
                <w:sz w:val="18"/>
                <w:szCs w:val="18"/>
              </w:rPr>
              <w:t xml:space="preserve"> </w:t>
            </w:r>
            <w:r w:rsidRPr="006E0B71">
              <w:rPr>
                <w:rFonts w:ascii="Times New Roman" w:hAnsi="Times New Roman" w:cs="Times New Roman"/>
                <w:strike/>
                <w:color w:val="FF0000"/>
                <w:spacing w:val="-1"/>
                <w:sz w:val="18"/>
                <w:szCs w:val="18"/>
              </w:rPr>
              <w:t>Public</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pacing w:val="-1"/>
                <w:sz w:val="18"/>
                <w:szCs w:val="18"/>
              </w:rPr>
              <w:t>School</w:t>
            </w:r>
            <w:r w:rsidRPr="006E0B71">
              <w:rPr>
                <w:rFonts w:ascii="Times New Roman" w:hAnsi="Times New Roman" w:cs="Times New Roman"/>
                <w:strike/>
                <w:color w:val="FF0000"/>
                <w:spacing w:val="-13"/>
                <w:sz w:val="18"/>
                <w:szCs w:val="18"/>
              </w:rPr>
              <w:t xml:space="preserve"> </w:t>
            </w:r>
            <w:r w:rsidRPr="006E0B71">
              <w:rPr>
                <w:rFonts w:ascii="Times New Roman" w:hAnsi="Times New Roman" w:cs="Times New Roman"/>
                <w:strike/>
                <w:color w:val="FF0000"/>
                <w:spacing w:val="-1"/>
                <w:sz w:val="18"/>
                <w:szCs w:val="18"/>
              </w:rPr>
              <w:t>Students</w:t>
            </w:r>
            <w:r w:rsidRPr="006E0B71">
              <w:rPr>
                <w:rFonts w:ascii="Times New Roman" w:hAnsi="Times New Roman" w:cs="Times New Roman"/>
                <w:strike/>
                <w:color w:val="FF0000"/>
                <w:spacing w:val="41"/>
                <w:w w:val="99"/>
                <w:sz w:val="18"/>
                <w:szCs w:val="18"/>
              </w:rPr>
              <w:t xml:space="preserve"> </w:t>
            </w:r>
            <w:r w:rsidRPr="006E0B71">
              <w:rPr>
                <w:rFonts w:ascii="Times New Roman" w:hAnsi="Times New Roman" w:cs="Times New Roman"/>
                <w:strike/>
                <w:color w:val="FF0000"/>
                <w:spacing w:val="-1"/>
                <w:sz w:val="18"/>
                <w:szCs w:val="18"/>
              </w:rPr>
              <w:t>(E4E).</w:t>
            </w:r>
          </w:p>
          <w:p w14:paraId="18905085" w14:textId="77777777" w:rsidR="001268BA" w:rsidRPr="006E0B71" w:rsidRDefault="001268BA" w:rsidP="00275B24">
            <w:pPr>
              <w:pStyle w:val="Heading1"/>
              <w:kinsoku w:val="0"/>
              <w:overflowPunct w:val="0"/>
              <w:spacing w:before="0" w:after="0"/>
              <w:ind w:right="282"/>
              <w:outlineLvl w:val="0"/>
              <w:rPr>
                <w:rFonts w:ascii="Times New Roman" w:hAnsi="Times New Roman" w:cs="Times New Roman"/>
                <w:b w:val="0"/>
                <w:bCs/>
                <w:strike/>
                <w:color w:val="FF0000"/>
                <w:sz w:val="18"/>
                <w:szCs w:val="18"/>
              </w:rPr>
            </w:pPr>
            <w:r w:rsidRPr="006E0B71">
              <w:rPr>
                <w:rFonts w:ascii="Times New Roman" w:hAnsi="Times New Roman" w:cs="Times New Roman"/>
                <w:strike/>
                <w:color w:val="FF0000"/>
                <w:sz w:val="18"/>
                <w:szCs w:val="18"/>
              </w:rPr>
              <w:t>NOTE: NCES would prefer that SEAs report D</w:t>
            </w:r>
            <w:r w:rsidRPr="006E0B71">
              <w:rPr>
                <w:rFonts w:ascii="Times New Roman" w:hAnsi="Times New Roman" w:cs="Times New Roman"/>
                <w:strike/>
                <w:color w:val="FF0000"/>
                <w:spacing w:val="-30"/>
                <w:sz w:val="18"/>
                <w:szCs w:val="18"/>
              </w:rPr>
              <w:t xml:space="preserve"> </w:t>
            </w:r>
            <w:r w:rsidRPr="006E0B71">
              <w:rPr>
                <w:rFonts w:ascii="Times New Roman" w:hAnsi="Times New Roman" w:cs="Times New Roman"/>
                <w:strike/>
                <w:color w:val="FF0000"/>
                <w:sz w:val="18"/>
                <w:szCs w:val="18"/>
              </w:rPr>
              <w:t>irect</w:t>
            </w:r>
            <w:r w:rsidRPr="006E0B71">
              <w:rPr>
                <w:rFonts w:ascii="Times New Roman" w:hAnsi="Times New Roman" w:cs="Times New Roman"/>
                <w:strike/>
                <w:color w:val="FF0000"/>
                <w:spacing w:val="-13"/>
                <w:sz w:val="18"/>
                <w:szCs w:val="18"/>
              </w:rPr>
              <w:t xml:space="preserve"> </w:t>
            </w:r>
            <w:r w:rsidRPr="006E0B71">
              <w:rPr>
                <w:rFonts w:ascii="Times New Roman" w:hAnsi="Times New Roman" w:cs="Times New Roman"/>
                <w:strike/>
                <w:color w:val="FF0000"/>
                <w:sz w:val="18"/>
                <w:szCs w:val="18"/>
              </w:rPr>
              <w:t>Program</w:t>
            </w:r>
            <w:r w:rsidRPr="006E0B71">
              <w:rPr>
                <w:rFonts w:ascii="Times New Roman" w:hAnsi="Times New Roman" w:cs="Times New Roman"/>
                <w:strike/>
                <w:color w:val="FF0000"/>
                <w:spacing w:val="-20"/>
                <w:sz w:val="18"/>
                <w:szCs w:val="18"/>
              </w:rPr>
              <w:t xml:space="preserve"> </w:t>
            </w:r>
            <w:r w:rsidRPr="006E0B71">
              <w:rPr>
                <w:rFonts w:ascii="Times New Roman" w:hAnsi="Times New Roman" w:cs="Times New Roman"/>
                <w:strike/>
                <w:color w:val="FF0000"/>
                <w:spacing w:val="-2"/>
                <w:sz w:val="18"/>
                <w:szCs w:val="18"/>
              </w:rPr>
              <w:t>Support</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16"/>
                <w:sz w:val="18"/>
                <w:szCs w:val="18"/>
              </w:rPr>
              <w:t xml:space="preserve"> </w:t>
            </w:r>
            <w:r w:rsidRPr="006E0B71">
              <w:rPr>
                <w:rFonts w:ascii="Times New Roman" w:hAnsi="Times New Roman" w:cs="Times New Roman"/>
                <w:strike/>
                <w:color w:val="FF0000"/>
                <w:spacing w:val="-1"/>
                <w:sz w:val="18"/>
                <w:szCs w:val="18"/>
              </w:rPr>
              <w:t>in</w:t>
            </w:r>
            <w:r w:rsidRPr="006E0B71">
              <w:rPr>
                <w:rFonts w:ascii="Times New Roman" w:hAnsi="Times New Roman" w:cs="Times New Roman"/>
                <w:strike/>
                <w:color w:val="FF0000"/>
                <w:spacing w:val="-15"/>
                <w:sz w:val="18"/>
                <w:szCs w:val="18"/>
              </w:rPr>
              <w:t xml:space="preserve"> </w:t>
            </w:r>
            <w:r w:rsidRPr="006E0B71">
              <w:rPr>
                <w:rFonts w:ascii="Times New Roman" w:hAnsi="Times New Roman" w:cs="Times New Roman"/>
                <w:strike/>
                <w:color w:val="FF0000"/>
                <w:sz w:val="18"/>
                <w:szCs w:val="18"/>
              </w:rPr>
              <w:t>the</w:t>
            </w:r>
          </w:p>
          <w:p w14:paraId="736DAE45" w14:textId="77777777" w:rsidR="001268BA" w:rsidRPr="006E0B71" w:rsidRDefault="001268BA" w:rsidP="00275B24">
            <w:pPr>
              <w:pStyle w:val="BodyText"/>
              <w:kinsoku w:val="0"/>
              <w:overflowPunct w:val="0"/>
              <w:ind w:left="160" w:right="47"/>
              <w:rPr>
                <w:rFonts w:ascii="Times New Roman" w:hAnsi="Times New Roman" w:cs="Times New Roman"/>
                <w:strike/>
                <w:color w:val="FF0000"/>
                <w:sz w:val="18"/>
                <w:szCs w:val="18"/>
              </w:rPr>
            </w:pPr>
            <w:r w:rsidRPr="006E0B71">
              <w:rPr>
                <w:rFonts w:ascii="Times New Roman" w:hAnsi="Times New Roman" w:cs="Times New Roman"/>
                <w:b/>
                <w:bCs/>
                <w:strike/>
                <w:color w:val="FF0000"/>
                <w:spacing w:val="-1"/>
                <w:sz w:val="18"/>
                <w:szCs w:val="18"/>
              </w:rPr>
              <w:t>appropriate</w:t>
            </w:r>
            <w:r w:rsidRPr="006E0B71">
              <w:rPr>
                <w:rFonts w:ascii="Times New Roman" w:hAnsi="Times New Roman" w:cs="Times New Roman"/>
                <w:b/>
                <w:bCs/>
                <w:strike/>
                <w:color w:val="FF0000"/>
                <w:spacing w:val="-14"/>
                <w:sz w:val="18"/>
                <w:szCs w:val="18"/>
              </w:rPr>
              <w:t xml:space="preserve"> </w:t>
            </w:r>
            <w:r w:rsidRPr="006E0B71">
              <w:rPr>
                <w:rFonts w:ascii="Times New Roman" w:hAnsi="Times New Roman" w:cs="Times New Roman"/>
                <w:b/>
                <w:bCs/>
                <w:strike/>
                <w:color w:val="FF0000"/>
                <w:spacing w:val="-2"/>
                <w:sz w:val="18"/>
                <w:szCs w:val="18"/>
              </w:rPr>
              <w:t>function(s)</w:t>
            </w:r>
            <w:r w:rsidRPr="006E0B71">
              <w:rPr>
                <w:rFonts w:ascii="Times New Roman" w:hAnsi="Times New Roman" w:cs="Times New Roman"/>
                <w:b/>
                <w:bCs/>
                <w:strike/>
                <w:color w:val="FF0000"/>
                <w:spacing w:val="-14"/>
                <w:sz w:val="18"/>
                <w:szCs w:val="18"/>
              </w:rPr>
              <w:t xml:space="preserve"> </w:t>
            </w:r>
            <w:r w:rsidRPr="006E0B71">
              <w:rPr>
                <w:rFonts w:ascii="Times New Roman" w:hAnsi="Times New Roman" w:cs="Times New Roman"/>
                <w:b/>
                <w:bCs/>
                <w:strike/>
                <w:color w:val="FF0000"/>
                <w:sz w:val="18"/>
                <w:szCs w:val="18"/>
              </w:rPr>
              <w:t>and</w:t>
            </w:r>
            <w:r w:rsidRPr="006E0B71">
              <w:rPr>
                <w:rFonts w:ascii="Times New Roman" w:hAnsi="Times New Roman" w:cs="Times New Roman"/>
                <w:b/>
                <w:bCs/>
                <w:strike/>
                <w:color w:val="FF0000"/>
                <w:spacing w:val="-16"/>
                <w:sz w:val="18"/>
                <w:szCs w:val="18"/>
              </w:rPr>
              <w:t xml:space="preserve"> </w:t>
            </w:r>
            <w:r w:rsidRPr="006E0B71">
              <w:rPr>
                <w:rFonts w:ascii="Times New Roman" w:hAnsi="Times New Roman" w:cs="Times New Roman"/>
                <w:b/>
                <w:bCs/>
                <w:strike/>
                <w:color w:val="FF0000"/>
                <w:sz w:val="18"/>
                <w:szCs w:val="18"/>
              </w:rPr>
              <w:t>object(s)</w:t>
            </w:r>
            <w:r w:rsidRPr="006E0B71">
              <w:rPr>
                <w:rFonts w:ascii="Times New Roman" w:hAnsi="Times New Roman" w:cs="Times New Roman"/>
                <w:b/>
                <w:bCs/>
                <w:strike/>
                <w:color w:val="FF0000"/>
                <w:spacing w:val="-14"/>
                <w:sz w:val="18"/>
                <w:szCs w:val="18"/>
              </w:rPr>
              <w:t xml:space="preserve"> </w:t>
            </w:r>
            <w:r w:rsidRPr="006E0B71">
              <w:rPr>
                <w:rFonts w:ascii="Times New Roman" w:hAnsi="Times New Roman" w:cs="Times New Roman"/>
                <w:b/>
                <w:bCs/>
                <w:strike/>
                <w:color w:val="FF0000"/>
                <w:sz w:val="18"/>
                <w:szCs w:val="18"/>
              </w:rPr>
              <w:t>rather</w:t>
            </w:r>
            <w:r w:rsidRPr="006E0B71">
              <w:rPr>
                <w:rFonts w:ascii="Times New Roman" w:hAnsi="Times New Roman" w:cs="Times New Roman"/>
                <w:b/>
                <w:bCs/>
                <w:strike/>
                <w:color w:val="FF0000"/>
                <w:spacing w:val="-14"/>
                <w:sz w:val="18"/>
                <w:szCs w:val="18"/>
              </w:rPr>
              <w:t xml:space="preserve"> </w:t>
            </w:r>
            <w:r w:rsidRPr="006E0B71">
              <w:rPr>
                <w:rFonts w:ascii="Times New Roman" w:hAnsi="Times New Roman" w:cs="Times New Roman"/>
                <w:b/>
                <w:bCs/>
                <w:strike/>
                <w:color w:val="FF0000"/>
                <w:sz w:val="18"/>
                <w:szCs w:val="18"/>
              </w:rPr>
              <w:t>than</w:t>
            </w:r>
            <w:r w:rsidRPr="006E0B71">
              <w:rPr>
                <w:rFonts w:ascii="Times New Roman" w:hAnsi="Times New Roman" w:cs="Times New Roman"/>
                <w:b/>
                <w:bCs/>
                <w:strike/>
                <w:color w:val="FF0000"/>
                <w:spacing w:val="35"/>
                <w:w w:val="99"/>
                <w:sz w:val="18"/>
                <w:szCs w:val="18"/>
              </w:rPr>
              <w:t xml:space="preserve"> </w:t>
            </w:r>
            <w:r w:rsidRPr="006E0B71">
              <w:rPr>
                <w:rFonts w:ascii="Times New Roman" w:hAnsi="Times New Roman" w:cs="Times New Roman"/>
                <w:b/>
                <w:bCs/>
                <w:strike/>
                <w:color w:val="FF0000"/>
                <w:spacing w:val="-1"/>
                <w:sz w:val="18"/>
                <w:szCs w:val="18"/>
              </w:rPr>
              <w:t>here.</w:t>
            </w:r>
          </w:p>
          <w:p w14:paraId="51C3707F" w14:textId="77777777" w:rsidR="001268BA" w:rsidRPr="006E0B71" w:rsidRDefault="001268BA" w:rsidP="00275B24">
            <w:pPr>
              <w:pStyle w:val="BodyText"/>
              <w:kinsoku w:val="0"/>
              <w:overflowPunct w:val="0"/>
              <w:ind w:left="150" w:right="47"/>
              <w:rPr>
                <w:rFonts w:ascii="Times New Roman" w:hAnsi="Times New Roman" w:cs="Times New Roman"/>
                <w:strike/>
                <w:color w:val="FF0000"/>
                <w:sz w:val="18"/>
                <w:szCs w:val="18"/>
              </w:rPr>
            </w:pPr>
            <w:r w:rsidRPr="006E0B71">
              <w:rPr>
                <w:rFonts w:ascii="Times New Roman" w:hAnsi="Times New Roman" w:cs="Times New Roman"/>
                <w:strike/>
                <w:color w:val="FF0000"/>
                <w:sz w:val="18"/>
                <w:szCs w:val="18"/>
              </w:rPr>
              <w:t>The</w:t>
            </w:r>
            <w:r w:rsidRPr="006E0B71">
              <w:rPr>
                <w:rFonts w:ascii="Times New Roman" w:hAnsi="Times New Roman" w:cs="Times New Roman"/>
                <w:strike/>
                <w:color w:val="FF0000"/>
                <w:spacing w:val="-8"/>
                <w:sz w:val="18"/>
                <w:szCs w:val="18"/>
              </w:rPr>
              <w:t xml:space="preserve"> </w:t>
            </w:r>
            <w:r w:rsidRPr="006E0B71">
              <w:rPr>
                <w:rFonts w:ascii="Times New Roman" w:hAnsi="Times New Roman" w:cs="Times New Roman"/>
                <w:strike/>
                <w:color w:val="FF0000"/>
                <w:sz w:val="18"/>
                <w:szCs w:val="18"/>
              </w:rPr>
              <w:t>term</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1"/>
                <w:sz w:val="18"/>
                <w:szCs w:val="18"/>
              </w:rPr>
              <w:t>“current</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means</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expenditures</w:t>
            </w:r>
            <w:r w:rsidRPr="006E0B71">
              <w:rPr>
                <w:rFonts w:ascii="Times New Roman" w:hAnsi="Times New Roman" w:cs="Times New Roman"/>
                <w:strike/>
                <w:color w:val="FF0000"/>
                <w:spacing w:val="41"/>
                <w:w w:val="99"/>
                <w:sz w:val="18"/>
                <w:szCs w:val="18"/>
              </w:rPr>
              <w:t xml:space="preserve"> </w:t>
            </w:r>
            <w:r w:rsidRPr="006E0B71">
              <w:rPr>
                <w:rFonts w:ascii="Times New Roman" w:hAnsi="Times New Roman" w:cs="Times New Roman"/>
                <w:strike/>
                <w:color w:val="FF0000"/>
                <w:spacing w:val="-1"/>
                <w:sz w:val="18"/>
                <w:szCs w:val="18"/>
              </w:rPr>
              <w:t>for</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pacing w:val="-1"/>
                <w:sz w:val="18"/>
                <w:szCs w:val="18"/>
              </w:rPr>
              <w:t>free</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public</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education:</w:t>
            </w:r>
          </w:p>
          <w:p w14:paraId="51BF9379" w14:textId="77777777" w:rsidR="001268BA" w:rsidRPr="006E0B71" w:rsidRDefault="001268BA" w:rsidP="00275B24">
            <w:pPr>
              <w:pStyle w:val="BodyText"/>
              <w:numPr>
                <w:ilvl w:val="0"/>
                <w:numId w:val="28"/>
              </w:numPr>
              <w:tabs>
                <w:tab w:val="clear" w:pos="540"/>
                <w:tab w:val="left" w:pos="864"/>
              </w:tabs>
              <w:kinsoku w:val="0"/>
              <w:overflowPunct w:val="0"/>
              <w:autoSpaceDE w:val="0"/>
              <w:autoSpaceDN w:val="0"/>
              <w:adjustRightInd w:val="0"/>
              <w:ind w:right="120"/>
              <w:rPr>
                <w:rFonts w:ascii="Times New Roman" w:hAnsi="Times New Roman" w:cs="Times New Roman"/>
                <w:strike/>
                <w:color w:val="FF0000"/>
                <w:sz w:val="18"/>
                <w:szCs w:val="18"/>
              </w:rPr>
            </w:pPr>
            <w:r w:rsidRPr="006E0B71">
              <w:rPr>
                <w:rFonts w:ascii="Times New Roman" w:hAnsi="Times New Roman" w:cs="Times New Roman"/>
                <w:strike/>
                <w:color w:val="FF0000"/>
                <w:spacing w:val="-1"/>
                <w:sz w:val="18"/>
                <w:szCs w:val="18"/>
              </w:rPr>
              <w:t>“including</w:t>
            </w:r>
            <w:r w:rsidRPr="006E0B71">
              <w:rPr>
                <w:rFonts w:ascii="Times New Roman" w:hAnsi="Times New Roman" w:cs="Times New Roman"/>
                <w:strike/>
                <w:color w:val="FF0000"/>
                <w:spacing w:val="-12"/>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1"/>
                <w:sz w:val="18"/>
                <w:szCs w:val="18"/>
              </w:rPr>
              <w:t>for</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pacing w:val="-1"/>
                <w:sz w:val="18"/>
                <w:szCs w:val="18"/>
              </w:rPr>
              <w:t>administration,</w:t>
            </w:r>
            <w:r w:rsidRPr="006E0B71">
              <w:rPr>
                <w:rFonts w:ascii="Times New Roman" w:hAnsi="Times New Roman" w:cs="Times New Roman"/>
                <w:strike/>
                <w:color w:val="FF0000"/>
                <w:spacing w:val="67"/>
                <w:w w:val="99"/>
                <w:sz w:val="18"/>
                <w:szCs w:val="18"/>
              </w:rPr>
              <w:t xml:space="preserve"> </w:t>
            </w:r>
            <w:r w:rsidRPr="006E0B71">
              <w:rPr>
                <w:rFonts w:ascii="Times New Roman" w:hAnsi="Times New Roman" w:cs="Times New Roman"/>
                <w:strike/>
                <w:color w:val="FF0000"/>
                <w:spacing w:val="-1"/>
                <w:sz w:val="18"/>
                <w:szCs w:val="18"/>
              </w:rPr>
              <w:t>instruction,</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attendance</w:t>
            </w:r>
            <w:r w:rsidRPr="006E0B71">
              <w:rPr>
                <w:rFonts w:ascii="Times New Roman" w:hAnsi="Times New Roman" w:cs="Times New Roman"/>
                <w:strike/>
                <w:color w:val="FF0000"/>
                <w:spacing w:val="-8"/>
                <w:sz w:val="18"/>
                <w:szCs w:val="18"/>
              </w:rPr>
              <w:t xml:space="preserve"> </w:t>
            </w:r>
            <w:r w:rsidRPr="006E0B71">
              <w:rPr>
                <w:rFonts w:ascii="Times New Roman" w:hAnsi="Times New Roman" w:cs="Times New Roman"/>
                <w:strike/>
                <w:color w:val="FF0000"/>
                <w:sz w:val="18"/>
                <w:szCs w:val="18"/>
              </w:rPr>
              <w:t>and</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health</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services,</w:t>
            </w:r>
            <w:r w:rsidRPr="006E0B71">
              <w:rPr>
                <w:rFonts w:ascii="Times New Roman" w:hAnsi="Times New Roman" w:cs="Times New Roman"/>
                <w:strike/>
                <w:color w:val="FF0000"/>
                <w:spacing w:val="28"/>
                <w:w w:val="99"/>
                <w:sz w:val="18"/>
                <w:szCs w:val="18"/>
              </w:rPr>
              <w:t xml:space="preserve"> </w:t>
            </w:r>
            <w:r w:rsidRPr="006E0B71">
              <w:rPr>
                <w:rFonts w:ascii="Times New Roman" w:hAnsi="Times New Roman" w:cs="Times New Roman"/>
                <w:strike/>
                <w:color w:val="FF0000"/>
                <w:sz w:val="18"/>
                <w:szCs w:val="18"/>
              </w:rPr>
              <w:t>pupil</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transportation</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services,</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operation</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pacing w:val="-1"/>
                <w:sz w:val="18"/>
                <w:szCs w:val="18"/>
              </w:rPr>
              <w:t>and</w:t>
            </w:r>
            <w:r w:rsidRPr="006E0B71">
              <w:rPr>
                <w:rFonts w:ascii="Times New Roman" w:hAnsi="Times New Roman" w:cs="Times New Roman"/>
                <w:strike/>
                <w:color w:val="FF0000"/>
                <w:spacing w:val="26"/>
                <w:w w:val="99"/>
                <w:sz w:val="18"/>
                <w:szCs w:val="18"/>
              </w:rPr>
              <w:t xml:space="preserve"> </w:t>
            </w:r>
            <w:r w:rsidRPr="006E0B71">
              <w:rPr>
                <w:rFonts w:ascii="Times New Roman" w:hAnsi="Times New Roman" w:cs="Times New Roman"/>
                <w:strike/>
                <w:color w:val="FF0000"/>
                <w:spacing w:val="-1"/>
                <w:sz w:val="18"/>
                <w:szCs w:val="18"/>
              </w:rPr>
              <w:t>maintenance</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of</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plant,</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fixed</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charges,</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and</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net</w:t>
            </w:r>
            <w:r w:rsidRPr="006E0B71">
              <w:rPr>
                <w:rFonts w:ascii="Times New Roman" w:hAnsi="Times New Roman" w:cs="Times New Roman"/>
                <w:strike/>
                <w:color w:val="FF0000"/>
                <w:spacing w:val="33"/>
                <w:w w:val="99"/>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to</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cover</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z w:val="18"/>
                <w:szCs w:val="18"/>
              </w:rPr>
              <w:t>deficits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pacing w:val="-1"/>
                <w:sz w:val="18"/>
                <w:szCs w:val="18"/>
              </w:rPr>
              <w:t>for</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food</w:t>
            </w:r>
            <w:r w:rsidRPr="006E0B71">
              <w:rPr>
                <w:rFonts w:ascii="Times New Roman" w:hAnsi="Times New Roman" w:cs="Times New Roman"/>
                <w:strike/>
                <w:color w:val="FF0000"/>
                <w:spacing w:val="36"/>
                <w:w w:val="99"/>
                <w:sz w:val="18"/>
                <w:szCs w:val="18"/>
              </w:rPr>
              <w:t xml:space="preserve"> </w:t>
            </w:r>
            <w:r w:rsidRPr="006E0B71">
              <w:rPr>
                <w:rFonts w:ascii="Times New Roman" w:hAnsi="Times New Roman" w:cs="Times New Roman"/>
                <w:strike/>
                <w:color w:val="FF0000"/>
                <w:spacing w:val="-1"/>
                <w:sz w:val="18"/>
                <w:szCs w:val="18"/>
              </w:rPr>
              <w:t>services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and</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pacing w:val="-1"/>
                <w:sz w:val="18"/>
                <w:szCs w:val="18"/>
              </w:rPr>
              <w:t>student</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pacing w:val="1"/>
                <w:sz w:val="18"/>
                <w:szCs w:val="18"/>
              </w:rPr>
              <w:t>body</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z w:val="18"/>
                <w:szCs w:val="18"/>
              </w:rPr>
              <w:t>activities;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pacing w:val="-1"/>
                <w:sz w:val="18"/>
                <w:szCs w:val="18"/>
              </w:rPr>
              <w:t>but</w:t>
            </w:r>
          </w:p>
          <w:p w14:paraId="3D8972E8" w14:textId="77777777" w:rsidR="001268BA" w:rsidRPr="006E0B71" w:rsidRDefault="001268BA" w:rsidP="00275B24">
            <w:pPr>
              <w:pStyle w:val="BodyText"/>
              <w:kinsoku w:val="0"/>
              <w:overflowPunct w:val="0"/>
              <w:ind w:left="863" w:right="120" w:firstLine="9"/>
              <w:rPr>
                <w:rFonts w:ascii="Times New Roman" w:hAnsi="Times New Roman" w:cs="Times New Roman"/>
                <w:strike/>
                <w:color w:val="FF0000"/>
                <w:sz w:val="18"/>
                <w:szCs w:val="18"/>
              </w:rPr>
            </w:pPr>
            <w:r w:rsidRPr="006E0B71">
              <w:rPr>
                <w:rFonts w:ascii="Times New Roman" w:hAnsi="Times New Roman" w:cs="Times New Roman"/>
                <w:strike/>
                <w:color w:val="FF0000"/>
                <w:spacing w:val="-1"/>
                <w:sz w:val="18"/>
                <w:szCs w:val="18"/>
              </w:rPr>
              <w:t>not</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including</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expenditures</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pacing w:val="-1"/>
                <w:sz w:val="18"/>
                <w:szCs w:val="18"/>
              </w:rPr>
              <w:t>for</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community</w:t>
            </w:r>
            <w:r w:rsidRPr="006E0B71">
              <w:rPr>
                <w:rFonts w:ascii="Times New Roman" w:hAnsi="Times New Roman" w:cs="Times New Roman"/>
                <w:strike/>
                <w:color w:val="FF0000"/>
                <w:spacing w:val="24"/>
                <w:w w:val="99"/>
                <w:sz w:val="18"/>
                <w:szCs w:val="18"/>
              </w:rPr>
              <w:t xml:space="preserve"> </w:t>
            </w:r>
            <w:r w:rsidRPr="006E0B71">
              <w:rPr>
                <w:rFonts w:ascii="Times New Roman" w:hAnsi="Times New Roman" w:cs="Times New Roman"/>
                <w:strike/>
                <w:color w:val="FF0000"/>
                <w:spacing w:val="-1"/>
                <w:sz w:val="18"/>
                <w:szCs w:val="18"/>
              </w:rPr>
              <w:t>services,</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capital</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outlay,</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and</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debt</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pacing w:val="-1"/>
                <w:sz w:val="18"/>
                <w:szCs w:val="18"/>
              </w:rPr>
              <w:t>service,</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z w:val="18"/>
                <w:szCs w:val="18"/>
              </w:rPr>
              <w:t>or</w:t>
            </w:r>
            <w:r w:rsidRPr="006E0B71">
              <w:rPr>
                <w:rFonts w:ascii="Times New Roman" w:hAnsi="Times New Roman" w:cs="Times New Roman"/>
                <w:strike/>
                <w:color w:val="FF0000"/>
                <w:spacing w:val="34"/>
                <w:w w:val="99"/>
                <w:sz w:val="18"/>
                <w:szCs w:val="18"/>
              </w:rPr>
              <w:t xml:space="preserve"> </w:t>
            </w:r>
            <w:r w:rsidRPr="006E0B71">
              <w:rPr>
                <w:rFonts w:ascii="Times New Roman" w:hAnsi="Times New Roman" w:cs="Times New Roman"/>
                <w:strike/>
                <w:color w:val="FF0000"/>
                <w:sz w:val="18"/>
                <w:szCs w:val="18"/>
              </w:rPr>
              <w:t>any</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z w:val="18"/>
                <w:szCs w:val="18"/>
              </w:rPr>
              <w:t>expenditures</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pacing w:val="-1"/>
                <w:sz w:val="18"/>
                <w:szCs w:val="18"/>
              </w:rPr>
              <w:t>made</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from</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pacing w:val="-1"/>
                <w:sz w:val="18"/>
                <w:szCs w:val="18"/>
              </w:rPr>
              <w:t>funds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received</w:t>
            </w:r>
            <w:r w:rsidRPr="006E0B71">
              <w:rPr>
                <w:rFonts w:ascii="Times New Roman" w:hAnsi="Times New Roman" w:cs="Times New Roman"/>
                <w:strike/>
                <w:color w:val="FF0000"/>
                <w:spacing w:val="27"/>
                <w:w w:val="99"/>
                <w:sz w:val="18"/>
                <w:szCs w:val="18"/>
              </w:rPr>
              <w:t xml:space="preserve"> </w:t>
            </w:r>
            <w:r w:rsidRPr="006E0B71">
              <w:rPr>
                <w:rFonts w:ascii="Times New Roman" w:hAnsi="Times New Roman" w:cs="Times New Roman"/>
                <w:strike/>
                <w:color w:val="FF0000"/>
                <w:spacing w:val="-1"/>
                <w:sz w:val="18"/>
                <w:szCs w:val="18"/>
              </w:rPr>
              <w:t>[under</w:t>
            </w:r>
            <w:r w:rsidRPr="006E0B71">
              <w:rPr>
                <w:rFonts w:ascii="Times New Roman" w:hAnsi="Times New Roman" w:cs="Times New Roman"/>
                <w:strike/>
                <w:color w:val="FF0000"/>
                <w:spacing w:val="-3"/>
                <w:sz w:val="18"/>
                <w:szCs w:val="18"/>
              </w:rPr>
              <w:t xml:space="preserve"> </w:t>
            </w:r>
            <w:r w:rsidRPr="006E0B71">
              <w:rPr>
                <w:rFonts w:ascii="Times New Roman" w:hAnsi="Times New Roman" w:cs="Times New Roman"/>
                <w:strike/>
                <w:color w:val="FF0000"/>
                <w:sz w:val="18"/>
                <w:szCs w:val="18"/>
              </w:rPr>
              <w:t>Title</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z w:val="18"/>
                <w:szCs w:val="18"/>
              </w:rPr>
              <w:t>I</w:t>
            </w:r>
            <w:r w:rsidRPr="006E0B71">
              <w:rPr>
                <w:rFonts w:ascii="Times New Roman" w:hAnsi="Times New Roman" w:cs="Times New Roman"/>
                <w:strike/>
                <w:color w:val="FF0000"/>
                <w:spacing w:val="-3"/>
                <w:sz w:val="18"/>
                <w:szCs w:val="18"/>
              </w:rPr>
              <w:t xml:space="preserve"> </w:t>
            </w:r>
            <w:r w:rsidRPr="006E0B71">
              <w:rPr>
                <w:rFonts w:ascii="Times New Roman" w:hAnsi="Times New Roman" w:cs="Times New Roman"/>
                <w:strike/>
                <w:color w:val="FF0000"/>
                <w:sz w:val="18"/>
                <w:szCs w:val="18"/>
              </w:rPr>
              <w:t>or</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Title</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V,</w:t>
            </w:r>
            <w:r w:rsidRPr="006E0B71">
              <w:rPr>
                <w:rFonts w:ascii="Times New Roman" w:hAnsi="Times New Roman" w:cs="Times New Roman"/>
                <w:strike/>
                <w:color w:val="FF0000"/>
                <w:spacing w:val="-3"/>
                <w:sz w:val="18"/>
                <w:szCs w:val="18"/>
              </w:rPr>
              <w:t xml:space="preserve"> </w:t>
            </w:r>
            <w:r w:rsidRPr="006E0B71">
              <w:rPr>
                <w:rFonts w:ascii="Times New Roman" w:hAnsi="Times New Roman" w:cs="Times New Roman"/>
                <w:strike/>
                <w:color w:val="FF0000"/>
                <w:sz w:val="18"/>
                <w:szCs w:val="18"/>
              </w:rPr>
              <w:t>Part</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A]”</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z w:val="18"/>
                <w:szCs w:val="18"/>
              </w:rPr>
              <w:t>[20</w:t>
            </w:r>
            <w:r w:rsidRPr="006E0B71">
              <w:rPr>
                <w:rFonts w:ascii="Times New Roman" w:hAnsi="Times New Roman" w:cs="Times New Roman"/>
                <w:strike/>
                <w:color w:val="FF0000"/>
                <w:spacing w:val="-2"/>
                <w:sz w:val="18"/>
                <w:szCs w:val="18"/>
              </w:rPr>
              <w:t xml:space="preserve"> </w:t>
            </w:r>
            <w:r w:rsidRPr="006E0B71">
              <w:rPr>
                <w:rFonts w:ascii="Times New Roman" w:hAnsi="Times New Roman" w:cs="Times New Roman"/>
                <w:strike/>
                <w:color w:val="FF0000"/>
                <w:sz w:val="18"/>
                <w:szCs w:val="18"/>
              </w:rPr>
              <w:t>U.S.C</w:t>
            </w:r>
            <w:r w:rsidRPr="006E0B71">
              <w:rPr>
                <w:rFonts w:ascii="Times New Roman" w:hAnsi="Times New Roman" w:cs="Times New Roman"/>
                <w:strike/>
                <w:color w:val="FF0000"/>
                <w:spacing w:val="26"/>
                <w:w w:val="99"/>
                <w:sz w:val="18"/>
                <w:szCs w:val="18"/>
              </w:rPr>
              <w:t xml:space="preserve"> </w:t>
            </w:r>
            <w:r w:rsidRPr="006E0B71">
              <w:rPr>
                <w:rFonts w:ascii="Times New Roman" w:hAnsi="Times New Roman" w:cs="Times New Roman"/>
                <w:strike/>
                <w:color w:val="FF0000"/>
                <w:sz w:val="18"/>
                <w:szCs w:val="18"/>
              </w:rPr>
              <w:t>7801</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z w:val="18"/>
                <w:szCs w:val="18"/>
              </w:rPr>
              <w:t>(14)].</w:t>
            </w:r>
          </w:p>
          <w:p w14:paraId="5D0A01FA" w14:textId="77777777" w:rsidR="001268BA" w:rsidRPr="006E0B71" w:rsidRDefault="001268BA" w:rsidP="00275B24">
            <w:pPr>
              <w:kinsoku w:val="0"/>
              <w:overflowPunct w:val="0"/>
              <w:autoSpaceDE w:val="0"/>
              <w:autoSpaceDN w:val="0"/>
              <w:adjustRightInd w:val="0"/>
              <w:rPr>
                <w:rFonts w:ascii="Times New Roman" w:hAnsi="Times New Roman" w:cs="Times New Roman"/>
                <w:strike/>
                <w:color w:val="FF0000"/>
                <w:sz w:val="18"/>
                <w:szCs w:val="18"/>
              </w:rPr>
            </w:pPr>
            <w:r w:rsidRPr="006E0B71">
              <w:rPr>
                <w:rFonts w:ascii="Times New Roman" w:hAnsi="Times New Roman" w:cs="Times New Roman"/>
                <w:strike/>
                <w:color w:val="FF0000"/>
                <w:spacing w:val="-1"/>
                <w:sz w:val="18"/>
                <w:szCs w:val="18"/>
              </w:rPr>
              <w:t>Current</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z w:val="18"/>
                <w:szCs w:val="18"/>
              </w:rPr>
              <w:t>=</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Instruction</w:t>
            </w:r>
            <w:r w:rsidRPr="006E0B71">
              <w:rPr>
                <w:rFonts w:ascii="Times New Roman" w:hAnsi="Times New Roman" w:cs="Times New Roman"/>
                <w:strike/>
                <w:color w:val="FF0000"/>
                <w:spacing w:val="31"/>
                <w:w w:val="99"/>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z w:val="18"/>
                <w:szCs w:val="18"/>
              </w:rPr>
              <w:t>+</w:t>
            </w:r>
            <w:r w:rsidRPr="006E0B71">
              <w:rPr>
                <w:rFonts w:ascii="Times New Roman" w:hAnsi="Times New Roman" w:cs="Times New Roman"/>
                <w:strike/>
                <w:color w:val="FF0000"/>
                <w:spacing w:val="-8"/>
                <w:sz w:val="18"/>
                <w:szCs w:val="18"/>
              </w:rPr>
              <w:t xml:space="preserve"> </w:t>
            </w:r>
            <w:r w:rsidRPr="006E0B71">
              <w:rPr>
                <w:rFonts w:ascii="Times New Roman" w:hAnsi="Times New Roman" w:cs="Times New Roman"/>
                <w:strike/>
                <w:color w:val="FF0000"/>
                <w:sz w:val="18"/>
                <w:szCs w:val="18"/>
              </w:rPr>
              <w:t>Support</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pacing w:val="-1"/>
                <w:sz w:val="18"/>
                <w:szCs w:val="18"/>
              </w:rPr>
              <w:t>Services</w:t>
            </w:r>
            <w:r w:rsidRPr="006E0B71">
              <w:rPr>
                <w:rFonts w:ascii="Times New Roman" w:hAnsi="Times New Roman" w:cs="Times New Roman"/>
                <w:strike/>
                <w:color w:val="FF0000"/>
                <w:spacing w:val="40"/>
                <w:w w:val="99"/>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z w:val="18"/>
                <w:szCs w:val="18"/>
              </w:rPr>
              <w:t>+</w:t>
            </w:r>
            <w:r w:rsidRPr="006E0B71">
              <w:rPr>
                <w:rFonts w:ascii="Times New Roman" w:hAnsi="Times New Roman" w:cs="Times New Roman"/>
                <w:strike/>
                <w:color w:val="FF0000"/>
                <w:spacing w:val="-13"/>
                <w:sz w:val="18"/>
                <w:szCs w:val="18"/>
              </w:rPr>
              <w:t xml:space="preserve"> </w:t>
            </w:r>
            <w:r w:rsidRPr="006E0B71">
              <w:rPr>
                <w:rFonts w:ascii="Times New Roman" w:hAnsi="Times New Roman" w:cs="Times New Roman"/>
                <w:strike/>
                <w:color w:val="FF0000"/>
                <w:sz w:val="18"/>
                <w:szCs w:val="18"/>
              </w:rPr>
              <w:t>Non-Instructional</w:t>
            </w:r>
            <w:r w:rsidRPr="006E0B71">
              <w:rPr>
                <w:rFonts w:ascii="Times New Roman" w:hAnsi="Times New Roman" w:cs="Times New Roman"/>
                <w:strike/>
                <w:color w:val="FF0000"/>
                <w:spacing w:val="22"/>
                <w:w w:val="99"/>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Direct</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Program</w:t>
            </w:r>
            <w:r w:rsidRPr="006E0B71">
              <w:rPr>
                <w:rFonts w:ascii="Times New Roman" w:hAnsi="Times New Roman" w:cs="Times New Roman"/>
                <w:strike/>
                <w:color w:val="FF0000"/>
                <w:spacing w:val="-8"/>
                <w:sz w:val="18"/>
                <w:szCs w:val="18"/>
              </w:rPr>
              <w:t xml:space="preserve"> </w:t>
            </w:r>
            <w:r w:rsidRPr="006E0B71">
              <w:rPr>
                <w:rFonts w:ascii="Times New Roman" w:hAnsi="Times New Roman" w:cs="Times New Roman"/>
                <w:strike/>
                <w:color w:val="FF0000"/>
                <w:sz w:val="18"/>
                <w:szCs w:val="18"/>
              </w:rPr>
              <w:t>Support</w:t>
            </w:r>
            <w:r w:rsidRPr="006E0B71">
              <w:rPr>
                <w:rFonts w:ascii="Times New Roman" w:hAnsi="Times New Roman" w:cs="Times New Roman"/>
                <w:strike/>
                <w:color w:val="FF0000"/>
                <w:spacing w:val="28"/>
                <w:w w:val="99"/>
                <w:sz w:val="18"/>
                <w:szCs w:val="18"/>
              </w:rPr>
              <w:t xml:space="preserve"> </w:t>
            </w:r>
            <w:r w:rsidRPr="006E0B71">
              <w:rPr>
                <w:rFonts w:ascii="Times New Roman" w:hAnsi="Times New Roman" w:cs="Times New Roman"/>
                <w:strike/>
                <w:color w:val="FF0000"/>
                <w:spacing w:val="-1"/>
                <w:sz w:val="18"/>
                <w:szCs w:val="18"/>
              </w:rPr>
              <w:t>(excludes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aid</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z w:val="18"/>
                <w:szCs w:val="18"/>
              </w:rPr>
              <w:t>to</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private</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school</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students</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and</w:t>
            </w:r>
            <w:r w:rsidRPr="006E0B71">
              <w:rPr>
                <w:rFonts w:ascii="Times New Roman" w:hAnsi="Times New Roman" w:cs="Times New Roman"/>
                <w:strike/>
                <w:color w:val="FF0000"/>
                <w:spacing w:val="30"/>
                <w:w w:val="99"/>
                <w:sz w:val="18"/>
                <w:szCs w:val="18"/>
              </w:rPr>
              <w:t xml:space="preserve"> </w:t>
            </w:r>
            <w:r w:rsidRPr="006E0B71">
              <w:rPr>
                <w:rFonts w:ascii="Times New Roman" w:hAnsi="Times New Roman" w:cs="Times New Roman"/>
                <w:strike/>
                <w:color w:val="FF0000"/>
                <w:sz w:val="18"/>
                <w:szCs w:val="18"/>
              </w:rPr>
              <w:t>property</w:t>
            </w:r>
            <w:r w:rsidRPr="006E0B71">
              <w:rPr>
                <w:rFonts w:ascii="Times New Roman" w:hAnsi="Times New Roman" w:cs="Times New Roman"/>
                <w:strike/>
                <w:color w:val="FF0000"/>
                <w:spacing w:val="-22"/>
                <w:sz w:val="18"/>
                <w:szCs w:val="18"/>
              </w:rPr>
              <w:t xml:space="preserve"> </w:t>
            </w:r>
            <w:r w:rsidRPr="006E0B71">
              <w:rPr>
                <w:rFonts w:ascii="Times New Roman" w:hAnsi="Times New Roman" w:cs="Times New Roman"/>
                <w:strike/>
                <w:color w:val="FF0000"/>
                <w:spacing w:val="-1"/>
                <w:sz w:val="18"/>
                <w:szCs w:val="18"/>
              </w:rPr>
              <w:t>expenditures).</w:t>
            </w:r>
          </w:p>
          <w:p w14:paraId="63FAA989" w14:textId="77777777" w:rsidR="001268BA" w:rsidRPr="006E0B71" w:rsidRDefault="001268BA" w:rsidP="00275B24">
            <w:pPr>
              <w:numPr>
                <w:ilvl w:val="1"/>
                <w:numId w:val="0"/>
              </w:numPr>
              <w:autoSpaceDE w:val="0"/>
              <w:autoSpaceDN w:val="0"/>
              <w:adjustRightInd w:val="0"/>
              <w:rPr>
                <w:rFonts w:ascii="Times New Roman" w:hAnsi="Times New Roman" w:cs="Times New Roman"/>
                <w:b/>
                <w:sz w:val="18"/>
                <w:szCs w:val="18"/>
              </w:rPr>
            </w:pPr>
            <w:r w:rsidRPr="006E0B71">
              <w:rPr>
                <w:rFonts w:ascii="Times New Roman" w:hAnsi="Times New Roman" w:cs="Times New Roman"/>
                <w:b/>
                <w:sz w:val="18"/>
                <w:szCs w:val="18"/>
              </w:rPr>
              <w:t>The Direct Program Support section of the survey is ONLY provided as a means for those states that cannot correctly report these expenditures within the appropriate, function-specific categories.</w:t>
            </w:r>
          </w:p>
          <w:p w14:paraId="0E6ED07B" w14:textId="77777777" w:rsidR="00EF7344" w:rsidRDefault="001268BA" w:rsidP="00275B24">
            <w:pPr>
              <w:kinsoku w:val="0"/>
              <w:overflowPunct w:val="0"/>
              <w:autoSpaceDE w:val="0"/>
              <w:autoSpaceDN w:val="0"/>
              <w:adjustRightInd w:val="0"/>
              <w:rPr>
                <w:rFonts w:ascii="Times New Roman" w:eastAsiaTheme="minorEastAsia" w:hAnsi="Times New Roman" w:cs="Times New Roman"/>
                <w:sz w:val="18"/>
                <w:szCs w:val="18"/>
              </w:rPr>
            </w:pPr>
            <w:r w:rsidRPr="006E0B71">
              <w:rPr>
                <w:rFonts w:ascii="Times New Roman" w:hAnsi="Times New Roman" w:cs="Times New Roman"/>
                <w:b/>
                <w:bCs/>
                <w:strike/>
                <w:color w:val="FF0000"/>
                <w:spacing w:val="-1"/>
                <w:sz w:val="18"/>
                <w:szCs w:val="18"/>
              </w:rPr>
              <w:t>Section</w:t>
            </w:r>
            <w:r w:rsidRPr="006E0B71">
              <w:rPr>
                <w:rFonts w:ascii="Times New Roman" w:eastAsiaTheme="minorEastAsia" w:hAnsi="Times New Roman" w:cs="Times New Roman"/>
                <w:sz w:val="18"/>
                <w:szCs w:val="18"/>
              </w:rPr>
              <w:t>Expenditures reported in this section, with the exception of E4D, will be distributed to sections 2-4 as appropriate.</w:t>
            </w:r>
          </w:p>
          <w:p w14:paraId="14D2EB95" w14:textId="441255B5" w:rsidR="001268BA" w:rsidRPr="006E0B71" w:rsidRDefault="001268BA" w:rsidP="00275B24">
            <w:pPr>
              <w:kinsoku w:val="0"/>
              <w:overflowPunct w:val="0"/>
              <w:autoSpaceDE w:val="0"/>
              <w:autoSpaceDN w:val="0"/>
              <w:adjustRightInd w:val="0"/>
              <w:rPr>
                <w:rFonts w:ascii="Times New Roman" w:eastAsiaTheme="minorEastAsia" w:hAnsi="Times New Roman" w:cs="Times New Roman"/>
                <w:sz w:val="18"/>
                <w:szCs w:val="18"/>
              </w:rPr>
            </w:pPr>
          </w:p>
          <w:p w14:paraId="7AA46CBF" w14:textId="77777777" w:rsidR="001268BA" w:rsidRPr="006E0B71" w:rsidRDefault="001268BA" w:rsidP="00275B24">
            <w:pPr>
              <w:kinsoku w:val="0"/>
              <w:overflowPunct w:val="0"/>
              <w:autoSpaceDE w:val="0"/>
              <w:autoSpaceDN w:val="0"/>
              <w:adjustRightInd w:val="0"/>
              <w:rPr>
                <w:rFonts w:ascii="Times New Roman" w:eastAsiaTheme="minorEastAsia" w:hAnsi="Times New Roman" w:cs="Times New Roman"/>
                <w:color w:val="FF0000"/>
                <w:sz w:val="18"/>
                <w:szCs w:val="18"/>
              </w:rPr>
            </w:pPr>
            <w:r w:rsidRPr="006E0B71">
              <w:rPr>
                <w:rFonts w:ascii="Times New Roman" w:eastAsiaTheme="minorEastAsia" w:hAnsi="Times New Roman" w:cs="Times New Roman"/>
                <w:b/>
                <w:color w:val="FF0000"/>
                <w:sz w:val="18"/>
                <w:szCs w:val="18"/>
              </w:rPr>
              <w:t>Current Expenditures (TE5).</w:t>
            </w:r>
            <w:r w:rsidRPr="006E0B71">
              <w:rPr>
                <w:rFonts w:ascii="Times New Roman" w:eastAsiaTheme="minorEastAsia" w:hAnsi="Times New Roman" w:cs="Times New Roman"/>
                <w:color w:val="FF0000"/>
                <w:sz w:val="18"/>
                <w:szCs w:val="18"/>
              </w:rPr>
              <w:t xml:space="preserve"> Current expenditures are comprised of expenditures for the day-to-day operation of schools and school districts for public elementary and secondary education:</w:t>
            </w:r>
          </w:p>
          <w:p w14:paraId="10ECCF61" w14:textId="77777777" w:rsidR="001268BA" w:rsidRPr="006E0B71" w:rsidRDefault="001268BA" w:rsidP="00275B24">
            <w:pPr>
              <w:widowControl w:val="0"/>
              <w:numPr>
                <w:ilvl w:val="0"/>
                <w:numId w:val="30"/>
              </w:numPr>
              <w:tabs>
                <w:tab w:val="left" w:pos="360"/>
              </w:tabs>
              <w:kinsoku w:val="0"/>
              <w:overflowPunct w:val="0"/>
              <w:autoSpaceDE w:val="0"/>
              <w:autoSpaceDN w:val="0"/>
              <w:adjustRightInd w:val="0"/>
              <w:ind w:left="360"/>
              <w:rPr>
                <w:rFonts w:ascii="Times New Roman" w:eastAsiaTheme="minorEastAsia" w:hAnsi="Times New Roman" w:cs="Times New Roman"/>
                <w:color w:val="FF0000"/>
                <w:sz w:val="18"/>
                <w:szCs w:val="18"/>
              </w:rPr>
            </w:pPr>
            <w:r w:rsidRPr="006E0B71">
              <w:rPr>
                <w:rFonts w:ascii="Times New Roman" w:eastAsiaTheme="minorEastAsia" w:hAnsi="Times New Roman" w:cs="Times New Roman"/>
                <w:color w:val="FF0000"/>
                <w:sz w:val="18"/>
                <w:szCs w:val="18"/>
              </w:rPr>
              <w:t>Include expenditures for staff salaries and benefits, supplies, and purchased services; instruction and support services (e.g., pupil support, school administration, etc.) expenditures that directly support public elementary-secondary education. Exclude expenditures associated with repaying debts and capital outlays (e.g., purchases of land, school construction, and equipment); programs outside the scope of public prekindergarten through grade 12 education, such as community services and adult education; payments to private schools and payments to charter schools outside of the school district.</w:t>
            </w:r>
          </w:p>
          <w:p w14:paraId="0FBF0542" w14:textId="449EB788" w:rsidR="001268BA" w:rsidRPr="0078361D" w:rsidRDefault="001268BA" w:rsidP="00275B24">
            <w:pPr>
              <w:widowControl w:val="0"/>
              <w:numPr>
                <w:ilvl w:val="0"/>
                <w:numId w:val="30"/>
              </w:numPr>
              <w:tabs>
                <w:tab w:val="left" w:pos="360"/>
              </w:tabs>
              <w:kinsoku w:val="0"/>
              <w:overflowPunct w:val="0"/>
              <w:autoSpaceDE w:val="0"/>
              <w:autoSpaceDN w:val="0"/>
              <w:adjustRightInd w:val="0"/>
              <w:ind w:left="360"/>
              <w:rPr>
                <w:rFonts w:ascii="Times New Roman" w:hAnsi="Times New Roman" w:cs="Times New Roman"/>
                <w:color w:val="FF0000"/>
                <w:sz w:val="18"/>
                <w:szCs w:val="18"/>
              </w:rPr>
            </w:pPr>
            <w:r w:rsidRPr="006E0B71">
              <w:rPr>
                <w:rFonts w:ascii="Times New Roman" w:eastAsiaTheme="minorEastAsia" w:hAnsi="Times New Roman" w:cs="Times New Roman"/>
                <w:color w:val="FF0000"/>
                <w:sz w:val="18"/>
                <w:szCs w:val="18"/>
              </w:rPr>
              <w:t>Current expenditures = Instruction expenditures (STE1) + Support Services expenditures (STE2T) + Non-Instructional expenditures (STE3) + Direct Program Support (STE4) (excludes aid to private school students and property expenditures).</w:t>
            </w:r>
          </w:p>
        </w:tc>
        <w:tc>
          <w:tcPr>
            <w:tcW w:w="545" w:type="pct"/>
            <w:vAlign w:val="center"/>
          </w:tcPr>
          <w:p w14:paraId="77EA3F1A" w14:textId="77777777" w:rsidR="001268BA" w:rsidRPr="000B251E" w:rsidRDefault="001268BA" w:rsidP="00C371FC">
            <w:pPr>
              <w:jc w:val="center"/>
              <w:rPr>
                <w:rFonts w:ascii="Times New Roman" w:hAnsi="Times New Roman" w:cs="Times New Roman"/>
                <w:sz w:val="18"/>
                <w:szCs w:val="18"/>
              </w:rPr>
            </w:pPr>
            <w:r w:rsidRPr="000B251E">
              <w:rPr>
                <w:rFonts w:ascii="Times New Roman" w:hAnsi="Times New Roman" w:cs="Times New Roman"/>
                <w:sz w:val="18"/>
                <w:szCs w:val="18"/>
              </w:rPr>
              <w:t>Clarifying definition of Direct Program Support.</w:t>
            </w:r>
          </w:p>
          <w:p w14:paraId="7083BE01" w14:textId="77777777" w:rsidR="001268BA" w:rsidRPr="000B251E" w:rsidRDefault="001268BA" w:rsidP="00C371FC">
            <w:pPr>
              <w:jc w:val="center"/>
              <w:rPr>
                <w:rFonts w:ascii="Times New Roman" w:hAnsi="Times New Roman" w:cs="Times New Roman"/>
                <w:sz w:val="18"/>
                <w:szCs w:val="18"/>
              </w:rPr>
            </w:pPr>
          </w:p>
          <w:p w14:paraId="08078445" w14:textId="5D43B65F" w:rsidR="001268BA" w:rsidRPr="000B251E" w:rsidRDefault="001268BA" w:rsidP="00C371FC">
            <w:pPr>
              <w:jc w:val="center"/>
              <w:rPr>
                <w:rFonts w:ascii="Times New Roman" w:hAnsi="Times New Roman" w:cs="Times New Roman"/>
                <w:sz w:val="18"/>
                <w:szCs w:val="18"/>
              </w:rPr>
            </w:pPr>
            <w:r w:rsidRPr="000B251E">
              <w:rPr>
                <w:rFonts w:ascii="Times New Roman" w:hAnsi="Times New Roman" w:cs="Times New Roman"/>
                <w:sz w:val="18"/>
                <w:szCs w:val="18"/>
              </w:rPr>
              <w:t>Clarifying def</w:t>
            </w:r>
            <w:r w:rsidR="00091C68">
              <w:rPr>
                <w:rFonts w:ascii="Times New Roman" w:hAnsi="Times New Roman" w:cs="Times New Roman"/>
                <w:sz w:val="18"/>
                <w:szCs w:val="18"/>
              </w:rPr>
              <w:t>inition of current expenditures</w:t>
            </w:r>
          </w:p>
        </w:tc>
      </w:tr>
      <w:tr w:rsidR="001268BA" w14:paraId="108D0C33" w14:textId="77777777" w:rsidTr="00F53175">
        <w:trPr>
          <w:cantSplit/>
          <w:trHeight w:val="144"/>
        </w:trPr>
        <w:tc>
          <w:tcPr>
            <w:tcW w:w="2227" w:type="pct"/>
            <w:vAlign w:val="center"/>
          </w:tcPr>
          <w:p w14:paraId="2285A388" w14:textId="77777777" w:rsidR="00B11BE1" w:rsidRPr="00B11BE1" w:rsidRDefault="00B11BE1" w:rsidP="00B11BE1">
            <w:pPr>
              <w:pStyle w:val="Heading1"/>
              <w:kinsoku w:val="0"/>
              <w:overflowPunct w:val="0"/>
              <w:spacing w:before="0" w:after="0"/>
              <w:ind w:right="313"/>
              <w:outlineLvl w:val="0"/>
              <w:rPr>
                <w:rFonts w:ascii="Times New Roman" w:hAnsi="Times New Roman" w:cs="Times New Roman"/>
                <w:b w:val="0"/>
                <w:bCs/>
                <w:sz w:val="18"/>
                <w:szCs w:val="18"/>
              </w:rPr>
            </w:pPr>
            <w:r w:rsidRPr="00B11BE1">
              <w:rPr>
                <w:rFonts w:ascii="Times New Roman" w:hAnsi="Times New Roman" w:cs="Times New Roman"/>
                <w:sz w:val="18"/>
                <w:szCs w:val="18"/>
              </w:rPr>
              <w:t>DEBT</w:t>
            </w:r>
            <w:r w:rsidRPr="00B11BE1">
              <w:rPr>
                <w:rFonts w:ascii="Times New Roman" w:hAnsi="Times New Roman" w:cs="Times New Roman"/>
                <w:spacing w:val="-21"/>
                <w:sz w:val="18"/>
                <w:szCs w:val="18"/>
              </w:rPr>
              <w:t xml:space="preserve"> </w:t>
            </w:r>
            <w:r w:rsidRPr="00B11BE1">
              <w:rPr>
                <w:rFonts w:ascii="Times New Roman" w:hAnsi="Times New Roman" w:cs="Times New Roman"/>
                <w:sz w:val="18"/>
                <w:szCs w:val="18"/>
              </w:rPr>
              <w:t>SERVICE</w:t>
            </w:r>
            <w:r w:rsidRPr="00B11BE1">
              <w:rPr>
                <w:rFonts w:ascii="Times New Roman" w:hAnsi="Times New Roman" w:cs="Times New Roman"/>
                <w:spacing w:val="-22"/>
                <w:sz w:val="18"/>
                <w:szCs w:val="18"/>
              </w:rPr>
              <w:t xml:space="preserve"> </w:t>
            </w:r>
            <w:r w:rsidRPr="00B11BE1">
              <w:rPr>
                <w:rFonts w:ascii="Times New Roman" w:hAnsi="Times New Roman" w:cs="Times New Roman"/>
                <w:sz w:val="18"/>
                <w:szCs w:val="18"/>
              </w:rPr>
              <w:t>(5100)</w:t>
            </w:r>
          </w:p>
          <w:p w14:paraId="7BDF673A" w14:textId="77777777" w:rsidR="00B11BE1" w:rsidRPr="00B11BE1" w:rsidRDefault="00B11BE1" w:rsidP="00B11BE1">
            <w:pPr>
              <w:pStyle w:val="BodyText"/>
              <w:kinsoku w:val="0"/>
              <w:overflowPunct w:val="0"/>
              <w:ind w:right="284"/>
              <w:rPr>
                <w:rFonts w:ascii="Times New Roman" w:hAnsi="Times New Roman" w:cs="Times New Roman"/>
                <w:sz w:val="18"/>
                <w:szCs w:val="18"/>
              </w:rPr>
            </w:pPr>
            <w:r w:rsidRPr="00B11BE1">
              <w:rPr>
                <w:rFonts w:ascii="Times New Roman" w:hAnsi="Times New Roman" w:cs="Times New Roman"/>
                <w:sz w:val="18"/>
                <w:szCs w:val="18"/>
              </w:rPr>
              <w:t>Debt</w:t>
            </w:r>
            <w:r w:rsidRPr="00B11BE1">
              <w:rPr>
                <w:rFonts w:ascii="Times New Roman" w:hAnsi="Times New Roman" w:cs="Times New Roman"/>
                <w:spacing w:val="-13"/>
                <w:sz w:val="18"/>
                <w:szCs w:val="18"/>
              </w:rPr>
              <w:t xml:space="preserve"> </w:t>
            </w:r>
            <w:r w:rsidRPr="00B11BE1">
              <w:rPr>
                <w:rFonts w:ascii="Times New Roman" w:hAnsi="Times New Roman" w:cs="Times New Roman"/>
                <w:spacing w:val="-1"/>
                <w:sz w:val="18"/>
                <w:szCs w:val="18"/>
              </w:rPr>
              <w:t>Service</w:t>
            </w:r>
            <w:r w:rsidRPr="00B11BE1">
              <w:rPr>
                <w:rFonts w:ascii="Times New Roman" w:hAnsi="Times New Roman" w:cs="Times New Roman"/>
                <w:spacing w:val="-10"/>
                <w:sz w:val="18"/>
                <w:szCs w:val="18"/>
              </w:rPr>
              <w:t xml:space="preserve"> </w:t>
            </w:r>
            <w:r w:rsidRPr="00B11BE1">
              <w:rPr>
                <w:rFonts w:ascii="Times New Roman" w:hAnsi="Times New Roman" w:cs="Times New Roman"/>
                <w:spacing w:val="-1"/>
                <w:sz w:val="18"/>
                <w:szCs w:val="18"/>
              </w:rPr>
              <w:t>(5100).</w:t>
            </w:r>
            <w:r w:rsidRPr="00B11BE1">
              <w:rPr>
                <w:rFonts w:ascii="Times New Roman" w:hAnsi="Times New Roman" w:cs="Times New Roman"/>
                <w:spacing w:val="27"/>
                <w:sz w:val="18"/>
                <w:szCs w:val="18"/>
              </w:rPr>
              <w:t xml:space="preserve"> </w:t>
            </w:r>
            <w:r w:rsidRPr="00B11BE1">
              <w:rPr>
                <w:rFonts w:ascii="Times New Roman" w:hAnsi="Times New Roman" w:cs="Times New Roman"/>
                <w:spacing w:val="-1"/>
                <w:sz w:val="18"/>
                <w:szCs w:val="18"/>
              </w:rPr>
              <w:t>Include</w:t>
            </w:r>
            <w:r w:rsidRPr="00B11BE1">
              <w:rPr>
                <w:rFonts w:ascii="Times New Roman" w:hAnsi="Times New Roman" w:cs="Times New Roman"/>
                <w:spacing w:val="-14"/>
                <w:sz w:val="18"/>
                <w:szCs w:val="18"/>
              </w:rPr>
              <w:t xml:space="preserve"> </w:t>
            </w:r>
            <w:r w:rsidRPr="00B11BE1">
              <w:rPr>
                <w:rFonts w:ascii="Times New Roman" w:hAnsi="Times New Roman" w:cs="Times New Roman"/>
                <w:sz w:val="18"/>
                <w:szCs w:val="18"/>
              </w:rPr>
              <w:t>only</w:t>
            </w:r>
            <w:r w:rsidRPr="00B11BE1">
              <w:rPr>
                <w:rFonts w:ascii="Times New Roman" w:hAnsi="Times New Roman" w:cs="Times New Roman"/>
                <w:spacing w:val="-17"/>
                <w:sz w:val="18"/>
                <w:szCs w:val="18"/>
              </w:rPr>
              <w:t xml:space="preserve"> </w:t>
            </w:r>
            <w:r w:rsidRPr="00B11BE1">
              <w:rPr>
                <w:rFonts w:ascii="Times New Roman" w:hAnsi="Times New Roman" w:cs="Times New Roman"/>
                <w:sz w:val="18"/>
                <w:szCs w:val="18"/>
              </w:rPr>
              <w:t>long-term</w:t>
            </w:r>
            <w:r w:rsidRPr="00B11BE1">
              <w:rPr>
                <w:rFonts w:ascii="Times New Roman" w:hAnsi="Times New Roman" w:cs="Times New Roman"/>
                <w:spacing w:val="-16"/>
                <w:sz w:val="18"/>
                <w:szCs w:val="18"/>
              </w:rPr>
              <w:t xml:space="preserve"> </w:t>
            </w:r>
            <w:r w:rsidRPr="00B11BE1">
              <w:rPr>
                <w:rFonts w:ascii="Times New Roman" w:hAnsi="Times New Roman" w:cs="Times New Roman"/>
                <w:sz w:val="18"/>
                <w:szCs w:val="18"/>
              </w:rPr>
              <w:t>debt</w:t>
            </w:r>
            <w:r w:rsidRPr="00B11BE1">
              <w:rPr>
                <w:rFonts w:ascii="Times New Roman" w:hAnsi="Times New Roman" w:cs="Times New Roman"/>
                <w:spacing w:val="35"/>
                <w:w w:val="99"/>
                <w:sz w:val="18"/>
                <w:szCs w:val="18"/>
              </w:rPr>
              <w:t xml:space="preserve"> </w:t>
            </w:r>
            <w:r w:rsidRPr="00B11BE1">
              <w:rPr>
                <w:rFonts w:ascii="Times New Roman" w:hAnsi="Times New Roman" w:cs="Times New Roman"/>
                <w:spacing w:val="-1"/>
                <w:sz w:val="18"/>
                <w:szCs w:val="18"/>
              </w:rPr>
              <w:t>service</w:t>
            </w:r>
            <w:r w:rsidRPr="00B11BE1">
              <w:rPr>
                <w:rFonts w:ascii="Times New Roman" w:hAnsi="Times New Roman" w:cs="Times New Roman"/>
                <w:spacing w:val="-17"/>
                <w:sz w:val="18"/>
                <w:szCs w:val="18"/>
              </w:rPr>
              <w:t xml:space="preserve"> </w:t>
            </w:r>
            <w:r w:rsidRPr="00B11BE1">
              <w:rPr>
                <w:rFonts w:ascii="Times New Roman" w:hAnsi="Times New Roman" w:cs="Times New Roman"/>
                <w:spacing w:val="-1"/>
                <w:sz w:val="18"/>
                <w:szCs w:val="18"/>
              </w:rPr>
              <w:t>(obligations</w:t>
            </w:r>
            <w:r w:rsidRPr="00B11BE1">
              <w:rPr>
                <w:rFonts w:ascii="Times New Roman" w:hAnsi="Times New Roman" w:cs="Times New Roman"/>
                <w:spacing w:val="-17"/>
                <w:sz w:val="18"/>
                <w:szCs w:val="18"/>
              </w:rPr>
              <w:t xml:space="preserve"> </w:t>
            </w:r>
            <w:r w:rsidRPr="00B11BE1">
              <w:rPr>
                <w:rFonts w:ascii="Times New Roman" w:hAnsi="Times New Roman" w:cs="Times New Roman"/>
                <w:sz w:val="18"/>
                <w:szCs w:val="18"/>
              </w:rPr>
              <w:t>exceeding</w:t>
            </w:r>
            <w:r w:rsidRPr="00B11BE1">
              <w:rPr>
                <w:rFonts w:ascii="Times New Roman" w:hAnsi="Times New Roman" w:cs="Times New Roman"/>
                <w:spacing w:val="-14"/>
                <w:sz w:val="18"/>
                <w:szCs w:val="18"/>
              </w:rPr>
              <w:t xml:space="preserve"> </w:t>
            </w:r>
            <w:r w:rsidRPr="00B11BE1">
              <w:rPr>
                <w:rFonts w:ascii="Times New Roman" w:hAnsi="Times New Roman" w:cs="Times New Roman"/>
                <w:spacing w:val="-1"/>
                <w:sz w:val="18"/>
                <w:szCs w:val="18"/>
              </w:rPr>
              <w:t>one</w:t>
            </w:r>
            <w:r w:rsidRPr="00B11BE1">
              <w:rPr>
                <w:rFonts w:ascii="Times New Roman" w:hAnsi="Times New Roman" w:cs="Times New Roman"/>
                <w:spacing w:val="-12"/>
                <w:sz w:val="18"/>
                <w:szCs w:val="18"/>
              </w:rPr>
              <w:t xml:space="preserve"> </w:t>
            </w:r>
            <w:r w:rsidRPr="00B11BE1">
              <w:rPr>
                <w:rFonts w:ascii="Times New Roman" w:hAnsi="Times New Roman" w:cs="Times New Roman"/>
                <w:spacing w:val="-2"/>
                <w:sz w:val="18"/>
                <w:szCs w:val="18"/>
              </w:rPr>
              <w:t>year).</w:t>
            </w:r>
          </w:p>
          <w:p w14:paraId="44881F92" w14:textId="77777777" w:rsidR="00B11BE1" w:rsidRPr="00B11BE1" w:rsidRDefault="00B11BE1" w:rsidP="00B11BE1">
            <w:pPr>
              <w:pStyle w:val="BodyText"/>
              <w:widowControl w:val="0"/>
              <w:numPr>
                <w:ilvl w:val="0"/>
                <w:numId w:val="31"/>
              </w:numPr>
              <w:tabs>
                <w:tab w:val="clear" w:pos="540"/>
                <w:tab w:val="left" w:pos="450"/>
              </w:tabs>
              <w:kinsoku w:val="0"/>
              <w:overflowPunct w:val="0"/>
              <w:autoSpaceDE w:val="0"/>
              <w:autoSpaceDN w:val="0"/>
              <w:adjustRightInd w:val="0"/>
              <w:ind w:left="270" w:right="267" w:firstLine="0"/>
              <w:rPr>
                <w:rFonts w:ascii="Times New Roman" w:hAnsi="Times New Roman" w:cs="Times New Roman"/>
                <w:sz w:val="18"/>
                <w:szCs w:val="18"/>
              </w:rPr>
            </w:pPr>
            <w:r w:rsidRPr="00B11BE1">
              <w:rPr>
                <w:rFonts w:ascii="Times New Roman" w:hAnsi="Times New Roman" w:cs="Times New Roman"/>
                <w:spacing w:val="-1"/>
                <w:sz w:val="18"/>
                <w:szCs w:val="18"/>
              </w:rPr>
              <w:t>Interest</w:t>
            </w:r>
            <w:r w:rsidRPr="00B11BE1">
              <w:rPr>
                <w:rFonts w:ascii="Times New Roman" w:hAnsi="Times New Roman" w:cs="Times New Roman"/>
                <w:spacing w:val="-12"/>
                <w:sz w:val="18"/>
                <w:szCs w:val="18"/>
              </w:rPr>
              <w:t xml:space="preserve"> </w:t>
            </w:r>
            <w:r w:rsidRPr="00B11BE1">
              <w:rPr>
                <w:rFonts w:ascii="Times New Roman" w:hAnsi="Times New Roman" w:cs="Times New Roman"/>
                <w:sz w:val="18"/>
                <w:szCs w:val="18"/>
              </w:rPr>
              <w:t>(832;</w:t>
            </w:r>
            <w:r w:rsidRPr="00B11BE1">
              <w:rPr>
                <w:rFonts w:ascii="Times New Roman" w:hAnsi="Times New Roman" w:cs="Times New Roman"/>
                <w:spacing w:val="-12"/>
                <w:sz w:val="18"/>
                <w:szCs w:val="18"/>
              </w:rPr>
              <w:t xml:space="preserve"> </w:t>
            </w:r>
            <w:r w:rsidRPr="00B11BE1">
              <w:rPr>
                <w:rFonts w:ascii="Times New Roman" w:hAnsi="Times New Roman" w:cs="Times New Roman"/>
                <w:spacing w:val="-1"/>
                <w:sz w:val="18"/>
                <w:szCs w:val="18"/>
              </w:rPr>
              <w:t>E7A1).</w:t>
            </w:r>
            <w:r w:rsidRPr="00B11BE1">
              <w:rPr>
                <w:rFonts w:ascii="Times New Roman" w:hAnsi="Times New Roman" w:cs="Times New Roman"/>
                <w:spacing w:val="32"/>
                <w:sz w:val="18"/>
                <w:szCs w:val="18"/>
              </w:rPr>
              <w:t xml:space="preserve"> </w:t>
            </w:r>
            <w:r w:rsidRPr="00B11BE1">
              <w:rPr>
                <w:rFonts w:ascii="Times New Roman" w:hAnsi="Times New Roman" w:cs="Times New Roman"/>
                <w:spacing w:val="-1"/>
                <w:sz w:val="18"/>
                <w:szCs w:val="18"/>
              </w:rPr>
              <w:t>Interest</w:t>
            </w:r>
            <w:r w:rsidRPr="00B11BE1">
              <w:rPr>
                <w:rFonts w:ascii="Times New Roman" w:hAnsi="Times New Roman" w:cs="Times New Roman"/>
                <w:spacing w:val="-11"/>
                <w:sz w:val="18"/>
                <w:szCs w:val="18"/>
              </w:rPr>
              <w:t xml:space="preserve"> </w:t>
            </w:r>
            <w:r w:rsidRPr="00B11BE1">
              <w:rPr>
                <w:rFonts w:ascii="Times New Roman" w:hAnsi="Times New Roman" w:cs="Times New Roman"/>
                <w:sz w:val="18"/>
                <w:szCs w:val="18"/>
              </w:rPr>
              <w:t>on</w:t>
            </w:r>
            <w:r w:rsidRPr="00B11BE1">
              <w:rPr>
                <w:rFonts w:ascii="Times New Roman" w:hAnsi="Times New Roman" w:cs="Times New Roman"/>
                <w:spacing w:val="-13"/>
                <w:sz w:val="18"/>
                <w:szCs w:val="18"/>
              </w:rPr>
              <w:t xml:space="preserve"> </w:t>
            </w:r>
            <w:r w:rsidRPr="00B11BE1">
              <w:rPr>
                <w:rFonts w:ascii="Times New Roman" w:hAnsi="Times New Roman" w:cs="Times New Roman"/>
                <w:sz w:val="18"/>
                <w:szCs w:val="18"/>
              </w:rPr>
              <w:t>long-</w:t>
            </w:r>
            <w:r w:rsidRPr="00B11BE1">
              <w:rPr>
                <w:rFonts w:ascii="Times New Roman" w:hAnsi="Times New Roman" w:cs="Times New Roman"/>
                <w:spacing w:val="27"/>
                <w:w w:val="99"/>
                <w:sz w:val="18"/>
                <w:szCs w:val="18"/>
              </w:rPr>
              <w:t xml:space="preserve"> </w:t>
            </w:r>
            <w:r w:rsidRPr="00B11BE1">
              <w:rPr>
                <w:rFonts w:ascii="Times New Roman" w:hAnsi="Times New Roman" w:cs="Times New Roman"/>
                <w:sz w:val="18"/>
                <w:szCs w:val="18"/>
              </w:rPr>
              <w:t>term</w:t>
            </w:r>
            <w:r w:rsidRPr="00B11BE1">
              <w:rPr>
                <w:rFonts w:ascii="Times New Roman" w:hAnsi="Times New Roman" w:cs="Times New Roman"/>
                <w:spacing w:val="-24"/>
                <w:sz w:val="18"/>
                <w:szCs w:val="18"/>
              </w:rPr>
              <w:t xml:space="preserve"> </w:t>
            </w:r>
            <w:r w:rsidRPr="00B11BE1">
              <w:rPr>
                <w:rFonts w:ascii="Times New Roman" w:hAnsi="Times New Roman" w:cs="Times New Roman"/>
                <w:sz w:val="18"/>
                <w:szCs w:val="18"/>
              </w:rPr>
              <w:t>debt.</w:t>
            </w:r>
          </w:p>
          <w:p w14:paraId="36A71187" w14:textId="0D498DF2" w:rsidR="001268BA" w:rsidRPr="000212AB" w:rsidRDefault="00B11BE1" w:rsidP="00B11BE1">
            <w:pPr>
              <w:pStyle w:val="BodyText"/>
              <w:widowControl w:val="0"/>
              <w:numPr>
                <w:ilvl w:val="0"/>
                <w:numId w:val="31"/>
              </w:numPr>
              <w:tabs>
                <w:tab w:val="clear" w:pos="540"/>
                <w:tab w:val="left" w:pos="450"/>
              </w:tabs>
              <w:kinsoku w:val="0"/>
              <w:overflowPunct w:val="0"/>
              <w:autoSpaceDE w:val="0"/>
              <w:autoSpaceDN w:val="0"/>
              <w:adjustRightInd w:val="0"/>
              <w:ind w:left="270" w:right="284" w:firstLine="0"/>
              <w:rPr>
                <w:rFonts w:ascii="Times New Roman" w:hAnsi="Times New Roman" w:cs="Times New Roman"/>
                <w:sz w:val="18"/>
                <w:szCs w:val="18"/>
              </w:rPr>
            </w:pPr>
            <w:r w:rsidRPr="00B11BE1">
              <w:rPr>
                <w:rFonts w:ascii="Times New Roman" w:hAnsi="Times New Roman" w:cs="Times New Roman"/>
                <w:spacing w:val="-1"/>
                <w:sz w:val="18"/>
                <w:szCs w:val="18"/>
              </w:rPr>
              <w:t>Principal</w:t>
            </w:r>
            <w:r w:rsidRPr="00B11BE1">
              <w:rPr>
                <w:rFonts w:ascii="Times New Roman" w:hAnsi="Times New Roman" w:cs="Times New Roman"/>
                <w:spacing w:val="-13"/>
                <w:sz w:val="18"/>
                <w:szCs w:val="18"/>
              </w:rPr>
              <w:t xml:space="preserve"> </w:t>
            </w:r>
            <w:r w:rsidRPr="00B11BE1">
              <w:rPr>
                <w:rFonts w:ascii="Times New Roman" w:hAnsi="Times New Roman" w:cs="Times New Roman"/>
                <w:sz w:val="18"/>
                <w:szCs w:val="18"/>
              </w:rPr>
              <w:t>(831;</w:t>
            </w:r>
            <w:r w:rsidRPr="00B11BE1">
              <w:rPr>
                <w:rFonts w:ascii="Times New Roman" w:hAnsi="Times New Roman" w:cs="Times New Roman"/>
                <w:spacing w:val="-13"/>
                <w:sz w:val="18"/>
                <w:szCs w:val="18"/>
              </w:rPr>
              <w:t xml:space="preserve"> </w:t>
            </w:r>
            <w:r w:rsidRPr="00B11BE1">
              <w:rPr>
                <w:rFonts w:ascii="Times New Roman" w:hAnsi="Times New Roman" w:cs="Times New Roman"/>
                <w:spacing w:val="-1"/>
                <w:sz w:val="18"/>
                <w:szCs w:val="18"/>
              </w:rPr>
              <w:t>E7A2).</w:t>
            </w:r>
            <w:r w:rsidRPr="00B11BE1">
              <w:rPr>
                <w:rFonts w:ascii="Times New Roman" w:hAnsi="Times New Roman" w:cs="Times New Roman"/>
                <w:spacing w:val="28"/>
                <w:sz w:val="18"/>
                <w:szCs w:val="18"/>
              </w:rPr>
              <w:t xml:space="preserve"> </w:t>
            </w:r>
            <w:r w:rsidRPr="00B11BE1">
              <w:rPr>
                <w:rFonts w:ascii="Times New Roman" w:hAnsi="Times New Roman" w:cs="Times New Roman"/>
                <w:spacing w:val="-1"/>
                <w:sz w:val="18"/>
                <w:szCs w:val="18"/>
              </w:rPr>
              <w:t>Redemption</w:t>
            </w:r>
            <w:r w:rsidRPr="00B11BE1">
              <w:rPr>
                <w:rFonts w:ascii="Times New Roman" w:hAnsi="Times New Roman" w:cs="Times New Roman"/>
                <w:spacing w:val="-13"/>
                <w:sz w:val="18"/>
                <w:szCs w:val="18"/>
              </w:rPr>
              <w:t xml:space="preserve"> </w:t>
            </w:r>
            <w:r w:rsidRPr="00B11BE1">
              <w:rPr>
                <w:rFonts w:ascii="Times New Roman" w:hAnsi="Times New Roman" w:cs="Times New Roman"/>
                <w:spacing w:val="1"/>
                <w:sz w:val="18"/>
                <w:szCs w:val="18"/>
              </w:rPr>
              <w:t>of</w:t>
            </w:r>
            <w:r w:rsidRPr="00B11BE1">
              <w:rPr>
                <w:rFonts w:ascii="Times New Roman" w:hAnsi="Times New Roman" w:cs="Times New Roman"/>
                <w:spacing w:val="29"/>
                <w:w w:val="99"/>
                <w:sz w:val="18"/>
                <w:szCs w:val="18"/>
              </w:rPr>
              <w:t xml:space="preserve"> </w:t>
            </w:r>
            <w:r w:rsidRPr="00B11BE1">
              <w:rPr>
                <w:rFonts w:ascii="Times New Roman" w:hAnsi="Times New Roman" w:cs="Times New Roman"/>
                <w:spacing w:val="-1"/>
                <w:sz w:val="18"/>
                <w:szCs w:val="18"/>
              </w:rPr>
              <w:t>principal</w:t>
            </w:r>
            <w:r w:rsidRPr="00B11BE1">
              <w:rPr>
                <w:rFonts w:ascii="Times New Roman" w:hAnsi="Times New Roman" w:cs="Times New Roman"/>
                <w:spacing w:val="-15"/>
                <w:sz w:val="18"/>
                <w:szCs w:val="18"/>
              </w:rPr>
              <w:t xml:space="preserve"> </w:t>
            </w:r>
            <w:r w:rsidRPr="00B11BE1">
              <w:rPr>
                <w:rFonts w:ascii="Times New Roman" w:hAnsi="Times New Roman" w:cs="Times New Roman"/>
                <w:sz w:val="18"/>
                <w:szCs w:val="18"/>
              </w:rPr>
              <w:t>on</w:t>
            </w:r>
            <w:r w:rsidRPr="00B11BE1">
              <w:rPr>
                <w:rFonts w:ascii="Times New Roman" w:hAnsi="Times New Roman" w:cs="Times New Roman"/>
                <w:spacing w:val="-15"/>
                <w:sz w:val="18"/>
                <w:szCs w:val="18"/>
              </w:rPr>
              <w:t xml:space="preserve"> </w:t>
            </w:r>
            <w:r w:rsidRPr="00B11BE1">
              <w:rPr>
                <w:rFonts w:ascii="Times New Roman" w:hAnsi="Times New Roman" w:cs="Times New Roman"/>
                <w:spacing w:val="-1"/>
                <w:sz w:val="18"/>
                <w:szCs w:val="18"/>
              </w:rPr>
              <w:t>long-term</w:t>
            </w:r>
            <w:r w:rsidRPr="00B11BE1">
              <w:rPr>
                <w:rFonts w:ascii="Times New Roman" w:hAnsi="Times New Roman" w:cs="Times New Roman"/>
                <w:spacing w:val="-17"/>
                <w:sz w:val="18"/>
                <w:szCs w:val="18"/>
              </w:rPr>
              <w:t xml:space="preserve"> </w:t>
            </w:r>
            <w:r w:rsidRPr="00B11BE1">
              <w:rPr>
                <w:rFonts w:ascii="Times New Roman" w:hAnsi="Times New Roman" w:cs="Times New Roman"/>
                <w:sz w:val="18"/>
                <w:szCs w:val="18"/>
              </w:rPr>
              <w:t>debt.</w:t>
            </w:r>
          </w:p>
        </w:tc>
        <w:tc>
          <w:tcPr>
            <w:tcW w:w="2228" w:type="pct"/>
            <w:vAlign w:val="center"/>
          </w:tcPr>
          <w:p w14:paraId="3903BD92" w14:textId="77777777" w:rsidR="00B11BE1" w:rsidRPr="00B11BE1" w:rsidRDefault="00B11BE1" w:rsidP="00B11BE1">
            <w:pPr>
              <w:tabs>
                <w:tab w:val="left" w:pos="363"/>
              </w:tabs>
              <w:kinsoku w:val="0"/>
              <w:overflowPunct w:val="0"/>
              <w:autoSpaceDE w:val="0"/>
              <w:autoSpaceDN w:val="0"/>
              <w:adjustRightInd w:val="0"/>
              <w:outlineLvl w:val="3"/>
              <w:rPr>
                <w:rFonts w:ascii="Times New Roman" w:eastAsiaTheme="minorEastAsia" w:hAnsi="Times New Roman" w:cs="Times New Roman"/>
                <w:b/>
                <w:bCs/>
                <w:sz w:val="18"/>
                <w:szCs w:val="18"/>
              </w:rPr>
            </w:pPr>
            <w:r w:rsidRPr="00B11BE1">
              <w:rPr>
                <w:rFonts w:ascii="Times New Roman" w:eastAsiaTheme="minorEastAsia" w:hAnsi="Times New Roman" w:cs="Times New Roman"/>
                <w:b/>
                <w:bCs/>
                <w:sz w:val="18"/>
                <w:szCs w:val="18"/>
              </w:rPr>
              <w:t>OTHER USES (5000)</w:t>
            </w:r>
          </w:p>
          <w:p w14:paraId="5F8C6E4B" w14:textId="77777777" w:rsidR="00B11BE1" w:rsidRPr="00B11BE1" w:rsidRDefault="00B11BE1" w:rsidP="00B11BE1">
            <w:pPr>
              <w:kinsoku w:val="0"/>
              <w:overflowPunct w:val="0"/>
              <w:autoSpaceDE w:val="0"/>
              <w:autoSpaceDN w:val="0"/>
              <w:adjustRightInd w:val="0"/>
              <w:rPr>
                <w:rFonts w:ascii="Times New Roman" w:eastAsiaTheme="minorEastAsia" w:hAnsi="Times New Roman" w:cs="Times New Roman"/>
                <w:sz w:val="18"/>
                <w:szCs w:val="18"/>
              </w:rPr>
            </w:pPr>
            <w:r w:rsidRPr="00B11BE1">
              <w:rPr>
                <w:rFonts w:ascii="Times New Roman" w:eastAsiaTheme="minorEastAsia" w:hAnsi="Times New Roman" w:cs="Times New Roman"/>
                <w:sz w:val="18"/>
                <w:szCs w:val="18"/>
              </w:rPr>
              <w:t xml:space="preserve">E7A1 - Debt Service (5100), </w:t>
            </w:r>
            <w:r w:rsidRPr="008F4A73">
              <w:rPr>
                <w:rFonts w:ascii="Times New Roman" w:eastAsiaTheme="minorEastAsia" w:hAnsi="Times New Roman" w:cs="Times New Roman"/>
                <w:color w:val="FF0000"/>
                <w:sz w:val="18"/>
                <w:szCs w:val="18"/>
              </w:rPr>
              <w:t xml:space="preserve">Interest (832). </w:t>
            </w:r>
            <w:r w:rsidRPr="00B11BE1">
              <w:rPr>
                <w:rFonts w:ascii="Times New Roman" w:eastAsiaTheme="minorEastAsia" w:hAnsi="Times New Roman" w:cs="Times New Roman"/>
                <w:sz w:val="18"/>
                <w:szCs w:val="18"/>
              </w:rPr>
              <w:t xml:space="preserve">Include only </w:t>
            </w:r>
            <w:r w:rsidRPr="008F4A73">
              <w:rPr>
                <w:rFonts w:ascii="Times New Roman" w:eastAsiaTheme="minorEastAsia" w:hAnsi="Times New Roman" w:cs="Times New Roman"/>
                <w:color w:val="FF0000"/>
                <w:sz w:val="18"/>
                <w:szCs w:val="18"/>
              </w:rPr>
              <w:t xml:space="preserve">interest paid on </w:t>
            </w:r>
            <w:r w:rsidRPr="00B11BE1">
              <w:rPr>
                <w:rFonts w:ascii="Times New Roman" w:eastAsiaTheme="minorEastAsia" w:hAnsi="Times New Roman" w:cs="Times New Roman"/>
                <w:sz w:val="18"/>
                <w:szCs w:val="18"/>
              </w:rPr>
              <w:t>long-term debt service (obligations exceeding one year).</w:t>
            </w:r>
          </w:p>
          <w:p w14:paraId="4CE773A3" w14:textId="31D801F0" w:rsidR="001268BA" w:rsidRPr="000212AB" w:rsidRDefault="00B11BE1" w:rsidP="000212AB">
            <w:pPr>
              <w:tabs>
                <w:tab w:val="left" w:pos="450"/>
              </w:tabs>
              <w:kinsoku w:val="0"/>
              <w:overflowPunct w:val="0"/>
              <w:autoSpaceDE w:val="0"/>
              <w:autoSpaceDN w:val="0"/>
              <w:adjustRightInd w:val="0"/>
              <w:rPr>
                <w:rFonts w:ascii="Times New Roman" w:eastAsiaTheme="minorEastAsia" w:hAnsi="Times New Roman" w:cs="Times New Roman"/>
                <w:sz w:val="18"/>
                <w:szCs w:val="18"/>
              </w:rPr>
            </w:pPr>
            <w:r w:rsidRPr="00B11BE1">
              <w:rPr>
                <w:rFonts w:ascii="Times New Roman" w:eastAsiaTheme="minorEastAsia" w:hAnsi="Times New Roman" w:cs="Times New Roman"/>
                <w:sz w:val="18"/>
                <w:szCs w:val="18"/>
              </w:rPr>
              <w:t xml:space="preserve">E7A2 - </w:t>
            </w:r>
            <w:r w:rsidRPr="000212AB">
              <w:rPr>
                <w:rFonts w:ascii="Times New Roman" w:eastAsiaTheme="minorEastAsia" w:hAnsi="Times New Roman" w:cs="Times New Roman"/>
                <w:color w:val="FF0000"/>
                <w:sz w:val="18"/>
                <w:szCs w:val="18"/>
              </w:rPr>
              <w:t>Debt Service (5100), Principal (831). Include only expenditures to retire bonds (including current and advance refundings) and long-term loans, including lease-purchase arrangements.</w:t>
            </w:r>
          </w:p>
        </w:tc>
        <w:tc>
          <w:tcPr>
            <w:tcW w:w="545" w:type="pct"/>
            <w:vAlign w:val="center"/>
          </w:tcPr>
          <w:p w14:paraId="664C19F7" w14:textId="77777777" w:rsidR="001268BA" w:rsidRPr="000B251E" w:rsidRDefault="001268BA" w:rsidP="00275B24">
            <w:pPr>
              <w:rPr>
                <w:rFonts w:ascii="Times New Roman" w:hAnsi="Times New Roman" w:cs="Times New Roman"/>
                <w:sz w:val="18"/>
                <w:szCs w:val="18"/>
              </w:rPr>
            </w:pPr>
            <w:r w:rsidRPr="000B251E">
              <w:rPr>
                <w:rFonts w:ascii="Times New Roman" w:hAnsi="Times New Roman" w:cs="Times New Roman"/>
                <w:sz w:val="18"/>
                <w:szCs w:val="18"/>
              </w:rPr>
              <w:t>Clarifying Debt Service expenditures that should be reported.</w:t>
            </w:r>
          </w:p>
        </w:tc>
      </w:tr>
      <w:tr w:rsidR="004A648C" w14:paraId="501D67EC" w14:textId="77777777" w:rsidTr="00F53175">
        <w:trPr>
          <w:cantSplit/>
          <w:trHeight w:val="144"/>
        </w:trPr>
        <w:tc>
          <w:tcPr>
            <w:tcW w:w="2227" w:type="pct"/>
            <w:vAlign w:val="center"/>
          </w:tcPr>
          <w:p w14:paraId="4E3D564E" w14:textId="34F0D4B3" w:rsidR="004A648C" w:rsidRPr="00B5048A" w:rsidRDefault="00B5048A" w:rsidP="00B5048A">
            <w:pPr>
              <w:tabs>
                <w:tab w:val="left" w:pos="342"/>
              </w:tabs>
              <w:rPr>
                <w:rFonts w:ascii="Times New Roman" w:hAnsi="Times New Roman" w:cs="Times New Roman"/>
                <w:sz w:val="18"/>
                <w:szCs w:val="18"/>
              </w:rPr>
            </w:pPr>
            <w:r w:rsidRPr="00B5048A">
              <w:rPr>
                <w:rFonts w:ascii="Times New Roman" w:hAnsi="Times New Roman" w:cs="Times New Roman"/>
                <w:sz w:val="18"/>
                <w:szCs w:val="18"/>
              </w:rPr>
              <w:t>c.</w:t>
            </w:r>
            <w:r w:rsidRPr="00B5048A">
              <w:rPr>
                <w:rFonts w:ascii="Times New Roman" w:hAnsi="Times New Roman" w:cs="Times New Roman"/>
                <w:sz w:val="18"/>
                <w:szCs w:val="18"/>
              </w:rPr>
              <w:tab/>
            </w:r>
            <w:r w:rsidRPr="00B5048A">
              <w:rPr>
                <w:rFonts w:ascii="Times New Roman" w:hAnsi="Times New Roman" w:cs="Times New Roman"/>
                <w:b/>
                <w:sz w:val="18"/>
                <w:szCs w:val="18"/>
              </w:rPr>
              <w:t>Community/Junior College Education Programs (Program #700; E9C).</w:t>
            </w:r>
            <w:r w:rsidRPr="00B5048A">
              <w:rPr>
                <w:rFonts w:ascii="Times New Roman" w:hAnsi="Times New Roman" w:cs="Times New Roman"/>
                <w:sz w:val="18"/>
                <w:szCs w:val="18"/>
              </w:rPr>
              <w:t xml:space="preserve">  Report expenditures for programs for students attending institutions of higher education that offer (in most cases) the first two years of college instruction. If an LEA is responsible for providing this program, all program costs should be reported here. If the LEA is not responsible for providing this program, the survey respondent should enter a zero.</w:t>
            </w:r>
          </w:p>
        </w:tc>
        <w:tc>
          <w:tcPr>
            <w:tcW w:w="2228" w:type="pct"/>
            <w:vAlign w:val="center"/>
          </w:tcPr>
          <w:p w14:paraId="2224C0D6" w14:textId="35EC0082" w:rsidR="004A648C" w:rsidRPr="004A648C" w:rsidRDefault="004A648C" w:rsidP="004A648C">
            <w:pPr>
              <w:tabs>
                <w:tab w:val="left" w:pos="363"/>
              </w:tabs>
              <w:kinsoku w:val="0"/>
              <w:overflowPunct w:val="0"/>
              <w:autoSpaceDE w:val="0"/>
              <w:autoSpaceDN w:val="0"/>
              <w:adjustRightInd w:val="0"/>
              <w:outlineLvl w:val="3"/>
              <w:rPr>
                <w:rFonts w:ascii="Times New Roman" w:hAnsi="Times New Roman" w:cs="Times New Roman"/>
                <w:b/>
                <w:sz w:val="18"/>
                <w:szCs w:val="18"/>
              </w:rPr>
            </w:pPr>
            <w:r w:rsidRPr="004A648C">
              <w:rPr>
                <w:rFonts w:ascii="Times New Roman" w:eastAsiaTheme="minorEastAsia" w:hAnsi="Times New Roman" w:cs="Times New Roman"/>
                <w:b/>
                <w:bCs/>
                <w:sz w:val="18"/>
                <w:szCs w:val="18"/>
              </w:rPr>
              <w:t xml:space="preserve">E9C - </w:t>
            </w:r>
            <w:r w:rsidRPr="004A648C">
              <w:rPr>
                <w:rFonts w:ascii="Times New Roman" w:hAnsi="Times New Roman" w:cs="Times New Roman"/>
                <w:b/>
                <w:sz w:val="18"/>
                <w:szCs w:val="18"/>
              </w:rPr>
              <w:t xml:space="preserve">Community/Junior College Education Programs (Program #700).  </w:t>
            </w:r>
            <w:r w:rsidRPr="004A648C">
              <w:rPr>
                <w:rFonts w:ascii="Times New Roman" w:hAnsi="Times New Roman" w:cs="Times New Roman"/>
                <w:sz w:val="18"/>
                <w:szCs w:val="18"/>
              </w:rPr>
              <w:t xml:space="preserve">Report expenditures for programs for students attending institutions of higher education that offer (in most cases) the first two years of college instruction. </w:t>
            </w:r>
            <w:r w:rsidRPr="004A648C">
              <w:rPr>
                <w:rFonts w:ascii="Times New Roman" w:eastAsiaTheme="minorEastAsia" w:hAnsi="Times New Roman" w:cs="Times New Roman"/>
                <w:color w:val="FF0000"/>
                <w:sz w:val="18"/>
                <w:szCs w:val="18"/>
              </w:rPr>
              <w:t xml:space="preserve">Institutions may also offer four year programs.  </w:t>
            </w:r>
            <w:r w:rsidRPr="004A648C">
              <w:rPr>
                <w:rFonts w:ascii="Times New Roman" w:hAnsi="Times New Roman" w:cs="Times New Roman"/>
                <w:sz w:val="18"/>
                <w:szCs w:val="18"/>
              </w:rPr>
              <w:t>If an LEA is responsible for providing this program, all program costs should be reported here. If the LEA is not responsible for providing this program, the survey respondent should enter a zero.</w:t>
            </w:r>
          </w:p>
        </w:tc>
        <w:tc>
          <w:tcPr>
            <w:tcW w:w="545" w:type="pct"/>
            <w:vAlign w:val="center"/>
          </w:tcPr>
          <w:p w14:paraId="770684B1" w14:textId="1B25AF17" w:rsidR="004A648C" w:rsidRPr="008F1D7C" w:rsidRDefault="008F1D7C" w:rsidP="008F1D7C">
            <w:pPr>
              <w:rPr>
                <w:rFonts w:ascii="Times New Roman" w:hAnsi="Times New Roman" w:cs="Times New Roman"/>
                <w:sz w:val="18"/>
                <w:szCs w:val="18"/>
              </w:rPr>
            </w:pPr>
            <w:r w:rsidRPr="008F1D7C">
              <w:rPr>
                <w:rFonts w:ascii="Times New Roman" w:hAnsi="Times New Roman" w:cs="Times New Roman"/>
                <w:sz w:val="18"/>
                <w:szCs w:val="18"/>
              </w:rPr>
              <w:t>Clarifying where expenditure for 4 year institutions should be reported.</w:t>
            </w:r>
          </w:p>
        </w:tc>
      </w:tr>
      <w:tr w:rsidR="001268BA" w14:paraId="14956ED9" w14:textId="77777777" w:rsidTr="00F53175">
        <w:trPr>
          <w:cantSplit/>
          <w:trHeight w:val="144"/>
        </w:trPr>
        <w:tc>
          <w:tcPr>
            <w:tcW w:w="2227" w:type="pct"/>
            <w:vAlign w:val="center"/>
          </w:tcPr>
          <w:p w14:paraId="3B56F4BE" w14:textId="77777777" w:rsidR="00B5048A" w:rsidRPr="00B5048A" w:rsidRDefault="00B5048A" w:rsidP="00B5048A">
            <w:pPr>
              <w:rPr>
                <w:rFonts w:ascii="Times New Roman" w:hAnsi="Times New Roman" w:cs="Times New Roman"/>
                <w:sz w:val="18"/>
                <w:szCs w:val="18"/>
              </w:rPr>
            </w:pPr>
            <w:r w:rsidRPr="00B5048A">
              <w:rPr>
                <w:rFonts w:ascii="Times New Roman" w:hAnsi="Times New Roman" w:cs="Times New Roman"/>
                <w:sz w:val="18"/>
                <w:szCs w:val="18"/>
              </w:rPr>
              <w:t xml:space="preserve">Current Expenditures Paid from State and Local Funds (CE1) (including federal funds intended to replace local tax revenues) includes current expenditures paid for by State and local funds combined plus Federal funds intended to replace local tax revenues, which may not include funds received from private sources.  </w:t>
            </w:r>
          </w:p>
          <w:p w14:paraId="11F7E016" w14:textId="77777777" w:rsidR="00B5048A" w:rsidRPr="00B5048A" w:rsidRDefault="00B5048A" w:rsidP="00B5048A">
            <w:pPr>
              <w:rPr>
                <w:rFonts w:ascii="Times New Roman" w:hAnsi="Times New Roman" w:cs="Times New Roman"/>
                <w:sz w:val="18"/>
                <w:szCs w:val="18"/>
              </w:rPr>
            </w:pPr>
          </w:p>
          <w:p w14:paraId="0E19B07C" w14:textId="6D5C7545" w:rsidR="001268BA" w:rsidRPr="000B251E" w:rsidRDefault="00B5048A" w:rsidP="00B5048A">
            <w:pPr>
              <w:rPr>
                <w:rFonts w:ascii="Times New Roman" w:hAnsi="Times New Roman" w:cs="Times New Roman"/>
                <w:sz w:val="18"/>
                <w:szCs w:val="18"/>
              </w:rPr>
            </w:pPr>
            <w:r w:rsidRPr="00B5048A">
              <w:rPr>
                <w:rFonts w:ascii="Times New Roman" w:hAnsi="Times New Roman" w:cs="Times New Roman"/>
                <w:sz w:val="18"/>
                <w:szCs w:val="18"/>
              </w:rPr>
              <w:t>Current Expenditures Paid from Federal Funds (CE2) includes current expenditures paid from Federal funds and excludes federal funds intended to replace local tax revenues.</w:t>
            </w:r>
          </w:p>
        </w:tc>
        <w:tc>
          <w:tcPr>
            <w:tcW w:w="2228" w:type="pct"/>
            <w:vAlign w:val="center"/>
          </w:tcPr>
          <w:p w14:paraId="0A94421E" w14:textId="77777777" w:rsidR="001268BA" w:rsidRPr="000B251E" w:rsidRDefault="001268BA" w:rsidP="00275B24">
            <w:pPr>
              <w:tabs>
                <w:tab w:val="left" w:pos="363"/>
              </w:tabs>
              <w:kinsoku w:val="0"/>
              <w:overflowPunct w:val="0"/>
              <w:autoSpaceDE w:val="0"/>
              <w:autoSpaceDN w:val="0"/>
              <w:adjustRightInd w:val="0"/>
              <w:outlineLvl w:val="3"/>
              <w:rPr>
                <w:rFonts w:ascii="Times New Roman" w:hAnsi="Times New Roman" w:cs="Times New Roman"/>
                <w:b/>
                <w:sz w:val="18"/>
                <w:szCs w:val="18"/>
              </w:rPr>
            </w:pPr>
            <w:r w:rsidRPr="000B251E">
              <w:rPr>
                <w:rFonts w:ascii="Times New Roman" w:hAnsi="Times New Roman" w:cs="Times New Roman"/>
                <w:b/>
                <w:sz w:val="18"/>
                <w:szCs w:val="18"/>
              </w:rPr>
              <w:t>CURRENT EXPENDITURES BY FUND TYPE</w:t>
            </w:r>
          </w:p>
          <w:p w14:paraId="6A868EFA" w14:textId="77777777" w:rsidR="00EF7344" w:rsidRDefault="001268BA" w:rsidP="00275B24">
            <w:pPr>
              <w:kinsoku w:val="0"/>
              <w:overflowPunct w:val="0"/>
              <w:autoSpaceDE w:val="0"/>
              <w:autoSpaceDN w:val="0"/>
              <w:adjustRightInd w:val="0"/>
              <w:ind w:right="32"/>
              <w:rPr>
                <w:rFonts w:ascii="Times New Roman" w:eastAsiaTheme="minorEastAsia" w:hAnsi="Times New Roman" w:cs="Times New Roman"/>
                <w:color w:val="FF0000"/>
                <w:sz w:val="18"/>
                <w:szCs w:val="18"/>
              </w:rPr>
            </w:pPr>
            <w:r w:rsidRPr="000B251E">
              <w:rPr>
                <w:rFonts w:ascii="Times New Roman" w:hAnsi="Times New Roman" w:cs="Times New Roman"/>
                <w:sz w:val="18"/>
                <w:szCs w:val="18"/>
              </w:rPr>
              <w:t>Current Expenditures Paid from State and Local Funds (CE1) (including federal funds intended to replace local tax revenues) includes current expenditures paid for by State and local funds combined plus Federal funds intended to replace local tax revenues</w:t>
            </w:r>
            <w:r w:rsidRPr="000B251E">
              <w:rPr>
                <w:rFonts w:ascii="Times New Roman" w:hAnsi="Times New Roman" w:cs="Times New Roman"/>
                <w:strike/>
                <w:color w:val="FF0000"/>
                <w:sz w:val="18"/>
                <w:szCs w:val="18"/>
              </w:rPr>
              <w:t>, which may not include funds received from private sources.</w:t>
            </w:r>
            <w:r w:rsidRPr="000B251E">
              <w:rPr>
                <w:rFonts w:ascii="Times New Roman" w:hAnsi="Times New Roman" w:cs="Times New Roman"/>
                <w:color w:val="FF0000"/>
                <w:sz w:val="18"/>
                <w:szCs w:val="18"/>
              </w:rPr>
              <w:t xml:space="preserve">  </w:t>
            </w:r>
            <w:r w:rsidRPr="000B251E">
              <w:rPr>
                <w:rFonts w:ascii="Times New Roman" w:eastAsiaTheme="minorEastAsia" w:hAnsi="Times New Roman" w:cs="Times New Roman"/>
                <w:color w:val="FF0000"/>
                <w:sz w:val="18"/>
                <w:szCs w:val="18"/>
              </w:rPr>
              <w:t>.  Include expenditures for objects 100-600, 810, 820, and 890 for functions 1000, 2000, 3100, and 3200, excluding all internal transfers (objects 511, 561, 564, 567, and 591).</w:t>
            </w:r>
          </w:p>
          <w:p w14:paraId="7F1ECE16" w14:textId="4C40BC59" w:rsidR="001268BA" w:rsidRPr="000B251E" w:rsidRDefault="001268BA" w:rsidP="00275B24">
            <w:pPr>
              <w:kinsoku w:val="0"/>
              <w:overflowPunct w:val="0"/>
              <w:autoSpaceDE w:val="0"/>
              <w:autoSpaceDN w:val="0"/>
              <w:adjustRightInd w:val="0"/>
              <w:ind w:right="32"/>
              <w:rPr>
                <w:rFonts w:ascii="Times New Roman" w:hAnsi="Times New Roman" w:cs="Times New Roman"/>
                <w:sz w:val="18"/>
                <w:szCs w:val="18"/>
              </w:rPr>
            </w:pPr>
          </w:p>
          <w:p w14:paraId="5BD5203F" w14:textId="77777777" w:rsidR="001268BA" w:rsidRPr="000B251E" w:rsidRDefault="001268BA" w:rsidP="00275B24">
            <w:pPr>
              <w:kinsoku w:val="0"/>
              <w:overflowPunct w:val="0"/>
              <w:autoSpaceDE w:val="0"/>
              <w:autoSpaceDN w:val="0"/>
              <w:adjustRightInd w:val="0"/>
              <w:ind w:right="32"/>
              <w:rPr>
                <w:rFonts w:ascii="Times New Roman" w:eastAsiaTheme="minorEastAsia" w:hAnsi="Times New Roman" w:cs="Times New Roman"/>
                <w:sz w:val="18"/>
                <w:szCs w:val="18"/>
              </w:rPr>
            </w:pPr>
            <w:r w:rsidRPr="000B251E">
              <w:rPr>
                <w:rFonts w:ascii="Times New Roman" w:hAnsi="Times New Roman" w:cs="Times New Roman"/>
                <w:sz w:val="18"/>
                <w:szCs w:val="18"/>
              </w:rPr>
              <w:t xml:space="preserve">Current Expenditures Paid from Federal Funds (CE2) includes current expenditures paid from Federal funds and excludes federal funds intended to replace local tax revenues. </w:t>
            </w:r>
            <w:r w:rsidRPr="000B251E">
              <w:rPr>
                <w:rFonts w:ascii="Times New Roman" w:eastAsiaTheme="minorEastAsia" w:hAnsi="Times New Roman" w:cs="Times New Roman"/>
                <w:color w:val="FF0000"/>
                <w:sz w:val="18"/>
                <w:szCs w:val="18"/>
              </w:rPr>
              <w:t>Include expenditures for objects 100-600, 810, 820, and 890 for functions 1000, 2000, 3100, and 3200, excluding all internal transfers (objects 511, 561, 564, 567, and 591).</w:t>
            </w:r>
          </w:p>
        </w:tc>
        <w:tc>
          <w:tcPr>
            <w:tcW w:w="545" w:type="pct"/>
            <w:vAlign w:val="center"/>
          </w:tcPr>
          <w:p w14:paraId="1A42ED47" w14:textId="44CD0014" w:rsidR="001268BA" w:rsidRPr="000B251E" w:rsidRDefault="001268BA" w:rsidP="008F1D7C">
            <w:pPr>
              <w:rPr>
                <w:rFonts w:ascii="Times New Roman" w:hAnsi="Times New Roman" w:cs="Times New Roman"/>
                <w:sz w:val="18"/>
                <w:szCs w:val="18"/>
              </w:rPr>
            </w:pPr>
            <w:r w:rsidRPr="000B251E">
              <w:rPr>
                <w:rFonts w:ascii="Times New Roman" w:hAnsi="Times New Roman" w:cs="Times New Roman"/>
                <w:sz w:val="18"/>
                <w:szCs w:val="18"/>
              </w:rPr>
              <w:t>Clarifying objects that should be included in current expenditures Paid from State and Local Funds and Paid from Federal Funds</w:t>
            </w:r>
            <w:r w:rsidR="008F1D7C">
              <w:rPr>
                <w:rFonts w:ascii="Times New Roman" w:hAnsi="Times New Roman" w:cs="Times New Roman"/>
                <w:sz w:val="18"/>
                <w:szCs w:val="18"/>
              </w:rPr>
              <w:t>.  Removed the exclusion of private sources.</w:t>
            </w:r>
          </w:p>
        </w:tc>
      </w:tr>
    </w:tbl>
    <w:p w14:paraId="03D51FB5" w14:textId="77777777" w:rsidR="00296084" w:rsidRDefault="00296084" w:rsidP="007E4BB6">
      <w:pPr>
        <w:pStyle w:val="Text"/>
        <w:spacing w:after="120"/>
        <w:ind w:left="-270" w:right="-216"/>
        <w:rPr>
          <w:bCs/>
          <w:sz w:val="24"/>
        </w:rPr>
      </w:pPr>
    </w:p>
    <w:p w14:paraId="0E589BA7" w14:textId="17D2AD80" w:rsidR="00540804" w:rsidRPr="00174B0A" w:rsidRDefault="00540804" w:rsidP="004A648C">
      <w:pPr>
        <w:pStyle w:val="Heading1"/>
        <w:keepNext/>
        <w:spacing w:before="0"/>
        <w:ind w:left="-274" w:right="-216"/>
        <w:rPr>
          <w:sz w:val="24"/>
          <w:szCs w:val="24"/>
        </w:rPr>
      </w:pPr>
      <w:r>
        <w:rPr>
          <w:sz w:val="24"/>
          <w:szCs w:val="24"/>
        </w:rPr>
        <w:t>C</w:t>
      </w:r>
      <w:r w:rsidRPr="00174B0A">
        <w:rPr>
          <w:sz w:val="24"/>
          <w:szCs w:val="24"/>
        </w:rPr>
        <w:t>.</w:t>
      </w:r>
      <w:r w:rsidR="00296084">
        <w:rPr>
          <w:sz w:val="24"/>
          <w:szCs w:val="24"/>
        </w:rPr>
        <w:t>3</w:t>
      </w:r>
      <w:r w:rsidRPr="00174B0A">
        <w:rPr>
          <w:sz w:val="24"/>
          <w:szCs w:val="24"/>
        </w:rPr>
        <w:t>. Sample Tables</w:t>
      </w:r>
    </w:p>
    <w:p w14:paraId="0E589BA8" w14:textId="77777777" w:rsidR="00540804" w:rsidRDefault="00540804" w:rsidP="007E4BB6">
      <w:pPr>
        <w:pStyle w:val="Text"/>
        <w:spacing w:after="120"/>
        <w:ind w:left="-274" w:right="-216"/>
        <w:rPr>
          <w:sz w:val="24"/>
        </w:rPr>
      </w:pPr>
      <w:r w:rsidRPr="00174B0A">
        <w:rPr>
          <w:sz w:val="24"/>
        </w:rPr>
        <w:t xml:space="preserve">The sample tables </w:t>
      </w:r>
      <w:r>
        <w:rPr>
          <w:sz w:val="24"/>
        </w:rPr>
        <w:t>below</w:t>
      </w:r>
      <w:r w:rsidRPr="00174B0A">
        <w:rPr>
          <w:sz w:val="24"/>
        </w:rPr>
        <w:t xml:space="preserve"> give an idea of the statistical uses of the National Public Education Finance Survey. The data are reported annually in CCD publications and publications such as the </w:t>
      </w:r>
      <w:r w:rsidRPr="004D736F">
        <w:rPr>
          <w:sz w:val="24"/>
        </w:rPr>
        <w:t>Digest of Education Statistics</w:t>
      </w:r>
      <w:r w:rsidRPr="00174B0A">
        <w:rPr>
          <w:sz w:val="24"/>
        </w:rPr>
        <w:t>. The analysis consists of straightforward tabulations of totals and subtotals, percentages, and ratios.</w:t>
      </w:r>
    </w:p>
    <w:p w14:paraId="1D49FE91" w14:textId="77777777" w:rsidR="00E21DA0" w:rsidRDefault="00E21DA0" w:rsidP="00E21DA0">
      <w:pPr>
        <w:pStyle w:val="Text"/>
        <w:spacing w:after="0"/>
        <w:ind w:left="-274" w:right="-216"/>
        <w:rPr>
          <w:sz w:val="24"/>
        </w:rPr>
      </w:pPr>
    </w:p>
    <w:p w14:paraId="0E589BA9" w14:textId="77777777" w:rsidR="00586B84" w:rsidRDefault="00586B84" w:rsidP="00E21DA0">
      <w:pPr>
        <w:rPr>
          <w:sz w:val="6"/>
          <w:szCs w:val="6"/>
        </w:rPr>
      </w:pPr>
    </w:p>
    <w:p w14:paraId="75D48AB1" w14:textId="27137114" w:rsidR="00891DDB" w:rsidRDefault="00891DDB" w:rsidP="00E21DA0">
      <w:pPr>
        <w:rPr>
          <w:sz w:val="6"/>
          <w:szCs w:val="6"/>
        </w:rPr>
        <w:sectPr w:rsidR="00891DDB" w:rsidSect="00774EB6">
          <w:pgSz w:w="12240" w:h="15840" w:code="1"/>
          <w:pgMar w:top="864" w:right="864" w:bottom="720" w:left="864" w:header="432" w:footer="288" w:gutter="0"/>
          <w:pgNumType w:start="1"/>
          <w:cols w:space="720"/>
          <w:docGrid w:linePitch="360"/>
        </w:sectPr>
      </w:pPr>
    </w:p>
    <w:p w14:paraId="0E589BAA" w14:textId="77777777" w:rsidR="00540804" w:rsidRDefault="00540804" w:rsidP="00684336">
      <w:pPr>
        <w:rPr>
          <w:sz w:val="6"/>
          <w:szCs w:val="6"/>
        </w:rPr>
      </w:pPr>
    </w:p>
    <w:tbl>
      <w:tblPr>
        <w:tblW w:w="12960" w:type="dxa"/>
        <w:tblLayout w:type="fixed"/>
        <w:tblCellMar>
          <w:left w:w="0" w:type="dxa"/>
          <w:right w:w="0" w:type="dxa"/>
        </w:tblCellMar>
        <w:tblLook w:val="04A0" w:firstRow="1" w:lastRow="0" w:firstColumn="1" w:lastColumn="0" w:noHBand="0" w:noVBand="1"/>
      </w:tblPr>
      <w:tblGrid>
        <w:gridCol w:w="998"/>
        <w:gridCol w:w="340"/>
        <w:gridCol w:w="1297"/>
        <w:gridCol w:w="81"/>
        <w:gridCol w:w="1298"/>
        <w:gridCol w:w="81"/>
        <w:gridCol w:w="1678"/>
        <w:gridCol w:w="81"/>
        <w:gridCol w:w="1183"/>
        <w:gridCol w:w="101"/>
        <w:gridCol w:w="101"/>
        <w:gridCol w:w="1298"/>
        <w:gridCol w:w="229"/>
        <w:gridCol w:w="1298"/>
        <w:gridCol w:w="118"/>
        <w:gridCol w:w="1359"/>
        <w:gridCol w:w="118"/>
        <w:gridCol w:w="1183"/>
        <w:gridCol w:w="118"/>
      </w:tblGrid>
      <w:tr w:rsidR="0091617F" w:rsidRPr="0091617F" w14:paraId="46D23CB6" w14:textId="77777777" w:rsidTr="009667C5">
        <w:trPr>
          <w:trHeight w:val="225"/>
        </w:trPr>
        <w:tc>
          <w:tcPr>
            <w:tcW w:w="12960" w:type="dxa"/>
            <w:gridSpan w:val="19"/>
            <w:tcBorders>
              <w:top w:val="nil"/>
              <w:left w:val="nil"/>
              <w:bottom w:val="single" w:sz="4" w:space="0" w:color="auto"/>
            </w:tcBorders>
            <w:shd w:val="clear" w:color="auto" w:fill="auto"/>
            <w:hideMark/>
          </w:tcPr>
          <w:p w14:paraId="7FF721A2" w14:textId="77777777" w:rsidR="0091617F" w:rsidRPr="0091617F" w:rsidRDefault="0091617F" w:rsidP="0091617F">
            <w:pPr>
              <w:tabs>
                <w:tab w:val="left" w:pos="792"/>
              </w:tabs>
              <w:spacing w:after="120"/>
              <w:ind w:left="792" w:hanging="792"/>
              <w:rPr>
                <w:rFonts w:ascii="Arial" w:hAnsi="Arial" w:cs="Arial"/>
                <w:b/>
                <w:sz w:val="16"/>
                <w:szCs w:val="14"/>
              </w:rPr>
            </w:pPr>
            <w:r w:rsidRPr="0091617F">
              <w:rPr>
                <w:rFonts w:ascii="Arial" w:hAnsi="Arial" w:cs="Arial"/>
                <w:b/>
                <w:sz w:val="16"/>
                <w:szCs w:val="14"/>
              </w:rPr>
              <w:t xml:space="preserve">Table 1. </w:t>
            </w:r>
            <w:r w:rsidRPr="0091617F">
              <w:rPr>
                <w:rFonts w:ascii="Arial" w:hAnsi="Arial" w:cs="Arial"/>
                <w:b/>
                <w:sz w:val="16"/>
                <w:szCs w:val="14"/>
              </w:rPr>
              <w:tab/>
              <w:t>Source of revenues and type of expenditures for public elementary and secondary education, by state or jurisdiction: Fiscal year 2016</w:t>
            </w:r>
          </w:p>
        </w:tc>
      </w:tr>
      <w:tr w:rsidR="0091617F" w:rsidRPr="0091617F" w14:paraId="28982416" w14:textId="77777777" w:rsidTr="009667C5">
        <w:trPr>
          <w:trHeight w:val="210"/>
        </w:trPr>
        <w:tc>
          <w:tcPr>
            <w:tcW w:w="998" w:type="dxa"/>
            <w:tcBorders>
              <w:top w:val="nil"/>
              <w:left w:val="nil"/>
              <w:bottom w:val="nil"/>
              <w:right w:val="nil"/>
            </w:tcBorders>
            <w:shd w:val="clear" w:color="auto" w:fill="auto"/>
            <w:noWrap/>
            <w:vAlign w:val="center"/>
            <w:hideMark/>
          </w:tcPr>
          <w:p w14:paraId="0A6FEB83" w14:textId="77777777" w:rsidR="0091617F" w:rsidRPr="0091617F" w:rsidRDefault="0091617F" w:rsidP="0091617F">
            <w:pPr>
              <w:rPr>
                <w:rFonts w:ascii="Arial" w:hAnsi="Arial" w:cs="Arial"/>
                <w:sz w:val="16"/>
                <w:szCs w:val="16"/>
              </w:rPr>
            </w:pPr>
          </w:p>
        </w:tc>
        <w:tc>
          <w:tcPr>
            <w:tcW w:w="340" w:type="dxa"/>
            <w:tcBorders>
              <w:top w:val="nil"/>
              <w:left w:val="nil"/>
              <w:bottom w:val="nil"/>
              <w:right w:val="nil"/>
            </w:tcBorders>
            <w:shd w:val="clear" w:color="auto" w:fill="auto"/>
            <w:noWrap/>
            <w:vAlign w:val="center"/>
            <w:hideMark/>
          </w:tcPr>
          <w:p w14:paraId="02AAA875" w14:textId="77777777" w:rsidR="0091617F" w:rsidRPr="0091617F" w:rsidRDefault="0091617F" w:rsidP="0091617F">
            <w:pPr>
              <w:rPr>
                <w:sz w:val="16"/>
                <w:szCs w:val="16"/>
              </w:rPr>
            </w:pPr>
          </w:p>
        </w:tc>
        <w:tc>
          <w:tcPr>
            <w:tcW w:w="5699" w:type="dxa"/>
            <w:gridSpan w:val="7"/>
            <w:tcBorders>
              <w:top w:val="nil"/>
              <w:left w:val="nil"/>
              <w:bottom w:val="nil"/>
              <w:right w:val="nil"/>
            </w:tcBorders>
            <w:shd w:val="clear" w:color="auto" w:fill="auto"/>
            <w:noWrap/>
            <w:vAlign w:val="center"/>
            <w:hideMark/>
          </w:tcPr>
          <w:p w14:paraId="680D35E4" w14:textId="77777777" w:rsidR="0091617F" w:rsidRPr="0091617F" w:rsidRDefault="0091617F" w:rsidP="0091617F">
            <w:pPr>
              <w:jc w:val="center"/>
              <w:rPr>
                <w:rFonts w:ascii="Arial" w:hAnsi="Arial" w:cs="Arial"/>
                <w:sz w:val="16"/>
                <w:szCs w:val="16"/>
              </w:rPr>
            </w:pPr>
            <w:r w:rsidRPr="0091617F">
              <w:rPr>
                <w:rFonts w:ascii="Arial" w:hAnsi="Arial" w:cs="Arial"/>
                <w:sz w:val="16"/>
                <w:szCs w:val="16"/>
              </w:rPr>
              <w:t>Revenues [in thousands of dollars]</w:t>
            </w:r>
          </w:p>
        </w:tc>
        <w:tc>
          <w:tcPr>
            <w:tcW w:w="101" w:type="dxa"/>
            <w:tcBorders>
              <w:top w:val="nil"/>
              <w:left w:val="nil"/>
              <w:bottom w:val="nil"/>
              <w:right w:val="nil"/>
            </w:tcBorders>
            <w:shd w:val="clear" w:color="auto" w:fill="auto"/>
            <w:noWrap/>
            <w:vAlign w:val="center"/>
            <w:hideMark/>
          </w:tcPr>
          <w:p w14:paraId="5DD95E2B" w14:textId="77777777" w:rsidR="0091617F" w:rsidRPr="0091617F" w:rsidRDefault="0091617F" w:rsidP="0091617F">
            <w:pPr>
              <w:jc w:val="center"/>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76FE8F81" w14:textId="77777777" w:rsidR="0091617F" w:rsidRPr="0091617F" w:rsidRDefault="0091617F" w:rsidP="0091617F">
            <w:pPr>
              <w:jc w:val="center"/>
              <w:rPr>
                <w:sz w:val="16"/>
                <w:szCs w:val="16"/>
              </w:rPr>
            </w:pPr>
          </w:p>
        </w:tc>
        <w:tc>
          <w:tcPr>
            <w:tcW w:w="5603" w:type="dxa"/>
            <w:gridSpan w:val="7"/>
            <w:tcBorders>
              <w:top w:val="nil"/>
              <w:left w:val="nil"/>
              <w:bottom w:val="single" w:sz="4" w:space="0" w:color="auto"/>
              <w:right w:val="nil"/>
            </w:tcBorders>
            <w:shd w:val="clear" w:color="auto" w:fill="auto"/>
            <w:noWrap/>
            <w:vAlign w:val="center"/>
            <w:hideMark/>
          </w:tcPr>
          <w:p w14:paraId="1ED439AF" w14:textId="77777777" w:rsidR="0091617F" w:rsidRPr="0091617F" w:rsidRDefault="0091617F" w:rsidP="0091617F">
            <w:pPr>
              <w:jc w:val="center"/>
              <w:rPr>
                <w:rFonts w:ascii="Arial" w:hAnsi="Arial" w:cs="Arial"/>
                <w:sz w:val="16"/>
                <w:szCs w:val="16"/>
              </w:rPr>
            </w:pPr>
            <w:r w:rsidRPr="0091617F">
              <w:rPr>
                <w:rFonts w:ascii="Arial" w:hAnsi="Arial" w:cs="Arial"/>
                <w:sz w:val="16"/>
                <w:szCs w:val="16"/>
              </w:rPr>
              <w:t>Expenditures [in thousands of dollars]</w:t>
            </w:r>
          </w:p>
        </w:tc>
        <w:tc>
          <w:tcPr>
            <w:tcW w:w="118" w:type="dxa"/>
            <w:tcBorders>
              <w:top w:val="nil"/>
              <w:left w:val="nil"/>
              <w:bottom w:val="single" w:sz="4" w:space="0" w:color="auto"/>
              <w:right w:val="nil"/>
            </w:tcBorders>
            <w:shd w:val="clear" w:color="auto" w:fill="auto"/>
            <w:noWrap/>
            <w:vAlign w:val="bottom"/>
            <w:hideMark/>
          </w:tcPr>
          <w:p w14:paraId="4EB59EC1" w14:textId="77777777" w:rsidR="0091617F" w:rsidRPr="0091617F" w:rsidRDefault="0091617F" w:rsidP="0091617F">
            <w:pPr>
              <w:rPr>
                <w:rFonts w:ascii="Arial" w:hAnsi="Arial" w:cs="Arial"/>
                <w:sz w:val="16"/>
                <w:szCs w:val="16"/>
              </w:rPr>
            </w:pPr>
            <w:r w:rsidRPr="0091617F">
              <w:rPr>
                <w:rFonts w:ascii="Arial" w:hAnsi="Arial" w:cs="Arial"/>
                <w:sz w:val="16"/>
                <w:szCs w:val="16"/>
              </w:rPr>
              <w:t> </w:t>
            </w:r>
          </w:p>
        </w:tc>
      </w:tr>
      <w:tr w:rsidR="0091617F" w:rsidRPr="0091617F" w14:paraId="3BBE9BBB" w14:textId="77777777" w:rsidTr="009667C5">
        <w:trPr>
          <w:trHeight w:val="210"/>
        </w:trPr>
        <w:tc>
          <w:tcPr>
            <w:tcW w:w="1338" w:type="dxa"/>
            <w:gridSpan w:val="2"/>
            <w:tcBorders>
              <w:top w:val="nil"/>
              <w:left w:val="nil"/>
              <w:bottom w:val="single" w:sz="4" w:space="0" w:color="auto"/>
              <w:right w:val="nil"/>
            </w:tcBorders>
            <w:shd w:val="clear" w:color="auto" w:fill="auto"/>
            <w:noWrap/>
            <w:vAlign w:val="center"/>
            <w:hideMark/>
          </w:tcPr>
          <w:p w14:paraId="6FAD2EE4" w14:textId="77777777" w:rsidR="0091617F" w:rsidRPr="0091617F" w:rsidRDefault="0091617F" w:rsidP="0091617F">
            <w:pPr>
              <w:rPr>
                <w:rFonts w:ascii="Arial" w:hAnsi="Arial" w:cs="Arial"/>
                <w:sz w:val="16"/>
                <w:szCs w:val="16"/>
              </w:rPr>
            </w:pPr>
            <w:r w:rsidRPr="0091617F">
              <w:rPr>
                <w:rFonts w:ascii="Arial" w:hAnsi="Arial" w:cs="Arial"/>
                <w:sz w:val="16"/>
                <w:szCs w:val="16"/>
              </w:rPr>
              <w:t>State or jurisdiction</w:t>
            </w:r>
          </w:p>
        </w:tc>
        <w:tc>
          <w:tcPr>
            <w:tcW w:w="1297" w:type="dxa"/>
            <w:tcBorders>
              <w:top w:val="single" w:sz="4" w:space="0" w:color="auto"/>
              <w:left w:val="nil"/>
              <w:bottom w:val="single" w:sz="4" w:space="0" w:color="auto"/>
              <w:right w:val="nil"/>
            </w:tcBorders>
            <w:shd w:val="clear" w:color="auto" w:fill="auto"/>
            <w:noWrap/>
            <w:vAlign w:val="center"/>
            <w:hideMark/>
          </w:tcPr>
          <w:p w14:paraId="61ECC4E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Total</w:t>
            </w:r>
          </w:p>
        </w:tc>
        <w:tc>
          <w:tcPr>
            <w:tcW w:w="81" w:type="dxa"/>
            <w:tcBorders>
              <w:top w:val="single" w:sz="4" w:space="0" w:color="auto"/>
              <w:left w:val="nil"/>
              <w:bottom w:val="single" w:sz="4" w:space="0" w:color="auto"/>
              <w:right w:val="nil"/>
            </w:tcBorders>
            <w:shd w:val="clear" w:color="auto" w:fill="auto"/>
            <w:noWrap/>
            <w:vAlign w:val="center"/>
            <w:hideMark/>
          </w:tcPr>
          <w:p w14:paraId="534BD213"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 </w:t>
            </w:r>
          </w:p>
        </w:tc>
        <w:tc>
          <w:tcPr>
            <w:tcW w:w="1298" w:type="dxa"/>
            <w:tcBorders>
              <w:top w:val="single" w:sz="4" w:space="0" w:color="auto"/>
              <w:left w:val="nil"/>
              <w:bottom w:val="single" w:sz="4" w:space="0" w:color="auto"/>
              <w:right w:val="nil"/>
            </w:tcBorders>
            <w:shd w:val="clear" w:color="auto" w:fill="auto"/>
            <w:noWrap/>
            <w:vAlign w:val="center"/>
            <w:hideMark/>
          </w:tcPr>
          <w:p w14:paraId="1EC7072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Local</w:t>
            </w:r>
            <w:r w:rsidRPr="0091617F">
              <w:rPr>
                <w:rFonts w:ascii="Arial" w:hAnsi="Arial" w:cs="Arial"/>
                <w:sz w:val="16"/>
                <w:szCs w:val="16"/>
                <w:vertAlign w:val="superscript"/>
              </w:rPr>
              <w:t>1</w:t>
            </w:r>
          </w:p>
        </w:tc>
        <w:tc>
          <w:tcPr>
            <w:tcW w:w="81" w:type="dxa"/>
            <w:tcBorders>
              <w:top w:val="single" w:sz="4" w:space="0" w:color="auto"/>
              <w:left w:val="nil"/>
              <w:bottom w:val="single" w:sz="4" w:space="0" w:color="auto"/>
              <w:right w:val="nil"/>
            </w:tcBorders>
            <w:shd w:val="clear" w:color="auto" w:fill="auto"/>
            <w:noWrap/>
            <w:vAlign w:val="center"/>
            <w:hideMark/>
          </w:tcPr>
          <w:p w14:paraId="546A64B8"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 </w:t>
            </w:r>
          </w:p>
        </w:tc>
        <w:tc>
          <w:tcPr>
            <w:tcW w:w="1678" w:type="dxa"/>
            <w:tcBorders>
              <w:top w:val="single" w:sz="4" w:space="0" w:color="auto"/>
              <w:left w:val="nil"/>
              <w:bottom w:val="single" w:sz="4" w:space="0" w:color="auto"/>
              <w:right w:val="nil"/>
            </w:tcBorders>
            <w:shd w:val="clear" w:color="auto" w:fill="auto"/>
            <w:noWrap/>
            <w:vAlign w:val="center"/>
            <w:hideMark/>
          </w:tcPr>
          <w:p w14:paraId="10A6C2D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State</w:t>
            </w:r>
          </w:p>
        </w:tc>
        <w:tc>
          <w:tcPr>
            <w:tcW w:w="81" w:type="dxa"/>
            <w:tcBorders>
              <w:top w:val="single" w:sz="4" w:space="0" w:color="auto"/>
              <w:left w:val="nil"/>
              <w:bottom w:val="single" w:sz="4" w:space="0" w:color="auto"/>
              <w:right w:val="nil"/>
            </w:tcBorders>
            <w:shd w:val="clear" w:color="auto" w:fill="auto"/>
            <w:noWrap/>
            <w:vAlign w:val="center"/>
            <w:hideMark/>
          </w:tcPr>
          <w:p w14:paraId="688E277E"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 </w:t>
            </w:r>
          </w:p>
        </w:tc>
        <w:tc>
          <w:tcPr>
            <w:tcW w:w="1183" w:type="dxa"/>
            <w:tcBorders>
              <w:top w:val="single" w:sz="4" w:space="0" w:color="auto"/>
              <w:left w:val="nil"/>
              <w:bottom w:val="single" w:sz="4" w:space="0" w:color="auto"/>
              <w:right w:val="nil"/>
            </w:tcBorders>
            <w:shd w:val="clear" w:color="auto" w:fill="auto"/>
            <w:noWrap/>
            <w:vAlign w:val="center"/>
            <w:hideMark/>
          </w:tcPr>
          <w:p w14:paraId="308E081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Federal</w:t>
            </w:r>
          </w:p>
        </w:tc>
        <w:tc>
          <w:tcPr>
            <w:tcW w:w="101" w:type="dxa"/>
            <w:tcBorders>
              <w:top w:val="single" w:sz="4" w:space="0" w:color="auto"/>
              <w:left w:val="nil"/>
              <w:bottom w:val="single" w:sz="4" w:space="0" w:color="auto"/>
              <w:right w:val="nil"/>
            </w:tcBorders>
            <w:shd w:val="clear" w:color="auto" w:fill="auto"/>
            <w:noWrap/>
            <w:vAlign w:val="center"/>
            <w:hideMark/>
          </w:tcPr>
          <w:p w14:paraId="53D9CCE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 </w:t>
            </w:r>
          </w:p>
        </w:tc>
        <w:tc>
          <w:tcPr>
            <w:tcW w:w="101" w:type="dxa"/>
            <w:tcBorders>
              <w:top w:val="nil"/>
              <w:left w:val="nil"/>
              <w:bottom w:val="single" w:sz="4" w:space="0" w:color="auto"/>
              <w:right w:val="nil"/>
            </w:tcBorders>
            <w:shd w:val="clear" w:color="auto" w:fill="auto"/>
            <w:noWrap/>
            <w:vAlign w:val="center"/>
            <w:hideMark/>
          </w:tcPr>
          <w:p w14:paraId="65966C4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 </w:t>
            </w:r>
          </w:p>
        </w:tc>
        <w:tc>
          <w:tcPr>
            <w:tcW w:w="1298" w:type="dxa"/>
            <w:tcBorders>
              <w:top w:val="single" w:sz="4" w:space="0" w:color="auto"/>
              <w:left w:val="nil"/>
              <w:bottom w:val="single" w:sz="4" w:space="0" w:color="auto"/>
              <w:right w:val="nil"/>
            </w:tcBorders>
            <w:shd w:val="clear" w:color="auto" w:fill="auto"/>
            <w:noWrap/>
            <w:vAlign w:val="center"/>
            <w:hideMark/>
          </w:tcPr>
          <w:p w14:paraId="56C46F4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Total</w:t>
            </w:r>
          </w:p>
        </w:tc>
        <w:tc>
          <w:tcPr>
            <w:tcW w:w="229" w:type="dxa"/>
            <w:tcBorders>
              <w:top w:val="single" w:sz="4" w:space="0" w:color="auto"/>
              <w:left w:val="nil"/>
              <w:bottom w:val="single" w:sz="4" w:space="0" w:color="auto"/>
              <w:right w:val="nil"/>
            </w:tcBorders>
            <w:shd w:val="clear" w:color="auto" w:fill="auto"/>
            <w:noWrap/>
            <w:vAlign w:val="center"/>
            <w:hideMark/>
          </w:tcPr>
          <w:p w14:paraId="48EECDD0"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 </w:t>
            </w:r>
          </w:p>
        </w:tc>
        <w:tc>
          <w:tcPr>
            <w:tcW w:w="1298" w:type="dxa"/>
            <w:tcBorders>
              <w:top w:val="single" w:sz="4" w:space="0" w:color="auto"/>
              <w:left w:val="nil"/>
              <w:bottom w:val="single" w:sz="4" w:space="0" w:color="auto"/>
              <w:right w:val="nil"/>
            </w:tcBorders>
            <w:shd w:val="clear" w:color="auto" w:fill="auto"/>
            <w:noWrap/>
            <w:vAlign w:val="center"/>
            <w:hideMark/>
          </w:tcPr>
          <w:p w14:paraId="0C5A938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Total current</w:t>
            </w:r>
            <w:r w:rsidRPr="0091617F">
              <w:rPr>
                <w:rFonts w:ascii="Arial" w:hAnsi="Arial" w:cs="Arial"/>
                <w:sz w:val="16"/>
                <w:szCs w:val="16"/>
                <w:vertAlign w:val="superscript"/>
              </w:rPr>
              <w:t>2</w:t>
            </w:r>
          </w:p>
        </w:tc>
        <w:tc>
          <w:tcPr>
            <w:tcW w:w="118" w:type="dxa"/>
            <w:tcBorders>
              <w:top w:val="single" w:sz="4" w:space="0" w:color="auto"/>
              <w:left w:val="nil"/>
              <w:bottom w:val="single" w:sz="4" w:space="0" w:color="auto"/>
              <w:right w:val="nil"/>
            </w:tcBorders>
            <w:shd w:val="clear" w:color="auto" w:fill="auto"/>
            <w:noWrap/>
            <w:vAlign w:val="center"/>
            <w:hideMark/>
          </w:tcPr>
          <w:p w14:paraId="09DAA2A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 </w:t>
            </w:r>
          </w:p>
        </w:tc>
        <w:tc>
          <w:tcPr>
            <w:tcW w:w="1359" w:type="dxa"/>
            <w:tcBorders>
              <w:top w:val="single" w:sz="4" w:space="0" w:color="auto"/>
              <w:left w:val="nil"/>
              <w:bottom w:val="single" w:sz="4" w:space="0" w:color="auto"/>
              <w:right w:val="nil"/>
            </w:tcBorders>
            <w:shd w:val="clear" w:color="auto" w:fill="auto"/>
            <w:noWrap/>
            <w:vAlign w:val="center"/>
            <w:hideMark/>
          </w:tcPr>
          <w:p w14:paraId="239D7BE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Capital outlay</w:t>
            </w:r>
            <w:r w:rsidRPr="0091617F">
              <w:rPr>
                <w:rFonts w:ascii="Arial" w:hAnsi="Arial" w:cs="Arial"/>
                <w:sz w:val="16"/>
                <w:szCs w:val="16"/>
                <w:vertAlign w:val="superscript"/>
              </w:rPr>
              <w:t>3</w:t>
            </w:r>
          </w:p>
        </w:tc>
        <w:tc>
          <w:tcPr>
            <w:tcW w:w="118" w:type="dxa"/>
            <w:tcBorders>
              <w:top w:val="single" w:sz="4" w:space="0" w:color="auto"/>
              <w:left w:val="nil"/>
              <w:bottom w:val="single" w:sz="4" w:space="0" w:color="auto"/>
              <w:right w:val="nil"/>
            </w:tcBorders>
            <w:shd w:val="clear" w:color="auto" w:fill="auto"/>
            <w:noWrap/>
            <w:vAlign w:val="center"/>
            <w:hideMark/>
          </w:tcPr>
          <w:p w14:paraId="6BA784C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 </w:t>
            </w:r>
          </w:p>
        </w:tc>
        <w:tc>
          <w:tcPr>
            <w:tcW w:w="1183" w:type="dxa"/>
            <w:tcBorders>
              <w:top w:val="single" w:sz="4" w:space="0" w:color="auto"/>
              <w:left w:val="nil"/>
              <w:bottom w:val="single" w:sz="4" w:space="0" w:color="auto"/>
              <w:right w:val="nil"/>
            </w:tcBorders>
            <w:shd w:val="clear" w:color="auto" w:fill="auto"/>
            <w:noWrap/>
            <w:vAlign w:val="center"/>
            <w:hideMark/>
          </w:tcPr>
          <w:p w14:paraId="149E2FD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Other</w:t>
            </w:r>
            <w:r w:rsidRPr="0091617F">
              <w:rPr>
                <w:rFonts w:ascii="Arial" w:hAnsi="Arial" w:cs="Arial"/>
                <w:sz w:val="16"/>
                <w:szCs w:val="16"/>
                <w:vertAlign w:val="superscript"/>
              </w:rPr>
              <w:t>4</w:t>
            </w:r>
          </w:p>
        </w:tc>
        <w:tc>
          <w:tcPr>
            <w:tcW w:w="118" w:type="dxa"/>
            <w:tcBorders>
              <w:top w:val="single" w:sz="4" w:space="0" w:color="auto"/>
              <w:left w:val="nil"/>
              <w:bottom w:val="single" w:sz="4" w:space="0" w:color="auto"/>
              <w:right w:val="nil"/>
            </w:tcBorders>
            <w:shd w:val="clear" w:color="auto" w:fill="auto"/>
            <w:noWrap/>
            <w:vAlign w:val="bottom"/>
            <w:hideMark/>
          </w:tcPr>
          <w:p w14:paraId="139E520E" w14:textId="77777777" w:rsidR="0091617F" w:rsidRPr="0091617F" w:rsidRDefault="0091617F" w:rsidP="0091617F">
            <w:pPr>
              <w:rPr>
                <w:rFonts w:ascii="Arial" w:hAnsi="Arial" w:cs="Arial"/>
                <w:sz w:val="16"/>
                <w:szCs w:val="16"/>
              </w:rPr>
            </w:pPr>
            <w:r w:rsidRPr="0091617F">
              <w:rPr>
                <w:rFonts w:ascii="Arial" w:hAnsi="Arial" w:cs="Arial"/>
                <w:sz w:val="16"/>
                <w:szCs w:val="16"/>
              </w:rPr>
              <w:t> </w:t>
            </w:r>
          </w:p>
        </w:tc>
      </w:tr>
      <w:tr w:rsidR="0091617F" w:rsidRPr="0091617F" w14:paraId="54E7BAE2" w14:textId="77777777" w:rsidTr="009667C5">
        <w:trPr>
          <w:trHeight w:val="210"/>
        </w:trPr>
        <w:tc>
          <w:tcPr>
            <w:tcW w:w="1338" w:type="dxa"/>
            <w:gridSpan w:val="2"/>
            <w:tcBorders>
              <w:top w:val="nil"/>
              <w:left w:val="nil"/>
              <w:bottom w:val="nil"/>
              <w:right w:val="nil"/>
            </w:tcBorders>
            <w:shd w:val="clear" w:color="auto" w:fill="auto"/>
            <w:noWrap/>
            <w:vAlign w:val="center"/>
            <w:hideMark/>
          </w:tcPr>
          <w:p w14:paraId="1A693B10" w14:textId="77777777" w:rsidR="0091617F" w:rsidRPr="0091617F" w:rsidRDefault="0091617F" w:rsidP="0091617F">
            <w:pPr>
              <w:ind w:firstLineChars="100" w:firstLine="161"/>
              <w:rPr>
                <w:rFonts w:ascii="Arial" w:hAnsi="Arial" w:cs="Arial"/>
                <w:b/>
                <w:bCs/>
                <w:color w:val="000000"/>
                <w:sz w:val="16"/>
                <w:szCs w:val="16"/>
              </w:rPr>
            </w:pPr>
            <w:r w:rsidRPr="0091617F">
              <w:rPr>
                <w:rFonts w:ascii="Arial" w:hAnsi="Arial" w:cs="Arial"/>
                <w:b/>
                <w:bCs/>
                <w:color w:val="000000"/>
                <w:sz w:val="16"/>
                <w:szCs w:val="16"/>
              </w:rPr>
              <w:t>United States</w:t>
            </w:r>
            <w:r w:rsidRPr="0091617F">
              <w:rPr>
                <w:rFonts w:ascii="Arial" w:hAnsi="Arial" w:cs="Arial"/>
                <w:b/>
                <w:bCs/>
                <w:color w:val="000000"/>
                <w:sz w:val="16"/>
                <w:szCs w:val="16"/>
                <w:vertAlign w:val="superscript"/>
              </w:rPr>
              <w:t>5</w:t>
            </w:r>
          </w:p>
        </w:tc>
        <w:tc>
          <w:tcPr>
            <w:tcW w:w="1297" w:type="dxa"/>
            <w:tcBorders>
              <w:top w:val="nil"/>
              <w:left w:val="nil"/>
              <w:bottom w:val="nil"/>
              <w:right w:val="nil"/>
            </w:tcBorders>
            <w:shd w:val="clear" w:color="auto" w:fill="auto"/>
            <w:noWrap/>
            <w:vAlign w:val="center"/>
            <w:hideMark/>
          </w:tcPr>
          <w:p w14:paraId="520B9E64" w14:textId="77777777" w:rsidR="0091617F" w:rsidRPr="0091617F" w:rsidRDefault="0091617F" w:rsidP="0091617F">
            <w:pPr>
              <w:jc w:val="right"/>
              <w:rPr>
                <w:rFonts w:ascii="Arial" w:hAnsi="Arial" w:cs="Arial"/>
                <w:b/>
                <w:bCs/>
                <w:color w:val="000000"/>
                <w:sz w:val="16"/>
                <w:szCs w:val="16"/>
              </w:rPr>
            </w:pPr>
            <w:r w:rsidRPr="0091617F">
              <w:rPr>
                <w:rFonts w:ascii="Arial" w:hAnsi="Arial" w:cs="Arial"/>
                <w:b/>
                <w:bCs/>
                <w:color w:val="000000"/>
                <w:sz w:val="16"/>
                <w:szCs w:val="16"/>
              </w:rPr>
              <w:t>$678,378,476</w:t>
            </w:r>
          </w:p>
        </w:tc>
        <w:tc>
          <w:tcPr>
            <w:tcW w:w="81" w:type="dxa"/>
            <w:tcBorders>
              <w:top w:val="nil"/>
              <w:left w:val="nil"/>
              <w:bottom w:val="nil"/>
              <w:right w:val="nil"/>
            </w:tcBorders>
            <w:shd w:val="clear" w:color="auto" w:fill="auto"/>
            <w:noWrap/>
            <w:vAlign w:val="bottom"/>
            <w:hideMark/>
          </w:tcPr>
          <w:p w14:paraId="22C84A68" w14:textId="77777777" w:rsidR="0091617F" w:rsidRPr="0091617F" w:rsidRDefault="0091617F" w:rsidP="0091617F">
            <w:pPr>
              <w:jc w:val="right"/>
              <w:rPr>
                <w:rFonts w:ascii="Arial" w:hAnsi="Arial" w:cs="Arial"/>
                <w:b/>
                <w:bCs/>
                <w:color w:val="000000"/>
                <w:sz w:val="16"/>
                <w:szCs w:val="16"/>
              </w:rPr>
            </w:pPr>
          </w:p>
        </w:tc>
        <w:tc>
          <w:tcPr>
            <w:tcW w:w="1298" w:type="dxa"/>
            <w:tcBorders>
              <w:top w:val="nil"/>
              <w:left w:val="nil"/>
              <w:bottom w:val="nil"/>
              <w:right w:val="nil"/>
            </w:tcBorders>
            <w:shd w:val="clear" w:color="auto" w:fill="auto"/>
            <w:noWrap/>
            <w:vAlign w:val="center"/>
            <w:hideMark/>
          </w:tcPr>
          <w:p w14:paraId="78DB36B8" w14:textId="77777777" w:rsidR="0091617F" w:rsidRPr="0091617F" w:rsidRDefault="0091617F" w:rsidP="0091617F">
            <w:pPr>
              <w:jc w:val="right"/>
              <w:rPr>
                <w:rFonts w:ascii="Arial" w:hAnsi="Arial" w:cs="Arial"/>
                <w:b/>
                <w:bCs/>
                <w:color w:val="000000"/>
                <w:sz w:val="16"/>
                <w:szCs w:val="16"/>
              </w:rPr>
            </w:pPr>
            <w:r w:rsidRPr="0091617F">
              <w:rPr>
                <w:rFonts w:ascii="Arial" w:hAnsi="Arial" w:cs="Arial"/>
                <w:b/>
                <w:bCs/>
                <w:color w:val="000000"/>
                <w:sz w:val="16"/>
                <w:szCs w:val="16"/>
              </w:rPr>
              <w:t>$303,824,317</w:t>
            </w:r>
          </w:p>
        </w:tc>
        <w:tc>
          <w:tcPr>
            <w:tcW w:w="81" w:type="dxa"/>
            <w:tcBorders>
              <w:top w:val="nil"/>
              <w:left w:val="nil"/>
              <w:bottom w:val="nil"/>
              <w:right w:val="nil"/>
            </w:tcBorders>
            <w:shd w:val="clear" w:color="auto" w:fill="auto"/>
            <w:noWrap/>
            <w:vAlign w:val="bottom"/>
            <w:hideMark/>
          </w:tcPr>
          <w:p w14:paraId="0CCF20DD" w14:textId="77777777" w:rsidR="0091617F" w:rsidRPr="0091617F" w:rsidRDefault="0091617F" w:rsidP="0091617F">
            <w:pPr>
              <w:jc w:val="right"/>
              <w:rPr>
                <w:rFonts w:ascii="Arial" w:hAnsi="Arial" w:cs="Arial"/>
                <w:b/>
                <w:bCs/>
                <w:color w:val="000000"/>
                <w:sz w:val="16"/>
                <w:szCs w:val="16"/>
              </w:rPr>
            </w:pPr>
          </w:p>
        </w:tc>
        <w:tc>
          <w:tcPr>
            <w:tcW w:w="1678" w:type="dxa"/>
            <w:tcBorders>
              <w:top w:val="nil"/>
              <w:left w:val="nil"/>
              <w:bottom w:val="nil"/>
              <w:right w:val="nil"/>
            </w:tcBorders>
            <w:shd w:val="clear" w:color="auto" w:fill="auto"/>
            <w:noWrap/>
            <w:vAlign w:val="center"/>
            <w:hideMark/>
          </w:tcPr>
          <w:p w14:paraId="012C870B" w14:textId="77777777" w:rsidR="0091617F" w:rsidRPr="0091617F" w:rsidRDefault="0091617F" w:rsidP="0091617F">
            <w:pPr>
              <w:jc w:val="right"/>
              <w:rPr>
                <w:rFonts w:ascii="Arial" w:hAnsi="Arial" w:cs="Arial"/>
                <w:b/>
                <w:bCs/>
                <w:color w:val="000000"/>
                <w:sz w:val="16"/>
                <w:szCs w:val="16"/>
              </w:rPr>
            </w:pPr>
            <w:r w:rsidRPr="0091617F">
              <w:rPr>
                <w:rFonts w:ascii="Arial" w:hAnsi="Arial" w:cs="Arial"/>
                <w:b/>
                <w:bCs/>
                <w:color w:val="000000"/>
                <w:sz w:val="16"/>
                <w:szCs w:val="16"/>
              </w:rPr>
              <w:t>$318,572,978</w:t>
            </w:r>
          </w:p>
        </w:tc>
        <w:tc>
          <w:tcPr>
            <w:tcW w:w="81" w:type="dxa"/>
            <w:tcBorders>
              <w:top w:val="nil"/>
              <w:left w:val="nil"/>
              <w:bottom w:val="nil"/>
              <w:right w:val="nil"/>
            </w:tcBorders>
            <w:shd w:val="clear" w:color="auto" w:fill="auto"/>
            <w:noWrap/>
            <w:vAlign w:val="bottom"/>
            <w:hideMark/>
          </w:tcPr>
          <w:p w14:paraId="244572C9" w14:textId="77777777" w:rsidR="0091617F" w:rsidRPr="0091617F" w:rsidRDefault="0091617F" w:rsidP="0091617F">
            <w:pPr>
              <w:jc w:val="right"/>
              <w:rPr>
                <w:rFonts w:ascii="Arial" w:hAnsi="Arial" w:cs="Arial"/>
                <w:b/>
                <w:bCs/>
                <w:color w:val="000000"/>
                <w:sz w:val="16"/>
                <w:szCs w:val="16"/>
              </w:rPr>
            </w:pPr>
          </w:p>
        </w:tc>
        <w:tc>
          <w:tcPr>
            <w:tcW w:w="1183" w:type="dxa"/>
            <w:tcBorders>
              <w:top w:val="nil"/>
              <w:left w:val="nil"/>
              <w:bottom w:val="nil"/>
              <w:right w:val="nil"/>
            </w:tcBorders>
            <w:shd w:val="clear" w:color="auto" w:fill="auto"/>
            <w:noWrap/>
            <w:vAlign w:val="center"/>
            <w:hideMark/>
          </w:tcPr>
          <w:p w14:paraId="17514EEE" w14:textId="77777777" w:rsidR="0091617F" w:rsidRPr="0091617F" w:rsidRDefault="0091617F" w:rsidP="0091617F">
            <w:pPr>
              <w:jc w:val="right"/>
              <w:rPr>
                <w:rFonts w:ascii="Arial" w:hAnsi="Arial" w:cs="Arial"/>
                <w:b/>
                <w:bCs/>
                <w:color w:val="000000"/>
                <w:sz w:val="16"/>
                <w:szCs w:val="16"/>
              </w:rPr>
            </w:pPr>
            <w:r w:rsidRPr="0091617F">
              <w:rPr>
                <w:rFonts w:ascii="Arial" w:hAnsi="Arial" w:cs="Arial"/>
                <w:b/>
                <w:bCs/>
                <w:color w:val="000000"/>
                <w:sz w:val="16"/>
                <w:szCs w:val="16"/>
              </w:rPr>
              <w:t>$55,981,180</w:t>
            </w:r>
          </w:p>
        </w:tc>
        <w:tc>
          <w:tcPr>
            <w:tcW w:w="101" w:type="dxa"/>
            <w:tcBorders>
              <w:top w:val="nil"/>
              <w:left w:val="nil"/>
              <w:bottom w:val="nil"/>
              <w:right w:val="nil"/>
            </w:tcBorders>
            <w:shd w:val="clear" w:color="auto" w:fill="auto"/>
            <w:noWrap/>
            <w:vAlign w:val="bottom"/>
            <w:hideMark/>
          </w:tcPr>
          <w:p w14:paraId="254DD17F" w14:textId="77777777" w:rsidR="0091617F" w:rsidRPr="0091617F" w:rsidRDefault="0091617F" w:rsidP="0091617F">
            <w:pPr>
              <w:jc w:val="right"/>
              <w:rPr>
                <w:rFonts w:ascii="Arial" w:hAnsi="Arial" w:cs="Arial"/>
                <w:b/>
                <w:bCs/>
                <w:color w:val="000000"/>
                <w:sz w:val="16"/>
                <w:szCs w:val="16"/>
              </w:rPr>
            </w:pPr>
          </w:p>
        </w:tc>
        <w:tc>
          <w:tcPr>
            <w:tcW w:w="101" w:type="dxa"/>
            <w:tcBorders>
              <w:top w:val="nil"/>
              <w:left w:val="nil"/>
              <w:bottom w:val="nil"/>
              <w:right w:val="nil"/>
            </w:tcBorders>
            <w:shd w:val="clear" w:color="auto" w:fill="auto"/>
            <w:noWrap/>
            <w:vAlign w:val="center"/>
            <w:hideMark/>
          </w:tcPr>
          <w:p w14:paraId="356ACCD7"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center"/>
            <w:hideMark/>
          </w:tcPr>
          <w:p w14:paraId="5D41322D" w14:textId="77777777" w:rsidR="0091617F" w:rsidRPr="0091617F" w:rsidRDefault="0091617F" w:rsidP="0091617F">
            <w:pPr>
              <w:jc w:val="right"/>
              <w:rPr>
                <w:rFonts w:ascii="Arial" w:hAnsi="Arial" w:cs="Arial"/>
                <w:b/>
                <w:bCs/>
                <w:color w:val="000000"/>
                <w:sz w:val="16"/>
                <w:szCs w:val="16"/>
              </w:rPr>
            </w:pPr>
            <w:r w:rsidRPr="0091617F">
              <w:rPr>
                <w:rFonts w:ascii="Arial" w:hAnsi="Arial" w:cs="Arial"/>
                <w:b/>
                <w:bCs/>
                <w:color w:val="000000"/>
                <w:sz w:val="16"/>
                <w:szCs w:val="16"/>
              </w:rPr>
              <w:t>$677,541,010</w:t>
            </w:r>
          </w:p>
        </w:tc>
        <w:tc>
          <w:tcPr>
            <w:tcW w:w="229" w:type="dxa"/>
            <w:tcBorders>
              <w:top w:val="nil"/>
              <w:left w:val="nil"/>
              <w:bottom w:val="nil"/>
              <w:right w:val="nil"/>
            </w:tcBorders>
            <w:shd w:val="clear" w:color="auto" w:fill="auto"/>
            <w:noWrap/>
            <w:vAlign w:val="bottom"/>
            <w:hideMark/>
          </w:tcPr>
          <w:p w14:paraId="292ED73E" w14:textId="77777777" w:rsidR="0091617F" w:rsidRPr="0091617F" w:rsidRDefault="0091617F" w:rsidP="0091617F">
            <w:pPr>
              <w:rPr>
                <w:rFonts w:ascii="Arial" w:hAnsi="Arial" w:cs="Arial"/>
                <w:b/>
                <w:bCs/>
                <w:color w:val="000000"/>
                <w:sz w:val="16"/>
                <w:szCs w:val="16"/>
              </w:rPr>
            </w:pPr>
            <w:r w:rsidRPr="0091617F">
              <w:rPr>
                <w:rFonts w:ascii="Arial" w:hAnsi="Arial" w:cs="Arial"/>
                <w:b/>
                <w:bCs/>
                <w:color w:val="000000"/>
                <w:sz w:val="16"/>
                <w:szCs w:val="16"/>
                <w:vertAlign w:val="superscript"/>
              </w:rPr>
              <w:t>6,7</w:t>
            </w:r>
          </w:p>
        </w:tc>
        <w:tc>
          <w:tcPr>
            <w:tcW w:w="1298" w:type="dxa"/>
            <w:tcBorders>
              <w:top w:val="nil"/>
              <w:left w:val="nil"/>
              <w:bottom w:val="nil"/>
              <w:right w:val="nil"/>
            </w:tcBorders>
            <w:shd w:val="clear" w:color="auto" w:fill="auto"/>
            <w:noWrap/>
            <w:vAlign w:val="center"/>
            <w:hideMark/>
          </w:tcPr>
          <w:p w14:paraId="050438C6" w14:textId="77777777" w:rsidR="0091617F" w:rsidRPr="0091617F" w:rsidRDefault="0091617F" w:rsidP="0091617F">
            <w:pPr>
              <w:jc w:val="right"/>
              <w:rPr>
                <w:rFonts w:ascii="Arial" w:hAnsi="Arial" w:cs="Arial"/>
                <w:b/>
                <w:bCs/>
                <w:color w:val="000000"/>
                <w:sz w:val="16"/>
                <w:szCs w:val="16"/>
              </w:rPr>
            </w:pPr>
            <w:r w:rsidRPr="0091617F">
              <w:rPr>
                <w:rFonts w:ascii="Arial" w:hAnsi="Arial" w:cs="Arial"/>
                <w:b/>
                <w:bCs/>
                <w:color w:val="000000"/>
                <w:sz w:val="16"/>
                <w:szCs w:val="16"/>
              </w:rPr>
              <w:t>$596,135,643</w:t>
            </w:r>
          </w:p>
        </w:tc>
        <w:tc>
          <w:tcPr>
            <w:tcW w:w="118" w:type="dxa"/>
            <w:tcBorders>
              <w:top w:val="nil"/>
              <w:left w:val="nil"/>
              <w:bottom w:val="nil"/>
              <w:right w:val="nil"/>
            </w:tcBorders>
            <w:shd w:val="clear" w:color="auto" w:fill="auto"/>
            <w:noWrap/>
            <w:vAlign w:val="bottom"/>
            <w:hideMark/>
          </w:tcPr>
          <w:p w14:paraId="0E02AFD7" w14:textId="77777777" w:rsidR="0091617F" w:rsidRPr="0091617F" w:rsidRDefault="0091617F" w:rsidP="0091617F">
            <w:pPr>
              <w:rPr>
                <w:rFonts w:ascii="Arial" w:hAnsi="Arial" w:cs="Arial"/>
                <w:b/>
                <w:bCs/>
                <w:color w:val="000000"/>
                <w:sz w:val="16"/>
                <w:szCs w:val="16"/>
              </w:rPr>
            </w:pPr>
            <w:r w:rsidRPr="0091617F">
              <w:rPr>
                <w:rFonts w:ascii="Arial" w:hAnsi="Arial" w:cs="Arial"/>
                <w:b/>
                <w:bCs/>
                <w:color w:val="000000"/>
                <w:sz w:val="16"/>
                <w:szCs w:val="16"/>
                <w:vertAlign w:val="superscript"/>
              </w:rPr>
              <w:t>6</w:t>
            </w:r>
          </w:p>
        </w:tc>
        <w:tc>
          <w:tcPr>
            <w:tcW w:w="1359" w:type="dxa"/>
            <w:tcBorders>
              <w:top w:val="nil"/>
              <w:left w:val="nil"/>
              <w:bottom w:val="nil"/>
              <w:right w:val="nil"/>
            </w:tcBorders>
            <w:shd w:val="clear" w:color="auto" w:fill="auto"/>
            <w:noWrap/>
            <w:vAlign w:val="center"/>
            <w:hideMark/>
          </w:tcPr>
          <w:p w14:paraId="18208F85" w14:textId="77777777" w:rsidR="0091617F" w:rsidRPr="0091617F" w:rsidRDefault="0091617F" w:rsidP="0091617F">
            <w:pPr>
              <w:jc w:val="right"/>
              <w:rPr>
                <w:rFonts w:ascii="Arial" w:hAnsi="Arial" w:cs="Arial"/>
                <w:b/>
                <w:bCs/>
                <w:color w:val="000000"/>
                <w:sz w:val="16"/>
                <w:szCs w:val="16"/>
              </w:rPr>
            </w:pPr>
            <w:r w:rsidRPr="0091617F">
              <w:rPr>
                <w:rFonts w:ascii="Arial" w:hAnsi="Arial" w:cs="Arial"/>
                <w:b/>
                <w:bCs/>
                <w:color w:val="000000"/>
                <w:sz w:val="16"/>
                <w:szCs w:val="16"/>
              </w:rPr>
              <w:t>$55,989,047</w:t>
            </w:r>
          </w:p>
        </w:tc>
        <w:tc>
          <w:tcPr>
            <w:tcW w:w="118" w:type="dxa"/>
            <w:tcBorders>
              <w:top w:val="nil"/>
              <w:left w:val="nil"/>
              <w:bottom w:val="nil"/>
              <w:right w:val="nil"/>
            </w:tcBorders>
            <w:shd w:val="clear" w:color="auto" w:fill="auto"/>
            <w:noWrap/>
            <w:vAlign w:val="bottom"/>
            <w:hideMark/>
          </w:tcPr>
          <w:p w14:paraId="342E8E93" w14:textId="77777777" w:rsidR="0091617F" w:rsidRPr="0091617F" w:rsidRDefault="0091617F" w:rsidP="0091617F">
            <w:pPr>
              <w:rPr>
                <w:rFonts w:ascii="Arial" w:hAnsi="Arial" w:cs="Arial"/>
                <w:b/>
                <w:bCs/>
                <w:color w:val="000000"/>
                <w:sz w:val="16"/>
                <w:szCs w:val="16"/>
              </w:rPr>
            </w:pPr>
            <w:r w:rsidRPr="0091617F">
              <w:rPr>
                <w:rFonts w:ascii="Arial" w:hAnsi="Arial" w:cs="Arial"/>
                <w:b/>
                <w:bCs/>
                <w:color w:val="000000"/>
                <w:sz w:val="16"/>
                <w:szCs w:val="16"/>
                <w:vertAlign w:val="superscript"/>
              </w:rPr>
              <w:t>7</w:t>
            </w:r>
          </w:p>
        </w:tc>
        <w:tc>
          <w:tcPr>
            <w:tcW w:w="1183" w:type="dxa"/>
            <w:tcBorders>
              <w:top w:val="nil"/>
              <w:left w:val="nil"/>
              <w:bottom w:val="nil"/>
              <w:right w:val="nil"/>
            </w:tcBorders>
            <w:shd w:val="clear" w:color="auto" w:fill="auto"/>
            <w:noWrap/>
            <w:vAlign w:val="center"/>
            <w:hideMark/>
          </w:tcPr>
          <w:p w14:paraId="79206C26" w14:textId="77777777" w:rsidR="0091617F" w:rsidRPr="0091617F" w:rsidRDefault="0091617F" w:rsidP="0091617F">
            <w:pPr>
              <w:jc w:val="right"/>
              <w:rPr>
                <w:rFonts w:ascii="Arial" w:hAnsi="Arial" w:cs="Arial"/>
                <w:b/>
                <w:bCs/>
                <w:color w:val="000000"/>
                <w:sz w:val="16"/>
                <w:szCs w:val="16"/>
              </w:rPr>
            </w:pPr>
            <w:r w:rsidRPr="0091617F">
              <w:rPr>
                <w:rFonts w:ascii="Arial" w:hAnsi="Arial" w:cs="Arial"/>
                <w:b/>
                <w:bCs/>
                <w:color w:val="000000"/>
                <w:sz w:val="16"/>
                <w:szCs w:val="16"/>
              </w:rPr>
              <w:t>$25,416,320</w:t>
            </w:r>
          </w:p>
        </w:tc>
        <w:tc>
          <w:tcPr>
            <w:tcW w:w="118" w:type="dxa"/>
            <w:tcBorders>
              <w:top w:val="nil"/>
              <w:left w:val="nil"/>
              <w:bottom w:val="nil"/>
              <w:right w:val="nil"/>
            </w:tcBorders>
            <w:shd w:val="clear" w:color="auto" w:fill="auto"/>
            <w:noWrap/>
            <w:vAlign w:val="bottom"/>
            <w:hideMark/>
          </w:tcPr>
          <w:p w14:paraId="6BE1EA55" w14:textId="77777777" w:rsidR="0091617F" w:rsidRPr="0091617F" w:rsidRDefault="0091617F" w:rsidP="0091617F">
            <w:pPr>
              <w:rPr>
                <w:rFonts w:ascii="Arial" w:hAnsi="Arial" w:cs="Arial"/>
                <w:b/>
                <w:bCs/>
                <w:color w:val="000000"/>
                <w:sz w:val="16"/>
                <w:szCs w:val="16"/>
              </w:rPr>
            </w:pPr>
            <w:r w:rsidRPr="0091617F">
              <w:rPr>
                <w:rFonts w:ascii="Arial" w:hAnsi="Arial" w:cs="Arial"/>
                <w:b/>
                <w:bCs/>
                <w:color w:val="000000"/>
                <w:sz w:val="16"/>
                <w:szCs w:val="16"/>
                <w:vertAlign w:val="superscript"/>
              </w:rPr>
              <w:t>7</w:t>
            </w:r>
          </w:p>
        </w:tc>
      </w:tr>
      <w:tr w:rsidR="0091617F" w:rsidRPr="0091617F" w14:paraId="6C18967E" w14:textId="77777777" w:rsidTr="009667C5">
        <w:trPr>
          <w:trHeight w:val="60"/>
        </w:trPr>
        <w:tc>
          <w:tcPr>
            <w:tcW w:w="998" w:type="dxa"/>
            <w:tcBorders>
              <w:top w:val="nil"/>
              <w:left w:val="nil"/>
              <w:bottom w:val="nil"/>
              <w:right w:val="nil"/>
            </w:tcBorders>
            <w:shd w:val="clear" w:color="auto" w:fill="auto"/>
            <w:noWrap/>
            <w:vAlign w:val="center"/>
            <w:hideMark/>
          </w:tcPr>
          <w:p w14:paraId="58F9619E" w14:textId="77777777" w:rsidR="0091617F" w:rsidRPr="0091617F" w:rsidRDefault="0091617F" w:rsidP="0091617F">
            <w:pPr>
              <w:rPr>
                <w:rFonts w:ascii="Arial" w:hAnsi="Arial" w:cs="Arial"/>
                <w:b/>
                <w:bCs/>
                <w:color w:val="000000"/>
                <w:sz w:val="16"/>
                <w:szCs w:val="16"/>
              </w:rPr>
            </w:pPr>
          </w:p>
        </w:tc>
        <w:tc>
          <w:tcPr>
            <w:tcW w:w="340" w:type="dxa"/>
            <w:tcBorders>
              <w:top w:val="nil"/>
              <w:left w:val="nil"/>
              <w:bottom w:val="nil"/>
              <w:right w:val="nil"/>
            </w:tcBorders>
            <w:shd w:val="clear" w:color="auto" w:fill="auto"/>
            <w:noWrap/>
            <w:vAlign w:val="center"/>
            <w:hideMark/>
          </w:tcPr>
          <w:p w14:paraId="7222CB5A" w14:textId="77777777" w:rsidR="0091617F" w:rsidRPr="0091617F" w:rsidRDefault="0091617F" w:rsidP="0091617F">
            <w:pPr>
              <w:ind w:firstLineChars="100" w:firstLine="160"/>
              <w:rPr>
                <w:sz w:val="16"/>
                <w:szCs w:val="16"/>
              </w:rPr>
            </w:pPr>
          </w:p>
        </w:tc>
        <w:tc>
          <w:tcPr>
            <w:tcW w:w="1297" w:type="dxa"/>
            <w:tcBorders>
              <w:top w:val="nil"/>
              <w:left w:val="nil"/>
              <w:bottom w:val="nil"/>
              <w:right w:val="nil"/>
            </w:tcBorders>
            <w:shd w:val="clear" w:color="auto" w:fill="auto"/>
            <w:noWrap/>
            <w:vAlign w:val="center"/>
            <w:hideMark/>
          </w:tcPr>
          <w:p w14:paraId="3BE03D8C" w14:textId="77777777" w:rsidR="0091617F" w:rsidRPr="0091617F" w:rsidRDefault="0091617F" w:rsidP="0091617F">
            <w:pPr>
              <w:ind w:firstLineChars="100" w:firstLine="160"/>
              <w:rPr>
                <w:sz w:val="16"/>
                <w:szCs w:val="16"/>
              </w:rPr>
            </w:pPr>
          </w:p>
        </w:tc>
        <w:tc>
          <w:tcPr>
            <w:tcW w:w="81" w:type="dxa"/>
            <w:tcBorders>
              <w:top w:val="nil"/>
              <w:left w:val="nil"/>
              <w:bottom w:val="nil"/>
              <w:right w:val="nil"/>
            </w:tcBorders>
            <w:shd w:val="clear" w:color="auto" w:fill="auto"/>
            <w:noWrap/>
            <w:vAlign w:val="center"/>
            <w:hideMark/>
          </w:tcPr>
          <w:p w14:paraId="24A5F575" w14:textId="77777777" w:rsidR="0091617F" w:rsidRPr="0091617F" w:rsidRDefault="0091617F" w:rsidP="0091617F">
            <w:pPr>
              <w:jc w:val="right"/>
              <w:rPr>
                <w:sz w:val="16"/>
                <w:szCs w:val="16"/>
              </w:rPr>
            </w:pPr>
          </w:p>
        </w:tc>
        <w:tc>
          <w:tcPr>
            <w:tcW w:w="1298" w:type="dxa"/>
            <w:tcBorders>
              <w:top w:val="nil"/>
              <w:left w:val="nil"/>
              <w:bottom w:val="nil"/>
              <w:right w:val="nil"/>
            </w:tcBorders>
            <w:shd w:val="clear" w:color="auto" w:fill="auto"/>
            <w:noWrap/>
            <w:vAlign w:val="center"/>
            <w:hideMark/>
          </w:tcPr>
          <w:p w14:paraId="0DC65BEE"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center"/>
            <w:hideMark/>
          </w:tcPr>
          <w:p w14:paraId="0DC16572" w14:textId="77777777" w:rsidR="0091617F" w:rsidRPr="0091617F" w:rsidRDefault="0091617F" w:rsidP="0091617F">
            <w:pPr>
              <w:jc w:val="right"/>
              <w:rPr>
                <w:sz w:val="16"/>
                <w:szCs w:val="16"/>
              </w:rPr>
            </w:pPr>
          </w:p>
        </w:tc>
        <w:tc>
          <w:tcPr>
            <w:tcW w:w="1678" w:type="dxa"/>
            <w:tcBorders>
              <w:top w:val="nil"/>
              <w:left w:val="nil"/>
              <w:bottom w:val="nil"/>
              <w:right w:val="nil"/>
            </w:tcBorders>
            <w:shd w:val="clear" w:color="auto" w:fill="auto"/>
            <w:noWrap/>
            <w:vAlign w:val="center"/>
            <w:hideMark/>
          </w:tcPr>
          <w:p w14:paraId="4F5D91CB"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center"/>
            <w:hideMark/>
          </w:tcPr>
          <w:p w14:paraId="53AEE83E" w14:textId="77777777" w:rsidR="0091617F" w:rsidRPr="0091617F" w:rsidRDefault="0091617F" w:rsidP="0091617F">
            <w:pPr>
              <w:jc w:val="right"/>
              <w:rPr>
                <w:sz w:val="16"/>
                <w:szCs w:val="16"/>
              </w:rPr>
            </w:pPr>
          </w:p>
        </w:tc>
        <w:tc>
          <w:tcPr>
            <w:tcW w:w="1183" w:type="dxa"/>
            <w:tcBorders>
              <w:top w:val="nil"/>
              <w:left w:val="nil"/>
              <w:bottom w:val="nil"/>
              <w:right w:val="nil"/>
            </w:tcBorders>
            <w:shd w:val="clear" w:color="auto" w:fill="auto"/>
            <w:noWrap/>
            <w:vAlign w:val="center"/>
            <w:hideMark/>
          </w:tcPr>
          <w:p w14:paraId="78108802"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center"/>
            <w:hideMark/>
          </w:tcPr>
          <w:p w14:paraId="2D3EADBD" w14:textId="77777777" w:rsidR="0091617F" w:rsidRPr="0091617F" w:rsidRDefault="0091617F" w:rsidP="0091617F">
            <w:pPr>
              <w:jc w:val="right"/>
              <w:rPr>
                <w:sz w:val="16"/>
                <w:szCs w:val="16"/>
              </w:rPr>
            </w:pPr>
          </w:p>
        </w:tc>
        <w:tc>
          <w:tcPr>
            <w:tcW w:w="101" w:type="dxa"/>
            <w:tcBorders>
              <w:top w:val="nil"/>
              <w:left w:val="nil"/>
              <w:bottom w:val="nil"/>
              <w:right w:val="nil"/>
            </w:tcBorders>
            <w:shd w:val="clear" w:color="auto" w:fill="auto"/>
            <w:noWrap/>
            <w:vAlign w:val="center"/>
            <w:hideMark/>
          </w:tcPr>
          <w:p w14:paraId="589BEC9F" w14:textId="77777777" w:rsidR="0091617F" w:rsidRPr="0091617F" w:rsidRDefault="0091617F" w:rsidP="0091617F">
            <w:pPr>
              <w:jc w:val="right"/>
              <w:rPr>
                <w:sz w:val="16"/>
                <w:szCs w:val="16"/>
              </w:rPr>
            </w:pPr>
          </w:p>
        </w:tc>
        <w:tc>
          <w:tcPr>
            <w:tcW w:w="1298" w:type="dxa"/>
            <w:tcBorders>
              <w:top w:val="nil"/>
              <w:left w:val="nil"/>
              <w:bottom w:val="nil"/>
              <w:right w:val="nil"/>
            </w:tcBorders>
            <w:shd w:val="clear" w:color="auto" w:fill="auto"/>
            <w:noWrap/>
            <w:vAlign w:val="center"/>
            <w:hideMark/>
          </w:tcPr>
          <w:p w14:paraId="70D17C1B" w14:textId="77777777" w:rsidR="0091617F" w:rsidRPr="0091617F" w:rsidRDefault="0091617F" w:rsidP="0091617F">
            <w:pPr>
              <w:jc w:val="right"/>
              <w:rPr>
                <w:sz w:val="16"/>
                <w:szCs w:val="16"/>
              </w:rPr>
            </w:pPr>
          </w:p>
        </w:tc>
        <w:tc>
          <w:tcPr>
            <w:tcW w:w="229" w:type="dxa"/>
            <w:tcBorders>
              <w:top w:val="nil"/>
              <w:left w:val="nil"/>
              <w:bottom w:val="nil"/>
              <w:right w:val="nil"/>
            </w:tcBorders>
            <w:shd w:val="clear" w:color="auto" w:fill="auto"/>
            <w:noWrap/>
            <w:vAlign w:val="center"/>
            <w:hideMark/>
          </w:tcPr>
          <w:p w14:paraId="2F930AAD" w14:textId="77777777" w:rsidR="0091617F" w:rsidRPr="0091617F" w:rsidRDefault="0091617F" w:rsidP="0091617F">
            <w:pPr>
              <w:jc w:val="right"/>
              <w:rPr>
                <w:sz w:val="16"/>
                <w:szCs w:val="16"/>
              </w:rPr>
            </w:pPr>
          </w:p>
        </w:tc>
        <w:tc>
          <w:tcPr>
            <w:tcW w:w="1298" w:type="dxa"/>
            <w:tcBorders>
              <w:top w:val="nil"/>
              <w:left w:val="nil"/>
              <w:bottom w:val="nil"/>
              <w:right w:val="nil"/>
            </w:tcBorders>
            <w:shd w:val="clear" w:color="auto" w:fill="auto"/>
            <w:noWrap/>
            <w:vAlign w:val="center"/>
            <w:hideMark/>
          </w:tcPr>
          <w:p w14:paraId="370D53DC"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center"/>
            <w:hideMark/>
          </w:tcPr>
          <w:p w14:paraId="1556DD91" w14:textId="77777777" w:rsidR="0091617F" w:rsidRPr="0091617F" w:rsidRDefault="0091617F" w:rsidP="0091617F">
            <w:pPr>
              <w:jc w:val="right"/>
              <w:rPr>
                <w:sz w:val="16"/>
                <w:szCs w:val="16"/>
              </w:rPr>
            </w:pPr>
          </w:p>
        </w:tc>
        <w:tc>
          <w:tcPr>
            <w:tcW w:w="1359" w:type="dxa"/>
            <w:tcBorders>
              <w:top w:val="nil"/>
              <w:left w:val="nil"/>
              <w:bottom w:val="nil"/>
              <w:right w:val="nil"/>
            </w:tcBorders>
            <w:shd w:val="clear" w:color="auto" w:fill="auto"/>
            <w:noWrap/>
            <w:vAlign w:val="center"/>
            <w:hideMark/>
          </w:tcPr>
          <w:p w14:paraId="407EB175" w14:textId="77777777" w:rsidR="0091617F" w:rsidRPr="0091617F" w:rsidRDefault="0091617F" w:rsidP="0091617F">
            <w:pPr>
              <w:jc w:val="right"/>
              <w:rPr>
                <w:sz w:val="16"/>
                <w:szCs w:val="16"/>
              </w:rPr>
            </w:pPr>
          </w:p>
        </w:tc>
        <w:tc>
          <w:tcPr>
            <w:tcW w:w="118" w:type="dxa"/>
            <w:tcBorders>
              <w:top w:val="nil"/>
              <w:left w:val="nil"/>
              <w:bottom w:val="nil"/>
              <w:right w:val="nil"/>
            </w:tcBorders>
            <w:shd w:val="clear" w:color="auto" w:fill="auto"/>
            <w:noWrap/>
            <w:vAlign w:val="center"/>
            <w:hideMark/>
          </w:tcPr>
          <w:p w14:paraId="576AAEAB" w14:textId="77777777" w:rsidR="0091617F" w:rsidRPr="0091617F" w:rsidRDefault="0091617F" w:rsidP="0091617F">
            <w:pPr>
              <w:jc w:val="right"/>
              <w:rPr>
                <w:sz w:val="16"/>
                <w:szCs w:val="16"/>
              </w:rPr>
            </w:pPr>
          </w:p>
        </w:tc>
        <w:tc>
          <w:tcPr>
            <w:tcW w:w="1183" w:type="dxa"/>
            <w:tcBorders>
              <w:top w:val="nil"/>
              <w:left w:val="nil"/>
              <w:bottom w:val="nil"/>
              <w:right w:val="nil"/>
            </w:tcBorders>
            <w:shd w:val="clear" w:color="auto" w:fill="auto"/>
            <w:noWrap/>
            <w:vAlign w:val="center"/>
            <w:hideMark/>
          </w:tcPr>
          <w:p w14:paraId="32BBB5CE" w14:textId="77777777" w:rsidR="0091617F" w:rsidRPr="0091617F" w:rsidRDefault="0091617F" w:rsidP="0091617F">
            <w:pPr>
              <w:jc w:val="right"/>
              <w:rPr>
                <w:sz w:val="16"/>
                <w:szCs w:val="16"/>
              </w:rPr>
            </w:pPr>
          </w:p>
        </w:tc>
        <w:tc>
          <w:tcPr>
            <w:tcW w:w="118" w:type="dxa"/>
            <w:tcBorders>
              <w:top w:val="nil"/>
              <w:left w:val="nil"/>
              <w:bottom w:val="nil"/>
              <w:right w:val="nil"/>
            </w:tcBorders>
            <w:shd w:val="clear" w:color="auto" w:fill="auto"/>
            <w:noWrap/>
            <w:vAlign w:val="bottom"/>
            <w:hideMark/>
          </w:tcPr>
          <w:p w14:paraId="663A77F3" w14:textId="77777777" w:rsidR="0091617F" w:rsidRPr="0091617F" w:rsidRDefault="0091617F" w:rsidP="0091617F">
            <w:pPr>
              <w:jc w:val="right"/>
              <w:rPr>
                <w:sz w:val="16"/>
                <w:szCs w:val="16"/>
              </w:rPr>
            </w:pPr>
          </w:p>
        </w:tc>
      </w:tr>
      <w:tr w:rsidR="0091617F" w:rsidRPr="0091617F" w14:paraId="2EBD6860" w14:textId="77777777" w:rsidTr="009667C5">
        <w:trPr>
          <w:trHeight w:val="195"/>
        </w:trPr>
        <w:tc>
          <w:tcPr>
            <w:tcW w:w="998" w:type="dxa"/>
            <w:tcBorders>
              <w:top w:val="nil"/>
              <w:left w:val="nil"/>
              <w:bottom w:val="nil"/>
              <w:right w:val="nil"/>
            </w:tcBorders>
            <w:shd w:val="clear" w:color="auto" w:fill="auto"/>
            <w:noWrap/>
            <w:vAlign w:val="center"/>
            <w:hideMark/>
          </w:tcPr>
          <w:p w14:paraId="06524B39" w14:textId="77777777" w:rsidR="0091617F" w:rsidRPr="0091617F" w:rsidRDefault="0091617F" w:rsidP="0091617F">
            <w:pPr>
              <w:rPr>
                <w:rFonts w:ascii="Arial" w:hAnsi="Arial" w:cs="Arial"/>
                <w:sz w:val="16"/>
                <w:szCs w:val="16"/>
              </w:rPr>
            </w:pPr>
            <w:r w:rsidRPr="0091617F">
              <w:rPr>
                <w:rFonts w:ascii="Arial" w:hAnsi="Arial" w:cs="Arial"/>
                <w:sz w:val="16"/>
                <w:szCs w:val="16"/>
              </w:rPr>
              <w:t>Alabama</w:t>
            </w:r>
          </w:p>
        </w:tc>
        <w:tc>
          <w:tcPr>
            <w:tcW w:w="340" w:type="dxa"/>
            <w:tcBorders>
              <w:top w:val="nil"/>
              <w:left w:val="nil"/>
              <w:bottom w:val="nil"/>
              <w:right w:val="nil"/>
            </w:tcBorders>
            <w:shd w:val="clear" w:color="auto" w:fill="auto"/>
            <w:noWrap/>
            <w:vAlign w:val="center"/>
            <w:hideMark/>
          </w:tcPr>
          <w:p w14:paraId="1E1C8F78"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48B8A63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7,586,636</w:t>
            </w:r>
          </w:p>
        </w:tc>
        <w:tc>
          <w:tcPr>
            <w:tcW w:w="81" w:type="dxa"/>
            <w:tcBorders>
              <w:top w:val="nil"/>
              <w:left w:val="nil"/>
              <w:bottom w:val="nil"/>
              <w:right w:val="nil"/>
            </w:tcBorders>
            <w:shd w:val="clear" w:color="auto" w:fill="auto"/>
            <w:noWrap/>
            <w:vAlign w:val="bottom"/>
            <w:hideMark/>
          </w:tcPr>
          <w:p w14:paraId="6ECC7718"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501D6F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2,591,770</w:t>
            </w:r>
          </w:p>
        </w:tc>
        <w:tc>
          <w:tcPr>
            <w:tcW w:w="81" w:type="dxa"/>
            <w:tcBorders>
              <w:top w:val="nil"/>
              <w:left w:val="nil"/>
              <w:bottom w:val="nil"/>
              <w:right w:val="nil"/>
            </w:tcBorders>
            <w:shd w:val="clear" w:color="auto" w:fill="auto"/>
            <w:noWrap/>
            <w:vAlign w:val="bottom"/>
            <w:hideMark/>
          </w:tcPr>
          <w:p w14:paraId="22A1B11B"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301422B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4,148,799</w:t>
            </w:r>
          </w:p>
        </w:tc>
        <w:tc>
          <w:tcPr>
            <w:tcW w:w="81" w:type="dxa"/>
            <w:tcBorders>
              <w:top w:val="nil"/>
              <w:left w:val="nil"/>
              <w:bottom w:val="nil"/>
              <w:right w:val="nil"/>
            </w:tcBorders>
            <w:shd w:val="clear" w:color="auto" w:fill="auto"/>
            <w:noWrap/>
            <w:vAlign w:val="bottom"/>
            <w:hideMark/>
          </w:tcPr>
          <w:p w14:paraId="0F839787"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4658C48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846,066</w:t>
            </w:r>
          </w:p>
        </w:tc>
        <w:tc>
          <w:tcPr>
            <w:tcW w:w="101" w:type="dxa"/>
            <w:tcBorders>
              <w:top w:val="nil"/>
              <w:left w:val="nil"/>
              <w:bottom w:val="nil"/>
              <w:right w:val="nil"/>
            </w:tcBorders>
            <w:shd w:val="clear" w:color="auto" w:fill="auto"/>
            <w:noWrap/>
            <w:vAlign w:val="bottom"/>
            <w:hideMark/>
          </w:tcPr>
          <w:p w14:paraId="56772DA7"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351F40A0"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0AFF159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7,856,051</w:t>
            </w:r>
          </w:p>
        </w:tc>
        <w:tc>
          <w:tcPr>
            <w:tcW w:w="229" w:type="dxa"/>
            <w:tcBorders>
              <w:top w:val="nil"/>
              <w:left w:val="nil"/>
              <w:bottom w:val="nil"/>
              <w:right w:val="nil"/>
            </w:tcBorders>
            <w:shd w:val="clear" w:color="auto" w:fill="auto"/>
            <w:noWrap/>
            <w:vAlign w:val="bottom"/>
            <w:hideMark/>
          </w:tcPr>
          <w:p w14:paraId="76ECF98E"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7C2EAE6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6,885,677</w:t>
            </w:r>
          </w:p>
        </w:tc>
        <w:tc>
          <w:tcPr>
            <w:tcW w:w="118" w:type="dxa"/>
            <w:tcBorders>
              <w:top w:val="nil"/>
              <w:left w:val="nil"/>
              <w:bottom w:val="nil"/>
              <w:right w:val="nil"/>
            </w:tcBorders>
            <w:shd w:val="clear" w:color="auto" w:fill="auto"/>
            <w:noWrap/>
            <w:vAlign w:val="bottom"/>
            <w:hideMark/>
          </w:tcPr>
          <w:p w14:paraId="25E57BF6"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6FD15E6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668,290</w:t>
            </w:r>
          </w:p>
        </w:tc>
        <w:tc>
          <w:tcPr>
            <w:tcW w:w="118" w:type="dxa"/>
            <w:tcBorders>
              <w:top w:val="nil"/>
              <w:left w:val="nil"/>
              <w:bottom w:val="nil"/>
              <w:right w:val="nil"/>
            </w:tcBorders>
            <w:shd w:val="clear" w:color="auto" w:fill="auto"/>
            <w:noWrap/>
            <w:vAlign w:val="bottom"/>
            <w:hideMark/>
          </w:tcPr>
          <w:p w14:paraId="4E1FDE60"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37A2E90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302,084</w:t>
            </w:r>
          </w:p>
        </w:tc>
        <w:tc>
          <w:tcPr>
            <w:tcW w:w="118" w:type="dxa"/>
            <w:tcBorders>
              <w:top w:val="nil"/>
              <w:left w:val="nil"/>
              <w:bottom w:val="nil"/>
              <w:right w:val="nil"/>
            </w:tcBorders>
            <w:shd w:val="clear" w:color="auto" w:fill="auto"/>
            <w:noWrap/>
            <w:vAlign w:val="bottom"/>
            <w:hideMark/>
          </w:tcPr>
          <w:p w14:paraId="7FD1CD49" w14:textId="77777777" w:rsidR="0091617F" w:rsidRPr="0091617F" w:rsidRDefault="0091617F" w:rsidP="0091617F">
            <w:pPr>
              <w:jc w:val="right"/>
              <w:rPr>
                <w:rFonts w:ascii="Arial" w:hAnsi="Arial" w:cs="Arial"/>
                <w:sz w:val="16"/>
                <w:szCs w:val="16"/>
              </w:rPr>
            </w:pPr>
          </w:p>
        </w:tc>
      </w:tr>
      <w:tr w:rsidR="0091617F" w:rsidRPr="0091617F" w14:paraId="6EC97F6F" w14:textId="77777777" w:rsidTr="009667C5">
        <w:trPr>
          <w:trHeight w:val="195"/>
        </w:trPr>
        <w:tc>
          <w:tcPr>
            <w:tcW w:w="998" w:type="dxa"/>
            <w:tcBorders>
              <w:top w:val="nil"/>
              <w:left w:val="nil"/>
              <w:bottom w:val="nil"/>
              <w:right w:val="nil"/>
            </w:tcBorders>
            <w:shd w:val="clear" w:color="auto" w:fill="auto"/>
            <w:noWrap/>
            <w:vAlign w:val="center"/>
            <w:hideMark/>
          </w:tcPr>
          <w:p w14:paraId="3359F248" w14:textId="77777777" w:rsidR="0091617F" w:rsidRPr="0091617F" w:rsidRDefault="0091617F" w:rsidP="0091617F">
            <w:pPr>
              <w:rPr>
                <w:rFonts w:ascii="Arial" w:hAnsi="Arial" w:cs="Arial"/>
                <w:sz w:val="16"/>
                <w:szCs w:val="16"/>
              </w:rPr>
            </w:pPr>
            <w:r w:rsidRPr="0091617F">
              <w:rPr>
                <w:rFonts w:ascii="Arial" w:hAnsi="Arial" w:cs="Arial"/>
                <w:sz w:val="16"/>
                <w:szCs w:val="16"/>
              </w:rPr>
              <w:t>Alaska</w:t>
            </w:r>
          </w:p>
        </w:tc>
        <w:tc>
          <w:tcPr>
            <w:tcW w:w="340" w:type="dxa"/>
            <w:tcBorders>
              <w:top w:val="nil"/>
              <w:left w:val="nil"/>
              <w:bottom w:val="nil"/>
              <w:right w:val="nil"/>
            </w:tcBorders>
            <w:shd w:val="clear" w:color="auto" w:fill="auto"/>
            <w:noWrap/>
            <w:vAlign w:val="center"/>
            <w:hideMark/>
          </w:tcPr>
          <w:p w14:paraId="1CB091F8"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3CDC9A7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2,497,340</w:t>
            </w:r>
          </w:p>
        </w:tc>
        <w:tc>
          <w:tcPr>
            <w:tcW w:w="81" w:type="dxa"/>
            <w:tcBorders>
              <w:top w:val="nil"/>
              <w:left w:val="nil"/>
              <w:bottom w:val="nil"/>
              <w:right w:val="nil"/>
            </w:tcBorders>
            <w:shd w:val="clear" w:color="auto" w:fill="auto"/>
            <w:noWrap/>
            <w:vAlign w:val="bottom"/>
            <w:hideMark/>
          </w:tcPr>
          <w:p w14:paraId="761E394A"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0088D45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573,693</w:t>
            </w:r>
          </w:p>
        </w:tc>
        <w:tc>
          <w:tcPr>
            <w:tcW w:w="81" w:type="dxa"/>
            <w:tcBorders>
              <w:top w:val="nil"/>
              <w:left w:val="nil"/>
              <w:bottom w:val="nil"/>
              <w:right w:val="nil"/>
            </w:tcBorders>
            <w:shd w:val="clear" w:color="auto" w:fill="auto"/>
            <w:noWrap/>
            <w:vAlign w:val="bottom"/>
            <w:hideMark/>
          </w:tcPr>
          <w:p w14:paraId="1C466B84"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549767F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1,614,053</w:t>
            </w:r>
          </w:p>
        </w:tc>
        <w:tc>
          <w:tcPr>
            <w:tcW w:w="81" w:type="dxa"/>
            <w:tcBorders>
              <w:top w:val="nil"/>
              <w:left w:val="nil"/>
              <w:bottom w:val="nil"/>
              <w:right w:val="nil"/>
            </w:tcBorders>
            <w:shd w:val="clear" w:color="auto" w:fill="auto"/>
            <w:noWrap/>
            <w:vAlign w:val="bottom"/>
            <w:hideMark/>
          </w:tcPr>
          <w:p w14:paraId="4F7D53BA"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601DDA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309,593</w:t>
            </w:r>
          </w:p>
        </w:tc>
        <w:tc>
          <w:tcPr>
            <w:tcW w:w="101" w:type="dxa"/>
            <w:tcBorders>
              <w:top w:val="nil"/>
              <w:left w:val="nil"/>
              <w:bottom w:val="nil"/>
              <w:right w:val="nil"/>
            </w:tcBorders>
            <w:shd w:val="clear" w:color="auto" w:fill="auto"/>
            <w:noWrap/>
            <w:vAlign w:val="bottom"/>
            <w:hideMark/>
          </w:tcPr>
          <w:p w14:paraId="60A0929A"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0B24F65D"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240C0E2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2,620,322</w:t>
            </w:r>
          </w:p>
        </w:tc>
        <w:tc>
          <w:tcPr>
            <w:tcW w:w="229" w:type="dxa"/>
            <w:tcBorders>
              <w:top w:val="nil"/>
              <w:left w:val="nil"/>
              <w:bottom w:val="nil"/>
              <w:right w:val="nil"/>
            </w:tcBorders>
            <w:shd w:val="clear" w:color="auto" w:fill="auto"/>
            <w:noWrap/>
            <w:vAlign w:val="bottom"/>
            <w:hideMark/>
          </w:tcPr>
          <w:p w14:paraId="7D87A2C4"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577C26A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2,319,662</w:t>
            </w:r>
          </w:p>
        </w:tc>
        <w:tc>
          <w:tcPr>
            <w:tcW w:w="118" w:type="dxa"/>
            <w:tcBorders>
              <w:top w:val="nil"/>
              <w:left w:val="nil"/>
              <w:bottom w:val="nil"/>
              <w:right w:val="nil"/>
            </w:tcBorders>
            <w:shd w:val="clear" w:color="auto" w:fill="auto"/>
            <w:noWrap/>
            <w:vAlign w:val="bottom"/>
            <w:hideMark/>
          </w:tcPr>
          <w:p w14:paraId="50E47CDC"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6896DEB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255,045</w:t>
            </w:r>
          </w:p>
        </w:tc>
        <w:tc>
          <w:tcPr>
            <w:tcW w:w="118" w:type="dxa"/>
            <w:tcBorders>
              <w:top w:val="nil"/>
              <w:left w:val="nil"/>
              <w:bottom w:val="nil"/>
              <w:right w:val="nil"/>
            </w:tcBorders>
            <w:shd w:val="clear" w:color="auto" w:fill="auto"/>
            <w:noWrap/>
            <w:vAlign w:val="bottom"/>
            <w:hideMark/>
          </w:tcPr>
          <w:p w14:paraId="7EEBB1D4"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3312028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45,615</w:t>
            </w:r>
          </w:p>
        </w:tc>
        <w:tc>
          <w:tcPr>
            <w:tcW w:w="118" w:type="dxa"/>
            <w:tcBorders>
              <w:top w:val="nil"/>
              <w:left w:val="nil"/>
              <w:bottom w:val="nil"/>
              <w:right w:val="nil"/>
            </w:tcBorders>
            <w:shd w:val="clear" w:color="auto" w:fill="auto"/>
            <w:noWrap/>
            <w:vAlign w:val="bottom"/>
            <w:hideMark/>
          </w:tcPr>
          <w:p w14:paraId="54F8FB32" w14:textId="77777777" w:rsidR="0091617F" w:rsidRPr="0091617F" w:rsidRDefault="0091617F" w:rsidP="0091617F">
            <w:pPr>
              <w:jc w:val="right"/>
              <w:rPr>
                <w:rFonts w:ascii="Arial" w:hAnsi="Arial" w:cs="Arial"/>
                <w:sz w:val="16"/>
                <w:szCs w:val="16"/>
              </w:rPr>
            </w:pPr>
          </w:p>
        </w:tc>
      </w:tr>
      <w:tr w:rsidR="0091617F" w:rsidRPr="0091617F" w14:paraId="215EC82D" w14:textId="77777777" w:rsidTr="009667C5">
        <w:trPr>
          <w:trHeight w:val="195"/>
        </w:trPr>
        <w:tc>
          <w:tcPr>
            <w:tcW w:w="998" w:type="dxa"/>
            <w:tcBorders>
              <w:top w:val="nil"/>
              <w:left w:val="nil"/>
              <w:bottom w:val="nil"/>
              <w:right w:val="nil"/>
            </w:tcBorders>
            <w:shd w:val="clear" w:color="auto" w:fill="auto"/>
            <w:noWrap/>
            <w:vAlign w:val="center"/>
            <w:hideMark/>
          </w:tcPr>
          <w:p w14:paraId="432AB019" w14:textId="77777777" w:rsidR="0091617F" w:rsidRPr="0091617F" w:rsidRDefault="0091617F" w:rsidP="0091617F">
            <w:pPr>
              <w:rPr>
                <w:rFonts w:ascii="Arial" w:hAnsi="Arial" w:cs="Arial"/>
                <w:sz w:val="16"/>
                <w:szCs w:val="16"/>
              </w:rPr>
            </w:pPr>
            <w:r w:rsidRPr="0091617F">
              <w:rPr>
                <w:rFonts w:ascii="Arial" w:hAnsi="Arial" w:cs="Arial"/>
                <w:sz w:val="16"/>
                <w:szCs w:val="16"/>
              </w:rPr>
              <w:t>Arizona</w:t>
            </w:r>
          </w:p>
        </w:tc>
        <w:tc>
          <w:tcPr>
            <w:tcW w:w="340" w:type="dxa"/>
            <w:tcBorders>
              <w:top w:val="nil"/>
              <w:left w:val="nil"/>
              <w:bottom w:val="nil"/>
              <w:right w:val="nil"/>
            </w:tcBorders>
            <w:shd w:val="clear" w:color="auto" w:fill="auto"/>
            <w:noWrap/>
            <w:vAlign w:val="center"/>
            <w:hideMark/>
          </w:tcPr>
          <w:p w14:paraId="57B282C7"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764FE20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10,225,235</w:t>
            </w:r>
          </w:p>
        </w:tc>
        <w:tc>
          <w:tcPr>
            <w:tcW w:w="81" w:type="dxa"/>
            <w:tcBorders>
              <w:top w:val="nil"/>
              <w:left w:val="nil"/>
              <w:bottom w:val="nil"/>
              <w:right w:val="nil"/>
            </w:tcBorders>
            <w:shd w:val="clear" w:color="auto" w:fill="auto"/>
            <w:noWrap/>
            <w:vAlign w:val="bottom"/>
            <w:hideMark/>
          </w:tcPr>
          <w:p w14:paraId="719E5F22"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63B497A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4,238,042</w:t>
            </w:r>
          </w:p>
        </w:tc>
        <w:tc>
          <w:tcPr>
            <w:tcW w:w="81" w:type="dxa"/>
            <w:tcBorders>
              <w:top w:val="nil"/>
              <w:left w:val="nil"/>
              <w:bottom w:val="nil"/>
              <w:right w:val="nil"/>
            </w:tcBorders>
            <w:shd w:val="clear" w:color="auto" w:fill="auto"/>
            <w:noWrap/>
            <w:vAlign w:val="bottom"/>
            <w:hideMark/>
          </w:tcPr>
          <w:p w14:paraId="222AEF0F"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6421E2E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4,694,392</w:t>
            </w:r>
          </w:p>
        </w:tc>
        <w:tc>
          <w:tcPr>
            <w:tcW w:w="81" w:type="dxa"/>
            <w:tcBorders>
              <w:top w:val="nil"/>
              <w:left w:val="nil"/>
              <w:bottom w:val="nil"/>
              <w:right w:val="nil"/>
            </w:tcBorders>
            <w:shd w:val="clear" w:color="auto" w:fill="auto"/>
            <w:noWrap/>
            <w:vAlign w:val="bottom"/>
            <w:hideMark/>
          </w:tcPr>
          <w:p w14:paraId="030B54B9"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64BE00A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1,292,800</w:t>
            </w:r>
          </w:p>
        </w:tc>
        <w:tc>
          <w:tcPr>
            <w:tcW w:w="101" w:type="dxa"/>
            <w:tcBorders>
              <w:top w:val="nil"/>
              <w:left w:val="nil"/>
              <w:bottom w:val="nil"/>
              <w:right w:val="nil"/>
            </w:tcBorders>
            <w:shd w:val="clear" w:color="auto" w:fill="auto"/>
            <w:noWrap/>
            <w:vAlign w:val="bottom"/>
            <w:hideMark/>
          </w:tcPr>
          <w:p w14:paraId="682B7FB3"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67CEEAFD"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0819DA8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9,997,061</w:t>
            </w:r>
          </w:p>
        </w:tc>
        <w:tc>
          <w:tcPr>
            <w:tcW w:w="229" w:type="dxa"/>
            <w:tcBorders>
              <w:top w:val="nil"/>
              <w:left w:val="nil"/>
              <w:bottom w:val="nil"/>
              <w:right w:val="nil"/>
            </w:tcBorders>
            <w:shd w:val="clear" w:color="auto" w:fill="auto"/>
            <w:noWrap/>
            <w:vAlign w:val="bottom"/>
            <w:hideMark/>
          </w:tcPr>
          <w:p w14:paraId="62E06499" w14:textId="77777777" w:rsidR="0091617F" w:rsidRPr="0091617F" w:rsidRDefault="0091617F" w:rsidP="0091617F">
            <w:pPr>
              <w:rPr>
                <w:rFonts w:ascii="Arial" w:hAnsi="Arial" w:cs="Arial"/>
                <w:color w:val="000000"/>
                <w:sz w:val="16"/>
                <w:szCs w:val="16"/>
              </w:rPr>
            </w:pPr>
            <w:r w:rsidRPr="0091617F">
              <w:rPr>
                <w:rFonts w:ascii="Arial" w:hAnsi="Arial" w:cs="Arial"/>
                <w:color w:val="000000"/>
                <w:sz w:val="16"/>
                <w:szCs w:val="16"/>
                <w:vertAlign w:val="superscript"/>
              </w:rPr>
              <w:t>6</w:t>
            </w:r>
          </w:p>
        </w:tc>
        <w:tc>
          <w:tcPr>
            <w:tcW w:w="1298" w:type="dxa"/>
            <w:tcBorders>
              <w:top w:val="nil"/>
              <w:left w:val="nil"/>
              <w:bottom w:val="nil"/>
              <w:right w:val="nil"/>
            </w:tcBorders>
            <w:shd w:val="clear" w:color="auto" w:fill="auto"/>
            <w:noWrap/>
            <w:vAlign w:val="bottom"/>
            <w:hideMark/>
          </w:tcPr>
          <w:p w14:paraId="5580245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8,551,673</w:t>
            </w:r>
          </w:p>
        </w:tc>
        <w:tc>
          <w:tcPr>
            <w:tcW w:w="118" w:type="dxa"/>
            <w:tcBorders>
              <w:top w:val="nil"/>
              <w:left w:val="nil"/>
              <w:bottom w:val="nil"/>
              <w:right w:val="nil"/>
            </w:tcBorders>
            <w:shd w:val="clear" w:color="auto" w:fill="auto"/>
            <w:noWrap/>
            <w:vAlign w:val="bottom"/>
            <w:hideMark/>
          </w:tcPr>
          <w:p w14:paraId="2FFEE085"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14:paraId="5FF809A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1,127,031</w:t>
            </w:r>
          </w:p>
        </w:tc>
        <w:tc>
          <w:tcPr>
            <w:tcW w:w="118" w:type="dxa"/>
            <w:tcBorders>
              <w:top w:val="nil"/>
              <w:left w:val="nil"/>
              <w:bottom w:val="nil"/>
              <w:right w:val="nil"/>
            </w:tcBorders>
            <w:shd w:val="clear" w:color="auto" w:fill="auto"/>
            <w:noWrap/>
            <w:vAlign w:val="bottom"/>
            <w:hideMark/>
          </w:tcPr>
          <w:p w14:paraId="49976CD7"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513742C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318,356</w:t>
            </w:r>
          </w:p>
        </w:tc>
        <w:tc>
          <w:tcPr>
            <w:tcW w:w="118" w:type="dxa"/>
            <w:tcBorders>
              <w:top w:val="nil"/>
              <w:left w:val="nil"/>
              <w:bottom w:val="nil"/>
              <w:right w:val="nil"/>
            </w:tcBorders>
            <w:shd w:val="clear" w:color="auto" w:fill="auto"/>
            <w:noWrap/>
            <w:vAlign w:val="bottom"/>
            <w:hideMark/>
          </w:tcPr>
          <w:p w14:paraId="5009C1DB" w14:textId="77777777" w:rsidR="0091617F" w:rsidRPr="0091617F" w:rsidRDefault="0091617F" w:rsidP="0091617F">
            <w:pPr>
              <w:jc w:val="right"/>
              <w:rPr>
                <w:rFonts w:ascii="Arial" w:hAnsi="Arial" w:cs="Arial"/>
                <w:sz w:val="16"/>
                <w:szCs w:val="16"/>
              </w:rPr>
            </w:pPr>
          </w:p>
        </w:tc>
      </w:tr>
      <w:tr w:rsidR="0091617F" w:rsidRPr="0091617F" w14:paraId="59131C3D" w14:textId="77777777" w:rsidTr="009667C5">
        <w:trPr>
          <w:trHeight w:val="195"/>
        </w:trPr>
        <w:tc>
          <w:tcPr>
            <w:tcW w:w="998" w:type="dxa"/>
            <w:tcBorders>
              <w:top w:val="nil"/>
              <w:left w:val="nil"/>
              <w:bottom w:val="nil"/>
              <w:right w:val="nil"/>
            </w:tcBorders>
            <w:shd w:val="clear" w:color="auto" w:fill="auto"/>
            <w:noWrap/>
            <w:vAlign w:val="center"/>
            <w:hideMark/>
          </w:tcPr>
          <w:p w14:paraId="4C32231D" w14:textId="77777777" w:rsidR="0091617F" w:rsidRPr="0091617F" w:rsidRDefault="0091617F" w:rsidP="0091617F">
            <w:pPr>
              <w:rPr>
                <w:rFonts w:ascii="Arial" w:hAnsi="Arial" w:cs="Arial"/>
                <w:sz w:val="16"/>
                <w:szCs w:val="16"/>
              </w:rPr>
            </w:pPr>
            <w:r w:rsidRPr="0091617F">
              <w:rPr>
                <w:rFonts w:ascii="Arial" w:hAnsi="Arial" w:cs="Arial"/>
                <w:sz w:val="16"/>
                <w:szCs w:val="16"/>
              </w:rPr>
              <w:t>Arkansas</w:t>
            </w:r>
          </w:p>
        </w:tc>
        <w:tc>
          <w:tcPr>
            <w:tcW w:w="340" w:type="dxa"/>
            <w:tcBorders>
              <w:top w:val="nil"/>
              <w:left w:val="nil"/>
              <w:bottom w:val="nil"/>
              <w:right w:val="nil"/>
            </w:tcBorders>
            <w:shd w:val="clear" w:color="auto" w:fill="auto"/>
            <w:noWrap/>
            <w:vAlign w:val="center"/>
            <w:hideMark/>
          </w:tcPr>
          <w:p w14:paraId="3A79F54A"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73C3E4F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5,383,382</w:t>
            </w:r>
          </w:p>
        </w:tc>
        <w:tc>
          <w:tcPr>
            <w:tcW w:w="81" w:type="dxa"/>
            <w:tcBorders>
              <w:top w:val="nil"/>
              <w:left w:val="nil"/>
              <w:bottom w:val="nil"/>
              <w:right w:val="nil"/>
            </w:tcBorders>
            <w:shd w:val="clear" w:color="auto" w:fill="auto"/>
            <w:noWrap/>
            <w:vAlign w:val="bottom"/>
            <w:hideMark/>
          </w:tcPr>
          <w:p w14:paraId="3D346DDD"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1F679AB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2,008,641</w:t>
            </w:r>
          </w:p>
        </w:tc>
        <w:tc>
          <w:tcPr>
            <w:tcW w:w="81" w:type="dxa"/>
            <w:tcBorders>
              <w:top w:val="nil"/>
              <w:left w:val="nil"/>
              <w:bottom w:val="nil"/>
              <w:right w:val="nil"/>
            </w:tcBorders>
            <w:shd w:val="clear" w:color="auto" w:fill="auto"/>
            <w:noWrap/>
            <w:vAlign w:val="bottom"/>
            <w:hideMark/>
          </w:tcPr>
          <w:p w14:paraId="64A739BE"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7E5F110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2,750,455</w:t>
            </w:r>
          </w:p>
        </w:tc>
        <w:tc>
          <w:tcPr>
            <w:tcW w:w="81" w:type="dxa"/>
            <w:tcBorders>
              <w:top w:val="nil"/>
              <w:left w:val="nil"/>
              <w:bottom w:val="nil"/>
              <w:right w:val="nil"/>
            </w:tcBorders>
            <w:shd w:val="clear" w:color="auto" w:fill="auto"/>
            <w:noWrap/>
            <w:vAlign w:val="bottom"/>
            <w:hideMark/>
          </w:tcPr>
          <w:p w14:paraId="201C2B2E"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3B1590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624,286</w:t>
            </w:r>
          </w:p>
        </w:tc>
        <w:tc>
          <w:tcPr>
            <w:tcW w:w="101" w:type="dxa"/>
            <w:tcBorders>
              <w:top w:val="nil"/>
              <w:left w:val="nil"/>
              <w:bottom w:val="nil"/>
              <w:right w:val="nil"/>
            </w:tcBorders>
            <w:shd w:val="clear" w:color="auto" w:fill="auto"/>
            <w:noWrap/>
            <w:vAlign w:val="bottom"/>
            <w:hideMark/>
          </w:tcPr>
          <w:p w14:paraId="75B243A7"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52DA484A"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B142B0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5,572,087</w:t>
            </w:r>
          </w:p>
        </w:tc>
        <w:tc>
          <w:tcPr>
            <w:tcW w:w="229" w:type="dxa"/>
            <w:tcBorders>
              <w:top w:val="nil"/>
              <w:left w:val="nil"/>
              <w:bottom w:val="nil"/>
              <w:right w:val="nil"/>
            </w:tcBorders>
            <w:shd w:val="clear" w:color="auto" w:fill="auto"/>
            <w:noWrap/>
            <w:vAlign w:val="bottom"/>
            <w:hideMark/>
          </w:tcPr>
          <w:p w14:paraId="6FC2A352"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1900787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4,872,214</w:t>
            </w:r>
          </w:p>
        </w:tc>
        <w:tc>
          <w:tcPr>
            <w:tcW w:w="118" w:type="dxa"/>
            <w:tcBorders>
              <w:top w:val="nil"/>
              <w:left w:val="nil"/>
              <w:bottom w:val="nil"/>
              <w:right w:val="nil"/>
            </w:tcBorders>
            <w:shd w:val="clear" w:color="auto" w:fill="auto"/>
            <w:noWrap/>
            <w:vAlign w:val="bottom"/>
            <w:hideMark/>
          </w:tcPr>
          <w:p w14:paraId="4219B0C3"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6E9F12A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539,198</w:t>
            </w:r>
          </w:p>
        </w:tc>
        <w:tc>
          <w:tcPr>
            <w:tcW w:w="118" w:type="dxa"/>
            <w:tcBorders>
              <w:top w:val="nil"/>
              <w:left w:val="nil"/>
              <w:bottom w:val="nil"/>
              <w:right w:val="nil"/>
            </w:tcBorders>
            <w:shd w:val="clear" w:color="auto" w:fill="auto"/>
            <w:noWrap/>
            <w:vAlign w:val="bottom"/>
            <w:hideMark/>
          </w:tcPr>
          <w:p w14:paraId="679AE356"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3C10384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160,675</w:t>
            </w:r>
          </w:p>
        </w:tc>
        <w:tc>
          <w:tcPr>
            <w:tcW w:w="118" w:type="dxa"/>
            <w:tcBorders>
              <w:top w:val="nil"/>
              <w:left w:val="nil"/>
              <w:bottom w:val="nil"/>
              <w:right w:val="nil"/>
            </w:tcBorders>
            <w:shd w:val="clear" w:color="auto" w:fill="auto"/>
            <w:noWrap/>
            <w:vAlign w:val="bottom"/>
            <w:hideMark/>
          </w:tcPr>
          <w:p w14:paraId="554BD40F" w14:textId="77777777" w:rsidR="0091617F" w:rsidRPr="0091617F" w:rsidRDefault="0091617F" w:rsidP="0091617F">
            <w:pPr>
              <w:jc w:val="right"/>
              <w:rPr>
                <w:rFonts w:ascii="Arial" w:hAnsi="Arial" w:cs="Arial"/>
                <w:sz w:val="16"/>
                <w:szCs w:val="16"/>
              </w:rPr>
            </w:pPr>
          </w:p>
        </w:tc>
      </w:tr>
      <w:tr w:rsidR="0091617F" w:rsidRPr="0091617F" w14:paraId="32BB7820" w14:textId="77777777" w:rsidTr="009667C5">
        <w:trPr>
          <w:trHeight w:val="195"/>
        </w:trPr>
        <w:tc>
          <w:tcPr>
            <w:tcW w:w="998" w:type="dxa"/>
            <w:tcBorders>
              <w:top w:val="nil"/>
              <w:left w:val="nil"/>
              <w:bottom w:val="nil"/>
              <w:right w:val="nil"/>
            </w:tcBorders>
            <w:shd w:val="clear" w:color="auto" w:fill="auto"/>
            <w:noWrap/>
            <w:vAlign w:val="center"/>
            <w:hideMark/>
          </w:tcPr>
          <w:p w14:paraId="4D2F335D" w14:textId="77777777" w:rsidR="0091617F" w:rsidRPr="0091617F" w:rsidRDefault="0091617F" w:rsidP="0091617F">
            <w:pPr>
              <w:rPr>
                <w:rFonts w:ascii="Arial" w:hAnsi="Arial" w:cs="Arial"/>
                <w:sz w:val="16"/>
                <w:szCs w:val="16"/>
              </w:rPr>
            </w:pPr>
            <w:r w:rsidRPr="0091617F">
              <w:rPr>
                <w:rFonts w:ascii="Arial" w:hAnsi="Arial" w:cs="Arial"/>
                <w:sz w:val="16"/>
                <w:szCs w:val="16"/>
              </w:rPr>
              <w:t>California</w:t>
            </w:r>
          </w:p>
        </w:tc>
        <w:tc>
          <w:tcPr>
            <w:tcW w:w="340" w:type="dxa"/>
            <w:tcBorders>
              <w:top w:val="nil"/>
              <w:left w:val="nil"/>
              <w:bottom w:val="nil"/>
              <w:right w:val="nil"/>
            </w:tcBorders>
            <w:shd w:val="clear" w:color="auto" w:fill="auto"/>
            <w:noWrap/>
            <w:vAlign w:val="center"/>
            <w:hideMark/>
          </w:tcPr>
          <w:p w14:paraId="26D26382"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70403B3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85,779,627</w:t>
            </w:r>
          </w:p>
        </w:tc>
        <w:tc>
          <w:tcPr>
            <w:tcW w:w="81" w:type="dxa"/>
            <w:tcBorders>
              <w:top w:val="nil"/>
              <w:left w:val="nil"/>
              <w:bottom w:val="nil"/>
              <w:right w:val="nil"/>
            </w:tcBorders>
            <w:shd w:val="clear" w:color="auto" w:fill="auto"/>
            <w:noWrap/>
            <w:vAlign w:val="bottom"/>
            <w:hideMark/>
          </w:tcPr>
          <w:p w14:paraId="6B2C36F2"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1A44C1E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27,542,328</w:t>
            </w:r>
          </w:p>
        </w:tc>
        <w:tc>
          <w:tcPr>
            <w:tcW w:w="81" w:type="dxa"/>
            <w:tcBorders>
              <w:top w:val="nil"/>
              <w:left w:val="nil"/>
              <w:bottom w:val="nil"/>
              <w:right w:val="nil"/>
            </w:tcBorders>
            <w:shd w:val="clear" w:color="auto" w:fill="auto"/>
            <w:noWrap/>
            <w:vAlign w:val="bottom"/>
            <w:hideMark/>
          </w:tcPr>
          <w:p w14:paraId="5ACF6241"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60F93F5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50,967,666</w:t>
            </w:r>
          </w:p>
        </w:tc>
        <w:tc>
          <w:tcPr>
            <w:tcW w:w="81" w:type="dxa"/>
            <w:tcBorders>
              <w:top w:val="nil"/>
              <w:left w:val="nil"/>
              <w:bottom w:val="nil"/>
              <w:right w:val="nil"/>
            </w:tcBorders>
            <w:shd w:val="clear" w:color="auto" w:fill="auto"/>
            <w:noWrap/>
            <w:vAlign w:val="bottom"/>
            <w:hideMark/>
          </w:tcPr>
          <w:p w14:paraId="54FEC8E3"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4D6D8AB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7,269,632</w:t>
            </w:r>
          </w:p>
        </w:tc>
        <w:tc>
          <w:tcPr>
            <w:tcW w:w="101" w:type="dxa"/>
            <w:tcBorders>
              <w:top w:val="nil"/>
              <w:left w:val="nil"/>
              <w:bottom w:val="nil"/>
              <w:right w:val="nil"/>
            </w:tcBorders>
            <w:shd w:val="clear" w:color="auto" w:fill="auto"/>
            <w:noWrap/>
            <w:vAlign w:val="bottom"/>
            <w:hideMark/>
          </w:tcPr>
          <w:p w14:paraId="7E6FC860"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2166FDAB"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071E471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82,409,982</w:t>
            </w:r>
          </w:p>
        </w:tc>
        <w:tc>
          <w:tcPr>
            <w:tcW w:w="229" w:type="dxa"/>
            <w:tcBorders>
              <w:top w:val="nil"/>
              <w:left w:val="nil"/>
              <w:bottom w:val="nil"/>
              <w:right w:val="nil"/>
            </w:tcBorders>
            <w:shd w:val="clear" w:color="auto" w:fill="auto"/>
            <w:noWrap/>
            <w:vAlign w:val="bottom"/>
            <w:hideMark/>
          </w:tcPr>
          <w:p w14:paraId="2F99F926"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14:paraId="40F7FEB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72,003,129</w:t>
            </w:r>
          </w:p>
        </w:tc>
        <w:tc>
          <w:tcPr>
            <w:tcW w:w="118" w:type="dxa"/>
            <w:tcBorders>
              <w:top w:val="nil"/>
              <w:left w:val="nil"/>
              <w:bottom w:val="nil"/>
              <w:right w:val="nil"/>
            </w:tcBorders>
            <w:shd w:val="clear" w:color="auto" w:fill="auto"/>
            <w:noWrap/>
            <w:vAlign w:val="bottom"/>
            <w:hideMark/>
          </w:tcPr>
          <w:p w14:paraId="04F2CEFB"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14:paraId="71FB1E4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6,851,854</w:t>
            </w:r>
          </w:p>
        </w:tc>
        <w:tc>
          <w:tcPr>
            <w:tcW w:w="118" w:type="dxa"/>
            <w:tcBorders>
              <w:top w:val="nil"/>
              <w:left w:val="nil"/>
              <w:bottom w:val="nil"/>
              <w:right w:val="nil"/>
            </w:tcBorders>
            <w:shd w:val="clear" w:color="auto" w:fill="auto"/>
            <w:noWrap/>
            <w:vAlign w:val="bottom"/>
            <w:hideMark/>
          </w:tcPr>
          <w:p w14:paraId="49C5018D"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25D958F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3,555,000</w:t>
            </w:r>
          </w:p>
        </w:tc>
        <w:tc>
          <w:tcPr>
            <w:tcW w:w="118" w:type="dxa"/>
            <w:tcBorders>
              <w:top w:val="nil"/>
              <w:left w:val="nil"/>
              <w:bottom w:val="nil"/>
              <w:right w:val="nil"/>
            </w:tcBorders>
            <w:shd w:val="clear" w:color="auto" w:fill="auto"/>
            <w:noWrap/>
            <w:vAlign w:val="bottom"/>
            <w:hideMark/>
          </w:tcPr>
          <w:p w14:paraId="1E36ADEF" w14:textId="77777777" w:rsidR="0091617F" w:rsidRPr="0091617F" w:rsidRDefault="0091617F" w:rsidP="0091617F">
            <w:pPr>
              <w:jc w:val="right"/>
              <w:rPr>
                <w:rFonts w:ascii="Arial" w:hAnsi="Arial" w:cs="Arial"/>
                <w:sz w:val="16"/>
                <w:szCs w:val="16"/>
              </w:rPr>
            </w:pPr>
          </w:p>
        </w:tc>
      </w:tr>
      <w:tr w:rsidR="0091617F" w:rsidRPr="0091617F" w14:paraId="17AA58E7" w14:textId="77777777" w:rsidTr="009667C5">
        <w:trPr>
          <w:trHeight w:val="60"/>
        </w:trPr>
        <w:tc>
          <w:tcPr>
            <w:tcW w:w="998" w:type="dxa"/>
            <w:tcBorders>
              <w:top w:val="nil"/>
              <w:left w:val="nil"/>
              <w:bottom w:val="nil"/>
              <w:right w:val="nil"/>
            </w:tcBorders>
            <w:shd w:val="clear" w:color="auto" w:fill="auto"/>
            <w:noWrap/>
            <w:vAlign w:val="center"/>
            <w:hideMark/>
          </w:tcPr>
          <w:p w14:paraId="5CFC3658" w14:textId="77777777" w:rsidR="0091617F" w:rsidRPr="0091617F" w:rsidRDefault="0091617F" w:rsidP="0091617F">
            <w:pPr>
              <w:rPr>
                <w:sz w:val="16"/>
                <w:szCs w:val="16"/>
              </w:rPr>
            </w:pPr>
          </w:p>
        </w:tc>
        <w:tc>
          <w:tcPr>
            <w:tcW w:w="340" w:type="dxa"/>
            <w:tcBorders>
              <w:top w:val="nil"/>
              <w:left w:val="nil"/>
              <w:bottom w:val="nil"/>
              <w:right w:val="nil"/>
            </w:tcBorders>
            <w:shd w:val="clear" w:color="auto" w:fill="auto"/>
            <w:noWrap/>
            <w:vAlign w:val="center"/>
            <w:hideMark/>
          </w:tcPr>
          <w:p w14:paraId="52BDBC30" w14:textId="77777777" w:rsidR="0091617F" w:rsidRPr="0091617F" w:rsidRDefault="0091617F" w:rsidP="0091617F">
            <w:pPr>
              <w:rPr>
                <w:sz w:val="16"/>
                <w:szCs w:val="16"/>
              </w:rPr>
            </w:pPr>
          </w:p>
        </w:tc>
        <w:tc>
          <w:tcPr>
            <w:tcW w:w="1297" w:type="dxa"/>
            <w:tcBorders>
              <w:top w:val="nil"/>
              <w:left w:val="nil"/>
              <w:bottom w:val="nil"/>
              <w:right w:val="nil"/>
            </w:tcBorders>
            <w:shd w:val="clear" w:color="auto" w:fill="auto"/>
            <w:noWrap/>
            <w:vAlign w:val="bottom"/>
            <w:hideMark/>
          </w:tcPr>
          <w:p w14:paraId="53E95EB2"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3AE2A3AA"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23AD71CC"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4FF36C0F" w14:textId="77777777" w:rsidR="0091617F" w:rsidRPr="0091617F" w:rsidRDefault="0091617F" w:rsidP="0091617F">
            <w:pPr>
              <w:rPr>
                <w:sz w:val="16"/>
                <w:szCs w:val="16"/>
              </w:rPr>
            </w:pPr>
          </w:p>
        </w:tc>
        <w:tc>
          <w:tcPr>
            <w:tcW w:w="1678" w:type="dxa"/>
            <w:tcBorders>
              <w:top w:val="nil"/>
              <w:left w:val="nil"/>
              <w:bottom w:val="nil"/>
              <w:right w:val="nil"/>
            </w:tcBorders>
            <w:shd w:val="clear" w:color="auto" w:fill="auto"/>
            <w:noWrap/>
            <w:vAlign w:val="bottom"/>
            <w:hideMark/>
          </w:tcPr>
          <w:p w14:paraId="48856A31"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4147C579"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796F8D78"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bottom"/>
            <w:hideMark/>
          </w:tcPr>
          <w:p w14:paraId="47931E9E"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center"/>
            <w:hideMark/>
          </w:tcPr>
          <w:p w14:paraId="720A6E22"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5300D48" w14:textId="77777777" w:rsidR="0091617F" w:rsidRPr="0091617F" w:rsidRDefault="0091617F" w:rsidP="0091617F">
            <w:pPr>
              <w:jc w:val="right"/>
              <w:rPr>
                <w:sz w:val="16"/>
                <w:szCs w:val="16"/>
              </w:rPr>
            </w:pPr>
          </w:p>
        </w:tc>
        <w:tc>
          <w:tcPr>
            <w:tcW w:w="229" w:type="dxa"/>
            <w:tcBorders>
              <w:top w:val="nil"/>
              <w:left w:val="nil"/>
              <w:bottom w:val="nil"/>
              <w:right w:val="nil"/>
            </w:tcBorders>
            <w:shd w:val="clear" w:color="auto" w:fill="auto"/>
            <w:noWrap/>
            <w:vAlign w:val="bottom"/>
            <w:hideMark/>
          </w:tcPr>
          <w:p w14:paraId="6F7A519B"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429987F7"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1701F4DC" w14:textId="77777777" w:rsidR="0091617F" w:rsidRPr="0091617F" w:rsidRDefault="0091617F" w:rsidP="0091617F">
            <w:pPr>
              <w:rPr>
                <w:sz w:val="16"/>
                <w:szCs w:val="16"/>
              </w:rPr>
            </w:pPr>
          </w:p>
        </w:tc>
        <w:tc>
          <w:tcPr>
            <w:tcW w:w="1359" w:type="dxa"/>
            <w:tcBorders>
              <w:top w:val="nil"/>
              <w:left w:val="nil"/>
              <w:bottom w:val="nil"/>
              <w:right w:val="nil"/>
            </w:tcBorders>
            <w:shd w:val="clear" w:color="auto" w:fill="auto"/>
            <w:noWrap/>
            <w:vAlign w:val="bottom"/>
            <w:hideMark/>
          </w:tcPr>
          <w:p w14:paraId="411B6580"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5311C793"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6C2237B4"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77BFE468" w14:textId="77777777" w:rsidR="0091617F" w:rsidRPr="0091617F" w:rsidRDefault="0091617F" w:rsidP="0091617F">
            <w:pPr>
              <w:rPr>
                <w:sz w:val="16"/>
                <w:szCs w:val="16"/>
              </w:rPr>
            </w:pPr>
          </w:p>
        </w:tc>
      </w:tr>
      <w:tr w:rsidR="0091617F" w:rsidRPr="0091617F" w14:paraId="0A66CA9C" w14:textId="77777777" w:rsidTr="009667C5">
        <w:trPr>
          <w:trHeight w:val="195"/>
        </w:trPr>
        <w:tc>
          <w:tcPr>
            <w:tcW w:w="998" w:type="dxa"/>
            <w:tcBorders>
              <w:top w:val="nil"/>
              <w:left w:val="nil"/>
              <w:bottom w:val="nil"/>
              <w:right w:val="nil"/>
            </w:tcBorders>
            <w:shd w:val="clear" w:color="auto" w:fill="auto"/>
            <w:noWrap/>
            <w:vAlign w:val="center"/>
            <w:hideMark/>
          </w:tcPr>
          <w:p w14:paraId="7D2157C7" w14:textId="77777777" w:rsidR="0091617F" w:rsidRPr="0091617F" w:rsidRDefault="0091617F" w:rsidP="0091617F">
            <w:pPr>
              <w:rPr>
                <w:rFonts w:ascii="Arial" w:hAnsi="Arial" w:cs="Arial"/>
                <w:sz w:val="16"/>
                <w:szCs w:val="16"/>
              </w:rPr>
            </w:pPr>
            <w:r w:rsidRPr="0091617F">
              <w:rPr>
                <w:rFonts w:ascii="Arial" w:hAnsi="Arial" w:cs="Arial"/>
                <w:sz w:val="16"/>
                <w:szCs w:val="16"/>
              </w:rPr>
              <w:t>Colorado</w:t>
            </w:r>
          </w:p>
        </w:tc>
        <w:tc>
          <w:tcPr>
            <w:tcW w:w="340" w:type="dxa"/>
            <w:tcBorders>
              <w:top w:val="nil"/>
              <w:left w:val="nil"/>
              <w:bottom w:val="nil"/>
              <w:right w:val="nil"/>
            </w:tcBorders>
            <w:shd w:val="clear" w:color="auto" w:fill="auto"/>
            <w:noWrap/>
            <w:vAlign w:val="center"/>
            <w:hideMark/>
          </w:tcPr>
          <w:p w14:paraId="03316089"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1851295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10,237,008</w:t>
            </w:r>
          </w:p>
        </w:tc>
        <w:tc>
          <w:tcPr>
            <w:tcW w:w="81" w:type="dxa"/>
            <w:tcBorders>
              <w:top w:val="nil"/>
              <w:left w:val="nil"/>
              <w:bottom w:val="nil"/>
              <w:right w:val="nil"/>
            </w:tcBorders>
            <w:shd w:val="clear" w:color="auto" w:fill="auto"/>
            <w:noWrap/>
            <w:vAlign w:val="bottom"/>
            <w:hideMark/>
          </w:tcPr>
          <w:p w14:paraId="7CAB793F"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59574EC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5,038,762</w:t>
            </w:r>
          </w:p>
        </w:tc>
        <w:tc>
          <w:tcPr>
            <w:tcW w:w="81" w:type="dxa"/>
            <w:tcBorders>
              <w:top w:val="nil"/>
              <w:left w:val="nil"/>
              <w:bottom w:val="nil"/>
              <w:right w:val="nil"/>
            </w:tcBorders>
            <w:shd w:val="clear" w:color="auto" w:fill="auto"/>
            <w:noWrap/>
            <w:vAlign w:val="bottom"/>
            <w:hideMark/>
          </w:tcPr>
          <w:p w14:paraId="05765A40"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28710BF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4,475,646</w:t>
            </w:r>
          </w:p>
        </w:tc>
        <w:tc>
          <w:tcPr>
            <w:tcW w:w="81" w:type="dxa"/>
            <w:tcBorders>
              <w:top w:val="nil"/>
              <w:left w:val="nil"/>
              <w:bottom w:val="nil"/>
              <w:right w:val="nil"/>
            </w:tcBorders>
            <w:shd w:val="clear" w:color="auto" w:fill="auto"/>
            <w:noWrap/>
            <w:vAlign w:val="bottom"/>
            <w:hideMark/>
          </w:tcPr>
          <w:p w14:paraId="13E3C2FE"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23BC44B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722,600</w:t>
            </w:r>
          </w:p>
        </w:tc>
        <w:tc>
          <w:tcPr>
            <w:tcW w:w="101" w:type="dxa"/>
            <w:tcBorders>
              <w:top w:val="nil"/>
              <w:left w:val="nil"/>
              <w:bottom w:val="nil"/>
              <w:right w:val="nil"/>
            </w:tcBorders>
            <w:shd w:val="clear" w:color="auto" w:fill="auto"/>
            <w:noWrap/>
            <w:vAlign w:val="bottom"/>
            <w:hideMark/>
          </w:tcPr>
          <w:p w14:paraId="08A51466"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400C4075"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3111933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10,037,994</w:t>
            </w:r>
          </w:p>
        </w:tc>
        <w:tc>
          <w:tcPr>
            <w:tcW w:w="229" w:type="dxa"/>
            <w:tcBorders>
              <w:top w:val="nil"/>
              <w:left w:val="nil"/>
              <w:bottom w:val="nil"/>
              <w:right w:val="nil"/>
            </w:tcBorders>
            <w:shd w:val="clear" w:color="auto" w:fill="auto"/>
            <w:noWrap/>
            <w:vAlign w:val="bottom"/>
            <w:hideMark/>
          </w:tcPr>
          <w:p w14:paraId="0A4935C5"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5A06E0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8,648,369</w:t>
            </w:r>
          </w:p>
        </w:tc>
        <w:tc>
          <w:tcPr>
            <w:tcW w:w="118" w:type="dxa"/>
            <w:tcBorders>
              <w:top w:val="nil"/>
              <w:left w:val="nil"/>
              <w:bottom w:val="nil"/>
              <w:right w:val="nil"/>
            </w:tcBorders>
            <w:shd w:val="clear" w:color="auto" w:fill="auto"/>
            <w:noWrap/>
            <w:vAlign w:val="bottom"/>
            <w:hideMark/>
          </w:tcPr>
          <w:p w14:paraId="66AADE5C"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4421500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893,515</w:t>
            </w:r>
          </w:p>
        </w:tc>
        <w:tc>
          <w:tcPr>
            <w:tcW w:w="118" w:type="dxa"/>
            <w:tcBorders>
              <w:top w:val="nil"/>
              <w:left w:val="nil"/>
              <w:bottom w:val="nil"/>
              <w:right w:val="nil"/>
            </w:tcBorders>
            <w:shd w:val="clear" w:color="auto" w:fill="auto"/>
            <w:noWrap/>
            <w:vAlign w:val="bottom"/>
            <w:hideMark/>
          </w:tcPr>
          <w:p w14:paraId="4D07155F"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23CBC3A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496,110</w:t>
            </w:r>
          </w:p>
        </w:tc>
        <w:tc>
          <w:tcPr>
            <w:tcW w:w="118" w:type="dxa"/>
            <w:tcBorders>
              <w:top w:val="nil"/>
              <w:left w:val="nil"/>
              <w:bottom w:val="nil"/>
              <w:right w:val="nil"/>
            </w:tcBorders>
            <w:shd w:val="clear" w:color="auto" w:fill="auto"/>
            <w:noWrap/>
            <w:vAlign w:val="bottom"/>
            <w:hideMark/>
          </w:tcPr>
          <w:p w14:paraId="5B1D3428" w14:textId="77777777" w:rsidR="0091617F" w:rsidRPr="0091617F" w:rsidRDefault="0091617F" w:rsidP="0091617F">
            <w:pPr>
              <w:jc w:val="right"/>
              <w:rPr>
                <w:rFonts w:ascii="Arial" w:hAnsi="Arial" w:cs="Arial"/>
                <w:sz w:val="16"/>
                <w:szCs w:val="16"/>
              </w:rPr>
            </w:pPr>
          </w:p>
        </w:tc>
      </w:tr>
      <w:tr w:rsidR="0091617F" w:rsidRPr="0091617F" w14:paraId="291EAF6E" w14:textId="77777777" w:rsidTr="009667C5">
        <w:trPr>
          <w:trHeight w:val="195"/>
        </w:trPr>
        <w:tc>
          <w:tcPr>
            <w:tcW w:w="1338" w:type="dxa"/>
            <w:gridSpan w:val="2"/>
            <w:tcBorders>
              <w:top w:val="nil"/>
              <w:left w:val="nil"/>
              <w:bottom w:val="nil"/>
              <w:right w:val="nil"/>
            </w:tcBorders>
            <w:shd w:val="clear" w:color="auto" w:fill="auto"/>
            <w:noWrap/>
            <w:vAlign w:val="center"/>
            <w:hideMark/>
          </w:tcPr>
          <w:p w14:paraId="2477819D" w14:textId="77777777" w:rsidR="0091617F" w:rsidRPr="0091617F" w:rsidRDefault="0091617F" w:rsidP="0091617F">
            <w:pPr>
              <w:rPr>
                <w:rFonts w:ascii="Arial" w:hAnsi="Arial" w:cs="Arial"/>
                <w:sz w:val="16"/>
                <w:szCs w:val="16"/>
              </w:rPr>
            </w:pPr>
            <w:r w:rsidRPr="0091617F">
              <w:rPr>
                <w:rFonts w:ascii="Arial" w:hAnsi="Arial" w:cs="Arial"/>
                <w:sz w:val="16"/>
                <w:szCs w:val="16"/>
              </w:rPr>
              <w:t>Connecticut</w:t>
            </w:r>
          </w:p>
        </w:tc>
        <w:tc>
          <w:tcPr>
            <w:tcW w:w="1297" w:type="dxa"/>
            <w:tcBorders>
              <w:top w:val="nil"/>
              <w:left w:val="nil"/>
              <w:bottom w:val="nil"/>
              <w:right w:val="nil"/>
            </w:tcBorders>
            <w:shd w:val="clear" w:color="auto" w:fill="auto"/>
            <w:noWrap/>
            <w:vAlign w:val="bottom"/>
            <w:hideMark/>
          </w:tcPr>
          <w:p w14:paraId="17B42DB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11,697,383</w:t>
            </w:r>
          </w:p>
        </w:tc>
        <w:tc>
          <w:tcPr>
            <w:tcW w:w="81" w:type="dxa"/>
            <w:tcBorders>
              <w:top w:val="nil"/>
              <w:left w:val="nil"/>
              <w:bottom w:val="nil"/>
              <w:right w:val="nil"/>
            </w:tcBorders>
            <w:shd w:val="clear" w:color="auto" w:fill="auto"/>
            <w:noWrap/>
            <w:vAlign w:val="bottom"/>
            <w:hideMark/>
          </w:tcPr>
          <w:p w14:paraId="7649A7FA"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02BE295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6,473,865</w:t>
            </w:r>
          </w:p>
        </w:tc>
        <w:tc>
          <w:tcPr>
            <w:tcW w:w="81" w:type="dxa"/>
            <w:tcBorders>
              <w:top w:val="nil"/>
              <w:left w:val="nil"/>
              <w:bottom w:val="nil"/>
              <w:right w:val="nil"/>
            </w:tcBorders>
            <w:shd w:val="clear" w:color="auto" w:fill="auto"/>
            <w:noWrap/>
            <w:vAlign w:val="bottom"/>
            <w:hideMark/>
          </w:tcPr>
          <w:p w14:paraId="5445C540"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13AD1AB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4,718,878</w:t>
            </w:r>
          </w:p>
        </w:tc>
        <w:tc>
          <w:tcPr>
            <w:tcW w:w="81" w:type="dxa"/>
            <w:tcBorders>
              <w:top w:val="nil"/>
              <w:left w:val="nil"/>
              <w:bottom w:val="nil"/>
              <w:right w:val="nil"/>
            </w:tcBorders>
            <w:shd w:val="clear" w:color="auto" w:fill="auto"/>
            <w:noWrap/>
            <w:vAlign w:val="bottom"/>
            <w:hideMark/>
          </w:tcPr>
          <w:p w14:paraId="72E7CA7B"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414FBA4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504,641</w:t>
            </w:r>
          </w:p>
        </w:tc>
        <w:tc>
          <w:tcPr>
            <w:tcW w:w="101" w:type="dxa"/>
            <w:tcBorders>
              <w:top w:val="nil"/>
              <w:left w:val="nil"/>
              <w:bottom w:val="nil"/>
              <w:right w:val="nil"/>
            </w:tcBorders>
            <w:shd w:val="clear" w:color="auto" w:fill="auto"/>
            <w:noWrap/>
            <w:vAlign w:val="bottom"/>
            <w:hideMark/>
          </w:tcPr>
          <w:p w14:paraId="2AA94D45"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3C061AFF"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514674B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11,738,548</w:t>
            </w:r>
          </w:p>
        </w:tc>
        <w:tc>
          <w:tcPr>
            <w:tcW w:w="229" w:type="dxa"/>
            <w:tcBorders>
              <w:top w:val="nil"/>
              <w:left w:val="nil"/>
              <w:bottom w:val="nil"/>
              <w:right w:val="nil"/>
            </w:tcBorders>
            <w:shd w:val="clear" w:color="auto" w:fill="auto"/>
            <w:noWrap/>
            <w:vAlign w:val="bottom"/>
            <w:hideMark/>
          </w:tcPr>
          <w:p w14:paraId="16F76BCA" w14:textId="77777777" w:rsidR="0091617F" w:rsidRPr="0091617F" w:rsidRDefault="0091617F" w:rsidP="0091617F">
            <w:pPr>
              <w:rPr>
                <w:rFonts w:ascii="Arial" w:hAnsi="Arial" w:cs="Arial"/>
                <w:color w:val="000000"/>
                <w:sz w:val="16"/>
                <w:szCs w:val="16"/>
              </w:rPr>
            </w:pPr>
            <w:r w:rsidRPr="0091617F">
              <w:rPr>
                <w:rFonts w:ascii="Arial" w:hAnsi="Arial" w:cs="Arial"/>
                <w:color w:val="000000"/>
                <w:sz w:val="16"/>
                <w:szCs w:val="16"/>
                <w:vertAlign w:val="superscript"/>
              </w:rPr>
              <w:t>6,7</w:t>
            </w:r>
          </w:p>
        </w:tc>
        <w:tc>
          <w:tcPr>
            <w:tcW w:w="1298" w:type="dxa"/>
            <w:tcBorders>
              <w:top w:val="nil"/>
              <w:left w:val="nil"/>
              <w:bottom w:val="nil"/>
              <w:right w:val="nil"/>
            </w:tcBorders>
            <w:shd w:val="clear" w:color="auto" w:fill="auto"/>
            <w:noWrap/>
            <w:vAlign w:val="bottom"/>
            <w:hideMark/>
          </w:tcPr>
          <w:p w14:paraId="2CEEF4C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10,551,327</w:t>
            </w:r>
          </w:p>
        </w:tc>
        <w:tc>
          <w:tcPr>
            <w:tcW w:w="118" w:type="dxa"/>
            <w:tcBorders>
              <w:top w:val="nil"/>
              <w:left w:val="nil"/>
              <w:bottom w:val="nil"/>
              <w:right w:val="nil"/>
            </w:tcBorders>
            <w:shd w:val="clear" w:color="auto" w:fill="auto"/>
            <w:noWrap/>
            <w:vAlign w:val="bottom"/>
            <w:hideMark/>
          </w:tcPr>
          <w:p w14:paraId="663172AC"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14:paraId="12091E6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919,215</w:t>
            </w:r>
          </w:p>
        </w:tc>
        <w:tc>
          <w:tcPr>
            <w:tcW w:w="118" w:type="dxa"/>
            <w:tcBorders>
              <w:top w:val="nil"/>
              <w:left w:val="nil"/>
              <w:bottom w:val="nil"/>
              <w:right w:val="nil"/>
            </w:tcBorders>
            <w:shd w:val="clear" w:color="auto" w:fill="auto"/>
            <w:noWrap/>
            <w:vAlign w:val="bottom"/>
            <w:hideMark/>
          </w:tcPr>
          <w:p w14:paraId="02E0412B"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7</w:t>
            </w:r>
          </w:p>
        </w:tc>
        <w:tc>
          <w:tcPr>
            <w:tcW w:w="1183" w:type="dxa"/>
            <w:tcBorders>
              <w:top w:val="nil"/>
              <w:left w:val="nil"/>
              <w:bottom w:val="nil"/>
              <w:right w:val="nil"/>
            </w:tcBorders>
            <w:shd w:val="clear" w:color="auto" w:fill="auto"/>
            <w:noWrap/>
            <w:vAlign w:val="bottom"/>
            <w:hideMark/>
          </w:tcPr>
          <w:p w14:paraId="7030C9B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268,005</w:t>
            </w:r>
          </w:p>
        </w:tc>
        <w:tc>
          <w:tcPr>
            <w:tcW w:w="118" w:type="dxa"/>
            <w:tcBorders>
              <w:top w:val="nil"/>
              <w:left w:val="nil"/>
              <w:bottom w:val="nil"/>
              <w:right w:val="nil"/>
            </w:tcBorders>
            <w:shd w:val="clear" w:color="auto" w:fill="auto"/>
            <w:noWrap/>
            <w:vAlign w:val="bottom"/>
            <w:hideMark/>
          </w:tcPr>
          <w:p w14:paraId="1AB83D91"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7</w:t>
            </w:r>
          </w:p>
        </w:tc>
      </w:tr>
      <w:tr w:rsidR="0091617F" w:rsidRPr="0091617F" w14:paraId="2426BA9C" w14:textId="77777777" w:rsidTr="009667C5">
        <w:trPr>
          <w:trHeight w:val="195"/>
        </w:trPr>
        <w:tc>
          <w:tcPr>
            <w:tcW w:w="998" w:type="dxa"/>
            <w:tcBorders>
              <w:top w:val="nil"/>
              <w:left w:val="nil"/>
              <w:bottom w:val="nil"/>
              <w:right w:val="nil"/>
            </w:tcBorders>
            <w:shd w:val="clear" w:color="auto" w:fill="auto"/>
            <w:noWrap/>
            <w:vAlign w:val="center"/>
            <w:hideMark/>
          </w:tcPr>
          <w:p w14:paraId="193CDAF1" w14:textId="77777777" w:rsidR="0091617F" w:rsidRPr="0091617F" w:rsidRDefault="0091617F" w:rsidP="0091617F">
            <w:pPr>
              <w:rPr>
                <w:rFonts w:ascii="Arial" w:hAnsi="Arial" w:cs="Arial"/>
                <w:sz w:val="16"/>
                <w:szCs w:val="16"/>
              </w:rPr>
            </w:pPr>
            <w:r w:rsidRPr="0091617F">
              <w:rPr>
                <w:rFonts w:ascii="Arial" w:hAnsi="Arial" w:cs="Arial"/>
                <w:sz w:val="16"/>
                <w:szCs w:val="16"/>
              </w:rPr>
              <w:t xml:space="preserve">Delaware </w:t>
            </w:r>
          </w:p>
        </w:tc>
        <w:tc>
          <w:tcPr>
            <w:tcW w:w="340" w:type="dxa"/>
            <w:tcBorders>
              <w:top w:val="nil"/>
              <w:left w:val="nil"/>
              <w:bottom w:val="nil"/>
              <w:right w:val="nil"/>
            </w:tcBorders>
            <w:shd w:val="clear" w:color="auto" w:fill="auto"/>
            <w:noWrap/>
            <w:vAlign w:val="center"/>
            <w:hideMark/>
          </w:tcPr>
          <w:p w14:paraId="4EA80A12"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1F97290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2,190,905</w:t>
            </w:r>
          </w:p>
        </w:tc>
        <w:tc>
          <w:tcPr>
            <w:tcW w:w="81" w:type="dxa"/>
            <w:tcBorders>
              <w:top w:val="nil"/>
              <w:left w:val="nil"/>
              <w:bottom w:val="nil"/>
              <w:right w:val="nil"/>
            </w:tcBorders>
            <w:shd w:val="clear" w:color="auto" w:fill="auto"/>
            <w:noWrap/>
            <w:vAlign w:val="bottom"/>
            <w:hideMark/>
          </w:tcPr>
          <w:p w14:paraId="050EFA19"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2A9D35C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750,420</w:t>
            </w:r>
          </w:p>
        </w:tc>
        <w:tc>
          <w:tcPr>
            <w:tcW w:w="81" w:type="dxa"/>
            <w:tcBorders>
              <w:top w:val="nil"/>
              <w:left w:val="nil"/>
              <w:bottom w:val="nil"/>
              <w:right w:val="nil"/>
            </w:tcBorders>
            <w:shd w:val="clear" w:color="auto" w:fill="auto"/>
            <w:noWrap/>
            <w:vAlign w:val="bottom"/>
            <w:hideMark/>
          </w:tcPr>
          <w:p w14:paraId="6C25AD19"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7C6E77B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1,257,941</w:t>
            </w:r>
          </w:p>
        </w:tc>
        <w:tc>
          <w:tcPr>
            <w:tcW w:w="81" w:type="dxa"/>
            <w:tcBorders>
              <w:top w:val="nil"/>
              <w:left w:val="nil"/>
              <w:bottom w:val="nil"/>
              <w:right w:val="nil"/>
            </w:tcBorders>
            <w:shd w:val="clear" w:color="auto" w:fill="auto"/>
            <w:noWrap/>
            <w:vAlign w:val="bottom"/>
            <w:hideMark/>
          </w:tcPr>
          <w:p w14:paraId="34F29273"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58E914D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182,544</w:t>
            </w:r>
          </w:p>
        </w:tc>
        <w:tc>
          <w:tcPr>
            <w:tcW w:w="101" w:type="dxa"/>
            <w:tcBorders>
              <w:top w:val="nil"/>
              <w:left w:val="nil"/>
              <w:bottom w:val="nil"/>
              <w:right w:val="nil"/>
            </w:tcBorders>
            <w:shd w:val="clear" w:color="auto" w:fill="auto"/>
            <w:noWrap/>
            <w:vAlign w:val="bottom"/>
            <w:hideMark/>
          </w:tcPr>
          <w:p w14:paraId="00D0D4B3"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667C75AC"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4FBB2C7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2,128,885</w:t>
            </w:r>
          </w:p>
        </w:tc>
        <w:tc>
          <w:tcPr>
            <w:tcW w:w="229" w:type="dxa"/>
            <w:tcBorders>
              <w:top w:val="nil"/>
              <w:left w:val="nil"/>
              <w:bottom w:val="nil"/>
              <w:right w:val="nil"/>
            </w:tcBorders>
            <w:shd w:val="clear" w:color="auto" w:fill="auto"/>
            <w:noWrap/>
            <w:vAlign w:val="bottom"/>
            <w:hideMark/>
          </w:tcPr>
          <w:p w14:paraId="5AA69704"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43FC6BF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1,941,408</w:t>
            </w:r>
          </w:p>
        </w:tc>
        <w:tc>
          <w:tcPr>
            <w:tcW w:w="118" w:type="dxa"/>
            <w:tcBorders>
              <w:top w:val="nil"/>
              <w:left w:val="nil"/>
              <w:bottom w:val="nil"/>
              <w:right w:val="nil"/>
            </w:tcBorders>
            <w:shd w:val="clear" w:color="auto" w:fill="auto"/>
            <w:noWrap/>
            <w:vAlign w:val="bottom"/>
            <w:hideMark/>
          </w:tcPr>
          <w:p w14:paraId="45C6B1B4"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729C317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113,368</w:t>
            </w:r>
          </w:p>
        </w:tc>
        <w:tc>
          <w:tcPr>
            <w:tcW w:w="118" w:type="dxa"/>
            <w:tcBorders>
              <w:top w:val="nil"/>
              <w:left w:val="nil"/>
              <w:bottom w:val="nil"/>
              <w:right w:val="nil"/>
            </w:tcBorders>
            <w:shd w:val="clear" w:color="auto" w:fill="auto"/>
            <w:noWrap/>
            <w:vAlign w:val="bottom"/>
            <w:hideMark/>
          </w:tcPr>
          <w:p w14:paraId="6D226B5C"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5C7D8D0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74,109</w:t>
            </w:r>
          </w:p>
        </w:tc>
        <w:tc>
          <w:tcPr>
            <w:tcW w:w="118" w:type="dxa"/>
            <w:tcBorders>
              <w:top w:val="nil"/>
              <w:left w:val="nil"/>
              <w:bottom w:val="nil"/>
              <w:right w:val="nil"/>
            </w:tcBorders>
            <w:shd w:val="clear" w:color="auto" w:fill="auto"/>
            <w:noWrap/>
            <w:vAlign w:val="bottom"/>
            <w:hideMark/>
          </w:tcPr>
          <w:p w14:paraId="57990376" w14:textId="77777777" w:rsidR="0091617F" w:rsidRPr="0091617F" w:rsidRDefault="0091617F" w:rsidP="0091617F">
            <w:pPr>
              <w:jc w:val="right"/>
              <w:rPr>
                <w:rFonts w:ascii="Arial" w:hAnsi="Arial" w:cs="Arial"/>
                <w:sz w:val="16"/>
                <w:szCs w:val="16"/>
              </w:rPr>
            </w:pPr>
          </w:p>
        </w:tc>
      </w:tr>
      <w:tr w:rsidR="0091617F" w:rsidRPr="0091617F" w14:paraId="1B07CE4E" w14:textId="77777777" w:rsidTr="009667C5">
        <w:trPr>
          <w:trHeight w:val="195"/>
        </w:trPr>
        <w:tc>
          <w:tcPr>
            <w:tcW w:w="1338" w:type="dxa"/>
            <w:gridSpan w:val="2"/>
            <w:tcBorders>
              <w:top w:val="nil"/>
              <w:left w:val="nil"/>
              <w:bottom w:val="nil"/>
              <w:right w:val="nil"/>
            </w:tcBorders>
            <w:shd w:val="clear" w:color="auto" w:fill="auto"/>
            <w:noWrap/>
            <w:vAlign w:val="center"/>
            <w:hideMark/>
          </w:tcPr>
          <w:p w14:paraId="7CD1A5FF" w14:textId="77777777" w:rsidR="0091617F" w:rsidRPr="0091617F" w:rsidRDefault="0091617F" w:rsidP="0091617F">
            <w:pPr>
              <w:rPr>
                <w:rFonts w:ascii="Arial" w:hAnsi="Arial" w:cs="Arial"/>
                <w:sz w:val="16"/>
                <w:szCs w:val="16"/>
              </w:rPr>
            </w:pPr>
            <w:r w:rsidRPr="0091617F">
              <w:rPr>
                <w:rFonts w:ascii="Arial" w:hAnsi="Arial" w:cs="Arial"/>
                <w:sz w:val="16"/>
                <w:szCs w:val="16"/>
              </w:rPr>
              <w:t>District of Columbia</w:t>
            </w:r>
          </w:p>
        </w:tc>
        <w:tc>
          <w:tcPr>
            <w:tcW w:w="1297" w:type="dxa"/>
            <w:tcBorders>
              <w:top w:val="nil"/>
              <w:left w:val="nil"/>
              <w:bottom w:val="nil"/>
              <w:right w:val="nil"/>
            </w:tcBorders>
            <w:shd w:val="clear" w:color="auto" w:fill="auto"/>
            <w:noWrap/>
            <w:vAlign w:val="bottom"/>
            <w:hideMark/>
          </w:tcPr>
          <w:p w14:paraId="11DA11B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2,274,302</w:t>
            </w:r>
          </w:p>
        </w:tc>
        <w:tc>
          <w:tcPr>
            <w:tcW w:w="81" w:type="dxa"/>
            <w:tcBorders>
              <w:top w:val="nil"/>
              <w:left w:val="nil"/>
              <w:bottom w:val="nil"/>
              <w:right w:val="nil"/>
            </w:tcBorders>
            <w:shd w:val="clear" w:color="auto" w:fill="auto"/>
            <w:noWrap/>
            <w:vAlign w:val="bottom"/>
            <w:hideMark/>
          </w:tcPr>
          <w:p w14:paraId="75E73AED"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42CC89F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2,048,093</w:t>
            </w:r>
          </w:p>
        </w:tc>
        <w:tc>
          <w:tcPr>
            <w:tcW w:w="81" w:type="dxa"/>
            <w:tcBorders>
              <w:top w:val="nil"/>
              <w:left w:val="nil"/>
              <w:bottom w:val="nil"/>
              <w:right w:val="nil"/>
            </w:tcBorders>
            <w:shd w:val="clear" w:color="auto" w:fill="auto"/>
            <w:noWrap/>
            <w:vAlign w:val="bottom"/>
            <w:hideMark/>
          </w:tcPr>
          <w:p w14:paraId="3BD48F22"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vAlign w:val="center"/>
            <w:hideMark/>
          </w:tcPr>
          <w:p w14:paraId="6483E81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w:t>
            </w:r>
          </w:p>
        </w:tc>
        <w:tc>
          <w:tcPr>
            <w:tcW w:w="81" w:type="dxa"/>
            <w:tcBorders>
              <w:top w:val="nil"/>
              <w:left w:val="nil"/>
              <w:bottom w:val="nil"/>
              <w:right w:val="nil"/>
            </w:tcBorders>
            <w:shd w:val="clear" w:color="auto" w:fill="auto"/>
            <w:noWrap/>
            <w:vAlign w:val="bottom"/>
            <w:hideMark/>
          </w:tcPr>
          <w:p w14:paraId="336C756E"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62E1CF1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226,209</w:t>
            </w:r>
          </w:p>
        </w:tc>
        <w:tc>
          <w:tcPr>
            <w:tcW w:w="101" w:type="dxa"/>
            <w:tcBorders>
              <w:top w:val="nil"/>
              <w:left w:val="nil"/>
              <w:bottom w:val="nil"/>
              <w:right w:val="nil"/>
            </w:tcBorders>
            <w:shd w:val="clear" w:color="auto" w:fill="auto"/>
            <w:noWrap/>
            <w:vAlign w:val="bottom"/>
            <w:hideMark/>
          </w:tcPr>
          <w:p w14:paraId="0BD23578"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1A59F218"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07A950B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2,352,758</w:t>
            </w:r>
          </w:p>
        </w:tc>
        <w:tc>
          <w:tcPr>
            <w:tcW w:w="229" w:type="dxa"/>
            <w:tcBorders>
              <w:top w:val="nil"/>
              <w:left w:val="nil"/>
              <w:bottom w:val="nil"/>
              <w:right w:val="nil"/>
            </w:tcBorders>
            <w:shd w:val="clear" w:color="auto" w:fill="auto"/>
            <w:noWrap/>
            <w:vAlign w:val="bottom"/>
            <w:hideMark/>
          </w:tcPr>
          <w:p w14:paraId="058A800F"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2D5F716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1,775,833</w:t>
            </w:r>
          </w:p>
        </w:tc>
        <w:tc>
          <w:tcPr>
            <w:tcW w:w="118" w:type="dxa"/>
            <w:tcBorders>
              <w:top w:val="nil"/>
              <w:left w:val="nil"/>
              <w:bottom w:val="nil"/>
              <w:right w:val="nil"/>
            </w:tcBorders>
            <w:shd w:val="clear" w:color="auto" w:fill="auto"/>
            <w:noWrap/>
            <w:vAlign w:val="bottom"/>
            <w:hideMark/>
          </w:tcPr>
          <w:p w14:paraId="418F425B"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2FF17C2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393,478</w:t>
            </w:r>
          </w:p>
        </w:tc>
        <w:tc>
          <w:tcPr>
            <w:tcW w:w="118" w:type="dxa"/>
            <w:tcBorders>
              <w:top w:val="nil"/>
              <w:left w:val="nil"/>
              <w:bottom w:val="nil"/>
              <w:right w:val="nil"/>
            </w:tcBorders>
            <w:shd w:val="clear" w:color="auto" w:fill="auto"/>
            <w:noWrap/>
            <w:vAlign w:val="bottom"/>
            <w:hideMark/>
          </w:tcPr>
          <w:p w14:paraId="5E345E2C"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A0DA9C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183,446</w:t>
            </w:r>
          </w:p>
        </w:tc>
        <w:tc>
          <w:tcPr>
            <w:tcW w:w="118" w:type="dxa"/>
            <w:tcBorders>
              <w:top w:val="nil"/>
              <w:left w:val="nil"/>
              <w:bottom w:val="nil"/>
              <w:right w:val="nil"/>
            </w:tcBorders>
            <w:shd w:val="clear" w:color="auto" w:fill="auto"/>
            <w:noWrap/>
            <w:vAlign w:val="bottom"/>
            <w:hideMark/>
          </w:tcPr>
          <w:p w14:paraId="19382C4A" w14:textId="77777777" w:rsidR="0091617F" w:rsidRPr="0091617F" w:rsidRDefault="0091617F" w:rsidP="0091617F">
            <w:pPr>
              <w:jc w:val="right"/>
              <w:rPr>
                <w:rFonts w:ascii="Arial" w:hAnsi="Arial" w:cs="Arial"/>
                <w:sz w:val="16"/>
                <w:szCs w:val="16"/>
              </w:rPr>
            </w:pPr>
          </w:p>
        </w:tc>
      </w:tr>
      <w:tr w:rsidR="0091617F" w:rsidRPr="0091617F" w14:paraId="658645BE" w14:textId="77777777" w:rsidTr="009667C5">
        <w:trPr>
          <w:trHeight w:val="195"/>
        </w:trPr>
        <w:tc>
          <w:tcPr>
            <w:tcW w:w="998" w:type="dxa"/>
            <w:tcBorders>
              <w:top w:val="nil"/>
              <w:left w:val="nil"/>
              <w:bottom w:val="nil"/>
              <w:right w:val="nil"/>
            </w:tcBorders>
            <w:shd w:val="clear" w:color="auto" w:fill="auto"/>
            <w:noWrap/>
            <w:vAlign w:val="center"/>
            <w:hideMark/>
          </w:tcPr>
          <w:p w14:paraId="15823B63" w14:textId="77777777" w:rsidR="0091617F" w:rsidRPr="0091617F" w:rsidRDefault="0091617F" w:rsidP="0091617F">
            <w:pPr>
              <w:rPr>
                <w:rFonts w:ascii="Arial" w:hAnsi="Arial" w:cs="Arial"/>
                <w:sz w:val="16"/>
                <w:szCs w:val="16"/>
              </w:rPr>
            </w:pPr>
            <w:r w:rsidRPr="0091617F">
              <w:rPr>
                <w:rFonts w:ascii="Arial" w:hAnsi="Arial" w:cs="Arial"/>
                <w:sz w:val="16"/>
                <w:szCs w:val="16"/>
              </w:rPr>
              <w:t>Florida</w:t>
            </w:r>
          </w:p>
        </w:tc>
        <w:tc>
          <w:tcPr>
            <w:tcW w:w="340" w:type="dxa"/>
            <w:tcBorders>
              <w:top w:val="nil"/>
              <w:left w:val="nil"/>
              <w:bottom w:val="nil"/>
              <w:right w:val="nil"/>
            </w:tcBorders>
            <w:shd w:val="clear" w:color="auto" w:fill="auto"/>
            <w:noWrap/>
            <w:vAlign w:val="center"/>
            <w:hideMark/>
          </w:tcPr>
          <w:p w14:paraId="402D0F85"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1BB930E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27,929,250</w:t>
            </w:r>
          </w:p>
        </w:tc>
        <w:tc>
          <w:tcPr>
            <w:tcW w:w="81" w:type="dxa"/>
            <w:tcBorders>
              <w:top w:val="nil"/>
              <w:left w:val="nil"/>
              <w:bottom w:val="nil"/>
              <w:right w:val="nil"/>
            </w:tcBorders>
            <w:shd w:val="clear" w:color="auto" w:fill="auto"/>
            <w:noWrap/>
            <w:vAlign w:val="bottom"/>
            <w:hideMark/>
          </w:tcPr>
          <w:p w14:paraId="2A9570EC"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4219DC4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13,734,743</w:t>
            </w:r>
          </w:p>
        </w:tc>
        <w:tc>
          <w:tcPr>
            <w:tcW w:w="81" w:type="dxa"/>
            <w:tcBorders>
              <w:top w:val="nil"/>
              <w:left w:val="nil"/>
              <w:bottom w:val="nil"/>
              <w:right w:val="nil"/>
            </w:tcBorders>
            <w:shd w:val="clear" w:color="auto" w:fill="auto"/>
            <w:noWrap/>
            <w:vAlign w:val="bottom"/>
            <w:hideMark/>
          </w:tcPr>
          <w:p w14:paraId="7523B799"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764770C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10,963,798</w:t>
            </w:r>
          </w:p>
        </w:tc>
        <w:tc>
          <w:tcPr>
            <w:tcW w:w="81" w:type="dxa"/>
            <w:tcBorders>
              <w:top w:val="nil"/>
              <w:left w:val="nil"/>
              <w:bottom w:val="nil"/>
              <w:right w:val="nil"/>
            </w:tcBorders>
            <w:shd w:val="clear" w:color="auto" w:fill="auto"/>
            <w:noWrap/>
            <w:vAlign w:val="bottom"/>
            <w:hideMark/>
          </w:tcPr>
          <w:p w14:paraId="2DBF4B01"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EAD39C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3,230,709</w:t>
            </w:r>
          </w:p>
        </w:tc>
        <w:tc>
          <w:tcPr>
            <w:tcW w:w="101" w:type="dxa"/>
            <w:tcBorders>
              <w:top w:val="nil"/>
              <w:left w:val="nil"/>
              <w:bottom w:val="nil"/>
              <w:right w:val="nil"/>
            </w:tcBorders>
            <w:shd w:val="clear" w:color="auto" w:fill="auto"/>
            <w:noWrap/>
            <w:vAlign w:val="bottom"/>
            <w:hideMark/>
          </w:tcPr>
          <w:p w14:paraId="768F88DF"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7B82C892"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6355891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28,897,234</w:t>
            </w:r>
          </w:p>
        </w:tc>
        <w:tc>
          <w:tcPr>
            <w:tcW w:w="229" w:type="dxa"/>
            <w:tcBorders>
              <w:top w:val="nil"/>
              <w:left w:val="nil"/>
              <w:bottom w:val="nil"/>
              <w:right w:val="nil"/>
            </w:tcBorders>
            <w:shd w:val="clear" w:color="auto" w:fill="auto"/>
            <w:noWrap/>
            <w:vAlign w:val="bottom"/>
            <w:hideMark/>
          </w:tcPr>
          <w:p w14:paraId="63792187"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14:paraId="390820A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25,621,239</w:t>
            </w:r>
          </w:p>
        </w:tc>
        <w:tc>
          <w:tcPr>
            <w:tcW w:w="118" w:type="dxa"/>
            <w:tcBorders>
              <w:top w:val="nil"/>
              <w:left w:val="nil"/>
              <w:bottom w:val="nil"/>
              <w:right w:val="nil"/>
            </w:tcBorders>
            <w:shd w:val="clear" w:color="auto" w:fill="auto"/>
            <w:noWrap/>
            <w:vAlign w:val="bottom"/>
            <w:hideMark/>
          </w:tcPr>
          <w:p w14:paraId="07D9234D"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14:paraId="302BEDC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1,983,369</w:t>
            </w:r>
          </w:p>
        </w:tc>
        <w:tc>
          <w:tcPr>
            <w:tcW w:w="118" w:type="dxa"/>
            <w:tcBorders>
              <w:top w:val="nil"/>
              <w:left w:val="nil"/>
              <w:bottom w:val="nil"/>
              <w:right w:val="nil"/>
            </w:tcBorders>
            <w:shd w:val="clear" w:color="auto" w:fill="auto"/>
            <w:noWrap/>
            <w:vAlign w:val="bottom"/>
            <w:hideMark/>
          </w:tcPr>
          <w:p w14:paraId="204DDCF6"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662291E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1,292,626</w:t>
            </w:r>
          </w:p>
        </w:tc>
        <w:tc>
          <w:tcPr>
            <w:tcW w:w="118" w:type="dxa"/>
            <w:tcBorders>
              <w:top w:val="nil"/>
              <w:left w:val="nil"/>
              <w:bottom w:val="nil"/>
              <w:right w:val="nil"/>
            </w:tcBorders>
            <w:shd w:val="clear" w:color="auto" w:fill="auto"/>
            <w:noWrap/>
            <w:vAlign w:val="bottom"/>
            <w:hideMark/>
          </w:tcPr>
          <w:p w14:paraId="5743F7CD" w14:textId="77777777" w:rsidR="0091617F" w:rsidRPr="0091617F" w:rsidRDefault="0091617F" w:rsidP="0091617F">
            <w:pPr>
              <w:jc w:val="right"/>
              <w:rPr>
                <w:rFonts w:ascii="Arial" w:hAnsi="Arial" w:cs="Arial"/>
                <w:sz w:val="16"/>
                <w:szCs w:val="16"/>
              </w:rPr>
            </w:pPr>
          </w:p>
        </w:tc>
      </w:tr>
      <w:tr w:rsidR="0091617F" w:rsidRPr="0091617F" w14:paraId="69A27EEA" w14:textId="77777777" w:rsidTr="009667C5">
        <w:trPr>
          <w:trHeight w:val="60"/>
        </w:trPr>
        <w:tc>
          <w:tcPr>
            <w:tcW w:w="998" w:type="dxa"/>
            <w:tcBorders>
              <w:top w:val="nil"/>
              <w:left w:val="nil"/>
              <w:bottom w:val="nil"/>
              <w:right w:val="nil"/>
            </w:tcBorders>
            <w:shd w:val="clear" w:color="auto" w:fill="auto"/>
            <w:noWrap/>
            <w:vAlign w:val="center"/>
            <w:hideMark/>
          </w:tcPr>
          <w:p w14:paraId="6B2E74CB" w14:textId="77777777" w:rsidR="0091617F" w:rsidRPr="0091617F" w:rsidRDefault="0091617F" w:rsidP="0091617F">
            <w:pPr>
              <w:rPr>
                <w:sz w:val="16"/>
                <w:szCs w:val="16"/>
              </w:rPr>
            </w:pPr>
          </w:p>
        </w:tc>
        <w:tc>
          <w:tcPr>
            <w:tcW w:w="340" w:type="dxa"/>
            <w:tcBorders>
              <w:top w:val="nil"/>
              <w:left w:val="nil"/>
              <w:bottom w:val="nil"/>
              <w:right w:val="nil"/>
            </w:tcBorders>
            <w:shd w:val="clear" w:color="auto" w:fill="auto"/>
            <w:noWrap/>
            <w:vAlign w:val="center"/>
            <w:hideMark/>
          </w:tcPr>
          <w:p w14:paraId="704389BA" w14:textId="77777777" w:rsidR="0091617F" w:rsidRPr="0091617F" w:rsidRDefault="0091617F" w:rsidP="0091617F">
            <w:pPr>
              <w:rPr>
                <w:sz w:val="16"/>
                <w:szCs w:val="16"/>
              </w:rPr>
            </w:pPr>
          </w:p>
        </w:tc>
        <w:tc>
          <w:tcPr>
            <w:tcW w:w="1297" w:type="dxa"/>
            <w:tcBorders>
              <w:top w:val="nil"/>
              <w:left w:val="nil"/>
              <w:bottom w:val="nil"/>
              <w:right w:val="nil"/>
            </w:tcBorders>
            <w:shd w:val="clear" w:color="auto" w:fill="auto"/>
            <w:noWrap/>
            <w:vAlign w:val="bottom"/>
            <w:hideMark/>
          </w:tcPr>
          <w:p w14:paraId="6A0799AE"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409FA4D1"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4782C263"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7E682F58" w14:textId="77777777" w:rsidR="0091617F" w:rsidRPr="0091617F" w:rsidRDefault="0091617F" w:rsidP="0091617F">
            <w:pPr>
              <w:rPr>
                <w:sz w:val="16"/>
                <w:szCs w:val="16"/>
              </w:rPr>
            </w:pPr>
          </w:p>
        </w:tc>
        <w:tc>
          <w:tcPr>
            <w:tcW w:w="1678" w:type="dxa"/>
            <w:tcBorders>
              <w:top w:val="nil"/>
              <w:left w:val="nil"/>
              <w:bottom w:val="nil"/>
              <w:right w:val="nil"/>
            </w:tcBorders>
            <w:shd w:val="clear" w:color="auto" w:fill="auto"/>
            <w:noWrap/>
            <w:vAlign w:val="bottom"/>
            <w:hideMark/>
          </w:tcPr>
          <w:p w14:paraId="7DED4BEF"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13871187"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3FB82BB4"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bottom"/>
            <w:hideMark/>
          </w:tcPr>
          <w:p w14:paraId="1771730F"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center"/>
            <w:hideMark/>
          </w:tcPr>
          <w:p w14:paraId="7657B1AE"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D4858FF" w14:textId="77777777" w:rsidR="0091617F" w:rsidRPr="0091617F" w:rsidRDefault="0091617F" w:rsidP="0091617F">
            <w:pPr>
              <w:jc w:val="right"/>
              <w:rPr>
                <w:sz w:val="16"/>
                <w:szCs w:val="16"/>
              </w:rPr>
            </w:pPr>
          </w:p>
        </w:tc>
        <w:tc>
          <w:tcPr>
            <w:tcW w:w="229" w:type="dxa"/>
            <w:tcBorders>
              <w:top w:val="nil"/>
              <w:left w:val="nil"/>
              <w:bottom w:val="nil"/>
              <w:right w:val="nil"/>
            </w:tcBorders>
            <w:shd w:val="clear" w:color="auto" w:fill="auto"/>
            <w:noWrap/>
            <w:vAlign w:val="bottom"/>
            <w:hideMark/>
          </w:tcPr>
          <w:p w14:paraId="7B8B00FB"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EB18EED"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1CC4E9C0" w14:textId="77777777" w:rsidR="0091617F" w:rsidRPr="0091617F" w:rsidRDefault="0091617F" w:rsidP="0091617F">
            <w:pPr>
              <w:rPr>
                <w:sz w:val="16"/>
                <w:szCs w:val="16"/>
              </w:rPr>
            </w:pPr>
          </w:p>
        </w:tc>
        <w:tc>
          <w:tcPr>
            <w:tcW w:w="1359" w:type="dxa"/>
            <w:tcBorders>
              <w:top w:val="nil"/>
              <w:left w:val="nil"/>
              <w:bottom w:val="nil"/>
              <w:right w:val="nil"/>
            </w:tcBorders>
            <w:shd w:val="clear" w:color="auto" w:fill="auto"/>
            <w:noWrap/>
            <w:vAlign w:val="bottom"/>
            <w:hideMark/>
          </w:tcPr>
          <w:p w14:paraId="49482173"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6F38032E"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52DEE3B6"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4BD29B74" w14:textId="77777777" w:rsidR="0091617F" w:rsidRPr="0091617F" w:rsidRDefault="0091617F" w:rsidP="0091617F">
            <w:pPr>
              <w:rPr>
                <w:sz w:val="16"/>
                <w:szCs w:val="16"/>
              </w:rPr>
            </w:pPr>
          </w:p>
        </w:tc>
      </w:tr>
      <w:tr w:rsidR="0091617F" w:rsidRPr="0091617F" w14:paraId="2FCD745C" w14:textId="77777777" w:rsidTr="009667C5">
        <w:trPr>
          <w:trHeight w:val="195"/>
        </w:trPr>
        <w:tc>
          <w:tcPr>
            <w:tcW w:w="998" w:type="dxa"/>
            <w:tcBorders>
              <w:top w:val="nil"/>
              <w:left w:val="nil"/>
              <w:bottom w:val="nil"/>
              <w:right w:val="nil"/>
            </w:tcBorders>
            <w:shd w:val="clear" w:color="auto" w:fill="auto"/>
            <w:noWrap/>
            <w:vAlign w:val="center"/>
            <w:hideMark/>
          </w:tcPr>
          <w:p w14:paraId="19EBC5AE" w14:textId="77777777" w:rsidR="0091617F" w:rsidRPr="0091617F" w:rsidRDefault="0091617F" w:rsidP="0091617F">
            <w:pPr>
              <w:rPr>
                <w:rFonts w:ascii="Arial" w:hAnsi="Arial" w:cs="Arial"/>
                <w:sz w:val="16"/>
                <w:szCs w:val="16"/>
              </w:rPr>
            </w:pPr>
            <w:r w:rsidRPr="0091617F">
              <w:rPr>
                <w:rFonts w:ascii="Arial" w:hAnsi="Arial" w:cs="Arial"/>
                <w:sz w:val="16"/>
                <w:szCs w:val="16"/>
              </w:rPr>
              <w:t>Georgia</w:t>
            </w:r>
          </w:p>
        </w:tc>
        <w:tc>
          <w:tcPr>
            <w:tcW w:w="340" w:type="dxa"/>
            <w:tcBorders>
              <w:top w:val="nil"/>
              <w:left w:val="nil"/>
              <w:bottom w:val="nil"/>
              <w:right w:val="nil"/>
            </w:tcBorders>
            <w:shd w:val="clear" w:color="auto" w:fill="auto"/>
            <w:noWrap/>
            <w:vAlign w:val="center"/>
            <w:hideMark/>
          </w:tcPr>
          <w:p w14:paraId="050B628E"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20D099D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19,617,068</w:t>
            </w:r>
          </w:p>
        </w:tc>
        <w:tc>
          <w:tcPr>
            <w:tcW w:w="81" w:type="dxa"/>
            <w:tcBorders>
              <w:top w:val="nil"/>
              <w:left w:val="nil"/>
              <w:bottom w:val="nil"/>
              <w:right w:val="nil"/>
            </w:tcBorders>
            <w:shd w:val="clear" w:color="auto" w:fill="auto"/>
            <w:noWrap/>
            <w:vAlign w:val="bottom"/>
            <w:hideMark/>
          </w:tcPr>
          <w:p w14:paraId="7DAB5034"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030DF7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8,756,085</w:t>
            </w:r>
          </w:p>
        </w:tc>
        <w:tc>
          <w:tcPr>
            <w:tcW w:w="81" w:type="dxa"/>
            <w:tcBorders>
              <w:top w:val="nil"/>
              <w:left w:val="nil"/>
              <w:bottom w:val="nil"/>
              <w:right w:val="nil"/>
            </w:tcBorders>
            <w:shd w:val="clear" w:color="auto" w:fill="auto"/>
            <w:noWrap/>
            <w:vAlign w:val="bottom"/>
            <w:hideMark/>
          </w:tcPr>
          <w:p w14:paraId="5DF8B1F7"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28D0284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8,993,752</w:t>
            </w:r>
          </w:p>
        </w:tc>
        <w:tc>
          <w:tcPr>
            <w:tcW w:w="81" w:type="dxa"/>
            <w:tcBorders>
              <w:top w:val="nil"/>
              <w:left w:val="nil"/>
              <w:bottom w:val="nil"/>
              <w:right w:val="nil"/>
            </w:tcBorders>
            <w:shd w:val="clear" w:color="auto" w:fill="auto"/>
            <w:noWrap/>
            <w:vAlign w:val="bottom"/>
            <w:hideMark/>
          </w:tcPr>
          <w:p w14:paraId="54A4D8B8"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531AF0E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1,867,232</w:t>
            </w:r>
          </w:p>
        </w:tc>
        <w:tc>
          <w:tcPr>
            <w:tcW w:w="101" w:type="dxa"/>
            <w:tcBorders>
              <w:top w:val="nil"/>
              <w:left w:val="nil"/>
              <w:bottom w:val="nil"/>
              <w:right w:val="nil"/>
            </w:tcBorders>
            <w:shd w:val="clear" w:color="auto" w:fill="auto"/>
            <w:noWrap/>
            <w:vAlign w:val="bottom"/>
            <w:hideMark/>
          </w:tcPr>
          <w:p w14:paraId="4B986A2A"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312DB975"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42307C1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19,355,863</w:t>
            </w:r>
          </w:p>
        </w:tc>
        <w:tc>
          <w:tcPr>
            <w:tcW w:w="229" w:type="dxa"/>
            <w:tcBorders>
              <w:top w:val="nil"/>
              <w:left w:val="nil"/>
              <w:bottom w:val="nil"/>
              <w:right w:val="nil"/>
            </w:tcBorders>
            <w:shd w:val="clear" w:color="auto" w:fill="auto"/>
            <w:noWrap/>
            <w:vAlign w:val="bottom"/>
            <w:hideMark/>
          </w:tcPr>
          <w:p w14:paraId="59148BB7"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14:paraId="0440C8C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17,283,295</w:t>
            </w:r>
          </w:p>
        </w:tc>
        <w:tc>
          <w:tcPr>
            <w:tcW w:w="118" w:type="dxa"/>
            <w:tcBorders>
              <w:top w:val="nil"/>
              <w:left w:val="nil"/>
              <w:bottom w:val="nil"/>
              <w:right w:val="nil"/>
            </w:tcBorders>
            <w:shd w:val="clear" w:color="auto" w:fill="auto"/>
            <w:noWrap/>
            <w:vAlign w:val="bottom"/>
            <w:hideMark/>
          </w:tcPr>
          <w:p w14:paraId="4462E683"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14:paraId="21320B3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1,842,276</w:t>
            </w:r>
          </w:p>
        </w:tc>
        <w:tc>
          <w:tcPr>
            <w:tcW w:w="118" w:type="dxa"/>
            <w:tcBorders>
              <w:top w:val="nil"/>
              <w:left w:val="nil"/>
              <w:bottom w:val="nil"/>
              <w:right w:val="nil"/>
            </w:tcBorders>
            <w:shd w:val="clear" w:color="auto" w:fill="auto"/>
            <w:noWrap/>
            <w:vAlign w:val="bottom"/>
            <w:hideMark/>
          </w:tcPr>
          <w:p w14:paraId="17E58F88"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5CC0179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230,292</w:t>
            </w:r>
          </w:p>
        </w:tc>
        <w:tc>
          <w:tcPr>
            <w:tcW w:w="118" w:type="dxa"/>
            <w:tcBorders>
              <w:top w:val="nil"/>
              <w:left w:val="nil"/>
              <w:bottom w:val="nil"/>
              <w:right w:val="nil"/>
            </w:tcBorders>
            <w:shd w:val="clear" w:color="auto" w:fill="auto"/>
            <w:noWrap/>
            <w:vAlign w:val="bottom"/>
            <w:hideMark/>
          </w:tcPr>
          <w:p w14:paraId="5056DF9D" w14:textId="77777777" w:rsidR="0091617F" w:rsidRPr="0091617F" w:rsidRDefault="0091617F" w:rsidP="0091617F">
            <w:pPr>
              <w:jc w:val="right"/>
              <w:rPr>
                <w:rFonts w:ascii="Arial" w:hAnsi="Arial" w:cs="Arial"/>
                <w:sz w:val="16"/>
                <w:szCs w:val="16"/>
              </w:rPr>
            </w:pPr>
          </w:p>
        </w:tc>
      </w:tr>
      <w:tr w:rsidR="0091617F" w:rsidRPr="0091617F" w14:paraId="61680971" w14:textId="77777777" w:rsidTr="009667C5">
        <w:trPr>
          <w:trHeight w:val="195"/>
        </w:trPr>
        <w:tc>
          <w:tcPr>
            <w:tcW w:w="998" w:type="dxa"/>
            <w:tcBorders>
              <w:top w:val="nil"/>
              <w:left w:val="nil"/>
              <w:bottom w:val="nil"/>
              <w:right w:val="nil"/>
            </w:tcBorders>
            <w:shd w:val="clear" w:color="auto" w:fill="auto"/>
            <w:noWrap/>
            <w:vAlign w:val="center"/>
            <w:hideMark/>
          </w:tcPr>
          <w:p w14:paraId="77F5BD98" w14:textId="77777777" w:rsidR="0091617F" w:rsidRPr="0091617F" w:rsidRDefault="0091617F" w:rsidP="0091617F">
            <w:pPr>
              <w:rPr>
                <w:rFonts w:ascii="Arial" w:hAnsi="Arial" w:cs="Arial"/>
                <w:sz w:val="16"/>
                <w:szCs w:val="16"/>
              </w:rPr>
            </w:pPr>
            <w:r w:rsidRPr="0091617F">
              <w:rPr>
                <w:rFonts w:ascii="Arial" w:hAnsi="Arial" w:cs="Arial"/>
                <w:sz w:val="16"/>
                <w:szCs w:val="16"/>
              </w:rPr>
              <w:t>Hawaii</w:t>
            </w:r>
          </w:p>
        </w:tc>
        <w:tc>
          <w:tcPr>
            <w:tcW w:w="340" w:type="dxa"/>
            <w:tcBorders>
              <w:top w:val="nil"/>
              <w:left w:val="nil"/>
              <w:bottom w:val="nil"/>
              <w:right w:val="nil"/>
            </w:tcBorders>
            <w:shd w:val="clear" w:color="auto" w:fill="auto"/>
            <w:noWrap/>
            <w:vAlign w:val="center"/>
            <w:hideMark/>
          </w:tcPr>
          <w:p w14:paraId="297757B2"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626C1BA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3,031,312</w:t>
            </w:r>
          </w:p>
        </w:tc>
        <w:tc>
          <w:tcPr>
            <w:tcW w:w="81" w:type="dxa"/>
            <w:tcBorders>
              <w:top w:val="nil"/>
              <w:left w:val="nil"/>
              <w:bottom w:val="nil"/>
              <w:right w:val="nil"/>
            </w:tcBorders>
            <w:shd w:val="clear" w:color="auto" w:fill="auto"/>
            <w:noWrap/>
            <w:vAlign w:val="bottom"/>
            <w:hideMark/>
          </w:tcPr>
          <w:p w14:paraId="686DED9F"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5C41D4B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59,026</w:t>
            </w:r>
          </w:p>
        </w:tc>
        <w:tc>
          <w:tcPr>
            <w:tcW w:w="81" w:type="dxa"/>
            <w:tcBorders>
              <w:top w:val="nil"/>
              <w:left w:val="nil"/>
              <w:bottom w:val="nil"/>
              <w:right w:val="nil"/>
            </w:tcBorders>
            <w:shd w:val="clear" w:color="auto" w:fill="auto"/>
            <w:noWrap/>
            <w:vAlign w:val="bottom"/>
            <w:hideMark/>
          </w:tcPr>
          <w:p w14:paraId="64893B4D"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7FB4F13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2,711,156</w:t>
            </w:r>
          </w:p>
        </w:tc>
        <w:tc>
          <w:tcPr>
            <w:tcW w:w="81" w:type="dxa"/>
            <w:tcBorders>
              <w:top w:val="nil"/>
              <w:left w:val="nil"/>
              <w:bottom w:val="nil"/>
              <w:right w:val="nil"/>
            </w:tcBorders>
            <w:shd w:val="clear" w:color="auto" w:fill="auto"/>
            <w:noWrap/>
            <w:vAlign w:val="bottom"/>
            <w:hideMark/>
          </w:tcPr>
          <w:p w14:paraId="5B9752BA"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574D91C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261,130</w:t>
            </w:r>
          </w:p>
        </w:tc>
        <w:tc>
          <w:tcPr>
            <w:tcW w:w="101" w:type="dxa"/>
            <w:tcBorders>
              <w:top w:val="nil"/>
              <w:left w:val="nil"/>
              <w:bottom w:val="nil"/>
              <w:right w:val="nil"/>
            </w:tcBorders>
            <w:shd w:val="clear" w:color="auto" w:fill="auto"/>
            <w:noWrap/>
            <w:vAlign w:val="bottom"/>
            <w:hideMark/>
          </w:tcPr>
          <w:p w14:paraId="55DF0BFC"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68DBAA52"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4E21FB9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2,733,092</w:t>
            </w:r>
          </w:p>
        </w:tc>
        <w:tc>
          <w:tcPr>
            <w:tcW w:w="229" w:type="dxa"/>
            <w:tcBorders>
              <w:top w:val="nil"/>
              <w:left w:val="nil"/>
              <w:bottom w:val="nil"/>
              <w:right w:val="nil"/>
            </w:tcBorders>
            <w:shd w:val="clear" w:color="auto" w:fill="auto"/>
            <w:noWrap/>
            <w:vAlign w:val="bottom"/>
            <w:hideMark/>
          </w:tcPr>
          <w:p w14:paraId="08BD5D45"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63AFE73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2,502,117</w:t>
            </w:r>
          </w:p>
        </w:tc>
        <w:tc>
          <w:tcPr>
            <w:tcW w:w="118" w:type="dxa"/>
            <w:tcBorders>
              <w:top w:val="nil"/>
              <w:left w:val="nil"/>
              <w:bottom w:val="nil"/>
              <w:right w:val="nil"/>
            </w:tcBorders>
            <w:shd w:val="clear" w:color="auto" w:fill="auto"/>
            <w:noWrap/>
            <w:vAlign w:val="bottom"/>
            <w:hideMark/>
          </w:tcPr>
          <w:p w14:paraId="6E474B27"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401B0D4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216,649</w:t>
            </w:r>
          </w:p>
        </w:tc>
        <w:tc>
          <w:tcPr>
            <w:tcW w:w="118" w:type="dxa"/>
            <w:tcBorders>
              <w:top w:val="nil"/>
              <w:left w:val="nil"/>
              <w:bottom w:val="nil"/>
              <w:right w:val="nil"/>
            </w:tcBorders>
            <w:shd w:val="clear" w:color="auto" w:fill="auto"/>
            <w:noWrap/>
            <w:vAlign w:val="bottom"/>
            <w:hideMark/>
          </w:tcPr>
          <w:p w14:paraId="68D85AA4"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4F1A323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14,326</w:t>
            </w:r>
          </w:p>
        </w:tc>
        <w:tc>
          <w:tcPr>
            <w:tcW w:w="118" w:type="dxa"/>
            <w:tcBorders>
              <w:top w:val="nil"/>
              <w:left w:val="nil"/>
              <w:bottom w:val="nil"/>
              <w:right w:val="nil"/>
            </w:tcBorders>
            <w:shd w:val="clear" w:color="auto" w:fill="auto"/>
            <w:noWrap/>
            <w:vAlign w:val="bottom"/>
            <w:hideMark/>
          </w:tcPr>
          <w:p w14:paraId="3B059D15" w14:textId="77777777" w:rsidR="0091617F" w:rsidRPr="0091617F" w:rsidRDefault="0091617F" w:rsidP="0091617F">
            <w:pPr>
              <w:jc w:val="right"/>
              <w:rPr>
                <w:rFonts w:ascii="Arial" w:hAnsi="Arial" w:cs="Arial"/>
                <w:sz w:val="16"/>
                <w:szCs w:val="16"/>
              </w:rPr>
            </w:pPr>
          </w:p>
        </w:tc>
      </w:tr>
      <w:tr w:rsidR="0091617F" w:rsidRPr="0091617F" w14:paraId="6C0A21D9" w14:textId="77777777" w:rsidTr="009667C5">
        <w:trPr>
          <w:trHeight w:val="195"/>
        </w:trPr>
        <w:tc>
          <w:tcPr>
            <w:tcW w:w="998" w:type="dxa"/>
            <w:tcBorders>
              <w:top w:val="nil"/>
              <w:left w:val="nil"/>
              <w:bottom w:val="nil"/>
              <w:right w:val="nil"/>
            </w:tcBorders>
            <w:shd w:val="clear" w:color="auto" w:fill="auto"/>
            <w:noWrap/>
            <w:vAlign w:val="center"/>
            <w:hideMark/>
          </w:tcPr>
          <w:p w14:paraId="6F3F1395" w14:textId="77777777" w:rsidR="0091617F" w:rsidRPr="0091617F" w:rsidRDefault="0091617F" w:rsidP="0091617F">
            <w:pPr>
              <w:rPr>
                <w:rFonts w:ascii="Arial" w:hAnsi="Arial" w:cs="Arial"/>
                <w:sz w:val="16"/>
                <w:szCs w:val="16"/>
              </w:rPr>
            </w:pPr>
            <w:r w:rsidRPr="0091617F">
              <w:rPr>
                <w:rFonts w:ascii="Arial" w:hAnsi="Arial" w:cs="Arial"/>
                <w:sz w:val="16"/>
                <w:szCs w:val="16"/>
              </w:rPr>
              <w:t>Idaho</w:t>
            </w:r>
          </w:p>
        </w:tc>
        <w:tc>
          <w:tcPr>
            <w:tcW w:w="340" w:type="dxa"/>
            <w:tcBorders>
              <w:top w:val="nil"/>
              <w:left w:val="nil"/>
              <w:bottom w:val="nil"/>
              <w:right w:val="nil"/>
            </w:tcBorders>
            <w:shd w:val="clear" w:color="auto" w:fill="auto"/>
            <w:noWrap/>
            <w:vAlign w:val="center"/>
            <w:hideMark/>
          </w:tcPr>
          <w:p w14:paraId="61DF2BAB"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499B38B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2,413,672</w:t>
            </w:r>
          </w:p>
        </w:tc>
        <w:tc>
          <w:tcPr>
            <w:tcW w:w="81" w:type="dxa"/>
            <w:tcBorders>
              <w:top w:val="nil"/>
              <w:left w:val="nil"/>
              <w:bottom w:val="nil"/>
              <w:right w:val="nil"/>
            </w:tcBorders>
            <w:shd w:val="clear" w:color="auto" w:fill="auto"/>
            <w:noWrap/>
            <w:vAlign w:val="bottom"/>
            <w:hideMark/>
          </w:tcPr>
          <w:p w14:paraId="62DC3034"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43225A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581,097</w:t>
            </w:r>
          </w:p>
        </w:tc>
        <w:tc>
          <w:tcPr>
            <w:tcW w:w="81" w:type="dxa"/>
            <w:tcBorders>
              <w:top w:val="nil"/>
              <w:left w:val="nil"/>
              <w:bottom w:val="nil"/>
              <w:right w:val="nil"/>
            </w:tcBorders>
            <w:shd w:val="clear" w:color="auto" w:fill="auto"/>
            <w:noWrap/>
            <w:vAlign w:val="bottom"/>
            <w:hideMark/>
          </w:tcPr>
          <w:p w14:paraId="02DBBE62"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43235DF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1,576,287</w:t>
            </w:r>
          </w:p>
        </w:tc>
        <w:tc>
          <w:tcPr>
            <w:tcW w:w="81" w:type="dxa"/>
            <w:tcBorders>
              <w:top w:val="nil"/>
              <w:left w:val="nil"/>
              <w:bottom w:val="nil"/>
              <w:right w:val="nil"/>
            </w:tcBorders>
            <w:shd w:val="clear" w:color="auto" w:fill="auto"/>
            <w:noWrap/>
            <w:vAlign w:val="bottom"/>
            <w:hideMark/>
          </w:tcPr>
          <w:p w14:paraId="3ED98915"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3A6CB0C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256,288</w:t>
            </w:r>
          </w:p>
        </w:tc>
        <w:tc>
          <w:tcPr>
            <w:tcW w:w="101" w:type="dxa"/>
            <w:tcBorders>
              <w:top w:val="nil"/>
              <w:left w:val="nil"/>
              <w:bottom w:val="nil"/>
              <w:right w:val="nil"/>
            </w:tcBorders>
            <w:shd w:val="clear" w:color="auto" w:fill="auto"/>
            <w:noWrap/>
            <w:vAlign w:val="bottom"/>
            <w:hideMark/>
          </w:tcPr>
          <w:p w14:paraId="76C60346"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25789DDA"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F4C6CC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2,429,358</w:t>
            </w:r>
          </w:p>
        </w:tc>
        <w:tc>
          <w:tcPr>
            <w:tcW w:w="229" w:type="dxa"/>
            <w:tcBorders>
              <w:top w:val="nil"/>
              <w:left w:val="nil"/>
              <w:bottom w:val="nil"/>
              <w:right w:val="nil"/>
            </w:tcBorders>
            <w:shd w:val="clear" w:color="auto" w:fill="auto"/>
            <w:noWrap/>
            <w:vAlign w:val="bottom"/>
            <w:hideMark/>
          </w:tcPr>
          <w:p w14:paraId="51F57A5C"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14:paraId="51640F7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2,097,992</w:t>
            </w:r>
          </w:p>
        </w:tc>
        <w:tc>
          <w:tcPr>
            <w:tcW w:w="118" w:type="dxa"/>
            <w:tcBorders>
              <w:top w:val="nil"/>
              <w:left w:val="nil"/>
              <w:bottom w:val="nil"/>
              <w:right w:val="nil"/>
            </w:tcBorders>
            <w:shd w:val="clear" w:color="auto" w:fill="auto"/>
            <w:noWrap/>
            <w:vAlign w:val="bottom"/>
            <w:hideMark/>
          </w:tcPr>
          <w:p w14:paraId="06B2EFC0"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14:paraId="19A45B3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269,299</w:t>
            </w:r>
          </w:p>
        </w:tc>
        <w:tc>
          <w:tcPr>
            <w:tcW w:w="118" w:type="dxa"/>
            <w:tcBorders>
              <w:top w:val="nil"/>
              <w:left w:val="nil"/>
              <w:bottom w:val="nil"/>
              <w:right w:val="nil"/>
            </w:tcBorders>
            <w:shd w:val="clear" w:color="auto" w:fill="auto"/>
            <w:noWrap/>
            <w:vAlign w:val="bottom"/>
            <w:hideMark/>
          </w:tcPr>
          <w:p w14:paraId="514C04E0"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6C63F28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62,067</w:t>
            </w:r>
          </w:p>
        </w:tc>
        <w:tc>
          <w:tcPr>
            <w:tcW w:w="118" w:type="dxa"/>
            <w:tcBorders>
              <w:top w:val="nil"/>
              <w:left w:val="nil"/>
              <w:bottom w:val="nil"/>
              <w:right w:val="nil"/>
            </w:tcBorders>
            <w:shd w:val="clear" w:color="auto" w:fill="auto"/>
            <w:noWrap/>
            <w:vAlign w:val="bottom"/>
            <w:hideMark/>
          </w:tcPr>
          <w:p w14:paraId="515CB149" w14:textId="77777777" w:rsidR="0091617F" w:rsidRPr="0091617F" w:rsidRDefault="0091617F" w:rsidP="0091617F">
            <w:pPr>
              <w:jc w:val="right"/>
              <w:rPr>
                <w:rFonts w:ascii="Arial" w:hAnsi="Arial" w:cs="Arial"/>
                <w:sz w:val="16"/>
                <w:szCs w:val="16"/>
              </w:rPr>
            </w:pPr>
          </w:p>
        </w:tc>
      </w:tr>
      <w:tr w:rsidR="0091617F" w:rsidRPr="0091617F" w14:paraId="18BC2195" w14:textId="77777777" w:rsidTr="009667C5">
        <w:trPr>
          <w:trHeight w:val="195"/>
        </w:trPr>
        <w:tc>
          <w:tcPr>
            <w:tcW w:w="998" w:type="dxa"/>
            <w:tcBorders>
              <w:top w:val="nil"/>
              <w:left w:val="nil"/>
              <w:bottom w:val="nil"/>
              <w:right w:val="nil"/>
            </w:tcBorders>
            <w:shd w:val="clear" w:color="auto" w:fill="auto"/>
            <w:noWrap/>
            <w:vAlign w:val="center"/>
            <w:hideMark/>
          </w:tcPr>
          <w:p w14:paraId="5BC163FD" w14:textId="77777777" w:rsidR="0091617F" w:rsidRPr="0091617F" w:rsidRDefault="0091617F" w:rsidP="0091617F">
            <w:pPr>
              <w:rPr>
                <w:rFonts w:ascii="Arial" w:hAnsi="Arial" w:cs="Arial"/>
                <w:sz w:val="16"/>
                <w:szCs w:val="16"/>
              </w:rPr>
            </w:pPr>
            <w:r w:rsidRPr="0091617F">
              <w:rPr>
                <w:rFonts w:ascii="Arial" w:hAnsi="Arial" w:cs="Arial"/>
                <w:sz w:val="16"/>
                <w:szCs w:val="16"/>
              </w:rPr>
              <w:t>Illinois</w:t>
            </w:r>
          </w:p>
        </w:tc>
        <w:tc>
          <w:tcPr>
            <w:tcW w:w="340" w:type="dxa"/>
            <w:tcBorders>
              <w:top w:val="nil"/>
              <w:left w:val="nil"/>
              <w:bottom w:val="nil"/>
              <w:right w:val="nil"/>
            </w:tcBorders>
            <w:shd w:val="clear" w:color="auto" w:fill="auto"/>
            <w:noWrap/>
            <w:vAlign w:val="center"/>
            <w:hideMark/>
          </w:tcPr>
          <w:p w14:paraId="2525B8F4"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33352C8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27,704,831</w:t>
            </w:r>
          </w:p>
        </w:tc>
        <w:tc>
          <w:tcPr>
            <w:tcW w:w="81" w:type="dxa"/>
            <w:tcBorders>
              <w:top w:val="nil"/>
              <w:left w:val="nil"/>
              <w:bottom w:val="nil"/>
              <w:right w:val="nil"/>
            </w:tcBorders>
            <w:shd w:val="clear" w:color="auto" w:fill="auto"/>
            <w:noWrap/>
            <w:vAlign w:val="bottom"/>
            <w:hideMark/>
          </w:tcPr>
          <w:p w14:paraId="19FA0040"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26E85C7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18,684,782</w:t>
            </w:r>
          </w:p>
        </w:tc>
        <w:tc>
          <w:tcPr>
            <w:tcW w:w="81" w:type="dxa"/>
            <w:tcBorders>
              <w:top w:val="nil"/>
              <w:left w:val="nil"/>
              <w:bottom w:val="nil"/>
              <w:right w:val="nil"/>
            </w:tcBorders>
            <w:shd w:val="clear" w:color="auto" w:fill="auto"/>
            <w:noWrap/>
            <w:vAlign w:val="bottom"/>
            <w:hideMark/>
          </w:tcPr>
          <w:p w14:paraId="3B30D498"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5B58930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6,687,655</w:t>
            </w:r>
          </w:p>
        </w:tc>
        <w:tc>
          <w:tcPr>
            <w:tcW w:w="81" w:type="dxa"/>
            <w:tcBorders>
              <w:top w:val="nil"/>
              <w:left w:val="nil"/>
              <w:bottom w:val="nil"/>
              <w:right w:val="nil"/>
            </w:tcBorders>
            <w:shd w:val="clear" w:color="auto" w:fill="auto"/>
            <w:noWrap/>
            <w:vAlign w:val="bottom"/>
            <w:hideMark/>
          </w:tcPr>
          <w:p w14:paraId="700C4149"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2131890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2,332,394</w:t>
            </w:r>
          </w:p>
        </w:tc>
        <w:tc>
          <w:tcPr>
            <w:tcW w:w="101" w:type="dxa"/>
            <w:tcBorders>
              <w:top w:val="nil"/>
              <w:left w:val="nil"/>
              <w:bottom w:val="nil"/>
              <w:right w:val="nil"/>
            </w:tcBorders>
            <w:shd w:val="clear" w:color="auto" w:fill="auto"/>
            <w:noWrap/>
            <w:vAlign w:val="bottom"/>
            <w:hideMark/>
          </w:tcPr>
          <w:p w14:paraId="0461AC08"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32115904"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5E90CB7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32,479,656</w:t>
            </w:r>
          </w:p>
        </w:tc>
        <w:tc>
          <w:tcPr>
            <w:tcW w:w="229" w:type="dxa"/>
            <w:tcBorders>
              <w:top w:val="nil"/>
              <w:left w:val="nil"/>
              <w:bottom w:val="nil"/>
              <w:right w:val="nil"/>
            </w:tcBorders>
            <w:shd w:val="clear" w:color="auto" w:fill="auto"/>
            <w:noWrap/>
            <w:vAlign w:val="bottom"/>
            <w:hideMark/>
          </w:tcPr>
          <w:p w14:paraId="73D9717C"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77E38E2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29,253,457</w:t>
            </w:r>
          </w:p>
        </w:tc>
        <w:tc>
          <w:tcPr>
            <w:tcW w:w="118" w:type="dxa"/>
            <w:tcBorders>
              <w:top w:val="nil"/>
              <w:left w:val="nil"/>
              <w:bottom w:val="nil"/>
              <w:right w:val="nil"/>
            </w:tcBorders>
            <w:shd w:val="clear" w:color="auto" w:fill="auto"/>
            <w:noWrap/>
            <w:vAlign w:val="bottom"/>
            <w:hideMark/>
          </w:tcPr>
          <w:p w14:paraId="6FD1E5A7"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6264365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2,160,045</w:t>
            </w:r>
          </w:p>
        </w:tc>
        <w:tc>
          <w:tcPr>
            <w:tcW w:w="118" w:type="dxa"/>
            <w:tcBorders>
              <w:top w:val="nil"/>
              <w:left w:val="nil"/>
              <w:bottom w:val="nil"/>
              <w:right w:val="nil"/>
            </w:tcBorders>
            <w:shd w:val="clear" w:color="auto" w:fill="auto"/>
            <w:noWrap/>
            <w:vAlign w:val="bottom"/>
            <w:hideMark/>
          </w:tcPr>
          <w:p w14:paraId="3986BA59"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00A7A80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1,066,154</w:t>
            </w:r>
          </w:p>
        </w:tc>
        <w:tc>
          <w:tcPr>
            <w:tcW w:w="118" w:type="dxa"/>
            <w:tcBorders>
              <w:top w:val="nil"/>
              <w:left w:val="nil"/>
              <w:bottom w:val="nil"/>
              <w:right w:val="nil"/>
            </w:tcBorders>
            <w:shd w:val="clear" w:color="auto" w:fill="auto"/>
            <w:noWrap/>
            <w:vAlign w:val="bottom"/>
            <w:hideMark/>
          </w:tcPr>
          <w:p w14:paraId="3AE5B0CB" w14:textId="77777777" w:rsidR="0091617F" w:rsidRPr="0091617F" w:rsidRDefault="0091617F" w:rsidP="0091617F">
            <w:pPr>
              <w:jc w:val="right"/>
              <w:rPr>
                <w:rFonts w:ascii="Arial" w:hAnsi="Arial" w:cs="Arial"/>
                <w:sz w:val="16"/>
                <w:szCs w:val="16"/>
              </w:rPr>
            </w:pPr>
          </w:p>
        </w:tc>
      </w:tr>
      <w:tr w:rsidR="0091617F" w:rsidRPr="0091617F" w14:paraId="0CCA3C35" w14:textId="77777777" w:rsidTr="009667C5">
        <w:trPr>
          <w:trHeight w:val="195"/>
        </w:trPr>
        <w:tc>
          <w:tcPr>
            <w:tcW w:w="998" w:type="dxa"/>
            <w:tcBorders>
              <w:top w:val="nil"/>
              <w:left w:val="nil"/>
              <w:bottom w:val="nil"/>
              <w:right w:val="nil"/>
            </w:tcBorders>
            <w:shd w:val="clear" w:color="auto" w:fill="auto"/>
            <w:noWrap/>
            <w:vAlign w:val="center"/>
            <w:hideMark/>
          </w:tcPr>
          <w:p w14:paraId="04611B29" w14:textId="77777777" w:rsidR="0091617F" w:rsidRPr="0091617F" w:rsidRDefault="0091617F" w:rsidP="0091617F">
            <w:pPr>
              <w:rPr>
                <w:rFonts w:ascii="Arial" w:hAnsi="Arial" w:cs="Arial"/>
                <w:sz w:val="16"/>
                <w:szCs w:val="16"/>
              </w:rPr>
            </w:pPr>
            <w:r w:rsidRPr="0091617F">
              <w:rPr>
                <w:rFonts w:ascii="Arial" w:hAnsi="Arial" w:cs="Arial"/>
                <w:sz w:val="16"/>
                <w:szCs w:val="16"/>
              </w:rPr>
              <w:t>Indiana</w:t>
            </w:r>
          </w:p>
        </w:tc>
        <w:tc>
          <w:tcPr>
            <w:tcW w:w="340" w:type="dxa"/>
            <w:tcBorders>
              <w:top w:val="nil"/>
              <w:left w:val="nil"/>
              <w:bottom w:val="nil"/>
              <w:right w:val="nil"/>
            </w:tcBorders>
            <w:shd w:val="clear" w:color="auto" w:fill="auto"/>
            <w:noWrap/>
            <w:vAlign w:val="center"/>
            <w:hideMark/>
          </w:tcPr>
          <w:p w14:paraId="1C5BB90E"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05D71AA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12,437,534</w:t>
            </w:r>
          </w:p>
        </w:tc>
        <w:tc>
          <w:tcPr>
            <w:tcW w:w="81" w:type="dxa"/>
            <w:tcBorders>
              <w:top w:val="nil"/>
              <w:left w:val="nil"/>
              <w:bottom w:val="nil"/>
              <w:right w:val="nil"/>
            </w:tcBorders>
            <w:shd w:val="clear" w:color="auto" w:fill="auto"/>
            <w:noWrap/>
            <w:vAlign w:val="bottom"/>
            <w:hideMark/>
          </w:tcPr>
          <w:p w14:paraId="2826B7A9"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7060A84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4,529,251</w:t>
            </w:r>
          </w:p>
        </w:tc>
        <w:tc>
          <w:tcPr>
            <w:tcW w:w="81" w:type="dxa"/>
            <w:tcBorders>
              <w:top w:val="nil"/>
              <w:left w:val="nil"/>
              <w:bottom w:val="nil"/>
              <w:right w:val="nil"/>
            </w:tcBorders>
            <w:shd w:val="clear" w:color="auto" w:fill="auto"/>
            <w:noWrap/>
            <w:vAlign w:val="bottom"/>
            <w:hideMark/>
          </w:tcPr>
          <w:p w14:paraId="4725B757"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0CF759F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6,909,225</w:t>
            </w:r>
          </w:p>
        </w:tc>
        <w:tc>
          <w:tcPr>
            <w:tcW w:w="81" w:type="dxa"/>
            <w:tcBorders>
              <w:top w:val="nil"/>
              <w:left w:val="nil"/>
              <w:bottom w:val="nil"/>
              <w:right w:val="nil"/>
            </w:tcBorders>
            <w:shd w:val="clear" w:color="auto" w:fill="auto"/>
            <w:noWrap/>
            <w:vAlign w:val="bottom"/>
            <w:hideMark/>
          </w:tcPr>
          <w:p w14:paraId="084294D9"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D550CF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999,058</w:t>
            </w:r>
          </w:p>
        </w:tc>
        <w:tc>
          <w:tcPr>
            <w:tcW w:w="101" w:type="dxa"/>
            <w:tcBorders>
              <w:top w:val="nil"/>
              <w:left w:val="nil"/>
              <w:bottom w:val="nil"/>
              <w:right w:val="nil"/>
            </w:tcBorders>
            <w:shd w:val="clear" w:color="auto" w:fill="auto"/>
            <w:noWrap/>
            <w:vAlign w:val="bottom"/>
            <w:hideMark/>
          </w:tcPr>
          <w:p w14:paraId="42DE57A9"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66D5CDA0"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333E6E2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11,669,049</w:t>
            </w:r>
          </w:p>
        </w:tc>
        <w:tc>
          <w:tcPr>
            <w:tcW w:w="229" w:type="dxa"/>
            <w:tcBorders>
              <w:top w:val="nil"/>
              <w:left w:val="nil"/>
              <w:bottom w:val="nil"/>
              <w:right w:val="nil"/>
            </w:tcBorders>
            <w:shd w:val="clear" w:color="auto" w:fill="auto"/>
            <w:noWrap/>
            <w:vAlign w:val="bottom"/>
            <w:hideMark/>
          </w:tcPr>
          <w:p w14:paraId="7D14D81C"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23B3936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10,144,064</w:t>
            </w:r>
          </w:p>
        </w:tc>
        <w:tc>
          <w:tcPr>
            <w:tcW w:w="118" w:type="dxa"/>
            <w:tcBorders>
              <w:top w:val="nil"/>
              <w:left w:val="nil"/>
              <w:bottom w:val="nil"/>
              <w:right w:val="nil"/>
            </w:tcBorders>
            <w:shd w:val="clear" w:color="auto" w:fill="auto"/>
            <w:noWrap/>
            <w:vAlign w:val="bottom"/>
            <w:hideMark/>
          </w:tcPr>
          <w:p w14:paraId="3B297E40"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41DD35D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1,058,051</w:t>
            </w:r>
          </w:p>
        </w:tc>
        <w:tc>
          <w:tcPr>
            <w:tcW w:w="118" w:type="dxa"/>
            <w:tcBorders>
              <w:top w:val="nil"/>
              <w:left w:val="nil"/>
              <w:bottom w:val="nil"/>
              <w:right w:val="nil"/>
            </w:tcBorders>
            <w:shd w:val="clear" w:color="auto" w:fill="auto"/>
            <w:noWrap/>
            <w:vAlign w:val="bottom"/>
            <w:hideMark/>
          </w:tcPr>
          <w:p w14:paraId="5E666139"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8ACC0C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466,933</w:t>
            </w:r>
          </w:p>
        </w:tc>
        <w:tc>
          <w:tcPr>
            <w:tcW w:w="118" w:type="dxa"/>
            <w:tcBorders>
              <w:top w:val="nil"/>
              <w:left w:val="nil"/>
              <w:bottom w:val="nil"/>
              <w:right w:val="nil"/>
            </w:tcBorders>
            <w:shd w:val="clear" w:color="auto" w:fill="auto"/>
            <w:noWrap/>
            <w:vAlign w:val="bottom"/>
            <w:hideMark/>
          </w:tcPr>
          <w:p w14:paraId="366CF39A" w14:textId="77777777" w:rsidR="0091617F" w:rsidRPr="0091617F" w:rsidRDefault="0091617F" w:rsidP="0091617F">
            <w:pPr>
              <w:jc w:val="right"/>
              <w:rPr>
                <w:rFonts w:ascii="Arial" w:hAnsi="Arial" w:cs="Arial"/>
                <w:sz w:val="16"/>
                <w:szCs w:val="16"/>
              </w:rPr>
            </w:pPr>
          </w:p>
        </w:tc>
      </w:tr>
      <w:tr w:rsidR="0091617F" w:rsidRPr="0091617F" w14:paraId="49FCE44E" w14:textId="77777777" w:rsidTr="009667C5">
        <w:trPr>
          <w:trHeight w:val="60"/>
        </w:trPr>
        <w:tc>
          <w:tcPr>
            <w:tcW w:w="998" w:type="dxa"/>
            <w:tcBorders>
              <w:top w:val="nil"/>
              <w:left w:val="nil"/>
              <w:bottom w:val="nil"/>
              <w:right w:val="nil"/>
            </w:tcBorders>
            <w:shd w:val="clear" w:color="auto" w:fill="auto"/>
            <w:noWrap/>
            <w:vAlign w:val="center"/>
            <w:hideMark/>
          </w:tcPr>
          <w:p w14:paraId="457467E3" w14:textId="77777777" w:rsidR="0091617F" w:rsidRPr="0091617F" w:rsidRDefault="0091617F" w:rsidP="0091617F">
            <w:pPr>
              <w:rPr>
                <w:sz w:val="16"/>
                <w:szCs w:val="16"/>
              </w:rPr>
            </w:pPr>
          </w:p>
        </w:tc>
        <w:tc>
          <w:tcPr>
            <w:tcW w:w="340" w:type="dxa"/>
            <w:tcBorders>
              <w:top w:val="nil"/>
              <w:left w:val="nil"/>
              <w:bottom w:val="nil"/>
              <w:right w:val="nil"/>
            </w:tcBorders>
            <w:shd w:val="clear" w:color="auto" w:fill="auto"/>
            <w:noWrap/>
            <w:vAlign w:val="center"/>
            <w:hideMark/>
          </w:tcPr>
          <w:p w14:paraId="1DC256DE" w14:textId="77777777" w:rsidR="0091617F" w:rsidRPr="0091617F" w:rsidRDefault="0091617F" w:rsidP="0091617F">
            <w:pPr>
              <w:rPr>
                <w:sz w:val="16"/>
                <w:szCs w:val="16"/>
              </w:rPr>
            </w:pPr>
          </w:p>
        </w:tc>
        <w:tc>
          <w:tcPr>
            <w:tcW w:w="1297" w:type="dxa"/>
            <w:tcBorders>
              <w:top w:val="nil"/>
              <w:left w:val="nil"/>
              <w:bottom w:val="nil"/>
              <w:right w:val="nil"/>
            </w:tcBorders>
            <w:shd w:val="clear" w:color="auto" w:fill="auto"/>
            <w:noWrap/>
            <w:vAlign w:val="bottom"/>
            <w:hideMark/>
          </w:tcPr>
          <w:p w14:paraId="438B4F9A"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52798F53"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C7C4ED4"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67E8CF2A" w14:textId="77777777" w:rsidR="0091617F" w:rsidRPr="0091617F" w:rsidRDefault="0091617F" w:rsidP="0091617F">
            <w:pPr>
              <w:rPr>
                <w:sz w:val="16"/>
                <w:szCs w:val="16"/>
              </w:rPr>
            </w:pPr>
          </w:p>
        </w:tc>
        <w:tc>
          <w:tcPr>
            <w:tcW w:w="1678" w:type="dxa"/>
            <w:tcBorders>
              <w:top w:val="nil"/>
              <w:left w:val="nil"/>
              <w:bottom w:val="nil"/>
              <w:right w:val="nil"/>
            </w:tcBorders>
            <w:shd w:val="clear" w:color="auto" w:fill="auto"/>
            <w:noWrap/>
            <w:vAlign w:val="bottom"/>
            <w:hideMark/>
          </w:tcPr>
          <w:p w14:paraId="69606847"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328D6CD2"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769485E2"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bottom"/>
            <w:hideMark/>
          </w:tcPr>
          <w:p w14:paraId="3AE127E3"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center"/>
            <w:hideMark/>
          </w:tcPr>
          <w:p w14:paraId="6AC401CF"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7C8653F0" w14:textId="77777777" w:rsidR="0091617F" w:rsidRPr="0091617F" w:rsidRDefault="0091617F" w:rsidP="0091617F">
            <w:pPr>
              <w:jc w:val="right"/>
              <w:rPr>
                <w:sz w:val="16"/>
                <w:szCs w:val="16"/>
              </w:rPr>
            </w:pPr>
          </w:p>
        </w:tc>
        <w:tc>
          <w:tcPr>
            <w:tcW w:w="229" w:type="dxa"/>
            <w:tcBorders>
              <w:top w:val="nil"/>
              <w:left w:val="nil"/>
              <w:bottom w:val="nil"/>
              <w:right w:val="nil"/>
            </w:tcBorders>
            <w:shd w:val="clear" w:color="auto" w:fill="auto"/>
            <w:noWrap/>
            <w:vAlign w:val="bottom"/>
            <w:hideMark/>
          </w:tcPr>
          <w:p w14:paraId="484F140D"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CC105ED"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340D085A" w14:textId="77777777" w:rsidR="0091617F" w:rsidRPr="0091617F" w:rsidRDefault="0091617F" w:rsidP="0091617F">
            <w:pPr>
              <w:rPr>
                <w:sz w:val="16"/>
                <w:szCs w:val="16"/>
              </w:rPr>
            </w:pPr>
          </w:p>
        </w:tc>
        <w:tc>
          <w:tcPr>
            <w:tcW w:w="1359" w:type="dxa"/>
            <w:tcBorders>
              <w:top w:val="nil"/>
              <w:left w:val="nil"/>
              <w:bottom w:val="nil"/>
              <w:right w:val="nil"/>
            </w:tcBorders>
            <w:shd w:val="clear" w:color="auto" w:fill="auto"/>
            <w:noWrap/>
            <w:vAlign w:val="bottom"/>
            <w:hideMark/>
          </w:tcPr>
          <w:p w14:paraId="73062176"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4D3E919F"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74654E03"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6D6EAD57" w14:textId="77777777" w:rsidR="0091617F" w:rsidRPr="0091617F" w:rsidRDefault="0091617F" w:rsidP="0091617F">
            <w:pPr>
              <w:rPr>
                <w:sz w:val="16"/>
                <w:szCs w:val="16"/>
              </w:rPr>
            </w:pPr>
          </w:p>
        </w:tc>
      </w:tr>
      <w:tr w:rsidR="0091617F" w:rsidRPr="0091617F" w14:paraId="3CE5EA0C" w14:textId="77777777" w:rsidTr="009667C5">
        <w:trPr>
          <w:trHeight w:val="195"/>
        </w:trPr>
        <w:tc>
          <w:tcPr>
            <w:tcW w:w="998" w:type="dxa"/>
            <w:tcBorders>
              <w:top w:val="nil"/>
              <w:left w:val="nil"/>
              <w:bottom w:val="nil"/>
              <w:right w:val="nil"/>
            </w:tcBorders>
            <w:shd w:val="clear" w:color="auto" w:fill="auto"/>
            <w:noWrap/>
            <w:vAlign w:val="center"/>
            <w:hideMark/>
          </w:tcPr>
          <w:p w14:paraId="05CF6E5D" w14:textId="77777777" w:rsidR="0091617F" w:rsidRPr="0091617F" w:rsidRDefault="0091617F" w:rsidP="0091617F">
            <w:pPr>
              <w:rPr>
                <w:rFonts w:ascii="Arial" w:hAnsi="Arial" w:cs="Arial"/>
                <w:sz w:val="16"/>
                <w:szCs w:val="16"/>
              </w:rPr>
            </w:pPr>
            <w:r w:rsidRPr="0091617F">
              <w:rPr>
                <w:rFonts w:ascii="Arial" w:hAnsi="Arial" w:cs="Arial"/>
                <w:sz w:val="16"/>
                <w:szCs w:val="16"/>
              </w:rPr>
              <w:t>Iowa</w:t>
            </w:r>
          </w:p>
        </w:tc>
        <w:tc>
          <w:tcPr>
            <w:tcW w:w="340" w:type="dxa"/>
            <w:tcBorders>
              <w:top w:val="nil"/>
              <w:left w:val="nil"/>
              <w:bottom w:val="nil"/>
              <w:right w:val="nil"/>
            </w:tcBorders>
            <w:shd w:val="clear" w:color="auto" w:fill="auto"/>
            <w:noWrap/>
            <w:vAlign w:val="center"/>
            <w:hideMark/>
          </w:tcPr>
          <w:p w14:paraId="01C99A17"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2E290F9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6,657,857</w:t>
            </w:r>
          </w:p>
        </w:tc>
        <w:tc>
          <w:tcPr>
            <w:tcW w:w="81" w:type="dxa"/>
            <w:tcBorders>
              <w:top w:val="nil"/>
              <w:left w:val="nil"/>
              <w:bottom w:val="nil"/>
              <w:right w:val="nil"/>
            </w:tcBorders>
            <w:shd w:val="clear" w:color="auto" w:fill="auto"/>
            <w:noWrap/>
            <w:vAlign w:val="bottom"/>
            <w:hideMark/>
          </w:tcPr>
          <w:p w14:paraId="7847E647"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795A1B2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2,590,700</w:t>
            </w:r>
          </w:p>
        </w:tc>
        <w:tc>
          <w:tcPr>
            <w:tcW w:w="81" w:type="dxa"/>
            <w:tcBorders>
              <w:top w:val="nil"/>
              <w:left w:val="nil"/>
              <w:bottom w:val="nil"/>
              <w:right w:val="nil"/>
            </w:tcBorders>
            <w:shd w:val="clear" w:color="auto" w:fill="auto"/>
            <w:noWrap/>
            <w:vAlign w:val="bottom"/>
            <w:hideMark/>
          </w:tcPr>
          <w:p w14:paraId="10D01CE8"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1AF1A84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3,583,116</w:t>
            </w:r>
          </w:p>
        </w:tc>
        <w:tc>
          <w:tcPr>
            <w:tcW w:w="81" w:type="dxa"/>
            <w:tcBorders>
              <w:top w:val="nil"/>
              <w:left w:val="nil"/>
              <w:bottom w:val="nil"/>
              <w:right w:val="nil"/>
            </w:tcBorders>
            <w:shd w:val="clear" w:color="auto" w:fill="auto"/>
            <w:noWrap/>
            <w:vAlign w:val="bottom"/>
            <w:hideMark/>
          </w:tcPr>
          <w:p w14:paraId="43D09364"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33B32BA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484,041</w:t>
            </w:r>
          </w:p>
        </w:tc>
        <w:tc>
          <w:tcPr>
            <w:tcW w:w="101" w:type="dxa"/>
            <w:tcBorders>
              <w:top w:val="nil"/>
              <w:left w:val="nil"/>
              <w:bottom w:val="nil"/>
              <w:right w:val="nil"/>
            </w:tcBorders>
            <w:shd w:val="clear" w:color="auto" w:fill="auto"/>
            <w:noWrap/>
            <w:vAlign w:val="bottom"/>
            <w:hideMark/>
          </w:tcPr>
          <w:p w14:paraId="7B9DCA8D"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6F708838"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4B26B61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6,722,070</w:t>
            </w:r>
          </w:p>
        </w:tc>
        <w:tc>
          <w:tcPr>
            <w:tcW w:w="229" w:type="dxa"/>
            <w:tcBorders>
              <w:top w:val="nil"/>
              <w:left w:val="nil"/>
              <w:bottom w:val="nil"/>
              <w:right w:val="nil"/>
            </w:tcBorders>
            <w:shd w:val="clear" w:color="auto" w:fill="auto"/>
            <w:noWrap/>
            <w:vAlign w:val="bottom"/>
            <w:hideMark/>
          </w:tcPr>
          <w:p w14:paraId="27238F68"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1A414B7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5,663,444</w:t>
            </w:r>
          </w:p>
        </w:tc>
        <w:tc>
          <w:tcPr>
            <w:tcW w:w="118" w:type="dxa"/>
            <w:tcBorders>
              <w:top w:val="nil"/>
              <w:left w:val="nil"/>
              <w:bottom w:val="nil"/>
              <w:right w:val="nil"/>
            </w:tcBorders>
            <w:shd w:val="clear" w:color="auto" w:fill="auto"/>
            <w:noWrap/>
            <w:vAlign w:val="bottom"/>
            <w:hideMark/>
          </w:tcPr>
          <w:p w14:paraId="55F90765"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4D9D8E8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895,778</w:t>
            </w:r>
          </w:p>
        </w:tc>
        <w:tc>
          <w:tcPr>
            <w:tcW w:w="118" w:type="dxa"/>
            <w:tcBorders>
              <w:top w:val="nil"/>
              <w:left w:val="nil"/>
              <w:bottom w:val="nil"/>
              <w:right w:val="nil"/>
            </w:tcBorders>
            <w:shd w:val="clear" w:color="auto" w:fill="auto"/>
            <w:noWrap/>
            <w:vAlign w:val="bottom"/>
            <w:hideMark/>
          </w:tcPr>
          <w:p w14:paraId="3070920D"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699FD67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162,848</w:t>
            </w:r>
          </w:p>
        </w:tc>
        <w:tc>
          <w:tcPr>
            <w:tcW w:w="118" w:type="dxa"/>
            <w:tcBorders>
              <w:top w:val="nil"/>
              <w:left w:val="nil"/>
              <w:bottom w:val="nil"/>
              <w:right w:val="nil"/>
            </w:tcBorders>
            <w:shd w:val="clear" w:color="auto" w:fill="auto"/>
            <w:noWrap/>
            <w:vAlign w:val="bottom"/>
            <w:hideMark/>
          </w:tcPr>
          <w:p w14:paraId="33F4441D" w14:textId="77777777" w:rsidR="0091617F" w:rsidRPr="0091617F" w:rsidRDefault="0091617F" w:rsidP="0091617F">
            <w:pPr>
              <w:jc w:val="right"/>
              <w:rPr>
                <w:rFonts w:ascii="Arial" w:hAnsi="Arial" w:cs="Arial"/>
                <w:sz w:val="16"/>
                <w:szCs w:val="16"/>
              </w:rPr>
            </w:pPr>
          </w:p>
        </w:tc>
      </w:tr>
      <w:tr w:rsidR="0091617F" w:rsidRPr="0091617F" w14:paraId="05F07D63" w14:textId="77777777" w:rsidTr="009667C5">
        <w:trPr>
          <w:trHeight w:val="195"/>
        </w:trPr>
        <w:tc>
          <w:tcPr>
            <w:tcW w:w="998" w:type="dxa"/>
            <w:tcBorders>
              <w:top w:val="nil"/>
              <w:left w:val="nil"/>
              <w:bottom w:val="nil"/>
              <w:right w:val="nil"/>
            </w:tcBorders>
            <w:shd w:val="clear" w:color="auto" w:fill="auto"/>
            <w:noWrap/>
            <w:vAlign w:val="center"/>
            <w:hideMark/>
          </w:tcPr>
          <w:p w14:paraId="5B509C35" w14:textId="77777777" w:rsidR="0091617F" w:rsidRPr="0091617F" w:rsidRDefault="0091617F" w:rsidP="0091617F">
            <w:pPr>
              <w:rPr>
                <w:rFonts w:ascii="Arial" w:hAnsi="Arial" w:cs="Arial"/>
                <w:sz w:val="16"/>
                <w:szCs w:val="16"/>
              </w:rPr>
            </w:pPr>
            <w:r w:rsidRPr="0091617F">
              <w:rPr>
                <w:rFonts w:ascii="Arial" w:hAnsi="Arial" w:cs="Arial"/>
                <w:sz w:val="16"/>
                <w:szCs w:val="16"/>
              </w:rPr>
              <w:t>Kansas</w:t>
            </w:r>
          </w:p>
        </w:tc>
        <w:tc>
          <w:tcPr>
            <w:tcW w:w="340" w:type="dxa"/>
            <w:tcBorders>
              <w:top w:val="nil"/>
              <w:left w:val="nil"/>
              <w:bottom w:val="nil"/>
              <w:right w:val="nil"/>
            </w:tcBorders>
            <w:shd w:val="clear" w:color="auto" w:fill="auto"/>
            <w:noWrap/>
            <w:vAlign w:val="center"/>
            <w:hideMark/>
          </w:tcPr>
          <w:p w14:paraId="3E8592E4"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2561156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6,297,498</w:t>
            </w:r>
          </w:p>
        </w:tc>
        <w:tc>
          <w:tcPr>
            <w:tcW w:w="81" w:type="dxa"/>
            <w:tcBorders>
              <w:top w:val="nil"/>
              <w:left w:val="nil"/>
              <w:bottom w:val="nil"/>
              <w:right w:val="nil"/>
            </w:tcBorders>
            <w:shd w:val="clear" w:color="auto" w:fill="auto"/>
            <w:noWrap/>
            <w:vAlign w:val="bottom"/>
            <w:hideMark/>
          </w:tcPr>
          <w:p w14:paraId="187F3C28"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64338A4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1,789,870</w:t>
            </w:r>
          </w:p>
        </w:tc>
        <w:tc>
          <w:tcPr>
            <w:tcW w:w="81" w:type="dxa"/>
            <w:tcBorders>
              <w:top w:val="nil"/>
              <w:left w:val="nil"/>
              <w:bottom w:val="nil"/>
              <w:right w:val="nil"/>
            </w:tcBorders>
            <w:shd w:val="clear" w:color="auto" w:fill="auto"/>
            <w:noWrap/>
            <w:vAlign w:val="bottom"/>
            <w:hideMark/>
          </w:tcPr>
          <w:p w14:paraId="284D4F31"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38E3CC8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3,976,653</w:t>
            </w:r>
          </w:p>
        </w:tc>
        <w:tc>
          <w:tcPr>
            <w:tcW w:w="81" w:type="dxa"/>
            <w:tcBorders>
              <w:top w:val="nil"/>
              <w:left w:val="nil"/>
              <w:bottom w:val="nil"/>
              <w:right w:val="nil"/>
            </w:tcBorders>
            <w:shd w:val="clear" w:color="auto" w:fill="auto"/>
            <w:noWrap/>
            <w:vAlign w:val="bottom"/>
            <w:hideMark/>
          </w:tcPr>
          <w:p w14:paraId="1629A2E5"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565AF4D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530,976</w:t>
            </w:r>
          </w:p>
        </w:tc>
        <w:tc>
          <w:tcPr>
            <w:tcW w:w="101" w:type="dxa"/>
            <w:tcBorders>
              <w:top w:val="nil"/>
              <w:left w:val="nil"/>
              <w:bottom w:val="nil"/>
              <w:right w:val="nil"/>
            </w:tcBorders>
            <w:shd w:val="clear" w:color="auto" w:fill="auto"/>
            <w:noWrap/>
            <w:vAlign w:val="bottom"/>
            <w:hideMark/>
          </w:tcPr>
          <w:p w14:paraId="7A6FF182"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33910FC6"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5F16E90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6,285,438</w:t>
            </w:r>
          </w:p>
        </w:tc>
        <w:tc>
          <w:tcPr>
            <w:tcW w:w="229" w:type="dxa"/>
            <w:tcBorders>
              <w:top w:val="nil"/>
              <w:left w:val="nil"/>
              <w:bottom w:val="nil"/>
              <w:right w:val="nil"/>
            </w:tcBorders>
            <w:shd w:val="clear" w:color="auto" w:fill="auto"/>
            <w:noWrap/>
            <w:vAlign w:val="bottom"/>
            <w:hideMark/>
          </w:tcPr>
          <w:p w14:paraId="0CF6CA66"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72BF738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5,065,968</w:t>
            </w:r>
          </w:p>
        </w:tc>
        <w:tc>
          <w:tcPr>
            <w:tcW w:w="118" w:type="dxa"/>
            <w:tcBorders>
              <w:top w:val="nil"/>
              <w:left w:val="nil"/>
              <w:bottom w:val="nil"/>
              <w:right w:val="nil"/>
            </w:tcBorders>
            <w:shd w:val="clear" w:color="auto" w:fill="auto"/>
            <w:noWrap/>
            <w:vAlign w:val="bottom"/>
            <w:hideMark/>
          </w:tcPr>
          <w:p w14:paraId="35BF34DE"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035BFF3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989,773</w:t>
            </w:r>
          </w:p>
        </w:tc>
        <w:tc>
          <w:tcPr>
            <w:tcW w:w="118" w:type="dxa"/>
            <w:tcBorders>
              <w:top w:val="nil"/>
              <w:left w:val="nil"/>
              <w:bottom w:val="nil"/>
              <w:right w:val="nil"/>
            </w:tcBorders>
            <w:shd w:val="clear" w:color="auto" w:fill="auto"/>
            <w:noWrap/>
            <w:vAlign w:val="bottom"/>
            <w:hideMark/>
          </w:tcPr>
          <w:p w14:paraId="7B59CCC5"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3F1196D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229,697</w:t>
            </w:r>
          </w:p>
        </w:tc>
        <w:tc>
          <w:tcPr>
            <w:tcW w:w="118" w:type="dxa"/>
            <w:tcBorders>
              <w:top w:val="nil"/>
              <w:left w:val="nil"/>
              <w:bottom w:val="nil"/>
              <w:right w:val="nil"/>
            </w:tcBorders>
            <w:shd w:val="clear" w:color="auto" w:fill="auto"/>
            <w:noWrap/>
            <w:vAlign w:val="bottom"/>
            <w:hideMark/>
          </w:tcPr>
          <w:p w14:paraId="20D42732" w14:textId="77777777" w:rsidR="0091617F" w:rsidRPr="0091617F" w:rsidRDefault="0091617F" w:rsidP="0091617F">
            <w:pPr>
              <w:jc w:val="right"/>
              <w:rPr>
                <w:rFonts w:ascii="Arial" w:hAnsi="Arial" w:cs="Arial"/>
                <w:sz w:val="16"/>
                <w:szCs w:val="16"/>
              </w:rPr>
            </w:pPr>
          </w:p>
        </w:tc>
      </w:tr>
      <w:tr w:rsidR="0091617F" w:rsidRPr="0091617F" w14:paraId="2D84DE9B" w14:textId="77777777" w:rsidTr="009667C5">
        <w:trPr>
          <w:trHeight w:val="195"/>
        </w:trPr>
        <w:tc>
          <w:tcPr>
            <w:tcW w:w="998" w:type="dxa"/>
            <w:tcBorders>
              <w:top w:val="nil"/>
              <w:left w:val="nil"/>
              <w:bottom w:val="nil"/>
              <w:right w:val="nil"/>
            </w:tcBorders>
            <w:shd w:val="clear" w:color="auto" w:fill="auto"/>
            <w:noWrap/>
            <w:vAlign w:val="center"/>
            <w:hideMark/>
          </w:tcPr>
          <w:p w14:paraId="7606F8BB" w14:textId="77777777" w:rsidR="0091617F" w:rsidRPr="0091617F" w:rsidRDefault="0091617F" w:rsidP="0091617F">
            <w:pPr>
              <w:rPr>
                <w:rFonts w:ascii="Arial" w:hAnsi="Arial" w:cs="Arial"/>
                <w:sz w:val="16"/>
                <w:szCs w:val="16"/>
              </w:rPr>
            </w:pPr>
            <w:r w:rsidRPr="0091617F">
              <w:rPr>
                <w:rFonts w:ascii="Arial" w:hAnsi="Arial" w:cs="Arial"/>
                <w:sz w:val="16"/>
                <w:szCs w:val="16"/>
              </w:rPr>
              <w:t>Kentucky</w:t>
            </w:r>
          </w:p>
        </w:tc>
        <w:tc>
          <w:tcPr>
            <w:tcW w:w="340" w:type="dxa"/>
            <w:tcBorders>
              <w:top w:val="nil"/>
              <w:left w:val="nil"/>
              <w:bottom w:val="nil"/>
              <w:right w:val="nil"/>
            </w:tcBorders>
            <w:shd w:val="clear" w:color="auto" w:fill="auto"/>
            <w:noWrap/>
            <w:vAlign w:val="center"/>
            <w:hideMark/>
          </w:tcPr>
          <w:p w14:paraId="04811FDD"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68B0138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7,634,758</w:t>
            </w:r>
          </w:p>
        </w:tc>
        <w:tc>
          <w:tcPr>
            <w:tcW w:w="81" w:type="dxa"/>
            <w:tcBorders>
              <w:top w:val="nil"/>
              <w:left w:val="nil"/>
              <w:bottom w:val="nil"/>
              <w:right w:val="nil"/>
            </w:tcBorders>
            <w:shd w:val="clear" w:color="auto" w:fill="auto"/>
            <w:noWrap/>
            <w:vAlign w:val="bottom"/>
            <w:hideMark/>
          </w:tcPr>
          <w:p w14:paraId="45EB5095"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6F7F32B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2,568,095</w:t>
            </w:r>
          </w:p>
        </w:tc>
        <w:tc>
          <w:tcPr>
            <w:tcW w:w="81" w:type="dxa"/>
            <w:tcBorders>
              <w:top w:val="nil"/>
              <w:left w:val="nil"/>
              <w:bottom w:val="nil"/>
              <w:right w:val="nil"/>
            </w:tcBorders>
            <w:shd w:val="clear" w:color="auto" w:fill="auto"/>
            <w:noWrap/>
            <w:vAlign w:val="bottom"/>
            <w:hideMark/>
          </w:tcPr>
          <w:p w14:paraId="7DC9F829"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484240F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4,179,014</w:t>
            </w:r>
          </w:p>
        </w:tc>
        <w:tc>
          <w:tcPr>
            <w:tcW w:w="81" w:type="dxa"/>
            <w:tcBorders>
              <w:top w:val="nil"/>
              <w:left w:val="nil"/>
              <w:bottom w:val="nil"/>
              <w:right w:val="nil"/>
            </w:tcBorders>
            <w:shd w:val="clear" w:color="auto" w:fill="auto"/>
            <w:noWrap/>
            <w:vAlign w:val="bottom"/>
            <w:hideMark/>
          </w:tcPr>
          <w:p w14:paraId="30C4331B"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1E95CA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887,650</w:t>
            </w:r>
          </w:p>
        </w:tc>
        <w:tc>
          <w:tcPr>
            <w:tcW w:w="101" w:type="dxa"/>
            <w:tcBorders>
              <w:top w:val="nil"/>
              <w:left w:val="nil"/>
              <w:bottom w:val="nil"/>
              <w:right w:val="nil"/>
            </w:tcBorders>
            <w:shd w:val="clear" w:color="auto" w:fill="auto"/>
            <w:noWrap/>
            <w:vAlign w:val="bottom"/>
            <w:hideMark/>
          </w:tcPr>
          <w:p w14:paraId="2095A986"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28954E93"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02F42F8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7,725,201</w:t>
            </w:r>
          </w:p>
        </w:tc>
        <w:tc>
          <w:tcPr>
            <w:tcW w:w="229" w:type="dxa"/>
            <w:tcBorders>
              <w:top w:val="nil"/>
              <w:left w:val="nil"/>
              <w:bottom w:val="nil"/>
              <w:right w:val="nil"/>
            </w:tcBorders>
            <w:shd w:val="clear" w:color="auto" w:fill="auto"/>
            <w:noWrap/>
            <w:vAlign w:val="bottom"/>
            <w:hideMark/>
          </w:tcPr>
          <w:p w14:paraId="6CD00483"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034A17D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6,750,052</w:t>
            </w:r>
          </w:p>
        </w:tc>
        <w:tc>
          <w:tcPr>
            <w:tcW w:w="118" w:type="dxa"/>
            <w:tcBorders>
              <w:top w:val="nil"/>
              <w:left w:val="nil"/>
              <w:bottom w:val="nil"/>
              <w:right w:val="nil"/>
            </w:tcBorders>
            <w:shd w:val="clear" w:color="auto" w:fill="auto"/>
            <w:noWrap/>
            <w:vAlign w:val="bottom"/>
            <w:hideMark/>
          </w:tcPr>
          <w:p w14:paraId="4C809201"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7B6E0B7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717,626</w:t>
            </w:r>
          </w:p>
        </w:tc>
        <w:tc>
          <w:tcPr>
            <w:tcW w:w="118" w:type="dxa"/>
            <w:tcBorders>
              <w:top w:val="nil"/>
              <w:left w:val="nil"/>
              <w:bottom w:val="nil"/>
              <w:right w:val="nil"/>
            </w:tcBorders>
            <w:shd w:val="clear" w:color="auto" w:fill="auto"/>
            <w:noWrap/>
            <w:vAlign w:val="bottom"/>
            <w:hideMark/>
          </w:tcPr>
          <w:p w14:paraId="47BB335E"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3AE744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257,522</w:t>
            </w:r>
          </w:p>
        </w:tc>
        <w:tc>
          <w:tcPr>
            <w:tcW w:w="118" w:type="dxa"/>
            <w:tcBorders>
              <w:top w:val="nil"/>
              <w:left w:val="nil"/>
              <w:bottom w:val="nil"/>
              <w:right w:val="nil"/>
            </w:tcBorders>
            <w:shd w:val="clear" w:color="auto" w:fill="auto"/>
            <w:noWrap/>
            <w:vAlign w:val="bottom"/>
            <w:hideMark/>
          </w:tcPr>
          <w:p w14:paraId="06B01E3E" w14:textId="77777777" w:rsidR="0091617F" w:rsidRPr="0091617F" w:rsidRDefault="0091617F" w:rsidP="0091617F">
            <w:pPr>
              <w:jc w:val="right"/>
              <w:rPr>
                <w:rFonts w:ascii="Arial" w:hAnsi="Arial" w:cs="Arial"/>
                <w:sz w:val="16"/>
                <w:szCs w:val="16"/>
              </w:rPr>
            </w:pPr>
          </w:p>
        </w:tc>
      </w:tr>
      <w:tr w:rsidR="0091617F" w:rsidRPr="0091617F" w14:paraId="613A99A3" w14:textId="77777777" w:rsidTr="009667C5">
        <w:trPr>
          <w:trHeight w:val="195"/>
        </w:trPr>
        <w:tc>
          <w:tcPr>
            <w:tcW w:w="998" w:type="dxa"/>
            <w:tcBorders>
              <w:top w:val="nil"/>
              <w:left w:val="nil"/>
              <w:bottom w:val="nil"/>
              <w:right w:val="nil"/>
            </w:tcBorders>
            <w:shd w:val="clear" w:color="auto" w:fill="auto"/>
            <w:noWrap/>
            <w:vAlign w:val="center"/>
            <w:hideMark/>
          </w:tcPr>
          <w:p w14:paraId="5D5CAEFB" w14:textId="77777777" w:rsidR="0091617F" w:rsidRPr="0091617F" w:rsidRDefault="0091617F" w:rsidP="0091617F">
            <w:pPr>
              <w:rPr>
                <w:rFonts w:ascii="Arial" w:hAnsi="Arial" w:cs="Arial"/>
                <w:sz w:val="16"/>
                <w:szCs w:val="16"/>
              </w:rPr>
            </w:pPr>
            <w:r w:rsidRPr="0091617F">
              <w:rPr>
                <w:rFonts w:ascii="Arial" w:hAnsi="Arial" w:cs="Arial"/>
                <w:sz w:val="16"/>
                <w:szCs w:val="16"/>
              </w:rPr>
              <w:t>Louisiana</w:t>
            </w:r>
          </w:p>
        </w:tc>
        <w:tc>
          <w:tcPr>
            <w:tcW w:w="340" w:type="dxa"/>
            <w:tcBorders>
              <w:top w:val="nil"/>
              <w:left w:val="nil"/>
              <w:bottom w:val="nil"/>
              <w:right w:val="nil"/>
            </w:tcBorders>
            <w:shd w:val="clear" w:color="auto" w:fill="auto"/>
            <w:noWrap/>
            <w:vAlign w:val="center"/>
            <w:hideMark/>
          </w:tcPr>
          <w:p w14:paraId="47B1C8BF"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0A6F210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8,930,136</w:t>
            </w:r>
          </w:p>
        </w:tc>
        <w:tc>
          <w:tcPr>
            <w:tcW w:w="81" w:type="dxa"/>
            <w:tcBorders>
              <w:top w:val="nil"/>
              <w:left w:val="nil"/>
              <w:bottom w:val="nil"/>
              <w:right w:val="nil"/>
            </w:tcBorders>
            <w:shd w:val="clear" w:color="auto" w:fill="auto"/>
            <w:noWrap/>
            <w:vAlign w:val="bottom"/>
            <w:hideMark/>
          </w:tcPr>
          <w:p w14:paraId="6451E021"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41037B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3,910,197</w:t>
            </w:r>
          </w:p>
        </w:tc>
        <w:tc>
          <w:tcPr>
            <w:tcW w:w="81" w:type="dxa"/>
            <w:tcBorders>
              <w:top w:val="nil"/>
              <w:left w:val="nil"/>
              <w:bottom w:val="nil"/>
              <w:right w:val="nil"/>
            </w:tcBorders>
            <w:shd w:val="clear" w:color="auto" w:fill="auto"/>
            <w:noWrap/>
            <w:vAlign w:val="bottom"/>
            <w:hideMark/>
          </w:tcPr>
          <w:p w14:paraId="6D37411F"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7BCA3EF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3,883,978</w:t>
            </w:r>
          </w:p>
        </w:tc>
        <w:tc>
          <w:tcPr>
            <w:tcW w:w="81" w:type="dxa"/>
            <w:tcBorders>
              <w:top w:val="nil"/>
              <w:left w:val="nil"/>
              <w:bottom w:val="nil"/>
              <w:right w:val="nil"/>
            </w:tcBorders>
            <w:shd w:val="clear" w:color="auto" w:fill="auto"/>
            <w:noWrap/>
            <w:vAlign w:val="bottom"/>
            <w:hideMark/>
          </w:tcPr>
          <w:p w14:paraId="18DD86FC"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0590268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1,135,961</w:t>
            </w:r>
          </w:p>
        </w:tc>
        <w:tc>
          <w:tcPr>
            <w:tcW w:w="101" w:type="dxa"/>
            <w:tcBorders>
              <w:top w:val="nil"/>
              <w:left w:val="nil"/>
              <w:bottom w:val="nil"/>
              <w:right w:val="nil"/>
            </w:tcBorders>
            <w:shd w:val="clear" w:color="auto" w:fill="auto"/>
            <w:noWrap/>
            <w:vAlign w:val="bottom"/>
            <w:hideMark/>
          </w:tcPr>
          <w:p w14:paraId="0622A645"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7A515265"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CD2E8C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8,776,666</w:t>
            </w:r>
          </w:p>
        </w:tc>
        <w:tc>
          <w:tcPr>
            <w:tcW w:w="229" w:type="dxa"/>
            <w:tcBorders>
              <w:top w:val="nil"/>
              <w:left w:val="nil"/>
              <w:bottom w:val="nil"/>
              <w:right w:val="nil"/>
            </w:tcBorders>
            <w:shd w:val="clear" w:color="auto" w:fill="auto"/>
            <w:noWrap/>
            <w:vAlign w:val="bottom"/>
            <w:hideMark/>
          </w:tcPr>
          <w:p w14:paraId="6238C5F9"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14:paraId="370FDDB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8,027,058</w:t>
            </w:r>
          </w:p>
        </w:tc>
        <w:tc>
          <w:tcPr>
            <w:tcW w:w="118" w:type="dxa"/>
            <w:tcBorders>
              <w:top w:val="nil"/>
              <w:left w:val="nil"/>
              <w:bottom w:val="nil"/>
              <w:right w:val="nil"/>
            </w:tcBorders>
            <w:shd w:val="clear" w:color="auto" w:fill="auto"/>
            <w:noWrap/>
            <w:vAlign w:val="bottom"/>
            <w:hideMark/>
          </w:tcPr>
          <w:p w14:paraId="76B888EB"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14:paraId="2069935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595,689</w:t>
            </w:r>
          </w:p>
        </w:tc>
        <w:tc>
          <w:tcPr>
            <w:tcW w:w="118" w:type="dxa"/>
            <w:tcBorders>
              <w:top w:val="nil"/>
              <w:left w:val="nil"/>
              <w:bottom w:val="nil"/>
              <w:right w:val="nil"/>
            </w:tcBorders>
            <w:shd w:val="clear" w:color="auto" w:fill="auto"/>
            <w:noWrap/>
            <w:vAlign w:val="bottom"/>
            <w:hideMark/>
          </w:tcPr>
          <w:p w14:paraId="0D471128"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A69F21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153,919</w:t>
            </w:r>
          </w:p>
        </w:tc>
        <w:tc>
          <w:tcPr>
            <w:tcW w:w="118" w:type="dxa"/>
            <w:tcBorders>
              <w:top w:val="nil"/>
              <w:left w:val="nil"/>
              <w:bottom w:val="nil"/>
              <w:right w:val="nil"/>
            </w:tcBorders>
            <w:shd w:val="clear" w:color="auto" w:fill="auto"/>
            <w:noWrap/>
            <w:vAlign w:val="bottom"/>
            <w:hideMark/>
          </w:tcPr>
          <w:p w14:paraId="4D7A206B" w14:textId="77777777" w:rsidR="0091617F" w:rsidRPr="0091617F" w:rsidRDefault="0091617F" w:rsidP="0091617F">
            <w:pPr>
              <w:jc w:val="right"/>
              <w:rPr>
                <w:rFonts w:ascii="Arial" w:hAnsi="Arial" w:cs="Arial"/>
                <w:sz w:val="16"/>
                <w:szCs w:val="16"/>
              </w:rPr>
            </w:pPr>
          </w:p>
        </w:tc>
      </w:tr>
      <w:tr w:rsidR="0091617F" w:rsidRPr="0091617F" w14:paraId="5A495EBE" w14:textId="77777777" w:rsidTr="009667C5">
        <w:trPr>
          <w:trHeight w:val="195"/>
        </w:trPr>
        <w:tc>
          <w:tcPr>
            <w:tcW w:w="998" w:type="dxa"/>
            <w:tcBorders>
              <w:top w:val="nil"/>
              <w:left w:val="nil"/>
              <w:bottom w:val="nil"/>
              <w:right w:val="nil"/>
            </w:tcBorders>
            <w:shd w:val="clear" w:color="auto" w:fill="auto"/>
            <w:noWrap/>
            <w:vAlign w:val="center"/>
            <w:hideMark/>
          </w:tcPr>
          <w:p w14:paraId="2024EA38" w14:textId="77777777" w:rsidR="0091617F" w:rsidRPr="0091617F" w:rsidRDefault="0091617F" w:rsidP="0091617F">
            <w:pPr>
              <w:rPr>
                <w:rFonts w:ascii="Arial" w:hAnsi="Arial" w:cs="Arial"/>
                <w:sz w:val="16"/>
                <w:szCs w:val="16"/>
              </w:rPr>
            </w:pPr>
            <w:r w:rsidRPr="0091617F">
              <w:rPr>
                <w:rFonts w:ascii="Arial" w:hAnsi="Arial" w:cs="Arial"/>
                <w:sz w:val="16"/>
                <w:szCs w:val="16"/>
              </w:rPr>
              <w:t>Maine</w:t>
            </w:r>
          </w:p>
        </w:tc>
        <w:tc>
          <w:tcPr>
            <w:tcW w:w="340" w:type="dxa"/>
            <w:tcBorders>
              <w:top w:val="nil"/>
              <w:left w:val="nil"/>
              <w:bottom w:val="nil"/>
              <w:right w:val="nil"/>
            </w:tcBorders>
            <w:shd w:val="clear" w:color="auto" w:fill="auto"/>
            <w:noWrap/>
            <w:vAlign w:val="center"/>
            <w:hideMark/>
          </w:tcPr>
          <w:p w14:paraId="433A1E51"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27A9D73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2,809,790</w:t>
            </w:r>
          </w:p>
        </w:tc>
        <w:tc>
          <w:tcPr>
            <w:tcW w:w="81" w:type="dxa"/>
            <w:tcBorders>
              <w:top w:val="nil"/>
              <w:left w:val="nil"/>
              <w:bottom w:val="nil"/>
              <w:right w:val="nil"/>
            </w:tcBorders>
            <w:shd w:val="clear" w:color="auto" w:fill="auto"/>
            <w:noWrap/>
            <w:vAlign w:val="bottom"/>
            <w:hideMark/>
          </w:tcPr>
          <w:p w14:paraId="39B1AE32"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707498D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1,505,907</w:t>
            </w:r>
          </w:p>
        </w:tc>
        <w:tc>
          <w:tcPr>
            <w:tcW w:w="81" w:type="dxa"/>
            <w:tcBorders>
              <w:top w:val="nil"/>
              <w:left w:val="nil"/>
              <w:bottom w:val="nil"/>
              <w:right w:val="nil"/>
            </w:tcBorders>
            <w:shd w:val="clear" w:color="auto" w:fill="auto"/>
            <w:noWrap/>
            <w:vAlign w:val="bottom"/>
            <w:hideMark/>
          </w:tcPr>
          <w:p w14:paraId="44195B48"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1BCFC2E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1,106,375</w:t>
            </w:r>
          </w:p>
        </w:tc>
        <w:tc>
          <w:tcPr>
            <w:tcW w:w="81" w:type="dxa"/>
            <w:tcBorders>
              <w:top w:val="nil"/>
              <w:left w:val="nil"/>
              <w:bottom w:val="nil"/>
              <w:right w:val="nil"/>
            </w:tcBorders>
            <w:shd w:val="clear" w:color="auto" w:fill="auto"/>
            <w:noWrap/>
            <w:vAlign w:val="bottom"/>
            <w:hideMark/>
          </w:tcPr>
          <w:p w14:paraId="0C7416E5"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5C9F0AE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197,509</w:t>
            </w:r>
          </w:p>
        </w:tc>
        <w:tc>
          <w:tcPr>
            <w:tcW w:w="101" w:type="dxa"/>
            <w:tcBorders>
              <w:top w:val="nil"/>
              <w:left w:val="nil"/>
              <w:bottom w:val="nil"/>
              <w:right w:val="nil"/>
            </w:tcBorders>
            <w:shd w:val="clear" w:color="auto" w:fill="auto"/>
            <w:noWrap/>
            <w:vAlign w:val="bottom"/>
            <w:hideMark/>
          </w:tcPr>
          <w:p w14:paraId="5C725D91"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2A7C641C"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0119574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2,736,938</w:t>
            </w:r>
          </w:p>
        </w:tc>
        <w:tc>
          <w:tcPr>
            <w:tcW w:w="229" w:type="dxa"/>
            <w:tcBorders>
              <w:top w:val="nil"/>
              <w:left w:val="nil"/>
              <w:bottom w:val="nil"/>
              <w:right w:val="nil"/>
            </w:tcBorders>
            <w:shd w:val="clear" w:color="auto" w:fill="auto"/>
            <w:noWrap/>
            <w:vAlign w:val="bottom"/>
            <w:hideMark/>
          </w:tcPr>
          <w:p w14:paraId="4434D3E5"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9B1C10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2,579,299</w:t>
            </w:r>
          </w:p>
        </w:tc>
        <w:tc>
          <w:tcPr>
            <w:tcW w:w="118" w:type="dxa"/>
            <w:tcBorders>
              <w:top w:val="nil"/>
              <w:left w:val="nil"/>
              <w:bottom w:val="nil"/>
              <w:right w:val="nil"/>
            </w:tcBorders>
            <w:shd w:val="clear" w:color="auto" w:fill="auto"/>
            <w:noWrap/>
            <w:vAlign w:val="bottom"/>
            <w:hideMark/>
          </w:tcPr>
          <w:p w14:paraId="7346D765"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7FC2442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82,730</w:t>
            </w:r>
          </w:p>
        </w:tc>
        <w:tc>
          <w:tcPr>
            <w:tcW w:w="118" w:type="dxa"/>
            <w:tcBorders>
              <w:top w:val="nil"/>
              <w:left w:val="nil"/>
              <w:bottom w:val="nil"/>
              <w:right w:val="nil"/>
            </w:tcBorders>
            <w:shd w:val="clear" w:color="auto" w:fill="auto"/>
            <w:noWrap/>
            <w:vAlign w:val="bottom"/>
            <w:hideMark/>
          </w:tcPr>
          <w:p w14:paraId="5ABEC113"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6301D56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74,908</w:t>
            </w:r>
          </w:p>
        </w:tc>
        <w:tc>
          <w:tcPr>
            <w:tcW w:w="118" w:type="dxa"/>
            <w:tcBorders>
              <w:top w:val="nil"/>
              <w:left w:val="nil"/>
              <w:bottom w:val="nil"/>
              <w:right w:val="nil"/>
            </w:tcBorders>
            <w:shd w:val="clear" w:color="auto" w:fill="auto"/>
            <w:noWrap/>
            <w:vAlign w:val="bottom"/>
            <w:hideMark/>
          </w:tcPr>
          <w:p w14:paraId="5865F3DE" w14:textId="77777777" w:rsidR="0091617F" w:rsidRPr="0091617F" w:rsidRDefault="0091617F" w:rsidP="0091617F">
            <w:pPr>
              <w:jc w:val="right"/>
              <w:rPr>
                <w:rFonts w:ascii="Arial" w:hAnsi="Arial" w:cs="Arial"/>
                <w:sz w:val="16"/>
                <w:szCs w:val="16"/>
              </w:rPr>
            </w:pPr>
          </w:p>
        </w:tc>
      </w:tr>
      <w:tr w:rsidR="0091617F" w:rsidRPr="0091617F" w14:paraId="76DA9A96" w14:textId="77777777" w:rsidTr="009667C5">
        <w:trPr>
          <w:trHeight w:val="60"/>
        </w:trPr>
        <w:tc>
          <w:tcPr>
            <w:tcW w:w="998" w:type="dxa"/>
            <w:tcBorders>
              <w:top w:val="nil"/>
              <w:left w:val="nil"/>
              <w:bottom w:val="nil"/>
              <w:right w:val="nil"/>
            </w:tcBorders>
            <w:shd w:val="clear" w:color="auto" w:fill="auto"/>
            <w:noWrap/>
            <w:vAlign w:val="center"/>
            <w:hideMark/>
          </w:tcPr>
          <w:p w14:paraId="4BC489B9" w14:textId="77777777" w:rsidR="0091617F" w:rsidRPr="0091617F" w:rsidRDefault="0091617F" w:rsidP="0091617F">
            <w:pPr>
              <w:rPr>
                <w:sz w:val="16"/>
                <w:szCs w:val="16"/>
              </w:rPr>
            </w:pPr>
          </w:p>
        </w:tc>
        <w:tc>
          <w:tcPr>
            <w:tcW w:w="340" w:type="dxa"/>
            <w:tcBorders>
              <w:top w:val="nil"/>
              <w:left w:val="nil"/>
              <w:bottom w:val="nil"/>
              <w:right w:val="nil"/>
            </w:tcBorders>
            <w:shd w:val="clear" w:color="auto" w:fill="auto"/>
            <w:noWrap/>
            <w:vAlign w:val="center"/>
            <w:hideMark/>
          </w:tcPr>
          <w:p w14:paraId="4DE44ADC" w14:textId="77777777" w:rsidR="0091617F" w:rsidRPr="0091617F" w:rsidRDefault="0091617F" w:rsidP="0091617F">
            <w:pPr>
              <w:rPr>
                <w:sz w:val="16"/>
                <w:szCs w:val="16"/>
              </w:rPr>
            </w:pPr>
          </w:p>
        </w:tc>
        <w:tc>
          <w:tcPr>
            <w:tcW w:w="1297" w:type="dxa"/>
            <w:tcBorders>
              <w:top w:val="nil"/>
              <w:left w:val="nil"/>
              <w:bottom w:val="nil"/>
              <w:right w:val="nil"/>
            </w:tcBorders>
            <w:shd w:val="clear" w:color="auto" w:fill="auto"/>
            <w:noWrap/>
            <w:vAlign w:val="bottom"/>
            <w:hideMark/>
          </w:tcPr>
          <w:p w14:paraId="4A18ACCB"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2FA9BD8A"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DD93026"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3018F38E" w14:textId="77777777" w:rsidR="0091617F" w:rsidRPr="0091617F" w:rsidRDefault="0091617F" w:rsidP="0091617F">
            <w:pPr>
              <w:rPr>
                <w:sz w:val="16"/>
                <w:szCs w:val="16"/>
              </w:rPr>
            </w:pPr>
          </w:p>
        </w:tc>
        <w:tc>
          <w:tcPr>
            <w:tcW w:w="1678" w:type="dxa"/>
            <w:tcBorders>
              <w:top w:val="nil"/>
              <w:left w:val="nil"/>
              <w:bottom w:val="nil"/>
              <w:right w:val="nil"/>
            </w:tcBorders>
            <w:shd w:val="clear" w:color="auto" w:fill="auto"/>
            <w:noWrap/>
            <w:vAlign w:val="bottom"/>
            <w:hideMark/>
          </w:tcPr>
          <w:p w14:paraId="48444895"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7EA1463B"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0C1037ED"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bottom"/>
            <w:hideMark/>
          </w:tcPr>
          <w:p w14:paraId="653E478D"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center"/>
            <w:hideMark/>
          </w:tcPr>
          <w:p w14:paraId="214BDEDD"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76B19AAD" w14:textId="77777777" w:rsidR="0091617F" w:rsidRPr="0091617F" w:rsidRDefault="0091617F" w:rsidP="0091617F">
            <w:pPr>
              <w:jc w:val="right"/>
              <w:rPr>
                <w:sz w:val="16"/>
                <w:szCs w:val="16"/>
              </w:rPr>
            </w:pPr>
          </w:p>
        </w:tc>
        <w:tc>
          <w:tcPr>
            <w:tcW w:w="229" w:type="dxa"/>
            <w:tcBorders>
              <w:top w:val="nil"/>
              <w:left w:val="nil"/>
              <w:bottom w:val="nil"/>
              <w:right w:val="nil"/>
            </w:tcBorders>
            <w:shd w:val="clear" w:color="auto" w:fill="auto"/>
            <w:noWrap/>
            <w:vAlign w:val="bottom"/>
            <w:hideMark/>
          </w:tcPr>
          <w:p w14:paraId="1687C940"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72404D07"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27D7E8E6" w14:textId="77777777" w:rsidR="0091617F" w:rsidRPr="0091617F" w:rsidRDefault="0091617F" w:rsidP="0091617F">
            <w:pPr>
              <w:rPr>
                <w:sz w:val="16"/>
                <w:szCs w:val="16"/>
              </w:rPr>
            </w:pPr>
          </w:p>
        </w:tc>
        <w:tc>
          <w:tcPr>
            <w:tcW w:w="1359" w:type="dxa"/>
            <w:tcBorders>
              <w:top w:val="nil"/>
              <w:left w:val="nil"/>
              <w:bottom w:val="nil"/>
              <w:right w:val="nil"/>
            </w:tcBorders>
            <w:shd w:val="clear" w:color="auto" w:fill="auto"/>
            <w:noWrap/>
            <w:vAlign w:val="bottom"/>
            <w:hideMark/>
          </w:tcPr>
          <w:p w14:paraId="210E9400"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475092AD"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7917C60B"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201593FA" w14:textId="77777777" w:rsidR="0091617F" w:rsidRPr="0091617F" w:rsidRDefault="0091617F" w:rsidP="0091617F">
            <w:pPr>
              <w:rPr>
                <w:sz w:val="16"/>
                <w:szCs w:val="16"/>
              </w:rPr>
            </w:pPr>
          </w:p>
        </w:tc>
      </w:tr>
      <w:tr w:rsidR="0091617F" w:rsidRPr="0091617F" w14:paraId="6E6B1BD4" w14:textId="77777777" w:rsidTr="009667C5">
        <w:trPr>
          <w:trHeight w:val="195"/>
        </w:trPr>
        <w:tc>
          <w:tcPr>
            <w:tcW w:w="998" w:type="dxa"/>
            <w:tcBorders>
              <w:top w:val="nil"/>
              <w:left w:val="nil"/>
              <w:bottom w:val="nil"/>
              <w:right w:val="nil"/>
            </w:tcBorders>
            <w:shd w:val="clear" w:color="auto" w:fill="auto"/>
            <w:noWrap/>
            <w:vAlign w:val="center"/>
            <w:hideMark/>
          </w:tcPr>
          <w:p w14:paraId="3B69523F" w14:textId="77777777" w:rsidR="0091617F" w:rsidRPr="0091617F" w:rsidRDefault="0091617F" w:rsidP="0091617F">
            <w:pPr>
              <w:rPr>
                <w:rFonts w:ascii="Arial" w:hAnsi="Arial" w:cs="Arial"/>
                <w:sz w:val="16"/>
                <w:szCs w:val="16"/>
              </w:rPr>
            </w:pPr>
            <w:r w:rsidRPr="0091617F">
              <w:rPr>
                <w:rFonts w:ascii="Arial" w:hAnsi="Arial" w:cs="Arial"/>
                <w:sz w:val="16"/>
                <w:szCs w:val="16"/>
              </w:rPr>
              <w:t>Maryland</w:t>
            </w:r>
          </w:p>
        </w:tc>
        <w:tc>
          <w:tcPr>
            <w:tcW w:w="340" w:type="dxa"/>
            <w:tcBorders>
              <w:top w:val="nil"/>
              <w:left w:val="nil"/>
              <w:bottom w:val="nil"/>
              <w:right w:val="nil"/>
            </w:tcBorders>
            <w:shd w:val="clear" w:color="auto" w:fill="auto"/>
            <w:noWrap/>
            <w:vAlign w:val="center"/>
            <w:hideMark/>
          </w:tcPr>
          <w:p w14:paraId="52850823"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54960AF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14,420,623</w:t>
            </w:r>
          </w:p>
        </w:tc>
        <w:tc>
          <w:tcPr>
            <w:tcW w:w="81" w:type="dxa"/>
            <w:tcBorders>
              <w:top w:val="nil"/>
              <w:left w:val="nil"/>
              <w:bottom w:val="nil"/>
              <w:right w:val="nil"/>
            </w:tcBorders>
            <w:shd w:val="clear" w:color="auto" w:fill="auto"/>
            <w:noWrap/>
            <w:vAlign w:val="bottom"/>
            <w:hideMark/>
          </w:tcPr>
          <w:p w14:paraId="1B2FA749"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0E31512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7,243,758</w:t>
            </w:r>
          </w:p>
        </w:tc>
        <w:tc>
          <w:tcPr>
            <w:tcW w:w="81" w:type="dxa"/>
            <w:tcBorders>
              <w:top w:val="nil"/>
              <w:left w:val="nil"/>
              <w:bottom w:val="nil"/>
              <w:right w:val="nil"/>
            </w:tcBorders>
            <w:shd w:val="clear" w:color="auto" w:fill="auto"/>
            <w:noWrap/>
            <w:vAlign w:val="bottom"/>
            <w:hideMark/>
          </w:tcPr>
          <w:p w14:paraId="1503BA90"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4B18D4E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6,334,951</w:t>
            </w:r>
          </w:p>
        </w:tc>
        <w:tc>
          <w:tcPr>
            <w:tcW w:w="81" w:type="dxa"/>
            <w:tcBorders>
              <w:top w:val="nil"/>
              <w:left w:val="nil"/>
              <w:bottom w:val="nil"/>
              <w:right w:val="nil"/>
            </w:tcBorders>
            <w:shd w:val="clear" w:color="auto" w:fill="auto"/>
            <w:noWrap/>
            <w:vAlign w:val="bottom"/>
            <w:hideMark/>
          </w:tcPr>
          <w:p w14:paraId="12AD1477"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4F6CB9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841,914</w:t>
            </w:r>
          </w:p>
        </w:tc>
        <w:tc>
          <w:tcPr>
            <w:tcW w:w="101" w:type="dxa"/>
            <w:tcBorders>
              <w:top w:val="nil"/>
              <w:left w:val="nil"/>
              <w:bottom w:val="nil"/>
              <w:right w:val="nil"/>
            </w:tcBorders>
            <w:shd w:val="clear" w:color="auto" w:fill="auto"/>
            <w:noWrap/>
            <w:vAlign w:val="bottom"/>
            <w:hideMark/>
          </w:tcPr>
          <w:p w14:paraId="5AECEF5D"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4EA7B3A0"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2A2F01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14,098,518</w:t>
            </w:r>
          </w:p>
        </w:tc>
        <w:tc>
          <w:tcPr>
            <w:tcW w:w="229" w:type="dxa"/>
            <w:tcBorders>
              <w:top w:val="nil"/>
              <w:left w:val="nil"/>
              <w:bottom w:val="nil"/>
              <w:right w:val="nil"/>
            </w:tcBorders>
            <w:shd w:val="clear" w:color="auto" w:fill="auto"/>
            <w:noWrap/>
            <w:vAlign w:val="bottom"/>
            <w:hideMark/>
          </w:tcPr>
          <w:p w14:paraId="0FE1A2F0"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14:paraId="5E3478F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12,774,063</w:t>
            </w:r>
          </w:p>
        </w:tc>
        <w:tc>
          <w:tcPr>
            <w:tcW w:w="118" w:type="dxa"/>
            <w:tcBorders>
              <w:top w:val="nil"/>
              <w:left w:val="nil"/>
              <w:bottom w:val="nil"/>
              <w:right w:val="nil"/>
            </w:tcBorders>
            <w:shd w:val="clear" w:color="auto" w:fill="auto"/>
            <w:noWrap/>
            <w:vAlign w:val="bottom"/>
            <w:hideMark/>
          </w:tcPr>
          <w:p w14:paraId="1E11D39B"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14:paraId="2CEFB16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1,132,311</w:t>
            </w:r>
          </w:p>
        </w:tc>
        <w:tc>
          <w:tcPr>
            <w:tcW w:w="118" w:type="dxa"/>
            <w:tcBorders>
              <w:top w:val="nil"/>
              <w:left w:val="nil"/>
              <w:bottom w:val="nil"/>
              <w:right w:val="nil"/>
            </w:tcBorders>
            <w:shd w:val="clear" w:color="auto" w:fill="auto"/>
            <w:noWrap/>
            <w:vAlign w:val="bottom"/>
            <w:hideMark/>
          </w:tcPr>
          <w:p w14:paraId="0275C34B"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AD1C5E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192,144</w:t>
            </w:r>
          </w:p>
        </w:tc>
        <w:tc>
          <w:tcPr>
            <w:tcW w:w="118" w:type="dxa"/>
            <w:tcBorders>
              <w:top w:val="nil"/>
              <w:left w:val="nil"/>
              <w:bottom w:val="nil"/>
              <w:right w:val="nil"/>
            </w:tcBorders>
            <w:shd w:val="clear" w:color="auto" w:fill="auto"/>
            <w:noWrap/>
            <w:vAlign w:val="bottom"/>
            <w:hideMark/>
          </w:tcPr>
          <w:p w14:paraId="5CA2D8FC" w14:textId="77777777" w:rsidR="0091617F" w:rsidRPr="0091617F" w:rsidRDefault="0091617F" w:rsidP="0091617F">
            <w:pPr>
              <w:jc w:val="right"/>
              <w:rPr>
                <w:rFonts w:ascii="Arial" w:hAnsi="Arial" w:cs="Arial"/>
                <w:sz w:val="16"/>
                <w:szCs w:val="16"/>
              </w:rPr>
            </w:pPr>
          </w:p>
        </w:tc>
      </w:tr>
      <w:tr w:rsidR="0091617F" w:rsidRPr="0091617F" w14:paraId="73B7A624" w14:textId="77777777" w:rsidTr="009667C5">
        <w:trPr>
          <w:trHeight w:val="195"/>
        </w:trPr>
        <w:tc>
          <w:tcPr>
            <w:tcW w:w="1338" w:type="dxa"/>
            <w:gridSpan w:val="2"/>
            <w:tcBorders>
              <w:top w:val="nil"/>
              <w:left w:val="nil"/>
              <w:bottom w:val="nil"/>
              <w:right w:val="nil"/>
            </w:tcBorders>
            <w:shd w:val="clear" w:color="auto" w:fill="auto"/>
            <w:noWrap/>
            <w:vAlign w:val="center"/>
            <w:hideMark/>
          </w:tcPr>
          <w:p w14:paraId="1E177D84" w14:textId="77777777" w:rsidR="0091617F" w:rsidRPr="0091617F" w:rsidRDefault="0091617F" w:rsidP="0091617F">
            <w:pPr>
              <w:rPr>
                <w:rFonts w:ascii="Arial" w:hAnsi="Arial" w:cs="Arial"/>
                <w:sz w:val="16"/>
                <w:szCs w:val="16"/>
              </w:rPr>
            </w:pPr>
            <w:r w:rsidRPr="0091617F">
              <w:rPr>
                <w:rFonts w:ascii="Arial" w:hAnsi="Arial" w:cs="Arial"/>
                <w:sz w:val="16"/>
                <w:szCs w:val="16"/>
              </w:rPr>
              <w:t>Massachusetts</w:t>
            </w:r>
          </w:p>
        </w:tc>
        <w:tc>
          <w:tcPr>
            <w:tcW w:w="1297" w:type="dxa"/>
            <w:tcBorders>
              <w:top w:val="nil"/>
              <w:left w:val="nil"/>
              <w:bottom w:val="nil"/>
              <w:right w:val="nil"/>
            </w:tcBorders>
            <w:shd w:val="clear" w:color="auto" w:fill="auto"/>
            <w:noWrap/>
            <w:vAlign w:val="bottom"/>
            <w:hideMark/>
          </w:tcPr>
          <w:p w14:paraId="0637013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17,962,854</w:t>
            </w:r>
          </w:p>
        </w:tc>
        <w:tc>
          <w:tcPr>
            <w:tcW w:w="81" w:type="dxa"/>
            <w:tcBorders>
              <w:top w:val="nil"/>
              <w:left w:val="nil"/>
              <w:bottom w:val="nil"/>
              <w:right w:val="nil"/>
            </w:tcBorders>
            <w:shd w:val="clear" w:color="auto" w:fill="auto"/>
            <w:noWrap/>
            <w:vAlign w:val="bottom"/>
            <w:hideMark/>
          </w:tcPr>
          <w:p w14:paraId="0735EFFA"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B43F34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10,274,138</w:t>
            </w:r>
          </w:p>
        </w:tc>
        <w:tc>
          <w:tcPr>
            <w:tcW w:w="81" w:type="dxa"/>
            <w:tcBorders>
              <w:top w:val="nil"/>
              <w:left w:val="nil"/>
              <w:bottom w:val="nil"/>
              <w:right w:val="nil"/>
            </w:tcBorders>
            <w:shd w:val="clear" w:color="auto" w:fill="auto"/>
            <w:noWrap/>
            <w:vAlign w:val="bottom"/>
            <w:hideMark/>
          </w:tcPr>
          <w:p w14:paraId="38D7EF9D"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4F101C3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6,788,790</w:t>
            </w:r>
          </w:p>
        </w:tc>
        <w:tc>
          <w:tcPr>
            <w:tcW w:w="81" w:type="dxa"/>
            <w:tcBorders>
              <w:top w:val="nil"/>
              <w:left w:val="nil"/>
              <w:bottom w:val="nil"/>
              <w:right w:val="nil"/>
            </w:tcBorders>
            <w:shd w:val="clear" w:color="auto" w:fill="auto"/>
            <w:noWrap/>
            <w:vAlign w:val="bottom"/>
            <w:hideMark/>
          </w:tcPr>
          <w:p w14:paraId="381692EA"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550EF24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899,926</w:t>
            </w:r>
          </w:p>
        </w:tc>
        <w:tc>
          <w:tcPr>
            <w:tcW w:w="101" w:type="dxa"/>
            <w:tcBorders>
              <w:top w:val="nil"/>
              <w:left w:val="nil"/>
              <w:bottom w:val="nil"/>
              <w:right w:val="nil"/>
            </w:tcBorders>
            <w:shd w:val="clear" w:color="auto" w:fill="auto"/>
            <w:noWrap/>
            <w:vAlign w:val="bottom"/>
            <w:hideMark/>
          </w:tcPr>
          <w:p w14:paraId="39723EE7"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6EE3EFF8"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3979E4F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17,133,936</w:t>
            </w:r>
          </w:p>
        </w:tc>
        <w:tc>
          <w:tcPr>
            <w:tcW w:w="229" w:type="dxa"/>
            <w:tcBorders>
              <w:top w:val="nil"/>
              <w:left w:val="nil"/>
              <w:bottom w:val="nil"/>
              <w:right w:val="nil"/>
            </w:tcBorders>
            <w:shd w:val="clear" w:color="auto" w:fill="auto"/>
            <w:noWrap/>
            <w:vAlign w:val="bottom"/>
            <w:hideMark/>
          </w:tcPr>
          <w:p w14:paraId="1450E877"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7EF2DAD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16,374,676</w:t>
            </w:r>
          </w:p>
        </w:tc>
        <w:tc>
          <w:tcPr>
            <w:tcW w:w="118" w:type="dxa"/>
            <w:tcBorders>
              <w:top w:val="nil"/>
              <w:left w:val="nil"/>
              <w:bottom w:val="nil"/>
              <w:right w:val="nil"/>
            </w:tcBorders>
            <w:shd w:val="clear" w:color="auto" w:fill="auto"/>
            <w:noWrap/>
            <w:vAlign w:val="bottom"/>
            <w:hideMark/>
          </w:tcPr>
          <w:p w14:paraId="45C18FF7"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2DBCE34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460,085</w:t>
            </w:r>
          </w:p>
        </w:tc>
        <w:tc>
          <w:tcPr>
            <w:tcW w:w="118" w:type="dxa"/>
            <w:tcBorders>
              <w:top w:val="nil"/>
              <w:left w:val="nil"/>
              <w:bottom w:val="nil"/>
              <w:right w:val="nil"/>
            </w:tcBorders>
            <w:shd w:val="clear" w:color="auto" w:fill="auto"/>
            <w:noWrap/>
            <w:vAlign w:val="bottom"/>
            <w:hideMark/>
          </w:tcPr>
          <w:p w14:paraId="4268E261"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4CC1822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299,175</w:t>
            </w:r>
          </w:p>
        </w:tc>
        <w:tc>
          <w:tcPr>
            <w:tcW w:w="118" w:type="dxa"/>
            <w:tcBorders>
              <w:top w:val="nil"/>
              <w:left w:val="nil"/>
              <w:bottom w:val="nil"/>
              <w:right w:val="nil"/>
            </w:tcBorders>
            <w:shd w:val="clear" w:color="auto" w:fill="auto"/>
            <w:noWrap/>
            <w:vAlign w:val="bottom"/>
            <w:hideMark/>
          </w:tcPr>
          <w:p w14:paraId="36ABB125" w14:textId="77777777" w:rsidR="0091617F" w:rsidRPr="0091617F" w:rsidRDefault="0091617F" w:rsidP="0091617F">
            <w:pPr>
              <w:jc w:val="right"/>
              <w:rPr>
                <w:rFonts w:ascii="Arial" w:hAnsi="Arial" w:cs="Arial"/>
                <w:sz w:val="16"/>
                <w:szCs w:val="16"/>
              </w:rPr>
            </w:pPr>
          </w:p>
        </w:tc>
      </w:tr>
      <w:tr w:rsidR="0091617F" w:rsidRPr="0091617F" w14:paraId="7A69675C" w14:textId="77777777" w:rsidTr="009667C5">
        <w:trPr>
          <w:trHeight w:val="195"/>
        </w:trPr>
        <w:tc>
          <w:tcPr>
            <w:tcW w:w="998" w:type="dxa"/>
            <w:tcBorders>
              <w:top w:val="nil"/>
              <w:left w:val="nil"/>
              <w:bottom w:val="nil"/>
              <w:right w:val="nil"/>
            </w:tcBorders>
            <w:shd w:val="clear" w:color="auto" w:fill="auto"/>
            <w:noWrap/>
            <w:vAlign w:val="center"/>
            <w:hideMark/>
          </w:tcPr>
          <w:p w14:paraId="676D9AC7" w14:textId="77777777" w:rsidR="0091617F" w:rsidRPr="0091617F" w:rsidRDefault="0091617F" w:rsidP="0091617F">
            <w:pPr>
              <w:rPr>
                <w:rFonts w:ascii="Arial" w:hAnsi="Arial" w:cs="Arial"/>
                <w:sz w:val="16"/>
                <w:szCs w:val="16"/>
              </w:rPr>
            </w:pPr>
            <w:r w:rsidRPr="0091617F">
              <w:rPr>
                <w:rFonts w:ascii="Arial" w:hAnsi="Arial" w:cs="Arial"/>
                <w:sz w:val="16"/>
                <w:szCs w:val="16"/>
              </w:rPr>
              <w:t>Michigan</w:t>
            </w:r>
          </w:p>
        </w:tc>
        <w:tc>
          <w:tcPr>
            <w:tcW w:w="340" w:type="dxa"/>
            <w:tcBorders>
              <w:top w:val="nil"/>
              <w:left w:val="nil"/>
              <w:bottom w:val="nil"/>
              <w:right w:val="nil"/>
            </w:tcBorders>
            <w:shd w:val="clear" w:color="auto" w:fill="auto"/>
            <w:noWrap/>
            <w:vAlign w:val="center"/>
            <w:hideMark/>
          </w:tcPr>
          <w:p w14:paraId="72D7AD1D"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5719362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19,835,653</w:t>
            </w:r>
          </w:p>
        </w:tc>
        <w:tc>
          <w:tcPr>
            <w:tcW w:w="81" w:type="dxa"/>
            <w:tcBorders>
              <w:top w:val="nil"/>
              <w:left w:val="nil"/>
              <w:bottom w:val="nil"/>
              <w:right w:val="nil"/>
            </w:tcBorders>
            <w:shd w:val="clear" w:color="auto" w:fill="auto"/>
            <w:noWrap/>
            <w:vAlign w:val="bottom"/>
            <w:hideMark/>
          </w:tcPr>
          <w:p w14:paraId="7D3F89D9"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09984A9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6,136,833</w:t>
            </w:r>
          </w:p>
        </w:tc>
        <w:tc>
          <w:tcPr>
            <w:tcW w:w="81" w:type="dxa"/>
            <w:tcBorders>
              <w:top w:val="nil"/>
              <w:left w:val="nil"/>
              <w:bottom w:val="nil"/>
              <w:right w:val="nil"/>
            </w:tcBorders>
            <w:shd w:val="clear" w:color="auto" w:fill="auto"/>
            <w:noWrap/>
            <w:vAlign w:val="bottom"/>
            <w:hideMark/>
          </w:tcPr>
          <w:p w14:paraId="32712C30"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3AB8F7E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11,937,148</w:t>
            </w:r>
          </w:p>
        </w:tc>
        <w:tc>
          <w:tcPr>
            <w:tcW w:w="81" w:type="dxa"/>
            <w:tcBorders>
              <w:top w:val="nil"/>
              <w:left w:val="nil"/>
              <w:bottom w:val="nil"/>
              <w:right w:val="nil"/>
            </w:tcBorders>
            <w:shd w:val="clear" w:color="auto" w:fill="auto"/>
            <w:noWrap/>
            <w:vAlign w:val="bottom"/>
            <w:hideMark/>
          </w:tcPr>
          <w:p w14:paraId="650BBAFA"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0E10E30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1,761,671</w:t>
            </w:r>
          </w:p>
        </w:tc>
        <w:tc>
          <w:tcPr>
            <w:tcW w:w="101" w:type="dxa"/>
            <w:tcBorders>
              <w:top w:val="nil"/>
              <w:left w:val="nil"/>
              <w:bottom w:val="nil"/>
              <w:right w:val="nil"/>
            </w:tcBorders>
            <w:shd w:val="clear" w:color="auto" w:fill="auto"/>
            <w:noWrap/>
            <w:vAlign w:val="bottom"/>
            <w:hideMark/>
          </w:tcPr>
          <w:p w14:paraId="38E29E6C"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68E45A04"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B5E41E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19,310,076</w:t>
            </w:r>
          </w:p>
        </w:tc>
        <w:tc>
          <w:tcPr>
            <w:tcW w:w="229" w:type="dxa"/>
            <w:tcBorders>
              <w:top w:val="nil"/>
              <w:left w:val="nil"/>
              <w:bottom w:val="nil"/>
              <w:right w:val="nil"/>
            </w:tcBorders>
            <w:shd w:val="clear" w:color="auto" w:fill="auto"/>
            <w:noWrap/>
            <w:vAlign w:val="bottom"/>
            <w:hideMark/>
          </w:tcPr>
          <w:p w14:paraId="0A138E85"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2B4F35F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16,977,163</w:t>
            </w:r>
          </w:p>
        </w:tc>
        <w:tc>
          <w:tcPr>
            <w:tcW w:w="118" w:type="dxa"/>
            <w:tcBorders>
              <w:top w:val="nil"/>
              <w:left w:val="nil"/>
              <w:bottom w:val="nil"/>
              <w:right w:val="nil"/>
            </w:tcBorders>
            <w:shd w:val="clear" w:color="auto" w:fill="auto"/>
            <w:noWrap/>
            <w:vAlign w:val="bottom"/>
            <w:hideMark/>
          </w:tcPr>
          <w:p w14:paraId="18D73B86"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14134CE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1,229,437</w:t>
            </w:r>
          </w:p>
        </w:tc>
        <w:tc>
          <w:tcPr>
            <w:tcW w:w="118" w:type="dxa"/>
            <w:tcBorders>
              <w:top w:val="nil"/>
              <w:left w:val="nil"/>
              <w:bottom w:val="nil"/>
              <w:right w:val="nil"/>
            </w:tcBorders>
            <w:shd w:val="clear" w:color="auto" w:fill="auto"/>
            <w:noWrap/>
            <w:vAlign w:val="bottom"/>
            <w:hideMark/>
          </w:tcPr>
          <w:p w14:paraId="437965B3"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233F579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1,103,476</w:t>
            </w:r>
          </w:p>
        </w:tc>
        <w:tc>
          <w:tcPr>
            <w:tcW w:w="118" w:type="dxa"/>
            <w:tcBorders>
              <w:top w:val="nil"/>
              <w:left w:val="nil"/>
              <w:bottom w:val="nil"/>
              <w:right w:val="nil"/>
            </w:tcBorders>
            <w:shd w:val="clear" w:color="auto" w:fill="auto"/>
            <w:noWrap/>
            <w:vAlign w:val="bottom"/>
            <w:hideMark/>
          </w:tcPr>
          <w:p w14:paraId="500F6A2F" w14:textId="77777777" w:rsidR="0091617F" w:rsidRPr="0091617F" w:rsidRDefault="0091617F" w:rsidP="0091617F">
            <w:pPr>
              <w:jc w:val="right"/>
              <w:rPr>
                <w:rFonts w:ascii="Arial" w:hAnsi="Arial" w:cs="Arial"/>
                <w:sz w:val="16"/>
                <w:szCs w:val="16"/>
              </w:rPr>
            </w:pPr>
          </w:p>
        </w:tc>
      </w:tr>
      <w:tr w:rsidR="0091617F" w:rsidRPr="0091617F" w14:paraId="2BB05FBE" w14:textId="77777777" w:rsidTr="009667C5">
        <w:trPr>
          <w:trHeight w:val="195"/>
        </w:trPr>
        <w:tc>
          <w:tcPr>
            <w:tcW w:w="998" w:type="dxa"/>
            <w:tcBorders>
              <w:top w:val="nil"/>
              <w:left w:val="nil"/>
              <w:bottom w:val="nil"/>
              <w:right w:val="nil"/>
            </w:tcBorders>
            <w:shd w:val="clear" w:color="auto" w:fill="auto"/>
            <w:noWrap/>
            <w:vAlign w:val="center"/>
            <w:hideMark/>
          </w:tcPr>
          <w:p w14:paraId="38AF2FE8" w14:textId="77777777" w:rsidR="0091617F" w:rsidRPr="0091617F" w:rsidRDefault="0091617F" w:rsidP="0091617F">
            <w:pPr>
              <w:rPr>
                <w:rFonts w:ascii="Arial" w:hAnsi="Arial" w:cs="Arial"/>
                <w:sz w:val="16"/>
                <w:szCs w:val="16"/>
              </w:rPr>
            </w:pPr>
            <w:r w:rsidRPr="0091617F">
              <w:rPr>
                <w:rFonts w:ascii="Arial" w:hAnsi="Arial" w:cs="Arial"/>
                <w:sz w:val="16"/>
                <w:szCs w:val="16"/>
              </w:rPr>
              <w:t>Minnesota</w:t>
            </w:r>
          </w:p>
        </w:tc>
        <w:tc>
          <w:tcPr>
            <w:tcW w:w="340" w:type="dxa"/>
            <w:tcBorders>
              <w:top w:val="nil"/>
              <w:left w:val="nil"/>
              <w:bottom w:val="nil"/>
              <w:right w:val="nil"/>
            </w:tcBorders>
            <w:shd w:val="clear" w:color="auto" w:fill="auto"/>
            <w:noWrap/>
            <w:vAlign w:val="center"/>
            <w:hideMark/>
          </w:tcPr>
          <w:p w14:paraId="33CD97F2"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714AEF6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12,725,423</w:t>
            </w:r>
          </w:p>
        </w:tc>
        <w:tc>
          <w:tcPr>
            <w:tcW w:w="81" w:type="dxa"/>
            <w:tcBorders>
              <w:top w:val="nil"/>
              <w:left w:val="nil"/>
              <w:bottom w:val="nil"/>
              <w:right w:val="nil"/>
            </w:tcBorders>
            <w:shd w:val="clear" w:color="auto" w:fill="auto"/>
            <w:noWrap/>
            <w:vAlign w:val="bottom"/>
            <w:hideMark/>
          </w:tcPr>
          <w:p w14:paraId="62CE85F3"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27F5A52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3,505,065</w:t>
            </w:r>
          </w:p>
        </w:tc>
        <w:tc>
          <w:tcPr>
            <w:tcW w:w="81" w:type="dxa"/>
            <w:tcBorders>
              <w:top w:val="nil"/>
              <w:left w:val="nil"/>
              <w:bottom w:val="nil"/>
              <w:right w:val="nil"/>
            </w:tcBorders>
            <w:shd w:val="clear" w:color="auto" w:fill="auto"/>
            <w:noWrap/>
            <w:vAlign w:val="bottom"/>
            <w:hideMark/>
          </w:tcPr>
          <w:p w14:paraId="15CD95E6"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0AFC4C0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8,506,328</w:t>
            </w:r>
          </w:p>
        </w:tc>
        <w:tc>
          <w:tcPr>
            <w:tcW w:w="81" w:type="dxa"/>
            <w:tcBorders>
              <w:top w:val="nil"/>
              <w:left w:val="nil"/>
              <w:bottom w:val="nil"/>
              <w:right w:val="nil"/>
            </w:tcBorders>
            <w:shd w:val="clear" w:color="auto" w:fill="auto"/>
            <w:noWrap/>
            <w:vAlign w:val="bottom"/>
            <w:hideMark/>
          </w:tcPr>
          <w:p w14:paraId="0BFDA095"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C06272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714,029</w:t>
            </w:r>
          </w:p>
        </w:tc>
        <w:tc>
          <w:tcPr>
            <w:tcW w:w="101" w:type="dxa"/>
            <w:tcBorders>
              <w:top w:val="nil"/>
              <w:left w:val="nil"/>
              <w:bottom w:val="nil"/>
              <w:right w:val="nil"/>
            </w:tcBorders>
            <w:shd w:val="clear" w:color="auto" w:fill="auto"/>
            <w:noWrap/>
            <w:vAlign w:val="bottom"/>
            <w:hideMark/>
          </w:tcPr>
          <w:p w14:paraId="3318F7C2"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5FE5993A"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0634386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13,293,413</w:t>
            </w:r>
          </w:p>
        </w:tc>
        <w:tc>
          <w:tcPr>
            <w:tcW w:w="229" w:type="dxa"/>
            <w:tcBorders>
              <w:top w:val="nil"/>
              <w:left w:val="nil"/>
              <w:bottom w:val="nil"/>
              <w:right w:val="nil"/>
            </w:tcBorders>
            <w:shd w:val="clear" w:color="auto" w:fill="auto"/>
            <w:noWrap/>
            <w:vAlign w:val="bottom"/>
            <w:hideMark/>
          </w:tcPr>
          <w:p w14:paraId="1C64F508"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14:paraId="6818E20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10,687,048</w:t>
            </w:r>
          </w:p>
        </w:tc>
        <w:tc>
          <w:tcPr>
            <w:tcW w:w="118" w:type="dxa"/>
            <w:tcBorders>
              <w:top w:val="nil"/>
              <w:left w:val="nil"/>
              <w:bottom w:val="nil"/>
              <w:right w:val="nil"/>
            </w:tcBorders>
            <w:shd w:val="clear" w:color="auto" w:fill="auto"/>
            <w:noWrap/>
            <w:vAlign w:val="bottom"/>
            <w:hideMark/>
          </w:tcPr>
          <w:p w14:paraId="1DA55575"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14:paraId="6ACC349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1,769,854</w:t>
            </w:r>
          </w:p>
        </w:tc>
        <w:tc>
          <w:tcPr>
            <w:tcW w:w="118" w:type="dxa"/>
            <w:tcBorders>
              <w:top w:val="nil"/>
              <w:left w:val="nil"/>
              <w:bottom w:val="nil"/>
              <w:right w:val="nil"/>
            </w:tcBorders>
            <w:shd w:val="clear" w:color="auto" w:fill="auto"/>
            <w:noWrap/>
            <w:vAlign w:val="bottom"/>
            <w:hideMark/>
          </w:tcPr>
          <w:p w14:paraId="370A121E"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865E89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836,511</w:t>
            </w:r>
          </w:p>
        </w:tc>
        <w:tc>
          <w:tcPr>
            <w:tcW w:w="118" w:type="dxa"/>
            <w:tcBorders>
              <w:top w:val="nil"/>
              <w:left w:val="nil"/>
              <w:bottom w:val="nil"/>
              <w:right w:val="nil"/>
            </w:tcBorders>
            <w:shd w:val="clear" w:color="auto" w:fill="auto"/>
            <w:noWrap/>
            <w:vAlign w:val="bottom"/>
            <w:hideMark/>
          </w:tcPr>
          <w:p w14:paraId="1898743F" w14:textId="77777777" w:rsidR="0091617F" w:rsidRPr="0091617F" w:rsidRDefault="0091617F" w:rsidP="0091617F">
            <w:pPr>
              <w:jc w:val="right"/>
              <w:rPr>
                <w:rFonts w:ascii="Arial" w:hAnsi="Arial" w:cs="Arial"/>
                <w:sz w:val="16"/>
                <w:szCs w:val="16"/>
              </w:rPr>
            </w:pPr>
          </w:p>
        </w:tc>
      </w:tr>
      <w:tr w:rsidR="0091617F" w:rsidRPr="0091617F" w14:paraId="2332E70D" w14:textId="77777777" w:rsidTr="009667C5">
        <w:trPr>
          <w:trHeight w:val="195"/>
        </w:trPr>
        <w:tc>
          <w:tcPr>
            <w:tcW w:w="1338" w:type="dxa"/>
            <w:gridSpan w:val="2"/>
            <w:tcBorders>
              <w:top w:val="nil"/>
              <w:left w:val="nil"/>
              <w:bottom w:val="nil"/>
              <w:right w:val="nil"/>
            </w:tcBorders>
            <w:shd w:val="clear" w:color="auto" w:fill="auto"/>
            <w:noWrap/>
            <w:vAlign w:val="center"/>
            <w:hideMark/>
          </w:tcPr>
          <w:p w14:paraId="2855C11C" w14:textId="77777777" w:rsidR="0091617F" w:rsidRPr="0091617F" w:rsidRDefault="0091617F" w:rsidP="0091617F">
            <w:pPr>
              <w:rPr>
                <w:rFonts w:ascii="Arial" w:hAnsi="Arial" w:cs="Arial"/>
                <w:sz w:val="16"/>
                <w:szCs w:val="16"/>
              </w:rPr>
            </w:pPr>
            <w:r w:rsidRPr="0091617F">
              <w:rPr>
                <w:rFonts w:ascii="Arial" w:hAnsi="Arial" w:cs="Arial"/>
                <w:sz w:val="16"/>
                <w:szCs w:val="16"/>
              </w:rPr>
              <w:t>Mississippi</w:t>
            </w:r>
          </w:p>
        </w:tc>
        <w:tc>
          <w:tcPr>
            <w:tcW w:w="1297" w:type="dxa"/>
            <w:tcBorders>
              <w:top w:val="nil"/>
              <w:left w:val="nil"/>
              <w:bottom w:val="nil"/>
              <w:right w:val="nil"/>
            </w:tcBorders>
            <w:shd w:val="clear" w:color="auto" w:fill="auto"/>
            <w:noWrap/>
            <w:vAlign w:val="bottom"/>
            <w:hideMark/>
          </w:tcPr>
          <w:p w14:paraId="7CDE14C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4,712,456</w:t>
            </w:r>
          </w:p>
        </w:tc>
        <w:tc>
          <w:tcPr>
            <w:tcW w:w="81" w:type="dxa"/>
            <w:tcBorders>
              <w:top w:val="nil"/>
              <w:left w:val="nil"/>
              <w:bottom w:val="nil"/>
              <w:right w:val="nil"/>
            </w:tcBorders>
            <w:shd w:val="clear" w:color="auto" w:fill="auto"/>
            <w:noWrap/>
            <w:vAlign w:val="bottom"/>
            <w:hideMark/>
          </w:tcPr>
          <w:p w14:paraId="6ED00CAD"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E8348C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1,607,939</w:t>
            </w:r>
          </w:p>
        </w:tc>
        <w:tc>
          <w:tcPr>
            <w:tcW w:w="81" w:type="dxa"/>
            <w:tcBorders>
              <w:top w:val="nil"/>
              <w:left w:val="nil"/>
              <w:bottom w:val="nil"/>
              <w:right w:val="nil"/>
            </w:tcBorders>
            <w:shd w:val="clear" w:color="auto" w:fill="auto"/>
            <w:noWrap/>
            <w:vAlign w:val="bottom"/>
            <w:hideMark/>
          </w:tcPr>
          <w:p w14:paraId="4D8AC9FC"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6073B96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2,412,932</w:t>
            </w:r>
          </w:p>
        </w:tc>
        <w:tc>
          <w:tcPr>
            <w:tcW w:w="81" w:type="dxa"/>
            <w:tcBorders>
              <w:top w:val="nil"/>
              <w:left w:val="nil"/>
              <w:bottom w:val="nil"/>
              <w:right w:val="nil"/>
            </w:tcBorders>
            <w:shd w:val="clear" w:color="auto" w:fill="auto"/>
            <w:noWrap/>
            <w:vAlign w:val="bottom"/>
            <w:hideMark/>
          </w:tcPr>
          <w:p w14:paraId="529BF9EF"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44D0200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691,584</w:t>
            </w:r>
          </w:p>
        </w:tc>
        <w:tc>
          <w:tcPr>
            <w:tcW w:w="101" w:type="dxa"/>
            <w:tcBorders>
              <w:top w:val="nil"/>
              <w:left w:val="nil"/>
              <w:bottom w:val="nil"/>
              <w:right w:val="nil"/>
            </w:tcBorders>
            <w:shd w:val="clear" w:color="auto" w:fill="auto"/>
            <w:noWrap/>
            <w:vAlign w:val="bottom"/>
            <w:hideMark/>
          </w:tcPr>
          <w:p w14:paraId="7F69EDC8"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1DD3FCCE"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68963B1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4,565,341</w:t>
            </w:r>
          </w:p>
        </w:tc>
        <w:tc>
          <w:tcPr>
            <w:tcW w:w="229" w:type="dxa"/>
            <w:tcBorders>
              <w:top w:val="nil"/>
              <w:left w:val="nil"/>
              <w:bottom w:val="nil"/>
              <w:right w:val="nil"/>
            </w:tcBorders>
            <w:shd w:val="clear" w:color="auto" w:fill="auto"/>
            <w:noWrap/>
            <w:vAlign w:val="bottom"/>
            <w:hideMark/>
          </w:tcPr>
          <w:p w14:paraId="66658312"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5F623FB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4,234,977</w:t>
            </w:r>
          </w:p>
        </w:tc>
        <w:tc>
          <w:tcPr>
            <w:tcW w:w="118" w:type="dxa"/>
            <w:tcBorders>
              <w:top w:val="nil"/>
              <w:left w:val="nil"/>
              <w:bottom w:val="nil"/>
              <w:right w:val="nil"/>
            </w:tcBorders>
            <w:shd w:val="clear" w:color="auto" w:fill="auto"/>
            <w:noWrap/>
            <w:vAlign w:val="bottom"/>
            <w:hideMark/>
          </w:tcPr>
          <w:p w14:paraId="5732A106"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4C584BB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256,520</w:t>
            </w:r>
          </w:p>
        </w:tc>
        <w:tc>
          <w:tcPr>
            <w:tcW w:w="118" w:type="dxa"/>
            <w:tcBorders>
              <w:top w:val="nil"/>
              <w:left w:val="nil"/>
              <w:bottom w:val="nil"/>
              <w:right w:val="nil"/>
            </w:tcBorders>
            <w:shd w:val="clear" w:color="auto" w:fill="auto"/>
            <w:noWrap/>
            <w:vAlign w:val="bottom"/>
            <w:hideMark/>
          </w:tcPr>
          <w:p w14:paraId="725D2123"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9CD395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73,845</w:t>
            </w:r>
          </w:p>
        </w:tc>
        <w:tc>
          <w:tcPr>
            <w:tcW w:w="118" w:type="dxa"/>
            <w:tcBorders>
              <w:top w:val="nil"/>
              <w:left w:val="nil"/>
              <w:bottom w:val="nil"/>
              <w:right w:val="nil"/>
            </w:tcBorders>
            <w:shd w:val="clear" w:color="auto" w:fill="auto"/>
            <w:noWrap/>
            <w:vAlign w:val="bottom"/>
            <w:hideMark/>
          </w:tcPr>
          <w:p w14:paraId="511EBC84" w14:textId="77777777" w:rsidR="0091617F" w:rsidRPr="0091617F" w:rsidRDefault="0091617F" w:rsidP="0091617F">
            <w:pPr>
              <w:jc w:val="right"/>
              <w:rPr>
                <w:rFonts w:ascii="Arial" w:hAnsi="Arial" w:cs="Arial"/>
                <w:sz w:val="16"/>
                <w:szCs w:val="16"/>
              </w:rPr>
            </w:pPr>
          </w:p>
        </w:tc>
      </w:tr>
      <w:tr w:rsidR="0091617F" w:rsidRPr="0091617F" w14:paraId="735D93BB" w14:textId="77777777" w:rsidTr="009667C5">
        <w:trPr>
          <w:trHeight w:val="60"/>
        </w:trPr>
        <w:tc>
          <w:tcPr>
            <w:tcW w:w="998" w:type="dxa"/>
            <w:tcBorders>
              <w:top w:val="nil"/>
              <w:left w:val="nil"/>
              <w:bottom w:val="nil"/>
              <w:right w:val="nil"/>
            </w:tcBorders>
            <w:shd w:val="clear" w:color="auto" w:fill="auto"/>
            <w:noWrap/>
            <w:vAlign w:val="center"/>
            <w:hideMark/>
          </w:tcPr>
          <w:p w14:paraId="72D6A20E" w14:textId="77777777" w:rsidR="0091617F" w:rsidRPr="0091617F" w:rsidRDefault="0091617F" w:rsidP="0091617F">
            <w:pPr>
              <w:rPr>
                <w:sz w:val="16"/>
                <w:szCs w:val="16"/>
              </w:rPr>
            </w:pPr>
          </w:p>
        </w:tc>
        <w:tc>
          <w:tcPr>
            <w:tcW w:w="340" w:type="dxa"/>
            <w:tcBorders>
              <w:top w:val="nil"/>
              <w:left w:val="nil"/>
              <w:bottom w:val="nil"/>
              <w:right w:val="nil"/>
            </w:tcBorders>
            <w:shd w:val="clear" w:color="auto" w:fill="auto"/>
            <w:noWrap/>
            <w:vAlign w:val="center"/>
            <w:hideMark/>
          </w:tcPr>
          <w:p w14:paraId="2F13E61A" w14:textId="77777777" w:rsidR="0091617F" w:rsidRPr="0091617F" w:rsidRDefault="0091617F" w:rsidP="0091617F">
            <w:pPr>
              <w:rPr>
                <w:sz w:val="16"/>
                <w:szCs w:val="16"/>
              </w:rPr>
            </w:pPr>
          </w:p>
        </w:tc>
        <w:tc>
          <w:tcPr>
            <w:tcW w:w="1297" w:type="dxa"/>
            <w:tcBorders>
              <w:top w:val="nil"/>
              <w:left w:val="nil"/>
              <w:bottom w:val="nil"/>
              <w:right w:val="nil"/>
            </w:tcBorders>
            <w:shd w:val="clear" w:color="auto" w:fill="auto"/>
            <w:noWrap/>
            <w:vAlign w:val="bottom"/>
            <w:hideMark/>
          </w:tcPr>
          <w:p w14:paraId="296F4665"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2CEC4717"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7F70123F"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0978F360" w14:textId="77777777" w:rsidR="0091617F" w:rsidRPr="0091617F" w:rsidRDefault="0091617F" w:rsidP="0091617F">
            <w:pPr>
              <w:rPr>
                <w:sz w:val="16"/>
                <w:szCs w:val="16"/>
              </w:rPr>
            </w:pPr>
          </w:p>
        </w:tc>
        <w:tc>
          <w:tcPr>
            <w:tcW w:w="1678" w:type="dxa"/>
            <w:tcBorders>
              <w:top w:val="nil"/>
              <w:left w:val="nil"/>
              <w:bottom w:val="nil"/>
              <w:right w:val="nil"/>
            </w:tcBorders>
            <w:shd w:val="clear" w:color="auto" w:fill="auto"/>
            <w:noWrap/>
            <w:vAlign w:val="bottom"/>
            <w:hideMark/>
          </w:tcPr>
          <w:p w14:paraId="001D605A"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02061233"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3DF4D62B"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bottom"/>
            <w:hideMark/>
          </w:tcPr>
          <w:p w14:paraId="74C8F4D7"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center"/>
            <w:hideMark/>
          </w:tcPr>
          <w:p w14:paraId="5C65D616"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49D2FF1B" w14:textId="77777777" w:rsidR="0091617F" w:rsidRPr="0091617F" w:rsidRDefault="0091617F" w:rsidP="0091617F">
            <w:pPr>
              <w:jc w:val="right"/>
              <w:rPr>
                <w:sz w:val="16"/>
                <w:szCs w:val="16"/>
              </w:rPr>
            </w:pPr>
          </w:p>
        </w:tc>
        <w:tc>
          <w:tcPr>
            <w:tcW w:w="229" w:type="dxa"/>
            <w:tcBorders>
              <w:top w:val="nil"/>
              <w:left w:val="nil"/>
              <w:bottom w:val="nil"/>
              <w:right w:val="nil"/>
            </w:tcBorders>
            <w:shd w:val="clear" w:color="auto" w:fill="auto"/>
            <w:noWrap/>
            <w:vAlign w:val="bottom"/>
            <w:hideMark/>
          </w:tcPr>
          <w:p w14:paraId="3E9184FA"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6FA74050"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7E5B2090" w14:textId="77777777" w:rsidR="0091617F" w:rsidRPr="0091617F" w:rsidRDefault="0091617F" w:rsidP="0091617F">
            <w:pPr>
              <w:rPr>
                <w:sz w:val="16"/>
                <w:szCs w:val="16"/>
              </w:rPr>
            </w:pPr>
          </w:p>
        </w:tc>
        <w:tc>
          <w:tcPr>
            <w:tcW w:w="1359" w:type="dxa"/>
            <w:tcBorders>
              <w:top w:val="nil"/>
              <w:left w:val="nil"/>
              <w:bottom w:val="nil"/>
              <w:right w:val="nil"/>
            </w:tcBorders>
            <w:shd w:val="clear" w:color="auto" w:fill="auto"/>
            <w:noWrap/>
            <w:vAlign w:val="bottom"/>
            <w:hideMark/>
          </w:tcPr>
          <w:p w14:paraId="08FD3CE9"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76166F36"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55B57023"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2C9BE2EE" w14:textId="77777777" w:rsidR="0091617F" w:rsidRPr="0091617F" w:rsidRDefault="0091617F" w:rsidP="0091617F">
            <w:pPr>
              <w:rPr>
                <w:sz w:val="16"/>
                <w:szCs w:val="16"/>
              </w:rPr>
            </w:pPr>
          </w:p>
        </w:tc>
      </w:tr>
      <w:tr w:rsidR="0091617F" w:rsidRPr="0091617F" w14:paraId="413BA3DE" w14:textId="77777777" w:rsidTr="009667C5">
        <w:trPr>
          <w:trHeight w:val="195"/>
        </w:trPr>
        <w:tc>
          <w:tcPr>
            <w:tcW w:w="998" w:type="dxa"/>
            <w:tcBorders>
              <w:top w:val="nil"/>
              <w:left w:val="nil"/>
              <w:bottom w:val="nil"/>
              <w:right w:val="nil"/>
            </w:tcBorders>
            <w:shd w:val="clear" w:color="auto" w:fill="auto"/>
            <w:noWrap/>
            <w:vAlign w:val="center"/>
            <w:hideMark/>
          </w:tcPr>
          <w:p w14:paraId="67F973E1" w14:textId="77777777" w:rsidR="0091617F" w:rsidRPr="0091617F" w:rsidRDefault="0091617F" w:rsidP="0091617F">
            <w:pPr>
              <w:rPr>
                <w:rFonts w:ascii="Arial" w:hAnsi="Arial" w:cs="Arial"/>
                <w:sz w:val="16"/>
                <w:szCs w:val="16"/>
              </w:rPr>
            </w:pPr>
            <w:r w:rsidRPr="0091617F">
              <w:rPr>
                <w:rFonts w:ascii="Arial" w:hAnsi="Arial" w:cs="Arial"/>
                <w:sz w:val="16"/>
                <w:szCs w:val="16"/>
              </w:rPr>
              <w:t>Missouri</w:t>
            </w:r>
          </w:p>
        </w:tc>
        <w:tc>
          <w:tcPr>
            <w:tcW w:w="340" w:type="dxa"/>
            <w:tcBorders>
              <w:top w:val="nil"/>
              <w:left w:val="nil"/>
              <w:bottom w:val="nil"/>
              <w:right w:val="nil"/>
            </w:tcBorders>
            <w:shd w:val="clear" w:color="auto" w:fill="auto"/>
            <w:noWrap/>
            <w:vAlign w:val="center"/>
            <w:hideMark/>
          </w:tcPr>
          <w:p w14:paraId="67DF5DD2"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7F1F2E6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11,147,752</w:t>
            </w:r>
          </w:p>
        </w:tc>
        <w:tc>
          <w:tcPr>
            <w:tcW w:w="81" w:type="dxa"/>
            <w:tcBorders>
              <w:top w:val="nil"/>
              <w:left w:val="nil"/>
              <w:bottom w:val="nil"/>
              <w:right w:val="nil"/>
            </w:tcBorders>
            <w:shd w:val="clear" w:color="auto" w:fill="auto"/>
            <w:noWrap/>
            <w:vAlign w:val="bottom"/>
            <w:hideMark/>
          </w:tcPr>
          <w:p w14:paraId="6A43516C"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39784C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6,510,008</w:t>
            </w:r>
          </w:p>
        </w:tc>
        <w:tc>
          <w:tcPr>
            <w:tcW w:w="81" w:type="dxa"/>
            <w:tcBorders>
              <w:top w:val="nil"/>
              <w:left w:val="nil"/>
              <w:bottom w:val="nil"/>
              <w:right w:val="nil"/>
            </w:tcBorders>
            <w:shd w:val="clear" w:color="auto" w:fill="auto"/>
            <w:noWrap/>
            <w:vAlign w:val="bottom"/>
            <w:hideMark/>
          </w:tcPr>
          <w:p w14:paraId="56CCEF3A"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0F025B5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3,676,108</w:t>
            </w:r>
          </w:p>
        </w:tc>
        <w:tc>
          <w:tcPr>
            <w:tcW w:w="81" w:type="dxa"/>
            <w:tcBorders>
              <w:top w:val="nil"/>
              <w:left w:val="nil"/>
              <w:bottom w:val="nil"/>
              <w:right w:val="nil"/>
            </w:tcBorders>
            <w:shd w:val="clear" w:color="auto" w:fill="auto"/>
            <w:noWrap/>
            <w:vAlign w:val="bottom"/>
            <w:hideMark/>
          </w:tcPr>
          <w:p w14:paraId="6877C9B6"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56823D8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961,637</w:t>
            </w:r>
          </w:p>
        </w:tc>
        <w:tc>
          <w:tcPr>
            <w:tcW w:w="101" w:type="dxa"/>
            <w:tcBorders>
              <w:top w:val="nil"/>
              <w:left w:val="nil"/>
              <w:bottom w:val="nil"/>
              <w:right w:val="nil"/>
            </w:tcBorders>
            <w:shd w:val="clear" w:color="auto" w:fill="auto"/>
            <w:noWrap/>
            <w:vAlign w:val="bottom"/>
            <w:hideMark/>
          </w:tcPr>
          <w:p w14:paraId="5D7F7241"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7D4F1E5F"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5F4D1EE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11,040,542</w:t>
            </w:r>
          </w:p>
        </w:tc>
        <w:tc>
          <w:tcPr>
            <w:tcW w:w="229" w:type="dxa"/>
            <w:tcBorders>
              <w:top w:val="nil"/>
              <w:left w:val="nil"/>
              <w:bottom w:val="nil"/>
              <w:right w:val="nil"/>
            </w:tcBorders>
            <w:shd w:val="clear" w:color="auto" w:fill="auto"/>
            <w:noWrap/>
            <w:vAlign w:val="bottom"/>
            <w:hideMark/>
          </w:tcPr>
          <w:p w14:paraId="2CA6FEC0"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1D87D12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9,545,816</w:t>
            </w:r>
          </w:p>
        </w:tc>
        <w:tc>
          <w:tcPr>
            <w:tcW w:w="118" w:type="dxa"/>
            <w:tcBorders>
              <w:top w:val="nil"/>
              <w:left w:val="nil"/>
              <w:bottom w:val="nil"/>
              <w:right w:val="nil"/>
            </w:tcBorders>
            <w:shd w:val="clear" w:color="auto" w:fill="auto"/>
            <w:noWrap/>
            <w:vAlign w:val="bottom"/>
            <w:hideMark/>
          </w:tcPr>
          <w:p w14:paraId="7E6EE6D4"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7F9A5F4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906,207</w:t>
            </w:r>
          </w:p>
        </w:tc>
        <w:tc>
          <w:tcPr>
            <w:tcW w:w="118" w:type="dxa"/>
            <w:tcBorders>
              <w:top w:val="nil"/>
              <w:left w:val="nil"/>
              <w:bottom w:val="nil"/>
              <w:right w:val="nil"/>
            </w:tcBorders>
            <w:shd w:val="clear" w:color="auto" w:fill="auto"/>
            <w:noWrap/>
            <w:vAlign w:val="bottom"/>
            <w:hideMark/>
          </w:tcPr>
          <w:p w14:paraId="60462831"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E80D45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588,519</w:t>
            </w:r>
          </w:p>
        </w:tc>
        <w:tc>
          <w:tcPr>
            <w:tcW w:w="118" w:type="dxa"/>
            <w:tcBorders>
              <w:top w:val="nil"/>
              <w:left w:val="nil"/>
              <w:bottom w:val="nil"/>
              <w:right w:val="nil"/>
            </w:tcBorders>
            <w:shd w:val="clear" w:color="auto" w:fill="auto"/>
            <w:noWrap/>
            <w:vAlign w:val="bottom"/>
            <w:hideMark/>
          </w:tcPr>
          <w:p w14:paraId="2F5DEC36" w14:textId="77777777" w:rsidR="0091617F" w:rsidRPr="0091617F" w:rsidRDefault="0091617F" w:rsidP="0091617F">
            <w:pPr>
              <w:jc w:val="right"/>
              <w:rPr>
                <w:rFonts w:ascii="Arial" w:hAnsi="Arial" w:cs="Arial"/>
                <w:sz w:val="16"/>
                <w:szCs w:val="16"/>
              </w:rPr>
            </w:pPr>
          </w:p>
        </w:tc>
      </w:tr>
      <w:tr w:rsidR="0091617F" w:rsidRPr="0091617F" w14:paraId="61395DBE" w14:textId="77777777" w:rsidTr="009667C5">
        <w:trPr>
          <w:trHeight w:val="195"/>
        </w:trPr>
        <w:tc>
          <w:tcPr>
            <w:tcW w:w="998" w:type="dxa"/>
            <w:tcBorders>
              <w:top w:val="nil"/>
              <w:left w:val="nil"/>
              <w:bottom w:val="nil"/>
              <w:right w:val="nil"/>
            </w:tcBorders>
            <w:shd w:val="clear" w:color="auto" w:fill="auto"/>
            <w:noWrap/>
            <w:vAlign w:val="center"/>
            <w:hideMark/>
          </w:tcPr>
          <w:p w14:paraId="280A43BB" w14:textId="77777777" w:rsidR="0091617F" w:rsidRPr="0091617F" w:rsidRDefault="0091617F" w:rsidP="0091617F">
            <w:pPr>
              <w:rPr>
                <w:rFonts w:ascii="Arial" w:hAnsi="Arial" w:cs="Arial"/>
                <w:sz w:val="16"/>
                <w:szCs w:val="16"/>
              </w:rPr>
            </w:pPr>
            <w:r w:rsidRPr="0091617F">
              <w:rPr>
                <w:rFonts w:ascii="Arial" w:hAnsi="Arial" w:cs="Arial"/>
                <w:sz w:val="16"/>
                <w:szCs w:val="16"/>
              </w:rPr>
              <w:t>Montana</w:t>
            </w:r>
          </w:p>
        </w:tc>
        <w:tc>
          <w:tcPr>
            <w:tcW w:w="340" w:type="dxa"/>
            <w:tcBorders>
              <w:top w:val="nil"/>
              <w:left w:val="nil"/>
              <w:bottom w:val="nil"/>
              <w:right w:val="nil"/>
            </w:tcBorders>
            <w:shd w:val="clear" w:color="auto" w:fill="auto"/>
            <w:noWrap/>
            <w:vAlign w:val="center"/>
            <w:hideMark/>
          </w:tcPr>
          <w:p w14:paraId="2CD52CBC"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0921ECE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1,781,468</w:t>
            </w:r>
          </w:p>
        </w:tc>
        <w:tc>
          <w:tcPr>
            <w:tcW w:w="81" w:type="dxa"/>
            <w:tcBorders>
              <w:top w:val="nil"/>
              <w:left w:val="nil"/>
              <w:bottom w:val="nil"/>
              <w:right w:val="nil"/>
            </w:tcBorders>
            <w:shd w:val="clear" w:color="auto" w:fill="auto"/>
            <w:noWrap/>
            <w:vAlign w:val="bottom"/>
            <w:hideMark/>
          </w:tcPr>
          <w:p w14:paraId="758B4EFC"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7C62024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706,227</w:t>
            </w:r>
          </w:p>
        </w:tc>
        <w:tc>
          <w:tcPr>
            <w:tcW w:w="81" w:type="dxa"/>
            <w:tcBorders>
              <w:top w:val="nil"/>
              <w:left w:val="nil"/>
              <w:bottom w:val="nil"/>
              <w:right w:val="nil"/>
            </w:tcBorders>
            <w:shd w:val="clear" w:color="auto" w:fill="auto"/>
            <w:noWrap/>
            <w:vAlign w:val="bottom"/>
            <w:hideMark/>
          </w:tcPr>
          <w:p w14:paraId="56FEF50D"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0E0BCCA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850,640</w:t>
            </w:r>
          </w:p>
        </w:tc>
        <w:tc>
          <w:tcPr>
            <w:tcW w:w="81" w:type="dxa"/>
            <w:tcBorders>
              <w:top w:val="nil"/>
              <w:left w:val="nil"/>
              <w:bottom w:val="nil"/>
              <w:right w:val="nil"/>
            </w:tcBorders>
            <w:shd w:val="clear" w:color="auto" w:fill="auto"/>
            <w:noWrap/>
            <w:vAlign w:val="bottom"/>
            <w:hideMark/>
          </w:tcPr>
          <w:p w14:paraId="75B76089"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6FF4C4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224,601</w:t>
            </w:r>
          </w:p>
        </w:tc>
        <w:tc>
          <w:tcPr>
            <w:tcW w:w="101" w:type="dxa"/>
            <w:tcBorders>
              <w:top w:val="nil"/>
              <w:left w:val="nil"/>
              <w:bottom w:val="nil"/>
              <w:right w:val="nil"/>
            </w:tcBorders>
            <w:shd w:val="clear" w:color="auto" w:fill="auto"/>
            <w:noWrap/>
            <w:vAlign w:val="bottom"/>
            <w:hideMark/>
          </w:tcPr>
          <w:p w14:paraId="5B1CFD0E"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0224D8B5"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5A9A4A5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1,870,966</w:t>
            </w:r>
          </w:p>
        </w:tc>
        <w:tc>
          <w:tcPr>
            <w:tcW w:w="229" w:type="dxa"/>
            <w:tcBorders>
              <w:top w:val="nil"/>
              <w:left w:val="nil"/>
              <w:bottom w:val="nil"/>
              <w:right w:val="nil"/>
            </w:tcBorders>
            <w:shd w:val="clear" w:color="auto" w:fill="auto"/>
            <w:noWrap/>
            <w:vAlign w:val="bottom"/>
            <w:hideMark/>
          </w:tcPr>
          <w:p w14:paraId="6C2269A8"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7F3C4D8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1,652,848</w:t>
            </w:r>
          </w:p>
        </w:tc>
        <w:tc>
          <w:tcPr>
            <w:tcW w:w="118" w:type="dxa"/>
            <w:tcBorders>
              <w:top w:val="nil"/>
              <w:left w:val="nil"/>
              <w:bottom w:val="nil"/>
              <w:right w:val="nil"/>
            </w:tcBorders>
            <w:shd w:val="clear" w:color="auto" w:fill="auto"/>
            <w:noWrap/>
            <w:vAlign w:val="bottom"/>
            <w:hideMark/>
          </w:tcPr>
          <w:p w14:paraId="4776819E"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28575AF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185,847</w:t>
            </w:r>
          </w:p>
        </w:tc>
        <w:tc>
          <w:tcPr>
            <w:tcW w:w="118" w:type="dxa"/>
            <w:tcBorders>
              <w:top w:val="nil"/>
              <w:left w:val="nil"/>
              <w:bottom w:val="nil"/>
              <w:right w:val="nil"/>
            </w:tcBorders>
            <w:shd w:val="clear" w:color="auto" w:fill="auto"/>
            <w:noWrap/>
            <w:vAlign w:val="bottom"/>
            <w:hideMark/>
          </w:tcPr>
          <w:p w14:paraId="3A48D9DE"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7DAFF5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32,272</w:t>
            </w:r>
          </w:p>
        </w:tc>
        <w:tc>
          <w:tcPr>
            <w:tcW w:w="118" w:type="dxa"/>
            <w:tcBorders>
              <w:top w:val="nil"/>
              <w:left w:val="nil"/>
              <w:bottom w:val="nil"/>
              <w:right w:val="nil"/>
            </w:tcBorders>
            <w:shd w:val="clear" w:color="auto" w:fill="auto"/>
            <w:noWrap/>
            <w:vAlign w:val="bottom"/>
            <w:hideMark/>
          </w:tcPr>
          <w:p w14:paraId="4781FFA6" w14:textId="77777777" w:rsidR="0091617F" w:rsidRPr="0091617F" w:rsidRDefault="0091617F" w:rsidP="0091617F">
            <w:pPr>
              <w:jc w:val="right"/>
              <w:rPr>
                <w:rFonts w:ascii="Arial" w:hAnsi="Arial" w:cs="Arial"/>
                <w:sz w:val="16"/>
                <w:szCs w:val="16"/>
              </w:rPr>
            </w:pPr>
          </w:p>
        </w:tc>
      </w:tr>
      <w:tr w:rsidR="0091617F" w:rsidRPr="0091617F" w14:paraId="03DB2CAA" w14:textId="77777777" w:rsidTr="009667C5">
        <w:trPr>
          <w:trHeight w:val="195"/>
        </w:trPr>
        <w:tc>
          <w:tcPr>
            <w:tcW w:w="998" w:type="dxa"/>
            <w:tcBorders>
              <w:top w:val="nil"/>
              <w:left w:val="nil"/>
              <w:bottom w:val="nil"/>
              <w:right w:val="nil"/>
            </w:tcBorders>
            <w:shd w:val="clear" w:color="auto" w:fill="auto"/>
            <w:noWrap/>
            <w:vAlign w:val="center"/>
            <w:hideMark/>
          </w:tcPr>
          <w:p w14:paraId="70CE2513" w14:textId="77777777" w:rsidR="0091617F" w:rsidRPr="0091617F" w:rsidRDefault="0091617F" w:rsidP="0091617F">
            <w:pPr>
              <w:rPr>
                <w:rFonts w:ascii="Arial" w:hAnsi="Arial" w:cs="Arial"/>
                <w:sz w:val="16"/>
                <w:szCs w:val="16"/>
              </w:rPr>
            </w:pPr>
            <w:r w:rsidRPr="0091617F">
              <w:rPr>
                <w:rFonts w:ascii="Arial" w:hAnsi="Arial" w:cs="Arial"/>
                <w:sz w:val="16"/>
                <w:szCs w:val="16"/>
              </w:rPr>
              <w:t>Nebraska</w:t>
            </w:r>
          </w:p>
        </w:tc>
        <w:tc>
          <w:tcPr>
            <w:tcW w:w="340" w:type="dxa"/>
            <w:tcBorders>
              <w:top w:val="nil"/>
              <w:left w:val="nil"/>
              <w:bottom w:val="nil"/>
              <w:right w:val="nil"/>
            </w:tcBorders>
            <w:shd w:val="clear" w:color="auto" w:fill="auto"/>
            <w:noWrap/>
            <w:vAlign w:val="center"/>
            <w:hideMark/>
          </w:tcPr>
          <w:p w14:paraId="2F714F0D"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28F2770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4,351,337</w:t>
            </w:r>
          </w:p>
        </w:tc>
        <w:tc>
          <w:tcPr>
            <w:tcW w:w="81" w:type="dxa"/>
            <w:tcBorders>
              <w:top w:val="nil"/>
              <w:left w:val="nil"/>
              <w:bottom w:val="nil"/>
              <w:right w:val="nil"/>
            </w:tcBorders>
            <w:shd w:val="clear" w:color="auto" w:fill="auto"/>
            <w:noWrap/>
            <w:vAlign w:val="bottom"/>
            <w:hideMark/>
          </w:tcPr>
          <w:p w14:paraId="78CCD7B9"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657CDD6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2,551,637</w:t>
            </w:r>
          </w:p>
        </w:tc>
        <w:tc>
          <w:tcPr>
            <w:tcW w:w="81" w:type="dxa"/>
            <w:tcBorders>
              <w:top w:val="nil"/>
              <w:left w:val="nil"/>
              <w:bottom w:val="nil"/>
              <w:right w:val="nil"/>
            </w:tcBorders>
            <w:shd w:val="clear" w:color="auto" w:fill="auto"/>
            <w:noWrap/>
            <w:vAlign w:val="bottom"/>
            <w:hideMark/>
          </w:tcPr>
          <w:p w14:paraId="02468260"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66045B1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1,438,008</w:t>
            </w:r>
          </w:p>
        </w:tc>
        <w:tc>
          <w:tcPr>
            <w:tcW w:w="81" w:type="dxa"/>
            <w:tcBorders>
              <w:top w:val="nil"/>
              <w:left w:val="nil"/>
              <w:bottom w:val="nil"/>
              <w:right w:val="nil"/>
            </w:tcBorders>
            <w:shd w:val="clear" w:color="auto" w:fill="auto"/>
            <w:noWrap/>
            <w:vAlign w:val="bottom"/>
            <w:hideMark/>
          </w:tcPr>
          <w:p w14:paraId="50266BE0"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6D0552E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361,692</w:t>
            </w:r>
          </w:p>
        </w:tc>
        <w:tc>
          <w:tcPr>
            <w:tcW w:w="101" w:type="dxa"/>
            <w:tcBorders>
              <w:top w:val="nil"/>
              <w:left w:val="nil"/>
              <w:bottom w:val="nil"/>
              <w:right w:val="nil"/>
            </w:tcBorders>
            <w:shd w:val="clear" w:color="auto" w:fill="auto"/>
            <w:noWrap/>
            <w:vAlign w:val="bottom"/>
            <w:hideMark/>
          </w:tcPr>
          <w:p w14:paraId="004A62A8"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40B76886"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5731BDF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4,603,453</w:t>
            </w:r>
          </w:p>
        </w:tc>
        <w:tc>
          <w:tcPr>
            <w:tcW w:w="229" w:type="dxa"/>
            <w:tcBorders>
              <w:top w:val="nil"/>
              <w:left w:val="nil"/>
              <w:bottom w:val="nil"/>
              <w:right w:val="nil"/>
            </w:tcBorders>
            <w:shd w:val="clear" w:color="auto" w:fill="auto"/>
            <w:noWrap/>
            <w:vAlign w:val="bottom"/>
            <w:hideMark/>
          </w:tcPr>
          <w:p w14:paraId="2A507F93"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6D3AE6A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3,911,805</w:t>
            </w:r>
          </w:p>
        </w:tc>
        <w:tc>
          <w:tcPr>
            <w:tcW w:w="118" w:type="dxa"/>
            <w:tcBorders>
              <w:top w:val="nil"/>
              <w:left w:val="nil"/>
              <w:bottom w:val="nil"/>
              <w:right w:val="nil"/>
            </w:tcBorders>
            <w:shd w:val="clear" w:color="auto" w:fill="auto"/>
            <w:noWrap/>
            <w:vAlign w:val="bottom"/>
            <w:hideMark/>
          </w:tcPr>
          <w:p w14:paraId="07AF2348"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64E944D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601,757</w:t>
            </w:r>
          </w:p>
        </w:tc>
        <w:tc>
          <w:tcPr>
            <w:tcW w:w="118" w:type="dxa"/>
            <w:tcBorders>
              <w:top w:val="nil"/>
              <w:left w:val="nil"/>
              <w:bottom w:val="nil"/>
              <w:right w:val="nil"/>
            </w:tcBorders>
            <w:shd w:val="clear" w:color="auto" w:fill="auto"/>
            <w:noWrap/>
            <w:vAlign w:val="bottom"/>
            <w:hideMark/>
          </w:tcPr>
          <w:p w14:paraId="6401E096"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3711D27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89,891</w:t>
            </w:r>
          </w:p>
        </w:tc>
        <w:tc>
          <w:tcPr>
            <w:tcW w:w="118" w:type="dxa"/>
            <w:tcBorders>
              <w:top w:val="nil"/>
              <w:left w:val="nil"/>
              <w:bottom w:val="nil"/>
              <w:right w:val="nil"/>
            </w:tcBorders>
            <w:shd w:val="clear" w:color="auto" w:fill="auto"/>
            <w:noWrap/>
            <w:vAlign w:val="bottom"/>
            <w:hideMark/>
          </w:tcPr>
          <w:p w14:paraId="41C37E90" w14:textId="77777777" w:rsidR="0091617F" w:rsidRPr="0091617F" w:rsidRDefault="0091617F" w:rsidP="0091617F">
            <w:pPr>
              <w:jc w:val="right"/>
              <w:rPr>
                <w:rFonts w:ascii="Arial" w:hAnsi="Arial" w:cs="Arial"/>
                <w:sz w:val="16"/>
                <w:szCs w:val="16"/>
              </w:rPr>
            </w:pPr>
          </w:p>
        </w:tc>
      </w:tr>
      <w:tr w:rsidR="0091617F" w:rsidRPr="0091617F" w14:paraId="3997F0CF" w14:textId="77777777" w:rsidTr="009667C5">
        <w:trPr>
          <w:trHeight w:val="195"/>
        </w:trPr>
        <w:tc>
          <w:tcPr>
            <w:tcW w:w="998" w:type="dxa"/>
            <w:tcBorders>
              <w:top w:val="nil"/>
              <w:left w:val="nil"/>
              <w:bottom w:val="nil"/>
              <w:right w:val="nil"/>
            </w:tcBorders>
            <w:shd w:val="clear" w:color="auto" w:fill="auto"/>
            <w:noWrap/>
            <w:vAlign w:val="center"/>
            <w:hideMark/>
          </w:tcPr>
          <w:p w14:paraId="0A4D1AC7" w14:textId="77777777" w:rsidR="0091617F" w:rsidRPr="0091617F" w:rsidRDefault="0091617F" w:rsidP="0091617F">
            <w:pPr>
              <w:rPr>
                <w:rFonts w:ascii="Arial" w:hAnsi="Arial" w:cs="Arial"/>
                <w:sz w:val="16"/>
                <w:szCs w:val="16"/>
              </w:rPr>
            </w:pPr>
            <w:r w:rsidRPr="0091617F">
              <w:rPr>
                <w:rFonts w:ascii="Arial" w:hAnsi="Arial" w:cs="Arial"/>
                <w:sz w:val="16"/>
                <w:szCs w:val="16"/>
              </w:rPr>
              <w:t>Nevada</w:t>
            </w:r>
          </w:p>
        </w:tc>
        <w:tc>
          <w:tcPr>
            <w:tcW w:w="340" w:type="dxa"/>
            <w:tcBorders>
              <w:top w:val="nil"/>
              <w:left w:val="nil"/>
              <w:bottom w:val="nil"/>
              <w:right w:val="nil"/>
            </w:tcBorders>
            <w:shd w:val="clear" w:color="auto" w:fill="auto"/>
            <w:noWrap/>
            <w:vAlign w:val="center"/>
            <w:hideMark/>
          </w:tcPr>
          <w:p w14:paraId="4B08ED6E"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3089641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4,683,088</w:t>
            </w:r>
          </w:p>
        </w:tc>
        <w:tc>
          <w:tcPr>
            <w:tcW w:w="81" w:type="dxa"/>
            <w:tcBorders>
              <w:top w:val="nil"/>
              <w:left w:val="nil"/>
              <w:bottom w:val="nil"/>
              <w:right w:val="nil"/>
            </w:tcBorders>
            <w:shd w:val="clear" w:color="auto" w:fill="auto"/>
            <w:noWrap/>
            <w:vAlign w:val="bottom"/>
            <w:hideMark/>
          </w:tcPr>
          <w:p w14:paraId="21D172A4"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7B27BE7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2,598,356</w:t>
            </w:r>
          </w:p>
        </w:tc>
        <w:tc>
          <w:tcPr>
            <w:tcW w:w="81" w:type="dxa"/>
            <w:tcBorders>
              <w:top w:val="nil"/>
              <w:left w:val="nil"/>
              <w:bottom w:val="nil"/>
              <w:right w:val="nil"/>
            </w:tcBorders>
            <w:shd w:val="clear" w:color="auto" w:fill="auto"/>
            <w:noWrap/>
            <w:vAlign w:val="bottom"/>
            <w:hideMark/>
          </w:tcPr>
          <w:p w14:paraId="3EC2C09C"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5063F15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1,668,136</w:t>
            </w:r>
          </w:p>
        </w:tc>
        <w:tc>
          <w:tcPr>
            <w:tcW w:w="81" w:type="dxa"/>
            <w:tcBorders>
              <w:top w:val="nil"/>
              <w:left w:val="nil"/>
              <w:bottom w:val="nil"/>
              <w:right w:val="nil"/>
            </w:tcBorders>
            <w:shd w:val="clear" w:color="auto" w:fill="auto"/>
            <w:noWrap/>
            <w:vAlign w:val="bottom"/>
            <w:hideMark/>
          </w:tcPr>
          <w:p w14:paraId="252F950B"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2D757E1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416,596</w:t>
            </w:r>
          </w:p>
        </w:tc>
        <w:tc>
          <w:tcPr>
            <w:tcW w:w="101" w:type="dxa"/>
            <w:tcBorders>
              <w:top w:val="nil"/>
              <w:left w:val="nil"/>
              <w:bottom w:val="nil"/>
              <w:right w:val="nil"/>
            </w:tcBorders>
            <w:shd w:val="clear" w:color="auto" w:fill="auto"/>
            <w:noWrap/>
            <w:vAlign w:val="bottom"/>
            <w:hideMark/>
          </w:tcPr>
          <w:p w14:paraId="0F723F6D"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2CF7E5A2"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3D3131B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4,518,144</w:t>
            </w:r>
          </w:p>
        </w:tc>
        <w:tc>
          <w:tcPr>
            <w:tcW w:w="229" w:type="dxa"/>
            <w:tcBorders>
              <w:top w:val="nil"/>
              <w:left w:val="nil"/>
              <w:bottom w:val="nil"/>
              <w:right w:val="nil"/>
            </w:tcBorders>
            <w:shd w:val="clear" w:color="auto" w:fill="auto"/>
            <w:noWrap/>
            <w:vAlign w:val="bottom"/>
            <w:hideMark/>
          </w:tcPr>
          <w:p w14:paraId="234C5C32"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4379BE8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4,092,457</w:t>
            </w:r>
          </w:p>
        </w:tc>
        <w:tc>
          <w:tcPr>
            <w:tcW w:w="118" w:type="dxa"/>
            <w:tcBorders>
              <w:top w:val="nil"/>
              <w:left w:val="nil"/>
              <w:bottom w:val="nil"/>
              <w:right w:val="nil"/>
            </w:tcBorders>
            <w:shd w:val="clear" w:color="auto" w:fill="auto"/>
            <w:noWrap/>
            <w:vAlign w:val="bottom"/>
            <w:hideMark/>
          </w:tcPr>
          <w:p w14:paraId="308F557A"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05CEFCA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234,840</w:t>
            </w:r>
          </w:p>
        </w:tc>
        <w:tc>
          <w:tcPr>
            <w:tcW w:w="118" w:type="dxa"/>
            <w:tcBorders>
              <w:top w:val="nil"/>
              <w:left w:val="nil"/>
              <w:bottom w:val="nil"/>
              <w:right w:val="nil"/>
            </w:tcBorders>
            <w:shd w:val="clear" w:color="auto" w:fill="auto"/>
            <w:noWrap/>
            <w:vAlign w:val="bottom"/>
            <w:hideMark/>
          </w:tcPr>
          <w:p w14:paraId="70BEF8D1"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695C509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190,847</w:t>
            </w:r>
          </w:p>
        </w:tc>
        <w:tc>
          <w:tcPr>
            <w:tcW w:w="118" w:type="dxa"/>
            <w:tcBorders>
              <w:top w:val="nil"/>
              <w:left w:val="nil"/>
              <w:bottom w:val="nil"/>
              <w:right w:val="nil"/>
            </w:tcBorders>
            <w:shd w:val="clear" w:color="auto" w:fill="auto"/>
            <w:noWrap/>
            <w:vAlign w:val="bottom"/>
            <w:hideMark/>
          </w:tcPr>
          <w:p w14:paraId="158C11EA" w14:textId="77777777" w:rsidR="0091617F" w:rsidRPr="0091617F" w:rsidRDefault="0091617F" w:rsidP="0091617F">
            <w:pPr>
              <w:jc w:val="right"/>
              <w:rPr>
                <w:rFonts w:ascii="Arial" w:hAnsi="Arial" w:cs="Arial"/>
                <w:sz w:val="16"/>
                <w:szCs w:val="16"/>
              </w:rPr>
            </w:pPr>
          </w:p>
        </w:tc>
      </w:tr>
      <w:tr w:rsidR="0091617F" w:rsidRPr="0091617F" w14:paraId="3C4E1364" w14:textId="77777777" w:rsidTr="009667C5">
        <w:trPr>
          <w:trHeight w:val="195"/>
        </w:trPr>
        <w:tc>
          <w:tcPr>
            <w:tcW w:w="1338" w:type="dxa"/>
            <w:gridSpan w:val="2"/>
            <w:tcBorders>
              <w:top w:val="nil"/>
              <w:left w:val="nil"/>
              <w:bottom w:val="nil"/>
              <w:right w:val="nil"/>
            </w:tcBorders>
            <w:shd w:val="clear" w:color="auto" w:fill="auto"/>
            <w:noWrap/>
            <w:vAlign w:val="center"/>
            <w:hideMark/>
          </w:tcPr>
          <w:p w14:paraId="14FE14E3" w14:textId="77777777" w:rsidR="0091617F" w:rsidRPr="0091617F" w:rsidRDefault="0091617F" w:rsidP="0091617F">
            <w:pPr>
              <w:rPr>
                <w:rFonts w:ascii="Arial" w:hAnsi="Arial" w:cs="Arial"/>
                <w:sz w:val="16"/>
                <w:szCs w:val="16"/>
              </w:rPr>
            </w:pPr>
            <w:r w:rsidRPr="0091617F">
              <w:rPr>
                <w:rFonts w:ascii="Arial" w:hAnsi="Arial" w:cs="Arial"/>
                <w:sz w:val="16"/>
                <w:szCs w:val="16"/>
              </w:rPr>
              <w:t>New Hampshire</w:t>
            </w:r>
          </w:p>
        </w:tc>
        <w:tc>
          <w:tcPr>
            <w:tcW w:w="1297" w:type="dxa"/>
            <w:tcBorders>
              <w:top w:val="nil"/>
              <w:left w:val="nil"/>
              <w:bottom w:val="nil"/>
              <w:right w:val="nil"/>
            </w:tcBorders>
            <w:shd w:val="clear" w:color="auto" w:fill="auto"/>
            <w:noWrap/>
            <w:vAlign w:val="bottom"/>
            <w:hideMark/>
          </w:tcPr>
          <w:p w14:paraId="7273FA3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3,055,956</w:t>
            </w:r>
          </w:p>
        </w:tc>
        <w:tc>
          <w:tcPr>
            <w:tcW w:w="81" w:type="dxa"/>
            <w:tcBorders>
              <w:top w:val="nil"/>
              <w:left w:val="nil"/>
              <w:bottom w:val="nil"/>
              <w:right w:val="nil"/>
            </w:tcBorders>
            <w:shd w:val="clear" w:color="auto" w:fill="auto"/>
            <w:noWrap/>
            <w:vAlign w:val="bottom"/>
            <w:hideMark/>
          </w:tcPr>
          <w:p w14:paraId="66530132"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1961C6B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1,876,842</w:t>
            </w:r>
          </w:p>
        </w:tc>
        <w:tc>
          <w:tcPr>
            <w:tcW w:w="81" w:type="dxa"/>
            <w:tcBorders>
              <w:top w:val="nil"/>
              <w:left w:val="nil"/>
              <w:bottom w:val="nil"/>
              <w:right w:val="nil"/>
            </w:tcBorders>
            <w:shd w:val="clear" w:color="auto" w:fill="auto"/>
            <w:noWrap/>
            <w:vAlign w:val="bottom"/>
            <w:hideMark/>
          </w:tcPr>
          <w:p w14:paraId="57101A83"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1FD605D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1,005,148</w:t>
            </w:r>
          </w:p>
        </w:tc>
        <w:tc>
          <w:tcPr>
            <w:tcW w:w="81" w:type="dxa"/>
            <w:tcBorders>
              <w:top w:val="nil"/>
              <w:left w:val="nil"/>
              <w:bottom w:val="nil"/>
              <w:right w:val="nil"/>
            </w:tcBorders>
            <w:shd w:val="clear" w:color="auto" w:fill="auto"/>
            <w:noWrap/>
            <w:vAlign w:val="bottom"/>
            <w:hideMark/>
          </w:tcPr>
          <w:p w14:paraId="70AB7C78"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DD3069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173,966</w:t>
            </w:r>
          </w:p>
        </w:tc>
        <w:tc>
          <w:tcPr>
            <w:tcW w:w="101" w:type="dxa"/>
            <w:tcBorders>
              <w:top w:val="nil"/>
              <w:left w:val="nil"/>
              <w:bottom w:val="nil"/>
              <w:right w:val="nil"/>
            </w:tcBorders>
            <w:shd w:val="clear" w:color="auto" w:fill="auto"/>
            <w:noWrap/>
            <w:vAlign w:val="bottom"/>
            <w:hideMark/>
          </w:tcPr>
          <w:p w14:paraId="23B0F0ED"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561789BD"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600C091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3,019,784</w:t>
            </w:r>
          </w:p>
        </w:tc>
        <w:tc>
          <w:tcPr>
            <w:tcW w:w="229" w:type="dxa"/>
            <w:tcBorders>
              <w:top w:val="nil"/>
              <w:left w:val="nil"/>
              <w:bottom w:val="nil"/>
              <w:right w:val="nil"/>
            </w:tcBorders>
            <w:shd w:val="clear" w:color="auto" w:fill="auto"/>
            <w:noWrap/>
            <w:vAlign w:val="bottom"/>
            <w:hideMark/>
          </w:tcPr>
          <w:p w14:paraId="48C6046F"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6FA4F5E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2,833,893</w:t>
            </w:r>
          </w:p>
        </w:tc>
        <w:tc>
          <w:tcPr>
            <w:tcW w:w="118" w:type="dxa"/>
            <w:tcBorders>
              <w:top w:val="nil"/>
              <w:left w:val="nil"/>
              <w:bottom w:val="nil"/>
              <w:right w:val="nil"/>
            </w:tcBorders>
            <w:shd w:val="clear" w:color="auto" w:fill="auto"/>
            <w:noWrap/>
            <w:vAlign w:val="bottom"/>
            <w:hideMark/>
          </w:tcPr>
          <w:p w14:paraId="267BA2F9"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7027F98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137,225</w:t>
            </w:r>
          </w:p>
        </w:tc>
        <w:tc>
          <w:tcPr>
            <w:tcW w:w="118" w:type="dxa"/>
            <w:tcBorders>
              <w:top w:val="nil"/>
              <w:left w:val="nil"/>
              <w:bottom w:val="nil"/>
              <w:right w:val="nil"/>
            </w:tcBorders>
            <w:shd w:val="clear" w:color="auto" w:fill="auto"/>
            <w:noWrap/>
            <w:vAlign w:val="bottom"/>
            <w:hideMark/>
          </w:tcPr>
          <w:p w14:paraId="489BBBE7"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984787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48,667</w:t>
            </w:r>
          </w:p>
        </w:tc>
        <w:tc>
          <w:tcPr>
            <w:tcW w:w="118" w:type="dxa"/>
            <w:tcBorders>
              <w:top w:val="nil"/>
              <w:left w:val="nil"/>
              <w:bottom w:val="nil"/>
              <w:right w:val="nil"/>
            </w:tcBorders>
            <w:shd w:val="clear" w:color="auto" w:fill="auto"/>
            <w:noWrap/>
            <w:vAlign w:val="bottom"/>
            <w:hideMark/>
          </w:tcPr>
          <w:p w14:paraId="0A0D53A2" w14:textId="77777777" w:rsidR="0091617F" w:rsidRPr="0091617F" w:rsidRDefault="0091617F" w:rsidP="0091617F">
            <w:pPr>
              <w:jc w:val="right"/>
              <w:rPr>
                <w:rFonts w:ascii="Arial" w:hAnsi="Arial" w:cs="Arial"/>
                <w:sz w:val="16"/>
                <w:szCs w:val="16"/>
              </w:rPr>
            </w:pPr>
          </w:p>
        </w:tc>
      </w:tr>
      <w:tr w:rsidR="0091617F" w:rsidRPr="0091617F" w14:paraId="10136E4E" w14:textId="77777777" w:rsidTr="009667C5">
        <w:trPr>
          <w:trHeight w:val="60"/>
        </w:trPr>
        <w:tc>
          <w:tcPr>
            <w:tcW w:w="998" w:type="dxa"/>
            <w:tcBorders>
              <w:top w:val="nil"/>
              <w:left w:val="nil"/>
              <w:bottom w:val="nil"/>
              <w:right w:val="nil"/>
            </w:tcBorders>
            <w:shd w:val="clear" w:color="auto" w:fill="auto"/>
            <w:noWrap/>
            <w:vAlign w:val="center"/>
            <w:hideMark/>
          </w:tcPr>
          <w:p w14:paraId="1A4ABD3F" w14:textId="77777777" w:rsidR="0091617F" w:rsidRPr="0091617F" w:rsidRDefault="0091617F" w:rsidP="0091617F">
            <w:pPr>
              <w:rPr>
                <w:sz w:val="16"/>
                <w:szCs w:val="16"/>
              </w:rPr>
            </w:pPr>
          </w:p>
        </w:tc>
        <w:tc>
          <w:tcPr>
            <w:tcW w:w="340" w:type="dxa"/>
            <w:tcBorders>
              <w:top w:val="nil"/>
              <w:left w:val="nil"/>
              <w:bottom w:val="nil"/>
              <w:right w:val="nil"/>
            </w:tcBorders>
            <w:shd w:val="clear" w:color="auto" w:fill="auto"/>
            <w:noWrap/>
            <w:vAlign w:val="center"/>
            <w:hideMark/>
          </w:tcPr>
          <w:p w14:paraId="404ACC2A" w14:textId="77777777" w:rsidR="0091617F" w:rsidRPr="0091617F" w:rsidRDefault="0091617F" w:rsidP="0091617F">
            <w:pPr>
              <w:rPr>
                <w:sz w:val="16"/>
                <w:szCs w:val="16"/>
              </w:rPr>
            </w:pPr>
          </w:p>
        </w:tc>
        <w:tc>
          <w:tcPr>
            <w:tcW w:w="1297" w:type="dxa"/>
            <w:tcBorders>
              <w:top w:val="nil"/>
              <w:left w:val="nil"/>
              <w:bottom w:val="nil"/>
              <w:right w:val="nil"/>
            </w:tcBorders>
            <w:shd w:val="clear" w:color="auto" w:fill="auto"/>
            <w:noWrap/>
            <w:vAlign w:val="bottom"/>
            <w:hideMark/>
          </w:tcPr>
          <w:p w14:paraId="10873C88"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2F29D5A5"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72F5E32B"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5E18ECB8" w14:textId="77777777" w:rsidR="0091617F" w:rsidRPr="0091617F" w:rsidRDefault="0091617F" w:rsidP="0091617F">
            <w:pPr>
              <w:rPr>
                <w:sz w:val="16"/>
                <w:szCs w:val="16"/>
              </w:rPr>
            </w:pPr>
          </w:p>
        </w:tc>
        <w:tc>
          <w:tcPr>
            <w:tcW w:w="1678" w:type="dxa"/>
            <w:tcBorders>
              <w:top w:val="nil"/>
              <w:left w:val="nil"/>
              <w:bottom w:val="nil"/>
              <w:right w:val="nil"/>
            </w:tcBorders>
            <w:shd w:val="clear" w:color="auto" w:fill="auto"/>
            <w:noWrap/>
            <w:vAlign w:val="bottom"/>
            <w:hideMark/>
          </w:tcPr>
          <w:p w14:paraId="7D3E31AC"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560483BA"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063E544F"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bottom"/>
            <w:hideMark/>
          </w:tcPr>
          <w:p w14:paraId="20351718"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center"/>
            <w:hideMark/>
          </w:tcPr>
          <w:p w14:paraId="2FC3B6A2"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02422033" w14:textId="77777777" w:rsidR="0091617F" w:rsidRPr="0091617F" w:rsidRDefault="0091617F" w:rsidP="0091617F">
            <w:pPr>
              <w:jc w:val="right"/>
              <w:rPr>
                <w:sz w:val="16"/>
                <w:szCs w:val="16"/>
              </w:rPr>
            </w:pPr>
          </w:p>
        </w:tc>
        <w:tc>
          <w:tcPr>
            <w:tcW w:w="229" w:type="dxa"/>
            <w:tcBorders>
              <w:top w:val="nil"/>
              <w:left w:val="nil"/>
              <w:bottom w:val="nil"/>
              <w:right w:val="nil"/>
            </w:tcBorders>
            <w:shd w:val="clear" w:color="auto" w:fill="auto"/>
            <w:noWrap/>
            <w:vAlign w:val="bottom"/>
            <w:hideMark/>
          </w:tcPr>
          <w:p w14:paraId="3DD9F29C"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6D3D1959"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5C025188" w14:textId="77777777" w:rsidR="0091617F" w:rsidRPr="0091617F" w:rsidRDefault="0091617F" w:rsidP="0091617F">
            <w:pPr>
              <w:rPr>
                <w:sz w:val="16"/>
                <w:szCs w:val="16"/>
              </w:rPr>
            </w:pPr>
          </w:p>
        </w:tc>
        <w:tc>
          <w:tcPr>
            <w:tcW w:w="1359" w:type="dxa"/>
            <w:tcBorders>
              <w:top w:val="nil"/>
              <w:left w:val="nil"/>
              <w:bottom w:val="nil"/>
              <w:right w:val="nil"/>
            </w:tcBorders>
            <w:shd w:val="clear" w:color="auto" w:fill="auto"/>
            <w:noWrap/>
            <w:vAlign w:val="bottom"/>
            <w:hideMark/>
          </w:tcPr>
          <w:p w14:paraId="5FFEC551"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4BE49861"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1BB6A6EB"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492E4B81" w14:textId="77777777" w:rsidR="0091617F" w:rsidRPr="0091617F" w:rsidRDefault="0091617F" w:rsidP="0091617F">
            <w:pPr>
              <w:rPr>
                <w:sz w:val="16"/>
                <w:szCs w:val="16"/>
              </w:rPr>
            </w:pPr>
          </w:p>
        </w:tc>
      </w:tr>
      <w:tr w:rsidR="0091617F" w:rsidRPr="0091617F" w14:paraId="172D3188" w14:textId="77777777" w:rsidTr="009667C5">
        <w:trPr>
          <w:trHeight w:val="195"/>
        </w:trPr>
        <w:tc>
          <w:tcPr>
            <w:tcW w:w="1338" w:type="dxa"/>
            <w:gridSpan w:val="2"/>
            <w:tcBorders>
              <w:top w:val="nil"/>
              <w:left w:val="nil"/>
              <w:bottom w:val="nil"/>
              <w:right w:val="nil"/>
            </w:tcBorders>
            <w:shd w:val="clear" w:color="auto" w:fill="auto"/>
            <w:noWrap/>
            <w:vAlign w:val="center"/>
            <w:hideMark/>
          </w:tcPr>
          <w:p w14:paraId="547B6307" w14:textId="77777777" w:rsidR="0091617F" w:rsidRPr="0091617F" w:rsidRDefault="0091617F" w:rsidP="0091617F">
            <w:pPr>
              <w:rPr>
                <w:rFonts w:ascii="Arial" w:hAnsi="Arial" w:cs="Arial"/>
                <w:sz w:val="16"/>
                <w:szCs w:val="16"/>
              </w:rPr>
            </w:pPr>
            <w:r w:rsidRPr="0091617F">
              <w:rPr>
                <w:rFonts w:ascii="Arial" w:hAnsi="Arial" w:cs="Arial"/>
                <w:sz w:val="16"/>
                <w:szCs w:val="16"/>
              </w:rPr>
              <w:t>New Jersey</w:t>
            </w:r>
          </w:p>
        </w:tc>
        <w:tc>
          <w:tcPr>
            <w:tcW w:w="1297" w:type="dxa"/>
            <w:tcBorders>
              <w:top w:val="nil"/>
              <w:left w:val="nil"/>
              <w:bottom w:val="nil"/>
              <w:right w:val="nil"/>
            </w:tcBorders>
            <w:shd w:val="clear" w:color="auto" w:fill="auto"/>
            <w:noWrap/>
            <w:vAlign w:val="bottom"/>
            <w:hideMark/>
          </w:tcPr>
          <w:p w14:paraId="1C92E25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29,671,607</w:t>
            </w:r>
          </w:p>
        </w:tc>
        <w:tc>
          <w:tcPr>
            <w:tcW w:w="81" w:type="dxa"/>
            <w:tcBorders>
              <w:top w:val="nil"/>
              <w:left w:val="nil"/>
              <w:bottom w:val="nil"/>
              <w:right w:val="nil"/>
            </w:tcBorders>
            <w:shd w:val="clear" w:color="auto" w:fill="auto"/>
            <w:noWrap/>
            <w:vAlign w:val="bottom"/>
            <w:hideMark/>
          </w:tcPr>
          <w:p w14:paraId="4A0181BD"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6DB059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15,758,639</w:t>
            </w:r>
          </w:p>
        </w:tc>
        <w:tc>
          <w:tcPr>
            <w:tcW w:w="81" w:type="dxa"/>
            <w:tcBorders>
              <w:top w:val="nil"/>
              <w:left w:val="nil"/>
              <w:bottom w:val="nil"/>
              <w:right w:val="nil"/>
            </w:tcBorders>
            <w:shd w:val="clear" w:color="auto" w:fill="auto"/>
            <w:noWrap/>
            <w:vAlign w:val="bottom"/>
            <w:hideMark/>
          </w:tcPr>
          <w:p w14:paraId="0B72CBE6"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4E05000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12,666,167</w:t>
            </w:r>
          </w:p>
        </w:tc>
        <w:tc>
          <w:tcPr>
            <w:tcW w:w="81" w:type="dxa"/>
            <w:tcBorders>
              <w:top w:val="nil"/>
              <w:left w:val="nil"/>
              <w:bottom w:val="nil"/>
              <w:right w:val="nil"/>
            </w:tcBorders>
            <w:shd w:val="clear" w:color="auto" w:fill="auto"/>
            <w:noWrap/>
            <w:vAlign w:val="bottom"/>
            <w:hideMark/>
          </w:tcPr>
          <w:p w14:paraId="30E0208F"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214DD10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1,246,800</w:t>
            </w:r>
          </w:p>
        </w:tc>
        <w:tc>
          <w:tcPr>
            <w:tcW w:w="101" w:type="dxa"/>
            <w:tcBorders>
              <w:top w:val="nil"/>
              <w:left w:val="nil"/>
              <w:bottom w:val="nil"/>
              <w:right w:val="nil"/>
            </w:tcBorders>
            <w:shd w:val="clear" w:color="auto" w:fill="auto"/>
            <w:noWrap/>
            <w:vAlign w:val="bottom"/>
            <w:hideMark/>
          </w:tcPr>
          <w:p w14:paraId="4158295F"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6E37EDB6"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72A754E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29,093,257</w:t>
            </w:r>
          </w:p>
        </w:tc>
        <w:tc>
          <w:tcPr>
            <w:tcW w:w="229" w:type="dxa"/>
            <w:tcBorders>
              <w:top w:val="nil"/>
              <w:left w:val="nil"/>
              <w:bottom w:val="nil"/>
              <w:right w:val="nil"/>
            </w:tcBorders>
            <w:shd w:val="clear" w:color="auto" w:fill="auto"/>
            <w:noWrap/>
            <w:vAlign w:val="bottom"/>
            <w:hideMark/>
          </w:tcPr>
          <w:p w14:paraId="18711071"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44906F8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26,825,114</w:t>
            </w:r>
          </w:p>
        </w:tc>
        <w:tc>
          <w:tcPr>
            <w:tcW w:w="118" w:type="dxa"/>
            <w:tcBorders>
              <w:top w:val="nil"/>
              <w:left w:val="nil"/>
              <w:bottom w:val="nil"/>
              <w:right w:val="nil"/>
            </w:tcBorders>
            <w:shd w:val="clear" w:color="auto" w:fill="auto"/>
            <w:noWrap/>
            <w:vAlign w:val="bottom"/>
            <w:hideMark/>
          </w:tcPr>
          <w:p w14:paraId="74137BE3"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2A84983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1,377,448</w:t>
            </w:r>
          </w:p>
        </w:tc>
        <w:tc>
          <w:tcPr>
            <w:tcW w:w="118" w:type="dxa"/>
            <w:tcBorders>
              <w:top w:val="nil"/>
              <w:left w:val="nil"/>
              <w:bottom w:val="nil"/>
              <w:right w:val="nil"/>
            </w:tcBorders>
            <w:shd w:val="clear" w:color="auto" w:fill="auto"/>
            <w:noWrap/>
            <w:vAlign w:val="bottom"/>
            <w:hideMark/>
          </w:tcPr>
          <w:p w14:paraId="3BD16834"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6B97590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890,695</w:t>
            </w:r>
          </w:p>
        </w:tc>
        <w:tc>
          <w:tcPr>
            <w:tcW w:w="118" w:type="dxa"/>
            <w:tcBorders>
              <w:top w:val="nil"/>
              <w:left w:val="nil"/>
              <w:bottom w:val="nil"/>
              <w:right w:val="nil"/>
            </w:tcBorders>
            <w:shd w:val="clear" w:color="auto" w:fill="auto"/>
            <w:noWrap/>
            <w:vAlign w:val="bottom"/>
            <w:hideMark/>
          </w:tcPr>
          <w:p w14:paraId="283F159F" w14:textId="77777777" w:rsidR="0091617F" w:rsidRPr="0091617F" w:rsidRDefault="0091617F" w:rsidP="0091617F">
            <w:pPr>
              <w:jc w:val="right"/>
              <w:rPr>
                <w:rFonts w:ascii="Arial" w:hAnsi="Arial" w:cs="Arial"/>
                <w:sz w:val="16"/>
                <w:szCs w:val="16"/>
              </w:rPr>
            </w:pPr>
          </w:p>
        </w:tc>
      </w:tr>
      <w:tr w:rsidR="0091617F" w:rsidRPr="0091617F" w14:paraId="17B0E046" w14:textId="77777777" w:rsidTr="009667C5">
        <w:trPr>
          <w:trHeight w:val="195"/>
        </w:trPr>
        <w:tc>
          <w:tcPr>
            <w:tcW w:w="1338" w:type="dxa"/>
            <w:gridSpan w:val="2"/>
            <w:tcBorders>
              <w:top w:val="nil"/>
              <w:left w:val="nil"/>
              <w:bottom w:val="nil"/>
              <w:right w:val="nil"/>
            </w:tcBorders>
            <w:shd w:val="clear" w:color="auto" w:fill="auto"/>
            <w:noWrap/>
            <w:vAlign w:val="center"/>
            <w:hideMark/>
          </w:tcPr>
          <w:p w14:paraId="3BD1EDCC" w14:textId="77777777" w:rsidR="0091617F" w:rsidRPr="0091617F" w:rsidRDefault="0091617F" w:rsidP="0091617F">
            <w:pPr>
              <w:rPr>
                <w:rFonts w:ascii="Arial" w:hAnsi="Arial" w:cs="Arial"/>
                <w:sz w:val="16"/>
                <w:szCs w:val="16"/>
              </w:rPr>
            </w:pPr>
            <w:r w:rsidRPr="0091617F">
              <w:rPr>
                <w:rFonts w:ascii="Arial" w:hAnsi="Arial" w:cs="Arial"/>
                <w:sz w:val="16"/>
                <w:szCs w:val="16"/>
              </w:rPr>
              <w:t>New Mexico</w:t>
            </w:r>
          </w:p>
        </w:tc>
        <w:tc>
          <w:tcPr>
            <w:tcW w:w="1297" w:type="dxa"/>
            <w:tcBorders>
              <w:top w:val="nil"/>
              <w:left w:val="nil"/>
              <w:bottom w:val="nil"/>
              <w:right w:val="nil"/>
            </w:tcBorders>
            <w:shd w:val="clear" w:color="auto" w:fill="auto"/>
            <w:noWrap/>
            <w:vAlign w:val="bottom"/>
            <w:hideMark/>
          </w:tcPr>
          <w:p w14:paraId="7F9C783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3,987,279</w:t>
            </w:r>
          </w:p>
        </w:tc>
        <w:tc>
          <w:tcPr>
            <w:tcW w:w="81" w:type="dxa"/>
            <w:tcBorders>
              <w:top w:val="nil"/>
              <w:left w:val="nil"/>
              <w:bottom w:val="nil"/>
              <w:right w:val="nil"/>
            </w:tcBorders>
            <w:shd w:val="clear" w:color="auto" w:fill="auto"/>
            <w:noWrap/>
            <w:vAlign w:val="bottom"/>
            <w:hideMark/>
          </w:tcPr>
          <w:p w14:paraId="30BC85F0"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4B6B054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647,002</w:t>
            </w:r>
          </w:p>
        </w:tc>
        <w:tc>
          <w:tcPr>
            <w:tcW w:w="81" w:type="dxa"/>
            <w:tcBorders>
              <w:top w:val="nil"/>
              <w:left w:val="nil"/>
              <w:bottom w:val="nil"/>
              <w:right w:val="nil"/>
            </w:tcBorders>
            <w:shd w:val="clear" w:color="auto" w:fill="auto"/>
            <w:noWrap/>
            <w:vAlign w:val="bottom"/>
            <w:hideMark/>
          </w:tcPr>
          <w:p w14:paraId="63B569E0"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41AB995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2,792,814</w:t>
            </w:r>
          </w:p>
        </w:tc>
        <w:tc>
          <w:tcPr>
            <w:tcW w:w="81" w:type="dxa"/>
            <w:tcBorders>
              <w:top w:val="nil"/>
              <w:left w:val="nil"/>
              <w:bottom w:val="nil"/>
              <w:right w:val="nil"/>
            </w:tcBorders>
            <w:shd w:val="clear" w:color="auto" w:fill="auto"/>
            <w:noWrap/>
            <w:vAlign w:val="bottom"/>
            <w:hideMark/>
          </w:tcPr>
          <w:p w14:paraId="6F270FDF"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4898D9B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547,463</w:t>
            </w:r>
          </w:p>
        </w:tc>
        <w:tc>
          <w:tcPr>
            <w:tcW w:w="101" w:type="dxa"/>
            <w:tcBorders>
              <w:top w:val="nil"/>
              <w:left w:val="nil"/>
              <w:bottom w:val="nil"/>
              <w:right w:val="nil"/>
            </w:tcBorders>
            <w:shd w:val="clear" w:color="auto" w:fill="auto"/>
            <w:noWrap/>
            <w:vAlign w:val="bottom"/>
            <w:hideMark/>
          </w:tcPr>
          <w:p w14:paraId="2AE53D7D"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3774AF7D"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127D286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3,879,350</w:t>
            </w:r>
          </w:p>
        </w:tc>
        <w:tc>
          <w:tcPr>
            <w:tcW w:w="229" w:type="dxa"/>
            <w:tcBorders>
              <w:top w:val="nil"/>
              <w:left w:val="nil"/>
              <w:bottom w:val="nil"/>
              <w:right w:val="nil"/>
            </w:tcBorders>
            <w:shd w:val="clear" w:color="auto" w:fill="auto"/>
            <w:noWrap/>
            <w:vAlign w:val="bottom"/>
            <w:hideMark/>
          </w:tcPr>
          <w:p w14:paraId="6683B0A9"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651D3AE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3,343,152</w:t>
            </w:r>
          </w:p>
        </w:tc>
        <w:tc>
          <w:tcPr>
            <w:tcW w:w="118" w:type="dxa"/>
            <w:tcBorders>
              <w:top w:val="nil"/>
              <w:left w:val="nil"/>
              <w:bottom w:val="nil"/>
              <w:right w:val="nil"/>
            </w:tcBorders>
            <w:shd w:val="clear" w:color="auto" w:fill="auto"/>
            <w:noWrap/>
            <w:vAlign w:val="bottom"/>
            <w:hideMark/>
          </w:tcPr>
          <w:p w14:paraId="2D69A542"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48F599B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534,031</w:t>
            </w:r>
          </w:p>
        </w:tc>
        <w:tc>
          <w:tcPr>
            <w:tcW w:w="118" w:type="dxa"/>
            <w:tcBorders>
              <w:top w:val="nil"/>
              <w:left w:val="nil"/>
              <w:bottom w:val="nil"/>
              <w:right w:val="nil"/>
            </w:tcBorders>
            <w:shd w:val="clear" w:color="auto" w:fill="auto"/>
            <w:noWrap/>
            <w:vAlign w:val="bottom"/>
            <w:hideMark/>
          </w:tcPr>
          <w:p w14:paraId="1115BE12"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0A2976C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2,167</w:t>
            </w:r>
          </w:p>
        </w:tc>
        <w:tc>
          <w:tcPr>
            <w:tcW w:w="118" w:type="dxa"/>
            <w:tcBorders>
              <w:top w:val="nil"/>
              <w:left w:val="nil"/>
              <w:bottom w:val="nil"/>
              <w:right w:val="nil"/>
            </w:tcBorders>
            <w:shd w:val="clear" w:color="auto" w:fill="auto"/>
            <w:noWrap/>
            <w:vAlign w:val="bottom"/>
            <w:hideMark/>
          </w:tcPr>
          <w:p w14:paraId="73BF9480" w14:textId="77777777" w:rsidR="0091617F" w:rsidRPr="0091617F" w:rsidRDefault="0091617F" w:rsidP="0091617F">
            <w:pPr>
              <w:jc w:val="right"/>
              <w:rPr>
                <w:rFonts w:ascii="Arial" w:hAnsi="Arial" w:cs="Arial"/>
                <w:sz w:val="16"/>
                <w:szCs w:val="16"/>
              </w:rPr>
            </w:pPr>
          </w:p>
        </w:tc>
      </w:tr>
      <w:tr w:rsidR="0091617F" w:rsidRPr="0091617F" w14:paraId="669B0DB2" w14:textId="77777777" w:rsidTr="009667C5">
        <w:trPr>
          <w:trHeight w:val="195"/>
        </w:trPr>
        <w:tc>
          <w:tcPr>
            <w:tcW w:w="998" w:type="dxa"/>
            <w:tcBorders>
              <w:top w:val="nil"/>
              <w:left w:val="nil"/>
              <w:bottom w:val="nil"/>
              <w:right w:val="nil"/>
            </w:tcBorders>
            <w:shd w:val="clear" w:color="auto" w:fill="auto"/>
            <w:noWrap/>
            <w:vAlign w:val="center"/>
            <w:hideMark/>
          </w:tcPr>
          <w:p w14:paraId="779894F3" w14:textId="77777777" w:rsidR="0091617F" w:rsidRPr="0091617F" w:rsidRDefault="0091617F" w:rsidP="0091617F">
            <w:pPr>
              <w:rPr>
                <w:rFonts w:ascii="Arial" w:hAnsi="Arial" w:cs="Arial"/>
                <w:sz w:val="16"/>
                <w:szCs w:val="16"/>
              </w:rPr>
            </w:pPr>
            <w:r w:rsidRPr="0091617F">
              <w:rPr>
                <w:rFonts w:ascii="Arial" w:hAnsi="Arial" w:cs="Arial"/>
                <w:sz w:val="16"/>
                <w:szCs w:val="16"/>
              </w:rPr>
              <w:t>New York</w:t>
            </w:r>
          </w:p>
        </w:tc>
        <w:tc>
          <w:tcPr>
            <w:tcW w:w="340" w:type="dxa"/>
            <w:tcBorders>
              <w:top w:val="nil"/>
              <w:left w:val="nil"/>
              <w:bottom w:val="nil"/>
              <w:right w:val="nil"/>
            </w:tcBorders>
            <w:shd w:val="clear" w:color="auto" w:fill="auto"/>
            <w:noWrap/>
            <w:vAlign w:val="center"/>
            <w:hideMark/>
          </w:tcPr>
          <w:p w14:paraId="33971EF8"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478BF12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65,776,757</w:t>
            </w:r>
          </w:p>
        </w:tc>
        <w:tc>
          <w:tcPr>
            <w:tcW w:w="81" w:type="dxa"/>
            <w:tcBorders>
              <w:top w:val="nil"/>
              <w:left w:val="nil"/>
              <w:bottom w:val="nil"/>
              <w:right w:val="nil"/>
            </w:tcBorders>
            <w:shd w:val="clear" w:color="auto" w:fill="auto"/>
            <w:noWrap/>
            <w:vAlign w:val="bottom"/>
            <w:hideMark/>
          </w:tcPr>
          <w:p w14:paraId="5EAE3B14"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5D1D620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35,003,275</w:t>
            </w:r>
          </w:p>
        </w:tc>
        <w:tc>
          <w:tcPr>
            <w:tcW w:w="81" w:type="dxa"/>
            <w:tcBorders>
              <w:top w:val="nil"/>
              <w:left w:val="nil"/>
              <w:bottom w:val="nil"/>
              <w:right w:val="nil"/>
            </w:tcBorders>
            <w:shd w:val="clear" w:color="auto" w:fill="auto"/>
            <w:noWrap/>
            <w:vAlign w:val="bottom"/>
            <w:hideMark/>
          </w:tcPr>
          <w:p w14:paraId="4B4698BC"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6E5E373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27,460,780</w:t>
            </w:r>
          </w:p>
        </w:tc>
        <w:tc>
          <w:tcPr>
            <w:tcW w:w="81" w:type="dxa"/>
            <w:tcBorders>
              <w:top w:val="nil"/>
              <w:left w:val="nil"/>
              <w:bottom w:val="nil"/>
              <w:right w:val="nil"/>
            </w:tcBorders>
            <w:shd w:val="clear" w:color="auto" w:fill="auto"/>
            <w:noWrap/>
            <w:vAlign w:val="bottom"/>
            <w:hideMark/>
          </w:tcPr>
          <w:p w14:paraId="2F7A2249"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B821F8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3,312,702</w:t>
            </w:r>
          </w:p>
        </w:tc>
        <w:tc>
          <w:tcPr>
            <w:tcW w:w="101" w:type="dxa"/>
            <w:tcBorders>
              <w:top w:val="nil"/>
              <w:left w:val="nil"/>
              <w:bottom w:val="nil"/>
              <w:right w:val="nil"/>
            </w:tcBorders>
            <w:shd w:val="clear" w:color="auto" w:fill="auto"/>
            <w:noWrap/>
            <w:vAlign w:val="bottom"/>
            <w:hideMark/>
          </w:tcPr>
          <w:p w14:paraId="4A01B75F"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3EE48C42"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60E5842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64,011,611</w:t>
            </w:r>
          </w:p>
        </w:tc>
        <w:tc>
          <w:tcPr>
            <w:tcW w:w="229" w:type="dxa"/>
            <w:tcBorders>
              <w:top w:val="nil"/>
              <w:left w:val="nil"/>
              <w:bottom w:val="nil"/>
              <w:right w:val="nil"/>
            </w:tcBorders>
            <w:shd w:val="clear" w:color="auto" w:fill="auto"/>
            <w:noWrap/>
            <w:vAlign w:val="bottom"/>
            <w:hideMark/>
          </w:tcPr>
          <w:p w14:paraId="600BFDF9"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14:paraId="471B149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59,161,439</w:t>
            </w:r>
          </w:p>
        </w:tc>
        <w:tc>
          <w:tcPr>
            <w:tcW w:w="118" w:type="dxa"/>
            <w:tcBorders>
              <w:top w:val="nil"/>
              <w:left w:val="nil"/>
              <w:bottom w:val="nil"/>
              <w:right w:val="nil"/>
            </w:tcBorders>
            <w:shd w:val="clear" w:color="auto" w:fill="auto"/>
            <w:noWrap/>
            <w:vAlign w:val="bottom"/>
            <w:hideMark/>
          </w:tcPr>
          <w:p w14:paraId="74F0FA14" w14:textId="77777777" w:rsidR="0091617F" w:rsidRPr="0091617F" w:rsidRDefault="0091617F" w:rsidP="0091617F">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14:paraId="5BB6D7B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2,164,480</w:t>
            </w:r>
          </w:p>
        </w:tc>
        <w:tc>
          <w:tcPr>
            <w:tcW w:w="118" w:type="dxa"/>
            <w:tcBorders>
              <w:top w:val="nil"/>
              <w:left w:val="nil"/>
              <w:bottom w:val="nil"/>
              <w:right w:val="nil"/>
            </w:tcBorders>
            <w:shd w:val="clear" w:color="auto" w:fill="auto"/>
            <w:noWrap/>
            <w:vAlign w:val="bottom"/>
            <w:hideMark/>
          </w:tcPr>
          <w:p w14:paraId="107D4FAF"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3266B0C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2,685,692</w:t>
            </w:r>
          </w:p>
        </w:tc>
        <w:tc>
          <w:tcPr>
            <w:tcW w:w="118" w:type="dxa"/>
            <w:tcBorders>
              <w:top w:val="nil"/>
              <w:left w:val="nil"/>
              <w:bottom w:val="nil"/>
              <w:right w:val="nil"/>
            </w:tcBorders>
            <w:shd w:val="clear" w:color="auto" w:fill="auto"/>
            <w:noWrap/>
            <w:vAlign w:val="bottom"/>
            <w:hideMark/>
          </w:tcPr>
          <w:p w14:paraId="2897E78E" w14:textId="77777777" w:rsidR="0091617F" w:rsidRPr="0091617F" w:rsidRDefault="0091617F" w:rsidP="0091617F">
            <w:pPr>
              <w:jc w:val="right"/>
              <w:rPr>
                <w:rFonts w:ascii="Arial" w:hAnsi="Arial" w:cs="Arial"/>
                <w:sz w:val="16"/>
                <w:szCs w:val="16"/>
              </w:rPr>
            </w:pPr>
          </w:p>
        </w:tc>
      </w:tr>
      <w:tr w:rsidR="0091617F" w:rsidRPr="0091617F" w14:paraId="7485D397" w14:textId="77777777" w:rsidTr="009667C5">
        <w:trPr>
          <w:trHeight w:val="195"/>
        </w:trPr>
        <w:tc>
          <w:tcPr>
            <w:tcW w:w="1338" w:type="dxa"/>
            <w:gridSpan w:val="2"/>
            <w:tcBorders>
              <w:top w:val="nil"/>
              <w:left w:val="nil"/>
              <w:bottom w:val="nil"/>
              <w:right w:val="nil"/>
            </w:tcBorders>
            <w:shd w:val="clear" w:color="auto" w:fill="auto"/>
            <w:noWrap/>
            <w:vAlign w:val="center"/>
            <w:hideMark/>
          </w:tcPr>
          <w:p w14:paraId="65696112" w14:textId="77777777" w:rsidR="0091617F" w:rsidRPr="0091617F" w:rsidRDefault="0091617F" w:rsidP="0091617F">
            <w:pPr>
              <w:rPr>
                <w:rFonts w:ascii="Arial" w:hAnsi="Arial" w:cs="Arial"/>
                <w:sz w:val="16"/>
                <w:szCs w:val="16"/>
              </w:rPr>
            </w:pPr>
            <w:r w:rsidRPr="0091617F">
              <w:rPr>
                <w:rFonts w:ascii="Arial" w:hAnsi="Arial" w:cs="Arial"/>
                <w:sz w:val="16"/>
                <w:szCs w:val="16"/>
              </w:rPr>
              <w:t>North Carolina</w:t>
            </w:r>
          </w:p>
        </w:tc>
        <w:tc>
          <w:tcPr>
            <w:tcW w:w="1297" w:type="dxa"/>
            <w:tcBorders>
              <w:top w:val="nil"/>
              <w:left w:val="nil"/>
              <w:bottom w:val="nil"/>
              <w:right w:val="nil"/>
            </w:tcBorders>
            <w:shd w:val="clear" w:color="auto" w:fill="auto"/>
            <w:noWrap/>
            <w:vAlign w:val="bottom"/>
            <w:hideMark/>
          </w:tcPr>
          <w:p w14:paraId="16BDCF9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14,072,129</w:t>
            </w:r>
          </w:p>
        </w:tc>
        <w:tc>
          <w:tcPr>
            <w:tcW w:w="81" w:type="dxa"/>
            <w:tcBorders>
              <w:top w:val="nil"/>
              <w:left w:val="nil"/>
              <w:bottom w:val="nil"/>
              <w:right w:val="nil"/>
            </w:tcBorders>
            <w:shd w:val="clear" w:color="auto" w:fill="auto"/>
            <w:noWrap/>
            <w:vAlign w:val="bottom"/>
            <w:hideMark/>
          </w:tcPr>
          <w:p w14:paraId="0AD1F52E"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3B79BF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3,701,020</w:t>
            </w:r>
          </w:p>
        </w:tc>
        <w:tc>
          <w:tcPr>
            <w:tcW w:w="81" w:type="dxa"/>
            <w:tcBorders>
              <w:top w:val="nil"/>
              <w:left w:val="nil"/>
              <w:bottom w:val="nil"/>
              <w:right w:val="nil"/>
            </w:tcBorders>
            <w:shd w:val="clear" w:color="auto" w:fill="auto"/>
            <w:noWrap/>
            <w:vAlign w:val="bottom"/>
            <w:hideMark/>
          </w:tcPr>
          <w:p w14:paraId="25E6F354"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28119185"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8,735,404</w:t>
            </w:r>
          </w:p>
        </w:tc>
        <w:tc>
          <w:tcPr>
            <w:tcW w:w="81" w:type="dxa"/>
            <w:tcBorders>
              <w:top w:val="nil"/>
              <w:left w:val="nil"/>
              <w:bottom w:val="nil"/>
              <w:right w:val="nil"/>
            </w:tcBorders>
            <w:shd w:val="clear" w:color="auto" w:fill="auto"/>
            <w:noWrap/>
            <w:vAlign w:val="bottom"/>
            <w:hideMark/>
          </w:tcPr>
          <w:p w14:paraId="4508510A"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6B19CF8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1,635,705</w:t>
            </w:r>
          </w:p>
        </w:tc>
        <w:tc>
          <w:tcPr>
            <w:tcW w:w="101" w:type="dxa"/>
            <w:tcBorders>
              <w:top w:val="nil"/>
              <w:left w:val="nil"/>
              <w:bottom w:val="nil"/>
              <w:right w:val="nil"/>
            </w:tcBorders>
            <w:shd w:val="clear" w:color="auto" w:fill="auto"/>
            <w:noWrap/>
            <w:vAlign w:val="bottom"/>
            <w:hideMark/>
          </w:tcPr>
          <w:p w14:paraId="583BB1FB"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0527C3BA"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618C6C5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14,432,888</w:t>
            </w:r>
          </w:p>
        </w:tc>
        <w:tc>
          <w:tcPr>
            <w:tcW w:w="229" w:type="dxa"/>
            <w:tcBorders>
              <w:top w:val="nil"/>
              <w:left w:val="nil"/>
              <w:bottom w:val="nil"/>
              <w:right w:val="nil"/>
            </w:tcBorders>
            <w:shd w:val="clear" w:color="auto" w:fill="auto"/>
            <w:noWrap/>
            <w:vAlign w:val="bottom"/>
            <w:hideMark/>
          </w:tcPr>
          <w:p w14:paraId="63263C05"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4CD97EE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13,466,942</w:t>
            </w:r>
          </w:p>
        </w:tc>
        <w:tc>
          <w:tcPr>
            <w:tcW w:w="118" w:type="dxa"/>
            <w:tcBorders>
              <w:top w:val="nil"/>
              <w:left w:val="nil"/>
              <w:bottom w:val="nil"/>
              <w:right w:val="nil"/>
            </w:tcBorders>
            <w:shd w:val="clear" w:color="auto" w:fill="auto"/>
            <w:noWrap/>
            <w:vAlign w:val="bottom"/>
            <w:hideMark/>
          </w:tcPr>
          <w:p w14:paraId="4EE6641F"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779BCAE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887,583</w:t>
            </w:r>
          </w:p>
        </w:tc>
        <w:tc>
          <w:tcPr>
            <w:tcW w:w="118" w:type="dxa"/>
            <w:tcBorders>
              <w:top w:val="nil"/>
              <w:left w:val="nil"/>
              <w:bottom w:val="nil"/>
              <w:right w:val="nil"/>
            </w:tcBorders>
            <w:shd w:val="clear" w:color="auto" w:fill="auto"/>
            <w:noWrap/>
            <w:vAlign w:val="bottom"/>
            <w:hideMark/>
          </w:tcPr>
          <w:p w14:paraId="2EC50C37"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58726848"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78,363</w:t>
            </w:r>
          </w:p>
        </w:tc>
        <w:tc>
          <w:tcPr>
            <w:tcW w:w="118" w:type="dxa"/>
            <w:tcBorders>
              <w:top w:val="nil"/>
              <w:left w:val="nil"/>
              <w:bottom w:val="nil"/>
              <w:right w:val="nil"/>
            </w:tcBorders>
            <w:shd w:val="clear" w:color="auto" w:fill="auto"/>
            <w:noWrap/>
            <w:vAlign w:val="bottom"/>
            <w:hideMark/>
          </w:tcPr>
          <w:p w14:paraId="381764E1" w14:textId="77777777" w:rsidR="0091617F" w:rsidRPr="0091617F" w:rsidRDefault="0091617F" w:rsidP="0091617F">
            <w:pPr>
              <w:jc w:val="right"/>
              <w:rPr>
                <w:rFonts w:ascii="Arial" w:hAnsi="Arial" w:cs="Arial"/>
                <w:sz w:val="16"/>
                <w:szCs w:val="16"/>
              </w:rPr>
            </w:pPr>
          </w:p>
        </w:tc>
      </w:tr>
      <w:tr w:rsidR="0091617F" w:rsidRPr="0091617F" w14:paraId="51AEFF97" w14:textId="77777777" w:rsidTr="009667C5">
        <w:trPr>
          <w:trHeight w:val="195"/>
        </w:trPr>
        <w:tc>
          <w:tcPr>
            <w:tcW w:w="1338" w:type="dxa"/>
            <w:gridSpan w:val="2"/>
            <w:tcBorders>
              <w:top w:val="nil"/>
              <w:left w:val="nil"/>
              <w:bottom w:val="nil"/>
              <w:right w:val="nil"/>
            </w:tcBorders>
            <w:shd w:val="clear" w:color="auto" w:fill="auto"/>
            <w:noWrap/>
            <w:vAlign w:val="center"/>
            <w:hideMark/>
          </w:tcPr>
          <w:p w14:paraId="4D134F7A" w14:textId="77777777" w:rsidR="0091617F" w:rsidRPr="0091617F" w:rsidRDefault="0091617F" w:rsidP="0091617F">
            <w:pPr>
              <w:rPr>
                <w:rFonts w:ascii="Arial" w:hAnsi="Arial" w:cs="Arial"/>
                <w:sz w:val="16"/>
                <w:szCs w:val="16"/>
              </w:rPr>
            </w:pPr>
            <w:r w:rsidRPr="0091617F">
              <w:rPr>
                <w:rFonts w:ascii="Arial" w:hAnsi="Arial" w:cs="Arial"/>
                <w:sz w:val="16"/>
                <w:szCs w:val="16"/>
              </w:rPr>
              <w:t>North Dakota</w:t>
            </w:r>
          </w:p>
        </w:tc>
        <w:tc>
          <w:tcPr>
            <w:tcW w:w="1297" w:type="dxa"/>
            <w:tcBorders>
              <w:top w:val="nil"/>
              <w:left w:val="nil"/>
              <w:bottom w:val="nil"/>
              <w:right w:val="nil"/>
            </w:tcBorders>
            <w:shd w:val="clear" w:color="auto" w:fill="auto"/>
            <w:noWrap/>
            <w:vAlign w:val="bottom"/>
            <w:hideMark/>
          </w:tcPr>
          <w:p w14:paraId="78DCCC7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1,705,036</w:t>
            </w:r>
          </w:p>
        </w:tc>
        <w:tc>
          <w:tcPr>
            <w:tcW w:w="81" w:type="dxa"/>
            <w:tcBorders>
              <w:top w:val="nil"/>
              <w:left w:val="nil"/>
              <w:bottom w:val="nil"/>
              <w:right w:val="nil"/>
            </w:tcBorders>
            <w:shd w:val="clear" w:color="auto" w:fill="auto"/>
            <w:noWrap/>
            <w:vAlign w:val="bottom"/>
            <w:hideMark/>
          </w:tcPr>
          <w:p w14:paraId="499CE691"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234633E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564,234</w:t>
            </w:r>
          </w:p>
        </w:tc>
        <w:tc>
          <w:tcPr>
            <w:tcW w:w="81" w:type="dxa"/>
            <w:tcBorders>
              <w:top w:val="nil"/>
              <w:left w:val="nil"/>
              <w:bottom w:val="nil"/>
              <w:right w:val="nil"/>
            </w:tcBorders>
            <w:shd w:val="clear" w:color="auto" w:fill="auto"/>
            <w:noWrap/>
            <w:vAlign w:val="bottom"/>
            <w:hideMark/>
          </w:tcPr>
          <w:p w14:paraId="5741D59F"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13AD112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985,340</w:t>
            </w:r>
          </w:p>
        </w:tc>
        <w:tc>
          <w:tcPr>
            <w:tcW w:w="81" w:type="dxa"/>
            <w:tcBorders>
              <w:top w:val="nil"/>
              <w:left w:val="nil"/>
              <w:bottom w:val="nil"/>
              <w:right w:val="nil"/>
            </w:tcBorders>
            <w:shd w:val="clear" w:color="auto" w:fill="auto"/>
            <w:noWrap/>
            <w:vAlign w:val="bottom"/>
            <w:hideMark/>
          </w:tcPr>
          <w:p w14:paraId="7177B738"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8BCC61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155,462</w:t>
            </w:r>
          </w:p>
        </w:tc>
        <w:tc>
          <w:tcPr>
            <w:tcW w:w="101" w:type="dxa"/>
            <w:tcBorders>
              <w:top w:val="nil"/>
              <w:left w:val="nil"/>
              <w:bottom w:val="nil"/>
              <w:right w:val="nil"/>
            </w:tcBorders>
            <w:shd w:val="clear" w:color="auto" w:fill="auto"/>
            <w:noWrap/>
            <w:vAlign w:val="bottom"/>
            <w:hideMark/>
          </w:tcPr>
          <w:p w14:paraId="1D077B94"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431CAAD7"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3DD2DE4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1,879,094</w:t>
            </w:r>
          </w:p>
        </w:tc>
        <w:tc>
          <w:tcPr>
            <w:tcW w:w="229" w:type="dxa"/>
            <w:tcBorders>
              <w:top w:val="nil"/>
              <w:left w:val="nil"/>
              <w:bottom w:val="nil"/>
              <w:right w:val="nil"/>
            </w:tcBorders>
            <w:shd w:val="clear" w:color="auto" w:fill="auto"/>
            <w:noWrap/>
            <w:vAlign w:val="bottom"/>
            <w:hideMark/>
          </w:tcPr>
          <w:p w14:paraId="5DA66ABD"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5459B4C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1,451,309</w:t>
            </w:r>
          </w:p>
        </w:tc>
        <w:tc>
          <w:tcPr>
            <w:tcW w:w="118" w:type="dxa"/>
            <w:tcBorders>
              <w:top w:val="nil"/>
              <w:left w:val="nil"/>
              <w:bottom w:val="nil"/>
              <w:right w:val="nil"/>
            </w:tcBorders>
            <w:shd w:val="clear" w:color="auto" w:fill="auto"/>
            <w:noWrap/>
            <w:vAlign w:val="bottom"/>
            <w:hideMark/>
          </w:tcPr>
          <w:p w14:paraId="1079AB50"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26ADCE3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391,521</w:t>
            </w:r>
          </w:p>
        </w:tc>
        <w:tc>
          <w:tcPr>
            <w:tcW w:w="118" w:type="dxa"/>
            <w:tcBorders>
              <w:top w:val="nil"/>
              <w:left w:val="nil"/>
              <w:bottom w:val="nil"/>
              <w:right w:val="nil"/>
            </w:tcBorders>
            <w:shd w:val="clear" w:color="auto" w:fill="auto"/>
            <w:noWrap/>
            <w:vAlign w:val="bottom"/>
            <w:hideMark/>
          </w:tcPr>
          <w:p w14:paraId="74CBF521"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4F87F03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36,264</w:t>
            </w:r>
          </w:p>
        </w:tc>
        <w:tc>
          <w:tcPr>
            <w:tcW w:w="118" w:type="dxa"/>
            <w:tcBorders>
              <w:top w:val="nil"/>
              <w:left w:val="nil"/>
              <w:bottom w:val="nil"/>
              <w:right w:val="nil"/>
            </w:tcBorders>
            <w:shd w:val="clear" w:color="auto" w:fill="auto"/>
            <w:noWrap/>
            <w:vAlign w:val="bottom"/>
            <w:hideMark/>
          </w:tcPr>
          <w:p w14:paraId="2D1675B9" w14:textId="77777777" w:rsidR="0091617F" w:rsidRPr="0091617F" w:rsidRDefault="0091617F" w:rsidP="0091617F">
            <w:pPr>
              <w:jc w:val="right"/>
              <w:rPr>
                <w:rFonts w:ascii="Arial" w:hAnsi="Arial" w:cs="Arial"/>
                <w:sz w:val="16"/>
                <w:szCs w:val="16"/>
              </w:rPr>
            </w:pPr>
          </w:p>
        </w:tc>
      </w:tr>
      <w:tr w:rsidR="0091617F" w:rsidRPr="0091617F" w14:paraId="57199FE5" w14:textId="77777777" w:rsidTr="009667C5">
        <w:trPr>
          <w:trHeight w:val="60"/>
        </w:trPr>
        <w:tc>
          <w:tcPr>
            <w:tcW w:w="998" w:type="dxa"/>
            <w:tcBorders>
              <w:top w:val="nil"/>
              <w:left w:val="nil"/>
              <w:bottom w:val="nil"/>
              <w:right w:val="nil"/>
            </w:tcBorders>
            <w:shd w:val="clear" w:color="auto" w:fill="auto"/>
            <w:noWrap/>
            <w:vAlign w:val="center"/>
            <w:hideMark/>
          </w:tcPr>
          <w:p w14:paraId="41902556" w14:textId="77777777" w:rsidR="0091617F" w:rsidRPr="0091617F" w:rsidRDefault="0091617F" w:rsidP="0091617F">
            <w:pPr>
              <w:rPr>
                <w:sz w:val="16"/>
                <w:szCs w:val="16"/>
              </w:rPr>
            </w:pPr>
          </w:p>
        </w:tc>
        <w:tc>
          <w:tcPr>
            <w:tcW w:w="340" w:type="dxa"/>
            <w:tcBorders>
              <w:top w:val="nil"/>
              <w:left w:val="nil"/>
              <w:bottom w:val="nil"/>
              <w:right w:val="nil"/>
            </w:tcBorders>
            <w:shd w:val="clear" w:color="auto" w:fill="auto"/>
            <w:noWrap/>
            <w:vAlign w:val="center"/>
            <w:hideMark/>
          </w:tcPr>
          <w:p w14:paraId="51F53A25" w14:textId="77777777" w:rsidR="0091617F" w:rsidRPr="0091617F" w:rsidRDefault="0091617F" w:rsidP="0091617F">
            <w:pPr>
              <w:rPr>
                <w:sz w:val="16"/>
                <w:szCs w:val="16"/>
              </w:rPr>
            </w:pPr>
          </w:p>
        </w:tc>
        <w:tc>
          <w:tcPr>
            <w:tcW w:w="1297" w:type="dxa"/>
            <w:tcBorders>
              <w:top w:val="nil"/>
              <w:left w:val="nil"/>
              <w:bottom w:val="nil"/>
              <w:right w:val="nil"/>
            </w:tcBorders>
            <w:shd w:val="clear" w:color="auto" w:fill="auto"/>
            <w:noWrap/>
            <w:vAlign w:val="bottom"/>
            <w:hideMark/>
          </w:tcPr>
          <w:p w14:paraId="47C4787B"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574ED4C2"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0644FAA9"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1F50D341" w14:textId="77777777" w:rsidR="0091617F" w:rsidRPr="0091617F" w:rsidRDefault="0091617F" w:rsidP="0091617F">
            <w:pPr>
              <w:rPr>
                <w:sz w:val="16"/>
                <w:szCs w:val="16"/>
              </w:rPr>
            </w:pPr>
          </w:p>
        </w:tc>
        <w:tc>
          <w:tcPr>
            <w:tcW w:w="1678" w:type="dxa"/>
            <w:tcBorders>
              <w:top w:val="nil"/>
              <w:left w:val="nil"/>
              <w:bottom w:val="nil"/>
              <w:right w:val="nil"/>
            </w:tcBorders>
            <w:shd w:val="clear" w:color="auto" w:fill="auto"/>
            <w:noWrap/>
            <w:vAlign w:val="bottom"/>
            <w:hideMark/>
          </w:tcPr>
          <w:p w14:paraId="7AC51E61" w14:textId="77777777" w:rsidR="0091617F" w:rsidRPr="0091617F" w:rsidRDefault="0091617F" w:rsidP="0091617F">
            <w:pPr>
              <w:rPr>
                <w:sz w:val="16"/>
                <w:szCs w:val="16"/>
              </w:rPr>
            </w:pPr>
          </w:p>
        </w:tc>
        <w:tc>
          <w:tcPr>
            <w:tcW w:w="81" w:type="dxa"/>
            <w:tcBorders>
              <w:top w:val="nil"/>
              <w:left w:val="nil"/>
              <w:bottom w:val="nil"/>
              <w:right w:val="nil"/>
            </w:tcBorders>
            <w:shd w:val="clear" w:color="auto" w:fill="auto"/>
            <w:noWrap/>
            <w:vAlign w:val="bottom"/>
            <w:hideMark/>
          </w:tcPr>
          <w:p w14:paraId="772B7129"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58A130E6"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bottom"/>
            <w:hideMark/>
          </w:tcPr>
          <w:p w14:paraId="3ADDBCE6" w14:textId="77777777" w:rsidR="0091617F" w:rsidRPr="0091617F" w:rsidRDefault="0091617F" w:rsidP="0091617F">
            <w:pPr>
              <w:rPr>
                <w:sz w:val="16"/>
                <w:szCs w:val="16"/>
              </w:rPr>
            </w:pPr>
          </w:p>
        </w:tc>
        <w:tc>
          <w:tcPr>
            <w:tcW w:w="101" w:type="dxa"/>
            <w:tcBorders>
              <w:top w:val="nil"/>
              <w:left w:val="nil"/>
              <w:bottom w:val="nil"/>
              <w:right w:val="nil"/>
            </w:tcBorders>
            <w:shd w:val="clear" w:color="auto" w:fill="auto"/>
            <w:noWrap/>
            <w:vAlign w:val="center"/>
            <w:hideMark/>
          </w:tcPr>
          <w:p w14:paraId="67A4991F"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309324BC" w14:textId="77777777" w:rsidR="0091617F" w:rsidRPr="0091617F" w:rsidRDefault="0091617F" w:rsidP="0091617F">
            <w:pPr>
              <w:jc w:val="right"/>
              <w:rPr>
                <w:sz w:val="16"/>
                <w:szCs w:val="16"/>
              </w:rPr>
            </w:pPr>
          </w:p>
        </w:tc>
        <w:tc>
          <w:tcPr>
            <w:tcW w:w="229" w:type="dxa"/>
            <w:tcBorders>
              <w:top w:val="nil"/>
              <w:left w:val="nil"/>
              <w:bottom w:val="nil"/>
              <w:right w:val="nil"/>
            </w:tcBorders>
            <w:shd w:val="clear" w:color="auto" w:fill="auto"/>
            <w:noWrap/>
            <w:vAlign w:val="bottom"/>
            <w:hideMark/>
          </w:tcPr>
          <w:p w14:paraId="17F51E69"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319C5B04"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565C7D1F" w14:textId="77777777" w:rsidR="0091617F" w:rsidRPr="0091617F" w:rsidRDefault="0091617F" w:rsidP="0091617F">
            <w:pPr>
              <w:rPr>
                <w:sz w:val="16"/>
                <w:szCs w:val="16"/>
              </w:rPr>
            </w:pPr>
          </w:p>
        </w:tc>
        <w:tc>
          <w:tcPr>
            <w:tcW w:w="1359" w:type="dxa"/>
            <w:tcBorders>
              <w:top w:val="nil"/>
              <w:left w:val="nil"/>
              <w:bottom w:val="nil"/>
              <w:right w:val="nil"/>
            </w:tcBorders>
            <w:shd w:val="clear" w:color="auto" w:fill="auto"/>
            <w:noWrap/>
            <w:vAlign w:val="bottom"/>
            <w:hideMark/>
          </w:tcPr>
          <w:p w14:paraId="3538F1D8"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64A2AE4E" w14:textId="77777777" w:rsidR="0091617F" w:rsidRPr="0091617F" w:rsidRDefault="0091617F" w:rsidP="0091617F">
            <w:pPr>
              <w:rPr>
                <w:sz w:val="16"/>
                <w:szCs w:val="16"/>
              </w:rPr>
            </w:pPr>
          </w:p>
        </w:tc>
        <w:tc>
          <w:tcPr>
            <w:tcW w:w="1183" w:type="dxa"/>
            <w:tcBorders>
              <w:top w:val="nil"/>
              <w:left w:val="nil"/>
              <w:bottom w:val="nil"/>
              <w:right w:val="nil"/>
            </w:tcBorders>
            <w:shd w:val="clear" w:color="auto" w:fill="auto"/>
            <w:noWrap/>
            <w:vAlign w:val="bottom"/>
            <w:hideMark/>
          </w:tcPr>
          <w:p w14:paraId="5005C113" w14:textId="77777777" w:rsidR="0091617F" w:rsidRPr="0091617F" w:rsidRDefault="0091617F" w:rsidP="0091617F">
            <w:pPr>
              <w:rPr>
                <w:sz w:val="16"/>
                <w:szCs w:val="16"/>
              </w:rPr>
            </w:pPr>
          </w:p>
        </w:tc>
        <w:tc>
          <w:tcPr>
            <w:tcW w:w="118" w:type="dxa"/>
            <w:tcBorders>
              <w:top w:val="nil"/>
              <w:left w:val="nil"/>
              <w:bottom w:val="nil"/>
              <w:right w:val="nil"/>
            </w:tcBorders>
            <w:shd w:val="clear" w:color="auto" w:fill="auto"/>
            <w:noWrap/>
            <w:vAlign w:val="bottom"/>
            <w:hideMark/>
          </w:tcPr>
          <w:p w14:paraId="07CCCE79" w14:textId="77777777" w:rsidR="0091617F" w:rsidRPr="0091617F" w:rsidRDefault="0091617F" w:rsidP="0091617F">
            <w:pPr>
              <w:rPr>
                <w:sz w:val="16"/>
                <w:szCs w:val="16"/>
              </w:rPr>
            </w:pPr>
          </w:p>
        </w:tc>
      </w:tr>
      <w:tr w:rsidR="0091617F" w:rsidRPr="0091617F" w14:paraId="4607A70E" w14:textId="77777777" w:rsidTr="009667C5">
        <w:trPr>
          <w:trHeight w:val="195"/>
        </w:trPr>
        <w:tc>
          <w:tcPr>
            <w:tcW w:w="998" w:type="dxa"/>
            <w:tcBorders>
              <w:top w:val="nil"/>
              <w:left w:val="nil"/>
              <w:bottom w:val="nil"/>
              <w:right w:val="nil"/>
            </w:tcBorders>
            <w:shd w:val="clear" w:color="auto" w:fill="auto"/>
            <w:noWrap/>
            <w:vAlign w:val="center"/>
            <w:hideMark/>
          </w:tcPr>
          <w:p w14:paraId="0D17E6EA" w14:textId="77777777" w:rsidR="0091617F" w:rsidRPr="0091617F" w:rsidRDefault="0091617F" w:rsidP="0091617F">
            <w:pPr>
              <w:rPr>
                <w:rFonts w:ascii="Arial" w:hAnsi="Arial" w:cs="Arial"/>
                <w:sz w:val="16"/>
                <w:szCs w:val="16"/>
              </w:rPr>
            </w:pPr>
            <w:r w:rsidRPr="0091617F">
              <w:rPr>
                <w:rFonts w:ascii="Arial" w:hAnsi="Arial" w:cs="Arial"/>
                <w:sz w:val="16"/>
                <w:szCs w:val="16"/>
              </w:rPr>
              <w:t>Ohio</w:t>
            </w:r>
          </w:p>
        </w:tc>
        <w:tc>
          <w:tcPr>
            <w:tcW w:w="340" w:type="dxa"/>
            <w:tcBorders>
              <w:top w:val="nil"/>
              <w:left w:val="nil"/>
              <w:bottom w:val="nil"/>
              <w:right w:val="nil"/>
            </w:tcBorders>
            <w:shd w:val="clear" w:color="auto" w:fill="auto"/>
            <w:noWrap/>
            <w:vAlign w:val="center"/>
            <w:hideMark/>
          </w:tcPr>
          <w:p w14:paraId="690266DD"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1C310D8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24,956,848</w:t>
            </w:r>
          </w:p>
        </w:tc>
        <w:tc>
          <w:tcPr>
            <w:tcW w:w="81" w:type="dxa"/>
            <w:tcBorders>
              <w:top w:val="nil"/>
              <w:left w:val="nil"/>
              <w:bottom w:val="nil"/>
              <w:right w:val="nil"/>
            </w:tcBorders>
            <w:shd w:val="clear" w:color="auto" w:fill="auto"/>
            <w:noWrap/>
            <w:vAlign w:val="bottom"/>
            <w:hideMark/>
          </w:tcPr>
          <w:p w14:paraId="20E15E7F"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00F2EF2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11,829,089</w:t>
            </w:r>
          </w:p>
        </w:tc>
        <w:tc>
          <w:tcPr>
            <w:tcW w:w="81" w:type="dxa"/>
            <w:tcBorders>
              <w:top w:val="nil"/>
              <w:left w:val="nil"/>
              <w:bottom w:val="nil"/>
              <w:right w:val="nil"/>
            </w:tcBorders>
            <w:shd w:val="clear" w:color="auto" w:fill="auto"/>
            <w:noWrap/>
            <w:vAlign w:val="bottom"/>
            <w:hideMark/>
          </w:tcPr>
          <w:p w14:paraId="02CE5E4E"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4204785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11,202,038</w:t>
            </w:r>
          </w:p>
        </w:tc>
        <w:tc>
          <w:tcPr>
            <w:tcW w:w="81" w:type="dxa"/>
            <w:tcBorders>
              <w:top w:val="nil"/>
              <w:left w:val="nil"/>
              <w:bottom w:val="nil"/>
              <w:right w:val="nil"/>
            </w:tcBorders>
            <w:shd w:val="clear" w:color="auto" w:fill="auto"/>
            <w:noWrap/>
            <w:vAlign w:val="bottom"/>
            <w:hideMark/>
          </w:tcPr>
          <w:p w14:paraId="408A0BDE"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0AF615D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1,925,720</w:t>
            </w:r>
          </w:p>
        </w:tc>
        <w:tc>
          <w:tcPr>
            <w:tcW w:w="101" w:type="dxa"/>
            <w:tcBorders>
              <w:top w:val="nil"/>
              <w:left w:val="nil"/>
              <w:bottom w:val="nil"/>
              <w:right w:val="nil"/>
            </w:tcBorders>
            <w:shd w:val="clear" w:color="auto" w:fill="auto"/>
            <w:noWrap/>
            <w:vAlign w:val="bottom"/>
            <w:hideMark/>
          </w:tcPr>
          <w:p w14:paraId="1DB0E347"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260BCC2C"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2DA4825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23,319,945</w:t>
            </w:r>
          </w:p>
        </w:tc>
        <w:tc>
          <w:tcPr>
            <w:tcW w:w="229" w:type="dxa"/>
            <w:tcBorders>
              <w:top w:val="nil"/>
              <w:left w:val="nil"/>
              <w:bottom w:val="nil"/>
              <w:right w:val="nil"/>
            </w:tcBorders>
            <w:shd w:val="clear" w:color="auto" w:fill="auto"/>
            <w:noWrap/>
            <w:vAlign w:val="bottom"/>
            <w:hideMark/>
          </w:tcPr>
          <w:p w14:paraId="1B29DD1D"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014654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20,484,182</w:t>
            </w:r>
          </w:p>
        </w:tc>
        <w:tc>
          <w:tcPr>
            <w:tcW w:w="118" w:type="dxa"/>
            <w:tcBorders>
              <w:top w:val="nil"/>
              <w:left w:val="nil"/>
              <w:bottom w:val="nil"/>
              <w:right w:val="nil"/>
            </w:tcBorders>
            <w:shd w:val="clear" w:color="auto" w:fill="auto"/>
            <w:noWrap/>
            <w:vAlign w:val="bottom"/>
            <w:hideMark/>
          </w:tcPr>
          <w:p w14:paraId="197DE9B3"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0E7B458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1,844,170</w:t>
            </w:r>
          </w:p>
        </w:tc>
        <w:tc>
          <w:tcPr>
            <w:tcW w:w="118" w:type="dxa"/>
            <w:tcBorders>
              <w:top w:val="nil"/>
              <w:left w:val="nil"/>
              <w:bottom w:val="nil"/>
              <w:right w:val="nil"/>
            </w:tcBorders>
            <w:shd w:val="clear" w:color="auto" w:fill="auto"/>
            <w:noWrap/>
            <w:vAlign w:val="bottom"/>
            <w:hideMark/>
          </w:tcPr>
          <w:p w14:paraId="2A2638A9"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7587A3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991,594</w:t>
            </w:r>
          </w:p>
        </w:tc>
        <w:tc>
          <w:tcPr>
            <w:tcW w:w="118" w:type="dxa"/>
            <w:tcBorders>
              <w:top w:val="nil"/>
              <w:left w:val="nil"/>
              <w:bottom w:val="nil"/>
              <w:right w:val="nil"/>
            </w:tcBorders>
            <w:shd w:val="clear" w:color="auto" w:fill="auto"/>
            <w:noWrap/>
            <w:vAlign w:val="bottom"/>
            <w:hideMark/>
          </w:tcPr>
          <w:p w14:paraId="3855937B" w14:textId="77777777" w:rsidR="0091617F" w:rsidRPr="0091617F" w:rsidRDefault="0091617F" w:rsidP="0091617F">
            <w:pPr>
              <w:jc w:val="right"/>
              <w:rPr>
                <w:rFonts w:ascii="Arial" w:hAnsi="Arial" w:cs="Arial"/>
                <w:sz w:val="16"/>
                <w:szCs w:val="16"/>
              </w:rPr>
            </w:pPr>
          </w:p>
        </w:tc>
      </w:tr>
      <w:tr w:rsidR="0091617F" w:rsidRPr="0091617F" w14:paraId="51A69B3A" w14:textId="77777777" w:rsidTr="009667C5">
        <w:trPr>
          <w:trHeight w:val="195"/>
        </w:trPr>
        <w:tc>
          <w:tcPr>
            <w:tcW w:w="998" w:type="dxa"/>
            <w:tcBorders>
              <w:top w:val="nil"/>
              <w:left w:val="nil"/>
              <w:bottom w:val="nil"/>
              <w:right w:val="nil"/>
            </w:tcBorders>
            <w:shd w:val="clear" w:color="auto" w:fill="auto"/>
            <w:noWrap/>
            <w:vAlign w:val="center"/>
            <w:hideMark/>
          </w:tcPr>
          <w:p w14:paraId="2EA0A7F7" w14:textId="77777777" w:rsidR="0091617F" w:rsidRPr="0091617F" w:rsidRDefault="0091617F" w:rsidP="0091617F">
            <w:pPr>
              <w:rPr>
                <w:rFonts w:ascii="Arial" w:hAnsi="Arial" w:cs="Arial"/>
                <w:sz w:val="16"/>
                <w:szCs w:val="16"/>
              </w:rPr>
            </w:pPr>
            <w:r w:rsidRPr="0091617F">
              <w:rPr>
                <w:rFonts w:ascii="Arial" w:hAnsi="Arial" w:cs="Arial"/>
                <w:sz w:val="16"/>
                <w:szCs w:val="16"/>
              </w:rPr>
              <w:t>Oklahoma</w:t>
            </w:r>
          </w:p>
        </w:tc>
        <w:tc>
          <w:tcPr>
            <w:tcW w:w="340" w:type="dxa"/>
            <w:tcBorders>
              <w:top w:val="nil"/>
              <w:left w:val="nil"/>
              <w:bottom w:val="nil"/>
              <w:right w:val="nil"/>
            </w:tcBorders>
            <w:shd w:val="clear" w:color="auto" w:fill="auto"/>
            <w:noWrap/>
            <w:vAlign w:val="center"/>
            <w:hideMark/>
          </w:tcPr>
          <w:p w14:paraId="64588D70"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3436F24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6,270,084</w:t>
            </w:r>
          </w:p>
        </w:tc>
        <w:tc>
          <w:tcPr>
            <w:tcW w:w="81" w:type="dxa"/>
            <w:tcBorders>
              <w:top w:val="nil"/>
              <w:left w:val="nil"/>
              <w:bottom w:val="nil"/>
              <w:right w:val="nil"/>
            </w:tcBorders>
            <w:shd w:val="clear" w:color="auto" w:fill="auto"/>
            <w:noWrap/>
            <w:vAlign w:val="bottom"/>
            <w:hideMark/>
          </w:tcPr>
          <w:p w14:paraId="3AFA7466"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355053A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2,518,436</w:t>
            </w:r>
          </w:p>
        </w:tc>
        <w:tc>
          <w:tcPr>
            <w:tcW w:w="81" w:type="dxa"/>
            <w:tcBorders>
              <w:top w:val="nil"/>
              <w:left w:val="nil"/>
              <w:bottom w:val="nil"/>
              <w:right w:val="nil"/>
            </w:tcBorders>
            <w:shd w:val="clear" w:color="auto" w:fill="auto"/>
            <w:noWrap/>
            <w:vAlign w:val="bottom"/>
            <w:hideMark/>
          </w:tcPr>
          <w:p w14:paraId="65A53AE0"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0ED09917"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3,030,336</w:t>
            </w:r>
          </w:p>
        </w:tc>
        <w:tc>
          <w:tcPr>
            <w:tcW w:w="81" w:type="dxa"/>
            <w:tcBorders>
              <w:top w:val="nil"/>
              <w:left w:val="nil"/>
              <w:bottom w:val="nil"/>
              <w:right w:val="nil"/>
            </w:tcBorders>
            <w:shd w:val="clear" w:color="auto" w:fill="auto"/>
            <w:noWrap/>
            <w:vAlign w:val="bottom"/>
            <w:hideMark/>
          </w:tcPr>
          <w:p w14:paraId="738DC88A"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2153576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721,312</w:t>
            </w:r>
          </w:p>
        </w:tc>
        <w:tc>
          <w:tcPr>
            <w:tcW w:w="101" w:type="dxa"/>
            <w:tcBorders>
              <w:top w:val="nil"/>
              <w:left w:val="nil"/>
              <w:bottom w:val="nil"/>
              <w:right w:val="nil"/>
            </w:tcBorders>
            <w:shd w:val="clear" w:color="auto" w:fill="auto"/>
            <w:noWrap/>
            <w:vAlign w:val="bottom"/>
            <w:hideMark/>
          </w:tcPr>
          <w:p w14:paraId="154C312E"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27077EBD"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6595E80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6,328,465</w:t>
            </w:r>
          </w:p>
        </w:tc>
        <w:tc>
          <w:tcPr>
            <w:tcW w:w="229" w:type="dxa"/>
            <w:tcBorders>
              <w:top w:val="nil"/>
              <w:left w:val="nil"/>
              <w:bottom w:val="nil"/>
              <w:right w:val="nil"/>
            </w:tcBorders>
            <w:shd w:val="clear" w:color="auto" w:fill="auto"/>
            <w:noWrap/>
            <w:vAlign w:val="bottom"/>
            <w:hideMark/>
          </w:tcPr>
          <w:p w14:paraId="42F27C47"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6B968AA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5,606,044</w:t>
            </w:r>
          </w:p>
        </w:tc>
        <w:tc>
          <w:tcPr>
            <w:tcW w:w="118" w:type="dxa"/>
            <w:tcBorders>
              <w:top w:val="nil"/>
              <w:left w:val="nil"/>
              <w:bottom w:val="nil"/>
              <w:right w:val="nil"/>
            </w:tcBorders>
            <w:shd w:val="clear" w:color="auto" w:fill="auto"/>
            <w:noWrap/>
            <w:vAlign w:val="bottom"/>
            <w:hideMark/>
          </w:tcPr>
          <w:p w14:paraId="09531BB7"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545B018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643,052</w:t>
            </w:r>
          </w:p>
        </w:tc>
        <w:tc>
          <w:tcPr>
            <w:tcW w:w="118" w:type="dxa"/>
            <w:tcBorders>
              <w:top w:val="nil"/>
              <w:left w:val="nil"/>
              <w:bottom w:val="nil"/>
              <w:right w:val="nil"/>
            </w:tcBorders>
            <w:shd w:val="clear" w:color="auto" w:fill="auto"/>
            <w:noWrap/>
            <w:vAlign w:val="bottom"/>
            <w:hideMark/>
          </w:tcPr>
          <w:p w14:paraId="4256DE9A"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19A6A12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79,369</w:t>
            </w:r>
          </w:p>
        </w:tc>
        <w:tc>
          <w:tcPr>
            <w:tcW w:w="118" w:type="dxa"/>
            <w:tcBorders>
              <w:top w:val="nil"/>
              <w:left w:val="nil"/>
              <w:bottom w:val="nil"/>
              <w:right w:val="nil"/>
            </w:tcBorders>
            <w:shd w:val="clear" w:color="auto" w:fill="auto"/>
            <w:noWrap/>
            <w:vAlign w:val="bottom"/>
            <w:hideMark/>
          </w:tcPr>
          <w:p w14:paraId="288000AC" w14:textId="77777777" w:rsidR="0091617F" w:rsidRPr="0091617F" w:rsidRDefault="0091617F" w:rsidP="0091617F">
            <w:pPr>
              <w:jc w:val="right"/>
              <w:rPr>
                <w:rFonts w:ascii="Arial" w:hAnsi="Arial" w:cs="Arial"/>
                <w:sz w:val="16"/>
                <w:szCs w:val="16"/>
              </w:rPr>
            </w:pPr>
          </w:p>
        </w:tc>
      </w:tr>
      <w:tr w:rsidR="0091617F" w:rsidRPr="0091617F" w14:paraId="0A5D121E" w14:textId="77777777" w:rsidTr="009667C5">
        <w:trPr>
          <w:trHeight w:val="195"/>
        </w:trPr>
        <w:tc>
          <w:tcPr>
            <w:tcW w:w="998" w:type="dxa"/>
            <w:tcBorders>
              <w:top w:val="nil"/>
              <w:left w:val="nil"/>
              <w:bottom w:val="nil"/>
              <w:right w:val="nil"/>
            </w:tcBorders>
            <w:shd w:val="clear" w:color="auto" w:fill="auto"/>
            <w:noWrap/>
            <w:vAlign w:val="center"/>
            <w:hideMark/>
          </w:tcPr>
          <w:p w14:paraId="7F9DEA9D" w14:textId="77777777" w:rsidR="0091617F" w:rsidRPr="0091617F" w:rsidRDefault="0091617F" w:rsidP="0091617F">
            <w:pPr>
              <w:rPr>
                <w:rFonts w:ascii="Arial" w:hAnsi="Arial" w:cs="Arial"/>
                <w:sz w:val="16"/>
                <w:szCs w:val="16"/>
              </w:rPr>
            </w:pPr>
            <w:r w:rsidRPr="0091617F">
              <w:rPr>
                <w:rFonts w:ascii="Arial" w:hAnsi="Arial" w:cs="Arial"/>
                <w:sz w:val="16"/>
                <w:szCs w:val="16"/>
              </w:rPr>
              <w:t>Oregon</w:t>
            </w:r>
          </w:p>
        </w:tc>
        <w:tc>
          <w:tcPr>
            <w:tcW w:w="340" w:type="dxa"/>
            <w:tcBorders>
              <w:top w:val="nil"/>
              <w:left w:val="nil"/>
              <w:bottom w:val="nil"/>
              <w:right w:val="nil"/>
            </w:tcBorders>
            <w:shd w:val="clear" w:color="auto" w:fill="auto"/>
            <w:noWrap/>
            <w:vAlign w:val="center"/>
            <w:hideMark/>
          </w:tcPr>
          <w:p w14:paraId="683E9479" w14:textId="77777777" w:rsidR="0091617F" w:rsidRPr="0091617F" w:rsidRDefault="0091617F" w:rsidP="0091617F">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14:paraId="43D2E782"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7,377,456</w:t>
            </w:r>
          </w:p>
        </w:tc>
        <w:tc>
          <w:tcPr>
            <w:tcW w:w="81" w:type="dxa"/>
            <w:tcBorders>
              <w:top w:val="nil"/>
              <w:left w:val="nil"/>
              <w:bottom w:val="nil"/>
              <w:right w:val="nil"/>
            </w:tcBorders>
            <w:shd w:val="clear" w:color="auto" w:fill="auto"/>
            <w:noWrap/>
            <w:vAlign w:val="bottom"/>
            <w:hideMark/>
          </w:tcPr>
          <w:p w14:paraId="0D08423E"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10E1FA1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2,952,336</w:t>
            </w:r>
          </w:p>
        </w:tc>
        <w:tc>
          <w:tcPr>
            <w:tcW w:w="81" w:type="dxa"/>
            <w:tcBorders>
              <w:top w:val="nil"/>
              <w:left w:val="nil"/>
              <w:bottom w:val="nil"/>
              <w:right w:val="nil"/>
            </w:tcBorders>
            <w:shd w:val="clear" w:color="auto" w:fill="auto"/>
            <w:noWrap/>
            <w:vAlign w:val="bottom"/>
            <w:hideMark/>
          </w:tcPr>
          <w:p w14:paraId="4844660D"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030BD9D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3,861,421</w:t>
            </w:r>
          </w:p>
        </w:tc>
        <w:tc>
          <w:tcPr>
            <w:tcW w:w="81" w:type="dxa"/>
            <w:tcBorders>
              <w:top w:val="nil"/>
              <w:left w:val="nil"/>
              <w:bottom w:val="nil"/>
              <w:right w:val="nil"/>
            </w:tcBorders>
            <w:shd w:val="clear" w:color="auto" w:fill="auto"/>
            <w:noWrap/>
            <w:vAlign w:val="bottom"/>
            <w:hideMark/>
          </w:tcPr>
          <w:p w14:paraId="78AFD946"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0D2F550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563,698</w:t>
            </w:r>
          </w:p>
        </w:tc>
        <w:tc>
          <w:tcPr>
            <w:tcW w:w="101" w:type="dxa"/>
            <w:tcBorders>
              <w:top w:val="nil"/>
              <w:left w:val="nil"/>
              <w:bottom w:val="nil"/>
              <w:right w:val="nil"/>
            </w:tcBorders>
            <w:shd w:val="clear" w:color="auto" w:fill="auto"/>
            <w:noWrap/>
            <w:vAlign w:val="bottom"/>
            <w:hideMark/>
          </w:tcPr>
          <w:p w14:paraId="6BDDF563"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3D1BBCDE"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6C296BA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7,297,297</w:t>
            </w:r>
          </w:p>
        </w:tc>
        <w:tc>
          <w:tcPr>
            <w:tcW w:w="229" w:type="dxa"/>
            <w:tcBorders>
              <w:top w:val="nil"/>
              <w:left w:val="nil"/>
              <w:bottom w:val="nil"/>
              <w:right w:val="nil"/>
            </w:tcBorders>
            <w:shd w:val="clear" w:color="auto" w:fill="auto"/>
            <w:noWrap/>
            <w:vAlign w:val="bottom"/>
            <w:hideMark/>
          </w:tcPr>
          <w:p w14:paraId="0C150D04"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1EA1106C"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6,238,574</w:t>
            </w:r>
          </w:p>
        </w:tc>
        <w:tc>
          <w:tcPr>
            <w:tcW w:w="118" w:type="dxa"/>
            <w:tcBorders>
              <w:top w:val="nil"/>
              <w:left w:val="nil"/>
              <w:bottom w:val="nil"/>
              <w:right w:val="nil"/>
            </w:tcBorders>
            <w:shd w:val="clear" w:color="auto" w:fill="auto"/>
            <w:noWrap/>
            <w:vAlign w:val="bottom"/>
            <w:hideMark/>
          </w:tcPr>
          <w:p w14:paraId="23FFBB07"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24B6D37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686,106</w:t>
            </w:r>
          </w:p>
        </w:tc>
        <w:tc>
          <w:tcPr>
            <w:tcW w:w="118" w:type="dxa"/>
            <w:tcBorders>
              <w:top w:val="nil"/>
              <w:left w:val="nil"/>
              <w:bottom w:val="nil"/>
              <w:right w:val="nil"/>
            </w:tcBorders>
            <w:shd w:val="clear" w:color="auto" w:fill="auto"/>
            <w:noWrap/>
            <w:vAlign w:val="bottom"/>
            <w:hideMark/>
          </w:tcPr>
          <w:p w14:paraId="14DA25A4"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0FE2AFAA"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372,617</w:t>
            </w:r>
          </w:p>
        </w:tc>
        <w:tc>
          <w:tcPr>
            <w:tcW w:w="118" w:type="dxa"/>
            <w:tcBorders>
              <w:top w:val="nil"/>
              <w:left w:val="nil"/>
              <w:bottom w:val="nil"/>
              <w:right w:val="nil"/>
            </w:tcBorders>
            <w:shd w:val="clear" w:color="auto" w:fill="auto"/>
            <w:noWrap/>
            <w:vAlign w:val="bottom"/>
            <w:hideMark/>
          </w:tcPr>
          <w:p w14:paraId="0679D13F" w14:textId="77777777" w:rsidR="0091617F" w:rsidRPr="0091617F" w:rsidRDefault="0091617F" w:rsidP="0091617F">
            <w:pPr>
              <w:jc w:val="right"/>
              <w:rPr>
                <w:rFonts w:ascii="Arial" w:hAnsi="Arial" w:cs="Arial"/>
                <w:sz w:val="16"/>
                <w:szCs w:val="16"/>
              </w:rPr>
            </w:pPr>
          </w:p>
        </w:tc>
      </w:tr>
      <w:tr w:rsidR="0091617F" w:rsidRPr="0091617F" w14:paraId="0219B929" w14:textId="77777777" w:rsidTr="009667C5">
        <w:trPr>
          <w:trHeight w:val="195"/>
        </w:trPr>
        <w:tc>
          <w:tcPr>
            <w:tcW w:w="1338" w:type="dxa"/>
            <w:gridSpan w:val="2"/>
            <w:tcBorders>
              <w:top w:val="nil"/>
              <w:left w:val="nil"/>
              <w:bottom w:val="nil"/>
              <w:right w:val="nil"/>
            </w:tcBorders>
            <w:shd w:val="clear" w:color="auto" w:fill="auto"/>
            <w:noWrap/>
            <w:vAlign w:val="center"/>
            <w:hideMark/>
          </w:tcPr>
          <w:p w14:paraId="2F8CAD2A" w14:textId="77777777" w:rsidR="0091617F" w:rsidRPr="0091617F" w:rsidRDefault="0091617F" w:rsidP="0091617F">
            <w:pPr>
              <w:rPr>
                <w:rFonts w:ascii="Arial" w:hAnsi="Arial" w:cs="Arial"/>
                <w:sz w:val="16"/>
                <w:szCs w:val="16"/>
              </w:rPr>
            </w:pPr>
            <w:r w:rsidRPr="0091617F">
              <w:rPr>
                <w:rFonts w:ascii="Arial" w:hAnsi="Arial" w:cs="Arial"/>
                <w:sz w:val="16"/>
                <w:szCs w:val="16"/>
              </w:rPr>
              <w:t>Pennsylvania</w:t>
            </w:r>
          </w:p>
        </w:tc>
        <w:tc>
          <w:tcPr>
            <w:tcW w:w="1297" w:type="dxa"/>
            <w:tcBorders>
              <w:top w:val="nil"/>
              <w:left w:val="nil"/>
              <w:bottom w:val="nil"/>
              <w:right w:val="nil"/>
            </w:tcBorders>
            <w:shd w:val="clear" w:color="auto" w:fill="auto"/>
            <w:noWrap/>
            <w:vAlign w:val="bottom"/>
            <w:hideMark/>
          </w:tcPr>
          <w:p w14:paraId="42DBFAC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29,892,129</w:t>
            </w:r>
          </w:p>
        </w:tc>
        <w:tc>
          <w:tcPr>
            <w:tcW w:w="81" w:type="dxa"/>
            <w:tcBorders>
              <w:top w:val="nil"/>
              <w:left w:val="nil"/>
              <w:bottom w:val="nil"/>
              <w:right w:val="nil"/>
            </w:tcBorders>
            <w:shd w:val="clear" w:color="auto" w:fill="auto"/>
            <w:noWrap/>
            <w:vAlign w:val="bottom"/>
            <w:hideMark/>
          </w:tcPr>
          <w:p w14:paraId="0C315C73"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5CB45050"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16,615,708</w:t>
            </w:r>
          </w:p>
        </w:tc>
        <w:tc>
          <w:tcPr>
            <w:tcW w:w="81" w:type="dxa"/>
            <w:tcBorders>
              <w:top w:val="nil"/>
              <w:left w:val="nil"/>
              <w:bottom w:val="nil"/>
              <w:right w:val="nil"/>
            </w:tcBorders>
            <w:shd w:val="clear" w:color="auto" w:fill="auto"/>
            <w:noWrap/>
            <w:vAlign w:val="bottom"/>
            <w:hideMark/>
          </w:tcPr>
          <w:p w14:paraId="0C79F12C"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3D25CBD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11,238,423</w:t>
            </w:r>
          </w:p>
        </w:tc>
        <w:tc>
          <w:tcPr>
            <w:tcW w:w="81" w:type="dxa"/>
            <w:tcBorders>
              <w:top w:val="nil"/>
              <w:left w:val="nil"/>
              <w:bottom w:val="nil"/>
              <w:right w:val="nil"/>
            </w:tcBorders>
            <w:shd w:val="clear" w:color="auto" w:fill="auto"/>
            <w:noWrap/>
            <w:vAlign w:val="bottom"/>
            <w:hideMark/>
          </w:tcPr>
          <w:p w14:paraId="6E0B0E43"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392F21E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2,037,997</w:t>
            </w:r>
          </w:p>
        </w:tc>
        <w:tc>
          <w:tcPr>
            <w:tcW w:w="101" w:type="dxa"/>
            <w:tcBorders>
              <w:top w:val="nil"/>
              <w:left w:val="nil"/>
              <w:bottom w:val="nil"/>
              <w:right w:val="nil"/>
            </w:tcBorders>
            <w:shd w:val="clear" w:color="auto" w:fill="auto"/>
            <w:noWrap/>
            <w:vAlign w:val="bottom"/>
            <w:hideMark/>
          </w:tcPr>
          <w:p w14:paraId="603403EA"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46870AEA"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45BA83D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29,492,243</w:t>
            </w:r>
          </w:p>
        </w:tc>
        <w:tc>
          <w:tcPr>
            <w:tcW w:w="229" w:type="dxa"/>
            <w:tcBorders>
              <w:top w:val="nil"/>
              <w:left w:val="nil"/>
              <w:bottom w:val="nil"/>
              <w:right w:val="nil"/>
            </w:tcBorders>
            <w:shd w:val="clear" w:color="auto" w:fill="auto"/>
            <w:noWrap/>
            <w:vAlign w:val="bottom"/>
            <w:hideMark/>
          </w:tcPr>
          <w:p w14:paraId="1F614206"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712EB55F"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26,045,127</w:t>
            </w:r>
          </w:p>
        </w:tc>
        <w:tc>
          <w:tcPr>
            <w:tcW w:w="118" w:type="dxa"/>
            <w:tcBorders>
              <w:top w:val="nil"/>
              <w:left w:val="nil"/>
              <w:bottom w:val="nil"/>
              <w:right w:val="nil"/>
            </w:tcBorders>
            <w:shd w:val="clear" w:color="auto" w:fill="auto"/>
            <w:noWrap/>
            <w:vAlign w:val="bottom"/>
            <w:hideMark/>
          </w:tcPr>
          <w:p w14:paraId="27F0EB82"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6087A69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1,905,689</w:t>
            </w:r>
          </w:p>
        </w:tc>
        <w:tc>
          <w:tcPr>
            <w:tcW w:w="118" w:type="dxa"/>
            <w:tcBorders>
              <w:top w:val="nil"/>
              <w:left w:val="nil"/>
              <w:bottom w:val="nil"/>
              <w:right w:val="nil"/>
            </w:tcBorders>
            <w:shd w:val="clear" w:color="auto" w:fill="auto"/>
            <w:noWrap/>
            <w:vAlign w:val="bottom"/>
            <w:hideMark/>
          </w:tcPr>
          <w:p w14:paraId="4F0E5920"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47E06E6"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1,541,427</w:t>
            </w:r>
          </w:p>
        </w:tc>
        <w:tc>
          <w:tcPr>
            <w:tcW w:w="118" w:type="dxa"/>
            <w:tcBorders>
              <w:top w:val="nil"/>
              <w:left w:val="nil"/>
              <w:bottom w:val="nil"/>
              <w:right w:val="nil"/>
            </w:tcBorders>
            <w:shd w:val="clear" w:color="auto" w:fill="auto"/>
            <w:noWrap/>
            <w:vAlign w:val="bottom"/>
            <w:hideMark/>
          </w:tcPr>
          <w:p w14:paraId="21DBA370" w14:textId="77777777" w:rsidR="0091617F" w:rsidRPr="0091617F" w:rsidRDefault="0091617F" w:rsidP="0091617F">
            <w:pPr>
              <w:jc w:val="right"/>
              <w:rPr>
                <w:rFonts w:ascii="Arial" w:hAnsi="Arial" w:cs="Arial"/>
                <w:sz w:val="16"/>
                <w:szCs w:val="16"/>
              </w:rPr>
            </w:pPr>
          </w:p>
        </w:tc>
      </w:tr>
      <w:tr w:rsidR="0091617F" w:rsidRPr="0091617F" w14:paraId="596F4648" w14:textId="77777777" w:rsidTr="009667C5">
        <w:trPr>
          <w:trHeight w:val="195"/>
        </w:trPr>
        <w:tc>
          <w:tcPr>
            <w:tcW w:w="1338" w:type="dxa"/>
            <w:gridSpan w:val="2"/>
            <w:tcBorders>
              <w:top w:val="nil"/>
              <w:left w:val="nil"/>
              <w:bottom w:val="nil"/>
              <w:right w:val="nil"/>
            </w:tcBorders>
            <w:shd w:val="clear" w:color="auto" w:fill="auto"/>
            <w:noWrap/>
            <w:vAlign w:val="center"/>
            <w:hideMark/>
          </w:tcPr>
          <w:p w14:paraId="2FE11996" w14:textId="77777777" w:rsidR="0091617F" w:rsidRPr="0091617F" w:rsidRDefault="0091617F" w:rsidP="0091617F">
            <w:pPr>
              <w:rPr>
                <w:rFonts w:ascii="Arial" w:hAnsi="Arial" w:cs="Arial"/>
                <w:sz w:val="16"/>
                <w:szCs w:val="16"/>
              </w:rPr>
            </w:pPr>
            <w:r w:rsidRPr="0091617F">
              <w:rPr>
                <w:rFonts w:ascii="Arial" w:hAnsi="Arial" w:cs="Arial"/>
                <w:sz w:val="16"/>
                <w:szCs w:val="16"/>
              </w:rPr>
              <w:t>Rhode Island</w:t>
            </w:r>
          </w:p>
        </w:tc>
        <w:tc>
          <w:tcPr>
            <w:tcW w:w="1297" w:type="dxa"/>
            <w:tcBorders>
              <w:top w:val="nil"/>
              <w:left w:val="nil"/>
              <w:bottom w:val="nil"/>
              <w:right w:val="nil"/>
            </w:tcBorders>
            <w:shd w:val="clear" w:color="auto" w:fill="auto"/>
            <w:noWrap/>
            <w:vAlign w:val="bottom"/>
            <w:hideMark/>
          </w:tcPr>
          <w:p w14:paraId="699F521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2,485,803</w:t>
            </w:r>
          </w:p>
        </w:tc>
        <w:tc>
          <w:tcPr>
            <w:tcW w:w="81" w:type="dxa"/>
            <w:tcBorders>
              <w:top w:val="nil"/>
              <w:left w:val="nil"/>
              <w:bottom w:val="nil"/>
              <w:right w:val="nil"/>
            </w:tcBorders>
            <w:shd w:val="clear" w:color="auto" w:fill="auto"/>
            <w:noWrap/>
            <w:vAlign w:val="bottom"/>
            <w:hideMark/>
          </w:tcPr>
          <w:p w14:paraId="201DB2A6"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2E5B3FCE"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1,265,241</w:t>
            </w:r>
          </w:p>
        </w:tc>
        <w:tc>
          <w:tcPr>
            <w:tcW w:w="81" w:type="dxa"/>
            <w:tcBorders>
              <w:top w:val="nil"/>
              <w:left w:val="nil"/>
              <w:bottom w:val="nil"/>
              <w:right w:val="nil"/>
            </w:tcBorders>
            <w:shd w:val="clear" w:color="auto" w:fill="auto"/>
            <w:noWrap/>
            <w:vAlign w:val="bottom"/>
            <w:hideMark/>
          </w:tcPr>
          <w:p w14:paraId="7DAB8FD5" w14:textId="77777777" w:rsidR="0091617F" w:rsidRPr="0091617F" w:rsidRDefault="0091617F" w:rsidP="0091617F">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14:paraId="39B9E1F4"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1,029,125</w:t>
            </w:r>
          </w:p>
        </w:tc>
        <w:tc>
          <w:tcPr>
            <w:tcW w:w="81" w:type="dxa"/>
            <w:tcBorders>
              <w:top w:val="nil"/>
              <w:left w:val="nil"/>
              <w:bottom w:val="nil"/>
              <w:right w:val="nil"/>
            </w:tcBorders>
            <w:shd w:val="clear" w:color="auto" w:fill="auto"/>
            <w:noWrap/>
            <w:vAlign w:val="bottom"/>
            <w:hideMark/>
          </w:tcPr>
          <w:p w14:paraId="2B1E25FC"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3EA3EDF1"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191,437</w:t>
            </w:r>
          </w:p>
        </w:tc>
        <w:tc>
          <w:tcPr>
            <w:tcW w:w="101" w:type="dxa"/>
            <w:tcBorders>
              <w:top w:val="nil"/>
              <w:left w:val="nil"/>
              <w:bottom w:val="nil"/>
              <w:right w:val="nil"/>
            </w:tcBorders>
            <w:shd w:val="clear" w:color="auto" w:fill="auto"/>
            <w:noWrap/>
            <w:vAlign w:val="bottom"/>
            <w:hideMark/>
          </w:tcPr>
          <w:p w14:paraId="31EC15A3" w14:textId="77777777" w:rsidR="0091617F" w:rsidRPr="0091617F" w:rsidRDefault="0091617F" w:rsidP="0091617F">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14:paraId="4906D4F2" w14:textId="77777777" w:rsidR="0091617F" w:rsidRPr="0091617F" w:rsidRDefault="0091617F" w:rsidP="0091617F">
            <w:pPr>
              <w:rPr>
                <w:sz w:val="16"/>
                <w:szCs w:val="16"/>
              </w:rPr>
            </w:pPr>
          </w:p>
        </w:tc>
        <w:tc>
          <w:tcPr>
            <w:tcW w:w="1298" w:type="dxa"/>
            <w:tcBorders>
              <w:top w:val="nil"/>
              <w:left w:val="nil"/>
              <w:bottom w:val="nil"/>
              <w:right w:val="nil"/>
            </w:tcBorders>
            <w:shd w:val="clear" w:color="auto" w:fill="auto"/>
            <w:noWrap/>
            <w:vAlign w:val="bottom"/>
            <w:hideMark/>
          </w:tcPr>
          <w:p w14:paraId="262433BD"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2,505,425</w:t>
            </w:r>
          </w:p>
        </w:tc>
        <w:tc>
          <w:tcPr>
            <w:tcW w:w="229" w:type="dxa"/>
            <w:tcBorders>
              <w:top w:val="nil"/>
              <w:left w:val="nil"/>
              <w:bottom w:val="nil"/>
              <w:right w:val="nil"/>
            </w:tcBorders>
            <w:shd w:val="clear" w:color="auto" w:fill="auto"/>
            <w:noWrap/>
            <w:vAlign w:val="bottom"/>
            <w:hideMark/>
          </w:tcPr>
          <w:p w14:paraId="55E19BBF" w14:textId="77777777" w:rsidR="0091617F" w:rsidRPr="0091617F" w:rsidRDefault="0091617F" w:rsidP="0091617F">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14:paraId="4B20D02B"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2,283,927</w:t>
            </w:r>
          </w:p>
        </w:tc>
        <w:tc>
          <w:tcPr>
            <w:tcW w:w="118" w:type="dxa"/>
            <w:tcBorders>
              <w:top w:val="nil"/>
              <w:left w:val="nil"/>
              <w:bottom w:val="nil"/>
              <w:right w:val="nil"/>
            </w:tcBorders>
            <w:shd w:val="clear" w:color="auto" w:fill="auto"/>
            <w:noWrap/>
            <w:vAlign w:val="bottom"/>
            <w:hideMark/>
          </w:tcPr>
          <w:p w14:paraId="44DEDD09" w14:textId="77777777" w:rsidR="0091617F" w:rsidRPr="0091617F" w:rsidRDefault="0091617F" w:rsidP="0091617F">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14:paraId="34D26CD3"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117,460</w:t>
            </w:r>
          </w:p>
        </w:tc>
        <w:tc>
          <w:tcPr>
            <w:tcW w:w="118" w:type="dxa"/>
            <w:tcBorders>
              <w:top w:val="nil"/>
              <w:left w:val="nil"/>
              <w:bottom w:val="nil"/>
              <w:right w:val="nil"/>
            </w:tcBorders>
            <w:shd w:val="clear" w:color="auto" w:fill="auto"/>
            <w:noWrap/>
            <w:vAlign w:val="bottom"/>
            <w:hideMark/>
          </w:tcPr>
          <w:p w14:paraId="07A5AA3B" w14:textId="77777777" w:rsidR="0091617F" w:rsidRPr="0091617F" w:rsidRDefault="0091617F" w:rsidP="0091617F">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9804929" w14:textId="77777777" w:rsidR="0091617F" w:rsidRPr="0091617F" w:rsidRDefault="0091617F" w:rsidP="0091617F">
            <w:pPr>
              <w:jc w:val="right"/>
              <w:rPr>
                <w:rFonts w:ascii="Arial" w:hAnsi="Arial" w:cs="Arial"/>
                <w:sz w:val="16"/>
                <w:szCs w:val="16"/>
              </w:rPr>
            </w:pPr>
            <w:r w:rsidRPr="0091617F">
              <w:rPr>
                <w:rFonts w:ascii="Arial" w:hAnsi="Arial" w:cs="Arial"/>
                <w:sz w:val="16"/>
                <w:szCs w:val="16"/>
              </w:rPr>
              <w:t>104,038</w:t>
            </w:r>
          </w:p>
        </w:tc>
        <w:tc>
          <w:tcPr>
            <w:tcW w:w="118" w:type="dxa"/>
            <w:tcBorders>
              <w:top w:val="nil"/>
              <w:left w:val="nil"/>
              <w:bottom w:val="nil"/>
              <w:right w:val="nil"/>
            </w:tcBorders>
            <w:shd w:val="clear" w:color="auto" w:fill="auto"/>
            <w:noWrap/>
            <w:vAlign w:val="bottom"/>
            <w:hideMark/>
          </w:tcPr>
          <w:p w14:paraId="49839EC8" w14:textId="77777777" w:rsidR="0091617F" w:rsidRPr="0091617F" w:rsidRDefault="0091617F" w:rsidP="0091617F">
            <w:pPr>
              <w:jc w:val="right"/>
              <w:rPr>
                <w:rFonts w:ascii="Arial" w:hAnsi="Arial" w:cs="Arial"/>
                <w:sz w:val="16"/>
                <w:szCs w:val="16"/>
              </w:rPr>
            </w:pPr>
          </w:p>
        </w:tc>
      </w:tr>
      <w:tr w:rsidR="0091617F" w:rsidRPr="0091617F" w14:paraId="0F3AC779" w14:textId="77777777" w:rsidTr="009667C5">
        <w:trPr>
          <w:trHeight w:val="225"/>
        </w:trPr>
        <w:tc>
          <w:tcPr>
            <w:tcW w:w="12960" w:type="dxa"/>
            <w:gridSpan w:val="19"/>
            <w:tcBorders>
              <w:top w:val="single" w:sz="4" w:space="0" w:color="auto"/>
              <w:left w:val="nil"/>
              <w:bottom w:val="nil"/>
              <w:right w:val="nil"/>
            </w:tcBorders>
            <w:shd w:val="clear" w:color="auto" w:fill="auto"/>
            <w:noWrap/>
            <w:vAlign w:val="bottom"/>
            <w:hideMark/>
          </w:tcPr>
          <w:p w14:paraId="1CE81A04" w14:textId="77777777" w:rsidR="0091617F" w:rsidRPr="0091617F" w:rsidRDefault="0091617F" w:rsidP="0091617F">
            <w:pPr>
              <w:rPr>
                <w:rFonts w:ascii="Arial" w:hAnsi="Arial" w:cs="Arial"/>
                <w:sz w:val="14"/>
                <w:szCs w:val="14"/>
              </w:rPr>
            </w:pPr>
            <w:r w:rsidRPr="0091617F">
              <w:rPr>
                <w:rFonts w:ascii="Arial" w:hAnsi="Arial" w:cs="Arial"/>
                <w:sz w:val="14"/>
                <w:szCs w:val="14"/>
              </w:rPr>
              <w:t>See notes at end of table.</w:t>
            </w:r>
          </w:p>
        </w:tc>
      </w:tr>
    </w:tbl>
    <w:p w14:paraId="0E589F9F" w14:textId="77777777" w:rsidR="000E5B35" w:rsidRPr="003538C3" w:rsidRDefault="000E5B35" w:rsidP="000E5B35">
      <w:pPr>
        <w:rPr>
          <w:sz w:val="20"/>
          <w:szCs w:val="20"/>
        </w:rPr>
        <w:sectPr w:rsidR="000E5B35" w:rsidRPr="003538C3" w:rsidSect="00E21DA0">
          <w:headerReference w:type="default" r:id="rId22"/>
          <w:footerReference w:type="default" r:id="rId23"/>
          <w:pgSz w:w="15840" w:h="12240" w:orient="landscape" w:code="1"/>
          <w:pgMar w:top="576" w:right="864" w:bottom="576" w:left="864" w:header="288" w:footer="288" w:gutter="0"/>
          <w:cols w:space="720"/>
          <w:docGrid w:linePitch="326"/>
        </w:sectPr>
      </w:pPr>
    </w:p>
    <w:tbl>
      <w:tblPr>
        <w:tblW w:w="12960" w:type="dxa"/>
        <w:tblLayout w:type="fixed"/>
        <w:tblCellMar>
          <w:left w:w="0" w:type="dxa"/>
          <w:right w:w="0" w:type="dxa"/>
        </w:tblCellMar>
        <w:tblLook w:val="04A0" w:firstRow="1" w:lastRow="0" w:firstColumn="1" w:lastColumn="0" w:noHBand="0" w:noVBand="1"/>
      </w:tblPr>
      <w:tblGrid>
        <w:gridCol w:w="794"/>
        <w:gridCol w:w="1265"/>
        <w:gridCol w:w="1126"/>
        <w:gridCol w:w="106"/>
        <w:gridCol w:w="1127"/>
        <w:gridCol w:w="106"/>
        <w:gridCol w:w="1727"/>
        <w:gridCol w:w="125"/>
        <w:gridCol w:w="1007"/>
        <w:gridCol w:w="106"/>
        <w:gridCol w:w="106"/>
        <w:gridCol w:w="1127"/>
        <w:gridCol w:w="125"/>
        <w:gridCol w:w="1336"/>
        <w:gridCol w:w="125"/>
        <w:gridCol w:w="1433"/>
        <w:gridCol w:w="106"/>
        <w:gridCol w:w="1007"/>
        <w:gridCol w:w="106"/>
      </w:tblGrid>
      <w:tr w:rsidR="00327F93" w:rsidRPr="00327F93" w14:paraId="238E45EE" w14:textId="77777777" w:rsidTr="009667C5">
        <w:trPr>
          <w:trHeight w:val="210"/>
        </w:trPr>
        <w:tc>
          <w:tcPr>
            <w:tcW w:w="12960" w:type="dxa"/>
            <w:gridSpan w:val="19"/>
            <w:tcBorders>
              <w:top w:val="nil"/>
              <w:left w:val="nil"/>
              <w:bottom w:val="single" w:sz="4" w:space="0" w:color="auto"/>
            </w:tcBorders>
            <w:shd w:val="clear" w:color="auto" w:fill="auto"/>
            <w:hideMark/>
          </w:tcPr>
          <w:p w14:paraId="38A16AE3" w14:textId="77777777" w:rsidR="00327F93" w:rsidRPr="00327F93" w:rsidRDefault="00327F93" w:rsidP="00327F93">
            <w:pPr>
              <w:tabs>
                <w:tab w:val="left" w:pos="792"/>
              </w:tabs>
              <w:spacing w:after="120"/>
              <w:ind w:left="792" w:hanging="792"/>
              <w:rPr>
                <w:rFonts w:ascii="Arial" w:hAnsi="Arial" w:cs="Arial"/>
                <w:b/>
                <w:sz w:val="16"/>
                <w:szCs w:val="14"/>
              </w:rPr>
            </w:pPr>
            <w:r w:rsidRPr="00327F93">
              <w:rPr>
                <w:rFonts w:ascii="Arial" w:hAnsi="Arial" w:cs="Arial"/>
                <w:b/>
                <w:sz w:val="16"/>
                <w:szCs w:val="16"/>
              </w:rPr>
              <w:t>Table 1.</w:t>
            </w:r>
            <w:r w:rsidRPr="00327F93">
              <w:rPr>
                <w:rFonts w:ascii="Arial" w:hAnsi="Arial" w:cs="Arial"/>
                <w:b/>
                <w:sz w:val="16"/>
                <w:szCs w:val="16"/>
              </w:rPr>
              <w:tab/>
            </w:r>
            <w:r w:rsidRPr="00327F93">
              <w:rPr>
                <w:rFonts w:ascii="Arial" w:hAnsi="Arial" w:cs="Arial"/>
                <w:b/>
                <w:sz w:val="16"/>
                <w:szCs w:val="14"/>
              </w:rPr>
              <w:t>Source of revenues and type of expenditures for public elementary and secondary education, by state or jurisdiction: Fiscal year 2016—Continued</w:t>
            </w:r>
          </w:p>
        </w:tc>
      </w:tr>
      <w:tr w:rsidR="00327F93" w:rsidRPr="00327F93" w14:paraId="59392CA4" w14:textId="77777777" w:rsidTr="009667C5">
        <w:trPr>
          <w:trHeight w:val="210"/>
        </w:trPr>
        <w:tc>
          <w:tcPr>
            <w:tcW w:w="794" w:type="dxa"/>
            <w:tcBorders>
              <w:top w:val="nil"/>
              <w:left w:val="nil"/>
              <w:bottom w:val="nil"/>
              <w:right w:val="nil"/>
            </w:tcBorders>
            <w:shd w:val="clear" w:color="auto" w:fill="auto"/>
            <w:noWrap/>
            <w:vAlign w:val="center"/>
            <w:hideMark/>
          </w:tcPr>
          <w:p w14:paraId="241D8F88" w14:textId="77777777" w:rsidR="00327F93" w:rsidRPr="00327F93" w:rsidRDefault="00327F93" w:rsidP="00327F93">
            <w:pPr>
              <w:rPr>
                <w:rFonts w:ascii="Arial" w:hAnsi="Arial" w:cs="Arial"/>
                <w:sz w:val="16"/>
                <w:szCs w:val="16"/>
              </w:rPr>
            </w:pPr>
          </w:p>
        </w:tc>
        <w:tc>
          <w:tcPr>
            <w:tcW w:w="1265" w:type="dxa"/>
            <w:tcBorders>
              <w:top w:val="nil"/>
              <w:left w:val="nil"/>
              <w:bottom w:val="nil"/>
              <w:right w:val="nil"/>
            </w:tcBorders>
            <w:shd w:val="clear" w:color="auto" w:fill="auto"/>
            <w:noWrap/>
            <w:vAlign w:val="center"/>
            <w:hideMark/>
          </w:tcPr>
          <w:p w14:paraId="1D18269B" w14:textId="77777777" w:rsidR="00327F93" w:rsidRPr="00327F93" w:rsidRDefault="00327F93" w:rsidP="00327F93">
            <w:pPr>
              <w:rPr>
                <w:sz w:val="16"/>
                <w:szCs w:val="16"/>
              </w:rPr>
            </w:pPr>
          </w:p>
        </w:tc>
        <w:tc>
          <w:tcPr>
            <w:tcW w:w="5324" w:type="dxa"/>
            <w:gridSpan w:val="7"/>
            <w:tcBorders>
              <w:top w:val="nil"/>
              <w:left w:val="nil"/>
              <w:bottom w:val="nil"/>
              <w:right w:val="nil"/>
            </w:tcBorders>
            <w:shd w:val="clear" w:color="auto" w:fill="auto"/>
            <w:noWrap/>
            <w:vAlign w:val="center"/>
            <w:hideMark/>
          </w:tcPr>
          <w:p w14:paraId="428DC5C0" w14:textId="77777777" w:rsidR="00327F93" w:rsidRPr="00327F93" w:rsidRDefault="00327F93" w:rsidP="00327F93">
            <w:pPr>
              <w:jc w:val="center"/>
              <w:rPr>
                <w:rFonts w:ascii="Arial" w:hAnsi="Arial" w:cs="Arial"/>
                <w:sz w:val="16"/>
                <w:szCs w:val="16"/>
              </w:rPr>
            </w:pPr>
            <w:r w:rsidRPr="00327F93">
              <w:rPr>
                <w:rFonts w:ascii="Arial" w:hAnsi="Arial" w:cs="Arial"/>
                <w:sz w:val="16"/>
                <w:szCs w:val="16"/>
              </w:rPr>
              <w:t>Revenues [in thousands of dollars]</w:t>
            </w:r>
          </w:p>
        </w:tc>
        <w:tc>
          <w:tcPr>
            <w:tcW w:w="106" w:type="dxa"/>
            <w:tcBorders>
              <w:top w:val="nil"/>
              <w:left w:val="nil"/>
              <w:bottom w:val="nil"/>
              <w:right w:val="nil"/>
            </w:tcBorders>
            <w:shd w:val="clear" w:color="auto" w:fill="auto"/>
            <w:noWrap/>
            <w:vAlign w:val="center"/>
            <w:hideMark/>
          </w:tcPr>
          <w:p w14:paraId="53E82E7D" w14:textId="77777777" w:rsidR="00327F93" w:rsidRPr="00327F93" w:rsidRDefault="00327F93" w:rsidP="00327F93">
            <w:pPr>
              <w:jc w:val="center"/>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0D4C6627" w14:textId="77777777" w:rsidR="00327F93" w:rsidRPr="00327F93" w:rsidRDefault="00327F93" w:rsidP="00327F93">
            <w:pPr>
              <w:jc w:val="center"/>
              <w:rPr>
                <w:sz w:val="16"/>
                <w:szCs w:val="16"/>
              </w:rPr>
            </w:pPr>
          </w:p>
        </w:tc>
        <w:tc>
          <w:tcPr>
            <w:tcW w:w="5259" w:type="dxa"/>
            <w:gridSpan w:val="7"/>
            <w:tcBorders>
              <w:top w:val="nil"/>
              <w:left w:val="nil"/>
              <w:bottom w:val="single" w:sz="4" w:space="0" w:color="auto"/>
              <w:right w:val="nil"/>
            </w:tcBorders>
            <w:shd w:val="clear" w:color="auto" w:fill="auto"/>
            <w:noWrap/>
            <w:vAlign w:val="center"/>
            <w:hideMark/>
          </w:tcPr>
          <w:p w14:paraId="46F7997E" w14:textId="77777777" w:rsidR="00327F93" w:rsidRPr="00327F93" w:rsidRDefault="00327F93" w:rsidP="00327F93">
            <w:pPr>
              <w:jc w:val="center"/>
              <w:rPr>
                <w:rFonts w:ascii="Arial" w:hAnsi="Arial" w:cs="Arial"/>
                <w:sz w:val="16"/>
                <w:szCs w:val="16"/>
              </w:rPr>
            </w:pPr>
            <w:r w:rsidRPr="00327F93">
              <w:rPr>
                <w:rFonts w:ascii="Arial" w:hAnsi="Arial" w:cs="Arial"/>
                <w:sz w:val="16"/>
                <w:szCs w:val="16"/>
              </w:rPr>
              <w:t>Expenditures [in thousands of dollars]</w:t>
            </w:r>
          </w:p>
        </w:tc>
        <w:tc>
          <w:tcPr>
            <w:tcW w:w="106" w:type="dxa"/>
            <w:tcBorders>
              <w:top w:val="single" w:sz="4" w:space="0" w:color="auto"/>
              <w:left w:val="nil"/>
              <w:bottom w:val="single" w:sz="4" w:space="0" w:color="auto"/>
              <w:right w:val="nil"/>
            </w:tcBorders>
            <w:shd w:val="clear" w:color="auto" w:fill="auto"/>
            <w:noWrap/>
            <w:vAlign w:val="bottom"/>
            <w:hideMark/>
          </w:tcPr>
          <w:p w14:paraId="23C860E0" w14:textId="77777777" w:rsidR="00327F93" w:rsidRPr="00327F93" w:rsidRDefault="00327F93" w:rsidP="00327F93">
            <w:pPr>
              <w:rPr>
                <w:rFonts w:ascii="Arial" w:hAnsi="Arial" w:cs="Arial"/>
                <w:sz w:val="16"/>
                <w:szCs w:val="16"/>
              </w:rPr>
            </w:pPr>
            <w:r w:rsidRPr="00327F93">
              <w:rPr>
                <w:rFonts w:ascii="Arial" w:hAnsi="Arial" w:cs="Arial"/>
                <w:sz w:val="16"/>
                <w:szCs w:val="16"/>
              </w:rPr>
              <w:t> </w:t>
            </w:r>
          </w:p>
        </w:tc>
      </w:tr>
      <w:tr w:rsidR="00327F93" w:rsidRPr="00327F93" w14:paraId="7AC97EDB" w14:textId="77777777" w:rsidTr="009667C5">
        <w:trPr>
          <w:trHeight w:val="210"/>
        </w:trPr>
        <w:tc>
          <w:tcPr>
            <w:tcW w:w="2059" w:type="dxa"/>
            <w:gridSpan w:val="2"/>
            <w:tcBorders>
              <w:top w:val="nil"/>
              <w:left w:val="nil"/>
              <w:bottom w:val="single" w:sz="4" w:space="0" w:color="auto"/>
              <w:right w:val="nil"/>
            </w:tcBorders>
            <w:shd w:val="clear" w:color="auto" w:fill="auto"/>
            <w:noWrap/>
            <w:vAlign w:val="center"/>
            <w:hideMark/>
          </w:tcPr>
          <w:p w14:paraId="0172836C" w14:textId="77777777" w:rsidR="00327F93" w:rsidRPr="00327F93" w:rsidRDefault="00327F93" w:rsidP="00327F93">
            <w:pPr>
              <w:rPr>
                <w:rFonts w:ascii="Arial" w:hAnsi="Arial" w:cs="Arial"/>
                <w:sz w:val="16"/>
                <w:szCs w:val="16"/>
              </w:rPr>
            </w:pPr>
            <w:r w:rsidRPr="00327F93">
              <w:rPr>
                <w:rFonts w:ascii="Arial" w:hAnsi="Arial" w:cs="Arial"/>
                <w:sz w:val="16"/>
                <w:szCs w:val="16"/>
              </w:rPr>
              <w:t>State or jurisdiction</w:t>
            </w:r>
          </w:p>
        </w:tc>
        <w:tc>
          <w:tcPr>
            <w:tcW w:w="1126" w:type="dxa"/>
            <w:tcBorders>
              <w:top w:val="single" w:sz="4" w:space="0" w:color="auto"/>
              <w:left w:val="nil"/>
              <w:bottom w:val="single" w:sz="4" w:space="0" w:color="auto"/>
              <w:right w:val="nil"/>
            </w:tcBorders>
            <w:shd w:val="clear" w:color="auto" w:fill="auto"/>
            <w:noWrap/>
            <w:vAlign w:val="center"/>
            <w:hideMark/>
          </w:tcPr>
          <w:p w14:paraId="212872AB"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Total</w:t>
            </w:r>
          </w:p>
        </w:tc>
        <w:tc>
          <w:tcPr>
            <w:tcW w:w="106" w:type="dxa"/>
            <w:tcBorders>
              <w:top w:val="single" w:sz="4" w:space="0" w:color="auto"/>
              <w:left w:val="nil"/>
              <w:bottom w:val="single" w:sz="4" w:space="0" w:color="auto"/>
              <w:right w:val="nil"/>
            </w:tcBorders>
            <w:shd w:val="clear" w:color="auto" w:fill="auto"/>
            <w:noWrap/>
            <w:vAlign w:val="center"/>
            <w:hideMark/>
          </w:tcPr>
          <w:p w14:paraId="27C3D8F3" w14:textId="77777777" w:rsidR="00327F93" w:rsidRPr="00327F93" w:rsidRDefault="00327F93" w:rsidP="00327F93">
            <w:pPr>
              <w:rPr>
                <w:rFonts w:ascii="Arial" w:hAnsi="Arial" w:cs="Arial"/>
                <w:sz w:val="16"/>
                <w:szCs w:val="16"/>
              </w:rPr>
            </w:pPr>
            <w:r w:rsidRPr="00327F93">
              <w:rPr>
                <w:rFonts w:ascii="Arial" w:hAnsi="Arial" w:cs="Arial"/>
                <w:sz w:val="16"/>
                <w:szCs w:val="16"/>
                <w:vertAlign w:val="superscript"/>
              </w:rPr>
              <w:t> </w:t>
            </w:r>
          </w:p>
        </w:tc>
        <w:tc>
          <w:tcPr>
            <w:tcW w:w="1127" w:type="dxa"/>
            <w:tcBorders>
              <w:top w:val="single" w:sz="4" w:space="0" w:color="auto"/>
              <w:left w:val="nil"/>
              <w:bottom w:val="single" w:sz="4" w:space="0" w:color="auto"/>
              <w:right w:val="nil"/>
            </w:tcBorders>
            <w:shd w:val="clear" w:color="auto" w:fill="auto"/>
            <w:noWrap/>
            <w:vAlign w:val="center"/>
            <w:hideMark/>
          </w:tcPr>
          <w:p w14:paraId="1F66A48E"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Local</w:t>
            </w:r>
            <w:r w:rsidRPr="00327F93">
              <w:rPr>
                <w:rFonts w:ascii="Arial" w:hAnsi="Arial" w:cs="Arial"/>
                <w:sz w:val="16"/>
                <w:szCs w:val="16"/>
                <w:vertAlign w:val="superscript"/>
              </w:rPr>
              <w:t>1</w:t>
            </w:r>
          </w:p>
        </w:tc>
        <w:tc>
          <w:tcPr>
            <w:tcW w:w="106" w:type="dxa"/>
            <w:tcBorders>
              <w:top w:val="single" w:sz="4" w:space="0" w:color="auto"/>
              <w:left w:val="nil"/>
              <w:bottom w:val="single" w:sz="4" w:space="0" w:color="auto"/>
              <w:right w:val="nil"/>
            </w:tcBorders>
            <w:shd w:val="clear" w:color="auto" w:fill="auto"/>
            <w:noWrap/>
            <w:vAlign w:val="center"/>
            <w:hideMark/>
          </w:tcPr>
          <w:p w14:paraId="3FC3953E" w14:textId="77777777" w:rsidR="00327F93" w:rsidRPr="00327F93" w:rsidRDefault="00327F93" w:rsidP="00327F93">
            <w:pPr>
              <w:rPr>
                <w:rFonts w:ascii="Arial" w:hAnsi="Arial" w:cs="Arial"/>
                <w:sz w:val="16"/>
                <w:szCs w:val="16"/>
              </w:rPr>
            </w:pPr>
            <w:r w:rsidRPr="00327F93">
              <w:rPr>
                <w:rFonts w:ascii="Arial" w:hAnsi="Arial" w:cs="Arial"/>
                <w:sz w:val="16"/>
                <w:szCs w:val="16"/>
                <w:vertAlign w:val="superscript"/>
              </w:rPr>
              <w:t> </w:t>
            </w:r>
          </w:p>
        </w:tc>
        <w:tc>
          <w:tcPr>
            <w:tcW w:w="1727" w:type="dxa"/>
            <w:tcBorders>
              <w:top w:val="single" w:sz="4" w:space="0" w:color="auto"/>
              <w:left w:val="nil"/>
              <w:bottom w:val="single" w:sz="4" w:space="0" w:color="auto"/>
              <w:right w:val="nil"/>
            </w:tcBorders>
            <w:shd w:val="clear" w:color="auto" w:fill="auto"/>
            <w:noWrap/>
            <w:vAlign w:val="center"/>
            <w:hideMark/>
          </w:tcPr>
          <w:p w14:paraId="4D414FD1"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State</w:t>
            </w:r>
          </w:p>
        </w:tc>
        <w:tc>
          <w:tcPr>
            <w:tcW w:w="125" w:type="dxa"/>
            <w:tcBorders>
              <w:top w:val="single" w:sz="4" w:space="0" w:color="auto"/>
              <w:left w:val="nil"/>
              <w:bottom w:val="single" w:sz="4" w:space="0" w:color="auto"/>
              <w:right w:val="nil"/>
            </w:tcBorders>
            <w:shd w:val="clear" w:color="auto" w:fill="auto"/>
            <w:noWrap/>
            <w:vAlign w:val="center"/>
            <w:hideMark/>
          </w:tcPr>
          <w:p w14:paraId="5D9FD074" w14:textId="77777777" w:rsidR="00327F93" w:rsidRPr="00327F93" w:rsidRDefault="00327F93" w:rsidP="00327F93">
            <w:pPr>
              <w:rPr>
                <w:rFonts w:ascii="Arial" w:hAnsi="Arial" w:cs="Arial"/>
                <w:sz w:val="16"/>
                <w:szCs w:val="16"/>
              </w:rPr>
            </w:pPr>
            <w:r w:rsidRPr="00327F93">
              <w:rPr>
                <w:rFonts w:ascii="Arial" w:hAnsi="Arial" w:cs="Arial"/>
                <w:sz w:val="16"/>
                <w:szCs w:val="16"/>
                <w:vertAlign w:val="superscript"/>
              </w:rPr>
              <w:t> </w:t>
            </w:r>
          </w:p>
        </w:tc>
        <w:tc>
          <w:tcPr>
            <w:tcW w:w="1007" w:type="dxa"/>
            <w:tcBorders>
              <w:top w:val="single" w:sz="4" w:space="0" w:color="auto"/>
              <w:left w:val="nil"/>
              <w:bottom w:val="single" w:sz="4" w:space="0" w:color="auto"/>
              <w:right w:val="nil"/>
            </w:tcBorders>
            <w:shd w:val="clear" w:color="auto" w:fill="auto"/>
            <w:noWrap/>
            <w:vAlign w:val="center"/>
            <w:hideMark/>
          </w:tcPr>
          <w:p w14:paraId="570CCF93"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Federal</w:t>
            </w:r>
          </w:p>
        </w:tc>
        <w:tc>
          <w:tcPr>
            <w:tcW w:w="106" w:type="dxa"/>
            <w:tcBorders>
              <w:top w:val="single" w:sz="4" w:space="0" w:color="auto"/>
              <w:left w:val="nil"/>
              <w:bottom w:val="single" w:sz="4" w:space="0" w:color="auto"/>
              <w:right w:val="nil"/>
            </w:tcBorders>
            <w:shd w:val="clear" w:color="auto" w:fill="auto"/>
            <w:noWrap/>
            <w:vAlign w:val="center"/>
            <w:hideMark/>
          </w:tcPr>
          <w:p w14:paraId="218427A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 </w:t>
            </w:r>
          </w:p>
        </w:tc>
        <w:tc>
          <w:tcPr>
            <w:tcW w:w="106" w:type="dxa"/>
            <w:tcBorders>
              <w:top w:val="nil"/>
              <w:left w:val="nil"/>
              <w:bottom w:val="single" w:sz="4" w:space="0" w:color="auto"/>
              <w:right w:val="nil"/>
            </w:tcBorders>
            <w:shd w:val="clear" w:color="auto" w:fill="auto"/>
            <w:noWrap/>
            <w:vAlign w:val="center"/>
            <w:hideMark/>
          </w:tcPr>
          <w:p w14:paraId="65F1DEB3"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 </w:t>
            </w:r>
          </w:p>
        </w:tc>
        <w:tc>
          <w:tcPr>
            <w:tcW w:w="1127" w:type="dxa"/>
            <w:tcBorders>
              <w:top w:val="nil"/>
              <w:left w:val="nil"/>
              <w:bottom w:val="single" w:sz="4" w:space="0" w:color="auto"/>
              <w:right w:val="nil"/>
            </w:tcBorders>
            <w:shd w:val="clear" w:color="auto" w:fill="auto"/>
            <w:noWrap/>
            <w:vAlign w:val="center"/>
            <w:hideMark/>
          </w:tcPr>
          <w:p w14:paraId="0AF9593D"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Total</w:t>
            </w:r>
          </w:p>
        </w:tc>
        <w:tc>
          <w:tcPr>
            <w:tcW w:w="125" w:type="dxa"/>
            <w:tcBorders>
              <w:top w:val="nil"/>
              <w:left w:val="nil"/>
              <w:bottom w:val="single" w:sz="4" w:space="0" w:color="auto"/>
              <w:right w:val="nil"/>
            </w:tcBorders>
            <w:shd w:val="clear" w:color="auto" w:fill="auto"/>
            <w:noWrap/>
            <w:vAlign w:val="center"/>
            <w:hideMark/>
          </w:tcPr>
          <w:p w14:paraId="1AE13555" w14:textId="77777777" w:rsidR="00327F93" w:rsidRPr="00327F93" w:rsidRDefault="00327F93" w:rsidP="00327F93">
            <w:pPr>
              <w:rPr>
                <w:rFonts w:ascii="Arial" w:hAnsi="Arial" w:cs="Arial"/>
                <w:sz w:val="16"/>
                <w:szCs w:val="16"/>
              </w:rPr>
            </w:pPr>
            <w:r w:rsidRPr="00327F93">
              <w:rPr>
                <w:rFonts w:ascii="Arial" w:hAnsi="Arial" w:cs="Arial"/>
                <w:sz w:val="16"/>
                <w:szCs w:val="16"/>
                <w:vertAlign w:val="superscript"/>
              </w:rPr>
              <w:t> </w:t>
            </w:r>
          </w:p>
        </w:tc>
        <w:tc>
          <w:tcPr>
            <w:tcW w:w="1336" w:type="dxa"/>
            <w:tcBorders>
              <w:top w:val="nil"/>
              <w:left w:val="nil"/>
              <w:bottom w:val="single" w:sz="4" w:space="0" w:color="auto"/>
              <w:right w:val="nil"/>
            </w:tcBorders>
            <w:shd w:val="clear" w:color="auto" w:fill="auto"/>
            <w:noWrap/>
            <w:vAlign w:val="center"/>
            <w:hideMark/>
          </w:tcPr>
          <w:p w14:paraId="4CC7ABE2"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Total current</w:t>
            </w:r>
            <w:r w:rsidRPr="00327F93">
              <w:rPr>
                <w:rFonts w:ascii="Arial" w:hAnsi="Arial" w:cs="Arial"/>
                <w:sz w:val="16"/>
                <w:szCs w:val="16"/>
                <w:vertAlign w:val="superscript"/>
              </w:rPr>
              <w:t>2</w:t>
            </w:r>
          </w:p>
        </w:tc>
        <w:tc>
          <w:tcPr>
            <w:tcW w:w="125" w:type="dxa"/>
            <w:tcBorders>
              <w:top w:val="nil"/>
              <w:left w:val="nil"/>
              <w:bottom w:val="single" w:sz="4" w:space="0" w:color="auto"/>
              <w:right w:val="nil"/>
            </w:tcBorders>
            <w:shd w:val="clear" w:color="auto" w:fill="auto"/>
            <w:noWrap/>
            <w:vAlign w:val="center"/>
            <w:hideMark/>
          </w:tcPr>
          <w:p w14:paraId="2319EB2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 </w:t>
            </w:r>
          </w:p>
        </w:tc>
        <w:tc>
          <w:tcPr>
            <w:tcW w:w="1433" w:type="dxa"/>
            <w:tcBorders>
              <w:top w:val="nil"/>
              <w:left w:val="nil"/>
              <w:bottom w:val="single" w:sz="4" w:space="0" w:color="auto"/>
              <w:right w:val="nil"/>
            </w:tcBorders>
            <w:shd w:val="clear" w:color="auto" w:fill="auto"/>
            <w:noWrap/>
            <w:vAlign w:val="center"/>
            <w:hideMark/>
          </w:tcPr>
          <w:p w14:paraId="345FCA4E"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Capital outlay</w:t>
            </w:r>
            <w:r w:rsidRPr="00327F93">
              <w:rPr>
                <w:rFonts w:ascii="Arial" w:hAnsi="Arial" w:cs="Arial"/>
                <w:sz w:val="16"/>
                <w:szCs w:val="16"/>
                <w:vertAlign w:val="superscript"/>
              </w:rPr>
              <w:t>3</w:t>
            </w:r>
          </w:p>
        </w:tc>
        <w:tc>
          <w:tcPr>
            <w:tcW w:w="106" w:type="dxa"/>
            <w:tcBorders>
              <w:top w:val="nil"/>
              <w:left w:val="nil"/>
              <w:bottom w:val="single" w:sz="4" w:space="0" w:color="auto"/>
              <w:right w:val="nil"/>
            </w:tcBorders>
            <w:shd w:val="clear" w:color="auto" w:fill="auto"/>
            <w:noWrap/>
            <w:vAlign w:val="center"/>
            <w:hideMark/>
          </w:tcPr>
          <w:p w14:paraId="59E0EB93"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 </w:t>
            </w:r>
          </w:p>
        </w:tc>
        <w:tc>
          <w:tcPr>
            <w:tcW w:w="1007" w:type="dxa"/>
            <w:tcBorders>
              <w:top w:val="nil"/>
              <w:left w:val="nil"/>
              <w:bottom w:val="single" w:sz="4" w:space="0" w:color="auto"/>
              <w:right w:val="nil"/>
            </w:tcBorders>
            <w:shd w:val="clear" w:color="auto" w:fill="auto"/>
            <w:noWrap/>
            <w:vAlign w:val="center"/>
            <w:hideMark/>
          </w:tcPr>
          <w:p w14:paraId="24BA4D0E"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Other</w:t>
            </w:r>
            <w:r w:rsidRPr="00327F93">
              <w:rPr>
                <w:rFonts w:ascii="Arial" w:hAnsi="Arial" w:cs="Arial"/>
                <w:sz w:val="16"/>
                <w:szCs w:val="16"/>
                <w:vertAlign w:val="superscript"/>
              </w:rPr>
              <w:t>4</w:t>
            </w:r>
          </w:p>
        </w:tc>
        <w:tc>
          <w:tcPr>
            <w:tcW w:w="106" w:type="dxa"/>
            <w:tcBorders>
              <w:top w:val="nil"/>
              <w:left w:val="nil"/>
              <w:bottom w:val="single" w:sz="4" w:space="0" w:color="auto"/>
              <w:right w:val="nil"/>
            </w:tcBorders>
            <w:shd w:val="clear" w:color="auto" w:fill="auto"/>
            <w:noWrap/>
            <w:vAlign w:val="bottom"/>
            <w:hideMark/>
          </w:tcPr>
          <w:p w14:paraId="1A2AE615" w14:textId="77777777" w:rsidR="00327F93" w:rsidRPr="00327F93" w:rsidRDefault="00327F93" w:rsidP="00327F93">
            <w:pPr>
              <w:rPr>
                <w:rFonts w:ascii="Arial" w:hAnsi="Arial" w:cs="Arial"/>
                <w:sz w:val="16"/>
                <w:szCs w:val="16"/>
              </w:rPr>
            </w:pPr>
            <w:r w:rsidRPr="00327F93">
              <w:rPr>
                <w:rFonts w:ascii="Arial" w:hAnsi="Arial" w:cs="Arial"/>
                <w:sz w:val="16"/>
                <w:szCs w:val="16"/>
              </w:rPr>
              <w:t> </w:t>
            </w:r>
          </w:p>
        </w:tc>
      </w:tr>
      <w:tr w:rsidR="00327F93" w:rsidRPr="00327F93" w14:paraId="4A09E12C" w14:textId="77777777" w:rsidTr="009667C5">
        <w:trPr>
          <w:trHeight w:val="195"/>
        </w:trPr>
        <w:tc>
          <w:tcPr>
            <w:tcW w:w="2059" w:type="dxa"/>
            <w:gridSpan w:val="2"/>
            <w:tcBorders>
              <w:top w:val="nil"/>
              <w:left w:val="nil"/>
              <w:bottom w:val="nil"/>
              <w:right w:val="nil"/>
            </w:tcBorders>
            <w:shd w:val="clear" w:color="auto" w:fill="auto"/>
            <w:noWrap/>
            <w:vAlign w:val="center"/>
            <w:hideMark/>
          </w:tcPr>
          <w:p w14:paraId="1F147F7D" w14:textId="77777777" w:rsidR="00327F93" w:rsidRPr="00327F93" w:rsidRDefault="00327F93" w:rsidP="00327F93">
            <w:pPr>
              <w:rPr>
                <w:rFonts w:ascii="Arial" w:hAnsi="Arial" w:cs="Arial"/>
                <w:sz w:val="16"/>
                <w:szCs w:val="16"/>
              </w:rPr>
            </w:pPr>
            <w:r w:rsidRPr="00327F93">
              <w:rPr>
                <w:rFonts w:ascii="Arial" w:hAnsi="Arial" w:cs="Arial"/>
                <w:sz w:val="16"/>
                <w:szCs w:val="16"/>
              </w:rPr>
              <w:t>South Carolina</w:t>
            </w:r>
          </w:p>
        </w:tc>
        <w:tc>
          <w:tcPr>
            <w:tcW w:w="1126" w:type="dxa"/>
            <w:tcBorders>
              <w:top w:val="nil"/>
              <w:left w:val="nil"/>
              <w:bottom w:val="nil"/>
              <w:right w:val="nil"/>
            </w:tcBorders>
            <w:shd w:val="clear" w:color="auto" w:fill="auto"/>
            <w:noWrap/>
            <w:vAlign w:val="bottom"/>
            <w:hideMark/>
          </w:tcPr>
          <w:p w14:paraId="706B8F7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9,442,258</w:t>
            </w:r>
          </w:p>
        </w:tc>
        <w:tc>
          <w:tcPr>
            <w:tcW w:w="106" w:type="dxa"/>
            <w:tcBorders>
              <w:top w:val="nil"/>
              <w:left w:val="nil"/>
              <w:bottom w:val="nil"/>
              <w:right w:val="nil"/>
            </w:tcBorders>
            <w:shd w:val="clear" w:color="auto" w:fill="auto"/>
            <w:noWrap/>
            <w:vAlign w:val="bottom"/>
            <w:hideMark/>
          </w:tcPr>
          <w:p w14:paraId="696C8746"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038E72C2"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4,041,777</w:t>
            </w:r>
          </w:p>
        </w:tc>
        <w:tc>
          <w:tcPr>
            <w:tcW w:w="106" w:type="dxa"/>
            <w:tcBorders>
              <w:top w:val="nil"/>
              <w:left w:val="nil"/>
              <w:bottom w:val="nil"/>
              <w:right w:val="nil"/>
            </w:tcBorders>
            <w:shd w:val="clear" w:color="auto" w:fill="auto"/>
            <w:noWrap/>
            <w:vAlign w:val="bottom"/>
            <w:hideMark/>
          </w:tcPr>
          <w:p w14:paraId="0AD5264A"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2E2AA5FF"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4,505,718</w:t>
            </w:r>
          </w:p>
        </w:tc>
        <w:tc>
          <w:tcPr>
            <w:tcW w:w="125" w:type="dxa"/>
            <w:tcBorders>
              <w:top w:val="nil"/>
              <w:left w:val="nil"/>
              <w:bottom w:val="nil"/>
              <w:right w:val="nil"/>
            </w:tcBorders>
            <w:shd w:val="clear" w:color="auto" w:fill="auto"/>
            <w:noWrap/>
            <w:vAlign w:val="bottom"/>
            <w:hideMark/>
          </w:tcPr>
          <w:p w14:paraId="352EFB8F"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66756135"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894,762</w:t>
            </w:r>
          </w:p>
        </w:tc>
        <w:tc>
          <w:tcPr>
            <w:tcW w:w="106" w:type="dxa"/>
            <w:tcBorders>
              <w:top w:val="nil"/>
              <w:left w:val="nil"/>
              <w:bottom w:val="nil"/>
              <w:right w:val="nil"/>
            </w:tcBorders>
            <w:shd w:val="clear" w:color="auto" w:fill="auto"/>
            <w:noWrap/>
            <w:vAlign w:val="bottom"/>
            <w:hideMark/>
          </w:tcPr>
          <w:p w14:paraId="401F1A4D"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0440D2F8"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45EA232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9,146,055</w:t>
            </w:r>
          </w:p>
        </w:tc>
        <w:tc>
          <w:tcPr>
            <w:tcW w:w="125" w:type="dxa"/>
            <w:tcBorders>
              <w:top w:val="nil"/>
              <w:left w:val="nil"/>
              <w:bottom w:val="nil"/>
              <w:right w:val="nil"/>
            </w:tcBorders>
            <w:shd w:val="clear" w:color="auto" w:fill="auto"/>
            <w:noWrap/>
            <w:vAlign w:val="bottom"/>
            <w:hideMark/>
          </w:tcPr>
          <w:p w14:paraId="42534557"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0F9800F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7,669,725</w:t>
            </w:r>
          </w:p>
        </w:tc>
        <w:tc>
          <w:tcPr>
            <w:tcW w:w="125" w:type="dxa"/>
            <w:tcBorders>
              <w:top w:val="nil"/>
              <w:left w:val="nil"/>
              <w:bottom w:val="nil"/>
              <w:right w:val="nil"/>
            </w:tcBorders>
            <w:shd w:val="clear" w:color="auto" w:fill="auto"/>
            <w:noWrap/>
            <w:vAlign w:val="bottom"/>
            <w:hideMark/>
          </w:tcPr>
          <w:p w14:paraId="5569957D"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4E98B81F"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1,077,812</w:t>
            </w:r>
          </w:p>
        </w:tc>
        <w:tc>
          <w:tcPr>
            <w:tcW w:w="106" w:type="dxa"/>
            <w:tcBorders>
              <w:top w:val="nil"/>
              <w:left w:val="nil"/>
              <w:bottom w:val="nil"/>
              <w:right w:val="nil"/>
            </w:tcBorders>
            <w:shd w:val="clear" w:color="auto" w:fill="auto"/>
            <w:noWrap/>
            <w:vAlign w:val="bottom"/>
            <w:hideMark/>
          </w:tcPr>
          <w:p w14:paraId="53DC63B0"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48E93C64"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398,518</w:t>
            </w:r>
          </w:p>
        </w:tc>
        <w:tc>
          <w:tcPr>
            <w:tcW w:w="106" w:type="dxa"/>
            <w:tcBorders>
              <w:top w:val="nil"/>
              <w:left w:val="nil"/>
              <w:bottom w:val="nil"/>
              <w:right w:val="nil"/>
            </w:tcBorders>
            <w:shd w:val="clear" w:color="auto" w:fill="auto"/>
            <w:noWrap/>
            <w:vAlign w:val="bottom"/>
            <w:hideMark/>
          </w:tcPr>
          <w:p w14:paraId="36BE9FEC" w14:textId="77777777" w:rsidR="00327F93" w:rsidRPr="00327F93" w:rsidRDefault="00327F93" w:rsidP="00327F93">
            <w:pPr>
              <w:jc w:val="right"/>
              <w:rPr>
                <w:rFonts w:ascii="Arial" w:hAnsi="Arial" w:cs="Arial"/>
                <w:sz w:val="16"/>
                <w:szCs w:val="16"/>
              </w:rPr>
            </w:pPr>
          </w:p>
        </w:tc>
      </w:tr>
      <w:tr w:rsidR="00327F93" w:rsidRPr="00327F93" w14:paraId="65317B1C" w14:textId="77777777" w:rsidTr="009667C5">
        <w:trPr>
          <w:trHeight w:val="195"/>
        </w:trPr>
        <w:tc>
          <w:tcPr>
            <w:tcW w:w="2059" w:type="dxa"/>
            <w:gridSpan w:val="2"/>
            <w:tcBorders>
              <w:top w:val="nil"/>
              <w:left w:val="nil"/>
              <w:bottom w:val="nil"/>
              <w:right w:val="nil"/>
            </w:tcBorders>
            <w:shd w:val="clear" w:color="auto" w:fill="auto"/>
            <w:noWrap/>
            <w:vAlign w:val="center"/>
            <w:hideMark/>
          </w:tcPr>
          <w:p w14:paraId="781036EA" w14:textId="77777777" w:rsidR="00327F93" w:rsidRPr="00327F93" w:rsidRDefault="00327F93" w:rsidP="00327F93">
            <w:pPr>
              <w:rPr>
                <w:rFonts w:ascii="Arial" w:hAnsi="Arial" w:cs="Arial"/>
                <w:sz w:val="16"/>
                <w:szCs w:val="16"/>
              </w:rPr>
            </w:pPr>
            <w:r w:rsidRPr="00327F93">
              <w:rPr>
                <w:rFonts w:ascii="Arial" w:hAnsi="Arial" w:cs="Arial"/>
                <w:sz w:val="16"/>
                <w:szCs w:val="16"/>
              </w:rPr>
              <w:t>South Dakota</w:t>
            </w:r>
          </w:p>
        </w:tc>
        <w:tc>
          <w:tcPr>
            <w:tcW w:w="1126" w:type="dxa"/>
            <w:tcBorders>
              <w:top w:val="nil"/>
              <w:left w:val="nil"/>
              <w:bottom w:val="nil"/>
              <w:right w:val="nil"/>
            </w:tcBorders>
            <w:shd w:val="clear" w:color="auto" w:fill="auto"/>
            <w:noWrap/>
            <w:vAlign w:val="bottom"/>
            <w:hideMark/>
          </w:tcPr>
          <w:p w14:paraId="2117985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1,461,886</w:t>
            </w:r>
          </w:p>
        </w:tc>
        <w:tc>
          <w:tcPr>
            <w:tcW w:w="106" w:type="dxa"/>
            <w:tcBorders>
              <w:top w:val="nil"/>
              <w:left w:val="nil"/>
              <w:bottom w:val="nil"/>
              <w:right w:val="nil"/>
            </w:tcBorders>
            <w:shd w:val="clear" w:color="auto" w:fill="auto"/>
            <w:noWrap/>
            <w:vAlign w:val="bottom"/>
            <w:hideMark/>
          </w:tcPr>
          <w:p w14:paraId="213CC3E3"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3333935D"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816,118</w:t>
            </w:r>
          </w:p>
        </w:tc>
        <w:tc>
          <w:tcPr>
            <w:tcW w:w="106" w:type="dxa"/>
            <w:tcBorders>
              <w:top w:val="nil"/>
              <w:left w:val="nil"/>
              <w:bottom w:val="nil"/>
              <w:right w:val="nil"/>
            </w:tcBorders>
            <w:shd w:val="clear" w:color="auto" w:fill="auto"/>
            <w:noWrap/>
            <w:vAlign w:val="bottom"/>
            <w:hideMark/>
          </w:tcPr>
          <w:p w14:paraId="5CA91D97"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5EE11CA5"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444,457</w:t>
            </w:r>
          </w:p>
        </w:tc>
        <w:tc>
          <w:tcPr>
            <w:tcW w:w="125" w:type="dxa"/>
            <w:tcBorders>
              <w:top w:val="nil"/>
              <w:left w:val="nil"/>
              <w:bottom w:val="nil"/>
              <w:right w:val="nil"/>
            </w:tcBorders>
            <w:shd w:val="clear" w:color="auto" w:fill="auto"/>
            <w:noWrap/>
            <w:vAlign w:val="bottom"/>
            <w:hideMark/>
          </w:tcPr>
          <w:p w14:paraId="7D14CA44"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21A09B3A"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201,311</w:t>
            </w:r>
          </w:p>
        </w:tc>
        <w:tc>
          <w:tcPr>
            <w:tcW w:w="106" w:type="dxa"/>
            <w:tcBorders>
              <w:top w:val="nil"/>
              <w:left w:val="nil"/>
              <w:bottom w:val="nil"/>
              <w:right w:val="nil"/>
            </w:tcBorders>
            <w:shd w:val="clear" w:color="auto" w:fill="auto"/>
            <w:noWrap/>
            <w:vAlign w:val="bottom"/>
            <w:hideMark/>
          </w:tcPr>
          <w:p w14:paraId="296FB1C0"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3D02D6A3"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30F0F46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1,485,135</w:t>
            </w:r>
          </w:p>
        </w:tc>
        <w:tc>
          <w:tcPr>
            <w:tcW w:w="125" w:type="dxa"/>
            <w:tcBorders>
              <w:top w:val="nil"/>
              <w:left w:val="nil"/>
              <w:bottom w:val="nil"/>
              <w:right w:val="nil"/>
            </w:tcBorders>
            <w:shd w:val="clear" w:color="auto" w:fill="auto"/>
            <w:noWrap/>
            <w:vAlign w:val="bottom"/>
            <w:hideMark/>
          </w:tcPr>
          <w:p w14:paraId="26DD9878"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1E2F0724"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1,253,268</w:t>
            </w:r>
          </w:p>
        </w:tc>
        <w:tc>
          <w:tcPr>
            <w:tcW w:w="125" w:type="dxa"/>
            <w:tcBorders>
              <w:top w:val="nil"/>
              <w:left w:val="nil"/>
              <w:bottom w:val="nil"/>
              <w:right w:val="nil"/>
            </w:tcBorders>
            <w:shd w:val="clear" w:color="auto" w:fill="auto"/>
            <w:noWrap/>
            <w:vAlign w:val="bottom"/>
            <w:hideMark/>
          </w:tcPr>
          <w:p w14:paraId="0D31B7DD"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47674D3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192,658</w:t>
            </w:r>
          </w:p>
        </w:tc>
        <w:tc>
          <w:tcPr>
            <w:tcW w:w="106" w:type="dxa"/>
            <w:tcBorders>
              <w:top w:val="nil"/>
              <w:left w:val="nil"/>
              <w:bottom w:val="nil"/>
              <w:right w:val="nil"/>
            </w:tcBorders>
            <w:shd w:val="clear" w:color="auto" w:fill="auto"/>
            <w:noWrap/>
            <w:vAlign w:val="bottom"/>
            <w:hideMark/>
          </w:tcPr>
          <w:p w14:paraId="6109E5BC"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53BF4453"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39,209</w:t>
            </w:r>
          </w:p>
        </w:tc>
        <w:tc>
          <w:tcPr>
            <w:tcW w:w="106" w:type="dxa"/>
            <w:tcBorders>
              <w:top w:val="nil"/>
              <w:left w:val="nil"/>
              <w:bottom w:val="nil"/>
              <w:right w:val="nil"/>
            </w:tcBorders>
            <w:shd w:val="clear" w:color="auto" w:fill="auto"/>
            <w:noWrap/>
            <w:vAlign w:val="bottom"/>
            <w:hideMark/>
          </w:tcPr>
          <w:p w14:paraId="6BACF49F" w14:textId="77777777" w:rsidR="00327F93" w:rsidRPr="00327F93" w:rsidRDefault="00327F93" w:rsidP="00327F93">
            <w:pPr>
              <w:jc w:val="right"/>
              <w:rPr>
                <w:rFonts w:ascii="Arial" w:hAnsi="Arial" w:cs="Arial"/>
                <w:sz w:val="16"/>
                <w:szCs w:val="16"/>
              </w:rPr>
            </w:pPr>
          </w:p>
        </w:tc>
      </w:tr>
      <w:tr w:rsidR="00327F93" w:rsidRPr="00327F93" w14:paraId="4D9CE731" w14:textId="77777777" w:rsidTr="009667C5">
        <w:trPr>
          <w:trHeight w:val="195"/>
        </w:trPr>
        <w:tc>
          <w:tcPr>
            <w:tcW w:w="2059" w:type="dxa"/>
            <w:gridSpan w:val="2"/>
            <w:tcBorders>
              <w:top w:val="nil"/>
              <w:left w:val="nil"/>
              <w:bottom w:val="nil"/>
              <w:right w:val="nil"/>
            </w:tcBorders>
            <w:shd w:val="clear" w:color="auto" w:fill="auto"/>
            <w:noWrap/>
            <w:vAlign w:val="center"/>
            <w:hideMark/>
          </w:tcPr>
          <w:p w14:paraId="364CCB0C" w14:textId="77777777" w:rsidR="00327F93" w:rsidRPr="00327F93" w:rsidRDefault="00327F93" w:rsidP="00327F93">
            <w:pPr>
              <w:rPr>
                <w:rFonts w:ascii="Arial" w:hAnsi="Arial" w:cs="Arial"/>
                <w:sz w:val="16"/>
                <w:szCs w:val="16"/>
              </w:rPr>
            </w:pPr>
            <w:r w:rsidRPr="00327F93">
              <w:rPr>
                <w:rFonts w:ascii="Arial" w:hAnsi="Arial" w:cs="Arial"/>
                <w:sz w:val="16"/>
                <w:szCs w:val="16"/>
              </w:rPr>
              <w:t>Tennessee</w:t>
            </w:r>
          </w:p>
        </w:tc>
        <w:tc>
          <w:tcPr>
            <w:tcW w:w="1126" w:type="dxa"/>
            <w:tcBorders>
              <w:top w:val="nil"/>
              <w:left w:val="nil"/>
              <w:bottom w:val="nil"/>
              <w:right w:val="nil"/>
            </w:tcBorders>
            <w:shd w:val="clear" w:color="auto" w:fill="auto"/>
            <w:noWrap/>
            <w:vAlign w:val="bottom"/>
            <w:hideMark/>
          </w:tcPr>
          <w:p w14:paraId="3B16581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9,596,867</w:t>
            </w:r>
          </w:p>
        </w:tc>
        <w:tc>
          <w:tcPr>
            <w:tcW w:w="106" w:type="dxa"/>
            <w:tcBorders>
              <w:top w:val="nil"/>
              <w:left w:val="nil"/>
              <w:bottom w:val="nil"/>
              <w:right w:val="nil"/>
            </w:tcBorders>
            <w:shd w:val="clear" w:color="auto" w:fill="auto"/>
            <w:noWrap/>
            <w:vAlign w:val="bottom"/>
            <w:hideMark/>
          </w:tcPr>
          <w:p w14:paraId="633E1DD4"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610B460D"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4,061,738</w:t>
            </w:r>
          </w:p>
        </w:tc>
        <w:tc>
          <w:tcPr>
            <w:tcW w:w="106" w:type="dxa"/>
            <w:tcBorders>
              <w:top w:val="nil"/>
              <w:left w:val="nil"/>
              <w:bottom w:val="nil"/>
              <w:right w:val="nil"/>
            </w:tcBorders>
            <w:shd w:val="clear" w:color="auto" w:fill="auto"/>
            <w:noWrap/>
            <w:vAlign w:val="bottom"/>
            <w:hideMark/>
          </w:tcPr>
          <w:p w14:paraId="088B3A1E"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604138C2"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4,434,856</w:t>
            </w:r>
          </w:p>
        </w:tc>
        <w:tc>
          <w:tcPr>
            <w:tcW w:w="125" w:type="dxa"/>
            <w:tcBorders>
              <w:top w:val="nil"/>
              <w:left w:val="nil"/>
              <w:bottom w:val="nil"/>
              <w:right w:val="nil"/>
            </w:tcBorders>
            <w:shd w:val="clear" w:color="auto" w:fill="auto"/>
            <w:noWrap/>
            <w:vAlign w:val="bottom"/>
            <w:hideMark/>
          </w:tcPr>
          <w:p w14:paraId="412B5C98"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378BFF32"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1,100,272</w:t>
            </w:r>
          </w:p>
        </w:tc>
        <w:tc>
          <w:tcPr>
            <w:tcW w:w="106" w:type="dxa"/>
            <w:tcBorders>
              <w:top w:val="nil"/>
              <w:left w:val="nil"/>
              <w:bottom w:val="nil"/>
              <w:right w:val="nil"/>
            </w:tcBorders>
            <w:shd w:val="clear" w:color="auto" w:fill="auto"/>
            <w:noWrap/>
            <w:vAlign w:val="bottom"/>
            <w:hideMark/>
          </w:tcPr>
          <w:p w14:paraId="10CA020D"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30BD5AE1"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6B543F61"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9,755,925</w:t>
            </w:r>
          </w:p>
        </w:tc>
        <w:tc>
          <w:tcPr>
            <w:tcW w:w="125" w:type="dxa"/>
            <w:tcBorders>
              <w:top w:val="nil"/>
              <w:left w:val="nil"/>
              <w:bottom w:val="nil"/>
              <w:right w:val="nil"/>
            </w:tcBorders>
            <w:shd w:val="clear" w:color="auto" w:fill="auto"/>
            <w:noWrap/>
            <w:vAlign w:val="bottom"/>
            <w:hideMark/>
          </w:tcPr>
          <w:p w14:paraId="1A105DAF"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00E6B65B"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8,886,994</w:t>
            </w:r>
          </w:p>
        </w:tc>
        <w:tc>
          <w:tcPr>
            <w:tcW w:w="125" w:type="dxa"/>
            <w:tcBorders>
              <w:top w:val="nil"/>
              <w:left w:val="nil"/>
              <w:bottom w:val="nil"/>
              <w:right w:val="nil"/>
            </w:tcBorders>
            <w:shd w:val="clear" w:color="auto" w:fill="auto"/>
            <w:noWrap/>
            <w:vAlign w:val="bottom"/>
            <w:hideMark/>
          </w:tcPr>
          <w:p w14:paraId="2DEE61E1"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2D2DBDA5"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560,285</w:t>
            </w:r>
          </w:p>
        </w:tc>
        <w:tc>
          <w:tcPr>
            <w:tcW w:w="106" w:type="dxa"/>
            <w:tcBorders>
              <w:top w:val="nil"/>
              <w:left w:val="nil"/>
              <w:bottom w:val="nil"/>
              <w:right w:val="nil"/>
            </w:tcBorders>
            <w:shd w:val="clear" w:color="auto" w:fill="auto"/>
            <w:noWrap/>
            <w:vAlign w:val="bottom"/>
            <w:hideMark/>
          </w:tcPr>
          <w:p w14:paraId="4ED13E2B"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4C4AC3EF"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308,646</w:t>
            </w:r>
          </w:p>
        </w:tc>
        <w:tc>
          <w:tcPr>
            <w:tcW w:w="106" w:type="dxa"/>
            <w:tcBorders>
              <w:top w:val="nil"/>
              <w:left w:val="nil"/>
              <w:bottom w:val="nil"/>
              <w:right w:val="nil"/>
            </w:tcBorders>
            <w:shd w:val="clear" w:color="auto" w:fill="auto"/>
            <w:noWrap/>
            <w:vAlign w:val="bottom"/>
            <w:hideMark/>
          </w:tcPr>
          <w:p w14:paraId="6B4B94EB" w14:textId="77777777" w:rsidR="00327F93" w:rsidRPr="00327F93" w:rsidRDefault="00327F93" w:rsidP="00327F93">
            <w:pPr>
              <w:jc w:val="right"/>
              <w:rPr>
                <w:rFonts w:ascii="Arial" w:hAnsi="Arial" w:cs="Arial"/>
                <w:sz w:val="16"/>
                <w:szCs w:val="16"/>
              </w:rPr>
            </w:pPr>
          </w:p>
        </w:tc>
      </w:tr>
      <w:tr w:rsidR="00327F93" w:rsidRPr="00327F93" w14:paraId="3D278525" w14:textId="77777777" w:rsidTr="009667C5">
        <w:trPr>
          <w:trHeight w:val="195"/>
        </w:trPr>
        <w:tc>
          <w:tcPr>
            <w:tcW w:w="794" w:type="dxa"/>
            <w:tcBorders>
              <w:top w:val="nil"/>
              <w:left w:val="nil"/>
              <w:bottom w:val="nil"/>
              <w:right w:val="nil"/>
            </w:tcBorders>
            <w:shd w:val="clear" w:color="auto" w:fill="auto"/>
            <w:noWrap/>
            <w:vAlign w:val="center"/>
            <w:hideMark/>
          </w:tcPr>
          <w:p w14:paraId="175E2B54" w14:textId="77777777" w:rsidR="00327F93" w:rsidRPr="00327F93" w:rsidRDefault="00327F93" w:rsidP="00327F93">
            <w:pPr>
              <w:rPr>
                <w:rFonts w:ascii="Arial" w:hAnsi="Arial" w:cs="Arial"/>
                <w:sz w:val="16"/>
                <w:szCs w:val="16"/>
              </w:rPr>
            </w:pPr>
            <w:r w:rsidRPr="00327F93">
              <w:rPr>
                <w:rFonts w:ascii="Arial" w:hAnsi="Arial" w:cs="Arial"/>
                <w:sz w:val="16"/>
                <w:szCs w:val="16"/>
              </w:rPr>
              <w:t>Texas</w:t>
            </w:r>
          </w:p>
        </w:tc>
        <w:tc>
          <w:tcPr>
            <w:tcW w:w="1265" w:type="dxa"/>
            <w:tcBorders>
              <w:top w:val="nil"/>
              <w:left w:val="nil"/>
              <w:bottom w:val="nil"/>
              <w:right w:val="nil"/>
            </w:tcBorders>
            <w:shd w:val="clear" w:color="auto" w:fill="auto"/>
            <w:noWrap/>
            <w:vAlign w:val="center"/>
            <w:hideMark/>
          </w:tcPr>
          <w:p w14:paraId="12B0F7E8" w14:textId="77777777" w:rsidR="00327F93" w:rsidRPr="00327F93" w:rsidRDefault="00327F93" w:rsidP="00327F93">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14:paraId="2A23303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58,954,734</w:t>
            </w:r>
          </w:p>
        </w:tc>
        <w:tc>
          <w:tcPr>
            <w:tcW w:w="106" w:type="dxa"/>
            <w:tcBorders>
              <w:top w:val="nil"/>
              <w:left w:val="nil"/>
              <w:bottom w:val="nil"/>
              <w:right w:val="nil"/>
            </w:tcBorders>
            <w:shd w:val="clear" w:color="auto" w:fill="auto"/>
            <w:noWrap/>
            <w:vAlign w:val="bottom"/>
            <w:hideMark/>
          </w:tcPr>
          <w:p w14:paraId="22FD528C"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6B5490E9"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28,626,935</w:t>
            </w:r>
          </w:p>
        </w:tc>
        <w:tc>
          <w:tcPr>
            <w:tcW w:w="106" w:type="dxa"/>
            <w:tcBorders>
              <w:top w:val="nil"/>
              <w:left w:val="nil"/>
              <w:bottom w:val="nil"/>
              <w:right w:val="nil"/>
            </w:tcBorders>
            <w:shd w:val="clear" w:color="auto" w:fill="auto"/>
            <w:noWrap/>
            <w:vAlign w:val="bottom"/>
            <w:hideMark/>
          </w:tcPr>
          <w:p w14:paraId="2648227F"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386032AF"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24,104,698</w:t>
            </w:r>
          </w:p>
        </w:tc>
        <w:tc>
          <w:tcPr>
            <w:tcW w:w="125" w:type="dxa"/>
            <w:tcBorders>
              <w:top w:val="nil"/>
              <w:left w:val="nil"/>
              <w:bottom w:val="nil"/>
              <w:right w:val="nil"/>
            </w:tcBorders>
            <w:shd w:val="clear" w:color="auto" w:fill="auto"/>
            <w:noWrap/>
            <w:vAlign w:val="bottom"/>
            <w:hideMark/>
          </w:tcPr>
          <w:p w14:paraId="5D854787"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5D15EBB8"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6,223,101</w:t>
            </w:r>
          </w:p>
        </w:tc>
        <w:tc>
          <w:tcPr>
            <w:tcW w:w="106" w:type="dxa"/>
            <w:tcBorders>
              <w:top w:val="nil"/>
              <w:left w:val="nil"/>
              <w:bottom w:val="nil"/>
              <w:right w:val="nil"/>
            </w:tcBorders>
            <w:shd w:val="clear" w:color="auto" w:fill="auto"/>
            <w:noWrap/>
            <w:vAlign w:val="bottom"/>
            <w:hideMark/>
          </w:tcPr>
          <w:p w14:paraId="2D00DE57"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155E8A0C"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66E2AB0D"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61,451,166</w:t>
            </w:r>
          </w:p>
        </w:tc>
        <w:tc>
          <w:tcPr>
            <w:tcW w:w="125" w:type="dxa"/>
            <w:tcBorders>
              <w:top w:val="nil"/>
              <w:left w:val="nil"/>
              <w:bottom w:val="nil"/>
              <w:right w:val="nil"/>
            </w:tcBorders>
            <w:shd w:val="clear" w:color="auto" w:fill="auto"/>
            <w:noWrap/>
            <w:vAlign w:val="bottom"/>
            <w:hideMark/>
          </w:tcPr>
          <w:p w14:paraId="20C8F082"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57BF7C73"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49,577,688</w:t>
            </w:r>
          </w:p>
        </w:tc>
        <w:tc>
          <w:tcPr>
            <w:tcW w:w="125" w:type="dxa"/>
            <w:tcBorders>
              <w:top w:val="nil"/>
              <w:left w:val="nil"/>
              <w:bottom w:val="nil"/>
              <w:right w:val="nil"/>
            </w:tcBorders>
            <w:shd w:val="clear" w:color="auto" w:fill="auto"/>
            <w:noWrap/>
            <w:vAlign w:val="bottom"/>
            <w:hideMark/>
          </w:tcPr>
          <w:p w14:paraId="68161DB8"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337F02C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8,305,503</w:t>
            </w:r>
          </w:p>
        </w:tc>
        <w:tc>
          <w:tcPr>
            <w:tcW w:w="106" w:type="dxa"/>
            <w:tcBorders>
              <w:top w:val="nil"/>
              <w:left w:val="nil"/>
              <w:bottom w:val="nil"/>
              <w:right w:val="nil"/>
            </w:tcBorders>
            <w:shd w:val="clear" w:color="auto" w:fill="auto"/>
            <w:noWrap/>
            <w:vAlign w:val="bottom"/>
            <w:hideMark/>
          </w:tcPr>
          <w:p w14:paraId="2A9B159E"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1A990925"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3,567,976</w:t>
            </w:r>
          </w:p>
        </w:tc>
        <w:tc>
          <w:tcPr>
            <w:tcW w:w="106" w:type="dxa"/>
            <w:tcBorders>
              <w:top w:val="nil"/>
              <w:left w:val="nil"/>
              <w:bottom w:val="nil"/>
              <w:right w:val="nil"/>
            </w:tcBorders>
            <w:shd w:val="clear" w:color="auto" w:fill="auto"/>
            <w:noWrap/>
            <w:vAlign w:val="bottom"/>
            <w:hideMark/>
          </w:tcPr>
          <w:p w14:paraId="7C009380" w14:textId="77777777" w:rsidR="00327F93" w:rsidRPr="00327F93" w:rsidRDefault="00327F93" w:rsidP="00327F93">
            <w:pPr>
              <w:jc w:val="right"/>
              <w:rPr>
                <w:rFonts w:ascii="Arial" w:hAnsi="Arial" w:cs="Arial"/>
                <w:sz w:val="16"/>
                <w:szCs w:val="16"/>
              </w:rPr>
            </w:pPr>
          </w:p>
        </w:tc>
      </w:tr>
      <w:tr w:rsidR="00327F93" w:rsidRPr="00327F93" w14:paraId="583CA998" w14:textId="77777777" w:rsidTr="009667C5">
        <w:trPr>
          <w:trHeight w:val="195"/>
        </w:trPr>
        <w:tc>
          <w:tcPr>
            <w:tcW w:w="794" w:type="dxa"/>
            <w:tcBorders>
              <w:top w:val="nil"/>
              <w:left w:val="nil"/>
              <w:bottom w:val="nil"/>
              <w:right w:val="nil"/>
            </w:tcBorders>
            <w:shd w:val="clear" w:color="auto" w:fill="auto"/>
            <w:noWrap/>
            <w:vAlign w:val="center"/>
            <w:hideMark/>
          </w:tcPr>
          <w:p w14:paraId="302BA8CB" w14:textId="77777777" w:rsidR="00327F93" w:rsidRPr="00327F93" w:rsidRDefault="00327F93" w:rsidP="00327F93">
            <w:pPr>
              <w:rPr>
                <w:rFonts w:ascii="Arial" w:hAnsi="Arial" w:cs="Arial"/>
                <w:sz w:val="16"/>
                <w:szCs w:val="16"/>
              </w:rPr>
            </w:pPr>
            <w:r w:rsidRPr="00327F93">
              <w:rPr>
                <w:rFonts w:ascii="Arial" w:hAnsi="Arial" w:cs="Arial"/>
                <w:sz w:val="16"/>
                <w:szCs w:val="16"/>
              </w:rPr>
              <w:t>Utah</w:t>
            </w:r>
          </w:p>
        </w:tc>
        <w:tc>
          <w:tcPr>
            <w:tcW w:w="1265" w:type="dxa"/>
            <w:tcBorders>
              <w:top w:val="nil"/>
              <w:left w:val="nil"/>
              <w:bottom w:val="nil"/>
              <w:right w:val="nil"/>
            </w:tcBorders>
            <w:shd w:val="clear" w:color="auto" w:fill="auto"/>
            <w:noWrap/>
            <w:vAlign w:val="center"/>
            <w:hideMark/>
          </w:tcPr>
          <w:p w14:paraId="15F7511C" w14:textId="77777777" w:rsidR="00327F93" w:rsidRPr="00327F93" w:rsidRDefault="00327F93" w:rsidP="00327F93">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14:paraId="4BEF5F1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5,447,070</w:t>
            </w:r>
          </w:p>
        </w:tc>
        <w:tc>
          <w:tcPr>
            <w:tcW w:w="106" w:type="dxa"/>
            <w:tcBorders>
              <w:top w:val="nil"/>
              <w:left w:val="nil"/>
              <w:bottom w:val="nil"/>
              <w:right w:val="nil"/>
            </w:tcBorders>
            <w:shd w:val="clear" w:color="auto" w:fill="auto"/>
            <w:noWrap/>
            <w:vAlign w:val="bottom"/>
            <w:hideMark/>
          </w:tcPr>
          <w:p w14:paraId="391FA682"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0E43A910"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2,017,234</w:t>
            </w:r>
          </w:p>
        </w:tc>
        <w:tc>
          <w:tcPr>
            <w:tcW w:w="106" w:type="dxa"/>
            <w:tcBorders>
              <w:top w:val="nil"/>
              <w:left w:val="nil"/>
              <w:bottom w:val="nil"/>
              <w:right w:val="nil"/>
            </w:tcBorders>
            <w:shd w:val="clear" w:color="auto" w:fill="auto"/>
            <w:noWrap/>
            <w:vAlign w:val="bottom"/>
            <w:hideMark/>
          </w:tcPr>
          <w:p w14:paraId="54B98A80"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6D033979"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2,975,371</w:t>
            </w:r>
          </w:p>
        </w:tc>
        <w:tc>
          <w:tcPr>
            <w:tcW w:w="125" w:type="dxa"/>
            <w:tcBorders>
              <w:top w:val="nil"/>
              <w:left w:val="nil"/>
              <w:bottom w:val="nil"/>
              <w:right w:val="nil"/>
            </w:tcBorders>
            <w:shd w:val="clear" w:color="auto" w:fill="auto"/>
            <w:noWrap/>
            <w:vAlign w:val="bottom"/>
            <w:hideMark/>
          </w:tcPr>
          <w:p w14:paraId="2FC0C328"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110B9419"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454,465</w:t>
            </w:r>
          </w:p>
        </w:tc>
        <w:tc>
          <w:tcPr>
            <w:tcW w:w="106" w:type="dxa"/>
            <w:tcBorders>
              <w:top w:val="nil"/>
              <w:left w:val="nil"/>
              <w:bottom w:val="nil"/>
              <w:right w:val="nil"/>
            </w:tcBorders>
            <w:shd w:val="clear" w:color="auto" w:fill="auto"/>
            <w:noWrap/>
            <w:vAlign w:val="bottom"/>
            <w:hideMark/>
          </w:tcPr>
          <w:p w14:paraId="043D5043"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3F3CD143"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1B34D6A7"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5,424,995</w:t>
            </w:r>
          </w:p>
        </w:tc>
        <w:tc>
          <w:tcPr>
            <w:tcW w:w="125" w:type="dxa"/>
            <w:tcBorders>
              <w:top w:val="nil"/>
              <w:left w:val="nil"/>
              <w:bottom w:val="nil"/>
              <w:right w:val="nil"/>
            </w:tcBorders>
            <w:shd w:val="clear" w:color="auto" w:fill="auto"/>
            <w:noWrap/>
            <w:vAlign w:val="bottom"/>
            <w:hideMark/>
          </w:tcPr>
          <w:p w14:paraId="551B79F1"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1A21F203"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4,539,291</w:t>
            </w:r>
          </w:p>
        </w:tc>
        <w:tc>
          <w:tcPr>
            <w:tcW w:w="125" w:type="dxa"/>
            <w:tcBorders>
              <w:top w:val="nil"/>
              <w:left w:val="nil"/>
              <w:bottom w:val="nil"/>
              <w:right w:val="nil"/>
            </w:tcBorders>
            <w:shd w:val="clear" w:color="auto" w:fill="auto"/>
            <w:noWrap/>
            <w:vAlign w:val="bottom"/>
            <w:hideMark/>
          </w:tcPr>
          <w:p w14:paraId="234E204D"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073A0131"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716,217</w:t>
            </w:r>
          </w:p>
        </w:tc>
        <w:tc>
          <w:tcPr>
            <w:tcW w:w="106" w:type="dxa"/>
            <w:tcBorders>
              <w:top w:val="nil"/>
              <w:left w:val="nil"/>
              <w:bottom w:val="nil"/>
              <w:right w:val="nil"/>
            </w:tcBorders>
            <w:shd w:val="clear" w:color="auto" w:fill="auto"/>
            <w:noWrap/>
            <w:vAlign w:val="bottom"/>
            <w:hideMark/>
          </w:tcPr>
          <w:p w14:paraId="574C78C2"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2BC1A104"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169,487</w:t>
            </w:r>
          </w:p>
        </w:tc>
        <w:tc>
          <w:tcPr>
            <w:tcW w:w="106" w:type="dxa"/>
            <w:tcBorders>
              <w:top w:val="nil"/>
              <w:left w:val="nil"/>
              <w:bottom w:val="nil"/>
              <w:right w:val="nil"/>
            </w:tcBorders>
            <w:shd w:val="clear" w:color="auto" w:fill="auto"/>
            <w:noWrap/>
            <w:vAlign w:val="bottom"/>
            <w:hideMark/>
          </w:tcPr>
          <w:p w14:paraId="3E4AD791" w14:textId="77777777" w:rsidR="00327F93" w:rsidRPr="00327F93" w:rsidRDefault="00327F93" w:rsidP="00327F93">
            <w:pPr>
              <w:jc w:val="right"/>
              <w:rPr>
                <w:rFonts w:ascii="Arial" w:hAnsi="Arial" w:cs="Arial"/>
                <w:sz w:val="16"/>
                <w:szCs w:val="16"/>
              </w:rPr>
            </w:pPr>
          </w:p>
        </w:tc>
      </w:tr>
      <w:tr w:rsidR="00327F93" w:rsidRPr="00327F93" w14:paraId="67DD0BDB" w14:textId="77777777" w:rsidTr="009667C5">
        <w:trPr>
          <w:trHeight w:val="60"/>
        </w:trPr>
        <w:tc>
          <w:tcPr>
            <w:tcW w:w="794" w:type="dxa"/>
            <w:tcBorders>
              <w:top w:val="nil"/>
              <w:left w:val="nil"/>
              <w:bottom w:val="nil"/>
              <w:right w:val="nil"/>
            </w:tcBorders>
            <w:shd w:val="clear" w:color="auto" w:fill="auto"/>
            <w:noWrap/>
            <w:vAlign w:val="center"/>
            <w:hideMark/>
          </w:tcPr>
          <w:p w14:paraId="2A4316D8" w14:textId="77777777" w:rsidR="00327F93" w:rsidRPr="00327F93" w:rsidRDefault="00327F93" w:rsidP="00327F93">
            <w:pPr>
              <w:rPr>
                <w:sz w:val="16"/>
                <w:szCs w:val="16"/>
              </w:rPr>
            </w:pPr>
          </w:p>
        </w:tc>
        <w:tc>
          <w:tcPr>
            <w:tcW w:w="1265" w:type="dxa"/>
            <w:tcBorders>
              <w:top w:val="nil"/>
              <w:left w:val="nil"/>
              <w:bottom w:val="nil"/>
              <w:right w:val="nil"/>
            </w:tcBorders>
            <w:shd w:val="clear" w:color="auto" w:fill="auto"/>
            <w:noWrap/>
            <w:vAlign w:val="center"/>
            <w:hideMark/>
          </w:tcPr>
          <w:p w14:paraId="6AD02226" w14:textId="77777777" w:rsidR="00327F93" w:rsidRPr="00327F93" w:rsidRDefault="00327F93" w:rsidP="00327F93">
            <w:pPr>
              <w:rPr>
                <w:sz w:val="16"/>
                <w:szCs w:val="16"/>
              </w:rPr>
            </w:pPr>
          </w:p>
        </w:tc>
        <w:tc>
          <w:tcPr>
            <w:tcW w:w="1126" w:type="dxa"/>
            <w:tcBorders>
              <w:top w:val="nil"/>
              <w:left w:val="nil"/>
              <w:bottom w:val="nil"/>
              <w:right w:val="nil"/>
            </w:tcBorders>
            <w:shd w:val="clear" w:color="auto" w:fill="auto"/>
            <w:noWrap/>
            <w:vAlign w:val="bottom"/>
            <w:hideMark/>
          </w:tcPr>
          <w:p w14:paraId="4DBB0929" w14:textId="77777777" w:rsidR="00327F93" w:rsidRPr="00327F93" w:rsidRDefault="00327F93" w:rsidP="00327F93">
            <w:pPr>
              <w:rPr>
                <w:sz w:val="16"/>
                <w:szCs w:val="16"/>
              </w:rPr>
            </w:pPr>
          </w:p>
        </w:tc>
        <w:tc>
          <w:tcPr>
            <w:tcW w:w="106" w:type="dxa"/>
            <w:tcBorders>
              <w:top w:val="nil"/>
              <w:left w:val="nil"/>
              <w:bottom w:val="nil"/>
              <w:right w:val="nil"/>
            </w:tcBorders>
            <w:shd w:val="clear" w:color="auto" w:fill="auto"/>
            <w:noWrap/>
            <w:vAlign w:val="bottom"/>
            <w:hideMark/>
          </w:tcPr>
          <w:p w14:paraId="1B5B3F64"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169B9C79" w14:textId="77777777" w:rsidR="00327F93" w:rsidRPr="00327F93" w:rsidRDefault="00327F93" w:rsidP="00327F93">
            <w:pPr>
              <w:rPr>
                <w:sz w:val="16"/>
                <w:szCs w:val="16"/>
              </w:rPr>
            </w:pPr>
          </w:p>
        </w:tc>
        <w:tc>
          <w:tcPr>
            <w:tcW w:w="106" w:type="dxa"/>
            <w:tcBorders>
              <w:top w:val="nil"/>
              <w:left w:val="nil"/>
              <w:bottom w:val="nil"/>
              <w:right w:val="nil"/>
            </w:tcBorders>
            <w:shd w:val="clear" w:color="auto" w:fill="auto"/>
            <w:noWrap/>
            <w:vAlign w:val="bottom"/>
            <w:hideMark/>
          </w:tcPr>
          <w:p w14:paraId="6ACE89D3" w14:textId="77777777" w:rsidR="00327F93" w:rsidRPr="00327F93" w:rsidRDefault="00327F93" w:rsidP="00327F93">
            <w:pPr>
              <w:rPr>
                <w:sz w:val="16"/>
                <w:szCs w:val="16"/>
              </w:rPr>
            </w:pPr>
          </w:p>
        </w:tc>
        <w:tc>
          <w:tcPr>
            <w:tcW w:w="1727" w:type="dxa"/>
            <w:tcBorders>
              <w:top w:val="nil"/>
              <w:left w:val="nil"/>
              <w:bottom w:val="nil"/>
              <w:right w:val="nil"/>
            </w:tcBorders>
            <w:shd w:val="clear" w:color="auto" w:fill="auto"/>
            <w:noWrap/>
            <w:vAlign w:val="bottom"/>
            <w:hideMark/>
          </w:tcPr>
          <w:p w14:paraId="108A4284" w14:textId="77777777" w:rsidR="00327F93" w:rsidRPr="00327F93" w:rsidRDefault="00327F93" w:rsidP="00327F93">
            <w:pPr>
              <w:rPr>
                <w:sz w:val="16"/>
                <w:szCs w:val="16"/>
              </w:rPr>
            </w:pPr>
          </w:p>
        </w:tc>
        <w:tc>
          <w:tcPr>
            <w:tcW w:w="125" w:type="dxa"/>
            <w:tcBorders>
              <w:top w:val="nil"/>
              <w:left w:val="nil"/>
              <w:bottom w:val="nil"/>
              <w:right w:val="nil"/>
            </w:tcBorders>
            <w:shd w:val="clear" w:color="auto" w:fill="auto"/>
            <w:noWrap/>
            <w:vAlign w:val="bottom"/>
            <w:hideMark/>
          </w:tcPr>
          <w:p w14:paraId="232673EF" w14:textId="77777777" w:rsidR="00327F93" w:rsidRPr="00327F93" w:rsidRDefault="00327F93" w:rsidP="00327F93">
            <w:pPr>
              <w:rPr>
                <w:sz w:val="16"/>
                <w:szCs w:val="16"/>
              </w:rPr>
            </w:pPr>
          </w:p>
        </w:tc>
        <w:tc>
          <w:tcPr>
            <w:tcW w:w="1007" w:type="dxa"/>
            <w:tcBorders>
              <w:top w:val="nil"/>
              <w:left w:val="nil"/>
              <w:bottom w:val="nil"/>
              <w:right w:val="nil"/>
            </w:tcBorders>
            <w:shd w:val="clear" w:color="auto" w:fill="auto"/>
            <w:noWrap/>
            <w:vAlign w:val="bottom"/>
            <w:hideMark/>
          </w:tcPr>
          <w:p w14:paraId="153A5139" w14:textId="77777777" w:rsidR="00327F93" w:rsidRPr="00327F93" w:rsidRDefault="00327F93" w:rsidP="00327F93">
            <w:pPr>
              <w:rPr>
                <w:sz w:val="16"/>
                <w:szCs w:val="16"/>
              </w:rPr>
            </w:pPr>
          </w:p>
        </w:tc>
        <w:tc>
          <w:tcPr>
            <w:tcW w:w="106" w:type="dxa"/>
            <w:tcBorders>
              <w:top w:val="nil"/>
              <w:left w:val="nil"/>
              <w:bottom w:val="nil"/>
              <w:right w:val="nil"/>
            </w:tcBorders>
            <w:shd w:val="clear" w:color="auto" w:fill="auto"/>
            <w:noWrap/>
            <w:vAlign w:val="bottom"/>
            <w:hideMark/>
          </w:tcPr>
          <w:p w14:paraId="794AB06D" w14:textId="77777777" w:rsidR="00327F93" w:rsidRPr="00327F93" w:rsidRDefault="00327F93" w:rsidP="00327F93">
            <w:pPr>
              <w:rPr>
                <w:sz w:val="16"/>
                <w:szCs w:val="16"/>
              </w:rPr>
            </w:pPr>
          </w:p>
        </w:tc>
        <w:tc>
          <w:tcPr>
            <w:tcW w:w="106" w:type="dxa"/>
            <w:tcBorders>
              <w:top w:val="nil"/>
              <w:left w:val="nil"/>
              <w:bottom w:val="nil"/>
              <w:right w:val="nil"/>
            </w:tcBorders>
            <w:shd w:val="clear" w:color="auto" w:fill="auto"/>
            <w:noWrap/>
            <w:vAlign w:val="center"/>
            <w:hideMark/>
          </w:tcPr>
          <w:p w14:paraId="415F32B2"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7C289C1F" w14:textId="77777777" w:rsidR="00327F93" w:rsidRPr="00327F93" w:rsidRDefault="00327F93" w:rsidP="00327F93">
            <w:pPr>
              <w:jc w:val="right"/>
              <w:rPr>
                <w:sz w:val="16"/>
                <w:szCs w:val="16"/>
              </w:rPr>
            </w:pPr>
          </w:p>
        </w:tc>
        <w:tc>
          <w:tcPr>
            <w:tcW w:w="125" w:type="dxa"/>
            <w:tcBorders>
              <w:top w:val="nil"/>
              <w:left w:val="nil"/>
              <w:bottom w:val="nil"/>
              <w:right w:val="nil"/>
            </w:tcBorders>
            <w:shd w:val="clear" w:color="auto" w:fill="auto"/>
            <w:noWrap/>
            <w:vAlign w:val="bottom"/>
            <w:hideMark/>
          </w:tcPr>
          <w:p w14:paraId="3CFA39B6" w14:textId="77777777" w:rsidR="00327F93" w:rsidRPr="00327F93" w:rsidRDefault="00327F93" w:rsidP="00327F93">
            <w:pPr>
              <w:rPr>
                <w:sz w:val="16"/>
                <w:szCs w:val="16"/>
              </w:rPr>
            </w:pPr>
          </w:p>
        </w:tc>
        <w:tc>
          <w:tcPr>
            <w:tcW w:w="1336" w:type="dxa"/>
            <w:tcBorders>
              <w:top w:val="nil"/>
              <w:left w:val="nil"/>
              <w:bottom w:val="nil"/>
              <w:right w:val="nil"/>
            </w:tcBorders>
            <w:shd w:val="clear" w:color="auto" w:fill="auto"/>
            <w:noWrap/>
            <w:vAlign w:val="bottom"/>
            <w:hideMark/>
          </w:tcPr>
          <w:p w14:paraId="6684DD0C" w14:textId="77777777" w:rsidR="00327F93" w:rsidRPr="00327F93" w:rsidRDefault="00327F93" w:rsidP="00327F93">
            <w:pPr>
              <w:rPr>
                <w:sz w:val="16"/>
                <w:szCs w:val="16"/>
              </w:rPr>
            </w:pPr>
          </w:p>
        </w:tc>
        <w:tc>
          <w:tcPr>
            <w:tcW w:w="125" w:type="dxa"/>
            <w:tcBorders>
              <w:top w:val="nil"/>
              <w:left w:val="nil"/>
              <w:bottom w:val="nil"/>
              <w:right w:val="nil"/>
            </w:tcBorders>
            <w:shd w:val="clear" w:color="auto" w:fill="auto"/>
            <w:noWrap/>
            <w:vAlign w:val="bottom"/>
            <w:hideMark/>
          </w:tcPr>
          <w:p w14:paraId="1220FEB6" w14:textId="77777777" w:rsidR="00327F93" w:rsidRPr="00327F93" w:rsidRDefault="00327F93" w:rsidP="00327F93">
            <w:pPr>
              <w:rPr>
                <w:sz w:val="16"/>
                <w:szCs w:val="16"/>
              </w:rPr>
            </w:pPr>
          </w:p>
        </w:tc>
        <w:tc>
          <w:tcPr>
            <w:tcW w:w="1433" w:type="dxa"/>
            <w:tcBorders>
              <w:top w:val="nil"/>
              <w:left w:val="nil"/>
              <w:bottom w:val="nil"/>
              <w:right w:val="nil"/>
            </w:tcBorders>
            <w:shd w:val="clear" w:color="auto" w:fill="auto"/>
            <w:noWrap/>
            <w:vAlign w:val="bottom"/>
            <w:hideMark/>
          </w:tcPr>
          <w:p w14:paraId="16D84E6E" w14:textId="77777777" w:rsidR="00327F93" w:rsidRPr="00327F93" w:rsidRDefault="00327F93" w:rsidP="00327F93">
            <w:pPr>
              <w:rPr>
                <w:sz w:val="16"/>
                <w:szCs w:val="16"/>
              </w:rPr>
            </w:pPr>
          </w:p>
        </w:tc>
        <w:tc>
          <w:tcPr>
            <w:tcW w:w="106" w:type="dxa"/>
            <w:tcBorders>
              <w:top w:val="nil"/>
              <w:left w:val="nil"/>
              <w:bottom w:val="nil"/>
              <w:right w:val="nil"/>
            </w:tcBorders>
            <w:shd w:val="clear" w:color="auto" w:fill="auto"/>
            <w:noWrap/>
            <w:vAlign w:val="bottom"/>
            <w:hideMark/>
          </w:tcPr>
          <w:p w14:paraId="0345A24A" w14:textId="77777777" w:rsidR="00327F93" w:rsidRPr="00327F93" w:rsidRDefault="00327F93" w:rsidP="00327F93">
            <w:pPr>
              <w:rPr>
                <w:sz w:val="16"/>
                <w:szCs w:val="16"/>
              </w:rPr>
            </w:pPr>
          </w:p>
        </w:tc>
        <w:tc>
          <w:tcPr>
            <w:tcW w:w="1007" w:type="dxa"/>
            <w:tcBorders>
              <w:top w:val="nil"/>
              <w:left w:val="nil"/>
              <w:bottom w:val="nil"/>
              <w:right w:val="nil"/>
            </w:tcBorders>
            <w:shd w:val="clear" w:color="auto" w:fill="auto"/>
            <w:noWrap/>
            <w:vAlign w:val="bottom"/>
            <w:hideMark/>
          </w:tcPr>
          <w:p w14:paraId="216F9992" w14:textId="77777777" w:rsidR="00327F93" w:rsidRPr="00327F93" w:rsidRDefault="00327F93" w:rsidP="00327F93">
            <w:pPr>
              <w:rPr>
                <w:sz w:val="16"/>
                <w:szCs w:val="16"/>
              </w:rPr>
            </w:pPr>
          </w:p>
        </w:tc>
        <w:tc>
          <w:tcPr>
            <w:tcW w:w="106" w:type="dxa"/>
            <w:tcBorders>
              <w:top w:val="nil"/>
              <w:left w:val="nil"/>
              <w:bottom w:val="nil"/>
              <w:right w:val="nil"/>
            </w:tcBorders>
            <w:shd w:val="clear" w:color="auto" w:fill="auto"/>
            <w:noWrap/>
            <w:vAlign w:val="bottom"/>
            <w:hideMark/>
          </w:tcPr>
          <w:p w14:paraId="516341B8" w14:textId="77777777" w:rsidR="00327F93" w:rsidRPr="00327F93" w:rsidRDefault="00327F93" w:rsidP="00327F93">
            <w:pPr>
              <w:rPr>
                <w:sz w:val="16"/>
                <w:szCs w:val="16"/>
              </w:rPr>
            </w:pPr>
          </w:p>
        </w:tc>
      </w:tr>
      <w:tr w:rsidR="00327F93" w:rsidRPr="00327F93" w14:paraId="51498630" w14:textId="77777777" w:rsidTr="009667C5">
        <w:trPr>
          <w:trHeight w:val="195"/>
        </w:trPr>
        <w:tc>
          <w:tcPr>
            <w:tcW w:w="794" w:type="dxa"/>
            <w:tcBorders>
              <w:top w:val="nil"/>
              <w:left w:val="nil"/>
              <w:bottom w:val="nil"/>
              <w:right w:val="nil"/>
            </w:tcBorders>
            <w:shd w:val="clear" w:color="auto" w:fill="auto"/>
            <w:noWrap/>
            <w:vAlign w:val="center"/>
            <w:hideMark/>
          </w:tcPr>
          <w:p w14:paraId="261CAC7F" w14:textId="77777777" w:rsidR="00327F93" w:rsidRPr="00327F93" w:rsidRDefault="00327F93" w:rsidP="00327F93">
            <w:pPr>
              <w:rPr>
                <w:rFonts w:ascii="Arial" w:hAnsi="Arial" w:cs="Arial"/>
                <w:sz w:val="16"/>
                <w:szCs w:val="16"/>
              </w:rPr>
            </w:pPr>
            <w:r w:rsidRPr="00327F93">
              <w:rPr>
                <w:rFonts w:ascii="Arial" w:hAnsi="Arial" w:cs="Arial"/>
                <w:sz w:val="16"/>
                <w:szCs w:val="16"/>
              </w:rPr>
              <w:t>Vermont</w:t>
            </w:r>
          </w:p>
        </w:tc>
        <w:tc>
          <w:tcPr>
            <w:tcW w:w="1265" w:type="dxa"/>
            <w:tcBorders>
              <w:top w:val="nil"/>
              <w:left w:val="nil"/>
              <w:bottom w:val="nil"/>
              <w:right w:val="nil"/>
            </w:tcBorders>
            <w:shd w:val="clear" w:color="auto" w:fill="auto"/>
            <w:noWrap/>
            <w:vAlign w:val="center"/>
            <w:hideMark/>
          </w:tcPr>
          <w:p w14:paraId="3512591B" w14:textId="77777777" w:rsidR="00327F93" w:rsidRPr="00327F93" w:rsidRDefault="00327F93" w:rsidP="00327F93">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14:paraId="1BF139E7"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1,724,527</w:t>
            </w:r>
          </w:p>
        </w:tc>
        <w:tc>
          <w:tcPr>
            <w:tcW w:w="106" w:type="dxa"/>
            <w:tcBorders>
              <w:top w:val="nil"/>
              <w:left w:val="nil"/>
              <w:bottom w:val="nil"/>
              <w:right w:val="nil"/>
            </w:tcBorders>
            <w:shd w:val="clear" w:color="auto" w:fill="auto"/>
            <w:noWrap/>
            <w:vAlign w:val="bottom"/>
            <w:hideMark/>
          </w:tcPr>
          <w:p w14:paraId="10470546"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0FA2044E"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69,270</w:t>
            </w:r>
          </w:p>
        </w:tc>
        <w:tc>
          <w:tcPr>
            <w:tcW w:w="106" w:type="dxa"/>
            <w:tcBorders>
              <w:top w:val="nil"/>
              <w:left w:val="nil"/>
              <w:bottom w:val="nil"/>
              <w:right w:val="nil"/>
            </w:tcBorders>
            <w:shd w:val="clear" w:color="auto" w:fill="auto"/>
            <w:noWrap/>
            <w:vAlign w:val="bottom"/>
            <w:hideMark/>
          </w:tcPr>
          <w:p w14:paraId="558BEED0"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74559087"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1,540,670</w:t>
            </w:r>
          </w:p>
        </w:tc>
        <w:tc>
          <w:tcPr>
            <w:tcW w:w="125" w:type="dxa"/>
            <w:tcBorders>
              <w:top w:val="nil"/>
              <w:left w:val="nil"/>
              <w:bottom w:val="nil"/>
              <w:right w:val="nil"/>
            </w:tcBorders>
            <w:shd w:val="clear" w:color="auto" w:fill="auto"/>
            <w:noWrap/>
            <w:vAlign w:val="bottom"/>
            <w:hideMark/>
          </w:tcPr>
          <w:p w14:paraId="11968BA0"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577720E9"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114,588</w:t>
            </w:r>
          </w:p>
        </w:tc>
        <w:tc>
          <w:tcPr>
            <w:tcW w:w="106" w:type="dxa"/>
            <w:tcBorders>
              <w:top w:val="nil"/>
              <w:left w:val="nil"/>
              <w:bottom w:val="nil"/>
              <w:right w:val="nil"/>
            </w:tcBorders>
            <w:shd w:val="clear" w:color="auto" w:fill="auto"/>
            <w:noWrap/>
            <w:vAlign w:val="bottom"/>
            <w:hideMark/>
          </w:tcPr>
          <w:p w14:paraId="103675CC"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1451BCD9"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1EC68AFB"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1,735,331</w:t>
            </w:r>
          </w:p>
        </w:tc>
        <w:tc>
          <w:tcPr>
            <w:tcW w:w="125" w:type="dxa"/>
            <w:tcBorders>
              <w:top w:val="nil"/>
              <w:left w:val="nil"/>
              <w:bottom w:val="nil"/>
              <w:right w:val="nil"/>
            </w:tcBorders>
            <w:shd w:val="clear" w:color="auto" w:fill="auto"/>
            <w:noWrap/>
            <w:vAlign w:val="bottom"/>
            <w:hideMark/>
          </w:tcPr>
          <w:p w14:paraId="41CE70DC"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27CC922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1,671,433</w:t>
            </w:r>
          </w:p>
        </w:tc>
        <w:tc>
          <w:tcPr>
            <w:tcW w:w="125" w:type="dxa"/>
            <w:tcBorders>
              <w:top w:val="nil"/>
              <w:left w:val="nil"/>
              <w:bottom w:val="nil"/>
              <w:right w:val="nil"/>
            </w:tcBorders>
            <w:shd w:val="clear" w:color="auto" w:fill="auto"/>
            <w:noWrap/>
            <w:vAlign w:val="bottom"/>
            <w:hideMark/>
          </w:tcPr>
          <w:p w14:paraId="6E106B30"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06ECFC0A"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43,357</w:t>
            </w:r>
          </w:p>
        </w:tc>
        <w:tc>
          <w:tcPr>
            <w:tcW w:w="106" w:type="dxa"/>
            <w:tcBorders>
              <w:top w:val="nil"/>
              <w:left w:val="nil"/>
              <w:bottom w:val="nil"/>
              <w:right w:val="nil"/>
            </w:tcBorders>
            <w:shd w:val="clear" w:color="auto" w:fill="auto"/>
            <w:noWrap/>
            <w:vAlign w:val="bottom"/>
            <w:hideMark/>
          </w:tcPr>
          <w:p w14:paraId="4C8DB8D0"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73F7F1B4"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20,541</w:t>
            </w:r>
          </w:p>
        </w:tc>
        <w:tc>
          <w:tcPr>
            <w:tcW w:w="106" w:type="dxa"/>
            <w:tcBorders>
              <w:top w:val="nil"/>
              <w:left w:val="nil"/>
              <w:bottom w:val="nil"/>
              <w:right w:val="nil"/>
            </w:tcBorders>
            <w:shd w:val="clear" w:color="auto" w:fill="auto"/>
            <w:noWrap/>
            <w:vAlign w:val="bottom"/>
            <w:hideMark/>
          </w:tcPr>
          <w:p w14:paraId="0A00870C" w14:textId="77777777" w:rsidR="00327F93" w:rsidRPr="00327F93" w:rsidRDefault="00327F93" w:rsidP="00327F93">
            <w:pPr>
              <w:jc w:val="right"/>
              <w:rPr>
                <w:rFonts w:ascii="Arial" w:hAnsi="Arial" w:cs="Arial"/>
                <w:sz w:val="16"/>
                <w:szCs w:val="16"/>
              </w:rPr>
            </w:pPr>
          </w:p>
        </w:tc>
      </w:tr>
      <w:tr w:rsidR="00327F93" w:rsidRPr="00327F93" w14:paraId="68FB1322" w14:textId="77777777" w:rsidTr="009667C5">
        <w:trPr>
          <w:trHeight w:val="195"/>
        </w:trPr>
        <w:tc>
          <w:tcPr>
            <w:tcW w:w="794" w:type="dxa"/>
            <w:tcBorders>
              <w:top w:val="nil"/>
              <w:left w:val="nil"/>
              <w:bottom w:val="nil"/>
              <w:right w:val="nil"/>
            </w:tcBorders>
            <w:shd w:val="clear" w:color="auto" w:fill="auto"/>
            <w:noWrap/>
            <w:vAlign w:val="center"/>
            <w:hideMark/>
          </w:tcPr>
          <w:p w14:paraId="0CADCD70" w14:textId="77777777" w:rsidR="00327F93" w:rsidRPr="00327F93" w:rsidRDefault="00327F93" w:rsidP="00327F93">
            <w:pPr>
              <w:rPr>
                <w:rFonts w:ascii="Arial" w:hAnsi="Arial" w:cs="Arial"/>
                <w:sz w:val="16"/>
                <w:szCs w:val="16"/>
              </w:rPr>
            </w:pPr>
            <w:r w:rsidRPr="00327F93">
              <w:rPr>
                <w:rFonts w:ascii="Arial" w:hAnsi="Arial" w:cs="Arial"/>
                <w:sz w:val="16"/>
                <w:szCs w:val="16"/>
              </w:rPr>
              <w:t>Virginia</w:t>
            </w:r>
          </w:p>
        </w:tc>
        <w:tc>
          <w:tcPr>
            <w:tcW w:w="1265" w:type="dxa"/>
            <w:tcBorders>
              <w:top w:val="nil"/>
              <w:left w:val="nil"/>
              <w:bottom w:val="nil"/>
              <w:right w:val="nil"/>
            </w:tcBorders>
            <w:shd w:val="clear" w:color="auto" w:fill="auto"/>
            <w:noWrap/>
            <w:vAlign w:val="center"/>
            <w:hideMark/>
          </w:tcPr>
          <w:p w14:paraId="02AEE7AE" w14:textId="77777777" w:rsidR="00327F93" w:rsidRPr="00327F93" w:rsidRDefault="00327F93" w:rsidP="00327F93">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14:paraId="0AFAB53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15,927,348</w:t>
            </w:r>
          </w:p>
        </w:tc>
        <w:tc>
          <w:tcPr>
            <w:tcW w:w="106" w:type="dxa"/>
            <w:tcBorders>
              <w:top w:val="nil"/>
              <w:left w:val="nil"/>
              <w:bottom w:val="nil"/>
              <w:right w:val="nil"/>
            </w:tcBorders>
            <w:shd w:val="clear" w:color="auto" w:fill="auto"/>
            <w:noWrap/>
            <w:vAlign w:val="bottom"/>
            <w:hideMark/>
          </w:tcPr>
          <w:p w14:paraId="4F069888"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4B1687EA"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8,571,742</w:t>
            </w:r>
          </w:p>
        </w:tc>
        <w:tc>
          <w:tcPr>
            <w:tcW w:w="106" w:type="dxa"/>
            <w:tcBorders>
              <w:top w:val="nil"/>
              <w:left w:val="nil"/>
              <w:bottom w:val="nil"/>
              <w:right w:val="nil"/>
            </w:tcBorders>
            <w:shd w:val="clear" w:color="auto" w:fill="auto"/>
            <w:noWrap/>
            <w:vAlign w:val="bottom"/>
            <w:hideMark/>
          </w:tcPr>
          <w:p w14:paraId="3A6909DA"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6AABD4F9"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6,297,600</w:t>
            </w:r>
          </w:p>
        </w:tc>
        <w:tc>
          <w:tcPr>
            <w:tcW w:w="125" w:type="dxa"/>
            <w:tcBorders>
              <w:top w:val="nil"/>
              <w:left w:val="nil"/>
              <w:bottom w:val="nil"/>
              <w:right w:val="nil"/>
            </w:tcBorders>
            <w:shd w:val="clear" w:color="auto" w:fill="auto"/>
            <w:noWrap/>
            <w:vAlign w:val="bottom"/>
            <w:hideMark/>
          </w:tcPr>
          <w:p w14:paraId="5D163A0F"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38BE36FA"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1,058,006</w:t>
            </w:r>
          </w:p>
        </w:tc>
        <w:tc>
          <w:tcPr>
            <w:tcW w:w="106" w:type="dxa"/>
            <w:tcBorders>
              <w:top w:val="nil"/>
              <w:left w:val="nil"/>
              <w:bottom w:val="nil"/>
              <w:right w:val="nil"/>
            </w:tcBorders>
            <w:shd w:val="clear" w:color="auto" w:fill="auto"/>
            <w:noWrap/>
            <w:vAlign w:val="bottom"/>
            <w:hideMark/>
          </w:tcPr>
          <w:p w14:paraId="744FF360"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3A38B2EB"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2C34C3C1"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16,028,532</w:t>
            </w:r>
          </w:p>
        </w:tc>
        <w:tc>
          <w:tcPr>
            <w:tcW w:w="125" w:type="dxa"/>
            <w:tcBorders>
              <w:top w:val="nil"/>
              <w:left w:val="nil"/>
              <w:bottom w:val="nil"/>
              <w:right w:val="nil"/>
            </w:tcBorders>
            <w:shd w:val="clear" w:color="auto" w:fill="auto"/>
            <w:noWrap/>
            <w:vAlign w:val="bottom"/>
            <w:hideMark/>
          </w:tcPr>
          <w:p w14:paraId="7F46898B"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50178FCF"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14,677,698</w:t>
            </w:r>
          </w:p>
        </w:tc>
        <w:tc>
          <w:tcPr>
            <w:tcW w:w="125" w:type="dxa"/>
            <w:tcBorders>
              <w:top w:val="nil"/>
              <w:left w:val="nil"/>
              <w:bottom w:val="nil"/>
              <w:right w:val="nil"/>
            </w:tcBorders>
            <w:shd w:val="clear" w:color="auto" w:fill="auto"/>
            <w:noWrap/>
            <w:vAlign w:val="bottom"/>
            <w:hideMark/>
          </w:tcPr>
          <w:p w14:paraId="32F4CAD9"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7416A7B8"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1,161,318</w:t>
            </w:r>
          </w:p>
        </w:tc>
        <w:tc>
          <w:tcPr>
            <w:tcW w:w="106" w:type="dxa"/>
            <w:tcBorders>
              <w:top w:val="nil"/>
              <w:left w:val="nil"/>
              <w:bottom w:val="nil"/>
              <w:right w:val="nil"/>
            </w:tcBorders>
            <w:shd w:val="clear" w:color="auto" w:fill="auto"/>
            <w:noWrap/>
            <w:vAlign w:val="bottom"/>
            <w:hideMark/>
          </w:tcPr>
          <w:p w14:paraId="242D2339"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72AD1267"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189,515</w:t>
            </w:r>
          </w:p>
        </w:tc>
        <w:tc>
          <w:tcPr>
            <w:tcW w:w="106" w:type="dxa"/>
            <w:tcBorders>
              <w:top w:val="nil"/>
              <w:left w:val="nil"/>
              <w:bottom w:val="nil"/>
              <w:right w:val="nil"/>
            </w:tcBorders>
            <w:shd w:val="clear" w:color="auto" w:fill="auto"/>
            <w:noWrap/>
            <w:vAlign w:val="bottom"/>
            <w:hideMark/>
          </w:tcPr>
          <w:p w14:paraId="74A7EB4E" w14:textId="77777777" w:rsidR="00327F93" w:rsidRPr="00327F93" w:rsidRDefault="00327F93" w:rsidP="00327F93">
            <w:pPr>
              <w:jc w:val="right"/>
              <w:rPr>
                <w:rFonts w:ascii="Arial" w:hAnsi="Arial" w:cs="Arial"/>
                <w:sz w:val="16"/>
                <w:szCs w:val="16"/>
              </w:rPr>
            </w:pPr>
          </w:p>
        </w:tc>
      </w:tr>
      <w:tr w:rsidR="00327F93" w:rsidRPr="00327F93" w14:paraId="66F2B1DB" w14:textId="77777777" w:rsidTr="009667C5">
        <w:trPr>
          <w:trHeight w:val="195"/>
        </w:trPr>
        <w:tc>
          <w:tcPr>
            <w:tcW w:w="2059" w:type="dxa"/>
            <w:gridSpan w:val="2"/>
            <w:tcBorders>
              <w:top w:val="nil"/>
              <w:left w:val="nil"/>
              <w:bottom w:val="nil"/>
              <w:right w:val="nil"/>
            </w:tcBorders>
            <w:shd w:val="clear" w:color="auto" w:fill="auto"/>
            <w:noWrap/>
            <w:vAlign w:val="center"/>
            <w:hideMark/>
          </w:tcPr>
          <w:p w14:paraId="0319ECAD" w14:textId="77777777" w:rsidR="00327F93" w:rsidRPr="00327F93" w:rsidRDefault="00327F93" w:rsidP="00327F93">
            <w:pPr>
              <w:rPr>
                <w:rFonts w:ascii="Arial" w:hAnsi="Arial" w:cs="Arial"/>
                <w:sz w:val="16"/>
                <w:szCs w:val="16"/>
              </w:rPr>
            </w:pPr>
            <w:r w:rsidRPr="00327F93">
              <w:rPr>
                <w:rFonts w:ascii="Arial" w:hAnsi="Arial" w:cs="Arial"/>
                <w:sz w:val="16"/>
                <w:szCs w:val="16"/>
              </w:rPr>
              <w:t>Washington</w:t>
            </w:r>
          </w:p>
        </w:tc>
        <w:tc>
          <w:tcPr>
            <w:tcW w:w="1126" w:type="dxa"/>
            <w:tcBorders>
              <w:top w:val="nil"/>
              <w:left w:val="nil"/>
              <w:bottom w:val="nil"/>
              <w:right w:val="nil"/>
            </w:tcBorders>
            <w:shd w:val="clear" w:color="auto" w:fill="auto"/>
            <w:noWrap/>
            <w:vAlign w:val="bottom"/>
            <w:hideMark/>
          </w:tcPr>
          <w:p w14:paraId="14995CDA"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14,830,244</w:t>
            </w:r>
          </w:p>
        </w:tc>
        <w:tc>
          <w:tcPr>
            <w:tcW w:w="106" w:type="dxa"/>
            <w:tcBorders>
              <w:top w:val="nil"/>
              <w:left w:val="nil"/>
              <w:bottom w:val="nil"/>
              <w:right w:val="nil"/>
            </w:tcBorders>
            <w:shd w:val="clear" w:color="auto" w:fill="auto"/>
            <w:noWrap/>
            <w:vAlign w:val="bottom"/>
            <w:hideMark/>
          </w:tcPr>
          <w:p w14:paraId="5A8BCCEC"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40414D48"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4,513,039</w:t>
            </w:r>
          </w:p>
        </w:tc>
        <w:tc>
          <w:tcPr>
            <w:tcW w:w="106" w:type="dxa"/>
            <w:tcBorders>
              <w:top w:val="nil"/>
              <w:left w:val="nil"/>
              <w:bottom w:val="nil"/>
              <w:right w:val="nil"/>
            </w:tcBorders>
            <w:shd w:val="clear" w:color="auto" w:fill="auto"/>
            <w:noWrap/>
            <w:vAlign w:val="bottom"/>
            <w:hideMark/>
          </w:tcPr>
          <w:p w14:paraId="243E8AF1"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0E64F37B"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9,218,360</w:t>
            </w:r>
          </w:p>
        </w:tc>
        <w:tc>
          <w:tcPr>
            <w:tcW w:w="125" w:type="dxa"/>
            <w:tcBorders>
              <w:top w:val="nil"/>
              <w:left w:val="nil"/>
              <w:bottom w:val="nil"/>
              <w:right w:val="nil"/>
            </w:tcBorders>
            <w:shd w:val="clear" w:color="auto" w:fill="auto"/>
            <w:noWrap/>
            <w:vAlign w:val="bottom"/>
            <w:hideMark/>
          </w:tcPr>
          <w:p w14:paraId="51DD6470"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356303B7"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1,098,846</w:t>
            </w:r>
          </w:p>
        </w:tc>
        <w:tc>
          <w:tcPr>
            <w:tcW w:w="106" w:type="dxa"/>
            <w:tcBorders>
              <w:top w:val="nil"/>
              <w:left w:val="nil"/>
              <w:bottom w:val="nil"/>
              <w:right w:val="nil"/>
            </w:tcBorders>
            <w:shd w:val="clear" w:color="auto" w:fill="auto"/>
            <w:noWrap/>
            <w:vAlign w:val="bottom"/>
            <w:hideMark/>
          </w:tcPr>
          <w:p w14:paraId="329253F4"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32AB94A1"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7B71A7E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15,163,088</w:t>
            </w:r>
          </w:p>
        </w:tc>
        <w:tc>
          <w:tcPr>
            <w:tcW w:w="125" w:type="dxa"/>
            <w:tcBorders>
              <w:top w:val="nil"/>
              <w:left w:val="nil"/>
              <w:bottom w:val="nil"/>
              <w:right w:val="nil"/>
            </w:tcBorders>
            <w:shd w:val="clear" w:color="auto" w:fill="auto"/>
            <w:noWrap/>
            <w:vAlign w:val="bottom"/>
            <w:hideMark/>
          </w:tcPr>
          <w:p w14:paraId="5243F4DB" w14:textId="77777777" w:rsidR="00327F93" w:rsidRPr="00327F93" w:rsidRDefault="00327F93" w:rsidP="00327F93">
            <w:pPr>
              <w:rPr>
                <w:rFonts w:ascii="Arial" w:hAnsi="Arial" w:cs="Arial"/>
                <w:sz w:val="16"/>
                <w:szCs w:val="16"/>
              </w:rPr>
            </w:pPr>
            <w:r w:rsidRPr="00327F93">
              <w:rPr>
                <w:rFonts w:ascii="Arial" w:hAnsi="Arial" w:cs="Arial"/>
                <w:sz w:val="16"/>
                <w:szCs w:val="16"/>
                <w:vertAlign w:val="superscript"/>
              </w:rPr>
              <w:t>6</w:t>
            </w:r>
          </w:p>
        </w:tc>
        <w:tc>
          <w:tcPr>
            <w:tcW w:w="1336" w:type="dxa"/>
            <w:tcBorders>
              <w:top w:val="nil"/>
              <w:left w:val="nil"/>
              <w:bottom w:val="nil"/>
              <w:right w:val="nil"/>
            </w:tcBorders>
            <w:shd w:val="clear" w:color="auto" w:fill="auto"/>
            <w:noWrap/>
            <w:vAlign w:val="bottom"/>
            <w:hideMark/>
          </w:tcPr>
          <w:p w14:paraId="14155399"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12,483,668</w:t>
            </w:r>
          </w:p>
        </w:tc>
        <w:tc>
          <w:tcPr>
            <w:tcW w:w="125" w:type="dxa"/>
            <w:tcBorders>
              <w:top w:val="nil"/>
              <w:left w:val="nil"/>
              <w:bottom w:val="nil"/>
              <w:right w:val="nil"/>
            </w:tcBorders>
            <w:shd w:val="clear" w:color="auto" w:fill="auto"/>
            <w:noWrap/>
            <w:vAlign w:val="bottom"/>
            <w:hideMark/>
          </w:tcPr>
          <w:p w14:paraId="1134C67D" w14:textId="77777777" w:rsidR="00327F93" w:rsidRPr="00327F93" w:rsidRDefault="00327F93" w:rsidP="00327F93">
            <w:pPr>
              <w:rPr>
                <w:rFonts w:ascii="Arial" w:hAnsi="Arial" w:cs="Arial"/>
                <w:sz w:val="16"/>
                <w:szCs w:val="16"/>
              </w:rPr>
            </w:pPr>
            <w:r w:rsidRPr="00327F93">
              <w:rPr>
                <w:rFonts w:ascii="Arial" w:hAnsi="Arial" w:cs="Arial"/>
                <w:sz w:val="16"/>
                <w:szCs w:val="16"/>
                <w:vertAlign w:val="superscript"/>
              </w:rPr>
              <w:t>6</w:t>
            </w:r>
          </w:p>
        </w:tc>
        <w:tc>
          <w:tcPr>
            <w:tcW w:w="1433" w:type="dxa"/>
            <w:tcBorders>
              <w:top w:val="nil"/>
              <w:left w:val="nil"/>
              <w:bottom w:val="nil"/>
              <w:right w:val="nil"/>
            </w:tcBorders>
            <w:shd w:val="clear" w:color="auto" w:fill="auto"/>
            <w:noWrap/>
            <w:vAlign w:val="bottom"/>
            <w:hideMark/>
          </w:tcPr>
          <w:p w14:paraId="30AF5BD7"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2,194,714</w:t>
            </w:r>
          </w:p>
        </w:tc>
        <w:tc>
          <w:tcPr>
            <w:tcW w:w="106" w:type="dxa"/>
            <w:tcBorders>
              <w:top w:val="nil"/>
              <w:left w:val="nil"/>
              <w:bottom w:val="nil"/>
              <w:right w:val="nil"/>
            </w:tcBorders>
            <w:shd w:val="clear" w:color="auto" w:fill="auto"/>
            <w:noWrap/>
            <w:vAlign w:val="bottom"/>
            <w:hideMark/>
          </w:tcPr>
          <w:p w14:paraId="526303F2"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3B9B47A3"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484,706</w:t>
            </w:r>
          </w:p>
        </w:tc>
        <w:tc>
          <w:tcPr>
            <w:tcW w:w="106" w:type="dxa"/>
            <w:tcBorders>
              <w:top w:val="nil"/>
              <w:left w:val="nil"/>
              <w:bottom w:val="nil"/>
              <w:right w:val="nil"/>
            </w:tcBorders>
            <w:shd w:val="clear" w:color="auto" w:fill="auto"/>
            <w:noWrap/>
            <w:vAlign w:val="bottom"/>
            <w:hideMark/>
          </w:tcPr>
          <w:p w14:paraId="4F180132" w14:textId="77777777" w:rsidR="00327F93" w:rsidRPr="00327F93" w:rsidRDefault="00327F93" w:rsidP="00327F93">
            <w:pPr>
              <w:jc w:val="right"/>
              <w:rPr>
                <w:rFonts w:ascii="Arial" w:hAnsi="Arial" w:cs="Arial"/>
                <w:sz w:val="16"/>
                <w:szCs w:val="16"/>
              </w:rPr>
            </w:pPr>
          </w:p>
        </w:tc>
      </w:tr>
      <w:tr w:rsidR="00327F93" w:rsidRPr="00327F93" w14:paraId="67B71373" w14:textId="77777777" w:rsidTr="009667C5">
        <w:trPr>
          <w:trHeight w:val="195"/>
        </w:trPr>
        <w:tc>
          <w:tcPr>
            <w:tcW w:w="2059" w:type="dxa"/>
            <w:gridSpan w:val="2"/>
            <w:tcBorders>
              <w:top w:val="nil"/>
              <w:left w:val="nil"/>
              <w:bottom w:val="nil"/>
              <w:right w:val="nil"/>
            </w:tcBorders>
            <w:shd w:val="clear" w:color="auto" w:fill="auto"/>
            <w:noWrap/>
            <w:vAlign w:val="center"/>
            <w:hideMark/>
          </w:tcPr>
          <w:p w14:paraId="079DFE78" w14:textId="77777777" w:rsidR="00327F93" w:rsidRPr="00327F93" w:rsidRDefault="00327F93" w:rsidP="00327F93">
            <w:pPr>
              <w:rPr>
                <w:rFonts w:ascii="Arial" w:hAnsi="Arial" w:cs="Arial"/>
                <w:sz w:val="16"/>
                <w:szCs w:val="16"/>
              </w:rPr>
            </w:pPr>
            <w:r w:rsidRPr="00327F93">
              <w:rPr>
                <w:rFonts w:ascii="Arial" w:hAnsi="Arial" w:cs="Arial"/>
                <w:sz w:val="16"/>
                <w:szCs w:val="16"/>
              </w:rPr>
              <w:t>West Virginia</w:t>
            </w:r>
          </w:p>
        </w:tc>
        <w:tc>
          <w:tcPr>
            <w:tcW w:w="1126" w:type="dxa"/>
            <w:tcBorders>
              <w:top w:val="nil"/>
              <w:left w:val="nil"/>
              <w:bottom w:val="nil"/>
              <w:right w:val="nil"/>
            </w:tcBorders>
            <w:shd w:val="clear" w:color="auto" w:fill="auto"/>
            <w:noWrap/>
            <w:vAlign w:val="bottom"/>
            <w:hideMark/>
          </w:tcPr>
          <w:p w14:paraId="53380840"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3,433,438</w:t>
            </w:r>
          </w:p>
        </w:tc>
        <w:tc>
          <w:tcPr>
            <w:tcW w:w="106" w:type="dxa"/>
            <w:tcBorders>
              <w:top w:val="nil"/>
              <w:left w:val="nil"/>
              <w:bottom w:val="nil"/>
              <w:right w:val="nil"/>
            </w:tcBorders>
            <w:shd w:val="clear" w:color="auto" w:fill="auto"/>
            <w:noWrap/>
            <w:vAlign w:val="bottom"/>
            <w:hideMark/>
          </w:tcPr>
          <w:p w14:paraId="27A1641B"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758A2603"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1,170,422</w:t>
            </w:r>
          </w:p>
        </w:tc>
        <w:tc>
          <w:tcPr>
            <w:tcW w:w="106" w:type="dxa"/>
            <w:tcBorders>
              <w:top w:val="nil"/>
              <w:left w:val="nil"/>
              <w:bottom w:val="nil"/>
              <w:right w:val="nil"/>
            </w:tcBorders>
            <w:shd w:val="clear" w:color="auto" w:fill="auto"/>
            <w:noWrap/>
            <w:vAlign w:val="bottom"/>
            <w:hideMark/>
          </w:tcPr>
          <w:p w14:paraId="4FE148DC"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10B4FED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1,906,257</w:t>
            </w:r>
          </w:p>
        </w:tc>
        <w:tc>
          <w:tcPr>
            <w:tcW w:w="125" w:type="dxa"/>
            <w:tcBorders>
              <w:top w:val="nil"/>
              <w:left w:val="nil"/>
              <w:bottom w:val="nil"/>
              <w:right w:val="nil"/>
            </w:tcBorders>
            <w:shd w:val="clear" w:color="auto" w:fill="auto"/>
            <w:noWrap/>
            <w:vAlign w:val="bottom"/>
            <w:hideMark/>
          </w:tcPr>
          <w:p w14:paraId="0AA1F6B9"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0282BE8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356,760</w:t>
            </w:r>
          </w:p>
        </w:tc>
        <w:tc>
          <w:tcPr>
            <w:tcW w:w="106" w:type="dxa"/>
            <w:tcBorders>
              <w:top w:val="nil"/>
              <w:left w:val="nil"/>
              <w:bottom w:val="nil"/>
              <w:right w:val="nil"/>
            </w:tcBorders>
            <w:shd w:val="clear" w:color="auto" w:fill="auto"/>
            <w:noWrap/>
            <w:vAlign w:val="bottom"/>
            <w:hideMark/>
          </w:tcPr>
          <w:p w14:paraId="6CD4C232"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392AE0FE"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3D063F2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3,421,900</w:t>
            </w:r>
          </w:p>
        </w:tc>
        <w:tc>
          <w:tcPr>
            <w:tcW w:w="125" w:type="dxa"/>
            <w:tcBorders>
              <w:top w:val="nil"/>
              <w:left w:val="nil"/>
              <w:bottom w:val="nil"/>
              <w:right w:val="nil"/>
            </w:tcBorders>
            <w:shd w:val="clear" w:color="auto" w:fill="auto"/>
            <w:noWrap/>
            <w:vAlign w:val="bottom"/>
            <w:hideMark/>
          </w:tcPr>
          <w:p w14:paraId="33B25F17"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5CF6C29B"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3,169,684</w:t>
            </w:r>
          </w:p>
        </w:tc>
        <w:tc>
          <w:tcPr>
            <w:tcW w:w="125" w:type="dxa"/>
            <w:tcBorders>
              <w:top w:val="nil"/>
              <w:left w:val="nil"/>
              <w:bottom w:val="nil"/>
              <w:right w:val="nil"/>
            </w:tcBorders>
            <w:shd w:val="clear" w:color="auto" w:fill="auto"/>
            <w:noWrap/>
            <w:vAlign w:val="bottom"/>
            <w:hideMark/>
          </w:tcPr>
          <w:p w14:paraId="01949891"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3CADA780"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190,082</w:t>
            </w:r>
          </w:p>
        </w:tc>
        <w:tc>
          <w:tcPr>
            <w:tcW w:w="106" w:type="dxa"/>
            <w:tcBorders>
              <w:top w:val="nil"/>
              <w:left w:val="nil"/>
              <w:bottom w:val="nil"/>
              <w:right w:val="nil"/>
            </w:tcBorders>
            <w:shd w:val="clear" w:color="auto" w:fill="auto"/>
            <w:noWrap/>
            <w:vAlign w:val="bottom"/>
            <w:hideMark/>
          </w:tcPr>
          <w:p w14:paraId="6CFFB583"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28E349FE"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62,134</w:t>
            </w:r>
          </w:p>
        </w:tc>
        <w:tc>
          <w:tcPr>
            <w:tcW w:w="106" w:type="dxa"/>
            <w:tcBorders>
              <w:top w:val="nil"/>
              <w:left w:val="nil"/>
              <w:bottom w:val="nil"/>
              <w:right w:val="nil"/>
            </w:tcBorders>
            <w:shd w:val="clear" w:color="auto" w:fill="auto"/>
            <w:noWrap/>
            <w:vAlign w:val="bottom"/>
            <w:hideMark/>
          </w:tcPr>
          <w:p w14:paraId="329A623A" w14:textId="77777777" w:rsidR="00327F93" w:rsidRPr="00327F93" w:rsidRDefault="00327F93" w:rsidP="00327F93">
            <w:pPr>
              <w:jc w:val="right"/>
              <w:rPr>
                <w:rFonts w:ascii="Arial" w:hAnsi="Arial" w:cs="Arial"/>
                <w:sz w:val="16"/>
                <w:szCs w:val="16"/>
              </w:rPr>
            </w:pPr>
          </w:p>
        </w:tc>
      </w:tr>
      <w:tr w:rsidR="00327F93" w:rsidRPr="00327F93" w14:paraId="1716CD0B" w14:textId="77777777" w:rsidTr="009667C5">
        <w:trPr>
          <w:trHeight w:val="195"/>
        </w:trPr>
        <w:tc>
          <w:tcPr>
            <w:tcW w:w="794" w:type="dxa"/>
            <w:tcBorders>
              <w:top w:val="nil"/>
              <w:left w:val="nil"/>
              <w:bottom w:val="nil"/>
              <w:right w:val="nil"/>
            </w:tcBorders>
            <w:shd w:val="clear" w:color="auto" w:fill="auto"/>
            <w:noWrap/>
            <w:vAlign w:val="center"/>
            <w:hideMark/>
          </w:tcPr>
          <w:p w14:paraId="75720E72" w14:textId="77777777" w:rsidR="00327F93" w:rsidRPr="00327F93" w:rsidRDefault="00327F93" w:rsidP="00327F93">
            <w:pPr>
              <w:rPr>
                <w:rFonts w:ascii="Arial" w:hAnsi="Arial" w:cs="Arial"/>
                <w:sz w:val="16"/>
                <w:szCs w:val="16"/>
              </w:rPr>
            </w:pPr>
            <w:r w:rsidRPr="00327F93">
              <w:rPr>
                <w:rFonts w:ascii="Arial" w:hAnsi="Arial" w:cs="Arial"/>
                <w:sz w:val="16"/>
                <w:szCs w:val="16"/>
              </w:rPr>
              <w:t>Wisconsin</w:t>
            </w:r>
          </w:p>
        </w:tc>
        <w:tc>
          <w:tcPr>
            <w:tcW w:w="1265" w:type="dxa"/>
            <w:tcBorders>
              <w:top w:val="nil"/>
              <w:left w:val="nil"/>
              <w:bottom w:val="nil"/>
              <w:right w:val="nil"/>
            </w:tcBorders>
            <w:shd w:val="clear" w:color="auto" w:fill="auto"/>
            <w:noWrap/>
            <w:vAlign w:val="center"/>
            <w:hideMark/>
          </w:tcPr>
          <w:p w14:paraId="33A12C4B" w14:textId="77777777" w:rsidR="00327F93" w:rsidRPr="00327F93" w:rsidRDefault="00327F93" w:rsidP="00327F93">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14:paraId="492CFCE8"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11,309,921</w:t>
            </w:r>
          </w:p>
        </w:tc>
        <w:tc>
          <w:tcPr>
            <w:tcW w:w="106" w:type="dxa"/>
            <w:tcBorders>
              <w:top w:val="nil"/>
              <w:left w:val="nil"/>
              <w:bottom w:val="nil"/>
              <w:right w:val="nil"/>
            </w:tcBorders>
            <w:shd w:val="clear" w:color="auto" w:fill="auto"/>
            <w:noWrap/>
            <w:vAlign w:val="bottom"/>
            <w:hideMark/>
          </w:tcPr>
          <w:p w14:paraId="5DEF2AF1"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3B4F5783"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5,351,302</w:t>
            </w:r>
          </w:p>
        </w:tc>
        <w:tc>
          <w:tcPr>
            <w:tcW w:w="106" w:type="dxa"/>
            <w:tcBorders>
              <w:top w:val="nil"/>
              <w:left w:val="nil"/>
              <w:bottom w:val="nil"/>
              <w:right w:val="nil"/>
            </w:tcBorders>
            <w:shd w:val="clear" w:color="auto" w:fill="auto"/>
            <w:noWrap/>
            <w:vAlign w:val="bottom"/>
            <w:hideMark/>
          </w:tcPr>
          <w:p w14:paraId="6DDD0F02"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5495B86F"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5,150,347</w:t>
            </w:r>
          </w:p>
        </w:tc>
        <w:tc>
          <w:tcPr>
            <w:tcW w:w="125" w:type="dxa"/>
            <w:tcBorders>
              <w:top w:val="nil"/>
              <w:left w:val="nil"/>
              <w:bottom w:val="nil"/>
              <w:right w:val="nil"/>
            </w:tcBorders>
            <w:shd w:val="clear" w:color="auto" w:fill="auto"/>
            <w:noWrap/>
            <w:vAlign w:val="bottom"/>
            <w:hideMark/>
          </w:tcPr>
          <w:p w14:paraId="0ED16C25"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132E778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808,271</w:t>
            </w:r>
          </w:p>
        </w:tc>
        <w:tc>
          <w:tcPr>
            <w:tcW w:w="106" w:type="dxa"/>
            <w:tcBorders>
              <w:top w:val="nil"/>
              <w:left w:val="nil"/>
              <w:bottom w:val="nil"/>
              <w:right w:val="nil"/>
            </w:tcBorders>
            <w:shd w:val="clear" w:color="auto" w:fill="auto"/>
            <w:noWrap/>
            <w:vAlign w:val="bottom"/>
            <w:hideMark/>
          </w:tcPr>
          <w:p w14:paraId="78AD00DC"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2006F14F"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45642111"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11,690,833</w:t>
            </w:r>
          </w:p>
        </w:tc>
        <w:tc>
          <w:tcPr>
            <w:tcW w:w="125" w:type="dxa"/>
            <w:tcBorders>
              <w:top w:val="nil"/>
              <w:left w:val="nil"/>
              <w:bottom w:val="nil"/>
              <w:right w:val="nil"/>
            </w:tcBorders>
            <w:shd w:val="clear" w:color="auto" w:fill="auto"/>
            <w:noWrap/>
            <w:vAlign w:val="bottom"/>
            <w:hideMark/>
          </w:tcPr>
          <w:p w14:paraId="2D5559F3" w14:textId="77777777" w:rsidR="00327F93" w:rsidRPr="00327F93" w:rsidRDefault="00327F93" w:rsidP="00327F93">
            <w:pPr>
              <w:rPr>
                <w:rFonts w:ascii="Arial" w:hAnsi="Arial" w:cs="Arial"/>
                <w:sz w:val="16"/>
                <w:szCs w:val="16"/>
              </w:rPr>
            </w:pPr>
            <w:r w:rsidRPr="00327F93">
              <w:rPr>
                <w:rFonts w:ascii="Arial" w:hAnsi="Arial" w:cs="Arial"/>
                <w:sz w:val="16"/>
                <w:szCs w:val="16"/>
                <w:vertAlign w:val="superscript"/>
              </w:rPr>
              <w:t>6</w:t>
            </w:r>
          </w:p>
        </w:tc>
        <w:tc>
          <w:tcPr>
            <w:tcW w:w="1336" w:type="dxa"/>
            <w:tcBorders>
              <w:top w:val="nil"/>
              <w:left w:val="nil"/>
              <w:bottom w:val="nil"/>
              <w:right w:val="nil"/>
            </w:tcBorders>
            <w:shd w:val="clear" w:color="auto" w:fill="auto"/>
            <w:noWrap/>
            <w:vAlign w:val="bottom"/>
            <w:hideMark/>
          </w:tcPr>
          <w:p w14:paraId="3E6891C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10,122,041</w:t>
            </w:r>
          </w:p>
        </w:tc>
        <w:tc>
          <w:tcPr>
            <w:tcW w:w="125" w:type="dxa"/>
            <w:tcBorders>
              <w:top w:val="nil"/>
              <w:left w:val="nil"/>
              <w:bottom w:val="nil"/>
              <w:right w:val="nil"/>
            </w:tcBorders>
            <w:shd w:val="clear" w:color="auto" w:fill="auto"/>
            <w:noWrap/>
            <w:vAlign w:val="bottom"/>
            <w:hideMark/>
          </w:tcPr>
          <w:p w14:paraId="4CAD323E" w14:textId="77777777" w:rsidR="00327F93" w:rsidRPr="00327F93" w:rsidRDefault="00327F93" w:rsidP="00327F93">
            <w:pPr>
              <w:rPr>
                <w:rFonts w:ascii="Arial" w:hAnsi="Arial" w:cs="Arial"/>
                <w:sz w:val="16"/>
                <w:szCs w:val="16"/>
              </w:rPr>
            </w:pPr>
            <w:r w:rsidRPr="00327F93">
              <w:rPr>
                <w:rFonts w:ascii="Arial" w:hAnsi="Arial" w:cs="Arial"/>
                <w:sz w:val="16"/>
                <w:szCs w:val="16"/>
                <w:vertAlign w:val="superscript"/>
              </w:rPr>
              <w:t>6</w:t>
            </w:r>
          </w:p>
        </w:tc>
        <w:tc>
          <w:tcPr>
            <w:tcW w:w="1433" w:type="dxa"/>
            <w:tcBorders>
              <w:top w:val="nil"/>
              <w:left w:val="nil"/>
              <w:bottom w:val="nil"/>
              <w:right w:val="nil"/>
            </w:tcBorders>
            <w:shd w:val="clear" w:color="auto" w:fill="auto"/>
            <w:noWrap/>
            <w:vAlign w:val="bottom"/>
            <w:hideMark/>
          </w:tcPr>
          <w:p w14:paraId="2B6D6225"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1,054,892</w:t>
            </w:r>
          </w:p>
        </w:tc>
        <w:tc>
          <w:tcPr>
            <w:tcW w:w="106" w:type="dxa"/>
            <w:tcBorders>
              <w:top w:val="nil"/>
              <w:left w:val="nil"/>
              <w:bottom w:val="nil"/>
              <w:right w:val="nil"/>
            </w:tcBorders>
            <w:shd w:val="clear" w:color="auto" w:fill="auto"/>
            <w:noWrap/>
            <w:vAlign w:val="bottom"/>
            <w:hideMark/>
          </w:tcPr>
          <w:p w14:paraId="1E5AF551"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2281F008"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513,900</w:t>
            </w:r>
          </w:p>
        </w:tc>
        <w:tc>
          <w:tcPr>
            <w:tcW w:w="106" w:type="dxa"/>
            <w:tcBorders>
              <w:top w:val="nil"/>
              <w:left w:val="nil"/>
              <w:bottom w:val="nil"/>
              <w:right w:val="nil"/>
            </w:tcBorders>
            <w:shd w:val="clear" w:color="auto" w:fill="auto"/>
            <w:noWrap/>
            <w:vAlign w:val="bottom"/>
            <w:hideMark/>
          </w:tcPr>
          <w:p w14:paraId="6DE220F2" w14:textId="77777777" w:rsidR="00327F93" w:rsidRPr="00327F93" w:rsidRDefault="00327F93" w:rsidP="00327F93">
            <w:pPr>
              <w:jc w:val="right"/>
              <w:rPr>
                <w:rFonts w:ascii="Arial" w:hAnsi="Arial" w:cs="Arial"/>
                <w:sz w:val="16"/>
                <w:szCs w:val="16"/>
              </w:rPr>
            </w:pPr>
          </w:p>
        </w:tc>
      </w:tr>
      <w:tr w:rsidR="00327F93" w:rsidRPr="00327F93" w14:paraId="34B592F9" w14:textId="77777777" w:rsidTr="009667C5">
        <w:trPr>
          <w:trHeight w:val="225"/>
        </w:trPr>
        <w:tc>
          <w:tcPr>
            <w:tcW w:w="794" w:type="dxa"/>
            <w:tcBorders>
              <w:top w:val="nil"/>
              <w:left w:val="nil"/>
              <w:bottom w:val="nil"/>
              <w:right w:val="nil"/>
            </w:tcBorders>
            <w:shd w:val="clear" w:color="auto" w:fill="auto"/>
            <w:noWrap/>
            <w:hideMark/>
          </w:tcPr>
          <w:p w14:paraId="60C4CC7A" w14:textId="77777777" w:rsidR="00327F93" w:rsidRPr="00327F93" w:rsidRDefault="00327F93" w:rsidP="00327F93">
            <w:pPr>
              <w:rPr>
                <w:rFonts w:ascii="Arial" w:hAnsi="Arial" w:cs="Arial"/>
                <w:sz w:val="16"/>
                <w:szCs w:val="16"/>
              </w:rPr>
            </w:pPr>
            <w:r w:rsidRPr="00327F93">
              <w:rPr>
                <w:rFonts w:ascii="Arial" w:hAnsi="Arial" w:cs="Arial"/>
                <w:sz w:val="16"/>
                <w:szCs w:val="16"/>
              </w:rPr>
              <w:t>Wyoming</w:t>
            </w:r>
          </w:p>
        </w:tc>
        <w:tc>
          <w:tcPr>
            <w:tcW w:w="1265" w:type="dxa"/>
            <w:tcBorders>
              <w:top w:val="nil"/>
              <w:left w:val="nil"/>
              <w:bottom w:val="nil"/>
              <w:right w:val="nil"/>
            </w:tcBorders>
            <w:shd w:val="clear" w:color="auto" w:fill="auto"/>
            <w:noWrap/>
            <w:vAlign w:val="center"/>
            <w:hideMark/>
          </w:tcPr>
          <w:p w14:paraId="78E547F9" w14:textId="77777777" w:rsidR="00327F93" w:rsidRPr="00327F93" w:rsidRDefault="00327F93" w:rsidP="00327F93">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14:paraId="0F070BA1"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2,042,925</w:t>
            </w:r>
          </w:p>
        </w:tc>
        <w:tc>
          <w:tcPr>
            <w:tcW w:w="106" w:type="dxa"/>
            <w:tcBorders>
              <w:top w:val="nil"/>
              <w:left w:val="nil"/>
              <w:bottom w:val="nil"/>
              <w:right w:val="nil"/>
            </w:tcBorders>
            <w:shd w:val="clear" w:color="auto" w:fill="auto"/>
            <w:noWrap/>
            <w:vAlign w:val="bottom"/>
            <w:hideMark/>
          </w:tcPr>
          <w:p w14:paraId="1C55CFD2"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231264D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743,590</w:t>
            </w:r>
          </w:p>
        </w:tc>
        <w:tc>
          <w:tcPr>
            <w:tcW w:w="106" w:type="dxa"/>
            <w:tcBorders>
              <w:top w:val="nil"/>
              <w:left w:val="nil"/>
              <w:bottom w:val="nil"/>
              <w:right w:val="nil"/>
            </w:tcBorders>
            <w:shd w:val="clear" w:color="auto" w:fill="auto"/>
            <w:noWrap/>
            <w:vAlign w:val="bottom"/>
            <w:hideMark/>
          </w:tcPr>
          <w:p w14:paraId="13B32C67"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5BBB29E8"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1,175,770</w:t>
            </w:r>
          </w:p>
        </w:tc>
        <w:tc>
          <w:tcPr>
            <w:tcW w:w="125" w:type="dxa"/>
            <w:tcBorders>
              <w:top w:val="nil"/>
              <w:left w:val="nil"/>
              <w:bottom w:val="nil"/>
              <w:right w:val="nil"/>
            </w:tcBorders>
            <w:shd w:val="clear" w:color="auto" w:fill="auto"/>
            <w:noWrap/>
            <w:vAlign w:val="bottom"/>
            <w:hideMark/>
          </w:tcPr>
          <w:p w14:paraId="364395DA"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59D8AD9A"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123,566</w:t>
            </w:r>
          </w:p>
        </w:tc>
        <w:tc>
          <w:tcPr>
            <w:tcW w:w="106" w:type="dxa"/>
            <w:tcBorders>
              <w:top w:val="nil"/>
              <w:left w:val="nil"/>
              <w:bottom w:val="nil"/>
              <w:right w:val="nil"/>
            </w:tcBorders>
            <w:shd w:val="clear" w:color="auto" w:fill="auto"/>
            <w:noWrap/>
            <w:vAlign w:val="bottom"/>
            <w:hideMark/>
          </w:tcPr>
          <w:p w14:paraId="6888CBE1"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630255E5"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6BA62641"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2,020,051</w:t>
            </w:r>
          </w:p>
        </w:tc>
        <w:tc>
          <w:tcPr>
            <w:tcW w:w="125" w:type="dxa"/>
            <w:tcBorders>
              <w:top w:val="nil"/>
              <w:left w:val="nil"/>
              <w:bottom w:val="nil"/>
              <w:right w:val="nil"/>
            </w:tcBorders>
            <w:shd w:val="clear" w:color="auto" w:fill="auto"/>
            <w:noWrap/>
            <w:vAlign w:val="bottom"/>
            <w:hideMark/>
          </w:tcPr>
          <w:p w14:paraId="60167350"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5852ACE3"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1,556,321</w:t>
            </w:r>
          </w:p>
        </w:tc>
        <w:tc>
          <w:tcPr>
            <w:tcW w:w="125" w:type="dxa"/>
            <w:tcBorders>
              <w:top w:val="nil"/>
              <w:left w:val="nil"/>
              <w:bottom w:val="nil"/>
              <w:right w:val="nil"/>
            </w:tcBorders>
            <w:shd w:val="clear" w:color="auto" w:fill="auto"/>
            <w:noWrap/>
            <w:vAlign w:val="bottom"/>
            <w:hideMark/>
          </w:tcPr>
          <w:p w14:paraId="76BF5EB9"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26A1CC61"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454,305</w:t>
            </w:r>
          </w:p>
        </w:tc>
        <w:tc>
          <w:tcPr>
            <w:tcW w:w="106" w:type="dxa"/>
            <w:tcBorders>
              <w:top w:val="nil"/>
              <w:left w:val="nil"/>
              <w:bottom w:val="nil"/>
              <w:right w:val="nil"/>
            </w:tcBorders>
            <w:shd w:val="clear" w:color="auto" w:fill="auto"/>
            <w:noWrap/>
            <w:vAlign w:val="bottom"/>
            <w:hideMark/>
          </w:tcPr>
          <w:p w14:paraId="282A71BE"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7F5A4AF4"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9,424</w:t>
            </w:r>
          </w:p>
        </w:tc>
        <w:tc>
          <w:tcPr>
            <w:tcW w:w="106" w:type="dxa"/>
            <w:tcBorders>
              <w:top w:val="nil"/>
              <w:left w:val="nil"/>
              <w:bottom w:val="nil"/>
              <w:right w:val="nil"/>
            </w:tcBorders>
            <w:shd w:val="clear" w:color="auto" w:fill="auto"/>
            <w:noWrap/>
            <w:vAlign w:val="bottom"/>
            <w:hideMark/>
          </w:tcPr>
          <w:p w14:paraId="45FA770A" w14:textId="77777777" w:rsidR="00327F93" w:rsidRPr="00327F93" w:rsidRDefault="00327F93" w:rsidP="00327F93">
            <w:pPr>
              <w:jc w:val="right"/>
              <w:rPr>
                <w:rFonts w:ascii="Arial" w:hAnsi="Arial" w:cs="Arial"/>
                <w:sz w:val="16"/>
                <w:szCs w:val="16"/>
              </w:rPr>
            </w:pPr>
          </w:p>
        </w:tc>
      </w:tr>
      <w:tr w:rsidR="00327F93" w:rsidRPr="00327F93" w14:paraId="634FFB09" w14:textId="77777777" w:rsidTr="009667C5">
        <w:trPr>
          <w:trHeight w:val="60"/>
        </w:trPr>
        <w:tc>
          <w:tcPr>
            <w:tcW w:w="794" w:type="dxa"/>
            <w:tcBorders>
              <w:top w:val="double" w:sz="6" w:space="0" w:color="auto"/>
              <w:left w:val="nil"/>
              <w:bottom w:val="nil"/>
              <w:right w:val="nil"/>
            </w:tcBorders>
            <w:shd w:val="clear" w:color="auto" w:fill="auto"/>
            <w:noWrap/>
            <w:hideMark/>
          </w:tcPr>
          <w:p w14:paraId="34D43A37"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265" w:type="dxa"/>
            <w:tcBorders>
              <w:top w:val="double" w:sz="6" w:space="0" w:color="auto"/>
              <w:left w:val="nil"/>
              <w:bottom w:val="nil"/>
              <w:right w:val="nil"/>
            </w:tcBorders>
            <w:shd w:val="clear" w:color="auto" w:fill="auto"/>
            <w:noWrap/>
            <w:vAlign w:val="center"/>
            <w:hideMark/>
          </w:tcPr>
          <w:p w14:paraId="4CCA2F10"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126" w:type="dxa"/>
            <w:tcBorders>
              <w:top w:val="double" w:sz="6" w:space="0" w:color="auto"/>
              <w:left w:val="nil"/>
              <w:bottom w:val="nil"/>
              <w:right w:val="nil"/>
            </w:tcBorders>
            <w:shd w:val="clear" w:color="auto" w:fill="auto"/>
            <w:noWrap/>
            <w:vAlign w:val="bottom"/>
            <w:hideMark/>
          </w:tcPr>
          <w:p w14:paraId="037C65EA"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06" w:type="dxa"/>
            <w:tcBorders>
              <w:top w:val="double" w:sz="6" w:space="0" w:color="auto"/>
              <w:left w:val="nil"/>
              <w:bottom w:val="nil"/>
              <w:right w:val="nil"/>
            </w:tcBorders>
            <w:shd w:val="clear" w:color="auto" w:fill="auto"/>
            <w:noWrap/>
            <w:vAlign w:val="bottom"/>
            <w:hideMark/>
          </w:tcPr>
          <w:p w14:paraId="565E611A"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127" w:type="dxa"/>
            <w:tcBorders>
              <w:top w:val="double" w:sz="6" w:space="0" w:color="auto"/>
              <w:left w:val="nil"/>
              <w:bottom w:val="nil"/>
              <w:right w:val="nil"/>
            </w:tcBorders>
            <w:shd w:val="clear" w:color="auto" w:fill="auto"/>
            <w:noWrap/>
            <w:vAlign w:val="bottom"/>
            <w:hideMark/>
          </w:tcPr>
          <w:p w14:paraId="7DC00AE4"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06" w:type="dxa"/>
            <w:tcBorders>
              <w:top w:val="double" w:sz="6" w:space="0" w:color="auto"/>
              <w:left w:val="nil"/>
              <w:bottom w:val="nil"/>
              <w:right w:val="nil"/>
            </w:tcBorders>
            <w:shd w:val="clear" w:color="auto" w:fill="auto"/>
            <w:noWrap/>
            <w:vAlign w:val="bottom"/>
            <w:hideMark/>
          </w:tcPr>
          <w:p w14:paraId="4B6ED4F9"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727" w:type="dxa"/>
            <w:tcBorders>
              <w:top w:val="double" w:sz="6" w:space="0" w:color="auto"/>
              <w:left w:val="nil"/>
              <w:bottom w:val="nil"/>
              <w:right w:val="nil"/>
            </w:tcBorders>
            <w:shd w:val="clear" w:color="auto" w:fill="auto"/>
            <w:noWrap/>
            <w:vAlign w:val="bottom"/>
            <w:hideMark/>
          </w:tcPr>
          <w:p w14:paraId="75ED2FF1"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25" w:type="dxa"/>
            <w:tcBorders>
              <w:top w:val="double" w:sz="6" w:space="0" w:color="auto"/>
              <w:left w:val="nil"/>
              <w:bottom w:val="nil"/>
              <w:right w:val="nil"/>
            </w:tcBorders>
            <w:shd w:val="clear" w:color="auto" w:fill="auto"/>
            <w:noWrap/>
            <w:vAlign w:val="bottom"/>
            <w:hideMark/>
          </w:tcPr>
          <w:p w14:paraId="27552870"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007" w:type="dxa"/>
            <w:tcBorders>
              <w:top w:val="double" w:sz="6" w:space="0" w:color="auto"/>
              <w:left w:val="nil"/>
              <w:bottom w:val="nil"/>
              <w:right w:val="nil"/>
            </w:tcBorders>
            <w:shd w:val="clear" w:color="auto" w:fill="auto"/>
            <w:noWrap/>
            <w:vAlign w:val="bottom"/>
            <w:hideMark/>
          </w:tcPr>
          <w:p w14:paraId="08FD1C25"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06" w:type="dxa"/>
            <w:tcBorders>
              <w:top w:val="double" w:sz="6" w:space="0" w:color="auto"/>
              <w:left w:val="nil"/>
              <w:bottom w:val="nil"/>
              <w:right w:val="nil"/>
            </w:tcBorders>
            <w:shd w:val="clear" w:color="auto" w:fill="auto"/>
            <w:noWrap/>
            <w:vAlign w:val="bottom"/>
            <w:hideMark/>
          </w:tcPr>
          <w:p w14:paraId="712D678B"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06" w:type="dxa"/>
            <w:tcBorders>
              <w:top w:val="double" w:sz="6" w:space="0" w:color="auto"/>
              <w:left w:val="nil"/>
              <w:bottom w:val="nil"/>
              <w:right w:val="nil"/>
            </w:tcBorders>
            <w:shd w:val="clear" w:color="auto" w:fill="auto"/>
            <w:noWrap/>
            <w:vAlign w:val="center"/>
            <w:hideMark/>
          </w:tcPr>
          <w:p w14:paraId="75EA30DC" w14:textId="77777777" w:rsidR="00327F93" w:rsidRPr="00327F93" w:rsidRDefault="00327F93" w:rsidP="00327F93">
            <w:pPr>
              <w:jc w:val="right"/>
              <w:rPr>
                <w:rFonts w:ascii="Arial" w:hAnsi="Arial" w:cs="Arial"/>
                <w:sz w:val="8"/>
                <w:szCs w:val="8"/>
              </w:rPr>
            </w:pPr>
            <w:r w:rsidRPr="00327F93">
              <w:rPr>
                <w:rFonts w:ascii="Arial" w:hAnsi="Arial" w:cs="Arial"/>
                <w:sz w:val="8"/>
                <w:szCs w:val="8"/>
              </w:rPr>
              <w:t> </w:t>
            </w:r>
          </w:p>
        </w:tc>
        <w:tc>
          <w:tcPr>
            <w:tcW w:w="1127" w:type="dxa"/>
            <w:tcBorders>
              <w:top w:val="double" w:sz="6" w:space="0" w:color="auto"/>
              <w:left w:val="nil"/>
              <w:bottom w:val="nil"/>
              <w:right w:val="nil"/>
            </w:tcBorders>
            <w:shd w:val="clear" w:color="auto" w:fill="auto"/>
            <w:noWrap/>
            <w:vAlign w:val="bottom"/>
            <w:hideMark/>
          </w:tcPr>
          <w:p w14:paraId="34616162"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25" w:type="dxa"/>
            <w:tcBorders>
              <w:top w:val="double" w:sz="6" w:space="0" w:color="auto"/>
              <w:left w:val="nil"/>
              <w:bottom w:val="nil"/>
              <w:right w:val="nil"/>
            </w:tcBorders>
            <w:shd w:val="clear" w:color="auto" w:fill="auto"/>
            <w:noWrap/>
            <w:vAlign w:val="bottom"/>
            <w:hideMark/>
          </w:tcPr>
          <w:p w14:paraId="16E1B104" w14:textId="77777777" w:rsidR="00327F93" w:rsidRPr="00327F93" w:rsidRDefault="00327F93" w:rsidP="00327F93">
            <w:pPr>
              <w:rPr>
                <w:rFonts w:ascii="Arial" w:hAnsi="Arial" w:cs="Arial"/>
                <w:sz w:val="8"/>
                <w:szCs w:val="8"/>
              </w:rPr>
            </w:pPr>
            <w:r w:rsidRPr="00327F93">
              <w:rPr>
                <w:rFonts w:ascii="Arial" w:hAnsi="Arial" w:cs="Arial"/>
                <w:sz w:val="8"/>
                <w:szCs w:val="8"/>
                <w:vertAlign w:val="superscript"/>
              </w:rPr>
              <w:t> </w:t>
            </w:r>
          </w:p>
        </w:tc>
        <w:tc>
          <w:tcPr>
            <w:tcW w:w="1336" w:type="dxa"/>
            <w:tcBorders>
              <w:top w:val="double" w:sz="6" w:space="0" w:color="auto"/>
              <w:left w:val="nil"/>
              <w:bottom w:val="nil"/>
              <w:right w:val="nil"/>
            </w:tcBorders>
            <w:shd w:val="clear" w:color="auto" w:fill="auto"/>
            <w:noWrap/>
            <w:vAlign w:val="bottom"/>
            <w:hideMark/>
          </w:tcPr>
          <w:p w14:paraId="6B5093B5"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25" w:type="dxa"/>
            <w:tcBorders>
              <w:top w:val="double" w:sz="6" w:space="0" w:color="auto"/>
              <w:left w:val="nil"/>
              <w:bottom w:val="nil"/>
              <w:right w:val="nil"/>
            </w:tcBorders>
            <w:shd w:val="clear" w:color="auto" w:fill="auto"/>
            <w:noWrap/>
            <w:vAlign w:val="bottom"/>
            <w:hideMark/>
          </w:tcPr>
          <w:p w14:paraId="0D3F7BDF"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433" w:type="dxa"/>
            <w:tcBorders>
              <w:top w:val="double" w:sz="6" w:space="0" w:color="auto"/>
              <w:left w:val="nil"/>
              <w:bottom w:val="nil"/>
              <w:right w:val="nil"/>
            </w:tcBorders>
            <w:shd w:val="clear" w:color="auto" w:fill="auto"/>
            <w:noWrap/>
            <w:vAlign w:val="bottom"/>
            <w:hideMark/>
          </w:tcPr>
          <w:p w14:paraId="577FC9E4"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06" w:type="dxa"/>
            <w:tcBorders>
              <w:top w:val="double" w:sz="6" w:space="0" w:color="auto"/>
              <w:left w:val="nil"/>
              <w:bottom w:val="nil"/>
              <w:right w:val="nil"/>
            </w:tcBorders>
            <w:shd w:val="clear" w:color="auto" w:fill="auto"/>
            <w:noWrap/>
            <w:vAlign w:val="bottom"/>
            <w:hideMark/>
          </w:tcPr>
          <w:p w14:paraId="5C710C4A"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007" w:type="dxa"/>
            <w:tcBorders>
              <w:top w:val="double" w:sz="6" w:space="0" w:color="auto"/>
              <w:left w:val="nil"/>
              <w:bottom w:val="nil"/>
              <w:right w:val="nil"/>
            </w:tcBorders>
            <w:shd w:val="clear" w:color="auto" w:fill="auto"/>
            <w:noWrap/>
            <w:vAlign w:val="bottom"/>
            <w:hideMark/>
          </w:tcPr>
          <w:p w14:paraId="77F15243"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c>
          <w:tcPr>
            <w:tcW w:w="106" w:type="dxa"/>
            <w:tcBorders>
              <w:top w:val="double" w:sz="6" w:space="0" w:color="auto"/>
              <w:left w:val="nil"/>
              <w:bottom w:val="nil"/>
              <w:right w:val="nil"/>
            </w:tcBorders>
            <w:shd w:val="clear" w:color="auto" w:fill="auto"/>
            <w:noWrap/>
            <w:vAlign w:val="bottom"/>
            <w:hideMark/>
          </w:tcPr>
          <w:p w14:paraId="7FEDDD4E" w14:textId="77777777" w:rsidR="00327F93" w:rsidRPr="00327F93" w:rsidRDefault="00327F93" w:rsidP="00327F93">
            <w:pPr>
              <w:rPr>
                <w:rFonts w:ascii="Arial" w:hAnsi="Arial" w:cs="Arial"/>
                <w:sz w:val="8"/>
                <w:szCs w:val="8"/>
              </w:rPr>
            </w:pPr>
            <w:r w:rsidRPr="00327F93">
              <w:rPr>
                <w:rFonts w:ascii="Arial" w:hAnsi="Arial" w:cs="Arial"/>
                <w:sz w:val="8"/>
                <w:szCs w:val="8"/>
              </w:rPr>
              <w:t> </w:t>
            </w:r>
          </w:p>
        </w:tc>
      </w:tr>
      <w:tr w:rsidR="00327F93" w:rsidRPr="00327F93" w14:paraId="2DD81CE7" w14:textId="77777777" w:rsidTr="009667C5">
        <w:trPr>
          <w:trHeight w:val="63"/>
        </w:trPr>
        <w:tc>
          <w:tcPr>
            <w:tcW w:w="2059" w:type="dxa"/>
            <w:gridSpan w:val="2"/>
            <w:tcBorders>
              <w:top w:val="nil"/>
              <w:left w:val="nil"/>
              <w:bottom w:val="nil"/>
              <w:right w:val="nil"/>
            </w:tcBorders>
            <w:shd w:val="clear" w:color="auto" w:fill="auto"/>
            <w:noWrap/>
            <w:vAlign w:val="bottom"/>
            <w:hideMark/>
          </w:tcPr>
          <w:p w14:paraId="0E5E724C" w14:textId="77777777" w:rsidR="00327F93" w:rsidRPr="00327F93" w:rsidRDefault="00327F93" w:rsidP="00327F93">
            <w:pPr>
              <w:ind w:firstLineChars="100" w:firstLine="160"/>
              <w:rPr>
                <w:rFonts w:ascii="Arial" w:hAnsi="Arial" w:cs="Arial"/>
                <w:sz w:val="16"/>
                <w:szCs w:val="16"/>
              </w:rPr>
            </w:pPr>
            <w:r w:rsidRPr="00327F93">
              <w:rPr>
                <w:rFonts w:ascii="Arial" w:hAnsi="Arial" w:cs="Arial"/>
                <w:sz w:val="16"/>
                <w:szCs w:val="16"/>
              </w:rPr>
              <w:t>Other jurisdictions</w:t>
            </w:r>
          </w:p>
        </w:tc>
        <w:tc>
          <w:tcPr>
            <w:tcW w:w="1126" w:type="dxa"/>
            <w:tcBorders>
              <w:top w:val="nil"/>
              <w:left w:val="nil"/>
              <w:bottom w:val="nil"/>
              <w:right w:val="nil"/>
            </w:tcBorders>
            <w:shd w:val="clear" w:color="auto" w:fill="auto"/>
            <w:noWrap/>
            <w:vAlign w:val="bottom"/>
            <w:hideMark/>
          </w:tcPr>
          <w:p w14:paraId="585381E8" w14:textId="77777777" w:rsidR="00327F93" w:rsidRPr="00327F93" w:rsidRDefault="00327F93" w:rsidP="00327F93">
            <w:pPr>
              <w:ind w:firstLineChars="100" w:firstLine="160"/>
              <w:rPr>
                <w:rFonts w:ascii="Arial" w:hAnsi="Arial" w:cs="Arial"/>
                <w:sz w:val="16"/>
                <w:szCs w:val="16"/>
              </w:rPr>
            </w:pPr>
          </w:p>
        </w:tc>
        <w:tc>
          <w:tcPr>
            <w:tcW w:w="106" w:type="dxa"/>
            <w:tcBorders>
              <w:top w:val="nil"/>
              <w:left w:val="nil"/>
              <w:bottom w:val="nil"/>
              <w:right w:val="nil"/>
            </w:tcBorders>
            <w:shd w:val="clear" w:color="auto" w:fill="auto"/>
            <w:noWrap/>
            <w:vAlign w:val="bottom"/>
            <w:hideMark/>
          </w:tcPr>
          <w:p w14:paraId="16AB993F"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5022B1F2" w14:textId="77777777" w:rsidR="00327F93" w:rsidRPr="00327F93" w:rsidRDefault="00327F93" w:rsidP="00327F93">
            <w:pPr>
              <w:rPr>
                <w:sz w:val="16"/>
                <w:szCs w:val="16"/>
              </w:rPr>
            </w:pPr>
          </w:p>
        </w:tc>
        <w:tc>
          <w:tcPr>
            <w:tcW w:w="106" w:type="dxa"/>
            <w:tcBorders>
              <w:top w:val="nil"/>
              <w:left w:val="nil"/>
              <w:bottom w:val="nil"/>
              <w:right w:val="nil"/>
            </w:tcBorders>
            <w:shd w:val="clear" w:color="auto" w:fill="auto"/>
            <w:noWrap/>
            <w:vAlign w:val="bottom"/>
            <w:hideMark/>
          </w:tcPr>
          <w:p w14:paraId="5E116342" w14:textId="77777777" w:rsidR="00327F93" w:rsidRPr="00327F93" w:rsidRDefault="00327F93" w:rsidP="00327F93">
            <w:pPr>
              <w:rPr>
                <w:sz w:val="16"/>
                <w:szCs w:val="16"/>
              </w:rPr>
            </w:pPr>
          </w:p>
        </w:tc>
        <w:tc>
          <w:tcPr>
            <w:tcW w:w="1727" w:type="dxa"/>
            <w:tcBorders>
              <w:top w:val="nil"/>
              <w:left w:val="nil"/>
              <w:bottom w:val="nil"/>
              <w:right w:val="nil"/>
            </w:tcBorders>
            <w:shd w:val="clear" w:color="auto" w:fill="auto"/>
            <w:noWrap/>
            <w:vAlign w:val="bottom"/>
            <w:hideMark/>
          </w:tcPr>
          <w:p w14:paraId="5C19CCB7" w14:textId="77777777" w:rsidR="00327F93" w:rsidRPr="00327F93" w:rsidRDefault="00327F93" w:rsidP="00327F93">
            <w:pPr>
              <w:rPr>
                <w:sz w:val="16"/>
                <w:szCs w:val="16"/>
              </w:rPr>
            </w:pPr>
          </w:p>
        </w:tc>
        <w:tc>
          <w:tcPr>
            <w:tcW w:w="125" w:type="dxa"/>
            <w:tcBorders>
              <w:top w:val="nil"/>
              <w:left w:val="nil"/>
              <w:bottom w:val="nil"/>
              <w:right w:val="nil"/>
            </w:tcBorders>
            <w:shd w:val="clear" w:color="auto" w:fill="auto"/>
            <w:noWrap/>
            <w:vAlign w:val="bottom"/>
            <w:hideMark/>
          </w:tcPr>
          <w:p w14:paraId="64CF7E57" w14:textId="77777777" w:rsidR="00327F93" w:rsidRPr="00327F93" w:rsidRDefault="00327F93" w:rsidP="00327F93">
            <w:pPr>
              <w:rPr>
                <w:sz w:val="16"/>
                <w:szCs w:val="16"/>
              </w:rPr>
            </w:pPr>
          </w:p>
        </w:tc>
        <w:tc>
          <w:tcPr>
            <w:tcW w:w="1007" w:type="dxa"/>
            <w:tcBorders>
              <w:top w:val="nil"/>
              <w:left w:val="nil"/>
              <w:bottom w:val="nil"/>
              <w:right w:val="nil"/>
            </w:tcBorders>
            <w:shd w:val="clear" w:color="auto" w:fill="auto"/>
            <w:noWrap/>
            <w:vAlign w:val="bottom"/>
            <w:hideMark/>
          </w:tcPr>
          <w:p w14:paraId="072EC519" w14:textId="77777777" w:rsidR="00327F93" w:rsidRPr="00327F93" w:rsidRDefault="00327F93" w:rsidP="00327F93">
            <w:pPr>
              <w:rPr>
                <w:sz w:val="16"/>
                <w:szCs w:val="16"/>
              </w:rPr>
            </w:pPr>
          </w:p>
        </w:tc>
        <w:tc>
          <w:tcPr>
            <w:tcW w:w="106" w:type="dxa"/>
            <w:tcBorders>
              <w:top w:val="nil"/>
              <w:left w:val="nil"/>
              <w:bottom w:val="nil"/>
              <w:right w:val="nil"/>
            </w:tcBorders>
            <w:shd w:val="clear" w:color="auto" w:fill="auto"/>
            <w:noWrap/>
            <w:vAlign w:val="bottom"/>
            <w:hideMark/>
          </w:tcPr>
          <w:p w14:paraId="284BFC5E" w14:textId="77777777" w:rsidR="00327F93" w:rsidRPr="00327F93" w:rsidRDefault="00327F93" w:rsidP="00327F93">
            <w:pPr>
              <w:rPr>
                <w:sz w:val="16"/>
                <w:szCs w:val="16"/>
              </w:rPr>
            </w:pPr>
          </w:p>
        </w:tc>
        <w:tc>
          <w:tcPr>
            <w:tcW w:w="106" w:type="dxa"/>
            <w:tcBorders>
              <w:top w:val="nil"/>
              <w:left w:val="nil"/>
              <w:bottom w:val="nil"/>
              <w:right w:val="nil"/>
            </w:tcBorders>
            <w:shd w:val="clear" w:color="auto" w:fill="auto"/>
            <w:noWrap/>
            <w:vAlign w:val="center"/>
            <w:hideMark/>
          </w:tcPr>
          <w:p w14:paraId="061D630A"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306D35A6" w14:textId="77777777" w:rsidR="00327F93" w:rsidRPr="00327F93" w:rsidRDefault="00327F93" w:rsidP="00327F93">
            <w:pPr>
              <w:jc w:val="right"/>
              <w:rPr>
                <w:sz w:val="16"/>
                <w:szCs w:val="16"/>
              </w:rPr>
            </w:pPr>
          </w:p>
        </w:tc>
        <w:tc>
          <w:tcPr>
            <w:tcW w:w="125" w:type="dxa"/>
            <w:tcBorders>
              <w:top w:val="nil"/>
              <w:left w:val="nil"/>
              <w:bottom w:val="nil"/>
              <w:right w:val="nil"/>
            </w:tcBorders>
            <w:shd w:val="clear" w:color="auto" w:fill="auto"/>
            <w:noWrap/>
            <w:vAlign w:val="bottom"/>
            <w:hideMark/>
          </w:tcPr>
          <w:p w14:paraId="68AFF1ED" w14:textId="77777777" w:rsidR="00327F93" w:rsidRPr="00327F93" w:rsidRDefault="00327F93" w:rsidP="00327F93">
            <w:pPr>
              <w:rPr>
                <w:sz w:val="16"/>
                <w:szCs w:val="16"/>
              </w:rPr>
            </w:pPr>
          </w:p>
        </w:tc>
        <w:tc>
          <w:tcPr>
            <w:tcW w:w="1336" w:type="dxa"/>
            <w:tcBorders>
              <w:top w:val="nil"/>
              <w:left w:val="nil"/>
              <w:bottom w:val="nil"/>
              <w:right w:val="nil"/>
            </w:tcBorders>
            <w:shd w:val="clear" w:color="auto" w:fill="auto"/>
            <w:noWrap/>
            <w:vAlign w:val="bottom"/>
            <w:hideMark/>
          </w:tcPr>
          <w:p w14:paraId="40E0FC05" w14:textId="77777777" w:rsidR="00327F93" w:rsidRPr="00327F93" w:rsidRDefault="00327F93" w:rsidP="00327F93">
            <w:pPr>
              <w:rPr>
                <w:sz w:val="16"/>
                <w:szCs w:val="16"/>
              </w:rPr>
            </w:pPr>
          </w:p>
        </w:tc>
        <w:tc>
          <w:tcPr>
            <w:tcW w:w="125" w:type="dxa"/>
            <w:tcBorders>
              <w:top w:val="nil"/>
              <w:left w:val="nil"/>
              <w:bottom w:val="nil"/>
              <w:right w:val="nil"/>
            </w:tcBorders>
            <w:shd w:val="clear" w:color="auto" w:fill="auto"/>
            <w:noWrap/>
            <w:vAlign w:val="bottom"/>
            <w:hideMark/>
          </w:tcPr>
          <w:p w14:paraId="12312D60" w14:textId="77777777" w:rsidR="00327F93" w:rsidRPr="00327F93" w:rsidRDefault="00327F93" w:rsidP="00327F93">
            <w:pPr>
              <w:rPr>
                <w:sz w:val="16"/>
                <w:szCs w:val="16"/>
              </w:rPr>
            </w:pPr>
          </w:p>
        </w:tc>
        <w:tc>
          <w:tcPr>
            <w:tcW w:w="1433" w:type="dxa"/>
            <w:tcBorders>
              <w:top w:val="nil"/>
              <w:left w:val="nil"/>
              <w:bottom w:val="nil"/>
              <w:right w:val="nil"/>
            </w:tcBorders>
            <w:shd w:val="clear" w:color="auto" w:fill="auto"/>
            <w:noWrap/>
            <w:vAlign w:val="bottom"/>
            <w:hideMark/>
          </w:tcPr>
          <w:p w14:paraId="03A68263" w14:textId="77777777" w:rsidR="00327F93" w:rsidRPr="00327F93" w:rsidRDefault="00327F93" w:rsidP="00327F93">
            <w:pPr>
              <w:rPr>
                <w:sz w:val="16"/>
                <w:szCs w:val="16"/>
              </w:rPr>
            </w:pPr>
          </w:p>
        </w:tc>
        <w:tc>
          <w:tcPr>
            <w:tcW w:w="106" w:type="dxa"/>
            <w:tcBorders>
              <w:top w:val="nil"/>
              <w:left w:val="nil"/>
              <w:bottom w:val="nil"/>
              <w:right w:val="nil"/>
            </w:tcBorders>
            <w:shd w:val="clear" w:color="auto" w:fill="auto"/>
            <w:noWrap/>
            <w:vAlign w:val="bottom"/>
            <w:hideMark/>
          </w:tcPr>
          <w:p w14:paraId="25E4C085" w14:textId="77777777" w:rsidR="00327F93" w:rsidRPr="00327F93" w:rsidRDefault="00327F93" w:rsidP="00327F93">
            <w:pPr>
              <w:rPr>
                <w:sz w:val="16"/>
                <w:szCs w:val="16"/>
              </w:rPr>
            </w:pPr>
          </w:p>
        </w:tc>
        <w:tc>
          <w:tcPr>
            <w:tcW w:w="1007" w:type="dxa"/>
            <w:tcBorders>
              <w:top w:val="nil"/>
              <w:left w:val="nil"/>
              <w:bottom w:val="nil"/>
              <w:right w:val="nil"/>
            </w:tcBorders>
            <w:shd w:val="clear" w:color="auto" w:fill="auto"/>
            <w:noWrap/>
            <w:vAlign w:val="bottom"/>
            <w:hideMark/>
          </w:tcPr>
          <w:p w14:paraId="53BA7CC4" w14:textId="77777777" w:rsidR="00327F93" w:rsidRPr="00327F93" w:rsidRDefault="00327F93" w:rsidP="00327F93">
            <w:pPr>
              <w:rPr>
                <w:sz w:val="16"/>
                <w:szCs w:val="16"/>
              </w:rPr>
            </w:pPr>
          </w:p>
        </w:tc>
        <w:tc>
          <w:tcPr>
            <w:tcW w:w="106" w:type="dxa"/>
            <w:tcBorders>
              <w:top w:val="nil"/>
              <w:left w:val="nil"/>
              <w:bottom w:val="nil"/>
              <w:right w:val="nil"/>
            </w:tcBorders>
            <w:shd w:val="clear" w:color="auto" w:fill="auto"/>
            <w:noWrap/>
            <w:vAlign w:val="bottom"/>
            <w:hideMark/>
          </w:tcPr>
          <w:p w14:paraId="34514BDD" w14:textId="77777777" w:rsidR="00327F93" w:rsidRPr="00327F93" w:rsidRDefault="00327F93" w:rsidP="00327F93">
            <w:pPr>
              <w:rPr>
                <w:sz w:val="16"/>
                <w:szCs w:val="16"/>
              </w:rPr>
            </w:pPr>
          </w:p>
        </w:tc>
      </w:tr>
      <w:tr w:rsidR="00327F93" w:rsidRPr="00327F93" w14:paraId="0DA63EAF" w14:textId="77777777" w:rsidTr="009667C5">
        <w:trPr>
          <w:trHeight w:val="195"/>
        </w:trPr>
        <w:tc>
          <w:tcPr>
            <w:tcW w:w="2059" w:type="dxa"/>
            <w:gridSpan w:val="2"/>
            <w:tcBorders>
              <w:top w:val="nil"/>
              <w:left w:val="nil"/>
              <w:bottom w:val="nil"/>
              <w:right w:val="nil"/>
            </w:tcBorders>
            <w:shd w:val="clear" w:color="auto" w:fill="auto"/>
            <w:noWrap/>
            <w:vAlign w:val="center"/>
            <w:hideMark/>
          </w:tcPr>
          <w:p w14:paraId="56D9858F" w14:textId="495F0114" w:rsidR="00327F93" w:rsidRPr="00327F93" w:rsidRDefault="009667C5" w:rsidP="009667C5">
            <w:pPr>
              <w:rPr>
                <w:rFonts w:ascii="Arial" w:hAnsi="Arial" w:cs="Arial"/>
                <w:sz w:val="16"/>
                <w:szCs w:val="16"/>
              </w:rPr>
            </w:pPr>
            <w:r>
              <w:rPr>
                <w:rFonts w:ascii="Arial" w:hAnsi="Arial" w:cs="Arial"/>
                <w:sz w:val="16"/>
                <w:szCs w:val="16"/>
              </w:rPr>
              <w:t>American Samoa</w:t>
            </w:r>
          </w:p>
        </w:tc>
        <w:tc>
          <w:tcPr>
            <w:tcW w:w="1126" w:type="dxa"/>
            <w:tcBorders>
              <w:top w:val="nil"/>
              <w:left w:val="nil"/>
              <w:bottom w:val="nil"/>
              <w:right w:val="nil"/>
            </w:tcBorders>
            <w:shd w:val="clear" w:color="auto" w:fill="auto"/>
            <w:noWrap/>
            <w:vAlign w:val="bottom"/>
            <w:hideMark/>
          </w:tcPr>
          <w:p w14:paraId="71E5AF44"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70,851</w:t>
            </w:r>
          </w:p>
        </w:tc>
        <w:tc>
          <w:tcPr>
            <w:tcW w:w="106" w:type="dxa"/>
            <w:tcBorders>
              <w:top w:val="nil"/>
              <w:left w:val="nil"/>
              <w:bottom w:val="nil"/>
              <w:right w:val="nil"/>
            </w:tcBorders>
            <w:shd w:val="clear" w:color="auto" w:fill="auto"/>
            <w:noWrap/>
            <w:vAlign w:val="bottom"/>
            <w:hideMark/>
          </w:tcPr>
          <w:p w14:paraId="1381A843"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7020BCD2"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221</w:t>
            </w:r>
          </w:p>
        </w:tc>
        <w:tc>
          <w:tcPr>
            <w:tcW w:w="106" w:type="dxa"/>
            <w:tcBorders>
              <w:top w:val="nil"/>
              <w:left w:val="nil"/>
              <w:bottom w:val="nil"/>
              <w:right w:val="nil"/>
            </w:tcBorders>
            <w:shd w:val="clear" w:color="auto" w:fill="auto"/>
            <w:noWrap/>
            <w:vAlign w:val="bottom"/>
            <w:hideMark/>
          </w:tcPr>
          <w:p w14:paraId="32F8C41E"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0C88883F"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9,199</w:t>
            </w:r>
          </w:p>
        </w:tc>
        <w:tc>
          <w:tcPr>
            <w:tcW w:w="125" w:type="dxa"/>
            <w:tcBorders>
              <w:top w:val="nil"/>
              <w:left w:val="nil"/>
              <w:bottom w:val="nil"/>
              <w:right w:val="nil"/>
            </w:tcBorders>
            <w:shd w:val="clear" w:color="auto" w:fill="auto"/>
            <w:noWrap/>
            <w:vAlign w:val="bottom"/>
            <w:hideMark/>
          </w:tcPr>
          <w:p w14:paraId="6CDF8817" w14:textId="77777777" w:rsidR="00327F93" w:rsidRPr="00327F93" w:rsidRDefault="00327F93" w:rsidP="00327F93">
            <w:pPr>
              <w:rPr>
                <w:rFonts w:ascii="Arial" w:hAnsi="Arial" w:cs="Arial"/>
                <w:sz w:val="16"/>
                <w:szCs w:val="16"/>
              </w:rPr>
            </w:pPr>
            <w:r w:rsidRPr="00327F93">
              <w:rPr>
                <w:rFonts w:ascii="Arial" w:hAnsi="Arial" w:cs="Arial"/>
                <w:sz w:val="16"/>
                <w:szCs w:val="16"/>
                <w:vertAlign w:val="superscript"/>
              </w:rPr>
              <w:t>8</w:t>
            </w:r>
          </w:p>
        </w:tc>
        <w:tc>
          <w:tcPr>
            <w:tcW w:w="1007" w:type="dxa"/>
            <w:tcBorders>
              <w:top w:val="nil"/>
              <w:left w:val="nil"/>
              <w:bottom w:val="nil"/>
              <w:right w:val="nil"/>
            </w:tcBorders>
            <w:shd w:val="clear" w:color="auto" w:fill="auto"/>
            <w:noWrap/>
            <w:vAlign w:val="bottom"/>
            <w:hideMark/>
          </w:tcPr>
          <w:p w14:paraId="5674C4D4"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61,430</w:t>
            </w:r>
          </w:p>
        </w:tc>
        <w:tc>
          <w:tcPr>
            <w:tcW w:w="106" w:type="dxa"/>
            <w:tcBorders>
              <w:top w:val="nil"/>
              <w:left w:val="nil"/>
              <w:bottom w:val="nil"/>
              <w:right w:val="nil"/>
            </w:tcBorders>
            <w:shd w:val="clear" w:color="auto" w:fill="auto"/>
            <w:noWrap/>
            <w:vAlign w:val="bottom"/>
            <w:hideMark/>
          </w:tcPr>
          <w:p w14:paraId="58AFD733"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6CDFA5BA"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5AE5C77B"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67,309</w:t>
            </w:r>
          </w:p>
        </w:tc>
        <w:tc>
          <w:tcPr>
            <w:tcW w:w="125" w:type="dxa"/>
            <w:tcBorders>
              <w:top w:val="nil"/>
              <w:left w:val="nil"/>
              <w:bottom w:val="nil"/>
              <w:right w:val="nil"/>
            </w:tcBorders>
            <w:shd w:val="clear" w:color="auto" w:fill="auto"/>
            <w:noWrap/>
            <w:vAlign w:val="bottom"/>
            <w:hideMark/>
          </w:tcPr>
          <w:p w14:paraId="3C229DB7"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17093BC4"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58,675</w:t>
            </w:r>
          </w:p>
        </w:tc>
        <w:tc>
          <w:tcPr>
            <w:tcW w:w="125" w:type="dxa"/>
            <w:tcBorders>
              <w:top w:val="nil"/>
              <w:left w:val="nil"/>
              <w:bottom w:val="nil"/>
              <w:right w:val="nil"/>
            </w:tcBorders>
            <w:shd w:val="clear" w:color="auto" w:fill="auto"/>
            <w:noWrap/>
            <w:vAlign w:val="bottom"/>
            <w:hideMark/>
          </w:tcPr>
          <w:p w14:paraId="58469037"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261768C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6,833</w:t>
            </w:r>
          </w:p>
        </w:tc>
        <w:tc>
          <w:tcPr>
            <w:tcW w:w="106" w:type="dxa"/>
            <w:tcBorders>
              <w:top w:val="nil"/>
              <w:left w:val="nil"/>
              <w:bottom w:val="nil"/>
              <w:right w:val="nil"/>
            </w:tcBorders>
            <w:shd w:val="clear" w:color="auto" w:fill="auto"/>
            <w:noWrap/>
            <w:vAlign w:val="bottom"/>
            <w:hideMark/>
          </w:tcPr>
          <w:p w14:paraId="6B1C1347"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2F1C7B5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1,800</w:t>
            </w:r>
          </w:p>
        </w:tc>
        <w:tc>
          <w:tcPr>
            <w:tcW w:w="106" w:type="dxa"/>
            <w:tcBorders>
              <w:top w:val="nil"/>
              <w:left w:val="nil"/>
              <w:bottom w:val="nil"/>
              <w:right w:val="nil"/>
            </w:tcBorders>
            <w:shd w:val="clear" w:color="auto" w:fill="auto"/>
            <w:noWrap/>
            <w:vAlign w:val="bottom"/>
            <w:hideMark/>
          </w:tcPr>
          <w:p w14:paraId="72B4657C" w14:textId="77777777" w:rsidR="00327F93" w:rsidRPr="00327F93" w:rsidRDefault="00327F93" w:rsidP="00327F93">
            <w:pPr>
              <w:jc w:val="right"/>
              <w:rPr>
                <w:rFonts w:ascii="Arial" w:hAnsi="Arial" w:cs="Arial"/>
                <w:sz w:val="16"/>
                <w:szCs w:val="16"/>
              </w:rPr>
            </w:pPr>
          </w:p>
        </w:tc>
      </w:tr>
      <w:tr w:rsidR="00327F93" w:rsidRPr="00327F93" w14:paraId="7D407D6F" w14:textId="77777777" w:rsidTr="009667C5">
        <w:trPr>
          <w:trHeight w:val="195"/>
        </w:trPr>
        <w:tc>
          <w:tcPr>
            <w:tcW w:w="2059" w:type="dxa"/>
            <w:gridSpan w:val="2"/>
            <w:tcBorders>
              <w:top w:val="nil"/>
              <w:left w:val="nil"/>
              <w:bottom w:val="nil"/>
              <w:right w:val="nil"/>
            </w:tcBorders>
            <w:shd w:val="clear" w:color="auto" w:fill="auto"/>
            <w:noWrap/>
            <w:vAlign w:val="center"/>
            <w:hideMark/>
          </w:tcPr>
          <w:p w14:paraId="3DBF8422" w14:textId="48C7D6B2" w:rsidR="00327F93" w:rsidRPr="00327F93" w:rsidRDefault="00327F93" w:rsidP="009667C5">
            <w:pPr>
              <w:rPr>
                <w:rFonts w:ascii="Arial" w:hAnsi="Arial" w:cs="Arial"/>
                <w:sz w:val="16"/>
                <w:szCs w:val="16"/>
              </w:rPr>
            </w:pPr>
            <w:r w:rsidRPr="00327F93">
              <w:rPr>
                <w:rFonts w:ascii="Arial" w:hAnsi="Arial" w:cs="Arial"/>
                <w:sz w:val="16"/>
                <w:szCs w:val="16"/>
              </w:rPr>
              <w:t>Guam</w:t>
            </w:r>
          </w:p>
        </w:tc>
        <w:tc>
          <w:tcPr>
            <w:tcW w:w="1126" w:type="dxa"/>
            <w:tcBorders>
              <w:top w:val="nil"/>
              <w:left w:val="nil"/>
              <w:bottom w:val="nil"/>
              <w:right w:val="nil"/>
            </w:tcBorders>
            <w:shd w:val="clear" w:color="auto" w:fill="auto"/>
            <w:noWrap/>
            <w:vAlign w:val="bottom"/>
            <w:hideMark/>
          </w:tcPr>
          <w:p w14:paraId="773CEDE8"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321,973</w:t>
            </w:r>
          </w:p>
        </w:tc>
        <w:tc>
          <w:tcPr>
            <w:tcW w:w="106" w:type="dxa"/>
            <w:tcBorders>
              <w:top w:val="nil"/>
              <w:left w:val="nil"/>
              <w:bottom w:val="nil"/>
              <w:right w:val="nil"/>
            </w:tcBorders>
            <w:shd w:val="clear" w:color="auto" w:fill="auto"/>
            <w:noWrap/>
            <w:vAlign w:val="bottom"/>
            <w:hideMark/>
          </w:tcPr>
          <w:p w14:paraId="777FCA26"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7C7B1128"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256,658</w:t>
            </w:r>
          </w:p>
        </w:tc>
        <w:tc>
          <w:tcPr>
            <w:tcW w:w="106" w:type="dxa"/>
            <w:tcBorders>
              <w:top w:val="nil"/>
              <w:left w:val="nil"/>
              <w:bottom w:val="nil"/>
              <w:right w:val="nil"/>
            </w:tcBorders>
            <w:shd w:val="clear" w:color="auto" w:fill="auto"/>
            <w:noWrap/>
            <w:vAlign w:val="bottom"/>
            <w:hideMark/>
          </w:tcPr>
          <w:p w14:paraId="184E2764"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vAlign w:val="center"/>
            <w:hideMark/>
          </w:tcPr>
          <w:p w14:paraId="0949E48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w:t>
            </w:r>
          </w:p>
        </w:tc>
        <w:tc>
          <w:tcPr>
            <w:tcW w:w="125" w:type="dxa"/>
            <w:tcBorders>
              <w:top w:val="nil"/>
              <w:left w:val="nil"/>
              <w:bottom w:val="nil"/>
              <w:right w:val="nil"/>
            </w:tcBorders>
            <w:shd w:val="clear" w:color="auto" w:fill="auto"/>
            <w:noWrap/>
            <w:vAlign w:val="bottom"/>
            <w:hideMark/>
          </w:tcPr>
          <w:p w14:paraId="72D191B1"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6CCF346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65,316</w:t>
            </w:r>
          </w:p>
        </w:tc>
        <w:tc>
          <w:tcPr>
            <w:tcW w:w="106" w:type="dxa"/>
            <w:tcBorders>
              <w:top w:val="nil"/>
              <w:left w:val="nil"/>
              <w:bottom w:val="nil"/>
              <w:right w:val="nil"/>
            </w:tcBorders>
            <w:shd w:val="clear" w:color="auto" w:fill="auto"/>
            <w:noWrap/>
            <w:vAlign w:val="bottom"/>
            <w:hideMark/>
          </w:tcPr>
          <w:p w14:paraId="641A2C0E"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5B1910CB"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6BA61150"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329,509</w:t>
            </w:r>
          </w:p>
        </w:tc>
        <w:tc>
          <w:tcPr>
            <w:tcW w:w="125" w:type="dxa"/>
            <w:tcBorders>
              <w:top w:val="nil"/>
              <w:left w:val="nil"/>
              <w:bottom w:val="nil"/>
              <w:right w:val="nil"/>
            </w:tcBorders>
            <w:shd w:val="clear" w:color="auto" w:fill="auto"/>
            <w:noWrap/>
            <w:vAlign w:val="bottom"/>
            <w:hideMark/>
          </w:tcPr>
          <w:p w14:paraId="5CF31489"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7467A9F4"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309,238</w:t>
            </w:r>
          </w:p>
        </w:tc>
        <w:tc>
          <w:tcPr>
            <w:tcW w:w="125" w:type="dxa"/>
            <w:tcBorders>
              <w:top w:val="nil"/>
              <w:left w:val="nil"/>
              <w:bottom w:val="nil"/>
              <w:right w:val="nil"/>
            </w:tcBorders>
            <w:shd w:val="clear" w:color="auto" w:fill="auto"/>
            <w:noWrap/>
            <w:vAlign w:val="bottom"/>
            <w:hideMark/>
          </w:tcPr>
          <w:p w14:paraId="47EFDBD8"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57D1BE04"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10,519</w:t>
            </w:r>
          </w:p>
        </w:tc>
        <w:tc>
          <w:tcPr>
            <w:tcW w:w="106" w:type="dxa"/>
            <w:tcBorders>
              <w:top w:val="nil"/>
              <w:left w:val="nil"/>
              <w:bottom w:val="nil"/>
              <w:right w:val="nil"/>
            </w:tcBorders>
            <w:shd w:val="clear" w:color="auto" w:fill="auto"/>
            <w:noWrap/>
            <w:vAlign w:val="bottom"/>
            <w:hideMark/>
          </w:tcPr>
          <w:p w14:paraId="24738369"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7E851275"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9,752</w:t>
            </w:r>
          </w:p>
        </w:tc>
        <w:tc>
          <w:tcPr>
            <w:tcW w:w="106" w:type="dxa"/>
            <w:tcBorders>
              <w:top w:val="nil"/>
              <w:left w:val="nil"/>
              <w:bottom w:val="nil"/>
              <w:right w:val="nil"/>
            </w:tcBorders>
            <w:shd w:val="clear" w:color="auto" w:fill="auto"/>
            <w:noWrap/>
            <w:vAlign w:val="bottom"/>
            <w:hideMark/>
          </w:tcPr>
          <w:p w14:paraId="5221FF00" w14:textId="77777777" w:rsidR="00327F93" w:rsidRPr="00327F93" w:rsidRDefault="00327F93" w:rsidP="00327F93">
            <w:pPr>
              <w:jc w:val="right"/>
              <w:rPr>
                <w:rFonts w:ascii="Arial" w:hAnsi="Arial" w:cs="Arial"/>
                <w:sz w:val="16"/>
                <w:szCs w:val="16"/>
              </w:rPr>
            </w:pPr>
          </w:p>
        </w:tc>
      </w:tr>
      <w:tr w:rsidR="00327F93" w:rsidRPr="00327F93" w14:paraId="2506D80B" w14:textId="77777777" w:rsidTr="009667C5">
        <w:trPr>
          <w:trHeight w:val="375"/>
        </w:trPr>
        <w:tc>
          <w:tcPr>
            <w:tcW w:w="2059" w:type="dxa"/>
            <w:gridSpan w:val="2"/>
            <w:tcBorders>
              <w:top w:val="nil"/>
              <w:left w:val="nil"/>
              <w:bottom w:val="nil"/>
              <w:right w:val="nil"/>
            </w:tcBorders>
            <w:shd w:val="clear" w:color="auto" w:fill="auto"/>
            <w:vAlign w:val="center"/>
            <w:hideMark/>
          </w:tcPr>
          <w:p w14:paraId="325C562B" w14:textId="793BDFF7" w:rsidR="00327F93" w:rsidRPr="00327F93" w:rsidRDefault="009667C5" w:rsidP="009667C5">
            <w:pPr>
              <w:ind w:left="90" w:hanging="90"/>
              <w:rPr>
                <w:rFonts w:ascii="Arial" w:hAnsi="Arial" w:cs="Arial"/>
                <w:sz w:val="16"/>
                <w:szCs w:val="16"/>
              </w:rPr>
            </w:pPr>
            <w:r w:rsidRPr="00327F93">
              <w:rPr>
                <w:rFonts w:ascii="Arial" w:hAnsi="Arial" w:cs="Arial"/>
                <w:sz w:val="16"/>
                <w:szCs w:val="16"/>
              </w:rPr>
              <w:t xml:space="preserve">Commonwealth of the </w:t>
            </w:r>
            <w:r w:rsidR="00327F93" w:rsidRPr="00327F93">
              <w:rPr>
                <w:rFonts w:ascii="Arial" w:hAnsi="Arial" w:cs="Arial"/>
                <w:sz w:val="16"/>
                <w:szCs w:val="16"/>
              </w:rPr>
              <w:t>Northern Mariana Islands</w:t>
            </w:r>
          </w:p>
        </w:tc>
        <w:tc>
          <w:tcPr>
            <w:tcW w:w="1126" w:type="dxa"/>
            <w:tcBorders>
              <w:top w:val="nil"/>
              <w:left w:val="nil"/>
              <w:bottom w:val="nil"/>
              <w:right w:val="nil"/>
            </w:tcBorders>
            <w:shd w:val="clear" w:color="auto" w:fill="auto"/>
            <w:noWrap/>
            <w:vAlign w:val="bottom"/>
            <w:hideMark/>
          </w:tcPr>
          <w:p w14:paraId="1B627D06"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74,136</w:t>
            </w:r>
          </w:p>
        </w:tc>
        <w:tc>
          <w:tcPr>
            <w:tcW w:w="106" w:type="dxa"/>
            <w:tcBorders>
              <w:top w:val="nil"/>
              <w:left w:val="nil"/>
              <w:bottom w:val="nil"/>
              <w:right w:val="nil"/>
            </w:tcBorders>
            <w:shd w:val="clear" w:color="auto" w:fill="auto"/>
            <w:noWrap/>
            <w:vAlign w:val="bottom"/>
            <w:hideMark/>
          </w:tcPr>
          <w:p w14:paraId="2C631B02"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710FEEAB"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856</w:t>
            </w:r>
          </w:p>
        </w:tc>
        <w:tc>
          <w:tcPr>
            <w:tcW w:w="106" w:type="dxa"/>
            <w:tcBorders>
              <w:top w:val="nil"/>
              <w:left w:val="nil"/>
              <w:bottom w:val="nil"/>
              <w:right w:val="nil"/>
            </w:tcBorders>
            <w:shd w:val="clear" w:color="auto" w:fill="auto"/>
            <w:noWrap/>
            <w:vAlign w:val="bottom"/>
            <w:hideMark/>
          </w:tcPr>
          <w:p w14:paraId="0B441940"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4E895AEE"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38,718</w:t>
            </w:r>
          </w:p>
        </w:tc>
        <w:tc>
          <w:tcPr>
            <w:tcW w:w="125" w:type="dxa"/>
            <w:tcBorders>
              <w:top w:val="nil"/>
              <w:left w:val="nil"/>
              <w:bottom w:val="nil"/>
              <w:right w:val="nil"/>
            </w:tcBorders>
            <w:shd w:val="clear" w:color="auto" w:fill="auto"/>
            <w:noWrap/>
            <w:vAlign w:val="bottom"/>
            <w:hideMark/>
          </w:tcPr>
          <w:p w14:paraId="06723C86" w14:textId="77777777" w:rsidR="00327F93" w:rsidRPr="00327F93" w:rsidRDefault="00327F93" w:rsidP="00327F93">
            <w:pPr>
              <w:rPr>
                <w:rFonts w:ascii="Arial" w:hAnsi="Arial" w:cs="Arial"/>
                <w:sz w:val="16"/>
                <w:szCs w:val="16"/>
              </w:rPr>
            </w:pPr>
            <w:r w:rsidRPr="00327F93">
              <w:rPr>
                <w:rFonts w:ascii="Arial" w:hAnsi="Arial" w:cs="Arial"/>
                <w:sz w:val="16"/>
                <w:szCs w:val="16"/>
                <w:vertAlign w:val="superscript"/>
              </w:rPr>
              <w:t>8</w:t>
            </w:r>
          </w:p>
        </w:tc>
        <w:tc>
          <w:tcPr>
            <w:tcW w:w="1007" w:type="dxa"/>
            <w:tcBorders>
              <w:top w:val="nil"/>
              <w:left w:val="nil"/>
              <w:bottom w:val="nil"/>
              <w:right w:val="nil"/>
            </w:tcBorders>
            <w:shd w:val="clear" w:color="auto" w:fill="auto"/>
            <w:noWrap/>
            <w:vAlign w:val="bottom"/>
            <w:hideMark/>
          </w:tcPr>
          <w:p w14:paraId="67888EE9"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34,561</w:t>
            </w:r>
          </w:p>
        </w:tc>
        <w:tc>
          <w:tcPr>
            <w:tcW w:w="106" w:type="dxa"/>
            <w:tcBorders>
              <w:top w:val="nil"/>
              <w:left w:val="nil"/>
              <w:bottom w:val="nil"/>
              <w:right w:val="nil"/>
            </w:tcBorders>
            <w:shd w:val="clear" w:color="auto" w:fill="auto"/>
            <w:noWrap/>
            <w:vAlign w:val="bottom"/>
            <w:hideMark/>
          </w:tcPr>
          <w:p w14:paraId="7CDF5D41"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200973F0"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25B17244"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78,783</w:t>
            </w:r>
          </w:p>
        </w:tc>
        <w:tc>
          <w:tcPr>
            <w:tcW w:w="125" w:type="dxa"/>
            <w:tcBorders>
              <w:top w:val="nil"/>
              <w:left w:val="nil"/>
              <w:bottom w:val="nil"/>
              <w:right w:val="nil"/>
            </w:tcBorders>
            <w:shd w:val="clear" w:color="auto" w:fill="auto"/>
            <w:noWrap/>
            <w:vAlign w:val="bottom"/>
            <w:hideMark/>
          </w:tcPr>
          <w:p w14:paraId="23795766"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011A9C7B"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75,562</w:t>
            </w:r>
          </w:p>
        </w:tc>
        <w:tc>
          <w:tcPr>
            <w:tcW w:w="125" w:type="dxa"/>
            <w:tcBorders>
              <w:top w:val="nil"/>
              <w:left w:val="nil"/>
              <w:bottom w:val="nil"/>
              <w:right w:val="nil"/>
            </w:tcBorders>
            <w:shd w:val="clear" w:color="auto" w:fill="auto"/>
            <w:noWrap/>
            <w:vAlign w:val="bottom"/>
            <w:hideMark/>
          </w:tcPr>
          <w:p w14:paraId="74F1C58A"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7A343B70"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371</w:t>
            </w:r>
          </w:p>
        </w:tc>
        <w:tc>
          <w:tcPr>
            <w:tcW w:w="106" w:type="dxa"/>
            <w:tcBorders>
              <w:top w:val="nil"/>
              <w:left w:val="nil"/>
              <w:bottom w:val="nil"/>
              <w:right w:val="nil"/>
            </w:tcBorders>
            <w:shd w:val="clear" w:color="auto" w:fill="auto"/>
            <w:noWrap/>
            <w:vAlign w:val="bottom"/>
            <w:hideMark/>
          </w:tcPr>
          <w:p w14:paraId="40D92A41"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6636CF1C"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2,850</w:t>
            </w:r>
          </w:p>
        </w:tc>
        <w:tc>
          <w:tcPr>
            <w:tcW w:w="106" w:type="dxa"/>
            <w:tcBorders>
              <w:top w:val="nil"/>
              <w:left w:val="nil"/>
              <w:bottom w:val="nil"/>
              <w:right w:val="nil"/>
            </w:tcBorders>
            <w:shd w:val="clear" w:color="auto" w:fill="auto"/>
            <w:noWrap/>
            <w:vAlign w:val="bottom"/>
            <w:hideMark/>
          </w:tcPr>
          <w:p w14:paraId="5FB45AA8" w14:textId="77777777" w:rsidR="00327F93" w:rsidRPr="00327F93" w:rsidRDefault="00327F93" w:rsidP="00327F93">
            <w:pPr>
              <w:jc w:val="right"/>
              <w:rPr>
                <w:rFonts w:ascii="Arial" w:hAnsi="Arial" w:cs="Arial"/>
                <w:sz w:val="16"/>
                <w:szCs w:val="16"/>
              </w:rPr>
            </w:pPr>
          </w:p>
        </w:tc>
      </w:tr>
      <w:tr w:rsidR="00327F93" w:rsidRPr="00327F93" w14:paraId="1C0C63A6" w14:textId="77777777" w:rsidTr="009667C5">
        <w:trPr>
          <w:trHeight w:val="195"/>
        </w:trPr>
        <w:tc>
          <w:tcPr>
            <w:tcW w:w="2059" w:type="dxa"/>
            <w:gridSpan w:val="2"/>
            <w:tcBorders>
              <w:top w:val="nil"/>
              <w:left w:val="nil"/>
              <w:bottom w:val="nil"/>
              <w:right w:val="nil"/>
            </w:tcBorders>
            <w:shd w:val="clear" w:color="auto" w:fill="auto"/>
            <w:noWrap/>
            <w:vAlign w:val="center"/>
            <w:hideMark/>
          </w:tcPr>
          <w:p w14:paraId="129ADEE3" w14:textId="2E58F9A2" w:rsidR="00327F93" w:rsidRPr="00327F93" w:rsidRDefault="00327F93" w:rsidP="009667C5">
            <w:pPr>
              <w:rPr>
                <w:rFonts w:ascii="Arial" w:hAnsi="Arial" w:cs="Arial"/>
                <w:sz w:val="16"/>
                <w:szCs w:val="16"/>
              </w:rPr>
            </w:pPr>
            <w:r w:rsidRPr="00327F93">
              <w:rPr>
                <w:rFonts w:ascii="Arial" w:hAnsi="Arial" w:cs="Arial"/>
                <w:sz w:val="16"/>
                <w:szCs w:val="16"/>
              </w:rPr>
              <w:t>Puerto Rico</w:t>
            </w:r>
          </w:p>
        </w:tc>
        <w:tc>
          <w:tcPr>
            <w:tcW w:w="1126" w:type="dxa"/>
            <w:tcBorders>
              <w:top w:val="nil"/>
              <w:left w:val="nil"/>
              <w:bottom w:val="nil"/>
              <w:right w:val="nil"/>
            </w:tcBorders>
            <w:shd w:val="clear" w:color="auto" w:fill="auto"/>
            <w:noWrap/>
            <w:vAlign w:val="bottom"/>
            <w:hideMark/>
          </w:tcPr>
          <w:p w14:paraId="5A65697A"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2,876,676</w:t>
            </w:r>
          </w:p>
        </w:tc>
        <w:tc>
          <w:tcPr>
            <w:tcW w:w="106" w:type="dxa"/>
            <w:tcBorders>
              <w:top w:val="nil"/>
              <w:left w:val="nil"/>
              <w:bottom w:val="nil"/>
              <w:right w:val="nil"/>
            </w:tcBorders>
            <w:shd w:val="clear" w:color="auto" w:fill="auto"/>
            <w:noWrap/>
            <w:vAlign w:val="bottom"/>
            <w:hideMark/>
          </w:tcPr>
          <w:p w14:paraId="7F8C644E" w14:textId="77777777" w:rsidR="00327F93" w:rsidRPr="00327F93" w:rsidRDefault="00327F93" w:rsidP="00327F93">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14:paraId="47F0EF42"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62</w:t>
            </w:r>
          </w:p>
        </w:tc>
        <w:tc>
          <w:tcPr>
            <w:tcW w:w="106" w:type="dxa"/>
            <w:tcBorders>
              <w:top w:val="nil"/>
              <w:left w:val="nil"/>
              <w:bottom w:val="nil"/>
              <w:right w:val="nil"/>
            </w:tcBorders>
            <w:shd w:val="clear" w:color="auto" w:fill="auto"/>
            <w:noWrap/>
            <w:vAlign w:val="bottom"/>
            <w:hideMark/>
          </w:tcPr>
          <w:p w14:paraId="0117989D" w14:textId="77777777" w:rsidR="00327F93" w:rsidRPr="00327F93" w:rsidRDefault="00327F93" w:rsidP="00327F93">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14:paraId="01466627"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1,923,752</w:t>
            </w:r>
          </w:p>
        </w:tc>
        <w:tc>
          <w:tcPr>
            <w:tcW w:w="125" w:type="dxa"/>
            <w:tcBorders>
              <w:top w:val="nil"/>
              <w:left w:val="nil"/>
              <w:bottom w:val="nil"/>
              <w:right w:val="nil"/>
            </w:tcBorders>
            <w:shd w:val="clear" w:color="auto" w:fill="auto"/>
            <w:noWrap/>
            <w:vAlign w:val="bottom"/>
            <w:hideMark/>
          </w:tcPr>
          <w:p w14:paraId="04C9929B" w14:textId="77777777" w:rsidR="00327F93" w:rsidRPr="00327F93" w:rsidRDefault="00327F93" w:rsidP="00327F93">
            <w:pPr>
              <w:rPr>
                <w:rFonts w:ascii="Arial" w:hAnsi="Arial" w:cs="Arial"/>
                <w:sz w:val="16"/>
                <w:szCs w:val="16"/>
              </w:rPr>
            </w:pPr>
            <w:r w:rsidRPr="00327F93">
              <w:rPr>
                <w:rFonts w:ascii="Arial" w:hAnsi="Arial" w:cs="Arial"/>
                <w:sz w:val="16"/>
                <w:szCs w:val="16"/>
                <w:vertAlign w:val="superscript"/>
              </w:rPr>
              <w:t>8</w:t>
            </w:r>
          </w:p>
        </w:tc>
        <w:tc>
          <w:tcPr>
            <w:tcW w:w="1007" w:type="dxa"/>
            <w:tcBorders>
              <w:top w:val="nil"/>
              <w:left w:val="nil"/>
              <w:bottom w:val="nil"/>
              <w:right w:val="nil"/>
            </w:tcBorders>
            <w:shd w:val="clear" w:color="auto" w:fill="auto"/>
            <w:noWrap/>
            <w:vAlign w:val="bottom"/>
            <w:hideMark/>
          </w:tcPr>
          <w:p w14:paraId="4409F845"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952,863</w:t>
            </w:r>
          </w:p>
        </w:tc>
        <w:tc>
          <w:tcPr>
            <w:tcW w:w="106" w:type="dxa"/>
            <w:tcBorders>
              <w:top w:val="nil"/>
              <w:left w:val="nil"/>
              <w:bottom w:val="nil"/>
              <w:right w:val="nil"/>
            </w:tcBorders>
            <w:shd w:val="clear" w:color="auto" w:fill="auto"/>
            <w:noWrap/>
            <w:vAlign w:val="bottom"/>
            <w:hideMark/>
          </w:tcPr>
          <w:p w14:paraId="4D8643DB" w14:textId="77777777" w:rsidR="00327F93" w:rsidRPr="00327F93" w:rsidRDefault="00327F93" w:rsidP="00327F93">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14:paraId="32E612A8" w14:textId="77777777" w:rsidR="00327F93" w:rsidRPr="00327F93" w:rsidRDefault="00327F93" w:rsidP="00327F93">
            <w:pPr>
              <w:rPr>
                <w:sz w:val="16"/>
                <w:szCs w:val="16"/>
              </w:rPr>
            </w:pPr>
          </w:p>
        </w:tc>
        <w:tc>
          <w:tcPr>
            <w:tcW w:w="1127" w:type="dxa"/>
            <w:tcBorders>
              <w:top w:val="nil"/>
              <w:left w:val="nil"/>
              <w:bottom w:val="nil"/>
              <w:right w:val="nil"/>
            </w:tcBorders>
            <w:shd w:val="clear" w:color="auto" w:fill="auto"/>
            <w:noWrap/>
            <w:vAlign w:val="bottom"/>
            <w:hideMark/>
          </w:tcPr>
          <w:p w14:paraId="3F6698AA"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3,071,992</w:t>
            </w:r>
          </w:p>
        </w:tc>
        <w:tc>
          <w:tcPr>
            <w:tcW w:w="125" w:type="dxa"/>
            <w:tcBorders>
              <w:top w:val="nil"/>
              <w:left w:val="nil"/>
              <w:bottom w:val="nil"/>
              <w:right w:val="nil"/>
            </w:tcBorders>
            <w:shd w:val="clear" w:color="auto" w:fill="auto"/>
            <w:noWrap/>
            <w:vAlign w:val="bottom"/>
            <w:hideMark/>
          </w:tcPr>
          <w:p w14:paraId="5DFB7F3B" w14:textId="77777777" w:rsidR="00327F93" w:rsidRPr="00327F93" w:rsidRDefault="00327F93" w:rsidP="00327F93">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14:paraId="144CF398"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2,970,386</w:t>
            </w:r>
          </w:p>
        </w:tc>
        <w:tc>
          <w:tcPr>
            <w:tcW w:w="125" w:type="dxa"/>
            <w:tcBorders>
              <w:top w:val="nil"/>
              <w:left w:val="nil"/>
              <w:bottom w:val="nil"/>
              <w:right w:val="nil"/>
            </w:tcBorders>
            <w:shd w:val="clear" w:color="auto" w:fill="auto"/>
            <w:noWrap/>
            <w:vAlign w:val="bottom"/>
            <w:hideMark/>
          </w:tcPr>
          <w:p w14:paraId="6729DD0B" w14:textId="77777777" w:rsidR="00327F93" w:rsidRPr="00327F93" w:rsidRDefault="00327F93" w:rsidP="00327F93">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14:paraId="4C11CC22"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25,203</w:t>
            </w:r>
          </w:p>
        </w:tc>
        <w:tc>
          <w:tcPr>
            <w:tcW w:w="106" w:type="dxa"/>
            <w:tcBorders>
              <w:top w:val="nil"/>
              <w:left w:val="nil"/>
              <w:bottom w:val="nil"/>
              <w:right w:val="nil"/>
            </w:tcBorders>
            <w:shd w:val="clear" w:color="auto" w:fill="auto"/>
            <w:noWrap/>
            <w:vAlign w:val="bottom"/>
            <w:hideMark/>
          </w:tcPr>
          <w:p w14:paraId="61D105B9" w14:textId="77777777" w:rsidR="00327F93" w:rsidRPr="00327F93" w:rsidRDefault="00327F93" w:rsidP="00327F93">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14:paraId="2AD56E17"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76,403</w:t>
            </w:r>
          </w:p>
        </w:tc>
        <w:tc>
          <w:tcPr>
            <w:tcW w:w="106" w:type="dxa"/>
            <w:tcBorders>
              <w:top w:val="nil"/>
              <w:left w:val="nil"/>
              <w:bottom w:val="nil"/>
              <w:right w:val="nil"/>
            </w:tcBorders>
            <w:shd w:val="clear" w:color="auto" w:fill="auto"/>
            <w:noWrap/>
            <w:vAlign w:val="bottom"/>
            <w:hideMark/>
          </w:tcPr>
          <w:p w14:paraId="58ED20B3" w14:textId="77777777" w:rsidR="00327F93" w:rsidRPr="00327F93" w:rsidRDefault="00327F93" w:rsidP="00327F93">
            <w:pPr>
              <w:jc w:val="right"/>
              <w:rPr>
                <w:rFonts w:ascii="Arial" w:hAnsi="Arial" w:cs="Arial"/>
                <w:sz w:val="16"/>
                <w:szCs w:val="16"/>
              </w:rPr>
            </w:pPr>
          </w:p>
        </w:tc>
      </w:tr>
      <w:tr w:rsidR="00327F93" w:rsidRPr="00327F93" w14:paraId="6D78CB0F" w14:textId="77777777" w:rsidTr="009667C5">
        <w:trPr>
          <w:trHeight w:val="195"/>
        </w:trPr>
        <w:tc>
          <w:tcPr>
            <w:tcW w:w="2059" w:type="dxa"/>
            <w:gridSpan w:val="2"/>
            <w:tcBorders>
              <w:top w:val="nil"/>
              <w:left w:val="nil"/>
              <w:bottom w:val="single" w:sz="4" w:space="0" w:color="auto"/>
              <w:right w:val="nil"/>
            </w:tcBorders>
            <w:shd w:val="clear" w:color="auto" w:fill="auto"/>
            <w:noWrap/>
            <w:vAlign w:val="center"/>
            <w:hideMark/>
          </w:tcPr>
          <w:p w14:paraId="22578B02" w14:textId="50B08B8A" w:rsidR="00327F93" w:rsidRPr="00327F93" w:rsidRDefault="00327F93" w:rsidP="009667C5">
            <w:pPr>
              <w:rPr>
                <w:rFonts w:ascii="Arial" w:hAnsi="Arial" w:cs="Arial"/>
                <w:sz w:val="16"/>
                <w:szCs w:val="16"/>
              </w:rPr>
            </w:pPr>
            <w:r w:rsidRPr="00327F93">
              <w:rPr>
                <w:rFonts w:ascii="Arial" w:hAnsi="Arial" w:cs="Arial"/>
                <w:sz w:val="16"/>
                <w:szCs w:val="16"/>
              </w:rPr>
              <w:t>U.S. Virgin Islands</w:t>
            </w:r>
          </w:p>
        </w:tc>
        <w:tc>
          <w:tcPr>
            <w:tcW w:w="1126" w:type="dxa"/>
            <w:tcBorders>
              <w:top w:val="nil"/>
              <w:left w:val="nil"/>
              <w:bottom w:val="single" w:sz="4" w:space="0" w:color="auto"/>
              <w:right w:val="nil"/>
            </w:tcBorders>
            <w:shd w:val="clear" w:color="auto" w:fill="auto"/>
            <w:noWrap/>
            <w:vAlign w:val="bottom"/>
            <w:hideMark/>
          </w:tcPr>
          <w:p w14:paraId="137C8BF1"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186,961</w:t>
            </w:r>
          </w:p>
        </w:tc>
        <w:tc>
          <w:tcPr>
            <w:tcW w:w="106" w:type="dxa"/>
            <w:tcBorders>
              <w:top w:val="nil"/>
              <w:left w:val="nil"/>
              <w:bottom w:val="single" w:sz="4" w:space="0" w:color="auto"/>
              <w:right w:val="nil"/>
            </w:tcBorders>
            <w:shd w:val="clear" w:color="auto" w:fill="auto"/>
            <w:noWrap/>
            <w:vAlign w:val="bottom"/>
            <w:hideMark/>
          </w:tcPr>
          <w:p w14:paraId="2C116994" w14:textId="77777777" w:rsidR="00327F93" w:rsidRPr="00327F93" w:rsidRDefault="00327F93" w:rsidP="00327F93">
            <w:pPr>
              <w:rPr>
                <w:rFonts w:ascii="Arial" w:hAnsi="Arial" w:cs="Arial"/>
                <w:sz w:val="16"/>
                <w:szCs w:val="16"/>
              </w:rPr>
            </w:pPr>
            <w:r w:rsidRPr="00327F93">
              <w:rPr>
                <w:rFonts w:ascii="Arial" w:hAnsi="Arial" w:cs="Arial"/>
                <w:sz w:val="16"/>
                <w:szCs w:val="16"/>
              </w:rPr>
              <w:t> </w:t>
            </w:r>
          </w:p>
        </w:tc>
        <w:tc>
          <w:tcPr>
            <w:tcW w:w="1127" w:type="dxa"/>
            <w:tcBorders>
              <w:top w:val="nil"/>
              <w:left w:val="nil"/>
              <w:bottom w:val="single" w:sz="4" w:space="0" w:color="auto"/>
              <w:right w:val="nil"/>
            </w:tcBorders>
            <w:shd w:val="clear" w:color="auto" w:fill="auto"/>
            <w:noWrap/>
            <w:vAlign w:val="bottom"/>
            <w:hideMark/>
          </w:tcPr>
          <w:p w14:paraId="330C221E"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159,975</w:t>
            </w:r>
          </w:p>
        </w:tc>
        <w:tc>
          <w:tcPr>
            <w:tcW w:w="106" w:type="dxa"/>
            <w:tcBorders>
              <w:top w:val="nil"/>
              <w:left w:val="nil"/>
              <w:bottom w:val="single" w:sz="4" w:space="0" w:color="auto"/>
              <w:right w:val="nil"/>
            </w:tcBorders>
            <w:shd w:val="clear" w:color="auto" w:fill="auto"/>
            <w:noWrap/>
            <w:vAlign w:val="bottom"/>
            <w:hideMark/>
          </w:tcPr>
          <w:p w14:paraId="73859A15" w14:textId="77777777" w:rsidR="00327F93" w:rsidRPr="00327F93" w:rsidRDefault="00327F93" w:rsidP="00327F93">
            <w:pPr>
              <w:rPr>
                <w:rFonts w:ascii="Arial" w:hAnsi="Arial" w:cs="Arial"/>
                <w:sz w:val="16"/>
                <w:szCs w:val="16"/>
              </w:rPr>
            </w:pPr>
            <w:r w:rsidRPr="00327F93">
              <w:rPr>
                <w:rFonts w:ascii="Arial" w:hAnsi="Arial" w:cs="Arial"/>
                <w:sz w:val="16"/>
                <w:szCs w:val="16"/>
              </w:rPr>
              <w:t> </w:t>
            </w:r>
          </w:p>
        </w:tc>
        <w:tc>
          <w:tcPr>
            <w:tcW w:w="1727" w:type="dxa"/>
            <w:tcBorders>
              <w:top w:val="nil"/>
              <w:left w:val="nil"/>
              <w:bottom w:val="single" w:sz="4" w:space="0" w:color="auto"/>
              <w:right w:val="nil"/>
            </w:tcBorders>
            <w:shd w:val="clear" w:color="auto" w:fill="auto"/>
            <w:vAlign w:val="center"/>
            <w:hideMark/>
          </w:tcPr>
          <w:p w14:paraId="677518E1"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w:t>
            </w:r>
          </w:p>
        </w:tc>
        <w:tc>
          <w:tcPr>
            <w:tcW w:w="125" w:type="dxa"/>
            <w:tcBorders>
              <w:top w:val="nil"/>
              <w:left w:val="nil"/>
              <w:bottom w:val="single" w:sz="4" w:space="0" w:color="auto"/>
              <w:right w:val="nil"/>
            </w:tcBorders>
            <w:shd w:val="clear" w:color="auto" w:fill="auto"/>
            <w:noWrap/>
            <w:vAlign w:val="bottom"/>
            <w:hideMark/>
          </w:tcPr>
          <w:p w14:paraId="12485651" w14:textId="77777777" w:rsidR="00327F93" w:rsidRPr="00327F93" w:rsidRDefault="00327F93" w:rsidP="00327F93">
            <w:pPr>
              <w:rPr>
                <w:rFonts w:ascii="Arial" w:hAnsi="Arial" w:cs="Arial"/>
                <w:sz w:val="16"/>
                <w:szCs w:val="16"/>
              </w:rPr>
            </w:pPr>
            <w:r w:rsidRPr="00327F93">
              <w:rPr>
                <w:rFonts w:ascii="Arial" w:hAnsi="Arial" w:cs="Arial"/>
                <w:sz w:val="16"/>
                <w:szCs w:val="16"/>
              </w:rPr>
              <w:t> </w:t>
            </w:r>
          </w:p>
        </w:tc>
        <w:tc>
          <w:tcPr>
            <w:tcW w:w="1007" w:type="dxa"/>
            <w:tcBorders>
              <w:top w:val="nil"/>
              <w:left w:val="nil"/>
              <w:bottom w:val="single" w:sz="4" w:space="0" w:color="auto"/>
              <w:right w:val="nil"/>
            </w:tcBorders>
            <w:shd w:val="clear" w:color="auto" w:fill="auto"/>
            <w:noWrap/>
            <w:vAlign w:val="bottom"/>
            <w:hideMark/>
          </w:tcPr>
          <w:p w14:paraId="7C242E73"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26,986</w:t>
            </w:r>
          </w:p>
        </w:tc>
        <w:tc>
          <w:tcPr>
            <w:tcW w:w="106" w:type="dxa"/>
            <w:tcBorders>
              <w:top w:val="nil"/>
              <w:left w:val="nil"/>
              <w:bottom w:val="single" w:sz="4" w:space="0" w:color="auto"/>
              <w:right w:val="nil"/>
            </w:tcBorders>
            <w:shd w:val="clear" w:color="auto" w:fill="auto"/>
            <w:noWrap/>
            <w:vAlign w:val="bottom"/>
            <w:hideMark/>
          </w:tcPr>
          <w:p w14:paraId="1316E77E" w14:textId="77777777" w:rsidR="00327F93" w:rsidRPr="00327F93" w:rsidRDefault="00327F93" w:rsidP="00327F93">
            <w:pPr>
              <w:rPr>
                <w:rFonts w:ascii="Arial" w:hAnsi="Arial" w:cs="Arial"/>
                <w:sz w:val="16"/>
                <w:szCs w:val="16"/>
              </w:rPr>
            </w:pPr>
            <w:r w:rsidRPr="00327F93">
              <w:rPr>
                <w:rFonts w:ascii="Arial" w:hAnsi="Arial" w:cs="Arial"/>
                <w:sz w:val="16"/>
                <w:szCs w:val="16"/>
              </w:rPr>
              <w:t> </w:t>
            </w:r>
          </w:p>
        </w:tc>
        <w:tc>
          <w:tcPr>
            <w:tcW w:w="106" w:type="dxa"/>
            <w:tcBorders>
              <w:top w:val="nil"/>
              <w:left w:val="nil"/>
              <w:bottom w:val="single" w:sz="4" w:space="0" w:color="auto"/>
              <w:right w:val="nil"/>
            </w:tcBorders>
            <w:shd w:val="clear" w:color="auto" w:fill="auto"/>
            <w:noWrap/>
            <w:vAlign w:val="center"/>
            <w:hideMark/>
          </w:tcPr>
          <w:p w14:paraId="70BB8E09"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 </w:t>
            </w:r>
          </w:p>
        </w:tc>
        <w:tc>
          <w:tcPr>
            <w:tcW w:w="1127" w:type="dxa"/>
            <w:tcBorders>
              <w:top w:val="nil"/>
              <w:left w:val="nil"/>
              <w:bottom w:val="single" w:sz="4" w:space="0" w:color="auto"/>
              <w:right w:val="nil"/>
            </w:tcBorders>
            <w:shd w:val="clear" w:color="auto" w:fill="auto"/>
            <w:noWrap/>
            <w:vAlign w:val="bottom"/>
            <w:hideMark/>
          </w:tcPr>
          <w:p w14:paraId="6644D120"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162,386</w:t>
            </w:r>
          </w:p>
        </w:tc>
        <w:tc>
          <w:tcPr>
            <w:tcW w:w="125" w:type="dxa"/>
            <w:tcBorders>
              <w:top w:val="nil"/>
              <w:left w:val="nil"/>
              <w:bottom w:val="single" w:sz="4" w:space="0" w:color="auto"/>
              <w:right w:val="nil"/>
            </w:tcBorders>
            <w:shd w:val="clear" w:color="auto" w:fill="auto"/>
            <w:noWrap/>
            <w:vAlign w:val="bottom"/>
            <w:hideMark/>
          </w:tcPr>
          <w:p w14:paraId="79179B27" w14:textId="77777777" w:rsidR="00327F93" w:rsidRPr="00327F93" w:rsidRDefault="00327F93" w:rsidP="00327F93">
            <w:pPr>
              <w:rPr>
                <w:rFonts w:ascii="Arial" w:hAnsi="Arial" w:cs="Arial"/>
                <w:sz w:val="16"/>
                <w:szCs w:val="16"/>
              </w:rPr>
            </w:pPr>
            <w:r w:rsidRPr="00327F93">
              <w:rPr>
                <w:rFonts w:ascii="Arial" w:hAnsi="Arial" w:cs="Arial"/>
                <w:sz w:val="16"/>
                <w:szCs w:val="16"/>
              </w:rPr>
              <w:t> </w:t>
            </w:r>
          </w:p>
        </w:tc>
        <w:tc>
          <w:tcPr>
            <w:tcW w:w="1336" w:type="dxa"/>
            <w:tcBorders>
              <w:top w:val="nil"/>
              <w:left w:val="nil"/>
              <w:bottom w:val="single" w:sz="4" w:space="0" w:color="auto"/>
              <w:right w:val="nil"/>
            </w:tcBorders>
            <w:shd w:val="clear" w:color="auto" w:fill="auto"/>
            <w:noWrap/>
            <w:vAlign w:val="bottom"/>
            <w:hideMark/>
          </w:tcPr>
          <w:p w14:paraId="19A821E7"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160,559</w:t>
            </w:r>
          </w:p>
        </w:tc>
        <w:tc>
          <w:tcPr>
            <w:tcW w:w="125" w:type="dxa"/>
            <w:tcBorders>
              <w:top w:val="nil"/>
              <w:left w:val="nil"/>
              <w:bottom w:val="single" w:sz="4" w:space="0" w:color="auto"/>
              <w:right w:val="nil"/>
            </w:tcBorders>
            <w:shd w:val="clear" w:color="auto" w:fill="auto"/>
            <w:noWrap/>
            <w:vAlign w:val="bottom"/>
            <w:hideMark/>
          </w:tcPr>
          <w:p w14:paraId="622962C6" w14:textId="77777777" w:rsidR="00327F93" w:rsidRPr="00327F93" w:rsidRDefault="00327F93" w:rsidP="00327F93">
            <w:pPr>
              <w:rPr>
                <w:rFonts w:ascii="Arial" w:hAnsi="Arial" w:cs="Arial"/>
                <w:sz w:val="16"/>
                <w:szCs w:val="16"/>
              </w:rPr>
            </w:pPr>
            <w:r w:rsidRPr="00327F93">
              <w:rPr>
                <w:rFonts w:ascii="Arial" w:hAnsi="Arial" w:cs="Arial"/>
                <w:sz w:val="16"/>
                <w:szCs w:val="16"/>
              </w:rPr>
              <w:t> </w:t>
            </w:r>
          </w:p>
        </w:tc>
        <w:tc>
          <w:tcPr>
            <w:tcW w:w="1433" w:type="dxa"/>
            <w:tcBorders>
              <w:top w:val="nil"/>
              <w:left w:val="nil"/>
              <w:bottom w:val="single" w:sz="4" w:space="0" w:color="auto"/>
              <w:right w:val="nil"/>
            </w:tcBorders>
            <w:shd w:val="clear" w:color="auto" w:fill="auto"/>
            <w:noWrap/>
            <w:vAlign w:val="bottom"/>
            <w:hideMark/>
          </w:tcPr>
          <w:p w14:paraId="68BF272F"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433</w:t>
            </w:r>
          </w:p>
        </w:tc>
        <w:tc>
          <w:tcPr>
            <w:tcW w:w="106" w:type="dxa"/>
            <w:tcBorders>
              <w:top w:val="nil"/>
              <w:left w:val="nil"/>
              <w:bottom w:val="single" w:sz="4" w:space="0" w:color="auto"/>
              <w:right w:val="nil"/>
            </w:tcBorders>
            <w:shd w:val="clear" w:color="auto" w:fill="auto"/>
            <w:noWrap/>
            <w:vAlign w:val="bottom"/>
            <w:hideMark/>
          </w:tcPr>
          <w:p w14:paraId="084F2D70" w14:textId="77777777" w:rsidR="00327F93" w:rsidRPr="00327F93" w:rsidRDefault="00327F93" w:rsidP="00327F93">
            <w:pPr>
              <w:rPr>
                <w:rFonts w:ascii="Arial" w:hAnsi="Arial" w:cs="Arial"/>
                <w:sz w:val="16"/>
                <w:szCs w:val="16"/>
              </w:rPr>
            </w:pPr>
            <w:r w:rsidRPr="00327F93">
              <w:rPr>
                <w:rFonts w:ascii="Arial" w:hAnsi="Arial" w:cs="Arial"/>
                <w:sz w:val="16"/>
                <w:szCs w:val="16"/>
              </w:rPr>
              <w:t> </w:t>
            </w:r>
          </w:p>
        </w:tc>
        <w:tc>
          <w:tcPr>
            <w:tcW w:w="1007" w:type="dxa"/>
            <w:tcBorders>
              <w:top w:val="nil"/>
              <w:left w:val="nil"/>
              <w:bottom w:val="single" w:sz="4" w:space="0" w:color="auto"/>
              <w:right w:val="nil"/>
            </w:tcBorders>
            <w:shd w:val="clear" w:color="auto" w:fill="auto"/>
            <w:noWrap/>
            <w:vAlign w:val="bottom"/>
            <w:hideMark/>
          </w:tcPr>
          <w:p w14:paraId="608EE2B9" w14:textId="77777777" w:rsidR="00327F93" w:rsidRPr="00327F93" w:rsidRDefault="00327F93" w:rsidP="00327F93">
            <w:pPr>
              <w:jc w:val="right"/>
              <w:rPr>
                <w:rFonts w:ascii="Arial" w:hAnsi="Arial" w:cs="Arial"/>
                <w:sz w:val="16"/>
                <w:szCs w:val="16"/>
              </w:rPr>
            </w:pPr>
            <w:r w:rsidRPr="00327F93">
              <w:rPr>
                <w:rFonts w:ascii="Arial" w:hAnsi="Arial" w:cs="Arial"/>
                <w:sz w:val="16"/>
                <w:szCs w:val="16"/>
              </w:rPr>
              <w:t>1,394</w:t>
            </w:r>
          </w:p>
        </w:tc>
        <w:tc>
          <w:tcPr>
            <w:tcW w:w="106" w:type="dxa"/>
            <w:tcBorders>
              <w:top w:val="nil"/>
              <w:left w:val="nil"/>
              <w:bottom w:val="single" w:sz="4" w:space="0" w:color="auto"/>
              <w:right w:val="nil"/>
            </w:tcBorders>
            <w:shd w:val="clear" w:color="auto" w:fill="auto"/>
            <w:noWrap/>
            <w:vAlign w:val="bottom"/>
            <w:hideMark/>
          </w:tcPr>
          <w:p w14:paraId="649CC685" w14:textId="77777777" w:rsidR="00327F93" w:rsidRPr="00327F93" w:rsidRDefault="00327F93" w:rsidP="00327F93">
            <w:pPr>
              <w:rPr>
                <w:rFonts w:ascii="Arial" w:hAnsi="Arial" w:cs="Arial"/>
                <w:sz w:val="16"/>
                <w:szCs w:val="16"/>
              </w:rPr>
            </w:pPr>
            <w:r w:rsidRPr="00327F93">
              <w:rPr>
                <w:rFonts w:ascii="Arial" w:hAnsi="Arial" w:cs="Arial"/>
                <w:sz w:val="16"/>
                <w:szCs w:val="16"/>
              </w:rPr>
              <w:t> </w:t>
            </w:r>
          </w:p>
        </w:tc>
      </w:tr>
      <w:tr w:rsidR="00327F93" w:rsidRPr="00327F93" w14:paraId="46AC81DA" w14:textId="77777777" w:rsidTr="009667C5">
        <w:trPr>
          <w:trHeight w:val="144"/>
        </w:trPr>
        <w:tc>
          <w:tcPr>
            <w:tcW w:w="12960" w:type="dxa"/>
            <w:gridSpan w:val="19"/>
            <w:tcBorders>
              <w:top w:val="nil"/>
              <w:left w:val="nil"/>
              <w:bottom w:val="nil"/>
              <w:right w:val="nil"/>
            </w:tcBorders>
            <w:shd w:val="clear" w:color="auto" w:fill="auto"/>
            <w:vAlign w:val="center"/>
            <w:hideMark/>
          </w:tcPr>
          <w:p w14:paraId="4E12EA1F" w14:textId="77777777" w:rsidR="00327F93" w:rsidRPr="00327F93" w:rsidRDefault="00327F93" w:rsidP="00327F93">
            <w:pPr>
              <w:rPr>
                <w:rFonts w:ascii="Arial" w:hAnsi="Arial" w:cs="Arial"/>
                <w:sz w:val="14"/>
                <w:szCs w:val="14"/>
              </w:rPr>
            </w:pPr>
            <w:r w:rsidRPr="00327F93">
              <w:rPr>
                <w:rFonts w:ascii="Arial" w:hAnsi="Arial" w:cs="Arial"/>
                <w:sz w:val="14"/>
                <w:szCs w:val="14"/>
              </w:rPr>
              <w:t>† Not applicable.</w:t>
            </w:r>
          </w:p>
        </w:tc>
      </w:tr>
      <w:tr w:rsidR="00327F93" w:rsidRPr="00327F93" w14:paraId="51BC3F32" w14:textId="77777777" w:rsidTr="009667C5">
        <w:trPr>
          <w:trHeight w:val="144"/>
        </w:trPr>
        <w:tc>
          <w:tcPr>
            <w:tcW w:w="12960" w:type="dxa"/>
            <w:gridSpan w:val="19"/>
            <w:tcBorders>
              <w:top w:val="nil"/>
              <w:left w:val="nil"/>
              <w:bottom w:val="nil"/>
              <w:right w:val="nil"/>
            </w:tcBorders>
            <w:shd w:val="clear" w:color="auto" w:fill="auto"/>
            <w:vAlign w:val="center"/>
            <w:hideMark/>
          </w:tcPr>
          <w:p w14:paraId="62FE52D2" w14:textId="77777777" w:rsidR="00327F93" w:rsidRPr="00327F93" w:rsidRDefault="00327F93" w:rsidP="00327F93">
            <w:pPr>
              <w:rPr>
                <w:rFonts w:ascii="Arial" w:hAnsi="Arial" w:cs="Arial"/>
                <w:sz w:val="14"/>
                <w:szCs w:val="14"/>
              </w:rPr>
            </w:pPr>
            <w:r w:rsidRPr="00327F93">
              <w:rPr>
                <w:rFonts w:ascii="Arial" w:hAnsi="Arial" w:cs="Arial"/>
                <w:sz w:val="14"/>
                <w:szCs w:val="14"/>
                <w:vertAlign w:val="superscript"/>
              </w:rPr>
              <w:t>1</w:t>
            </w:r>
            <w:r w:rsidRPr="00327F93">
              <w:rPr>
                <w:rFonts w:ascii="Arial" w:hAnsi="Arial" w:cs="Arial"/>
                <w:sz w:val="14"/>
                <w:szCs w:val="14"/>
              </w:rPr>
              <w:t>Local revenues include intermediate revenues from education agencies with fundraising capabilities that operate between the state and local government levels.</w:t>
            </w:r>
          </w:p>
        </w:tc>
      </w:tr>
      <w:tr w:rsidR="00327F93" w:rsidRPr="00327F93" w14:paraId="1DA3949E" w14:textId="77777777" w:rsidTr="009667C5">
        <w:trPr>
          <w:trHeight w:val="288"/>
        </w:trPr>
        <w:tc>
          <w:tcPr>
            <w:tcW w:w="12960" w:type="dxa"/>
            <w:gridSpan w:val="19"/>
            <w:tcBorders>
              <w:top w:val="nil"/>
              <w:left w:val="nil"/>
              <w:bottom w:val="nil"/>
              <w:right w:val="nil"/>
            </w:tcBorders>
            <w:shd w:val="clear" w:color="auto" w:fill="auto"/>
            <w:vAlign w:val="center"/>
            <w:hideMark/>
          </w:tcPr>
          <w:p w14:paraId="3DD13323" w14:textId="77777777" w:rsidR="00327F93" w:rsidRPr="00327F93" w:rsidRDefault="00327F93" w:rsidP="00327F93">
            <w:pPr>
              <w:rPr>
                <w:rFonts w:ascii="Arial" w:hAnsi="Arial" w:cs="Arial"/>
                <w:sz w:val="14"/>
                <w:szCs w:val="14"/>
              </w:rPr>
            </w:pPr>
            <w:r w:rsidRPr="00327F93">
              <w:rPr>
                <w:rFonts w:ascii="Arial" w:hAnsi="Arial" w:cs="Arial"/>
                <w:sz w:val="14"/>
                <w:szCs w:val="14"/>
                <w:vertAlign w:val="superscript"/>
              </w:rPr>
              <w:t>2</w:t>
            </w:r>
            <w:r w:rsidRPr="00327F93">
              <w:rPr>
                <w:rFonts w:ascii="Arial" w:hAnsi="Arial" w:cs="Arial"/>
                <w:sz w:val="14"/>
                <w:szCs w:val="14"/>
              </w:rPr>
              <w:t xml:space="preserve">Current expenditures include instruction, instruction-related, support services, and other elementary/secondary current expenditures, but exclude expenditures on capital outlay, other programs, and interest on long-term debt. </w:t>
            </w:r>
          </w:p>
        </w:tc>
      </w:tr>
      <w:tr w:rsidR="00327F93" w:rsidRPr="00327F93" w14:paraId="54E24554" w14:textId="77777777" w:rsidTr="009667C5">
        <w:trPr>
          <w:trHeight w:val="144"/>
        </w:trPr>
        <w:tc>
          <w:tcPr>
            <w:tcW w:w="12960" w:type="dxa"/>
            <w:gridSpan w:val="19"/>
            <w:tcBorders>
              <w:top w:val="nil"/>
              <w:left w:val="nil"/>
              <w:bottom w:val="nil"/>
              <w:right w:val="nil"/>
            </w:tcBorders>
            <w:shd w:val="clear" w:color="auto" w:fill="auto"/>
            <w:vAlign w:val="center"/>
            <w:hideMark/>
          </w:tcPr>
          <w:p w14:paraId="27892F24" w14:textId="77777777" w:rsidR="00327F93" w:rsidRPr="00327F93" w:rsidRDefault="00327F93" w:rsidP="00327F93">
            <w:pPr>
              <w:rPr>
                <w:rFonts w:ascii="Arial" w:hAnsi="Arial" w:cs="Arial"/>
                <w:sz w:val="14"/>
                <w:szCs w:val="14"/>
              </w:rPr>
            </w:pPr>
            <w:r w:rsidRPr="00327F93">
              <w:rPr>
                <w:rFonts w:ascii="Arial" w:hAnsi="Arial" w:cs="Arial"/>
                <w:sz w:val="14"/>
                <w:szCs w:val="14"/>
                <w:vertAlign w:val="superscript"/>
              </w:rPr>
              <w:t>3</w:t>
            </w:r>
            <w:r w:rsidRPr="00327F93">
              <w:rPr>
                <w:rFonts w:ascii="Arial" w:hAnsi="Arial" w:cs="Arial"/>
                <w:sz w:val="14"/>
                <w:szCs w:val="14"/>
              </w:rPr>
              <w:t>Capital outlay includes expenditures on property and construction of facilities.</w:t>
            </w:r>
          </w:p>
        </w:tc>
      </w:tr>
      <w:tr w:rsidR="00327F93" w:rsidRPr="00327F93" w14:paraId="6920DFC0" w14:textId="77777777" w:rsidTr="009667C5">
        <w:trPr>
          <w:trHeight w:val="144"/>
        </w:trPr>
        <w:tc>
          <w:tcPr>
            <w:tcW w:w="12960" w:type="dxa"/>
            <w:gridSpan w:val="19"/>
            <w:tcBorders>
              <w:top w:val="nil"/>
              <w:left w:val="nil"/>
              <w:bottom w:val="nil"/>
              <w:right w:val="nil"/>
            </w:tcBorders>
            <w:shd w:val="clear" w:color="auto" w:fill="auto"/>
            <w:vAlign w:val="center"/>
            <w:hideMark/>
          </w:tcPr>
          <w:p w14:paraId="078A8BC6" w14:textId="77777777" w:rsidR="00327F93" w:rsidRPr="00327F93" w:rsidRDefault="00327F93" w:rsidP="00327F93">
            <w:pPr>
              <w:rPr>
                <w:rFonts w:ascii="Arial" w:hAnsi="Arial" w:cs="Arial"/>
                <w:sz w:val="14"/>
                <w:szCs w:val="14"/>
              </w:rPr>
            </w:pPr>
            <w:r w:rsidRPr="00327F93">
              <w:rPr>
                <w:rFonts w:ascii="Arial" w:hAnsi="Arial" w:cs="Arial"/>
                <w:sz w:val="14"/>
                <w:szCs w:val="14"/>
                <w:vertAlign w:val="superscript"/>
              </w:rPr>
              <w:t>4</w:t>
            </w:r>
            <w:r w:rsidRPr="00327F93">
              <w:rPr>
                <w:rFonts w:ascii="Arial" w:hAnsi="Arial" w:cs="Arial"/>
                <w:sz w:val="14"/>
                <w:szCs w:val="14"/>
              </w:rPr>
              <w:t>Other program expenditures include expenditures for community services, adult education, community colleges, private schools, interest on debt, and other programs that are not part of public education.</w:t>
            </w:r>
          </w:p>
        </w:tc>
      </w:tr>
      <w:tr w:rsidR="00327F93" w:rsidRPr="00327F93" w14:paraId="5D61668F" w14:textId="77777777" w:rsidTr="009667C5">
        <w:trPr>
          <w:trHeight w:val="144"/>
        </w:trPr>
        <w:tc>
          <w:tcPr>
            <w:tcW w:w="12960" w:type="dxa"/>
            <w:gridSpan w:val="19"/>
            <w:tcBorders>
              <w:top w:val="nil"/>
              <w:left w:val="nil"/>
              <w:bottom w:val="nil"/>
              <w:right w:val="nil"/>
            </w:tcBorders>
            <w:shd w:val="clear" w:color="auto" w:fill="auto"/>
            <w:noWrap/>
            <w:vAlign w:val="center"/>
            <w:hideMark/>
          </w:tcPr>
          <w:p w14:paraId="2D34CB20" w14:textId="77777777" w:rsidR="00327F93" w:rsidRPr="00327F93" w:rsidRDefault="00327F93" w:rsidP="00327F93">
            <w:pPr>
              <w:rPr>
                <w:rFonts w:ascii="Arial" w:hAnsi="Arial" w:cs="Arial"/>
                <w:sz w:val="14"/>
                <w:szCs w:val="14"/>
              </w:rPr>
            </w:pPr>
            <w:r w:rsidRPr="00327F93">
              <w:rPr>
                <w:rFonts w:ascii="Arial" w:hAnsi="Arial" w:cs="Arial"/>
                <w:sz w:val="14"/>
                <w:szCs w:val="14"/>
                <w:vertAlign w:val="superscript"/>
              </w:rPr>
              <w:t>5</w:t>
            </w:r>
            <w:r w:rsidRPr="00327F93">
              <w:rPr>
                <w:rFonts w:ascii="Arial" w:hAnsi="Arial" w:cs="Arial"/>
                <w:sz w:val="14"/>
                <w:szCs w:val="14"/>
              </w:rPr>
              <w:t>United States totals include the 50 states and the District of Columbia.</w:t>
            </w:r>
          </w:p>
        </w:tc>
      </w:tr>
      <w:tr w:rsidR="00327F93" w:rsidRPr="00327F93" w14:paraId="65F4DE3E" w14:textId="77777777" w:rsidTr="009667C5">
        <w:trPr>
          <w:trHeight w:val="144"/>
        </w:trPr>
        <w:tc>
          <w:tcPr>
            <w:tcW w:w="12960" w:type="dxa"/>
            <w:gridSpan w:val="19"/>
            <w:tcBorders>
              <w:top w:val="nil"/>
              <w:left w:val="nil"/>
              <w:bottom w:val="nil"/>
              <w:right w:val="nil"/>
            </w:tcBorders>
            <w:shd w:val="clear" w:color="auto" w:fill="auto"/>
            <w:vAlign w:val="center"/>
            <w:hideMark/>
          </w:tcPr>
          <w:p w14:paraId="7CA87747" w14:textId="77777777" w:rsidR="00327F93" w:rsidRPr="00327F93" w:rsidRDefault="00327F93" w:rsidP="00327F93">
            <w:pPr>
              <w:rPr>
                <w:rFonts w:ascii="Arial" w:hAnsi="Arial" w:cs="Arial"/>
                <w:sz w:val="14"/>
                <w:szCs w:val="14"/>
              </w:rPr>
            </w:pPr>
            <w:r w:rsidRPr="00327F93">
              <w:rPr>
                <w:rFonts w:ascii="Arial" w:hAnsi="Arial" w:cs="Arial"/>
                <w:sz w:val="14"/>
                <w:szCs w:val="14"/>
                <w:vertAlign w:val="superscript"/>
              </w:rPr>
              <w:t>6</w:t>
            </w:r>
            <w:r w:rsidRPr="00327F93">
              <w:rPr>
                <w:rFonts w:ascii="Arial" w:hAnsi="Arial" w:cs="Arial"/>
                <w:sz w:val="14"/>
                <w:szCs w:val="14"/>
              </w:rPr>
              <w:t>Value affected by redistribution of reported values to correct for missing data items, and/or to distribute state direct support expenditures.</w:t>
            </w:r>
          </w:p>
        </w:tc>
      </w:tr>
      <w:tr w:rsidR="00327F93" w:rsidRPr="00327F93" w14:paraId="383DA30E" w14:textId="77777777" w:rsidTr="009667C5">
        <w:trPr>
          <w:trHeight w:val="144"/>
        </w:trPr>
        <w:tc>
          <w:tcPr>
            <w:tcW w:w="12960" w:type="dxa"/>
            <w:gridSpan w:val="19"/>
            <w:tcBorders>
              <w:top w:val="nil"/>
              <w:left w:val="nil"/>
              <w:bottom w:val="nil"/>
              <w:right w:val="nil"/>
            </w:tcBorders>
            <w:shd w:val="clear" w:color="auto" w:fill="auto"/>
            <w:vAlign w:val="center"/>
            <w:hideMark/>
          </w:tcPr>
          <w:p w14:paraId="7DFEEFAC" w14:textId="77777777" w:rsidR="00327F93" w:rsidRPr="00327F93" w:rsidRDefault="00327F93" w:rsidP="00327F93">
            <w:pPr>
              <w:rPr>
                <w:rFonts w:ascii="Arial" w:hAnsi="Arial" w:cs="Arial"/>
                <w:sz w:val="14"/>
                <w:szCs w:val="14"/>
              </w:rPr>
            </w:pPr>
            <w:r w:rsidRPr="00327F93">
              <w:rPr>
                <w:rFonts w:ascii="Arial" w:hAnsi="Arial" w:cs="Arial"/>
                <w:sz w:val="14"/>
                <w:szCs w:val="14"/>
                <w:vertAlign w:val="superscript"/>
              </w:rPr>
              <w:t>7</w:t>
            </w:r>
            <w:r w:rsidRPr="00327F93">
              <w:rPr>
                <w:rFonts w:ascii="Arial" w:hAnsi="Arial" w:cs="Arial"/>
                <w:sz w:val="14"/>
                <w:szCs w:val="14"/>
              </w:rPr>
              <w:t>Value contains imputation for missing data.</w:t>
            </w:r>
          </w:p>
        </w:tc>
      </w:tr>
      <w:tr w:rsidR="00327F93" w:rsidRPr="00327F93" w14:paraId="6B5ADC64" w14:textId="77777777" w:rsidTr="009667C5">
        <w:trPr>
          <w:trHeight w:val="144"/>
        </w:trPr>
        <w:tc>
          <w:tcPr>
            <w:tcW w:w="12960" w:type="dxa"/>
            <w:gridSpan w:val="19"/>
            <w:tcBorders>
              <w:top w:val="nil"/>
              <w:left w:val="nil"/>
              <w:bottom w:val="nil"/>
              <w:right w:val="nil"/>
            </w:tcBorders>
            <w:shd w:val="clear" w:color="auto" w:fill="auto"/>
            <w:vAlign w:val="center"/>
            <w:hideMark/>
          </w:tcPr>
          <w:p w14:paraId="2FA51672" w14:textId="77777777" w:rsidR="00327F93" w:rsidRPr="00327F93" w:rsidRDefault="00327F93" w:rsidP="00327F93">
            <w:pPr>
              <w:rPr>
                <w:rFonts w:ascii="Arial" w:hAnsi="Arial" w:cs="Arial"/>
                <w:sz w:val="14"/>
                <w:szCs w:val="14"/>
              </w:rPr>
            </w:pPr>
            <w:r w:rsidRPr="00327F93">
              <w:rPr>
                <w:rFonts w:ascii="Arial" w:hAnsi="Arial" w:cs="Arial"/>
                <w:sz w:val="14"/>
                <w:szCs w:val="14"/>
                <w:vertAlign w:val="superscript"/>
              </w:rPr>
              <w:t>8</w:t>
            </w:r>
            <w:r w:rsidRPr="00327F93">
              <w:rPr>
                <w:rFonts w:ascii="Arial" w:hAnsi="Arial" w:cs="Arial"/>
                <w:sz w:val="14"/>
                <w:szCs w:val="14"/>
              </w:rPr>
              <w:t>Reported state revenue data are revenues received from the central government of the jurisdiction.</w:t>
            </w:r>
          </w:p>
        </w:tc>
      </w:tr>
      <w:tr w:rsidR="00327F93" w:rsidRPr="00327F93" w14:paraId="1DFDC096" w14:textId="77777777" w:rsidTr="009667C5">
        <w:trPr>
          <w:trHeight w:val="144"/>
        </w:trPr>
        <w:tc>
          <w:tcPr>
            <w:tcW w:w="12960" w:type="dxa"/>
            <w:gridSpan w:val="19"/>
            <w:tcBorders>
              <w:top w:val="nil"/>
              <w:left w:val="nil"/>
              <w:bottom w:val="nil"/>
              <w:right w:val="nil"/>
            </w:tcBorders>
            <w:shd w:val="clear" w:color="auto" w:fill="auto"/>
            <w:vAlign w:val="bottom"/>
            <w:hideMark/>
          </w:tcPr>
          <w:p w14:paraId="17C5E563" w14:textId="77777777" w:rsidR="00327F93" w:rsidRPr="00327F93" w:rsidRDefault="00327F93" w:rsidP="00327F93">
            <w:pPr>
              <w:rPr>
                <w:rFonts w:ascii="Arial" w:hAnsi="Arial" w:cs="Arial"/>
                <w:sz w:val="14"/>
                <w:szCs w:val="14"/>
              </w:rPr>
            </w:pPr>
            <w:r w:rsidRPr="00327F93">
              <w:rPr>
                <w:rFonts w:ascii="Arial" w:hAnsi="Arial" w:cs="Arial"/>
                <w:sz w:val="14"/>
                <w:szCs w:val="14"/>
              </w:rPr>
              <w:t xml:space="preserve">NOTE: Detail may not sum to totals because of rounding. </w:t>
            </w:r>
          </w:p>
        </w:tc>
      </w:tr>
      <w:tr w:rsidR="00327F93" w:rsidRPr="00327F93" w14:paraId="568E47A1" w14:textId="77777777" w:rsidTr="009667C5">
        <w:trPr>
          <w:trHeight w:val="144"/>
        </w:trPr>
        <w:tc>
          <w:tcPr>
            <w:tcW w:w="12960" w:type="dxa"/>
            <w:gridSpan w:val="19"/>
            <w:tcBorders>
              <w:top w:val="nil"/>
              <w:left w:val="nil"/>
              <w:bottom w:val="nil"/>
              <w:right w:val="nil"/>
            </w:tcBorders>
            <w:shd w:val="clear" w:color="auto" w:fill="auto"/>
            <w:hideMark/>
          </w:tcPr>
          <w:p w14:paraId="2AD2081F" w14:textId="77777777" w:rsidR="00327F93" w:rsidRPr="00327F93" w:rsidRDefault="00327F93" w:rsidP="00327F93">
            <w:pPr>
              <w:rPr>
                <w:rFonts w:ascii="Arial" w:hAnsi="Arial" w:cs="Arial"/>
                <w:spacing w:val="-2"/>
                <w:sz w:val="14"/>
                <w:szCs w:val="14"/>
              </w:rPr>
            </w:pPr>
            <w:r w:rsidRPr="00327F93">
              <w:rPr>
                <w:rFonts w:ascii="Arial" w:hAnsi="Arial" w:cs="Arial"/>
                <w:spacing w:val="-2"/>
                <w:sz w:val="14"/>
                <w:szCs w:val="14"/>
              </w:rPr>
              <w:t>SOURCE: U.S. Department of Education, National Center for Education Statistics, Common Core of Data (CCD), “National Public Education Financial Survey (NPEFS),” fiscal year 2016, Provisional Version 1a.</w:t>
            </w:r>
          </w:p>
        </w:tc>
      </w:tr>
    </w:tbl>
    <w:p w14:paraId="036D6AFD" w14:textId="77777777" w:rsidR="00E552CA" w:rsidRDefault="00E552CA" w:rsidP="000E5B35">
      <w:pPr>
        <w:spacing w:after="120"/>
        <w:ind w:left="1080" w:hanging="1080"/>
        <w:rPr>
          <w:rFonts w:ascii="Arial" w:hAnsi="Arial" w:cs="Arial"/>
          <w:color w:val="000000" w:themeColor="text1"/>
          <w:spacing w:val="-1"/>
          <w:sz w:val="14"/>
          <w:szCs w:val="14"/>
        </w:rPr>
      </w:pPr>
    </w:p>
    <w:p w14:paraId="0E58A1B5" w14:textId="77777777" w:rsidR="004D736F" w:rsidRDefault="004D736F">
      <w:pPr>
        <w:rPr>
          <w:rFonts w:ascii="Arial" w:hAnsi="Arial" w:cs="Arial"/>
          <w:color w:val="000000" w:themeColor="text1"/>
          <w:spacing w:val="-1"/>
          <w:sz w:val="14"/>
          <w:szCs w:val="14"/>
        </w:rPr>
      </w:pPr>
      <w:r>
        <w:rPr>
          <w:rFonts w:ascii="Arial" w:hAnsi="Arial" w:cs="Arial"/>
          <w:color w:val="000000" w:themeColor="text1"/>
          <w:spacing w:val="-1"/>
          <w:sz w:val="14"/>
          <w:szCs w:val="14"/>
        </w:rPr>
        <w:br w:type="page"/>
      </w:r>
    </w:p>
    <w:tbl>
      <w:tblPr>
        <w:tblW w:w="13770" w:type="dxa"/>
        <w:tblInd w:w="-360" w:type="dxa"/>
        <w:tblLayout w:type="fixed"/>
        <w:tblCellMar>
          <w:left w:w="0" w:type="dxa"/>
          <w:right w:w="0" w:type="dxa"/>
        </w:tblCellMar>
        <w:tblLook w:val="04A0" w:firstRow="1" w:lastRow="0" w:firstColumn="1" w:lastColumn="0" w:noHBand="0" w:noVBand="1"/>
      </w:tblPr>
      <w:tblGrid>
        <w:gridCol w:w="90"/>
        <w:gridCol w:w="753"/>
        <w:gridCol w:w="88"/>
        <w:gridCol w:w="663"/>
        <w:gridCol w:w="91"/>
        <w:gridCol w:w="984"/>
        <w:gridCol w:w="93"/>
        <w:gridCol w:w="14"/>
        <w:gridCol w:w="94"/>
        <w:gridCol w:w="744"/>
        <w:gridCol w:w="38"/>
        <w:gridCol w:w="113"/>
        <w:gridCol w:w="38"/>
        <w:gridCol w:w="822"/>
        <w:gridCol w:w="40"/>
        <w:gridCol w:w="111"/>
        <w:gridCol w:w="39"/>
        <w:gridCol w:w="736"/>
        <w:gridCol w:w="37"/>
        <w:gridCol w:w="114"/>
        <w:gridCol w:w="35"/>
        <w:gridCol w:w="718"/>
        <w:gridCol w:w="35"/>
        <w:gridCol w:w="116"/>
        <w:gridCol w:w="33"/>
        <w:gridCol w:w="753"/>
        <w:gridCol w:w="10"/>
        <w:gridCol w:w="138"/>
        <w:gridCol w:w="13"/>
        <w:gridCol w:w="675"/>
        <w:gridCol w:w="14"/>
        <w:gridCol w:w="134"/>
        <w:gridCol w:w="17"/>
        <w:gridCol w:w="670"/>
        <w:gridCol w:w="19"/>
        <w:gridCol w:w="127"/>
        <w:gridCol w:w="24"/>
        <w:gridCol w:w="872"/>
        <w:gridCol w:w="24"/>
        <w:gridCol w:w="122"/>
        <w:gridCol w:w="29"/>
        <w:gridCol w:w="738"/>
        <w:gridCol w:w="37"/>
        <w:gridCol w:w="108"/>
        <w:gridCol w:w="43"/>
        <w:gridCol w:w="637"/>
        <w:gridCol w:w="52"/>
        <w:gridCol w:w="92"/>
        <w:gridCol w:w="59"/>
        <w:gridCol w:w="620"/>
        <w:gridCol w:w="69"/>
        <w:gridCol w:w="70"/>
        <w:gridCol w:w="81"/>
        <w:gridCol w:w="794"/>
        <w:gridCol w:w="90"/>
      </w:tblGrid>
      <w:tr w:rsidR="00182D5B" w:rsidRPr="00182D5B" w14:paraId="17F1F11C" w14:textId="77777777" w:rsidTr="00233F15">
        <w:trPr>
          <w:gridBefore w:val="1"/>
          <w:wBefore w:w="90" w:type="dxa"/>
          <w:trHeight w:val="225"/>
        </w:trPr>
        <w:tc>
          <w:tcPr>
            <w:tcW w:w="13680" w:type="dxa"/>
            <w:gridSpan w:val="54"/>
            <w:tcBorders>
              <w:top w:val="nil"/>
              <w:left w:val="nil"/>
              <w:bottom w:val="single" w:sz="4" w:space="0" w:color="auto"/>
              <w:right w:val="nil"/>
            </w:tcBorders>
            <w:shd w:val="clear" w:color="auto" w:fill="auto"/>
            <w:noWrap/>
            <w:hideMark/>
          </w:tcPr>
          <w:p w14:paraId="7A75E57D" w14:textId="77777777" w:rsidR="00182D5B" w:rsidRPr="00182D5B" w:rsidRDefault="00182D5B" w:rsidP="00182D5B">
            <w:pPr>
              <w:tabs>
                <w:tab w:val="left" w:pos="792"/>
              </w:tabs>
              <w:spacing w:after="120"/>
              <w:ind w:left="792" w:hanging="792"/>
              <w:rPr>
                <w:rFonts w:ascii="Arial" w:hAnsi="Arial" w:cs="Arial"/>
                <w:b/>
                <w:spacing w:val="-4"/>
                <w:sz w:val="16"/>
                <w:szCs w:val="16"/>
              </w:rPr>
            </w:pPr>
            <w:r w:rsidRPr="00182D5B">
              <w:rPr>
                <w:rFonts w:ascii="Arial" w:hAnsi="Arial" w:cs="Arial"/>
                <w:b/>
                <w:spacing w:val="-4"/>
                <w:sz w:val="16"/>
                <w:szCs w:val="16"/>
              </w:rPr>
              <w:t>Table 4.</w:t>
            </w:r>
            <w:r w:rsidRPr="00182D5B">
              <w:rPr>
                <w:rFonts w:ascii="Arial" w:hAnsi="Arial" w:cs="Arial"/>
                <w:b/>
                <w:spacing w:val="-4"/>
                <w:sz w:val="16"/>
                <w:szCs w:val="16"/>
              </w:rPr>
              <w:tab/>
              <w:t>Student membership and current expenditures per pupil for public elementary and secondary education, by function, subfunction, and state or jurisdiction: Fiscal year 2016</w:t>
            </w:r>
          </w:p>
        </w:tc>
      </w:tr>
      <w:tr w:rsidR="00182D5B" w:rsidRPr="00182D5B" w14:paraId="6065D41B" w14:textId="77777777" w:rsidTr="00233F15">
        <w:trPr>
          <w:gridBefore w:val="1"/>
          <w:wBefore w:w="90" w:type="dxa"/>
          <w:trHeight w:val="225"/>
        </w:trPr>
        <w:tc>
          <w:tcPr>
            <w:tcW w:w="1504" w:type="dxa"/>
            <w:gridSpan w:val="3"/>
            <w:vMerge w:val="restart"/>
            <w:tcBorders>
              <w:top w:val="single" w:sz="4" w:space="0" w:color="auto"/>
              <w:left w:val="nil"/>
              <w:bottom w:val="single" w:sz="4" w:space="0" w:color="000000"/>
              <w:right w:val="nil"/>
            </w:tcBorders>
            <w:shd w:val="clear" w:color="auto" w:fill="auto"/>
            <w:vAlign w:val="bottom"/>
            <w:hideMark/>
          </w:tcPr>
          <w:p w14:paraId="37BB8D0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State or jurisdiction</w:t>
            </w:r>
          </w:p>
        </w:tc>
        <w:tc>
          <w:tcPr>
            <w:tcW w:w="1075" w:type="dxa"/>
            <w:gridSpan w:val="2"/>
            <w:vMerge w:val="restart"/>
            <w:tcBorders>
              <w:top w:val="single" w:sz="4" w:space="0" w:color="auto"/>
              <w:left w:val="nil"/>
              <w:bottom w:val="single" w:sz="4" w:space="0" w:color="000000"/>
              <w:right w:val="nil"/>
            </w:tcBorders>
            <w:shd w:val="clear" w:color="auto" w:fill="auto"/>
            <w:vAlign w:val="bottom"/>
            <w:hideMark/>
          </w:tcPr>
          <w:p w14:paraId="311DEE7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School year 2015–16 student membership</w:t>
            </w:r>
            <w:r w:rsidRPr="00182D5B">
              <w:rPr>
                <w:rFonts w:ascii="Arial" w:hAnsi="Arial" w:cs="Arial"/>
                <w:spacing w:val="-4"/>
                <w:sz w:val="16"/>
                <w:szCs w:val="16"/>
                <w:vertAlign w:val="superscript"/>
              </w:rPr>
              <w:t>3</w:t>
            </w:r>
          </w:p>
        </w:tc>
        <w:tc>
          <w:tcPr>
            <w:tcW w:w="107" w:type="dxa"/>
            <w:gridSpan w:val="2"/>
            <w:tcBorders>
              <w:top w:val="single" w:sz="4" w:space="0" w:color="auto"/>
              <w:left w:val="nil"/>
              <w:bottom w:val="nil"/>
              <w:right w:val="nil"/>
            </w:tcBorders>
            <w:shd w:val="clear" w:color="auto" w:fill="auto"/>
            <w:noWrap/>
            <w:vAlign w:val="bottom"/>
            <w:hideMark/>
          </w:tcPr>
          <w:p w14:paraId="6451B8B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 </w:t>
            </w:r>
          </w:p>
        </w:tc>
        <w:tc>
          <w:tcPr>
            <w:tcW w:w="10994" w:type="dxa"/>
            <w:gridSpan w:val="47"/>
            <w:tcBorders>
              <w:top w:val="single" w:sz="4" w:space="0" w:color="auto"/>
              <w:left w:val="nil"/>
              <w:bottom w:val="single" w:sz="4" w:space="0" w:color="auto"/>
              <w:right w:val="nil"/>
            </w:tcBorders>
            <w:shd w:val="clear" w:color="auto" w:fill="auto"/>
            <w:vAlign w:val="bottom"/>
            <w:hideMark/>
          </w:tcPr>
          <w:p w14:paraId="2E287038" w14:textId="77777777" w:rsidR="00182D5B" w:rsidRPr="00182D5B" w:rsidRDefault="00182D5B" w:rsidP="00182D5B">
            <w:pPr>
              <w:jc w:val="center"/>
              <w:rPr>
                <w:rFonts w:ascii="Arial" w:hAnsi="Arial" w:cs="Arial"/>
                <w:spacing w:val="-4"/>
                <w:sz w:val="16"/>
                <w:szCs w:val="16"/>
              </w:rPr>
            </w:pPr>
            <w:r w:rsidRPr="00182D5B">
              <w:rPr>
                <w:rFonts w:ascii="Arial" w:hAnsi="Arial" w:cs="Arial"/>
                <w:spacing w:val="-4"/>
                <w:sz w:val="16"/>
                <w:szCs w:val="16"/>
              </w:rPr>
              <w:t>Current expenditures</w:t>
            </w:r>
            <w:r w:rsidRPr="00182D5B">
              <w:rPr>
                <w:rFonts w:ascii="Arial" w:hAnsi="Arial" w:cs="Arial"/>
                <w:spacing w:val="-4"/>
                <w:sz w:val="16"/>
                <w:szCs w:val="16"/>
                <w:vertAlign w:val="superscript"/>
              </w:rPr>
              <w:t>1</w:t>
            </w:r>
            <w:r w:rsidRPr="00182D5B">
              <w:rPr>
                <w:rFonts w:ascii="Arial" w:hAnsi="Arial" w:cs="Arial"/>
                <w:spacing w:val="-4"/>
                <w:sz w:val="16"/>
                <w:szCs w:val="16"/>
              </w:rPr>
              <w:t xml:space="preserve"> per pupil</w:t>
            </w:r>
          </w:p>
        </w:tc>
      </w:tr>
      <w:tr w:rsidR="00182D5B" w:rsidRPr="00182D5B" w14:paraId="7202D2B7" w14:textId="77777777" w:rsidTr="00233F15">
        <w:trPr>
          <w:gridBefore w:val="1"/>
          <w:wBefore w:w="90" w:type="dxa"/>
          <w:trHeight w:val="225"/>
        </w:trPr>
        <w:tc>
          <w:tcPr>
            <w:tcW w:w="1504" w:type="dxa"/>
            <w:gridSpan w:val="3"/>
            <w:vMerge/>
            <w:tcBorders>
              <w:top w:val="single" w:sz="4" w:space="0" w:color="auto"/>
              <w:left w:val="nil"/>
              <w:bottom w:val="single" w:sz="4" w:space="0" w:color="000000"/>
              <w:right w:val="nil"/>
            </w:tcBorders>
            <w:vAlign w:val="center"/>
            <w:hideMark/>
          </w:tcPr>
          <w:p w14:paraId="3D86FFC0" w14:textId="77777777" w:rsidR="00182D5B" w:rsidRPr="00182D5B" w:rsidRDefault="00182D5B" w:rsidP="00182D5B">
            <w:pPr>
              <w:rPr>
                <w:rFonts w:ascii="Arial" w:hAnsi="Arial" w:cs="Arial"/>
                <w:spacing w:val="-4"/>
                <w:sz w:val="16"/>
                <w:szCs w:val="16"/>
              </w:rPr>
            </w:pPr>
          </w:p>
        </w:tc>
        <w:tc>
          <w:tcPr>
            <w:tcW w:w="1075" w:type="dxa"/>
            <w:gridSpan w:val="2"/>
            <w:vMerge/>
            <w:tcBorders>
              <w:top w:val="nil"/>
              <w:left w:val="nil"/>
              <w:bottom w:val="single" w:sz="4" w:space="0" w:color="000000"/>
              <w:right w:val="nil"/>
            </w:tcBorders>
            <w:vAlign w:val="center"/>
            <w:hideMark/>
          </w:tcPr>
          <w:p w14:paraId="7F0E50D2" w14:textId="77777777" w:rsidR="00182D5B" w:rsidRPr="00182D5B" w:rsidRDefault="00182D5B" w:rsidP="00182D5B">
            <w:pPr>
              <w:rPr>
                <w:rFonts w:ascii="Arial" w:hAnsi="Arial" w:cs="Arial"/>
                <w:spacing w:val="-4"/>
                <w:sz w:val="16"/>
                <w:szCs w:val="16"/>
              </w:rPr>
            </w:pPr>
          </w:p>
        </w:tc>
        <w:tc>
          <w:tcPr>
            <w:tcW w:w="107" w:type="dxa"/>
            <w:gridSpan w:val="2"/>
            <w:tcBorders>
              <w:top w:val="nil"/>
              <w:left w:val="nil"/>
              <w:bottom w:val="nil"/>
              <w:right w:val="nil"/>
            </w:tcBorders>
            <w:shd w:val="clear" w:color="auto" w:fill="auto"/>
            <w:noWrap/>
            <w:vAlign w:val="bottom"/>
            <w:hideMark/>
          </w:tcPr>
          <w:p w14:paraId="633F93F4" w14:textId="77777777" w:rsidR="00182D5B" w:rsidRPr="00182D5B" w:rsidRDefault="00182D5B" w:rsidP="00182D5B">
            <w:pPr>
              <w:jc w:val="center"/>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191BE7A9"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E930713" w14:textId="77777777" w:rsidR="00182D5B" w:rsidRPr="00182D5B" w:rsidRDefault="00182D5B" w:rsidP="00182D5B">
            <w:pPr>
              <w:jc w:val="center"/>
              <w:rPr>
                <w:spacing w:val="-4"/>
                <w:sz w:val="16"/>
                <w:szCs w:val="16"/>
              </w:rPr>
            </w:pPr>
          </w:p>
        </w:tc>
        <w:tc>
          <w:tcPr>
            <w:tcW w:w="860" w:type="dxa"/>
            <w:gridSpan w:val="2"/>
            <w:tcBorders>
              <w:top w:val="nil"/>
              <w:left w:val="nil"/>
              <w:bottom w:val="nil"/>
              <w:right w:val="nil"/>
            </w:tcBorders>
            <w:shd w:val="clear" w:color="auto" w:fill="auto"/>
            <w:noWrap/>
            <w:vAlign w:val="bottom"/>
            <w:hideMark/>
          </w:tcPr>
          <w:p w14:paraId="49834516" w14:textId="77777777" w:rsidR="00182D5B" w:rsidRPr="00182D5B" w:rsidRDefault="00182D5B" w:rsidP="00182D5B">
            <w:pPr>
              <w:jc w:val="cente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4BFE2705" w14:textId="77777777" w:rsidR="00182D5B" w:rsidRPr="00182D5B" w:rsidRDefault="00182D5B" w:rsidP="00182D5B">
            <w:pPr>
              <w:jc w:val="center"/>
              <w:rPr>
                <w:spacing w:val="-4"/>
                <w:sz w:val="16"/>
                <w:szCs w:val="16"/>
              </w:rPr>
            </w:pPr>
          </w:p>
        </w:tc>
        <w:tc>
          <w:tcPr>
            <w:tcW w:w="7270" w:type="dxa"/>
            <w:gridSpan w:val="33"/>
            <w:tcBorders>
              <w:top w:val="single" w:sz="4" w:space="0" w:color="auto"/>
              <w:left w:val="nil"/>
              <w:bottom w:val="single" w:sz="4" w:space="0" w:color="auto"/>
              <w:right w:val="nil"/>
            </w:tcBorders>
            <w:shd w:val="clear" w:color="auto" w:fill="auto"/>
            <w:vAlign w:val="bottom"/>
            <w:hideMark/>
          </w:tcPr>
          <w:p w14:paraId="702BD656" w14:textId="77777777" w:rsidR="00182D5B" w:rsidRPr="00182D5B" w:rsidRDefault="00182D5B" w:rsidP="00182D5B">
            <w:pPr>
              <w:jc w:val="center"/>
              <w:rPr>
                <w:rFonts w:ascii="Arial" w:hAnsi="Arial" w:cs="Arial"/>
                <w:spacing w:val="-4"/>
                <w:sz w:val="16"/>
                <w:szCs w:val="16"/>
              </w:rPr>
            </w:pPr>
            <w:r w:rsidRPr="00182D5B">
              <w:rPr>
                <w:rFonts w:ascii="Arial" w:hAnsi="Arial" w:cs="Arial"/>
                <w:spacing w:val="-4"/>
                <w:sz w:val="16"/>
                <w:szCs w:val="16"/>
              </w:rPr>
              <w:t>Support services</w:t>
            </w:r>
            <w:r w:rsidRPr="00182D5B">
              <w:rPr>
                <w:rFonts w:ascii="Arial" w:hAnsi="Arial" w:cs="Arial"/>
                <w:spacing w:val="-4"/>
                <w:sz w:val="16"/>
                <w:szCs w:val="16"/>
                <w:vertAlign w:val="superscript"/>
              </w:rPr>
              <w:t>2</w:t>
            </w:r>
          </w:p>
        </w:tc>
        <w:tc>
          <w:tcPr>
            <w:tcW w:w="689" w:type="dxa"/>
            <w:gridSpan w:val="2"/>
            <w:tcBorders>
              <w:top w:val="nil"/>
              <w:left w:val="nil"/>
              <w:bottom w:val="nil"/>
              <w:right w:val="nil"/>
            </w:tcBorders>
            <w:shd w:val="clear" w:color="auto" w:fill="auto"/>
            <w:vAlign w:val="bottom"/>
            <w:hideMark/>
          </w:tcPr>
          <w:p w14:paraId="5CCA942E" w14:textId="77777777" w:rsidR="00182D5B" w:rsidRPr="00182D5B" w:rsidRDefault="00182D5B" w:rsidP="00182D5B">
            <w:pPr>
              <w:jc w:val="center"/>
              <w:rPr>
                <w:rFonts w:ascii="Arial" w:hAnsi="Arial" w:cs="Arial"/>
                <w:spacing w:val="-4"/>
                <w:sz w:val="16"/>
                <w:szCs w:val="16"/>
              </w:rPr>
            </w:pPr>
          </w:p>
        </w:tc>
        <w:tc>
          <w:tcPr>
            <w:tcW w:w="151" w:type="dxa"/>
            <w:gridSpan w:val="2"/>
            <w:tcBorders>
              <w:top w:val="nil"/>
              <w:left w:val="nil"/>
              <w:bottom w:val="nil"/>
              <w:right w:val="nil"/>
            </w:tcBorders>
            <w:shd w:val="clear" w:color="auto" w:fill="auto"/>
            <w:vAlign w:val="bottom"/>
            <w:hideMark/>
          </w:tcPr>
          <w:p w14:paraId="62A39B20" w14:textId="77777777" w:rsidR="00182D5B" w:rsidRPr="00182D5B" w:rsidRDefault="00182D5B" w:rsidP="00182D5B">
            <w:pPr>
              <w:jc w:val="center"/>
              <w:rPr>
                <w:spacing w:val="-4"/>
                <w:sz w:val="16"/>
                <w:szCs w:val="16"/>
              </w:rPr>
            </w:pPr>
          </w:p>
        </w:tc>
        <w:tc>
          <w:tcPr>
            <w:tcW w:w="884" w:type="dxa"/>
            <w:gridSpan w:val="2"/>
            <w:tcBorders>
              <w:top w:val="nil"/>
              <w:left w:val="nil"/>
              <w:bottom w:val="nil"/>
              <w:right w:val="nil"/>
            </w:tcBorders>
            <w:shd w:val="clear" w:color="auto" w:fill="auto"/>
            <w:vAlign w:val="bottom"/>
            <w:hideMark/>
          </w:tcPr>
          <w:p w14:paraId="3983027A" w14:textId="77777777" w:rsidR="00182D5B" w:rsidRPr="00182D5B" w:rsidRDefault="00182D5B" w:rsidP="00182D5B">
            <w:pPr>
              <w:jc w:val="center"/>
              <w:rPr>
                <w:spacing w:val="-4"/>
                <w:sz w:val="16"/>
                <w:szCs w:val="16"/>
              </w:rPr>
            </w:pPr>
          </w:p>
        </w:tc>
      </w:tr>
      <w:tr w:rsidR="00182D5B" w:rsidRPr="00182D5B" w14:paraId="02E4480F" w14:textId="77777777" w:rsidTr="00233F15">
        <w:trPr>
          <w:gridBefore w:val="1"/>
          <w:wBefore w:w="90" w:type="dxa"/>
          <w:trHeight w:val="585"/>
        </w:trPr>
        <w:tc>
          <w:tcPr>
            <w:tcW w:w="1504" w:type="dxa"/>
            <w:gridSpan w:val="3"/>
            <w:vMerge/>
            <w:tcBorders>
              <w:top w:val="single" w:sz="4" w:space="0" w:color="auto"/>
              <w:left w:val="nil"/>
              <w:bottom w:val="single" w:sz="4" w:space="0" w:color="000000"/>
              <w:right w:val="nil"/>
            </w:tcBorders>
            <w:vAlign w:val="center"/>
            <w:hideMark/>
          </w:tcPr>
          <w:p w14:paraId="715AB2DC" w14:textId="77777777" w:rsidR="00182D5B" w:rsidRPr="00182D5B" w:rsidRDefault="00182D5B" w:rsidP="00182D5B">
            <w:pPr>
              <w:rPr>
                <w:rFonts w:ascii="Arial" w:hAnsi="Arial" w:cs="Arial"/>
                <w:spacing w:val="-4"/>
                <w:sz w:val="16"/>
                <w:szCs w:val="16"/>
              </w:rPr>
            </w:pPr>
          </w:p>
        </w:tc>
        <w:tc>
          <w:tcPr>
            <w:tcW w:w="1075" w:type="dxa"/>
            <w:gridSpan w:val="2"/>
            <w:vMerge/>
            <w:tcBorders>
              <w:top w:val="nil"/>
              <w:left w:val="nil"/>
              <w:bottom w:val="single" w:sz="4" w:space="0" w:color="000000"/>
              <w:right w:val="nil"/>
            </w:tcBorders>
            <w:vAlign w:val="center"/>
            <w:hideMark/>
          </w:tcPr>
          <w:p w14:paraId="3F8C8FD8" w14:textId="77777777" w:rsidR="00182D5B" w:rsidRPr="00182D5B" w:rsidRDefault="00182D5B" w:rsidP="00182D5B">
            <w:pPr>
              <w:rPr>
                <w:rFonts w:ascii="Arial" w:hAnsi="Arial" w:cs="Arial"/>
                <w:spacing w:val="-4"/>
                <w:sz w:val="16"/>
                <w:szCs w:val="16"/>
              </w:rPr>
            </w:pPr>
          </w:p>
        </w:tc>
        <w:tc>
          <w:tcPr>
            <w:tcW w:w="107" w:type="dxa"/>
            <w:gridSpan w:val="2"/>
            <w:tcBorders>
              <w:top w:val="nil"/>
              <w:left w:val="nil"/>
              <w:bottom w:val="single" w:sz="4" w:space="0" w:color="auto"/>
              <w:right w:val="nil"/>
            </w:tcBorders>
            <w:shd w:val="clear" w:color="auto" w:fill="auto"/>
            <w:vAlign w:val="bottom"/>
            <w:hideMark/>
          </w:tcPr>
          <w:p w14:paraId="0E7716E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 </w:t>
            </w:r>
          </w:p>
        </w:tc>
        <w:tc>
          <w:tcPr>
            <w:tcW w:w="838" w:type="dxa"/>
            <w:gridSpan w:val="2"/>
            <w:tcBorders>
              <w:top w:val="nil"/>
              <w:left w:val="nil"/>
              <w:bottom w:val="single" w:sz="4" w:space="0" w:color="auto"/>
              <w:right w:val="nil"/>
            </w:tcBorders>
            <w:shd w:val="clear" w:color="auto" w:fill="auto"/>
            <w:vAlign w:val="bottom"/>
            <w:hideMark/>
          </w:tcPr>
          <w:p w14:paraId="09B76A8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Total</w:t>
            </w:r>
          </w:p>
        </w:tc>
        <w:tc>
          <w:tcPr>
            <w:tcW w:w="151" w:type="dxa"/>
            <w:gridSpan w:val="2"/>
            <w:tcBorders>
              <w:top w:val="nil"/>
              <w:left w:val="nil"/>
              <w:bottom w:val="single" w:sz="4" w:space="0" w:color="auto"/>
              <w:right w:val="nil"/>
            </w:tcBorders>
            <w:shd w:val="clear" w:color="auto" w:fill="auto"/>
            <w:vAlign w:val="bottom"/>
            <w:hideMark/>
          </w:tcPr>
          <w:p w14:paraId="5C7F5EA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 </w:t>
            </w:r>
          </w:p>
        </w:tc>
        <w:tc>
          <w:tcPr>
            <w:tcW w:w="860" w:type="dxa"/>
            <w:gridSpan w:val="2"/>
            <w:tcBorders>
              <w:top w:val="nil"/>
              <w:left w:val="nil"/>
              <w:bottom w:val="single" w:sz="4" w:space="0" w:color="auto"/>
              <w:right w:val="nil"/>
            </w:tcBorders>
            <w:shd w:val="clear" w:color="auto" w:fill="auto"/>
            <w:vAlign w:val="bottom"/>
            <w:hideMark/>
          </w:tcPr>
          <w:p w14:paraId="1D5E94F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Instruction</w:t>
            </w:r>
          </w:p>
        </w:tc>
        <w:tc>
          <w:tcPr>
            <w:tcW w:w="151" w:type="dxa"/>
            <w:gridSpan w:val="2"/>
            <w:tcBorders>
              <w:top w:val="nil"/>
              <w:left w:val="nil"/>
              <w:bottom w:val="single" w:sz="4" w:space="0" w:color="auto"/>
              <w:right w:val="nil"/>
            </w:tcBorders>
            <w:shd w:val="clear" w:color="auto" w:fill="auto"/>
            <w:vAlign w:val="bottom"/>
            <w:hideMark/>
          </w:tcPr>
          <w:p w14:paraId="50869ED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w:t>
            </w:r>
          </w:p>
        </w:tc>
        <w:tc>
          <w:tcPr>
            <w:tcW w:w="775" w:type="dxa"/>
            <w:gridSpan w:val="2"/>
            <w:tcBorders>
              <w:top w:val="nil"/>
              <w:left w:val="nil"/>
              <w:bottom w:val="single" w:sz="4" w:space="0" w:color="auto"/>
              <w:right w:val="nil"/>
            </w:tcBorders>
            <w:shd w:val="clear" w:color="auto" w:fill="auto"/>
            <w:vAlign w:val="bottom"/>
            <w:hideMark/>
          </w:tcPr>
          <w:p w14:paraId="5787FA9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Total support services</w:t>
            </w:r>
          </w:p>
        </w:tc>
        <w:tc>
          <w:tcPr>
            <w:tcW w:w="151" w:type="dxa"/>
            <w:gridSpan w:val="2"/>
            <w:tcBorders>
              <w:top w:val="nil"/>
              <w:left w:val="nil"/>
              <w:bottom w:val="single" w:sz="4" w:space="0" w:color="auto"/>
              <w:right w:val="nil"/>
            </w:tcBorders>
            <w:shd w:val="clear" w:color="auto" w:fill="auto"/>
            <w:vAlign w:val="bottom"/>
            <w:hideMark/>
          </w:tcPr>
          <w:p w14:paraId="16A548F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w:t>
            </w:r>
          </w:p>
        </w:tc>
        <w:tc>
          <w:tcPr>
            <w:tcW w:w="753" w:type="dxa"/>
            <w:gridSpan w:val="2"/>
            <w:tcBorders>
              <w:top w:val="nil"/>
              <w:left w:val="nil"/>
              <w:bottom w:val="single" w:sz="4" w:space="0" w:color="auto"/>
              <w:right w:val="nil"/>
            </w:tcBorders>
            <w:shd w:val="clear" w:color="auto" w:fill="auto"/>
            <w:vAlign w:val="bottom"/>
            <w:hideMark/>
          </w:tcPr>
          <w:p w14:paraId="5DEC60C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Student support services</w:t>
            </w:r>
            <w:r w:rsidRPr="00182D5B">
              <w:rPr>
                <w:rFonts w:ascii="Arial" w:hAnsi="Arial" w:cs="Arial"/>
                <w:spacing w:val="-4"/>
                <w:sz w:val="16"/>
                <w:szCs w:val="16"/>
                <w:vertAlign w:val="superscript"/>
              </w:rPr>
              <w:t>4</w:t>
            </w:r>
          </w:p>
        </w:tc>
        <w:tc>
          <w:tcPr>
            <w:tcW w:w="151" w:type="dxa"/>
            <w:gridSpan w:val="2"/>
            <w:tcBorders>
              <w:top w:val="nil"/>
              <w:left w:val="nil"/>
              <w:bottom w:val="single" w:sz="4" w:space="0" w:color="auto"/>
              <w:right w:val="nil"/>
            </w:tcBorders>
            <w:shd w:val="clear" w:color="auto" w:fill="auto"/>
            <w:vAlign w:val="bottom"/>
            <w:hideMark/>
          </w:tcPr>
          <w:p w14:paraId="504A801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w:t>
            </w:r>
          </w:p>
        </w:tc>
        <w:tc>
          <w:tcPr>
            <w:tcW w:w="796" w:type="dxa"/>
            <w:gridSpan w:val="3"/>
            <w:tcBorders>
              <w:top w:val="nil"/>
              <w:left w:val="nil"/>
              <w:bottom w:val="single" w:sz="4" w:space="0" w:color="auto"/>
              <w:right w:val="nil"/>
            </w:tcBorders>
            <w:shd w:val="clear" w:color="auto" w:fill="auto"/>
            <w:vAlign w:val="bottom"/>
            <w:hideMark/>
          </w:tcPr>
          <w:p w14:paraId="552120F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Instruc-</w:t>
            </w:r>
            <w:r w:rsidRPr="00182D5B">
              <w:rPr>
                <w:rFonts w:ascii="Arial" w:hAnsi="Arial" w:cs="Arial"/>
                <w:spacing w:val="-4"/>
                <w:sz w:val="16"/>
                <w:szCs w:val="16"/>
              </w:rPr>
              <w:br/>
              <w:t>tional staff</w:t>
            </w:r>
            <w:r w:rsidRPr="00182D5B">
              <w:rPr>
                <w:rFonts w:ascii="Arial" w:hAnsi="Arial" w:cs="Arial"/>
                <w:spacing w:val="-4"/>
                <w:sz w:val="16"/>
                <w:szCs w:val="16"/>
              </w:rPr>
              <w:br/>
              <w:t>support</w:t>
            </w:r>
          </w:p>
        </w:tc>
        <w:tc>
          <w:tcPr>
            <w:tcW w:w="151" w:type="dxa"/>
            <w:gridSpan w:val="2"/>
            <w:tcBorders>
              <w:top w:val="nil"/>
              <w:left w:val="nil"/>
              <w:bottom w:val="single" w:sz="4" w:space="0" w:color="auto"/>
              <w:right w:val="nil"/>
            </w:tcBorders>
            <w:shd w:val="clear" w:color="auto" w:fill="auto"/>
            <w:vAlign w:val="bottom"/>
            <w:hideMark/>
          </w:tcPr>
          <w:p w14:paraId="72F9799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sz="4" w:space="0" w:color="auto"/>
              <w:right w:val="nil"/>
            </w:tcBorders>
            <w:shd w:val="clear" w:color="auto" w:fill="auto"/>
            <w:vAlign w:val="bottom"/>
            <w:hideMark/>
          </w:tcPr>
          <w:p w14:paraId="67B99C7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xml:space="preserve">General </w:t>
            </w:r>
            <w:r w:rsidRPr="00182D5B">
              <w:rPr>
                <w:rFonts w:ascii="Arial" w:hAnsi="Arial" w:cs="Arial"/>
                <w:spacing w:val="-4"/>
                <w:sz w:val="16"/>
                <w:szCs w:val="16"/>
              </w:rPr>
              <w:br/>
              <w:t>adminis-</w:t>
            </w:r>
            <w:r w:rsidRPr="00182D5B">
              <w:rPr>
                <w:rFonts w:ascii="Arial" w:hAnsi="Arial" w:cs="Arial"/>
                <w:spacing w:val="-4"/>
                <w:sz w:val="16"/>
                <w:szCs w:val="16"/>
              </w:rPr>
              <w:br/>
              <w:t>tration</w:t>
            </w:r>
          </w:p>
        </w:tc>
        <w:tc>
          <w:tcPr>
            <w:tcW w:w="151" w:type="dxa"/>
            <w:gridSpan w:val="2"/>
            <w:tcBorders>
              <w:top w:val="nil"/>
              <w:left w:val="nil"/>
              <w:bottom w:val="single" w:sz="4" w:space="0" w:color="auto"/>
              <w:right w:val="nil"/>
            </w:tcBorders>
            <w:shd w:val="clear" w:color="auto" w:fill="auto"/>
            <w:vAlign w:val="bottom"/>
            <w:hideMark/>
          </w:tcPr>
          <w:p w14:paraId="56B49DE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sz="4" w:space="0" w:color="auto"/>
              <w:right w:val="nil"/>
            </w:tcBorders>
            <w:shd w:val="clear" w:color="auto" w:fill="auto"/>
            <w:vAlign w:val="bottom"/>
            <w:hideMark/>
          </w:tcPr>
          <w:p w14:paraId="6A1A9FD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xml:space="preserve">School </w:t>
            </w:r>
            <w:r w:rsidRPr="00182D5B">
              <w:rPr>
                <w:rFonts w:ascii="Arial" w:hAnsi="Arial" w:cs="Arial"/>
                <w:spacing w:val="-4"/>
                <w:sz w:val="16"/>
                <w:szCs w:val="16"/>
              </w:rPr>
              <w:br/>
              <w:t>adminis-</w:t>
            </w:r>
            <w:r w:rsidRPr="00182D5B">
              <w:rPr>
                <w:rFonts w:ascii="Arial" w:hAnsi="Arial" w:cs="Arial"/>
                <w:spacing w:val="-4"/>
                <w:sz w:val="16"/>
                <w:szCs w:val="16"/>
              </w:rPr>
              <w:br/>
              <w:t>tration</w:t>
            </w:r>
          </w:p>
        </w:tc>
        <w:tc>
          <w:tcPr>
            <w:tcW w:w="151" w:type="dxa"/>
            <w:gridSpan w:val="2"/>
            <w:tcBorders>
              <w:top w:val="nil"/>
              <w:left w:val="nil"/>
              <w:bottom w:val="single" w:sz="4" w:space="0" w:color="auto"/>
              <w:right w:val="nil"/>
            </w:tcBorders>
            <w:shd w:val="clear" w:color="auto" w:fill="auto"/>
            <w:vAlign w:val="bottom"/>
            <w:hideMark/>
          </w:tcPr>
          <w:p w14:paraId="1A734E7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w:t>
            </w:r>
          </w:p>
        </w:tc>
        <w:tc>
          <w:tcPr>
            <w:tcW w:w="896" w:type="dxa"/>
            <w:gridSpan w:val="2"/>
            <w:tcBorders>
              <w:top w:val="nil"/>
              <w:left w:val="nil"/>
              <w:bottom w:val="single" w:sz="4" w:space="0" w:color="auto"/>
              <w:right w:val="nil"/>
            </w:tcBorders>
            <w:shd w:val="clear" w:color="auto" w:fill="auto"/>
            <w:vAlign w:val="bottom"/>
            <w:hideMark/>
          </w:tcPr>
          <w:p w14:paraId="549687D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xml:space="preserve">Operations </w:t>
            </w:r>
            <w:r w:rsidRPr="00182D5B">
              <w:rPr>
                <w:rFonts w:ascii="Arial" w:hAnsi="Arial" w:cs="Arial"/>
                <w:spacing w:val="-4"/>
                <w:sz w:val="16"/>
                <w:szCs w:val="16"/>
              </w:rPr>
              <w:br/>
              <w:t xml:space="preserve">and </w:t>
            </w:r>
            <w:r w:rsidRPr="00182D5B">
              <w:rPr>
                <w:rFonts w:ascii="Arial" w:hAnsi="Arial" w:cs="Arial"/>
                <w:spacing w:val="-4"/>
                <w:sz w:val="16"/>
                <w:szCs w:val="16"/>
              </w:rPr>
              <w:br/>
              <w:t>maintenance</w:t>
            </w:r>
          </w:p>
        </w:tc>
        <w:tc>
          <w:tcPr>
            <w:tcW w:w="151" w:type="dxa"/>
            <w:gridSpan w:val="2"/>
            <w:tcBorders>
              <w:top w:val="nil"/>
              <w:left w:val="nil"/>
              <w:bottom w:val="single" w:sz="4" w:space="0" w:color="auto"/>
              <w:right w:val="nil"/>
            </w:tcBorders>
            <w:shd w:val="clear" w:color="auto" w:fill="auto"/>
            <w:vAlign w:val="bottom"/>
            <w:hideMark/>
          </w:tcPr>
          <w:p w14:paraId="2DE5538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w:t>
            </w:r>
          </w:p>
        </w:tc>
        <w:tc>
          <w:tcPr>
            <w:tcW w:w="775" w:type="dxa"/>
            <w:gridSpan w:val="2"/>
            <w:tcBorders>
              <w:top w:val="nil"/>
              <w:left w:val="nil"/>
              <w:bottom w:val="single" w:sz="4" w:space="0" w:color="auto"/>
              <w:right w:val="nil"/>
            </w:tcBorders>
            <w:shd w:val="clear" w:color="auto" w:fill="auto"/>
            <w:vAlign w:val="bottom"/>
            <w:hideMark/>
          </w:tcPr>
          <w:p w14:paraId="51C29D3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xml:space="preserve">Student </w:t>
            </w:r>
            <w:r w:rsidRPr="00182D5B">
              <w:rPr>
                <w:rFonts w:ascii="Arial" w:hAnsi="Arial" w:cs="Arial"/>
                <w:spacing w:val="-4"/>
                <w:sz w:val="16"/>
                <w:szCs w:val="16"/>
              </w:rPr>
              <w:br/>
              <w:t>trans-</w:t>
            </w:r>
            <w:r w:rsidRPr="00182D5B">
              <w:rPr>
                <w:rFonts w:ascii="Arial" w:hAnsi="Arial" w:cs="Arial"/>
                <w:spacing w:val="-4"/>
                <w:sz w:val="16"/>
                <w:szCs w:val="16"/>
              </w:rPr>
              <w:br/>
              <w:t>portation</w:t>
            </w:r>
          </w:p>
        </w:tc>
        <w:tc>
          <w:tcPr>
            <w:tcW w:w="151" w:type="dxa"/>
            <w:gridSpan w:val="2"/>
            <w:tcBorders>
              <w:top w:val="nil"/>
              <w:left w:val="nil"/>
              <w:bottom w:val="single" w:sz="4" w:space="0" w:color="auto"/>
              <w:right w:val="nil"/>
            </w:tcBorders>
            <w:shd w:val="clear" w:color="auto" w:fill="auto"/>
            <w:vAlign w:val="bottom"/>
            <w:hideMark/>
          </w:tcPr>
          <w:p w14:paraId="321616C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sz="4" w:space="0" w:color="auto"/>
              <w:right w:val="nil"/>
            </w:tcBorders>
            <w:shd w:val="clear" w:color="auto" w:fill="auto"/>
            <w:vAlign w:val="bottom"/>
            <w:hideMark/>
          </w:tcPr>
          <w:p w14:paraId="1474BB4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xml:space="preserve">Other </w:t>
            </w:r>
            <w:r w:rsidRPr="00182D5B">
              <w:rPr>
                <w:rFonts w:ascii="Arial" w:hAnsi="Arial" w:cs="Arial"/>
                <w:spacing w:val="-4"/>
                <w:sz w:val="16"/>
                <w:szCs w:val="16"/>
              </w:rPr>
              <w:br/>
              <w:t xml:space="preserve">support </w:t>
            </w:r>
            <w:r w:rsidRPr="00182D5B">
              <w:rPr>
                <w:rFonts w:ascii="Arial" w:hAnsi="Arial" w:cs="Arial"/>
                <w:spacing w:val="-4"/>
                <w:sz w:val="16"/>
                <w:szCs w:val="16"/>
              </w:rPr>
              <w:br/>
              <w:t>services</w:t>
            </w:r>
          </w:p>
        </w:tc>
        <w:tc>
          <w:tcPr>
            <w:tcW w:w="151" w:type="dxa"/>
            <w:gridSpan w:val="2"/>
            <w:tcBorders>
              <w:top w:val="nil"/>
              <w:left w:val="nil"/>
              <w:bottom w:val="single" w:sz="4" w:space="0" w:color="auto"/>
              <w:right w:val="nil"/>
            </w:tcBorders>
            <w:shd w:val="clear" w:color="auto" w:fill="auto"/>
            <w:vAlign w:val="bottom"/>
            <w:hideMark/>
          </w:tcPr>
          <w:p w14:paraId="5D41EE6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sz="4" w:space="0" w:color="auto"/>
              <w:right w:val="nil"/>
            </w:tcBorders>
            <w:shd w:val="clear" w:color="auto" w:fill="auto"/>
            <w:vAlign w:val="bottom"/>
            <w:hideMark/>
          </w:tcPr>
          <w:p w14:paraId="4563F48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Food services</w:t>
            </w:r>
          </w:p>
        </w:tc>
        <w:tc>
          <w:tcPr>
            <w:tcW w:w="151" w:type="dxa"/>
            <w:gridSpan w:val="2"/>
            <w:tcBorders>
              <w:top w:val="nil"/>
              <w:left w:val="nil"/>
              <w:bottom w:val="single" w:sz="4" w:space="0" w:color="auto"/>
              <w:right w:val="nil"/>
            </w:tcBorders>
            <w:shd w:val="clear" w:color="auto" w:fill="auto"/>
            <w:vAlign w:val="bottom"/>
            <w:hideMark/>
          </w:tcPr>
          <w:p w14:paraId="26A8DCB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 </w:t>
            </w:r>
          </w:p>
        </w:tc>
        <w:tc>
          <w:tcPr>
            <w:tcW w:w="884" w:type="dxa"/>
            <w:gridSpan w:val="2"/>
            <w:tcBorders>
              <w:top w:val="nil"/>
              <w:left w:val="nil"/>
              <w:bottom w:val="single" w:sz="4" w:space="0" w:color="auto"/>
              <w:right w:val="nil"/>
            </w:tcBorders>
            <w:shd w:val="clear" w:color="auto" w:fill="auto"/>
            <w:vAlign w:val="bottom"/>
            <w:hideMark/>
          </w:tcPr>
          <w:p w14:paraId="372789F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Enterprise operations</w:t>
            </w:r>
            <w:r w:rsidRPr="00182D5B">
              <w:rPr>
                <w:rFonts w:ascii="Arial" w:hAnsi="Arial" w:cs="Arial"/>
                <w:spacing w:val="-4"/>
                <w:sz w:val="16"/>
                <w:szCs w:val="16"/>
                <w:vertAlign w:val="superscript"/>
              </w:rPr>
              <w:t>5</w:t>
            </w:r>
          </w:p>
        </w:tc>
      </w:tr>
      <w:tr w:rsidR="00182D5B" w:rsidRPr="00182D5B" w14:paraId="27C7AFD3" w14:textId="77777777" w:rsidTr="00233F15">
        <w:trPr>
          <w:gridBefore w:val="1"/>
          <w:wBefore w:w="90" w:type="dxa"/>
          <w:trHeight w:val="288"/>
        </w:trPr>
        <w:tc>
          <w:tcPr>
            <w:tcW w:w="1504" w:type="dxa"/>
            <w:gridSpan w:val="3"/>
            <w:tcBorders>
              <w:top w:val="nil"/>
              <w:left w:val="nil"/>
              <w:bottom w:val="nil"/>
              <w:right w:val="nil"/>
            </w:tcBorders>
            <w:shd w:val="clear" w:color="auto" w:fill="auto"/>
            <w:noWrap/>
            <w:vAlign w:val="center"/>
            <w:hideMark/>
          </w:tcPr>
          <w:p w14:paraId="0AAD28F1" w14:textId="77777777" w:rsidR="00182D5B" w:rsidRPr="00182D5B" w:rsidRDefault="00182D5B" w:rsidP="00182D5B">
            <w:pPr>
              <w:ind w:firstLineChars="100" w:firstLine="157"/>
              <w:rPr>
                <w:rFonts w:ascii="Arial" w:hAnsi="Arial" w:cs="Arial"/>
                <w:b/>
                <w:bCs/>
                <w:color w:val="000000"/>
                <w:spacing w:val="-4"/>
                <w:sz w:val="16"/>
                <w:szCs w:val="16"/>
              </w:rPr>
            </w:pPr>
            <w:r w:rsidRPr="00182D5B">
              <w:rPr>
                <w:rFonts w:ascii="Arial" w:hAnsi="Arial" w:cs="Arial"/>
                <w:b/>
                <w:bCs/>
                <w:color w:val="000000"/>
                <w:spacing w:val="-4"/>
                <w:sz w:val="16"/>
                <w:szCs w:val="16"/>
              </w:rPr>
              <w:t>United States</w:t>
            </w:r>
            <w:r w:rsidRPr="00182D5B">
              <w:rPr>
                <w:rFonts w:ascii="Arial" w:hAnsi="Arial" w:cs="Arial"/>
                <w:b/>
                <w:bCs/>
                <w:color w:val="000000"/>
                <w:spacing w:val="-4"/>
                <w:sz w:val="16"/>
                <w:szCs w:val="16"/>
                <w:vertAlign w:val="superscript"/>
              </w:rPr>
              <w:t>6</w:t>
            </w:r>
          </w:p>
        </w:tc>
        <w:tc>
          <w:tcPr>
            <w:tcW w:w="1075" w:type="dxa"/>
            <w:gridSpan w:val="2"/>
            <w:tcBorders>
              <w:top w:val="nil"/>
              <w:left w:val="nil"/>
              <w:bottom w:val="nil"/>
              <w:right w:val="nil"/>
            </w:tcBorders>
            <w:shd w:val="clear" w:color="auto" w:fill="auto"/>
            <w:noWrap/>
            <w:vAlign w:val="center"/>
            <w:hideMark/>
          </w:tcPr>
          <w:p w14:paraId="30084F97"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50,345,842</w:t>
            </w:r>
          </w:p>
        </w:tc>
        <w:tc>
          <w:tcPr>
            <w:tcW w:w="107" w:type="dxa"/>
            <w:gridSpan w:val="2"/>
            <w:tcBorders>
              <w:top w:val="nil"/>
              <w:left w:val="nil"/>
              <w:bottom w:val="nil"/>
              <w:right w:val="nil"/>
            </w:tcBorders>
            <w:shd w:val="clear" w:color="auto" w:fill="auto"/>
            <w:noWrap/>
            <w:vAlign w:val="center"/>
            <w:hideMark/>
          </w:tcPr>
          <w:p w14:paraId="49E21A81" w14:textId="77777777" w:rsidR="00182D5B" w:rsidRPr="00182D5B" w:rsidRDefault="00182D5B" w:rsidP="00182D5B">
            <w:pPr>
              <w:jc w:val="right"/>
              <w:rPr>
                <w:rFonts w:ascii="Arial" w:hAnsi="Arial" w:cs="Arial"/>
                <w:b/>
                <w:bCs/>
                <w:color w:val="000000"/>
                <w:spacing w:val="-4"/>
                <w:sz w:val="16"/>
                <w:szCs w:val="16"/>
              </w:rPr>
            </w:pPr>
          </w:p>
        </w:tc>
        <w:tc>
          <w:tcPr>
            <w:tcW w:w="838" w:type="dxa"/>
            <w:gridSpan w:val="2"/>
            <w:tcBorders>
              <w:top w:val="nil"/>
              <w:left w:val="nil"/>
              <w:bottom w:val="nil"/>
              <w:right w:val="nil"/>
            </w:tcBorders>
            <w:shd w:val="clear" w:color="auto" w:fill="auto"/>
            <w:noWrap/>
            <w:vAlign w:val="center"/>
            <w:hideMark/>
          </w:tcPr>
          <w:p w14:paraId="021F9C79"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$11,841</w:t>
            </w:r>
          </w:p>
        </w:tc>
        <w:tc>
          <w:tcPr>
            <w:tcW w:w="151" w:type="dxa"/>
            <w:gridSpan w:val="2"/>
            <w:tcBorders>
              <w:top w:val="nil"/>
              <w:left w:val="nil"/>
              <w:bottom w:val="nil"/>
              <w:right w:val="nil"/>
            </w:tcBorders>
            <w:shd w:val="clear" w:color="auto" w:fill="auto"/>
            <w:noWrap/>
            <w:vAlign w:val="center"/>
            <w:hideMark/>
          </w:tcPr>
          <w:p w14:paraId="11C28269" w14:textId="77777777" w:rsidR="00182D5B" w:rsidRPr="00182D5B" w:rsidRDefault="00182D5B" w:rsidP="00182D5B">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860" w:type="dxa"/>
            <w:gridSpan w:val="2"/>
            <w:tcBorders>
              <w:top w:val="nil"/>
              <w:left w:val="nil"/>
              <w:bottom w:val="nil"/>
              <w:right w:val="nil"/>
            </w:tcBorders>
            <w:shd w:val="clear" w:color="auto" w:fill="auto"/>
            <w:noWrap/>
            <w:vAlign w:val="center"/>
            <w:hideMark/>
          </w:tcPr>
          <w:p w14:paraId="6E11AF51"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$7,211</w:t>
            </w:r>
          </w:p>
        </w:tc>
        <w:tc>
          <w:tcPr>
            <w:tcW w:w="151" w:type="dxa"/>
            <w:gridSpan w:val="2"/>
            <w:tcBorders>
              <w:top w:val="nil"/>
              <w:left w:val="nil"/>
              <w:bottom w:val="nil"/>
              <w:right w:val="nil"/>
            </w:tcBorders>
            <w:shd w:val="clear" w:color="auto" w:fill="auto"/>
            <w:noWrap/>
            <w:vAlign w:val="center"/>
            <w:hideMark/>
          </w:tcPr>
          <w:p w14:paraId="377F979C" w14:textId="77777777" w:rsidR="00182D5B" w:rsidRPr="00182D5B" w:rsidRDefault="00182D5B" w:rsidP="00182D5B">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775" w:type="dxa"/>
            <w:gridSpan w:val="2"/>
            <w:tcBorders>
              <w:top w:val="nil"/>
              <w:left w:val="nil"/>
              <w:bottom w:val="nil"/>
              <w:right w:val="nil"/>
            </w:tcBorders>
            <w:shd w:val="clear" w:color="auto" w:fill="auto"/>
            <w:noWrap/>
            <w:vAlign w:val="center"/>
            <w:hideMark/>
          </w:tcPr>
          <w:p w14:paraId="34E805C7"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$4,136</w:t>
            </w:r>
          </w:p>
        </w:tc>
        <w:tc>
          <w:tcPr>
            <w:tcW w:w="151" w:type="dxa"/>
            <w:gridSpan w:val="2"/>
            <w:tcBorders>
              <w:top w:val="nil"/>
              <w:left w:val="nil"/>
              <w:bottom w:val="nil"/>
              <w:right w:val="nil"/>
            </w:tcBorders>
            <w:shd w:val="clear" w:color="auto" w:fill="auto"/>
            <w:noWrap/>
            <w:vAlign w:val="center"/>
            <w:hideMark/>
          </w:tcPr>
          <w:p w14:paraId="44326F6C" w14:textId="77777777" w:rsidR="00182D5B" w:rsidRPr="00182D5B" w:rsidRDefault="00182D5B" w:rsidP="00182D5B">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753" w:type="dxa"/>
            <w:gridSpan w:val="2"/>
            <w:tcBorders>
              <w:top w:val="nil"/>
              <w:left w:val="nil"/>
              <w:bottom w:val="nil"/>
              <w:right w:val="nil"/>
            </w:tcBorders>
            <w:shd w:val="clear" w:color="auto" w:fill="auto"/>
            <w:noWrap/>
            <w:vAlign w:val="center"/>
            <w:hideMark/>
          </w:tcPr>
          <w:p w14:paraId="5DE94AB0"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$676</w:t>
            </w:r>
          </w:p>
        </w:tc>
        <w:tc>
          <w:tcPr>
            <w:tcW w:w="151" w:type="dxa"/>
            <w:gridSpan w:val="2"/>
            <w:tcBorders>
              <w:top w:val="nil"/>
              <w:left w:val="nil"/>
              <w:bottom w:val="nil"/>
              <w:right w:val="nil"/>
            </w:tcBorders>
            <w:shd w:val="clear" w:color="auto" w:fill="auto"/>
            <w:noWrap/>
            <w:vAlign w:val="center"/>
            <w:hideMark/>
          </w:tcPr>
          <w:p w14:paraId="59E33494" w14:textId="77777777" w:rsidR="00182D5B" w:rsidRPr="00182D5B" w:rsidRDefault="00182D5B" w:rsidP="00182D5B">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796" w:type="dxa"/>
            <w:gridSpan w:val="3"/>
            <w:tcBorders>
              <w:top w:val="nil"/>
              <w:left w:val="nil"/>
              <w:bottom w:val="nil"/>
              <w:right w:val="nil"/>
            </w:tcBorders>
            <w:shd w:val="clear" w:color="auto" w:fill="auto"/>
            <w:noWrap/>
            <w:vAlign w:val="center"/>
            <w:hideMark/>
          </w:tcPr>
          <w:p w14:paraId="7C64E828"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$556</w:t>
            </w:r>
          </w:p>
        </w:tc>
        <w:tc>
          <w:tcPr>
            <w:tcW w:w="151" w:type="dxa"/>
            <w:gridSpan w:val="2"/>
            <w:tcBorders>
              <w:top w:val="nil"/>
              <w:left w:val="nil"/>
              <w:bottom w:val="nil"/>
              <w:right w:val="nil"/>
            </w:tcBorders>
            <w:shd w:val="clear" w:color="auto" w:fill="auto"/>
            <w:noWrap/>
            <w:vAlign w:val="center"/>
            <w:hideMark/>
          </w:tcPr>
          <w:p w14:paraId="462B30EE" w14:textId="77777777" w:rsidR="00182D5B" w:rsidRPr="00182D5B" w:rsidRDefault="00182D5B" w:rsidP="00182D5B">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689" w:type="dxa"/>
            <w:gridSpan w:val="2"/>
            <w:tcBorders>
              <w:top w:val="nil"/>
              <w:left w:val="nil"/>
              <w:bottom w:val="nil"/>
              <w:right w:val="nil"/>
            </w:tcBorders>
            <w:shd w:val="clear" w:color="auto" w:fill="auto"/>
            <w:noWrap/>
            <w:vAlign w:val="center"/>
            <w:hideMark/>
          </w:tcPr>
          <w:p w14:paraId="0200F19B"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$239</w:t>
            </w:r>
          </w:p>
        </w:tc>
        <w:tc>
          <w:tcPr>
            <w:tcW w:w="151" w:type="dxa"/>
            <w:gridSpan w:val="2"/>
            <w:tcBorders>
              <w:top w:val="nil"/>
              <w:left w:val="nil"/>
              <w:bottom w:val="nil"/>
              <w:right w:val="nil"/>
            </w:tcBorders>
            <w:shd w:val="clear" w:color="auto" w:fill="auto"/>
            <w:noWrap/>
            <w:vAlign w:val="center"/>
            <w:hideMark/>
          </w:tcPr>
          <w:p w14:paraId="7941844C" w14:textId="77777777" w:rsidR="00182D5B" w:rsidRPr="00182D5B" w:rsidRDefault="00182D5B" w:rsidP="00182D5B">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689" w:type="dxa"/>
            <w:gridSpan w:val="2"/>
            <w:tcBorders>
              <w:top w:val="nil"/>
              <w:left w:val="nil"/>
              <w:bottom w:val="nil"/>
              <w:right w:val="nil"/>
            </w:tcBorders>
            <w:shd w:val="clear" w:color="auto" w:fill="auto"/>
            <w:noWrap/>
            <w:vAlign w:val="center"/>
            <w:hideMark/>
          </w:tcPr>
          <w:p w14:paraId="617D5245"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$659</w:t>
            </w:r>
          </w:p>
        </w:tc>
        <w:tc>
          <w:tcPr>
            <w:tcW w:w="151" w:type="dxa"/>
            <w:gridSpan w:val="2"/>
            <w:tcBorders>
              <w:top w:val="nil"/>
              <w:left w:val="nil"/>
              <w:bottom w:val="nil"/>
              <w:right w:val="nil"/>
            </w:tcBorders>
            <w:shd w:val="clear" w:color="auto" w:fill="auto"/>
            <w:noWrap/>
            <w:vAlign w:val="center"/>
            <w:hideMark/>
          </w:tcPr>
          <w:p w14:paraId="1FC9F8CF" w14:textId="77777777" w:rsidR="00182D5B" w:rsidRPr="00182D5B" w:rsidRDefault="00182D5B" w:rsidP="00182D5B">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896" w:type="dxa"/>
            <w:gridSpan w:val="2"/>
            <w:tcBorders>
              <w:top w:val="nil"/>
              <w:left w:val="nil"/>
              <w:bottom w:val="nil"/>
              <w:right w:val="nil"/>
            </w:tcBorders>
            <w:shd w:val="clear" w:color="auto" w:fill="auto"/>
            <w:noWrap/>
            <w:vAlign w:val="center"/>
            <w:hideMark/>
          </w:tcPr>
          <w:p w14:paraId="225AEB94"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$1,093</w:t>
            </w:r>
          </w:p>
        </w:tc>
        <w:tc>
          <w:tcPr>
            <w:tcW w:w="151" w:type="dxa"/>
            <w:gridSpan w:val="2"/>
            <w:tcBorders>
              <w:top w:val="nil"/>
              <w:left w:val="nil"/>
              <w:bottom w:val="nil"/>
              <w:right w:val="nil"/>
            </w:tcBorders>
            <w:shd w:val="clear" w:color="auto" w:fill="auto"/>
            <w:noWrap/>
            <w:vAlign w:val="center"/>
            <w:hideMark/>
          </w:tcPr>
          <w:p w14:paraId="150C4018" w14:textId="77777777" w:rsidR="00182D5B" w:rsidRPr="00182D5B" w:rsidRDefault="00182D5B" w:rsidP="00182D5B">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775" w:type="dxa"/>
            <w:gridSpan w:val="2"/>
            <w:tcBorders>
              <w:top w:val="nil"/>
              <w:left w:val="nil"/>
              <w:bottom w:val="nil"/>
              <w:right w:val="nil"/>
            </w:tcBorders>
            <w:shd w:val="clear" w:color="auto" w:fill="auto"/>
            <w:noWrap/>
            <w:vAlign w:val="center"/>
            <w:hideMark/>
          </w:tcPr>
          <w:p w14:paraId="12039C75"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$483</w:t>
            </w:r>
          </w:p>
        </w:tc>
        <w:tc>
          <w:tcPr>
            <w:tcW w:w="151" w:type="dxa"/>
            <w:gridSpan w:val="2"/>
            <w:tcBorders>
              <w:top w:val="nil"/>
              <w:left w:val="nil"/>
              <w:bottom w:val="nil"/>
              <w:right w:val="nil"/>
            </w:tcBorders>
            <w:shd w:val="clear" w:color="auto" w:fill="auto"/>
            <w:noWrap/>
            <w:vAlign w:val="center"/>
            <w:hideMark/>
          </w:tcPr>
          <w:p w14:paraId="2F95EFC6" w14:textId="77777777" w:rsidR="00182D5B" w:rsidRPr="00182D5B" w:rsidRDefault="00182D5B" w:rsidP="00182D5B">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689" w:type="dxa"/>
            <w:gridSpan w:val="2"/>
            <w:tcBorders>
              <w:top w:val="nil"/>
              <w:left w:val="nil"/>
              <w:bottom w:val="nil"/>
              <w:right w:val="nil"/>
            </w:tcBorders>
            <w:shd w:val="clear" w:color="auto" w:fill="auto"/>
            <w:noWrap/>
            <w:vAlign w:val="center"/>
            <w:hideMark/>
          </w:tcPr>
          <w:p w14:paraId="261C4C68"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$429</w:t>
            </w:r>
          </w:p>
        </w:tc>
        <w:tc>
          <w:tcPr>
            <w:tcW w:w="151" w:type="dxa"/>
            <w:gridSpan w:val="2"/>
            <w:tcBorders>
              <w:top w:val="nil"/>
              <w:left w:val="nil"/>
              <w:bottom w:val="nil"/>
              <w:right w:val="nil"/>
            </w:tcBorders>
            <w:shd w:val="clear" w:color="auto" w:fill="auto"/>
            <w:noWrap/>
            <w:vAlign w:val="center"/>
            <w:hideMark/>
          </w:tcPr>
          <w:p w14:paraId="26AC0494" w14:textId="77777777" w:rsidR="00182D5B" w:rsidRPr="00182D5B" w:rsidRDefault="00182D5B" w:rsidP="00182D5B">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689" w:type="dxa"/>
            <w:gridSpan w:val="2"/>
            <w:tcBorders>
              <w:top w:val="nil"/>
              <w:left w:val="nil"/>
              <w:bottom w:val="nil"/>
              <w:right w:val="nil"/>
            </w:tcBorders>
            <w:shd w:val="clear" w:color="auto" w:fill="auto"/>
            <w:noWrap/>
            <w:vAlign w:val="center"/>
            <w:hideMark/>
          </w:tcPr>
          <w:p w14:paraId="30387097"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$470</w:t>
            </w:r>
          </w:p>
        </w:tc>
        <w:tc>
          <w:tcPr>
            <w:tcW w:w="151" w:type="dxa"/>
            <w:gridSpan w:val="2"/>
            <w:tcBorders>
              <w:top w:val="nil"/>
              <w:left w:val="nil"/>
              <w:bottom w:val="nil"/>
              <w:right w:val="nil"/>
            </w:tcBorders>
            <w:shd w:val="clear" w:color="auto" w:fill="auto"/>
            <w:noWrap/>
            <w:vAlign w:val="center"/>
            <w:hideMark/>
          </w:tcPr>
          <w:p w14:paraId="00442DFF" w14:textId="77777777" w:rsidR="00182D5B" w:rsidRPr="00182D5B" w:rsidRDefault="00182D5B" w:rsidP="00182D5B">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884" w:type="dxa"/>
            <w:gridSpan w:val="2"/>
            <w:tcBorders>
              <w:top w:val="nil"/>
              <w:left w:val="nil"/>
              <w:bottom w:val="nil"/>
              <w:right w:val="nil"/>
            </w:tcBorders>
            <w:shd w:val="clear" w:color="auto" w:fill="auto"/>
            <w:noWrap/>
            <w:vAlign w:val="center"/>
            <w:hideMark/>
          </w:tcPr>
          <w:p w14:paraId="52A53AA5" w14:textId="77777777" w:rsidR="00182D5B" w:rsidRPr="00182D5B" w:rsidRDefault="00182D5B" w:rsidP="00182D5B">
            <w:pPr>
              <w:jc w:val="right"/>
              <w:rPr>
                <w:rFonts w:ascii="Arial" w:hAnsi="Arial" w:cs="Arial"/>
                <w:b/>
                <w:bCs/>
                <w:color w:val="000000"/>
                <w:spacing w:val="-4"/>
                <w:sz w:val="16"/>
                <w:szCs w:val="16"/>
              </w:rPr>
            </w:pPr>
            <w:r w:rsidRPr="00182D5B">
              <w:rPr>
                <w:rFonts w:ascii="Arial" w:hAnsi="Arial" w:cs="Arial"/>
                <w:b/>
                <w:bCs/>
                <w:color w:val="000000"/>
                <w:spacing w:val="-4"/>
                <w:sz w:val="16"/>
                <w:szCs w:val="16"/>
              </w:rPr>
              <w:t>$24</w:t>
            </w:r>
          </w:p>
        </w:tc>
      </w:tr>
      <w:tr w:rsidR="00182D5B" w:rsidRPr="00182D5B" w14:paraId="59B0D5DE" w14:textId="77777777" w:rsidTr="00233F15">
        <w:trPr>
          <w:gridBefore w:val="1"/>
          <w:wBefore w:w="90" w:type="dxa"/>
          <w:trHeight w:val="60"/>
        </w:trPr>
        <w:tc>
          <w:tcPr>
            <w:tcW w:w="753" w:type="dxa"/>
            <w:tcBorders>
              <w:top w:val="nil"/>
              <w:left w:val="nil"/>
              <w:bottom w:val="nil"/>
              <w:right w:val="nil"/>
            </w:tcBorders>
            <w:shd w:val="clear" w:color="auto" w:fill="auto"/>
            <w:noWrap/>
            <w:vAlign w:val="center"/>
            <w:hideMark/>
          </w:tcPr>
          <w:p w14:paraId="32B0F863" w14:textId="77777777" w:rsidR="00182D5B" w:rsidRPr="00182D5B" w:rsidRDefault="00182D5B" w:rsidP="00182D5B">
            <w:pPr>
              <w:jc w:val="right"/>
              <w:rPr>
                <w:rFonts w:ascii="Arial" w:hAnsi="Arial" w:cs="Arial"/>
                <w:b/>
                <w:bCs/>
                <w:color w:val="000000"/>
                <w:spacing w:val="-4"/>
                <w:sz w:val="16"/>
                <w:szCs w:val="16"/>
              </w:rPr>
            </w:pPr>
          </w:p>
        </w:tc>
        <w:tc>
          <w:tcPr>
            <w:tcW w:w="751" w:type="dxa"/>
            <w:gridSpan w:val="2"/>
            <w:tcBorders>
              <w:top w:val="nil"/>
              <w:left w:val="nil"/>
              <w:bottom w:val="nil"/>
              <w:right w:val="nil"/>
            </w:tcBorders>
            <w:shd w:val="clear" w:color="auto" w:fill="auto"/>
            <w:noWrap/>
            <w:vAlign w:val="center"/>
            <w:hideMark/>
          </w:tcPr>
          <w:p w14:paraId="4A35B36C" w14:textId="77777777" w:rsidR="00182D5B" w:rsidRPr="00182D5B" w:rsidRDefault="00182D5B" w:rsidP="00182D5B">
            <w:pPr>
              <w:rPr>
                <w:spacing w:val="-4"/>
                <w:sz w:val="16"/>
                <w:szCs w:val="16"/>
              </w:rPr>
            </w:pPr>
          </w:p>
        </w:tc>
        <w:tc>
          <w:tcPr>
            <w:tcW w:w="1075" w:type="dxa"/>
            <w:gridSpan w:val="2"/>
            <w:tcBorders>
              <w:top w:val="nil"/>
              <w:left w:val="nil"/>
              <w:bottom w:val="nil"/>
              <w:right w:val="nil"/>
            </w:tcBorders>
            <w:shd w:val="clear" w:color="auto" w:fill="auto"/>
            <w:noWrap/>
            <w:vAlign w:val="bottom"/>
            <w:hideMark/>
          </w:tcPr>
          <w:p w14:paraId="09311EB0" w14:textId="77777777" w:rsidR="00182D5B" w:rsidRPr="00182D5B" w:rsidRDefault="00182D5B" w:rsidP="00182D5B">
            <w:pPr>
              <w:rPr>
                <w:spacing w:val="-4"/>
                <w:sz w:val="16"/>
                <w:szCs w:val="16"/>
              </w:rPr>
            </w:pPr>
          </w:p>
        </w:tc>
        <w:tc>
          <w:tcPr>
            <w:tcW w:w="107" w:type="dxa"/>
            <w:gridSpan w:val="2"/>
            <w:tcBorders>
              <w:top w:val="nil"/>
              <w:left w:val="nil"/>
              <w:bottom w:val="nil"/>
              <w:right w:val="nil"/>
            </w:tcBorders>
            <w:shd w:val="clear" w:color="auto" w:fill="auto"/>
            <w:noWrap/>
            <w:vAlign w:val="bottom"/>
            <w:hideMark/>
          </w:tcPr>
          <w:p w14:paraId="3C73015B" w14:textId="77777777" w:rsidR="00182D5B" w:rsidRPr="00182D5B" w:rsidRDefault="00182D5B" w:rsidP="00182D5B">
            <w:pPr>
              <w:rPr>
                <w:spacing w:val="-4"/>
                <w:sz w:val="16"/>
                <w:szCs w:val="16"/>
              </w:rPr>
            </w:pPr>
          </w:p>
        </w:tc>
        <w:tc>
          <w:tcPr>
            <w:tcW w:w="838" w:type="dxa"/>
            <w:gridSpan w:val="2"/>
            <w:tcBorders>
              <w:top w:val="nil"/>
              <w:left w:val="nil"/>
              <w:bottom w:val="nil"/>
              <w:right w:val="nil"/>
            </w:tcBorders>
            <w:shd w:val="clear" w:color="auto" w:fill="auto"/>
            <w:noWrap/>
            <w:vAlign w:val="bottom"/>
            <w:hideMark/>
          </w:tcPr>
          <w:p w14:paraId="2307DB79"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F7B7B82" w14:textId="77777777" w:rsidR="00182D5B" w:rsidRPr="00182D5B" w:rsidRDefault="00182D5B" w:rsidP="00182D5B">
            <w:pPr>
              <w:rPr>
                <w:spacing w:val="-4"/>
                <w:sz w:val="16"/>
                <w:szCs w:val="16"/>
              </w:rPr>
            </w:pPr>
          </w:p>
        </w:tc>
        <w:tc>
          <w:tcPr>
            <w:tcW w:w="860" w:type="dxa"/>
            <w:gridSpan w:val="2"/>
            <w:tcBorders>
              <w:top w:val="nil"/>
              <w:left w:val="nil"/>
              <w:bottom w:val="nil"/>
              <w:right w:val="nil"/>
            </w:tcBorders>
            <w:shd w:val="clear" w:color="auto" w:fill="auto"/>
            <w:noWrap/>
            <w:vAlign w:val="bottom"/>
            <w:hideMark/>
          </w:tcPr>
          <w:p w14:paraId="3F3E202A"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4D64C180"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2D6027F7"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CE9E7C0" w14:textId="77777777" w:rsidR="00182D5B" w:rsidRPr="00182D5B" w:rsidRDefault="00182D5B" w:rsidP="00182D5B">
            <w:pPr>
              <w:rPr>
                <w:spacing w:val="-4"/>
                <w:sz w:val="16"/>
                <w:szCs w:val="16"/>
              </w:rPr>
            </w:pPr>
          </w:p>
        </w:tc>
        <w:tc>
          <w:tcPr>
            <w:tcW w:w="753" w:type="dxa"/>
            <w:gridSpan w:val="2"/>
            <w:tcBorders>
              <w:top w:val="nil"/>
              <w:left w:val="nil"/>
              <w:bottom w:val="nil"/>
              <w:right w:val="nil"/>
            </w:tcBorders>
            <w:shd w:val="clear" w:color="auto" w:fill="auto"/>
            <w:noWrap/>
            <w:vAlign w:val="bottom"/>
            <w:hideMark/>
          </w:tcPr>
          <w:p w14:paraId="146C935C"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45DE566" w14:textId="77777777" w:rsidR="00182D5B" w:rsidRPr="00182D5B" w:rsidRDefault="00182D5B" w:rsidP="00182D5B">
            <w:pPr>
              <w:rPr>
                <w:spacing w:val="-4"/>
                <w:sz w:val="16"/>
                <w:szCs w:val="16"/>
              </w:rPr>
            </w:pPr>
          </w:p>
        </w:tc>
        <w:tc>
          <w:tcPr>
            <w:tcW w:w="796" w:type="dxa"/>
            <w:gridSpan w:val="3"/>
            <w:tcBorders>
              <w:top w:val="nil"/>
              <w:left w:val="nil"/>
              <w:bottom w:val="nil"/>
              <w:right w:val="nil"/>
            </w:tcBorders>
            <w:shd w:val="clear" w:color="auto" w:fill="auto"/>
            <w:noWrap/>
            <w:vAlign w:val="bottom"/>
            <w:hideMark/>
          </w:tcPr>
          <w:p w14:paraId="41363DA4"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8E79046"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4696A326"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1BFDBADB"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6FF6130F"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4E462CCC" w14:textId="77777777" w:rsidR="00182D5B" w:rsidRPr="00182D5B" w:rsidRDefault="00182D5B" w:rsidP="00182D5B">
            <w:pPr>
              <w:rPr>
                <w:spacing w:val="-4"/>
                <w:sz w:val="16"/>
                <w:szCs w:val="16"/>
              </w:rPr>
            </w:pPr>
          </w:p>
        </w:tc>
        <w:tc>
          <w:tcPr>
            <w:tcW w:w="896" w:type="dxa"/>
            <w:gridSpan w:val="2"/>
            <w:tcBorders>
              <w:top w:val="nil"/>
              <w:left w:val="nil"/>
              <w:bottom w:val="nil"/>
              <w:right w:val="nil"/>
            </w:tcBorders>
            <w:shd w:val="clear" w:color="auto" w:fill="auto"/>
            <w:noWrap/>
            <w:vAlign w:val="bottom"/>
            <w:hideMark/>
          </w:tcPr>
          <w:p w14:paraId="75315BCF"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19BFBE7"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581B8F61"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4585A80"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3C94B2C6"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F9B1A57"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6C4E4F39"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134232D3" w14:textId="77777777" w:rsidR="00182D5B" w:rsidRPr="00182D5B" w:rsidRDefault="00182D5B" w:rsidP="00182D5B">
            <w:pPr>
              <w:rPr>
                <w:spacing w:val="-4"/>
                <w:sz w:val="16"/>
                <w:szCs w:val="16"/>
              </w:rPr>
            </w:pPr>
          </w:p>
        </w:tc>
        <w:tc>
          <w:tcPr>
            <w:tcW w:w="884" w:type="dxa"/>
            <w:gridSpan w:val="2"/>
            <w:tcBorders>
              <w:top w:val="nil"/>
              <w:left w:val="nil"/>
              <w:bottom w:val="nil"/>
              <w:right w:val="nil"/>
            </w:tcBorders>
            <w:shd w:val="clear" w:color="auto" w:fill="auto"/>
            <w:noWrap/>
            <w:vAlign w:val="bottom"/>
            <w:hideMark/>
          </w:tcPr>
          <w:p w14:paraId="6DA47887" w14:textId="77777777" w:rsidR="00182D5B" w:rsidRPr="00182D5B" w:rsidRDefault="00182D5B" w:rsidP="00182D5B">
            <w:pPr>
              <w:rPr>
                <w:spacing w:val="-4"/>
                <w:sz w:val="16"/>
                <w:szCs w:val="16"/>
              </w:rPr>
            </w:pPr>
          </w:p>
        </w:tc>
      </w:tr>
      <w:tr w:rsidR="00182D5B" w:rsidRPr="00182D5B" w14:paraId="04629BD4"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7009852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Alabama</w:t>
            </w:r>
          </w:p>
        </w:tc>
        <w:tc>
          <w:tcPr>
            <w:tcW w:w="751" w:type="dxa"/>
            <w:gridSpan w:val="2"/>
            <w:tcBorders>
              <w:top w:val="nil"/>
              <w:left w:val="nil"/>
              <w:bottom w:val="nil"/>
              <w:right w:val="nil"/>
            </w:tcBorders>
            <w:shd w:val="clear" w:color="auto" w:fill="auto"/>
            <w:noWrap/>
            <w:vAlign w:val="center"/>
            <w:hideMark/>
          </w:tcPr>
          <w:p w14:paraId="38472641"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1C935ED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743,789</w:t>
            </w:r>
          </w:p>
        </w:tc>
        <w:tc>
          <w:tcPr>
            <w:tcW w:w="107" w:type="dxa"/>
            <w:gridSpan w:val="2"/>
            <w:tcBorders>
              <w:top w:val="nil"/>
              <w:left w:val="nil"/>
              <w:bottom w:val="nil"/>
              <w:right w:val="nil"/>
            </w:tcBorders>
            <w:shd w:val="clear" w:color="auto" w:fill="auto"/>
            <w:noWrap/>
            <w:vAlign w:val="bottom"/>
            <w:hideMark/>
          </w:tcPr>
          <w:p w14:paraId="5CAAF031"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24CD729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9,258</w:t>
            </w:r>
          </w:p>
        </w:tc>
        <w:tc>
          <w:tcPr>
            <w:tcW w:w="151" w:type="dxa"/>
            <w:gridSpan w:val="2"/>
            <w:tcBorders>
              <w:top w:val="nil"/>
              <w:left w:val="nil"/>
              <w:bottom w:val="nil"/>
              <w:right w:val="nil"/>
            </w:tcBorders>
            <w:shd w:val="clear" w:color="auto" w:fill="auto"/>
            <w:noWrap/>
            <w:vAlign w:val="bottom"/>
            <w:hideMark/>
          </w:tcPr>
          <w:p w14:paraId="78B14505"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43B1C5E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5,270</w:t>
            </w:r>
          </w:p>
        </w:tc>
        <w:tc>
          <w:tcPr>
            <w:tcW w:w="151" w:type="dxa"/>
            <w:gridSpan w:val="2"/>
            <w:tcBorders>
              <w:top w:val="nil"/>
              <w:left w:val="nil"/>
              <w:bottom w:val="nil"/>
              <w:right w:val="nil"/>
            </w:tcBorders>
            <w:shd w:val="clear" w:color="auto" w:fill="auto"/>
            <w:noWrap/>
            <w:vAlign w:val="bottom"/>
            <w:hideMark/>
          </w:tcPr>
          <w:p w14:paraId="160311B5"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0ECB02D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3,329</w:t>
            </w:r>
          </w:p>
        </w:tc>
        <w:tc>
          <w:tcPr>
            <w:tcW w:w="151" w:type="dxa"/>
            <w:gridSpan w:val="2"/>
            <w:tcBorders>
              <w:top w:val="nil"/>
              <w:left w:val="nil"/>
              <w:bottom w:val="nil"/>
              <w:right w:val="nil"/>
            </w:tcBorders>
            <w:shd w:val="clear" w:color="auto" w:fill="auto"/>
            <w:noWrap/>
            <w:vAlign w:val="bottom"/>
            <w:hideMark/>
          </w:tcPr>
          <w:p w14:paraId="1D394495"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3908C45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567</w:t>
            </w:r>
          </w:p>
        </w:tc>
        <w:tc>
          <w:tcPr>
            <w:tcW w:w="151" w:type="dxa"/>
            <w:gridSpan w:val="2"/>
            <w:tcBorders>
              <w:top w:val="nil"/>
              <w:left w:val="nil"/>
              <w:bottom w:val="nil"/>
              <w:right w:val="nil"/>
            </w:tcBorders>
            <w:shd w:val="clear" w:color="auto" w:fill="auto"/>
            <w:noWrap/>
            <w:vAlign w:val="bottom"/>
            <w:hideMark/>
          </w:tcPr>
          <w:p w14:paraId="20624BDA"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7604ADC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394</w:t>
            </w:r>
          </w:p>
        </w:tc>
        <w:tc>
          <w:tcPr>
            <w:tcW w:w="151" w:type="dxa"/>
            <w:gridSpan w:val="2"/>
            <w:tcBorders>
              <w:top w:val="nil"/>
              <w:left w:val="nil"/>
              <w:bottom w:val="nil"/>
              <w:right w:val="nil"/>
            </w:tcBorders>
            <w:shd w:val="clear" w:color="auto" w:fill="auto"/>
            <w:noWrap/>
            <w:vAlign w:val="bottom"/>
            <w:hideMark/>
          </w:tcPr>
          <w:p w14:paraId="2C8BA55A"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453437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240</w:t>
            </w:r>
          </w:p>
        </w:tc>
        <w:tc>
          <w:tcPr>
            <w:tcW w:w="151" w:type="dxa"/>
            <w:gridSpan w:val="2"/>
            <w:tcBorders>
              <w:top w:val="nil"/>
              <w:left w:val="nil"/>
              <w:bottom w:val="nil"/>
              <w:right w:val="nil"/>
            </w:tcBorders>
            <w:shd w:val="clear" w:color="auto" w:fill="auto"/>
            <w:noWrap/>
            <w:vAlign w:val="bottom"/>
            <w:hideMark/>
          </w:tcPr>
          <w:p w14:paraId="0950EB6E"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064865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573</w:t>
            </w:r>
          </w:p>
        </w:tc>
        <w:tc>
          <w:tcPr>
            <w:tcW w:w="151" w:type="dxa"/>
            <w:gridSpan w:val="2"/>
            <w:tcBorders>
              <w:top w:val="nil"/>
              <w:left w:val="nil"/>
              <w:bottom w:val="nil"/>
              <w:right w:val="nil"/>
            </w:tcBorders>
            <w:shd w:val="clear" w:color="auto" w:fill="auto"/>
            <w:noWrap/>
            <w:vAlign w:val="bottom"/>
            <w:hideMark/>
          </w:tcPr>
          <w:p w14:paraId="2B82BE54"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51CC669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874</w:t>
            </w:r>
          </w:p>
        </w:tc>
        <w:tc>
          <w:tcPr>
            <w:tcW w:w="151" w:type="dxa"/>
            <w:gridSpan w:val="2"/>
            <w:tcBorders>
              <w:top w:val="nil"/>
              <w:left w:val="nil"/>
              <w:bottom w:val="nil"/>
              <w:right w:val="nil"/>
            </w:tcBorders>
            <w:shd w:val="clear" w:color="auto" w:fill="auto"/>
            <w:noWrap/>
            <w:vAlign w:val="bottom"/>
            <w:hideMark/>
          </w:tcPr>
          <w:p w14:paraId="2989BC47"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2408B37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474</w:t>
            </w:r>
          </w:p>
        </w:tc>
        <w:tc>
          <w:tcPr>
            <w:tcW w:w="151" w:type="dxa"/>
            <w:gridSpan w:val="2"/>
            <w:tcBorders>
              <w:top w:val="nil"/>
              <w:left w:val="nil"/>
              <w:bottom w:val="nil"/>
              <w:right w:val="nil"/>
            </w:tcBorders>
            <w:shd w:val="clear" w:color="auto" w:fill="auto"/>
            <w:noWrap/>
            <w:vAlign w:val="bottom"/>
            <w:hideMark/>
          </w:tcPr>
          <w:p w14:paraId="7CD943CD"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60B076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207</w:t>
            </w:r>
          </w:p>
        </w:tc>
        <w:tc>
          <w:tcPr>
            <w:tcW w:w="151" w:type="dxa"/>
            <w:gridSpan w:val="2"/>
            <w:tcBorders>
              <w:top w:val="nil"/>
              <w:left w:val="nil"/>
              <w:bottom w:val="nil"/>
              <w:right w:val="nil"/>
            </w:tcBorders>
            <w:shd w:val="clear" w:color="auto" w:fill="auto"/>
            <w:noWrap/>
            <w:vAlign w:val="bottom"/>
            <w:hideMark/>
          </w:tcPr>
          <w:p w14:paraId="6028FFD2"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FEAF49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659</w:t>
            </w:r>
          </w:p>
        </w:tc>
        <w:tc>
          <w:tcPr>
            <w:tcW w:w="151" w:type="dxa"/>
            <w:gridSpan w:val="2"/>
            <w:tcBorders>
              <w:top w:val="nil"/>
              <w:left w:val="nil"/>
              <w:bottom w:val="nil"/>
              <w:right w:val="nil"/>
            </w:tcBorders>
            <w:shd w:val="clear" w:color="auto" w:fill="auto"/>
            <w:noWrap/>
            <w:vAlign w:val="bottom"/>
            <w:hideMark/>
          </w:tcPr>
          <w:p w14:paraId="13B6A592"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60FA7B8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5A64DF5D"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5600D20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Alaska</w:t>
            </w:r>
          </w:p>
        </w:tc>
        <w:tc>
          <w:tcPr>
            <w:tcW w:w="751" w:type="dxa"/>
            <w:gridSpan w:val="2"/>
            <w:tcBorders>
              <w:top w:val="nil"/>
              <w:left w:val="nil"/>
              <w:bottom w:val="nil"/>
              <w:right w:val="nil"/>
            </w:tcBorders>
            <w:shd w:val="clear" w:color="auto" w:fill="auto"/>
            <w:noWrap/>
            <w:vAlign w:val="center"/>
            <w:hideMark/>
          </w:tcPr>
          <w:p w14:paraId="78874C35"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7983876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132,477</w:t>
            </w:r>
          </w:p>
        </w:tc>
        <w:tc>
          <w:tcPr>
            <w:tcW w:w="107" w:type="dxa"/>
            <w:gridSpan w:val="2"/>
            <w:tcBorders>
              <w:top w:val="nil"/>
              <w:left w:val="nil"/>
              <w:bottom w:val="nil"/>
              <w:right w:val="nil"/>
            </w:tcBorders>
            <w:shd w:val="clear" w:color="auto" w:fill="auto"/>
            <w:noWrap/>
            <w:vAlign w:val="bottom"/>
            <w:hideMark/>
          </w:tcPr>
          <w:p w14:paraId="45EDBDCD"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4C973D6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17,510</w:t>
            </w:r>
          </w:p>
        </w:tc>
        <w:tc>
          <w:tcPr>
            <w:tcW w:w="151" w:type="dxa"/>
            <w:gridSpan w:val="2"/>
            <w:tcBorders>
              <w:top w:val="nil"/>
              <w:left w:val="nil"/>
              <w:bottom w:val="nil"/>
              <w:right w:val="nil"/>
            </w:tcBorders>
            <w:shd w:val="clear" w:color="auto" w:fill="auto"/>
            <w:noWrap/>
            <w:vAlign w:val="bottom"/>
            <w:hideMark/>
          </w:tcPr>
          <w:p w14:paraId="611BBA1D"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7FBFC39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9,449</w:t>
            </w:r>
          </w:p>
        </w:tc>
        <w:tc>
          <w:tcPr>
            <w:tcW w:w="151" w:type="dxa"/>
            <w:gridSpan w:val="2"/>
            <w:tcBorders>
              <w:top w:val="nil"/>
              <w:left w:val="nil"/>
              <w:bottom w:val="nil"/>
              <w:right w:val="nil"/>
            </w:tcBorders>
            <w:shd w:val="clear" w:color="auto" w:fill="auto"/>
            <w:noWrap/>
            <w:vAlign w:val="bottom"/>
            <w:hideMark/>
          </w:tcPr>
          <w:p w14:paraId="7AC0A9D6"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4C40795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7,427</w:t>
            </w:r>
          </w:p>
        </w:tc>
        <w:tc>
          <w:tcPr>
            <w:tcW w:w="151" w:type="dxa"/>
            <w:gridSpan w:val="2"/>
            <w:tcBorders>
              <w:top w:val="nil"/>
              <w:left w:val="nil"/>
              <w:bottom w:val="nil"/>
              <w:right w:val="nil"/>
            </w:tcBorders>
            <w:shd w:val="clear" w:color="auto" w:fill="auto"/>
            <w:noWrap/>
            <w:vAlign w:val="bottom"/>
            <w:hideMark/>
          </w:tcPr>
          <w:p w14:paraId="607BEF85"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0DA0B74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1,367</w:t>
            </w:r>
          </w:p>
        </w:tc>
        <w:tc>
          <w:tcPr>
            <w:tcW w:w="151" w:type="dxa"/>
            <w:gridSpan w:val="2"/>
            <w:tcBorders>
              <w:top w:val="nil"/>
              <w:left w:val="nil"/>
              <w:bottom w:val="nil"/>
              <w:right w:val="nil"/>
            </w:tcBorders>
            <w:shd w:val="clear" w:color="auto" w:fill="auto"/>
            <w:noWrap/>
            <w:vAlign w:val="bottom"/>
            <w:hideMark/>
          </w:tcPr>
          <w:p w14:paraId="69A30EB4"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2F78044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1,371</w:t>
            </w:r>
          </w:p>
        </w:tc>
        <w:tc>
          <w:tcPr>
            <w:tcW w:w="151" w:type="dxa"/>
            <w:gridSpan w:val="2"/>
            <w:tcBorders>
              <w:top w:val="nil"/>
              <w:left w:val="nil"/>
              <w:bottom w:val="nil"/>
              <w:right w:val="nil"/>
            </w:tcBorders>
            <w:shd w:val="clear" w:color="auto" w:fill="auto"/>
            <w:noWrap/>
            <w:vAlign w:val="bottom"/>
            <w:hideMark/>
          </w:tcPr>
          <w:p w14:paraId="2A48FF6C"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D7B8DB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248</w:t>
            </w:r>
          </w:p>
        </w:tc>
        <w:tc>
          <w:tcPr>
            <w:tcW w:w="151" w:type="dxa"/>
            <w:gridSpan w:val="2"/>
            <w:tcBorders>
              <w:top w:val="nil"/>
              <w:left w:val="nil"/>
              <w:bottom w:val="nil"/>
              <w:right w:val="nil"/>
            </w:tcBorders>
            <w:shd w:val="clear" w:color="auto" w:fill="auto"/>
            <w:noWrap/>
            <w:vAlign w:val="bottom"/>
            <w:hideMark/>
          </w:tcPr>
          <w:p w14:paraId="17F8FAF4"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5C0291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1,072</w:t>
            </w:r>
          </w:p>
        </w:tc>
        <w:tc>
          <w:tcPr>
            <w:tcW w:w="151" w:type="dxa"/>
            <w:gridSpan w:val="2"/>
            <w:tcBorders>
              <w:top w:val="nil"/>
              <w:left w:val="nil"/>
              <w:bottom w:val="nil"/>
              <w:right w:val="nil"/>
            </w:tcBorders>
            <w:shd w:val="clear" w:color="auto" w:fill="auto"/>
            <w:noWrap/>
            <w:vAlign w:val="bottom"/>
            <w:hideMark/>
          </w:tcPr>
          <w:p w14:paraId="77F48DD9"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BF2B6C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2,083</w:t>
            </w:r>
          </w:p>
        </w:tc>
        <w:tc>
          <w:tcPr>
            <w:tcW w:w="151" w:type="dxa"/>
            <w:gridSpan w:val="2"/>
            <w:tcBorders>
              <w:top w:val="nil"/>
              <w:left w:val="nil"/>
              <w:bottom w:val="nil"/>
              <w:right w:val="nil"/>
            </w:tcBorders>
            <w:shd w:val="clear" w:color="auto" w:fill="auto"/>
            <w:noWrap/>
            <w:vAlign w:val="bottom"/>
            <w:hideMark/>
          </w:tcPr>
          <w:p w14:paraId="295A5DA3"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0AC7075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575</w:t>
            </w:r>
          </w:p>
        </w:tc>
        <w:tc>
          <w:tcPr>
            <w:tcW w:w="151" w:type="dxa"/>
            <w:gridSpan w:val="2"/>
            <w:tcBorders>
              <w:top w:val="nil"/>
              <w:left w:val="nil"/>
              <w:bottom w:val="nil"/>
              <w:right w:val="nil"/>
            </w:tcBorders>
            <w:shd w:val="clear" w:color="auto" w:fill="auto"/>
            <w:noWrap/>
            <w:vAlign w:val="bottom"/>
            <w:hideMark/>
          </w:tcPr>
          <w:p w14:paraId="107249C3"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B84828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711</w:t>
            </w:r>
          </w:p>
        </w:tc>
        <w:tc>
          <w:tcPr>
            <w:tcW w:w="151" w:type="dxa"/>
            <w:gridSpan w:val="2"/>
            <w:tcBorders>
              <w:top w:val="nil"/>
              <w:left w:val="nil"/>
              <w:bottom w:val="nil"/>
              <w:right w:val="nil"/>
            </w:tcBorders>
            <w:shd w:val="clear" w:color="auto" w:fill="auto"/>
            <w:noWrap/>
            <w:vAlign w:val="bottom"/>
            <w:hideMark/>
          </w:tcPr>
          <w:p w14:paraId="7591245A"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5C2C755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559</w:t>
            </w:r>
          </w:p>
        </w:tc>
        <w:tc>
          <w:tcPr>
            <w:tcW w:w="151" w:type="dxa"/>
            <w:gridSpan w:val="2"/>
            <w:tcBorders>
              <w:top w:val="nil"/>
              <w:left w:val="nil"/>
              <w:bottom w:val="nil"/>
              <w:right w:val="nil"/>
            </w:tcBorders>
            <w:shd w:val="clear" w:color="auto" w:fill="auto"/>
            <w:noWrap/>
            <w:vAlign w:val="bottom"/>
            <w:hideMark/>
          </w:tcPr>
          <w:p w14:paraId="309DC8E5"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3030C79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75</w:t>
            </w:r>
          </w:p>
        </w:tc>
      </w:tr>
      <w:tr w:rsidR="00182D5B" w:rsidRPr="00182D5B" w14:paraId="72581AF3"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6AD9DCE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Arizona</w:t>
            </w:r>
          </w:p>
        </w:tc>
        <w:tc>
          <w:tcPr>
            <w:tcW w:w="751" w:type="dxa"/>
            <w:gridSpan w:val="2"/>
            <w:tcBorders>
              <w:top w:val="nil"/>
              <w:left w:val="nil"/>
              <w:bottom w:val="nil"/>
              <w:right w:val="nil"/>
            </w:tcBorders>
            <w:shd w:val="clear" w:color="auto" w:fill="auto"/>
            <w:noWrap/>
            <w:vAlign w:val="center"/>
            <w:hideMark/>
          </w:tcPr>
          <w:p w14:paraId="42FBABBC"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4BF818D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1,100,293</w:t>
            </w:r>
          </w:p>
        </w:tc>
        <w:tc>
          <w:tcPr>
            <w:tcW w:w="107" w:type="dxa"/>
            <w:gridSpan w:val="2"/>
            <w:tcBorders>
              <w:top w:val="nil"/>
              <w:left w:val="nil"/>
              <w:bottom w:val="nil"/>
              <w:right w:val="nil"/>
            </w:tcBorders>
            <w:shd w:val="clear" w:color="auto" w:fill="auto"/>
            <w:noWrap/>
            <w:vAlign w:val="bottom"/>
            <w:hideMark/>
          </w:tcPr>
          <w:p w14:paraId="07DE169A"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6E15B64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7,772</w:t>
            </w:r>
          </w:p>
        </w:tc>
        <w:tc>
          <w:tcPr>
            <w:tcW w:w="151" w:type="dxa"/>
            <w:gridSpan w:val="2"/>
            <w:tcBorders>
              <w:top w:val="nil"/>
              <w:left w:val="nil"/>
              <w:bottom w:val="nil"/>
              <w:right w:val="nil"/>
            </w:tcBorders>
            <w:shd w:val="clear" w:color="auto" w:fill="auto"/>
            <w:noWrap/>
            <w:vAlign w:val="bottom"/>
            <w:hideMark/>
          </w:tcPr>
          <w:p w14:paraId="51FEEC07"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14:paraId="3BB1BCC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4,177</w:t>
            </w:r>
          </w:p>
        </w:tc>
        <w:tc>
          <w:tcPr>
            <w:tcW w:w="151" w:type="dxa"/>
            <w:gridSpan w:val="2"/>
            <w:tcBorders>
              <w:top w:val="nil"/>
              <w:left w:val="nil"/>
              <w:bottom w:val="nil"/>
              <w:right w:val="nil"/>
            </w:tcBorders>
            <w:shd w:val="clear" w:color="auto" w:fill="auto"/>
            <w:noWrap/>
            <w:vAlign w:val="bottom"/>
            <w:hideMark/>
          </w:tcPr>
          <w:p w14:paraId="2CA32DC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0B1EFF5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3,175</w:t>
            </w:r>
          </w:p>
        </w:tc>
        <w:tc>
          <w:tcPr>
            <w:tcW w:w="151" w:type="dxa"/>
            <w:gridSpan w:val="2"/>
            <w:tcBorders>
              <w:top w:val="nil"/>
              <w:left w:val="nil"/>
              <w:bottom w:val="nil"/>
              <w:right w:val="nil"/>
            </w:tcBorders>
            <w:shd w:val="clear" w:color="auto" w:fill="auto"/>
            <w:noWrap/>
            <w:vAlign w:val="bottom"/>
            <w:hideMark/>
          </w:tcPr>
          <w:p w14:paraId="3F363EE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1F17709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587</w:t>
            </w:r>
          </w:p>
        </w:tc>
        <w:tc>
          <w:tcPr>
            <w:tcW w:w="151" w:type="dxa"/>
            <w:gridSpan w:val="2"/>
            <w:tcBorders>
              <w:top w:val="nil"/>
              <w:left w:val="nil"/>
              <w:bottom w:val="nil"/>
              <w:right w:val="nil"/>
            </w:tcBorders>
            <w:shd w:val="clear" w:color="auto" w:fill="auto"/>
            <w:noWrap/>
            <w:vAlign w:val="bottom"/>
            <w:hideMark/>
          </w:tcPr>
          <w:p w14:paraId="614740C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058DBA3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381</w:t>
            </w:r>
          </w:p>
        </w:tc>
        <w:tc>
          <w:tcPr>
            <w:tcW w:w="151" w:type="dxa"/>
            <w:gridSpan w:val="2"/>
            <w:tcBorders>
              <w:top w:val="nil"/>
              <w:left w:val="nil"/>
              <w:bottom w:val="nil"/>
              <w:right w:val="nil"/>
            </w:tcBorders>
            <w:shd w:val="clear" w:color="auto" w:fill="auto"/>
            <w:noWrap/>
            <w:vAlign w:val="bottom"/>
            <w:hideMark/>
          </w:tcPr>
          <w:p w14:paraId="292C826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2B928CE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153</w:t>
            </w:r>
          </w:p>
        </w:tc>
        <w:tc>
          <w:tcPr>
            <w:tcW w:w="151" w:type="dxa"/>
            <w:gridSpan w:val="2"/>
            <w:tcBorders>
              <w:top w:val="nil"/>
              <w:left w:val="nil"/>
              <w:bottom w:val="nil"/>
              <w:right w:val="nil"/>
            </w:tcBorders>
            <w:shd w:val="clear" w:color="auto" w:fill="auto"/>
            <w:noWrap/>
            <w:vAlign w:val="bottom"/>
            <w:hideMark/>
          </w:tcPr>
          <w:p w14:paraId="3033F5E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546C4D3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433</w:t>
            </w:r>
          </w:p>
        </w:tc>
        <w:tc>
          <w:tcPr>
            <w:tcW w:w="151" w:type="dxa"/>
            <w:gridSpan w:val="2"/>
            <w:tcBorders>
              <w:top w:val="nil"/>
              <w:left w:val="nil"/>
              <w:bottom w:val="nil"/>
              <w:right w:val="nil"/>
            </w:tcBorders>
            <w:shd w:val="clear" w:color="auto" w:fill="auto"/>
            <w:noWrap/>
            <w:vAlign w:val="bottom"/>
            <w:hideMark/>
          </w:tcPr>
          <w:p w14:paraId="59DA413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2503E05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952</w:t>
            </w:r>
          </w:p>
        </w:tc>
        <w:tc>
          <w:tcPr>
            <w:tcW w:w="151" w:type="dxa"/>
            <w:gridSpan w:val="2"/>
            <w:tcBorders>
              <w:top w:val="nil"/>
              <w:left w:val="nil"/>
              <w:bottom w:val="nil"/>
              <w:right w:val="nil"/>
            </w:tcBorders>
            <w:shd w:val="clear" w:color="auto" w:fill="auto"/>
            <w:noWrap/>
            <w:vAlign w:val="bottom"/>
            <w:hideMark/>
          </w:tcPr>
          <w:p w14:paraId="20C19CBB"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3EA67DD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328</w:t>
            </w:r>
          </w:p>
        </w:tc>
        <w:tc>
          <w:tcPr>
            <w:tcW w:w="151" w:type="dxa"/>
            <w:gridSpan w:val="2"/>
            <w:tcBorders>
              <w:top w:val="nil"/>
              <w:left w:val="nil"/>
              <w:bottom w:val="nil"/>
              <w:right w:val="nil"/>
            </w:tcBorders>
            <w:shd w:val="clear" w:color="auto" w:fill="auto"/>
            <w:noWrap/>
            <w:vAlign w:val="bottom"/>
            <w:hideMark/>
          </w:tcPr>
          <w:p w14:paraId="143654A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035A89A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342</w:t>
            </w:r>
          </w:p>
        </w:tc>
        <w:tc>
          <w:tcPr>
            <w:tcW w:w="151" w:type="dxa"/>
            <w:gridSpan w:val="2"/>
            <w:tcBorders>
              <w:top w:val="nil"/>
              <w:left w:val="nil"/>
              <w:bottom w:val="nil"/>
              <w:right w:val="nil"/>
            </w:tcBorders>
            <w:shd w:val="clear" w:color="auto" w:fill="auto"/>
            <w:noWrap/>
            <w:vAlign w:val="bottom"/>
            <w:hideMark/>
          </w:tcPr>
          <w:p w14:paraId="436060C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636C9AB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419</w:t>
            </w:r>
          </w:p>
        </w:tc>
        <w:tc>
          <w:tcPr>
            <w:tcW w:w="151" w:type="dxa"/>
            <w:gridSpan w:val="2"/>
            <w:tcBorders>
              <w:top w:val="nil"/>
              <w:left w:val="nil"/>
              <w:bottom w:val="nil"/>
              <w:right w:val="nil"/>
            </w:tcBorders>
            <w:shd w:val="clear" w:color="auto" w:fill="auto"/>
            <w:noWrap/>
            <w:vAlign w:val="bottom"/>
            <w:hideMark/>
          </w:tcPr>
          <w:p w14:paraId="587826B6"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1471F1D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w:t>
            </w:r>
          </w:p>
        </w:tc>
      </w:tr>
      <w:tr w:rsidR="00182D5B" w:rsidRPr="00182D5B" w14:paraId="363F35DC"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390EC58D"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Arkansas</w:t>
            </w:r>
          </w:p>
        </w:tc>
        <w:tc>
          <w:tcPr>
            <w:tcW w:w="751" w:type="dxa"/>
            <w:gridSpan w:val="2"/>
            <w:tcBorders>
              <w:top w:val="nil"/>
              <w:left w:val="nil"/>
              <w:bottom w:val="nil"/>
              <w:right w:val="nil"/>
            </w:tcBorders>
            <w:shd w:val="clear" w:color="auto" w:fill="auto"/>
            <w:noWrap/>
            <w:vAlign w:val="center"/>
            <w:hideMark/>
          </w:tcPr>
          <w:p w14:paraId="06BD9402"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31E3C5C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492,132</w:t>
            </w:r>
          </w:p>
        </w:tc>
        <w:tc>
          <w:tcPr>
            <w:tcW w:w="107" w:type="dxa"/>
            <w:gridSpan w:val="2"/>
            <w:tcBorders>
              <w:top w:val="nil"/>
              <w:left w:val="nil"/>
              <w:bottom w:val="nil"/>
              <w:right w:val="nil"/>
            </w:tcBorders>
            <w:shd w:val="clear" w:color="auto" w:fill="auto"/>
            <w:noWrap/>
            <w:vAlign w:val="bottom"/>
            <w:hideMark/>
          </w:tcPr>
          <w:p w14:paraId="0A272DDA"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1C16AD6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9,900</w:t>
            </w:r>
          </w:p>
        </w:tc>
        <w:tc>
          <w:tcPr>
            <w:tcW w:w="151" w:type="dxa"/>
            <w:gridSpan w:val="2"/>
            <w:tcBorders>
              <w:top w:val="nil"/>
              <w:left w:val="nil"/>
              <w:bottom w:val="nil"/>
              <w:right w:val="nil"/>
            </w:tcBorders>
            <w:shd w:val="clear" w:color="auto" w:fill="auto"/>
            <w:noWrap/>
            <w:vAlign w:val="bottom"/>
            <w:hideMark/>
          </w:tcPr>
          <w:p w14:paraId="2D0744E0"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0AEA13E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5,556</w:t>
            </w:r>
          </w:p>
        </w:tc>
        <w:tc>
          <w:tcPr>
            <w:tcW w:w="151" w:type="dxa"/>
            <w:gridSpan w:val="2"/>
            <w:tcBorders>
              <w:top w:val="nil"/>
              <w:left w:val="nil"/>
              <w:bottom w:val="nil"/>
              <w:right w:val="nil"/>
            </w:tcBorders>
            <w:shd w:val="clear" w:color="auto" w:fill="auto"/>
            <w:noWrap/>
            <w:vAlign w:val="bottom"/>
            <w:hideMark/>
          </w:tcPr>
          <w:p w14:paraId="510A462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1233349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3,802</w:t>
            </w:r>
          </w:p>
        </w:tc>
        <w:tc>
          <w:tcPr>
            <w:tcW w:w="151" w:type="dxa"/>
            <w:gridSpan w:val="2"/>
            <w:tcBorders>
              <w:top w:val="nil"/>
              <w:left w:val="nil"/>
              <w:bottom w:val="nil"/>
              <w:right w:val="nil"/>
            </w:tcBorders>
            <w:shd w:val="clear" w:color="auto" w:fill="auto"/>
            <w:noWrap/>
            <w:vAlign w:val="bottom"/>
            <w:hideMark/>
          </w:tcPr>
          <w:p w14:paraId="5174810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7D87E2E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529</w:t>
            </w:r>
          </w:p>
        </w:tc>
        <w:tc>
          <w:tcPr>
            <w:tcW w:w="151" w:type="dxa"/>
            <w:gridSpan w:val="2"/>
            <w:tcBorders>
              <w:top w:val="nil"/>
              <w:left w:val="nil"/>
              <w:bottom w:val="nil"/>
              <w:right w:val="nil"/>
            </w:tcBorders>
            <w:shd w:val="clear" w:color="auto" w:fill="auto"/>
            <w:noWrap/>
            <w:vAlign w:val="bottom"/>
            <w:hideMark/>
          </w:tcPr>
          <w:p w14:paraId="6117C80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68626D5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826</w:t>
            </w:r>
          </w:p>
        </w:tc>
        <w:tc>
          <w:tcPr>
            <w:tcW w:w="151" w:type="dxa"/>
            <w:gridSpan w:val="2"/>
            <w:tcBorders>
              <w:top w:val="nil"/>
              <w:left w:val="nil"/>
              <w:bottom w:val="nil"/>
              <w:right w:val="nil"/>
            </w:tcBorders>
            <w:shd w:val="clear" w:color="auto" w:fill="auto"/>
            <w:noWrap/>
            <w:vAlign w:val="bottom"/>
            <w:hideMark/>
          </w:tcPr>
          <w:p w14:paraId="230A9667"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6838AC6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253</w:t>
            </w:r>
          </w:p>
        </w:tc>
        <w:tc>
          <w:tcPr>
            <w:tcW w:w="151" w:type="dxa"/>
            <w:gridSpan w:val="2"/>
            <w:tcBorders>
              <w:top w:val="nil"/>
              <w:left w:val="nil"/>
              <w:bottom w:val="nil"/>
              <w:right w:val="nil"/>
            </w:tcBorders>
            <w:shd w:val="clear" w:color="auto" w:fill="auto"/>
            <w:noWrap/>
            <w:vAlign w:val="bottom"/>
            <w:hideMark/>
          </w:tcPr>
          <w:p w14:paraId="613BEEF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534AA4D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517</w:t>
            </w:r>
          </w:p>
        </w:tc>
        <w:tc>
          <w:tcPr>
            <w:tcW w:w="151" w:type="dxa"/>
            <w:gridSpan w:val="2"/>
            <w:tcBorders>
              <w:top w:val="nil"/>
              <w:left w:val="nil"/>
              <w:bottom w:val="nil"/>
              <w:right w:val="nil"/>
            </w:tcBorders>
            <w:shd w:val="clear" w:color="auto" w:fill="auto"/>
            <w:noWrap/>
            <w:vAlign w:val="bottom"/>
            <w:hideMark/>
          </w:tcPr>
          <w:p w14:paraId="71A2874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032D5B7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1,008</w:t>
            </w:r>
          </w:p>
        </w:tc>
        <w:tc>
          <w:tcPr>
            <w:tcW w:w="151" w:type="dxa"/>
            <w:gridSpan w:val="2"/>
            <w:tcBorders>
              <w:top w:val="nil"/>
              <w:left w:val="nil"/>
              <w:bottom w:val="nil"/>
              <w:right w:val="nil"/>
            </w:tcBorders>
            <w:shd w:val="clear" w:color="auto" w:fill="auto"/>
            <w:noWrap/>
            <w:vAlign w:val="bottom"/>
            <w:hideMark/>
          </w:tcPr>
          <w:p w14:paraId="7E1B54A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798C464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363</w:t>
            </w:r>
          </w:p>
        </w:tc>
        <w:tc>
          <w:tcPr>
            <w:tcW w:w="151" w:type="dxa"/>
            <w:gridSpan w:val="2"/>
            <w:tcBorders>
              <w:top w:val="nil"/>
              <w:left w:val="nil"/>
              <w:bottom w:val="nil"/>
              <w:right w:val="nil"/>
            </w:tcBorders>
            <w:shd w:val="clear" w:color="auto" w:fill="auto"/>
            <w:noWrap/>
            <w:vAlign w:val="bottom"/>
            <w:hideMark/>
          </w:tcPr>
          <w:p w14:paraId="1570925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1AAA11C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305</w:t>
            </w:r>
          </w:p>
        </w:tc>
        <w:tc>
          <w:tcPr>
            <w:tcW w:w="151" w:type="dxa"/>
            <w:gridSpan w:val="2"/>
            <w:tcBorders>
              <w:top w:val="nil"/>
              <w:left w:val="nil"/>
              <w:bottom w:val="nil"/>
              <w:right w:val="nil"/>
            </w:tcBorders>
            <w:shd w:val="clear" w:color="auto" w:fill="auto"/>
            <w:noWrap/>
            <w:vAlign w:val="bottom"/>
            <w:hideMark/>
          </w:tcPr>
          <w:p w14:paraId="0977FB4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5AEF5DF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531</w:t>
            </w:r>
          </w:p>
        </w:tc>
        <w:tc>
          <w:tcPr>
            <w:tcW w:w="151" w:type="dxa"/>
            <w:gridSpan w:val="2"/>
            <w:tcBorders>
              <w:top w:val="nil"/>
              <w:left w:val="nil"/>
              <w:bottom w:val="nil"/>
              <w:right w:val="nil"/>
            </w:tcBorders>
            <w:shd w:val="clear" w:color="auto" w:fill="auto"/>
            <w:noWrap/>
            <w:vAlign w:val="bottom"/>
            <w:hideMark/>
          </w:tcPr>
          <w:p w14:paraId="2BF45C5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84" w:type="dxa"/>
            <w:gridSpan w:val="2"/>
            <w:tcBorders>
              <w:top w:val="nil"/>
              <w:left w:val="nil"/>
              <w:bottom w:val="nil"/>
              <w:right w:val="nil"/>
            </w:tcBorders>
            <w:shd w:val="clear" w:color="auto" w:fill="auto"/>
            <w:noWrap/>
            <w:vAlign w:val="bottom"/>
            <w:hideMark/>
          </w:tcPr>
          <w:p w14:paraId="588660D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12</w:t>
            </w:r>
          </w:p>
        </w:tc>
      </w:tr>
      <w:tr w:rsidR="00182D5B" w:rsidRPr="00182D5B" w14:paraId="49860CE4"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3202138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California</w:t>
            </w:r>
          </w:p>
        </w:tc>
        <w:tc>
          <w:tcPr>
            <w:tcW w:w="751" w:type="dxa"/>
            <w:gridSpan w:val="2"/>
            <w:tcBorders>
              <w:top w:val="nil"/>
              <w:left w:val="nil"/>
              <w:bottom w:val="nil"/>
              <w:right w:val="nil"/>
            </w:tcBorders>
            <w:shd w:val="clear" w:color="auto" w:fill="auto"/>
            <w:noWrap/>
            <w:vAlign w:val="center"/>
            <w:hideMark/>
          </w:tcPr>
          <w:p w14:paraId="14B35339"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3E8C61E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6,304,741</w:t>
            </w:r>
          </w:p>
        </w:tc>
        <w:tc>
          <w:tcPr>
            <w:tcW w:w="107" w:type="dxa"/>
            <w:gridSpan w:val="2"/>
            <w:tcBorders>
              <w:top w:val="nil"/>
              <w:left w:val="nil"/>
              <w:bottom w:val="nil"/>
              <w:right w:val="nil"/>
            </w:tcBorders>
            <w:shd w:val="clear" w:color="auto" w:fill="auto"/>
            <w:noWrap/>
            <w:vAlign w:val="bottom"/>
            <w:hideMark/>
          </w:tcPr>
          <w:p w14:paraId="2A941370"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0DBA7E9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11,420</w:t>
            </w:r>
          </w:p>
        </w:tc>
        <w:tc>
          <w:tcPr>
            <w:tcW w:w="151" w:type="dxa"/>
            <w:gridSpan w:val="2"/>
            <w:tcBorders>
              <w:top w:val="nil"/>
              <w:left w:val="nil"/>
              <w:bottom w:val="nil"/>
              <w:right w:val="nil"/>
            </w:tcBorders>
            <w:shd w:val="clear" w:color="auto" w:fill="auto"/>
            <w:noWrap/>
            <w:vAlign w:val="bottom"/>
            <w:hideMark/>
          </w:tcPr>
          <w:p w14:paraId="4697249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14:paraId="2F63CED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6,758</w:t>
            </w:r>
          </w:p>
        </w:tc>
        <w:tc>
          <w:tcPr>
            <w:tcW w:w="151" w:type="dxa"/>
            <w:gridSpan w:val="2"/>
            <w:tcBorders>
              <w:top w:val="nil"/>
              <w:left w:val="nil"/>
              <w:bottom w:val="nil"/>
              <w:right w:val="nil"/>
            </w:tcBorders>
            <w:shd w:val="clear" w:color="auto" w:fill="auto"/>
            <w:noWrap/>
            <w:vAlign w:val="bottom"/>
            <w:hideMark/>
          </w:tcPr>
          <w:p w14:paraId="2302A5A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3799130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4,186</w:t>
            </w:r>
          </w:p>
        </w:tc>
        <w:tc>
          <w:tcPr>
            <w:tcW w:w="151" w:type="dxa"/>
            <w:gridSpan w:val="2"/>
            <w:tcBorders>
              <w:top w:val="nil"/>
              <w:left w:val="nil"/>
              <w:bottom w:val="nil"/>
              <w:right w:val="nil"/>
            </w:tcBorders>
            <w:shd w:val="clear" w:color="auto" w:fill="auto"/>
            <w:noWrap/>
            <w:vAlign w:val="bottom"/>
            <w:hideMark/>
          </w:tcPr>
          <w:p w14:paraId="067C42A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68158FE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668</w:t>
            </w:r>
          </w:p>
        </w:tc>
        <w:tc>
          <w:tcPr>
            <w:tcW w:w="151" w:type="dxa"/>
            <w:gridSpan w:val="2"/>
            <w:tcBorders>
              <w:top w:val="nil"/>
              <w:left w:val="nil"/>
              <w:bottom w:val="nil"/>
              <w:right w:val="nil"/>
            </w:tcBorders>
            <w:shd w:val="clear" w:color="auto" w:fill="auto"/>
            <w:noWrap/>
            <w:vAlign w:val="bottom"/>
            <w:hideMark/>
          </w:tcPr>
          <w:p w14:paraId="1E3D7FB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38591BD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717</w:t>
            </w:r>
          </w:p>
        </w:tc>
        <w:tc>
          <w:tcPr>
            <w:tcW w:w="151" w:type="dxa"/>
            <w:gridSpan w:val="2"/>
            <w:tcBorders>
              <w:top w:val="nil"/>
              <w:left w:val="nil"/>
              <w:bottom w:val="nil"/>
              <w:right w:val="nil"/>
            </w:tcBorders>
            <w:shd w:val="clear" w:color="auto" w:fill="auto"/>
            <w:noWrap/>
            <w:vAlign w:val="bottom"/>
            <w:hideMark/>
          </w:tcPr>
          <w:p w14:paraId="4D8E062F"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5C90154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134</w:t>
            </w:r>
          </w:p>
        </w:tc>
        <w:tc>
          <w:tcPr>
            <w:tcW w:w="151" w:type="dxa"/>
            <w:gridSpan w:val="2"/>
            <w:tcBorders>
              <w:top w:val="nil"/>
              <w:left w:val="nil"/>
              <w:bottom w:val="nil"/>
              <w:right w:val="nil"/>
            </w:tcBorders>
            <w:shd w:val="clear" w:color="auto" w:fill="auto"/>
            <w:noWrap/>
            <w:vAlign w:val="bottom"/>
            <w:hideMark/>
          </w:tcPr>
          <w:p w14:paraId="1E8E688B"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584D651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754</w:t>
            </w:r>
          </w:p>
        </w:tc>
        <w:tc>
          <w:tcPr>
            <w:tcW w:w="151" w:type="dxa"/>
            <w:gridSpan w:val="2"/>
            <w:tcBorders>
              <w:top w:val="nil"/>
              <w:left w:val="nil"/>
              <w:bottom w:val="nil"/>
              <w:right w:val="nil"/>
            </w:tcBorders>
            <w:shd w:val="clear" w:color="auto" w:fill="auto"/>
            <w:noWrap/>
            <w:vAlign w:val="bottom"/>
            <w:hideMark/>
          </w:tcPr>
          <w:p w14:paraId="2C2C70A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3FEAD18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1,137</w:t>
            </w:r>
          </w:p>
        </w:tc>
        <w:tc>
          <w:tcPr>
            <w:tcW w:w="151" w:type="dxa"/>
            <w:gridSpan w:val="2"/>
            <w:tcBorders>
              <w:top w:val="nil"/>
              <w:left w:val="nil"/>
              <w:bottom w:val="nil"/>
              <w:right w:val="nil"/>
            </w:tcBorders>
            <w:shd w:val="clear" w:color="auto" w:fill="auto"/>
            <w:noWrap/>
            <w:vAlign w:val="bottom"/>
            <w:hideMark/>
          </w:tcPr>
          <w:p w14:paraId="2E75ACA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736D060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248</w:t>
            </w:r>
          </w:p>
        </w:tc>
        <w:tc>
          <w:tcPr>
            <w:tcW w:w="151" w:type="dxa"/>
            <w:gridSpan w:val="2"/>
            <w:tcBorders>
              <w:top w:val="nil"/>
              <w:left w:val="nil"/>
              <w:bottom w:val="nil"/>
              <w:right w:val="nil"/>
            </w:tcBorders>
            <w:shd w:val="clear" w:color="auto" w:fill="auto"/>
            <w:noWrap/>
            <w:vAlign w:val="bottom"/>
            <w:hideMark/>
          </w:tcPr>
          <w:p w14:paraId="388D8E2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2992D31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527</w:t>
            </w:r>
          </w:p>
        </w:tc>
        <w:tc>
          <w:tcPr>
            <w:tcW w:w="151" w:type="dxa"/>
            <w:gridSpan w:val="2"/>
            <w:tcBorders>
              <w:top w:val="nil"/>
              <w:left w:val="nil"/>
              <w:bottom w:val="nil"/>
              <w:right w:val="nil"/>
            </w:tcBorders>
            <w:shd w:val="clear" w:color="auto" w:fill="auto"/>
            <w:noWrap/>
            <w:vAlign w:val="bottom"/>
            <w:hideMark/>
          </w:tcPr>
          <w:p w14:paraId="00BA1027"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7D0A4B0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447</w:t>
            </w:r>
          </w:p>
        </w:tc>
        <w:tc>
          <w:tcPr>
            <w:tcW w:w="151" w:type="dxa"/>
            <w:gridSpan w:val="2"/>
            <w:tcBorders>
              <w:top w:val="nil"/>
              <w:left w:val="nil"/>
              <w:bottom w:val="nil"/>
              <w:right w:val="nil"/>
            </w:tcBorders>
            <w:shd w:val="clear" w:color="auto" w:fill="auto"/>
            <w:noWrap/>
            <w:vAlign w:val="bottom"/>
            <w:hideMark/>
          </w:tcPr>
          <w:p w14:paraId="0EEC7754"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20AA8A3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29</w:t>
            </w:r>
          </w:p>
        </w:tc>
      </w:tr>
      <w:tr w:rsidR="00182D5B" w:rsidRPr="00182D5B" w14:paraId="4C140619" w14:textId="77777777" w:rsidTr="00233F15">
        <w:trPr>
          <w:gridBefore w:val="1"/>
          <w:wBefore w:w="90" w:type="dxa"/>
          <w:trHeight w:val="60"/>
        </w:trPr>
        <w:tc>
          <w:tcPr>
            <w:tcW w:w="753" w:type="dxa"/>
            <w:tcBorders>
              <w:top w:val="nil"/>
              <w:left w:val="nil"/>
              <w:bottom w:val="nil"/>
              <w:right w:val="nil"/>
            </w:tcBorders>
            <w:shd w:val="clear" w:color="auto" w:fill="auto"/>
            <w:noWrap/>
            <w:vAlign w:val="center"/>
            <w:hideMark/>
          </w:tcPr>
          <w:p w14:paraId="36A972A7" w14:textId="77777777" w:rsidR="00182D5B" w:rsidRPr="00182D5B" w:rsidRDefault="00182D5B" w:rsidP="00182D5B">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14:paraId="1DA032C2" w14:textId="77777777" w:rsidR="00182D5B" w:rsidRPr="00182D5B" w:rsidRDefault="00182D5B" w:rsidP="00182D5B">
            <w:pPr>
              <w:rPr>
                <w:spacing w:val="-4"/>
                <w:sz w:val="16"/>
                <w:szCs w:val="16"/>
              </w:rPr>
            </w:pPr>
          </w:p>
        </w:tc>
        <w:tc>
          <w:tcPr>
            <w:tcW w:w="1075" w:type="dxa"/>
            <w:gridSpan w:val="2"/>
            <w:tcBorders>
              <w:top w:val="nil"/>
              <w:left w:val="nil"/>
              <w:bottom w:val="nil"/>
              <w:right w:val="nil"/>
            </w:tcBorders>
            <w:shd w:val="clear" w:color="auto" w:fill="auto"/>
            <w:noWrap/>
            <w:vAlign w:val="bottom"/>
            <w:hideMark/>
          </w:tcPr>
          <w:p w14:paraId="25C7F7E6" w14:textId="77777777" w:rsidR="00182D5B" w:rsidRPr="00182D5B" w:rsidRDefault="00182D5B" w:rsidP="00182D5B">
            <w:pPr>
              <w:rPr>
                <w:spacing w:val="-4"/>
                <w:sz w:val="16"/>
                <w:szCs w:val="16"/>
              </w:rPr>
            </w:pPr>
          </w:p>
        </w:tc>
        <w:tc>
          <w:tcPr>
            <w:tcW w:w="107" w:type="dxa"/>
            <w:gridSpan w:val="2"/>
            <w:tcBorders>
              <w:top w:val="nil"/>
              <w:left w:val="nil"/>
              <w:bottom w:val="nil"/>
              <w:right w:val="nil"/>
            </w:tcBorders>
            <w:shd w:val="clear" w:color="auto" w:fill="auto"/>
            <w:noWrap/>
            <w:vAlign w:val="bottom"/>
            <w:hideMark/>
          </w:tcPr>
          <w:p w14:paraId="037DE79C" w14:textId="77777777" w:rsidR="00182D5B" w:rsidRPr="00182D5B" w:rsidRDefault="00182D5B" w:rsidP="00182D5B">
            <w:pPr>
              <w:rPr>
                <w:spacing w:val="-4"/>
                <w:sz w:val="16"/>
                <w:szCs w:val="16"/>
              </w:rPr>
            </w:pPr>
          </w:p>
        </w:tc>
        <w:tc>
          <w:tcPr>
            <w:tcW w:w="838" w:type="dxa"/>
            <w:gridSpan w:val="2"/>
            <w:tcBorders>
              <w:top w:val="nil"/>
              <w:left w:val="nil"/>
              <w:bottom w:val="nil"/>
              <w:right w:val="nil"/>
            </w:tcBorders>
            <w:shd w:val="clear" w:color="auto" w:fill="auto"/>
            <w:noWrap/>
            <w:vAlign w:val="bottom"/>
            <w:hideMark/>
          </w:tcPr>
          <w:p w14:paraId="102AEFDE"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A40C0DC" w14:textId="77777777" w:rsidR="00182D5B" w:rsidRPr="00182D5B" w:rsidRDefault="00182D5B" w:rsidP="00182D5B">
            <w:pPr>
              <w:rPr>
                <w:spacing w:val="-4"/>
                <w:sz w:val="16"/>
                <w:szCs w:val="16"/>
              </w:rPr>
            </w:pPr>
          </w:p>
        </w:tc>
        <w:tc>
          <w:tcPr>
            <w:tcW w:w="860" w:type="dxa"/>
            <w:gridSpan w:val="2"/>
            <w:tcBorders>
              <w:top w:val="nil"/>
              <w:left w:val="nil"/>
              <w:bottom w:val="nil"/>
              <w:right w:val="nil"/>
            </w:tcBorders>
            <w:shd w:val="clear" w:color="auto" w:fill="auto"/>
            <w:noWrap/>
            <w:vAlign w:val="bottom"/>
            <w:hideMark/>
          </w:tcPr>
          <w:p w14:paraId="01338E05"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1DBFDFB"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5FAB4772"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48E0CDC6" w14:textId="77777777" w:rsidR="00182D5B" w:rsidRPr="00182D5B" w:rsidRDefault="00182D5B" w:rsidP="00182D5B">
            <w:pPr>
              <w:rPr>
                <w:spacing w:val="-4"/>
                <w:sz w:val="16"/>
                <w:szCs w:val="16"/>
              </w:rPr>
            </w:pPr>
          </w:p>
        </w:tc>
        <w:tc>
          <w:tcPr>
            <w:tcW w:w="753" w:type="dxa"/>
            <w:gridSpan w:val="2"/>
            <w:tcBorders>
              <w:top w:val="nil"/>
              <w:left w:val="nil"/>
              <w:bottom w:val="nil"/>
              <w:right w:val="nil"/>
            </w:tcBorders>
            <w:shd w:val="clear" w:color="auto" w:fill="auto"/>
            <w:noWrap/>
            <w:vAlign w:val="bottom"/>
            <w:hideMark/>
          </w:tcPr>
          <w:p w14:paraId="7342EF8E"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69ED177D" w14:textId="77777777" w:rsidR="00182D5B" w:rsidRPr="00182D5B" w:rsidRDefault="00182D5B" w:rsidP="00182D5B">
            <w:pPr>
              <w:rPr>
                <w:spacing w:val="-4"/>
                <w:sz w:val="16"/>
                <w:szCs w:val="16"/>
              </w:rPr>
            </w:pPr>
          </w:p>
        </w:tc>
        <w:tc>
          <w:tcPr>
            <w:tcW w:w="796" w:type="dxa"/>
            <w:gridSpan w:val="3"/>
            <w:tcBorders>
              <w:top w:val="nil"/>
              <w:left w:val="nil"/>
              <w:bottom w:val="nil"/>
              <w:right w:val="nil"/>
            </w:tcBorders>
            <w:shd w:val="clear" w:color="auto" w:fill="auto"/>
            <w:noWrap/>
            <w:vAlign w:val="bottom"/>
            <w:hideMark/>
          </w:tcPr>
          <w:p w14:paraId="47AB0ED2"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8646429"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0E633285"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E95BF95"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21E37180"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D860215" w14:textId="77777777" w:rsidR="00182D5B" w:rsidRPr="00182D5B" w:rsidRDefault="00182D5B" w:rsidP="00182D5B">
            <w:pPr>
              <w:rPr>
                <w:spacing w:val="-4"/>
                <w:sz w:val="16"/>
                <w:szCs w:val="16"/>
              </w:rPr>
            </w:pPr>
          </w:p>
        </w:tc>
        <w:tc>
          <w:tcPr>
            <w:tcW w:w="896" w:type="dxa"/>
            <w:gridSpan w:val="2"/>
            <w:tcBorders>
              <w:top w:val="nil"/>
              <w:left w:val="nil"/>
              <w:bottom w:val="nil"/>
              <w:right w:val="nil"/>
            </w:tcBorders>
            <w:shd w:val="clear" w:color="auto" w:fill="auto"/>
            <w:noWrap/>
            <w:vAlign w:val="bottom"/>
            <w:hideMark/>
          </w:tcPr>
          <w:p w14:paraId="090ABD85"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C153B47"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55901A30"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144985F9"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63A54F76"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7E64FF0"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39957D82"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6FCBD78" w14:textId="77777777" w:rsidR="00182D5B" w:rsidRPr="00182D5B" w:rsidRDefault="00182D5B" w:rsidP="00182D5B">
            <w:pPr>
              <w:rPr>
                <w:spacing w:val="-4"/>
                <w:sz w:val="16"/>
                <w:szCs w:val="16"/>
              </w:rPr>
            </w:pPr>
          </w:p>
        </w:tc>
        <w:tc>
          <w:tcPr>
            <w:tcW w:w="884" w:type="dxa"/>
            <w:gridSpan w:val="2"/>
            <w:tcBorders>
              <w:top w:val="nil"/>
              <w:left w:val="nil"/>
              <w:bottom w:val="nil"/>
              <w:right w:val="nil"/>
            </w:tcBorders>
            <w:shd w:val="clear" w:color="auto" w:fill="auto"/>
            <w:noWrap/>
            <w:vAlign w:val="bottom"/>
            <w:hideMark/>
          </w:tcPr>
          <w:p w14:paraId="18FD64E3" w14:textId="77777777" w:rsidR="00182D5B" w:rsidRPr="00182D5B" w:rsidRDefault="00182D5B" w:rsidP="00182D5B">
            <w:pPr>
              <w:rPr>
                <w:spacing w:val="-4"/>
                <w:sz w:val="16"/>
                <w:szCs w:val="16"/>
              </w:rPr>
            </w:pPr>
          </w:p>
        </w:tc>
      </w:tr>
      <w:tr w:rsidR="00182D5B" w:rsidRPr="00182D5B" w14:paraId="2E620C87"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373AB85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Colorado</w:t>
            </w:r>
          </w:p>
        </w:tc>
        <w:tc>
          <w:tcPr>
            <w:tcW w:w="751" w:type="dxa"/>
            <w:gridSpan w:val="2"/>
            <w:tcBorders>
              <w:top w:val="nil"/>
              <w:left w:val="nil"/>
              <w:bottom w:val="nil"/>
              <w:right w:val="nil"/>
            </w:tcBorders>
            <w:shd w:val="clear" w:color="auto" w:fill="auto"/>
            <w:noWrap/>
            <w:vAlign w:val="center"/>
            <w:hideMark/>
          </w:tcPr>
          <w:p w14:paraId="62BD969F"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1E484F7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899,112</w:t>
            </w:r>
          </w:p>
        </w:tc>
        <w:tc>
          <w:tcPr>
            <w:tcW w:w="107" w:type="dxa"/>
            <w:gridSpan w:val="2"/>
            <w:tcBorders>
              <w:top w:val="nil"/>
              <w:left w:val="nil"/>
              <w:bottom w:val="nil"/>
              <w:right w:val="nil"/>
            </w:tcBorders>
            <w:shd w:val="clear" w:color="auto" w:fill="auto"/>
            <w:noWrap/>
            <w:vAlign w:val="bottom"/>
            <w:hideMark/>
          </w:tcPr>
          <w:p w14:paraId="571E66AB"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44559C6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9,619</w:t>
            </w:r>
          </w:p>
        </w:tc>
        <w:tc>
          <w:tcPr>
            <w:tcW w:w="151" w:type="dxa"/>
            <w:gridSpan w:val="2"/>
            <w:tcBorders>
              <w:top w:val="nil"/>
              <w:left w:val="nil"/>
              <w:bottom w:val="nil"/>
              <w:right w:val="nil"/>
            </w:tcBorders>
            <w:shd w:val="clear" w:color="auto" w:fill="auto"/>
            <w:noWrap/>
            <w:vAlign w:val="bottom"/>
            <w:hideMark/>
          </w:tcPr>
          <w:p w14:paraId="235E76BC"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79FDD72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5,419</w:t>
            </w:r>
          </w:p>
        </w:tc>
        <w:tc>
          <w:tcPr>
            <w:tcW w:w="151" w:type="dxa"/>
            <w:gridSpan w:val="2"/>
            <w:tcBorders>
              <w:top w:val="nil"/>
              <w:left w:val="nil"/>
              <w:bottom w:val="nil"/>
              <w:right w:val="nil"/>
            </w:tcBorders>
            <w:shd w:val="clear" w:color="auto" w:fill="auto"/>
            <w:noWrap/>
            <w:vAlign w:val="bottom"/>
            <w:hideMark/>
          </w:tcPr>
          <w:p w14:paraId="1A349AC3"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6F21F45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3,816</w:t>
            </w:r>
          </w:p>
        </w:tc>
        <w:tc>
          <w:tcPr>
            <w:tcW w:w="151" w:type="dxa"/>
            <w:gridSpan w:val="2"/>
            <w:tcBorders>
              <w:top w:val="nil"/>
              <w:left w:val="nil"/>
              <w:bottom w:val="nil"/>
              <w:right w:val="nil"/>
            </w:tcBorders>
            <w:shd w:val="clear" w:color="auto" w:fill="auto"/>
            <w:noWrap/>
            <w:vAlign w:val="bottom"/>
            <w:hideMark/>
          </w:tcPr>
          <w:p w14:paraId="04A7B514"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30DA835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503</w:t>
            </w:r>
          </w:p>
        </w:tc>
        <w:tc>
          <w:tcPr>
            <w:tcW w:w="151" w:type="dxa"/>
            <w:gridSpan w:val="2"/>
            <w:tcBorders>
              <w:top w:val="nil"/>
              <w:left w:val="nil"/>
              <w:bottom w:val="nil"/>
              <w:right w:val="nil"/>
            </w:tcBorders>
            <w:shd w:val="clear" w:color="auto" w:fill="auto"/>
            <w:noWrap/>
            <w:vAlign w:val="bottom"/>
            <w:hideMark/>
          </w:tcPr>
          <w:p w14:paraId="49ECF6CC"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22C4BC5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582</w:t>
            </w:r>
          </w:p>
        </w:tc>
        <w:tc>
          <w:tcPr>
            <w:tcW w:w="151" w:type="dxa"/>
            <w:gridSpan w:val="2"/>
            <w:tcBorders>
              <w:top w:val="nil"/>
              <w:left w:val="nil"/>
              <w:bottom w:val="nil"/>
              <w:right w:val="nil"/>
            </w:tcBorders>
            <w:shd w:val="clear" w:color="auto" w:fill="auto"/>
            <w:noWrap/>
            <w:vAlign w:val="bottom"/>
            <w:hideMark/>
          </w:tcPr>
          <w:p w14:paraId="7079187C"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70AD3B9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162</w:t>
            </w:r>
          </w:p>
        </w:tc>
        <w:tc>
          <w:tcPr>
            <w:tcW w:w="151" w:type="dxa"/>
            <w:gridSpan w:val="2"/>
            <w:tcBorders>
              <w:top w:val="nil"/>
              <w:left w:val="nil"/>
              <w:bottom w:val="nil"/>
              <w:right w:val="nil"/>
            </w:tcBorders>
            <w:shd w:val="clear" w:color="auto" w:fill="auto"/>
            <w:noWrap/>
            <w:vAlign w:val="bottom"/>
            <w:hideMark/>
          </w:tcPr>
          <w:p w14:paraId="40D30085"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79C7B5D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700</w:t>
            </w:r>
          </w:p>
        </w:tc>
        <w:tc>
          <w:tcPr>
            <w:tcW w:w="151" w:type="dxa"/>
            <w:gridSpan w:val="2"/>
            <w:tcBorders>
              <w:top w:val="nil"/>
              <w:left w:val="nil"/>
              <w:bottom w:val="nil"/>
              <w:right w:val="nil"/>
            </w:tcBorders>
            <w:shd w:val="clear" w:color="auto" w:fill="auto"/>
            <w:noWrap/>
            <w:vAlign w:val="bottom"/>
            <w:hideMark/>
          </w:tcPr>
          <w:p w14:paraId="7D9917C1"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5314F1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881</w:t>
            </w:r>
          </w:p>
        </w:tc>
        <w:tc>
          <w:tcPr>
            <w:tcW w:w="151" w:type="dxa"/>
            <w:gridSpan w:val="2"/>
            <w:tcBorders>
              <w:top w:val="nil"/>
              <w:left w:val="nil"/>
              <w:bottom w:val="nil"/>
              <w:right w:val="nil"/>
            </w:tcBorders>
            <w:shd w:val="clear" w:color="auto" w:fill="auto"/>
            <w:noWrap/>
            <w:vAlign w:val="bottom"/>
            <w:hideMark/>
          </w:tcPr>
          <w:p w14:paraId="7FB4B2B8"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52393D0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278</w:t>
            </w:r>
          </w:p>
        </w:tc>
        <w:tc>
          <w:tcPr>
            <w:tcW w:w="151" w:type="dxa"/>
            <w:gridSpan w:val="2"/>
            <w:tcBorders>
              <w:top w:val="nil"/>
              <w:left w:val="nil"/>
              <w:bottom w:val="nil"/>
              <w:right w:val="nil"/>
            </w:tcBorders>
            <w:shd w:val="clear" w:color="auto" w:fill="auto"/>
            <w:noWrap/>
            <w:vAlign w:val="bottom"/>
            <w:hideMark/>
          </w:tcPr>
          <w:p w14:paraId="78E7C71A"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ECE372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710</w:t>
            </w:r>
          </w:p>
        </w:tc>
        <w:tc>
          <w:tcPr>
            <w:tcW w:w="151" w:type="dxa"/>
            <w:gridSpan w:val="2"/>
            <w:tcBorders>
              <w:top w:val="nil"/>
              <w:left w:val="nil"/>
              <w:bottom w:val="nil"/>
              <w:right w:val="nil"/>
            </w:tcBorders>
            <w:shd w:val="clear" w:color="auto" w:fill="auto"/>
            <w:noWrap/>
            <w:vAlign w:val="bottom"/>
            <w:hideMark/>
          </w:tcPr>
          <w:p w14:paraId="782736DF"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371098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331</w:t>
            </w:r>
          </w:p>
        </w:tc>
        <w:tc>
          <w:tcPr>
            <w:tcW w:w="151" w:type="dxa"/>
            <w:gridSpan w:val="2"/>
            <w:tcBorders>
              <w:top w:val="nil"/>
              <w:left w:val="nil"/>
              <w:bottom w:val="nil"/>
              <w:right w:val="nil"/>
            </w:tcBorders>
            <w:shd w:val="clear" w:color="auto" w:fill="auto"/>
            <w:noWrap/>
            <w:vAlign w:val="bottom"/>
            <w:hideMark/>
          </w:tcPr>
          <w:p w14:paraId="7286D435"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3987EB7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w:t>
            </w:r>
          </w:p>
        </w:tc>
      </w:tr>
      <w:tr w:rsidR="00182D5B" w:rsidRPr="00182D5B" w14:paraId="6E7406F7"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0287630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Connecticut</w:t>
            </w:r>
          </w:p>
        </w:tc>
        <w:tc>
          <w:tcPr>
            <w:tcW w:w="1075" w:type="dxa"/>
            <w:gridSpan w:val="2"/>
            <w:tcBorders>
              <w:top w:val="nil"/>
              <w:left w:val="nil"/>
              <w:bottom w:val="nil"/>
              <w:right w:val="nil"/>
            </w:tcBorders>
            <w:shd w:val="clear" w:color="auto" w:fill="auto"/>
            <w:noWrap/>
            <w:vAlign w:val="bottom"/>
            <w:hideMark/>
          </w:tcPr>
          <w:p w14:paraId="1EEE97B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537,933</w:t>
            </w:r>
          </w:p>
        </w:tc>
        <w:tc>
          <w:tcPr>
            <w:tcW w:w="107" w:type="dxa"/>
            <w:gridSpan w:val="2"/>
            <w:tcBorders>
              <w:top w:val="nil"/>
              <w:left w:val="nil"/>
              <w:bottom w:val="nil"/>
              <w:right w:val="nil"/>
            </w:tcBorders>
            <w:shd w:val="clear" w:color="auto" w:fill="auto"/>
            <w:noWrap/>
            <w:vAlign w:val="bottom"/>
            <w:hideMark/>
          </w:tcPr>
          <w:p w14:paraId="423E828D"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7323218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19,615</w:t>
            </w:r>
          </w:p>
        </w:tc>
        <w:tc>
          <w:tcPr>
            <w:tcW w:w="151" w:type="dxa"/>
            <w:gridSpan w:val="2"/>
            <w:tcBorders>
              <w:top w:val="nil"/>
              <w:left w:val="nil"/>
              <w:bottom w:val="nil"/>
              <w:right w:val="nil"/>
            </w:tcBorders>
            <w:shd w:val="clear" w:color="auto" w:fill="auto"/>
            <w:noWrap/>
            <w:vAlign w:val="bottom"/>
            <w:hideMark/>
          </w:tcPr>
          <w:p w14:paraId="25C93A3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14:paraId="33CC110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12,370</w:t>
            </w:r>
          </w:p>
        </w:tc>
        <w:tc>
          <w:tcPr>
            <w:tcW w:w="151" w:type="dxa"/>
            <w:gridSpan w:val="2"/>
            <w:tcBorders>
              <w:top w:val="nil"/>
              <w:left w:val="nil"/>
              <w:bottom w:val="nil"/>
              <w:right w:val="nil"/>
            </w:tcBorders>
            <w:shd w:val="clear" w:color="auto" w:fill="auto"/>
            <w:noWrap/>
            <w:vAlign w:val="bottom"/>
            <w:hideMark/>
          </w:tcPr>
          <w:p w14:paraId="36B6DFDD"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20B6E75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6,639</w:t>
            </w:r>
          </w:p>
        </w:tc>
        <w:tc>
          <w:tcPr>
            <w:tcW w:w="151" w:type="dxa"/>
            <w:gridSpan w:val="2"/>
            <w:tcBorders>
              <w:top w:val="nil"/>
              <w:left w:val="nil"/>
              <w:bottom w:val="nil"/>
              <w:right w:val="nil"/>
            </w:tcBorders>
            <w:shd w:val="clear" w:color="auto" w:fill="auto"/>
            <w:noWrap/>
            <w:vAlign w:val="bottom"/>
            <w:hideMark/>
          </w:tcPr>
          <w:p w14:paraId="23D5EE7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612925D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1,260</w:t>
            </w:r>
          </w:p>
        </w:tc>
        <w:tc>
          <w:tcPr>
            <w:tcW w:w="151" w:type="dxa"/>
            <w:gridSpan w:val="2"/>
            <w:tcBorders>
              <w:top w:val="nil"/>
              <w:left w:val="nil"/>
              <w:bottom w:val="nil"/>
              <w:right w:val="nil"/>
            </w:tcBorders>
            <w:shd w:val="clear" w:color="auto" w:fill="auto"/>
            <w:noWrap/>
            <w:vAlign w:val="bottom"/>
            <w:hideMark/>
          </w:tcPr>
          <w:p w14:paraId="029E6DB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12E31A6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618</w:t>
            </w:r>
          </w:p>
        </w:tc>
        <w:tc>
          <w:tcPr>
            <w:tcW w:w="151" w:type="dxa"/>
            <w:gridSpan w:val="2"/>
            <w:tcBorders>
              <w:top w:val="nil"/>
              <w:left w:val="nil"/>
              <w:bottom w:val="nil"/>
              <w:right w:val="nil"/>
            </w:tcBorders>
            <w:shd w:val="clear" w:color="auto" w:fill="auto"/>
            <w:noWrap/>
            <w:vAlign w:val="bottom"/>
            <w:hideMark/>
          </w:tcPr>
          <w:p w14:paraId="2D78F25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13F57C9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436</w:t>
            </w:r>
          </w:p>
        </w:tc>
        <w:tc>
          <w:tcPr>
            <w:tcW w:w="151" w:type="dxa"/>
            <w:gridSpan w:val="2"/>
            <w:tcBorders>
              <w:top w:val="nil"/>
              <w:left w:val="nil"/>
              <w:bottom w:val="nil"/>
              <w:right w:val="nil"/>
            </w:tcBorders>
            <w:shd w:val="clear" w:color="auto" w:fill="auto"/>
            <w:noWrap/>
            <w:vAlign w:val="bottom"/>
            <w:hideMark/>
          </w:tcPr>
          <w:p w14:paraId="4BB9CBA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31C5B55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1,142</w:t>
            </w:r>
          </w:p>
        </w:tc>
        <w:tc>
          <w:tcPr>
            <w:tcW w:w="151" w:type="dxa"/>
            <w:gridSpan w:val="2"/>
            <w:tcBorders>
              <w:top w:val="nil"/>
              <w:left w:val="nil"/>
              <w:bottom w:val="nil"/>
              <w:right w:val="nil"/>
            </w:tcBorders>
            <w:shd w:val="clear" w:color="auto" w:fill="auto"/>
            <w:noWrap/>
            <w:vAlign w:val="bottom"/>
            <w:hideMark/>
          </w:tcPr>
          <w:p w14:paraId="08CB440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78FE279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1,697</w:t>
            </w:r>
          </w:p>
        </w:tc>
        <w:tc>
          <w:tcPr>
            <w:tcW w:w="151" w:type="dxa"/>
            <w:gridSpan w:val="2"/>
            <w:tcBorders>
              <w:top w:val="nil"/>
              <w:left w:val="nil"/>
              <w:bottom w:val="nil"/>
              <w:right w:val="nil"/>
            </w:tcBorders>
            <w:shd w:val="clear" w:color="auto" w:fill="auto"/>
            <w:noWrap/>
            <w:vAlign w:val="bottom"/>
            <w:hideMark/>
          </w:tcPr>
          <w:p w14:paraId="4942DF7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2584D1C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978</w:t>
            </w:r>
          </w:p>
        </w:tc>
        <w:tc>
          <w:tcPr>
            <w:tcW w:w="151" w:type="dxa"/>
            <w:gridSpan w:val="2"/>
            <w:tcBorders>
              <w:top w:val="nil"/>
              <w:left w:val="nil"/>
              <w:bottom w:val="nil"/>
              <w:right w:val="nil"/>
            </w:tcBorders>
            <w:shd w:val="clear" w:color="auto" w:fill="auto"/>
            <w:noWrap/>
            <w:vAlign w:val="bottom"/>
            <w:hideMark/>
          </w:tcPr>
          <w:p w14:paraId="73713D9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5A55032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508</w:t>
            </w:r>
          </w:p>
        </w:tc>
        <w:tc>
          <w:tcPr>
            <w:tcW w:w="151" w:type="dxa"/>
            <w:gridSpan w:val="2"/>
            <w:tcBorders>
              <w:top w:val="nil"/>
              <w:left w:val="nil"/>
              <w:bottom w:val="nil"/>
              <w:right w:val="nil"/>
            </w:tcBorders>
            <w:shd w:val="clear" w:color="auto" w:fill="auto"/>
            <w:noWrap/>
            <w:vAlign w:val="bottom"/>
            <w:hideMark/>
          </w:tcPr>
          <w:p w14:paraId="0A66D0A7"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255F563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440</w:t>
            </w:r>
          </w:p>
        </w:tc>
        <w:tc>
          <w:tcPr>
            <w:tcW w:w="151" w:type="dxa"/>
            <w:gridSpan w:val="2"/>
            <w:tcBorders>
              <w:top w:val="nil"/>
              <w:left w:val="nil"/>
              <w:bottom w:val="nil"/>
              <w:right w:val="nil"/>
            </w:tcBorders>
            <w:shd w:val="clear" w:color="auto" w:fill="auto"/>
            <w:noWrap/>
            <w:vAlign w:val="bottom"/>
            <w:hideMark/>
          </w:tcPr>
          <w:p w14:paraId="557B0A4A"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84" w:type="dxa"/>
            <w:gridSpan w:val="2"/>
            <w:tcBorders>
              <w:top w:val="nil"/>
              <w:left w:val="nil"/>
              <w:bottom w:val="nil"/>
              <w:right w:val="nil"/>
            </w:tcBorders>
            <w:shd w:val="clear" w:color="auto" w:fill="auto"/>
            <w:noWrap/>
            <w:vAlign w:val="bottom"/>
            <w:hideMark/>
          </w:tcPr>
          <w:p w14:paraId="6C46AD5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165</w:t>
            </w:r>
          </w:p>
        </w:tc>
      </w:tr>
      <w:tr w:rsidR="00182D5B" w:rsidRPr="00182D5B" w14:paraId="1F99E03E"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743C2C6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Delaware</w:t>
            </w:r>
          </w:p>
        </w:tc>
        <w:tc>
          <w:tcPr>
            <w:tcW w:w="751" w:type="dxa"/>
            <w:gridSpan w:val="2"/>
            <w:tcBorders>
              <w:top w:val="nil"/>
              <w:left w:val="nil"/>
              <w:bottom w:val="nil"/>
              <w:right w:val="nil"/>
            </w:tcBorders>
            <w:shd w:val="clear" w:color="auto" w:fill="auto"/>
            <w:noWrap/>
            <w:vAlign w:val="center"/>
            <w:hideMark/>
          </w:tcPr>
          <w:p w14:paraId="437FB924"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15EE789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134,847</w:t>
            </w:r>
          </w:p>
        </w:tc>
        <w:tc>
          <w:tcPr>
            <w:tcW w:w="107" w:type="dxa"/>
            <w:gridSpan w:val="2"/>
            <w:tcBorders>
              <w:top w:val="nil"/>
              <w:left w:val="nil"/>
              <w:bottom w:val="nil"/>
              <w:right w:val="nil"/>
            </w:tcBorders>
            <w:shd w:val="clear" w:color="auto" w:fill="auto"/>
            <w:noWrap/>
            <w:vAlign w:val="bottom"/>
            <w:hideMark/>
          </w:tcPr>
          <w:p w14:paraId="78940806"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6204B49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14,397</w:t>
            </w:r>
          </w:p>
        </w:tc>
        <w:tc>
          <w:tcPr>
            <w:tcW w:w="151" w:type="dxa"/>
            <w:gridSpan w:val="2"/>
            <w:tcBorders>
              <w:top w:val="nil"/>
              <w:left w:val="nil"/>
              <w:bottom w:val="nil"/>
              <w:right w:val="nil"/>
            </w:tcBorders>
            <w:shd w:val="clear" w:color="auto" w:fill="auto"/>
            <w:noWrap/>
            <w:vAlign w:val="bottom"/>
            <w:hideMark/>
          </w:tcPr>
          <w:p w14:paraId="699183D6"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0E7B874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9,032</w:t>
            </w:r>
          </w:p>
        </w:tc>
        <w:tc>
          <w:tcPr>
            <w:tcW w:w="151" w:type="dxa"/>
            <w:gridSpan w:val="2"/>
            <w:tcBorders>
              <w:top w:val="nil"/>
              <w:left w:val="nil"/>
              <w:bottom w:val="nil"/>
              <w:right w:val="nil"/>
            </w:tcBorders>
            <w:shd w:val="clear" w:color="auto" w:fill="auto"/>
            <w:noWrap/>
            <w:vAlign w:val="bottom"/>
            <w:hideMark/>
          </w:tcPr>
          <w:p w14:paraId="340277A7"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5DB523F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4,873</w:t>
            </w:r>
          </w:p>
        </w:tc>
        <w:tc>
          <w:tcPr>
            <w:tcW w:w="151" w:type="dxa"/>
            <w:gridSpan w:val="2"/>
            <w:tcBorders>
              <w:top w:val="nil"/>
              <w:left w:val="nil"/>
              <w:bottom w:val="nil"/>
              <w:right w:val="nil"/>
            </w:tcBorders>
            <w:shd w:val="clear" w:color="auto" w:fill="auto"/>
            <w:noWrap/>
            <w:vAlign w:val="bottom"/>
            <w:hideMark/>
          </w:tcPr>
          <w:p w14:paraId="0931ED4A"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5B68DD9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604</w:t>
            </w:r>
          </w:p>
        </w:tc>
        <w:tc>
          <w:tcPr>
            <w:tcW w:w="151" w:type="dxa"/>
            <w:gridSpan w:val="2"/>
            <w:tcBorders>
              <w:top w:val="nil"/>
              <w:left w:val="nil"/>
              <w:bottom w:val="nil"/>
              <w:right w:val="nil"/>
            </w:tcBorders>
            <w:shd w:val="clear" w:color="auto" w:fill="auto"/>
            <w:noWrap/>
            <w:vAlign w:val="bottom"/>
            <w:hideMark/>
          </w:tcPr>
          <w:p w14:paraId="6109BC0D"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4D80228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276</w:t>
            </w:r>
          </w:p>
        </w:tc>
        <w:tc>
          <w:tcPr>
            <w:tcW w:w="151" w:type="dxa"/>
            <w:gridSpan w:val="2"/>
            <w:tcBorders>
              <w:top w:val="nil"/>
              <w:left w:val="nil"/>
              <w:bottom w:val="nil"/>
              <w:right w:val="nil"/>
            </w:tcBorders>
            <w:shd w:val="clear" w:color="auto" w:fill="auto"/>
            <w:noWrap/>
            <w:vAlign w:val="bottom"/>
            <w:hideMark/>
          </w:tcPr>
          <w:p w14:paraId="47B96CC9"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F8F296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220</w:t>
            </w:r>
          </w:p>
        </w:tc>
        <w:tc>
          <w:tcPr>
            <w:tcW w:w="151" w:type="dxa"/>
            <w:gridSpan w:val="2"/>
            <w:tcBorders>
              <w:top w:val="nil"/>
              <w:left w:val="nil"/>
              <w:bottom w:val="nil"/>
              <w:right w:val="nil"/>
            </w:tcBorders>
            <w:shd w:val="clear" w:color="auto" w:fill="auto"/>
            <w:noWrap/>
            <w:vAlign w:val="bottom"/>
            <w:hideMark/>
          </w:tcPr>
          <w:p w14:paraId="2233E162"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B5A305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895</w:t>
            </w:r>
          </w:p>
        </w:tc>
        <w:tc>
          <w:tcPr>
            <w:tcW w:w="151" w:type="dxa"/>
            <w:gridSpan w:val="2"/>
            <w:tcBorders>
              <w:top w:val="nil"/>
              <w:left w:val="nil"/>
              <w:bottom w:val="nil"/>
              <w:right w:val="nil"/>
            </w:tcBorders>
            <w:shd w:val="clear" w:color="auto" w:fill="auto"/>
            <w:noWrap/>
            <w:vAlign w:val="bottom"/>
            <w:hideMark/>
          </w:tcPr>
          <w:p w14:paraId="0DFD34E1"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45E242D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1,533</w:t>
            </w:r>
          </w:p>
        </w:tc>
        <w:tc>
          <w:tcPr>
            <w:tcW w:w="151" w:type="dxa"/>
            <w:gridSpan w:val="2"/>
            <w:tcBorders>
              <w:top w:val="nil"/>
              <w:left w:val="nil"/>
              <w:bottom w:val="nil"/>
              <w:right w:val="nil"/>
            </w:tcBorders>
            <w:shd w:val="clear" w:color="auto" w:fill="auto"/>
            <w:noWrap/>
            <w:vAlign w:val="bottom"/>
            <w:hideMark/>
          </w:tcPr>
          <w:p w14:paraId="142B77FE"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62A71A1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708</w:t>
            </w:r>
          </w:p>
        </w:tc>
        <w:tc>
          <w:tcPr>
            <w:tcW w:w="151" w:type="dxa"/>
            <w:gridSpan w:val="2"/>
            <w:tcBorders>
              <w:top w:val="nil"/>
              <w:left w:val="nil"/>
              <w:bottom w:val="nil"/>
              <w:right w:val="nil"/>
            </w:tcBorders>
            <w:shd w:val="clear" w:color="auto" w:fill="auto"/>
            <w:noWrap/>
            <w:vAlign w:val="bottom"/>
            <w:hideMark/>
          </w:tcPr>
          <w:p w14:paraId="3FA10E38"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0AB4BB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637</w:t>
            </w:r>
          </w:p>
        </w:tc>
        <w:tc>
          <w:tcPr>
            <w:tcW w:w="151" w:type="dxa"/>
            <w:gridSpan w:val="2"/>
            <w:tcBorders>
              <w:top w:val="nil"/>
              <w:left w:val="nil"/>
              <w:bottom w:val="nil"/>
              <w:right w:val="nil"/>
            </w:tcBorders>
            <w:shd w:val="clear" w:color="auto" w:fill="auto"/>
            <w:noWrap/>
            <w:vAlign w:val="bottom"/>
            <w:hideMark/>
          </w:tcPr>
          <w:p w14:paraId="66848F5C"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67C9B2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491</w:t>
            </w:r>
          </w:p>
        </w:tc>
        <w:tc>
          <w:tcPr>
            <w:tcW w:w="151" w:type="dxa"/>
            <w:gridSpan w:val="2"/>
            <w:tcBorders>
              <w:top w:val="nil"/>
              <w:left w:val="nil"/>
              <w:bottom w:val="nil"/>
              <w:right w:val="nil"/>
            </w:tcBorders>
            <w:shd w:val="clear" w:color="auto" w:fill="auto"/>
            <w:noWrap/>
            <w:vAlign w:val="bottom"/>
            <w:hideMark/>
          </w:tcPr>
          <w:p w14:paraId="7558319A"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5373E15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515D6506"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6D3C5F1F"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District of Columbia</w:t>
            </w:r>
          </w:p>
        </w:tc>
        <w:tc>
          <w:tcPr>
            <w:tcW w:w="1075" w:type="dxa"/>
            <w:gridSpan w:val="2"/>
            <w:tcBorders>
              <w:top w:val="nil"/>
              <w:left w:val="nil"/>
              <w:bottom w:val="nil"/>
              <w:right w:val="nil"/>
            </w:tcBorders>
            <w:shd w:val="clear" w:color="auto" w:fill="auto"/>
            <w:noWrap/>
            <w:vAlign w:val="bottom"/>
            <w:hideMark/>
          </w:tcPr>
          <w:p w14:paraId="401A15B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84,024</w:t>
            </w:r>
          </w:p>
        </w:tc>
        <w:tc>
          <w:tcPr>
            <w:tcW w:w="107" w:type="dxa"/>
            <w:gridSpan w:val="2"/>
            <w:tcBorders>
              <w:top w:val="nil"/>
              <w:left w:val="nil"/>
              <w:bottom w:val="nil"/>
              <w:right w:val="nil"/>
            </w:tcBorders>
            <w:shd w:val="clear" w:color="auto" w:fill="auto"/>
            <w:noWrap/>
            <w:vAlign w:val="bottom"/>
            <w:hideMark/>
          </w:tcPr>
          <w:p w14:paraId="43C08F4F"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4D46A48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21,135</w:t>
            </w:r>
          </w:p>
        </w:tc>
        <w:tc>
          <w:tcPr>
            <w:tcW w:w="151" w:type="dxa"/>
            <w:gridSpan w:val="2"/>
            <w:tcBorders>
              <w:top w:val="nil"/>
              <w:left w:val="nil"/>
              <w:bottom w:val="nil"/>
              <w:right w:val="nil"/>
            </w:tcBorders>
            <w:shd w:val="clear" w:color="auto" w:fill="auto"/>
            <w:noWrap/>
            <w:vAlign w:val="bottom"/>
            <w:hideMark/>
          </w:tcPr>
          <w:p w14:paraId="2A221520"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789136C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11,715</w:t>
            </w:r>
          </w:p>
        </w:tc>
        <w:tc>
          <w:tcPr>
            <w:tcW w:w="151" w:type="dxa"/>
            <w:gridSpan w:val="2"/>
            <w:tcBorders>
              <w:top w:val="nil"/>
              <w:left w:val="nil"/>
              <w:bottom w:val="nil"/>
              <w:right w:val="nil"/>
            </w:tcBorders>
            <w:shd w:val="clear" w:color="auto" w:fill="auto"/>
            <w:noWrap/>
            <w:vAlign w:val="bottom"/>
            <w:hideMark/>
          </w:tcPr>
          <w:p w14:paraId="75F04FEE"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1F37483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8,632</w:t>
            </w:r>
          </w:p>
        </w:tc>
        <w:tc>
          <w:tcPr>
            <w:tcW w:w="151" w:type="dxa"/>
            <w:gridSpan w:val="2"/>
            <w:tcBorders>
              <w:top w:val="nil"/>
              <w:left w:val="nil"/>
              <w:bottom w:val="nil"/>
              <w:right w:val="nil"/>
            </w:tcBorders>
            <w:shd w:val="clear" w:color="auto" w:fill="auto"/>
            <w:noWrap/>
            <w:vAlign w:val="bottom"/>
            <w:hideMark/>
          </w:tcPr>
          <w:p w14:paraId="26DAF97E"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39A22C7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949</w:t>
            </w:r>
          </w:p>
        </w:tc>
        <w:tc>
          <w:tcPr>
            <w:tcW w:w="151" w:type="dxa"/>
            <w:gridSpan w:val="2"/>
            <w:tcBorders>
              <w:top w:val="nil"/>
              <w:left w:val="nil"/>
              <w:bottom w:val="nil"/>
              <w:right w:val="nil"/>
            </w:tcBorders>
            <w:shd w:val="clear" w:color="auto" w:fill="auto"/>
            <w:noWrap/>
            <w:vAlign w:val="bottom"/>
            <w:hideMark/>
          </w:tcPr>
          <w:p w14:paraId="1D91AFD3"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7912E12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737</w:t>
            </w:r>
          </w:p>
        </w:tc>
        <w:tc>
          <w:tcPr>
            <w:tcW w:w="151" w:type="dxa"/>
            <w:gridSpan w:val="2"/>
            <w:tcBorders>
              <w:top w:val="nil"/>
              <w:left w:val="nil"/>
              <w:bottom w:val="nil"/>
              <w:right w:val="nil"/>
            </w:tcBorders>
            <w:shd w:val="clear" w:color="auto" w:fill="auto"/>
            <w:noWrap/>
            <w:vAlign w:val="bottom"/>
            <w:hideMark/>
          </w:tcPr>
          <w:p w14:paraId="64549B83"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CDEE4A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1,791</w:t>
            </w:r>
          </w:p>
        </w:tc>
        <w:tc>
          <w:tcPr>
            <w:tcW w:w="151" w:type="dxa"/>
            <w:gridSpan w:val="2"/>
            <w:tcBorders>
              <w:top w:val="nil"/>
              <w:left w:val="nil"/>
              <w:bottom w:val="nil"/>
              <w:right w:val="nil"/>
            </w:tcBorders>
            <w:shd w:val="clear" w:color="auto" w:fill="auto"/>
            <w:noWrap/>
            <w:vAlign w:val="bottom"/>
            <w:hideMark/>
          </w:tcPr>
          <w:p w14:paraId="2DF6C25F"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E8B78F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1,439</w:t>
            </w:r>
          </w:p>
        </w:tc>
        <w:tc>
          <w:tcPr>
            <w:tcW w:w="151" w:type="dxa"/>
            <w:gridSpan w:val="2"/>
            <w:tcBorders>
              <w:top w:val="nil"/>
              <w:left w:val="nil"/>
              <w:bottom w:val="nil"/>
              <w:right w:val="nil"/>
            </w:tcBorders>
            <w:shd w:val="clear" w:color="auto" w:fill="auto"/>
            <w:noWrap/>
            <w:vAlign w:val="bottom"/>
            <w:hideMark/>
          </w:tcPr>
          <w:p w14:paraId="77ACC6B7"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3A5047C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1,636</w:t>
            </w:r>
          </w:p>
        </w:tc>
        <w:tc>
          <w:tcPr>
            <w:tcW w:w="151" w:type="dxa"/>
            <w:gridSpan w:val="2"/>
            <w:tcBorders>
              <w:top w:val="nil"/>
              <w:left w:val="nil"/>
              <w:bottom w:val="nil"/>
              <w:right w:val="nil"/>
            </w:tcBorders>
            <w:shd w:val="clear" w:color="auto" w:fill="auto"/>
            <w:noWrap/>
            <w:vAlign w:val="bottom"/>
            <w:hideMark/>
          </w:tcPr>
          <w:p w14:paraId="34DF5DEA"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782296B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1,397</w:t>
            </w:r>
          </w:p>
        </w:tc>
        <w:tc>
          <w:tcPr>
            <w:tcW w:w="151" w:type="dxa"/>
            <w:gridSpan w:val="2"/>
            <w:tcBorders>
              <w:top w:val="nil"/>
              <w:left w:val="nil"/>
              <w:bottom w:val="nil"/>
              <w:right w:val="nil"/>
            </w:tcBorders>
            <w:shd w:val="clear" w:color="auto" w:fill="auto"/>
            <w:noWrap/>
            <w:vAlign w:val="bottom"/>
            <w:hideMark/>
          </w:tcPr>
          <w:p w14:paraId="61FC2FCF"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2C30FD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682</w:t>
            </w:r>
          </w:p>
        </w:tc>
        <w:tc>
          <w:tcPr>
            <w:tcW w:w="151" w:type="dxa"/>
            <w:gridSpan w:val="2"/>
            <w:tcBorders>
              <w:top w:val="nil"/>
              <w:left w:val="nil"/>
              <w:bottom w:val="nil"/>
              <w:right w:val="nil"/>
            </w:tcBorders>
            <w:shd w:val="clear" w:color="auto" w:fill="auto"/>
            <w:noWrap/>
            <w:vAlign w:val="bottom"/>
            <w:hideMark/>
          </w:tcPr>
          <w:p w14:paraId="304447D6"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684993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760</w:t>
            </w:r>
          </w:p>
        </w:tc>
        <w:tc>
          <w:tcPr>
            <w:tcW w:w="151" w:type="dxa"/>
            <w:gridSpan w:val="2"/>
            <w:tcBorders>
              <w:top w:val="nil"/>
              <w:left w:val="nil"/>
              <w:bottom w:val="nil"/>
              <w:right w:val="nil"/>
            </w:tcBorders>
            <w:shd w:val="clear" w:color="auto" w:fill="auto"/>
            <w:noWrap/>
            <w:vAlign w:val="bottom"/>
            <w:hideMark/>
          </w:tcPr>
          <w:p w14:paraId="67F6767F"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752CC3B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28</w:t>
            </w:r>
          </w:p>
        </w:tc>
      </w:tr>
      <w:tr w:rsidR="00182D5B" w:rsidRPr="00182D5B" w14:paraId="3AF13D2A"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06F988B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Florida</w:t>
            </w:r>
          </w:p>
        </w:tc>
        <w:tc>
          <w:tcPr>
            <w:tcW w:w="751" w:type="dxa"/>
            <w:gridSpan w:val="2"/>
            <w:tcBorders>
              <w:top w:val="nil"/>
              <w:left w:val="nil"/>
              <w:bottom w:val="nil"/>
              <w:right w:val="nil"/>
            </w:tcBorders>
            <w:shd w:val="clear" w:color="auto" w:fill="auto"/>
            <w:noWrap/>
            <w:vAlign w:val="center"/>
            <w:hideMark/>
          </w:tcPr>
          <w:p w14:paraId="2DFDF59F"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02C4B04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2,792,234</w:t>
            </w:r>
          </w:p>
        </w:tc>
        <w:tc>
          <w:tcPr>
            <w:tcW w:w="107" w:type="dxa"/>
            <w:gridSpan w:val="2"/>
            <w:tcBorders>
              <w:top w:val="nil"/>
              <w:left w:val="nil"/>
              <w:bottom w:val="nil"/>
              <w:right w:val="nil"/>
            </w:tcBorders>
            <w:shd w:val="clear" w:color="auto" w:fill="auto"/>
            <w:noWrap/>
            <w:vAlign w:val="bottom"/>
            <w:hideMark/>
          </w:tcPr>
          <w:p w14:paraId="4EAA58C5"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781C6F6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9,176</w:t>
            </w:r>
          </w:p>
        </w:tc>
        <w:tc>
          <w:tcPr>
            <w:tcW w:w="151" w:type="dxa"/>
            <w:gridSpan w:val="2"/>
            <w:tcBorders>
              <w:top w:val="nil"/>
              <w:left w:val="nil"/>
              <w:bottom w:val="nil"/>
              <w:right w:val="nil"/>
            </w:tcBorders>
            <w:shd w:val="clear" w:color="auto" w:fill="auto"/>
            <w:noWrap/>
            <w:vAlign w:val="bottom"/>
            <w:hideMark/>
          </w:tcPr>
          <w:p w14:paraId="75E9F01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14:paraId="2AABCAE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5,645</w:t>
            </w:r>
          </w:p>
        </w:tc>
        <w:tc>
          <w:tcPr>
            <w:tcW w:w="151" w:type="dxa"/>
            <w:gridSpan w:val="2"/>
            <w:tcBorders>
              <w:top w:val="nil"/>
              <w:left w:val="nil"/>
              <w:bottom w:val="nil"/>
              <w:right w:val="nil"/>
            </w:tcBorders>
            <w:shd w:val="clear" w:color="auto" w:fill="auto"/>
            <w:noWrap/>
            <w:vAlign w:val="bottom"/>
            <w:hideMark/>
          </w:tcPr>
          <w:p w14:paraId="1B944DE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237D30B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3,075</w:t>
            </w:r>
          </w:p>
        </w:tc>
        <w:tc>
          <w:tcPr>
            <w:tcW w:w="151" w:type="dxa"/>
            <w:gridSpan w:val="2"/>
            <w:tcBorders>
              <w:top w:val="nil"/>
              <w:left w:val="nil"/>
              <w:bottom w:val="nil"/>
              <w:right w:val="nil"/>
            </w:tcBorders>
            <w:shd w:val="clear" w:color="auto" w:fill="auto"/>
            <w:noWrap/>
            <w:vAlign w:val="bottom"/>
            <w:hideMark/>
          </w:tcPr>
          <w:p w14:paraId="14C1E2BA"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6D23A6A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408</w:t>
            </w:r>
          </w:p>
        </w:tc>
        <w:tc>
          <w:tcPr>
            <w:tcW w:w="151" w:type="dxa"/>
            <w:gridSpan w:val="2"/>
            <w:tcBorders>
              <w:top w:val="nil"/>
              <w:left w:val="nil"/>
              <w:bottom w:val="nil"/>
              <w:right w:val="nil"/>
            </w:tcBorders>
            <w:shd w:val="clear" w:color="auto" w:fill="auto"/>
            <w:noWrap/>
            <w:vAlign w:val="bottom"/>
            <w:hideMark/>
          </w:tcPr>
          <w:p w14:paraId="0BBE2207"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182C1EA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583</w:t>
            </w:r>
          </w:p>
        </w:tc>
        <w:tc>
          <w:tcPr>
            <w:tcW w:w="151" w:type="dxa"/>
            <w:gridSpan w:val="2"/>
            <w:tcBorders>
              <w:top w:val="nil"/>
              <w:left w:val="nil"/>
              <w:bottom w:val="nil"/>
              <w:right w:val="nil"/>
            </w:tcBorders>
            <w:shd w:val="clear" w:color="auto" w:fill="auto"/>
            <w:noWrap/>
            <w:vAlign w:val="bottom"/>
            <w:hideMark/>
          </w:tcPr>
          <w:p w14:paraId="6FA13B78"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1773510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85</w:t>
            </w:r>
          </w:p>
        </w:tc>
        <w:tc>
          <w:tcPr>
            <w:tcW w:w="151" w:type="dxa"/>
            <w:gridSpan w:val="2"/>
            <w:tcBorders>
              <w:top w:val="nil"/>
              <w:left w:val="nil"/>
              <w:bottom w:val="nil"/>
              <w:right w:val="nil"/>
            </w:tcBorders>
            <w:shd w:val="clear" w:color="auto" w:fill="auto"/>
            <w:noWrap/>
            <w:vAlign w:val="bottom"/>
            <w:hideMark/>
          </w:tcPr>
          <w:p w14:paraId="3DF81258"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70E4988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510</w:t>
            </w:r>
          </w:p>
        </w:tc>
        <w:tc>
          <w:tcPr>
            <w:tcW w:w="151" w:type="dxa"/>
            <w:gridSpan w:val="2"/>
            <w:tcBorders>
              <w:top w:val="nil"/>
              <w:left w:val="nil"/>
              <w:bottom w:val="nil"/>
              <w:right w:val="nil"/>
            </w:tcBorders>
            <w:shd w:val="clear" w:color="auto" w:fill="auto"/>
            <w:noWrap/>
            <w:vAlign w:val="bottom"/>
            <w:hideMark/>
          </w:tcPr>
          <w:p w14:paraId="0CBC55BA"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30317C9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898</w:t>
            </w:r>
          </w:p>
        </w:tc>
        <w:tc>
          <w:tcPr>
            <w:tcW w:w="151" w:type="dxa"/>
            <w:gridSpan w:val="2"/>
            <w:tcBorders>
              <w:top w:val="nil"/>
              <w:left w:val="nil"/>
              <w:bottom w:val="nil"/>
              <w:right w:val="nil"/>
            </w:tcBorders>
            <w:shd w:val="clear" w:color="auto" w:fill="auto"/>
            <w:noWrap/>
            <w:vAlign w:val="bottom"/>
            <w:hideMark/>
          </w:tcPr>
          <w:p w14:paraId="7585734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1BA4ADD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347</w:t>
            </w:r>
          </w:p>
        </w:tc>
        <w:tc>
          <w:tcPr>
            <w:tcW w:w="151" w:type="dxa"/>
            <w:gridSpan w:val="2"/>
            <w:tcBorders>
              <w:top w:val="nil"/>
              <w:left w:val="nil"/>
              <w:bottom w:val="nil"/>
              <w:right w:val="nil"/>
            </w:tcBorders>
            <w:shd w:val="clear" w:color="auto" w:fill="auto"/>
            <w:noWrap/>
            <w:vAlign w:val="bottom"/>
            <w:hideMark/>
          </w:tcPr>
          <w:p w14:paraId="17AD9707"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7987A86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244</w:t>
            </w:r>
          </w:p>
        </w:tc>
        <w:tc>
          <w:tcPr>
            <w:tcW w:w="151" w:type="dxa"/>
            <w:gridSpan w:val="2"/>
            <w:tcBorders>
              <w:top w:val="nil"/>
              <w:left w:val="nil"/>
              <w:bottom w:val="nil"/>
              <w:right w:val="nil"/>
            </w:tcBorders>
            <w:shd w:val="clear" w:color="auto" w:fill="auto"/>
            <w:noWrap/>
            <w:vAlign w:val="bottom"/>
            <w:hideMark/>
          </w:tcPr>
          <w:p w14:paraId="6455695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3BB6FF4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456</w:t>
            </w:r>
          </w:p>
        </w:tc>
        <w:tc>
          <w:tcPr>
            <w:tcW w:w="151" w:type="dxa"/>
            <w:gridSpan w:val="2"/>
            <w:tcBorders>
              <w:top w:val="nil"/>
              <w:left w:val="nil"/>
              <w:bottom w:val="nil"/>
              <w:right w:val="nil"/>
            </w:tcBorders>
            <w:shd w:val="clear" w:color="auto" w:fill="auto"/>
            <w:noWrap/>
            <w:vAlign w:val="bottom"/>
            <w:hideMark/>
          </w:tcPr>
          <w:p w14:paraId="766D1EDC"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5345E1B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55A82495" w14:textId="77777777" w:rsidTr="00233F15">
        <w:trPr>
          <w:gridBefore w:val="1"/>
          <w:wBefore w:w="90" w:type="dxa"/>
          <w:trHeight w:val="60"/>
        </w:trPr>
        <w:tc>
          <w:tcPr>
            <w:tcW w:w="753" w:type="dxa"/>
            <w:tcBorders>
              <w:top w:val="nil"/>
              <w:left w:val="nil"/>
              <w:bottom w:val="nil"/>
              <w:right w:val="nil"/>
            </w:tcBorders>
            <w:shd w:val="clear" w:color="auto" w:fill="auto"/>
            <w:noWrap/>
            <w:vAlign w:val="center"/>
            <w:hideMark/>
          </w:tcPr>
          <w:p w14:paraId="53C44E9F" w14:textId="77777777" w:rsidR="00182D5B" w:rsidRPr="00182D5B" w:rsidRDefault="00182D5B" w:rsidP="00182D5B">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14:paraId="2D0905DA" w14:textId="77777777" w:rsidR="00182D5B" w:rsidRPr="00182D5B" w:rsidRDefault="00182D5B" w:rsidP="00182D5B">
            <w:pPr>
              <w:rPr>
                <w:spacing w:val="-4"/>
                <w:sz w:val="16"/>
                <w:szCs w:val="16"/>
              </w:rPr>
            </w:pPr>
          </w:p>
        </w:tc>
        <w:tc>
          <w:tcPr>
            <w:tcW w:w="1075" w:type="dxa"/>
            <w:gridSpan w:val="2"/>
            <w:tcBorders>
              <w:top w:val="nil"/>
              <w:left w:val="nil"/>
              <w:bottom w:val="nil"/>
              <w:right w:val="nil"/>
            </w:tcBorders>
            <w:shd w:val="clear" w:color="auto" w:fill="auto"/>
            <w:noWrap/>
            <w:vAlign w:val="bottom"/>
            <w:hideMark/>
          </w:tcPr>
          <w:p w14:paraId="4E3238BD" w14:textId="77777777" w:rsidR="00182D5B" w:rsidRPr="00182D5B" w:rsidRDefault="00182D5B" w:rsidP="00182D5B">
            <w:pPr>
              <w:rPr>
                <w:spacing w:val="-4"/>
                <w:sz w:val="16"/>
                <w:szCs w:val="16"/>
              </w:rPr>
            </w:pPr>
          </w:p>
        </w:tc>
        <w:tc>
          <w:tcPr>
            <w:tcW w:w="107" w:type="dxa"/>
            <w:gridSpan w:val="2"/>
            <w:tcBorders>
              <w:top w:val="nil"/>
              <w:left w:val="nil"/>
              <w:bottom w:val="nil"/>
              <w:right w:val="nil"/>
            </w:tcBorders>
            <w:shd w:val="clear" w:color="auto" w:fill="auto"/>
            <w:noWrap/>
            <w:vAlign w:val="bottom"/>
            <w:hideMark/>
          </w:tcPr>
          <w:p w14:paraId="77B77B81" w14:textId="77777777" w:rsidR="00182D5B" w:rsidRPr="00182D5B" w:rsidRDefault="00182D5B" w:rsidP="00182D5B">
            <w:pPr>
              <w:rPr>
                <w:spacing w:val="-4"/>
                <w:sz w:val="16"/>
                <w:szCs w:val="16"/>
              </w:rPr>
            </w:pPr>
          </w:p>
        </w:tc>
        <w:tc>
          <w:tcPr>
            <w:tcW w:w="838" w:type="dxa"/>
            <w:gridSpan w:val="2"/>
            <w:tcBorders>
              <w:top w:val="nil"/>
              <w:left w:val="nil"/>
              <w:bottom w:val="nil"/>
              <w:right w:val="nil"/>
            </w:tcBorders>
            <w:shd w:val="clear" w:color="auto" w:fill="auto"/>
            <w:noWrap/>
            <w:vAlign w:val="bottom"/>
            <w:hideMark/>
          </w:tcPr>
          <w:p w14:paraId="550A03B1"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C3C72A4" w14:textId="77777777" w:rsidR="00182D5B" w:rsidRPr="00182D5B" w:rsidRDefault="00182D5B" w:rsidP="00182D5B">
            <w:pPr>
              <w:rPr>
                <w:spacing w:val="-4"/>
                <w:sz w:val="16"/>
                <w:szCs w:val="16"/>
              </w:rPr>
            </w:pPr>
          </w:p>
        </w:tc>
        <w:tc>
          <w:tcPr>
            <w:tcW w:w="860" w:type="dxa"/>
            <w:gridSpan w:val="2"/>
            <w:tcBorders>
              <w:top w:val="nil"/>
              <w:left w:val="nil"/>
              <w:bottom w:val="nil"/>
              <w:right w:val="nil"/>
            </w:tcBorders>
            <w:shd w:val="clear" w:color="auto" w:fill="auto"/>
            <w:noWrap/>
            <w:vAlign w:val="bottom"/>
            <w:hideMark/>
          </w:tcPr>
          <w:p w14:paraId="3606F983"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449EDAD9"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1D3EA2E2"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6FB68BC" w14:textId="77777777" w:rsidR="00182D5B" w:rsidRPr="00182D5B" w:rsidRDefault="00182D5B" w:rsidP="00182D5B">
            <w:pPr>
              <w:rPr>
                <w:spacing w:val="-4"/>
                <w:sz w:val="16"/>
                <w:szCs w:val="16"/>
              </w:rPr>
            </w:pPr>
          </w:p>
        </w:tc>
        <w:tc>
          <w:tcPr>
            <w:tcW w:w="753" w:type="dxa"/>
            <w:gridSpan w:val="2"/>
            <w:tcBorders>
              <w:top w:val="nil"/>
              <w:left w:val="nil"/>
              <w:bottom w:val="nil"/>
              <w:right w:val="nil"/>
            </w:tcBorders>
            <w:shd w:val="clear" w:color="auto" w:fill="auto"/>
            <w:noWrap/>
            <w:vAlign w:val="bottom"/>
            <w:hideMark/>
          </w:tcPr>
          <w:p w14:paraId="75EDA359"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8A0903C" w14:textId="77777777" w:rsidR="00182D5B" w:rsidRPr="00182D5B" w:rsidRDefault="00182D5B" w:rsidP="00182D5B">
            <w:pPr>
              <w:rPr>
                <w:spacing w:val="-4"/>
                <w:sz w:val="16"/>
                <w:szCs w:val="16"/>
              </w:rPr>
            </w:pPr>
          </w:p>
        </w:tc>
        <w:tc>
          <w:tcPr>
            <w:tcW w:w="796" w:type="dxa"/>
            <w:gridSpan w:val="3"/>
            <w:tcBorders>
              <w:top w:val="nil"/>
              <w:left w:val="nil"/>
              <w:bottom w:val="nil"/>
              <w:right w:val="nil"/>
            </w:tcBorders>
            <w:shd w:val="clear" w:color="auto" w:fill="auto"/>
            <w:noWrap/>
            <w:vAlign w:val="bottom"/>
            <w:hideMark/>
          </w:tcPr>
          <w:p w14:paraId="02CA0DDD"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1C829661"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58CFB878"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3E4AB09"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66825122"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06F6F87" w14:textId="77777777" w:rsidR="00182D5B" w:rsidRPr="00182D5B" w:rsidRDefault="00182D5B" w:rsidP="00182D5B">
            <w:pPr>
              <w:rPr>
                <w:spacing w:val="-4"/>
                <w:sz w:val="16"/>
                <w:szCs w:val="16"/>
              </w:rPr>
            </w:pPr>
          </w:p>
        </w:tc>
        <w:tc>
          <w:tcPr>
            <w:tcW w:w="896" w:type="dxa"/>
            <w:gridSpan w:val="2"/>
            <w:tcBorders>
              <w:top w:val="nil"/>
              <w:left w:val="nil"/>
              <w:bottom w:val="nil"/>
              <w:right w:val="nil"/>
            </w:tcBorders>
            <w:shd w:val="clear" w:color="auto" w:fill="auto"/>
            <w:noWrap/>
            <w:vAlign w:val="bottom"/>
            <w:hideMark/>
          </w:tcPr>
          <w:p w14:paraId="3E165048"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912A382"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5B17ABC2"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625234B"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49C7CAB7"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10B8997D"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14E4FD12"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FCD58E8" w14:textId="77777777" w:rsidR="00182D5B" w:rsidRPr="00182D5B" w:rsidRDefault="00182D5B" w:rsidP="00182D5B">
            <w:pPr>
              <w:rPr>
                <w:spacing w:val="-4"/>
                <w:sz w:val="16"/>
                <w:szCs w:val="16"/>
              </w:rPr>
            </w:pPr>
          </w:p>
        </w:tc>
        <w:tc>
          <w:tcPr>
            <w:tcW w:w="884" w:type="dxa"/>
            <w:gridSpan w:val="2"/>
            <w:tcBorders>
              <w:top w:val="nil"/>
              <w:left w:val="nil"/>
              <w:bottom w:val="nil"/>
              <w:right w:val="nil"/>
            </w:tcBorders>
            <w:shd w:val="clear" w:color="auto" w:fill="auto"/>
            <w:noWrap/>
            <w:vAlign w:val="bottom"/>
            <w:hideMark/>
          </w:tcPr>
          <w:p w14:paraId="73D88D0D" w14:textId="77777777" w:rsidR="00182D5B" w:rsidRPr="00182D5B" w:rsidRDefault="00182D5B" w:rsidP="00182D5B">
            <w:pPr>
              <w:rPr>
                <w:spacing w:val="-4"/>
                <w:sz w:val="16"/>
                <w:szCs w:val="16"/>
              </w:rPr>
            </w:pPr>
          </w:p>
        </w:tc>
      </w:tr>
      <w:tr w:rsidR="00182D5B" w:rsidRPr="00182D5B" w14:paraId="2F9B3293"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2E90418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Georgia</w:t>
            </w:r>
          </w:p>
        </w:tc>
        <w:tc>
          <w:tcPr>
            <w:tcW w:w="751" w:type="dxa"/>
            <w:gridSpan w:val="2"/>
            <w:tcBorders>
              <w:top w:val="nil"/>
              <w:left w:val="nil"/>
              <w:bottom w:val="nil"/>
              <w:right w:val="nil"/>
            </w:tcBorders>
            <w:shd w:val="clear" w:color="auto" w:fill="auto"/>
            <w:noWrap/>
            <w:vAlign w:val="center"/>
            <w:hideMark/>
          </w:tcPr>
          <w:p w14:paraId="6F2E598A"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602DF53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1,757,237</w:t>
            </w:r>
          </w:p>
        </w:tc>
        <w:tc>
          <w:tcPr>
            <w:tcW w:w="107" w:type="dxa"/>
            <w:gridSpan w:val="2"/>
            <w:tcBorders>
              <w:top w:val="nil"/>
              <w:left w:val="nil"/>
              <w:bottom w:val="nil"/>
              <w:right w:val="nil"/>
            </w:tcBorders>
            <w:shd w:val="clear" w:color="auto" w:fill="auto"/>
            <w:noWrap/>
            <w:vAlign w:val="bottom"/>
            <w:hideMark/>
          </w:tcPr>
          <w:p w14:paraId="5E26644D"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01E2C5D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9,835</w:t>
            </w:r>
          </w:p>
        </w:tc>
        <w:tc>
          <w:tcPr>
            <w:tcW w:w="151" w:type="dxa"/>
            <w:gridSpan w:val="2"/>
            <w:tcBorders>
              <w:top w:val="nil"/>
              <w:left w:val="nil"/>
              <w:bottom w:val="nil"/>
              <w:right w:val="nil"/>
            </w:tcBorders>
            <w:shd w:val="clear" w:color="auto" w:fill="auto"/>
            <w:noWrap/>
            <w:vAlign w:val="bottom"/>
            <w:hideMark/>
          </w:tcPr>
          <w:p w14:paraId="73CC000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14:paraId="742AC8B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6,084</w:t>
            </w:r>
          </w:p>
        </w:tc>
        <w:tc>
          <w:tcPr>
            <w:tcW w:w="151" w:type="dxa"/>
            <w:gridSpan w:val="2"/>
            <w:tcBorders>
              <w:top w:val="nil"/>
              <w:left w:val="nil"/>
              <w:bottom w:val="nil"/>
              <w:right w:val="nil"/>
            </w:tcBorders>
            <w:shd w:val="clear" w:color="auto" w:fill="auto"/>
            <w:noWrap/>
            <w:vAlign w:val="bottom"/>
            <w:hideMark/>
          </w:tcPr>
          <w:p w14:paraId="2863FFA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1F53B9C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3,186</w:t>
            </w:r>
          </w:p>
        </w:tc>
        <w:tc>
          <w:tcPr>
            <w:tcW w:w="151" w:type="dxa"/>
            <w:gridSpan w:val="2"/>
            <w:tcBorders>
              <w:top w:val="nil"/>
              <w:left w:val="nil"/>
              <w:bottom w:val="nil"/>
              <w:right w:val="nil"/>
            </w:tcBorders>
            <w:shd w:val="clear" w:color="auto" w:fill="auto"/>
            <w:noWrap/>
            <w:vAlign w:val="bottom"/>
            <w:hideMark/>
          </w:tcPr>
          <w:p w14:paraId="6A0A064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1D9F40C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473</w:t>
            </w:r>
          </w:p>
        </w:tc>
        <w:tc>
          <w:tcPr>
            <w:tcW w:w="151" w:type="dxa"/>
            <w:gridSpan w:val="2"/>
            <w:tcBorders>
              <w:top w:val="nil"/>
              <w:left w:val="nil"/>
              <w:bottom w:val="nil"/>
              <w:right w:val="nil"/>
            </w:tcBorders>
            <w:shd w:val="clear" w:color="auto" w:fill="auto"/>
            <w:noWrap/>
            <w:vAlign w:val="bottom"/>
            <w:hideMark/>
          </w:tcPr>
          <w:p w14:paraId="01852FF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6D8D10F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499</w:t>
            </w:r>
          </w:p>
        </w:tc>
        <w:tc>
          <w:tcPr>
            <w:tcW w:w="151" w:type="dxa"/>
            <w:gridSpan w:val="2"/>
            <w:tcBorders>
              <w:top w:val="nil"/>
              <w:left w:val="nil"/>
              <w:bottom w:val="nil"/>
              <w:right w:val="nil"/>
            </w:tcBorders>
            <w:shd w:val="clear" w:color="auto" w:fill="auto"/>
            <w:noWrap/>
            <w:vAlign w:val="bottom"/>
            <w:hideMark/>
          </w:tcPr>
          <w:p w14:paraId="57D1649F"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170DFB4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118</w:t>
            </w:r>
          </w:p>
        </w:tc>
        <w:tc>
          <w:tcPr>
            <w:tcW w:w="151" w:type="dxa"/>
            <w:gridSpan w:val="2"/>
            <w:tcBorders>
              <w:top w:val="nil"/>
              <w:left w:val="nil"/>
              <w:bottom w:val="nil"/>
              <w:right w:val="nil"/>
            </w:tcBorders>
            <w:shd w:val="clear" w:color="auto" w:fill="auto"/>
            <w:noWrap/>
            <w:vAlign w:val="bottom"/>
            <w:hideMark/>
          </w:tcPr>
          <w:p w14:paraId="0E6ECD7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4BCDC1F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614</w:t>
            </w:r>
          </w:p>
        </w:tc>
        <w:tc>
          <w:tcPr>
            <w:tcW w:w="151" w:type="dxa"/>
            <w:gridSpan w:val="2"/>
            <w:tcBorders>
              <w:top w:val="nil"/>
              <w:left w:val="nil"/>
              <w:bottom w:val="nil"/>
              <w:right w:val="nil"/>
            </w:tcBorders>
            <w:shd w:val="clear" w:color="auto" w:fill="auto"/>
            <w:noWrap/>
            <w:vAlign w:val="bottom"/>
            <w:hideMark/>
          </w:tcPr>
          <w:p w14:paraId="2F97429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58E1E86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732</w:t>
            </w:r>
          </w:p>
        </w:tc>
        <w:tc>
          <w:tcPr>
            <w:tcW w:w="151" w:type="dxa"/>
            <w:gridSpan w:val="2"/>
            <w:tcBorders>
              <w:top w:val="nil"/>
              <w:left w:val="nil"/>
              <w:bottom w:val="nil"/>
              <w:right w:val="nil"/>
            </w:tcBorders>
            <w:shd w:val="clear" w:color="auto" w:fill="auto"/>
            <w:noWrap/>
            <w:vAlign w:val="bottom"/>
            <w:hideMark/>
          </w:tcPr>
          <w:p w14:paraId="6D9E946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77B1434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449</w:t>
            </w:r>
          </w:p>
        </w:tc>
        <w:tc>
          <w:tcPr>
            <w:tcW w:w="151" w:type="dxa"/>
            <w:gridSpan w:val="2"/>
            <w:tcBorders>
              <w:top w:val="nil"/>
              <w:left w:val="nil"/>
              <w:bottom w:val="nil"/>
              <w:right w:val="nil"/>
            </w:tcBorders>
            <w:shd w:val="clear" w:color="auto" w:fill="auto"/>
            <w:noWrap/>
            <w:vAlign w:val="bottom"/>
            <w:hideMark/>
          </w:tcPr>
          <w:p w14:paraId="6670179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75452F3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302</w:t>
            </w:r>
          </w:p>
        </w:tc>
        <w:tc>
          <w:tcPr>
            <w:tcW w:w="151" w:type="dxa"/>
            <w:gridSpan w:val="2"/>
            <w:tcBorders>
              <w:top w:val="nil"/>
              <w:left w:val="nil"/>
              <w:bottom w:val="nil"/>
              <w:right w:val="nil"/>
            </w:tcBorders>
            <w:shd w:val="clear" w:color="auto" w:fill="auto"/>
            <w:noWrap/>
            <w:vAlign w:val="bottom"/>
            <w:hideMark/>
          </w:tcPr>
          <w:p w14:paraId="7A30BEB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3B10A69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536</w:t>
            </w:r>
          </w:p>
        </w:tc>
        <w:tc>
          <w:tcPr>
            <w:tcW w:w="151" w:type="dxa"/>
            <w:gridSpan w:val="2"/>
            <w:tcBorders>
              <w:top w:val="nil"/>
              <w:left w:val="nil"/>
              <w:bottom w:val="nil"/>
              <w:right w:val="nil"/>
            </w:tcBorders>
            <w:shd w:val="clear" w:color="auto" w:fill="auto"/>
            <w:noWrap/>
            <w:vAlign w:val="bottom"/>
            <w:hideMark/>
          </w:tcPr>
          <w:p w14:paraId="08D3559C"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2E87ECF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29</w:t>
            </w:r>
          </w:p>
        </w:tc>
      </w:tr>
      <w:tr w:rsidR="00182D5B" w:rsidRPr="00182D5B" w14:paraId="5FA157A2"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6FEFFFA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Hawaii</w:t>
            </w:r>
          </w:p>
        </w:tc>
        <w:tc>
          <w:tcPr>
            <w:tcW w:w="751" w:type="dxa"/>
            <w:gridSpan w:val="2"/>
            <w:tcBorders>
              <w:top w:val="nil"/>
              <w:left w:val="nil"/>
              <w:bottom w:val="nil"/>
              <w:right w:val="nil"/>
            </w:tcBorders>
            <w:shd w:val="clear" w:color="auto" w:fill="auto"/>
            <w:noWrap/>
            <w:vAlign w:val="center"/>
            <w:hideMark/>
          </w:tcPr>
          <w:p w14:paraId="652E8F3D"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463A099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181,995</w:t>
            </w:r>
          </w:p>
        </w:tc>
        <w:tc>
          <w:tcPr>
            <w:tcW w:w="107" w:type="dxa"/>
            <w:gridSpan w:val="2"/>
            <w:tcBorders>
              <w:top w:val="nil"/>
              <w:left w:val="nil"/>
              <w:bottom w:val="nil"/>
              <w:right w:val="nil"/>
            </w:tcBorders>
            <w:shd w:val="clear" w:color="auto" w:fill="auto"/>
            <w:noWrap/>
            <w:vAlign w:val="bottom"/>
            <w:hideMark/>
          </w:tcPr>
          <w:p w14:paraId="3B8E3441"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5977720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13,748</w:t>
            </w:r>
          </w:p>
        </w:tc>
        <w:tc>
          <w:tcPr>
            <w:tcW w:w="151" w:type="dxa"/>
            <w:gridSpan w:val="2"/>
            <w:tcBorders>
              <w:top w:val="nil"/>
              <w:left w:val="nil"/>
              <w:bottom w:val="nil"/>
              <w:right w:val="nil"/>
            </w:tcBorders>
            <w:shd w:val="clear" w:color="auto" w:fill="auto"/>
            <w:noWrap/>
            <w:vAlign w:val="bottom"/>
            <w:hideMark/>
          </w:tcPr>
          <w:p w14:paraId="565DB31B"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63AD00B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8,066</w:t>
            </w:r>
          </w:p>
        </w:tc>
        <w:tc>
          <w:tcPr>
            <w:tcW w:w="151" w:type="dxa"/>
            <w:gridSpan w:val="2"/>
            <w:tcBorders>
              <w:top w:val="nil"/>
              <w:left w:val="nil"/>
              <w:bottom w:val="nil"/>
              <w:right w:val="nil"/>
            </w:tcBorders>
            <w:shd w:val="clear" w:color="auto" w:fill="auto"/>
            <w:noWrap/>
            <w:vAlign w:val="bottom"/>
            <w:hideMark/>
          </w:tcPr>
          <w:p w14:paraId="7F01CB50"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02E1C3E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4,953</w:t>
            </w:r>
          </w:p>
        </w:tc>
        <w:tc>
          <w:tcPr>
            <w:tcW w:w="151" w:type="dxa"/>
            <w:gridSpan w:val="2"/>
            <w:tcBorders>
              <w:top w:val="nil"/>
              <w:left w:val="nil"/>
              <w:bottom w:val="nil"/>
              <w:right w:val="nil"/>
            </w:tcBorders>
            <w:shd w:val="clear" w:color="auto" w:fill="auto"/>
            <w:noWrap/>
            <w:vAlign w:val="bottom"/>
            <w:hideMark/>
          </w:tcPr>
          <w:p w14:paraId="2A258143"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7BDCA2F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1,323</w:t>
            </w:r>
          </w:p>
        </w:tc>
        <w:tc>
          <w:tcPr>
            <w:tcW w:w="151" w:type="dxa"/>
            <w:gridSpan w:val="2"/>
            <w:tcBorders>
              <w:top w:val="nil"/>
              <w:left w:val="nil"/>
              <w:bottom w:val="nil"/>
              <w:right w:val="nil"/>
            </w:tcBorders>
            <w:shd w:val="clear" w:color="auto" w:fill="auto"/>
            <w:noWrap/>
            <w:vAlign w:val="bottom"/>
            <w:hideMark/>
          </w:tcPr>
          <w:p w14:paraId="5A657E81"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02B2F68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442</w:t>
            </w:r>
          </w:p>
        </w:tc>
        <w:tc>
          <w:tcPr>
            <w:tcW w:w="151" w:type="dxa"/>
            <w:gridSpan w:val="2"/>
            <w:tcBorders>
              <w:top w:val="nil"/>
              <w:left w:val="nil"/>
              <w:bottom w:val="nil"/>
              <w:right w:val="nil"/>
            </w:tcBorders>
            <w:shd w:val="clear" w:color="auto" w:fill="auto"/>
            <w:noWrap/>
            <w:vAlign w:val="bottom"/>
            <w:hideMark/>
          </w:tcPr>
          <w:p w14:paraId="26A76BF6"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7FE57F9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97</w:t>
            </w:r>
          </w:p>
        </w:tc>
        <w:tc>
          <w:tcPr>
            <w:tcW w:w="151" w:type="dxa"/>
            <w:gridSpan w:val="2"/>
            <w:tcBorders>
              <w:top w:val="nil"/>
              <w:left w:val="nil"/>
              <w:bottom w:val="nil"/>
              <w:right w:val="nil"/>
            </w:tcBorders>
            <w:shd w:val="clear" w:color="auto" w:fill="auto"/>
            <w:noWrap/>
            <w:vAlign w:val="bottom"/>
            <w:hideMark/>
          </w:tcPr>
          <w:p w14:paraId="225C3EFD"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7E92AE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924</w:t>
            </w:r>
          </w:p>
        </w:tc>
        <w:tc>
          <w:tcPr>
            <w:tcW w:w="151" w:type="dxa"/>
            <w:gridSpan w:val="2"/>
            <w:tcBorders>
              <w:top w:val="nil"/>
              <w:left w:val="nil"/>
              <w:bottom w:val="nil"/>
              <w:right w:val="nil"/>
            </w:tcBorders>
            <w:shd w:val="clear" w:color="auto" w:fill="auto"/>
            <w:noWrap/>
            <w:vAlign w:val="bottom"/>
            <w:hideMark/>
          </w:tcPr>
          <w:p w14:paraId="571ED1B4"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545FC9A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1,477</w:t>
            </w:r>
          </w:p>
        </w:tc>
        <w:tc>
          <w:tcPr>
            <w:tcW w:w="151" w:type="dxa"/>
            <w:gridSpan w:val="2"/>
            <w:tcBorders>
              <w:top w:val="nil"/>
              <w:left w:val="nil"/>
              <w:bottom w:val="nil"/>
              <w:right w:val="nil"/>
            </w:tcBorders>
            <w:shd w:val="clear" w:color="auto" w:fill="auto"/>
            <w:noWrap/>
            <w:vAlign w:val="bottom"/>
            <w:hideMark/>
          </w:tcPr>
          <w:p w14:paraId="79C898CF"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1F9B286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371</w:t>
            </w:r>
          </w:p>
        </w:tc>
        <w:tc>
          <w:tcPr>
            <w:tcW w:w="151" w:type="dxa"/>
            <w:gridSpan w:val="2"/>
            <w:tcBorders>
              <w:top w:val="nil"/>
              <w:left w:val="nil"/>
              <w:bottom w:val="nil"/>
              <w:right w:val="nil"/>
            </w:tcBorders>
            <w:shd w:val="clear" w:color="auto" w:fill="auto"/>
            <w:noWrap/>
            <w:vAlign w:val="bottom"/>
            <w:hideMark/>
          </w:tcPr>
          <w:p w14:paraId="1E6A8E61"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78E4DC3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319</w:t>
            </w:r>
          </w:p>
        </w:tc>
        <w:tc>
          <w:tcPr>
            <w:tcW w:w="151" w:type="dxa"/>
            <w:gridSpan w:val="2"/>
            <w:tcBorders>
              <w:top w:val="nil"/>
              <w:left w:val="nil"/>
              <w:bottom w:val="nil"/>
              <w:right w:val="nil"/>
            </w:tcBorders>
            <w:shd w:val="clear" w:color="auto" w:fill="auto"/>
            <w:noWrap/>
            <w:vAlign w:val="bottom"/>
            <w:hideMark/>
          </w:tcPr>
          <w:p w14:paraId="7EE197B9"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F86A1B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728</w:t>
            </w:r>
          </w:p>
        </w:tc>
        <w:tc>
          <w:tcPr>
            <w:tcW w:w="151" w:type="dxa"/>
            <w:gridSpan w:val="2"/>
            <w:tcBorders>
              <w:top w:val="nil"/>
              <w:left w:val="nil"/>
              <w:bottom w:val="nil"/>
              <w:right w:val="nil"/>
            </w:tcBorders>
            <w:shd w:val="clear" w:color="auto" w:fill="auto"/>
            <w:noWrap/>
            <w:vAlign w:val="bottom"/>
            <w:hideMark/>
          </w:tcPr>
          <w:p w14:paraId="5AF7FADF"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766018B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1D96651C"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4BABC76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Idaho</w:t>
            </w:r>
          </w:p>
        </w:tc>
        <w:tc>
          <w:tcPr>
            <w:tcW w:w="751" w:type="dxa"/>
            <w:gridSpan w:val="2"/>
            <w:tcBorders>
              <w:top w:val="nil"/>
              <w:left w:val="nil"/>
              <w:bottom w:val="nil"/>
              <w:right w:val="nil"/>
            </w:tcBorders>
            <w:shd w:val="clear" w:color="auto" w:fill="auto"/>
            <w:noWrap/>
            <w:vAlign w:val="center"/>
            <w:hideMark/>
          </w:tcPr>
          <w:p w14:paraId="180CB2CD"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3A341EC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292,277</w:t>
            </w:r>
          </w:p>
        </w:tc>
        <w:tc>
          <w:tcPr>
            <w:tcW w:w="107" w:type="dxa"/>
            <w:gridSpan w:val="2"/>
            <w:tcBorders>
              <w:top w:val="nil"/>
              <w:left w:val="nil"/>
              <w:bottom w:val="nil"/>
              <w:right w:val="nil"/>
            </w:tcBorders>
            <w:shd w:val="clear" w:color="auto" w:fill="auto"/>
            <w:noWrap/>
            <w:vAlign w:val="bottom"/>
            <w:hideMark/>
          </w:tcPr>
          <w:p w14:paraId="7C8E0DAF"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70AFFEC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7,178</w:t>
            </w:r>
          </w:p>
        </w:tc>
        <w:tc>
          <w:tcPr>
            <w:tcW w:w="151" w:type="dxa"/>
            <w:gridSpan w:val="2"/>
            <w:tcBorders>
              <w:top w:val="nil"/>
              <w:left w:val="nil"/>
              <w:bottom w:val="nil"/>
              <w:right w:val="nil"/>
            </w:tcBorders>
            <w:shd w:val="clear" w:color="auto" w:fill="auto"/>
            <w:noWrap/>
            <w:vAlign w:val="bottom"/>
            <w:hideMark/>
          </w:tcPr>
          <w:p w14:paraId="2ACD795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14:paraId="27B5249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4,259</w:t>
            </w:r>
          </w:p>
        </w:tc>
        <w:tc>
          <w:tcPr>
            <w:tcW w:w="151" w:type="dxa"/>
            <w:gridSpan w:val="2"/>
            <w:tcBorders>
              <w:top w:val="nil"/>
              <w:left w:val="nil"/>
              <w:bottom w:val="nil"/>
              <w:right w:val="nil"/>
            </w:tcBorders>
            <w:shd w:val="clear" w:color="auto" w:fill="auto"/>
            <w:noWrap/>
            <w:vAlign w:val="bottom"/>
            <w:hideMark/>
          </w:tcPr>
          <w:p w14:paraId="6B48DBB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6520E94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2,548</w:t>
            </w:r>
          </w:p>
        </w:tc>
        <w:tc>
          <w:tcPr>
            <w:tcW w:w="151" w:type="dxa"/>
            <w:gridSpan w:val="2"/>
            <w:tcBorders>
              <w:top w:val="nil"/>
              <w:left w:val="nil"/>
              <w:bottom w:val="nil"/>
              <w:right w:val="nil"/>
            </w:tcBorders>
            <w:shd w:val="clear" w:color="auto" w:fill="auto"/>
            <w:noWrap/>
            <w:vAlign w:val="bottom"/>
            <w:hideMark/>
          </w:tcPr>
          <w:p w14:paraId="3AA2D3EA"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13A8808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401</w:t>
            </w:r>
          </w:p>
        </w:tc>
        <w:tc>
          <w:tcPr>
            <w:tcW w:w="151" w:type="dxa"/>
            <w:gridSpan w:val="2"/>
            <w:tcBorders>
              <w:top w:val="nil"/>
              <w:left w:val="nil"/>
              <w:bottom w:val="nil"/>
              <w:right w:val="nil"/>
            </w:tcBorders>
            <w:shd w:val="clear" w:color="auto" w:fill="auto"/>
            <w:noWrap/>
            <w:vAlign w:val="bottom"/>
            <w:hideMark/>
          </w:tcPr>
          <w:p w14:paraId="4258016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4539B88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375</w:t>
            </w:r>
          </w:p>
        </w:tc>
        <w:tc>
          <w:tcPr>
            <w:tcW w:w="151" w:type="dxa"/>
            <w:gridSpan w:val="2"/>
            <w:tcBorders>
              <w:top w:val="nil"/>
              <w:left w:val="nil"/>
              <w:bottom w:val="nil"/>
              <w:right w:val="nil"/>
            </w:tcBorders>
            <w:shd w:val="clear" w:color="auto" w:fill="auto"/>
            <w:noWrap/>
            <w:vAlign w:val="bottom"/>
            <w:hideMark/>
          </w:tcPr>
          <w:p w14:paraId="52683E0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041F59A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174</w:t>
            </w:r>
          </w:p>
        </w:tc>
        <w:tc>
          <w:tcPr>
            <w:tcW w:w="151" w:type="dxa"/>
            <w:gridSpan w:val="2"/>
            <w:tcBorders>
              <w:top w:val="nil"/>
              <w:left w:val="nil"/>
              <w:bottom w:val="nil"/>
              <w:right w:val="nil"/>
            </w:tcBorders>
            <w:shd w:val="clear" w:color="auto" w:fill="auto"/>
            <w:noWrap/>
            <w:vAlign w:val="bottom"/>
            <w:hideMark/>
          </w:tcPr>
          <w:p w14:paraId="41BDF78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2FCD32C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412</w:t>
            </w:r>
          </w:p>
        </w:tc>
        <w:tc>
          <w:tcPr>
            <w:tcW w:w="151" w:type="dxa"/>
            <w:gridSpan w:val="2"/>
            <w:tcBorders>
              <w:top w:val="nil"/>
              <w:left w:val="nil"/>
              <w:bottom w:val="nil"/>
              <w:right w:val="nil"/>
            </w:tcBorders>
            <w:shd w:val="clear" w:color="auto" w:fill="auto"/>
            <w:noWrap/>
            <w:vAlign w:val="bottom"/>
            <w:hideMark/>
          </w:tcPr>
          <w:p w14:paraId="6E2111F8"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05BB3A9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674</w:t>
            </w:r>
          </w:p>
        </w:tc>
        <w:tc>
          <w:tcPr>
            <w:tcW w:w="151" w:type="dxa"/>
            <w:gridSpan w:val="2"/>
            <w:tcBorders>
              <w:top w:val="nil"/>
              <w:left w:val="nil"/>
              <w:bottom w:val="nil"/>
              <w:right w:val="nil"/>
            </w:tcBorders>
            <w:shd w:val="clear" w:color="auto" w:fill="auto"/>
            <w:noWrap/>
            <w:vAlign w:val="bottom"/>
            <w:hideMark/>
          </w:tcPr>
          <w:p w14:paraId="7AC3E1CF"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47BAC76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322</w:t>
            </w:r>
          </w:p>
        </w:tc>
        <w:tc>
          <w:tcPr>
            <w:tcW w:w="151" w:type="dxa"/>
            <w:gridSpan w:val="2"/>
            <w:tcBorders>
              <w:top w:val="nil"/>
              <w:left w:val="nil"/>
              <w:bottom w:val="nil"/>
              <w:right w:val="nil"/>
            </w:tcBorders>
            <w:shd w:val="clear" w:color="auto" w:fill="auto"/>
            <w:noWrap/>
            <w:vAlign w:val="bottom"/>
            <w:hideMark/>
          </w:tcPr>
          <w:p w14:paraId="6381529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7349B12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189</w:t>
            </w:r>
          </w:p>
        </w:tc>
        <w:tc>
          <w:tcPr>
            <w:tcW w:w="151" w:type="dxa"/>
            <w:gridSpan w:val="2"/>
            <w:tcBorders>
              <w:top w:val="nil"/>
              <w:left w:val="nil"/>
              <w:bottom w:val="nil"/>
              <w:right w:val="nil"/>
            </w:tcBorders>
            <w:shd w:val="clear" w:color="auto" w:fill="auto"/>
            <w:noWrap/>
            <w:vAlign w:val="bottom"/>
            <w:hideMark/>
          </w:tcPr>
          <w:p w14:paraId="6D1E50FA"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3F1573F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371</w:t>
            </w:r>
          </w:p>
        </w:tc>
        <w:tc>
          <w:tcPr>
            <w:tcW w:w="151" w:type="dxa"/>
            <w:gridSpan w:val="2"/>
            <w:tcBorders>
              <w:top w:val="nil"/>
              <w:left w:val="nil"/>
              <w:bottom w:val="nil"/>
              <w:right w:val="nil"/>
            </w:tcBorders>
            <w:shd w:val="clear" w:color="auto" w:fill="auto"/>
            <w:noWrap/>
            <w:vAlign w:val="bottom"/>
            <w:hideMark/>
          </w:tcPr>
          <w:p w14:paraId="350FA3C7"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84" w:type="dxa"/>
            <w:gridSpan w:val="2"/>
            <w:tcBorders>
              <w:top w:val="nil"/>
              <w:left w:val="nil"/>
              <w:bottom w:val="nil"/>
              <w:right w:val="nil"/>
            </w:tcBorders>
            <w:shd w:val="clear" w:color="auto" w:fill="auto"/>
            <w:noWrap/>
            <w:vAlign w:val="bottom"/>
            <w:hideMark/>
          </w:tcPr>
          <w:p w14:paraId="340ACE3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w:t>
            </w:r>
          </w:p>
        </w:tc>
      </w:tr>
      <w:tr w:rsidR="00182D5B" w:rsidRPr="00182D5B" w14:paraId="7B40B06F"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2DB1951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Illinois</w:t>
            </w:r>
          </w:p>
        </w:tc>
        <w:tc>
          <w:tcPr>
            <w:tcW w:w="751" w:type="dxa"/>
            <w:gridSpan w:val="2"/>
            <w:tcBorders>
              <w:top w:val="nil"/>
              <w:left w:val="nil"/>
              <w:bottom w:val="nil"/>
              <w:right w:val="nil"/>
            </w:tcBorders>
            <w:shd w:val="clear" w:color="auto" w:fill="auto"/>
            <w:noWrap/>
            <w:vAlign w:val="center"/>
            <w:hideMark/>
          </w:tcPr>
          <w:p w14:paraId="10B0D2B2"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6A8FB38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2,041,779</w:t>
            </w:r>
          </w:p>
        </w:tc>
        <w:tc>
          <w:tcPr>
            <w:tcW w:w="107" w:type="dxa"/>
            <w:gridSpan w:val="2"/>
            <w:tcBorders>
              <w:top w:val="nil"/>
              <w:left w:val="nil"/>
              <w:bottom w:val="nil"/>
              <w:right w:val="nil"/>
            </w:tcBorders>
            <w:shd w:val="clear" w:color="auto" w:fill="auto"/>
            <w:noWrap/>
            <w:vAlign w:val="bottom"/>
            <w:hideMark/>
          </w:tcPr>
          <w:p w14:paraId="25E64896"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0E7B6B7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14,327</w:t>
            </w:r>
          </w:p>
        </w:tc>
        <w:tc>
          <w:tcPr>
            <w:tcW w:w="151" w:type="dxa"/>
            <w:gridSpan w:val="2"/>
            <w:tcBorders>
              <w:top w:val="nil"/>
              <w:left w:val="nil"/>
              <w:bottom w:val="nil"/>
              <w:right w:val="nil"/>
            </w:tcBorders>
            <w:shd w:val="clear" w:color="auto" w:fill="auto"/>
            <w:noWrap/>
            <w:vAlign w:val="bottom"/>
            <w:hideMark/>
          </w:tcPr>
          <w:p w14:paraId="2FD6D7A6"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601BDB3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8,892</w:t>
            </w:r>
          </w:p>
        </w:tc>
        <w:tc>
          <w:tcPr>
            <w:tcW w:w="151" w:type="dxa"/>
            <w:gridSpan w:val="2"/>
            <w:tcBorders>
              <w:top w:val="nil"/>
              <w:left w:val="nil"/>
              <w:bottom w:val="nil"/>
              <w:right w:val="nil"/>
            </w:tcBorders>
            <w:shd w:val="clear" w:color="auto" w:fill="auto"/>
            <w:noWrap/>
            <w:vAlign w:val="bottom"/>
            <w:hideMark/>
          </w:tcPr>
          <w:p w14:paraId="27B593A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7BEDB91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5,056</w:t>
            </w:r>
          </w:p>
        </w:tc>
        <w:tc>
          <w:tcPr>
            <w:tcW w:w="151" w:type="dxa"/>
            <w:gridSpan w:val="2"/>
            <w:tcBorders>
              <w:top w:val="nil"/>
              <w:left w:val="nil"/>
              <w:bottom w:val="nil"/>
              <w:right w:val="nil"/>
            </w:tcBorders>
            <w:shd w:val="clear" w:color="auto" w:fill="auto"/>
            <w:noWrap/>
            <w:vAlign w:val="bottom"/>
            <w:hideMark/>
          </w:tcPr>
          <w:p w14:paraId="69E1ADBF"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11D359D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981</w:t>
            </w:r>
          </w:p>
        </w:tc>
        <w:tc>
          <w:tcPr>
            <w:tcW w:w="151" w:type="dxa"/>
            <w:gridSpan w:val="2"/>
            <w:tcBorders>
              <w:top w:val="nil"/>
              <w:left w:val="nil"/>
              <w:bottom w:val="nil"/>
              <w:right w:val="nil"/>
            </w:tcBorders>
            <w:shd w:val="clear" w:color="auto" w:fill="auto"/>
            <w:noWrap/>
            <w:vAlign w:val="bottom"/>
            <w:hideMark/>
          </w:tcPr>
          <w:p w14:paraId="742B7F8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43C91F4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529</w:t>
            </w:r>
          </w:p>
        </w:tc>
        <w:tc>
          <w:tcPr>
            <w:tcW w:w="151" w:type="dxa"/>
            <w:gridSpan w:val="2"/>
            <w:tcBorders>
              <w:top w:val="nil"/>
              <w:left w:val="nil"/>
              <w:bottom w:val="nil"/>
              <w:right w:val="nil"/>
            </w:tcBorders>
            <w:shd w:val="clear" w:color="auto" w:fill="auto"/>
            <w:noWrap/>
            <w:vAlign w:val="bottom"/>
            <w:hideMark/>
          </w:tcPr>
          <w:p w14:paraId="15C11B7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2C48758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546</w:t>
            </w:r>
          </w:p>
        </w:tc>
        <w:tc>
          <w:tcPr>
            <w:tcW w:w="151" w:type="dxa"/>
            <w:gridSpan w:val="2"/>
            <w:tcBorders>
              <w:top w:val="nil"/>
              <w:left w:val="nil"/>
              <w:bottom w:val="nil"/>
              <w:right w:val="nil"/>
            </w:tcBorders>
            <w:shd w:val="clear" w:color="auto" w:fill="auto"/>
            <w:noWrap/>
            <w:vAlign w:val="bottom"/>
            <w:hideMark/>
          </w:tcPr>
          <w:p w14:paraId="72D2BF0B"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19F80FD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733</w:t>
            </w:r>
          </w:p>
        </w:tc>
        <w:tc>
          <w:tcPr>
            <w:tcW w:w="151" w:type="dxa"/>
            <w:gridSpan w:val="2"/>
            <w:tcBorders>
              <w:top w:val="nil"/>
              <w:left w:val="nil"/>
              <w:bottom w:val="nil"/>
              <w:right w:val="nil"/>
            </w:tcBorders>
            <w:shd w:val="clear" w:color="auto" w:fill="auto"/>
            <w:noWrap/>
            <w:vAlign w:val="bottom"/>
            <w:hideMark/>
          </w:tcPr>
          <w:p w14:paraId="5C858FB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0AE63D3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1,143</w:t>
            </w:r>
          </w:p>
        </w:tc>
        <w:tc>
          <w:tcPr>
            <w:tcW w:w="151" w:type="dxa"/>
            <w:gridSpan w:val="2"/>
            <w:tcBorders>
              <w:top w:val="nil"/>
              <w:left w:val="nil"/>
              <w:bottom w:val="nil"/>
              <w:right w:val="nil"/>
            </w:tcBorders>
            <w:shd w:val="clear" w:color="auto" w:fill="auto"/>
            <w:noWrap/>
            <w:vAlign w:val="bottom"/>
            <w:hideMark/>
          </w:tcPr>
          <w:p w14:paraId="3DC623A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7552362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628</w:t>
            </w:r>
          </w:p>
        </w:tc>
        <w:tc>
          <w:tcPr>
            <w:tcW w:w="151" w:type="dxa"/>
            <w:gridSpan w:val="2"/>
            <w:tcBorders>
              <w:top w:val="nil"/>
              <w:left w:val="nil"/>
              <w:bottom w:val="nil"/>
              <w:right w:val="nil"/>
            </w:tcBorders>
            <w:shd w:val="clear" w:color="auto" w:fill="auto"/>
            <w:noWrap/>
            <w:vAlign w:val="bottom"/>
            <w:hideMark/>
          </w:tcPr>
          <w:p w14:paraId="6DF52FE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723B2C0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495</w:t>
            </w:r>
          </w:p>
        </w:tc>
        <w:tc>
          <w:tcPr>
            <w:tcW w:w="151" w:type="dxa"/>
            <w:gridSpan w:val="2"/>
            <w:tcBorders>
              <w:top w:val="nil"/>
              <w:left w:val="nil"/>
              <w:bottom w:val="nil"/>
              <w:right w:val="nil"/>
            </w:tcBorders>
            <w:shd w:val="clear" w:color="auto" w:fill="auto"/>
            <w:noWrap/>
            <w:vAlign w:val="bottom"/>
            <w:hideMark/>
          </w:tcPr>
          <w:p w14:paraId="6315A9B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511BC35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380</w:t>
            </w:r>
          </w:p>
        </w:tc>
        <w:tc>
          <w:tcPr>
            <w:tcW w:w="151" w:type="dxa"/>
            <w:gridSpan w:val="2"/>
            <w:tcBorders>
              <w:top w:val="nil"/>
              <w:left w:val="nil"/>
              <w:bottom w:val="nil"/>
              <w:right w:val="nil"/>
            </w:tcBorders>
            <w:shd w:val="clear" w:color="auto" w:fill="auto"/>
            <w:noWrap/>
            <w:vAlign w:val="bottom"/>
            <w:hideMark/>
          </w:tcPr>
          <w:p w14:paraId="3121CADB"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786FFCC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4E9835A9"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7BBD8C3B"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Indiana</w:t>
            </w:r>
          </w:p>
        </w:tc>
        <w:tc>
          <w:tcPr>
            <w:tcW w:w="751" w:type="dxa"/>
            <w:gridSpan w:val="2"/>
            <w:tcBorders>
              <w:top w:val="nil"/>
              <w:left w:val="nil"/>
              <w:bottom w:val="nil"/>
              <w:right w:val="nil"/>
            </w:tcBorders>
            <w:shd w:val="clear" w:color="auto" w:fill="auto"/>
            <w:noWrap/>
            <w:vAlign w:val="center"/>
            <w:hideMark/>
          </w:tcPr>
          <w:p w14:paraId="31B9A1A8"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397B650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1,046,757</w:t>
            </w:r>
          </w:p>
        </w:tc>
        <w:tc>
          <w:tcPr>
            <w:tcW w:w="107" w:type="dxa"/>
            <w:gridSpan w:val="2"/>
            <w:tcBorders>
              <w:top w:val="nil"/>
              <w:left w:val="nil"/>
              <w:bottom w:val="nil"/>
              <w:right w:val="nil"/>
            </w:tcBorders>
            <w:shd w:val="clear" w:color="auto" w:fill="auto"/>
            <w:noWrap/>
            <w:vAlign w:val="bottom"/>
            <w:hideMark/>
          </w:tcPr>
          <w:p w14:paraId="4DDE88F7"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6D394F0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9,691</w:t>
            </w:r>
          </w:p>
        </w:tc>
        <w:tc>
          <w:tcPr>
            <w:tcW w:w="151" w:type="dxa"/>
            <w:gridSpan w:val="2"/>
            <w:tcBorders>
              <w:top w:val="nil"/>
              <w:left w:val="nil"/>
              <w:bottom w:val="nil"/>
              <w:right w:val="nil"/>
            </w:tcBorders>
            <w:shd w:val="clear" w:color="auto" w:fill="auto"/>
            <w:noWrap/>
            <w:vAlign w:val="bottom"/>
            <w:hideMark/>
          </w:tcPr>
          <w:p w14:paraId="4A98F36A"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68BF14B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5,571</w:t>
            </w:r>
          </w:p>
        </w:tc>
        <w:tc>
          <w:tcPr>
            <w:tcW w:w="151" w:type="dxa"/>
            <w:gridSpan w:val="2"/>
            <w:tcBorders>
              <w:top w:val="nil"/>
              <w:left w:val="nil"/>
              <w:bottom w:val="nil"/>
              <w:right w:val="nil"/>
            </w:tcBorders>
            <w:shd w:val="clear" w:color="auto" w:fill="auto"/>
            <w:noWrap/>
            <w:vAlign w:val="bottom"/>
            <w:hideMark/>
          </w:tcPr>
          <w:p w14:paraId="058B210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457DD96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3,649</w:t>
            </w:r>
          </w:p>
        </w:tc>
        <w:tc>
          <w:tcPr>
            <w:tcW w:w="151" w:type="dxa"/>
            <w:gridSpan w:val="2"/>
            <w:tcBorders>
              <w:top w:val="nil"/>
              <w:left w:val="nil"/>
              <w:bottom w:val="nil"/>
              <w:right w:val="nil"/>
            </w:tcBorders>
            <w:shd w:val="clear" w:color="auto" w:fill="auto"/>
            <w:noWrap/>
            <w:vAlign w:val="bottom"/>
            <w:hideMark/>
          </w:tcPr>
          <w:p w14:paraId="0809836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700206F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491</w:t>
            </w:r>
          </w:p>
        </w:tc>
        <w:tc>
          <w:tcPr>
            <w:tcW w:w="151" w:type="dxa"/>
            <w:gridSpan w:val="2"/>
            <w:tcBorders>
              <w:top w:val="nil"/>
              <w:left w:val="nil"/>
              <w:bottom w:val="nil"/>
              <w:right w:val="nil"/>
            </w:tcBorders>
            <w:shd w:val="clear" w:color="auto" w:fill="auto"/>
            <w:noWrap/>
            <w:vAlign w:val="bottom"/>
            <w:hideMark/>
          </w:tcPr>
          <w:p w14:paraId="18D20CB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4D3DCFE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385</w:t>
            </w:r>
          </w:p>
        </w:tc>
        <w:tc>
          <w:tcPr>
            <w:tcW w:w="151" w:type="dxa"/>
            <w:gridSpan w:val="2"/>
            <w:tcBorders>
              <w:top w:val="nil"/>
              <w:left w:val="nil"/>
              <w:bottom w:val="nil"/>
              <w:right w:val="nil"/>
            </w:tcBorders>
            <w:shd w:val="clear" w:color="auto" w:fill="auto"/>
            <w:noWrap/>
            <w:vAlign w:val="bottom"/>
            <w:hideMark/>
          </w:tcPr>
          <w:p w14:paraId="575E609B"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5AAD0C4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208</w:t>
            </w:r>
          </w:p>
        </w:tc>
        <w:tc>
          <w:tcPr>
            <w:tcW w:w="151" w:type="dxa"/>
            <w:gridSpan w:val="2"/>
            <w:tcBorders>
              <w:top w:val="nil"/>
              <w:left w:val="nil"/>
              <w:bottom w:val="nil"/>
              <w:right w:val="nil"/>
            </w:tcBorders>
            <w:shd w:val="clear" w:color="auto" w:fill="auto"/>
            <w:noWrap/>
            <w:vAlign w:val="bottom"/>
            <w:hideMark/>
          </w:tcPr>
          <w:p w14:paraId="3BBCBDD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52CB7D8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621</w:t>
            </w:r>
          </w:p>
        </w:tc>
        <w:tc>
          <w:tcPr>
            <w:tcW w:w="151" w:type="dxa"/>
            <w:gridSpan w:val="2"/>
            <w:tcBorders>
              <w:top w:val="nil"/>
              <w:left w:val="nil"/>
              <w:bottom w:val="nil"/>
              <w:right w:val="nil"/>
            </w:tcBorders>
            <w:shd w:val="clear" w:color="auto" w:fill="auto"/>
            <w:noWrap/>
            <w:vAlign w:val="bottom"/>
            <w:hideMark/>
          </w:tcPr>
          <w:p w14:paraId="639A91A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3BD1D08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1,112</w:t>
            </w:r>
          </w:p>
        </w:tc>
        <w:tc>
          <w:tcPr>
            <w:tcW w:w="151" w:type="dxa"/>
            <w:gridSpan w:val="2"/>
            <w:tcBorders>
              <w:top w:val="nil"/>
              <w:left w:val="nil"/>
              <w:bottom w:val="nil"/>
              <w:right w:val="nil"/>
            </w:tcBorders>
            <w:shd w:val="clear" w:color="auto" w:fill="auto"/>
            <w:noWrap/>
            <w:vAlign w:val="bottom"/>
            <w:hideMark/>
          </w:tcPr>
          <w:p w14:paraId="7B3A0C0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7CED71B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584</w:t>
            </w:r>
          </w:p>
        </w:tc>
        <w:tc>
          <w:tcPr>
            <w:tcW w:w="151" w:type="dxa"/>
            <w:gridSpan w:val="2"/>
            <w:tcBorders>
              <w:top w:val="nil"/>
              <w:left w:val="nil"/>
              <w:bottom w:val="nil"/>
              <w:right w:val="nil"/>
            </w:tcBorders>
            <w:shd w:val="clear" w:color="auto" w:fill="auto"/>
            <w:noWrap/>
            <w:vAlign w:val="bottom"/>
            <w:hideMark/>
          </w:tcPr>
          <w:p w14:paraId="3C2F6FD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02E24B2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247</w:t>
            </w:r>
          </w:p>
        </w:tc>
        <w:tc>
          <w:tcPr>
            <w:tcW w:w="151" w:type="dxa"/>
            <w:gridSpan w:val="2"/>
            <w:tcBorders>
              <w:top w:val="nil"/>
              <w:left w:val="nil"/>
              <w:bottom w:val="nil"/>
              <w:right w:val="nil"/>
            </w:tcBorders>
            <w:shd w:val="clear" w:color="auto" w:fill="auto"/>
            <w:noWrap/>
            <w:vAlign w:val="bottom"/>
            <w:hideMark/>
          </w:tcPr>
          <w:p w14:paraId="3E6A961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1A0C2E8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471</w:t>
            </w:r>
          </w:p>
        </w:tc>
        <w:tc>
          <w:tcPr>
            <w:tcW w:w="151" w:type="dxa"/>
            <w:gridSpan w:val="2"/>
            <w:tcBorders>
              <w:top w:val="nil"/>
              <w:left w:val="nil"/>
              <w:bottom w:val="nil"/>
              <w:right w:val="nil"/>
            </w:tcBorders>
            <w:shd w:val="clear" w:color="auto" w:fill="auto"/>
            <w:noWrap/>
            <w:vAlign w:val="bottom"/>
            <w:hideMark/>
          </w:tcPr>
          <w:p w14:paraId="60609594"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745727A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6AC8871B" w14:textId="77777777" w:rsidTr="00233F15">
        <w:trPr>
          <w:gridBefore w:val="1"/>
          <w:wBefore w:w="90" w:type="dxa"/>
          <w:trHeight w:val="60"/>
        </w:trPr>
        <w:tc>
          <w:tcPr>
            <w:tcW w:w="753" w:type="dxa"/>
            <w:tcBorders>
              <w:top w:val="nil"/>
              <w:left w:val="nil"/>
              <w:bottom w:val="nil"/>
              <w:right w:val="nil"/>
            </w:tcBorders>
            <w:shd w:val="clear" w:color="auto" w:fill="auto"/>
            <w:noWrap/>
            <w:vAlign w:val="center"/>
            <w:hideMark/>
          </w:tcPr>
          <w:p w14:paraId="404F7D12" w14:textId="77777777" w:rsidR="00182D5B" w:rsidRPr="00182D5B" w:rsidRDefault="00182D5B" w:rsidP="00182D5B">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14:paraId="447DEBDD" w14:textId="77777777" w:rsidR="00182D5B" w:rsidRPr="00182D5B" w:rsidRDefault="00182D5B" w:rsidP="00182D5B">
            <w:pPr>
              <w:rPr>
                <w:spacing w:val="-4"/>
                <w:sz w:val="16"/>
                <w:szCs w:val="16"/>
              </w:rPr>
            </w:pPr>
          </w:p>
        </w:tc>
        <w:tc>
          <w:tcPr>
            <w:tcW w:w="1075" w:type="dxa"/>
            <w:gridSpan w:val="2"/>
            <w:tcBorders>
              <w:top w:val="nil"/>
              <w:left w:val="nil"/>
              <w:bottom w:val="nil"/>
              <w:right w:val="nil"/>
            </w:tcBorders>
            <w:shd w:val="clear" w:color="auto" w:fill="auto"/>
            <w:noWrap/>
            <w:vAlign w:val="bottom"/>
            <w:hideMark/>
          </w:tcPr>
          <w:p w14:paraId="2DCE4C56" w14:textId="77777777" w:rsidR="00182D5B" w:rsidRPr="00182D5B" w:rsidRDefault="00182D5B" w:rsidP="00182D5B">
            <w:pPr>
              <w:rPr>
                <w:spacing w:val="-4"/>
                <w:sz w:val="16"/>
                <w:szCs w:val="16"/>
              </w:rPr>
            </w:pPr>
          </w:p>
        </w:tc>
        <w:tc>
          <w:tcPr>
            <w:tcW w:w="107" w:type="dxa"/>
            <w:gridSpan w:val="2"/>
            <w:tcBorders>
              <w:top w:val="nil"/>
              <w:left w:val="nil"/>
              <w:bottom w:val="nil"/>
              <w:right w:val="nil"/>
            </w:tcBorders>
            <w:shd w:val="clear" w:color="auto" w:fill="auto"/>
            <w:noWrap/>
            <w:vAlign w:val="bottom"/>
            <w:hideMark/>
          </w:tcPr>
          <w:p w14:paraId="5E534AEB" w14:textId="77777777" w:rsidR="00182D5B" w:rsidRPr="00182D5B" w:rsidRDefault="00182D5B" w:rsidP="00182D5B">
            <w:pPr>
              <w:rPr>
                <w:spacing w:val="-4"/>
                <w:sz w:val="16"/>
                <w:szCs w:val="16"/>
              </w:rPr>
            </w:pPr>
          </w:p>
        </w:tc>
        <w:tc>
          <w:tcPr>
            <w:tcW w:w="838" w:type="dxa"/>
            <w:gridSpan w:val="2"/>
            <w:tcBorders>
              <w:top w:val="nil"/>
              <w:left w:val="nil"/>
              <w:bottom w:val="nil"/>
              <w:right w:val="nil"/>
            </w:tcBorders>
            <w:shd w:val="clear" w:color="auto" w:fill="auto"/>
            <w:noWrap/>
            <w:vAlign w:val="bottom"/>
            <w:hideMark/>
          </w:tcPr>
          <w:p w14:paraId="3C6E04BE"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63B8D206" w14:textId="77777777" w:rsidR="00182D5B" w:rsidRPr="00182D5B" w:rsidRDefault="00182D5B" w:rsidP="00182D5B">
            <w:pPr>
              <w:rPr>
                <w:spacing w:val="-4"/>
                <w:sz w:val="16"/>
                <w:szCs w:val="16"/>
              </w:rPr>
            </w:pPr>
          </w:p>
        </w:tc>
        <w:tc>
          <w:tcPr>
            <w:tcW w:w="860" w:type="dxa"/>
            <w:gridSpan w:val="2"/>
            <w:tcBorders>
              <w:top w:val="nil"/>
              <w:left w:val="nil"/>
              <w:bottom w:val="nil"/>
              <w:right w:val="nil"/>
            </w:tcBorders>
            <w:shd w:val="clear" w:color="auto" w:fill="auto"/>
            <w:noWrap/>
            <w:vAlign w:val="bottom"/>
            <w:hideMark/>
          </w:tcPr>
          <w:p w14:paraId="445E2AB0"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6B987B1A"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53B77421"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FEEEE2E" w14:textId="77777777" w:rsidR="00182D5B" w:rsidRPr="00182D5B" w:rsidRDefault="00182D5B" w:rsidP="00182D5B">
            <w:pPr>
              <w:rPr>
                <w:spacing w:val="-4"/>
                <w:sz w:val="16"/>
                <w:szCs w:val="16"/>
              </w:rPr>
            </w:pPr>
          </w:p>
        </w:tc>
        <w:tc>
          <w:tcPr>
            <w:tcW w:w="753" w:type="dxa"/>
            <w:gridSpan w:val="2"/>
            <w:tcBorders>
              <w:top w:val="nil"/>
              <w:left w:val="nil"/>
              <w:bottom w:val="nil"/>
              <w:right w:val="nil"/>
            </w:tcBorders>
            <w:shd w:val="clear" w:color="auto" w:fill="auto"/>
            <w:noWrap/>
            <w:vAlign w:val="bottom"/>
            <w:hideMark/>
          </w:tcPr>
          <w:p w14:paraId="4C342C88"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89D44BC" w14:textId="77777777" w:rsidR="00182D5B" w:rsidRPr="00182D5B" w:rsidRDefault="00182D5B" w:rsidP="00182D5B">
            <w:pPr>
              <w:rPr>
                <w:spacing w:val="-4"/>
                <w:sz w:val="16"/>
                <w:szCs w:val="16"/>
              </w:rPr>
            </w:pPr>
          </w:p>
        </w:tc>
        <w:tc>
          <w:tcPr>
            <w:tcW w:w="796" w:type="dxa"/>
            <w:gridSpan w:val="3"/>
            <w:tcBorders>
              <w:top w:val="nil"/>
              <w:left w:val="nil"/>
              <w:bottom w:val="nil"/>
              <w:right w:val="nil"/>
            </w:tcBorders>
            <w:shd w:val="clear" w:color="auto" w:fill="auto"/>
            <w:noWrap/>
            <w:vAlign w:val="bottom"/>
            <w:hideMark/>
          </w:tcPr>
          <w:p w14:paraId="1462A648"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791E4A9"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22FDEC55"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260308E"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3F33697D"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262B934" w14:textId="77777777" w:rsidR="00182D5B" w:rsidRPr="00182D5B" w:rsidRDefault="00182D5B" w:rsidP="00182D5B">
            <w:pPr>
              <w:rPr>
                <w:spacing w:val="-4"/>
                <w:sz w:val="16"/>
                <w:szCs w:val="16"/>
              </w:rPr>
            </w:pPr>
          </w:p>
        </w:tc>
        <w:tc>
          <w:tcPr>
            <w:tcW w:w="896" w:type="dxa"/>
            <w:gridSpan w:val="2"/>
            <w:tcBorders>
              <w:top w:val="nil"/>
              <w:left w:val="nil"/>
              <w:bottom w:val="nil"/>
              <w:right w:val="nil"/>
            </w:tcBorders>
            <w:shd w:val="clear" w:color="auto" w:fill="auto"/>
            <w:noWrap/>
            <w:vAlign w:val="bottom"/>
            <w:hideMark/>
          </w:tcPr>
          <w:p w14:paraId="1067D3BD"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A32B6F3"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06A17873"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B96841A"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5856DFB7"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17D15C81"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55D67F5A"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0E08C45" w14:textId="77777777" w:rsidR="00182D5B" w:rsidRPr="00182D5B" w:rsidRDefault="00182D5B" w:rsidP="00182D5B">
            <w:pPr>
              <w:rPr>
                <w:spacing w:val="-4"/>
                <w:sz w:val="16"/>
                <w:szCs w:val="16"/>
              </w:rPr>
            </w:pPr>
          </w:p>
        </w:tc>
        <w:tc>
          <w:tcPr>
            <w:tcW w:w="884" w:type="dxa"/>
            <w:gridSpan w:val="2"/>
            <w:tcBorders>
              <w:top w:val="nil"/>
              <w:left w:val="nil"/>
              <w:bottom w:val="nil"/>
              <w:right w:val="nil"/>
            </w:tcBorders>
            <w:shd w:val="clear" w:color="auto" w:fill="auto"/>
            <w:noWrap/>
            <w:vAlign w:val="bottom"/>
            <w:hideMark/>
          </w:tcPr>
          <w:p w14:paraId="6171EE1C" w14:textId="77777777" w:rsidR="00182D5B" w:rsidRPr="00182D5B" w:rsidRDefault="00182D5B" w:rsidP="00182D5B">
            <w:pPr>
              <w:rPr>
                <w:spacing w:val="-4"/>
                <w:sz w:val="16"/>
                <w:szCs w:val="16"/>
              </w:rPr>
            </w:pPr>
          </w:p>
        </w:tc>
      </w:tr>
      <w:tr w:rsidR="00182D5B" w:rsidRPr="00182D5B" w14:paraId="1FE23A72"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29F3F5F8"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Iowa</w:t>
            </w:r>
          </w:p>
        </w:tc>
        <w:tc>
          <w:tcPr>
            <w:tcW w:w="751" w:type="dxa"/>
            <w:gridSpan w:val="2"/>
            <w:tcBorders>
              <w:top w:val="nil"/>
              <w:left w:val="nil"/>
              <w:bottom w:val="nil"/>
              <w:right w:val="nil"/>
            </w:tcBorders>
            <w:shd w:val="clear" w:color="auto" w:fill="auto"/>
            <w:noWrap/>
            <w:vAlign w:val="center"/>
            <w:hideMark/>
          </w:tcPr>
          <w:p w14:paraId="0F2FF8F3"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3E6E2B3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508,014</w:t>
            </w:r>
          </w:p>
        </w:tc>
        <w:tc>
          <w:tcPr>
            <w:tcW w:w="107" w:type="dxa"/>
            <w:gridSpan w:val="2"/>
            <w:tcBorders>
              <w:top w:val="nil"/>
              <w:left w:val="nil"/>
              <w:bottom w:val="nil"/>
              <w:right w:val="nil"/>
            </w:tcBorders>
            <w:shd w:val="clear" w:color="auto" w:fill="auto"/>
            <w:noWrap/>
            <w:vAlign w:val="bottom"/>
            <w:hideMark/>
          </w:tcPr>
          <w:p w14:paraId="237BB106"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5B42EBD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11,148</w:t>
            </w:r>
          </w:p>
        </w:tc>
        <w:tc>
          <w:tcPr>
            <w:tcW w:w="151" w:type="dxa"/>
            <w:gridSpan w:val="2"/>
            <w:tcBorders>
              <w:top w:val="nil"/>
              <w:left w:val="nil"/>
              <w:bottom w:val="nil"/>
              <w:right w:val="nil"/>
            </w:tcBorders>
            <w:shd w:val="clear" w:color="auto" w:fill="auto"/>
            <w:noWrap/>
            <w:vAlign w:val="bottom"/>
            <w:hideMark/>
          </w:tcPr>
          <w:p w14:paraId="315DE3C8"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79F8393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6,755</w:t>
            </w:r>
          </w:p>
        </w:tc>
        <w:tc>
          <w:tcPr>
            <w:tcW w:w="151" w:type="dxa"/>
            <w:gridSpan w:val="2"/>
            <w:tcBorders>
              <w:top w:val="nil"/>
              <w:left w:val="nil"/>
              <w:bottom w:val="nil"/>
              <w:right w:val="nil"/>
            </w:tcBorders>
            <w:shd w:val="clear" w:color="auto" w:fill="auto"/>
            <w:noWrap/>
            <w:vAlign w:val="bottom"/>
            <w:hideMark/>
          </w:tcPr>
          <w:p w14:paraId="42B89ADF"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3F1A426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3,887</w:t>
            </w:r>
          </w:p>
        </w:tc>
        <w:tc>
          <w:tcPr>
            <w:tcW w:w="151" w:type="dxa"/>
            <w:gridSpan w:val="2"/>
            <w:tcBorders>
              <w:top w:val="nil"/>
              <w:left w:val="nil"/>
              <w:bottom w:val="nil"/>
              <w:right w:val="nil"/>
            </w:tcBorders>
            <w:shd w:val="clear" w:color="auto" w:fill="auto"/>
            <w:noWrap/>
            <w:vAlign w:val="bottom"/>
            <w:hideMark/>
          </w:tcPr>
          <w:p w14:paraId="6D71C6F3"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40EA433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653</w:t>
            </w:r>
          </w:p>
        </w:tc>
        <w:tc>
          <w:tcPr>
            <w:tcW w:w="151" w:type="dxa"/>
            <w:gridSpan w:val="2"/>
            <w:tcBorders>
              <w:top w:val="nil"/>
              <w:left w:val="nil"/>
              <w:bottom w:val="nil"/>
              <w:right w:val="nil"/>
            </w:tcBorders>
            <w:shd w:val="clear" w:color="auto" w:fill="auto"/>
            <w:noWrap/>
            <w:vAlign w:val="bottom"/>
            <w:hideMark/>
          </w:tcPr>
          <w:p w14:paraId="7620DD28"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65D13B5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643</w:t>
            </w:r>
          </w:p>
        </w:tc>
        <w:tc>
          <w:tcPr>
            <w:tcW w:w="151" w:type="dxa"/>
            <w:gridSpan w:val="2"/>
            <w:tcBorders>
              <w:top w:val="nil"/>
              <w:left w:val="nil"/>
              <w:bottom w:val="nil"/>
              <w:right w:val="nil"/>
            </w:tcBorders>
            <w:shd w:val="clear" w:color="auto" w:fill="auto"/>
            <w:noWrap/>
            <w:vAlign w:val="bottom"/>
            <w:hideMark/>
          </w:tcPr>
          <w:p w14:paraId="26DF7E76"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7032B4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289</w:t>
            </w:r>
          </w:p>
        </w:tc>
        <w:tc>
          <w:tcPr>
            <w:tcW w:w="151" w:type="dxa"/>
            <w:gridSpan w:val="2"/>
            <w:tcBorders>
              <w:top w:val="nil"/>
              <w:left w:val="nil"/>
              <w:bottom w:val="nil"/>
              <w:right w:val="nil"/>
            </w:tcBorders>
            <w:shd w:val="clear" w:color="auto" w:fill="auto"/>
            <w:noWrap/>
            <w:vAlign w:val="bottom"/>
            <w:hideMark/>
          </w:tcPr>
          <w:p w14:paraId="7F9FA498"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A7A53B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636</w:t>
            </w:r>
          </w:p>
        </w:tc>
        <w:tc>
          <w:tcPr>
            <w:tcW w:w="151" w:type="dxa"/>
            <w:gridSpan w:val="2"/>
            <w:tcBorders>
              <w:top w:val="nil"/>
              <w:left w:val="nil"/>
              <w:bottom w:val="nil"/>
              <w:right w:val="nil"/>
            </w:tcBorders>
            <w:shd w:val="clear" w:color="auto" w:fill="auto"/>
            <w:noWrap/>
            <w:vAlign w:val="bottom"/>
            <w:hideMark/>
          </w:tcPr>
          <w:p w14:paraId="31E9FD3A"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8A475E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938</w:t>
            </w:r>
          </w:p>
        </w:tc>
        <w:tc>
          <w:tcPr>
            <w:tcW w:w="151" w:type="dxa"/>
            <w:gridSpan w:val="2"/>
            <w:tcBorders>
              <w:top w:val="nil"/>
              <w:left w:val="nil"/>
              <w:bottom w:val="nil"/>
              <w:right w:val="nil"/>
            </w:tcBorders>
            <w:shd w:val="clear" w:color="auto" w:fill="auto"/>
            <w:noWrap/>
            <w:vAlign w:val="bottom"/>
            <w:hideMark/>
          </w:tcPr>
          <w:p w14:paraId="584D1FD3"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21CABEF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390</w:t>
            </w:r>
          </w:p>
        </w:tc>
        <w:tc>
          <w:tcPr>
            <w:tcW w:w="151" w:type="dxa"/>
            <w:gridSpan w:val="2"/>
            <w:tcBorders>
              <w:top w:val="nil"/>
              <w:left w:val="nil"/>
              <w:bottom w:val="nil"/>
              <w:right w:val="nil"/>
            </w:tcBorders>
            <w:shd w:val="clear" w:color="auto" w:fill="auto"/>
            <w:noWrap/>
            <w:vAlign w:val="bottom"/>
            <w:hideMark/>
          </w:tcPr>
          <w:p w14:paraId="7A0BDC7E"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416CFC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338</w:t>
            </w:r>
          </w:p>
        </w:tc>
        <w:tc>
          <w:tcPr>
            <w:tcW w:w="151" w:type="dxa"/>
            <w:gridSpan w:val="2"/>
            <w:tcBorders>
              <w:top w:val="nil"/>
              <w:left w:val="nil"/>
              <w:bottom w:val="nil"/>
              <w:right w:val="nil"/>
            </w:tcBorders>
            <w:shd w:val="clear" w:color="auto" w:fill="auto"/>
            <w:noWrap/>
            <w:vAlign w:val="bottom"/>
            <w:hideMark/>
          </w:tcPr>
          <w:p w14:paraId="6A2DBE76"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77F0A56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494</w:t>
            </w:r>
          </w:p>
        </w:tc>
        <w:tc>
          <w:tcPr>
            <w:tcW w:w="151" w:type="dxa"/>
            <w:gridSpan w:val="2"/>
            <w:tcBorders>
              <w:top w:val="nil"/>
              <w:left w:val="nil"/>
              <w:bottom w:val="nil"/>
              <w:right w:val="nil"/>
            </w:tcBorders>
            <w:shd w:val="clear" w:color="auto" w:fill="auto"/>
            <w:noWrap/>
            <w:vAlign w:val="bottom"/>
            <w:hideMark/>
          </w:tcPr>
          <w:p w14:paraId="6606803D"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22728EE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12</w:t>
            </w:r>
          </w:p>
        </w:tc>
      </w:tr>
      <w:tr w:rsidR="00182D5B" w:rsidRPr="00182D5B" w14:paraId="26422F51"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44E8F62A"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Kansas</w:t>
            </w:r>
          </w:p>
        </w:tc>
        <w:tc>
          <w:tcPr>
            <w:tcW w:w="751" w:type="dxa"/>
            <w:gridSpan w:val="2"/>
            <w:tcBorders>
              <w:top w:val="nil"/>
              <w:left w:val="nil"/>
              <w:bottom w:val="nil"/>
              <w:right w:val="nil"/>
            </w:tcBorders>
            <w:shd w:val="clear" w:color="auto" w:fill="auto"/>
            <w:noWrap/>
            <w:vAlign w:val="center"/>
            <w:hideMark/>
          </w:tcPr>
          <w:p w14:paraId="38387F6D"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6A7D4E1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495,884</w:t>
            </w:r>
          </w:p>
        </w:tc>
        <w:tc>
          <w:tcPr>
            <w:tcW w:w="107" w:type="dxa"/>
            <w:gridSpan w:val="2"/>
            <w:tcBorders>
              <w:top w:val="nil"/>
              <w:left w:val="nil"/>
              <w:bottom w:val="nil"/>
              <w:right w:val="nil"/>
            </w:tcBorders>
            <w:shd w:val="clear" w:color="auto" w:fill="auto"/>
            <w:noWrap/>
            <w:vAlign w:val="bottom"/>
            <w:hideMark/>
          </w:tcPr>
          <w:p w14:paraId="6429ABDC"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2DB2F92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10,216</w:t>
            </w:r>
          </w:p>
        </w:tc>
        <w:tc>
          <w:tcPr>
            <w:tcW w:w="151" w:type="dxa"/>
            <w:gridSpan w:val="2"/>
            <w:tcBorders>
              <w:top w:val="nil"/>
              <w:left w:val="nil"/>
              <w:bottom w:val="nil"/>
              <w:right w:val="nil"/>
            </w:tcBorders>
            <w:shd w:val="clear" w:color="auto" w:fill="auto"/>
            <w:noWrap/>
            <w:vAlign w:val="bottom"/>
            <w:hideMark/>
          </w:tcPr>
          <w:p w14:paraId="460D2C07"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025EE0B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6,106</w:t>
            </w:r>
          </w:p>
        </w:tc>
        <w:tc>
          <w:tcPr>
            <w:tcW w:w="151" w:type="dxa"/>
            <w:gridSpan w:val="2"/>
            <w:tcBorders>
              <w:top w:val="nil"/>
              <w:left w:val="nil"/>
              <w:bottom w:val="nil"/>
              <w:right w:val="nil"/>
            </w:tcBorders>
            <w:shd w:val="clear" w:color="auto" w:fill="auto"/>
            <w:noWrap/>
            <w:vAlign w:val="bottom"/>
            <w:hideMark/>
          </w:tcPr>
          <w:p w14:paraId="0CE05E1F"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16878C3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3,614</w:t>
            </w:r>
          </w:p>
        </w:tc>
        <w:tc>
          <w:tcPr>
            <w:tcW w:w="151" w:type="dxa"/>
            <w:gridSpan w:val="2"/>
            <w:tcBorders>
              <w:top w:val="nil"/>
              <w:left w:val="nil"/>
              <w:bottom w:val="nil"/>
              <w:right w:val="nil"/>
            </w:tcBorders>
            <w:shd w:val="clear" w:color="auto" w:fill="auto"/>
            <w:noWrap/>
            <w:vAlign w:val="bottom"/>
            <w:hideMark/>
          </w:tcPr>
          <w:p w14:paraId="691B6A0B"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5BC028E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641</w:t>
            </w:r>
          </w:p>
        </w:tc>
        <w:tc>
          <w:tcPr>
            <w:tcW w:w="151" w:type="dxa"/>
            <w:gridSpan w:val="2"/>
            <w:tcBorders>
              <w:top w:val="nil"/>
              <w:left w:val="nil"/>
              <w:bottom w:val="nil"/>
              <w:right w:val="nil"/>
            </w:tcBorders>
            <w:shd w:val="clear" w:color="auto" w:fill="auto"/>
            <w:noWrap/>
            <w:vAlign w:val="bottom"/>
            <w:hideMark/>
          </w:tcPr>
          <w:p w14:paraId="75EE4D01"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520D21D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426</w:t>
            </w:r>
          </w:p>
        </w:tc>
        <w:tc>
          <w:tcPr>
            <w:tcW w:w="151" w:type="dxa"/>
            <w:gridSpan w:val="2"/>
            <w:tcBorders>
              <w:top w:val="nil"/>
              <w:left w:val="nil"/>
              <w:bottom w:val="nil"/>
              <w:right w:val="nil"/>
            </w:tcBorders>
            <w:shd w:val="clear" w:color="auto" w:fill="auto"/>
            <w:noWrap/>
            <w:vAlign w:val="bottom"/>
            <w:hideMark/>
          </w:tcPr>
          <w:p w14:paraId="5CD70B8B"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0E2AB5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286</w:t>
            </w:r>
          </w:p>
        </w:tc>
        <w:tc>
          <w:tcPr>
            <w:tcW w:w="151" w:type="dxa"/>
            <w:gridSpan w:val="2"/>
            <w:tcBorders>
              <w:top w:val="nil"/>
              <w:left w:val="nil"/>
              <w:bottom w:val="nil"/>
              <w:right w:val="nil"/>
            </w:tcBorders>
            <w:shd w:val="clear" w:color="auto" w:fill="auto"/>
            <w:noWrap/>
            <w:vAlign w:val="bottom"/>
            <w:hideMark/>
          </w:tcPr>
          <w:p w14:paraId="52D2F168"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183F85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593</w:t>
            </w:r>
          </w:p>
        </w:tc>
        <w:tc>
          <w:tcPr>
            <w:tcW w:w="151" w:type="dxa"/>
            <w:gridSpan w:val="2"/>
            <w:tcBorders>
              <w:top w:val="nil"/>
              <w:left w:val="nil"/>
              <w:bottom w:val="nil"/>
              <w:right w:val="nil"/>
            </w:tcBorders>
            <w:shd w:val="clear" w:color="auto" w:fill="auto"/>
            <w:noWrap/>
            <w:vAlign w:val="bottom"/>
            <w:hideMark/>
          </w:tcPr>
          <w:p w14:paraId="3EDB58CE"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FEAB4F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990</w:t>
            </w:r>
          </w:p>
        </w:tc>
        <w:tc>
          <w:tcPr>
            <w:tcW w:w="151" w:type="dxa"/>
            <w:gridSpan w:val="2"/>
            <w:tcBorders>
              <w:top w:val="nil"/>
              <w:left w:val="nil"/>
              <w:bottom w:val="nil"/>
              <w:right w:val="nil"/>
            </w:tcBorders>
            <w:shd w:val="clear" w:color="auto" w:fill="auto"/>
            <w:noWrap/>
            <w:vAlign w:val="bottom"/>
            <w:hideMark/>
          </w:tcPr>
          <w:p w14:paraId="6A2C929C"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4B015DB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406</w:t>
            </w:r>
          </w:p>
        </w:tc>
        <w:tc>
          <w:tcPr>
            <w:tcW w:w="151" w:type="dxa"/>
            <w:gridSpan w:val="2"/>
            <w:tcBorders>
              <w:top w:val="nil"/>
              <w:left w:val="nil"/>
              <w:bottom w:val="nil"/>
              <w:right w:val="nil"/>
            </w:tcBorders>
            <w:shd w:val="clear" w:color="auto" w:fill="auto"/>
            <w:noWrap/>
            <w:vAlign w:val="bottom"/>
            <w:hideMark/>
          </w:tcPr>
          <w:p w14:paraId="0E73FBD0"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29009F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273</w:t>
            </w:r>
          </w:p>
        </w:tc>
        <w:tc>
          <w:tcPr>
            <w:tcW w:w="151" w:type="dxa"/>
            <w:gridSpan w:val="2"/>
            <w:tcBorders>
              <w:top w:val="nil"/>
              <w:left w:val="nil"/>
              <w:bottom w:val="nil"/>
              <w:right w:val="nil"/>
            </w:tcBorders>
            <w:shd w:val="clear" w:color="auto" w:fill="auto"/>
            <w:noWrap/>
            <w:vAlign w:val="bottom"/>
            <w:hideMark/>
          </w:tcPr>
          <w:p w14:paraId="3ADC2E4A"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BE89EA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496</w:t>
            </w:r>
          </w:p>
        </w:tc>
        <w:tc>
          <w:tcPr>
            <w:tcW w:w="151" w:type="dxa"/>
            <w:gridSpan w:val="2"/>
            <w:tcBorders>
              <w:top w:val="nil"/>
              <w:left w:val="nil"/>
              <w:bottom w:val="nil"/>
              <w:right w:val="nil"/>
            </w:tcBorders>
            <w:shd w:val="clear" w:color="auto" w:fill="auto"/>
            <w:noWrap/>
            <w:vAlign w:val="bottom"/>
            <w:hideMark/>
          </w:tcPr>
          <w:p w14:paraId="161A66D9"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0DE85CF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58641331"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541DFEE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Kentucky</w:t>
            </w:r>
          </w:p>
        </w:tc>
        <w:tc>
          <w:tcPr>
            <w:tcW w:w="751" w:type="dxa"/>
            <w:gridSpan w:val="2"/>
            <w:tcBorders>
              <w:top w:val="nil"/>
              <w:left w:val="nil"/>
              <w:bottom w:val="nil"/>
              <w:right w:val="nil"/>
            </w:tcBorders>
            <w:shd w:val="clear" w:color="auto" w:fill="auto"/>
            <w:noWrap/>
            <w:vAlign w:val="center"/>
            <w:hideMark/>
          </w:tcPr>
          <w:p w14:paraId="1DC7F062"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1A5D8FA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686,598</w:t>
            </w:r>
          </w:p>
        </w:tc>
        <w:tc>
          <w:tcPr>
            <w:tcW w:w="107" w:type="dxa"/>
            <w:gridSpan w:val="2"/>
            <w:tcBorders>
              <w:top w:val="nil"/>
              <w:left w:val="nil"/>
              <w:bottom w:val="nil"/>
              <w:right w:val="nil"/>
            </w:tcBorders>
            <w:shd w:val="clear" w:color="auto" w:fill="auto"/>
            <w:noWrap/>
            <w:vAlign w:val="bottom"/>
            <w:hideMark/>
          </w:tcPr>
          <w:p w14:paraId="125BFDE4"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6E27C49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9,831</w:t>
            </w:r>
          </w:p>
        </w:tc>
        <w:tc>
          <w:tcPr>
            <w:tcW w:w="151" w:type="dxa"/>
            <w:gridSpan w:val="2"/>
            <w:tcBorders>
              <w:top w:val="nil"/>
              <w:left w:val="nil"/>
              <w:bottom w:val="nil"/>
              <w:right w:val="nil"/>
            </w:tcBorders>
            <w:shd w:val="clear" w:color="auto" w:fill="auto"/>
            <w:noWrap/>
            <w:vAlign w:val="bottom"/>
            <w:hideMark/>
          </w:tcPr>
          <w:p w14:paraId="06AE51AB"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687FBB3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5,694</w:t>
            </w:r>
          </w:p>
        </w:tc>
        <w:tc>
          <w:tcPr>
            <w:tcW w:w="151" w:type="dxa"/>
            <w:gridSpan w:val="2"/>
            <w:tcBorders>
              <w:top w:val="nil"/>
              <w:left w:val="nil"/>
              <w:bottom w:val="nil"/>
              <w:right w:val="nil"/>
            </w:tcBorders>
            <w:shd w:val="clear" w:color="auto" w:fill="auto"/>
            <w:noWrap/>
            <w:vAlign w:val="bottom"/>
            <w:hideMark/>
          </w:tcPr>
          <w:p w14:paraId="073D8892"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5EACF1E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3,493</w:t>
            </w:r>
          </w:p>
        </w:tc>
        <w:tc>
          <w:tcPr>
            <w:tcW w:w="151" w:type="dxa"/>
            <w:gridSpan w:val="2"/>
            <w:tcBorders>
              <w:top w:val="nil"/>
              <w:left w:val="nil"/>
              <w:bottom w:val="nil"/>
              <w:right w:val="nil"/>
            </w:tcBorders>
            <w:shd w:val="clear" w:color="auto" w:fill="auto"/>
            <w:noWrap/>
            <w:vAlign w:val="bottom"/>
            <w:hideMark/>
          </w:tcPr>
          <w:p w14:paraId="2BC7F7FE"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3181880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474</w:t>
            </w:r>
          </w:p>
        </w:tc>
        <w:tc>
          <w:tcPr>
            <w:tcW w:w="151" w:type="dxa"/>
            <w:gridSpan w:val="2"/>
            <w:tcBorders>
              <w:top w:val="nil"/>
              <w:left w:val="nil"/>
              <w:bottom w:val="nil"/>
              <w:right w:val="nil"/>
            </w:tcBorders>
            <w:shd w:val="clear" w:color="auto" w:fill="auto"/>
            <w:noWrap/>
            <w:vAlign w:val="bottom"/>
            <w:hideMark/>
          </w:tcPr>
          <w:p w14:paraId="514CCD62"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0A701C1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542</w:t>
            </w:r>
          </w:p>
        </w:tc>
        <w:tc>
          <w:tcPr>
            <w:tcW w:w="151" w:type="dxa"/>
            <w:gridSpan w:val="2"/>
            <w:tcBorders>
              <w:top w:val="nil"/>
              <w:left w:val="nil"/>
              <w:bottom w:val="nil"/>
              <w:right w:val="nil"/>
            </w:tcBorders>
            <w:shd w:val="clear" w:color="auto" w:fill="auto"/>
            <w:noWrap/>
            <w:vAlign w:val="bottom"/>
            <w:hideMark/>
          </w:tcPr>
          <w:p w14:paraId="09F18E7F"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2F45B3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226</w:t>
            </w:r>
          </w:p>
        </w:tc>
        <w:tc>
          <w:tcPr>
            <w:tcW w:w="151" w:type="dxa"/>
            <w:gridSpan w:val="2"/>
            <w:tcBorders>
              <w:top w:val="nil"/>
              <w:left w:val="nil"/>
              <w:bottom w:val="nil"/>
              <w:right w:val="nil"/>
            </w:tcBorders>
            <w:shd w:val="clear" w:color="auto" w:fill="auto"/>
            <w:noWrap/>
            <w:vAlign w:val="bottom"/>
            <w:hideMark/>
          </w:tcPr>
          <w:p w14:paraId="435BB527"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0417C2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573</w:t>
            </w:r>
          </w:p>
        </w:tc>
        <w:tc>
          <w:tcPr>
            <w:tcW w:w="151" w:type="dxa"/>
            <w:gridSpan w:val="2"/>
            <w:tcBorders>
              <w:top w:val="nil"/>
              <w:left w:val="nil"/>
              <w:bottom w:val="nil"/>
              <w:right w:val="nil"/>
            </w:tcBorders>
            <w:shd w:val="clear" w:color="auto" w:fill="auto"/>
            <w:noWrap/>
            <w:vAlign w:val="bottom"/>
            <w:hideMark/>
          </w:tcPr>
          <w:p w14:paraId="5B44959F"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12CCA1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866</w:t>
            </w:r>
          </w:p>
        </w:tc>
        <w:tc>
          <w:tcPr>
            <w:tcW w:w="151" w:type="dxa"/>
            <w:gridSpan w:val="2"/>
            <w:tcBorders>
              <w:top w:val="nil"/>
              <w:left w:val="nil"/>
              <w:bottom w:val="nil"/>
              <w:right w:val="nil"/>
            </w:tcBorders>
            <w:shd w:val="clear" w:color="auto" w:fill="auto"/>
            <w:noWrap/>
            <w:vAlign w:val="bottom"/>
            <w:hideMark/>
          </w:tcPr>
          <w:p w14:paraId="5E524360"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14EFA48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554</w:t>
            </w:r>
          </w:p>
        </w:tc>
        <w:tc>
          <w:tcPr>
            <w:tcW w:w="151" w:type="dxa"/>
            <w:gridSpan w:val="2"/>
            <w:tcBorders>
              <w:top w:val="nil"/>
              <w:left w:val="nil"/>
              <w:bottom w:val="nil"/>
              <w:right w:val="nil"/>
            </w:tcBorders>
            <w:shd w:val="clear" w:color="auto" w:fill="auto"/>
            <w:noWrap/>
            <w:vAlign w:val="bottom"/>
            <w:hideMark/>
          </w:tcPr>
          <w:p w14:paraId="4886882F"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C234A1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259</w:t>
            </w:r>
          </w:p>
        </w:tc>
        <w:tc>
          <w:tcPr>
            <w:tcW w:w="151" w:type="dxa"/>
            <w:gridSpan w:val="2"/>
            <w:tcBorders>
              <w:top w:val="nil"/>
              <w:left w:val="nil"/>
              <w:bottom w:val="nil"/>
              <w:right w:val="nil"/>
            </w:tcBorders>
            <w:shd w:val="clear" w:color="auto" w:fill="auto"/>
            <w:noWrap/>
            <w:vAlign w:val="bottom"/>
            <w:hideMark/>
          </w:tcPr>
          <w:p w14:paraId="20DD4399"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376FAC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618</w:t>
            </w:r>
          </w:p>
        </w:tc>
        <w:tc>
          <w:tcPr>
            <w:tcW w:w="151" w:type="dxa"/>
            <w:gridSpan w:val="2"/>
            <w:tcBorders>
              <w:top w:val="nil"/>
              <w:left w:val="nil"/>
              <w:bottom w:val="nil"/>
              <w:right w:val="nil"/>
            </w:tcBorders>
            <w:shd w:val="clear" w:color="auto" w:fill="auto"/>
            <w:noWrap/>
            <w:vAlign w:val="bottom"/>
            <w:hideMark/>
          </w:tcPr>
          <w:p w14:paraId="667EA477"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237847B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25</w:t>
            </w:r>
          </w:p>
        </w:tc>
      </w:tr>
      <w:tr w:rsidR="00182D5B" w:rsidRPr="00182D5B" w14:paraId="5841FDB5"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1241253B"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Louisiana</w:t>
            </w:r>
          </w:p>
        </w:tc>
        <w:tc>
          <w:tcPr>
            <w:tcW w:w="751" w:type="dxa"/>
            <w:gridSpan w:val="2"/>
            <w:tcBorders>
              <w:top w:val="nil"/>
              <w:left w:val="nil"/>
              <w:bottom w:val="nil"/>
              <w:right w:val="nil"/>
            </w:tcBorders>
            <w:shd w:val="clear" w:color="auto" w:fill="auto"/>
            <w:noWrap/>
            <w:vAlign w:val="center"/>
            <w:hideMark/>
          </w:tcPr>
          <w:p w14:paraId="683E0785"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2EB3774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718,711</w:t>
            </w:r>
          </w:p>
        </w:tc>
        <w:tc>
          <w:tcPr>
            <w:tcW w:w="107" w:type="dxa"/>
            <w:gridSpan w:val="2"/>
            <w:tcBorders>
              <w:top w:val="nil"/>
              <w:left w:val="nil"/>
              <w:bottom w:val="nil"/>
              <w:right w:val="nil"/>
            </w:tcBorders>
            <w:shd w:val="clear" w:color="auto" w:fill="auto"/>
            <w:noWrap/>
            <w:vAlign w:val="bottom"/>
            <w:hideMark/>
          </w:tcPr>
          <w:p w14:paraId="35F378DE"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5870BE9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11,169</w:t>
            </w:r>
          </w:p>
        </w:tc>
        <w:tc>
          <w:tcPr>
            <w:tcW w:w="151" w:type="dxa"/>
            <w:gridSpan w:val="2"/>
            <w:tcBorders>
              <w:top w:val="nil"/>
              <w:left w:val="nil"/>
              <w:bottom w:val="nil"/>
              <w:right w:val="nil"/>
            </w:tcBorders>
            <w:shd w:val="clear" w:color="auto" w:fill="auto"/>
            <w:noWrap/>
            <w:vAlign w:val="bottom"/>
            <w:hideMark/>
          </w:tcPr>
          <w:p w14:paraId="784C1D1D"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14:paraId="1B05CA3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6,287</w:t>
            </w:r>
          </w:p>
        </w:tc>
        <w:tc>
          <w:tcPr>
            <w:tcW w:w="151" w:type="dxa"/>
            <w:gridSpan w:val="2"/>
            <w:tcBorders>
              <w:top w:val="nil"/>
              <w:left w:val="nil"/>
              <w:bottom w:val="nil"/>
              <w:right w:val="nil"/>
            </w:tcBorders>
            <w:shd w:val="clear" w:color="auto" w:fill="auto"/>
            <w:noWrap/>
            <w:vAlign w:val="bottom"/>
            <w:hideMark/>
          </w:tcPr>
          <w:p w14:paraId="482B4A0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3FC3517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4,275</w:t>
            </w:r>
          </w:p>
        </w:tc>
        <w:tc>
          <w:tcPr>
            <w:tcW w:w="151" w:type="dxa"/>
            <w:gridSpan w:val="2"/>
            <w:tcBorders>
              <w:top w:val="nil"/>
              <w:left w:val="nil"/>
              <w:bottom w:val="nil"/>
              <w:right w:val="nil"/>
            </w:tcBorders>
            <w:shd w:val="clear" w:color="auto" w:fill="auto"/>
            <w:noWrap/>
            <w:vAlign w:val="bottom"/>
            <w:hideMark/>
          </w:tcPr>
          <w:p w14:paraId="4319568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3E18CB5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674</w:t>
            </w:r>
          </w:p>
        </w:tc>
        <w:tc>
          <w:tcPr>
            <w:tcW w:w="151" w:type="dxa"/>
            <w:gridSpan w:val="2"/>
            <w:tcBorders>
              <w:top w:val="nil"/>
              <w:left w:val="nil"/>
              <w:bottom w:val="nil"/>
              <w:right w:val="nil"/>
            </w:tcBorders>
            <w:shd w:val="clear" w:color="auto" w:fill="auto"/>
            <w:noWrap/>
            <w:vAlign w:val="bottom"/>
            <w:hideMark/>
          </w:tcPr>
          <w:p w14:paraId="583D83B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4AF3361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566</w:t>
            </w:r>
          </w:p>
        </w:tc>
        <w:tc>
          <w:tcPr>
            <w:tcW w:w="151" w:type="dxa"/>
            <w:gridSpan w:val="2"/>
            <w:tcBorders>
              <w:top w:val="nil"/>
              <w:left w:val="nil"/>
              <w:bottom w:val="nil"/>
              <w:right w:val="nil"/>
            </w:tcBorders>
            <w:shd w:val="clear" w:color="auto" w:fill="auto"/>
            <w:noWrap/>
            <w:vAlign w:val="bottom"/>
            <w:hideMark/>
          </w:tcPr>
          <w:p w14:paraId="6F6FAB3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2A0804B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326</w:t>
            </w:r>
          </w:p>
        </w:tc>
        <w:tc>
          <w:tcPr>
            <w:tcW w:w="151" w:type="dxa"/>
            <w:gridSpan w:val="2"/>
            <w:tcBorders>
              <w:top w:val="nil"/>
              <w:left w:val="nil"/>
              <w:bottom w:val="nil"/>
              <w:right w:val="nil"/>
            </w:tcBorders>
            <w:shd w:val="clear" w:color="auto" w:fill="auto"/>
            <w:noWrap/>
            <w:vAlign w:val="bottom"/>
            <w:hideMark/>
          </w:tcPr>
          <w:p w14:paraId="10A8DEA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3971A8A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707</w:t>
            </w:r>
          </w:p>
        </w:tc>
        <w:tc>
          <w:tcPr>
            <w:tcW w:w="151" w:type="dxa"/>
            <w:gridSpan w:val="2"/>
            <w:tcBorders>
              <w:top w:val="nil"/>
              <w:left w:val="nil"/>
              <w:bottom w:val="nil"/>
              <w:right w:val="nil"/>
            </w:tcBorders>
            <w:shd w:val="clear" w:color="auto" w:fill="auto"/>
            <w:noWrap/>
            <w:vAlign w:val="bottom"/>
            <w:hideMark/>
          </w:tcPr>
          <w:p w14:paraId="585F99D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669D5CB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1,037</w:t>
            </w:r>
          </w:p>
        </w:tc>
        <w:tc>
          <w:tcPr>
            <w:tcW w:w="151" w:type="dxa"/>
            <w:gridSpan w:val="2"/>
            <w:tcBorders>
              <w:top w:val="nil"/>
              <w:left w:val="nil"/>
              <w:bottom w:val="nil"/>
              <w:right w:val="nil"/>
            </w:tcBorders>
            <w:shd w:val="clear" w:color="auto" w:fill="auto"/>
            <w:noWrap/>
            <w:vAlign w:val="bottom"/>
            <w:hideMark/>
          </w:tcPr>
          <w:p w14:paraId="3DF9C3C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31D7613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636</w:t>
            </w:r>
          </w:p>
        </w:tc>
        <w:tc>
          <w:tcPr>
            <w:tcW w:w="151" w:type="dxa"/>
            <w:gridSpan w:val="2"/>
            <w:tcBorders>
              <w:top w:val="nil"/>
              <w:left w:val="nil"/>
              <w:bottom w:val="nil"/>
              <w:right w:val="nil"/>
            </w:tcBorders>
            <w:shd w:val="clear" w:color="auto" w:fill="auto"/>
            <w:noWrap/>
            <w:vAlign w:val="bottom"/>
            <w:hideMark/>
          </w:tcPr>
          <w:p w14:paraId="2EBA156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33D3419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328</w:t>
            </w:r>
          </w:p>
        </w:tc>
        <w:tc>
          <w:tcPr>
            <w:tcW w:w="151" w:type="dxa"/>
            <w:gridSpan w:val="2"/>
            <w:tcBorders>
              <w:top w:val="nil"/>
              <w:left w:val="nil"/>
              <w:bottom w:val="nil"/>
              <w:right w:val="nil"/>
            </w:tcBorders>
            <w:shd w:val="clear" w:color="auto" w:fill="auto"/>
            <w:noWrap/>
            <w:vAlign w:val="bottom"/>
            <w:hideMark/>
          </w:tcPr>
          <w:p w14:paraId="4A883AC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67431CC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607</w:t>
            </w:r>
          </w:p>
        </w:tc>
        <w:tc>
          <w:tcPr>
            <w:tcW w:w="151" w:type="dxa"/>
            <w:gridSpan w:val="2"/>
            <w:tcBorders>
              <w:top w:val="nil"/>
              <w:left w:val="nil"/>
              <w:bottom w:val="nil"/>
              <w:right w:val="nil"/>
            </w:tcBorders>
            <w:shd w:val="clear" w:color="auto" w:fill="auto"/>
            <w:noWrap/>
            <w:vAlign w:val="bottom"/>
            <w:hideMark/>
          </w:tcPr>
          <w:p w14:paraId="14B52677"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049160F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w:t>
            </w:r>
          </w:p>
        </w:tc>
      </w:tr>
      <w:tr w:rsidR="00182D5B" w:rsidRPr="00182D5B" w14:paraId="3DA2D881"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76AEED0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Maine</w:t>
            </w:r>
          </w:p>
        </w:tc>
        <w:tc>
          <w:tcPr>
            <w:tcW w:w="751" w:type="dxa"/>
            <w:gridSpan w:val="2"/>
            <w:tcBorders>
              <w:top w:val="nil"/>
              <w:left w:val="nil"/>
              <w:bottom w:val="nil"/>
              <w:right w:val="nil"/>
            </w:tcBorders>
            <w:shd w:val="clear" w:color="auto" w:fill="auto"/>
            <w:noWrap/>
            <w:vAlign w:val="center"/>
            <w:hideMark/>
          </w:tcPr>
          <w:p w14:paraId="2FC740EA"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0A122D1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181,613</w:t>
            </w:r>
          </w:p>
        </w:tc>
        <w:tc>
          <w:tcPr>
            <w:tcW w:w="107" w:type="dxa"/>
            <w:gridSpan w:val="2"/>
            <w:tcBorders>
              <w:top w:val="nil"/>
              <w:left w:val="nil"/>
              <w:bottom w:val="nil"/>
              <w:right w:val="nil"/>
            </w:tcBorders>
            <w:shd w:val="clear" w:color="auto" w:fill="auto"/>
            <w:noWrap/>
            <w:vAlign w:val="bottom"/>
            <w:hideMark/>
          </w:tcPr>
          <w:p w14:paraId="7658D49F"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48E1CEF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14,202</w:t>
            </w:r>
          </w:p>
        </w:tc>
        <w:tc>
          <w:tcPr>
            <w:tcW w:w="151" w:type="dxa"/>
            <w:gridSpan w:val="2"/>
            <w:tcBorders>
              <w:top w:val="nil"/>
              <w:left w:val="nil"/>
              <w:bottom w:val="nil"/>
              <w:right w:val="nil"/>
            </w:tcBorders>
            <w:shd w:val="clear" w:color="auto" w:fill="auto"/>
            <w:noWrap/>
            <w:vAlign w:val="bottom"/>
            <w:hideMark/>
          </w:tcPr>
          <w:p w14:paraId="19CE0000"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0EE2B5C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8,349</w:t>
            </w:r>
          </w:p>
        </w:tc>
        <w:tc>
          <w:tcPr>
            <w:tcW w:w="151" w:type="dxa"/>
            <w:gridSpan w:val="2"/>
            <w:tcBorders>
              <w:top w:val="nil"/>
              <w:left w:val="nil"/>
              <w:bottom w:val="nil"/>
              <w:right w:val="nil"/>
            </w:tcBorders>
            <w:shd w:val="clear" w:color="auto" w:fill="auto"/>
            <w:noWrap/>
            <w:vAlign w:val="bottom"/>
            <w:hideMark/>
          </w:tcPr>
          <w:p w14:paraId="2A653CFC"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08E15C4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5,267</w:t>
            </w:r>
          </w:p>
        </w:tc>
        <w:tc>
          <w:tcPr>
            <w:tcW w:w="151" w:type="dxa"/>
            <w:gridSpan w:val="2"/>
            <w:tcBorders>
              <w:top w:val="nil"/>
              <w:left w:val="nil"/>
              <w:bottom w:val="nil"/>
              <w:right w:val="nil"/>
            </w:tcBorders>
            <w:shd w:val="clear" w:color="auto" w:fill="auto"/>
            <w:noWrap/>
            <w:vAlign w:val="bottom"/>
            <w:hideMark/>
          </w:tcPr>
          <w:p w14:paraId="489DC345"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6758FFB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965</w:t>
            </w:r>
          </w:p>
        </w:tc>
        <w:tc>
          <w:tcPr>
            <w:tcW w:w="151" w:type="dxa"/>
            <w:gridSpan w:val="2"/>
            <w:tcBorders>
              <w:top w:val="nil"/>
              <w:left w:val="nil"/>
              <w:bottom w:val="nil"/>
              <w:right w:val="nil"/>
            </w:tcBorders>
            <w:shd w:val="clear" w:color="auto" w:fill="auto"/>
            <w:noWrap/>
            <w:vAlign w:val="bottom"/>
            <w:hideMark/>
          </w:tcPr>
          <w:p w14:paraId="5C57CF0C"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2FAEF3F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750</w:t>
            </w:r>
          </w:p>
        </w:tc>
        <w:tc>
          <w:tcPr>
            <w:tcW w:w="151" w:type="dxa"/>
            <w:gridSpan w:val="2"/>
            <w:tcBorders>
              <w:top w:val="nil"/>
              <w:left w:val="nil"/>
              <w:bottom w:val="nil"/>
              <w:right w:val="nil"/>
            </w:tcBorders>
            <w:shd w:val="clear" w:color="auto" w:fill="auto"/>
            <w:noWrap/>
            <w:vAlign w:val="bottom"/>
            <w:hideMark/>
          </w:tcPr>
          <w:p w14:paraId="65D17D07"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0B667E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475</w:t>
            </w:r>
          </w:p>
        </w:tc>
        <w:tc>
          <w:tcPr>
            <w:tcW w:w="151" w:type="dxa"/>
            <w:gridSpan w:val="2"/>
            <w:tcBorders>
              <w:top w:val="nil"/>
              <w:left w:val="nil"/>
              <w:bottom w:val="nil"/>
              <w:right w:val="nil"/>
            </w:tcBorders>
            <w:shd w:val="clear" w:color="auto" w:fill="auto"/>
            <w:noWrap/>
            <w:vAlign w:val="bottom"/>
            <w:hideMark/>
          </w:tcPr>
          <w:p w14:paraId="60BC29FB"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DA37D1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753</w:t>
            </w:r>
          </w:p>
        </w:tc>
        <w:tc>
          <w:tcPr>
            <w:tcW w:w="151" w:type="dxa"/>
            <w:gridSpan w:val="2"/>
            <w:tcBorders>
              <w:top w:val="nil"/>
              <w:left w:val="nil"/>
              <w:bottom w:val="nil"/>
              <w:right w:val="nil"/>
            </w:tcBorders>
            <w:shd w:val="clear" w:color="auto" w:fill="auto"/>
            <w:noWrap/>
            <w:vAlign w:val="bottom"/>
            <w:hideMark/>
          </w:tcPr>
          <w:p w14:paraId="7401CAD1"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03CEA55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1,439</w:t>
            </w:r>
          </w:p>
        </w:tc>
        <w:tc>
          <w:tcPr>
            <w:tcW w:w="151" w:type="dxa"/>
            <w:gridSpan w:val="2"/>
            <w:tcBorders>
              <w:top w:val="nil"/>
              <w:left w:val="nil"/>
              <w:bottom w:val="nil"/>
              <w:right w:val="nil"/>
            </w:tcBorders>
            <w:shd w:val="clear" w:color="auto" w:fill="auto"/>
            <w:noWrap/>
            <w:vAlign w:val="bottom"/>
            <w:hideMark/>
          </w:tcPr>
          <w:p w14:paraId="29AAE14A"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1B919B1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700</w:t>
            </w:r>
          </w:p>
        </w:tc>
        <w:tc>
          <w:tcPr>
            <w:tcW w:w="151" w:type="dxa"/>
            <w:gridSpan w:val="2"/>
            <w:tcBorders>
              <w:top w:val="nil"/>
              <w:left w:val="nil"/>
              <w:bottom w:val="nil"/>
              <w:right w:val="nil"/>
            </w:tcBorders>
            <w:shd w:val="clear" w:color="auto" w:fill="auto"/>
            <w:noWrap/>
            <w:vAlign w:val="bottom"/>
            <w:hideMark/>
          </w:tcPr>
          <w:p w14:paraId="3BF6A415"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001895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186</w:t>
            </w:r>
          </w:p>
        </w:tc>
        <w:tc>
          <w:tcPr>
            <w:tcW w:w="151" w:type="dxa"/>
            <w:gridSpan w:val="2"/>
            <w:tcBorders>
              <w:top w:val="nil"/>
              <w:left w:val="nil"/>
              <w:bottom w:val="nil"/>
              <w:right w:val="nil"/>
            </w:tcBorders>
            <w:shd w:val="clear" w:color="auto" w:fill="auto"/>
            <w:noWrap/>
            <w:vAlign w:val="bottom"/>
            <w:hideMark/>
          </w:tcPr>
          <w:p w14:paraId="55FF25B9"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85716D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584</w:t>
            </w:r>
          </w:p>
        </w:tc>
        <w:tc>
          <w:tcPr>
            <w:tcW w:w="151" w:type="dxa"/>
            <w:gridSpan w:val="2"/>
            <w:tcBorders>
              <w:top w:val="nil"/>
              <w:left w:val="nil"/>
              <w:bottom w:val="nil"/>
              <w:right w:val="nil"/>
            </w:tcBorders>
            <w:shd w:val="clear" w:color="auto" w:fill="auto"/>
            <w:noWrap/>
            <w:vAlign w:val="bottom"/>
            <w:hideMark/>
          </w:tcPr>
          <w:p w14:paraId="00149F70"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323530E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w:t>
            </w:r>
          </w:p>
        </w:tc>
      </w:tr>
      <w:tr w:rsidR="00182D5B" w:rsidRPr="00182D5B" w14:paraId="37F63E14" w14:textId="77777777" w:rsidTr="00233F15">
        <w:trPr>
          <w:gridBefore w:val="1"/>
          <w:wBefore w:w="90" w:type="dxa"/>
          <w:trHeight w:val="60"/>
        </w:trPr>
        <w:tc>
          <w:tcPr>
            <w:tcW w:w="753" w:type="dxa"/>
            <w:tcBorders>
              <w:top w:val="nil"/>
              <w:left w:val="nil"/>
              <w:bottom w:val="nil"/>
              <w:right w:val="nil"/>
            </w:tcBorders>
            <w:shd w:val="clear" w:color="auto" w:fill="auto"/>
            <w:noWrap/>
            <w:vAlign w:val="center"/>
            <w:hideMark/>
          </w:tcPr>
          <w:p w14:paraId="2B589D43" w14:textId="77777777" w:rsidR="00182D5B" w:rsidRPr="00182D5B" w:rsidRDefault="00182D5B" w:rsidP="00182D5B">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14:paraId="0195E95D" w14:textId="77777777" w:rsidR="00182D5B" w:rsidRPr="00182D5B" w:rsidRDefault="00182D5B" w:rsidP="00182D5B">
            <w:pPr>
              <w:rPr>
                <w:spacing w:val="-4"/>
                <w:sz w:val="16"/>
                <w:szCs w:val="16"/>
              </w:rPr>
            </w:pPr>
          </w:p>
        </w:tc>
        <w:tc>
          <w:tcPr>
            <w:tcW w:w="1075" w:type="dxa"/>
            <w:gridSpan w:val="2"/>
            <w:tcBorders>
              <w:top w:val="nil"/>
              <w:left w:val="nil"/>
              <w:bottom w:val="nil"/>
              <w:right w:val="nil"/>
            </w:tcBorders>
            <w:shd w:val="clear" w:color="auto" w:fill="auto"/>
            <w:noWrap/>
            <w:vAlign w:val="bottom"/>
            <w:hideMark/>
          </w:tcPr>
          <w:p w14:paraId="6F2635FA" w14:textId="77777777" w:rsidR="00182D5B" w:rsidRPr="00182D5B" w:rsidRDefault="00182D5B" w:rsidP="00182D5B">
            <w:pPr>
              <w:rPr>
                <w:spacing w:val="-4"/>
                <w:sz w:val="16"/>
                <w:szCs w:val="16"/>
              </w:rPr>
            </w:pPr>
          </w:p>
        </w:tc>
        <w:tc>
          <w:tcPr>
            <w:tcW w:w="107" w:type="dxa"/>
            <w:gridSpan w:val="2"/>
            <w:tcBorders>
              <w:top w:val="nil"/>
              <w:left w:val="nil"/>
              <w:bottom w:val="nil"/>
              <w:right w:val="nil"/>
            </w:tcBorders>
            <w:shd w:val="clear" w:color="auto" w:fill="auto"/>
            <w:noWrap/>
            <w:vAlign w:val="bottom"/>
            <w:hideMark/>
          </w:tcPr>
          <w:p w14:paraId="27F1A392" w14:textId="77777777" w:rsidR="00182D5B" w:rsidRPr="00182D5B" w:rsidRDefault="00182D5B" w:rsidP="00182D5B">
            <w:pPr>
              <w:rPr>
                <w:spacing w:val="-4"/>
                <w:sz w:val="16"/>
                <w:szCs w:val="16"/>
              </w:rPr>
            </w:pPr>
          </w:p>
        </w:tc>
        <w:tc>
          <w:tcPr>
            <w:tcW w:w="838" w:type="dxa"/>
            <w:gridSpan w:val="2"/>
            <w:tcBorders>
              <w:top w:val="nil"/>
              <w:left w:val="nil"/>
              <w:bottom w:val="nil"/>
              <w:right w:val="nil"/>
            </w:tcBorders>
            <w:shd w:val="clear" w:color="auto" w:fill="auto"/>
            <w:noWrap/>
            <w:vAlign w:val="bottom"/>
            <w:hideMark/>
          </w:tcPr>
          <w:p w14:paraId="7C1CDEB1"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A983784" w14:textId="77777777" w:rsidR="00182D5B" w:rsidRPr="00182D5B" w:rsidRDefault="00182D5B" w:rsidP="00182D5B">
            <w:pPr>
              <w:rPr>
                <w:spacing w:val="-4"/>
                <w:sz w:val="16"/>
                <w:szCs w:val="16"/>
              </w:rPr>
            </w:pPr>
          </w:p>
        </w:tc>
        <w:tc>
          <w:tcPr>
            <w:tcW w:w="860" w:type="dxa"/>
            <w:gridSpan w:val="2"/>
            <w:tcBorders>
              <w:top w:val="nil"/>
              <w:left w:val="nil"/>
              <w:bottom w:val="nil"/>
              <w:right w:val="nil"/>
            </w:tcBorders>
            <w:shd w:val="clear" w:color="auto" w:fill="auto"/>
            <w:noWrap/>
            <w:vAlign w:val="bottom"/>
            <w:hideMark/>
          </w:tcPr>
          <w:p w14:paraId="3C96AFAD"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BDE48E6"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199FA395"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1C5340B5" w14:textId="77777777" w:rsidR="00182D5B" w:rsidRPr="00182D5B" w:rsidRDefault="00182D5B" w:rsidP="00182D5B">
            <w:pPr>
              <w:rPr>
                <w:spacing w:val="-4"/>
                <w:sz w:val="16"/>
                <w:szCs w:val="16"/>
              </w:rPr>
            </w:pPr>
          </w:p>
        </w:tc>
        <w:tc>
          <w:tcPr>
            <w:tcW w:w="753" w:type="dxa"/>
            <w:gridSpan w:val="2"/>
            <w:tcBorders>
              <w:top w:val="nil"/>
              <w:left w:val="nil"/>
              <w:bottom w:val="nil"/>
              <w:right w:val="nil"/>
            </w:tcBorders>
            <w:shd w:val="clear" w:color="auto" w:fill="auto"/>
            <w:noWrap/>
            <w:vAlign w:val="bottom"/>
            <w:hideMark/>
          </w:tcPr>
          <w:p w14:paraId="40E60E5C"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4C1B883" w14:textId="77777777" w:rsidR="00182D5B" w:rsidRPr="00182D5B" w:rsidRDefault="00182D5B" w:rsidP="00182D5B">
            <w:pPr>
              <w:rPr>
                <w:spacing w:val="-4"/>
                <w:sz w:val="16"/>
                <w:szCs w:val="16"/>
              </w:rPr>
            </w:pPr>
          </w:p>
        </w:tc>
        <w:tc>
          <w:tcPr>
            <w:tcW w:w="796" w:type="dxa"/>
            <w:gridSpan w:val="3"/>
            <w:tcBorders>
              <w:top w:val="nil"/>
              <w:left w:val="nil"/>
              <w:bottom w:val="nil"/>
              <w:right w:val="nil"/>
            </w:tcBorders>
            <w:shd w:val="clear" w:color="auto" w:fill="auto"/>
            <w:noWrap/>
            <w:vAlign w:val="bottom"/>
            <w:hideMark/>
          </w:tcPr>
          <w:p w14:paraId="26D0524F"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0F25693"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0BF00FE2"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139E19B6"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334D0EF8"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E440E3F" w14:textId="77777777" w:rsidR="00182D5B" w:rsidRPr="00182D5B" w:rsidRDefault="00182D5B" w:rsidP="00182D5B">
            <w:pPr>
              <w:rPr>
                <w:spacing w:val="-4"/>
                <w:sz w:val="16"/>
                <w:szCs w:val="16"/>
              </w:rPr>
            </w:pPr>
          </w:p>
        </w:tc>
        <w:tc>
          <w:tcPr>
            <w:tcW w:w="896" w:type="dxa"/>
            <w:gridSpan w:val="2"/>
            <w:tcBorders>
              <w:top w:val="nil"/>
              <w:left w:val="nil"/>
              <w:bottom w:val="nil"/>
              <w:right w:val="nil"/>
            </w:tcBorders>
            <w:shd w:val="clear" w:color="auto" w:fill="auto"/>
            <w:noWrap/>
            <w:vAlign w:val="bottom"/>
            <w:hideMark/>
          </w:tcPr>
          <w:p w14:paraId="03E34BAD"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41DAD595"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034095A4"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FB96641"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6694B5DD"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211BF7E"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2DEC274E"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7ACAFC7" w14:textId="77777777" w:rsidR="00182D5B" w:rsidRPr="00182D5B" w:rsidRDefault="00182D5B" w:rsidP="00182D5B">
            <w:pPr>
              <w:rPr>
                <w:spacing w:val="-4"/>
                <w:sz w:val="16"/>
                <w:szCs w:val="16"/>
              </w:rPr>
            </w:pPr>
          </w:p>
        </w:tc>
        <w:tc>
          <w:tcPr>
            <w:tcW w:w="884" w:type="dxa"/>
            <w:gridSpan w:val="2"/>
            <w:tcBorders>
              <w:top w:val="nil"/>
              <w:left w:val="nil"/>
              <w:bottom w:val="nil"/>
              <w:right w:val="nil"/>
            </w:tcBorders>
            <w:shd w:val="clear" w:color="auto" w:fill="auto"/>
            <w:noWrap/>
            <w:vAlign w:val="bottom"/>
            <w:hideMark/>
          </w:tcPr>
          <w:p w14:paraId="16E05A55" w14:textId="77777777" w:rsidR="00182D5B" w:rsidRPr="00182D5B" w:rsidRDefault="00182D5B" w:rsidP="00182D5B">
            <w:pPr>
              <w:rPr>
                <w:spacing w:val="-4"/>
                <w:sz w:val="16"/>
                <w:szCs w:val="16"/>
              </w:rPr>
            </w:pPr>
          </w:p>
        </w:tc>
      </w:tr>
      <w:tr w:rsidR="00182D5B" w:rsidRPr="00182D5B" w14:paraId="710CA6D7"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7CB85EE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Maryland</w:t>
            </w:r>
          </w:p>
        </w:tc>
        <w:tc>
          <w:tcPr>
            <w:tcW w:w="751" w:type="dxa"/>
            <w:gridSpan w:val="2"/>
            <w:tcBorders>
              <w:top w:val="nil"/>
              <w:left w:val="nil"/>
              <w:bottom w:val="nil"/>
              <w:right w:val="nil"/>
            </w:tcBorders>
            <w:shd w:val="clear" w:color="auto" w:fill="auto"/>
            <w:noWrap/>
            <w:vAlign w:val="center"/>
            <w:hideMark/>
          </w:tcPr>
          <w:p w14:paraId="481CC0DE"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121FEA7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879,601</w:t>
            </w:r>
          </w:p>
        </w:tc>
        <w:tc>
          <w:tcPr>
            <w:tcW w:w="107" w:type="dxa"/>
            <w:gridSpan w:val="2"/>
            <w:tcBorders>
              <w:top w:val="nil"/>
              <w:left w:val="nil"/>
              <w:bottom w:val="nil"/>
              <w:right w:val="nil"/>
            </w:tcBorders>
            <w:shd w:val="clear" w:color="auto" w:fill="auto"/>
            <w:noWrap/>
            <w:vAlign w:val="bottom"/>
            <w:hideMark/>
          </w:tcPr>
          <w:p w14:paraId="6D731E63"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7461B48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14,523</w:t>
            </w:r>
          </w:p>
        </w:tc>
        <w:tc>
          <w:tcPr>
            <w:tcW w:w="151" w:type="dxa"/>
            <w:gridSpan w:val="2"/>
            <w:tcBorders>
              <w:top w:val="nil"/>
              <w:left w:val="nil"/>
              <w:bottom w:val="nil"/>
              <w:right w:val="nil"/>
            </w:tcBorders>
            <w:shd w:val="clear" w:color="auto" w:fill="auto"/>
            <w:noWrap/>
            <w:vAlign w:val="bottom"/>
            <w:hideMark/>
          </w:tcPr>
          <w:p w14:paraId="63575C8F"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14:paraId="2986B8B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9,128</w:t>
            </w:r>
          </w:p>
        </w:tc>
        <w:tc>
          <w:tcPr>
            <w:tcW w:w="151" w:type="dxa"/>
            <w:gridSpan w:val="2"/>
            <w:tcBorders>
              <w:top w:val="nil"/>
              <w:left w:val="nil"/>
              <w:bottom w:val="nil"/>
              <w:right w:val="nil"/>
            </w:tcBorders>
            <w:shd w:val="clear" w:color="auto" w:fill="auto"/>
            <w:noWrap/>
            <w:vAlign w:val="bottom"/>
            <w:hideMark/>
          </w:tcPr>
          <w:p w14:paraId="3069D58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6731254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4,973</w:t>
            </w:r>
          </w:p>
        </w:tc>
        <w:tc>
          <w:tcPr>
            <w:tcW w:w="151" w:type="dxa"/>
            <w:gridSpan w:val="2"/>
            <w:tcBorders>
              <w:top w:val="nil"/>
              <w:left w:val="nil"/>
              <w:bottom w:val="nil"/>
              <w:right w:val="nil"/>
            </w:tcBorders>
            <w:shd w:val="clear" w:color="auto" w:fill="auto"/>
            <w:noWrap/>
            <w:vAlign w:val="bottom"/>
            <w:hideMark/>
          </w:tcPr>
          <w:p w14:paraId="636F3BED"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3D5AE2F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685</w:t>
            </w:r>
          </w:p>
        </w:tc>
        <w:tc>
          <w:tcPr>
            <w:tcW w:w="151" w:type="dxa"/>
            <w:gridSpan w:val="2"/>
            <w:tcBorders>
              <w:top w:val="nil"/>
              <w:left w:val="nil"/>
              <w:bottom w:val="nil"/>
              <w:right w:val="nil"/>
            </w:tcBorders>
            <w:shd w:val="clear" w:color="auto" w:fill="auto"/>
            <w:noWrap/>
            <w:vAlign w:val="bottom"/>
            <w:hideMark/>
          </w:tcPr>
          <w:p w14:paraId="62C1FED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475A412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756</w:t>
            </w:r>
          </w:p>
        </w:tc>
        <w:tc>
          <w:tcPr>
            <w:tcW w:w="151" w:type="dxa"/>
            <w:gridSpan w:val="2"/>
            <w:tcBorders>
              <w:top w:val="nil"/>
              <w:left w:val="nil"/>
              <w:bottom w:val="nil"/>
              <w:right w:val="nil"/>
            </w:tcBorders>
            <w:shd w:val="clear" w:color="auto" w:fill="auto"/>
            <w:noWrap/>
            <w:vAlign w:val="bottom"/>
            <w:hideMark/>
          </w:tcPr>
          <w:p w14:paraId="6C82D7E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72A1851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109</w:t>
            </w:r>
          </w:p>
        </w:tc>
        <w:tc>
          <w:tcPr>
            <w:tcW w:w="151" w:type="dxa"/>
            <w:gridSpan w:val="2"/>
            <w:tcBorders>
              <w:top w:val="nil"/>
              <w:left w:val="nil"/>
              <w:bottom w:val="nil"/>
              <w:right w:val="nil"/>
            </w:tcBorders>
            <w:shd w:val="clear" w:color="auto" w:fill="auto"/>
            <w:noWrap/>
            <w:vAlign w:val="bottom"/>
            <w:hideMark/>
          </w:tcPr>
          <w:p w14:paraId="397CC5C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02BB990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978</w:t>
            </w:r>
          </w:p>
        </w:tc>
        <w:tc>
          <w:tcPr>
            <w:tcW w:w="151" w:type="dxa"/>
            <w:gridSpan w:val="2"/>
            <w:tcBorders>
              <w:top w:val="nil"/>
              <w:left w:val="nil"/>
              <w:bottom w:val="nil"/>
              <w:right w:val="nil"/>
            </w:tcBorders>
            <w:shd w:val="clear" w:color="auto" w:fill="auto"/>
            <w:noWrap/>
            <w:vAlign w:val="bottom"/>
            <w:hideMark/>
          </w:tcPr>
          <w:p w14:paraId="71EAEE3F"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5CC2CA0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1,265</w:t>
            </w:r>
          </w:p>
        </w:tc>
        <w:tc>
          <w:tcPr>
            <w:tcW w:w="151" w:type="dxa"/>
            <w:gridSpan w:val="2"/>
            <w:tcBorders>
              <w:top w:val="nil"/>
              <w:left w:val="nil"/>
              <w:bottom w:val="nil"/>
              <w:right w:val="nil"/>
            </w:tcBorders>
            <w:shd w:val="clear" w:color="auto" w:fill="auto"/>
            <w:noWrap/>
            <w:vAlign w:val="bottom"/>
            <w:hideMark/>
          </w:tcPr>
          <w:p w14:paraId="37CCF83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4D5AF3A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753</w:t>
            </w:r>
          </w:p>
        </w:tc>
        <w:tc>
          <w:tcPr>
            <w:tcW w:w="151" w:type="dxa"/>
            <w:gridSpan w:val="2"/>
            <w:tcBorders>
              <w:top w:val="nil"/>
              <w:left w:val="nil"/>
              <w:bottom w:val="nil"/>
              <w:right w:val="nil"/>
            </w:tcBorders>
            <w:shd w:val="clear" w:color="auto" w:fill="auto"/>
            <w:noWrap/>
            <w:vAlign w:val="bottom"/>
            <w:hideMark/>
          </w:tcPr>
          <w:p w14:paraId="354224D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458AFC8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427</w:t>
            </w:r>
          </w:p>
        </w:tc>
        <w:tc>
          <w:tcPr>
            <w:tcW w:w="151" w:type="dxa"/>
            <w:gridSpan w:val="2"/>
            <w:tcBorders>
              <w:top w:val="nil"/>
              <w:left w:val="nil"/>
              <w:bottom w:val="nil"/>
              <w:right w:val="nil"/>
            </w:tcBorders>
            <w:shd w:val="clear" w:color="auto" w:fill="auto"/>
            <w:noWrap/>
            <w:vAlign w:val="bottom"/>
            <w:hideMark/>
          </w:tcPr>
          <w:p w14:paraId="0007A7E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40C049D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422</w:t>
            </w:r>
          </w:p>
        </w:tc>
        <w:tc>
          <w:tcPr>
            <w:tcW w:w="151" w:type="dxa"/>
            <w:gridSpan w:val="2"/>
            <w:tcBorders>
              <w:top w:val="nil"/>
              <w:left w:val="nil"/>
              <w:bottom w:val="nil"/>
              <w:right w:val="nil"/>
            </w:tcBorders>
            <w:shd w:val="clear" w:color="auto" w:fill="auto"/>
            <w:noWrap/>
            <w:vAlign w:val="bottom"/>
            <w:hideMark/>
          </w:tcPr>
          <w:p w14:paraId="2BDD948D"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6E98A55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4CD979A5"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0D69800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Massachusetts</w:t>
            </w:r>
          </w:p>
        </w:tc>
        <w:tc>
          <w:tcPr>
            <w:tcW w:w="1075" w:type="dxa"/>
            <w:gridSpan w:val="2"/>
            <w:tcBorders>
              <w:top w:val="nil"/>
              <w:left w:val="nil"/>
              <w:bottom w:val="nil"/>
              <w:right w:val="nil"/>
            </w:tcBorders>
            <w:shd w:val="clear" w:color="auto" w:fill="auto"/>
            <w:noWrap/>
            <w:vAlign w:val="bottom"/>
            <w:hideMark/>
          </w:tcPr>
          <w:p w14:paraId="2360E15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964,026</w:t>
            </w:r>
          </w:p>
        </w:tc>
        <w:tc>
          <w:tcPr>
            <w:tcW w:w="107" w:type="dxa"/>
            <w:gridSpan w:val="2"/>
            <w:tcBorders>
              <w:top w:val="nil"/>
              <w:left w:val="nil"/>
              <w:bottom w:val="nil"/>
              <w:right w:val="nil"/>
            </w:tcBorders>
            <w:shd w:val="clear" w:color="auto" w:fill="auto"/>
            <w:noWrap/>
            <w:vAlign w:val="bottom"/>
            <w:hideMark/>
          </w:tcPr>
          <w:p w14:paraId="56B074F5"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4A83AC0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16,986</w:t>
            </w:r>
          </w:p>
        </w:tc>
        <w:tc>
          <w:tcPr>
            <w:tcW w:w="151" w:type="dxa"/>
            <w:gridSpan w:val="2"/>
            <w:tcBorders>
              <w:top w:val="nil"/>
              <w:left w:val="nil"/>
              <w:bottom w:val="nil"/>
              <w:right w:val="nil"/>
            </w:tcBorders>
            <w:shd w:val="clear" w:color="auto" w:fill="auto"/>
            <w:noWrap/>
            <w:vAlign w:val="bottom"/>
            <w:hideMark/>
          </w:tcPr>
          <w:p w14:paraId="386A6367"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6474335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10,884</w:t>
            </w:r>
          </w:p>
        </w:tc>
        <w:tc>
          <w:tcPr>
            <w:tcW w:w="151" w:type="dxa"/>
            <w:gridSpan w:val="2"/>
            <w:tcBorders>
              <w:top w:val="nil"/>
              <w:left w:val="nil"/>
              <w:bottom w:val="nil"/>
              <w:right w:val="nil"/>
            </w:tcBorders>
            <w:shd w:val="clear" w:color="auto" w:fill="auto"/>
            <w:noWrap/>
            <w:vAlign w:val="bottom"/>
            <w:hideMark/>
          </w:tcPr>
          <w:p w14:paraId="58E38BE4"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2C7A958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5,639</w:t>
            </w:r>
          </w:p>
        </w:tc>
        <w:tc>
          <w:tcPr>
            <w:tcW w:w="151" w:type="dxa"/>
            <w:gridSpan w:val="2"/>
            <w:tcBorders>
              <w:top w:val="nil"/>
              <w:left w:val="nil"/>
              <w:bottom w:val="nil"/>
              <w:right w:val="nil"/>
            </w:tcBorders>
            <w:shd w:val="clear" w:color="auto" w:fill="auto"/>
            <w:noWrap/>
            <w:vAlign w:val="bottom"/>
            <w:hideMark/>
          </w:tcPr>
          <w:p w14:paraId="75C62A03"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4E469F1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1,241</w:t>
            </w:r>
          </w:p>
        </w:tc>
        <w:tc>
          <w:tcPr>
            <w:tcW w:w="151" w:type="dxa"/>
            <w:gridSpan w:val="2"/>
            <w:tcBorders>
              <w:top w:val="nil"/>
              <w:left w:val="nil"/>
              <w:bottom w:val="nil"/>
              <w:right w:val="nil"/>
            </w:tcBorders>
            <w:shd w:val="clear" w:color="auto" w:fill="auto"/>
            <w:noWrap/>
            <w:vAlign w:val="bottom"/>
            <w:hideMark/>
          </w:tcPr>
          <w:p w14:paraId="0652F647"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37BEB3F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760</w:t>
            </w:r>
          </w:p>
        </w:tc>
        <w:tc>
          <w:tcPr>
            <w:tcW w:w="151" w:type="dxa"/>
            <w:gridSpan w:val="2"/>
            <w:tcBorders>
              <w:top w:val="nil"/>
              <w:left w:val="nil"/>
              <w:bottom w:val="nil"/>
              <w:right w:val="nil"/>
            </w:tcBorders>
            <w:shd w:val="clear" w:color="auto" w:fill="auto"/>
            <w:noWrap/>
            <w:vAlign w:val="bottom"/>
            <w:hideMark/>
          </w:tcPr>
          <w:p w14:paraId="2A0C0BF0"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B32C8E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265</w:t>
            </w:r>
          </w:p>
        </w:tc>
        <w:tc>
          <w:tcPr>
            <w:tcW w:w="151" w:type="dxa"/>
            <w:gridSpan w:val="2"/>
            <w:tcBorders>
              <w:top w:val="nil"/>
              <w:left w:val="nil"/>
              <w:bottom w:val="nil"/>
              <w:right w:val="nil"/>
            </w:tcBorders>
            <w:shd w:val="clear" w:color="auto" w:fill="auto"/>
            <w:noWrap/>
            <w:vAlign w:val="bottom"/>
            <w:hideMark/>
          </w:tcPr>
          <w:p w14:paraId="56525A80"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066C1C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736</w:t>
            </w:r>
          </w:p>
        </w:tc>
        <w:tc>
          <w:tcPr>
            <w:tcW w:w="151" w:type="dxa"/>
            <w:gridSpan w:val="2"/>
            <w:tcBorders>
              <w:top w:val="nil"/>
              <w:left w:val="nil"/>
              <w:bottom w:val="nil"/>
              <w:right w:val="nil"/>
            </w:tcBorders>
            <w:shd w:val="clear" w:color="auto" w:fill="auto"/>
            <w:noWrap/>
            <w:vAlign w:val="bottom"/>
            <w:hideMark/>
          </w:tcPr>
          <w:p w14:paraId="71240079"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0D33095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1,451</w:t>
            </w:r>
          </w:p>
        </w:tc>
        <w:tc>
          <w:tcPr>
            <w:tcW w:w="151" w:type="dxa"/>
            <w:gridSpan w:val="2"/>
            <w:tcBorders>
              <w:top w:val="nil"/>
              <w:left w:val="nil"/>
              <w:bottom w:val="nil"/>
              <w:right w:val="nil"/>
            </w:tcBorders>
            <w:shd w:val="clear" w:color="auto" w:fill="auto"/>
            <w:noWrap/>
            <w:vAlign w:val="bottom"/>
            <w:hideMark/>
          </w:tcPr>
          <w:p w14:paraId="79FADB5F"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27BEBA4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758</w:t>
            </w:r>
          </w:p>
        </w:tc>
        <w:tc>
          <w:tcPr>
            <w:tcW w:w="151" w:type="dxa"/>
            <w:gridSpan w:val="2"/>
            <w:tcBorders>
              <w:top w:val="nil"/>
              <w:left w:val="nil"/>
              <w:bottom w:val="nil"/>
              <w:right w:val="nil"/>
            </w:tcBorders>
            <w:shd w:val="clear" w:color="auto" w:fill="auto"/>
            <w:noWrap/>
            <w:vAlign w:val="bottom"/>
            <w:hideMark/>
          </w:tcPr>
          <w:p w14:paraId="5AFC3B6F"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980F9C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427</w:t>
            </w:r>
          </w:p>
        </w:tc>
        <w:tc>
          <w:tcPr>
            <w:tcW w:w="151" w:type="dxa"/>
            <w:gridSpan w:val="2"/>
            <w:tcBorders>
              <w:top w:val="nil"/>
              <w:left w:val="nil"/>
              <w:bottom w:val="nil"/>
              <w:right w:val="nil"/>
            </w:tcBorders>
            <w:shd w:val="clear" w:color="auto" w:fill="auto"/>
            <w:noWrap/>
            <w:vAlign w:val="bottom"/>
            <w:hideMark/>
          </w:tcPr>
          <w:p w14:paraId="03FB02B7"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FA3DB8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463</w:t>
            </w:r>
          </w:p>
        </w:tc>
        <w:tc>
          <w:tcPr>
            <w:tcW w:w="151" w:type="dxa"/>
            <w:gridSpan w:val="2"/>
            <w:tcBorders>
              <w:top w:val="nil"/>
              <w:left w:val="nil"/>
              <w:bottom w:val="nil"/>
              <w:right w:val="nil"/>
            </w:tcBorders>
            <w:shd w:val="clear" w:color="auto" w:fill="auto"/>
            <w:noWrap/>
            <w:vAlign w:val="bottom"/>
            <w:hideMark/>
          </w:tcPr>
          <w:p w14:paraId="5C29BAF5"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47F63EF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5566FC94"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4E1C7D77"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Michigan</w:t>
            </w:r>
          </w:p>
        </w:tc>
        <w:tc>
          <w:tcPr>
            <w:tcW w:w="751" w:type="dxa"/>
            <w:gridSpan w:val="2"/>
            <w:tcBorders>
              <w:top w:val="nil"/>
              <w:left w:val="nil"/>
              <w:bottom w:val="nil"/>
              <w:right w:val="nil"/>
            </w:tcBorders>
            <w:shd w:val="clear" w:color="auto" w:fill="auto"/>
            <w:noWrap/>
            <w:vAlign w:val="center"/>
            <w:hideMark/>
          </w:tcPr>
          <w:p w14:paraId="360625DB"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24E7246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1,536,231</w:t>
            </w:r>
          </w:p>
        </w:tc>
        <w:tc>
          <w:tcPr>
            <w:tcW w:w="107" w:type="dxa"/>
            <w:gridSpan w:val="2"/>
            <w:tcBorders>
              <w:top w:val="nil"/>
              <w:left w:val="nil"/>
              <w:bottom w:val="nil"/>
              <w:right w:val="nil"/>
            </w:tcBorders>
            <w:shd w:val="clear" w:color="auto" w:fill="auto"/>
            <w:noWrap/>
            <w:vAlign w:val="bottom"/>
            <w:hideMark/>
          </w:tcPr>
          <w:p w14:paraId="526CD8E3"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34C9694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11,051</w:t>
            </w:r>
          </w:p>
        </w:tc>
        <w:tc>
          <w:tcPr>
            <w:tcW w:w="151" w:type="dxa"/>
            <w:gridSpan w:val="2"/>
            <w:tcBorders>
              <w:top w:val="nil"/>
              <w:left w:val="nil"/>
              <w:bottom w:val="nil"/>
              <w:right w:val="nil"/>
            </w:tcBorders>
            <w:shd w:val="clear" w:color="auto" w:fill="auto"/>
            <w:noWrap/>
            <w:vAlign w:val="bottom"/>
            <w:hideMark/>
          </w:tcPr>
          <w:p w14:paraId="2DD7FF4A"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52698C7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6,358</w:t>
            </w:r>
          </w:p>
        </w:tc>
        <w:tc>
          <w:tcPr>
            <w:tcW w:w="151" w:type="dxa"/>
            <w:gridSpan w:val="2"/>
            <w:tcBorders>
              <w:top w:val="nil"/>
              <w:left w:val="nil"/>
              <w:bottom w:val="nil"/>
              <w:right w:val="nil"/>
            </w:tcBorders>
            <w:shd w:val="clear" w:color="auto" w:fill="auto"/>
            <w:noWrap/>
            <w:vAlign w:val="bottom"/>
            <w:hideMark/>
          </w:tcPr>
          <w:p w14:paraId="363E1E6D"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0821FEB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4,285</w:t>
            </w:r>
          </w:p>
        </w:tc>
        <w:tc>
          <w:tcPr>
            <w:tcW w:w="151" w:type="dxa"/>
            <w:gridSpan w:val="2"/>
            <w:tcBorders>
              <w:top w:val="nil"/>
              <w:left w:val="nil"/>
              <w:bottom w:val="nil"/>
              <w:right w:val="nil"/>
            </w:tcBorders>
            <w:shd w:val="clear" w:color="auto" w:fill="auto"/>
            <w:noWrap/>
            <w:vAlign w:val="bottom"/>
            <w:hideMark/>
          </w:tcPr>
          <w:p w14:paraId="1B36428C"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0BA3BCF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864</w:t>
            </w:r>
          </w:p>
        </w:tc>
        <w:tc>
          <w:tcPr>
            <w:tcW w:w="151" w:type="dxa"/>
            <w:gridSpan w:val="2"/>
            <w:tcBorders>
              <w:top w:val="nil"/>
              <w:left w:val="nil"/>
              <w:bottom w:val="nil"/>
              <w:right w:val="nil"/>
            </w:tcBorders>
            <w:shd w:val="clear" w:color="auto" w:fill="auto"/>
            <w:noWrap/>
            <w:vAlign w:val="bottom"/>
            <w:hideMark/>
          </w:tcPr>
          <w:p w14:paraId="2394395A"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0868F65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567</w:t>
            </w:r>
          </w:p>
        </w:tc>
        <w:tc>
          <w:tcPr>
            <w:tcW w:w="151" w:type="dxa"/>
            <w:gridSpan w:val="2"/>
            <w:tcBorders>
              <w:top w:val="nil"/>
              <w:left w:val="nil"/>
              <w:bottom w:val="nil"/>
              <w:right w:val="nil"/>
            </w:tcBorders>
            <w:shd w:val="clear" w:color="auto" w:fill="auto"/>
            <w:noWrap/>
            <w:vAlign w:val="bottom"/>
            <w:hideMark/>
          </w:tcPr>
          <w:p w14:paraId="3DBEDD0B"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5E32B16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246</w:t>
            </w:r>
          </w:p>
        </w:tc>
        <w:tc>
          <w:tcPr>
            <w:tcW w:w="151" w:type="dxa"/>
            <w:gridSpan w:val="2"/>
            <w:tcBorders>
              <w:top w:val="nil"/>
              <w:left w:val="nil"/>
              <w:bottom w:val="nil"/>
              <w:right w:val="nil"/>
            </w:tcBorders>
            <w:shd w:val="clear" w:color="auto" w:fill="auto"/>
            <w:noWrap/>
            <w:vAlign w:val="bottom"/>
            <w:hideMark/>
          </w:tcPr>
          <w:p w14:paraId="59CBD3E4"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7B8CC31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612</w:t>
            </w:r>
          </w:p>
        </w:tc>
        <w:tc>
          <w:tcPr>
            <w:tcW w:w="151" w:type="dxa"/>
            <w:gridSpan w:val="2"/>
            <w:tcBorders>
              <w:top w:val="nil"/>
              <w:left w:val="nil"/>
              <w:bottom w:val="nil"/>
              <w:right w:val="nil"/>
            </w:tcBorders>
            <w:shd w:val="clear" w:color="auto" w:fill="auto"/>
            <w:noWrap/>
            <w:vAlign w:val="bottom"/>
            <w:hideMark/>
          </w:tcPr>
          <w:p w14:paraId="62264850"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1B10CF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963</w:t>
            </w:r>
          </w:p>
        </w:tc>
        <w:tc>
          <w:tcPr>
            <w:tcW w:w="151" w:type="dxa"/>
            <w:gridSpan w:val="2"/>
            <w:tcBorders>
              <w:top w:val="nil"/>
              <w:left w:val="nil"/>
              <w:bottom w:val="nil"/>
              <w:right w:val="nil"/>
            </w:tcBorders>
            <w:shd w:val="clear" w:color="auto" w:fill="auto"/>
            <w:noWrap/>
            <w:vAlign w:val="bottom"/>
            <w:hideMark/>
          </w:tcPr>
          <w:p w14:paraId="304C1D47"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730BFED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451</w:t>
            </w:r>
          </w:p>
        </w:tc>
        <w:tc>
          <w:tcPr>
            <w:tcW w:w="151" w:type="dxa"/>
            <w:gridSpan w:val="2"/>
            <w:tcBorders>
              <w:top w:val="nil"/>
              <w:left w:val="nil"/>
              <w:bottom w:val="nil"/>
              <w:right w:val="nil"/>
            </w:tcBorders>
            <w:shd w:val="clear" w:color="auto" w:fill="auto"/>
            <w:noWrap/>
            <w:vAlign w:val="bottom"/>
            <w:hideMark/>
          </w:tcPr>
          <w:p w14:paraId="2E3C53FA"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5B6E579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582</w:t>
            </w:r>
          </w:p>
        </w:tc>
        <w:tc>
          <w:tcPr>
            <w:tcW w:w="151" w:type="dxa"/>
            <w:gridSpan w:val="2"/>
            <w:tcBorders>
              <w:top w:val="nil"/>
              <w:left w:val="nil"/>
              <w:bottom w:val="nil"/>
              <w:right w:val="nil"/>
            </w:tcBorders>
            <w:shd w:val="clear" w:color="auto" w:fill="auto"/>
            <w:noWrap/>
            <w:vAlign w:val="bottom"/>
            <w:hideMark/>
          </w:tcPr>
          <w:p w14:paraId="3323176B"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4463C5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409</w:t>
            </w:r>
          </w:p>
        </w:tc>
        <w:tc>
          <w:tcPr>
            <w:tcW w:w="151" w:type="dxa"/>
            <w:gridSpan w:val="2"/>
            <w:tcBorders>
              <w:top w:val="nil"/>
              <w:left w:val="nil"/>
              <w:bottom w:val="nil"/>
              <w:right w:val="nil"/>
            </w:tcBorders>
            <w:shd w:val="clear" w:color="auto" w:fill="auto"/>
            <w:noWrap/>
            <w:vAlign w:val="bottom"/>
            <w:hideMark/>
          </w:tcPr>
          <w:p w14:paraId="7586831D"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4460ECB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41180443"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6AF4A58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Minnesota</w:t>
            </w:r>
          </w:p>
        </w:tc>
        <w:tc>
          <w:tcPr>
            <w:tcW w:w="1075" w:type="dxa"/>
            <w:gridSpan w:val="2"/>
            <w:tcBorders>
              <w:top w:val="nil"/>
              <w:left w:val="nil"/>
              <w:bottom w:val="nil"/>
              <w:right w:val="nil"/>
            </w:tcBorders>
            <w:shd w:val="clear" w:color="auto" w:fill="auto"/>
            <w:noWrap/>
            <w:vAlign w:val="bottom"/>
            <w:hideMark/>
          </w:tcPr>
          <w:p w14:paraId="467E741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864,384</w:t>
            </w:r>
          </w:p>
        </w:tc>
        <w:tc>
          <w:tcPr>
            <w:tcW w:w="107" w:type="dxa"/>
            <w:gridSpan w:val="2"/>
            <w:tcBorders>
              <w:top w:val="nil"/>
              <w:left w:val="nil"/>
              <w:bottom w:val="nil"/>
              <w:right w:val="nil"/>
            </w:tcBorders>
            <w:shd w:val="clear" w:color="auto" w:fill="auto"/>
            <w:noWrap/>
            <w:vAlign w:val="bottom"/>
            <w:hideMark/>
          </w:tcPr>
          <w:p w14:paraId="7C37BC83"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0147F5F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12,364</w:t>
            </w:r>
          </w:p>
        </w:tc>
        <w:tc>
          <w:tcPr>
            <w:tcW w:w="151" w:type="dxa"/>
            <w:gridSpan w:val="2"/>
            <w:tcBorders>
              <w:top w:val="nil"/>
              <w:left w:val="nil"/>
              <w:bottom w:val="nil"/>
              <w:right w:val="nil"/>
            </w:tcBorders>
            <w:shd w:val="clear" w:color="auto" w:fill="auto"/>
            <w:noWrap/>
            <w:vAlign w:val="bottom"/>
            <w:hideMark/>
          </w:tcPr>
          <w:p w14:paraId="40B3A85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14:paraId="474D365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8,040</w:t>
            </w:r>
          </w:p>
        </w:tc>
        <w:tc>
          <w:tcPr>
            <w:tcW w:w="151" w:type="dxa"/>
            <w:gridSpan w:val="2"/>
            <w:tcBorders>
              <w:top w:val="nil"/>
              <w:left w:val="nil"/>
              <w:bottom w:val="nil"/>
              <w:right w:val="nil"/>
            </w:tcBorders>
            <w:shd w:val="clear" w:color="auto" w:fill="auto"/>
            <w:noWrap/>
            <w:vAlign w:val="bottom"/>
            <w:hideMark/>
          </w:tcPr>
          <w:p w14:paraId="782AAA2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17CD9DD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3,743</w:t>
            </w:r>
          </w:p>
        </w:tc>
        <w:tc>
          <w:tcPr>
            <w:tcW w:w="151" w:type="dxa"/>
            <w:gridSpan w:val="2"/>
            <w:tcBorders>
              <w:top w:val="nil"/>
              <w:left w:val="nil"/>
              <w:bottom w:val="nil"/>
              <w:right w:val="nil"/>
            </w:tcBorders>
            <w:shd w:val="clear" w:color="auto" w:fill="auto"/>
            <w:noWrap/>
            <w:vAlign w:val="bottom"/>
            <w:hideMark/>
          </w:tcPr>
          <w:p w14:paraId="462DF41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6BF9D0C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351</w:t>
            </w:r>
          </w:p>
        </w:tc>
        <w:tc>
          <w:tcPr>
            <w:tcW w:w="151" w:type="dxa"/>
            <w:gridSpan w:val="2"/>
            <w:tcBorders>
              <w:top w:val="nil"/>
              <w:left w:val="nil"/>
              <w:bottom w:val="nil"/>
              <w:right w:val="nil"/>
            </w:tcBorders>
            <w:shd w:val="clear" w:color="auto" w:fill="auto"/>
            <w:noWrap/>
            <w:vAlign w:val="bottom"/>
            <w:hideMark/>
          </w:tcPr>
          <w:p w14:paraId="69CC160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5575BE0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613</w:t>
            </w:r>
          </w:p>
        </w:tc>
        <w:tc>
          <w:tcPr>
            <w:tcW w:w="151" w:type="dxa"/>
            <w:gridSpan w:val="2"/>
            <w:tcBorders>
              <w:top w:val="nil"/>
              <w:left w:val="nil"/>
              <w:bottom w:val="nil"/>
              <w:right w:val="nil"/>
            </w:tcBorders>
            <w:shd w:val="clear" w:color="auto" w:fill="auto"/>
            <w:noWrap/>
            <w:vAlign w:val="bottom"/>
            <w:hideMark/>
          </w:tcPr>
          <w:p w14:paraId="2107977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3B4B6FC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458</w:t>
            </w:r>
          </w:p>
        </w:tc>
        <w:tc>
          <w:tcPr>
            <w:tcW w:w="151" w:type="dxa"/>
            <w:gridSpan w:val="2"/>
            <w:tcBorders>
              <w:top w:val="nil"/>
              <w:left w:val="nil"/>
              <w:bottom w:val="nil"/>
              <w:right w:val="nil"/>
            </w:tcBorders>
            <w:shd w:val="clear" w:color="auto" w:fill="auto"/>
            <w:noWrap/>
            <w:vAlign w:val="bottom"/>
            <w:hideMark/>
          </w:tcPr>
          <w:p w14:paraId="580CD9B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000873C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495</w:t>
            </w:r>
          </w:p>
        </w:tc>
        <w:tc>
          <w:tcPr>
            <w:tcW w:w="151" w:type="dxa"/>
            <w:gridSpan w:val="2"/>
            <w:tcBorders>
              <w:top w:val="nil"/>
              <w:left w:val="nil"/>
              <w:bottom w:val="nil"/>
              <w:right w:val="nil"/>
            </w:tcBorders>
            <w:shd w:val="clear" w:color="auto" w:fill="auto"/>
            <w:noWrap/>
            <w:vAlign w:val="bottom"/>
            <w:hideMark/>
          </w:tcPr>
          <w:p w14:paraId="5F4E8BA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634FA6B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838</w:t>
            </w:r>
          </w:p>
        </w:tc>
        <w:tc>
          <w:tcPr>
            <w:tcW w:w="151" w:type="dxa"/>
            <w:gridSpan w:val="2"/>
            <w:tcBorders>
              <w:top w:val="nil"/>
              <w:left w:val="nil"/>
              <w:bottom w:val="nil"/>
              <w:right w:val="nil"/>
            </w:tcBorders>
            <w:shd w:val="clear" w:color="auto" w:fill="auto"/>
            <w:noWrap/>
            <w:vAlign w:val="bottom"/>
            <w:hideMark/>
          </w:tcPr>
          <w:p w14:paraId="01BC5C7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3233A60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680</w:t>
            </w:r>
          </w:p>
        </w:tc>
        <w:tc>
          <w:tcPr>
            <w:tcW w:w="151" w:type="dxa"/>
            <w:gridSpan w:val="2"/>
            <w:tcBorders>
              <w:top w:val="nil"/>
              <w:left w:val="nil"/>
              <w:bottom w:val="nil"/>
              <w:right w:val="nil"/>
            </w:tcBorders>
            <w:shd w:val="clear" w:color="auto" w:fill="auto"/>
            <w:noWrap/>
            <w:vAlign w:val="bottom"/>
            <w:hideMark/>
          </w:tcPr>
          <w:p w14:paraId="02755D3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6B8615C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308</w:t>
            </w:r>
          </w:p>
        </w:tc>
        <w:tc>
          <w:tcPr>
            <w:tcW w:w="151" w:type="dxa"/>
            <w:gridSpan w:val="2"/>
            <w:tcBorders>
              <w:top w:val="nil"/>
              <w:left w:val="nil"/>
              <w:bottom w:val="nil"/>
              <w:right w:val="nil"/>
            </w:tcBorders>
            <w:shd w:val="clear" w:color="auto" w:fill="auto"/>
            <w:noWrap/>
            <w:vAlign w:val="bottom"/>
            <w:hideMark/>
          </w:tcPr>
          <w:p w14:paraId="11FEEE88"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7C11A37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528</w:t>
            </w:r>
          </w:p>
        </w:tc>
        <w:tc>
          <w:tcPr>
            <w:tcW w:w="151" w:type="dxa"/>
            <w:gridSpan w:val="2"/>
            <w:tcBorders>
              <w:top w:val="nil"/>
              <w:left w:val="nil"/>
              <w:bottom w:val="nil"/>
              <w:right w:val="nil"/>
            </w:tcBorders>
            <w:shd w:val="clear" w:color="auto" w:fill="auto"/>
            <w:noWrap/>
            <w:vAlign w:val="bottom"/>
            <w:hideMark/>
          </w:tcPr>
          <w:p w14:paraId="4BB8A75B"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05F91E9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53</w:t>
            </w:r>
          </w:p>
        </w:tc>
      </w:tr>
      <w:tr w:rsidR="00182D5B" w:rsidRPr="00182D5B" w14:paraId="311D86E4"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5168640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Mississippi</w:t>
            </w:r>
          </w:p>
        </w:tc>
        <w:tc>
          <w:tcPr>
            <w:tcW w:w="1075" w:type="dxa"/>
            <w:gridSpan w:val="2"/>
            <w:tcBorders>
              <w:top w:val="nil"/>
              <w:left w:val="nil"/>
              <w:bottom w:val="nil"/>
              <w:right w:val="nil"/>
            </w:tcBorders>
            <w:shd w:val="clear" w:color="auto" w:fill="auto"/>
            <w:noWrap/>
            <w:vAlign w:val="bottom"/>
            <w:hideMark/>
          </w:tcPr>
          <w:p w14:paraId="2CD1D9F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487,200</w:t>
            </w:r>
          </w:p>
        </w:tc>
        <w:tc>
          <w:tcPr>
            <w:tcW w:w="107" w:type="dxa"/>
            <w:gridSpan w:val="2"/>
            <w:tcBorders>
              <w:top w:val="nil"/>
              <w:left w:val="nil"/>
              <w:bottom w:val="nil"/>
              <w:right w:val="nil"/>
            </w:tcBorders>
            <w:shd w:val="clear" w:color="auto" w:fill="auto"/>
            <w:noWrap/>
            <w:vAlign w:val="bottom"/>
            <w:hideMark/>
          </w:tcPr>
          <w:p w14:paraId="09A319B8"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511E648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8,692</w:t>
            </w:r>
          </w:p>
        </w:tc>
        <w:tc>
          <w:tcPr>
            <w:tcW w:w="151" w:type="dxa"/>
            <w:gridSpan w:val="2"/>
            <w:tcBorders>
              <w:top w:val="nil"/>
              <w:left w:val="nil"/>
              <w:bottom w:val="nil"/>
              <w:right w:val="nil"/>
            </w:tcBorders>
            <w:shd w:val="clear" w:color="auto" w:fill="auto"/>
            <w:noWrap/>
            <w:vAlign w:val="bottom"/>
            <w:hideMark/>
          </w:tcPr>
          <w:p w14:paraId="1603BA8F"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2818AAC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4,956</w:t>
            </w:r>
          </w:p>
        </w:tc>
        <w:tc>
          <w:tcPr>
            <w:tcW w:w="151" w:type="dxa"/>
            <w:gridSpan w:val="2"/>
            <w:tcBorders>
              <w:top w:val="nil"/>
              <w:left w:val="nil"/>
              <w:bottom w:val="nil"/>
              <w:right w:val="nil"/>
            </w:tcBorders>
            <w:shd w:val="clear" w:color="auto" w:fill="auto"/>
            <w:noWrap/>
            <w:vAlign w:val="bottom"/>
            <w:hideMark/>
          </w:tcPr>
          <w:p w14:paraId="555D9D24"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0362550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3,205</w:t>
            </w:r>
          </w:p>
        </w:tc>
        <w:tc>
          <w:tcPr>
            <w:tcW w:w="151" w:type="dxa"/>
            <w:gridSpan w:val="2"/>
            <w:tcBorders>
              <w:top w:val="nil"/>
              <w:left w:val="nil"/>
              <w:bottom w:val="nil"/>
              <w:right w:val="nil"/>
            </w:tcBorders>
            <w:shd w:val="clear" w:color="auto" w:fill="auto"/>
            <w:noWrap/>
            <w:vAlign w:val="bottom"/>
            <w:hideMark/>
          </w:tcPr>
          <w:p w14:paraId="6E64DD69"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2E8EE64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452</w:t>
            </w:r>
          </w:p>
        </w:tc>
        <w:tc>
          <w:tcPr>
            <w:tcW w:w="151" w:type="dxa"/>
            <w:gridSpan w:val="2"/>
            <w:tcBorders>
              <w:top w:val="nil"/>
              <w:left w:val="nil"/>
              <w:bottom w:val="nil"/>
              <w:right w:val="nil"/>
            </w:tcBorders>
            <w:shd w:val="clear" w:color="auto" w:fill="auto"/>
            <w:noWrap/>
            <w:vAlign w:val="bottom"/>
            <w:hideMark/>
          </w:tcPr>
          <w:p w14:paraId="3B240EAD"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7153CC2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409</w:t>
            </w:r>
          </w:p>
        </w:tc>
        <w:tc>
          <w:tcPr>
            <w:tcW w:w="151" w:type="dxa"/>
            <w:gridSpan w:val="2"/>
            <w:tcBorders>
              <w:top w:val="nil"/>
              <w:left w:val="nil"/>
              <w:bottom w:val="nil"/>
              <w:right w:val="nil"/>
            </w:tcBorders>
            <w:shd w:val="clear" w:color="auto" w:fill="auto"/>
            <w:noWrap/>
            <w:vAlign w:val="bottom"/>
            <w:hideMark/>
          </w:tcPr>
          <w:p w14:paraId="36CADA31"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F21594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294</w:t>
            </w:r>
          </w:p>
        </w:tc>
        <w:tc>
          <w:tcPr>
            <w:tcW w:w="151" w:type="dxa"/>
            <w:gridSpan w:val="2"/>
            <w:tcBorders>
              <w:top w:val="nil"/>
              <w:left w:val="nil"/>
              <w:bottom w:val="nil"/>
              <w:right w:val="nil"/>
            </w:tcBorders>
            <w:shd w:val="clear" w:color="auto" w:fill="auto"/>
            <w:noWrap/>
            <w:vAlign w:val="bottom"/>
            <w:hideMark/>
          </w:tcPr>
          <w:p w14:paraId="5D6BAE18"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702C7B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524</w:t>
            </w:r>
          </w:p>
        </w:tc>
        <w:tc>
          <w:tcPr>
            <w:tcW w:w="151" w:type="dxa"/>
            <w:gridSpan w:val="2"/>
            <w:tcBorders>
              <w:top w:val="nil"/>
              <w:left w:val="nil"/>
              <w:bottom w:val="nil"/>
              <w:right w:val="nil"/>
            </w:tcBorders>
            <w:shd w:val="clear" w:color="auto" w:fill="auto"/>
            <w:noWrap/>
            <w:vAlign w:val="bottom"/>
            <w:hideMark/>
          </w:tcPr>
          <w:p w14:paraId="10B511D3"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0D798AA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901</w:t>
            </w:r>
          </w:p>
        </w:tc>
        <w:tc>
          <w:tcPr>
            <w:tcW w:w="151" w:type="dxa"/>
            <w:gridSpan w:val="2"/>
            <w:tcBorders>
              <w:top w:val="nil"/>
              <w:left w:val="nil"/>
              <w:bottom w:val="nil"/>
              <w:right w:val="nil"/>
            </w:tcBorders>
            <w:shd w:val="clear" w:color="auto" w:fill="auto"/>
            <w:noWrap/>
            <w:vAlign w:val="bottom"/>
            <w:hideMark/>
          </w:tcPr>
          <w:p w14:paraId="0AC992BF"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720F6DF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401</w:t>
            </w:r>
          </w:p>
        </w:tc>
        <w:tc>
          <w:tcPr>
            <w:tcW w:w="151" w:type="dxa"/>
            <w:gridSpan w:val="2"/>
            <w:tcBorders>
              <w:top w:val="nil"/>
              <w:left w:val="nil"/>
              <w:bottom w:val="nil"/>
              <w:right w:val="nil"/>
            </w:tcBorders>
            <w:shd w:val="clear" w:color="auto" w:fill="auto"/>
            <w:noWrap/>
            <w:vAlign w:val="bottom"/>
            <w:hideMark/>
          </w:tcPr>
          <w:p w14:paraId="54F9BE78"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C0CEE9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224</w:t>
            </w:r>
          </w:p>
        </w:tc>
        <w:tc>
          <w:tcPr>
            <w:tcW w:w="151" w:type="dxa"/>
            <w:gridSpan w:val="2"/>
            <w:tcBorders>
              <w:top w:val="nil"/>
              <w:left w:val="nil"/>
              <w:bottom w:val="nil"/>
              <w:right w:val="nil"/>
            </w:tcBorders>
            <w:shd w:val="clear" w:color="auto" w:fill="auto"/>
            <w:noWrap/>
            <w:vAlign w:val="bottom"/>
            <w:hideMark/>
          </w:tcPr>
          <w:p w14:paraId="672AE1E3"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7328AE0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531</w:t>
            </w:r>
          </w:p>
        </w:tc>
        <w:tc>
          <w:tcPr>
            <w:tcW w:w="151" w:type="dxa"/>
            <w:gridSpan w:val="2"/>
            <w:tcBorders>
              <w:top w:val="nil"/>
              <w:left w:val="nil"/>
              <w:bottom w:val="nil"/>
              <w:right w:val="nil"/>
            </w:tcBorders>
            <w:shd w:val="clear" w:color="auto" w:fill="auto"/>
            <w:noWrap/>
            <w:vAlign w:val="bottom"/>
            <w:hideMark/>
          </w:tcPr>
          <w:p w14:paraId="7AA970AC"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51547BC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w:t>
            </w:r>
          </w:p>
        </w:tc>
      </w:tr>
      <w:tr w:rsidR="00182D5B" w:rsidRPr="00182D5B" w14:paraId="0A230B87" w14:textId="77777777" w:rsidTr="00233F15">
        <w:trPr>
          <w:gridBefore w:val="1"/>
          <w:wBefore w:w="90" w:type="dxa"/>
          <w:trHeight w:val="60"/>
        </w:trPr>
        <w:tc>
          <w:tcPr>
            <w:tcW w:w="753" w:type="dxa"/>
            <w:tcBorders>
              <w:top w:val="nil"/>
              <w:left w:val="nil"/>
              <w:bottom w:val="nil"/>
              <w:right w:val="nil"/>
            </w:tcBorders>
            <w:shd w:val="clear" w:color="auto" w:fill="auto"/>
            <w:noWrap/>
            <w:vAlign w:val="center"/>
            <w:hideMark/>
          </w:tcPr>
          <w:p w14:paraId="54CCAD7F" w14:textId="77777777" w:rsidR="00182D5B" w:rsidRPr="00182D5B" w:rsidRDefault="00182D5B" w:rsidP="00182D5B">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14:paraId="4B28C4B7" w14:textId="77777777" w:rsidR="00182D5B" w:rsidRPr="00182D5B" w:rsidRDefault="00182D5B" w:rsidP="00182D5B">
            <w:pPr>
              <w:rPr>
                <w:spacing w:val="-4"/>
                <w:sz w:val="16"/>
                <w:szCs w:val="16"/>
              </w:rPr>
            </w:pPr>
          </w:p>
        </w:tc>
        <w:tc>
          <w:tcPr>
            <w:tcW w:w="1075" w:type="dxa"/>
            <w:gridSpan w:val="2"/>
            <w:tcBorders>
              <w:top w:val="nil"/>
              <w:left w:val="nil"/>
              <w:bottom w:val="nil"/>
              <w:right w:val="nil"/>
            </w:tcBorders>
            <w:shd w:val="clear" w:color="auto" w:fill="auto"/>
            <w:noWrap/>
            <w:vAlign w:val="bottom"/>
            <w:hideMark/>
          </w:tcPr>
          <w:p w14:paraId="760F89AD" w14:textId="77777777" w:rsidR="00182D5B" w:rsidRPr="00182D5B" w:rsidRDefault="00182D5B" w:rsidP="00182D5B">
            <w:pPr>
              <w:rPr>
                <w:spacing w:val="-4"/>
                <w:sz w:val="16"/>
                <w:szCs w:val="16"/>
              </w:rPr>
            </w:pPr>
          </w:p>
        </w:tc>
        <w:tc>
          <w:tcPr>
            <w:tcW w:w="107" w:type="dxa"/>
            <w:gridSpan w:val="2"/>
            <w:tcBorders>
              <w:top w:val="nil"/>
              <w:left w:val="nil"/>
              <w:bottom w:val="nil"/>
              <w:right w:val="nil"/>
            </w:tcBorders>
            <w:shd w:val="clear" w:color="auto" w:fill="auto"/>
            <w:noWrap/>
            <w:vAlign w:val="bottom"/>
            <w:hideMark/>
          </w:tcPr>
          <w:p w14:paraId="4D21B2F3" w14:textId="77777777" w:rsidR="00182D5B" w:rsidRPr="00182D5B" w:rsidRDefault="00182D5B" w:rsidP="00182D5B">
            <w:pPr>
              <w:rPr>
                <w:spacing w:val="-4"/>
                <w:sz w:val="16"/>
                <w:szCs w:val="16"/>
              </w:rPr>
            </w:pPr>
          </w:p>
        </w:tc>
        <w:tc>
          <w:tcPr>
            <w:tcW w:w="838" w:type="dxa"/>
            <w:gridSpan w:val="2"/>
            <w:tcBorders>
              <w:top w:val="nil"/>
              <w:left w:val="nil"/>
              <w:bottom w:val="nil"/>
              <w:right w:val="nil"/>
            </w:tcBorders>
            <w:shd w:val="clear" w:color="auto" w:fill="auto"/>
            <w:noWrap/>
            <w:vAlign w:val="bottom"/>
            <w:hideMark/>
          </w:tcPr>
          <w:p w14:paraId="20DAECEB"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9BFC8A5" w14:textId="77777777" w:rsidR="00182D5B" w:rsidRPr="00182D5B" w:rsidRDefault="00182D5B" w:rsidP="00182D5B">
            <w:pPr>
              <w:rPr>
                <w:spacing w:val="-4"/>
                <w:sz w:val="16"/>
                <w:szCs w:val="16"/>
              </w:rPr>
            </w:pPr>
          </w:p>
        </w:tc>
        <w:tc>
          <w:tcPr>
            <w:tcW w:w="860" w:type="dxa"/>
            <w:gridSpan w:val="2"/>
            <w:tcBorders>
              <w:top w:val="nil"/>
              <w:left w:val="nil"/>
              <w:bottom w:val="nil"/>
              <w:right w:val="nil"/>
            </w:tcBorders>
            <w:shd w:val="clear" w:color="auto" w:fill="auto"/>
            <w:noWrap/>
            <w:vAlign w:val="bottom"/>
            <w:hideMark/>
          </w:tcPr>
          <w:p w14:paraId="1D810A2E"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A704EF0"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41915149"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EE84059" w14:textId="77777777" w:rsidR="00182D5B" w:rsidRPr="00182D5B" w:rsidRDefault="00182D5B" w:rsidP="00182D5B">
            <w:pPr>
              <w:rPr>
                <w:spacing w:val="-4"/>
                <w:sz w:val="16"/>
                <w:szCs w:val="16"/>
              </w:rPr>
            </w:pPr>
          </w:p>
        </w:tc>
        <w:tc>
          <w:tcPr>
            <w:tcW w:w="753" w:type="dxa"/>
            <w:gridSpan w:val="2"/>
            <w:tcBorders>
              <w:top w:val="nil"/>
              <w:left w:val="nil"/>
              <w:bottom w:val="nil"/>
              <w:right w:val="nil"/>
            </w:tcBorders>
            <w:shd w:val="clear" w:color="auto" w:fill="auto"/>
            <w:noWrap/>
            <w:vAlign w:val="bottom"/>
            <w:hideMark/>
          </w:tcPr>
          <w:p w14:paraId="2EF98693"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5AC9323" w14:textId="77777777" w:rsidR="00182D5B" w:rsidRPr="00182D5B" w:rsidRDefault="00182D5B" w:rsidP="00182D5B">
            <w:pPr>
              <w:rPr>
                <w:spacing w:val="-4"/>
                <w:sz w:val="16"/>
                <w:szCs w:val="16"/>
              </w:rPr>
            </w:pPr>
          </w:p>
        </w:tc>
        <w:tc>
          <w:tcPr>
            <w:tcW w:w="796" w:type="dxa"/>
            <w:gridSpan w:val="3"/>
            <w:tcBorders>
              <w:top w:val="nil"/>
              <w:left w:val="nil"/>
              <w:bottom w:val="nil"/>
              <w:right w:val="nil"/>
            </w:tcBorders>
            <w:shd w:val="clear" w:color="auto" w:fill="auto"/>
            <w:noWrap/>
            <w:vAlign w:val="bottom"/>
            <w:hideMark/>
          </w:tcPr>
          <w:p w14:paraId="38958879"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BA14CDE"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560EC25B"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F42F182"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1637B08A"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17C6D54" w14:textId="77777777" w:rsidR="00182D5B" w:rsidRPr="00182D5B" w:rsidRDefault="00182D5B" w:rsidP="00182D5B">
            <w:pPr>
              <w:rPr>
                <w:spacing w:val="-4"/>
                <w:sz w:val="16"/>
                <w:szCs w:val="16"/>
              </w:rPr>
            </w:pPr>
          </w:p>
        </w:tc>
        <w:tc>
          <w:tcPr>
            <w:tcW w:w="896" w:type="dxa"/>
            <w:gridSpan w:val="2"/>
            <w:tcBorders>
              <w:top w:val="nil"/>
              <w:left w:val="nil"/>
              <w:bottom w:val="nil"/>
              <w:right w:val="nil"/>
            </w:tcBorders>
            <w:shd w:val="clear" w:color="auto" w:fill="auto"/>
            <w:noWrap/>
            <w:vAlign w:val="bottom"/>
            <w:hideMark/>
          </w:tcPr>
          <w:p w14:paraId="4D7B2F7E"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9D9D7E8"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053C9EAD"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19FF997"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7136C5CF"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D4F79A1"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4CF9FC5D"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D5364B0" w14:textId="77777777" w:rsidR="00182D5B" w:rsidRPr="00182D5B" w:rsidRDefault="00182D5B" w:rsidP="00182D5B">
            <w:pPr>
              <w:rPr>
                <w:spacing w:val="-4"/>
                <w:sz w:val="16"/>
                <w:szCs w:val="16"/>
              </w:rPr>
            </w:pPr>
          </w:p>
        </w:tc>
        <w:tc>
          <w:tcPr>
            <w:tcW w:w="884" w:type="dxa"/>
            <w:gridSpan w:val="2"/>
            <w:tcBorders>
              <w:top w:val="nil"/>
              <w:left w:val="nil"/>
              <w:bottom w:val="nil"/>
              <w:right w:val="nil"/>
            </w:tcBorders>
            <w:shd w:val="clear" w:color="auto" w:fill="auto"/>
            <w:noWrap/>
            <w:vAlign w:val="bottom"/>
            <w:hideMark/>
          </w:tcPr>
          <w:p w14:paraId="734A72CD" w14:textId="77777777" w:rsidR="00182D5B" w:rsidRPr="00182D5B" w:rsidRDefault="00182D5B" w:rsidP="00182D5B">
            <w:pPr>
              <w:rPr>
                <w:spacing w:val="-4"/>
                <w:sz w:val="16"/>
                <w:szCs w:val="16"/>
              </w:rPr>
            </w:pPr>
          </w:p>
        </w:tc>
      </w:tr>
      <w:tr w:rsidR="00182D5B" w:rsidRPr="00182D5B" w14:paraId="0426D55B"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7D7DE0A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Missouri</w:t>
            </w:r>
          </w:p>
        </w:tc>
        <w:tc>
          <w:tcPr>
            <w:tcW w:w="751" w:type="dxa"/>
            <w:gridSpan w:val="2"/>
            <w:tcBorders>
              <w:top w:val="nil"/>
              <w:left w:val="nil"/>
              <w:bottom w:val="nil"/>
              <w:right w:val="nil"/>
            </w:tcBorders>
            <w:shd w:val="clear" w:color="auto" w:fill="auto"/>
            <w:noWrap/>
            <w:vAlign w:val="center"/>
            <w:hideMark/>
          </w:tcPr>
          <w:p w14:paraId="611F6F3B"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0DFB164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919,234</w:t>
            </w:r>
          </w:p>
        </w:tc>
        <w:tc>
          <w:tcPr>
            <w:tcW w:w="107" w:type="dxa"/>
            <w:gridSpan w:val="2"/>
            <w:tcBorders>
              <w:top w:val="nil"/>
              <w:left w:val="nil"/>
              <w:bottom w:val="nil"/>
              <w:right w:val="nil"/>
            </w:tcBorders>
            <w:shd w:val="clear" w:color="auto" w:fill="auto"/>
            <w:noWrap/>
            <w:vAlign w:val="bottom"/>
            <w:hideMark/>
          </w:tcPr>
          <w:p w14:paraId="7491A40F"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124FDB9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10,385</w:t>
            </w:r>
          </w:p>
        </w:tc>
        <w:tc>
          <w:tcPr>
            <w:tcW w:w="151" w:type="dxa"/>
            <w:gridSpan w:val="2"/>
            <w:tcBorders>
              <w:top w:val="nil"/>
              <w:left w:val="nil"/>
              <w:bottom w:val="nil"/>
              <w:right w:val="nil"/>
            </w:tcBorders>
            <w:shd w:val="clear" w:color="auto" w:fill="auto"/>
            <w:noWrap/>
            <w:vAlign w:val="bottom"/>
            <w:hideMark/>
          </w:tcPr>
          <w:p w14:paraId="1CA831B5"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7B87BE4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6,148</w:t>
            </w:r>
          </w:p>
        </w:tc>
        <w:tc>
          <w:tcPr>
            <w:tcW w:w="151" w:type="dxa"/>
            <w:gridSpan w:val="2"/>
            <w:tcBorders>
              <w:top w:val="nil"/>
              <w:left w:val="nil"/>
              <w:bottom w:val="nil"/>
              <w:right w:val="nil"/>
            </w:tcBorders>
            <w:shd w:val="clear" w:color="auto" w:fill="auto"/>
            <w:noWrap/>
            <w:vAlign w:val="bottom"/>
            <w:hideMark/>
          </w:tcPr>
          <w:p w14:paraId="219B753F"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63EDC86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3,747</w:t>
            </w:r>
          </w:p>
        </w:tc>
        <w:tc>
          <w:tcPr>
            <w:tcW w:w="151" w:type="dxa"/>
            <w:gridSpan w:val="2"/>
            <w:tcBorders>
              <w:top w:val="nil"/>
              <w:left w:val="nil"/>
              <w:bottom w:val="nil"/>
              <w:right w:val="nil"/>
            </w:tcBorders>
            <w:shd w:val="clear" w:color="auto" w:fill="auto"/>
            <w:noWrap/>
            <w:vAlign w:val="bottom"/>
            <w:hideMark/>
          </w:tcPr>
          <w:p w14:paraId="342EF5EF"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089DA0B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465</w:t>
            </w:r>
          </w:p>
        </w:tc>
        <w:tc>
          <w:tcPr>
            <w:tcW w:w="151" w:type="dxa"/>
            <w:gridSpan w:val="2"/>
            <w:tcBorders>
              <w:top w:val="nil"/>
              <w:left w:val="nil"/>
              <w:bottom w:val="nil"/>
              <w:right w:val="nil"/>
            </w:tcBorders>
            <w:shd w:val="clear" w:color="auto" w:fill="auto"/>
            <w:noWrap/>
            <w:vAlign w:val="bottom"/>
            <w:hideMark/>
          </w:tcPr>
          <w:p w14:paraId="222BBD50"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030A735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478</w:t>
            </w:r>
          </w:p>
        </w:tc>
        <w:tc>
          <w:tcPr>
            <w:tcW w:w="151" w:type="dxa"/>
            <w:gridSpan w:val="2"/>
            <w:tcBorders>
              <w:top w:val="nil"/>
              <w:left w:val="nil"/>
              <w:bottom w:val="nil"/>
              <w:right w:val="nil"/>
            </w:tcBorders>
            <w:shd w:val="clear" w:color="auto" w:fill="auto"/>
            <w:noWrap/>
            <w:vAlign w:val="bottom"/>
            <w:hideMark/>
          </w:tcPr>
          <w:p w14:paraId="42F6A851"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BA4069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374</w:t>
            </w:r>
          </w:p>
        </w:tc>
        <w:tc>
          <w:tcPr>
            <w:tcW w:w="151" w:type="dxa"/>
            <w:gridSpan w:val="2"/>
            <w:tcBorders>
              <w:top w:val="nil"/>
              <w:left w:val="nil"/>
              <w:bottom w:val="nil"/>
              <w:right w:val="nil"/>
            </w:tcBorders>
            <w:shd w:val="clear" w:color="auto" w:fill="auto"/>
            <w:noWrap/>
            <w:vAlign w:val="bottom"/>
            <w:hideMark/>
          </w:tcPr>
          <w:p w14:paraId="2E9EA80D"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7A1CD9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608</w:t>
            </w:r>
          </w:p>
        </w:tc>
        <w:tc>
          <w:tcPr>
            <w:tcW w:w="151" w:type="dxa"/>
            <w:gridSpan w:val="2"/>
            <w:tcBorders>
              <w:top w:val="nil"/>
              <w:left w:val="nil"/>
              <w:bottom w:val="nil"/>
              <w:right w:val="nil"/>
            </w:tcBorders>
            <w:shd w:val="clear" w:color="auto" w:fill="auto"/>
            <w:noWrap/>
            <w:vAlign w:val="bottom"/>
            <w:hideMark/>
          </w:tcPr>
          <w:p w14:paraId="35591603"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35AE4A1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1,038</w:t>
            </w:r>
          </w:p>
        </w:tc>
        <w:tc>
          <w:tcPr>
            <w:tcW w:w="151" w:type="dxa"/>
            <w:gridSpan w:val="2"/>
            <w:tcBorders>
              <w:top w:val="nil"/>
              <w:left w:val="nil"/>
              <w:bottom w:val="nil"/>
              <w:right w:val="nil"/>
            </w:tcBorders>
            <w:shd w:val="clear" w:color="auto" w:fill="auto"/>
            <w:noWrap/>
            <w:vAlign w:val="bottom"/>
            <w:hideMark/>
          </w:tcPr>
          <w:p w14:paraId="7A5DBF8D"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798A8AF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529</w:t>
            </w:r>
          </w:p>
        </w:tc>
        <w:tc>
          <w:tcPr>
            <w:tcW w:w="151" w:type="dxa"/>
            <w:gridSpan w:val="2"/>
            <w:tcBorders>
              <w:top w:val="nil"/>
              <w:left w:val="nil"/>
              <w:bottom w:val="nil"/>
              <w:right w:val="nil"/>
            </w:tcBorders>
            <w:shd w:val="clear" w:color="auto" w:fill="auto"/>
            <w:noWrap/>
            <w:vAlign w:val="bottom"/>
            <w:hideMark/>
          </w:tcPr>
          <w:p w14:paraId="5301302B"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FA1BBC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256</w:t>
            </w:r>
          </w:p>
        </w:tc>
        <w:tc>
          <w:tcPr>
            <w:tcW w:w="151" w:type="dxa"/>
            <w:gridSpan w:val="2"/>
            <w:tcBorders>
              <w:top w:val="nil"/>
              <w:left w:val="nil"/>
              <w:bottom w:val="nil"/>
              <w:right w:val="nil"/>
            </w:tcBorders>
            <w:shd w:val="clear" w:color="auto" w:fill="auto"/>
            <w:noWrap/>
            <w:vAlign w:val="bottom"/>
            <w:hideMark/>
          </w:tcPr>
          <w:p w14:paraId="2AACEF06"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75A823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489</w:t>
            </w:r>
          </w:p>
        </w:tc>
        <w:tc>
          <w:tcPr>
            <w:tcW w:w="151" w:type="dxa"/>
            <w:gridSpan w:val="2"/>
            <w:tcBorders>
              <w:top w:val="nil"/>
              <w:left w:val="nil"/>
              <w:bottom w:val="nil"/>
              <w:right w:val="nil"/>
            </w:tcBorders>
            <w:shd w:val="clear" w:color="auto" w:fill="auto"/>
            <w:noWrap/>
            <w:vAlign w:val="bottom"/>
            <w:hideMark/>
          </w:tcPr>
          <w:p w14:paraId="76431574"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069B054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234BD8E1"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60D3C5F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Montana</w:t>
            </w:r>
          </w:p>
        </w:tc>
        <w:tc>
          <w:tcPr>
            <w:tcW w:w="751" w:type="dxa"/>
            <w:gridSpan w:val="2"/>
            <w:tcBorders>
              <w:top w:val="nil"/>
              <w:left w:val="nil"/>
              <w:bottom w:val="nil"/>
              <w:right w:val="nil"/>
            </w:tcBorders>
            <w:shd w:val="clear" w:color="auto" w:fill="auto"/>
            <w:noWrap/>
            <w:vAlign w:val="center"/>
            <w:hideMark/>
          </w:tcPr>
          <w:p w14:paraId="375F9B7B"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69DCA15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145,319</w:t>
            </w:r>
          </w:p>
        </w:tc>
        <w:tc>
          <w:tcPr>
            <w:tcW w:w="107" w:type="dxa"/>
            <w:gridSpan w:val="2"/>
            <w:tcBorders>
              <w:top w:val="nil"/>
              <w:left w:val="nil"/>
              <w:bottom w:val="nil"/>
              <w:right w:val="nil"/>
            </w:tcBorders>
            <w:shd w:val="clear" w:color="auto" w:fill="auto"/>
            <w:noWrap/>
            <w:vAlign w:val="bottom"/>
            <w:hideMark/>
          </w:tcPr>
          <w:p w14:paraId="50265069"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68E7A2C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11,374</w:t>
            </w:r>
          </w:p>
        </w:tc>
        <w:tc>
          <w:tcPr>
            <w:tcW w:w="151" w:type="dxa"/>
            <w:gridSpan w:val="2"/>
            <w:tcBorders>
              <w:top w:val="nil"/>
              <w:left w:val="nil"/>
              <w:bottom w:val="nil"/>
              <w:right w:val="nil"/>
            </w:tcBorders>
            <w:shd w:val="clear" w:color="auto" w:fill="auto"/>
            <w:noWrap/>
            <w:vAlign w:val="bottom"/>
            <w:hideMark/>
          </w:tcPr>
          <w:p w14:paraId="195BEBC8"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7671226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6,681</w:t>
            </w:r>
          </w:p>
        </w:tc>
        <w:tc>
          <w:tcPr>
            <w:tcW w:w="151" w:type="dxa"/>
            <w:gridSpan w:val="2"/>
            <w:tcBorders>
              <w:top w:val="nil"/>
              <w:left w:val="nil"/>
              <w:bottom w:val="nil"/>
              <w:right w:val="nil"/>
            </w:tcBorders>
            <w:shd w:val="clear" w:color="auto" w:fill="auto"/>
            <w:noWrap/>
            <w:vAlign w:val="bottom"/>
            <w:hideMark/>
          </w:tcPr>
          <w:p w14:paraId="6D42E0CD"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39B708A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4,150</w:t>
            </w:r>
          </w:p>
        </w:tc>
        <w:tc>
          <w:tcPr>
            <w:tcW w:w="151" w:type="dxa"/>
            <w:gridSpan w:val="2"/>
            <w:tcBorders>
              <w:top w:val="nil"/>
              <w:left w:val="nil"/>
              <w:bottom w:val="nil"/>
              <w:right w:val="nil"/>
            </w:tcBorders>
            <w:shd w:val="clear" w:color="auto" w:fill="auto"/>
            <w:noWrap/>
            <w:vAlign w:val="bottom"/>
            <w:hideMark/>
          </w:tcPr>
          <w:p w14:paraId="3DD35245"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6F0800F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753</w:t>
            </w:r>
          </w:p>
        </w:tc>
        <w:tc>
          <w:tcPr>
            <w:tcW w:w="151" w:type="dxa"/>
            <w:gridSpan w:val="2"/>
            <w:tcBorders>
              <w:top w:val="nil"/>
              <w:left w:val="nil"/>
              <w:bottom w:val="nil"/>
              <w:right w:val="nil"/>
            </w:tcBorders>
            <w:shd w:val="clear" w:color="auto" w:fill="auto"/>
            <w:noWrap/>
            <w:vAlign w:val="bottom"/>
            <w:hideMark/>
          </w:tcPr>
          <w:p w14:paraId="211A3D7B"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06B5564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417</w:t>
            </w:r>
          </w:p>
        </w:tc>
        <w:tc>
          <w:tcPr>
            <w:tcW w:w="151" w:type="dxa"/>
            <w:gridSpan w:val="2"/>
            <w:tcBorders>
              <w:top w:val="nil"/>
              <w:left w:val="nil"/>
              <w:bottom w:val="nil"/>
              <w:right w:val="nil"/>
            </w:tcBorders>
            <w:shd w:val="clear" w:color="auto" w:fill="auto"/>
            <w:noWrap/>
            <w:vAlign w:val="bottom"/>
            <w:hideMark/>
          </w:tcPr>
          <w:p w14:paraId="75BAA26C"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3F60CE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359</w:t>
            </w:r>
          </w:p>
        </w:tc>
        <w:tc>
          <w:tcPr>
            <w:tcW w:w="151" w:type="dxa"/>
            <w:gridSpan w:val="2"/>
            <w:tcBorders>
              <w:top w:val="nil"/>
              <w:left w:val="nil"/>
              <w:bottom w:val="nil"/>
              <w:right w:val="nil"/>
            </w:tcBorders>
            <w:shd w:val="clear" w:color="auto" w:fill="auto"/>
            <w:noWrap/>
            <w:vAlign w:val="bottom"/>
            <w:hideMark/>
          </w:tcPr>
          <w:p w14:paraId="6159197C"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2338CA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634</w:t>
            </w:r>
          </w:p>
        </w:tc>
        <w:tc>
          <w:tcPr>
            <w:tcW w:w="151" w:type="dxa"/>
            <w:gridSpan w:val="2"/>
            <w:tcBorders>
              <w:top w:val="nil"/>
              <w:left w:val="nil"/>
              <w:bottom w:val="nil"/>
              <w:right w:val="nil"/>
            </w:tcBorders>
            <w:shd w:val="clear" w:color="auto" w:fill="auto"/>
            <w:noWrap/>
            <w:vAlign w:val="bottom"/>
            <w:hideMark/>
          </w:tcPr>
          <w:p w14:paraId="7EA7BE01"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0431165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1,144</w:t>
            </w:r>
          </w:p>
        </w:tc>
        <w:tc>
          <w:tcPr>
            <w:tcW w:w="151" w:type="dxa"/>
            <w:gridSpan w:val="2"/>
            <w:tcBorders>
              <w:top w:val="nil"/>
              <w:left w:val="nil"/>
              <w:bottom w:val="nil"/>
              <w:right w:val="nil"/>
            </w:tcBorders>
            <w:shd w:val="clear" w:color="auto" w:fill="auto"/>
            <w:noWrap/>
            <w:vAlign w:val="bottom"/>
            <w:hideMark/>
          </w:tcPr>
          <w:p w14:paraId="6A31CEE8"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13DB7DF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528</w:t>
            </w:r>
          </w:p>
        </w:tc>
        <w:tc>
          <w:tcPr>
            <w:tcW w:w="151" w:type="dxa"/>
            <w:gridSpan w:val="2"/>
            <w:tcBorders>
              <w:top w:val="nil"/>
              <w:left w:val="nil"/>
              <w:bottom w:val="nil"/>
              <w:right w:val="nil"/>
            </w:tcBorders>
            <w:shd w:val="clear" w:color="auto" w:fill="auto"/>
            <w:noWrap/>
            <w:vAlign w:val="bottom"/>
            <w:hideMark/>
          </w:tcPr>
          <w:p w14:paraId="667B29FD"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E06CBE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316</w:t>
            </w:r>
          </w:p>
        </w:tc>
        <w:tc>
          <w:tcPr>
            <w:tcW w:w="151" w:type="dxa"/>
            <w:gridSpan w:val="2"/>
            <w:tcBorders>
              <w:top w:val="nil"/>
              <w:left w:val="nil"/>
              <w:bottom w:val="nil"/>
              <w:right w:val="nil"/>
            </w:tcBorders>
            <w:shd w:val="clear" w:color="auto" w:fill="auto"/>
            <w:noWrap/>
            <w:vAlign w:val="bottom"/>
            <w:hideMark/>
          </w:tcPr>
          <w:p w14:paraId="05C8C2C6"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1E4CA5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507</w:t>
            </w:r>
          </w:p>
        </w:tc>
        <w:tc>
          <w:tcPr>
            <w:tcW w:w="151" w:type="dxa"/>
            <w:gridSpan w:val="2"/>
            <w:tcBorders>
              <w:top w:val="nil"/>
              <w:left w:val="nil"/>
              <w:bottom w:val="nil"/>
              <w:right w:val="nil"/>
            </w:tcBorders>
            <w:shd w:val="clear" w:color="auto" w:fill="auto"/>
            <w:noWrap/>
            <w:vAlign w:val="bottom"/>
            <w:hideMark/>
          </w:tcPr>
          <w:p w14:paraId="41337673"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6E53E38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36</w:t>
            </w:r>
          </w:p>
        </w:tc>
      </w:tr>
      <w:tr w:rsidR="00182D5B" w:rsidRPr="00182D5B" w14:paraId="245C972E"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2FCC03E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Nebraska</w:t>
            </w:r>
          </w:p>
        </w:tc>
        <w:tc>
          <w:tcPr>
            <w:tcW w:w="751" w:type="dxa"/>
            <w:gridSpan w:val="2"/>
            <w:tcBorders>
              <w:top w:val="nil"/>
              <w:left w:val="nil"/>
              <w:bottom w:val="nil"/>
              <w:right w:val="nil"/>
            </w:tcBorders>
            <w:shd w:val="clear" w:color="auto" w:fill="auto"/>
            <w:noWrap/>
            <w:vAlign w:val="center"/>
            <w:hideMark/>
          </w:tcPr>
          <w:p w14:paraId="40BDCE44"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4C9EE66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316,014</w:t>
            </w:r>
          </w:p>
        </w:tc>
        <w:tc>
          <w:tcPr>
            <w:tcW w:w="107" w:type="dxa"/>
            <w:gridSpan w:val="2"/>
            <w:tcBorders>
              <w:top w:val="nil"/>
              <w:left w:val="nil"/>
              <w:bottom w:val="nil"/>
              <w:right w:val="nil"/>
            </w:tcBorders>
            <w:shd w:val="clear" w:color="auto" w:fill="auto"/>
            <w:noWrap/>
            <w:vAlign w:val="bottom"/>
            <w:hideMark/>
          </w:tcPr>
          <w:p w14:paraId="06F93C16"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2282BC7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12,379</w:t>
            </w:r>
          </w:p>
        </w:tc>
        <w:tc>
          <w:tcPr>
            <w:tcW w:w="151" w:type="dxa"/>
            <w:gridSpan w:val="2"/>
            <w:tcBorders>
              <w:top w:val="nil"/>
              <w:left w:val="nil"/>
              <w:bottom w:val="nil"/>
              <w:right w:val="nil"/>
            </w:tcBorders>
            <w:shd w:val="clear" w:color="auto" w:fill="auto"/>
            <w:noWrap/>
            <w:vAlign w:val="bottom"/>
            <w:hideMark/>
          </w:tcPr>
          <w:p w14:paraId="0C85A622"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7E432BF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7,869</w:t>
            </w:r>
          </w:p>
        </w:tc>
        <w:tc>
          <w:tcPr>
            <w:tcW w:w="151" w:type="dxa"/>
            <w:gridSpan w:val="2"/>
            <w:tcBorders>
              <w:top w:val="nil"/>
              <w:left w:val="nil"/>
              <w:bottom w:val="nil"/>
              <w:right w:val="nil"/>
            </w:tcBorders>
            <w:shd w:val="clear" w:color="auto" w:fill="auto"/>
            <w:noWrap/>
            <w:vAlign w:val="bottom"/>
            <w:hideMark/>
          </w:tcPr>
          <w:p w14:paraId="71FA4C63"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2A5171D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3,665</w:t>
            </w:r>
          </w:p>
        </w:tc>
        <w:tc>
          <w:tcPr>
            <w:tcW w:w="151" w:type="dxa"/>
            <w:gridSpan w:val="2"/>
            <w:tcBorders>
              <w:top w:val="nil"/>
              <w:left w:val="nil"/>
              <w:bottom w:val="nil"/>
              <w:right w:val="nil"/>
            </w:tcBorders>
            <w:shd w:val="clear" w:color="auto" w:fill="auto"/>
            <w:noWrap/>
            <w:vAlign w:val="bottom"/>
            <w:hideMark/>
          </w:tcPr>
          <w:p w14:paraId="118A2DE3"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7D0F27F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565</w:t>
            </w:r>
          </w:p>
        </w:tc>
        <w:tc>
          <w:tcPr>
            <w:tcW w:w="151" w:type="dxa"/>
            <w:gridSpan w:val="2"/>
            <w:tcBorders>
              <w:top w:val="nil"/>
              <w:left w:val="nil"/>
              <w:bottom w:val="nil"/>
              <w:right w:val="nil"/>
            </w:tcBorders>
            <w:shd w:val="clear" w:color="auto" w:fill="auto"/>
            <w:noWrap/>
            <w:vAlign w:val="bottom"/>
            <w:hideMark/>
          </w:tcPr>
          <w:p w14:paraId="497C3785"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3D6AC39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413</w:t>
            </w:r>
          </w:p>
        </w:tc>
        <w:tc>
          <w:tcPr>
            <w:tcW w:w="151" w:type="dxa"/>
            <w:gridSpan w:val="2"/>
            <w:tcBorders>
              <w:top w:val="nil"/>
              <w:left w:val="nil"/>
              <w:bottom w:val="nil"/>
              <w:right w:val="nil"/>
            </w:tcBorders>
            <w:shd w:val="clear" w:color="auto" w:fill="auto"/>
            <w:noWrap/>
            <w:vAlign w:val="bottom"/>
            <w:hideMark/>
          </w:tcPr>
          <w:p w14:paraId="43DEE66D"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593ACA9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364</w:t>
            </w:r>
          </w:p>
        </w:tc>
        <w:tc>
          <w:tcPr>
            <w:tcW w:w="151" w:type="dxa"/>
            <w:gridSpan w:val="2"/>
            <w:tcBorders>
              <w:top w:val="nil"/>
              <w:left w:val="nil"/>
              <w:bottom w:val="nil"/>
              <w:right w:val="nil"/>
            </w:tcBorders>
            <w:shd w:val="clear" w:color="auto" w:fill="auto"/>
            <w:noWrap/>
            <w:vAlign w:val="bottom"/>
            <w:hideMark/>
          </w:tcPr>
          <w:p w14:paraId="3F7C2C99"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9C7C69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578</w:t>
            </w:r>
          </w:p>
        </w:tc>
        <w:tc>
          <w:tcPr>
            <w:tcW w:w="151" w:type="dxa"/>
            <w:gridSpan w:val="2"/>
            <w:tcBorders>
              <w:top w:val="nil"/>
              <w:left w:val="nil"/>
              <w:bottom w:val="nil"/>
              <w:right w:val="nil"/>
            </w:tcBorders>
            <w:shd w:val="clear" w:color="auto" w:fill="auto"/>
            <w:noWrap/>
            <w:vAlign w:val="bottom"/>
            <w:hideMark/>
          </w:tcPr>
          <w:p w14:paraId="2019927A"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1015181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1,044</w:t>
            </w:r>
          </w:p>
        </w:tc>
        <w:tc>
          <w:tcPr>
            <w:tcW w:w="151" w:type="dxa"/>
            <w:gridSpan w:val="2"/>
            <w:tcBorders>
              <w:top w:val="nil"/>
              <w:left w:val="nil"/>
              <w:bottom w:val="nil"/>
              <w:right w:val="nil"/>
            </w:tcBorders>
            <w:shd w:val="clear" w:color="auto" w:fill="auto"/>
            <w:noWrap/>
            <w:vAlign w:val="bottom"/>
            <w:hideMark/>
          </w:tcPr>
          <w:p w14:paraId="1449953B"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65EEA35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368</w:t>
            </w:r>
          </w:p>
        </w:tc>
        <w:tc>
          <w:tcPr>
            <w:tcW w:w="151" w:type="dxa"/>
            <w:gridSpan w:val="2"/>
            <w:tcBorders>
              <w:top w:val="nil"/>
              <w:left w:val="nil"/>
              <w:bottom w:val="nil"/>
              <w:right w:val="nil"/>
            </w:tcBorders>
            <w:shd w:val="clear" w:color="auto" w:fill="auto"/>
            <w:noWrap/>
            <w:vAlign w:val="bottom"/>
            <w:hideMark/>
          </w:tcPr>
          <w:p w14:paraId="0EFE2A10"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7A0644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334</w:t>
            </w:r>
          </w:p>
        </w:tc>
        <w:tc>
          <w:tcPr>
            <w:tcW w:w="151" w:type="dxa"/>
            <w:gridSpan w:val="2"/>
            <w:tcBorders>
              <w:top w:val="nil"/>
              <w:left w:val="nil"/>
              <w:bottom w:val="nil"/>
              <w:right w:val="nil"/>
            </w:tcBorders>
            <w:shd w:val="clear" w:color="auto" w:fill="auto"/>
            <w:noWrap/>
            <w:vAlign w:val="bottom"/>
            <w:hideMark/>
          </w:tcPr>
          <w:p w14:paraId="6F33E808"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5597ED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524</w:t>
            </w:r>
          </w:p>
        </w:tc>
        <w:tc>
          <w:tcPr>
            <w:tcW w:w="151" w:type="dxa"/>
            <w:gridSpan w:val="2"/>
            <w:tcBorders>
              <w:top w:val="nil"/>
              <w:left w:val="nil"/>
              <w:bottom w:val="nil"/>
              <w:right w:val="nil"/>
            </w:tcBorders>
            <w:shd w:val="clear" w:color="auto" w:fill="auto"/>
            <w:noWrap/>
            <w:vAlign w:val="bottom"/>
            <w:hideMark/>
          </w:tcPr>
          <w:p w14:paraId="45646C74"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38A1704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320</w:t>
            </w:r>
          </w:p>
        </w:tc>
      </w:tr>
      <w:tr w:rsidR="00182D5B" w:rsidRPr="00182D5B" w14:paraId="1EFDF03C"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0F207537"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Nevada</w:t>
            </w:r>
          </w:p>
        </w:tc>
        <w:tc>
          <w:tcPr>
            <w:tcW w:w="751" w:type="dxa"/>
            <w:gridSpan w:val="2"/>
            <w:tcBorders>
              <w:top w:val="nil"/>
              <w:left w:val="nil"/>
              <w:bottom w:val="nil"/>
              <w:right w:val="nil"/>
            </w:tcBorders>
            <w:shd w:val="clear" w:color="auto" w:fill="auto"/>
            <w:noWrap/>
            <w:vAlign w:val="center"/>
            <w:hideMark/>
          </w:tcPr>
          <w:p w14:paraId="6B3D669D"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2D96989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467,527</w:t>
            </w:r>
          </w:p>
        </w:tc>
        <w:tc>
          <w:tcPr>
            <w:tcW w:w="107" w:type="dxa"/>
            <w:gridSpan w:val="2"/>
            <w:tcBorders>
              <w:top w:val="nil"/>
              <w:left w:val="nil"/>
              <w:bottom w:val="nil"/>
              <w:right w:val="nil"/>
            </w:tcBorders>
            <w:shd w:val="clear" w:color="auto" w:fill="auto"/>
            <w:noWrap/>
            <w:vAlign w:val="bottom"/>
            <w:hideMark/>
          </w:tcPr>
          <w:p w14:paraId="05697104"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39215FD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8,753</w:t>
            </w:r>
          </w:p>
        </w:tc>
        <w:tc>
          <w:tcPr>
            <w:tcW w:w="151" w:type="dxa"/>
            <w:gridSpan w:val="2"/>
            <w:tcBorders>
              <w:top w:val="nil"/>
              <w:left w:val="nil"/>
              <w:bottom w:val="nil"/>
              <w:right w:val="nil"/>
            </w:tcBorders>
            <w:shd w:val="clear" w:color="auto" w:fill="auto"/>
            <w:noWrap/>
            <w:vAlign w:val="bottom"/>
            <w:hideMark/>
          </w:tcPr>
          <w:p w14:paraId="5066E6EA"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16B58C1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5,130</w:t>
            </w:r>
          </w:p>
        </w:tc>
        <w:tc>
          <w:tcPr>
            <w:tcW w:w="151" w:type="dxa"/>
            <w:gridSpan w:val="2"/>
            <w:tcBorders>
              <w:top w:val="nil"/>
              <w:left w:val="nil"/>
              <w:bottom w:val="nil"/>
              <w:right w:val="nil"/>
            </w:tcBorders>
            <w:shd w:val="clear" w:color="auto" w:fill="auto"/>
            <w:noWrap/>
            <w:vAlign w:val="bottom"/>
            <w:hideMark/>
          </w:tcPr>
          <w:p w14:paraId="4DCCAD44"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401FF22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3,276</w:t>
            </w:r>
          </w:p>
        </w:tc>
        <w:tc>
          <w:tcPr>
            <w:tcW w:w="151" w:type="dxa"/>
            <w:gridSpan w:val="2"/>
            <w:tcBorders>
              <w:top w:val="nil"/>
              <w:left w:val="nil"/>
              <w:bottom w:val="nil"/>
              <w:right w:val="nil"/>
            </w:tcBorders>
            <w:shd w:val="clear" w:color="auto" w:fill="auto"/>
            <w:noWrap/>
            <w:vAlign w:val="bottom"/>
            <w:hideMark/>
          </w:tcPr>
          <w:p w14:paraId="2499A3F4"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35337CB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466</w:t>
            </w:r>
          </w:p>
        </w:tc>
        <w:tc>
          <w:tcPr>
            <w:tcW w:w="151" w:type="dxa"/>
            <w:gridSpan w:val="2"/>
            <w:tcBorders>
              <w:top w:val="nil"/>
              <w:left w:val="nil"/>
              <w:bottom w:val="nil"/>
              <w:right w:val="nil"/>
            </w:tcBorders>
            <w:shd w:val="clear" w:color="auto" w:fill="auto"/>
            <w:noWrap/>
            <w:vAlign w:val="bottom"/>
            <w:hideMark/>
          </w:tcPr>
          <w:p w14:paraId="13435CDC"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1A4E0D2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511</w:t>
            </w:r>
          </w:p>
        </w:tc>
        <w:tc>
          <w:tcPr>
            <w:tcW w:w="151" w:type="dxa"/>
            <w:gridSpan w:val="2"/>
            <w:tcBorders>
              <w:top w:val="nil"/>
              <w:left w:val="nil"/>
              <w:bottom w:val="nil"/>
              <w:right w:val="nil"/>
            </w:tcBorders>
            <w:shd w:val="clear" w:color="auto" w:fill="auto"/>
            <w:noWrap/>
            <w:vAlign w:val="bottom"/>
            <w:hideMark/>
          </w:tcPr>
          <w:p w14:paraId="3F5AA772"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3D68EF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138</w:t>
            </w:r>
          </w:p>
        </w:tc>
        <w:tc>
          <w:tcPr>
            <w:tcW w:w="151" w:type="dxa"/>
            <w:gridSpan w:val="2"/>
            <w:tcBorders>
              <w:top w:val="nil"/>
              <w:left w:val="nil"/>
              <w:bottom w:val="nil"/>
              <w:right w:val="nil"/>
            </w:tcBorders>
            <w:shd w:val="clear" w:color="auto" w:fill="auto"/>
            <w:noWrap/>
            <w:vAlign w:val="bottom"/>
            <w:hideMark/>
          </w:tcPr>
          <w:p w14:paraId="293674D1"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92C316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645</w:t>
            </w:r>
          </w:p>
        </w:tc>
        <w:tc>
          <w:tcPr>
            <w:tcW w:w="151" w:type="dxa"/>
            <w:gridSpan w:val="2"/>
            <w:tcBorders>
              <w:top w:val="nil"/>
              <w:left w:val="nil"/>
              <w:bottom w:val="nil"/>
              <w:right w:val="nil"/>
            </w:tcBorders>
            <w:shd w:val="clear" w:color="auto" w:fill="auto"/>
            <w:noWrap/>
            <w:vAlign w:val="bottom"/>
            <w:hideMark/>
          </w:tcPr>
          <w:p w14:paraId="1F70B841"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42595C0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849</w:t>
            </w:r>
          </w:p>
        </w:tc>
        <w:tc>
          <w:tcPr>
            <w:tcW w:w="151" w:type="dxa"/>
            <w:gridSpan w:val="2"/>
            <w:tcBorders>
              <w:top w:val="nil"/>
              <w:left w:val="nil"/>
              <w:bottom w:val="nil"/>
              <w:right w:val="nil"/>
            </w:tcBorders>
            <w:shd w:val="clear" w:color="auto" w:fill="auto"/>
            <w:noWrap/>
            <w:vAlign w:val="bottom"/>
            <w:hideMark/>
          </w:tcPr>
          <w:p w14:paraId="792D084E"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4FA4914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345</w:t>
            </w:r>
          </w:p>
        </w:tc>
        <w:tc>
          <w:tcPr>
            <w:tcW w:w="151" w:type="dxa"/>
            <w:gridSpan w:val="2"/>
            <w:tcBorders>
              <w:top w:val="nil"/>
              <w:left w:val="nil"/>
              <w:bottom w:val="nil"/>
              <w:right w:val="nil"/>
            </w:tcBorders>
            <w:shd w:val="clear" w:color="auto" w:fill="auto"/>
            <w:noWrap/>
            <w:vAlign w:val="bottom"/>
            <w:hideMark/>
          </w:tcPr>
          <w:p w14:paraId="7765E47F"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AFBD39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323</w:t>
            </w:r>
          </w:p>
        </w:tc>
        <w:tc>
          <w:tcPr>
            <w:tcW w:w="151" w:type="dxa"/>
            <w:gridSpan w:val="2"/>
            <w:tcBorders>
              <w:top w:val="nil"/>
              <w:left w:val="nil"/>
              <w:bottom w:val="nil"/>
              <w:right w:val="nil"/>
            </w:tcBorders>
            <w:shd w:val="clear" w:color="auto" w:fill="auto"/>
            <w:noWrap/>
            <w:vAlign w:val="bottom"/>
            <w:hideMark/>
          </w:tcPr>
          <w:p w14:paraId="49F0768F"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90122B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347</w:t>
            </w:r>
          </w:p>
        </w:tc>
        <w:tc>
          <w:tcPr>
            <w:tcW w:w="151" w:type="dxa"/>
            <w:gridSpan w:val="2"/>
            <w:tcBorders>
              <w:top w:val="nil"/>
              <w:left w:val="nil"/>
              <w:bottom w:val="nil"/>
              <w:right w:val="nil"/>
            </w:tcBorders>
            <w:shd w:val="clear" w:color="auto" w:fill="auto"/>
            <w:noWrap/>
            <w:vAlign w:val="bottom"/>
            <w:hideMark/>
          </w:tcPr>
          <w:p w14:paraId="2B9DAD5C"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5B1064F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w:t>
            </w:r>
          </w:p>
        </w:tc>
      </w:tr>
      <w:tr w:rsidR="00182D5B" w:rsidRPr="00182D5B" w14:paraId="38E2E926"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0EF5F07D"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New Hampshire</w:t>
            </w:r>
          </w:p>
        </w:tc>
        <w:tc>
          <w:tcPr>
            <w:tcW w:w="1075" w:type="dxa"/>
            <w:gridSpan w:val="2"/>
            <w:tcBorders>
              <w:top w:val="nil"/>
              <w:left w:val="nil"/>
              <w:bottom w:val="nil"/>
              <w:right w:val="nil"/>
            </w:tcBorders>
            <w:shd w:val="clear" w:color="auto" w:fill="auto"/>
            <w:noWrap/>
            <w:vAlign w:val="bottom"/>
            <w:hideMark/>
          </w:tcPr>
          <w:p w14:paraId="0C1791D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182,425</w:t>
            </w:r>
          </w:p>
        </w:tc>
        <w:tc>
          <w:tcPr>
            <w:tcW w:w="107" w:type="dxa"/>
            <w:gridSpan w:val="2"/>
            <w:tcBorders>
              <w:top w:val="nil"/>
              <w:left w:val="nil"/>
              <w:bottom w:val="nil"/>
              <w:right w:val="nil"/>
            </w:tcBorders>
            <w:shd w:val="clear" w:color="auto" w:fill="auto"/>
            <w:noWrap/>
            <w:vAlign w:val="bottom"/>
            <w:hideMark/>
          </w:tcPr>
          <w:p w14:paraId="7F4312A3"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4B2EEB2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15,535</w:t>
            </w:r>
          </w:p>
        </w:tc>
        <w:tc>
          <w:tcPr>
            <w:tcW w:w="151" w:type="dxa"/>
            <w:gridSpan w:val="2"/>
            <w:tcBorders>
              <w:top w:val="nil"/>
              <w:left w:val="nil"/>
              <w:bottom w:val="nil"/>
              <w:right w:val="nil"/>
            </w:tcBorders>
            <w:shd w:val="clear" w:color="auto" w:fill="auto"/>
            <w:noWrap/>
            <w:vAlign w:val="bottom"/>
            <w:hideMark/>
          </w:tcPr>
          <w:p w14:paraId="61FF2AD3"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151AD8B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9,891</w:t>
            </w:r>
          </w:p>
        </w:tc>
        <w:tc>
          <w:tcPr>
            <w:tcW w:w="151" w:type="dxa"/>
            <w:gridSpan w:val="2"/>
            <w:tcBorders>
              <w:top w:val="nil"/>
              <w:left w:val="nil"/>
              <w:bottom w:val="nil"/>
              <w:right w:val="nil"/>
            </w:tcBorders>
            <w:shd w:val="clear" w:color="auto" w:fill="auto"/>
            <w:noWrap/>
            <w:vAlign w:val="bottom"/>
            <w:hideMark/>
          </w:tcPr>
          <w:p w14:paraId="41F7B154"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565AB1B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5,261</w:t>
            </w:r>
          </w:p>
        </w:tc>
        <w:tc>
          <w:tcPr>
            <w:tcW w:w="151" w:type="dxa"/>
            <w:gridSpan w:val="2"/>
            <w:tcBorders>
              <w:top w:val="nil"/>
              <w:left w:val="nil"/>
              <w:bottom w:val="nil"/>
              <w:right w:val="nil"/>
            </w:tcBorders>
            <w:shd w:val="clear" w:color="auto" w:fill="auto"/>
            <w:noWrap/>
            <w:vAlign w:val="bottom"/>
            <w:hideMark/>
          </w:tcPr>
          <w:p w14:paraId="706191C6"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6A224B4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1,195</w:t>
            </w:r>
          </w:p>
        </w:tc>
        <w:tc>
          <w:tcPr>
            <w:tcW w:w="151" w:type="dxa"/>
            <w:gridSpan w:val="2"/>
            <w:tcBorders>
              <w:top w:val="nil"/>
              <w:left w:val="nil"/>
              <w:bottom w:val="nil"/>
              <w:right w:val="nil"/>
            </w:tcBorders>
            <w:shd w:val="clear" w:color="auto" w:fill="auto"/>
            <w:noWrap/>
            <w:vAlign w:val="bottom"/>
            <w:hideMark/>
          </w:tcPr>
          <w:p w14:paraId="40AE7719"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001BDC8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507</w:t>
            </w:r>
          </w:p>
        </w:tc>
        <w:tc>
          <w:tcPr>
            <w:tcW w:w="151" w:type="dxa"/>
            <w:gridSpan w:val="2"/>
            <w:tcBorders>
              <w:top w:val="nil"/>
              <w:left w:val="nil"/>
              <w:bottom w:val="nil"/>
              <w:right w:val="nil"/>
            </w:tcBorders>
            <w:shd w:val="clear" w:color="auto" w:fill="auto"/>
            <w:noWrap/>
            <w:vAlign w:val="bottom"/>
            <w:hideMark/>
          </w:tcPr>
          <w:p w14:paraId="47E86789"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9D8BE9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549</w:t>
            </w:r>
          </w:p>
        </w:tc>
        <w:tc>
          <w:tcPr>
            <w:tcW w:w="151" w:type="dxa"/>
            <w:gridSpan w:val="2"/>
            <w:tcBorders>
              <w:top w:val="nil"/>
              <w:left w:val="nil"/>
              <w:bottom w:val="nil"/>
              <w:right w:val="nil"/>
            </w:tcBorders>
            <w:shd w:val="clear" w:color="auto" w:fill="auto"/>
            <w:noWrap/>
            <w:vAlign w:val="bottom"/>
            <w:hideMark/>
          </w:tcPr>
          <w:p w14:paraId="4B14D4EA"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7938ECF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868</w:t>
            </w:r>
          </w:p>
        </w:tc>
        <w:tc>
          <w:tcPr>
            <w:tcW w:w="151" w:type="dxa"/>
            <w:gridSpan w:val="2"/>
            <w:tcBorders>
              <w:top w:val="nil"/>
              <w:left w:val="nil"/>
              <w:bottom w:val="nil"/>
              <w:right w:val="nil"/>
            </w:tcBorders>
            <w:shd w:val="clear" w:color="auto" w:fill="auto"/>
            <w:noWrap/>
            <w:vAlign w:val="bottom"/>
            <w:hideMark/>
          </w:tcPr>
          <w:p w14:paraId="17E7EFBD"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37E4F31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1,263</w:t>
            </w:r>
          </w:p>
        </w:tc>
        <w:tc>
          <w:tcPr>
            <w:tcW w:w="151" w:type="dxa"/>
            <w:gridSpan w:val="2"/>
            <w:tcBorders>
              <w:top w:val="nil"/>
              <w:left w:val="nil"/>
              <w:bottom w:val="nil"/>
              <w:right w:val="nil"/>
            </w:tcBorders>
            <w:shd w:val="clear" w:color="auto" w:fill="auto"/>
            <w:noWrap/>
            <w:vAlign w:val="bottom"/>
            <w:hideMark/>
          </w:tcPr>
          <w:p w14:paraId="654D78A3"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6819FE8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688</w:t>
            </w:r>
          </w:p>
        </w:tc>
        <w:tc>
          <w:tcPr>
            <w:tcW w:w="151" w:type="dxa"/>
            <w:gridSpan w:val="2"/>
            <w:tcBorders>
              <w:top w:val="nil"/>
              <w:left w:val="nil"/>
              <w:bottom w:val="nil"/>
              <w:right w:val="nil"/>
            </w:tcBorders>
            <w:shd w:val="clear" w:color="auto" w:fill="auto"/>
            <w:noWrap/>
            <w:vAlign w:val="bottom"/>
            <w:hideMark/>
          </w:tcPr>
          <w:p w14:paraId="48463771"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8C9BEF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190</w:t>
            </w:r>
          </w:p>
        </w:tc>
        <w:tc>
          <w:tcPr>
            <w:tcW w:w="151" w:type="dxa"/>
            <w:gridSpan w:val="2"/>
            <w:tcBorders>
              <w:top w:val="nil"/>
              <w:left w:val="nil"/>
              <w:bottom w:val="nil"/>
              <w:right w:val="nil"/>
            </w:tcBorders>
            <w:shd w:val="clear" w:color="auto" w:fill="auto"/>
            <w:noWrap/>
            <w:vAlign w:val="bottom"/>
            <w:hideMark/>
          </w:tcPr>
          <w:p w14:paraId="7EAF1C08"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ED3621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383</w:t>
            </w:r>
          </w:p>
        </w:tc>
        <w:tc>
          <w:tcPr>
            <w:tcW w:w="151" w:type="dxa"/>
            <w:gridSpan w:val="2"/>
            <w:tcBorders>
              <w:top w:val="nil"/>
              <w:left w:val="nil"/>
              <w:bottom w:val="nil"/>
              <w:right w:val="nil"/>
            </w:tcBorders>
            <w:shd w:val="clear" w:color="auto" w:fill="auto"/>
            <w:noWrap/>
            <w:vAlign w:val="bottom"/>
            <w:hideMark/>
          </w:tcPr>
          <w:p w14:paraId="2E6781BF"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53E9515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1D6FF384" w14:textId="77777777" w:rsidTr="00233F15">
        <w:trPr>
          <w:gridBefore w:val="1"/>
          <w:wBefore w:w="90" w:type="dxa"/>
          <w:trHeight w:val="60"/>
        </w:trPr>
        <w:tc>
          <w:tcPr>
            <w:tcW w:w="753" w:type="dxa"/>
            <w:tcBorders>
              <w:top w:val="nil"/>
              <w:left w:val="nil"/>
              <w:bottom w:val="nil"/>
              <w:right w:val="nil"/>
            </w:tcBorders>
            <w:shd w:val="clear" w:color="auto" w:fill="auto"/>
            <w:noWrap/>
            <w:vAlign w:val="center"/>
            <w:hideMark/>
          </w:tcPr>
          <w:p w14:paraId="74172F84" w14:textId="77777777" w:rsidR="00182D5B" w:rsidRPr="00182D5B" w:rsidRDefault="00182D5B" w:rsidP="00182D5B">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14:paraId="3886DD8E" w14:textId="77777777" w:rsidR="00182D5B" w:rsidRPr="00182D5B" w:rsidRDefault="00182D5B" w:rsidP="00182D5B">
            <w:pPr>
              <w:rPr>
                <w:spacing w:val="-4"/>
                <w:sz w:val="16"/>
                <w:szCs w:val="16"/>
              </w:rPr>
            </w:pPr>
          </w:p>
        </w:tc>
        <w:tc>
          <w:tcPr>
            <w:tcW w:w="1075" w:type="dxa"/>
            <w:gridSpan w:val="2"/>
            <w:tcBorders>
              <w:top w:val="nil"/>
              <w:left w:val="nil"/>
              <w:bottom w:val="nil"/>
              <w:right w:val="nil"/>
            </w:tcBorders>
            <w:shd w:val="clear" w:color="auto" w:fill="auto"/>
            <w:noWrap/>
            <w:vAlign w:val="bottom"/>
            <w:hideMark/>
          </w:tcPr>
          <w:p w14:paraId="28EE5B24" w14:textId="77777777" w:rsidR="00182D5B" w:rsidRPr="00182D5B" w:rsidRDefault="00182D5B" w:rsidP="00182D5B">
            <w:pPr>
              <w:rPr>
                <w:spacing w:val="-4"/>
                <w:sz w:val="16"/>
                <w:szCs w:val="16"/>
              </w:rPr>
            </w:pPr>
          </w:p>
        </w:tc>
        <w:tc>
          <w:tcPr>
            <w:tcW w:w="107" w:type="dxa"/>
            <w:gridSpan w:val="2"/>
            <w:tcBorders>
              <w:top w:val="nil"/>
              <w:left w:val="nil"/>
              <w:bottom w:val="nil"/>
              <w:right w:val="nil"/>
            </w:tcBorders>
            <w:shd w:val="clear" w:color="auto" w:fill="auto"/>
            <w:noWrap/>
            <w:vAlign w:val="bottom"/>
            <w:hideMark/>
          </w:tcPr>
          <w:p w14:paraId="5B2B43A7" w14:textId="77777777" w:rsidR="00182D5B" w:rsidRPr="00182D5B" w:rsidRDefault="00182D5B" w:rsidP="00182D5B">
            <w:pPr>
              <w:rPr>
                <w:spacing w:val="-4"/>
                <w:sz w:val="16"/>
                <w:szCs w:val="16"/>
              </w:rPr>
            </w:pPr>
          </w:p>
        </w:tc>
        <w:tc>
          <w:tcPr>
            <w:tcW w:w="838" w:type="dxa"/>
            <w:gridSpan w:val="2"/>
            <w:tcBorders>
              <w:top w:val="nil"/>
              <w:left w:val="nil"/>
              <w:bottom w:val="nil"/>
              <w:right w:val="nil"/>
            </w:tcBorders>
            <w:shd w:val="clear" w:color="auto" w:fill="auto"/>
            <w:noWrap/>
            <w:vAlign w:val="bottom"/>
            <w:hideMark/>
          </w:tcPr>
          <w:p w14:paraId="25CF33C3"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19018E5E" w14:textId="77777777" w:rsidR="00182D5B" w:rsidRPr="00182D5B" w:rsidRDefault="00182D5B" w:rsidP="00182D5B">
            <w:pPr>
              <w:rPr>
                <w:spacing w:val="-4"/>
                <w:sz w:val="16"/>
                <w:szCs w:val="16"/>
              </w:rPr>
            </w:pPr>
          </w:p>
        </w:tc>
        <w:tc>
          <w:tcPr>
            <w:tcW w:w="860" w:type="dxa"/>
            <w:gridSpan w:val="2"/>
            <w:tcBorders>
              <w:top w:val="nil"/>
              <w:left w:val="nil"/>
              <w:bottom w:val="nil"/>
              <w:right w:val="nil"/>
            </w:tcBorders>
            <w:shd w:val="clear" w:color="auto" w:fill="auto"/>
            <w:noWrap/>
            <w:vAlign w:val="bottom"/>
            <w:hideMark/>
          </w:tcPr>
          <w:p w14:paraId="6BBF6D69"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9D53701"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73ABDD87"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35E7EC7" w14:textId="77777777" w:rsidR="00182D5B" w:rsidRPr="00182D5B" w:rsidRDefault="00182D5B" w:rsidP="00182D5B">
            <w:pPr>
              <w:rPr>
                <w:spacing w:val="-4"/>
                <w:sz w:val="16"/>
                <w:szCs w:val="16"/>
              </w:rPr>
            </w:pPr>
          </w:p>
        </w:tc>
        <w:tc>
          <w:tcPr>
            <w:tcW w:w="753" w:type="dxa"/>
            <w:gridSpan w:val="2"/>
            <w:tcBorders>
              <w:top w:val="nil"/>
              <w:left w:val="nil"/>
              <w:bottom w:val="nil"/>
              <w:right w:val="nil"/>
            </w:tcBorders>
            <w:shd w:val="clear" w:color="auto" w:fill="auto"/>
            <w:noWrap/>
            <w:vAlign w:val="bottom"/>
            <w:hideMark/>
          </w:tcPr>
          <w:p w14:paraId="7B326025"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69F7310" w14:textId="77777777" w:rsidR="00182D5B" w:rsidRPr="00182D5B" w:rsidRDefault="00182D5B" w:rsidP="00182D5B">
            <w:pPr>
              <w:rPr>
                <w:spacing w:val="-4"/>
                <w:sz w:val="16"/>
                <w:szCs w:val="16"/>
              </w:rPr>
            </w:pPr>
          </w:p>
        </w:tc>
        <w:tc>
          <w:tcPr>
            <w:tcW w:w="796" w:type="dxa"/>
            <w:gridSpan w:val="3"/>
            <w:tcBorders>
              <w:top w:val="nil"/>
              <w:left w:val="nil"/>
              <w:bottom w:val="nil"/>
              <w:right w:val="nil"/>
            </w:tcBorders>
            <w:shd w:val="clear" w:color="auto" w:fill="auto"/>
            <w:noWrap/>
            <w:vAlign w:val="bottom"/>
            <w:hideMark/>
          </w:tcPr>
          <w:p w14:paraId="3E0DFDF6"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9D49558"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2B7215AE"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2B67D57"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3DF3573C"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B667077" w14:textId="77777777" w:rsidR="00182D5B" w:rsidRPr="00182D5B" w:rsidRDefault="00182D5B" w:rsidP="00182D5B">
            <w:pPr>
              <w:rPr>
                <w:spacing w:val="-4"/>
                <w:sz w:val="16"/>
                <w:szCs w:val="16"/>
              </w:rPr>
            </w:pPr>
          </w:p>
        </w:tc>
        <w:tc>
          <w:tcPr>
            <w:tcW w:w="896" w:type="dxa"/>
            <w:gridSpan w:val="2"/>
            <w:tcBorders>
              <w:top w:val="nil"/>
              <w:left w:val="nil"/>
              <w:bottom w:val="nil"/>
              <w:right w:val="nil"/>
            </w:tcBorders>
            <w:shd w:val="clear" w:color="auto" w:fill="auto"/>
            <w:noWrap/>
            <w:vAlign w:val="bottom"/>
            <w:hideMark/>
          </w:tcPr>
          <w:p w14:paraId="63F54CA3"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489E706"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4970BAE7"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4BF1513"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3198359F"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74DE5AF"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42714B02"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F575CCD" w14:textId="77777777" w:rsidR="00182D5B" w:rsidRPr="00182D5B" w:rsidRDefault="00182D5B" w:rsidP="00182D5B">
            <w:pPr>
              <w:rPr>
                <w:spacing w:val="-4"/>
                <w:sz w:val="16"/>
                <w:szCs w:val="16"/>
              </w:rPr>
            </w:pPr>
          </w:p>
        </w:tc>
        <w:tc>
          <w:tcPr>
            <w:tcW w:w="884" w:type="dxa"/>
            <w:gridSpan w:val="2"/>
            <w:tcBorders>
              <w:top w:val="nil"/>
              <w:left w:val="nil"/>
              <w:bottom w:val="nil"/>
              <w:right w:val="nil"/>
            </w:tcBorders>
            <w:shd w:val="clear" w:color="auto" w:fill="auto"/>
            <w:noWrap/>
            <w:vAlign w:val="bottom"/>
            <w:hideMark/>
          </w:tcPr>
          <w:p w14:paraId="258FEC7B" w14:textId="77777777" w:rsidR="00182D5B" w:rsidRPr="00182D5B" w:rsidRDefault="00182D5B" w:rsidP="00182D5B">
            <w:pPr>
              <w:rPr>
                <w:spacing w:val="-4"/>
                <w:sz w:val="16"/>
                <w:szCs w:val="16"/>
              </w:rPr>
            </w:pPr>
          </w:p>
        </w:tc>
      </w:tr>
      <w:tr w:rsidR="00182D5B" w:rsidRPr="00182D5B" w14:paraId="413DAE9A"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6ADDD7B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New Jersey</w:t>
            </w:r>
          </w:p>
        </w:tc>
        <w:tc>
          <w:tcPr>
            <w:tcW w:w="1075" w:type="dxa"/>
            <w:gridSpan w:val="2"/>
            <w:tcBorders>
              <w:top w:val="nil"/>
              <w:left w:val="nil"/>
              <w:bottom w:val="nil"/>
              <w:right w:val="nil"/>
            </w:tcBorders>
            <w:shd w:val="clear" w:color="auto" w:fill="auto"/>
            <w:noWrap/>
            <w:vAlign w:val="bottom"/>
            <w:hideMark/>
          </w:tcPr>
          <w:p w14:paraId="5BA922E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1,408,845</w:t>
            </w:r>
          </w:p>
        </w:tc>
        <w:tc>
          <w:tcPr>
            <w:tcW w:w="107" w:type="dxa"/>
            <w:gridSpan w:val="2"/>
            <w:tcBorders>
              <w:top w:val="nil"/>
              <w:left w:val="nil"/>
              <w:bottom w:val="nil"/>
              <w:right w:val="nil"/>
            </w:tcBorders>
            <w:shd w:val="clear" w:color="auto" w:fill="auto"/>
            <w:noWrap/>
            <w:vAlign w:val="bottom"/>
            <w:hideMark/>
          </w:tcPr>
          <w:p w14:paraId="02ACE458"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3DC0B11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19,041</w:t>
            </w:r>
          </w:p>
        </w:tc>
        <w:tc>
          <w:tcPr>
            <w:tcW w:w="151" w:type="dxa"/>
            <w:gridSpan w:val="2"/>
            <w:tcBorders>
              <w:top w:val="nil"/>
              <w:left w:val="nil"/>
              <w:bottom w:val="nil"/>
              <w:right w:val="nil"/>
            </w:tcBorders>
            <w:shd w:val="clear" w:color="auto" w:fill="auto"/>
            <w:noWrap/>
            <w:vAlign w:val="bottom"/>
            <w:hideMark/>
          </w:tcPr>
          <w:p w14:paraId="24560D15"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1440ADA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11,451</w:t>
            </w:r>
          </w:p>
        </w:tc>
        <w:tc>
          <w:tcPr>
            <w:tcW w:w="151" w:type="dxa"/>
            <w:gridSpan w:val="2"/>
            <w:tcBorders>
              <w:top w:val="nil"/>
              <w:left w:val="nil"/>
              <w:bottom w:val="nil"/>
              <w:right w:val="nil"/>
            </w:tcBorders>
            <w:shd w:val="clear" w:color="auto" w:fill="auto"/>
            <w:noWrap/>
            <w:vAlign w:val="bottom"/>
            <w:hideMark/>
          </w:tcPr>
          <w:p w14:paraId="1053B7E4"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76C26AD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6,984</w:t>
            </w:r>
          </w:p>
        </w:tc>
        <w:tc>
          <w:tcPr>
            <w:tcW w:w="151" w:type="dxa"/>
            <w:gridSpan w:val="2"/>
            <w:tcBorders>
              <w:top w:val="nil"/>
              <w:left w:val="nil"/>
              <w:bottom w:val="nil"/>
              <w:right w:val="nil"/>
            </w:tcBorders>
            <w:shd w:val="clear" w:color="auto" w:fill="auto"/>
            <w:noWrap/>
            <w:vAlign w:val="bottom"/>
            <w:hideMark/>
          </w:tcPr>
          <w:p w14:paraId="1B8978C0"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03EA0B8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1,949</w:t>
            </w:r>
          </w:p>
        </w:tc>
        <w:tc>
          <w:tcPr>
            <w:tcW w:w="151" w:type="dxa"/>
            <w:gridSpan w:val="2"/>
            <w:tcBorders>
              <w:top w:val="nil"/>
              <w:left w:val="nil"/>
              <w:bottom w:val="nil"/>
              <w:right w:val="nil"/>
            </w:tcBorders>
            <w:shd w:val="clear" w:color="auto" w:fill="auto"/>
            <w:noWrap/>
            <w:vAlign w:val="bottom"/>
            <w:hideMark/>
          </w:tcPr>
          <w:p w14:paraId="44C93992"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76B275B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606</w:t>
            </w:r>
          </w:p>
        </w:tc>
        <w:tc>
          <w:tcPr>
            <w:tcW w:w="151" w:type="dxa"/>
            <w:gridSpan w:val="2"/>
            <w:tcBorders>
              <w:top w:val="nil"/>
              <w:left w:val="nil"/>
              <w:bottom w:val="nil"/>
              <w:right w:val="nil"/>
            </w:tcBorders>
            <w:shd w:val="clear" w:color="auto" w:fill="auto"/>
            <w:noWrap/>
            <w:vAlign w:val="bottom"/>
            <w:hideMark/>
          </w:tcPr>
          <w:p w14:paraId="375B1253"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BDAC50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383</w:t>
            </w:r>
          </w:p>
        </w:tc>
        <w:tc>
          <w:tcPr>
            <w:tcW w:w="151" w:type="dxa"/>
            <w:gridSpan w:val="2"/>
            <w:tcBorders>
              <w:top w:val="nil"/>
              <w:left w:val="nil"/>
              <w:bottom w:val="nil"/>
              <w:right w:val="nil"/>
            </w:tcBorders>
            <w:shd w:val="clear" w:color="auto" w:fill="auto"/>
            <w:noWrap/>
            <w:vAlign w:val="bottom"/>
            <w:hideMark/>
          </w:tcPr>
          <w:p w14:paraId="52C4A2CF"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5CA6CB2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949</w:t>
            </w:r>
          </w:p>
        </w:tc>
        <w:tc>
          <w:tcPr>
            <w:tcW w:w="151" w:type="dxa"/>
            <w:gridSpan w:val="2"/>
            <w:tcBorders>
              <w:top w:val="nil"/>
              <w:left w:val="nil"/>
              <w:bottom w:val="nil"/>
              <w:right w:val="nil"/>
            </w:tcBorders>
            <w:shd w:val="clear" w:color="auto" w:fill="auto"/>
            <w:noWrap/>
            <w:vAlign w:val="bottom"/>
            <w:hideMark/>
          </w:tcPr>
          <w:p w14:paraId="05CD2703"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2A5E514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1,856</w:t>
            </w:r>
          </w:p>
        </w:tc>
        <w:tc>
          <w:tcPr>
            <w:tcW w:w="151" w:type="dxa"/>
            <w:gridSpan w:val="2"/>
            <w:tcBorders>
              <w:top w:val="nil"/>
              <w:left w:val="nil"/>
              <w:bottom w:val="nil"/>
              <w:right w:val="nil"/>
            </w:tcBorders>
            <w:shd w:val="clear" w:color="auto" w:fill="auto"/>
            <w:noWrap/>
            <w:vAlign w:val="bottom"/>
            <w:hideMark/>
          </w:tcPr>
          <w:p w14:paraId="7F6079DD"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332FFD2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790</w:t>
            </w:r>
          </w:p>
        </w:tc>
        <w:tc>
          <w:tcPr>
            <w:tcW w:w="151" w:type="dxa"/>
            <w:gridSpan w:val="2"/>
            <w:tcBorders>
              <w:top w:val="nil"/>
              <w:left w:val="nil"/>
              <w:bottom w:val="nil"/>
              <w:right w:val="nil"/>
            </w:tcBorders>
            <w:shd w:val="clear" w:color="auto" w:fill="auto"/>
            <w:noWrap/>
            <w:vAlign w:val="bottom"/>
            <w:hideMark/>
          </w:tcPr>
          <w:p w14:paraId="530FDAB2"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245BF7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451</w:t>
            </w:r>
          </w:p>
        </w:tc>
        <w:tc>
          <w:tcPr>
            <w:tcW w:w="151" w:type="dxa"/>
            <w:gridSpan w:val="2"/>
            <w:tcBorders>
              <w:top w:val="nil"/>
              <w:left w:val="nil"/>
              <w:bottom w:val="nil"/>
              <w:right w:val="nil"/>
            </w:tcBorders>
            <w:shd w:val="clear" w:color="auto" w:fill="auto"/>
            <w:noWrap/>
            <w:vAlign w:val="bottom"/>
            <w:hideMark/>
          </w:tcPr>
          <w:p w14:paraId="68CF5281"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749D1EF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428</w:t>
            </w:r>
          </w:p>
        </w:tc>
        <w:tc>
          <w:tcPr>
            <w:tcW w:w="151" w:type="dxa"/>
            <w:gridSpan w:val="2"/>
            <w:tcBorders>
              <w:top w:val="nil"/>
              <w:left w:val="nil"/>
              <w:bottom w:val="nil"/>
              <w:right w:val="nil"/>
            </w:tcBorders>
            <w:shd w:val="clear" w:color="auto" w:fill="auto"/>
            <w:noWrap/>
            <w:vAlign w:val="bottom"/>
            <w:hideMark/>
          </w:tcPr>
          <w:p w14:paraId="4ABAC0FA"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798A146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177</w:t>
            </w:r>
          </w:p>
        </w:tc>
      </w:tr>
      <w:tr w:rsidR="00182D5B" w:rsidRPr="00182D5B" w14:paraId="40B645E5"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76601518"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New Mexico</w:t>
            </w:r>
          </w:p>
        </w:tc>
        <w:tc>
          <w:tcPr>
            <w:tcW w:w="1075" w:type="dxa"/>
            <w:gridSpan w:val="2"/>
            <w:tcBorders>
              <w:top w:val="nil"/>
              <w:left w:val="nil"/>
              <w:bottom w:val="nil"/>
              <w:right w:val="nil"/>
            </w:tcBorders>
            <w:shd w:val="clear" w:color="auto" w:fill="auto"/>
            <w:noWrap/>
            <w:vAlign w:val="bottom"/>
            <w:hideMark/>
          </w:tcPr>
          <w:p w14:paraId="5F16410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335,694</w:t>
            </w:r>
          </w:p>
        </w:tc>
        <w:tc>
          <w:tcPr>
            <w:tcW w:w="107" w:type="dxa"/>
            <w:gridSpan w:val="2"/>
            <w:tcBorders>
              <w:top w:val="nil"/>
              <w:left w:val="nil"/>
              <w:bottom w:val="nil"/>
              <w:right w:val="nil"/>
            </w:tcBorders>
            <w:shd w:val="clear" w:color="auto" w:fill="auto"/>
            <w:noWrap/>
            <w:vAlign w:val="bottom"/>
            <w:hideMark/>
          </w:tcPr>
          <w:p w14:paraId="73C9F844"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26464E8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9,959</w:t>
            </w:r>
          </w:p>
        </w:tc>
        <w:tc>
          <w:tcPr>
            <w:tcW w:w="151" w:type="dxa"/>
            <w:gridSpan w:val="2"/>
            <w:tcBorders>
              <w:top w:val="nil"/>
              <w:left w:val="nil"/>
              <w:bottom w:val="nil"/>
              <w:right w:val="nil"/>
            </w:tcBorders>
            <w:shd w:val="clear" w:color="auto" w:fill="auto"/>
            <w:noWrap/>
            <w:vAlign w:val="bottom"/>
            <w:hideMark/>
          </w:tcPr>
          <w:p w14:paraId="723F5467"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0295D89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5,666</w:t>
            </w:r>
          </w:p>
        </w:tc>
        <w:tc>
          <w:tcPr>
            <w:tcW w:w="151" w:type="dxa"/>
            <w:gridSpan w:val="2"/>
            <w:tcBorders>
              <w:top w:val="nil"/>
              <w:left w:val="nil"/>
              <w:bottom w:val="nil"/>
              <w:right w:val="nil"/>
            </w:tcBorders>
            <w:shd w:val="clear" w:color="auto" w:fill="auto"/>
            <w:noWrap/>
            <w:vAlign w:val="bottom"/>
            <w:hideMark/>
          </w:tcPr>
          <w:p w14:paraId="49A23B45"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6FC8A4E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3,804</w:t>
            </w:r>
          </w:p>
        </w:tc>
        <w:tc>
          <w:tcPr>
            <w:tcW w:w="151" w:type="dxa"/>
            <w:gridSpan w:val="2"/>
            <w:tcBorders>
              <w:top w:val="nil"/>
              <w:left w:val="nil"/>
              <w:bottom w:val="nil"/>
              <w:right w:val="nil"/>
            </w:tcBorders>
            <w:shd w:val="clear" w:color="auto" w:fill="auto"/>
            <w:noWrap/>
            <w:vAlign w:val="bottom"/>
            <w:hideMark/>
          </w:tcPr>
          <w:p w14:paraId="7F6C074A"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6E60910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1,030</w:t>
            </w:r>
          </w:p>
        </w:tc>
        <w:tc>
          <w:tcPr>
            <w:tcW w:w="151" w:type="dxa"/>
            <w:gridSpan w:val="2"/>
            <w:tcBorders>
              <w:top w:val="nil"/>
              <w:left w:val="nil"/>
              <w:bottom w:val="nil"/>
              <w:right w:val="nil"/>
            </w:tcBorders>
            <w:shd w:val="clear" w:color="auto" w:fill="auto"/>
            <w:noWrap/>
            <w:vAlign w:val="bottom"/>
            <w:hideMark/>
          </w:tcPr>
          <w:p w14:paraId="09A7953B"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7D149F0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265</w:t>
            </w:r>
          </w:p>
        </w:tc>
        <w:tc>
          <w:tcPr>
            <w:tcW w:w="151" w:type="dxa"/>
            <w:gridSpan w:val="2"/>
            <w:tcBorders>
              <w:top w:val="nil"/>
              <w:left w:val="nil"/>
              <w:bottom w:val="nil"/>
              <w:right w:val="nil"/>
            </w:tcBorders>
            <w:shd w:val="clear" w:color="auto" w:fill="auto"/>
            <w:noWrap/>
            <w:vAlign w:val="bottom"/>
            <w:hideMark/>
          </w:tcPr>
          <w:p w14:paraId="1B257190"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68266C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235</w:t>
            </w:r>
          </w:p>
        </w:tc>
        <w:tc>
          <w:tcPr>
            <w:tcW w:w="151" w:type="dxa"/>
            <w:gridSpan w:val="2"/>
            <w:tcBorders>
              <w:top w:val="nil"/>
              <w:left w:val="nil"/>
              <w:bottom w:val="nil"/>
              <w:right w:val="nil"/>
            </w:tcBorders>
            <w:shd w:val="clear" w:color="auto" w:fill="auto"/>
            <w:noWrap/>
            <w:vAlign w:val="bottom"/>
            <w:hideMark/>
          </w:tcPr>
          <w:p w14:paraId="53AD7C04"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17B873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602</w:t>
            </w:r>
          </w:p>
        </w:tc>
        <w:tc>
          <w:tcPr>
            <w:tcW w:w="151" w:type="dxa"/>
            <w:gridSpan w:val="2"/>
            <w:tcBorders>
              <w:top w:val="nil"/>
              <w:left w:val="nil"/>
              <w:bottom w:val="nil"/>
              <w:right w:val="nil"/>
            </w:tcBorders>
            <w:shd w:val="clear" w:color="auto" w:fill="auto"/>
            <w:noWrap/>
            <w:vAlign w:val="bottom"/>
            <w:hideMark/>
          </w:tcPr>
          <w:p w14:paraId="3AFFE436"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05E2B62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1,038</w:t>
            </w:r>
          </w:p>
        </w:tc>
        <w:tc>
          <w:tcPr>
            <w:tcW w:w="151" w:type="dxa"/>
            <w:gridSpan w:val="2"/>
            <w:tcBorders>
              <w:top w:val="nil"/>
              <w:left w:val="nil"/>
              <w:bottom w:val="nil"/>
              <w:right w:val="nil"/>
            </w:tcBorders>
            <w:shd w:val="clear" w:color="auto" w:fill="auto"/>
            <w:noWrap/>
            <w:vAlign w:val="bottom"/>
            <w:hideMark/>
          </w:tcPr>
          <w:p w14:paraId="6573858E"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1BD7950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318</w:t>
            </w:r>
          </w:p>
        </w:tc>
        <w:tc>
          <w:tcPr>
            <w:tcW w:w="151" w:type="dxa"/>
            <w:gridSpan w:val="2"/>
            <w:tcBorders>
              <w:top w:val="nil"/>
              <w:left w:val="nil"/>
              <w:bottom w:val="nil"/>
              <w:right w:val="nil"/>
            </w:tcBorders>
            <w:shd w:val="clear" w:color="auto" w:fill="auto"/>
            <w:noWrap/>
            <w:vAlign w:val="bottom"/>
            <w:hideMark/>
          </w:tcPr>
          <w:p w14:paraId="387D9586"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4DDF6F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316</w:t>
            </w:r>
          </w:p>
        </w:tc>
        <w:tc>
          <w:tcPr>
            <w:tcW w:w="151" w:type="dxa"/>
            <w:gridSpan w:val="2"/>
            <w:tcBorders>
              <w:top w:val="nil"/>
              <w:left w:val="nil"/>
              <w:bottom w:val="nil"/>
              <w:right w:val="nil"/>
            </w:tcBorders>
            <w:shd w:val="clear" w:color="auto" w:fill="auto"/>
            <w:noWrap/>
            <w:vAlign w:val="bottom"/>
            <w:hideMark/>
          </w:tcPr>
          <w:p w14:paraId="12575D69"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CA7412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482</w:t>
            </w:r>
          </w:p>
        </w:tc>
        <w:tc>
          <w:tcPr>
            <w:tcW w:w="151" w:type="dxa"/>
            <w:gridSpan w:val="2"/>
            <w:tcBorders>
              <w:top w:val="nil"/>
              <w:left w:val="nil"/>
              <w:bottom w:val="nil"/>
              <w:right w:val="nil"/>
            </w:tcBorders>
            <w:shd w:val="clear" w:color="auto" w:fill="auto"/>
            <w:noWrap/>
            <w:vAlign w:val="bottom"/>
            <w:hideMark/>
          </w:tcPr>
          <w:p w14:paraId="777BAEB0"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5EE98C3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w:t>
            </w:r>
          </w:p>
        </w:tc>
      </w:tr>
      <w:tr w:rsidR="00182D5B" w:rsidRPr="00182D5B" w14:paraId="344BE24F"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2BA44972"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New York</w:t>
            </w:r>
          </w:p>
        </w:tc>
        <w:tc>
          <w:tcPr>
            <w:tcW w:w="751" w:type="dxa"/>
            <w:gridSpan w:val="2"/>
            <w:tcBorders>
              <w:top w:val="nil"/>
              <w:left w:val="nil"/>
              <w:bottom w:val="nil"/>
              <w:right w:val="nil"/>
            </w:tcBorders>
            <w:shd w:val="clear" w:color="auto" w:fill="auto"/>
            <w:noWrap/>
            <w:vAlign w:val="center"/>
            <w:hideMark/>
          </w:tcPr>
          <w:p w14:paraId="58A2596D"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674DA19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2,661,196</w:t>
            </w:r>
          </w:p>
        </w:tc>
        <w:tc>
          <w:tcPr>
            <w:tcW w:w="107" w:type="dxa"/>
            <w:gridSpan w:val="2"/>
            <w:tcBorders>
              <w:top w:val="nil"/>
              <w:left w:val="nil"/>
              <w:bottom w:val="nil"/>
              <w:right w:val="nil"/>
            </w:tcBorders>
            <w:shd w:val="clear" w:color="auto" w:fill="auto"/>
            <w:noWrap/>
            <w:vAlign w:val="bottom"/>
            <w:hideMark/>
          </w:tcPr>
          <w:p w14:paraId="283CBC0E"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3D07204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22,231</w:t>
            </w:r>
          </w:p>
        </w:tc>
        <w:tc>
          <w:tcPr>
            <w:tcW w:w="151" w:type="dxa"/>
            <w:gridSpan w:val="2"/>
            <w:tcBorders>
              <w:top w:val="nil"/>
              <w:left w:val="nil"/>
              <w:bottom w:val="nil"/>
              <w:right w:val="nil"/>
            </w:tcBorders>
            <w:shd w:val="clear" w:color="auto" w:fill="auto"/>
            <w:noWrap/>
            <w:vAlign w:val="bottom"/>
            <w:hideMark/>
          </w:tcPr>
          <w:p w14:paraId="556E30AA"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14:paraId="7F4DC0A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15,754</w:t>
            </w:r>
          </w:p>
        </w:tc>
        <w:tc>
          <w:tcPr>
            <w:tcW w:w="151" w:type="dxa"/>
            <w:gridSpan w:val="2"/>
            <w:tcBorders>
              <w:top w:val="nil"/>
              <w:left w:val="nil"/>
              <w:bottom w:val="nil"/>
              <w:right w:val="nil"/>
            </w:tcBorders>
            <w:shd w:val="clear" w:color="auto" w:fill="auto"/>
            <w:noWrap/>
            <w:vAlign w:val="bottom"/>
            <w:hideMark/>
          </w:tcPr>
          <w:p w14:paraId="64E57B4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52B7F35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6,031</w:t>
            </w:r>
          </w:p>
        </w:tc>
        <w:tc>
          <w:tcPr>
            <w:tcW w:w="151" w:type="dxa"/>
            <w:gridSpan w:val="2"/>
            <w:tcBorders>
              <w:top w:val="nil"/>
              <w:left w:val="nil"/>
              <w:bottom w:val="nil"/>
              <w:right w:val="nil"/>
            </w:tcBorders>
            <w:shd w:val="clear" w:color="auto" w:fill="auto"/>
            <w:noWrap/>
            <w:vAlign w:val="bottom"/>
            <w:hideMark/>
          </w:tcPr>
          <w:p w14:paraId="75FF3D8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5BE9281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697</w:t>
            </w:r>
          </w:p>
        </w:tc>
        <w:tc>
          <w:tcPr>
            <w:tcW w:w="151" w:type="dxa"/>
            <w:gridSpan w:val="2"/>
            <w:tcBorders>
              <w:top w:val="nil"/>
              <w:left w:val="nil"/>
              <w:bottom w:val="nil"/>
              <w:right w:val="nil"/>
            </w:tcBorders>
            <w:shd w:val="clear" w:color="auto" w:fill="auto"/>
            <w:noWrap/>
            <w:vAlign w:val="bottom"/>
            <w:hideMark/>
          </w:tcPr>
          <w:p w14:paraId="1AB4849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14:paraId="1A4EE36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566</w:t>
            </w:r>
          </w:p>
        </w:tc>
        <w:tc>
          <w:tcPr>
            <w:tcW w:w="151" w:type="dxa"/>
            <w:gridSpan w:val="2"/>
            <w:tcBorders>
              <w:top w:val="nil"/>
              <w:left w:val="nil"/>
              <w:bottom w:val="nil"/>
              <w:right w:val="nil"/>
            </w:tcBorders>
            <w:shd w:val="clear" w:color="auto" w:fill="auto"/>
            <w:noWrap/>
            <w:vAlign w:val="bottom"/>
            <w:hideMark/>
          </w:tcPr>
          <w:p w14:paraId="5F76C4C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6A66EDE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356</w:t>
            </w:r>
          </w:p>
        </w:tc>
        <w:tc>
          <w:tcPr>
            <w:tcW w:w="151" w:type="dxa"/>
            <w:gridSpan w:val="2"/>
            <w:tcBorders>
              <w:top w:val="nil"/>
              <w:left w:val="nil"/>
              <w:bottom w:val="nil"/>
              <w:right w:val="nil"/>
            </w:tcBorders>
            <w:shd w:val="clear" w:color="auto" w:fill="auto"/>
            <w:noWrap/>
            <w:vAlign w:val="bottom"/>
            <w:hideMark/>
          </w:tcPr>
          <w:p w14:paraId="09C10C2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4DFB590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830</w:t>
            </w:r>
          </w:p>
        </w:tc>
        <w:tc>
          <w:tcPr>
            <w:tcW w:w="151" w:type="dxa"/>
            <w:gridSpan w:val="2"/>
            <w:tcBorders>
              <w:top w:val="nil"/>
              <w:left w:val="nil"/>
              <w:bottom w:val="nil"/>
              <w:right w:val="nil"/>
            </w:tcBorders>
            <w:shd w:val="clear" w:color="auto" w:fill="auto"/>
            <w:noWrap/>
            <w:vAlign w:val="bottom"/>
            <w:hideMark/>
          </w:tcPr>
          <w:p w14:paraId="3E944CB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5A50187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1,855</w:t>
            </w:r>
          </w:p>
        </w:tc>
        <w:tc>
          <w:tcPr>
            <w:tcW w:w="151" w:type="dxa"/>
            <w:gridSpan w:val="2"/>
            <w:tcBorders>
              <w:top w:val="nil"/>
              <w:left w:val="nil"/>
              <w:bottom w:val="nil"/>
              <w:right w:val="nil"/>
            </w:tcBorders>
            <w:shd w:val="clear" w:color="auto" w:fill="auto"/>
            <w:noWrap/>
            <w:vAlign w:val="bottom"/>
            <w:hideMark/>
          </w:tcPr>
          <w:p w14:paraId="4DC877F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14:paraId="1EAED83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1,098</w:t>
            </w:r>
          </w:p>
        </w:tc>
        <w:tc>
          <w:tcPr>
            <w:tcW w:w="151" w:type="dxa"/>
            <w:gridSpan w:val="2"/>
            <w:tcBorders>
              <w:top w:val="nil"/>
              <w:left w:val="nil"/>
              <w:bottom w:val="nil"/>
              <w:right w:val="nil"/>
            </w:tcBorders>
            <w:shd w:val="clear" w:color="auto" w:fill="auto"/>
            <w:noWrap/>
            <w:vAlign w:val="bottom"/>
            <w:hideMark/>
          </w:tcPr>
          <w:p w14:paraId="34A939CE"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5B1B516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630</w:t>
            </w:r>
          </w:p>
        </w:tc>
        <w:tc>
          <w:tcPr>
            <w:tcW w:w="151" w:type="dxa"/>
            <w:gridSpan w:val="2"/>
            <w:tcBorders>
              <w:top w:val="nil"/>
              <w:left w:val="nil"/>
              <w:bottom w:val="nil"/>
              <w:right w:val="nil"/>
            </w:tcBorders>
            <w:shd w:val="clear" w:color="auto" w:fill="auto"/>
            <w:noWrap/>
            <w:vAlign w:val="bottom"/>
            <w:hideMark/>
          </w:tcPr>
          <w:p w14:paraId="420FA847"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14:paraId="6DB771E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447</w:t>
            </w:r>
          </w:p>
        </w:tc>
        <w:tc>
          <w:tcPr>
            <w:tcW w:w="151" w:type="dxa"/>
            <w:gridSpan w:val="2"/>
            <w:tcBorders>
              <w:top w:val="nil"/>
              <w:left w:val="nil"/>
              <w:bottom w:val="nil"/>
              <w:right w:val="nil"/>
            </w:tcBorders>
            <w:shd w:val="clear" w:color="auto" w:fill="auto"/>
            <w:noWrap/>
            <w:vAlign w:val="bottom"/>
            <w:hideMark/>
          </w:tcPr>
          <w:p w14:paraId="319A6B8A"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0C1C49E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3D836FCD"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5E35BDCD"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North Carolina</w:t>
            </w:r>
          </w:p>
        </w:tc>
        <w:tc>
          <w:tcPr>
            <w:tcW w:w="1075" w:type="dxa"/>
            <w:gridSpan w:val="2"/>
            <w:tcBorders>
              <w:top w:val="nil"/>
              <w:left w:val="nil"/>
              <w:bottom w:val="nil"/>
              <w:right w:val="nil"/>
            </w:tcBorders>
            <w:shd w:val="clear" w:color="auto" w:fill="auto"/>
            <w:noWrap/>
            <w:vAlign w:val="bottom"/>
            <w:hideMark/>
          </w:tcPr>
          <w:p w14:paraId="4EBF37C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1,544,934</w:t>
            </w:r>
          </w:p>
        </w:tc>
        <w:tc>
          <w:tcPr>
            <w:tcW w:w="107" w:type="dxa"/>
            <w:gridSpan w:val="2"/>
            <w:tcBorders>
              <w:top w:val="nil"/>
              <w:left w:val="nil"/>
              <w:bottom w:val="nil"/>
              <w:right w:val="nil"/>
            </w:tcBorders>
            <w:shd w:val="clear" w:color="auto" w:fill="auto"/>
            <w:noWrap/>
            <w:vAlign w:val="bottom"/>
            <w:hideMark/>
          </w:tcPr>
          <w:p w14:paraId="18CC23D1"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6A86BDD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8,717</w:t>
            </w:r>
          </w:p>
        </w:tc>
        <w:tc>
          <w:tcPr>
            <w:tcW w:w="151" w:type="dxa"/>
            <w:gridSpan w:val="2"/>
            <w:tcBorders>
              <w:top w:val="nil"/>
              <w:left w:val="nil"/>
              <w:bottom w:val="nil"/>
              <w:right w:val="nil"/>
            </w:tcBorders>
            <w:shd w:val="clear" w:color="auto" w:fill="auto"/>
            <w:noWrap/>
            <w:vAlign w:val="bottom"/>
            <w:hideMark/>
          </w:tcPr>
          <w:p w14:paraId="4E2D2AA2"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35C960A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5,434</w:t>
            </w:r>
          </w:p>
        </w:tc>
        <w:tc>
          <w:tcPr>
            <w:tcW w:w="151" w:type="dxa"/>
            <w:gridSpan w:val="2"/>
            <w:tcBorders>
              <w:top w:val="nil"/>
              <w:left w:val="nil"/>
              <w:bottom w:val="nil"/>
              <w:right w:val="nil"/>
            </w:tcBorders>
            <w:shd w:val="clear" w:color="auto" w:fill="auto"/>
            <w:noWrap/>
            <w:vAlign w:val="bottom"/>
            <w:hideMark/>
          </w:tcPr>
          <w:p w14:paraId="098E5578"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34718BC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2,806</w:t>
            </w:r>
          </w:p>
        </w:tc>
        <w:tc>
          <w:tcPr>
            <w:tcW w:w="151" w:type="dxa"/>
            <w:gridSpan w:val="2"/>
            <w:tcBorders>
              <w:top w:val="nil"/>
              <w:left w:val="nil"/>
              <w:bottom w:val="nil"/>
              <w:right w:val="nil"/>
            </w:tcBorders>
            <w:shd w:val="clear" w:color="auto" w:fill="auto"/>
            <w:noWrap/>
            <w:vAlign w:val="bottom"/>
            <w:hideMark/>
          </w:tcPr>
          <w:p w14:paraId="030CFB96"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241C613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424</w:t>
            </w:r>
          </w:p>
        </w:tc>
        <w:tc>
          <w:tcPr>
            <w:tcW w:w="151" w:type="dxa"/>
            <w:gridSpan w:val="2"/>
            <w:tcBorders>
              <w:top w:val="nil"/>
              <w:left w:val="nil"/>
              <w:bottom w:val="nil"/>
              <w:right w:val="nil"/>
            </w:tcBorders>
            <w:shd w:val="clear" w:color="auto" w:fill="auto"/>
            <w:noWrap/>
            <w:vAlign w:val="bottom"/>
            <w:hideMark/>
          </w:tcPr>
          <w:p w14:paraId="6FCB4065"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63724E5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298</w:t>
            </w:r>
          </w:p>
        </w:tc>
        <w:tc>
          <w:tcPr>
            <w:tcW w:w="151" w:type="dxa"/>
            <w:gridSpan w:val="2"/>
            <w:tcBorders>
              <w:top w:val="nil"/>
              <w:left w:val="nil"/>
              <w:bottom w:val="nil"/>
              <w:right w:val="nil"/>
            </w:tcBorders>
            <w:shd w:val="clear" w:color="auto" w:fill="auto"/>
            <w:noWrap/>
            <w:vAlign w:val="bottom"/>
            <w:hideMark/>
          </w:tcPr>
          <w:p w14:paraId="33352060"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1827CD8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159</w:t>
            </w:r>
          </w:p>
        </w:tc>
        <w:tc>
          <w:tcPr>
            <w:tcW w:w="151" w:type="dxa"/>
            <w:gridSpan w:val="2"/>
            <w:tcBorders>
              <w:top w:val="nil"/>
              <w:left w:val="nil"/>
              <w:bottom w:val="nil"/>
              <w:right w:val="nil"/>
            </w:tcBorders>
            <w:shd w:val="clear" w:color="auto" w:fill="auto"/>
            <w:noWrap/>
            <w:vAlign w:val="bottom"/>
            <w:hideMark/>
          </w:tcPr>
          <w:p w14:paraId="4A03A468"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8C6FBC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557</w:t>
            </w:r>
          </w:p>
        </w:tc>
        <w:tc>
          <w:tcPr>
            <w:tcW w:w="151" w:type="dxa"/>
            <w:gridSpan w:val="2"/>
            <w:tcBorders>
              <w:top w:val="nil"/>
              <w:left w:val="nil"/>
              <w:bottom w:val="nil"/>
              <w:right w:val="nil"/>
            </w:tcBorders>
            <w:shd w:val="clear" w:color="auto" w:fill="auto"/>
            <w:noWrap/>
            <w:vAlign w:val="bottom"/>
            <w:hideMark/>
          </w:tcPr>
          <w:p w14:paraId="54B4EA03"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3B82593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724</w:t>
            </w:r>
          </w:p>
        </w:tc>
        <w:tc>
          <w:tcPr>
            <w:tcW w:w="151" w:type="dxa"/>
            <w:gridSpan w:val="2"/>
            <w:tcBorders>
              <w:top w:val="nil"/>
              <w:left w:val="nil"/>
              <w:bottom w:val="nil"/>
              <w:right w:val="nil"/>
            </w:tcBorders>
            <w:shd w:val="clear" w:color="auto" w:fill="auto"/>
            <w:noWrap/>
            <w:vAlign w:val="bottom"/>
            <w:hideMark/>
          </w:tcPr>
          <w:p w14:paraId="12A4A06B"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50AAE6C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356</w:t>
            </w:r>
          </w:p>
        </w:tc>
        <w:tc>
          <w:tcPr>
            <w:tcW w:w="151" w:type="dxa"/>
            <w:gridSpan w:val="2"/>
            <w:tcBorders>
              <w:top w:val="nil"/>
              <w:left w:val="nil"/>
              <w:bottom w:val="nil"/>
              <w:right w:val="nil"/>
            </w:tcBorders>
            <w:shd w:val="clear" w:color="auto" w:fill="auto"/>
            <w:noWrap/>
            <w:vAlign w:val="bottom"/>
            <w:hideMark/>
          </w:tcPr>
          <w:p w14:paraId="4763A207"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544BC28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288</w:t>
            </w:r>
          </w:p>
        </w:tc>
        <w:tc>
          <w:tcPr>
            <w:tcW w:w="151" w:type="dxa"/>
            <w:gridSpan w:val="2"/>
            <w:tcBorders>
              <w:top w:val="nil"/>
              <w:left w:val="nil"/>
              <w:bottom w:val="nil"/>
              <w:right w:val="nil"/>
            </w:tcBorders>
            <w:shd w:val="clear" w:color="auto" w:fill="auto"/>
            <w:noWrap/>
            <w:vAlign w:val="bottom"/>
            <w:hideMark/>
          </w:tcPr>
          <w:p w14:paraId="79739D85"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36EF2A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476</w:t>
            </w:r>
          </w:p>
        </w:tc>
        <w:tc>
          <w:tcPr>
            <w:tcW w:w="151" w:type="dxa"/>
            <w:gridSpan w:val="2"/>
            <w:tcBorders>
              <w:top w:val="nil"/>
              <w:left w:val="nil"/>
              <w:bottom w:val="nil"/>
              <w:right w:val="nil"/>
            </w:tcBorders>
            <w:shd w:val="clear" w:color="auto" w:fill="auto"/>
            <w:noWrap/>
            <w:vAlign w:val="bottom"/>
            <w:hideMark/>
          </w:tcPr>
          <w:p w14:paraId="325FA38C"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1A11F22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0</w:t>
            </w:r>
          </w:p>
        </w:tc>
      </w:tr>
      <w:tr w:rsidR="00182D5B" w:rsidRPr="00182D5B" w14:paraId="3BC35C87"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7664D6B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North Dakota</w:t>
            </w:r>
          </w:p>
        </w:tc>
        <w:tc>
          <w:tcPr>
            <w:tcW w:w="1075" w:type="dxa"/>
            <w:gridSpan w:val="2"/>
            <w:tcBorders>
              <w:top w:val="nil"/>
              <w:left w:val="nil"/>
              <w:bottom w:val="nil"/>
              <w:right w:val="nil"/>
            </w:tcBorders>
            <w:shd w:val="clear" w:color="auto" w:fill="auto"/>
            <w:noWrap/>
            <w:vAlign w:val="bottom"/>
            <w:hideMark/>
          </w:tcPr>
          <w:p w14:paraId="158D78F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108,644</w:t>
            </w:r>
          </w:p>
        </w:tc>
        <w:tc>
          <w:tcPr>
            <w:tcW w:w="107" w:type="dxa"/>
            <w:gridSpan w:val="2"/>
            <w:tcBorders>
              <w:top w:val="nil"/>
              <w:left w:val="nil"/>
              <w:bottom w:val="nil"/>
              <w:right w:val="nil"/>
            </w:tcBorders>
            <w:shd w:val="clear" w:color="auto" w:fill="auto"/>
            <w:noWrap/>
            <w:vAlign w:val="bottom"/>
            <w:hideMark/>
          </w:tcPr>
          <w:p w14:paraId="6F660014"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371DFE7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13,358</w:t>
            </w:r>
          </w:p>
        </w:tc>
        <w:tc>
          <w:tcPr>
            <w:tcW w:w="151" w:type="dxa"/>
            <w:gridSpan w:val="2"/>
            <w:tcBorders>
              <w:top w:val="nil"/>
              <w:left w:val="nil"/>
              <w:bottom w:val="nil"/>
              <w:right w:val="nil"/>
            </w:tcBorders>
            <w:shd w:val="clear" w:color="auto" w:fill="auto"/>
            <w:noWrap/>
            <w:vAlign w:val="bottom"/>
            <w:hideMark/>
          </w:tcPr>
          <w:p w14:paraId="14B9121A"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1AF8194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8,004</w:t>
            </w:r>
          </w:p>
        </w:tc>
        <w:tc>
          <w:tcPr>
            <w:tcW w:w="151" w:type="dxa"/>
            <w:gridSpan w:val="2"/>
            <w:tcBorders>
              <w:top w:val="nil"/>
              <w:left w:val="nil"/>
              <w:bottom w:val="nil"/>
              <w:right w:val="nil"/>
            </w:tcBorders>
            <w:shd w:val="clear" w:color="auto" w:fill="auto"/>
            <w:noWrap/>
            <w:vAlign w:val="bottom"/>
            <w:hideMark/>
          </w:tcPr>
          <w:p w14:paraId="3AEDBA17"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4D08D84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4,368</w:t>
            </w:r>
          </w:p>
        </w:tc>
        <w:tc>
          <w:tcPr>
            <w:tcW w:w="151" w:type="dxa"/>
            <w:gridSpan w:val="2"/>
            <w:tcBorders>
              <w:top w:val="nil"/>
              <w:left w:val="nil"/>
              <w:bottom w:val="nil"/>
              <w:right w:val="nil"/>
            </w:tcBorders>
            <w:shd w:val="clear" w:color="auto" w:fill="auto"/>
            <w:noWrap/>
            <w:vAlign w:val="bottom"/>
            <w:hideMark/>
          </w:tcPr>
          <w:p w14:paraId="675DE00D"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17693EC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536</w:t>
            </w:r>
          </w:p>
        </w:tc>
        <w:tc>
          <w:tcPr>
            <w:tcW w:w="151" w:type="dxa"/>
            <w:gridSpan w:val="2"/>
            <w:tcBorders>
              <w:top w:val="nil"/>
              <w:left w:val="nil"/>
              <w:bottom w:val="nil"/>
              <w:right w:val="nil"/>
            </w:tcBorders>
            <w:shd w:val="clear" w:color="auto" w:fill="auto"/>
            <w:noWrap/>
            <w:vAlign w:val="bottom"/>
            <w:hideMark/>
          </w:tcPr>
          <w:p w14:paraId="3B99E28F"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19955D5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459</w:t>
            </w:r>
          </w:p>
        </w:tc>
        <w:tc>
          <w:tcPr>
            <w:tcW w:w="151" w:type="dxa"/>
            <w:gridSpan w:val="2"/>
            <w:tcBorders>
              <w:top w:val="nil"/>
              <w:left w:val="nil"/>
              <w:bottom w:val="nil"/>
              <w:right w:val="nil"/>
            </w:tcBorders>
            <w:shd w:val="clear" w:color="auto" w:fill="auto"/>
            <w:noWrap/>
            <w:vAlign w:val="bottom"/>
            <w:hideMark/>
          </w:tcPr>
          <w:p w14:paraId="122BBBB0"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2CC0EE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572</w:t>
            </w:r>
          </w:p>
        </w:tc>
        <w:tc>
          <w:tcPr>
            <w:tcW w:w="151" w:type="dxa"/>
            <w:gridSpan w:val="2"/>
            <w:tcBorders>
              <w:top w:val="nil"/>
              <w:left w:val="nil"/>
              <w:bottom w:val="nil"/>
              <w:right w:val="nil"/>
            </w:tcBorders>
            <w:shd w:val="clear" w:color="auto" w:fill="auto"/>
            <w:noWrap/>
            <w:vAlign w:val="bottom"/>
            <w:hideMark/>
          </w:tcPr>
          <w:p w14:paraId="59657895"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4CFC7D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686</w:t>
            </w:r>
          </w:p>
        </w:tc>
        <w:tc>
          <w:tcPr>
            <w:tcW w:w="151" w:type="dxa"/>
            <w:gridSpan w:val="2"/>
            <w:tcBorders>
              <w:top w:val="nil"/>
              <w:left w:val="nil"/>
              <w:bottom w:val="nil"/>
              <w:right w:val="nil"/>
            </w:tcBorders>
            <w:shd w:val="clear" w:color="auto" w:fill="auto"/>
            <w:noWrap/>
            <w:vAlign w:val="bottom"/>
            <w:hideMark/>
          </w:tcPr>
          <w:p w14:paraId="52326988"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3076BD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1,145</w:t>
            </w:r>
          </w:p>
        </w:tc>
        <w:tc>
          <w:tcPr>
            <w:tcW w:w="151" w:type="dxa"/>
            <w:gridSpan w:val="2"/>
            <w:tcBorders>
              <w:top w:val="nil"/>
              <w:left w:val="nil"/>
              <w:bottom w:val="nil"/>
              <w:right w:val="nil"/>
            </w:tcBorders>
            <w:shd w:val="clear" w:color="auto" w:fill="auto"/>
            <w:noWrap/>
            <w:vAlign w:val="bottom"/>
            <w:hideMark/>
          </w:tcPr>
          <w:p w14:paraId="7EC1AE82"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6750BE7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552</w:t>
            </w:r>
          </w:p>
        </w:tc>
        <w:tc>
          <w:tcPr>
            <w:tcW w:w="151" w:type="dxa"/>
            <w:gridSpan w:val="2"/>
            <w:tcBorders>
              <w:top w:val="nil"/>
              <w:left w:val="nil"/>
              <w:bottom w:val="nil"/>
              <w:right w:val="nil"/>
            </w:tcBorders>
            <w:shd w:val="clear" w:color="auto" w:fill="auto"/>
            <w:noWrap/>
            <w:vAlign w:val="bottom"/>
            <w:hideMark/>
          </w:tcPr>
          <w:p w14:paraId="1FA7C435"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21EEB1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417</w:t>
            </w:r>
          </w:p>
        </w:tc>
        <w:tc>
          <w:tcPr>
            <w:tcW w:w="151" w:type="dxa"/>
            <w:gridSpan w:val="2"/>
            <w:tcBorders>
              <w:top w:val="nil"/>
              <w:left w:val="nil"/>
              <w:bottom w:val="nil"/>
              <w:right w:val="nil"/>
            </w:tcBorders>
            <w:shd w:val="clear" w:color="auto" w:fill="auto"/>
            <w:noWrap/>
            <w:vAlign w:val="bottom"/>
            <w:hideMark/>
          </w:tcPr>
          <w:p w14:paraId="772D8FEB"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9F71DE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632</w:t>
            </w:r>
          </w:p>
        </w:tc>
        <w:tc>
          <w:tcPr>
            <w:tcW w:w="151" w:type="dxa"/>
            <w:gridSpan w:val="2"/>
            <w:tcBorders>
              <w:top w:val="nil"/>
              <w:left w:val="nil"/>
              <w:bottom w:val="nil"/>
              <w:right w:val="nil"/>
            </w:tcBorders>
            <w:shd w:val="clear" w:color="auto" w:fill="auto"/>
            <w:noWrap/>
            <w:vAlign w:val="bottom"/>
            <w:hideMark/>
          </w:tcPr>
          <w:p w14:paraId="08436803"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1CF9F1F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354</w:t>
            </w:r>
          </w:p>
        </w:tc>
      </w:tr>
      <w:tr w:rsidR="00182D5B" w:rsidRPr="00182D5B" w14:paraId="613966D0" w14:textId="77777777" w:rsidTr="00233F15">
        <w:trPr>
          <w:gridBefore w:val="1"/>
          <w:wBefore w:w="90" w:type="dxa"/>
          <w:trHeight w:val="60"/>
        </w:trPr>
        <w:tc>
          <w:tcPr>
            <w:tcW w:w="753" w:type="dxa"/>
            <w:tcBorders>
              <w:top w:val="nil"/>
              <w:left w:val="nil"/>
              <w:bottom w:val="nil"/>
              <w:right w:val="nil"/>
            </w:tcBorders>
            <w:shd w:val="clear" w:color="auto" w:fill="auto"/>
            <w:noWrap/>
            <w:vAlign w:val="center"/>
            <w:hideMark/>
          </w:tcPr>
          <w:p w14:paraId="50C186CD" w14:textId="77777777" w:rsidR="00182D5B" w:rsidRPr="00182D5B" w:rsidRDefault="00182D5B" w:rsidP="00182D5B">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14:paraId="2B5D458F" w14:textId="77777777" w:rsidR="00182D5B" w:rsidRPr="00182D5B" w:rsidRDefault="00182D5B" w:rsidP="00182D5B">
            <w:pPr>
              <w:rPr>
                <w:spacing w:val="-4"/>
                <w:sz w:val="16"/>
                <w:szCs w:val="16"/>
              </w:rPr>
            </w:pPr>
          </w:p>
        </w:tc>
        <w:tc>
          <w:tcPr>
            <w:tcW w:w="1075" w:type="dxa"/>
            <w:gridSpan w:val="2"/>
            <w:tcBorders>
              <w:top w:val="nil"/>
              <w:left w:val="nil"/>
              <w:bottom w:val="nil"/>
              <w:right w:val="nil"/>
            </w:tcBorders>
            <w:shd w:val="clear" w:color="auto" w:fill="auto"/>
            <w:noWrap/>
            <w:vAlign w:val="bottom"/>
            <w:hideMark/>
          </w:tcPr>
          <w:p w14:paraId="344245AF" w14:textId="77777777" w:rsidR="00182D5B" w:rsidRPr="00182D5B" w:rsidRDefault="00182D5B" w:rsidP="00182D5B">
            <w:pPr>
              <w:rPr>
                <w:spacing w:val="-4"/>
                <w:sz w:val="16"/>
                <w:szCs w:val="16"/>
              </w:rPr>
            </w:pPr>
          </w:p>
        </w:tc>
        <w:tc>
          <w:tcPr>
            <w:tcW w:w="107" w:type="dxa"/>
            <w:gridSpan w:val="2"/>
            <w:tcBorders>
              <w:top w:val="nil"/>
              <w:left w:val="nil"/>
              <w:bottom w:val="nil"/>
              <w:right w:val="nil"/>
            </w:tcBorders>
            <w:shd w:val="clear" w:color="auto" w:fill="auto"/>
            <w:noWrap/>
            <w:vAlign w:val="bottom"/>
            <w:hideMark/>
          </w:tcPr>
          <w:p w14:paraId="6D781008" w14:textId="77777777" w:rsidR="00182D5B" w:rsidRPr="00182D5B" w:rsidRDefault="00182D5B" w:rsidP="00182D5B">
            <w:pPr>
              <w:rPr>
                <w:spacing w:val="-4"/>
                <w:sz w:val="16"/>
                <w:szCs w:val="16"/>
              </w:rPr>
            </w:pPr>
          </w:p>
        </w:tc>
        <w:tc>
          <w:tcPr>
            <w:tcW w:w="838" w:type="dxa"/>
            <w:gridSpan w:val="2"/>
            <w:tcBorders>
              <w:top w:val="nil"/>
              <w:left w:val="nil"/>
              <w:bottom w:val="nil"/>
              <w:right w:val="nil"/>
            </w:tcBorders>
            <w:shd w:val="clear" w:color="auto" w:fill="auto"/>
            <w:noWrap/>
            <w:vAlign w:val="bottom"/>
            <w:hideMark/>
          </w:tcPr>
          <w:p w14:paraId="320BEB5C"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E50E3FE" w14:textId="77777777" w:rsidR="00182D5B" w:rsidRPr="00182D5B" w:rsidRDefault="00182D5B" w:rsidP="00182D5B">
            <w:pPr>
              <w:rPr>
                <w:spacing w:val="-4"/>
                <w:sz w:val="16"/>
                <w:szCs w:val="16"/>
              </w:rPr>
            </w:pPr>
          </w:p>
        </w:tc>
        <w:tc>
          <w:tcPr>
            <w:tcW w:w="860" w:type="dxa"/>
            <w:gridSpan w:val="2"/>
            <w:tcBorders>
              <w:top w:val="nil"/>
              <w:left w:val="nil"/>
              <w:bottom w:val="nil"/>
              <w:right w:val="nil"/>
            </w:tcBorders>
            <w:shd w:val="clear" w:color="auto" w:fill="auto"/>
            <w:noWrap/>
            <w:vAlign w:val="bottom"/>
            <w:hideMark/>
          </w:tcPr>
          <w:p w14:paraId="50474A42"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59F8AEA6"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34510CFE"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46C3B53" w14:textId="77777777" w:rsidR="00182D5B" w:rsidRPr="00182D5B" w:rsidRDefault="00182D5B" w:rsidP="00182D5B">
            <w:pPr>
              <w:rPr>
                <w:spacing w:val="-4"/>
                <w:sz w:val="16"/>
                <w:szCs w:val="16"/>
              </w:rPr>
            </w:pPr>
          </w:p>
        </w:tc>
        <w:tc>
          <w:tcPr>
            <w:tcW w:w="753" w:type="dxa"/>
            <w:gridSpan w:val="2"/>
            <w:tcBorders>
              <w:top w:val="nil"/>
              <w:left w:val="nil"/>
              <w:bottom w:val="nil"/>
              <w:right w:val="nil"/>
            </w:tcBorders>
            <w:shd w:val="clear" w:color="auto" w:fill="auto"/>
            <w:noWrap/>
            <w:vAlign w:val="bottom"/>
            <w:hideMark/>
          </w:tcPr>
          <w:p w14:paraId="672CAAD4"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7A27264" w14:textId="77777777" w:rsidR="00182D5B" w:rsidRPr="00182D5B" w:rsidRDefault="00182D5B" w:rsidP="00182D5B">
            <w:pPr>
              <w:rPr>
                <w:spacing w:val="-4"/>
                <w:sz w:val="16"/>
                <w:szCs w:val="16"/>
              </w:rPr>
            </w:pPr>
          </w:p>
        </w:tc>
        <w:tc>
          <w:tcPr>
            <w:tcW w:w="796" w:type="dxa"/>
            <w:gridSpan w:val="3"/>
            <w:tcBorders>
              <w:top w:val="nil"/>
              <w:left w:val="nil"/>
              <w:bottom w:val="nil"/>
              <w:right w:val="nil"/>
            </w:tcBorders>
            <w:shd w:val="clear" w:color="auto" w:fill="auto"/>
            <w:noWrap/>
            <w:vAlign w:val="bottom"/>
            <w:hideMark/>
          </w:tcPr>
          <w:p w14:paraId="6E0B24F7"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C96123D"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64468766"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00C53AB6"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296A05C0"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636B61FA" w14:textId="77777777" w:rsidR="00182D5B" w:rsidRPr="00182D5B" w:rsidRDefault="00182D5B" w:rsidP="00182D5B">
            <w:pPr>
              <w:rPr>
                <w:spacing w:val="-4"/>
                <w:sz w:val="16"/>
                <w:szCs w:val="16"/>
              </w:rPr>
            </w:pPr>
          </w:p>
        </w:tc>
        <w:tc>
          <w:tcPr>
            <w:tcW w:w="896" w:type="dxa"/>
            <w:gridSpan w:val="2"/>
            <w:tcBorders>
              <w:top w:val="nil"/>
              <w:left w:val="nil"/>
              <w:bottom w:val="nil"/>
              <w:right w:val="nil"/>
            </w:tcBorders>
            <w:shd w:val="clear" w:color="auto" w:fill="auto"/>
            <w:noWrap/>
            <w:vAlign w:val="bottom"/>
            <w:hideMark/>
          </w:tcPr>
          <w:p w14:paraId="299AA740"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D0F01F1" w14:textId="77777777" w:rsidR="00182D5B" w:rsidRPr="00182D5B" w:rsidRDefault="00182D5B" w:rsidP="00182D5B">
            <w:pPr>
              <w:rPr>
                <w:spacing w:val="-4"/>
                <w:sz w:val="16"/>
                <w:szCs w:val="16"/>
              </w:rPr>
            </w:pPr>
          </w:p>
        </w:tc>
        <w:tc>
          <w:tcPr>
            <w:tcW w:w="775" w:type="dxa"/>
            <w:gridSpan w:val="2"/>
            <w:tcBorders>
              <w:top w:val="nil"/>
              <w:left w:val="nil"/>
              <w:bottom w:val="nil"/>
              <w:right w:val="nil"/>
            </w:tcBorders>
            <w:shd w:val="clear" w:color="auto" w:fill="auto"/>
            <w:noWrap/>
            <w:vAlign w:val="bottom"/>
            <w:hideMark/>
          </w:tcPr>
          <w:p w14:paraId="33CA3D2A"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70993A17"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41566949"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2B11E2C6" w14:textId="77777777" w:rsidR="00182D5B" w:rsidRPr="00182D5B" w:rsidRDefault="00182D5B" w:rsidP="00182D5B">
            <w:pPr>
              <w:rPr>
                <w:spacing w:val="-4"/>
                <w:sz w:val="16"/>
                <w:szCs w:val="16"/>
              </w:rPr>
            </w:pPr>
          </w:p>
        </w:tc>
        <w:tc>
          <w:tcPr>
            <w:tcW w:w="689" w:type="dxa"/>
            <w:gridSpan w:val="2"/>
            <w:tcBorders>
              <w:top w:val="nil"/>
              <w:left w:val="nil"/>
              <w:bottom w:val="nil"/>
              <w:right w:val="nil"/>
            </w:tcBorders>
            <w:shd w:val="clear" w:color="auto" w:fill="auto"/>
            <w:noWrap/>
            <w:vAlign w:val="bottom"/>
            <w:hideMark/>
          </w:tcPr>
          <w:p w14:paraId="683583D1" w14:textId="77777777" w:rsidR="00182D5B" w:rsidRPr="00182D5B" w:rsidRDefault="00182D5B" w:rsidP="00182D5B">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680EEA7A" w14:textId="77777777" w:rsidR="00182D5B" w:rsidRPr="00182D5B" w:rsidRDefault="00182D5B" w:rsidP="00182D5B">
            <w:pPr>
              <w:rPr>
                <w:spacing w:val="-4"/>
                <w:sz w:val="16"/>
                <w:szCs w:val="16"/>
              </w:rPr>
            </w:pPr>
          </w:p>
        </w:tc>
        <w:tc>
          <w:tcPr>
            <w:tcW w:w="884" w:type="dxa"/>
            <w:gridSpan w:val="2"/>
            <w:tcBorders>
              <w:top w:val="nil"/>
              <w:left w:val="nil"/>
              <w:bottom w:val="nil"/>
              <w:right w:val="nil"/>
            </w:tcBorders>
            <w:shd w:val="clear" w:color="auto" w:fill="auto"/>
            <w:noWrap/>
            <w:vAlign w:val="bottom"/>
            <w:hideMark/>
          </w:tcPr>
          <w:p w14:paraId="1F462656" w14:textId="77777777" w:rsidR="00182D5B" w:rsidRPr="00182D5B" w:rsidRDefault="00182D5B" w:rsidP="00182D5B">
            <w:pPr>
              <w:rPr>
                <w:spacing w:val="-4"/>
                <w:sz w:val="16"/>
                <w:szCs w:val="16"/>
              </w:rPr>
            </w:pPr>
          </w:p>
        </w:tc>
      </w:tr>
      <w:tr w:rsidR="00182D5B" w:rsidRPr="00182D5B" w14:paraId="6347B9BA"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722A34E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Ohio</w:t>
            </w:r>
          </w:p>
        </w:tc>
        <w:tc>
          <w:tcPr>
            <w:tcW w:w="751" w:type="dxa"/>
            <w:gridSpan w:val="2"/>
            <w:tcBorders>
              <w:top w:val="nil"/>
              <w:left w:val="nil"/>
              <w:bottom w:val="nil"/>
              <w:right w:val="nil"/>
            </w:tcBorders>
            <w:shd w:val="clear" w:color="auto" w:fill="auto"/>
            <w:noWrap/>
            <w:vAlign w:val="center"/>
            <w:hideMark/>
          </w:tcPr>
          <w:p w14:paraId="583C0E48"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12FCB8F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1,716,585</w:t>
            </w:r>
          </w:p>
        </w:tc>
        <w:tc>
          <w:tcPr>
            <w:tcW w:w="107" w:type="dxa"/>
            <w:gridSpan w:val="2"/>
            <w:tcBorders>
              <w:top w:val="nil"/>
              <w:left w:val="nil"/>
              <w:bottom w:val="nil"/>
              <w:right w:val="nil"/>
            </w:tcBorders>
            <w:shd w:val="clear" w:color="auto" w:fill="auto"/>
            <w:noWrap/>
            <w:vAlign w:val="bottom"/>
            <w:hideMark/>
          </w:tcPr>
          <w:p w14:paraId="044FFF20"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0BFB0E9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11,933</w:t>
            </w:r>
          </w:p>
        </w:tc>
        <w:tc>
          <w:tcPr>
            <w:tcW w:w="151" w:type="dxa"/>
            <w:gridSpan w:val="2"/>
            <w:tcBorders>
              <w:top w:val="nil"/>
              <w:left w:val="nil"/>
              <w:bottom w:val="nil"/>
              <w:right w:val="nil"/>
            </w:tcBorders>
            <w:shd w:val="clear" w:color="auto" w:fill="auto"/>
            <w:noWrap/>
            <w:vAlign w:val="bottom"/>
            <w:hideMark/>
          </w:tcPr>
          <w:p w14:paraId="396CB2BE"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1A11F9B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6,964</w:t>
            </w:r>
          </w:p>
        </w:tc>
        <w:tc>
          <w:tcPr>
            <w:tcW w:w="151" w:type="dxa"/>
            <w:gridSpan w:val="2"/>
            <w:tcBorders>
              <w:top w:val="nil"/>
              <w:left w:val="nil"/>
              <w:bottom w:val="nil"/>
              <w:right w:val="nil"/>
            </w:tcBorders>
            <w:shd w:val="clear" w:color="auto" w:fill="auto"/>
            <w:noWrap/>
            <w:vAlign w:val="bottom"/>
            <w:hideMark/>
          </w:tcPr>
          <w:p w14:paraId="3EA5C164"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77F8DFF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4,566</w:t>
            </w:r>
          </w:p>
        </w:tc>
        <w:tc>
          <w:tcPr>
            <w:tcW w:w="151" w:type="dxa"/>
            <w:gridSpan w:val="2"/>
            <w:tcBorders>
              <w:top w:val="nil"/>
              <w:left w:val="nil"/>
              <w:bottom w:val="nil"/>
              <w:right w:val="nil"/>
            </w:tcBorders>
            <w:shd w:val="clear" w:color="auto" w:fill="auto"/>
            <w:noWrap/>
            <w:vAlign w:val="bottom"/>
            <w:hideMark/>
          </w:tcPr>
          <w:p w14:paraId="21B5AB67"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517D54C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807</w:t>
            </w:r>
          </w:p>
        </w:tc>
        <w:tc>
          <w:tcPr>
            <w:tcW w:w="151" w:type="dxa"/>
            <w:gridSpan w:val="2"/>
            <w:tcBorders>
              <w:top w:val="nil"/>
              <w:left w:val="nil"/>
              <w:bottom w:val="nil"/>
              <w:right w:val="nil"/>
            </w:tcBorders>
            <w:shd w:val="clear" w:color="auto" w:fill="auto"/>
            <w:noWrap/>
            <w:vAlign w:val="bottom"/>
            <w:hideMark/>
          </w:tcPr>
          <w:p w14:paraId="502A1F46"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7AFE971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488</w:t>
            </w:r>
          </w:p>
        </w:tc>
        <w:tc>
          <w:tcPr>
            <w:tcW w:w="151" w:type="dxa"/>
            <w:gridSpan w:val="2"/>
            <w:tcBorders>
              <w:top w:val="nil"/>
              <w:left w:val="nil"/>
              <w:bottom w:val="nil"/>
              <w:right w:val="nil"/>
            </w:tcBorders>
            <w:shd w:val="clear" w:color="auto" w:fill="auto"/>
            <w:noWrap/>
            <w:vAlign w:val="bottom"/>
            <w:hideMark/>
          </w:tcPr>
          <w:p w14:paraId="13F8602C"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A8E3EA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378</w:t>
            </w:r>
          </w:p>
        </w:tc>
        <w:tc>
          <w:tcPr>
            <w:tcW w:w="151" w:type="dxa"/>
            <w:gridSpan w:val="2"/>
            <w:tcBorders>
              <w:top w:val="nil"/>
              <w:left w:val="nil"/>
              <w:bottom w:val="nil"/>
              <w:right w:val="nil"/>
            </w:tcBorders>
            <w:shd w:val="clear" w:color="auto" w:fill="auto"/>
            <w:noWrap/>
            <w:vAlign w:val="bottom"/>
            <w:hideMark/>
          </w:tcPr>
          <w:p w14:paraId="7E05FE6E"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6FEAE8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686</w:t>
            </w:r>
          </w:p>
        </w:tc>
        <w:tc>
          <w:tcPr>
            <w:tcW w:w="151" w:type="dxa"/>
            <w:gridSpan w:val="2"/>
            <w:tcBorders>
              <w:top w:val="nil"/>
              <w:left w:val="nil"/>
              <w:bottom w:val="nil"/>
              <w:right w:val="nil"/>
            </w:tcBorders>
            <w:shd w:val="clear" w:color="auto" w:fill="auto"/>
            <w:noWrap/>
            <w:vAlign w:val="bottom"/>
            <w:hideMark/>
          </w:tcPr>
          <w:p w14:paraId="337A78E4"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C7C825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1,040</w:t>
            </w:r>
          </w:p>
        </w:tc>
        <w:tc>
          <w:tcPr>
            <w:tcW w:w="151" w:type="dxa"/>
            <w:gridSpan w:val="2"/>
            <w:tcBorders>
              <w:top w:val="nil"/>
              <w:left w:val="nil"/>
              <w:bottom w:val="nil"/>
              <w:right w:val="nil"/>
            </w:tcBorders>
            <w:shd w:val="clear" w:color="auto" w:fill="auto"/>
            <w:noWrap/>
            <w:vAlign w:val="bottom"/>
            <w:hideMark/>
          </w:tcPr>
          <w:p w14:paraId="4FA22B30"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1B5F9E9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566</w:t>
            </w:r>
          </w:p>
        </w:tc>
        <w:tc>
          <w:tcPr>
            <w:tcW w:w="151" w:type="dxa"/>
            <w:gridSpan w:val="2"/>
            <w:tcBorders>
              <w:top w:val="nil"/>
              <w:left w:val="nil"/>
              <w:bottom w:val="nil"/>
              <w:right w:val="nil"/>
            </w:tcBorders>
            <w:shd w:val="clear" w:color="auto" w:fill="auto"/>
            <w:noWrap/>
            <w:vAlign w:val="bottom"/>
            <w:hideMark/>
          </w:tcPr>
          <w:p w14:paraId="3E53CBA4"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2FB822A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601</w:t>
            </w:r>
          </w:p>
        </w:tc>
        <w:tc>
          <w:tcPr>
            <w:tcW w:w="151" w:type="dxa"/>
            <w:gridSpan w:val="2"/>
            <w:tcBorders>
              <w:top w:val="nil"/>
              <w:left w:val="nil"/>
              <w:bottom w:val="nil"/>
              <w:right w:val="nil"/>
            </w:tcBorders>
            <w:shd w:val="clear" w:color="auto" w:fill="auto"/>
            <w:noWrap/>
            <w:vAlign w:val="bottom"/>
            <w:hideMark/>
          </w:tcPr>
          <w:p w14:paraId="4617275B"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14DA61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402</w:t>
            </w:r>
          </w:p>
        </w:tc>
        <w:tc>
          <w:tcPr>
            <w:tcW w:w="151" w:type="dxa"/>
            <w:gridSpan w:val="2"/>
            <w:tcBorders>
              <w:top w:val="nil"/>
              <w:left w:val="nil"/>
              <w:bottom w:val="nil"/>
              <w:right w:val="nil"/>
            </w:tcBorders>
            <w:shd w:val="clear" w:color="auto" w:fill="auto"/>
            <w:noWrap/>
            <w:vAlign w:val="bottom"/>
            <w:hideMark/>
          </w:tcPr>
          <w:p w14:paraId="1AE9F755"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1CC2411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w:t>
            </w:r>
          </w:p>
        </w:tc>
      </w:tr>
      <w:tr w:rsidR="00182D5B" w:rsidRPr="00182D5B" w14:paraId="056BA835"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51ACF6C3"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Oklahoma</w:t>
            </w:r>
          </w:p>
        </w:tc>
        <w:tc>
          <w:tcPr>
            <w:tcW w:w="1075" w:type="dxa"/>
            <w:gridSpan w:val="2"/>
            <w:tcBorders>
              <w:top w:val="nil"/>
              <w:left w:val="nil"/>
              <w:bottom w:val="nil"/>
              <w:right w:val="nil"/>
            </w:tcBorders>
            <w:shd w:val="clear" w:color="auto" w:fill="auto"/>
            <w:noWrap/>
            <w:vAlign w:val="bottom"/>
            <w:hideMark/>
          </w:tcPr>
          <w:p w14:paraId="7383856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692,878</w:t>
            </w:r>
          </w:p>
        </w:tc>
        <w:tc>
          <w:tcPr>
            <w:tcW w:w="107" w:type="dxa"/>
            <w:gridSpan w:val="2"/>
            <w:tcBorders>
              <w:top w:val="nil"/>
              <w:left w:val="nil"/>
              <w:bottom w:val="nil"/>
              <w:right w:val="nil"/>
            </w:tcBorders>
            <w:shd w:val="clear" w:color="auto" w:fill="auto"/>
            <w:noWrap/>
            <w:vAlign w:val="bottom"/>
            <w:hideMark/>
          </w:tcPr>
          <w:p w14:paraId="17A2D110"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5C3B0F4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8,091</w:t>
            </w:r>
          </w:p>
        </w:tc>
        <w:tc>
          <w:tcPr>
            <w:tcW w:w="151" w:type="dxa"/>
            <w:gridSpan w:val="2"/>
            <w:tcBorders>
              <w:top w:val="nil"/>
              <w:left w:val="nil"/>
              <w:bottom w:val="nil"/>
              <w:right w:val="nil"/>
            </w:tcBorders>
            <w:shd w:val="clear" w:color="auto" w:fill="auto"/>
            <w:noWrap/>
            <w:vAlign w:val="bottom"/>
            <w:hideMark/>
          </w:tcPr>
          <w:p w14:paraId="60C60709"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2808C1DB"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4,511</w:t>
            </w:r>
          </w:p>
        </w:tc>
        <w:tc>
          <w:tcPr>
            <w:tcW w:w="151" w:type="dxa"/>
            <w:gridSpan w:val="2"/>
            <w:tcBorders>
              <w:top w:val="nil"/>
              <w:left w:val="nil"/>
              <w:bottom w:val="nil"/>
              <w:right w:val="nil"/>
            </w:tcBorders>
            <w:shd w:val="clear" w:color="auto" w:fill="auto"/>
            <w:noWrap/>
            <w:vAlign w:val="bottom"/>
            <w:hideMark/>
          </w:tcPr>
          <w:p w14:paraId="7301C360"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25B12B6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2,985</w:t>
            </w:r>
          </w:p>
        </w:tc>
        <w:tc>
          <w:tcPr>
            <w:tcW w:w="151" w:type="dxa"/>
            <w:gridSpan w:val="2"/>
            <w:tcBorders>
              <w:top w:val="nil"/>
              <w:left w:val="nil"/>
              <w:bottom w:val="nil"/>
              <w:right w:val="nil"/>
            </w:tcBorders>
            <w:shd w:val="clear" w:color="auto" w:fill="auto"/>
            <w:noWrap/>
            <w:vAlign w:val="bottom"/>
            <w:hideMark/>
          </w:tcPr>
          <w:p w14:paraId="18DA7C5D"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10E1B7E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559</w:t>
            </w:r>
          </w:p>
        </w:tc>
        <w:tc>
          <w:tcPr>
            <w:tcW w:w="151" w:type="dxa"/>
            <w:gridSpan w:val="2"/>
            <w:tcBorders>
              <w:top w:val="nil"/>
              <w:left w:val="nil"/>
              <w:bottom w:val="nil"/>
              <w:right w:val="nil"/>
            </w:tcBorders>
            <w:shd w:val="clear" w:color="auto" w:fill="auto"/>
            <w:noWrap/>
            <w:vAlign w:val="bottom"/>
            <w:hideMark/>
          </w:tcPr>
          <w:p w14:paraId="3E580024"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510A30E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341</w:t>
            </w:r>
          </w:p>
        </w:tc>
        <w:tc>
          <w:tcPr>
            <w:tcW w:w="151" w:type="dxa"/>
            <w:gridSpan w:val="2"/>
            <w:tcBorders>
              <w:top w:val="nil"/>
              <w:left w:val="nil"/>
              <w:bottom w:val="nil"/>
              <w:right w:val="nil"/>
            </w:tcBorders>
            <w:shd w:val="clear" w:color="auto" w:fill="auto"/>
            <w:noWrap/>
            <w:vAlign w:val="bottom"/>
            <w:hideMark/>
          </w:tcPr>
          <w:p w14:paraId="0F03073B"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023918D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238</w:t>
            </w:r>
          </w:p>
        </w:tc>
        <w:tc>
          <w:tcPr>
            <w:tcW w:w="151" w:type="dxa"/>
            <w:gridSpan w:val="2"/>
            <w:tcBorders>
              <w:top w:val="nil"/>
              <w:left w:val="nil"/>
              <w:bottom w:val="nil"/>
              <w:right w:val="nil"/>
            </w:tcBorders>
            <w:shd w:val="clear" w:color="auto" w:fill="auto"/>
            <w:noWrap/>
            <w:vAlign w:val="bottom"/>
            <w:hideMark/>
          </w:tcPr>
          <w:p w14:paraId="637A7845"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C64E78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453</w:t>
            </w:r>
          </w:p>
        </w:tc>
        <w:tc>
          <w:tcPr>
            <w:tcW w:w="151" w:type="dxa"/>
            <w:gridSpan w:val="2"/>
            <w:tcBorders>
              <w:top w:val="nil"/>
              <w:left w:val="nil"/>
              <w:bottom w:val="nil"/>
              <w:right w:val="nil"/>
            </w:tcBorders>
            <w:shd w:val="clear" w:color="auto" w:fill="auto"/>
            <w:noWrap/>
            <w:vAlign w:val="bottom"/>
            <w:hideMark/>
          </w:tcPr>
          <w:p w14:paraId="7614000F"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85338C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862</w:t>
            </w:r>
          </w:p>
        </w:tc>
        <w:tc>
          <w:tcPr>
            <w:tcW w:w="151" w:type="dxa"/>
            <w:gridSpan w:val="2"/>
            <w:tcBorders>
              <w:top w:val="nil"/>
              <w:left w:val="nil"/>
              <w:bottom w:val="nil"/>
              <w:right w:val="nil"/>
            </w:tcBorders>
            <w:shd w:val="clear" w:color="auto" w:fill="auto"/>
            <w:noWrap/>
            <w:vAlign w:val="bottom"/>
            <w:hideMark/>
          </w:tcPr>
          <w:p w14:paraId="2BB54750"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647DA3F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251</w:t>
            </w:r>
          </w:p>
        </w:tc>
        <w:tc>
          <w:tcPr>
            <w:tcW w:w="151" w:type="dxa"/>
            <w:gridSpan w:val="2"/>
            <w:tcBorders>
              <w:top w:val="nil"/>
              <w:left w:val="nil"/>
              <w:bottom w:val="nil"/>
              <w:right w:val="nil"/>
            </w:tcBorders>
            <w:shd w:val="clear" w:color="auto" w:fill="auto"/>
            <w:noWrap/>
            <w:vAlign w:val="bottom"/>
            <w:hideMark/>
          </w:tcPr>
          <w:p w14:paraId="430968F8"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5B0CCB2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281</w:t>
            </w:r>
          </w:p>
        </w:tc>
        <w:tc>
          <w:tcPr>
            <w:tcW w:w="151" w:type="dxa"/>
            <w:gridSpan w:val="2"/>
            <w:tcBorders>
              <w:top w:val="nil"/>
              <w:left w:val="nil"/>
              <w:bottom w:val="nil"/>
              <w:right w:val="nil"/>
            </w:tcBorders>
            <w:shd w:val="clear" w:color="auto" w:fill="auto"/>
            <w:noWrap/>
            <w:vAlign w:val="bottom"/>
            <w:hideMark/>
          </w:tcPr>
          <w:p w14:paraId="14DBA2CB"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900FB9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513</w:t>
            </w:r>
          </w:p>
        </w:tc>
        <w:tc>
          <w:tcPr>
            <w:tcW w:w="151" w:type="dxa"/>
            <w:gridSpan w:val="2"/>
            <w:tcBorders>
              <w:top w:val="nil"/>
              <w:left w:val="nil"/>
              <w:bottom w:val="nil"/>
              <w:right w:val="nil"/>
            </w:tcBorders>
            <w:shd w:val="clear" w:color="auto" w:fill="auto"/>
            <w:noWrap/>
            <w:vAlign w:val="bottom"/>
            <w:hideMark/>
          </w:tcPr>
          <w:p w14:paraId="45C1CD3E"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36EB8C2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83</w:t>
            </w:r>
          </w:p>
        </w:tc>
      </w:tr>
      <w:tr w:rsidR="00182D5B" w:rsidRPr="00182D5B" w14:paraId="276A8000" w14:textId="77777777" w:rsidTr="00233F15">
        <w:trPr>
          <w:gridBefore w:val="1"/>
          <w:wBefore w:w="90" w:type="dxa"/>
          <w:trHeight w:val="187"/>
        </w:trPr>
        <w:tc>
          <w:tcPr>
            <w:tcW w:w="753" w:type="dxa"/>
            <w:tcBorders>
              <w:top w:val="nil"/>
              <w:left w:val="nil"/>
              <w:bottom w:val="nil"/>
              <w:right w:val="nil"/>
            </w:tcBorders>
            <w:shd w:val="clear" w:color="auto" w:fill="auto"/>
            <w:noWrap/>
            <w:vAlign w:val="center"/>
            <w:hideMark/>
          </w:tcPr>
          <w:p w14:paraId="0E20A10B"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Oregon</w:t>
            </w:r>
          </w:p>
        </w:tc>
        <w:tc>
          <w:tcPr>
            <w:tcW w:w="751" w:type="dxa"/>
            <w:gridSpan w:val="2"/>
            <w:tcBorders>
              <w:top w:val="nil"/>
              <w:left w:val="nil"/>
              <w:bottom w:val="nil"/>
              <w:right w:val="nil"/>
            </w:tcBorders>
            <w:shd w:val="clear" w:color="auto" w:fill="auto"/>
            <w:noWrap/>
            <w:vAlign w:val="center"/>
            <w:hideMark/>
          </w:tcPr>
          <w:p w14:paraId="14CEE7C9" w14:textId="77777777" w:rsidR="00182D5B" w:rsidRPr="00182D5B" w:rsidRDefault="00182D5B" w:rsidP="00182D5B">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14:paraId="609EB3C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576,407</w:t>
            </w:r>
          </w:p>
        </w:tc>
        <w:tc>
          <w:tcPr>
            <w:tcW w:w="107" w:type="dxa"/>
            <w:gridSpan w:val="2"/>
            <w:tcBorders>
              <w:top w:val="nil"/>
              <w:left w:val="nil"/>
              <w:bottom w:val="nil"/>
              <w:right w:val="nil"/>
            </w:tcBorders>
            <w:shd w:val="clear" w:color="auto" w:fill="auto"/>
            <w:noWrap/>
            <w:vAlign w:val="bottom"/>
            <w:hideMark/>
          </w:tcPr>
          <w:p w14:paraId="4362D39F"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415D52C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10,823</w:t>
            </w:r>
          </w:p>
        </w:tc>
        <w:tc>
          <w:tcPr>
            <w:tcW w:w="151" w:type="dxa"/>
            <w:gridSpan w:val="2"/>
            <w:tcBorders>
              <w:top w:val="nil"/>
              <w:left w:val="nil"/>
              <w:bottom w:val="nil"/>
              <w:right w:val="nil"/>
            </w:tcBorders>
            <w:shd w:val="clear" w:color="auto" w:fill="auto"/>
            <w:noWrap/>
            <w:vAlign w:val="bottom"/>
            <w:hideMark/>
          </w:tcPr>
          <w:p w14:paraId="343E6CB9"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59DDBE6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6,333</w:t>
            </w:r>
          </w:p>
        </w:tc>
        <w:tc>
          <w:tcPr>
            <w:tcW w:w="151" w:type="dxa"/>
            <w:gridSpan w:val="2"/>
            <w:tcBorders>
              <w:top w:val="nil"/>
              <w:left w:val="nil"/>
              <w:bottom w:val="nil"/>
              <w:right w:val="nil"/>
            </w:tcBorders>
            <w:shd w:val="clear" w:color="auto" w:fill="auto"/>
            <w:noWrap/>
            <w:vAlign w:val="bottom"/>
            <w:hideMark/>
          </w:tcPr>
          <w:p w14:paraId="2ADEADBE"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3BBC259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4,100</w:t>
            </w:r>
          </w:p>
        </w:tc>
        <w:tc>
          <w:tcPr>
            <w:tcW w:w="151" w:type="dxa"/>
            <w:gridSpan w:val="2"/>
            <w:tcBorders>
              <w:top w:val="nil"/>
              <w:left w:val="nil"/>
              <w:bottom w:val="nil"/>
              <w:right w:val="nil"/>
            </w:tcBorders>
            <w:shd w:val="clear" w:color="auto" w:fill="auto"/>
            <w:noWrap/>
            <w:vAlign w:val="bottom"/>
            <w:hideMark/>
          </w:tcPr>
          <w:p w14:paraId="3BFA19D2"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04BD679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799</w:t>
            </w:r>
          </w:p>
        </w:tc>
        <w:tc>
          <w:tcPr>
            <w:tcW w:w="151" w:type="dxa"/>
            <w:gridSpan w:val="2"/>
            <w:tcBorders>
              <w:top w:val="nil"/>
              <w:left w:val="nil"/>
              <w:bottom w:val="nil"/>
              <w:right w:val="nil"/>
            </w:tcBorders>
            <w:shd w:val="clear" w:color="auto" w:fill="auto"/>
            <w:noWrap/>
            <w:vAlign w:val="bottom"/>
            <w:hideMark/>
          </w:tcPr>
          <w:p w14:paraId="713B6DE2"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0FF35E2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430</w:t>
            </w:r>
          </w:p>
        </w:tc>
        <w:tc>
          <w:tcPr>
            <w:tcW w:w="151" w:type="dxa"/>
            <w:gridSpan w:val="2"/>
            <w:tcBorders>
              <w:top w:val="nil"/>
              <w:left w:val="nil"/>
              <w:bottom w:val="nil"/>
              <w:right w:val="nil"/>
            </w:tcBorders>
            <w:shd w:val="clear" w:color="auto" w:fill="auto"/>
            <w:noWrap/>
            <w:vAlign w:val="bottom"/>
            <w:hideMark/>
          </w:tcPr>
          <w:p w14:paraId="066EE88A"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7DBB3B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152</w:t>
            </w:r>
          </w:p>
        </w:tc>
        <w:tc>
          <w:tcPr>
            <w:tcW w:w="151" w:type="dxa"/>
            <w:gridSpan w:val="2"/>
            <w:tcBorders>
              <w:top w:val="nil"/>
              <w:left w:val="nil"/>
              <w:bottom w:val="nil"/>
              <w:right w:val="nil"/>
            </w:tcBorders>
            <w:shd w:val="clear" w:color="auto" w:fill="auto"/>
            <w:noWrap/>
            <w:vAlign w:val="bottom"/>
            <w:hideMark/>
          </w:tcPr>
          <w:p w14:paraId="728AA5E2"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4C0ABB9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694</w:t>
            </w:r>
          </w:p>
        </w:tc>
        <w:tc>
          <w:tcPr>
            <w:tcW w:w="151" w:type="dxa"/>
            <w:gridSpan w:val="2"/>
            <w:tcBorders>
              <w:top w:val="nil"/>
              <w:left w:val="nil"/>
              <w:bottom w:val="nil"/>
              <w:right w:val="nil"/>
            </w:tcBorders>
            <w:shd w:val="clear" w:color="auto" w:fill="auto"/>
            <w:noWrap/>
            <w:vAlign w:val="bottom"/>
            <w:hideMark/>
          </w:tcPr>
          <w:p w14:paraId="52CBB705"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6C391DD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853</w:t>
            </w:r>
          </w:p>
        </w:tc>
        <w:tc>
          <w:tcPr>
            <w:tcW w:w="151" w:type="dxa"/>
            <w:gridSpan w:val="2"/>
            <w:tcBorders>
              <w:top w:val="nil"/>
              <w:left w:val="nil"/>
              <w:bottom w:val="nil"/>
              <w:right w:val="nil"/>
            </w:tcBorders>
            <w:shd w:val="clear" w:color="auto" w:fill="auto"/>
            <w:noWrap/>
            <w:vAlign w:val="bottom"/>
            <w:hideMark/>
          </w:tcPr>
          <w:p w14:paraId="663BD2CB"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2012AD69"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473</w:t>
            </w:r>
          </w:p>
        </w:tc>
        <w:tc>
          <w:tcPr>
            <w:tcW w:w="151" w:type="dxa"/>
            <w:gridSpan w:val="2"/>
            <w:tcBorders>
              <w:top w:val="nil"/>
              <w:left w:val="nil"/>
              <w:bottom w:val="nil"/>
              <w:right w:val="nil"/>
            </w:tcBorders>
            <w:shd w:val="clear" w:color="auto" w:fill="auto"/>
            <w:noWrap/>
            <w:vAlign w:val="bottom"/>
            <w:hideMark/>
          </w:tcPr>
          <w:p w14:paraId="07934BB2"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8CBA82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699</w:t>
            </w:r>
          </w:p>
        </w:tc>
        <w:tc>
          <w:tcPr>
            <w:tcW w:w="151" w:type="dxa"/>
            <w:gridSpan w:val="2"/>
            <w:tcBorders>
              <w:top w:val="nil"/>
              <w:left w:val="nil"/>
              <w:bottom w:val="nil"/>
              <w:right w:val="nil"/>
            </w:tcBorders>
            <w:shd w:val="clear" w:color="auto" w:fill="auto"/>
            <w:noWrap/>
            <w:vAlign w:val="bottom"/>
            <w:hideMark/>
          </w:tcPr>
          <w:p w14:paraId="77FDEA3A"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30FB70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386</w:t>
            </w:r>
          </w:p>
        </w:tc>
        <w:tc>
          <w:tcPr>
            <w:tcW w:w="151" w:type="dxa"/>
            <w:gridSpan w:val="2"/>
            <w:tcBorders>
              <w:top w:val="nil"/>
              <w:left w:val="nil"/>
              <w:bottom w:val="nil"/>
              <w:right w:val="nil"/>
            </w:tcBorders>
            <w:shd w:val="clear" w:color="auto" w:fill="auto"/>
            <w:noWrap/>
            <w:vAlign w:val="bottom"/>
            <w:hideMark/>
          </w:tcPr>
          <w:p w14:paraId="6CED0FB5"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5D808B3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w:t>
            </w:r>
          </w:p>
        </w:tc>
      </w:tr>
      <w:tr w:rsidR="00182D5B" w:rsidRPr="00182D5B" w14:paraId="4AD96820" w14:textId="77777777" w:rsidTr="00233F15">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14:paraId="3BBD3580"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Pennsylvania</w:t>
            </w:r>
          </w:p>
        </w:tc>
        <w:tc>
          <w:tcPr>
            <w:tcW w:w="1075" w:type="dxa"/>
            <w:gridSpan w:val="2"/>
            <w:tcBorders>
              <w:top w:val="nil"/>
              <w:left w:val="nil"/>
              <w:bottom w:val="nil"/>
              <w:right w:val="nil"/>
            </w:tcBorders>
            <w:shd w:val="clear" w:color="auto" w:fill="auto"/>
            <w:noWrap/>
            <w:vAlign w:val="bottom"/>
            <w:hideMark/>
          </w:tcPr>
          <w:p w14:paraId="64BA3D8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1,717,414</w:t>
            </w:r>
          </w:p>
        </w:tc>
        <w:tc>
          <w:tcPr>
            <w:tcW w:w="107" w:type="dxa"/>
            <w:gridSpan w:val="2"/>
            <w:tcBorders>
              <w:top w:val="nil"/>
              <w:left w:val="nil"/>
              <w:bottom w:val="nil"/>
              <w:right w:val="nil"/>
            </w:tcBorders>
            <w:shd w:val="clear" w:color="auto" w:fill="auto"/>
            <w:noWrap/>
            <w:vAlign w:val="bottom"/>
            <w:hideMark/>
          </w:tcPr>
          <w:p w14:paraId="57D634B6" w14:textId="77777777" w:rsidR="00182D5B" w:rsidRPr="00182D5B" w:rsidRDefault="00182D5B" w:rsidP="00182D5B">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14:paraId="4FB1027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15,165</w:t>
            </w:r>
          </w:p>
        </w:tc>
        <w:tc>
          <w:tcPr>
            <w:tcW w:w="151" w:type="dxa"/>
            <w:gridSpan w:val="2"/>
            <w:tcBorders>
              <w:top w:val="nil"/>
              <w:left w:val="nil"/>
              <w:bottom w:val="nil"/>
              <w:right w:val="nil"/>
            </w:tcBorders>
            <w:shd w:val="clear" w:color="auto" w:fill="auto"/>
            <w:noWrap/>
            <w:vAlign w:val="bottom"/>
            <w:hideMark/>
          </w:tcPr>
          <w:p w14:paraId="54B82243" w14:textId="77777777" w:rsidR="00182D5B" w:rsidRPr="00182D5B" w:rsidRDefault="00182D5B" w:rsidP="00182D5B">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14:paraId="3707436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9,365</w:t>
            </w:r>
          </w:p>
        </w:tc>
        <w:tc>
          <w:tcPr>
            <w:tcW w:w="151" w:type="dxa"/>
            <w:gridSpan w:val="2"/>
            <w:tcBorders>
              <w:top w:val="nil"/>
              <w:left w:val="nil"/>
              <w:bottom w:val="nil"/>
              <w:right w:val="nil"/>
            </w:tcBorders>
            <w:shd w:val="clear" w:color="auto" w:fill="auto"/>
            <w:noWrap/>
            <w:vAlign w:val="bottom"/>
            <w:hideMark/>
          </w:tcPr>
          <w:p w14:paraId="2CB27355"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54FF495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5,231</w:t>
            </w:r>
          </w:p>
        </w:tc>
        <w:tc>
          <w:tcPr>
            <w:tcW w:w="151" w:type="dxa"/>
            <w:gridSpan w:val="2"/>
            <w:tcBorders>
              <w:top w:val="nil"/>
              <w:left w:val="nil"/>
              <w:bottom w:val="nil"/>
              <w:right w:val="nil"/>
            </w:tcBorders>
            <w:shd w:val="clear" w:color="auto" w:fill="auto"/>
            <w:noWrap/>
            <w:vAlign w:val="bottom"/>
            <w:hideMark/>
          </w:tcPr>
          <w:p w14:paraId="60AD50B1" w14:textId="77777777" w:rsidR="00182D5B" w:rsidRPr="00182D5B" w:rsidRDefault="00182D5B" w:rsidP="00182D5B">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73FD7814"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840</w:t>
            </w:r>
          </w:p>
        </w:tc>
        <w:tc>
          <w:tcPr>
            <w:tcW w:w="151" w:type="dxa"/>
            <w:gridSpan w:val="2"/>
            <w:tcBorders>
              <w:top w:val="nil"/>
              <w:left w:val="nil"/>
              <w:bottom w:val="nil"/>
              <w:right w:val="nil"/>
            </w:tcBorders>
            <w:shd w:val="clear" w:color="auto" w:fill="auto"/>
            <w:noWrap/>
            <w:vAlign w:val="bottom"/>
            <w:hideMark/>
          </w:tcPr>
          <w:p w14:paraId="5DF4990A" w14:textId="77777777" w:rsidR="00182D5B" w:rsidRPr="00182D5B" w:rsidRDefault="00182D5B" w:rsidP="00182D5B">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14:paraId="0BA0058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513</w:t>
            </w:r>
          </w:p>
        </w:tc>
        <w:tc>
          <w:tcPr>
            <w:tcW w:w="151" w:type="dxa"/>
            <w:gridSpan w:val="2"/>
            <w:tcBorders>
              <w:top w:val="nil"/>
              <w:left w:val="nil"/>
              <w:bottom w:val="nil"/>
              <w:right w:val="nil"/>
            </w:tcBorders>
            <w:shd w:val="clear" w:color="auto" w:fill="auto"/>
            <w:noWrap/>
            <w:vAlign w:val="bottom"/>
            <w:hideMark/>
          </w:tcPr>
          <w:p w14:paraId="1501C1CD"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7F74853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463</w:t>
            </w:r>
          </w:p>
        </w:tc>
        <w:tc>
          <w:tcPr>
            <w:tcW w:w="151" w:type="dxa"/>
            <w:gridSpan w:val="2"/>
            <w:tcBorders>
              <w:top w:val="nil"/>
              <w:left w:val="nil"/>
              <w:bottom w:val="nil"/>
              <w:right w:val="nil"/>
            </w:tcBorders>
            <w:shd w:val="clear" w:color="auto" w:fill="auto"/>
            <w:noWrap/>
            <w:vAlign w:val="bottom"/>
            <w:hideMark/>
          </w:tcPr>
          <w:p w14:paraId="3426EA6B"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53FBCC2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679</w:t>
            </w:r>
          </w:p>
        </w:tc>
        <w:tc>
          <w:tcPr>
            <w:tcW w:w="151" w:type="dxa"/>
            <w:gridSpan w:val="2"/>
            <w:tcBorders>
              <w:top w:val="nil"/>
              <w:left w:val="nil"/>
              <w:bottom w:val="nil"/>
              <w:right w:val="nil"/>
            </w:tcBorders>
            <w:shd w:val="clear" w:color="auto" w:fill="auto"/>
            <w:noWrap/>
            <w:vAlign w:val="bottom"/>
            <w:hideMark/>
          </w:tcPr>
          <w:p w14:paraId="7DD31634" w14:textId="77777777" w:rsidR="00182D5B" w:rsidRPr="00182D5B" w:rsidRDefault="00182D5B" w:rsidP="00182D5B">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2607D1A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1,405</w:t>
            </w:r>
          </w:p>
        </w:tc>
        <w:tc>
          <w:tcPr>
            <w:tcW w:w="151" w:type="dxa"/>
            <w:gridSpan w:val="2"/>
            <w:tcBorders>
              <w:top w:val="nil"/>
              <w:left w:val="nil"/>
              <w:bottom w:val="nil"/>
              <w:right w:val="nil"/>
            </w:tcBorders>
            <w:shd w:val="clear" w:color="auto" w:fill="auto"/>
            <w:noWrap/>
            <w:vAlign w:val="bottom"/>
            <w:hideMark/>
          </w:tcPr>
          <w:p w14:paraId="150220BA" w14:textId="77777777" w:rsidR="00182D5B" w:rsidRPr="00182D5B" w:rsidRDefault="00182D5B" w:rsidP="00182D5B">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14:paraId="0DAE302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758</w:t>
            </w:r>
          </w:p>
        </w:tc>
        <w:tc>
          <w:tcPr>
            <w:tcW w:w="151" w:type="dxa"/>
            <w:gridSpan w:val="2"/>
            <w:tcBorders>
              <w:top w:val="nil"/>
              <w:left w:val="nil"/>
              <w:bottom w:val="nil"/>
              <w:right w:val="nil"/>
            </w:tcBorders>
            <w:shd w:val="clear" w:color="auto" w:fill="auto"/>
            <w:noWrap/>
            <w:vAlign w:val="bottom"/>
            <w:hideMark/>
          </w:tcPr>
          <w:p w14:paraId="6E790A13"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34845B90"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574</w:t>
            </w:r>
          </w:p>
        </w:tc>
        <w:tc>
          <w:tcPr>
            <w:tcW w:w="151" w:type="dxa"/>
            <w:gridSpan w:val="2"/>
            <w:tcBorders>
              <w:top w:val="nil"/>
              <w:left w:val="nil"/>
              <w:bottom w:val="nil"/>
              <w:right w:val="nil"/>
            </w:tcBorders>
            <w:shd w:val="clear" w:color="auto" w:fill="auto"/>
            <w:noWrap/>
            <w:vAlign w:val="bottom"/>
            <w:hideMark/>
          </w:tcPr>
          <w:p w14:paraId="54B96313" w14:textId="77777777" w:rsidR="00182D5B" w:rsidRPr="00182D5B" w:rsidRDefault="00182D5B" w:rsidP="00182D5B">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14:paraId="671ABFD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506</w:t>
            </w:r>
          </w:p>
        </w:tc>
        <w:tc>
          <w:tcPr>
            <w:tcW w:w="151" w:type="dxa"/>
            <w:gridSpan w:val="2"/>
            <w:tcBorders>
              <w:top w:val="nil"/>
              <w:left w:val="nil"/>
              <w:bottom w:val="nil"/>
              <w:right w:val="nil"/>
            </w:tcBorders>
            <w:shd w:val="clear" w:color="auto" w:fill="auto"/>
            <w:noWrap/>
            <w:vAlign w:val="bottom"/>
            <w:hideMark/>
          </w:tcPr>
          <w:p w14:paraId="083EA98C" w14:textId="77777777" w:rsidR="00182D5B" w:rsidRPr="00182D5B" w:rsidRDefault="00182D5B" w:rsidP="00182D5B">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14:paraId="66FB1ECC"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63</w:t>
            </w:r>
          </w:p>
        </w:tc>
      </w:tr>
      <w:tr w:rsidR="00182D5B" w:rsidRPr="00182D5B" w14:paraId="1F57B6A4" w14:textId="77777777" w:rsidTr="00233F15">
        <w:trPr>
          <w:gridBefore w:val="1"/>
          <w:wBefore w:w="90" w:type="dxa"/>
          <w:trHeight w:val="187"/>
        </w:trPr>
        <w:tc>
          <w:tcPr>
            <w:tcW w:w="1504" w:type="dxa"/>
            <w:gridSpan w:val="3"/>
            <w:tcBorders>
              <w:top w:val="nil"/>
              <w:left w:val="nil"/>
              <w:bottom w:val="single" w:sz="4" w:space="0" w:color="auto"/>
              <w:right w:val="nil"/>
            </w:tcBorders>
            <w:shd w:val="clear" w:color="auto" w:fill="auto"/>
            <w:noWrap/>
            <w:vAlign w:val="center"/>
            <w:hideMark/>
          </w:tcPr>
          <w:p w14:paraId="117C82A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Rhode Island</w:t>
            </w:r>
          </w:p>
        </w:tc>
        <w:tc>
          <w:tcPr>
            <w:tcW w:w="1075" w:type="dxa"/>
            <w:gridSpan w:val="2"/>
            <w:tcBorders>
              <w:top w:val="nil"/>
              <w:left w:val="nil"/>
              <w:bottom w:val="single" w:sz="4" w:space="0" w:color="auto"/>
              <w:right w:val="nil"/>
            </w:tcBorders>
            <w:shd w:val="clear" w:color="auto" w:fill="auto"/>
            <w:noWrap/>
            <w:vAlign w:val="bottom"/>
            <w:hideMark/>
          </w:tcPr>
          <w:p w14:paraId="70ADBB4D"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142,014</w:t>
            </w:r>
          </w:p>
        </w:tc>
        <w:tc>
          <w:tcPr>
            <w:tcW w:w="107" w:type="dxa"/>
            <w:gridSpan w:val="2"/>
            <w:tcBorders>
              <w:top w:val="nil"/>
              <w:left w:val="nil"/>
              <w:bottom w:val="single" w:sz="4" w:space="0" w:color="auto"/>
              <w:right w:val="nil"/>
            </w:tcBorders>
            <w:shd w:val="clear" w:color="auto" w:fill="auto"/>
            <w:noWrap/>
            <w:vAlign w:val="bottom"/>
            <w:hideMark/>
          </w:tcPr>
          <w:p w14:paraId="53F7695D"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838" w:type="dxa"/>
            <w:gridSpan w:val="2"/>
            <w:tcBorders>
              <w:top w:val="nil"/>
              <w:left w:val="nil"/>
              <w:bottom w:val="single" w:sz="4" w:space="0" w:color="auto"/>
              <w:right w:val="nil"/>
            </w:tcBorders>
            <w:shd w:val="clear" w:color="auto" w:fill="auto"/>
            <w:noWrap/>
            <w:vAlign w:val="bottom"/>
            <w:hideMark/>
          </w:tcPr>
          <w:p w14:paraId="5592004E"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16,082</w:t>
            </w:r>
          </w:p>
        </w:tc>
        <w:tc>
          <w:tcPr>
            <w:tcW w:w="151" w:type="dxa"/>
            <w:gridSpan w:val="2"/>
            <w:tcBorders>
              <w:top w:val="nil"/>
              <w:left w:val="nil"/>
              <w:bottom w:val="single" w:sz="4" w:space="0" w:color="auto"/>
              <w:right w:val="nil"/>
            </w:tcBorders>
            <w:shd w:val="clear" w:color="auto" w:fill="auto"/>
            <w:noWrap/>
            <w:vAlign w:val="bottom"/>
            <w:hideMark/>
          </w:tcPr>
          <w:p w14:paraId="5D22A346"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860" w:type="dxa"/>
            <w:gridSpan w:val="2"/>
            <w:tcBorders>
              <w:top w:val="nil"/>
              <w:left w:val="nil"/>
              <w:bottom w:val="single" w:sz="4" w:space="0" w:color="auto"/>
              <w:right w:val="nil"/>
            </w:tcBorders>
            <w:shd w:val="clear" w:color="auto" w:fill="auto"/>
            <w:noWrap/>
            <w:vAlign w:val="bottom"/>
            <w:hideMark/>
          </w:tcPr>
          <w:p w14:paraId="14DEA6B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9,814</w:t>
            </w:r>
          </w:p>
        </w:tc>
        <w:tc>
          <w:tcPr>
            <w:tcW w:w="151" w:type="dxa"/>
            <w:gridSpan w:val="2"/>
            <w:tcBorders>
              <w:top w:val="nil"/>
              <w:left w:val="nil"/>
              <w:bottom w:val="single" w:sz="4" w:space="0" w:color="auto"/>
              <w:right w:val="nil"/>
            </w:tcBorders>
            <w:shd w:val="clear" w:color="auto" w:fill="auto"/>
            <w:noWrap/>
            <w:vAlign w:val="bottom"/>
            <w:hideMark/>
          </w:tcPr>
          <w:p w14:paraId="3CADD49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775" w:type="dxa"/>
            <w:gridSpan w:val="2"/>
            <w:tcBorders>
              <w:top w:val="nil"/>
              <w:left w:val="nil"/>
              <w:bottom w:val="single" w:sz="4" w:space="0" w:color="auto"/>
              <w:right w:val="nil"/>
            </w:tcBorders>
            <w:shd w:val="clear" w:color="auto" w:fill="auto"/>
            <w:noWrap/>
            <w:vAlign w:val="bottom"/>
            <w:hideMark/>
          </w:tcPr>
          <w:p w14:paraId="73C10A67"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5,830</w:t>
            </w:r>
          </w:p>
        </w:tc>
        <w:tc>
          <w:tcPr>
            <w:tcW w:w="151" w:type="dxa"/>
            <w:gridSpan w:val="2"/>
            <w:tcBorders>
              <w:top w:val="nil"/>
              <w:left w:val="nil"/>
              <w:bottom w:val="single" w:sz="4" w:space="0" w:color="auto"/>
              <w:right w:val="nil"/>
            </w:tcBorders>
            <w:shd w:val="clear" w:color="auto" w:fill="auto"/>
            <w:noWrap/>
            <w:vAlign w:val="bottom"/>
            <w:hideMark/>
          </w:tcPr>
          <w:p w14:paraId="4FB90D0D"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753" w:type="dxa"/>
            <w:gridSpan w:val="2"/>
            <w:tcBorders>
              <w:top w:val="nil"/>
              <w:left w:val="nil"/>
              <w:bottom w:val="single" w:sz="4" w:space="0" w:color="auto"/>
              <w:right w:val="nil"/>
            </w:tcBorders>
            <w:shd w:val="clear" w:color="auto" w:fill="auto"/>
            <w:noWrap/>
            <w:vAlign w:val="bottom"/>
            <w:hideMark/>
          </w:tcPr>
          <w:p w14:paraId="09367A7A"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1,654</w:t>
            </w:r>
          </w:p>
        </w:tc>
        <w:tc>
          <w:tcPr>
            <w:tcW w:w="151" w:type="dxa"/>
            <w:gridSpan w:val="2"/>
            <w:tcBorders>
              <w:top w:val="nil"/>
              <w:left w:val="nil"/>
              <w:bottom w:val="single" w:sz="4" w:space="0" w:color="auto"/>
              <w:right w:val="nil"/>
            </w:tcBorders>
            <w:shd w:val="clear" w:color="auto" w:fill="auto"/>
            <w:noWrap/>
            <w:vAlign w:val="bottom"/>
            <w:hideMark/>
          </w:tcPr>
          <w:p w14:paraId="0A054A21"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796" w:type="dxa"/>
            <w:gridSpan w:val="3"/>
            <w:tcBorders>
              <w:top w:val="nil"/>
              <w:left w:val="nil"/>
              <w:bottom w:val="single" w:sz="4" w:space="0" w:color="auto"/>
              <w:right w:val="nil"/>
            </w:tcBorders>
            <w:shd w:val="clear" w:color="auto" w:fill="auto"/>
            <w:noWrap/>
            <w:vAlign w:val="bottom"/>
            <w:hideMark/>
          </w:tcPr>
          <w:p w14:paraId="07F9831F"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621</w:t>
            </w:r>
          </w:p>
        </w:tc>
        <w:tc>
          <w:tcPr>
            <w:tcW w:w="151" w:type="dxa"/>
            <w:gridSpan w:val="2"/>
            <w:tcBorders>
              <w:top w:val="nil"/>
              <w:left w:val="nil"/>
              <w:bottom w:val="single" w:sz="4" w:space="0" w:color="auto"/>
              <w:right w:val="nil"/>
            </w:tcBorders>
            <w:shd w:val="clear" w:color="auto" w:fill="auto"/>
            <w:noWrap/>
            <w:vAlign w:val="bottom"/>
            <w:hideMark/>
          </w:tcPr>
          <w:p w14:paraId="0A27F968"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sz="4" w:space="0" w:color="auto"/>
              <w:right w:val="nil"/>
            </w:tcBorders>
            <w:shd w:val="clear" w:color="auto" w:fill="auto"/>
            <w:noWrap/>
            <w:vAlign w:val="bottom"/>
            <w:hideMark/>
          </w:tcPr>
          <w:p w14:paraId="3A97C6A6"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242</w:t>
            </w:r>
          </w:p>
        </w:tc>
        <w:tc>
          <w:tcPr>
            <w:tcW w:w="151" w:type="dxa"/>
            <w:gridSpan w:val="2"/>
            <w:tcBorders>
              <w:top w:val="nil"/>
              <w:left w:val="nil"/>
              <w:bottom w:val="single" w:sz="4" w:space="0" w:color="auto"/>
              <w:right w:val="nil"/>
            </w:tcBorders>
            <w:shd w:val="clear" w:color="auto" w:fill="auto"/>
            <w:noWrap/>
            <w:vAlign w:val="bottom"/>
            <w:hideMark/>
          </w:tcPr>
          <w:p w14:paraId="6BACAD29"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sz="4" w:space="0" w:color="auto"/>
              <w:right w:val="nil"/>
            </w:tcBorders>
            <w:shd w:val="clear" w:color="auto" w:fill="auto"/>
            <w:noWrap/>
            <w:vAlign w:val="bottom"/>
            <w:hideMark/>
          </w:tcPr>
          <w:p w14:paraId="5A7BFC72"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780</w:t>
            </w:r>
          </w:p>
        </w:tc>
        <w:tc>
          <w:tcPr>
            <w:tcW w:w="151" w:type="dxa"/>
            <w:gridSpan w:val="2"/>
            <w:tcBorders>
              <w:top w:val="nil"/>
              <w:left w:val="nil"/>
              <w:bottom w:val="single" w:sz="4" w:space="0" w:color="auto"/>
              <w:right w:val="nil"/>
            </w:tcBorders>
            <w:shd w:val="clear" w:color="auto" w:fill="auto"/>
            <w:noWrap/>
            <w:vAlign w:val="bottom"/>
            <w:hideMark/>
          </w:tcPr>
          <w:p w14:paraId="619099AC"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896" w:type="dxa"/>
            <w:gridSpan w:val="2"/>
            <w:tcBorders>
              <w:top w:val="nil"/>
              <w:left w:val="nil"/>
              <w:bottom w:val="single" w:sz="4" w:space="0" w:color="auto"/>
              <w:right w:val="nil"/>
            </w:tcBorders>
            <w:shd w:val="clear" w:color="auto" w:fill="auto"/>
            <w:noWrap/>
            <w:vAlign w:val="bottom"/>
            <w:hideMark/>
          </w:tcPr>
          <w:p w14:paraId="036449C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1,240</w:t>
            </w:r>
          </w:p>
        </w:tc>
        <w:tc>
          <w:tcPr>
            <w:tcW w:w="151" w:type="dxa"/>
            <w:gridSpan w:val="2"/>
            <w:tcBorders>
              <w:top w:val="nil"/>
              <w:left w:val="nil"/>
              <w:bottom w:val="single" w:sz="4" w:space="0" w:color="auto"/>
              <w:right w:val="nil"/>
            </w:tcBorders>
            <w:shd w:val="clear" w:color="auto" w:fill="auto"/>
            <w:noWrap/>
            <w:vAlign w:val="bottom"/>
            <w:hideMark/>
          </w:tcPr>
          <w:p w14:paraId="396F3F85"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775" w:type="dxa"/>
            <w:gridSpan w:val="2"/>
            <w:tcBorders>
              <w:top w:val="nil"/>
              <w:left w:val="nil"/>
              <w:bottom w:val="single" w:sz="4" w:space="0" w:color="auto"/>
              <w:right w:val="nil"/>
            </w:tcBorders>
            <w:shd w:val="clear" w:color="auto" w:fill="auto"/>
            <w:noWrap/>
            <w:vAlign w:val="bottom"/>
            <w:hideMark/>
          </w:tcPr>
          <w:p w14:paraId="7BE49E31"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672</w:t>
            </w:r>
          </w:p>
        </w:tc>
        <w:tc>
          <w:tcPr>
            <w:tcW w:w="151" w:type="dxa"/>
            <w:gridSpan w:val="2"/>
            <w:tcBorders>
              <w:top w:val="nil"/>
              <w:left w:val="nil"/>
              <w:bottom w:val="single" w:sz="4" w:space="0" w:color="auto"/>
              <w:right w:val="nil"/>
            </w:tcBorders>
            <w:shd w:val="clear" w:color="auto" w:fill="auto"/>
            <w:noWrap/>
            <w:vAlign w:val="bottom"/>
            <w:hideMark/>
          </w:tcPr>
          <w:p w14:paraId="0C95A594"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sz="4" w:space="0" w:color="auto"/>
              <w:right w:val="nil"/>
            </w:tcBorders>
            <w:shd w:val="clear" w:color="auto" w:fill="auto"/>
            <w:noWrap/>
            <w:vAlign w:val="bottom"/>
            <w:hideMark/>
          </w:tcPr>
          <w:p w14:paraId="63FDE845"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620</w:t>
            </w:r>
          </w:p>
        </w:tc>
        <w:tc>
          <w:tcPr>
            <w:tcW w:w="151" w:type="dxa"/>
            <w:gridSpan w:val="2"/>
            <w:tcBorders>
              <w:top w:val="nil"/>
              <w:left w:val="nil"/>
              <w:bottom w:val="single" w:sz="4" w:space="0" w:color="auto"/>
              <w:right w:val="nil"/>
            </w:tcBorders>
            <w:shd w:val="clear" w:color="auto" w:fill="auto"/>
            <w:noWrap/>
            <w:vAlign w:val="bottom"/>
            <w:hideMark/>
          </w:tcPr>
          <w:p w14:paraId="1EC4802D"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sz="4" w:space="0" w:color="auto"/>
              <w:right w:val="nil"/>
            </w:tcBorders>
            <w:shd w:val="clear" w:color="auto" w:fill="auto"/>
            <w:noWrap/>
            <w:vAlign w:val="bottom"/>
            <w:hideMark/>
          </w:tcPr>
          <w:p w14:paraId="73760168"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432</w:t>
            </w:r>
          </w:p>
        </w:tc>
        <w:tc>
          <w:tcPr>
            <w:tcW w:w="151" w:type="dxa"/>
            <w:gridSpan w:val="2"/>
            <w:tcBorders>
              <w:top w:val="nil"/>
              <w:left w:val="nil"/>
              <w:bottom w:val="single" w:sz="4" w:space="0" w:color="auto"/>
              <w:right w:val="nil"/>
            </w:tcBorders>
            <w:shd w:val="clear" w:color="auto" w:fill="auto"/>
            <w:noWrap/>
            <w:vAlign w:val="bottom"/>
            <w:hideMark/>
          </w:tcPr>
          <w:p w14:paraId="1120E26D" w14:textId="77777777" w:rsidR="00182D5B" w:rsidRPr="00182D5B" w:rsidRDefault="00182D5B" w:rsidP="00182D5B">
            <w:pPr>
              <w:rPr>
                <w:rFonts w:ascii="Arial" w:hAnsi="Arial" w:cs="Arial"/>
                <w:spacing w:val="-4"/>
                <w:sz w:val="16"/>
                <w:szCs w:val="16"/>
              </w:rPr>
            </w:pPr>
            <w:r w:rsidRPr="00182D5B">
              <w:rPr>
                <w:rFonts w:ascii="Arial" w:hAnsi="Arial" w:cs="Arial"/>
                <w:spacing w:val="-4"/>
                <w:sz w:val="16"/>
                <w:szCs w:val="16"/>
              </w:rPr>
              <w:t> </w:t>
            </w:r>
          </w:p>
        </w:tc>
        <w:tc>
          <w:tcPr>
            <w:tcW w:w="884" w:type="dxa"/>
            <w:gridSpan w:val="2"/>
            <w:tcBorders>
              <w:top w:val="nil"/>
              <w:left w:val="nil"/>
              <w:bottom w:val="single" w:sz="4" w:space="0" w:color="auto"/>
              <w:right w:val="nil"/>
            </w:tcBorders>
            <w:shd w:val="clear" w:color="auto" w:fill="auto"/>
            <w:noWrap/>
            <w:vAlign w:val="bottom"/>
            <w:hideMark/>
          </w:tcPr>
          <w:p w14:paraId="359B3BF3" w14:textId="77777777" w:rsidR="00182D5B" w:rsidRPr="00182D5B" w:rsidRDefault="00182D5B" w:rsidP="00182D5B">
            <w:pPr>
              <w:jc w:val="right"/>
              <w:rPr>
                <w:rFonts w:ascii="Arial" w:hAnsi="Arial" w:cs="Arial"/>
                <w:spacing w:val="-4"/>
                <w:sz w:val="16"/>
                <w:szCs w:val="16"/>
              </w:rPr>
            </w:pPr>
            <w:r w:rsidRPr="00182D5B">
              <w:rPr>
                <w:rFonts w:ascii="Arial" w:hAnsi="Arial" w:cs="Arial"/>
                <w:spacing w:val="-4"/>
                <w:sz w:val="16"/>
                <w:szCs w:val="16"/>
              </w:rPr>
              <w:t>6</w:t>
            </w:r>
          </w:p>
        </w:tc>
      </w:tr>
      <w:tr w:rsidR="00182D5B" w:rsidRPr="00182D5B" w14:paraId="293CC64B" w14:textId="77777777" w:rsidTr="00233F15">
        <w:trPr>
          <w:gridBefore w:val="1"/>
          <w:wBefore w:w="90" w:type="dxa"/>
          <w:trHeight w:val="195"/>
        </w:trPr>
        <w:tc>
          <w:tcPr>
            <w:tcW w:w="13680" w:type="dxa"/>
            <w:gridSpan w:val="54"/>
            <w:tcBorders>
              <w:top w:val="nil"/>
              <w:left w:val="nil"/>
              <w:bottom w:val="nil"/>
              <w:right w:val="nil"/>
            </w:tcBorders>
            <w:shd w:val="clear" w:color="auto" w:fill="auto"/>
            <w:hideMark/>
          </w:tcPr>
          <w:p w14:paraId="7BEBF2F0" w14:textId="77777777" w:rsidR="00182D5B" w:rsidRDefault="00182D5B" w:rsidP="00182D5B">
            <w:pPr>
              <w:rPr>
                <w:rFonts w:ascii="Arial" w:hAnsi="Arial" w:cs="Arial"/>
                <w:spacing w:val="-4"/>
                <w:sz w:val="14"/>
                <w:szCs w:val="14"/>
              </w:rPr>
            </w:pPr>
            <w:r w:rsidRPr="00182D5B">
              <w:rPr>
                <w:rFonts w:ascii="Arial" w:hAnsi="Arial" w:cs="Arial"/>
                <w:spacing w:val="-4"/>
                <w:sz w:val="14"/>
                <w:szCs w:val="14"/>
              </w:rPr>
              <w:t>See notes at end of table.</w:t>
            </w:r>
          </w:p>
          <w:p w14:paraId="490532E8" w14:textId="77777777" w:rsidR="008E1461" w:rsidRDefault="008E1461" w:rsidP="00182D5B">
            <w:pPr>
              <w:rPr>
                <w:rFonts w:ascii="Arial" w:hAnsi="Arial" w:cs="Arial"/>
                <w:spacing w:val="-4"/>
                <w:sz w:val="14"/>
                <w:szCs w:val="14"/>
              </w:rPr>
            </w:pPr>
          </w:p>
          <w:p w14:paraId="0748ADFF" w14:textId="77777777" w:rsidR="008E1461" w:rsidRDefault="008E1461" w:rsidP="00182D5B">
            <w:pPr>
              <w:rPr>
                <w:rFonts w:ascii="Arial" w:hAnsi="Arial" w:cs="Arial"/>
                <w:spacing w:val="-4"/>
                <w:sz w:val="14"/>
                <w:szCs w:val="14"/>
              </w:rPr>
            </w:pPr>
          </w:p>
          <w:p w14:paraId="7D9966C4" w14:textId="77777777" w:rsidR="008E1461" w:rsidRDefault="008E1461" w:rsidP="00182D5B">
            <w:pPr>
              <w:rPr>
                <w:rFonts w:ascii="Arial" w:hAnsi="Arial" w:cs="Arial"/>
                <w:spacing w:val="-4"/>
                <w:sz w:val="14"/>
                <w:szCs w:val="14"/>
              </w:rPr>
            </w:pPr>
          </w:p>
          <w:p w14:paraId="0306717F" w14:textId="0A47BFE5" w:rsidR="008E1461" w:rsidRPr="00182D5B" w:rsidRDefault="008E1461" w:rsidP="00182D5B">
            <w:pPr>
              <w:rPr>
                <w:rFonts w:ascii="Arial" w:hAnsi="Arial" w:cs="Arial"/>
                <w:spacing w:val="-4"/>
                <w:sz w:val="14"/>
                <w:szCs w:val="14"/>
              </w:rPr>
            </w:pPr>
          </w:p>
        </w:tc>
      </w:tr>
      <w:tr w:rsidR="00233F15" w:rsidRPr="00E048C2" w14:paraId="4DDD4E96" w14:textId="77777777" w:rsidTr="00233F15">
        <w:trPr>
          <w:gridAfter w:val="1"/>
          <w:wAfter w:w="90" w:type="dxa"/>
          <w:trHeight w:val="210"/>
        </w:trPr>
        <w:tc>
          <w:tcPr>
            <w:tcW w:w="13680" w:type="dxa"/>
            <w:gridSpan w:val="54"/>
            <w:tcBorders>
              <w:top w:val="nil"/>
              <w:left w:val="nil"/>
              <w:bottom w:val="single" w:sz="4" w:space="0" w:color="auto"/>
              <w:right w:val="nil"/>
            </w:tcBorders>
            <w:shd w:val="clear" w:color="auto" w:fill="auto"/>
            <w:noWrap/>
            <w:hideMark/>
          </w:tcPr>
          <w:p w14:paraId="6AFED925" w14:textId="77777777" w:rsidR="00233F15" w:rsidRPr="00E048C2" w:rsidRDefault="00233F15" w:rsidP="009667C5">
            <w:pPr>
              <w:pStyle w:val="tabletitle"/>
            </w:pPr>
            <w:r w:rsidRPr="00E048C2">
              <w:t>Table 4.</w:t>
            </w:r>
            <w:r>
              <w:tab/>
            </w:r>
            <w:r w:rsidRPr="00E048C2">
              <w:t>Student membership and current expenditures per pupil for public elementary and secondary education, by function, subfunction, and state or jurisdiction: Fiscal year 2016—Continued</w:t>
            </w:r>
          </w:p>
        </w:tc>
      </w:tr>
      <w:tr w:rsidR="00233F15" w:rsidRPr="00E048C2" w14:paraId="006D2BFE" w14:textId="77777777" w:rsidTr="00233F15">
        <w:trPr>
          <w:gridAfter w:val="1"/>
          <w:wAfter w:w="90" w:type="dxa"/>
          <w:trHeight w:val="222"/>
        </w:trPr>
        <w:tc>
          <w:tcPr>
            <w:tcW w:w="1685" w:type="dxa"/>
            <w:gridSpan w:val="5"/>
            <w:vMerge w:val="restart"/>
            <w:tcBorders>
              <w:top w:val="single" w:sz="4" w:space="0" w:color="auto"/>
              <w:left w:val="nil"/>
              <w:bottom w:val="single" w:sz="4" w:space="0" w:color="000000"/>
              <w:right w:val="nil"/>
            </w:tcBorders>
            <w:shd w:val="clear" w:color="auto" w:fill="auto"/>
            <w:vAlign w:val="bottom"/>
            <w:hideMark/>
          </w:tcPr>
          <w:p w14:paraId="3E1CAAEE"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State or jurisdiction</w:t>
            </w:r>
          </w:p>
        </w:tc>
        <w:tc>
          <w:tcPr>
            <w:tcW w:w="1077" w:type="dxa"/>
            <w:gridSpan w:val="2"/>
            <w:vMerge w:val="restart"/>
            <w:tcBorders>
              <w:top w:val="single" w:sz="4" w:space="0" w:color="auto"/>
              <w:left w:val="nil"/>
              <w:bottom w:val="single" w:sz="4" w:space="0" w:color="000000"/>
              <w:right w:val="nil"/>
            </w:tcBorders>
            <w:shd w:val="clear" w:color="auto" w:fill="auto"/>
            <w:vAlign w:val="bottom"/>
            <w:hideMark/>
          </w:tcPr>
          <w:p w14:paraId="6CD64F8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School year 2015–16 student membership</w:t>
            </w:r>
            <w:r w:rsidRPr="00E048C2">
              <w:rPr>
                <w:rFonts w:ascii="Arial" w:hAnsi="Arial" w:cs="Arial"/>
                <w:spacing w:val="-4"/>
                <w:sz w:val="16"/>
                <w:szCs w:val="16"/>
                <w:vertAlign w:val="superscript"/>
              </w:rPr>
              <w:t>3</w:t>
            </w:r>
          </w:p>
        </w:tc>
        <w:tc>
          <w:tcPr>
            <w:tcW w:w="108" w:type="dxa"/>
            <w:gridSpan w:val="2"/>
            <w:tcBorders>
              <w:top w:val="single" w:sz="4" w:space="0" w:color="auto"/>
              <w:left w:val="nil"/>
              <w:bottom w:val="nil"/>
              <w:right w:val="nil"/>
            </w:tcBorders>
            <w:shd w:val="clear" w:color="auto" w:fill="auto"/>
            <w:noWrap/>
            <w:vAlign w:val="bottom"/>
            <w:hideMark/>
          </w:tcPr>
          <w:p w14:paraId="74B559BC"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 </w:t>
            </w:r>
          </w:p>
        </w:tc>
        <w:tc>
          <w:tcPr>
            <w:tcW w:w="10810" w:type="dxa"/>
            <w:gridSpan w:val="45"/>
            <w:tcBorders>
              <w:top w:val="single" w:sz="4" w:space="0" w:color="auto"/>
              <w:left w:val="nil"/>
              <w:bottom w:val="single" w:sz="4" w:space="0" w:color="auto"/>
              <w:right w:val="nil"/>
            </w:tcBorders>
            <w:shd w:val="clear" w:color="auto" w:fill="auto"/>
            <w:vAlign w:val="bottom"/>
            <w:hideMark/>
          </w:tcPr>
          <w:p w14:paraId="6C4078F4" w14:textId="77777777" w:rsidR="00233F15" w:rsidRPr="00E048C2" w:rsidRDefault="00233F15" w:rsidP="009667C5">
            <w:pPr>
              <w:jc w:val="center"/>
              <w:rPr>
                <w:rFonts w:ascii="Arial" w:hAnsi="Arial" w:cs="Arial"/>
                <w:spacing w:val="-4"/>
                <w:sz w:val="16"/>
                <w:szCs w:val="16"/>
              </w:rPr>
            </w:pPr>
            <w:r w:rsidRPr="00E048C2">
              <w:rPr>
                <w:rFonts w:ascii="Arial" w:hAnsi="Arial" w:cs="Arial"/>
                <w:spacing w:val="-4"/>
                <w:sz w:val="16"/>
                <w:szCs w:val="16"/>
              </w:rPr>
              <w:t>Current expenditures</w:t>
            </w:r>
            <w:r w:rsidRPr="00E048C2">
              <w:rPr>
                <w:rFonts w:ascii="Arial" w:hAnsi="Arial" w:cs="Arial"/>
                <w:spacing w:val="-4"/>
                <w:sz w:val="16"/>
                <w:szCs w:val="16"/>
                <w:vertAlign w:val="superscript"/>
              </w:rPr>
              <w:t>1</w:t>
            </w:r>
            <w:r w:rsidRPr="00E048C2">
              <w:rPr>
                <w:rFonts w:ascii="Arial" w:hAnsi="Arial" w:cs="Arial"/>
                <w:spacing w:val="-4"/>
                <w:sz w:val="16"/>
                <w:szCs w:val="16"/>
              </w:rPr>
              <w:t xml:space="preserve"> per pupil</w:t>
            </w:r>
          </w:p>
        </w:tc>
      </w:tr>
      <w:tr w:rsidR="00233F15" w:rsidRPr="00E048C2" w14:paraId="527DFCAC" w14:textId="77777777" w:rsidTr="00233F15">
        <w:trPr>
          <w:gridAfter w:val="1"/>
          <w:wAfter w:w="90" w:type="dxa"/>
          <w:trHeight w:val="222"/>
        </w:trPr>
        <w:tc>
          <w:tcPr>
            <w:tcW w:w="1685" w:type="dxa"/>
            <w:gridSpan w:val="5"/>
            <w:vMerge/>
            <w:tcBorders>
              <w:top w:val="single" w:sz="4" w:space="0" w:color="auto"/>
              <w:left w:val="nil"/>
              <w:bottom w:val="single" w:sz="4" w:space="0" w:color="000000"/>
              <w:right w:val="nil"/>
            </w:tcBorders>
            <w:vAlign w:val="center"/>
            <w:hideMark/>
          </w:tcPr>
          <w:p w14:paraId="773D72C8" w14:textId="77777777" w:rsidR="00233F15" w:rsidRPr="00E048C2" w:rsidRDefault="00233F15" w:rsidP="009667C5">
            <w:pPr>
              <w:rPr>
                <w:rFonts w:ascii="Arial" w:hAnsi="Arial" w:cs="Arial"/>
                <w:spacing w:val="-4"/>
                <w:sz w:val="16"/>
                <w:szCs w:val="16"/>
              </w:rPr>
            </w:pPr>
          </w:p>
        </w:tc>
        <w:tc>
          <w:tcPr>
            <w:tcW w:w="1077" w:type="dxa"/>
            <w:gridSpan w:val="2"/>
            <w:vMerge/>
            <w:tcBorders>
              <w:top w:val="nil"/>
              <w:left w:val="nil"/>
              <w:bottom w:val="single" w:sz="4" w:space="0" w:color="000000"/>
              <w:right w:val="nil"/>
            </w:tcBorders>
            <w:vAlign w:val="center"/>
            <w:hideMark/>
          </w:tcPr>
          <w:p w14:paraId="0B6955C0" w14:textId="77777777" w:rsidR="00233F15" w:rsidRPr="00E048C2" w:rsidRDefault="00233F15" w:rsidP="009667C5">
            <w:pPr>
              <w:rPr>
                <w:rFonts w:ascii="Arial" w:hAnsi="Arial" w:cs="Arial"/>
                <w:spacing w:val="-4"/>
                <w:sz w:val="16"/>
                <w:szCs w:val="16"/>
              </w:rPr>
            </w:pPr>
          </w:p>
        </w:tc>
        <w:tc>
          <w:tcPr>
            <w:tcW w:w="108" w:type="dxa"/>
            <w:gridSpan w:val="2"/>
            <w:tcBorders>
              <w:top w:val="nil"/>
              <w:left w:val="nil"/>
              <w:bottom w:val="nil"/>
              <w:right w:val="nil"/>
            </w:tcBorders>
            <w:shd w:val="clear" w:color="auto" w:fill="auto"/>
            <w:noWrap/>
            <w:vAlign w:val="bottom"/>
            <w:hideMark/>
          </w:tcPr>
          <w:p w14:paraId="630B65C3" w14:textId="77777777" w:rsidR="00233F15" w:rsidRPr="00E048C2" w:rsidRDefault="00233F15" w:rsidP="009667C5">
            <w:pPr>
              <w:jc w:val="center"/>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474BE0D3" w14:textId="77777777" w:rsidR="00233F15" w:rsidRPr="00E048C2" w:rsidRDefault="00233F15" w:rsidP="009667C5">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44FCE993" w14:textId="77777777" w:rsidR="00233F15" w:rsidRPr="00E048C2" w:rsidRDefault="00233F15" w:rsidP="009667C5">
            <w:pPr>
              <w:jc w:val="center"/>
              <w:rPr>
                <w:spacing w:val="-4"/>
                <w:sz w:val="16"/>
                <w:szCs w:val="16"/>
              </w:rPr>
            </w:pPr>
          </w:p>
        </w:tc>
        <w:tc>
          <w:tcPr>
            <w:tcW w:w="862" w:type="dxa"/>
            <w:gridSpan w:val="2"/>
            <w:tcBorders>
              <w:top w:val="nil"/>
              <w:left w:val="nil"/>
              <w:bottom w:val="nil"/>
              <w:right w:val="nil"/>
            </w:tcBorders>
            <w:shd w:val="clear" w:color="auto" w:fill="auto"/>
            <w:noWrap/>
            <w:vAlign w:val="bottom"/>
            <w:hideMark/>
          </w:tcPr>
          <w:p w14:paraId="35998DF6" w14:textId="77777777" w:rsidR="00233F15" w:rsidRPr="00E048C2" w:rsidRDefault="00233F15" w:rsidP="009667C5">
            <w:pPr>
              <w:jc w:val="center"/>
              <w:rPr>
                <w:spacing w:val="-4"/>
                <w:sz w:val="16"/>
                <w:szCs w:val="16"/>
              </w:rPr>
            </w:pPr>
          </w:p>
        </w:tc>
        <w:tc>
          <w:tcPr>
            <w:tcW w:w="150" w:type="dxa"/>
            <w:gridSpan w:val="2"/>
            <w:tcBorders>
              <w:top w:val="nil"/>
              <w:left w:val="nil"/>
              <w:bottom w:val="nil"/>
              <w:right w:val="nil"/>
            </w:tcBorders>
            <w:shd w:val="clear" w:color="auto" w:fill="auto"/>
            <w:noWrap/>
            <w:vAlign w:val="bottom"/>
            <w:hideMark/>
          </w:tcPr>
          <w:p w14:paraId="5EE7DCE0" w14:textId="77777777" w:rsidR="00233F15" w:rsidRPr="00E048C2" w:rsidRDefault="00233F15" w:rsidP="009667C5">
            <w:pPr>
              <w:jc w:val="center"/>
              <w:rPr>
                <w:spacing w:val="-4"/>
                <w:sz w:val="16"/>
                <w:szCs w:val="16"/>
              </w:rPr>
            </w:pPr>
          </w:p>
        </w:tc>
        <w:tc>
          <w:tcPr>
            <w:tcW w:w="7172" w:type="dxa"/>
            <w:gridSpan w:val="31"/>
            <w:tcBorders>
              <w:top w:val="single" w:sz="4" w:space="0" w:color="auto"/>
              <w:left w:val="nil"/>
              <w:bottom w:val="single" w:sz="4" w:space="0" w:color="auto"/>
              <w:right w:val="nil"/>
            </w:tcBorders>
            <w:shd w:val="clear" w:color="auto" w:fill="auto"/>
            <w:vAlign w:val="bottom"/>
            <w:hideMark/>
          </w:tcPr>
          <w:p w14:paraId="0011544C" w14:textId="77777777" w:rsidR="00233F15" w:rsidRPr="00E048C2" w:rsidRDefault="00233F15" w:rsidP="009667C5">
            <w:pPr>
              <w:jc w:val="center"/>
              <w:rPr>
                <w:rFonts w:ascii="Arial" w:hAnsi="Arial" w:cs="Arial"/>
                <w:spacing w:val="-4"/>
                <w:sz w:val="16"/>
                <w:szCs w:val="16"/>
              </w:rPr>
            </w:pPr>
            <w:r w:rsidRPr="00E048C2">
              <w:rPr>
                <w:rFonts w:ascii="Arial" w:hAnsi="Arial" w:cs="Arial"/>
                <w:spacing w:val="-4"/>
                <w:sz w:val="16"/>
                <w:szCs w:val="16"/>
              </w:rPr>
              <w:t>Support services</w:t>
            </w:r>
            <w:r w:rsidRPr="00E048C2">
              <w:rPr>
                <w:rFonts w:ascii="Arial" w:hAnsi="Arial" w:cs="Arial"/>
                <w:spacing w:val="-4"/>
                <w:sz w:val="16"/>
                <w:szCs w:val="16"/>
                <w:vertAlign w:val="superscript"/>
              </w:rPr>
              <w:t>2</w:t>
            </w:r>
          </w:p>
        </w:tc>
        <w:tc>
          <w:tcPr>
            <w:tcW w:w="679" w:type="dxa"/>
            <w:gridSpan w:val="2"/>
            <w:tcBorders>
              <w:top w:val="nil"/>
              <w:left w:val="nil"/>
              <w:bottom w:val="nil"/>
              <w:right w:val="nil"/>
            </w:tcBorders>
            <w:shd w:val="clear" w:color="auto" w:fill="auto"/>
            <w:vAlign w:val="bottom"/>
            <w:hideMark/>
          </w:tcPr>
          <w:p w14:paraId="33DB8FB2" w14:textId="77777777" w:rsidR="00233F15" w:rsidRPr="00E048C2" w:rsidRDefault="00233F15" w:rsidP="009667C5">
            <w:pPr>
              <w:jc w:val="center"/>
              <w:rPr>
                <w:rFonts w:ascii="Arial" w:hAnsi="Arial" w:cs="Arial"/>
                <w:spacing w:val="-4"/>
                <w:sz w:val="16"/>
                <w:szCs w:val="16"/>
              </w:rPr>
            </w:pPr>
          </w:p>
        </w:tc>
        <w:tc>
          <w:tcPr>
            <w:tcW w:w="139" w:type="dxa"/>
            <w:gridSpan w:val="2"/>
            <w:tcBorders>
              <w:top w:val="nil"/>
              <w:left w:val="nil"/>
              <w:bottom w:val="nil"/>
              <w:right w:val="nil"/>
            </w:tcBorders>
            <w:shd w:val="clear" w:color="auto" w:fill="auto"/>
            <w:vAlign w:val="bottom"/>
            <w:hideMark/>
          </w:tcPr>
          <w:p w14:paraId="09248054" w14:textId="77777777" w:rsidR="00233F15" w:rsidRPr="00E048C2" w:rsidRDefault="00233F15" w:rsidP="009667C5">
            <w:pPr>
              <w:jc w:val="center"/>
              <w:rPr>
                <w:spacing w:val="-4"/>
                <w:sz w:val="16"/>
                <w:szCs w:val="16"/>
              </w:rPr>
            </w:pPr>
          </w:p>
        </w:tc>
        <w:tc>
          <w:tcPr>
            <w:tcW w:w="875" w:type="dxa"/>
            <w:gridSpan w:val="2"/>
            <w:tcBorders>
              <w:top w:val="nil"/>
              <w:left w:val="nil"/>
              <w:bottom w:val="nil"/>
              <w:right w:val="nil"/>
            </w:tcBorders>
            <w:shd w:val="clear" w:color="auto" w:fill="auto"/>
            <w:vAlign w:val="bottom"/>
            <w:hideMark/>
          </w:tcPr>
          <w:p w14:paraId="585BBD67" w14:textId="77777777" w:rsidR="00233F15" w:rsidRPr="00E048C2" w:rsidRDefault="00233F15" w:rsidP="009667C5">
            <w:pPr>
              <w:jc w:val="center"/>
              <w:rPr>
                <w:spacing w:val="-4"/>
                <w:sz w:val="16"/>
                <w:szCs w:val="16"/>
              </w:rPr>
            </w:pPr>
          </w:p>
        </w:tc>
      </w:tr>
      <w:tr w:rsidR="00233F15" w:rsidRPr="00E048C2" w14:paraId="39815568" w14:textId="77777777" w:rsidTr="00233F15">
        <w:trPr>
          <w:gridAfter w:val="1"/>
          <w:wAfter w:w="90" w:type="dxa"/>
          <w:trHeight w:val="585"/>
        </w:trPr>
        <w:tc>
          <w:tcPr>
            <w:tcW w:w="1685" w:type="dxa"/>
            <w:gridSpan w:val="5"/>
            <w:vMerge/>
            <w:tcBorders>
              <w:top w:val="single" w:sz="4" w:space="0" w:color="auto"/>
              <w:left w:val="nil"/>
              <w:bottom w:val="single" w:sz="4" w:space="0" w:color="000000"/>
              <w:right w:val="nil"/>
            </w:tcBorders>
            <w:vAlign w:val="center"/>
            <w:hideMark/>
          </w:tcPr>
          <w:p w14:paraId="46532DAC" w14:textId="77777777" w:rsidR="00233F15" w:rsidRPr="00E048C2" w:rsidRDefault="00233F15" w:rsidP="009667C5">
            <w:pPr>
              <w:rPr>
                <w:rFonts w:ascii="Arial" w:hAnsi="Arial" w:cs="Arial"/>
                <w:spacing w:val="-4"/>
                <w:sz w:val="16"/>
                <w:szCs w:val="16"/>
              </w:rPr>
            </w:pPr>
          </w:p>
        </w:tc>
        <w:tc>
          <w:tcPr>
            <w:tcW w:w="1077" w:type="dxa"/>
            <w:gridSpan w:val="2"/>
            <w:vMerge/>
            <w:tcBorders>
              <w:top w:val="nil"/>
              <w:left w:val="nil"/>
              <w:bottom w:val="single" w:sz="4" w:space="0" w:color="000000"/>
              <w:right w:val="nil"/>
            </w:tcBorders>
            <w:vAlign w:val="center"/>
            <w:hideMark/>
          </w:tcPr>
          <w:p w14:paraId="000BFB80" w14:textId="77777777" w:rsidR="00233F15" w:rsidRPr="00E048C2" w:rsidRDefault="00233F15" w:rsidP="009667C5">
            <w:pPr>
              <w:rPr>
                <w:rFonts w:ascii="Arial" w:hAnsi="Arial" w:cs="Arial"/>
                <w:spacing w:val="-4"/>
                <w:sz w:val="16"/>
                <w:szCs w:val="16"/>
              </w:rPr>
            </w:pPr>
          </w:p>
        </w:tc>
        <w:tc>
          <w:tcPr>
            <w:tcW w:w="108" w:type="dxa"/>
            <w:gridSpan w:val="2"/>
            <w:tcBorders>
              <w:top w:val="nil"/>
              <w:left w:val="nil"/>
              <w:bottom w:val="single" w:sz="4" w:space="0" w:color="auto"/>
              <w:right w:val="nil"/>
            </w:tcBorders>
            <w:shd w:val="clear" w:color="auto" w:fill="auto"/>
            <w:vAlign w:val="bottom"/>
            <w:hideMark/>
          </w:tcPr>
          <w:p w14:paraId="66BC1312"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 </w:t>
            </w:r>
          </w:p>
        </w:tc>
        <w:tc>
          <w:tcPr>
            <w:tcW w:w="782" w:type="dxa"/>
            <w:gridSpan w:val="2"/>
            <w:tcBorders>
              <w:top w:val="nil"/>
              <w:left w:val="nil"/>
              <w:bottom w:val="single" w:sz="4" w:space="0" w:color="auto"/>
              <w:right w:val="nil"/>
            </w:tcBorders>
            <w:shd w:val="clear" w:color="auto" w:fill="auto"/>
            <w:vAlign w:val="bottom"/>
            <w:hideMark/>
          </w:tcPr>
          <w:p w14:paraId="583494D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Total</w:t>
            </w:r>
          </w:p>
        </w:tc>
        <w:tc>
          <w:tcPr>
            <w:tcW w:w="151" w:type="dxa"/>
            <w:gridSpan w:val="2"/>
            <w:tcBorders>
              <w:top w:val="nil"/>
              <w:left w:val="nil"/>
              <w:bottom w:val="single" w:sz="4" w:space="0" w:color="auto"/>
              <w:right w:val="nil"/>
            </w:tcBorders>
            <w:shd w:val="clear" w:color="auto" w:fill="auto"/>
            <w:vAlign w:val="bottom"/>
            <w:hideMark/>
          </w:tcPr>
          <w:p w14:paraId="744015BC"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 </w:t>
            </w:r>
          </w:p>
        </w:tc>
        <w:tc>
          <w:tcPr>
            <w:tcW w:w="862" w:type="dxa"/>
            <w:gridSpan w:val="2"/>
            <w:tcBorders>
              <w:top w:val="nil"/>
              <w:left w:val="nil"/>
              <w:bottom w:val="single" w:sz="4" w:space="0" w:color="auto"/>
              <w:right w:val="nil"/>
            </w:tcBorders>
            <w:shd w:val="clear" w:color="auto" w:fill="auto"/>
            <w:vAlign w:val="bottom"/>
            <w:hideMark/>
          </w:tcPr>
          <w:p w14:paraId="598ECE9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Instruction</w:t>
            </w:r>
          </w:p>
        </w:tc>
        <w:tc>
          <w:tcPr>
            <w:tcW w:w="150" w:type="dxa"/>
            <w:gridSpan w:val="2"/>
            <w:tcBorders>
              <w:top w:val="nil"/>
              <w:left w:val="nil"/>
              <w:bottom w:val="single" w:sz="4" w:space="0" w:color="auto"/>
              <w:right w:val="nil"/>
            </w:tcBorders>
            <w:shd w:val="clear" w:color="auto" w:fill="auto"/>
            <w:vAlign w:val="bottom"/>
            <w:hideMark/>
          </w:tcPr>
          <w:p w14:paraId="56999761"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w:t>
            </w:r>
          </w:p>
        </w:tc>
        <w:tc>
          <w:tcPr>
            <w:tcW w:w="773" w:type="dxa"/>
            <w:gridSpan w:val="2"/>
            <w:tcBorders>
              <w:top w:val="nil"/>
              <w:left w:val="nil"/>
              <w:bottom w:val="single" w:sz="4" w:space="0" w:color="auto"/>
              <w:right w:val="nil"/>
            </w:tcBorders>
            <w:shd w:val="clear" w:color="auto" w:fill="auto"/>
            <w:vAlign w:val="bottom"/>
            <w:hideMark/>
          </w:tcPr>
          <w:p w14:paraId="5D515A7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Total support services</w:t>
            </w:r>
          </w:p>
        </w:tc>
        <w:tc>
          <w:tcPr>
            <w:tcW w:w="149" w:type="dxa"/>
            <w:gridSpan w:val="2"/>
            <w:tcBorders>
              <w:top w:val="nil"/>
              <w:left w:val="nil"/>
              <w:bottom w:val="single" w:sz="4" w:space="0" w:color="auto"/>
              <w:right w:val="nil"/>
            </w:tcBorders>
            <w:shd w:val="clear" w:color="auto" w:fill="auto"/>
            <w:vAlign w:val="bottom"/>
            <w:hideMark/>
          </w:tcPr>
          <w:p w14:paraId="1508C5E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w:t>
            </w:r>
          </w:p>
        </w:tc>
        <w:tc>
          <w:tcPr>
            <w:tcW w:w="753" w:type="dxa"/>
            <w:gridSpan w:val="2"/>
            <w:tcBorders>
              <w:top w:val="nil"/>
              <w:left w:val="nil"/>
              <w:bottom w:val="single" w:sz="4" w:space="0" w:color="auto"/>
              <w:right w:val="nil"/>
            </w:tcBorders>
            <w:shd w:val="clear" w:color="auto" w:fill="auto"/>
            <w:vAlign w:val="bottom"/>
            <w:hideMark/>
          </w:tcPr>
          <w:p w14:paraId="0C9DD32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Student support services</w:t>
            </w:r>
            <w:r w:rsidRPr="00E048C2">
              <w:rPr>
                <w:rFonts w:ascii="Arial" w:hAnsi="Arial" w:cs="Arial"/>
                <w:spacing w:val="-4"/>
                <w:sz w:val="16"/>
                <w:szCs w:val="16"/>
                <w:vertAlign w:val="superscript"/>
              </w:rPr>
              <w:t>4</w:t>
            </w:r>
          </w:p>
        </w:tc>
        <w:tc>
          <w:tcPr>
            <w:tcW w:w="149" w:type="dxa"/>
            <w:gridSpan w:val="2"/>
            <w:tcBorders>
              <w:top w:val="nil"/>
              <w:left w:val="nil"/>
              <w:bottom w:val="single" w:sz="4" w:space="0" w:color="auto"/>
              <w:right w:val="nil"/>
            </w:tcBorders>
            <w:shd w:val="clear" w:color="auto" w:fill="auto"/>
            <w:vAlign w:val="bottom"/>
            <w:hideMark/>
          </w:tcPr>
          <w:p w14:paraId="1DB9CED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w:t>
            </w:r>
          </w:p>
        </w:tc>
        <w:tc>
          <w:tcPr>
            <w:tcW w:w="753" w:type="dxa"/>
            <w:tcBorders>
              <w:top w:val="nil"/>
              <w:left w:val="nil"/>
              <w:bottom w:val="single" w:sz="4" w:space="0" w:color="auto"/>
              <w:right w:val="nil"/>
            </w:tcBorders>
            <w:shd w:val="clear" w:color="auto" w:fill="auto"/>
            <w:vAlign w:val="bottom"/>
            <w:hideMark/>
          </w:tcPr>
          <w:p w14:paraId="7C40E1D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Instruc-</w:t>
            </w:r>
            <w:r w:rsidRPr="00E048C2">
              <w:rPr>
                <w:rFonts w:ascii="Arial" w:hAnsi="Arial" w:cs="Arial"/>
                <w:spacing w:val="-4"/>
                <w:sz w:val="16"/>
                <w:szCs w:val="16"/>
              </w:rPr>
              <w:br/>
              <w:t>tional staff</w:t>
            </w:r>
            <w:r w:rsidRPr="00E048C2">
              <w:rPr>
                <w:rFonts w:ascii="Arial" w:hAnsi="Arial" w:cs="Arial"/>
                <w:spacing w:val="-4"/>
                <w:sz w:val="16"/>
                <w:szCs w:val="16"/>
              </w:rPr>
              <w:br/>
              <w:t>support</w:t>
            </w:r>
          </w:p>
        </w:tc>
        <w:tc>
          <w:tcPr>
            <w:tcW w:w="148" w:type="dxa"/>
            <w:gridSpan w:val="2"/>
            <w:tcBorders>
              <w:top w:val="nil"/>
              <w:left w:val="nil"/>
              <w:bottom w:val="single" w:sz="4" w:space="0" w:color="auto"/>
              <w:right w:val="nil"/>
            </w:tcBorders>
            <w:shd w:val="clear" w:color="auto" w:fill="auto"/>
            <w:vAlign w:val="bottom"/>
            <w:hideMark/>
          </w:tcPr>
          <w:p w14:paraId="60262B0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w:t>
            </w:r>
          </w:p>
        </w:tc>
        <w:tc>
          <w:tcPr>
            <w:tcW w:w="688" w:type="dxa"/>
            <w:gridSpan w:val="2"/>
            <w:tcBorders>
              <w:top w:val="nil"/>
              <w:left w:val="nil"/>
              <w:bottom w:val="single" w:sz="4" w:space="0" w:color="auto"/>
              <w:right w:val="nil"/>
            </w:tcBorders>
            <w:shd w:val="clear" w:color="auto" w:fill="auto"/>
            <w:vAlign w:val="bottom"/>
            <w:hideMark/>
          </w:tcPr>
          <w:p w14:paraId="334ED2D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xml:space="preserve">General </w:t>
            </w:r>
            <w:r w:rsidRPr="00E048C2">
              <w:rPr>
                <w:rFonts w:ascii="Arial" w:hAnsi="Arial" w:cs="Arial"/>
                <w:spacing w:val="-4"/>
                <w:sz w:val="16"/>
                <w:szCs w:val="16"/>
              </w:rPr>
              <w:br/>
              <w:t>adminis-</w:t>
            </w:r>
            <w:r w:rsidRPr="00E048C2">
              <w:rPr>
                <w:rFonts w:ascii="Arial" w:hAnsi="Arial" w:cs="Arial"/>
                <w:spacing w:val="-4"/>
                <w:sz w:val="16"/>
                <w:szCs w:val="16"/>
              </w:rPr>
              <w:br/>
              <w:t>tration</w:t>
            </w:r>
          </w:p>
        </w:tc>
        <w:tc>
          <w:tcPr>
            <w:tcW w:w="148" w:type="dxa"/>
            <w:gridSpan w:val="2"/>
            <w:tcBorders>
              <w:top w:val="nil"/>
              <w:left w:val="nil"/>
              <w:bottom w:val="single" w:sz="4" w:space="0" w:color="auto"/>
              <w:right w:val="nil"/>
            </w:tcBorders>
            <w:shd w:val="clear" w:color="auto" w:fill="auto"/>
            <w:vAlign w:val="bottom"/>
            <w:hideMark/>
          </w:tcPr>
          <w:p w14:paraId="71FA52C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w:t>
            </w:r>
          </w:p>
        </w:tc>
        <w:tc>
          <w:tcPr>
            <w:tcW w:w="687" w:type="dxa"/>
            <w:gridSpan w:val="2"/>
            <w:tcBorders>
              <w:top w:val="nil"/>
              <w:left w:val="nil"/>
              <w:bottom w:val="single" w:sz="4" w:space="0" w:color="auto"/>
              <w:right w:val="nil"/>
            </w:tcBorders>
            <w:shd w:val="clear" w:color="auto" w:fill="auto"/>
            <w:vAlign w:val="bottom"/>
            <w:hideMark/>
          </w:tcPr>
          <w:p w14:paraId="2B464E4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xml:space="preserve">School </w:t>
            </w:r>
            <w:r w:rsidRPr="00E048C2">
              <w:rPr>
                <w:rFonts w:ascii="Arial" w:hAnsi="Arial" w:cs="Arial"/>
                <w:spacing w:val="-4"/>
                <w:sz w:val="16"/>
                <w:szCs w:val="16"/>
              </w:rPr>
              <w:br/>
              <w:t>adminis-</w:t>
            </w:r>
            <w:r w:rsidRPr="00E048C2">
              <w:rPr>
                <w:rFonts w:ascii="Arial" w:hAnsi="Arial" w:cs="Arial"/>
                <w:spacing w:val="-4"/>
                <w:sz w:val="16"/>
                <w:szCs w:val="16"/>
              </w:rPr>
              <w:br/>
              <w:t>tration</w:t>
            </w:r>
          </w:p>
        </w:tc>
        <w:tc>
          <w:tcPr>
            <w:tcW w:w="146" w:type="dxa"/>
            <w:gridSpan w:val="2"/>
            <w:tcBorders>
              <w:top w:val="nil"/>
              <w:left w:val="nil"/>
              <w:bottom w:val="single" w:sz="4" w:space="0" w:color="auto"/>
              <w:right w:val="nil"/>
            </w:tcBorders>
            <w:shd w:val="clear" w:color="auto" w:fill="auto"/>
            <w:vAlign w:val="bottom"/>
            <w:hideMark/>
          </w:tcPr>
          <w:p w14:paraId="43358CE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w:t>
            </w:r>
          </w:p>
        </w:tc>
        <w:tc>
          <w:tcPr>
            <w:tcW w:w="896" w:type="dxa"/>
            <w:gridSpan w:val="2"/>
            <w:tcBorders>
              <w:top w:val="nil"/>
              <w:left w:val="nil"/>
              <w:bottom w:val="single" w:sz="4" w:space="0" w:color="auto"/>
              <w:right w:val="nil"/>
            </w:tcBorders>
            <w:shd w:val="clear" w:color="auto" w:fill="auto"/>
            <w:vAlign w:val="bottom"/>
            <w:hideMark/>
          </w:tcPr>
          <w:p w14:paraId="786B399B"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xml:space="preserve">Operations </w:t>
            </w:r>
            <w:r w:rsidRPr="00E048C2">
              <w:rPr>
                <w:rFonts w:ascii="Arial" w:hAnsi="Arial" w:cs="Arial"/>
                <w:spacing w:val="-4"/>
                <w:sz w:val="16"/>
                <w:szCs w:val="16"/>
              </w:rPr>
              <w:br/>
              <w:t xml:space="preserve">and </w:t>
            </w:r>
            <w:r w:rsidRPr="00E048C2">
              <w:rPr>
                <w:rFonts w:ascii="Arial" w:hAnsi="Arial" w:cs="Arial"/>
                <w:spacing w:val="-4"/>
                <w:sz w:val="16"/>
                <w:szCs w:val="16"/>
              </w:rPr>
              <w:br/>
              <w:t>maintenance</w:t>
            </w:r>
          </w:p>
        </w:tc>
        <w:tc>
          <w:tcPr>
            <w:tcW w:w="146" w:type="dxa"/>
            <w:gridSpan w:val="2"/>
            <w:tcBorders>
              <w:top w:val="nil"/>
              <w:left w:val="nil"/>
              <w:bottom w:val="single" w:sz="4" w:space="0" w:color="auto"/>
              <w:right w:val="nil"/>
            </w:tcBorders>
            <w:shd w:val="clear" w:color="auto" w:fill="auto"/>
            <w:vAlign w:val="bottom"/>
            <w:hideMark/>
          </w:tcPr>
          <w:p w14:paraId="448DD848"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w:t>
            </w:r>
          </w:p>
        </w:tc>
        <w:tc>
          <w:tcPr>
            <w:tcW w:w="767" w:type="dxa"/>
            <w:gridSpan w:val="2"/>
            <w:tcBorders>
              <w:top w:val="nil"/>
              <w:left w:val="nil"/>
              <w:bottom w:val="single" w:sz="4" w:space="0" w:color="auto"/>
              <w:right w:val="nil"/>
            </w:tcBorders>
            <w:shd w:val="clear" w:color="auto" w:fill="auto"/>
            <w:vAlign w:val="bottom"/>
            <w:hideMark/>
          </w:tcPr>
          <w:p w14:paraId="10AF2E6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xml:space="preserve">Student </w:t>
            </w:r>
            <w:r w:rsidRPr="00E048C2">
              <w:rPr>
                <w:rFonts w:ascii="Arial" w:hAnsi="Arial" w:cs="Arial"/>
                <w:spacing w:val="-4"/>
                <w:sz w:val="16"/>
                <w:szCs w:val="16"/>
              </w:rPr>
              <w:br/>
              <w:t>trans-</w:t>
            </w:r>
            <w:r w:rsidRPr="00E048C2">
              <w:rPr>
                <w:rFonts w:ascii="Arial" w:hAnsi="Arial" w:cs="Arial"/>
                <w:spacing w:val="-4"/>
                <w:sz w:val="16"/>
                <w:szCs w:val="16"/>
              </w:rPr>
              <w:br/>
              <w:t>portation</w:t>
            </w:r>
          </w:p>
        </w:tc>
        <w:tc>
          <w:tcPr>
            <w:tcW w:w="145" w:type="dxa"/>
            <w:gridSpan w:val="2"/>
            <w:tcBorders>
              <w:top w:val="nil"/>
              <w:left w:val="nil"/>
              <w:bottom w:val="single" w:sz="4" w:space="0" w:color="auto"/>
              <w:right w:val="nil"/>
            </w:tcBorders>
            <w:shd w:val="clear" w:color="auto" w:fill="auto"/>
            <w:vAlign w:val="bottom"/>
            <w:hideMark/>
          </w:tcPr>
          <w:p w14:paraId="2B94F77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w:t>
            </w:r>
          </w:p>
        </w:tc>
        <w:tc>
          <w:tcPr>
            <w:tcW w:w="680" w:type="dxa"/>
            <w:gridSpan w:val="2"/>
            <w:tcBorders>
              <w:top w:val="nil"/>
              <w:left w:val="nil"/>
              <w:bottom w:val="single" w:sz="4" w:space="0" w:color="auto"/>
              <w:right w:val="nil"/>
            </w:tcBorders>
            <w:shd w:val="clear" w:color="auto" w:fill="auto"/>
            <w:vAlign w:val="bottom"/>
            <w:hideMark/>
          </w:tcPr>
          <w:p w14:paraId="0CE78C3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xml:space="preserve">Other </w:t>
            </w:r>
            <w:r w:rsidRPr="00E048C2">
              <w:rPr>
                <w:rFonts w:ascii="Arial" w:hAnsi="Arial" w:cs="Arial"/>
                <w:spacing w:val="-4"/>
                <w:sz w:val="16"/>
                <w:szCs w:val="16"/>
              </w:rPr>
              <w:br/>
              <w:t xml:space="preserve">support </w:t>
            </w:r>
            <w:r w:rsidRPr="00E048C2">
              <w:rPr>
                <w:rFonts w:ascii="Arial" w:hAnsi="Arial" w:cs="Arial"/>
                <w:spacing w:val="-4"/>
                <w:sz w:val="16"/>
                <w:szCs w:val="16"/>
              </w:rPr>
              <w:br/>
              <w:t>services</w:t>
            </w:r>
          </w:p>
        </w:tc>
        <w:tc>
          <w:tcPr>
            <w:tcW w:w="144" w:type="dxa"/>
            <w:gridSpan w:val="2"/>
            <w:tcBorders>
              <w:top w:val="nil"/>
              <w:left w:val="nil"/>
              <w:bottom w:val="single" w:sz="4" w:space="0" w:color="auto"/>
              <w:right w:val="nil"/>
            </w:tcBorders>
            <w:shd w:val="clear" w:color="auto" w:fill="auto"/>
            <w:vAlign w:val="bottom"/>
            <w:hideMark/>
          </w:tcPr>
          <w:p w14:paraId="29FA117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w:t>
            </w:r>
          </w:p>
        </w:tc>
        <w:tc>
          <w:tcPr>
            <w:tcW w:w="679" w:type="dxa"/>
            <w:gridSpan w:val="2"/>
            <w:tcBorders>
              <w:top w:val="nil"/>
              <w:left w:val="nil"/>
              <w:bottom w:val="single" w:sz="4" w:space="0" w:color="auto"/>
              <w:right w:val="nil"/>
            </w:tcBorders>
            <w:shd w:val="clear" w:color="auto" w:fill="auto"/>
            <w:vAlign w:val="bottom"/>
            <w:hideMark/>
          </w:tcPr>
          <w:p w14:paraId="797CB7A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Food services</w:t>
            </w:r>
          </w:p>
        </w:tc>
        <w:tc>
          <w:tcPr>
            <w:tcW w:w="139" w:type="dxa"/>
            <w:gridSpan w:val="2"/>
            <w:tcBorders>
              <w:top w:val="nil"/>
              <w:left w:val="nil"/>
              <w:bottom w:val="single" w:sz="4" w:space="0" w:color="auto"/>
              <w:right w:val="nil"/>
            </w:tcBorders>
            <w:shd w:val="clear" w:color="auto" w:fill="auto"/>
            <w:vAlign w:val="bottom"/>
            <w:hideMark/>
          </w:tcPr>
          <w:p w14:paraId="409E6F1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 </w:t>
            </w:r>
          </w:p>
        </w:tc>
        <w:tc>
          <w:tcPr>
            <w:tcW w:w="875" w:type="dxa"/>
            <w:gridSpan w:val="2"/>
            <w:tcBorders>
              <w:top w:val="nil"/>
              <w:left w:val="nil"/>
              <w:bottom w:val="single" w:sz="4" w:space="0" w:color="auto"/>
              <w:right w:val="nil"/>
            </w:tcBorders>
            <w:shd w:val="clear" w:color="auto" w:fill="auto"/>
            <w:vAlign w:val="bottom"/>
            <w:hideMark/>
          </w:tcPr>
          <w:p w14:paraId="19179A2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Enterprise operations</w:t>
            </w:r>
            <w:r w:rsidRPr="00E048C2">
              <w:rPr>
                <w:rFonts w:ascii="Arial" w:hAnsi="Arial" w:cs="Arial"/>
                <w:spacing w:val="-4"/>
                <w:sz w:val="16"/>
                <w:szCs w:val="16"/>
                <w:vertAlign w:val="superscript"/>
              </w:rPr>
              <w:t>5</w:t>
            </w:r>
          </w:p>
        </w:tc>
      </w:tr>
      <w:tr w:rsidR="00233F15" w:rsidRPr="00E048C2" w14:paraId="2ADA3BB0" w14:textId="77777777" w:rsidTr="00233F15">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14:paraId="31B65A10"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South Carolina</w:t>
            </w:r>
          </w:p>
        </w:tc>
        <w:tc>
          <w:tcPr>
            <w:tcW w:w="1077" w:type="dxa"/>
            <w:gridSpan w:val="2"/>
            <w:tcBorders>
              <w:top w:val="nil"/>
              <w:left w:val="nil"/>
              <w:bottom w:val="nil"/>
              <w:right w:val="nil"/>
            </w:tcBorders>
            <w:shd w:val="clear" w:color="auto" w:fill="auto"/>
            <w:noWrap/>
            <w:vAlign w:val="bottom"/>
            <w:hideMark/>
          </w:tcPr>
          <w:p w14:paraId="3BA9E52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763,533</w:t>
            </w:r>
          </w:p>
        </w:tc>
        <w:tc>
          <w:tcPr>
            <w:tcW w:w="108" w:type="dxa"/>
            <w:gridSpan w:val="2"/>
            <w:tcBorders>
              <w:top w:val="nil"/>
              <w:left w:val="nil"/>
              <w:bottom w:val="nil"/>
              <w:right w:val="nil"/>
            </w:tcBorders>
            <w:shd w:val="clear" w:color="auto" w:fill="auto"/>
            <w:noWrap/>
            <w:vAlign w:val="bottom"/>
            <w:hideMark/>
          </w:tcPr>
          <w:p w14:paraId="7FC85AEF"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44558041"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10,045</w:t>
            </w:r>
          </w:p>
        </w:tc>
        <w:tc>
          <w:tcPr>
            <w:tcW w:w="151" w:type="dxa"/>
            <w:gridSpan w:val="2"/>
            <w:tcBorders>
              <w:top w:val="nil"/>
              <w:left w:val="nil"/>
              <w:bottom w:val="nil"/>
              <w:right w:val="nil"/>
            </w:tcBorders>
            <w:shd w:val="clear" w:color="auto" w:fill="auto"/>
            <w:noWrap/>
            <w:vAlign w:val="bottom"/>
            <w:hideMark/>
          </w:tcPr>
          <w:p w14:paraId="1F261A27"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13C60A2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5,549</w:t>
            </w:r>
          </w:p>
        </w:tc>
        <w:tc>
          <w:tcPr>
            <w:tcW w:w="150" w:type="dxa"/>
            <w:gridSpan w:val="2"/>
            <w:tcBorders>
              <w:top w:val="nil"/>
              <w:left w:val="nil"/>
              <w:bottom w:val="nil"/>
              <w:right w:val="nil"/>
            </w:tcBorders>
            <w:shd w:val="clear" w:color="auto" w:fill="auto"/>
            <w:noWrap/>
            <w:vAlign w:val="bottom"/>
            <w:hideMark/>
          </w:tcPr>
          <w:p w14:paraId="2F807F04"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6F95982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3,931</w:t>
            </w:r>
          </w:p>
        </w:tc>
        <w:tc>
          <w:tcPr>
            <w:tcW w:w="149" w:type="dxa"/>
            <w:gridSpan w:val="2"/>
            <w:tcBorders>
              <w:top w:val="nil"/>
              <w:left w:val="nil"/>
              <w:bottom w:val="nil"/>
              <w:right w:val="nil"/>
            </w:tcBorders>
            <w:shd w:val="clear" w:color="auto" w:fill="auto"/>
            <w:noWrap/>
            <w:vAlign w:val="bottom"/>
            <w:hideMark/>
          </w:tcPr>
          <w:p w14:paraId="58FB69AF"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4012441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775</w:t>
            </w:r>
          </w:p>
        </w:tc>
        <w:tc>
          <w:tcPr>
            <w:tcW w:w="149" w:type="dxa"/>
            <w:gridSpan w:val="2"/>
            <w:tcBorders>
              <w:top w:val="nil"/>
              <w:left w:val="nil"/>
              <w:bottom w:val="nil"/>
              <w:right w:val="nil"/>
            </w:tcBorders>
            <w:shd w:val="clear" w:color="auto" w:fill="auto"/>
            <w:noWrap/>
            <w:vAlign w:val="bottom"/>
            <w:hideMark/>
          </w:tcPr>
          <w:p w14:paraId="17CB7802"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73C7A10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618</w:t>
            </w:r>
          </w:p>
        </w:tc>
        <w:tc>
          <w:tcPr>
            <w:tcW w:w="148" w:type="dxa"/>
            <w:gridSpan w:val="2"/>
            <w:tcBorders>
              <w:top w:val="nil"/>
              <w:left w:val="nil"/>
              <w:bottom w:val="nil"/>
              <w:right w:val="nil"/>
            </w:tcBorders>
            <w:shd w:val="clear" w:color="auto" w:fill="auto"/>
            <w:noWrap/>
            <w:vAlign w:val="bottom"/>
            <w:hideMark/>
          </w:tcPr>
          <w:p w14:paraId="4C7A054D"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002A40C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106</w:t>
            </w:r>
          </w:p>
        </w:tc>
        <w:tc>
          <w:tcPr>
            <w:tcW w:w="148" w:type="dxa"/>
            <w:gridSpan w:val="2"/>
            <w:tcBorders>
              <w:top w:val="nil"/>
              <w:left w:val="nil"/>
              <w:bottom w:val="nil"/>
              <w:right w:val="nil"/>
            </w:tcBorders>
            <w:shd w:val="clear" w:color="auto" w:fill="auto"/>
            <w:noWrap/>
            <w:vAlign w:val="bottom"/>
            <w:hideMark/>
          </w:tcPr>
          <w:p w14:paraId="7004CC8A"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0327C2B3"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656</w:t>
            </w:r>
          </w:p>
        </w:tc>
        <w:tc>
          <w:tcPr>
            <w:tcW w:w="146" w:type="dxa"/>
            <w:gridSpan w:val="2"/>
            <w:tcBorders>
              <w:top w:val="nil"/>
              <w:left w:val="nil"/>
              <w:bottom w:val="nil"/>
              <w:right w:val="nil"/>
            </w:tcBorders>
            <w:shd w:val="clear" w:color="auto" w:fill="auto"/>
            <w:noWrap/>
            <w:vAlign w:val="bottom"/>
            <w:hideMark/>
          </w:tcPr>
          <w:p w14:paraId="2764F291"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66BA7E9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993</w:t>
            </w:r>
          </w:p>
        </w:tc>
        <w:tc>
          <w:tcPr>
            <w:tcW w:w="146" w:type="dxa"/>
            <w:gridSpan w:val="2"/>
            <w:tcBorders>
              <w:top w:val="nil"/>
              <w:left w:val="nil"/>
              <w:bottom w:val="nil"/>
              <w:right w:val="nil"/>
            </w:tcBorders>
            <w:shd w:val="clear" w:color="auto" w:fill="auto"/>
            <w:noWrap/>
            <w:vAlign w:val="bottom"/>
            <w:hideMark/>
          </w:tcPr>
          <w:p w14:paraId="1B975680"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17DE38B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382</w:t>
            </w:r>
          </w:p>
        </w:tc>
        <w:tc>
          <w:tcPr>
            <w:tcW w:w="145" w:type="dxa"/>
            <w:gridSpan w:val="2"/>
            <w:tcBorders>
              <w:top w:val="nil"/>
              <w:left w:val="nil"/>
              <w:bottom w:val="nil"/>
              <w:right w:val="nil"/>
            </w:tcBorders>
            <w:shd w:val="clear" w:color="auto" w:fill="auto"/>
            <w:noWrap/>
            <w:vAlign w:val="bottom"/>
            <w:hideMark/>
          </w:tcPr>
          <w:p w14:paraId="433220D1"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7521BA1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401</w:t>
            </w:r>
          </w:p>
        </w:tc>
        <w:tc>
          <w:tcPr>
            <w:tcW w:w="144" w:type="dxa"/>
            <w:gridSpan w:val="2"/>
            <w:tcBorders>
              <w:top w:val="nil"/>
              <w:left w:val="nil"/>
              <w:bottom w:val="nil"/>
              <w:right w:val="nil"/>
            </w:tcBorders>
            <w:shd w:val="clear" w:color="auto" w:fill="auto"/>
            <w:noWrap/>
            <w:vAlign w:val="bottom"/>
            <w:hideMark/>
          </w:tcPr>
          <w:p w14:paraId="29EC8E66"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731F9FB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539</w:t>
            </w:r>
          </w:p>
        </w:tc>
        <w:tc>
          <w:tcPr>
            <w:tcW w:w="139" w:type="dxa"/>
            <w:gridSpan w:val="2"/>
            <w:tcBorders>
              <w:top w:val="nil"/>
              <w:left w:val="nil"/>
              <w:bottom w:val="nil"/>
              <w:right w:val="nil"/>
            </w:tcBorders>
            <w:shd w:val="clear" w:color="auto" w:fill="auto"/>
            <w:noWrap/>
            <w:vAlign w:val="bottom"/>
            <w:hideMark/>
          </w:tcPr>
          <w:p w14:paraId="1F3F2652"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54ADCE9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26</w:t>
            </w:r>
          </w:p>
        </w:tc>
      </w:tr>
      <w:tr w:rsidR="00233F15" w:rsidRPr="00E048C2" w14:paraId="7C210E08" w14:textId="77777777" w:rsidTr="00233F15">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14:paraId="11308C75"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South Dakota</w:t>
            </w:r>
          </w:p>
        </w:tc>
        <w:tc>
          <w:tcPr>
            <w:tcW w:w="1077" w:type="dxa"/>
            <w:gridSpan w:val="2"/>
            <w:tcBorders>
              <w:top w:val="nil"/>
              <w:left w:val="nil"/>
              <w:bottom w:val="nil"/>
              <w:right w:val="nil"/>
            </w:tcBorders>
            <w:shd w:val="clear" w:color="auto" w:fill="auto"/>
            <w:noWrap/>
            <w:vAlign w:val="bottom"/>
            <w:hideMark/>
          </w:tcPr>
          <w:p w14:paraId="0E891CD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134,253</w:t>
            </w:r>
          </w:p>
        </w:tc>
        <w:tc>
          <w:tcPr>
            <w:tcW w:w="108" w:type="dxa"/>
            <w:gridSpan w:val="2"/>
            <w:tcBorders>
              <w:top w:val="nil"/>
              <w:left w:val="nil"/>
              <w:bottom w:val="nil"/>
              <w:right w:val="nil"/>
            </w:tcBorders>
            <w:shd w:val="clear" w:color="auto" w:fill="auto"/>
            <w:noWrap/>
            <w:vAlign w:val="bottom"/>
            <w:hideMark/>
          </w:tcPr>
          <w:p w14:paraId="3D24A173"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415292D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9,335</w:t>
            </w:r>
          </w:p>
        </w:tc>
        <w:tc>
          <w:tcPr>
            <w:tcW w:w="151" w:type="dxa"/>
            <w:gridSpan w:val="2"/>
            <w:tcBorders>
              <w:top w:val="nil"/>
              <w:left w:val="nil"/>
              <w:bottom w:val="nil"/>
              <w:right w:val="nil"/>
            </w:tcBorders>
            <w:shd w:val="clear" w:color="auto" w:fill="auto"/>
            <w:noWrap/>
            <w:vAlign w:val="bottom"/>
            <w:hideMark/>
          </w:tcPr>
          <w:p w14:paraId="17D828AF"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5A9D8E9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5,444</w:t>
            </w:r>
          </w:p>
        </w:tc>
        <w:tc>
          <w:tcPr>
            <w:tcW w:w="150" w:type="dxa"/>
            <w:gridSpan w:val="2"/>
            <w:tcBorders>
              <w:top w:val="nil"/>
              <w:left w:val="nil"/>
              <w:bottom w:val="nil"/>
              <w:right w:val="nil"/>
            </w:tcBorders>
            <w:shd w:val="clear" w:color="auto" w:fill="auto"/>
            <w:noWrap/>
            <w:vAlign w:val="bottom"/>
            <w:hideMark/>
          </w:tcPr>
          <w:p w14:paraId="6974794B"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345E19CC"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3,328</w:t>
            </w:r>
          </w:p>
        </w:tc>
        <w:tc>
          <w:tcPr>
            <w:tcW w:w="149" w:type="dxa"/>
            <w:gridSpan w:val="2"/>
            <w:tcBorders>
              <w:top w:val="nil"/>
              <w:left w:val="nil"/>
              <w:bottom w:val="nil"/>
              <w:right w:val="nil"/>
            </w:tcBorders>
            <w:shd w:val="clear" w:color="auto" w:fill="auto"/>
            <w:noWrap/>
            <w:vAlign w:val="bottom"/>
            <w:hideMark/>
          </w:tcPr>
          <w:p w14:paraId="19108200"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2957FA2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519</w:t>
            </w:r>
          </w:p>
        </w:tc>
        <w:tc>
          <w:tcPr>
            <w:tcW w:w="149" w:type="dxa"/>
            <w:gridSpan w:val="2"/>
            <w:tcBorders>
              <w:top w:val="nil"/>
              <w:left w:val="nil"/>
              <w:bottom w:val="nil"/>
              <w:right w:val="nil"/>
            </w:tcBorders>
            <w:shd w:val="clear" w:color="auto" w:fill="auto"/>
            <w:noWrap/>
            <w:vAlign w:val="bottom"/>
            <w:hideMark/>
          </w:tcPr>
          <w:p w14:paraId="2F23FD23"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12B2FB3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345</w:t>
            </w:r>
          </w:p>
        </w:tc>
        <w:tc>
          <w:tcPr>
            <w:tcW w:w="148" w:type="dxa"/>
            <w:gridSpan w:val="2"/>
            <w:tcBorders>
              <w:top w:val="nil"/>
              <w:left w:val="nil"/>
              <w:bottom w:val="nil"/>
              <w:right w:val="nil"/>
            </w:tcBorders>
            <w:shd w:val="clear" w:color="auto" w:fill="auto"/>
            <w:noWrap/>
            <w:vAlign w:val="bottom"/>
            <w:hideMark/>
          </w:tcPr>
          <w:p w14:paraId="775B213F"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7E1772A8"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320</w:t>
            </w:r>
          </w:p>
        </w:tc>
        <w:tc>
          <w:tcPr>
            <w:tcW w:w="148" w:type="dxa"/>
            <w:gridSpan w:val="2"/>
            <w:tcBorders>
              <w:top w:val="nil"/>
              <w:left w:val="nil"/>
              <w:bottom w:val="nil"/>
              <w:right w:val="nil"/>
            </w:tcBorders>
            <w:shd w:val="clear" w:color="auto" w:fill="auto"/>
            <w:noWrap/>
            <w:vAlign w:val="bottom"/>
            <w:hideMark/>
          </w:tcPr>
          <w:p w14:paraId="64969223"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7F71335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458</w:t>
            </w:r>
          </w:p>
        </w:tc>
        <w:tc>
          <w:tcPr>
            <w:tcW w:w="146" w:type="dxa"/>
            <w:gridSpan w:val="2"/>
            <w:tcBorders>
              <w:top w:val="nil"/>
              <w:left w:val="nil"/>
              <w:bottom w:val="nil"/>
              <w:right w:val="nil"/>
            </w:tcBorders>
            <w:shd w:val="clear" w:color="auto" w:fill="auto"/>
            <w:noWrap/>
            <w:vAlign w:val="bottom"/>
            <w:hideMark/>
          </w:tcPr>
          <w:p w14:paraId="34CB564A"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7BA2C0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977</w:t>
            </w:r>
          </w:p>
        </w:tc>
        <w:tc>
          <w:tcPr>
            <w:tcW w:w="146" w:type="dxa"/>
            <w:gridSpan w:val="2"/>
            <w:tcBorders>
              <w:top w:val="nil"/>
              <w:left w:val="nil"/>
              <w:bottom w:val="nil"/>
              <w:right w:val="nil"/>
            </w:tcBorders>
            <w:shd w:val="clear" w:color="auto" w:fill="auto"/>
            <w:noWrap/>
            <w:vAlign w:val="bottom"/>
            <w:hideMark/>
          </w:tcPr>
          <w:p w14:paraId="3C37C589"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42A1ED3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337</w:t>
            </w:r>
          </w:p>
        </w:tc>
        <w:tc>
          <w:tcPr>
            <w:tcW w:w="145" w:type="dxa"/>
            <w:gridSpan w:val="2"/>
            <w:tcBorders>
              <w:top w:val="nil"/>
              <w:left w:val="nil"/>
              <w:bottom w:val="nil"/>
              <w:right w:val="nil"/>
            </w:tcBorders>
            <w:shd w:val="clear" w:color="auto" w:fill="auto"/>
            <w:noWrap/>
            <w:vAlign w:val="bottom"/>
            <w:hideMark/>
          </w:tcPr>
          <w:p w14:paraId="591625A7"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41AF6D3B"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372</w:t>
            </w:r>
          </w:p>
        </w:tc>
        <w:tc>
          <w:tcPr>
            <w:tcW w:w="144" w:type="dxa"/>
            <w:gridSpan w:val="2"/>
            <w:tcBorders>
              <w:top w:val="nil"/>
              <w:left w:val="nil"/>
              <w:bottom w:val="nil"/>
              <w:right w:val="nil"/>
            </w:tcBorders>
            <w:shd w:val="clear" w:color="auto" w:fill="auto"/>
            <w:noWrap/>
            <w:vAlign w:val="bottom"/>
            <w:hideMark/>
          </w:tcPr>
          <w:p w14:paraId="01FE4A0D"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136B917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516</w:t>
            </w:r>
          </w:p>
        </w:tc>
        <w:tc>
          <w:tcPr>
            <w:tcW w:w="139" w:type="dxa"/>
            <w:gridSpan w:val="2"/>
            <w:tcBorders>
              <w:top w:val="nil"/>
              <w:left w:val="nil"/>
              <w:bottom w:val="nil"/>
              <w:right w:val="nil"/>
            </w:tcBorders>
            <w:shd w:val="clear" w:color="auto" w:fill="auto"/>
            <w:noWrap/>
            <w:vAlign w:val="bottom"/>
            <w:hideMark/>
          </w:tcPr>
          <w:p w14:paraId="20B94E2B"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7FF8855C"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47</w:t>
            </w:r>
          </w:p>
        </w:tc>
      </w:tr>
      <w:tr w:rsidR="00233F15" w:rsidRPr="00E048C2" w14:paraId="00824AE4" w14:textId="77777777" w:rsidTr="00233F15">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14:paraId="1B24539A"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Tennessee</w:t>
            </w:r>
          </w:p>
        </w:tc>
        <w:tc>
          <w:tcPr>
            <w:tcW w:w="1077" w:type="dxa"/>
            <w:gridSpan w:val="2"/>
            <w:tcBorders>
              <w:top w:val="nil"/>
              <w:left w:val="nil"/>
              <w:bottom w:val="nil"/>
              <w:right w:val="nil"/>
            </w:tcBorders>
            <w:shd w:val="clear" w:color="auto" w:fill="auto"/>
            <w:noWrap/>
            <w:vAlign w:val="bottom"/>
            <w:hideMark/>
          </w:tcPr>
          <w:p w14:paraId="5BA7F6D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1,001,235</w:t>
            </w:r>
          </w:p>
        </w:tc>
        <w:tc>
          <w:tcPr>
            <w:tcW w:w="108" w:type="dxa"/>
            <w:gridSpan w:val="2"/>
            <w:tcBorders>
              <w:top w:val="nil"/>
              <w:left w:val="nil"/>
              <w:bottom w:val="nil"/>
              <w:right w:val="nil"/>
            </w:tcBorders>
            <w:shd w:val="clear" w:color="auto" w:fill="auto"/>
            <w:noWrap/>
            <w:vAlign w:val="bottom"/>
            <w:hideMark/>
          </w:tcPr>
          <w:p w14:paraId="55B4686C"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0516CF6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8,876</w:t>
            </w:r>
          </w:p>
        </w:tc>
        <w:tc>
          <w:tcPr>
            <w:tcW w:w="151" w:type="dxa"/>
            <w:gridSpan w:val="2"/>
            <w:tcBorders>
              <w:top w:val="nil"/>
              <w:left w:val="nil"/>
              <w:bottom w:val="nil"/>
              <w:right w:val="nil"/>
            </w:tcBorders>
            <w:shd w:val="clear" w:color="auto" w:fill="auto"/>
            <w:noWrap/>
            <w:vAlign w:val="bottom"/>
            <w:hideMark/>
          </w:tcPr>
          <w:p w14:paraId="57205A6B"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0F39A233"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5,459</w:t>
            </w:r>
          </w:p>
        </w:tc>
        <w:tc>
          <w:tcPr>
            <w:tcW w:w="150" w:type="dxa"/>
            <w:gridSpan w:val="2"/>
            <w:tcBorders>
              <w:top w:val="nil"/>
              <w:left w:val="nil"/>
              <w:bottom w:val="nil"/>
              <w:right w:val="nil"/>
            </w:tcBorders>
            <w:shd w:val="clear" w:color="auto" w:fill="auto"/>
            <w:noWrap/>
            <w:vAlign w:val="bottom"/>
            <w:hideMark/>
          </w:tcPr>
          <w:p w14:paraId="31104483"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5821221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2,925</w:t>
            </w:r>
          </w:p>
        </w:tc>
        <w:tc>
          <w:tcPr>
            <w:tcW w:w="149" w:type="dxa"/>
            <w:gridSpan w:val="2"/>
            <w:tcBorders>
              <w:top w:val="nil"/>
              <w:left w:val="nil"/>
              <w:bottom w:val="nil"/>
              <w:right w:val="nil"/>
            </w:tcBorders>
            <w:shd w:val="clear" w:color="auto" w:fill="auto"/>
            <w:noWrap/>
            <w:vAlign w:val="bottom"/>
            <w:hideMark/>
          </w:tcPr>
          <w:p w14:paraId="0A25B7A8"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64035FB3"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394</w:t>
            </w:r>
          </w:p>
        </w:tc>
        <w:tc>
          <w:tcPr>
            <w:tcW w:w="149" w:type="dxa"/>
            <w:gridSpan w:val="2"/>
            <w:tcBorders>
              <w:top w:val="nil"/>
              <w:left w:val="nil"/>
              <w:bottom w:val="nil"/>
              <w:right w:val="nil"/>
            </w:tcBorders>
            <w:shd w:val="clear" w:color="auto" w:fill="auto"/>
            <w:noWrap/>
            <w:vAlign w:val="bottom"/>
            <w:hideMark/>
          </w:tcPr>
          <w:p w14:paraId="707B54A7"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466B89D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522</w:t>
            </w:r>
          </w:p>
        </w:tc>
        <w:tc>
          <w:tcPr>
            <w:tcW w:w="148" w:type="dxa"/>
            <w:gridSpan w:val="2"/>
            <w:tcBorders>
              <w:top w:val="nil"/>
              <w:left w:val="nil"/>
              <w:bottom w:val="nil"/>
              <w:right w:val="nil"/>
            </w:tcBorders>
            <w:shd w:val="clear" w:color="auto" w:fill="auto"/>
            <w:noWrap/>
            <w:vAlign w:val="bottom"/>
            <w:hideMark/>
          </w:tcPr>
          <w:p w14:paraId="26932092"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75554E5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198</w:t>
            </w:r>
          </w:p>
        </w:tc>
        <w:tc>
          <w:tcPr>
            <w:tcW w:w="148" w:type="dxa"/>
            <w:gridSpan w:val="2"/>
            <w:tcBorders>
              <w:top w:val="nil"/>
              <w:left w:val="nil"/>
              <w:bottom w:val="nil"/>
              <w:right w:val="nil"/>
            </w:tcBorders>
            <w:shd w:val="clear" w:color="auto" w:fill="auto"/>
            <w:noWrap/>
            <w:vAlign w:val="bottom"/>
            <w:hideMark/>
          </w:tcPr>
          <w:p w14:paraId="64AC3101"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3CE0F0D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543</w:t>
            </w:r>
          </w:p>
        </w:tc>
        <w:tc>
          <w:tcPr>
            <w:tcW w:w="146" w:type="dxa"/>
            <w:gridSpan w:val="2"/>
            <w:tcBorders>
              <w:top w:val="nil"/>
              <w:left w:val="nil"/>
              <w:bottom w:val="nil"/>
              <w:right w:val="nil"/>
            </w:tcBorders>
            <w:shd w:val="clear" w:color="auto" w:fill="auto"/>
            <w:noWrap/>
            <w:vAlign w:val="bottom"/>
            <w:hideMark/>
          </w:tcPr>
          <w:p w14:paraId="1C855801"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428DF2A8"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729</w:t>
            </w:r>
          </w:p>
        </w:tc>
        <w:tc>
          <w:tcPr>
            <w:tcW w:w="146" w:type="dxa"/>
            <w:gridSpan w:val="2"/>
            <w:tcBorders>
              <w:top w:val="nil"/>
              <w:left w:val="nil"/>
              <w:bottom w:val="nil"/>
              <w:right w:val="nil"/>
            </w:tcBorders>
            <w:shd w:val="clear" w:color="auto" w:fill="auto"/>
            <w:noWrap/>
            <w:vAlign w:val="bottom"/>
            <w:hideMark/>
          </w:tcPr>
          <w:p w14:paraId="5AA2FE22"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39FC35CB"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334</w:t>
            </w:r>
          </w:p>
        </w:tc>
        <w:tc>
          <w:tcPr>
            <w:tcW w:w="145" w:type="dxa"/>
            <w:gridSpan w:val="2"/>
            <w:tcBorders>
              <w:top w:val="nil"/>
              <w:left w:val="nil"/>
              <w:bottom w:val="nil"/>
              <w:right w:val="nil"/>
            </w:tcBorders>
            <w:shd w:val="clear" w:color="auto" w:fill="auto"/>
            <w:noWrap/>
            <w:vAlign w:val="bottom"/>
            <w:hideMark/>
          </w:tcPr>
          <w:p w14:paraId="1BA8859D"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2B1A9BD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207</w:t>
            </w:r>
          </w:p>
        </w:tc>
        <w:tc>
          <w:tcPr>
            <w:tcW w:w="144" w:type="dxa"/>
            <w:gridSpan w:val="2"/>
            <w:tcBorders>
              <w:top w:val="nil"/>
              <w:left w:val="nil"/>
              <w:bottom w:val="nil"/>
              <w:right w:val="nil"/>
            </w:tcBorders>
            <w:shd w:val="clear" w:color="auto" w:fill="auto"/>
            <w:noWrap/>
            <w:vAlign w:val="bottom"/>
            <w:hideMark/>
          </w:tcPr>
          <w:p w14:paraId="36D99612"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545EF9E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492</w:t>
            </w:r>
          </w:p>
        </w:tc>
        <w:tc>
          <w:tcPr>
            <w:tcW w:w="139" w:type="dxa"/>
            <w:gridSpan w:val="2"/>
            <w:tcBorders>
              <w:top w:val="nil"/>
              <w:left w:val="nil"/>
              <w:bottom w:val="nil"/>
              <w:right w:val="nil"/>
            </w:tcBorders>
            <w:shd w:val="clear" w:color="auto" w:fill="auto"/>
            <w:noWrap/>
            <w:vAlign w:val="bottom"/>
            <w:hideMark/>
          </w:tcPr>
          <w:p w14:paraId="5AA5995C"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1DF9501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0</w:t>
            </w:r>
          </w:p>
        </w:tc>
      </w:tr>
      <w:tr w:rsidR="00233F15" w:rsidRPr="00E048C2" w14:paraId="225C3D40" w14:textId="77777777" w:rsidTr="00233F15">
        <w:trPr>
          <w:gridAfter w:val="1"/>
          <w:wAfter w:w="90" w:type="dxa"/>
          <w:trHeight w:val="195"/>
        </w:trPr>
        <w:tc>
          <w:tcPr>
            <w:tcW w:w="931" w:type="dxa"/>
            <w:gridSpan w:val="3"/>
            <w:tcBorders>
              <w:top w:val="nil"/>
              <w:left w:val="nil"/>
              <w:bottom w:val="nil"/>
              <w:right w:val="nil"/>
            </w:tcBorders>
            <w:shd w:val="clear" w:color="auto" w:fill="auto"/>
            <w:noWrap/>
            <w:vAlign w:val="center"/>
            <w:hideMark/>
          </w:tcPr>
          <w:p w14:paraId="217FB9B6"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Texas</w:t>
            </w:r>
          </w:p>
        </w:tc>
        <w:tc>
          <w:tcPr>
            <w:tcW w:w="754" w:type="dxa"/>
            <w:gridSpan w:val="2"/>
            <w:tcBorders>
              <w:top w:val="nil"/>
              <w:left w:val="nil"/>
              <w:bottom w:val="nil"/>
              <w:right w:val="nil"/>
            </w:tcBorders>
            <w:shd w:val="clear" w:color="auto" w:fill="auto"/>
            <w:noWrap/>
            <w:vAlign w:val="center"/>
            <w:hideMark/>
          </w:tcPr>
          <w:p w14:paraId="3C044D64" w14:textId="77777777" w:rsidR="00233F15" w:rsidRPr="00E048C2" w:rsidRDefault="00233F15" w:rsidP="009667C5">
            <w:pPr>
              <w:rPr>
                <w:rFonts w:ascii="Arial" w:hAnsi="Arial" w:cs="Arial"/>
                <w:spacing w:val="-4"/>
                <w:sz w:val="16"/>
                <w:szCs w:val="16"/>
              </w:rPr>
            </w:pPr>
          </w:p>
        </w:tc>
        <w:tc>
          <w:tcPr>
            <w:tcW w:w="1077" w:type="dxa"/>
            <w:gridSpan w:val="2"/>
            <w:tcBorders>
              <w:top w:val="nil"/>
              <w:left w:val="nil"/>
              <w:bottom w:val="nil"/>
              <w:right w:val="nil"/>
            </w:tcBorders>
            <w:shd w:val="clear" w:color="auto" w:fill="auto"/>
            <w:noWrap/>
            <w:vAlign w:val="bottom"/>
            <w:hideMark/>
          </w:tcPr>
          <w:p w14:paraId="0C19C53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5,301,477</w:t>
            </w:r>
          </w:p>
        </w:tc>
        <w:tc>
          <w:tcPr>
            <w:tcW w:w="108" w:type="dxa"/>
            <w:gridSpan w:val="2"/>
            <w:tcBorders>
              <w:top w:val="nil"/>
              <w:left w:val="nil"/>
              <w:bottom w:val="nil"/>
              <w:right w:val="nil"/>
            </w:tcBorders>
            <w:shd w:val="clear" w:color="auto" w:fill="auto"/>
            <w:noWrap/>
            <w:vAlign w:val="bottom"/>
            <w:hideMark/>
          </w:tcPr>
          <w:p w14:paraId="53B09777"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38AF960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9,352</w:t>
            </w:r>
          </w:p>
        </w:tc>
        <w:tc>
          <w:tcPr>
            <w:tcW w:w="151" w:type="dxa"/>
            <w:gridSpan w:val="2"/>
            <w:tcBorders>
              <w:top w:val="nil"/>
              <w:left w:val="nil"/>
              <w:bottom w:val="nil"/>
              <w:right w:val="nil"/>
            </w:tcBorders>
            <w:shd w:val="clear" w:color="auto" w:fill="auto"/>
            <w:noWrap/>
            <w:vAlign w:val="bottom"/>
            <w:hideMark/>
          </w:tcPr>
          <w:p w14:paraId="431C9185"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3A076D83"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5,465</w:t>
            </w:r>
          </w:p>
        </w:tc>
        <w:tc>
          <w:tcPr>
            <w:tcW w:w="150" w:type="dxa"/>
            <w:gridSpan w:val="2"/>
            <w:tcBorders>
              <w:top w:val="nil"/>
              <w:left w:val="nil"/>
              <w:bottom w:val="nil"/>
              <w:right w:val="nil"/>
            </w:tcBorders>
            <w:shd w:val="clear" w:color="auto" w:fill="auto"/>
            <w:noWrap/>
            <w:vAlign w:val="bottom"/>
            <w:hideMark/>
          </w:tcPr>
          <w:p w14:paraId="4A011E65"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27F7E06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3,353</w:t>
            </w:r>
          </w:p>
        </w:tc>
        <w:tc>
          <w:tcPr>
            <w:tcW w:w="149" w:type="dxa"/>
            <w:gridSpan w:val="2"/>
            <w:tcBorders>
              <w:top w:val="nil"/>
              <w:left w:val="nil"/>
              <w:bottom w:val="nil"/>
              <w:right w:val="nil"/>
            </w:tcBorders>
            <w:shd w:val="clear" w:color="auto" w:fill="auto"/>
            <w:noWrap/>
            <w:vAlign w:val="bottom"/>
            <w:hideMark/>
          </w:tcPr>
          <w:p w14:paraId="6B69D0B2"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55783CB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458</w:t>
            </w:r>
          </w:p>
        </w:tc>
        <w:tc>
          <w:tcPr>
            <w:tcW w:w="149" w:type="dxa"/>
            <w:gridSpan w:val="2"/>
            <w:tcBorders>
              <w:top w:val="nil"/>
              <w:left w:val="nil"/>
              <w:bottom w:val="nil"/>
              <w:right w:val="nil"/>
            </w:tcBorders>
            <w:shd w:val="clear" w:color="auto" w:fill="auto"/>
            <w:noWrap/>
            <w:vAlign w:val="bottom"/>
            <w:hideMark/>
          </w:tcPr>
          <w:p w14:paraId="00BE22A8"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1944494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478</w:t>
            </w:r>
          </w:p>
        </w:tc>
        <w:tc>
          <w:tcPr>
            <w:tcW w:w="148" w:type="dxa"/>
            <w:gridSpan w:val="2"/>
            <w:tcBorders>
              <w:top w:val="nil"/>
              <w:left w:val="nil"/>
              <w:bottom w:val="nil"/>
              <w:right w:val="nil"/>
            </w:tcBorders>
            <w:shd w:val="clear" w:color="auto" w:fill="auto"/>
            <w:noWrap/>
            <w:vAlign w:val="bottom"/>
            <w:hideMark/>
          </w:tcPr>
          <w:p w14:paraId="6BBBA56C"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18C5FEE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136</w:t>
            </w:r>
          </w:p>
        </w:tc>
        <w:tc>
          <w:tcPr>
            <w:tcW w:w="148" w:type="dxa"/>
            <w:gridSpan w:val="2"/>
            <w:tcBorders>
              <w:top w:val="nil"/>
              <w:left w:val="nil"/>
              <w:bottom w:val="nil"/>
              <w:right w:val="nil"/>
            </w:tcBorders>
            <w:shd w:val="clear" w:color="auto" w:fill="auto"/>
            <w:noWrap/>
            <w:vAlign w:val="bottom"/>
            <w:hideMark/>
          </w:tcPr>
          <w:p w14:paraId="7ED0E444"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2ED20AA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535</w:t>
            </w:r>
          </w:p>
        </w:tc>
        <w:tc>
          <w:tcPr>
            <w:tcW w:w="146" w:type="dxa"/>
            <w:gridSpan w:val="2"/>
            <w:tcBorders>
              <w:top w:val="nil"/>
              <w:left w:val="nil"/>
              <w:bottom w:val="nil"/>
              <w:right w:val="nil"/>
            </w:tcBorders>
            <w:shd w:val="clear" w:color="auto" w:fill="auto"/>
            <w:noWrap/>
            <w:vAlign w:val="bottom"/>
            <w:hideMark/>
          </w:tcPr>
          <w:p w14:paraId="4AF05FFF"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029F889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983</w:t>
            </w:r>
          </w:p>
        </w:tc>
        <w:tc>
          <w:tcPr>
            <w:tcW w:w="146" w:type="dxa"/>
            <w:gridSpan w:val="2"/>
            <w:tcBorders>
              <w:top w:val="nil"/>
              <w:left w:val="nil"/>
              <w:bottom w:val="nil"/>
              <w:right w:val="nil"/>
            </w:tcBorders>
            <w:shd w:val="clear" w:color="auto" w:fill="auto"/>
            <w:noWrap/>
            <w:vAlign w:val="bottom"/>
            <w:hideMark/>
          </w:tcPr>
          <w:p w14:paraId="3D48B3BF"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29246F8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266</w:t>
            </w:r>
          </w:p>
        </w:tc>
        <w:tc>
          <w:tcPr>
            <w:tcW w:w="145" w:type="dxa"/>
            <w:gridSpan w:val="2"/>
            <w:tcBorders>
              <w:top w:val="nil"/>
              <w:left w:val="nil"/>
              <w:bottom w:val="nil"/>
              <w:right w:val="nil"/>
            </w:tcBorders>
            <w:shd w:val="clear" w:color="auto" w:fill="auto"/>
            <w:noWrap/>
            <w:vAlign w:val="bottom"/>
            <w:hideMark/>
          </w:tcPr>
          <w:p w14:paraId="75D71695"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578A471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499</w:t>
            </w:r>
          </w:p>
        </w:tc>
        <w:tc>
          <w:tcPr>
            <w:tcW w:w="144" w:type="dxa"/>
            <w:gridSpan w:val="2"/>
            <w:tcBorders>
              <w:top w:val="nil"/>
              <w:left w:val="nil"/>
              <w:bottom w:val="nil"/>
              <w:right w:val="nil"/>
            </w:tcBorders>
            <w:shd w:val="clear" w:color="auto" w:fill="auto"/>
            <w:noWrap/>
            <w:vAlign w:val="bottom"/>
            <w:hideMark/>
          </w:tcPr>
          <w:p w14:paraId="6ED62C06"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2963C6E3"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534</w:t>
            </w:r>
          </w:p>
        </w:tc>
        <w:tc>
          <w:tcPr>
            <w:tcW w:w="139" w:type="dxa"/>
            <w:gridSpan w:val="2"/>
            <w:tcBorders>
              <w:top w:val="nil"/>
              <w:left w:val="nil"/>
              <w:bottom w:val="nil"/>
              <w:right w:val="nil"/>
            </w:tcBorders>
            <w:shd w:val="clear" w:color="auto" w:fill="auto"/>
            <w:noWrap/>
            <w:vAlign w:val="bottom"/>
            <w:hideMark/>
          </w:tcPr>
          <w:p w14:paraId="73D1AABC"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4D8FD7F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0</w:t>
            </w:r>
          </w:p>
        </w:tc>
      </w:tr>
      <w:tr w:rsidR="00233F15" w:rsidRPr="00E048C2" w14:paraId="7A855B20" w14:textId="77777777" w:rsidTr="00233F15">
        <w:trPr>
          <w:gridAfter w:val="1"/>
          <w:wAfter w:w="90" w:type="dxa"/>
          <w:trHeight w:val="195"/>
        </w:trPr>
        <w:tc>
          <w:tcPr>
            <w:tcW w:w="931" w:type="dxa"/>
            <w:gridSpan w:val="3"/>
            <w:tcBorders>
              <w:top w:val="nil"/>
              <w:left w:val="nil"/>
              <w:bottom w:val="nil"/>
              <w:right w:val="nil"/>
            </w:tcBorders>
            <w:shd w:val="clear" w:color="auto" w:fill="auto"/>
            <w:noWrap/>
            <w:vAlign w:val="center"/>
            <w:hideMark/>
          </w:tcPr>
          <w:p w14:paraId="47A68E07"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Utah</w:t>
            </w:r>
          </w:p>
        </w:tc>
        <w:tc>
          <w:tcPr>
            <w:tcW w:w="754" w:type="dxa"/>
            <w:gridSpan w:val="2"/>
            <w:tcBorders>
              <w:top w:val="nil"/>
              <w:left w:val="nil"/>
              <w:bottom w:val="nil"/>
              <w:right w:val="nil"/>
            </w:tcBorders>
            <w:shd w:val="clear" w:color="auto" w:fill="auto"/>
            <w:noWrap/>
            <w:vAlign w:val="center"/>
            <w:hideMark/>
          </w:tcPr>
          <w:p w14:paraId="5BA36AD9" w14:textId="77777777" w:rsidR="00233F15" w:rsidRPr="00E048C2" w:rsidRDefault="00233F15" w:rsidP="009667C5">
            <w:pPr>
              <w:rPr>
                <w:rFonts w:ascii="Arial" w:hAnsi="Arial" w:cs="Arial"/>
                <w:spacing w:val="-4"/>
                <w:sz w:val="16"/>
                <w:szCs w:val="16"/>
              </w:rPr>
            </w:pPr>
          </w:p>
        </w:tc>
        <w:tc>
          <w:tcPr>
            <w:tcW w:w="1077" w:type="dxa"/>
            <w:gridSpan w:val="2"/>
            <w:tcBorders>
              <w:top w:val="nil"/>
              <w:left w:val="nil"/>
              <w:bottom w:val="nil"/>
              <w:right w:val="nil"/>
            </w:tcBorders>
            <w:shd w:val="clear" w:color="auto" w:fill="auto"/>
            <w:noWrap/>
            <w:vAlign w:val="bottom"/>
            <w:hideMark/>
          </w:tcPr>
          <w:p w14:paraId="2746EB8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647,870</w:t>
            </w:r>
          </w:p>
        </w:tc>
        <w:tc>
          <w:tcPr>
            <w:tcW w:w="108" w:type="dxa"/>
            <w:gridSpan w:val="2"/>
            <w:tcBorders>
              <w:top w:val="nil"/>
              <w:left w:val="nil"/>
              <w:bottom w:val="nil"/>
              <w:right w:val="nil"/>
            </w:tcBorders>
            <w:shd w:val="clear" w:color="auto" w:fill="auto"/>
            <w:noWrap/>
            <w:vAlign w:val="bottom"/>
            <w:hideMark/>
          </w:tcPr>
          <w:p w14:paraId="66C6C567"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728FEA1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7,006</w:t>
            </w:r>
          </w:p>
        </w:tc>
        <w:tc>
          <w:tcPr>
            <w:tcW w:w="151" w:type="dxa"/>
            <w:gridSpan w:val="2"/>
            <w:tcBorders>
              <w:top w:val="nil"/>
              <w:left w:val="nil"/>
              <w:bottom w:val="nil"/>
              <w:right w:val="nil"/>
            </w:tcBorders>
            <w:shd w:val="clear" w:color="auto" w:fill="auto"/>
            <w:noWrap/>
            <w:vAlign w:val="bottom"/>
            <w:hideMark/>
          </w:tcPr>
          <w:p w14:paraId="16136C5D"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0230EBB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4,427</w:t>
            </w:r>
          </w:p>
        </w:tc>
        <w:tc>
          <w:tcPr>
            <w:tcW w:w="150" w:type="dxa"/>
            <w:gridSpan w:val="2"/>
            <w:tcBorders>
              <w:top w:val="nil"/>
              <w:left w:val="nil"/>
              <w:bottom w:val="nil"/>
              <w:right w:val="nil"/>
            </w:tcBorders>
            <w:shd w:val="clear" w:color="auto" w:fill="auto"/>
            <w:noWrap/>
            <w:vAlign w:val="bottom"/>
            <w:hideMark/>
          </w:tcPr>
          <w:p w14:paraId="29CF098C"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06ADF95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2,190</w:t>
            </w:r>
          </w:p>
        </w:tc>
        <w:tc>
          <w:tcPr>
            <w:tcW w:w="149" w:type="dxa"/>
            <w:gridSpan w:val="2"/>
            <w:tcBorders>
              <w:top w:val="nil"/>
              <w:left w:val="nil"/>
              <w:bottom w:val="nil"/>
              <w:right w:val="nil"/>
            </w:tcBorders>
            <w:shd w:val="clear" w:color="auto" w:fill="auto"/>
            <w:noWrap/>
            <w:vAlign w:val="bottom"/>
            <w:hideMark/>
          </w:tcPr>
          <w:p w14:paraId="5B430892"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35ACA8F3"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259</w:t>
            </w:r>
          </w:p>
        </w:tc>
        <w:tc>
          <w:tcPr>
            <w:tcW w:w="149" w:type="dxa"/>
            <w:gridSpan w:val="2"/>
            <w:tcBorders>
              <w:top w:val="nil"/>
              <w:left w:val="nil"/>
              <w:bottom w:val="nil"/>
              <w:right w:val="nil"/>
            </w:tcBorders>
            <w:shd w:val="clear" w:color="auto" w:fill="auto"/>
            <w:noWrap/>
            <w:vAlign w:val="bottom"/>
            <w:hideMark/>
          </w:tcPr>
          <w:p w14:paraId="3BDA38EF"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3DC70DA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282</w:t>
            </w:r>
          </w:p>
        </w:tc>
        <w:tc>
          <w:tcPr>
            <w:tcW w:w="148" w:type="dxa"/>
            <w:gridSpan w:val="2"/>
            <w:tcBorders>
              <w:top w:val="nil"/>
              <w:left w:val="nil"/>
              <w:bottom w:val="nil"/>
              <w:right w:val="nil"/>
            </w:tcBorders>
            <w:shd w:val="clear" w:color="auto" w:fill="auto"/>
            <w:noWrap/>
            <w:vAlign w:val="bottom"/>
            <w:hideMark/>
          </w:tcPr>
          <w:p w14:paraId="1864926C"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6551F44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72</w:t>
            </w:r>
          </w:p>
        </w:tc>
        <w:tc>
          <w:tcPr>
            <w:tcW w:w="148" w:type="dxa"/>
            <w:gridSpan w:val="2"/>
            <w:tcBorders>
              <w:top w:val="nil"/>
              <w:left w:val="nil"/>
              <w:bottom w:val="nil"/>
              <w:right w:val="nil"/>
            </w:tcBorders>
            <w:shd w:val="clear" w:color="auto" w:fill="auto"/>
            <w:noWrap/>
            <w:vAlign w:val="bottom"/>
            <w:hideMark/>
          </w:tcPr>
          <w:p w14:paraId="141526BB"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0A7B8CBC"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450</w:t>
            </w:r>
          </w:p>
        </w:tc>
        <w:tc>
          <w:tcPr>
            <w:tcW w:w="146" w:type="dxa"/>
            <w:gridSpan w:val="2"/>
            <w:tcBorders>
              <w:top w:val="nil"/>
              <w:left w:val="nil"/>
              <w:bottom w:val="nil"/>
              <w:right w:val="nil"/>
            </w:tcBorders>
            <w:shd w:val="clear" w:color="auto" w:fill="auto"/>
            <w:noWrap/>
            <w:vAlign w:val="bottom"/>
            <w:hideMark/>
          </w:tcPr>
          <w:p w14:paraId="40D2AFA2"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6DA8C18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642</w:t>
            </w:r>
          </w:p>
        </w:tc>
        <w:tc>
          <w:tcPr>
            <w:tcW w:w="146" w:type="dxa"/>
            <w:gridSpan w:val="2"/>
            <w:tcBorders>
              <w:top w:val="nil"/>
              <w:left w:val="nil"/>
              <w:bottom w:val="nil"/>
              <w:right w:val="nil"/>
            </w:tcBorders>
            <w:shd w:val="clear" w:color="auto" w:fill="auto"/>
            <w:noWrap/>
            <w:vAlign w:val="bottom"/>
            <w:hideMark/>
          </w:tcPr>
          <w:p w14:paraId="7E16270B"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32E4D5B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206</w:t>
            </w:r>
          </w:p>
        </w:tc>
        <w:tc>
          <w:tcPr>
            <w:tcW w:w="145" w:type="dxa"/>
            <w:gridSpan w:val="2"/>
            <w:tcBorders>
              <w:top w:val="nil"/>
              <w:left w:val="nil"/>
              <w:bottom w:val="nil"/>
              <w:right w:val="nil"/>
            </w:tcBorders>
            <w:shd w:val="clear" w:color="auto" w:fill="auto"/>
            <w:noWrap/>
            <w:vAlign w:val="bottom"/>
            <w:hideMark/>
          </w:tcPr>
          <w:p w14:paraId="0FE6DB85"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2680263B"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280</w:t>
            </w:r>
          </w:p>
        </w:tc>
        <w:tc>
          <w:tcPr>
            <w:tcW w:w="144" w:type="dxa"/>
            <w:gridSpan w:val="2"/>
            <w:tcBorders>
              <w:top w:val="nil"/>
              <w:left w:val="nil"/>
              <w:bottom w:val="nil"/>
              <w:right w:val="nil"/>
            </w:tcBorders>
            <w:shd w:val="clear" w:color="auto" w:fill="auto"/>
            <w:noWrap/>
            <w:vAlign w:val="bottom"/>
            <w:hideMark/>
          </w:tcPr>
          <w:p w14:paraId="1D475FA8"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562D68A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355</w:t>
            </w:r>
          </w:p>
        </w:tc>
        <w:tc>
          <w:tcPr>
            <w:tcW w:w="139" w:type="dxa"/>
            <w:gridSpan w:val="2"/>
            <w:tcBorders>
              <w:top w:val="nil"/>
              <w:left w:val="nil"/>
              <w:bottom w:val="nil"/>
              <w:right w:val="nil"/>
            </w:tcBorders>
            <w:shd w:val="clear" w:color="auto" w:fill="auto"/>
            <w:noWrap/>
            <w:vAlign w:val="bottom"/>
            <w:hideMark/>
          </w:tcPr>
          <w:p w14:paraId="27159AFA"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02E7326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34</w:t>
            </w:r>
          </w:p>
        </w:tc>
      </w:tr>
      <w:tr w:rsidR="00233F15" w:rsidRPr="00E048C2" w14:paraId="5D4D1B08" w14:textId="77777777" w:rsidTr="00233F15">
        <w:trPr>
          <w:gridAfter w:val="1"/>
          <w:wAfter w:w="90" w:type="dxa"/>
          <w:trHeight w:val="60"/>
        </w:trPr>
        <w:tc>
          <w:tcPr>
            <w:tcW w:w="931" w:type="dxa"/>
            <w:gridSpan w:val="3"/>
            <w:tcBorders>
              <w:top w:val="nil"/>
              <w:left w:val="nil"/>
              <w:bottom w:val="nil"/>
              <w:right w:val="nil"/>
            </w:tcBorders>
            <w:shd w:val="clear" w:color="auto" w:fill="auto"/>
            <w:noWrap/>
            <w:vAlign w:val="center"/>
            <w:hideMark/>
          </w:tcPr>
          <w:p w14:paraId="6905E64B" w14:textId="77777777" w:rsidR="00233F15" w:rsidRPr="00E048C2" w:rsidRDefault="00233F15" w:rsidP="009667C5">
            <w:pPr>
              <w:jc w:val="right"/>
              <w:rPr>
                <w:rFonts w:ascii="Arial" w:hAnsi="Arial" w:cs="Arial"/>
                <w:spacing w:val="-4"/>
                <w:sz w:val="16"/>
                <w:szCs w:val="16"/>
              </w:rPr>
            </w:pPr>
          </w:p>
        </w:tc>
        <w:tc>
          <w:tcPr>
            <w:tcW w:w="754" w:type="dxa"/>
            <w:gridSpan w:val="2"/>
            <w:tcBorders>
              <w:top w:val="nil"/>
              <w:left w:val="nil"/>
              <w:bottom w:val="nil"/>
              <w:right w:val="nil"/>
            </w:tcBorders>
            <w:shd w:val="clear" w:color="auto" w:fill="auto"/>
            <w:noWrap/>
            <w:vAlign w:val="center"/>
            <w:hideMark/>
          </w:tcPr>
          <w:p w14:paraId="2260ABFB" w14:textId="77777777" w:rsidR="00233F15" w:rsidRPr="00E048C2" w:rsidRDefault="00233F15" w:rsidP="009667C5">
            <w:pPr>
              <w:rPr>
                <w:spacing w:val="-4"/>
                <w:sz w:val="16"/>
                <w:szCs w:val="16"/>
              </w:rPr>
            </w:pPr>
          </w:p>
        </w:tc>
        <w:tc>
          <w:tcPr>
            <w:tcW w:w="1077" w:type="dxa"/>
            <w:gridSpan w:val="2"/>
            <w:tcBorders>
              <w:top w:val="nil"/>
              <w:left w:val="nil"/>
              <w:bottom w:val="nil"/>
              <w:right w:val="nil"/>
            </w:tcBorders>
            <w:shd w:val="clear" w:color="auto" w:fill="auto"/>
            <w:noWrap/>
            <w:vAlign w:val="bottom"/>
            <w:hideMark/>
          </w:tcPr>
          <w:p w14:paraId="71B282C3" w14:textId="77777777" w:rsidR="00233F15" w:rsidRPr="00E048C2" w:rsidRDefault="00233F15" w:rsidP="009667C5">
            <w:pPr>
              <w:rPr>
                <w:spacing w:val="-4"/>
                <w:sz w:val="16"/>
                <w:szCs w:val="16"/>
              </w:rPr>
            </w:pPr>
          </w:p>
        </w:tc>
        <w:tc>
          <w:tcPr>
            <w:tcW w:w="108" w:type="dxa"/>
            <w:gridSpan w:val="2"/>
            <w:tcBorders>
              <w:top w:val="nil"/>
              <w:left w:val="nil"/>
              <w:bottom w:val="nil"/>
              <w:right w:val="nil"/>
            </w:tcBorders>
            <w:shd w:val="clear" w:color="auto" w:fill="auto"/>
            <w:noWrap/>
            <w:vAlign w:val="bottom"/>
            <w:hideMark/>
          </w:tcPr>
          <w:p w14:paraId="684F7716" w14:textId="77777777" w:rsidR="00233F15" w:rsidRPr="00E048C2" w:rsidRDefault="00233F15" w:rsidP="009667C5">
            <w:pPr>
              <w:rPr>
                <w:spacing w:val="-4"/>
                <w:sz w:val="16"/>
                <w:szCs w:val="16"/>
              </w:rPr>
            </w:pPr>
          </w:p>
        </w:tc>
        <w:tc>
          <w:tcPr>
            <w:tcW w:w="782" w:type="dxa"/>
            <w:gridSpan w:val="2"/>
            <w:tcBorders>
              <w:top w:val="nil"/>
              <w:left w:val="nil"/>
              <w:bottom w:val="nil"/>
              <w:right w:val="nil"/>
            </w:tcBorders>
            <w:shd w:val="clear" w:color="auto" w:fill="auto"/>
            <w:noWrap/>
            <w:vAlign w:val="bottom"/>
            <w:hideMark/>
          </w:tcPr>
          <w:p w14:paraId="4B9877C2" w14:textId="77777777" w:rsidR="00233F15" w:rsidRPr="00E048C2" w:rsidRDefault="00233F15" w:rsidP="009667C5">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337357A" w14:textId="77777777" w:rsidR="00233F15" w:rsidRPr="00E048C2" w:rsidRDefault="00233F15" w:rsidP="009667C5">
            <w:pPr>
              <w:rPr>
                <w:spacing w:val="-4"/>
                <w:sz w:val="16"/>
                <w:szCs w:val="16"/>
              </w:rPr>
            </w:pPr>
          </w:p>
        </w:tc>
        <w:tc>
          <w:tcPr>
            <w:tcW w:w="862" w:type="dxa"/>
            <w:gridSpan w:val="2"/>
            <w:tcBorders>
              <w:top w:val="nil"/>
              <w:left w:val="nil"/>
              <w:bottom w:val="nil"/>
              <w:right w:val="nil"/>
            </w:tcBorders>
            <w:shd w:val="clear" w:color="auto" w:fill="auto"/>
            <w:noWrap/>
            <w:vAlign w:val="bottom"/>
            <w:hideMark/>
          </w:tcPr>
          <w:p w14:paraId="680B67A7" w14:textId="77777777" w:rsidR="00233F15" w:rsidRPr="00E048C2" w:rsidRDefault="00233F15" w:rsidP="009667C5">
            <w:pPr>
              <w:rPr>
                <w:spacing w:val="-4"/>
                <w:sz w:val="16"/>
                <w:szCs w:val="16"/>
              </w:rPr>
            </w:pPr>
          </w:p>
        </w:tc>
        <w:tc>
          <w:tcPr>
            <w:tcW w:w="150" w:type="dxa"/>
            <w:gridSpan w:val="2"/>
            <w:tcBorders>
              <w:top w:val="nil"/>
              <w:left w:val="nil"/>
              <w:bottom w:val="nil"/>
              <w:right w:val="nil"/>
            </w:tcBorders>
            <w:shd w:val="clear" w:color="auto" w:fill="auto"/>
            <w:noWrap/>
            <w:vAlign w:val="bottom"/>
            <w:hideMark/>
          </w:tcPr>
          <w:p w14:paraId="189465CF" w14:textId="77777777" w:rsidR="00233F15" w:rsidRPr="00E048C2" w:rsidRDefault="00233F15" w:rsidP="009667C5">
            <w:pPr>
              <w:rPr>
                <w:spacing w:val="-4"/>
                <w:sz w:val="16"/>
                <w:szCs w:val="16"/>
              </w:rPr>
            </w:pPr>
          </w:p>
        </w:tc>
        <w:tc>
          <w:tcPr>
            <w:tcW w:w="773" w:type="dxa"/>
            <w:gridSpan w:val="2"/>
            <w:tcBorders>
              <w:top w:val="nil"/>
              <w:left w:val="nil"/>
              <w:bottom w:val="nil"/>
              <w:right w:val="nil"/>
            </w:tcBorders>
            <w:shd w:val="clear" w:color="auto" w:fill="auto"/>
            <w:noWrap/>
            <w:vAlign w:val="bottom"/>
            <w:hideMark/>
          </w:tcPr>
          <w:p w14:paraId="10127E82" w14:textId="77777777" w:rsidR="00233F15" w:rsidRPr="00E048C2" w:rsidRDefault="00233F15" w:rsidP="009667C5">
            <w:pPr>
              <w:rPr>
                <w:spacing w:val="-4"/>
                <w:sz w:val="16"/>
                <w:szCs w:val="16"/>
              </w:rPr>
            </w:pPr>
          </w:p>
        </w:tc>
        <w:tc>
          <w:tcPr>
            <w:tcW w:w="149" w:type="dxa"/>
            <w:gridSpan w:val="2"/>
            <w:tcBorders>
              <w:top w:val="nil"/>
              <w:left w:val="nil"/>
              <w:bottom w:val="nil"/>
              <w:right w:val="nil"/>
            </w:tcBorders>
            <w:shd w:val="clear" w:color="auto" w:fill="auto"/>
            <w:noWrap/>
            <w:vAlign w:val="bottom"/>
            <w:hideMark/>
          </w:tcPr>
          <w:p w14:paraId="308BFF91" w14:textId="77777777" w:rsidR="00233F15" w:rsidRPr="00E048C2" w:rsidRDefault="00233F15" w:rsidP="009667C5">
            <w:pPr>
              <w:rPr>
                <w:spacing w:val="-4"/>
                <w:sz w:val="16"/>
                <w:szCs w:val="16"/>
              </w:rPr>
            </w:pPr>
          </w:p>
        </w:tc>
        <w:tc>
          <w:tcPr>
            <w:tcW w:w="753" w:type="dxa"/>
            <w:gridSpan w:val="2"/>
            <w:tcBorders>
              <w:top w:val="nil"/>
              <w:left w:val="nil"/>
              <w:bottom w:val="nil"/>
              <w:right w:val="nil"/>
            </w:tcBorders>
            <w:shd w:val="clear" w:color="auto" w:fill="auto"/>
            <w:noWrap/>
            <w:vAlign w:val="bottom"/>
            <w:hideMark/>
          </w:tcPr>
          <w:p w14:paraId="05D83C50" w14:textId="77777777" w:rsidR="00233F15" w:rsidRPr="00E048C2" w:rsidRDefault="00233F15" w:rsidP="009667C5">
            <w:pPr>
              <w:rPr>
                <w:spacing w:val="-4"/>
                <w:sz w:val="16"/>
                <w:szCs w:val="16"/>
              </w:rPr>
            </w:pPr>
          </w:p>
        </w:tc>
        <w:tc>
          <w:tcPr>
            <w:tcW w:w="149" w:type="dxa"/>
            <w:gridSpan w:val="2"/>
            <w:tcBorders>
              <w:top w:val="nil"/>
              <w:left w:val="nil"/>
              <w:bottom w:val="nil"/>
              <w:right w:val="nil"/>
            </w:tcBorders>
            <w:shd w:val="clear" w:color="auto" w:fill="auto"/>
            <w:noWrap/>
            <w:vAlign w:val="bottom"/>
            <w:hideMark/>
          </w:tcPr>
          <w:p w14:paraId="538E8C59" w14:textId="77777777" w:rsidR="00233F15" w:rsidRPr="00E048C2" w:rsidRDefault="00233F15" w:rsidP="009667C5">
            <w:pPr>
              <w:rPr>
                <w:spacing w:val="-4"/>
                <w:sz w:val="16"/>
                <w:szCs w:val="16"/>
              </w:rPr>
            </w:pPr>
          </w:p>
        </w:tc>
        <w:tc>
          <w:tcPr>
            <w:tcW w:w="753" w:type="dxa"/>
            <w:tcBorders>
              <w:top w:val="nil"/>
              <w:left w:val="nil"/>
              <w:bottom w:val="nil"/>
              <w:right w:val="nil"/>
            </w:tcBorders>
            <w:shd w:val="clear" w:color="auto" w:fill="auto"/>
            <w:noWrap/>
            <w:vAlign w:val="bottom"/>
            <w:hideMark/>
          </w:tcPr>
          <w:p w14:paraId="1EAB1085" w14:textId="77777777" w:rsidR="00233F15" w:rsidRPr="00E048C2" w:rsidRDefault="00233F15" w:rsidP="009667C5">
            <w:pPr>
              <w:rPr>
                <w:spacing w:val="-4"/>
                <w:sz w:val="16"/>
                <w:szCs w:val="16"/>
              </w:rPr>
            </w:pPr>
          </w:p>
        </w:tc>
        <w:tc>
          <w:tcPr>
            <w:tcW w:w="148" w:type="dxa"/>
            <w:gridSpan w:val="2"/>
            <w:tcBorders>
              <w:top w:val="nil"/>
              <w:left w:val="nil"/>
              <w:bottom w:val="nil"/>
              <w:right w:val="nil"/>
            </w:tcBorders>
            <w:shd w:val="clear" w:color="auto" w:fill="auto"/>
            <w:noWrap/>
            <w:vAlign w:val="bottom"/>
            <w:hideMark/>
          </w:tcPr>
          <w:p w14:paraId="23A57E28" w14:textId="77777777" w:rsidR="00233F15" w:rsidRPr="00E048C2" w:rsidRDefault="00233F15" w:rsidP="009667C5">
            <w:pPr>
              <w:rPr>
                <w:spacing w:val="-4"/>
                <w:sz w:val="16"/>
                <w:szCs w:val="16"/>
              </w:rPr>
            </w:pPr>
          </w:p>
        </w:tc>
        <w:tc>
          <w:tcPr>
            <w:tcW w:w="688" w:type="dxa"/>
            <w:gridSpan w:val="2"/>
            <w:tcBorders>
              <w:top w:val="nil"/>
              <w:left w:val="nil"/>
              <w:bottom w:val="nil"/>
              <w:right w:val="nil"/>
            </w:tcBorders>
            <w:shd w:val="clear" w:color="auto" w:fill="auto"/>
            <w:noWrap/>
            <w:vAlign w:val="bottom"/>
            <w:hideMark/>
          </w:tcPr>
          <w:p w14:paraId="1EE59515" w14:textId="77777777" w:rsidR="00233F15" w:rsidRPr="00E048C2" w:rsidRDefault="00233F15" w:rsidP="009667C5">
            <w:pPr>
              <w:rPr>
                <w:spacing w:val="-4"/>
                <w:sz w:val="16"/>
                <w:szCs w:val="16"/>
              </w:rPr>
            </w:pPr>
          </w:p>
        </w:tc>
        <w:tc>
          <w:tcPr>
            <w:tcW w:w="148" w:type="dxa"/>
            <w:gridSpan w:val="2"/>
            <w:tcBorders>
              <w:top w:val="nil"/>
              <w:left w:val="nil"/>
              <w:bottom w:val="nil"/>
              <w:right w:val="nil"/>
            </w:tcBorders>
            <w:shd w:val="clear" w:color="auto" w:fill="auto"/>
            <w:noWrap/>
            <w:vAlign w:val="bottom"/>
            <w:hideMark/>
          </w:tcPr>
          <w:p w14:paraId="68950438" w14:textId="77777777" w:rsidR="00233F15" w:rsidRPr="00E048C2" w:rsidRDefault="00233F15" w:rsidP="009667C5">
            <w:pPr>
              <w:rPr>
                <w:spacing w:val="-4"/>
                <w:sz w:val="16"/>
                <w:szCs w:val="16"/>
              </w:rPr>
            </w:pPr>
          </w:p>
        </w:tc>
        <w:tc>
          <w:tcPr>
            <w:tcW w:w="687" w:type="dxa"/>
            <w:gridSpan w:val="2"/>
            <w:tcBorders>
              <w:top w:val="nil"/>
              <w:left w:val="nil"/>
              <w:bottom w:val="nil"/>
              <w:right w:val="nil"/>
            </w:tcBorders>
            <w:shd w:val="clear" w:color="auto" w:fill="auto"/>
            <w:noWrap/>
            <w:vAlign w:val="bottom"/>
            <w:hideMark/>
          </w:tcPr>
          <w:p w14:paraId="37CFBE06" w14:textId="77777777" w:rsidR="00233F15" w:rsidRPr="00E048C2" w:rsidRDefault="00233F15" w:rsidP="009667C5">
            <w:pPr>
              <w:rPr>
                <w:spacing w:val="-4"/>
                <w:sz w:val="16"/>
                <w:szCs w:val="16"/>
              </w:rPr>
            </w:pPr>
          </w:p>
        </w:tc>
        <w:tc>
          <w:tcPr>
            <w:tcW w:w="146" w:type="dxa"/>
            <w:gridSpan w:val="2"/>
            <w:tcBorders>
              <w:top w:val="nil"/>
              <w:left w:val="nil"/>
              <w:bottom w:val="nil"/>
              <w:right w:val="nil"/>
            </w:tcBorders>
            <w:shd w:val="clear" w:color="auto" w:fill="auto"/>
            <w:noWrap/>
            <w:vAlign w:val="bottom"/>
            <w:hideMark/>
          </w:tcPr>
          <w:p w14:paraId="37B9B250" w14:textId="77777777" w:rsidR="00233F15" w:rsidRPr="00E048C2" w:rsidRDefault="00233F15" w:rsidP="009667C5">
            <w:pPr>
              <w:rPr>
                <w:spacing w:val="-4"/>
                <w:sz w:val="16"/>
                <w:szCs w:val="16"/>
              </w:rPr>
            </w:pPr>
          </w:p>
        </w:tc>
        <w:tc>
          <w:tcPr>
            <w:tcW w:w="896" w:type="dxa"/>
            <w:gridSpan w:val="2"/>
            <w:tcBorders>
              <w:top w:val="nil"/>
              <w:left w:val="nil"/>
              <w:bottom w:val="nil"/>
              <w:right w:val="nil"/>
            </w:tcBorders>
            <w:shd w:val="clear" w:color="auto" w:fill="auto"/>
            <w:noWrap/>
            <w:vAlign w:val="bottom"/>
            <w:hideMark/>
          </w:tcPr>
          <w:p w14:paraId="69FA8180" w14:textId="77777777" w:rsidR="00233F15" w:rsidRPr="00E048C2" w:rsidRDefault="00233F15" w:rsidP="009667C5">
            <w:pPr>
              <w:rPr>
                <w:spacing w:val="-4"/>
                <w:sz w:val="16"/>
                <w:szCs w:val="16"/>
              </w:rPr>
            </w:pPr>
          </w:p>
        </w:tc>
        <w:tc>
          <w:tcPr>
            <w:tcW w:w="146" w:type="dxa"/>
            <w:gridSpan w:val="2"/>
            <w:tcBorders>
              <w:top w:val="nil"/>
              <w:left w:val="nil"/>
              <w:bottom w:val="nil"/>
              <w:right w:val="nil"/>
            </w:tcBorders>
            <w:shd w:val="clear" w:color="auto" w:fill="auto"/>
            <w:noWrap/>
            <w:vAlign w:val="bottom"/>
            <w:hideMark/>
          </w:tcPr>
          <w:p w14:paraId="4A46EE8E" w14:textId="77777777" w:rsidR="00233F15" w:rsidRPr="00E048C2" w:rsidRDefault="00233F15" w:rsidP="009667C5">
            <w:pPr>
              <w:rPr>
                <w:spacing w:val="-4"/>
                <w:sz w:val="16"/>
                <w:szCs w:val="16"/>
              </w:rPr>
            </w:pPr>
          </w:p>
        </w:tc>
        <w:tc>
          <w:tcPr>
            <w:tcW w:w="767" w:type="dxa"/>
            <w:gridSpan w:val="2"/>
            <w:tcBorders>
              <w:top w:val="nil"/>
              <w:left w:val="nil"/>
              <w:bottom w:val="nil"/>
              <w:right w:val="nil"/>
            </w:tcBorders>
            <w:shd w:val="clear" w:color="auto" w:fill="auto"/>
            <w:noWrap/>
            <w:vAlign w:val="bottom"/>
            <w:hideMark/>
          </w:tcPr>
          <w:p w14:paraId="1E3A9C5F" w14:textId="77777777" w:rsidR="00233F15" w:rsidRPr="00E048C2" w:rsidRDefault="00233F15" w:rsidP="009667C5">
            <w:pPr>
              <w:rPr>
                <w:spacing w:val="-4"/>
                <w:sz w:val="16"/>
                <w:szCs w:val="16"/>
              </w:rPr>
            </w:pPr>
          </w:p>
        </w:tc>
        <w:tc>
          <w:tcPr>
            <w:tcW w:w="145" w:type="dxa"/>
            <w:gridSpan w:val="2"/>
            <w:tcBorders>
              <w:top w:val="nil"/>
              <w:left w:val="nil"/>
              <w:bottom w:val="nil"/>
              <w:right w:val="nil"/>
            </w:tcBorders>
            <w:shd w:val="clear" w:color="auto" w:fill="auto"/>
            <w:noWrap/>
            <w:vAlign w:val="bottom"/>
            <w:hideMark/>
          </w:tcPr>
          <w:p w14:paraId="498DB9BC" w14:textId="77777777" w:rsidR="00233F15" w:rsidRPr="00E048C2" w:rsidRDefault="00233F15" w:rsidP="009667C5">
            <w:pPr>
              <w:rPr>
                <w:spacing w:val="-4"/>
                <w:sz w:val="16"/>
                <w:szCs w:val="16"/>
              </w:rPr>
            </w:pPr>
          </w:p>
        </w:tc>
        <w:tc>
          <w:tcPr>
            <w:tcW w:w="680" w:type="dxa"/>
            <w:gridSpan w:val="2"/>
            <w:tcBorders>
              <w:top w:val="nil"/>
              <w:left w:val="nil"/>
              <w:bottom w:val="nil"/>
              <w:right w:val="nil"/>
            </w:tcBorders>
            <w:shd w:val="clear" w:color="auto" w:fill="auto"/>
            <w:noWrap/>
            <w:vAlign w:val="bottom"/>
            <w:hideMark/>
          </w:tcPr>
          <w:p w14:paraId="5D1B373D" w14:textId="77777777" w:rsidR="00233F15" w:rsidRPr="00E048C2" w:rsidRDefault="00233F15" w:rsidP="009667C5">
            <w:pPr>
              <w:rPr>
                <w:spacing w:val="-4"/>
                <w:sz w:val="16"/>
                <w:szCs w:val="16"/>
              </w:rPr>
            </w:pPr>
          </w:p>
        </w:tc>
        <w:tc>
          <w:tcPr>
            <w:tcW w:w="144" w:type="dxa"/>
            <w:gridSpan w:val="2"/>
            <w:tcBorders>
              <w:top w:val="nil"/>
              <w:left w:val="nil"/>
              <w:bottom w:val="nil"/>
              <w:right w:val="nil"/>
            </w:tcBorders>
            <w:shd w:val="clear" w:color="auto" w:fill="auto"/>
            <w:noWrap/>
            <w:vAlign w:val="bottom"/>
            <w:hideMark/>
          </w:tcPr>
          <w:p w14:paraId="7823061C" w14:textId="77777777" w:rsidR="00233F15" w:rsidRPr="00E048C2" w:rsidRDefault="00233F15" w:rsidP="009667C5">
            <w:pPr>
              <w:rPr>
                <w:spacing w:val="-4"/>
                <w:sz w:val="16"/>
                <w:szCs w:val="16"/>
              </w:rPr>
            </w:pPr>
          </w:p>
        </w:tc>
        <w:tc>
          <w:tcPr>
            <w:tcW w:w="679" w:type="dxa"/>
            <w:gridSpan w:val="2"/>
            <w:tcBorders>
              <w:top w:val="nil"/>
              <w:left w:val="nil"/>
              <w:bottom w:val="nil"/>
              <w:right w:val="nil"/>
            </w:tcBorders>
            <w:shd w:val="clear" w:color="auto" w:fill="auto"/>
            <w:noWrap/>
            <w:vAlign w:val="bottom"/>
            <w:hideMark/>
          </w:tcPr>
          <w:p w14:paraId="72AE5009" w14:textId="77777777" w:rsidR="00233F15" w:rsidRPr="00E048C2" w:rsidRDefault="00233F15" w:rsidP="009667C5">
            <w:pPr>
              <w:rPr>
                <w:spacing w:val="-4"/>
                <w:sz w:val="16"/>
                <w:szCs w:val="16"/>
              </w:rPr>
            </w:pPr>
          </w:p>
        </w:tc>
        <w:tc>
          <w:tcPr>
            <w:tcW w:w="139" w:type="dxa"/>
            <w:gridSpan w:val="2"/>
            <w:tcBorders>
              <w:top w:val="nil"/>
              <w:left w:val="nil"/>
              <w:bottom w:val="nil"/>
              <w:right w:val="nil"/>
            </w:tcBorders>
            <w:shd w:val="clear" w:color="auto" w:fill="auto"/>
            <w:noWrap/>
            <w:vAlign w:val="bottom"/>
            <w:hideMark/>
          </w:tcPr>
          <w:p w14:paraId="244170D1" w14:textId="77777777" w:rsidR="00233F15" w:rsidRPr="00E048C2" w:rsidRDefault="00233F15" w:rsidP="009667C5">
            <w:pPr>
              <w:rPr>
                <w:spacing w:val="-4"/>
                <w:sz w:val="16"/>
                <w:szCs w:val="16"/>
              </w:rPr>
            </w:pPr>
          </w:p>
        </w:tc>
        <w:tc>
          <w:tcPr>
            <w:tcW w:w="875" w:type="dxa"/>
            <w:gridSpan w:val="2"/>
            <w:tcBorders>
              <w:top w:val="nil"/>
              <w:left w:val="nil"/>
              <w:bottom w:val="nil"/>
              <w:right w:val="nil"/>
            </w:tcBorders>
            <w:shd w:val="clear" w:color="auto" w:fill="auto"/>
            <w:noWrap/>
            <w:vAlign w:val="bottom"/>
            <w:hideMark/>
          </w:tcPr>
          <w:p w14:paraId="7D91CC07" w14:textId="77777777" w:rsidR="00233F15" w:rsidRPr="00E048C2" w:rsidRDefault="00233F15" w:rsidP="009667C5">
            <w:pPr>
              <w:rPr>
                <w:spacing w:val="-4"/>
                <w:sz w:val="16"/>
                <w:szCs w:val="16"/>
              </w:rPr>
            </w:pPr>
          </w:p>
        </w:tc>
      </w:tr>
      <w:tr w:rsidR="00233F15" w:rsidRPr="00E048C2" w14:paraId="5CFF27A4" w14:textId="77777777" w:rsidTr="00233F15">
        <w:trPr>
          <w:gridAfter w:val="1"/>
          <w:wAfter w:w="90" w:type="dxa"/>
          <w:trHeight w:val="195"/>
        </w:trPr>
        <w:tc>
          <w:tcPr>
            <w:tcW w:w="931" w:type="dxa"/>
            <w:gridSpan w:val="3"/>
            <w:tcBorders>
              <w:top w:val="nil"/>
              <w:left w:val="nil"/>
              <w:bottom w:val="nil"/>
              <w:right w:val="nil"/>
            </w:tcBorders>
            <w:shd w:val="clear" w:color="auto" w:fill="auto"/>
            <w:noWrap/>
            <w:vAlign w:val="center"/>
            <w:hideMark/>
          </w:tcPr>
          <w:p w14:paraId="7212F0B9"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Vermont</w:t>
            </w:r>
          </w:p>
        </w:tc>
        <w:tc>
          <w:tcPr>
            <w:tcW w:w="754" w:type="dxa"/>
            <w:gridSpan w:val="2"/>
            <w:tcBorders>
              <w:top w:val="nil"/>
              <w:left w:val="nil"/>
              <w:bottom w:val="nil"/>
              <w:right w:val="nil"/>
            </w:tcBorders>
            <w:shd w:val="clear" w:color="auto" w:fill="auto"/>
            <w:noWrap/>
            <w:vAlign w:val="center"/>
            <w:hideMark/>
          </w:tcPr>
          <w:p w14:paraId="5BA9DBD9" w14:textId="77777777" w:rsidR="00233F15" w:rsidRPr="00E048C2" w:rsidRDefault="00233F15" w:rsidP="009667C5">
            <w:pPr>
              <w:rPr>
                <w:rFonts w:ascii="Arial" w:hAnsi="Arial" w:cs="Arial"/>
                <w:spacing w:val="-4"/>
                <w:sz w:val="16"/>
                <w:szCs w:val="16"/>
              </w:rPr>
            </w:pPr>
          </w:p>
        </w:tc>
        <w:tc>
          <w:tcPr>
            <w:tcW w:w="1077" w:type="dxa"/>
            <w:gridSpan w:val="2"/>
            <w:tcBorders>
              <w:top w:val="nil"/>
              <w:left w:val="nil"/>
              <w:bottom w:val="nil"/>
              <w:right w:val="nil"/>
            </w:tcBorders>
            <w:shd w:val="clear" w:color="auto" w:fill="auto"/>
            <w:noWrap/>
            <w:vAlign w:val="bottom"/>
            <w:hideMark/>
          </w:tcPr>
          <w:p w14:paraId="1E63EA6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87,866</w:t>
            </w:r>
          </w:p>
        </w:tc>
        <w:tc>
          <w:tcPr>
            <w:tcW w:w="108" w:type="dxa"/>
            <w:gridSpan w:val="2"/>
            <w:tcBorders>
              <w:top w:val="nil"/>
              <w:left w:val="nil"/>
              <w:bottom w:val="nil"/>
              <w:right w:val="nil"/>
            </w:tcBorders>
            <w:shd w:val="clear" w:color="auto" w:fill="auto"/>
            <w:noWrap/>
            <w:vAlign w:val="bottom"/>
            <w:hideMark/>
          </w:tcPr>
          <w:p w14:paraId="7A2336D8"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33FBF1BC"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19,023</w:t>
            </w:r>
          </w:p>
        </w:tc>
        <w:tc>
          <w:tcPr>
            <w:tcW w:w="151" w:type="dxa"/>
            <w:gridSpan w:val="2"/>
            <w:tcBorders>
              <w:top w:val="nil"/>
              <w:left w:val="nil"/>
              <w:bottom w:val="nil"/>
              <w:right w:val="nil"/>
            </w:tcBorders>
            <w:shd w:val="clear" w:color="auto" w:fill="auto"/>
            <w:noWrap/>
            <w:vAlign w:val="bottom"/>
            <w:hideMark/>
          </w:tcPr>
          <w:p w14:paraId="6375771C"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2C6767C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12,080</w:t>
            </w:r>
          </w:p>
        </w:tc>
        <w:tc>
          <w:tcPr>
            <w:tcW w:w="150" w:type="dxa"/>
            <w:gridSpan w:val="2"/>
            <w:tcBorders>
              <w:top w:val="nil"/>
              <w:left w:val="nil"/>
              <w:bottom w:val="nil"/>
              <w:right w:val="nil"/>
            </w:tcBorders>
            <w:shd w:val="clear" w:color="auto" w:fill="auto"/>
            <w:noWrap/>
            <w:vAlign w:val="bottom"/>
            <w:hideMark/>
          </w:tcPr>
          <w:p w14:paraId="16043740"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3AC84773"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6,414</w:t>
            </w:r>
          </w:p>
        </w:tc>
        <w:tc>
          <w:tcPr>
            <w:tcW w:w="149" w:type="dxa"/>
            <w:gridSpan w:val="2"/>
            <w:tcBorders>
              <w:top w:val="nil"/>
              <w:left w:val="nil"/>
              <w:bottom w:val="nil"/>
              <w:right w:val="nil"/>
            </w:tcBorders>
            <w:shd w:val="clear" w:color="auto" w:fill="auto"/>
            <w:noWrap/>
            <w:vAlign w:val="bottom"/>
            <w:hideMark/>
          </w:tcPr>
          <w:p w14:paraId="3069DF45"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68A7216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1,464</w:t>
            </w:r>
          </w:p>
        </w:tc>
        <w:tc>
          <w:tcPr>
            <w:tcW w:w="149" w:type="dxa"/>
            <w:gridSpan w:val="2"/>
            <w:tcBorders>
              <w:top w:val="nil"/>
              <w:left w:val="nil"/>
              <w:bottom w:val="nil"/>
              <w:right w:val="nil"/>
            </w:tcBorders>
            <w:shd w:val="clear" w:color="auto" w:fill="auto"/>
            <w:noWrap/>
            <w:vAlign w:val="bottom"/>
            <w:hideMark/>
          </w:tcPr>
          <w:p w14:paraId="6EB91CE5"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4E966B0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822</w:t>
            </w:r>
          </w:p>
        </w:tc>
        <w:tc>
          <w:tcPr>
            <w:tcW w:w="148" w:type="dxa"/>
            <w:gridSpan w:val="2"/>
            <w:tcBorders>
              <w:top w:val="nil"/>
              <w:left w:val="nil"/>
              <w:bottom w:val="nil"/>
              <w:right w:val="nil"/>
            </w:tcBorders>
            <w:shd w:val="clear" w:color="auto" w:fill="auto"/>
            <w:noWrap/>
            <w:vAlign w:val="bottom"/>
            <w:hideMark/>
          </w:tcPr>
          <w:p w14:paraId="7B951D32"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228DFAB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400</w:t>
            </w:r>
          </w:p>
        </w:tc>
        <w:tc>
          <w:tcPr>
            <w:tcW w:w="148" w:type="dxa"/>
            <w:gridSpan w:val="2"/>
            <w:tcBorders>
              <w:top w:val="nil"/>
              <w:left w:val="nil"/>
              <w:bottom w:val="nil"/>
              <w:right w:val="nil"/>
            </w:tcBorders>
            <w:shd w:val="clear" w:color="auto" w:fill="auto"/>
            <w:noWrap/>
            <w:vAlign w:val="bottom"/>
            <w:hideMark/>
          </w:tcPr>
          <w:p w14:paraId="3BD7A8D4"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5B7493E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1,220</w:t>
            </w:r>
          </w:p>
        </w:tc>
        <w:tc>
          <w:tcPr>
            <w:tcW w:w="146" w:type="dxa"/>
            <w:gridSpan w:val="2"/>
            <w:tcBorders>
              <w:top w:val="nil"/>
              <w:left w:val="nil"/>
              <w:bottom w:val="nil"/>
              <w:right w:val="nil"/>
            </w:tcBorders>
            <w:shd w:val="clear" w:color="auto" w:fill="auto"/>
            <w:noWrap/>
            <w:vAlign w:val="bottom"/>
            <w:hideMark/>
          </w:tcPr>
          <w:p w14:paraId="225AB1F4"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0C69977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1,471</w:t>
            </w:r>
          </w:p>
        </w:tc>
        <w:tc>
          <w:tcPr>
            <w:tcW w:w="146" w:type="dxa"/>
            <w:gridSpan w:val="2"/>
            <w:tcBorders>
              <w:top w:val="nil"/>
              <w:left w:val="nil"/>
              <w:bottom w:val="nil"/>
              <w:right w:val="nil"/>
            </w:tcBorders>
            <w:shd w:val="clear" w:color="auto" w:fill="auto"/>
            <w:noWrap/>
            <w:vAlign w:val="bottom"/>
            <w:hideMark/>
          </w:tcPr>
          <w:p w14:paraId="49E55294"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7D9DCC2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619</w:t>
            </w:r>
          </w:p>
        </w:tc>
        <w:tc>
          <w:tcPr>
            <w:tcW w:w="145" w:type="dxa"/>
            <w:gridSpan w:val="2"/>
            <w:tcBorders>
              <w:top w:val="nil"/>
              <w:left w:val="nil"/>
              <w:bottom w:val="nil"/>
              <w:right w:val="nil"/>
            </w:tcBorders>
            <w:shd w:val="clear" w:color="auto" w:fill="auto"/>
            <w:noWrap/>
            <w:vAlign w:val="bottom"/>
            <w:hideMark/>
          </w:tcPr>
          <w:p w14:paraId="29AD226C"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720E5CA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419</w:t>
            </w:r>
          </w:p>
        </w:tc>
        <w:tc>
          <w:tcPr>
            <w:tcW w:w="144" w:type="dxa"/>
            <w:gridSpan w:val="2"/>
            <w:tcBorders>
              <w:top w:val="nil"/>
              <w:left w:val="nil"/>
              <w:bottom w:val="nil"/>
              <w:right w:val="nil"/>
            </w:tcBorders>
            <w:shd w:val="clear" w:color="auto" w:fill="auto"/>
            <w:noWrap/>
            <w:vAlign w:val="bottom"/>
            <w:hideMark/>
          </w:tcPr>
          <w:p w14:paraId="2C046CB3"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40CACB3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511</w:t>
            </w:r>
          </w:p>
        </w:tc>
        <w:tc>
          <w:tcPr>
            <w:tcW w:w="139" w:type="dxa"/>
            <w:gridSpan w:val="2"/>
            <w:tcBorders>
              <w:top w:val="nil"/>
              <w:left w:val="nil"/>
              <w:bottom w:val="nil"/>
              <w:right w:val="nil"/>
            </w:tcBorders>
            <w:shd w:val="clear" w:color="auto" w:fill="auto"/>
            <w:noWrap/>
            <w:vAlign w:val="bottom"/>
            <w:hideMark/>
          </w:tcPr>
          <w:p w14:paraId="3EE21189"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01C77C7B"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18</w:t>
            </w:r>
          </w:p>
        </w:tc>
      </w:tr>
      <w:tr w:rsidR="00233F15" w:rsidRPr="00E048C2" w14:paraId="1BE0A0D2" w14:textId="77777777" w:rsidTr="00233F15">
        <w:trPr>
          <w:gridAfter w:val="1"/>
          <w:wAfter w:w="90" w:type="dxa"/>
          <w:trHeight w:val="195"/>
        </w:trPr>
        <w:tc>
          <w:tcPr>
            <w:tcW w:w="931" w:type="dxa"/>
            <w:gridSpan w:val="3"/>
            <w:tcBorders>
              <w:top w:val="nil"/>
              <w:left w:val="nil"/>
              <w:bottom w:val="nil"/>
              <w:right w:val="nil"/>
            </w:tcBorders>
            <w:shd w:val="clear" w:color="auto" w:fill="auto"/>
            <w:noWrap/>
            <w:vAlign w:val="center"/>
            <w:hideMark/>
          </w:tcPr>
          <w:p w14:paraId="43A097D2"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Virginia</w:t>
            </w:r>
          </w:p>
        </w:tc>
        <w:tc>
          <w:tcPr>
            <w:tcW w:w="754" w:type="dxa"/>
            <w:gridSpan w:val="2"/>
            <w:tcBorders>
              <w:top w:val="nil"/>
              <w:left w:val="nil"/>
              <w:bottom w:val="nil"/>
              <w:right w:val="nil"/>
            </w:tcBorders>
            <w:shd w:val="clear" w:color="auto" w:fill="auto"/>
            <w:noWrap/>
            <w:vAlign w:val="center"/>
            <w:hideMark/>
          </w:tcPr>
          <w:p w14:paraId="02ED2A96" w14:textId="77777777" w:rsidR="00233F15" w:rsidRPr="00E048C2" w:rsidRDefault="00233F15" w:rsidP="009667C5">
            <w:pPr>
              <w:rPr>
                <w:rFonts w:ascii="Arial" w:hAnsi="Arial" w:cs="Arial"/>
                <w:spacing w:val="-4"/>
                <w:sz w:val="16"/>
                <w:szCs w:val="16"/>
              </w:rPr>
            </w:pPr>
          </w:p>
        </w:tc>
        <w:tc>
          <w:tcPr>
            <w:tcW w:w="1077" w:type="dxa"/>
            <w:gridSpan w:val="2"/>
            <w:tcBorders>
              <w:top w:val="nil"/>
              <w:left w:val="nil"/>
              <w:bottom w:val="nil"/>
              <w:right w:val="nil"/>
            </w:tcBorders>
            <w:shd w:val="clear" w:color="auto" w:fill="auto"/>
            <w:noWrap/>
            <w:vAlign w:val="bottom"/>
            <w:hideMark/>
          </w:tcPr>
          <w:p w14:paraId="5F87610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1,283,590</w:t>
            </w:r>
          </w:p>
        </w:tc>
        <w:tc>
          <w:tcPr>
            <w:tcW w:w="108" w:type="dxa"/>
            <w:gridSpan w:val="2"/>
            <w:tcBorders>
              <w:top w:val="nil"/>
              <w:left w:val="nil"/>
              <w:bottom w:val="nil"/>
              <w:right w:val="nil"/>
            </w:tcBorders>
            <w:shd w:val="clear" w:color="auto" w:fill="auto"/>
            <w:noWrap/>
            <w:vAlign w:val="bottom"/>
            <w:hideMark/>
          </w:tcPr>
          <w:p w14:paraId="67A34880"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7E21555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11,435</w:t>
            </w:r>
          </w:p>
        </w:tc>
        <w:tc>
          <w:tcPr>
            <w:tcW w:w="151" w:type="dxa"/>
            <w:gridSpan w:val="2"/>
            <w:tcBorders>
              <w:top w:val="nil"/>
              <w:left w:val="nil"/>
              <w:bottom w:val="nil"/>
              <w:right w:val="nil"/>
            </w:tcBorders>
            <w:shd w:val="clear" w:color="auto" w:fill="auto"/>
            <w:noWrap/>
            <w:vAlign w:val="bottom"/>
            <w:hideMark/>
          </w:tcPr>
          <w:p w14:paraId="5FD44B64"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6E5D122B"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6,968</w:t>
            </w:r>
          </w:p>
        </w:tc>
        <w:tc>
          <w:tcPr>
            <w:tcW w:w="150" w:type="dxa"/>
            <w:gridSpan w:val="2"/>
            <w:tcBorders>
              <w:top w:val="nil"/>
              <w:left w:val="nil"/>
              <w:bottom w:val="nil"/>
              <w:right w:val="nil"/>
            </w:tcBorders>
            <w:shd w:val="clear" w:color="auto" w:fill="auto"/>
            <w:noWrap/>
            <w:vAlign w:val="bottom"/>
            <w:hideMark/>
          </w:tcPr>
          <w:p w14:paraId="038EE978"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1C9F5F2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4,024</w:t>
            </w:r>
          </w:p>
        </w:tc>
        <w:tc>
          <w:tcPr>
            <w:tcW w:w="149" w:type="dxa"/>
            <w:gridSpan w:val="2"/>
            <w:tcBorders>
              <w:top w:val="nil"/>
              <w:left w:val="nil"/>
              <w:bottom w:val="nil"/>
              <w:right w:val="nil"/>
            </w:tcBorders>
            <w:shd w:val="clear" w:color="auto" w:fill="auto"/>
            <w:noWrap/>
            <w:vAlign w:val="bottom"/>
            <w:hideMark/>
          </w:tcPr>
          <w:p w14:paraId="29127513"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442210D3"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581</w:t>
            </w:r>
          </w:p>
        </w:tc>
        <w:tc>
          <w:tcPr>
            <w:tcW w:w="149" w:type="dxa"/>
            <w:gridSpan w:val="2"/>
            <w:tcBorders>
              <w:top w:val="nil"/>
              <w:left w:val="nil"/>
              <w:bottom w:val="nil"/>
              <w:right w:val="nil"/>
            </w:tcBorders>
            <w:shd w:val="clear" w:color="auto" w:fill="auto"/>
            <w:noWrap/>
            <w:vAlign w:val="bottom"/>
            <w:hideMark/>
          </w:tcPr>
          <w:p w14:paraId="69EC4DF5"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2977B20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759</w:t>
            </w:r>
          </w:p>
        </w:tc>
        <w:tc>
          <w:tcPr>
            <w:tcW w:w="148" w:type="dxa"/>
            <w:gridSpan w:val="2"/>
            <w:tcBorders>
              <w:top w:val="nil"/>
              <w:left w:val="nil"/>
              <w:bottom w:val="nil"/>
              <w:right w:val="nil"/>
            </w:tcBorders>
            <w:shd w:val="clear" w:color="auto" w:fill="auto"/>
            <w:noWrap/>
            <w:vAlign w:val="bottom"/>
            <w:hideMark/>
          </w:tcPr>
          <w:p w14:paraId="6FF4AFD2"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1909F4D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185</w:t>
            </w:r>
          </w:p>
        </w:tc>
        <w:tc>
          <w:tcPr>
            <w:tcW w:w="148" w:type="dxa"/>
            <w:gridSpan w:val="2"/>
            <w:tcBorders>
              <w:top w:val="nil"/>
              <w:left w:val="nil"/>
              <w:bottom w:val="nil"/>
              <w:right w:val="nil"/>
            </w:tcBorders>
            <w:shd w:val="clear" w:color="auto" w:fill="auto"/>
            <w:noWrap/>
            <w:vAlign w:val="bottom"/>
            <w:hideMark/>
          </w:tcPr>
          <w:p w14:paraId="2E039994"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5B278DB1"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677</w:t>
            </w:r>
          </w:p>
        </w:tc>
        <w:tc>
          <w:tcPr>
            <w:tcW w:w="146" w:type="dxa"/>
            <w:gridSpan w:val="2"/>
            <w:tcBorders>
              <w:top w:val="nil"/>
              <w:left w:val="nil"/>
              <w:bottom w:val="nil"/>
              <w:right w:val="nil"/>
            </w:tcBorders>
            <w:shd w:val="clear" w:color="auto" w:fill="auto"/>
            <w:noWrap/>
            <w:vAlign w:val="bottom"/>
            <w:hideMark/>
          </w:tcPr>
          <w:p w14:paraId="1773B1B8"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4C75A15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1,044</w:t>
            </w:r>
          </w:p>
        </w:tc>
        <w:tc>
          <w:tcPr>
            <w:tcW w:w="146" w:type="dxa"/>
            <w:gridSpan w:val="2"/>
            <w:tcBorders>
              <w:top w:val="nil"/>
              <w:left w:val="nil"/>
              <w:bottom w:val="nil"/>
              <w:right w:val="nil"/>
            </w:tcBorders>
            <w:shd w:val="clear" w:color="auto" w:fill="auto"/>
            <w:noWrap/>
            <w:vAlign w:val="bottom"/>
            <w:hideMark/>
          </w:tcPr>
          <w:p w14:paraId="57BB0A47"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3D861BD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594</w:t>
            </w:r>
          </w:p>
        </w:tc>
        <w:tc>
          <w:tcPr>
            <w:tcW w:w="145" w:type="dxa"/>
            <w:gridSpan w:val="2"/>
            <w:tcBorders>
              <w:top w:val="nil"/>
              <w:left w:val="nil"/>
              <w:bottom w:val="nil"/>
              <w:right w:val="nil"/>
            </w:tcBorders>
            <w:shd w:val="clear" w:color="auto" w:fill="auto"/>
            <w:noWrap/>
            <w:vAlign w:val="bottom"/>
            <w:hideMark/>
          </w:tcPr>
          <w:p w14:paraId="5CE5C21E"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7554E4A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184</w:t>
            </w:r>
          </w:p>
        </w:tc>
        <w:tc>
          <w:tcPr>
            <w:tcW w:w="144" w:type="dxa"/>
            <w:gridSpan w:val="2"/>
            <w:tcBorders>
              <w:top w:val="nil"/>
              <w:left w:val="nil"/>
              <w:bottom w:val="nil"/>
              <w:right w:val="nil"/>
            </w:tcBorders>
            <w:shd w:val="clear" w:color="auto" w:fill="auto"/>
            <w:noWrap/>
            <w:vAlign w:val="bottom"/>
            <w:hideMark/>
          </w:tcPr>
          <w:p w14:paraId="54D46F6C"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74C3683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441</w:t>
            </w:r>
          </w:p>
        </w:tc>
        <w:tc>
          <w:tcPr>
            <w:tcW w:w="139" w:type="dxa"/>
            <w:gridSpan w:val="2"/>
            <w:tcBorders>
              <w:top w:val="nil"/>
              <w:left w:val="nil"/>
              <w:bottom w:val="nil"/>
              <w:right w:val="nil"/>
            </w:tcBorders>
            <w:shd w:val="clear" w:color="auto" w:fill="auto"/>
            <w:noWrap/>
            <w:vAlign w:val="bottom"/>
            <w:hideMark/>
          </w:tcPr>
          <w:p w14:paraId="0781C1A1"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17EDE11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w:t>
            </w:r>
          </w:p>
        </w:tc>
      </w:tr>
      <w:tr w:rsidR="00233F15" w:rsidRPr="00E048C2" w14:paraId="7D789F9B" w14:textId="77777777" w:rsidTr="00233F15">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14:paraId="138668FD"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Washington</w:t>
            </w:r>
          </w:p>
        </w:tc>
        <w:tc>
          <w:tcPr>
            <w:tcW w:w="1077" w:type="dxa"/>
            <w:gridSpan w:val="2"/>
            <w:tcBorders>
              <w:top w:val="nil"/>
              <w:left w:val="nil"/>
              <w:bottom w:val="nil"/>
              <w:right w:val="nil"/>
            </w:tcBorders>
            <w:shd w:val="clear" w:color="auto" w:fill="auto"/>
            <w:noWrap/>
            <w:vAlign w:val="bottom"/>
            <w:hideMark/>
          </w:tcPr>
          <w:p w14:paraId="26767D71"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1,087,030</w:t>
            </w:r>
          </w:p>
        </w:tc>
        <w:tc>
          <w:tcPr>
            <w:tcW w:w="108" w:type="dxa"/>
            <w:gridSpan w:val="2"/>
            <w:tcBorders>
              <w:top w:val="nil"/>
              <w:left w:val="nil"/>
              <w:bottom w:val="nil"/>
              <w:right w:val="nil"/>
            </w:tcBorders>
            <w:shd w:val="clear" w:color="auto" w:fill="auto"/>
            <w:noWrap/>
            <w:vAlign w:val="bottom"/>
            <w:hideMark/>
          </w:tcPr>
          <w:p w14:paraId="2AB70F20"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4BCC058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11,484</w:t>
            </w:r>
          </w:p>
        </w:tc>
        <w:tc>
          <w:tcPr>
            <w:tcW w:w="151" w:type="dxa"/>
            <w:gridSpan w:val="2"/>
            <w:tcBorders>
              <w:top w:val="nil"/>
              <w:left w:val="nil"/>
              <w:bottom w:val="nil"/>
              <w:right w:val="nil"/>
            </w:tcBorders>
            <w:shd w:val="clear" w:color="auto" w:fill="auto"/>
            <w:noWrap/>
            <w:vAlign w:val="bottom"/>
            <w:hideMark/>
          </w:tcPr>
          <w:p w14:paraId="6CFC1F9F"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862" w:type="dxa"/>
            <w:gridSpan w:val="2"/>
            <w:tcBorders>
              <w:top w:val="nil"/>
              <w:left w:val="nil"/>
              <w:bottom w:val="nil"/>
              <w:right w:val="nil"/>
            </w:tcBorders>
            <w:shd w:val="clear" w:color="auto" w:fill="auto"/>
            <w:noWrap/>
            <w:vAlign w:val="bottom"/>
            <w:hideMark/>
          </w:tcPr>
          <w:p w14:paraId="1F55F6F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6,634</w:t>
            </w:r>
          </w:p>
        </w:tc>
        <w:tc>
          <w:tcPr>
            <w:tcW w:w="150" w:type="dxa"/>
            <w:gridSpan w:val="2"/>
            <w:tcBorders>
              <w:top w:val="nil"/>
              <w:left w:val="nil"/>
              <w:bottom w:val="nil"/>
              <w:right w:val="nil"/>
            </w:tcBorders>
            <w:shd w:val="clear" w:color="auto" w:fill="auto"/>
            <w:noWrap/>
            <w:vAlign w:val="bottom"/>
            <w:hideMark/>
          </w:tcPr>
          <w:p w14:paraId="3FF06AA0"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773" w:type="dxa"/>
            <w:gridSpan w:val="2"/>
            <w:tcBorders>
              <w:top w:val="nil"/>
              <w:left w:val="nil"/>
              <w:bottom w:val="nil"/>
              <w:right w:val="nil"/>
            </w:tcBorders>
            <w:shd w:val="clear" w:color="auto" w:fill="auto"/>
            <w:noWrap/>
            <w:vAlign w:val="bottom"/>
            <w:hideMark/>
          </w:tcPr>
          <w:p w14:paraId="0537508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4,397</w:t>
            </w:r>
          </w:p>
        </w:tc>
        <w:tc>
          <w:tcPr>
            <w:tcW w:w="149" w:type="dxa"/>
            <w:gridSpan w:val="2"/>
            <w:tcBorders>
              <w:top w:val="nil"/>
              <w:left w:val="nil"/>
              <w:bottom w:val="nil"/>
              <w:right w:val="nil"/>
            </w:tcBorders>
            <w:shd w:val="clear" w:color="auto" w:fill="auto"/>
            <w:noWrap/>
            <w:vAlign w:val="bottom"/>
            <w:hideMark/>
          </w:tcPr>
          <w:p w14:paraId="3617DFD8"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4CF334C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794</w:t>
            </w:r>
          </w:p>
        </w:tc>
        <w:tc>
          <w:tcPr>
            <w:tcW w:w="149" w:type="dxa"/>
            <w:gridSpan w:val="2"/>
            <w:tcBorders>
              <w:top w:val="nil"/>
              <w:left w:val="nil"/>
              <w:bottom w:val="nil"/>
              <w:right w:val="nil"/>
            </w:tcBorders>
            <w:shd w:val="clear" w:color="auto" w:fill="auto"/>
            <w:noWrap/>
            <w:vAlign w:val="bottom"/>
            <w:hideMark/>
          </w:tcPr>
          <w:p w14:paraId="293D02A0"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249A746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786</w:t>
            </w:r>
          </w:p>
        </w:tc>
        <w:tc>
          <w:tcPr>
            <w:tcW w:w="148" w:type="dxa"/>
            <w:gridSpan w:val="2"/>
            <w:tcBorders>
              <w:top w:val="nil"/>
              <w:left w:val="nil"/>
              <w:bottom w:val="nil"/>
              <w:right w:val="nil"/>
            </w:tcBorders>
            <w:shd w:val="clear" w:color="auto" w:fill="auto"/>
            <w:noWrap/>
            <w:vAlign w:val="bottom"/>
            <w:hideMark/>
          </w:tcPr>
          <w:p w14:paraId="5470DA80"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087B5218"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226</w:t>
            </w:r>
          </w:p>
        </w:tc>
        <w:tc>
          <w:tcPr>
            <w:tcW w:w="148" w:type="dxa"/>
            <w:gridSpan w:val="2"/>
            <w:tcBorders>
              <w:top w:val="nil"/>
              <w:left w:val="nil"/>
              <w:bottom w:val="nil"/>
              <w:right w:val="nil"/>
            </w:tcBorders>
            <w:shd w:val="clear" w:color="auto" w:fill="auto"/>
            <w:noWrap/>
            <w:vAlign w:val="bottom"/>
            <w:hideMark/>
          </w:tcPr>
          <w:p w14:paraId="7E092447"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3FC1B58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687</w:t>
            </w:r>
          </w:p>
        </w:tc>
        <w:tc>
          <w:tcPr>
            <w:tcW w:w="146" w:type="dxa"/>
            <w:gridSpan w:val="2"/>
            <w:tcBorders>
              <w:top w:val="nil"/>
              <w:left w:val="nil"/>
              <w:bottom w:val="nil"/>
              <w:right w:val="nil"/>
            </w:tcBorders>
            <w:shd w:val="clear" w:color="auto" w:fill="auto"/>
            <w:noWrap/>
            <w:vAlign w:val="bottom"/>
            <w:hideMark/>
          </w:tcPr>
          <w:p w14:paraId="055DA7BB"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4F8606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983</w:t>
            </w:r>
          </w:p>
        </w:tc>
        <w:tc>
          <w:tcPr>
            <w:tcW w:w="146" w:type="dxa"/>
            <w:gridSpan w:val="2"/>
            <w:tcBorders>
              <w:top w:val="nil"/>
              <w:left w:val="nil"/>
              <w:bottom w:val="nil"/>
              <w:right w:val="nil"/>
            </w:tcBorders>
            <w:shd w:val="clear" w:color="auto" w:fill="auto"/>
            <w:noWrap/>
            <w:vAlign w:val="bottom"/>
            <w:hideMark/>
          </w:tcPr>
          <w:p w14:paraId="779888AB"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31BFFC3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425</w:t>
            </w:r>
          </w:p>
        </w:tc>
        <w:tc>
          <w:tcPr>
            <w:tcW w:w="145" w:type="dxa"/>
            <w:gridSpan w:val="2"/>
            <w:tcBorders>
              <w:top w:val="nil"/>
              <w:left w:val="nil"/>
              <w:bottom w:val="nil"/>
              <w:right w:val="nil"/>
            </w:tcBorders>
            <w:shd w:val="clear" w:color="auto" w:fill="auto"/>
            <w:noWrap/>
            <w:vAlign w:val="bottom"/>
            <w:hideMark/>
          </w:tcPr>
          <w:p w14:paraId="2D3A7EDA"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38213AA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498</w:t>
            </w:r>
          </w:p>
        </w:tc>
        <w:tc>
          <w:tcPr>
            <w:tcW w:w="144" w:type="dxa"/>
            <w:gridSpan w:val="2"/>
            <w:tcBorders>
              <w:top w:val="nil"/>
              <w:left w:val="nil"/>
              <w:bottom w:val="nil"/>
              <w:right w:val="nil"/>
            </w:tcBorders>
            <w:shd w:val="clear" w:color="auto" w:fill="auto"/>
            <w:noWrap/>
            <w:vAlign w:val="bottom"/>
            <w:hideMark/>
          </w:tcPr>
          <w:p w14:paraId="6DD2E643"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4ED885E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342</w:t>
            </w:r>
          </w:p>
        </w:tc>
        <w:tc>
          <w:tcPr>
            <w:tcW w:w="139" w:type="dxa"/>
            <w:gridSpan w:val="2"/>
            <w:tcBorders>
              <w:top w:val="nil"/>
              <w:left w:val="nil"/>
              <w:bottom w:val="nil"/>
              <w:right w:val="nil"/>
            </w:tcBorders>
            <w:shd w:val="clear" w:color="auto" w:fill="auto"/>
            <w:noWrap/>
            <w:vAlign w:val="bottom"/>
            <w:hideMark/>
          </w:tcPr>
          <w:p w14:paraId="63951E85"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6AC0B1F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111</w:t>
            </w:r>
          </w:p>
        </w:tc>
      </w:tr>
      <w:tr w:rsidR="00233F15" w:rsidRPr="00E048C2" w14:paraId="167C192F" w14:textId="77777777" w:rsidTr="00233F15">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14:paraId="178FEAB5"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West Virginia</w:t>
            </w:r>
          </w:p>
        </w:tc>
        <w:tc>
          <w:tcPr>
            <w:tcW w:w="1077" w:type="dxa"/>
            <w:gridSpan w:val="2"/>
            <w:tcBorders>
              <w:top w:val="nil"/>
              <w:left w:val="nil"/>
              <w:bottom w:val="nil"/>
              <w:right w:val="nil"/>
            </w:tcBorders>
            <w:shd w:val="clear" w:color="auto" w:fill="auto"/>
            <w:noWrap/>
            <w:vAlign w:val="bottom"/>
            <w:hideMark/>
          </w:tcPr>
          <w:p w14:paraId="072BDCB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277,452</w:t>
            </w:r>
          </w:p>
        </w:tc>
        <w:tc>
          <w:tcPr>
            <w:tcW w:w="108" w:type="dxa"/>
            <w:gridSpan w:val="2"/>
            <w:tcBorders>
              <w:top w:val="nil"/>
              <w:left w:val="nil"/>
              <w:bottom w:val="nil"/>
              <w:right w:val="nil"/>
            </w:tcBorders>
            <w:shd w:val="clear" w:color="auto" w:fill="auto"/>
            <w:noWrap/>
            <w:vAlign w:val="bottom"/>
            <w:hideMark/>
          </w:tcPr>
          <w:p w14:paraId="38BF7D2C"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2531E44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11,424</w:t>
            </w:r>
          </w:p>
        </w:tc>
        <w:tc>
          <w:tcPr>
            <w:tcW w:w="151" w:type="dxa"/>
            <w:gridSpan w:val="2"/>
            <w:tcBorders>
              <w:top w:val="nil"/>
              <w:left w:val="nil"/>
              <w:bottom w:val="nil"/>
              <w:right w:val="nil"/>
            </w:tcBorders>
            <w:shd w:val="clear" w:color="auto" w:fill="auto"/>
            <w:noWrap/>
            <w:vAlign w:val="bottom"/>
            <w:hideMark/>
          </w:tcPr>
          <w:p w14:paraId="060ED208"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019C41C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6,577</w:t>
            </w:r>
          </w:p>
        </w:tc>
        <w:tc>
          <w:tcPr>
            <w:tcW w:w="150" w:type="dxa"/>
            <w:gridSpan w:val="2"/>
            <w:tcBorders>
              <w:top w:val="nil"/>
              <w:left w:val="nil"/>
              <w:bottom w:val="nil"/>
              <w:right w:val="nil"/>
            </w:tcBorders>
            <w:shd w:val="clear" w:color="auto" w:fill="auto"/>
            <w:noWrap/>
            <w:vAlign w:val="bottom"/>
            <w:hideMark/>
          </w:tcPr>
          <w:p w14:paraId="6293D345"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5C1CDA7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4,120</w:t>
            </w:r>
          </w:p>
        </w:tc>
        <w:tc>
          <w:tcPr>
            <w:tcW w:w="149" w:type="dxa"/>
            <w:gridSpan w:val="2"/>
            <w:tcBorders>
              <w:top w:val="nil"/>
              <w:left w:val="nil"/>
              <w:bottom w:val="nil"/>
              <w:right w:val="nil"/>
            </w:tcBorders>
            <w:shd w:val="clear" w:color="auto" w:fill="auto"/>
            <w:noWrap/>
            <w:vAlign w:val="bottom"/>
            <w:hideMark/>
          </w:tcPr>
          <w:p w14:paraId="59F57805"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390A368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579</w:t>
            </w:r>
          </w:p>
        </w:tc>
        <w:tc>
          <w:tcPr>
            <w:tcW w:w="149" w:type="dxa"/>
            <w:gridSpan w:val="2"/>
            <w:tcBorders>
              <w:top w:val="nil"/>
              <w:left w:val="nil"/>
              <w:bottom w:val="nil"/>
              <w:right w:val="nil"/>
            </w:tcBorders>
            <w:shd w:val="clear" w:color="auto" w:fill="auto"/>
            <w:noWrap/>
            <w:vAlign w:val="bottom"/>
            <w:hideMark/>
          </w:tcPr>
          <w:p w14:paraId="57DAA34C"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79B774AC"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480</w:t>
            </w:r>
          </w:p>
        </w:tc>
        <w:tc>
          <w:tcPr>
            <w:tcW w:w="148" w:type="dxa"/>
            <w:gridSpan w:val="2"/>
            <w:tcBorders>
              <w:top w:val="nil"/>
              <w:left w:val="nil"/>
              <w:bottom w:val="nil"/>
              <w:right w:val="nil"/>
            </w:tcBorders>
            <w:shd w:val="clear" w:color="auto" w:fill="auto"/>
            <w:noWrap/>
            <w:vAlign w:val="bottom"/>
            <w:hideMark/>
          </w:tcPr>
          <w:p w14:paraId="0E03D111"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43781FE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199</w:t>
            </w:r>
          </w:p>
        </w:tc>
        <w:tc>
          <w:tcPr>
            <w:tcW w:w="148" w:type="dxa"/>
            <w:gridSpan w:val="2"/>
            <w:tcBorders>
              <w:top w:val="nil"/>
              <w:left w:val="nil"/>
              <w:bottom w:val="nil"/>
              <w:right w:val="nil"/>
            </w:tcBorders>
            <w:shd w:val="clear" w:color="auto" w:fill="auto"/>
            <w:noWrap/>
            <w:vAlign w:val="bottom"/>
            <w:hideMark/>
          </w:tcPr>
          <w:p w14:paraId="726D2A53"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60FD959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616</w:t>
            </w:r>
          </w:p>
        </w:tc>
        <w:tc>
          <w:tcPr>
            <w:tcW w:w="146" w:type="dxa"/>
            <w:gridSpan w:val="2"/>
            <w:tcBorders>
              <w:top w:val="nil"/>
              <w:left w:val="nil"/>
              <w:bottom w:val="nil"/>
              <w:right w:val="nil"/>
            </w:tcBorders>
            <w:shd w:val="clear" w:color="auto" w:fill="auto"/>
            <w:noWrap/>
            <w:vAlign w:val="bottom"/>
            <w:hideMark/>
          </w:tcPr>
          <w:p w14:paraId="7B605077"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38FBCF2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1,198</w:t>
            </w:r>
          </w:p>
        </w:tc>
        <w:tc>
          <w:tcPr>
            <w:tcW w:w="146" w:type="dxa"/>
            <w:gridSpan w:val="2"/>
            <w:tcBorders>
              <w:top w:val="nil"/>
              <w:left w:val="nil"/>
              <w:bottom w:val="nil"/>
              <w:right w:val="nil"/>
            </w:tcBorders>
            <w:shd w:val="clear" w:color="auto" w:fill="auto"/>
            <w:noWrap/>
            <w:vAlign w:val="bottom"/>
            <w:hideMark/>
          </w:tcPr>
          <w:p w14:paraId="2F47EB8F"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75248A3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836</w:t>
            </w:r>
          </w:p>
        </w:tc>
        <w:tc>
          <w:tcPr>
            <w:tcW w:w="145" w:type="dxa"/>
            <w:gridSpan w:val="2"/>
            <w:tcBorders>
              <w:top w:val="nil"/>
              <w:left w:val="nil"/>
              <w:bottom w:val="nil"/>
              <w:right w:val="nil"/>
            </w:tcBorders>
            <w:shd w:val="clear" w:color="auto" w:fill="auto"/>
            <w:noWrap/>
            <w:vAlign w:val="bottom"/>
            <w:hideMark/>
          </w:tcPr>
          <w:p w14:paraId="15D83655"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22A90B3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212</w:t>
            </w:r>
          </w:p>
        </w:tc>
        <w:tc>
          <w:tcPr>
            <w:tcW w:w="144" w:type="dxa"/>
            <w:gridSpan w:val="2"/>
            <w:tcBorders>
              <w:top w:val="nil"/>
              <w:left w:val="nil"/>
              <w:bottom w:val="nil"/>
              <w:right w:val="nil"/>
            </w:tcBorders>
            <w:shd w:val="clear" w:color="auto" w:fill="auto"/>
            <w:noWrap/>
            <w:vAlign w:val="bottom"/>
            <w:hideMark/>
          </w:tcPr>
          <w:p w14:paraId="4A1FD029"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4181A1E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728</w:t>
            </w:r>
          </w:p>
        </w:tc>
        <w:tc>
          <w:tcPr>
            <w:tcW w:w="139" w:type="dxa"/>
            <w:gridSpan w:val="2"/>
            <w:tcBorders>
              <w:top w:val="nil"/>
              <w:left w:val="nil"/>
              <w:bottom w:val="nil"/>
              <w:right w:val="nil"/>
            </w:tcBorders>
            <w:shd w:val="clear" w:color="auto" w:fill="auto"/>
            <w:noWrap/>
            <w:vAlign w:val="bottom"/>
            <w:hideMark/>
          </w:tcPr>
          <w:p w14:paraId="252D72DD"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5B9C4E7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0</w:t>
            </w:r>
          </w:p>
        </w:tc>
      </w:tr>
      <w:tr w:rsidR="00233F15" w:rsidRPr="00E048C2" w14:paraId="130B1C0A" w14:textId="77777777" w:rsidTr="00233F15">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14:paraId="31DED8A5"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Wisconsin</w:t>
            </w:r>
          </w:p>
        </w:tc>
        <w:tc>
          <w:tcPr>
            <w:tcW w:w="1077" w:type="dxa"/>
            <w:gridSpan w:val="2"/>
            <w:tcBorders>
              <w:top w:val="nil"/>
              <w:left w:val="nil"/>
              <w:bottom w:val="nil"/>
              <w:right w:val="nil"/>
            </w:tcBorders>
            <w:shd w:val="clear" w:color="auto" w:fill="auto"/>
            <w:noWrap/>
            <w:vAlign w:val="bottom"/>
            <w:hideMark/>
          </w:tcPr>
          <w:p w14:paraId="4D2A111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867,800</w:t>
            </w:r>
          </w:p>
        </w:tc>
        <w:tc>
          <w:tcPr>
            <w:tcW w:w="108" w:type="dxa"/>
            <w:gridSpan w:val="2"/>
            <w:tcBorders>
              <w:top w:val="nil"/>
              <w:left w:val="nil"/>
              <w:bottom w:val="nil"/>
              <w:right w:val="nil"/>
            </w:tcBorders>
            <w:shd w:val="clear" w:color="auto" w:fill="auto"/>
            <w:noWrap/>
            <w:vAlign w:val="bottom"/>
            <w:hideMark/>
          </w:tcPr>
          <w:p w14:paraId="61DEE025"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3E49D32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11,664</w:t>
            </w:r>
          </w:p>
        </w:tc>
        <w:tc>
          <w:tcPr>
            <w:tcW w:w="151" w:type="dxa"/>
            <w:gridSpan w:val="2"/>
            <w:tcBorders>
              <w:top w:val="nil"/>
              <w:left w:val="nil"/>
              <w:bottom w:val="nil"/>
              <w:right w:val="nil"/>
            </w:tcBorders>
            <w:shd w:val="clear" w:color="auto" w:fill="auto"/>
            <w:noWrap/>
            <w:vAlign w:val="bottom"/>
            <w:hideMark/>
          </w:tcPr>
          <w:p w14:paraId="3135F4E7"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862" w:type="dxa"/>
            <w:gridSpan w:val="2"/>
            <w:tcBorders>
              <w:top w:val="nil"/>
              <w:left w:val="nil"/>
              <w:bottom w:val="nil"/>
              <w:right w:val="nil"/>
            </w:tcBorders>
            <w:shd w:val="clear" w:color="auto" w:fill="auto"/>
            <w:noWrap/>
            <w:vAlign w:val="bottom"/>
            <w:hideMark/>
          </w:tcPr>
          <w:p w14:paraId="7E01202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6,936</w:t>
            </w:r>
          </w:p>
        </w:tc>
        <w:tc>
          <w:tcPr>
            <w:tcW w:w="150" w:type="dxa"/>
            <w:gridSpan w:val="2"/>
            <w:tcBorders>
              <w:top w:val="nil"/>
              <w:left w:val="nil"/>
              <w:bottom w:val="nil"/>
              <w:right w:val="nil"/>
            </w:tcBorders>
            <w:shd w:val="clear" w:color="auto" w:fill="auto"/>
            <w:noWrap/>
            <w:vAlign w:val="bottom"/>
            <w:hideMark/>
          </w:tcPr>
          <w:p w14:paraId="0C3C4B86"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773" w:type="dxa"/>
            <w:gridSpan w:val="2"/>
            <w:tcBorders>
              <w:top w:val="nil"/>
              <w:left w:val="nil"/>
              <w:bottom w:val="nil"/>
              <w:right w:val="nil"/>
            </w:tcBorders>
            <w:shd w:val="clear" w:color="auto" w:fill="auto"/>
            <w:noWrap/>
            <w:vAlign w:val="bottom"/>
            <w:hideMark/>
          </w:tcPr>
          <w:p w14:paraId="0029F9D3"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4,291</w:t>
            </w:r>
          </w:p>
        </w:tc>
        <w:tc>
          <w:tcPr>
            <w:tcW w:w="149" w:type="dxa"/>
            <w:gridSpan w:val="2"/>
            <w:tcBorders>
              <w:top w:val="nil"/>
              <w:left w:val="nil"/>
              <w:bottom w:val="nil"/>
              <w:right w:val="nil"/>
            </w:tcBorders>
            <w:shd w:val="clear" w:color="auto" w:fill="auto"/>
            <w:noWrap/>
            <w:vAlign w:val="bottom"/>
            <w:hideMark/>
          </w:tcPr>
          <w:p w14:paraId="6561B239"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14:paraId="6FFF12B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579</w:t>
            </w:r>
          </w:p>
        </w:tc>
        <w:tc>
          <w:tcPr>
            <w:tcW w:w="149" w:type="dxa"/>
            <w:gridSpan w:val="2"/>
            <w:tcBorders>
              <w:top w:val="nil"/>
              <w:left w:val="nil"/>
              <w:bottom w:val="nil"/>
              <w:right w:val="nil"/>
            </w:tcBorders>
            <w:shd w:val="clear" w:color="auto" w:fill="auto"/>
            <w:noWrap/>
            <w:vAlign w:val="bottom"/>
            <w:hideMark/>
          </w:tcPr>
          <w:p w14:paraId="277EE9AD"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753" w:type="dxa"/>
            <w:tcBorders>
              <w:top w:val="nil"/>
              <w:left w:val="nil"/>
              <w:bottom w:val="nil"/>
              <w:right w:val="nil"/>
            </w:tcBorders>
            <w:shd w:val="clear" w:color="auto" w:fill="auto"/>
            <w:noWrap/>
            <w:vAlign w:val="bottom"/>
            <w:hideMark/>
          </w:tcPr>
          <w:p w14:paraId="4AD765F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606</w:t>
            </w:r>
          </w:p>
        </w:tc>
        <w:tc>
          <w:tcPr>
            <w:tcW w:w="148" w:type="dxa"/>
            <w:gridSpan w:val="2"/>
            <w:tcBorders>
              <w:top w:val="nil"/>
              <w:left w:val="nil"/>
              <w:bottom w:val="nil"/>
              <w:right w:val="nil"/>
            </w:tcBorders>
            <w:shd w:val="clear" w:color="auto" w:fill="auto"/>
            <w:noWrap/>
            <w:vAlign w:val="bottom"/>
            <w:hideMark/>
          </w:tcPr>
          <w:p w14:paraId="44709A70"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688" w:type="dxa"/>
            <w:gridSpan w:val="2"/>
            <w:tcBorders>
              <w:top w:val="nil"/>
              <w:left w:val="nil"/>
              <w:bottom w:val="nil"/>
              <w:right w:val="nil"/>
            </w:tcBorders>
            <w:shd w:val="clear" w:color="auto" w:fill="auto"/>
            <w:noWrap/>
            <w:vAlign w:val="bottom"/>
            <w:hideMark/>
          </w:tcPr>
          <w:p w14:paraId="2EE19A5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335</w:t>
            </w:r>
          </w:p>
        </w:tc>
        <w:tc>
          <w:tcPr>
            <w:tcW w:w="148" w:type="dxa"/>
            <w:gridSpan w:val="2"/>
            <w:tcBorders>
              <w:top w:val="nil"/>
              <w:left w:val="nil"/>
              <w:bottom w:val="nil"/>
              <w:right w:val="nil"/>
            </w:tcBorders>
            <w:shd w:val="clear" w:color="auto" w:fill="auto"/>
            <w:noWrap/>
            <w:vAlign w:val="bottom"/>
            <w:hideMark/>
          </w:tcPr>
          <w:p w14:paraId="1FEC06A1"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687" w:type="dxa"/>
            <w:gridSpan w:val="2"/>
            <w:tcBorders>
              <w:top w:val="nil"/>
              <w:left w:val="nil"/>
              <w:bottom w:val="nil"/>
              <w:right w:val="nil"/>
            </w:tcBorders>
            <w:shd w:val="clear" w:color="auto" w:fill="auto"/>
            <w:noWrap/>
            <w:vAlign w:val="bottom"/>
            <w:hideMark/>
          </w:tcPr>
          <w:p w14:paraId="3CC71958"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590</w:t>
            </w:r>
          </w:p>
        </w:tc>
        <w:tc>
          <w:tcPr>
            <w:tcW w:w="146" w:type="dxa"/>
            <w:gridSpan w:val="2"/>
            <w:tcBorders>
              <w:top w:val="nil"/>
              <w:left w:val="nil"/>
              <w:bottom w:val="nil"/>
              <w:right w:val="nil"/>
            </w:tcBorders>
            <w:shd w:val="clear" w:color="auto" w:fill="auto"/>
            <w:noWrap/>
            <w:vAlign w:val="bottom"/>
            <w:hideMark/>
          </w:tcPr>
          <w:p w14:paraId="3D240A0E"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14:paraId="2AA280B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1,073</w:t>
            </w:r>
          </w:p>
        </w:tc>
        <w:tc>
          <w:tcPr>
            <w:tcW w:w="146" w:type="dxa"/>
            <w:gridSpan w:val="2"/>
            <w:tcBorders>
              <w:top w:val="nil"/>
              <w:left w:val="nil"/>
              <w:bottom w:val="nil"/>
              <w:right w:val="nil"/>
            </w:tcBorders>
            <w:shd w:val="clear" w:color="auto" w:fill="auto"/>
            <w:noWrap/>
            <w:vAlign w:val="bottom"/>
            <w:hideMark/>
          </w:tcPr>
          <w:p w14:paraId="372FFCB0"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767" w:type="dxa"/>
            <w:gridSpan w:val="2"/>
            <w:tcBorders>
              <w:top w:val="nil"/>
              <w:left w:val="nil"/>
              <w:bottom w:val="nil"/>
              <w:right w:val="nil"/>
            </w:tcBorders>
            <w:shd w:val="clear" w:color="auto" w:fill="auto"/>
            <w:noWrap/>
            <w:vAlign w:val="bottom"/>
            <w:hideMark/>
          </w:tcPr>
          <w:p w14:paraId="46FDC57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492</w:t>
            </w:r>
          </w:p>
        </w:tc>
        <w:tc>
          <w:tcPr>
            <w:tcW w:w="145" w:type="dxa"/>
            <w:gridSpan w:val="2"/>
            <w:tcBorders>
              <w:top w:val="nil"/>
              <w:left w:val="nil"/>
              <w:bottom w:val="nil"/>
              <w:right w:val="nil"/>
            </w:tcBorders>
            <w:shd w:val="clear" w:color="auto" w:fill="auto"/>
            <w:noWrap/>
            <w:vAlign w:val="bottom"/>
            <w:hideMark/>
          </w:tcPr>
          <w:p w14:paraId="108DB57C"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680" w:type="dxa"/>
            <w:gridSpan w:val="2"/>
            <w:tcBorders>
              <w:top w:val="nil"/>
              <w:left w:val="nil"/>
              <w:bottom w:val="nil"/>
              <w:right w:val="nil"/>
            </w:tcBorders>
            <w:shd w:val="clear" w:color="auto" w:fill="auto"/>
            <w:noWrap/>
            <w:vAlign w:val="bottom"/>
            <w:hideMark/>
          </w:tcPr>
          <w:p w14:paraId="2778198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616</w:t>
            </w:r>
          </w:p>
        </w:tc>
        <w:tc>
          <w:tcPr>
            <w:tcW w:w="144" w:type="dxa"/>
            <w:gridSpan w:val="2"/>
            <w:tcBorders>
              <w:top w:val="nil"/>
              <w:left w:val="nil"/>
              <w:bottom w:val="nil"/>
              <w:right w:val="nil"/>
            </w:tcBorders>
            <w:shd w:val="clear" w:color="auto" w:fill="auto"/>
            <w:noWrap/>
            <w:vAlign w:val="bottom"/>
            <w:hideMark/>
          </w:tcPr>
          <w:p w14:paraId="45794FAD"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7</w:t>
            </w:r>
          </w:p>
        </w:tc>
        <w:tc>
          <w:tcPr>
            <w:tcW w:w="679" w:type="dxa"/>
            <w:gridSpan w:val="2"/>
            <w:tcBorders>
              <w:top w:val="nil"/>
              <w:left w:val="nil"/>
              <w:bottom w:val="nil"/>
              <w:right w:val="nil"/>
            </w:tcBorders>
            <w:shd w:val="clear" w:color="auto" w:fill="auto"/>
            <w:noWrap/>
            <w:vAlign w:val="bottom"/>
            <w:hideMark/>
          </w:tcPr>
          <w:p w14:paraId="59F279A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437</w:t>
            </w:r>
          </w:p>
        </w:tc>
        <w:tc>
          <w:tcPr>
            <w:tcW w:w="139" w:type="dxa"/>
            <w:gridSpan w:val="2"/>
            <w:tcBorders>
              <w:top w:val="nil"/>
              <w:left w:val="nil"/>
              <w:bottom w:val="nil"/>
              <w:right w:val="nil"/>
            </w:tcBorders>
            <w:shd w:val="clear" w:color="auto" w:fill="auto"/>
            <w:noWrap/>
            <w:vAlign w:val="bottom"/>
            <w:hideMark/>
          </w:tcPr>
          <w:p w14:paraId="4633269C"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335D081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r>
      <w:tr w:rsidR="00233F15" w:rsidRPr="00E048C2" w14:paraId="61C389C2" w14:textId="77777777" w:rsidTr="00233F15">
        <w:trPr>
          <w:gridAfter w:val="1"/>
          <w:wAfter w:w="90" w:type="dxa"/>
          <w:trHeight w:val="195"/>
        </w:trPr>
        <w:tc>
          <w:tcPr>
            <w:tcW w:w="931" w:type="dxa"/>
            <w:gridSpan w:val="3"/>
            <w:tcBorders>
              <w:top w:val="nil"/>
              <w:left w:val="nil"/>
              <w:bottom w:val="double" w:sz="6" w:space="0" w:color="auto"/>
              <w:right w:val="nil"/>
            </w:tcBorders>
            <w:shd w:val="clear" w:color="auto" w:fill="auto"/>
            <w:noWrap/>
            <w:hideMark/>
          </w:tcPr>
          <w:p w14:paraId="2C3F7763"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Wyoming</w:t>
            </w:r>
          </w:p>
        </w:tc>
        <w:tc>
          <w:tcPr>
            <w:tcW w:w="754" w:type="dxa"/>
            <w:gridSpan w:val="2"/>
            <w:tcBorders>
              <w:top w:val="nil"/>
              <w:left w:val="nil"/>
              <w:bottom w:val="double" w:sz="6" w:space="0" w:color="auto"/>
              <w:right w:val="nil"/>
            </w:tcBorders>
            <w:shd w:val="clear" w:color="auto" w:fill="auto"/>
            <w:noWrap/>
            <w:hideMark/>
          </w:tcPr>
          <w:p w14:paraId="19D3DCF2"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1077" w:type="dxa"/>
            <w:gridSpan w:val="2"/>
            <w:tcBorders>
              <w:top w:val="nil"/>
              <w:left w:val="nil"/>
              <w:bottom w:val="double" w:sz="6" w:space="0" w:color="auto"/>
              <w:right w:val="nil"/>
            </w:tcBorders>
            <w:shd w:val="clear" w:color="auto" w:fill="auto"/>
            <w:noWrap/>
            <w:vAlign w:val="bottom"/>
            <w:hideMark/>
          </w:tcPr>
          <w:p w14:paraId="6FCFEA6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94,717</w:t>
            </w:r>
          </w:p>
        </w:tc>
        <w:tc>
          <w:tcPr>
            <w:tcW w:w="108" w:type="dxa"/>
            <w:gridSpan w:val="2"/>
            <w:tcBorders>
              <w:top w:val="nil"/>
              <w:left w:val="nil"/>
              <w:bottom w:val="double" w:sz="6" w:space="0" w:color="auto"/>
              <w:right w:val="nil"/>
            </w:tcBorders>
            <w:shd w:val="clear" w:color="auto" w:fill="auto"/>
            <w:noWrap/>
            <w:vAlign w:val="bottom"/>
            <w:hideMark/>
          </w:tcPr>
          <w:p w14:paraId="166178D9"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 </w:t>
            </w:r>
          </w:p>
        </w:tc>
        <w:tc>
          <w:tcPr>
            <w:tcW w:w="782" w:type="dxa"/>
            <w:gridSpan w:val="2"/>
            <w:tcBorders>
              <w:top w:val="nil"/>
              <w:left w:val="nil"/>
              <w:bottom w:val="double" w:sz="6" w:space="0" w:color="auto"/>
              <w:right w:val="nil"/>
            </w:tcBorders>
            <w:shd w:val="clear" w:color="auto" w:fill="auto"/>
            <w:noWrap/>
            <w:vAlign w:val="bottom"/>
            <w:hideMark/>
          </w:tcPr>
          <w:p w14:paraId="3465CC1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16,431</w:t>
            </w:r>
          </w:p>
        </w:tc>
        <w:tc>
          <w:tcPr>
            <w:tcW w:w="151" w:type="dxa"/>
            <w:gridSpan w:val="2"/>
            <w:tcBorders>
              <w:top w:val="nil"/>
              <w:left w:val="nil"/>
              <w:bottom w:val="double" w:sz="6" w:space="0" w:color="auto"/>
              <w:right w:val="nil"/>
            </w:tcBorders>
            <w:shd w:val="clear" w:color="auto" w:fill="auto"/>
            <w:noWrap/>
            <w:vAlign w:val="bottom"/>
            <w:hideMark/>
          </w:tcPr>
          <w:p w14:paraId="40543F9D"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862" w:type="dxa"/>
            <w:gridSpan w:val="2"/>
            <w:tcBorders>
              <w:top w:val="nil"/>
              <w:left w:val="nil"/>
              <w:bottom w:val="double" w:sz="6" w:space="0" w:color="auto"/>
              <w:right w:val="nil"/>
            </w:tcBorders>
            <w:shd w:val="clear" w:color="auto" w:fill="auto"/>
            <w:noWrap/>
            <w:vAlign w:val="bottom"/>
            <w:hideMark/>
          </w:tcPr>
          <w:p w14:paraId="7B19440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9,754</w:t>
            </w:r>
          </w:p>
        </w:tc>
        <w:tc>
          <w:tcPr>
            <w:tcW w:w="150" w:type="dxa"/>
            <w:gridSpan w:val="2"/>
            <w:tcBorders>
              <w:top w:val="nil"/>
              <w:left w:val="nil"/>
              <w:bottom w:val="double" w:sz="6" w:space="0" w:color="auto"/>
              <w:right w:val="nil"/>
            </w:tcBorders>
            <w:shd w:val="clear" w:color="auto" w:fill="auto"/>
            <w:noWrap/>
            <w:vAlign w:val="bottom"/>
            <w:hideMark/>
          </w:tcPr>
          <w:p w14:paraId="135379CB"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773" w:type="dxa"/>
            <w:gridSpan w:val="2"/>
            <w:tcBorders>
              <w:top w:val="nil"/>
              <w:left w:val="nil"/>
              <w:bottom w:val="double" w:sz="6" w:space="0" w:color="auto"/>
              <w:right w:val="nil"/>
            </w:tcBorders>
            <w:shd w:val="clear" w:color="auto" w:fill="auto"/>
            <w:noWrap/>
            <w:vAlign w:val="bottom"/>
            <w:hideMark/>
          </w:tcPr>
          <w:p w14:paraId="04740B8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6,184</w:t>
            </w:r>
          </w:p>
        </w:tc>
        <w:tc>
          <w:tcPr>
            <w:tcW w:w="149" w:type="dxa"/>
            <w:gridSpan w:val="2"/>
            <w:tcBorders>
              <w:top w:val="nil"/>
              <w:left w:val="nil"/>
              <w:bottom w:val="double" w:sz="6" w:space="0" w:color="auto"/>
              <w:right w:val="nil"/>
            </w:tcBorders>
            <w:shd w:val="clear" w:color="auto" w:fill="auto"/>
            <w:noWrap/>
            <w:vAlign w:val="bottom"/>
            <w:hideMark/>
          </w:tcPr>
          <w:p w14:paraId="72EB2F61"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753" w:type="dxa"/>
            <w:gridSpan w:val="2"/>
            <w:tcBorders>
              <w:top w:val="nil"/>
              <w:left w:val="nil"/>
              <w:bottom w:val="double" w:sz="6" w:space="0" w:color="auto"/>
              <w:right w:val="nil"/>
            </w:tcBorders>
            <w:shd w:val="clear" w:color="auto" w:fill="auto"/>
            <w:noWrap/>
            <w:vAlign w:val="bottom"/>
            <w:hideMark/>
          </w:tcPr>
          <w:p w14:paraId="4385875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982</w:t>
            </w:r>
          </w:p>
        </w:tc>
        <w:tc>
          <w:tcPr>
            <w:tcW w:w="149" w:type="dxa"/>
            <w:gridSpan w:val="2"/>
            <w:tcBorders>
              <w:top w:val="nil"/>
              <w:left w:val="nil"/>
              <w:bottom w:val="double" w:sz="6" w:space="0" w:color="auto"/>
              <w:right w:val="nil"/>
            </w:tcBorders>
            <w:shd w:val="clear" w:color="auto" w:fill="auto"/>
            <w:noWrap/>
            <w:vAlign w:val="bottom"/>
            <w:hideMark/>
          </w:tcPr>
          <w:p w14:paraId="74A4D144"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753" w:type="dxa"/>
            <w:tcBorders>
              <w:top w:val="nil"/>
              <w:left w:val="nil"/>
              <w:bottom w:val="double" w:sz="6" w:space="0" w:color="auto"/>
              <w:right w:val="nil"/>
            </w:tcBorders>
            <w:shd w:val="clear" w:color="auto" w:fill="auto"/>
            <w:noWrap/>
            <w:vAlign w:val="bottom"/>
            <w:hideMark/>
          </w:tcPr>
          <w:p w14:paraId="71FD094C"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934</w:t>
            </w:r>
          </w:p>
        </w:tc>
        <w:tc>
          <w:tcPr>
            <w:tcW w:w="148" w:type="dxa"/>
            <w:gridSpan w:val="2"/>
            <w:tcBorders>
              <w:top w:val="nil"/>
              <w:left w:val="nil"/>
              <w:bottom w:val="double" w:sz="6" w:space="0" w:color="auto"/>
              <w:right w:val="nil"/>
            </w:tcBorders>
            <w:shd w:val="clear" w:color="auto" w:fill="auto"/>
            <w:noWrap/>
            <w:vAlign w:val="bottom"/>
            <w:hideMark/>
          </w:tcPr>
          <w:p w14:paraId="135AA285"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688" w:type="dxa"/>
            <w:gridSpan w:val="2"/>
            <w:tcBorders>
              <w:top w:val="nil"/>
              <w:left w:val="nil"/>
              <w:bottom w:val="double" w:sz="6" w:space="0" w:color="auto"/>
              <w:right w:val="nil"/>
            </w:tcBorders>
            <w:shd w:val="clear" w:color="auto" w:fill="auto"/>
            <w:noWrap/>
            <w:vAlign w:val="bottom"/>
            <w:hideMark/>
          </w:tcPr>
          <w:p w14:paraId="1719902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325</w:t>
            </w:r>
          </w:p>
        </w:tc>
        <w:tc>
          <w:tcPr>
            <w:tcW w:w="148" w:type="dxa"/>
            <w:gridSpan w:val="2"/>
            <w:tcBorders>
              <w:top w:val="nil"/>
              <w:left w:val="nil"/>
              <w:bottom w:val="double" w:sz="6" w:space="0" w:color="auto"/>
              <w:right w:val="nil"/>
            </w:tcBorders>
            <w:shd w:val="clear" w:color="auto" w:fill="auto"/>
            <w:noWrap/>
            <w:vAlign w:val="bottom"/>
            <w:hideMark/>
          </w:tcPr>
          <w:p w14:paraId="4ABCC93E"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687" w:type="dxa"/>
            <w:gridSpan w:val="2"/>
            <w:tcBorders>
              <w:top w:val="nil"/>
              <w:left w:val="nil"/>
              <w:bottom w:val="double" w:sz="6" w:space="0" w:color="auto"/>
              <w:right w:val="nil"/>
            </w:tcBorders>
            <w:shd w:val="clear" w:color="auto" w:fill="auto"/>
            <w:noWrap/>
            <w:vAlign w:val="bottom"/>
            <w:hideMark/>
          </w:tcPr>
          <w:p w14:paraId="4781208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928</w:t>
            </w:r>
          </w:p>
        </w:tc>
        <w:tc>
          <w:tcPr>
            <w:tcW w:w="146" w:type="dxa"/>
            <w:gridSpan w:val="2"/>
            <w:tcBorders>
              <w:top w:val="nil"/>
              <w:left w:val="nil"/>
              <w:bottom w:val="double" w:sz="6" w:space="0" w:color="auto"/>
              <w:right w:val="nil"/>
            </w:tcBorders>
            <w:shd w:val="clear" w:color="auto" w:fill="auto"/>
            <w:noWrap/>
            <w:vAlign w:val="bottom"/>
            <w:hideMark/>
          </w:tcPr>
          <w:p w14:paraId="3FC975B8"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896" w:type="dxa"/>
            <w:gridSpan w:val="2"/>
            <w:tcBorders>
              <w:top w:val="nil"/>
              <w:left w:val="nil"/>
              <w:bottom w:val="double" w:sz="6" w:space="0" w:color="auto"/>
              <w:right w:val="nil"/>
            </w:tcBorders>
            <w:shd w:val="clear" w:color="auto" w:fill="auto"/>
            <w:noWrap/>
            <w:vAlign w:val="bottom"/>
            <w:hideMark/>
          </w:tcPr>
          <w:p w14:paraId="2EB5E0CC"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1,541</w:t>
            </w:r>
          </w:p>
        </w:tc>
        <w:tc>
          <w:tcPr>
            <w:tcW w:w="146" w:type="dxa"/>
            <w:gridSpan w:val="2"/>
            <w:tcBorders>
              <w:top w:val="nil"/>
              <w:left w:val="nil"/>
              <w:bottom w:val="double" w:sz="6" w:space="0" w:color="auto"/>
              <w:right w:val="nil"/>
            </w:tcBorders>
            <w:shd w:val="clear" w:color="auto" w:fill="auto"/>
            <w:noWrap/>
            <w:vAlign w:val="bottom"/>
            <w:hideMark/>
          </w:tcPr>
          <w:p w14:paraId="127DBA7E"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767" w:type="dxa"/>
            <w:gridSpan w:val="2"/>
            <w:tcBorders>
              <w:top w:val="nil"/>
              <w:left w:val="nil"/>
              <w:bottom w:val="double" w:sz="6" w:space="0" w:color="auto"/>
              <w:right w:val="nil"/>
            </w:tcBorders>
            <w:shd w:val="clear" w:color="auto" w:fill="auto"/>
            <w:noWrap/>
            <w:vAlign w:val="bottom"/>
            <w:hideMark/>
          </w:tcPr>
          <w:p w14:paraId="7C68391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805</w:t>
            </w:r>
          </w:p>
        </w:tc>
        <w:tc>
          <w:tcPr>
            <w:tcW w:w="145" w:type="dxa"/>
            <w:gridSpan w:val="2"/>
            <w:tcBorders>
              <w:top w:val="nil"/>
              <w:left w:val="nil"/>
              <w:bottom w:val="double" w:sz="6" w:space="0" w:color="auto"/>
              <w:right w:val="nil"/>
            </w:tcBorders>
            <w:shd w:val="clear" w:color="auto" w:fill="auto"/>
            <w:noWrap/>
            <w:vAlign w:val="bottom"/>
            <w:hideMark/>
          </w:tcPr>
          <w:p w14:paraId="4562B524"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680" w:type="dxa"/>
            <w:gridSpan w:val="2"/>
            <w:tcBorders>
              <w:top w:val="nil"/>
              <w:left w:val="nil"/>
              <w:bottom w:val="double" w:sz="6" w:space="0" w:color="auto"/>
              <w:right w:val="nil"/>
            </w:tcBorders>
            <w:shd w:val="clear" w:color="auto" w:fill="auto"/>
            <w:noWrap/>
            <w:vAlign w:val="bottom"/>
            <w:hideMark/>
          </w:tcPr>
          <w:p w14:paraId="76CC101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668</w:t>
            </w:r>
          </w:p>
        </w:tc>
        <w:tc>
          <w:tcPr>
            <w:tcW w:w="144" w:type="dxa"/>
            <w:gridSpan w:val="2"/>
            <w:tcBorders>
              <w:top w:val="nil"/>
              <w:left w:val="nil"/>
              <w:bottom w:val="double" w:sz="6" w:space="0" w:color="auto"/>
              <w:right w:val="nil"/>
            </w:tcBorders>
            <w:shd w:val="clear" w:color="auto" w:fill="auto"/>
            <w:noWrap/>
            <w:vAlign w:val="bottom"/>
            <w:hideMark/>
          </w:tcPr>
          <w:p w14:paraId="0D92901D"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679" w:type="dxa"/>
            <w:gridSpan w:val="2"/>
            <w:tcBorders>
              <w:top w:val="nil"/>
              <w:left w:val="nil"/>
              <w:bottom w:val="double" w:sz="6" w:space="0" w:color="auto"/>
              <w:right w:val="nil"/>
            </w:tcBorders>
            <w:shd w:val="clear" w:color="auto" w:fill="auto"/>
            <w:noWrap/>
            <w:vAlign w:val="bottom"/>
            <w:hideMark/>
          </w:tcPr>
          <w:p w14:paraId="4AAF53EB"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487</w:t>
            </w:r>
          </w:p>
        </w:tc>
        <w:tc>
          <w:tcPr>
            <w:tcW w:w="139" w:type="dxa"/>
            <w:gridSpan w:val="2"/>
            <w:tcBorders>
              <w:top w:val="nil"/>
              <w:left w:val="nil"/>
              <w:bottom w:val="double" w:sz="6" w:space="0" w:color="auto"/>
              <w:right w:val="nil"/>
            </w:tcBorders>
            <w:shd w:val="clear" w:color="auto" w:fill="auto"/>
            <w:noWrap/>
            <w:vAlign w:val="bottom"/>
            <w:hideMark/>
          </w:tcPr>
          <w:p w14:paraId="43333EBB"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875" w:type="dxa"/>
            <w:gridSpan w:val="2"/>
            <w:tcBorders>
              <w:top w:val="nil"/>
              <w:left w:val="nil"/>
              <w:bottom w:val="double" w:sz="6" w:space="0" w:color="auto"/>
              <w:right w:val="nil"/>
            </w:tcBorders>
            <w:shd w:val="clear" w:color="auto" w:fill="auto"/>
            <w:noWrap/>
            <w:vAlign w:val="bottom"/>
            <w:hideMark/>
          </w:tcPr>
          <w:p w14:paraId="1FFA560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w:t>
            </w:r>
          </w:p>
        </w:tc>
      </w:tr>
      <w:tr w:rsidR="00233F15" w:rsidRPr="00E048C2" w14:paraId="66D8922B" w14:textId="77777777" w:rsidTr="00233F15">
        <w:trPr>
          <w:gridAfter w:val="1"/>
          <w:wAfter w:w="90" w:type="dxa"/>
          <w:trHeight w:val="60"/>
        </w:trPr>
        <w:tc>
          <w:tcPr>
            <w:tcW w:w="931" w:type="dxa"/>
            <w:gridSpan w:val="3"/>
            <w:tcBorders>
              <w:top w:val="nil"/>
              <w:left w:val="nil"/>
              <w:bottom w:val="nil"/>
              <w:right w:val="nil"/>
            </w:tcBorders>
            <w:shd w:val="clear" w:color="auto" w:fill="auto"/>
            <w:noWrap/>
            <w:vAlign w:val="center"/>
            <w:hideMark/>
          </w:tcPr>
          <w:p w14:paraId="2588C64C" w14:textId="77777777" w:rsidR="00233F15" w:rsidRPr="00E048C2" w:rsidRDefault="00233F15" w:rsidP="009667C5">
            <w:pPr>
              <w:jc w:val="right"/>
              <w:rPr>
                <w:rFonts w:ascii="Arial" w:hAnsi="Arial" w:cs="Arial"/>
                <w:spacing w:val="-4"/>
                <w:sz w:val="16"/>
                <w:szCs w:val="16"/>
              </w:rPr>
            </w:pPr>
          </w:p>
        </w:tc>
        <w:tc>
          <w:tcPr>
            <w:tcW w:w="754" w:type="dxa"/>
            <w:gridSpan w:val="2"/>
            <w:tcBorders>
              <w:top w:val="nil"/>
              <w:left w:val="nil"/>
              <w:bottom w:val="nil"/>
              <w:right w:val="nil"/>
            </w:tcBorders>
            <w:shd w:val="clear" w:color="auto" w:fill="auto"/>
            <w:noWrap/>
            <w:vAlign w:val="center"/>
            <w:hideMark/>
          </w:tcPr>
          <w:p w14:paraId="0B2C1DE4" w14:textId="77777777" w:rsidR="00233F15" w:rsidRPr="00E048C2" w:rsidRDefault="00233F15" w:rsidP="009667C5">
            <w:pPr>
              <w:rPr>
                <w:spacing w:val="-4"/>
                <w:sz w:val="16"/>
                <w:szCs w:val="16"/>
              </w:rPr>
            </w:pPr>
          </w:p>
        </w:tc>
        <w:tc>
          <w:tcPr>
            <w:tcW w:w="1077" w:type="dxa"/>
            <w:gridSpan w:val="2"/>
            <w:tcBorders>
              <w:top w:val="nil"/>
              <w:left w:val="nil"/>
              <w:bottom w:val="nil"/>
              <w:right w:val="nil"/>
            </w:tcBorders>
            <w:shd w:val="clear" w:color="auto" w:fill="auto"/>
            <w:noWrap/>
            <w:vAlign w:val="bottom"/>
            <w:hideMark/>
          </w:tcPr>
          <w:p w14:paraId="368363DC" w14:textId="77777777" w:rsidR="00233F15" w:rsidRPr="00E048C2" w:rsidRDefault="00233F15" w:rsidP="009667C5">
            <w:pPr>
              <w:rPr>
                <w:spacing w:val="-4"/>
                <w:sz w:val="16"/>
                <w:szCs w:val="16"/>
              </w:rPr>
            </w:pPr>
          </w:p>
        </w:tc>
        <w:tc>
          <w:tcPr>
            <w:tcW w:w="108" w:type="dxa"/>
            <w:gridSpan w:val="2"/>
            <w:tcBorders>
              <w:top w:val="nil"/>
              <w:left w:val="nil"/>
              <w:bottom w:val="nil"/>
              <w:right w:val="nil"/>
            </w:tcBorders>
            <w:shd w:val="clear" w:color="auto" w:fill="auto"/>
            <w:noWrap/>
            <w:vAlign w:val="bottom"/>
            <w:hideMark/>
          </w:tcPr>
          <w:p w14:paraId="699AB2F4" w14:textId="77777777" w:rsidR="00233F15" w:rsidRPr="00E048C2" w:rsidRDefault="00233F15" w:rsidP="009667C5">
            <w:pPr>
              <w:rPr>
                <w:spacing w:val="-4"/>
                <w:sz w:val="16"/>
                <w:szCs w:val="16"/>
              </w:rPr>
            </w:pPr>
          </w:p>
        </w:tc>
        <w:tc>
          <w:tcPr>
            <w:tcW w:w="782" w:type="dxa"/>
            <w:gridSpan w:val="2"/>
            <w:tcBorders>
              <w:top w:val="nil"/>
              <w:left w:val="nil"/>
              <w:bottom w:val="nil"/>
              <w:right w:val="nil"/>
            </w:tcBorders>
            <w:shd w:val="clear" w:color="auto" w:fill="auto"/>
            <w:noWrap/>
            <w:vAlign w:val="bottom"/>
            <w:hideMark/>
          </w:tcPr>
          <w:p w14:paraId="6ED03825" w14:textId="77777777" w:rsidR="00233F15" w:rsidRPr="00E048C2" w:rsidRDefault="00233F15" w:rsidP="009667C5">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4506C6CC" w14:textId="77777777" w:rsidR="00233F15" w:rsidRPr="00E048C2" w:rsidRDefault="00233F15" w:rsidP="009667C5">
            <w:pPr>
              <w:rPr>
                <w:spacing w:val="-4"/>
                <w:sz w:val="16"/>
                <w:szCs w:val="16"/>
              </w:rPr>
            </w:pPr>
          </w:p>
        </w:tc>
        <w:tc>
          <w:tcPr>
            <w:tcW w:w="862" w:type="dxa"/>
            <w:gridSpan w:val="2"/>
            <w:tcBorders>
              <w:top w:val="nil"/>
              <w:left w:val="nil"/>
              <w:bottom w:val="nil"/>
              <w:right w:val="nil"/>
            </w:tcBorders>
            <w:shd w:val="clear" w:color="auto" w:fill="auto"/>
            <w:noWrap/>
            <w:vAlign w:val="bottom"/>
            <w:hideMark/>
          </w:tcPr>
          <w:p w14:paraId="3005548E" w14:textId="77777777" w:rsidR="00233F15" w:rsidRPr="00E048C2" w:rsidRDefault="00233F15" w:rsidP="009667C5">
            <w:pPr>
              <w:rPr>
                <w:spacing w:val="-4"/>
                <w:sz w:val="16"/>
                <w:szCs w:val="16"/>
              </w:rPr>
            </w:pPr>
          </w:p>
        </w:tc>
        <w:tc>
          <w:tcPr>
            <w:tcW w:w="150" w:type="dxa"/>
            <w:gridSpan w:val="2"/>
            <w:tcBorders>
              <w:top w:val="nil"/>
              <w:left w:val="nil"/>
              <w:bottom w:val="nil"/>
              <w:right w:val="nil"/>
            </w:tcBorders>
            <w:shd w:val="clear" w:color="auto" w:fill="auto"/>
            <w:noWrap/>
            <w:vAlign w:val="bottom"/>
            <w:hideMark/>
          </w:tcPr>
          <w:p w14:paraId="57899A42" w14:textId="77777777" w:rsidR="00233F15" w:rsidRPr="00E048C2" w:rsidRDefault="00233F15" w:rsidP="009667C5">
            <w:pPr>
              <w:rPr>
                <w:spacing w:val="-4"/>
                <w:sz w:val="16"/>
                <w:szCs w:val="16"/>
              </w:rPr>
            </w:pPr>
          </w:p>
        </w:tc>
        <w:tc>
          <w:tcPr>
            <w:tcW w:w="773" w:type="dxa"/>
            <w:gridSpan w:val="2"/>
            <w:tcBorders>
              <w:top w:val="nil"/>
              <w:left w:val="nil"/>
              <w:bottom w:val="nil"/>
              <w:right w:val="nil"/>
            </w:tcBorders>
            <w:shd w:val="clear" w:color="auto" w:fill="auto"/>
            <w:noWrap/>
            <w:vAlign w:val="bottom"/>
            <w:hideMark/>
          </w:tcPr>
          <w:p w14:paraId="54EFCB8A" w14:textId="77777777" w:rsidR="00233F15" w:rsidRPr="00E048C2" w:rsidRDefault="00233F15" w:rsidP="009667C5">
            <w:pPr>
              <w:rPr>
                <w:spacing w:val="-4"/>
                <w:sz w:val="16"/>
                <w:szCs w:val="16"/>
              </w:rPr>
            </w:pPr>
          </w:p>
        </w:tc>
        <w:tc>
          <w:tcPr>
            <w:tcW w:w="149" w:type="dxa"/>
            <w:gridSpan w:val="2"/>
            <w:tcBorders>
              <w:top w:val="nil"/>
              <w:left w:val="nil"/>
              <w:bottom w:val="nil"/>
              <w:right w:val="nil"/>
            </w:tcBorders>
            <w:shd w:val="clear" w:color="auto" w:fill="auto"/>
            <w:noWrap/>
            <w:vAlign w:val="bottom"/>
            <w:hideMark/>
          </w:tcPr>
          <w:p w14:paraId="0E6046C0" w14:textId="77777777" w:rsidR="00233F15" w:rsidRPr="00E048C2" w:rsidRDefault="00233F15" w:rsidP="009667C5">
            <w:pPr>
              <w:rPr>
                <w:spacing w:val="-4"/>
                <w:sz w:val="16"/>
                <w:szCs w:val="16"/>
              </w:rPr>
            </w:pPr>
          </w:p>
        </w:tc>
        <w:tc>
          <w:tcPr>
            <w:tcW w:w="753" w:type="dxa"/>
            <w:gridSpan w:val="2"/>
            <w:tcBorders>
              <w:top w:val="nil"/>
              <w:left w:val="nil"/>
              <w:bottom w:val="nil"/>
              <w:right w:val="nil"/>
            </w:tcBorders>
            <w:shd w:val="clear" w:color="auto" w:fill="auto"/>
            <w:noWrap/>
            <w:vAlign w:val="bottom"/>
            <w:hideMark/>
          </w:tcPr>
          <w:p w14:paraId="1E86F085" w14:textId="77777777" w:rsidR="00233F15" w:rsidRPr="00E048C2" w:rsidRDefault="00233F15" w:rsidP="009667C5">
            <w:pPr>
              <w:rPr>
                <w:spacing w:val="-4"/>
                <w:sz w:val="16"/>
                <w:szCs w:val="16"/>
              </w:rPr>
            </w:pPr>
          </w:p>
        </w:tc>
        <w:tc>
          <w:tcPr>
            <w:tcW w:w="149" w:type="dxa"/>
            <w:gridSpan w:val="2"/>
            <w:tcBorders>
              <w:top w:val="nil"/>
              <w:left w:val="nil"/>
              <w:bottom w:val="nil"/>
              <w:right w:val="nil"/>
            </w:tcBorders>
            <w:shd w:val="clear" w:color="auto" w:fill="auto"/>
            <w:noWrap/>
            <w:vAlign w:val="bottom"/>
            <w:hideMark/>
          </w:tcPr>
          <w:p w14:paraId="39C5DDB5" w14:textId="77777777" w:rsidR="00233F15" w:rsidRPr="00E048C2" w:rsidRDefault="00233F15" w:rsidP="009667C5">
            <w:pPr>
              <w:rPr>
                <w:spacing w:val="-4"/>
                <w:sz w:val="16"/>
                <w:szCs w:val="16"/>
              </w:rPr>
            </w:pPr>
          </w:p>
        </w:tc>
        <w:tc>
          <w:tcPr>
            <w:tcW w:w="753" w:type="dxa"/>
            <w:tcBorders>
              <w:top w:val="nil"/>
              <w:left w:val="nil"/>
              <w:bottom w:val="nil"/>
              <w:right w:val="nil"/>
            </w:tcBorders>
            <w:shd w:val="clear" w:color="auto" w:fill="auto"/>
            <w:noWrap/>
            <w:vAlign w:val="bottom"/>
            <w:hideMark/>
          </w:tcPr>
          <w:p w14:paraId="76D735DA" w14:textId="77777777" w:rsidR="00233F15" w:rsidRPr="00E048C2" w:rsidRDefault="00233F15" w:rsidP="009667C5">
            <w:pPr>
              <w:rPr>
                <w:spacing w:val="-4"/>
                <w:sz w:val="16"/>
                <w:szCs w:val="16"/>
              </w:rPr>
            </w:pPr>
          </w:p>
        </w:tc>
        <w:tc>
          <w:tcPr>
            <w:tcW w:w="148" w:type="dxa"/>
            <w:gridSpan w:val="2"/>
            <w:tcBorders>
              <w:top w:val="nil"/>
              <w:left w:val="nil"/>
              <w:bottom w:val="nil"/>
              <w:right w:val="nil"/>
            </w:tcBorders>
            <w:shd w:val="clear" w:color="auto" w:fill="auto"/>
            <w:noWrap/>
            <w:vAlign w:val="bottom"/>
            <w:hideMark/>
          </w:tcPr>
          <w:p w14:paraId="3939E8E0" w14:textId="77777777" w:rsidR="00233F15" w:rsidRPr="00E048C2" w:rsidRDefault="00233F15" w:rsidP="009667C5">
            <w:pPr>
              <w:rPr>
                <w:spacing w:val="-4"/>
                <w:sz w:val="16"/>
                <w:szCs w:val="16"/>
              </w:rPr>
            </w:pPr>
          </w:p>
        </w:tc>
        <w:tc>
          <w:tcPr>
            <w:tcW w:w="688" w:type="dxa"/>
            <w:gridSpan w:val="2"/>
            <w:tcBorders>
              <w:top w:val="nil"/>
              <w:left w:val="nil"/>
              <w:bottom w:val="nil"/>
              <w:right w:val="nil"/>
            </w:tcBorders>
            <w:shd w:val="clear" w:color="auto" w:fill="auto"/>
            <w:noWrap/>
            <w:vAlign w:val="bottom"/>
            <w:hideMark/>
          </w:tcPr>
          <w:p w14:paraId="7DA7BCCD" w14:textId="77777777" w:rsidR="00233F15" w:rsidRPr="00E048C2" w:rsidRDefault="00233F15" w:rsidP="009667C5">
            <w:pPr>
              <w:rPr>
                <w:spacing w:val="-4"/>
                <w:sz w:val="16"/>
                <w:szCs w:val="16"/>
              </w:rPr>
            </w:pPr>
          </w:p>
        </w:tc>
        <w:tc>
          <w:tcPr>
            <w:tcW w:w="148" w:type="dxa"/>
            <w:gridSpan w:val="2"/>
            <w:tcBorders>
              <w:top w:val="nil"/>
              <w:left w:val="nil"/>
              <w:bottom w:val="nil"/>
              <w:right w:val="nil"/>
            </w:tcBorders>
            <w:shd w:val="clear" w:color="auto" w:fill="auto"/>
            <w:noWrap/>
            <w:vAlign w:val="bottom"/>
            <w:hideMark/>
          </w:tcPr>
          <w:p w14:paraId="2703061A" w14:textId="77777777" w:rsidR="00233F15" w:rsidRPr="00E048C2" w:rsidRDefault="00233F15" w:rsidP="009667C5">
            <w:pPr>
              <w:rPr>
                <w:spacing w:val="-4"/>
                <w:sz w:val="16"/>
                <w:szCs w:val="16"/>
              </w:rPr>
            </w:pPr>
          </w:p>
        </w:tc>
        <w:tc>
          <w:tcPr>
            <w:tcW w:w="687" w:type="dxa"/>
            <w:gridSpan w:val="2"/>
            <w:tcBorders>
              <w:top w:val="nil"/>
              <w:left w:val="nil"/>
              <w:bottom w:val="nil"/>
              <w:right w:val="nil"/>
            </w:tcBorders>
            <w:shd w:val="clear" w:color="auto" w:fill="auto"/>
            <w:noWrap/>
            <w:vAlign w:val="bottom"/>
            <w:hideMark/>
          </w:tcPr>
          <w:p w14:paraId="3A0DD036" w14:textId="77777777" w:rsidR="00233F15" w:rsidRPr="00E048C2" w:rsidRDefault="00233F15" w:rsidP="009667C5">
            <w:pPr>
              <w:rPr>
                <w:spacing w:val="-4"/>
                <w:sz w:val="16"/>
                <w:szCs w:val="16"/>
              </w:rPr>
            </w:pPr>
          </w:p>
        </w:tc>
        <w:tc>
          <w:tcPr>
            <w:tcW w:w="146" w:type="dxa"/>
            <w:gridSpan w:val="2"/>
            <w:tcBorders>
              <w:top w:val="nil"/>
              <w:left w:val="nil"/>
              <w:bottom w:val="nil"/>
              <w:right w:val="nil"/>
            </w:tcBorders>
            <w:shd w:val="clear" w:color="auto" w:fill="auto"/>
            <w:noWrap/>
            <w:vAlign w:val="bottom"/>
            <w:hideMark/>
          </w:tcPr>
          <w:p w14:paraId="3EF98D5F" w14:textId="77777777" w:rsidR="00233F15" w:rsidRPr="00E048C2" w:rsidRDefault="00233F15" w:rsidP="009667C5">
            <w:pPr>
              <w:rPr>
                <w:spacing w:val="-4"/>
                <w:sz w:val="16"/>
                <w:szCs w:val="16"/>
              </w:rPr>
            </w:pPr>
          </w:p>
        </w:tc>
        <w:tc>
          <w:tcPr>
            <w:tcW w:w="896" w:type="dxa"/>
            <w:gridSpan w:val="2"/>
            <w:tcBorders>
              <w:top w:val="nil"/>
              <w:left w:val="nil"/>
              <w:bottom w:val="nil"/>
              <w:right w:val="nil"/>
            </w:tcBorders>
            <w:shd w:val="clear" w:color="auto" w:fill="auto"/>
            <w:noWrap/>
            <w:vAlign w:val="bottom"/>
            <w:hideMark/>
          </w:tcPr>
          <w:p w14:paraId="06B1429E" w14:textId="77777777" w:rsidR="00233F15" w:rsidRPr="00E048C2" w:rsidRDefault="00233F15" w:rsidP="009667C5">
            <w:pPr>
              <w:rPr>
                <w:spacing w:val="-4"/>
                <w:sz w:val="16"/>
                <w:szCs w:val="16"/>
              </w:rPr>
            </w:pPr>
          </w:p>
        </w:tc>
        <w:tc>
          <w:tcPr>
            <w:tcW w:w="146" w:type="dxa"/>
            <w:gridSpan w:val="2"/>
            <w:tcBorders>
              <w:top w:val="nil"/>
              <w:left w:val="nil"/>
              <w:bottom w:val="nil"/>
              <w:right w:val="nil"/>
            </w:tcBorders>
            <w:shd w:val="clear" w:color="auto" w:fill="auto"/>
            <w:noWrap/>
            <w:vAlign w:val="bottom"/>
            <w:hideMark/>
          </w:tcPr>
          <w:p w14:paraId="5955575A" w14:textId="77777777" w:rsidR="00233F15" w:rsidRPr="00E048C2" w:rsidRDefault="00233F15" w:rsidP="009667C5">
            <w:pPr>
              <w:rPr>
                <w:spacing w:val="-4"/>
                <w:sz w:val="16"/>
                <w:szCs w:val="16"/>
              </w:rPr>
            </w:pPr>
          </w:p>
        </w:tc>
        <w:tc>
          <w:tcPr>
            <w:tcW w:w="767" w:type="dxa"/>
            <w:gridSpan w:val="2"/>
            <w:tcBorders>
              <w:top w:val="nil"/>
              <w:left w:val="nil"/>
              <w:bottom w:val="nil"/>
              <w:right w:val="nil"/>
            </w:tcBorders>
            <w:shd w:val="clear" w:color="auto" w:fill="auto"/>
            <w:noWrap/>
            <w:vAlign w:val="bottom"/>
            <w:hideMark/>
          </w:tcPr>
          <w:p w14:paraId="3A04FB20" w14:textId="77777777" w:rsidR="00233F15" w:rsidRPr="00E048C2" w:rsidRDefault="00233F15" w:rsidP="009667C5">
            <w:pPr>
              <w:rPr>
                <w:spacing w:val="-4"/>
                <w:sz w:val="16"/>
                <w:szCs w:val="16"/>
              </w:rPr>
            </w:pPr>
          </w:p>
        </w:tc>
        <w:tc>
          <w:tcPr>
            <w:tcW w:w="145" w:type="dxa"/>
            <w:gridSpan w:val="2"/>
            <w:tcBorders>
              <w:top w:val="nil"/>
              <w:left w:val="nil"/>
              <w:bottom w:val="nil"/>
              <w:right w:val="nil"/>
            </w:tcBorders>
            <w:shd w:val="clear" w:color="auto" w:fill="auto"/>
            <w:noWrap/>
            <w:vAlign w:val="bottom"/>
            <w:hideMark/>
          </w:tcPr>
          <w:p w14:paraId="6C22D5E3" w14:textId="77777777" w:rsidR="00233F15" w:rsidRPr="00E048C2" w:rsidRDefault="00233F15" w:rsidP="009667C5">
            <w:pPr>
              <w:rPr>
                <w:spacing w:val="-4"/>
                <w:sz w:val="16"/>
                <w:szCs w:val="16"/>
              </w:rPr>
            </w:pPr>
          </w:p>
        </w:tc>
        <w:tc>
          <w:tcPr>
            <w:tcW w:w="680" w:type="dxa"/>
            <w:gridSpan w:val="2"/>
            <w:tcBorders>
              <w:top w:val="nil"/>
              <w:left w:val="nil"/>
              <w:bottom w:val="nil"/>
              <w:right w:val="nil"/>
            </w:tcBorders>
            <w:shd w:val="clear" w:color="auto" w:fill="auto"/>
            <w:noWrap/>
            <w:vAlign w:val="bottom"/>
            <w:hideMark/>
          </w:tcPr>
          <w:p w14:paraId="0F744873" w14:textId="77777777" w:rsidR="00233F15" w:rsidRPr="00E048C2" w:rsidRDefault="00233F15" w:rsidP="009667C5">
            <w:pPr>
              <w:rPr>
                <w:spacing w:val="-4"/>
                <w:sz w:val="16"/>
                <w:szCs w:val="16"/>
              </w:rPr>
            </w:pPr>
          </w:p>
        </w:tc>
        <w:tc>
          <w:tcPr>
            <w:tcW w:w="144" w:type="dxa"/>
            <w:gridSpan w:val="2"/>
            <w:tcBorders>
              <w:top w:val="nil"/>
              <w:left w:val="nil"/>
              <w:bottom w:val="nil"/>
              <w:right w:val="nil"/>
            </w:tcBorders>
            <w:shd w:val="clear" w:color="auto" w:fill="auto"/>
            <w:noWrap/>
            <w:vAlign w:val="bottom"/>
            <w:hideMark/>
          </w:tcPr>
          <w:p w14:paraId="7B0C154D" w14:textId="77777777" w:rsidR="00233F15" w:rsidRPr="00E048C2" w:rsidRDefault="00233F15" w:rsidP="009667C5">
            <w:pPr>
              <w:rPr>
                <w:spacing w:val="-4"/>
                <w:sz w:val="16"/>
                <w:szCs w:val="16"/>
              </w:rPr>
            </w:pPr>
          </w:p>
        </w:tc>
        <w:tc>
          <w:tcPr>
            <w:tcW w:w="679" w:type="dxa"/>
            <w:gridSpan w:val="2"/>
            <w:tcBorders>
              <w:top w:val="nil"/>
              <w:left w:val="nil"/>
              <w:bottom w:val="nil"/>
              <w:right w:val="nil"/>
            </w:tcBorders>
            <w:shd w:val="clear" w:color="auto" w:fill="auto"/>
            <w:noWrap/>
            <w:vAlign w:val="bottom"/>
            <w:hideMark/>
          </w:tcPr>
          <w:p w14:paraId="199A2DA6" w14:textId="77777777" w:rsidR="00233F15" w:rsidRPr="00E048C2" w:rsidRDefault="00233F15" w:rsidP="009667C5">
            <w:pPr>
              <w:rPr>
                <w:spacing w:val="-4"/>
                <w:sz w:val="16"/>
                <w:szCs w:val="16"/>
              </w:rPr>
            </w:pPr>
          </w:p>
        </w:tc>
        <w:tc>
          <w:tcPr>
            <w:tcW w:w="139" w:type="dxa"/>
            <w:gridSpan w:val="2"/>
            <w:tcBorders>
              <w:top w:val="nil"/>
              <w:left w:val="nil"/>
              <w:bottom w:val="nil"/>
              <w:right w:val="nil"/>
            </w:tcBorders>
            <w:shd w:val="clear" w:color="auto" w:fill="auto"/>
            <w:noWrap/>
            <w:vAlign w:val="bottom"/>
            <w:hideMark/>
          </w:tcPr>
          <w:p w14:paraId="4AD60AC0" w14:textId="77777777" w:rsidR="00233F15" w:rsidRPr="00E048C2" w:rsidRDefault="00233F15" w:rsidP="009667C5">
            <w:pPr>
              <w:rPr>
                <w:spacing w:val="-4"/>
                <w:sz w:val="16"/>
                <w:szCs w:val="16"/>
              </w:rPr>
            </w:pPr>
          </w:p>
        </w:tc>
        <w:tc>
          <w:tcPr>
            <w:tcW w:w="875" w:type="dxa"/>
            <w:gridSpan w:val="2"/>
            <w:tcBorders>
              <w:top w:val="nil"/>
              <w:left w:val="nil"/>
              <w:bottom w:val="nil"/>
              <w:right w:val="nil"/>
            </w:tcBorders>
            <w:shd w:val="clear" w:color="auto" w:fill="auto"/>
            <w:noWrap/>
            <w:vAlign w:val="bottom"/>
            <w:hideMark/>
          </w:tcPr>
          <w:p w14:paraId="1067529A" w14:textId="77777777" w:rsidR="00233F15" w:rsidRPr="00E048C2" w:rsidRDefault="00233F15" w:rsidP="009667C5">
            <w:pPr>
              <w:rPr>
                <w:spacing w:val="-4"/>
                <w:sz w:val="16"/>
                <w:szCs w:val="16"/>
              </w:rPr>
            </w:pPr>
          </w:p>
        </w:tc>
      </w:tr>
      <w:tr w:rsidR="00233F15" w:rsidRPr="00E048C2" w14:paraId="3FAC66A0" w14:textId="77777777" w:rsidTr="00233F15">
        <w:trPr>
          <w:gridAfter w:val="1"/>
          <w:wAfter w:w="90" w:type="dxa"/>
          <w:trHeight w:val="195"/>
        </w:trPr>
        <w:tc>
          <w:tcPr>
            <w:tcW w:w="1685" w:type="dxa"/>
            <w:gridSpan w:val="5"/>
            <w:tcBorders>
              <w:top w:val="nil"/>
              <w:left w:val="nil"/>
              <w:bottom w:val="nil"/>
              <w:right w:val="nil"/>
            </w:tcBorders>
            <w:shd w:val="clear" w:color="auto" w:fill="auto"/>
            <w:noWrap/>
            <w:vAlign w:val="bottom"/>
            <w:hideMark/>
          </w:tcPr>
          <w:p w14:paraId="1D6C6C9E" w14:textId="77777777" w:rsidR="00233F15" w:rsidRPr="00E048C2" w:rsidRDefault="00233F15" w:rsidP="009667C5">
            <w:pPr>
              <w:ind w:firstLineChars="100" w:firstLine="156"/>
              <w:rPr>
                <w:rFonts w:ascii="Arial" w:hAnsi="Arial" w:cs="Arial"/>
                <w:spacing w:val="-4"/>
                <w:sz w:val="16"/>
                <w:szCs w:val="16"/>
              </w:rPr>
            </w:pPr>
            <w:r w:rsidRPr="00E048C2">
              <w:rPr>
                <w:rFonts w:ascii="Arial" w:hAnsi="Arial" w:cs="Arial"/>
                <w:spacing w:val="-4"/>
                <w:sz w:val="16"/>
                <w:szCs w:val="16"/>
              </w:rPr>
              <w:t>Other jurisdictions</w:t>
            </w:r>
          </w:p>
        </w:tc>
        <w:tc>
          <w:tcPr>
            <w:tcW w:w="1077" w:type="dxa"/>
            <w:gridSpan w:val="2"/>
            <w:tcBorders>
              <w:top w:val="nil"/>
              <w:left w:val="nil"/>
              <w:bottom w:val="nil"/>
              <w:right w:val="nil"/>
            </w:tcBorders>
            <w:shd w:val="clear" w:color="auto" w:fill="auto"/>
            <w:noWrap/>
            <w:vAlign w:val="bottom"/>
            <w:hideMark/>
          </w:tcPr>
          <w:p w14:paraId="638F9993" w14:textId="77777777" w:rsidR="00233F15" w:rsidRPr="00E048C2" w:rsidRDefault="00233F15" w:rsidP="009667C5">
            <w:pPr>
              <w:ind w:firstLineChars="100" w:firstLine="156"/>
              <w:rPr>
                <w:rFonts w:ascii="Arial" w:hAnsi="Arial" w:cs="Arial"/>
                <w:spacing w:val="-4"/>
                <w:sz w:val="16"/>
                <w:szCs w:val="16"/>
              </w:rPr>
            </w:pPr>
          </w:p>
        </w:tc>
        <w:tc>
          <w:tcPr>
            <w:tcW w:w="108" w:type="dxa"/>
            <w:gridSpan w:val="2"/>
            <w:tcBorders>
              <w:top w:val="nil"/>
              <w:left w:val="nil"/>
              <w:bottom w:val="nil"/>
              <w:right w:val="nil"/>
            </w:tcBorders>
            <w:shd w:val="clear" w:color="auto" w:fill="auto"/>
            <w:noWrap/>
            <w:vAlign w:val="bottom"/>
            <w:hideMark/>
          </w:tcPr>
          <w:p w14:paraId="170394BD" w14:textId="77777777" w:rsidR="00233F15" w:rsidRPr="00E048C2" w:rsidRDefault="00233F15" w:rsidP="009667C5">
            <w:pPr>
              <w:rPr>
                <w:spacing w:val="-4"/>
                <w:sz w:val="16"/>
                <w:szCs w:val="16"/>
              </w:rPr>
            </w:pPr>
          </w:p>
        </w:tc>
        <w:tc>
          <w:tcPr>
            <w:tcW w:w="782" w:type="dxa"/>
            <w:gridSpan w:val="2"/>
            <w:tcBorders>
              <w:top w:val="nil"/>
              <w:left w:val="nil"/>
              <w:bottom w:val="nil"/>
              <w:right w:val="nil"/>
            </w:tcBorders>
            <w:shd w:val="clear" w:color="auto" w:fill="auto"/>
            <w:noWrap/>
            <w:vAlign w:val="bottom"/>
            <w:hideMark/>
          </w:tcPr>
          <w:p w14:paraId="7F6DE58E" w14:textId="77777777" w:rsidR="00233F15" w:rsidRPr="00E048C2" w:rsidRDefault="00233F15" w:rsidP="009667C5">
            <w:pPr>
              <w:rPr>
                <w:spacing w:val="-4"/>
                <w:sz w:val="16"/>
                <w:szCs w:val="16"/>
              </w:rPr>
            </w:pPr>
          </w:p>
        </w:tc>
        <w:tc>
          <w:tcPr>
            <w:tcW w:w="151" w:type="dxa"/>
            <w:gridSpan w:val="2"/>
            <w:tcBorders>
              <w:top w:val="nil"/>
              <w:left w:val="nil"/>
              <w:bottom w:val="nil"/>
              <w:right w:val="nil"/>
            </w:tcBorders>
            <w:shd w:val="clear" w:color="auto" w:fill="auto"/>
            <w:noWrap/>
            <w:vAlign w:val="bottom"/>
            <w:hideMark/>
          </w:tcPr>
          <w:p w14:paraId="360C830E" w14:textId="77777777" w:rsidR="00233F15" w:rsidRPr="00E048C2" w:rsidRDefault="00233F15" w:rsidP="009667C5">
            <w:pPr>
              <w:rPr>
                <w:spacing w:val="-4"/>
                <w:sz w:val="16"/>
                <w:szCs w:val="16"/>
              </w:rPr>
            </w:pPr>
          </w:p>
        </w:tc>
        <w:tc>
          <w:tcPr>
            <w:tcW w:w="862" w:type="dxa"/>
            <w:gridSpan w:val="2"/>
            <w:tcBorders>
              <w:top w:val="nil"/>
              <w:left w:val="nil"/>
              <w:bottom w:val="nil"/>
              <w:right w:val="nil"/>
            </w:tcBorders>
            <w:shd w:val="clear" w:color="auto" w:fill="auto"/>
            <w:noWrap/>
            <w:vAlign w:val="bottom"/>
            <w:hideMark/>
          </w:tcPr>
          <w:p w14:paraId="190C7D57" w14:textId="77777777" w:rsidR="00233F15" w:rsidRPr="00E048C2" w:rsidRDefault="00233F15" w:rsidP="009667C5">
            <w:pPr>
              <w:rPr>
                <w:spacing w:val="-4"/>
                <w:sz w:val="16"/>
                <w:szCs w:val="16"/>
              </w:rPr>
            </w:pPr>
          </w:p>
        </w:tc>
        <w:tc>
          <w:tcPr>
            <w:tcW w:w="150" w:type="dxa"/>
            <w:gridSpan w:val="2"/>
            <w:tcBorders>
              <w:top w:val="nil"/>
              <w:left w:val="nil"/>
              <w:bottom w:val="nil"/>
              <w:right w:val="nil"/>
            </w:tcBorders>
            <w:shd w:val="clear" w:color="auto" w:fill="auto"/>
            <w:noWrap/>
            <w:vAlign w:val="bottom"/>
            <w:hideMark/>
          </w:tcPr>
          <w:p w14:paraId="0F313080" w14:textId="77777777" w:rsidR="00233F15" w:rsidRPr="00E048C2" w:rsidRDefault="00233F15" w:rsidP="009667C5">
            <w:pPr>
              <w:rPr>
                <w:spacing w:val="-4"/>
                <w:sz w:val="16"/>
                <w:szCs w:val="16"/>
              </w:rPr>
            </w:pPr>
          </w:p>
        </w:tc>
        <w:tc>
          <w:tcPr>
            <w:tcW w:w="773" w:type="dxa"/>
            <w:gridSpan w:val="2"/>
            <w:tcBorders>
              <w:top w:val="nil"/>
              <w:left w:val="nil"/>
              <w:bottom w:val="nil"/>
              <w:right w:val="nil"/>
            </w:tcBorders>
            <w:shd w:val="clear" w:color="auto" w:fill="auto"/>
            <w:noWrap/>
            <w:vAlign w:val="bottom"/>
            <w:hideMark/>
          </w:tcPr>
          <w:p w14:paraId="6D1E5352" w14:textId="77777777" w:rsidR="00233F15" w:rsidRPr="00E048C2" w:rsidRDefault="00233F15" w:rsidP="009667C5">
            <w:pPr>
              <w:rPr>
                <w:spacing w:val="-4"/>
                <w:sz w:val="16"/>
                <w:szCs w:val="16"/>
              </w:rPr>
            </w:pPr>
          </w:p>
        </w:tc>
        <w:tc>
          <w:tcPr>
            <w:tcW w:w="149" w:type="dxa"/>
            <w:gridSpan w:val="2"/>
            <w:tcBorders>
              <w:top w:val="nil"/>
              <w:left w:val="nil"/>
              <w:bottom w:val="nil"/>
              <w:right w:val="nil"/>
            </w:tcBorders>
            <w:shd w:val="clear" w:color="auto" w:fill="auto"/>
            <w:noWrap/>
            <w:vAlign w:val="bottom"/>
            <w:hideMark/>
          </w:tcPr>
          <w:p w14:paraId="3F6F732A" w14:textId="77777777" w:rsidR="00233F15" w:rsidRPr="00E048C2" w:rsidRDefault="00233F15" w:rsidP="009667C5">
            <w:pPr>
              <w:rPr>
                <w:spacing w:val="-4"/>
                <w:sz w:val="16"/>
                <w:szCs w:val="16"/>
              </w:rPr>
            </w:pPr>
          </w:p>
        </w:tc>
        <w:tc>
          <w:tcPr>
            <w:tcW w:w="753" w:type="dxa"/>
            <w:gridSpan w:val="2"/>
            <w:tcBorders>
              <w:top w:val="nil"/>
              <w:left w:val="nil"/>
              <w:bottom w:val="nil"/>
              <w:right w:val="nil"/>
            </w:tcBorders>
            <w:shd w:val="clear" w:color="auto" w:fill="auto"/>
            <w:noWrap/>
            <w:vAlign w:val="bottom"/>
            <w:hideMark/>
          </w:tcPr>
          <w:p w14:paraId="31A1EE32" w14:textId="77777777" w:rsidR="00233F15" w:rsidRPr="00E048C2" w:rsidRDefault="00233F15" w:rsidP="009667C5">
            <w:pPr>
              <w:rPr>
                <w:spacing w:val="-4"/>
                <w:sz w:val="16"/>
                <w:szCs w:val="16"/>
              </w:rPr>
            </w:pPr>
          </w:p>
        </w:tc>
        <w:tc>
          <w:tcPr>
            <w:tcW w:w="149" w:type="dxa"/>
            <w:gridSpan w:val="2"/>
            <w:tcBorders>
              <w:top w:val="nil"/>
              <w:left w:val="nil"/>
              <w:bottom w:val="nil"/>
              <w:right w:val="nil"/>
            </w:tcBorders>
            <w:shd w:val="clear" w:color="auto" w:fill="auto"/>
            <w:noWrap/>
            <w:vAlign w:val="bottom"/>
            <w:hideMark/>
          </w:tcPr>
          <w:p w14:paraId="2C3BC922" w14:textId="77777777" w:rsidR="00233F15" w:rsidRPr="00E048C2" w:rsidRDefault="00233F15" w:rsidP="009667C5">
            <w:pPr>
              <w:rPr>
                <w:spacing w:val="-4"/>
                <w:sz w:val="16"/>
                <w:szCs w:val="16"/>
              </w:rPr>
            </w:pPr>
          </w:p>
        </w:tc>
        <w:tc>
          <w:tcPr>
            <w:tcW w:w="753" w:type="dxa"/>
            <w:tcBorders>
              <w:top w:val="nil"/>
              <w:left w:val="nil"/>
              <w:bottom w:val="nil"/>
              <w:right w:val="nil"/>
            </w:tcBorders>
            <w:shd w:val="clear" w:color="auto" w:fill="auto"/>
            <w:noWrap/>
            <w:vAlign w:val="bottom"/>
            <w:hideMark/>
          </w:tcPr>
          <w:p w14:paraId="0C9FF672" w14:textId="77777777" w:rsidR="00233F15" w:rsidRPr="00E048C2" w:rsidRDefault="00233F15" w:rsidP="009667C5">
            <w:pPr>
              <w:rPr>
                <w:spacing w:val="-4"/>
                <w:sz w:val="16"/>
                <w:szCs w:val="16"/>
              </w:rPr>
            </w:pPr>
          </w:p>
        </w:tc>
        <w:tc>
          <w:tcPr>
            <w:tcW w:w="148" w:type="dxa"/>
            <w:gridSpan w:val="2"/>
            <w:tcBorders>
              <w:top w:val="nil"/>
              <w:left w:val="nil"/>
              <w:bottom w:val="nil"/>
              <w:right w:val="nil"/>
            </w:tcBorders>
            <w:shd w:val="clear" w:color="auto" w:fill="auto"/>
            <w:noWrap/>
            <w:vAlign w:val="bottom"/>
            <w:hideMark/>
          </w:tcPr>
          <w:p w14:paraId="6FBE25C3" w14:textId="77777777" w:rsidR="00233F15" w:rsidRPr="00E048C2" w:rsidRDefault="00233F15" w:rsidP="009667C5">
            <w:pPr>
              <w:rPr>
                <w:spacing w:val="-4"/>
                <w:sz w:val="16"/>
                <w:szCs w:val="16"/>
              </w:rPr>
            </w:pPr>
          </w:p>
        </w:tc>
        <w:tc>
          <w:tcPr>
            <w:tcW w:w="688" w:type="dxa"/>
            <w:gridSpan w:val="2"/>
            <w:tcBorders>
              <w:top w:val="nil"/>
              <w:left w:val="nil"/>
              <w:bottom w:val="nil"/>
              <w:right w:val="nil"/>
            </w:tcBorders>
            <w:shd w:val="clear" w:color="auto" w:fill="auto"/>
            <w:noWrap/>
            <w:vAlign w:val="bottom"/>
            <w:hideMark/>
          </w:tcPr>
          <w:p w14:paraId="6CBBAC70" w14:textId="77777777" w:rsidR="00233F15" w:rsidRPr="00E048C2" w:rsidRDefault="00233F15" w:rsidP="009667C5">
            <w:pPr>
              <w:rPr>
                <w:spacing w:val="-4"/>
                <w:sz w:val="16"/>
                <w:szCs w:val="16"/>
              </w:rPr>
            </w:pPr>
          </w:p>
        </w:tc>
        <w:tc>
          <w:tcPr>
            <w:tcW w:w="148" w:type="dxa"/>
            <w:gridSpan w:val="2"/>
            <w:tcBorders>
              <w:top w:val="nil"/>
              <w:left w:val="nil"/>
              <w:bottom w:val="nil"/>
              <w:right w:val="nil"/>
            </w:tcBorders>
            <w:shd w:val="clear" w:color="auto" w:fill="auto"/>
            <w:noWrap/>
            <w:vAlign w:val="bottom"/>
            <w:hideMark/>
          </w:tcPr>
          <w:p w14:paraId="76D3359A" w14:textId="77777777" w:rsidR="00233F15" w:rsidRPr="00E048C2" w:rsidRDefault="00233F15" w:rsidP="009667C5">
            <w:pPr>
              <w:rPr>
                <w:spacing w:val="-4"/>
                <w:sz w:val="16"/>
                <w:szCs w:val="16"/>
              </w:rPr>
            </w:pPr>
          </w:p>
        </w:tc>
        <w:tc>
          <w:tcPr>
            <w:tcW w:w="687" w:type="dxa"/>
            <w:gridSpan w:val="2"/>
            <w:tcBorders>
              <w:top w:val="nil"/>
              <w:left w:val="nil"/>
              <w:bottom w:val="nil"/>
              <w:right w:val="nil"/>
            </w:tcBorders>
            <w:shd w:val="clear" w:color="auto" w:fill="auto"/>
            <w:noWrap/>
            <w:vAlign w:val="bottom"/>
            <w:hideMark/>
          </w:tcPr>
          <w:p w14:paraId="1FBC4AF6" w14:textId="77777777" w:rsidR="00233F15" w:rsidRPr="00E048C2" w:rsidRDefault="00233F15" w:rsidP="009667C5">
            <w:pPr>
              <w:rPr>
                <w:spacing w:val="-4"/>
                <w:sz w:val="16"/>
                <w:szCs w:val="16"/>
              </w:rPr>
            </w:pPr>
          </w:p>
        </w:tc>
        <w:tc>
          <w:tcPr>
            <w:tcW w:w="146" w:type="dxa"/>
            <w:gridSpan w:val="2"/>
            <w:tcBorders>
              <w:top w:val="nil"/>
              <w:left w:val="nil"/>
              <w:bottom w:val="nil"/>
              <w:right w:val="nil"/>
            </w:tcBorders>
            <w:shd w:val="clear" w:color="auto" w:fill="auto"/>
            <w:noWrap/>
            <w:vAlign w:val="bottom"/>
            <w:hideMark/>
          </w:tcPr>
          <w:p w14:paraId="15947625" w14:textId="77777777" w:rsidR="00233F15" w:rsidRPr="00E048C2" w:rsidRDefault="00233F15" w:rsidP="009667C5">
            <w:pPr>
              <w:rPr>
                <w:spacing w:val="-4"/>
                <w:sz w:val="16"/>
                <w:szCs w:val="16"/>
              </w:rPr>
            </w:pPr>
          </w:p>
        </w:tc>
        <w:tc>
          <w:tcPr>
            <w:tcW w:w="896" w:type="dxa"/>
            <w:gridSpan w:val="2"/>
            <w:tcBorders>
              <w:top w:val="nil"/>
              <w:left w:val="nil"/>
              <w:bottom w:val="nil"/>
              <w:right w:val="nil"/>
            </w:tcBorders>
            <w:shd w:val="clear" w:color="auto" w:fill="auto"/>
            <w:noWrap/>
            <w:vAlign w:val="bottom"/>
            <w:hideMark/>
          </w:tcPr>
          <w:p w14:paraId="7B851472" w14:textId="77777777" w:rsidR="00233F15" w:rsidRPr="00E048C2" w:rsidRDefault="00233F15" w:rsidP="009667C5">
            <w:pPr>
              <w:rPr>
                <w:spacing w:val="-4"/>
                <w:sz w:val="16"/>
                <w:szCs w:val="16"/>
              </w:rPr>
            </w:pPr>
          </w:p>
        </w:tc>
        <w:tc>
          <w:tcPr>
            <w:tcW w:w="146" w:type="dxa"/>
            <w:gridSpan w:val="2"/>
            <w:tcBorders>
              <w:top w:val="nil"/>
              <w:left w:val="nil"/>
              <w:bottom w:val="nil"/>
              <w:right w:val="nil"/>
            </w:tcBorders>
            <w:shd w:val="clear" w:color="auto" w:fill="auto"/>
            <w:noWrap/>
            <w:vAlign w:val="bottom"/>
            <w:hideMark/>
          </w:tcPr>
          <w:p w14:paraId="3B6E63A8" w14:textId="77777777" w:rsidR="00233F15" w:rsidRPr="00E048C2" w:rsidRDefault="00233F15" w:rsidP="009667C5">
            <w:pPr>
              <w:rPr>
                <w:spacing w:val="-4"/>
                <w:sz w:val="16"/>
                <w:szCs w:val="16"/>
              </w:rPr>
            </w:pPr>
          </w:p>
        </w:tc>
        <w:tc>
          <w:tcPr>
            <w:tcW w:w="767" w:type="dxa"/>
            <w:gridSpan w:val="2"/>
            <w:tcBorders>
              <w:top w:val="nil"/>
              <w:left w:val="nil"/>
              <w:bottom w:val="nil"/>
              <w:right w:val="nil"/>
            </w:tcBorders>
            <w:shd w:val="clear" w:color="auto" w:fill="auto"/>
            <w:noWrap/>
            <w:vAlign w:val="bottom"/>
            <w:hideMark/>
          </w:tcPr>
          <w:p w14:paraId="14F202D2" w14:textId="77777777" w:rsidR="00233F15" w:rsidRPr="00E048C2" w:rsidRDefault="00233F15" w:rsidP="009667C5">
            <w:pPr>
              <w:rPr>
                <w:spacing w:val="-4"/>
                <w:sz w:val="16"/>
                <w:szCs w:val="16"/>
              </w:rPr>
            </w:pPr>
          </w:p>
        </w:tc>
        <w:tc>
          <w:tcPr>
            <w:tcW w:w="145" w:type="dxa"/>
            <w:gridSpan w:val="2"/>
            <w:tcBorders>
              <w:top w:val="nil"/>
              <w:left w:val="nil"/>
              <w:bottom w:val="nil"/>
              <w:right w:val="nil"/>
            </w:tcBorders>
            <w:shd w:val="clear" w:color="auto" w:fill="auto"/>
            <w:noWrap/>
            <w:vAlign w:val="bottom"/>
            <w:hideMark/>
          </w:tcPr>
          <w:p w14:paraId="2362DD26" w14:textId="77777777" w:rsidR="00233F15" w:rsidRPr="00E048C2" w:rsidRDefault="00233F15" w:rsidP="009667C5">
            <w:pPr>
              <w:rPr>
                <w:spacing w:val="-4"/>
                <w:sz w:val="16"/>
                <w:szCs w:val="16"/>
              </w:rPr>
            </w:pPr>
          </w:p>
        </w:tc>
        <w:tc>
          <w:tcPr>
            <w:tcW w:w="680" w:type="dxa"/>
            <w:gridSpan w:val="2"/>
            <w:tcBorders>
              <w:top w:val="nil"/>
              <w:left w:val="nil"/>
              <w:bottom w:val="nil"/>
              <w:right w:val="nil"/>
            </w:tcBorders>
            <w:shd w:val="clear" w:color="auto" w:fill="auto"/>
            <w:noWrap/>
            <w:vAlign w:val="bottom"/>
            <w:hideMark/>
          </w:tcPr>
          <w:p w14:paraId="22CAD0C0" w14:textId="77777777" w:rsidR="00233F15" w:rsidRPr="00E048C2" w:rsidRDefault="00233F15" w:rsidP="009667C5">
            <w:pPr>
              <w:rPr>
                <w:spacing w:val="-4"/>
                <w:sz w:val="16"/>
                <w:szCs w:val="16"/>
              </w:rPr>
            </w:pPr>
          </w:p>
        </w:tc>
        <w:tc>
          <w:tcPr>
            <w:tcW w:w="144" w:type="dxa"/>
            <w:gridSpan w:val="2"/>
            <w:tcBorders>
              <w:top w:val="nil"/>
              <w:left w:val="nil"/>
              <w:bottom w:val="nil"/>
              <w:right w:val="nil"/>
            </w:tcBorders>
            <w:shd w:val="clear" w:color="auto" w:fill="auto"/>
            <w:noWrap/>
            <w:vAlign w:val="bottom"/>
            <w:hideMark/>
          </w:tcPr>
          <w:p w14:paraId="59B71656" w14:textId="77777777" w:rsidR="00233F15" w:rsidRPr="00E048C2" w:rsidRDefault="00233F15" w:rsidP="009667C5">
            <w:pPr>
              <w:rPr>
                <w:spacing w:val="-4"/>
                <w:sz w:val="16"/>
                <w:szCs w:val="16"/>
              </w:rPr>
            </w:pPr>
          </w:p>
        </w:tc>
        <w:tc>
          <w:tcPr>
            <w:tcW w:w="679" w:type="dxa"/>
            <w:gridSpan w:val="2"/>
            <w:tcBorders>
              <w:top w:val="nil"/>
              <w:left w:val="nil"/>
              <w:bottom w:val="nil"/>
              <w:right w:val="nil"/>
            </w:tcBorders>
            <w:shd w:val="clear" w:color="auto" w:fill="auto"/>
            <w:noWrap/>
            <w:vAlign w:val="bottom"/>
            <w:hideMark/>
          </w:tcPr>
          <w:p w14:paraId="5FE0D11C" w14:textId="77777777" w:rsidR="00233F15" w:rsidRPr="00E048C2" w:rsidRDefault="00233F15" w:rsidP="009667C5">
            <w:pPr>
              <w:rPr>
                <w:spacing w:val="-4"/>
                <w:sz w:val="16"/>
                <w:szCs w:val="16"/>
              </w:rPr>
            </w:pPr>
          </w:p>
        </w:tc>
        <w:tc>
          <w:tcPr>
            <w:tcW w:w="139" w:type="dxa"/>
            <w:gridSpan w:val="2"/>
            <w:tcBorders>
              <w:top w:val="nil"/>
              <w:left w:val="nil"/>
              <w:bottom w:val="nil"/>
              <w:right w:val="nil"/>
            </w:tcBorders>
            <w:shd w:val="clear" w:color="auto" w:fill="auto"/>
            <w:noWrap/>
            <w:vAlign w:val="bottom"/>
            <w:hideMark/>
          </w:tcPr>
          <w:p w14:paraId="4EC30047" w14:textId="77777777" w:rsidR="00233F15" w:rsidRPr="00E048C2" w:rsidRDefault="00233F15" w:rsidP="009667C5">
            <w:pPr>
              <w:rPr>
                <w:spacing w:val="-4"/>
                <w:sz w:val="16"/>
                <w:szCs w:val="16"/>
              </w:rPr>
            </w:pPr>
          </w:p>
        </w:tc>
        <w:tc>
          <w:tcPr>
            <w:tcW w:w="875" w:type="dxa"/>
            <w:gridSpan w:val="2"/>
            <w:tcBorders>
              <w:top w:val="nil"/>
              <w:left w:val="nil"/>
              <w:bottom w:val="nil"/>
              <w:right w:val="nil"/>
            </w:tcBorders>
            <w:shd w:val="clear" w:color="auto" w:fill="auto"/>
            <w:noWrap/>
            <w:vAlign w:val="bottom"/>
            <w:hideMark/>
          </w:tcPr>
          <w:p w14:paraId="29EE8D38" w14:textId="77777777" w:rsidR="00233F15" w:rsidRPr="00E048C2" w:rsidRDefault="00233F15" w:rsidP="009667C5">
            <w:pPr>
              <w:rPr>
                <w:spacing w:val="-4"/>
                <w:sz w:val="16"/>
                <w:szCs w:val="16"/>
              </w:rPr>
            </w:pPr>
          </w:p>
        </w:tc>
      </w:tr>
      <w:tr w:rsidR="00233F15" w:rsidRPr="00E048C2" w14:paraId="4999ECED" w14:textId="77777777" w:rsidTr="00233F15">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14:paraId="53E9D454" w14:textId="55F625A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American Samoa</w:t>
            </w:r>
          </w:p>
        </w:tc>
        <w:tc>
          <w:tcPr>
            <w:tcW w:w="1077" w:type="dxa"/>
            <w:gridSpan w:val="2"/>
            <w:tcBorders>
              <w:top w:val="nil"/>
              <w:left w:val="nil"/>
              <w:bottom w:val="nil"/>
              <w:right w:val="nil"/>
            </w:tcBorders>
            <w:shd w:val="clear" w:color="auto" w:fill="auto"/>
            <w:noWrap/>
            <w:vAlign w:val="bottom"/>
            <w:hideMark/>
          </w:tcPr>
          <w:p w14:paraId="4C8369F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08" w:type="dxa"/>
            <w:gridSpan w:val="2"/>
            <w:tcBorders>
              <w:top w:val="nil"/>
              <w:left w:val="nil"/>
              <w:bottom w:val="nil"/>
              <w:right w:val="nil"/>
            </w:tcBorders>
            <w:shd w:val="clear" w:color="auto" w:fill="auto"/>
            <w:noWrap/>
            <w:vAlign w:val="bottom"/>
            <w:hideMark/>
          </w:tcPr>
          <w:p w14:paraId="68840AB4"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2C9B988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51" w:type="dxa"/>
            <w:gridSpan w:val="2"/>
            <w:tcBorders>
              <w:top w:val="nil"/>
              <w:left w:val="nil"/>
              <w:bottom w:val="nil"/>
              <w:right w:val="nil"/>
            </w:tcBorders>
            <w:shd w:val="clear" w:color="auto" w:fill="auto"/>
            <w:noWrap/>
            <w:vAlign w:val="bottom"/>
            <w:hideMark/>
          </w:tcPr>
          <w:p w14:paraId="68370D31"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2301F9B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50" w:type="dxa"/>
            <w:gridSpan w:val="2"/>
            <w:tcBorders>
              <w:top w:val="nil"/>
              <w:left w:val="nil"/>
              <w:bottom w:val="nil"/>
              <w:right w:val="nil"/>
            </w:tcBorders>
            <w:shd w:val="clear" w:color="auto" w:fill="auto"/>
            <w:noWrap/>
            <w:vAlign w:val="bottom"/>
            <w:hideMark/>
          </w:tcPr>
          <w:p w14:paraId="1DD52D42"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1635FFA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9" w:type="dxa"/>
            <w:gridSpan w:val="2"/>
            <w:tcBorders>
              <w:top w:val="nil"/>
              <w:left w:val="nil"/>
              <w:bottom w:val="nil"/>
              <w:right w:val="nil"/>
            </w:tcBorders>
            <w:shd w:val="clear" w:color="auto" w:fill="auto"/>
            <w:noWrap/>
            <w:vAlign w:val="bottom"/>
            <w:hideMark/>
          </w:tcPr>
          <w:p w14:paraId="309DE990"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3515F3C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9" w:type="dxa"/>
            <w:gridSpan w:val="2"/>
            <w:tcBorders>
              <w:top w:val="nil"/>
              <w:left w:val="nil"/>
              <w:bottom w:val="nil"/>
              <w:right w:val="nil"/>
            </w:tcBorders>
            <w:shd w:val="clear" w:color="auto" w:fill="auto"/>
            <w:noWrap/>
            <w:vAlign w:val="bottom"/>
            <w:hideMark/>
          </w:tcPr>
          <w:p w14:paraId="26352707"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6027114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8" w:type="dxa"/>
            <w:gridSpan w:val="2"/>
            <w:tcBorders>
              <w:top w:val="nil"/>
              <w:left w:val="nil"/>
              <w:bottom w:val="nil"/>
              <w:right w:val="nil"/>
            </w:tcBorders>
            <w:shd w:val="clear" w:color="auto" w:fill="auto"/>
            <w:noWrap/>
            <w:vAlign w:val="bottom"/>
            <w:hideMark/>
          </w:tcPr>
          <w:p w14:paraId="55CFCE67"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202E22E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8" w:type="dxa"/>
            <w:gridSpan w:val="2"/>
            <w:tcBorders>
              <w:top w:val="nil"/>
              <w:left w:val="nil"/>
              <w:bottom w:val="nil"/>
              <w:right w:val="nil"/>
            </w:tcBorders>
            <w:shd w:val="clear" w:color="auto" w:fill="auto"/>
            <w:noWrap/>
            <w:vAlign w:val="bottom"/>
            <w:hideMark/>
          </w:tcPr>
          <w:p w14:paraId="24FED250"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5ED7165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6" w:type="dxa"/>
            <w:gridSpan w:val="2"/>
            <w:tcBorders>
              <w:top w:val="nil"/>
              <w:left w:val="nil"/>
              <w:bottom w:val="nil"/>
              <w:right w:val="nil"/>
            </w:tcBorders>
            <w:shd w:val="clear" w:color="auto" w:fill="auto"/>
            <w:noWrap/>
            <w:vAlign w:val="bottom"/>
            <w:hideMark/>
          </w:tcPr>
          <w:p w14:paraId="7C80C1D2"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72989AA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6" w:type="dxa"/>
            <w:gridSpan w:val="2"/>
            <w:tcBorders>
              <w:top w:val="nil"/>
              <w:left w:val="nil"/>
              <w:bottom w:val="nil"/>
              <w:right w:val="nil"/>
            </w:tcBorders>
            <w:shd w:val="clear" w:color="auto" w:fill="auto"/>
            <w:noWrap/>
            <w:vAlign w:val="bottom"/>
            <w:hideMark/>
          </w:tcPr>
          <w:p w14:paraId="63722B85"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2DFC7D5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5" w:type="dxa"/>
            <w:gridSpan w:val="2"/>
            <w:tcBorders>
              <w:top w:val="nil"/>
              <w:left w:val="nil"/>
              <w:bottom w:val="nil"/>
              <w:right w:val="nil"/>
            </w:tcBorders>
            <w:shd w:val="clear" w:color="auto" w:fill="auto"/>
            <w:noWrap/>
            <w:vAlign w:val="bottom"/>
            <w:hideMark/>
          </w:tcPr>
          <w:p w14:paraId="4A6114EC"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096C82EC"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4" w:type="dxa"/>
            <w:gridSpan w:val="2"/>
            <w:tcBorders>
              <w:top w:val="nil"/>
              <w:left w:val="nil"/>
              <w:bottom w:val="nil"/>
              <w:right w:val="nil"/>
            </w:tcBorders>
            <w:shd w:val="clear" w:color="auto" w:fill="auto"/>
            <w:noWrap/>
            <w:vAlign w:val="bottom"/>
            <w:hideMark/>
          </w:tcPr>
          <w:p w14:paraId="22E73B67"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1BDEA39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39" w:type="dxa"/>
            <w:gridSpan w:val="2"/>
            <w:tcBorders>
              <w:top w:val="nil"/>
              <w:left w:val="nil"/>
              <w:bottom w:val="nil"/>
              <w:right w:val="nil"/>
            </w:tcBorders>
            <w:shd w:val="clear" w:color="auto" w:fill="auto"/>
            <w:noWrap/>
            <w:vAlign w:val="bottom"/>
            <w:hideMark/>
          </w:tcPr>
          <w:p w14:paraId="47363158"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050FC8E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r>
      <w:tr w:rsidR="00233F15" w:rsidRPr="00E048C2" w14:paraId="35EEB1B1" w14:textId="77777777" w:rsidTr="00233F15">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14:paraId="312318BD" w14:textId="68F62290"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Guam</w:t>
            </w:r>
          </w:p>
        </w:tc>
        <w:tc>
          <w:tcPr>
            <w:tcW w:w="1077" w:type="dxa"/>
            <w:gridSpan w:val="2"/>
            <w:tcBorders>
              <w:top w:val="nil"/>
              <w:left w:val="nil"/>
              <w:bottom w:val="nil"/>
              <w:right w:val="nil"/>
            </w:tcBorders>
            <w:shd w:val="clear" w:color="auto" w:fill="auto"/>
            <w:noWrap/>
            <w:vAlign w:val="bottom"/>
            <w:hideMark/>
          </w:tcPr>
          <w:p w14:paraId="2A78DFE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30,821</w:t>
            </w:r>
          </w:p>
        </w:tc>
        <w:tc>
          <w:tcPr>
            <w:tcW w:w="108" w:type="dxa"/>
            <w:gridSpan w:val="2"/>
            <w:tcBorders>
              <w:top w:val="nil"/>
              <w:left w:val="nil"/>
              <w:bottom w:val="nil"/>
              <w:right w:val="nil"/>
            </w:tcBorders>
            <w:shd w:val="clear" w:color="auto" w:fill="auto"/>
            <w:noWrap/>
            <w:vAlign w:val="bottom"/>
            <w:hideMark/>
          </w:tcPr>
          <w:p w14:paraId="7A337C0F"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242B3A0C"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10,033</w:t>
            </w:r>
          </w:p>
        </w:tc>
        <w:tc>
          <w:tcPr>
            <w:tcW w:w="151" w:type="dxa"/>
            <w:gridSpan w:val="2"/>
            <w:tcBorders>
              <w:top w:val="nil"/>
              <w:left w:val="nil"/>
              <w:bottom w:val="nil"/>
              <w:right w:val="nil"/>
            </w:tcBorders>
            <w:shd w:val="clear" w:color="auto" w:fill="auto"/>
            <w:noWrap/>
            <w:vAlign w:val="bottom"/>
            <w:hideMark/>
          </w:tcPr>
          <w:p w14:paraId="295E95BC"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2CA309B1"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4,630</w:t>
            </w:r>
          </w:p>
        </w:tc>
        <w:tc>
          <w:tcPr>
            <w:tcW w:w="150" w:type="dxa"/>
            <w:gridSpan w:val="2"/>
            <w:tcBorders>
              <w:top w:val="nil"/>
              <w:left w:val="nil"/>
              <w:bottom w:val="nil"/>
              <w:right w:val="nil"/>
            </w:tcBorders>
            <w:shd w:val="clear" w:color="auto" w:fill="auto"/>
            <w:noWrap/>
            <w:vAlign w:val="bottom"/>
            <w:hideMark/>
          </w:tcPr>
          <w:p w14:paraId="05B78E37"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6DD78F5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4,813</w:t>
            </w:r>
          </w:p>
        </w:tc>
        <w:tc>
          <w:tcPr>
            <w:tcW w:w="149" w:type="dxa"/>
            <w:gridSpan w:val="2"/>
            <w:tcBorders>
              <w:top w:val="nil"/>
              <w:left w:val="nil"/>
              <w:bottom w:val="nil"/>
              <w:right w:val="nil"/>
            </w:tcBorders>
            <w:shd w:val="clear" w:color="auto" w:fill="auto"/>
            <w:noWrap/>
            <w:vAlign w:val="bottom"/>
            <w:hideMark/>
          </w:tcPr>
          <w:p w14:paraId="01A2379A"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473BB755"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947</w:t>
            </w:r>
          </w:p>
        </w:tc>
        <w:tc>
          <w:tcPr>
            <w:tcW w:w="149" w:type="dxa"/>
            <w:gridSpan w:val="2"/>
            <w:tcBorders>
              <w:top w:val="nil"/>
              <w:left w:val="nil"/>
              <w:bottom w:val="nil"/>
              <w:right w:val="nil"/>
            </w:tcBorders>
            <w:shd w:val="clear" w:color="auto" w:fill="auto"/>
            <w:noWrap/>
            <w:vAlign w:val="bottom"/>
            <w:hideMark/>
          </w:tcPr>
          <w:p w14:paraId="58F50E0C"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4C28C351"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554</w:t>
            </w:r>
          </w:p>
        </w:tc>
        <w:tc>
          <w:tcPr>
            <w:tcW w:w="148" w:type="dxa"/>
            <w:gridSpan w:val="2"/>
            <w:tcBorders>
              <w:top w:val="nil"/>
              <w:left w:val="nil"/>
              <w:bottom w:val="nil"/>
              <w:right w:val="nil"/>
            </w:tcBorders>
            <w:shd w:val="clear" w:color="auto" w:fill="auto"/>
            <w:noWrap/>
            <w:vAlign w:val="bottom"/>
            <w:hideMark/>
          </w:tcPr>
          <w:p w14:paraId="52D9D5EA"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09F0438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157</w:t>
            </w:r>
          </w:p>
        </w:tc>
        <w:tc>
          <w:tcPr>
            <w:tcW w:w="148" w:type="dxa"/>
            <w:gridSpan w:val="2"/>
            <w:tcBorders>
              <w:top w:val="nil"/>
              <w:left w:val="nil"/>
              <w:bottom w:val="nil"/>
              <w:right w:val="nil"/>
            </w:tcBorders>
            <w:shd w:val="clear" w:color="auto" w:fill="auto"/>
            <w:noWrap/>
            <w:vAlign w:val="bottom"/>
            <w:hideMark/>
          </w:tcPr>
          <w:p w14:paraId="615B83DB"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0EDE656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576</w:t>
            </w:r>
          </w:p>
        </w:tc>
        <w:tc>
          <w:tcPr>
            <w:tcW w:w="146" w:type="dxa"/>
            <w:gridSpan w:val="2"/>
            <w:tcBorders>
              <w:top w:val="nil"/>
              <w:left w:val="nil"/>
              <w:bottom w:val="nil"/>
              <w:right w:val="nil"/>
            </w:tcBorders>
            <w:shd w:val="clear" w:color="auto" w:fill="auto"/>
            <w:noWrap/>
            <w:vAlign w:val="bottom"/>
            <w:hideMark/>
          </w:tcPr>
          <w:p w14:paraId="04E47856"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4BE927E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1,559</w:t>
            </w:r>
          </w:p>
        </w:tc>
        <w:tc>
          <w:tcPr>
            <w:tcW w:w="146" w:type="dxa"/>
            <w:gridSpan w:val="2"/>
            <w:tcBorders>
              <w:top w:val="nil"/>
              <w:left w:val="nil"/>
              <w:bottom w:val="nil"/>
              <w:right w:val="nil"/>
            </w:tcBorders>
            <w:shd w:val="clear" w:color="auto" w:fill="auto"/>
            <w:noWrap/>
            <w:vAlign w:val="bottom"/>
            <w:hideMark/>
          </w:tcPr>
          <w:p w14:paraId="4AAC8649"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57A86F4B"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270</w:t>
            </w:r>
          </w:p>
        </w:tc>
        <w:tc>
          <w:tcPr>
            <w:tcW w:w="145" w:type="dxa"/>
            <w:gridSpan w:val="2"/>
            <w:tcBorders>
              <w:top w:val="nil"/>
              <w:left w:val="nil"/>
              <w:bottom w:val="nil"/>
              <w:right w:val="nil"/>
            </w:tcBorders>
            <w:shd w:val="clear" w:color="auto" w:fill="auto"/>
            <w:noWrap/>
            <w:vAlign w:val="bottom"/>
            <w:hideMark/>
          </w:tcPr>
          <w:p w14:paraId="73C262BD"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0352EC58"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749</w:t>
            </w:r>
          </w:p>
        </w:tc>
        <w:tc>
          <w:tcPr>
            <w:tcW w:w="144" w:type="dxa"/>
            <w:gridSpan w:val="2"/>
            <w:tcBorders>
              <w:top w:val="nil"/>
              <w:left w:val="nil"/>
              <w:bottom w:val="nil"/>
              <w:right w:val="nil"/>
            </w:tcBorders>
            <w:shd w:val="clear" w:color="auto" w:fill="auto"/>
            <w:noWrap/>
            <w:vAlign w:val="bottom"/>
            <w:hideMark/>
          </w:tcPr>
          <w:p w14:paraId="1F418CDD"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30C5CA2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591</w:t>
            </w:r>
          </w:p>
        </w:tc>
        <w:tc>
          <w:tcPr>
            <w:tcW w:w="139" w:type="dxa"/>
            <w:gridSpan w:val="2"/>
            <w:tcBorders>
              <w:top w:val="nil"/>
              <w:left w:val="nil"/>
              <w:bottom w:val="nil"/>
              <w:right w:val="nil"/>
            </w:tcBorders>
            <w:shd w:val="clear" w:color="auto" w:fill="auto"/>
            <w:noWrap/>
            <w:vAlign w:val="bottom"/>
            <w:hideMark/>
          </w:tcPr>
          <w:p w14:paraId="2EE96980"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4B812ED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0</w:t>
            </w:r>
          </w:p>
        </w:tc>
      </w:tr>
      <w:tr w:rsidR="00233F15" w:rsidRPr="00E048C2" w14:paraId="208B48B2" w14:textId="77777777" w:rsidTr="00233F15">
        <w:trPr>
          <w:gridAfter w:val="1"/>
          <w:wAfter w:w="90" w:type="dxa"/>
          <w:trHeight w:val="390"/>
        </w:trPr>
        <w:tc>
          <w:tcPr>
            <w:tcW w:w="1685" w:type="dxa"/>
            <w:gridSpan w:val="5"/>
            <w:tcBorders>
              <w:top w:val="nil"/>
              <w:left w:val="nil"/>
              <w:bottom w:val="nil"/>
              <w:right w:val="nil"/>
            </w:tcBorders>
            <w:shd w:val="clear" w:color="auto" w:fill="auto"/>
            <w:vAlign w:val="center"/>
            <w:hideMark/>
          </w:tcPr>
          <w:p w14:paraId="5777BA65" w14:textId="1226C9B7" w:rsidR="00233F15" w:rsidRPr="00E048C2" w:rsidRDefault="009667C5" w:rsidP="009667C5">
            <w:pPr>
              <w:ind w:left="90" w:hanging="90"/>
              <w:rPr>
                <w:rFonts w:ascii="Arial" w:hAnsi="Arial" w:cs="Arial"/>
                <w:spacing w:val="-4"/>
                <w:sz w:val="16"/>
                <w:szCs w:val="16"/>
              </w:rPr>
            </w:pPr>
            <w:r w:rsidRPr="00E048C2">
              <w:rPr>
                <w:rFonts w:ascii="Arial" w:hAnsi="Arial" w:cs="Arial"/>
                <w:spacing w:val="-4"/>
                <w:sz w:val="16"/>
                <w:szCs w:val="16"/>
              </w:rPr>
              <w:t xml:space="preserve">Commonwealth of the </w:t>
            </w:r>
            <w:r w:rsidR="00233F15" w:rsidRPr="00E048C2">
              <w:rPr>
                <w:rFonts w:ascii="Arial" w:hAnsi="Arial" w:cs="Arial"/>
                <w:spacing w:val="-4"/>
                <w:sz w:val="16"/>
                <w:szCs w:val="16"/>
              </w:rPr>
              <w:t>Northern Mariana Islands</w:t>
            </w:r>
          </w:p>
        </w:tc>
        <w:tc>
          <w:tcPr>
            <w:tcW w:w="1077" w:type="dxa"/>
            <w:gridSpan w:val="2"/>
            <w:tcBorders>
              <w:top w:val="nil"/>
              <w:left w:val="nil"/>
              <w:bottom w:val="nil"/>
              <w:right w:val="nil"/>
            </w:tcBorders>
            <w:shd w:val="clear" w:color="auto" w:fill="auto"/>
            <w:noWrap/>
            <w:vAlign w:val="bottom"/>
            <w:hideMark/>
          </w:tcPr>
          <w:p w14:paraId="273688B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08" w:type="dxa"/>
            <w:gridSpan w:val="2"/>
            <w:tcBorders>
              <w:top w:val="nil"/>
              <w:left w:val="nil"/>
              <w:bottom w:val="nil"/>
              <w:right w:val="nil"/>
            </w:tcBorders>
            <w:shd w:val="clear" w:color="auto" w:fill="auto"/>
            <w:noWrap/>
            <w:vAlign w:val="bottom"/>
            <w:hideMark/>
          </w:tcPr>
          <w:p w14:paraId="7226932A"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4CE89A2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51" w:type="dxa"/>
            <w:gridSpan w:val="2"/>
            <w:tcBorders>
              <w:top w:val="nil"/>
              <w:left w:val="nil"/>
              <w:bottom w:val="nil"/>
              <w:right w:val="nil"/>
            </w:tcBorders>
            <w:shd w:val="clear" w:color="auto" w:fill="auto"/>
            <w:noWrap/>
            <w:vAlign w:val="bottom"/>
            <w:hideMark/>
          </w:tcPr>
          <w:p w14:paraId="126FD485"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6738A4D1"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50" w:type="dxa"/>
            <w:gridSpan w:val="2"/>
            <w:tcBorders>
              <w:top w:val="nil"/>
              <w:left w:val="nil"/>
              <w:bottom w:val="nil"/>
              <w:right w:val="nil"/>
            </w:tcBorders>
            <w:shd w:val="clear" w:color="auto" w:fill="auto"/>
            <w:noWrap/>
            <w:vAlign w:val="bottom"/>
            <w:hideMark/>
          </w:tcPr>
          <w:p w14:paraId="0317D01A"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439737A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9" w:type="dxa"/>
            <w:gridSpan w:val="2"/>
            <w:tcBorders>
              <w:top w:val="nil"/>
              <w:left w:val="nil"/>
              <w:bottom w:val="nil"/>
              <w:right w:val="nil"/>
            </w:tcBorders>
            <w:shd w:val="clear" w:color="auto" w:fill="auto"/>
            <w:noWrap/>
            <w:vAlign w:val="bottom"/>
            <w:hideMark/>
          </w:tcPr>
          <w:p w14:paraId="1B3FFDEF"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00FD7DA3"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9" w:type="dxa"/>
            <w:gridSpan w:val="2"/>
            <w:tcBorders>
              <w:top w:val="nil"/>
              <w:left w:val="nil"/>
              <w:bottom w:val="nil"/>
              <w:right w:val="nil"/>
            </w:tcBorders>
            <w:shd w:val="clear" w:color="auto" w:fill="auto"/>
            <w:noWrap/>
            <w:vAlign w:val="bottom"/>
            <w:hideMark/>
          </w:tcPr>
          <w:p w14:paraId="17C99874"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2BEA638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8" w:type="dxa"/>
            <w:gridSpan w:val="2"/>
            <w:tcBorders>
              <w:top w:val="nil"/>
              <w:left w:val="nil"/>
              <w:bottom w:val="nil"/>
              <w:right w:val="nil"/>
            </w:tcBorders>
            <w:shd w:val="clear" w:color="auto" w:fill="auto"/>
            <w:noWrap/>
            <w:vAlign w:val="bottom"/>
            <w:hideMark/>
          </w:tcPr>
          <w:p w14:paraId="59F7DDCF"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1505282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8" w:type="dxa"/>
            <w:gridSpan w:val="2"/>
            <w:tcBorders>
              <w:top w:val="nil"/>
              <w:left w:val="nil"/>
              <w:bottom w:val="nil"/>
              <w:right w:val="nil"/>
            </w:tcBorders>
            <w:shd w:val="clear" w:color="auto" w:fill="auto"/>
            <w:noWrap/>
            <w:vAlign w:val="bottom"/>
            <w:hideMark/>
          </w:tcPr>
          <w:p w14:paraId="01E22927"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5C516D7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6" w:type="dxa"/>
            <w:gridSpan w:val="2"/>
            <w:tcBorders>
              <w:top w:val="nil"/>
              <w:left w:val="nil"/>
              <w:bottom w:val="nil"/>
              <w:right w:val="nil"/>
            </w:tcBorders>
            <w:shd w:val="clear" w:color="auto" w:fill="auto"/>
            <w:noWrap/>
            <w:vAlign w:val="bottom"/>
            <w:hideMark/>
          </w:tcPr>
          <w:p w14:paraId="3AE2810C"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1E7D870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6" w:type="dxa"/>
            <w:gridSpan w:val="2"/>
            <w:tcBorders>
              <w:top w:val="nil"/>
              <w:left w:val="nil"/>
              <w:bottom w:val="nil"/>
              <w:right w:val="nil"/>
            </w:tcBorders>
            <w:shd w:val="clear" w:color="auto" w:fill="auto"/>
            <w:noWrap/>
            <w:vAlign w:val="bottom"/>
            <w:hideMark/>
          </w:tcPr>
          <w:p w14:paraId="50B1A69A"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4A514F5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5" w:type="dxa"/>
            <w:gridSpan w:val="2"/>
            <w:tcBorders>
              <w:top w:val="nil"/>
              <w:left w:val="nil"/>
              <w:bottom w:val="nil"/>
              <w:right w:val="nil"/>
            </w:tcBorders>
            <w:shd w:val="clear" w:color="auto" w:fill="auto"/>
            <w:noWrap/>
            <w:vAlign w:val="bottom"/>
            <w:hideMark/>
          </w:tcPr>
          <w:p w14:paraId="2C5D9DF0"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1E80D828"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44" w:type="dxa"/>
            <w:gridSpan w:val="2"/>
            <w:tcBorders>
              <w:top w:val="nil"/>
              <w:left w:val="nil"/>
              <w:bottom w:val="nil"/>
              <w:right w:val="nil"/>
            </w:tcBorders>
            <w:shd w:val="clear" w:color="auto" w:fill="auto"/>
            <w:noWrap/>
            <w:vAlign w:val="bottom"/>
            <w:hideMark/>
          </w:tcPr>
          <w:p w14:paraId="4FF13373"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734F901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c>
          <w:tcPr>
            <w:tcW w:w="139" w:type="dxa"/>
            <w:gridSpan w:val="2"/>
            <w:tcBorders>
              <w:top w:val="nil"/>
              <w:left w:val="nil"/>
              <w:bottom w:val="nil"/>
              <w:right w:val="nil"/>
            </w:tcBorders>
            <w:shd w:val="clear" w:color="auto" w:fill="auto"/>
            <w:noWrap/>
            <w:vAlign w:val="bottom"/>
            <w:hideMark/>
          </w:tcPr>
          <w:p w14:paraId="4E5820AB"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25EA174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w:t>
            </w:r>
          </w:p>
        </w:tc>
      </w:tr>
      <w:tr w:rsidR="00233F15" w:rsidRPr="00E048C2" w14:paraId="3756A274" w14:textId="77777777" w:rsidTr="00233F15">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14:paraId="1A70A8F6" w14:textId="1254658F"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Puerto Rico</w:t>
            </w:r>
          </w:p>
        </w:tc>
        <w:tc>
          <w:tcPr>
            <w:tcW w:w="1077" w:type="dxa"/>
            <w:gridSpan w:val="2"/>
            <w:tcBorders>
              <w:top w:val="nil"/>
              <w:left w:val="nil"/>
              <w:bottom w:val="nil"/>
              <w:right w:val="nil"/>
            </w:tcBorders>
            <w:shd w:val="clear" w:color="auto" w:fill="auto"/>
            <w:noWrap/>
            <w:vAlign w:val="bottom"/>
            <w:hideMark/>
          </w:tcPr>
          <w:p w14:paraId="6F0EA61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379,818</w:t>
            </w:r>
          </w:p>
        </w:tc>
        <w:tc>
          <w:tcPr>
            <w:tcW w:w="108" w:type="dxa"/>
            <w:gridSpan w:val="2"/>
            <w:tcBorders>
              <w:top w:val="nil"/>
              <w:left w:val="nil"/>
              <w:bottom w:val="nil"/>
              <w:right w:val="nil"/>
            </w:tcBorders>
            <w:shd w:val="clear" w:color="auto" w:fill="auto"/>
            <w:noWrap/>
            <w:vAlign w:val="bottom"/>
            <w:hideMark/>
          </w:tcPr>
          <w:p w14:paraId="20073141" w14:textId="77777777" w:rsidR="00233F15" w:rsidRPr="00E048C2" w:rsidRDefault="00233F15" w:rsidP="009667C5">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14:paraId="4EF93D3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7,821</w:t>
            </w:r>
          </w:p>
        </w:tc>
        <w:tc>
          <w:tcPr>
            <w:tcW w:w="151" w:type="dxa"/>
            <w:gridSpan w:val="2"/>
            <w:tcBorders>
              <w:top w:val="nil"/>
              <w:left w:val="nil"/>
              <w:bottom w:val="nil"/>
              <w:right w:val="nil"/>
            </w:tcBorders>
            <w:shd w:val="clear" w:color="auto" w:fill="auto"/>
            <w:noWrap/>
            <w:vAlign w:val="bottom"/>
            <w:hideMark/>
          </w:tcPr>
          <w:p w14:paraId="4AAD4B94" w14:textId="77777777" w:rsidR="00233F15" w:rsidRPr="00E048C2" w:rsidRDefault="00233F15" w:rsidP="009667C5">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14:paraId="7539513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3,129</w:t>
            </w:r>
          </w:p>
        </w:tc>
        <w:tc>
          <w:tcPr>
            <w:tcW w:w="150" w:type="dxa"/>
            <w:gridSpan w:val="2"/>
            <w:tcBorders>
              <w:top w:val="nil"/>
              <w:left w:val="nil"/>
              <w:bottom w:val="nil"/>
              <w:right w:val="nil"/>
            </w:tcBorders>
            <w:shd w:val="clear" w:color="auto" w:fill="auto"/>
            <w:noWrap/>
            <w:vAlign w:val="bottom"/>
            <w:hideMark/>
          </w:tcPr>
          <w:p w14:paraId="32EEA79E" w14:textId="77777777" w:rsidR="00233F15" w:rsidRPr="00E048C2" w:rsidRDefault="00233F15" w:rsidP="009667C5">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14:paraId="08A1280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3,657</w:t>
            </w:r>
          </w:p>
        </w:tc>
        <w:tc>
          <w:tcPr>
            <w:tcW w:w="149" w:type="dxa"/>
            <w:gridSpan w:val="2"/>
            <w:tcBorders>
              <w:top w:val="nil"/>
              <w:left w:val="nil"/>
              <w:bottom w:val="nil"/>
              <w:right w:val="nil"/>
            </w:tcBorders>
            <w:shd w:val="clear" w:color="auto" w:fill="auto"/>
            <w:noWrap/>
            <w:vAlign w:val="bottom"/>
            <w:hideMark/>
          </w:tcPr>
          <w:p w14:paraId="298A316C" w14:textId="77777777" w:rsidR="00233F15" w:rsidRPr="00E048C2" w:rsidRDefault="00233F15" w:rsidP="009667C5">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14:paraId="3596C6A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858</w:t>
            </w:r>
          </w:p>
        </w:tc>
        <w:tc>
          <w:tcPr>
            <w:tcW w:w="149" w:type="dxa"/>
            <w:gridSpan w:val="2"/>
            <w:tcBorders>
              <w:top w:val="nil"/>
              <w:left w:val="nil"/>
              <w:bottom w:val="nil"/>
              <w:right w:val="nil"/>
            </w:tcBorders>
            <w:shd w:val="clear" w:color="auto" w:fill="auto"/>
            <w:noWrap/>
            <w:vAlign w:val="bottom"/>
            <w:hideMark/>
          </w:tcPr>
          <w:p w14:paraId="744F4336" w14:textId="77777777" w:rsidR="00233F15" w:rsidRPr="00E048C2" w:rsidRDefault="00233F15" w:rsidP="009667C5">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14:paraId="1FD27351"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459</w:t>
            </w:r>
          </w:p>
        </w:tc>
        <w:tc>
          <w:tcPr>
            <w:tcW w:w="148" w:type="dxa"/>
            <w:gridSpan w:val="2"/>
            <w:tcBorders>
              <w:top w:val="nil"/>
              <w:left w:val="nil"/>
              <w:bottom w:val="nil"/>
              <w:right w:val="nil"/>
            </w:tcBorders>
            <w:shd w:val="clear" w:color="auto" w:fill="auto"/>
            <w:noWrap/>
            <w:vAlign w:val="bottom"/>
            <w:hideMark/>
          </w:tcPr>
          <w:p w14:paraId="679EB846" w14:textId="77777777" w:rsidR="00233F15" w:rsidRPr="00E048C2" w:rsidRDefault="00233F15" w:rsidP="009667C5">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14:paraId="4F104B11"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223</w:t>
            </w:r>
          </w:p>
        </w:tc>
        <w:tc>
          <w:tcPr>
            <w:tcW w:w="148" w:type="dxa"/>
            <w:gridSpan w:val="2"/>
            <w:tcBorders>
              <w:top w:val="nil"/>
              <w:left w:val="nil"/>
              <w:bottom w:val="nil"/>
              <w:right w:val="nil"/>
            </w:tcBorders>
            <w:shd w:val="clear" w:color="auto" w:fill="auto"/>
            <w:noWrap/>
            <w:vAlign w:val="bottom"/>
            <w:hideMark/>
          </w:tcPr>
          <w:p w14:paraId="3F1CABC2" w14:textId="77777777" w:rsidR="00233F15" w:rsidRPr="00E048C2" w:rsidRDefault="00233F15" w:rsidP="009667C5">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14:paraId="49F6107C"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344</w:t>
            </w:r>
          </w:p>
        </w:tc>
        <w:tc>
          <w:tcPr>
            <w:tcW w:w="146" w:type="dxa"/>
            <w:gridSpan w:val="2"/>
            <w:tcBorders>
              <w:top w:val="nil"/>
              <w:left w:val="nil"/>
              <w:bottom w:val="nil"/>
              <w:right w:val="nil"/>
            </w:tcBorders>
            <w:shd w:val="clear" w:color="auto" w:fill="auto"/>
            <w:noWrap/>
            <w:vAlign w:val="bottom"/>
            <w:hideMark/>
          </w:tcPr>
          <w:p w14:paraId="7FE34B2C" w14:textId="77777777" w:rsidR="00233F15" w:rsidRPr="00E048C2" w:rsidRDefault="00233F15" w:rsidP="009667C5">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14:paraId="4DC7C6ED"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1,348</w:t>
            </w:r>
          </w:p>
        </w:tc>
        <w:tc>
          <w:tcPr>
            <w:tcW w:w="146" w:type="dxa"/>
            <w:gridSpan w:val="2"/>
            <w:tcBorders>
              <w:top w:val="nil"/>
              <w:left w:val="nil"/>
              <w:bottom w:val="nil"/>
              <w:right w:val="nil"/>
            </w:tcBorders>
            <w:shd w:val="clear" w:color="auto" w:fill="auto"/>
            <w:noWrap/>
            <w:vAlign w:val="bottom"/>
            <w:hideMark/>
          </w:tcPr>
          <w:p w14:paraId="04275A54" w14:textId="77777777" w:rsidR="00233F15" w:rsidRPr="00E048C2" w:rsidRDefault="00233F15" w:rsidP="009667C5">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14:paraId="74C0EF0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216</w:t>
            </w:r>
          </w:p>
        </w:tc>
        <w:tc>
          <w:tcPr>
            <w:tcW w:w="145" w:type="dxa"/>
            <w:gridSpan w:val="2"/>
            <w:tcBorders>
              <w:top w:val="nil"/>
              <w:left w:val="nil"/>
              <w:bottom w:val="nil"/>
              <w:right w:val="nil"/>
            </w:tcBorders>
            <w:shd w:val="clear" w:color="auto" w:fill="auto"/>
            <w:noWrap/>
            <w:vAlign w:val="bottom"/>
            <w:hideMark/>
          </w:tcPr>
          <w:p w14:paraId="289EC752" w14:textId="77777777" w:rsidR="00233F15" w:rsidRPr="00E048C2" w:rsidRDefault="00233F15" w:rsidP="009667C5">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14:paraId="6E515E4B"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209</w:t>
            </w:r>
          </w:p>
        </w:tc>
        <w:tc>
          <w:tcPr>
            <w:tcW w:w="144" w:type="dxa"/>
            <w:gridSpan w:val="2"/>
            <w:tcBorders>
              <w:top w:val="nil"/>
              <w:left w:val="nil"/>
              <w:bottom w:val="nil"/>
              <w:right w:val="nil"/>
            </w:tcBorders>
            <w:shd w:val="clear" w:color="auto" w:fill="auto"/>
            <w:noWrap/>
            <w:vAlign w:val="bottom"/>
            <w:hideMark/>
          </w:tcPr>
          <w:p w14:paraId="429B445A" w14:textId="77777777" w:rsidR="00233F15" w:rsidRPr="00E048C2" w:rsidRDefault="00233F15" w:rsidP="009667C5">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14:paraId="599A1A1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1,035</w:t>
            </w:r>
          </w:p>
        </w:tc>
        <w:tc>
          <w:tcPr>
            <w:tcW w:w="139" w:type="dxa"/>
            <w:gridSpan w:val="2"/>
            <w:tcBorders>
              <w:top w:val="nil"/>
              <w:left w:val="nil"/>
              <w:bottom w:val="nil"/>
              <w:right w:val="nil"/>
            </w:tcBorders>
            <w:shd w:val="clear" w:color="auto" w:fill="auto"/>
            <w:noWrap/>
            <w:vAlign w:val="bottom"/>
            <w:hideMark/>
          </w:tcPr>
          <w:p w14:paraId="07E8E08C" w14:textId="77777777" w:rsidR="00233F15" w:rsidRPr="00E048C2" w:rsidRDefault="00233F15" w:rsidP="009667C5">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14:paraId="0BFB00B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0</w:t>
            </w:r>
          </w:p>
        </w:tc>
      </w:tr>
      <w:tr w:rsidR="00233F15" w:rsidRPr="00E048C2" w14:paraId="35DF1D28" w14:textId="77777777" w:rsidTr="00233F15">
        <w:trPr>
          <w:gridAfter w:val="1"/>
          <w:wAfter w:w="90" w:type="dxa"/>
          <w:trHeight w:val="195"/>
        </w:trPr>
        <w:tc>
          <w:tcPr>
            <w:tcW w:w="1685" w:type="dxa"/>
            <w:gridSpan w:val="5"/>
            <w:tcBorders>
              <w:top w:val="nil"/>
              <w:left w:val="nil"/>
              <w:bottom w:val="single" w:sz="4" w:space="0" w:color="auto"/>
              <w:right w:val="nil"/>
            </w:tcBorders>
            <w:shd w:val="clear" w:color="auto" w:fill="auto"/>
            <w:noWrap/>
            <w:hideMark/>
          </w:tcPr>
          <w:p w14:paraId="11A3044D" w14:textId="7509D3BE"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U.S. Virgin Islands</w:t>
            </w:r>
          </w:p>
        </w:tc>
        <w:tc>
          <w:tcPr>
            <w:tcW w:w="1077" w:type="dxa"/>
            <w:gridSpan w:val="2"/>
            <w:tcBorders>
              <w:top w:val="nil"/>
              <w:left w:val="nil"/>
              <w:bottom w:val="single" w:sz="4" w:space="0" w:color="auto"/>
              <w:right w:val="nil"/>
            </w:tcBorders>
            <w:shd w:val="clear" w:color="auto" w:fill="auto"/>
            <w:noWrap/>
            <w:vAlign w:val="bottom"/>
            <w:hideMark/>
          </w:tcPr>
          <w:p w14:paraId="35E8AE61"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13,805</w:t>
            </w:r>
          </w:p>
        </w:tc>
        <w:tc>
          <w:tcPr>
            <w:tcW w:w="108" w:type="dxa"/>
            <w:gridSpan w:val="2"/>
            <w:tcBorders>
              <w:top w:val="nil"/>
              <w:left w:val="nil"/>
              <w:bottom w:val="single" w:sz="4" w:space="0" w:color="auto"/>
              <w:right w:val="nil"/>
            </w:tcBorders>
            <w:shd w:val="clear" w:color="auto" w:fill="auto"/>
            <w:noWrap/>
            <w:vAlign w:val="bottom"/>
            <w:hideMark/>
          </w:tcPr>
          <w:p w14:paraId="3A767FC1"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vertAlign w:val="superscript"/>
              </w:rPr>
              <w:t> </w:t>
            </w:r>
          </w:p>
        </w:tc>
        <w:tc>
          <w:tcPr>
            <w:tcW w:w="782" w:type="dxa"/>
            <w:gridSpan w:val="2"/>
            <w:tcBorders>
              <w:top w:val="nil"/>
              <w:left w:val="nil"/>
              <w:bottom w:val="single" w:sz="4" w:space="0" w:color="auto"/>
              <w:right w:val="nil"/>
            </w:tcBorders>
            <w:shd w:val="clear" w:color="auto" w:fill="auto"/>
            <w:noWrap/>
            <w:vAlign w:val="bottom"/>
            <w:hideMark/>
          </w:tcPr>
          <w:p w14:paraId="6F0FD1A6"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11,631</w:t>
            </w:r>
          </w:p>
        </w:tc>
        <w:tc>
          <w:tcPr>
            <w:tcW w:w="151" w:type="dxa"/>
            <w:gridSpan w:val="2"/>
            <w:tcBorders>
              <w:top w:val="nil"/>
              <w:left w:val="nil"/>
              <w:bottom w:val="single" w:sz="4" w:space="0" w:color="auto"/>
              <w:right w:val="nil"/>
            </w:tcBorders>
            <w:shd w:val="clear" w:color="auto" w:fill="auto"/>
            <w:noWrap/>
            <w:vAlign w:val="bottom"/>
            <w:hideMark/>
          </w:tcPr>
          <w:p w14:paraId="4CEAB288"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862" w:type="dxa"/>
            <w:gridSpan w:val="2"/>
            <w:tcBorders>
              <w:top w:val="nil"/>
              <w:left w:val="nil"/>
              <w:bottom w:val="single" w:sz="4" w:space="0" w:color="auto"/>
              <w:right w:val="nil"/>
            </w:tcBorders>
            <w:shd w:val="clear" w:color="auto" w:fill="auto"/>
            <w:noWrap/>
            <w:vAlign w:val="bottom"/>
            <w:hideMark/>
          </w:tcPr>
          <w:p w14:paraId="62CFF487"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6,854</w:t>
            </w:r>
          </w:p>
        </w:tc>
        <w:tc>
          <w:tcPr>
            <w:tcW w:w="150" w:type="dxa"/>
            <w:gridSpan w:val="2"/>
            <w:tcBorders>
              <w:top w:val="nil"/>
              <w:left w:val="nil"/>
              <w:bottom w:val="single" w:sz="4" w:space="0" w:color="auto"/>
              <w:right w:val="nil"/>
            </w:tcBorders>
            <w:shd w:val="clear" w:color="auto" w:fill="auto"/>
            <w:noWrap/>
            <w:vAlign w:val="bottom"/>
            <w:hideMark/>
          </w:tcPr>
          <w:p w14:paraId="5EE4D92D"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773" w:type="dxa"/>
            <w:gridSpan w:val="2"/>
            <w:tcBorders>
              <w:top w:val="nil"/>
              <w:left w:val="nil"/>
              <w:bottom w:val="single" w:sz="4" w:space="0" w:color="auto"/>
              <w:right w:val="nil"/>
            </w:tcBorders>
            <w:shd w:val="clear" w:color="auto" w:fill="auto"/>
            <w:noWrap/>
            <w:vAlign w:val="bottom"/>
            <w:hideMark/>
          </w:tcPr>
          <w:p w14:paraId="0C6C700A"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4,028</w:t>
            </w:r>
          </w:p>
        </w:tc>
        <w:tc>
          <w:tcPr>
            <w:tcW w:w="149" w:type="dxa"/>
            <w:gridSpan w:val="2"/>
            <w:tcBorders>
              <w:top w:val="nil"/>
              <w:left w:val="nil"/>
              <w:bottom w:val="single" w:sz="4" w:space="0" w:color="auto"/>
              <w:right w:val="nil"/>
            </w:tcBorders>
            <w:shd w:val="clear" w:color="auto" w:fill="auto"/>
            <w:noWrap/>
            <w:vAlign w:val="bottom"/>
            <w:hideMark/>
          </w:tcPr>
          <w:p w14:paraId="3712D732"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753" w:type="dxa"/>
            <w:gridSpan w:val="2"/>
            <w:tcBorders>
              <w:top w:val="nil"/>
              <w:left w:val="nil"/>
              <w:bottom w:val="single" w:sz="4" w:space="0" w:color="auto"/>
              <w:right w:val="nil"/>
            </w:tcBorders>
            <w:shd w:val="clear" w:color="auto" w:fill="auto"/>
            <w:noWrap/>
            <w:vAlign w:val="bottom"/>
            <w:hideMark/>
          </w:tcPr>
          <w:p w14:paraId="68D66F68"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1,001</w:t>
            </w:r>
          </w:p>
        </w:tc>
        <w:tc>
          <w:tcPr>
            <w:tcW w:w="149" w:type="dxa"/>
            <w:gridSpan w:val="2"/>
            <w:tcBorders>
              <w:top w:val="nil"/>
              <w:left w:val="nil"/>
              <w:bottom w:val="single" w:sz="4" w:space="0" w:color="auto"/>
              <w:right w:val="nil"/>
            </w:tcBorders>
            <w:shd w:val="clear" w:color="auto" w:fill="auto"/>
            <w:noWrap/>
            <w:vAlign w:val="bottom"/>
            <w:hideMark/>
          </w:tcPr>
          <w:p w14:paraId="057CC53F"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753" w:type="dxa"/>
            <w:tcBorders>
              <w:top w:val="nil"/>
              <w:left w:val="nil"/>
              <w:bottom w:val="single" w:sz="4" w:space="0" w:color="auto"/>
              <w:right w:val="nil"/>
            </w:tcBorders>
            <w:shd w:val="clear" w:color="auto" w:fill="auto"/>
            <w:noWrap/>
            <w:vAlign w:val="bottom"/>
            <w:hideMark/>
          </w:tcPr>
          <w:p w14:paraId="1EA7BAE9"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251</w:t>
            </w:r>
          </w:p>
        </w:tc>
        <w:tc>
          <w:tcPr>
            <w:tcW w:w="148" w:type="dxa"/>
            <w:gridSpan w:val="2"/>
            <w:tcBorders>
              <w:top w:val="nil"/>
              <w:left w:val="nil"/>
              <w:bottom w:val="single" w:sz="4" w:space="0" w:color="auto"/>
              <w:right w:val="nil"/>
            </w:tcBorders>
            <w:shd w:val="clear" w:color="auto" w:fill="auto"/>
            <w:noWrap/>
            <w:vAlign w:val="bottom"/>
            <w:hideMark/>
          </w:tcPr>
          <w:p w14:paraId="23BA38E4"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688" w:type="dxa"/>
            <w:gridSpan w:val="2"/>
            <w:tcBorders>
              <w:top w:val="nil"/>
              <w:left w:val="nil"/>
              <w:bottom w:val="single" w:sz="4" w:space="0" w:color="auto"/>
              <w:right w:val="nil"/>
            </w:tcBorders>
            <w:shd w:val="clear" w:color="auto" w:fill="auto"/>
            <w:noWrap/>
            <w:vAlign w:val="bottom"/>
            <w:hideMark/>
          </w:tcPr>
          <w:p w14:paraId="3A2537CE"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540</w:t>
            </w:r>
          </w:p>
        </w:tc>
        <w:tc>
          <w:tcPr>
            <w:tcW w:w="148" w:type="dxa"/>
            <w:gridSpan w:val="2"/>
            <w:tcBorders>
              <w:top w:val="nil"/>
              <w:left w:val="nil"/>
              <w:bottom w:val="single" w:sz="4" w:space="0" w:color="auto"/>
              <w:right w:val="nil"/>
            </w:tcBorders>
            <w:shd w:val="clear" w:color="auto" w:fill="auto"/>
            <w:noWrap/>
            <w:vAlign w:val="bottom"/>
            <w:hideMark/>
          </w:tcPr>
          <w:p w14:paraId="40DA9D6C"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687" w:type="dxa"/>
            <w:gridSpan w:val="2"/>
            <w:tcBorders>
              <w:top w:val="nil"/>
              <w:left w:val="nil"/>
              <w:bottom w:val="single" w:sz="4" w:space="0" w:color="auto"/>
              <w:right w:val="nil"/>
            </w:tcBorders>
            <w:shd w:val="clear" w:color="auto" w:fill="auto"/>
            <w:noWrap/>
            <w:vAlign w:val="bottom"/>
            <w:hideMark/>
          </w:tcPr>
          <w:p w14:paraId="1DD60BEF"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644</w:t>
            </w:r>
          </w:p>
        </w:tc>
        <w:tc>
          <w:tcPr>
            <w:tcW w:w="146" w:type="dxa"/>
            <w:gridSpan w:val="2"/>
            <w:tcBorders>
              <w:top w:val="nil"/>
              <w:left w:val="nil"/>
              <w:bottom w:val="single" w:sz="4" w:space="0" w:color="auto"/>
              <w:right w:val="nil"/>
            </w:tcBorders>
            <w:shd w:val="clear" w:color="auto" w:fill="auto"/>
            <w:noWrap/>
            <w:vAlign w:val="bottom"/>
            <w:hideMark/>
          </w:tcPr>
          <w:p w14:paraId="37947F2E"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896" w:type="dxa"/>
            <w:gridSpan w:val="2"/>
            <w:tcBorders>
              <w:top w:val="nil"/>
              <w:left w:val="nil"/>
              <w:bottom w:val="single" w:sz="4" w:space="0" w:color="auto"/>
              <w:right w:val="nil"/>
            </w:tcBorders>
            <w:shd w:val="clear" w:color="auto" w:fill="auto"/>
            <w:noWrap/>
            <w:vAlign w:val="bottom"/>
            <w:hideMark/>
          </w:tcPr>
          <w:p w14:paraId="56DFD9C2"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537</w:t>
            </w:r>
          </w:p>
        </w:tc>
        <w:tc>
          <w:tcPr>
            <w:tcW w:w="146" w:type="dxa"/>
            <w:gridSpan w:val="2"/>
            <w:tcBorders>
              <w:top w:val="nil"/>
              <w:left w:val="nil"/>
              <w:bottom w:val="single" w:sz="4" w:space="0" w:color="auto"/>
              <w:right w:val="nil"/>
            </w:tcBorders>
            <w:shd w:val="clear" w:color="auto" w:fill="auto"/>
            <w:noWrap/>
            <w:vAlign w:val="bottom"/>
            <w:hideMark/>
          </w:tcPr>
          <w:p w14:paraId="64B1BD58"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767" w:type="dxa"/>
            <w:gridSpan w:val="2"/>
            <w:tcBorders>
              <w:top w:val="nil"/>
              <w:left w:val="nil"/>
              <w:bottom w:val="single" w:sz="4" w:space="0" w:color="auto"/>
              <w:right w:val="nil"/>
            </w:tcBorders>
            <w:shd w:val="clear" w:color="auto" w:fill="auto"/>
            <w:noWrap/>
            <w:vAlign w:val="bottom"/>
            <w:hideMark/>
          </w:tcPr>
          <w:p w14:paraId="11B9B8F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520</w:t>
            </w:r>
          </w:p>
        </w:tc>
        <w:tc>
          <w:tcPr>
            <w:tcW w:w="145" w:type="dxa"/>
            <w:gridSpan w:val="2"/>
            <w:tcBorders>
              <w:top w:val="nil"/>
              <w:left w:val="nil"/>
              <w:bottom w:val="single" w:sz="4" w:space="0" w:color="auto"/>
              <w:right w:val="nil"/>
            </w:tcBorders>
            <w:shd w:val="clear" w:color="auto" w:fill="auto"/>
            <w:noWrap/>
            <w:vAlign w:val="bottom"/>
            <w:hideMark/>
          </w:tcPr>
          <w:p w14:paraId="1CF93645"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680" w:type="dxa"/>
            <w:gridSpan w:val="2"/>
            <w:tcBorders>
              <w:top w:val="nil"/>
              <w:left w:val="nil"/>
              <w:bottom w:val="single" w:sz="4" w:space="0" w:color="auto"/>
              <w:right w:val="nil"/>
            </w:tcBorders>
            <w:shd w:val="clear" w:color="auto" w:fill="auto"/>
            <w:noWrap/>
            <w:vAlign w:val="bottom"/>
            <w:hideMark/>
          </w:tcPr>
          <w:p w14:paraId="1FA3AF70"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537</w:t>
            </w:r>
          </w:p>
        </w:tc>
        <w:tc>
          <w:tcPr>
            <w:tcW w:w="144" w:type="dxa"/>
            <w:gridSpan w:val="2"/>
            <w:tcBorders>
              <w:top w:val="nil"/>
              <w:left w:val="nil"/>
              <w:bottom w:val="single" w:sz="4" w:space="0" w:color="auto"/>
              <w:right w:val="nil"/>
            </w:tcBorders>
            <w:shd w:val="clear" w:color="auto" w:fill="auto"/>
            <w:noWrap/>
            <w:vAlign w:val="bottom"/>
            <w:hideMark/>
          </w:tcPr>
          <w:p w14:paraId="658E2245"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679" w:type="dxa"/>
            <w:gridSpan w:val="2"/>
            <w:tcBorders>
              <w:top w:val="nil"/>
              <w:left w:val="nil"/>
              <w:bottom w:val="single" w:sz="4" w:space="0" w:color="auto"/>
              <w:right w:val="nil"/>
            </w:tcBorders>
            <w:shd w:val="clear" w:color="auto" w:fill="auto"/>
            <w:noWrap/>
            <w:vAlign w:val="bottom"/>
            <w:hideMark/>
          </w:tcPr>
          <w:p w14:paraId="18C58EF4"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737</w:t>
            </w:r>
          </w:p>
        </w:tc>
        <w:tc>
          <w:tcPr>
            <w:tcW w:w="139" w:type="dxa"/>
            <w:gridSpan w:val="2"/>
            <w:tcBorders>
              <w:top w:val="nil"/>
              <w:left w:val="nil"/>
              <w:bottom w:val="single" w:sz="4" w:space="0" w:color="auto"/>
              <w:right w:val="nil"/>
            </w:tcBorders>
            <w:shd w:val="clear" w:color="auto" w:fill="auto"/>
            <w:noWrap/>
            <w:vAlign w:val="bottom"/>
            <w:hideMark/>
          </w:tcPr>
          <w:p w14:paraId="6E09F0F8" w14:textId="77777777" w:rsidR="00233F15" w:rsidRPr="00E048C2" w:rsidRDefault="00233F15" w:rsidP="009667C5">
            <w:pPr>
              <w:rPr>
                <w:rFonts w:ascii="Arial" w:hAnsi="Arial" w:cs="Arial"/>
                <w:spacing w:val="-4"/>
                <w:sz w:val="16"/>
                <w:szCs w:val="16"/>
              </w:rPr>
            </w:pPr>
            <w:r w:rsidRPr="00E048C2">
              <w:rPr>
                <w:rFonts w:ascii="Arial" w:hAnsi="Arial" w:cs="Arial"/>
                <w:spacing w:val="-4"/>
                <w:sz w:val="16"/>
                <w:szCs w:val="16"/>
              </w:rPr>
              <w:t> </w:t>
            </w:r>
          </w:p>
        </w:tc>
        <w:tc>
          <w:tcPr>
            <w:tcW w:w="875" w:type="dxa"/>
            <w:gridSpan w:val="2"/>
            <w:tcBorders>
              <w:top w:val="nil"/>
              <w:left w:val="nil"/>
              <w:bottom w:val="single" w:sz="4" w:space="0" w:color="auto"/>
              <w:right w:val="nil"/>
            </w:tcBorders>
            <w:shd w:val="clear" w:color="auto" w:fill="auto"/>
            <w:noWrap/>
            <w:vAlign w:val="bottom"/>
            <w:hideMark/>
          </w:tcPr>
          <w:p w14:paraId="0E6E3B21" w14:textId="77777777" w:rsidR="00233F15" w:rsidRPr="00E048C2" w:rsidRDefault="00233F15" w:rsidP="009667C5">
            <w:pPr>
              <w:jc w:val="right"/>
              <w:rPr>
                <w:rFonts w:ascii="Arial" w:hAnsi="Arial" w:cs="Arial"/>
                <w:spacing w:val="-4"/>
                <w:sz w:val="16"/>
                <w:szCs w:val="16"/>
              </w:rPr>
            </w:pPr>
            <w:r w:rsidRPr="00E048C2">
              <w:rPr>
                <w:rFonts w:ascii="Arial" w:hAnsi="Arial" w:cs="Arial"/>
                <w:spacing w:val="-4"/>
                <w:sz w:val="16"/>
                <w:szCs w:val="16"/>
              </w:rPr>
              <w:t>11</w:t>
            </w:r>
          </w:p>
        </w:tc>
      </w:tr>
      <w:tr w:rsidR="00233F15" w:rsidRPr="00E048C2" w14:paraId="63C8749F" w14:textId="77777777" w:rsidTr="00233F15">
        <w:trPr>
          <w:gridAfter w:val="1"/>
          <w:wAfter w:w="90" w:type="dxa"/>
          <w:trHeight w:val="144"/>
        </w:trPr>
        <w:tc>
          <w:tcPr>
            <w:tcW w:w="13680" w:type="dxa"/>
            <w:gridSpan w:val="54"/>
            <w:tcBorders>
              <w:top w:val="nil"/>
              <w:left w:val="nil"/>
              <w:bottom w:val="nil"/>
              <w:right w:val="nil"/>
            </w:tcBorders>
            <w:shd w:val="clear" w:color="auto" w:fill="auto"/>
            <w:noWrap/>
            <w:vAlign w:val="center"/>
            <w:hideMark/>
          </w:tcPr>
          <w:p w14:paraId="4B6E5BE6" w14:textId="77777777" w:rsidR="00233F15" w:rsidRPr="002B3CD5" w:rsidRDefault="00233F15" w:rsidP="009667C5">
            <w:pPr>
              <w:rPr>
                <w:rFonts w:ascii="Arial" w:hAnsi="Arial" w:cs="Arial"/>
                <w:spacing w:val="-4"/>
                <w:sz w:val="14"/>
                <w:szCs w:val="14"/>
              </w:rPr>
            </w:pPr>
            <w:r w:rsidRPr="002B3CD5">
              <w:rPr>
                <w:rFonts w:ascii="Arial" w:hAnsi="Arial" w:cs="Arial"/>
                <w:spacing w:val="-4"/>
                <w:sz w:val="14"/>
                <w:szCs w:val="14"/>
              </w:rPr>
              <w:t>— Not available. Data are missing for American Samoa and Commonwealth of the Northern Mariana Islands because the jurisdictions did not report student membership.</w:t>
            </w:r>
          </w:p>
        </w:tc>
      </w:tr>
      <w:tr w:rsidR="00233F15" w:rsidRPr="00E048C2" w14:paraId="4FF17BA7" w14:textId="77777777" w:rsidTr="00233F15">
        <w:trPr>
          <w:gridAfter w:val="1"/>
          <w:wAfter w:w="90" w:type="dxa"/>
          <w:trHeight w:val="144"/>
        </w:trPr>
        <w:tc>
          <w:tcPr>
            <w:tcW w:w="13680" w:type="dxa"/>
            <w:gridSpan w:val="54"/>
            <w:tcBorders>
              <w:top w:val="nil"/>
              <w:left w:val="nil"/>
              <w:bottom w:val="nil"/>
              <w:right w:val="nil"/>
            </w:tcBorders>
            <w:shd w:val="clear" w:color="auto" w:fill="auto"/>
            <w:noWrap/>
            <w:vAlign w:val="center"/>
            <w:hideMark/>
          </w:tcPr>
          <w:p w14:paraId="1C2EF173" w14:textId="77777777" w:rsidR="00233F15" w:rsidRPr="002B3CD5" w:rsidRDefault="00233F15" w:rsidP="009667C5">
            <w:pPr>
              <w:rPr>
                <w:rFonts w:ascii="Arial" w:hAnsi="Arial" w:cs="Arial"/>
                <w:spacing w:val="-4"/>
                <w:sz w:val="14"/>
                <w:szCs w:val="14"/>
              </w:rPr>
            </w:pPr>
            <w:r w:rsidRPr="002B3CD5">
              <w:rPr>
                <w:rFonts w:ascii="Arial" w:hAnsi="Arial" w:cs="Arial"/>
                <w:spacing w:val="-4"/>
                <w:sz w:val="14"/>
                <w:szCs w:val="14"/>
              </w:rPr>
              <w:t># Rounds to zero.</w:t>
            </w:r>
          </w:p>
        </w:tc>
      </w:tr>
      <w:tr w:rsidR="00233F15" w:rsidRPr="00E048C2" w14:paraId="6A76C9C8" w14:textId="77777777" w:rsidTr="00233F15">
        <w:trPr>
          <w:gridAfter w:val="1"/>
          <w:wAfter w:w="90" w:type="dxa"/>
          <w:trHeight w:val="144"/>
        </w:trPr>
        <w:tc>
          <w:tcPr>
            <w:tcW w:w="13680" w:type="dxa"/>
            <w:gridSpan w:val="54"/>
            <w:tcBorders>
              <w:top w:val="nil"/>
              <w:left w:val="nil"/>
              <w:bottom w:val="nil"/>
              <w:right w:val="nil"/>
            </w:tcBorders>
            <w:shd w:val="clear" w:color="auto" w:fill="auto"/>
            <w:vAlign w:val="center"/>
            <w:hideMark/>
          </w:tcPr>
          <w:p w14:paraId="7E219C51" w14:textId="77777777" w:rsidR="00233F15" w:rsidRPr="002B3CD5" w:rsidRDefault="00233F15" w:rsidP="009667C5">
            <w:pPr>
              <w:rPr>
                <w:rFonts w:ascii="Arial" w:hAnsi="Arial" w:cs="Arial"/>
                <w:spacing w:val="-4"/>
                <w:sz w:val="14"/>
                <w:szCs w:val="14"/>
              </w:rPr>
            </w:pPr>
            <w:r w:rsidRPr="002B3CD5">
              <w:rPr>
                <w:rFonts w:ascii="Arial" w:hAnsi="Arial" w:cs="Arial"/>
                <w:spacing w:val="-4"/>
                <w:sz w:val="14"/>
                <w:szCs w:val="14"/>
                <w:vertAlign w:val="superscript"/>
              </w:rPr>
              <w:t>1</w:t>
            </w:r>
            <w:r w:rsidRPr="002B3CD5">
              <w:rPr>
                <w:rFonts w:ascii="Arial" w:hAnsi="Arial" w:cs="Arial"/>
                <w:spacing w:val="-4"/>
                <w:sz w:val="14"/>
                <w:szCs w:val="14"/>
              </w:rPr>
              <w:t>Current expenditures include instruction, instruction-related, support services, and other elementary/secondary current expenditures, but exclude expenditures on capital outlay, other programs, and interest on long-term debt.</w:t>
            </w:r>
          </w:p>
        </w:tc>
      </w:tr>
      <w:tr w:rsidR="00233F15" w:rsidRPr="00E048C2" w14:paraId="19150BB0" w14:textId="77777777" w:rsidTr="00233F15">
        <w:trPr>
          <w:gridAfter w:val="1"/>
          <w:wAfter w:w="90" w:type="dxa"/>
          <w:trHeight w:val="360"/>
        </w:trPr>
        <w:tc>
          <w:tcPr>
            <w:tcW w:w="13680" w:type="dxa"/>
            <w:gridSpan w:val="54"/>
            <w:tcBorders>
              <w:top w:val="nil"/>
              <w:left w:val="nil"/>
              <w:bottom w:val="nil"/>
              <w:right w:val="nil"/>
            </w:tcBorders>
            <w:shd w:val="clear" w:color="auto" w:fill="auto"/>
            <w:vAlign w:val="center"/>
            <w:hideMark/>
          </w:tcPr>
          <w:p w14:paraId="6A27EF52" w14:textId="77777777" w:rsidR="00233F15" w:rsidRPr="002B3CD5" w:rsidRDefault="00233F15" w:rsidP="009667C5">
            <w:pPr>
              <w:rPr>
                <w:rFonts w:ascii="Arial" w:hAnsi="Arial" w:cs="Arial"/>
                <w:spacing w:val="-4"/>
                <w:sz w:val="14"/>
                <w:szCs w:val="14"/>
              </w:rPr>
            </w:pPr>
            <w:r w:rsidRPr="002B3CD5">
              <w:rPr>
                <w:rFonts w:ascii="Arial" w:hAnsi="Arial" w:cs="Arial"/>
                <w:spacing w:val="-4"/>
                <w:sz w:val="14"/>
                <w:szCs w:val="14"/>
                <w:vertAlign w:val="superscript"/>
              </w:rPr>
              <w:t>2</w:t>
            </w:r>
            <w:r w:rsidRPr="002B3CD5">
              <w:rPr>
                <w:rFonts w:ascii="Arial" w:hAnsi="Arial" w:cs="Arial"/>
                <w:spacing w:val="-4"/>
                <w:sz w:val="14"/>
                <w:szCs w:val="14"/>
              </w:rPr>
              <w:t>Support services is an expenditure function divided into seven subfunctions: student support services, instructional staff support, general administration, school administration, operations and maintenance, student transportation, and other support services.</w:t>
            </w:r>
          </w:p>
        </w:tc>
      </w:tr>
      <w:tr w:rsidR="00233F15" w:rsidRPr="00E048C2" w14:paraId="33C84990" w14:textId="77777777" w:rsidTr="00233F15">
        <w:trPr>
          <w:gridAfter w:val="1"/>
          <w:wAfter w:w="90" w:type="dxa"/>
          <w:trHeight w:val="576"/>
        </w:trPr>
        <w:tc>
          <w:tcPr>
            <w:tcW w:w="13680" w:type="dxa"/>
            <w:gridSpan w:val="54"/>
            <w:tcBorders>
              <w:top w:val="nil"/>
              <w:left w:val="nil"/>
              <w:bottom w:val="nil"/>
              <w:right w:val="nil"/>
            </w:tcBorders>
            <w:shd w:val="clear" w:color="auto" w:fill="auto"/>
            <w:hideMark/>
          </w:tcPr>
          <w:p w14:paraId="576E0BD2" w14:textId="77777777" w:rsidR="00233F15" w:rsidRPr="002B3CD5" w:rsidRDefault="00233F15" w:rsidP="009667C5">
            <w:pPr>
              <w:rPr>
                <w:rFonts w:ascii="Arial" w:hAnsi="Arial" w:cs="Arial"/>
                <w:spacing w:val="-4"/>
                <w:sz w:val="14"/>
                <w:szCs w:val="14"/>
              </w:rPr>
            </w:pPr>
            <w:r w:rsidRPr="002B3CD5">
              <w:rPr>
                <w:rFonts w:ascii="Arial" w:hAnsi="Arial" w:cs="Arial"/>
                <w:spacing w:val="-4"/>
                <w:sz w:val="14"/>
                <w:szCs w:val="14"/>
                <w:vertAlign w:val="superscript"/>
              </w:rPr>
              <w:t>3</w:t>
            </w:r>
            <w:r w:rsidRPr="002B3CD5">
              <w:rPr>
                <w:rFonts w:ascii="Arial" w:hAnsi="Arial" w:cs="Arial"/>
                <w:spacing w:val="-4"/>
                <w:sz w:val="14"/>
                <w:szCs w:val="14"/>
              </w:rPr>
              <w:t>The student membership variable is derived from the State Nonfiscal Survey of Public Elementary/Secondary Education. Arizona and New York indicated that the state fiscal data reported in FY 16 National Public Education Financial Survey (NPEFS) excluded prekindergarten programs. In these states, the NPEFS total student membership variable excludes prekindergarten membership. California did not report prekindergarten membership in the State Nonfiscal Survey of Public Elementary/Secondary Education but the state fiscal data reported in FY 16 NPEFS included prekindergarten programs. National Center for Education Statistics (NCES) increased California's student membership by 78,004 according to the state to include the prekindergarten students.</w:t>
            </w:r>
          </w:p>
        </w:tc>
      </w:tr>
      <w:tr w:rsidR="00233F15" w:rsidRPr="00E048C2" w14:paraId="0CD8D5D5" w14:textId="77777777" w:rsidTr="00233F15">
        <w:trPr>
          <w:gridAfter w:val="1"/>
          <w:wAfter w:w="90" w:type="dxa"/>
          <w:trHeight w:val="144"/>
        </w:trPr>
        <w:tc>
          <w:tcPr>
            <w:tcW w:w="13680" w:type="dxa"/>
            <w:gridSpan w:val="54"/>
            <w:tcBorders>
              <w:top w:val="nil"/>
              <w:left w:val="nil"/>
              <w:bottom w:val="nil"/>
              <w:right w:val="nil"/>
            </w:tcBorders>
            <w:shd w:val="clear" w:color="auto" w:fill="auto"/>
            <w:noWrap/>
            <w:vAlign w:val="center"/>
            <w:hideMark/>
          </w:tcPr>
          <w:p w14:paraId="25BADDB9" w14:textId="77777777" w:rsidR="00233F15" w:rsidRPr="002B3CD5" w:rsidRDefault="00233F15" w:rsidP="009667C5">
            <w:pPr>
              <w:rPr>
                <w:rFonts w:ascii="Arial" w:hAnsi="Arial" w:cs="Arial"/>
                <w:spacing w:val="-4"/>
                <w:sz w:val="14"/>
                <w:szCs w:val="14"/>
              </w:rPr>
            </w:pPr>
            <w:r w:rsidRPr="002B3CD5">
              <w:rPr>
                <w:rFonts w:ascii="Arial" w:hAnsi="Arial" w:cs="Arial"/>
                <w:spacing w:val="-4"/>
                <w:sz w:val="14"/>
                <w:szCs w:val="14"/>
                <w:vertAlign w:val="superscript"/>
              </w:rPr>
              <w:t>4</w:t>
            </w:r>
            <w:r w:rsidRPr="002B3CD5">
              <w:rPr>
                <w:rFonts w:ascii="Arial" w:hAnsi="Arial" w:cs="Arial"/>
                <w:spacing w:val="-4"/>
                <w:sz w:val="14"/>
                <w:szCs w:val="14"/>
              </w:rPr>
              <w:t>Student support services include attendance and social work, guidance, health, psychological services, speech pathology, audiology, and other student support services.</w:t>
            </w:r>
          </w:p>
        </w:tc>
      </w:tr>
      <w:tr w:rsidR="00233F15" w:rsidRPr="00E048C2" w14:paraId="2EADD95F" w14:textId="77777777" w:rsidTr="00233F15">
        <w:trPr>
          <w:gridAfter w:val="1"/>
          <w:wAfter w:w="90" w:type="dxa"/>
          <w:trHeight w:val="144"/>
        </w:trPr>
        <w:tc>
          <w:tcPr>
            <w:tcW w:w="13680" w:type="dxa"/>
            <w:gridSpan w:val="54"/>
            <w:tcBorders>
              <w:top w:val="nil"/>
              <w:left w:val="nil"/>
              <w:bottom w:val="nil"/>
              <w:right w:val="nil"/>
            </w:tcBorders>
            <w:shd w:val="clear" w:color="auto" w:fill="auto"/>
            <w:noWrap/>
            <w:vAlign w:val="center"/>
            <w:hideMark/>
          </w:tcPr>
          <w:p w14:paraId="758FF4C3" w14:textId="77777777" w:rsidR="00233F15" w:rsidRPr="002B3CD5" w:rsidRDefault="00233F15" w:rsidP="009667C5">
            <w:pPr>
              <w:rPr>
                <w:rFonts w:ascii="Arial" w:hAnsi="Arial" w:cs="Arial"/>
                <w:spacing w:val="-4"/>
                <w:sz w:val="14"/>
                <w:szCs w:val="14"/>
              </w:rPr>
            </w:pPr>
            <w:r w:rsidRPr="002B3CD5">
              <w:rPr>
                <w:rFonts w:ascii="Arial" w:hAnsi="Arial" w:cs="Arial"/>
                <w:spacing w:val="-4"/>
                <w:sz w:val="14"/>
                <w:szCs w:val="14"/>
                <w:vertAlign w:val="superscript"/>
              </w:rPr>
              <w:t>5</w:t>
            </w:r>
            <w:r w:rsidRPr="002B3CD5">
              <w:rPr>
                <w:rFonts w:ascii="Arial" w:hAnsi="Arial" w:cs="Arial"/>
                <w:spacing w:val="-4"/>
                <w:sz w:val="14"/>
                <w:szCs w:val="14"/>
              </w:rPr>
              <w:t>Enterprise operations include operations that are operated as a business and receipts from the operation are expected to fund the enterprise (e.g., school bookstores and certain after school activities).</w:t>
            </w:r>
          </w:p>
        </w:tc>
      </w:tr>
      <w:tr w:rsidR="00233F15" w:rsidRPr="00E048C2" w14:paraId="5F48B49C" w14:textId="77777777" w:rsidTr="00233F15">
        <w:trPr>
          <w:gridAfter w:val="1"/>
          <w:wAfter w:w="90" w:type="dxa"/>
          <w:trHeight w:val="144"/>
        </w:trPr>
        <w:tc>
          <w:tcPr>
            <w:tcW w:w="13680" w:type="dxa"/>
            <w:gridSpan w:val="54"/>
            <w:tcBorders>
              <w:top w:val="nil"/>
              <w:left w:val="nil"/>
              <w:bottom w:val="nil"/>
              <w:right w:val="nil"/>
            </w:tcBorders>
            <w:shd w:val="clear" w:color="auto" w:fill="auto"/>
            <w:vAlign w:val="center"/>
            <w:hideMark/>
          </w:tcPr>
          <w:p w14:paraId="5E78E727" w14:textId="77777777" w:rsidR="00233F15" w:rsidRPr="002B3CD5" w:rsidRDefault="00233F15" w:rsidP="009667C5">
            <w:pPr>
              <w:rPr>
                <w:rFonts w:ascii="Arial" w:hAnsi="Arial" w:cs="Arial"/>
                <w:spacing w:val="-4"/>
                <w:sz w:val="14"/>
                <w:szCs w:val="14"/>
              </w:rPr>
            </w:pPr>
            <w:r w:rsidRPr="002B3CD5">
              <w:rPr>
                <w:rFonts w:ascii="Arial" w:hAnsi="Arial" w:cs="Arial"/>
                <w:spacing w:val="-4"/>
                <w:sz w:val="14"/>
                <w:szCs w:val="14"/>
                <w:vertAlign w:val="superscript"/>
              </w:rPr>
              <w:t>6</w:t>
            </w:r>
            <w:r w:rsidRPr="002B3CD5">
              <w:rPr>
                <w:rFonts w:ascii="Arial" w:hAnsi="Arial" w:cs="Arial"/>
                <w:spacing w:val="-4"/>
                <w:sz w:val="14"/>
                <w:szCs w:val="14"/>
              </w:rPr>
              <w:t>United States totals include the 50 states and the District of Columbia.</w:t>
            </w:r>
          </w:p>
        </w:tc>
      </w:tr>
      <w:tr w:rsidR="00233F15" w:rsidRPr="00E048C2" w14:paraId="20E49901" w14:textId="77777777" w:rsidTr="00233F15">
        <w:trPr>
          <w:gridAfter w:val="1"/>
          <w:wAfter w:w="90" w:type="dxa"/>
          <w:trHeight w:val="144"/>
        </w:trPr>
        <w:tc>
          <w:tcPr>
            <w:tcW w:w="13680" w:type="dxa"/>
            <w:gridSpan w:val="54"/>
            <w:tcBorders>
              <w:top w:val="nil"/>
              <w:left w:val="nil"/>
              <w:bottom w:val="nil"/>
              <w:right w:val="nil"/>
            </w:tcBorders>
            <w:shd w:val="clear" w:color="auto" w:fill="auto"/>
            <w:vAlign w:val="center"/>
            <w:hideMark/>
          </w:tcPr>
          <w:p w14:paraId="03459EAA" w14:textId="77777777" w:rsidR="00233F15" w:rsidRPr="002B3CD5" w:rsidRDefault="00233F15" w:rsidP="009667C5">
            <w:pPr>
              <w:rPr>
                <w:rFonts w:ascii="Arial" w:hAnsi="Arial" w:cs="Arial"/>
                <w:spacing w:val="-4"/>
                <w:sz w:val="14"/>
                <w:szCs w:val="14"/>
              </w:rPr>
            </w:pPr>
            <w:r w:rsidRPr="002B3CD5">
              <w:rPr>
                <w:rFonts w:ascii="Arial" w:hAnsi="Arial" w:cs="Arial"/>
                <w:spacing w:val="-4"/>
                <w:sz w:val="14"/>
                <w:szCs w:val="14"/>
                <w:vertAlign w:val="superscript"/>
              </w:rPr>
              <w:t>7</w:t>
            </w:r>
            <w:r w:rsidRPr="002B3CD5">
              <w:rPr>
                <w:rFonts w:ascii="Arial" w:hAnsi="Arial" w:cs="Arial"/>
                <w:spacing w:val="-4"/>
                <w:sz w:val="14"/>
                <w:szCs w:val="14"/>
              </w:rPr>
              <w:t>Value affected by redistribution of reported expenditure values to correct for missing data items, and/or to distribute state direct support expenditures.</w:t>
            </w:r>
          </w:p>
        </w:tc>
      </w:tr>
      <w:tr w:rsidR="00233F15" w:rsidRPr="00E048C2" w14:paraId="1AF16392" w14:textId="77777777" w:rsidTr="00233F15">
        <w:trPr>
          <w:gridAfter w:val="1"/>
          <w:wAfter w:w="90" w:type="dxa"/>
          <w:trHeight w:val="144"/>
        </w:trPr>
        <w:tc>
          <w:tcPr>
            <w:tcW w:w="13680" w:type="dxa"/>
            <w:gridSpan w:val="54"/>
            <w:tcBorders>
              <w:top w:val="nil"/>
              <w:left w:val="nil"/>
              <w:bottom w:val="nil"/>
              <w:right w:val="nil"/>
            </w:tcBorders>
            <w:shd w:val="clear" w:color="auto" w:fill="auto"/>
            <w:vAlign w:val="center"/>
            <w:hideMark/>
          </w:tcPr>
          <w:p w14:paraId="7CCE8C82" w14:textId="77777777" w:rsidR="00233F15" w:rsidRPr="002B3CD5" w:rsidRDefault="00233F15" w:rsidP="009667C5">
            <w:pPr>
              <w:rPr>
                <w:rFonts w:ascii="Arial" w:hAnsi="Arial" w:cs="Arial"/>
                <w:spacing w:val="-4"/>
                <w:sz w:val="14"/>
                <w:szCs w:val="14"/>
              </w:rPr>
            </w:pPr>
            <w:r w:rsidRPr="002B3CD5">
              <w:rPr>
                <w:rFonts w:ascii="Arial" w:hAnsi="Arial" w:cs="Arial"/>
                <w:spacing w:val="-4"/>
                <w:sz w:val="14"/>
                <w:szCs w:val="14"/>
              </w:rPr>
              <w:t xml:space="preserve">NOTE: Detail may not sum to totals because of rounding. </w:t>
            </w:r>
          </w:p>
        </w:tc>
      </w:tr>
      <w:tr w:rsidR="00233F15" w:rsidRPr="00E048C2" w14:paraId="54824A66" w14:textId="77777777" w:rsidTr="00233F15">
        <w:trPr>
          <w:gridAfter w:val="1"/>
          <w:wAfter w:w="90" w:type="dxa"/>
          <w:trHeight w:val="360"/>
        </w:trPr>
        <w:tc>
          <w:tcPr>
            <w:tcW w:w="13680" w:type="dxa"/>
            <w:gridSpan w:val="54"/>
            <w:tcBorders>
              <w:top w:val="nil"/>
              <w:left w:val="nil"/>
              <w:bottom w:val="nil"/>
              <w:right w:val="nil"/>
            </w:tcBorders>
            <w:shd w:val="clear" w:color="auto" w:fill="auto"/>
            <w:vAlign w:val="bottom"/>
            <w:hideMark/>
          </w:tcPr>
          <w:p w14:paraId="398593C2" w14:textId="77777777" w:rsidR="00233F15" w:rsidRPr="002B3CD5" w:rsidRDefault="00233F15" w:rsidP="009667C5">
            <w:pPr>
              <w:rPr>
                <w:rFonts w:ascii="Arial" w:hAnsi="Arial" w:cs="Arial"/>
                <w:spacing w:val="-4"/>
                <w:sz w:val="14"/>
                <w:szCs w:val="14"/>
              </w:rPr>
            </w:pPr>
            <w:r w:rsidRPr="002B3CD5">
              <w:rPr>
                <w:rFonts w:ascii="Arial" w:hAnsi="Arial" w:cs="Arial"/>
                <w:spacing w:val="-4"/>
                <w:sz w:val="14"/>
                <w:szCs w:val="14"/>
              </w:rPr>
              <w:t xml:space="preserve">SOURCE: U.S. Department of Education, National Center for Education Statistics, Common Core of Data (CCD), </w:t>
            </w:r>
            <w:r>
              <w:rPr>
                <w:rFonts w:ascii="Arial" w:hAnsi="Arial" w:cs="Arial"/>
                <w:spacing w:val="-4"/>
                <w:sz w:val="14"/>
                <w:szCs w:val="14"/>
              </w:rPr>
              <w:t>“</w:t>
            </w:r>
            <w:r w:rsidRPr="002B3CD5">
              <w:rPr>
                <w:rFonts w:ascii="Arial" w:hAnsi="Arial" w:cs="Arial"/>
                <w:spacing w:val="-4"/>
                <w:sz w:val="14"/>
                <w:szCs w:val="14"/>
              </w:rPr>
              <w:t>National Public Education Financial Survey (NPEFS),</w:t>
            </w:r>
            <w:r>
              <w:rPr>
                <w:rFonts w:ascii="Arial" w:hAnsi="Arial" w:cs="Arial"/>
                <w:spacing w:val="-4"/>
                <w:sz w:val="14"/>
                <w:szCs w:val="14"/>
              </w:rPr>
              <w:t>”</w:t>
            </w:r>
            <w:r w:rsidRPr="002B3CD5">
              <w:rPr>
                <w:rFonts w:ascii="Arial" w:hAnsi="Arial" w:cs="Arial"/>
                <w:spacing w:val="-4"/>
                <w:sz w:val="14"/>
                <w:szCs w:val="14"/>
              </w:rPr>
              <w:t xml:space="preserve"> fiscal year 2016, Provisional Version 1a and </w:t>
            </w:r>
            <w:r>
              <w:rPr>
                <w:rFonts w:ascii="Arial" w:hAnsi="Arial" w:cs="Arial"/>
                <w:spacing w:val="-4"/>
                <w:sz w:val="14"/>
                <w:szCs w:val="14"/>
              </w:rPr>
              <w:t>“</w:t>
            </w:r>
            <w:r w:rsidRPr="002B3CD5">
              <w:rPr>
                <w:rFonts w:ascii="Arial" w:hAnsi="Arial" w:cs="Arial"/>
                <w:spacing w:val="-4"/>
                <w:sz w:val="14"/>
                <w:szCs w:val="14"/>
              </w:rPr>
              <w:t>State Nonfiscal Survey of Public Elementary/Secondary Education,</w:t>
            </w:r>
            <w:r>
              <w:rPr>
                <w:rFonts w:ascii="Arial" w:hAnsi="Arial" w:cs="Arial"/>
                <w:spacing w:val="-4"/>
                <w:sz w:val="14"/>
                <w:szCs w:val="14"/>
              </w:rPr>
              <w:t>”</w:t>
            </w:r>
            <w:r w:rsidRPr="002B3CD5">
              <w:rPr>
                <w:rFonts w:ascii="Arial" w:hAnsi="Arial" w:cs="Arial"/>
                <w:spacing w:val="-4"/>
                <w:sz w:val="14"/>
                <w:szCs w:val="14"/>
              </w:rPr>
              <w:t xml:space="preserve"> school year 2015–16, Provisional Version 1a.</w:t>
            </w:r>
          </w:p>
        </w:tc>
      </w:tr>
    </w:tbl>
    <w:p w14:paraId="0E58AA17" w14:textId="77777777" w:rsidR="000E5B35" w:rsidRDefault="000E5B35" w:rsidP="000E5B35">
      <w:pPr>
        <w:spacing w:before="9" w:line="340" w:lineRule="auto"/>
        <w:ind w:right="407"/>
        <w:rPr>
          <w:rFonts w:ascii="Arial" w:eastAsia="Arial" w:hAnsi="Arial" w:cs="Arial"/>
          <w:sz w:val="14"/>
          <w:szCs w:val="14"/>
        </w:rPr>
      </w:pPr>
    </w:p>
    <w:sectPr w:rsidR="000E5B35" w:rsidSect="000322AD">
      <w:pgSz w:w="15840" w:h="12240" w:orient="landscape" w:code="1"/>
      <w:pgMar w:top="864" w:right="864" w:bottom="720" w:left="864" w:header="432" w:footer="288"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0A4C6" w14:textId="77777777" w:rsidR="00C104E6" w:rsidRDefault="00C104E6" w:rsidP="0090468F">
      <w:r>
        <w:separator/>
      </w:r>
    </w:p>
  </w:endnote>
  <w:endnote w:type="continuationSeparator" w:id="0">
    <w:p w14:paraId="59647E03" w14:textId="77777777" w:rsidR="00C104E6" w:rsidRDefault="00C104E6" w:rsidP="009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Std Bk">
    <w:panose1 w:val="00000000000000000000"/>
    <w:charset w:val="00"/>
    <w:family w:val="swiss"/>
    <w:notTrueType/>
    <w:pitch w:val="variable"/>
    <w:sig w:usb0="800000AF" w:usb1="4000204A"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8AA20" w14:textId="70412433" w:rsidR="00A31881" w:rsidRPr="00486387" w:rsidRDefault="00A31881">
    <w:pPr>
      <w:pStyle w:val="Footer"/>
      <w:jc w:val="center"/>
      <w:rPr>
        <w:sz w:val="22"/>
        <w:szCs w:val="22"/>
      </w:rPr>
    </w:pPr>
    <w:r w:rsidRPr="00486387">
      <w:rPr>
        <w:sz w:val="22"/>
        <w:szCs w:val="22"/>
      </w:rPr>
      <w:fldChar w:fldCharType="begin"/>
    </w:r>
    <w:r w:rsidRPr="00486387">
      <w:rPr>
        <w:sz w:val="22"/>
        <w:szCs w:val="22"/>
      </w:rPr>
      <w:instrText xml:space="preserve"> PAGE   \* MERGEFORMAT </w:instrText>
    </w:r>
    <w:r w:rsidRPr="00486387">
      <w:rPr>
        <w:sz w:val="22"/>
        <w:szCs w:val="22"/>
      </w:rPr>
      <w:fldChar w:fldCharType="separate"/>
    </w:r>
    <w:r w:rsidR="008F1D7C">
      <w:rPr>
        <w:noProof/>
        <w:sz w:val="22"/>
        <w:szCs w:val="22"/>
      </w:rPr>
      <w:t>16</w:t>
    </w:r>
    <w:r w:rsidRPr="00486387">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8AA22" w14:textId="19AE049E" w:rsidR="00A31881" w:rsidRPr="003538C3" w:rsidRDefault="00A31881" w:rsidP="000E5B35">
    <w:pPr>
      <w:pStyle w:val="Footer"/>
      <w:jc w:val="center"/>
    </w:pPr>
    <w:r w:rsidRPr="003538C3">
      <w:fldChar w:fldCharType="begin"/>
    </w:r>
    <w:r w:rsidRPr="003538C3">
      <w:instrText xml:space="preserve"> PAGE   \* MERGEFORMAT </w:instrText>
    </w:r>
    <w:r w:rsidRPr="003538C3">
      <w:fldChar w:fldCharType="separate"/>
    </w:r>
    <w:r w:rsidR="008F1D7C">
      <w:rPr>
        <w:noProof/>
      </w:rPr>
      <w:t>17</w:t>
    </w:r>
    <w:r w:rsidRPr="003538C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4813F" w14:textId="77777777" w:rsidR="00C104E6" w:rsidRDefault="00C104E6" w:rsidP="0090468F">
      <w:r>
        <w:separator/>
      </w:r>
    </w:p>
  </w:footnote>
  <w:footnote w:type="continuationSeparator" w:id="0">
    <w:p w14:paraId="0729CDA6" w14:textId="77777777" w:rsidR="00C104E6" w:rsidRDefault="00C104E6" w:rsidP="0090468F">
      <w:r>
        <w:continuationSeparator/>
      </w:r>
    </w:p>
  </w:footnote>
  <w:footnote w:id="1">
    <w:p w14:paraId="0E58AA24" w14:textId="3026D467" w:rsidR="00A31881" w:rsidRPr="00202969" w:rsidRDefault="00A31881" w:rsidP="00202969">
      <w:pPr>
        <w:pStyle w:val="BodyText"/>
        <w:ind w:left="90" w:right="214" w:hanging="90"/>
        <w:rPr>
          <w:sz w:val="18"/>
          <w:szCs w:val="18"/>
        </w:rPr>
      </w:pPr>
      <w:r w:rsidRPr="00202969">
        <w:rPr>
          <w:rStyle w:val="FootnoteReference"/>
          <w:sz w:val="18"/>
          <w:szCs w:val="18"/>
          <w:vertAlign w:val="superscript"/>
        </w:rPr>
        <w:footnoteRef/>
      </w:r>
      <w:r w:rsidRPr="00202969">
        <w:rPr>
          <w:sz w:val="18"/>
          <w:szCs w:val="18"/>
        </w:rPr>
        <w:t xml:space="preserve"> </w:t>
      </w:r>
      <w:r w:rsidRPr="00202969">
        <w:rPr>
          <w:i/>
          <w:sz w:val="18"/>
          <w:szCs w:val="18"/>
        </w:rPr>
        <w:t>Function</w:t>
      </w:r>
      <w:r w:rsidRPr="00202969">
        <w:rPr>
          <w:sz w:val="18"/>
          <w:szCs w:val="18"/>
        </w:rPr>
        <w:t xml:space="preserve"> is defined as a category of expenditure defining the activity supported by the service or commodity bought. </w:t>
      </w:r>
      <w:r w:rsidRPr="00202969">
        <w:rPr>
          <w:i/>
          <w:sz w:val="18"/>
          <w:szCs w:val="18"/>
        </w:rPr>
        <w:t>Object</w:t>
      </w:r>
      <w:r w:rsidRPr="00202969">
        <w:rPr>
          <w:sz w:val="18"/>
          <w:szCs w:val="18"/>
        </w:rPr>
        <w:t xml:space="preserve"> is defined as a category of expenditure defining the service or commodity bought. </w:t>
      </w:r>
      <w:r w:rsidRPr="00202969">
        <w:rPr>
          <w:spacing w:val="-1"/>
          <w:sz w:val="18"/>
          <w:szCs w:val="18"/>
        </w:rPr>
        <w:t>The</w:t>
      </w:r>
      <w:r w:rsidRPr="00202969">
        <w:rPr>
          <w:spacing w:val="-7"/>
          <w:sz w:val="18"/>
          <w:szCs w:val="18"/>
        </w:rPr>
        <w:t xml:space="preserve"> </w:t>
      </w:r>
      <w:r w:rsidRPr="00202969">
        <w:rPr>
          <w:spacing w:val="-1"/>
          <w:sz w:val="18"/>
          <w:szCs w:val="18"/>
        </w:rPr>
        <w:t>expenditure</w:t>
      </w:r>
      <w:r w:rsidRPr="00202969">
        <w:rPr>
          <w:spacing w:val="-6"/>
          <w:sz w:val="18"/>
          <w:szCs w:val="18"/>
        </w:rPr>
        <w:t xml:space="preserve"> </w:t>
      </w:r>
      <w:r w:rsidRPr="00202969">
        <w:rPr>
          <w:sz w:val="18"/>
          <w:szCs w:val="18"/>
        </w:rPr>
        <w:t>functions</w:t>
      </w:r>
      <w:r w:rsidRPr="00202969">
        <w:rPr>
          <w:spacing w:val="-5"/>
          <w:sz w:val="18"/>
          <w:szCs w:val="18"/>
        </w:rPr>
        <w:t xml:space="preserve"> </w:t>
      </w:r>
      <w:r w:rsidRPr="00202969">
        <w:rPr>
          <w:spacing w:val="-1"/>
          <w:sz w:val="18"/>
          <w:szCs w:val="18"/>
        </w:rPr>
        <w:t>include</w:t>
      </w:r>
      <w:r w:rsidRPr="00202969">
        <w:rPr>
          <w:spacing w:val="-6"/>
          <w:sz w:val="18"/>
          <w:szCs w:val="18"/>
        </w:rPr>
        <w:t xml:space="preserve"> </w:t>
      </w:r>
      <w:r w:rsidRPr="00202969">
        <w:rPr>
          <w:spacing w:val="-1"/>
          <w:sz w:val="18"/>
          <w:szCs w:val="18"/>
        </w:rPr>
        <w:t>instruction,</w:t>
      </w:r>
      <w:r w:rsidRPr="00202969">
        <w:rPr>
          <w:spacing w:val="-5"/>
          <w:sz w:val="18"/>
          <w:szCs w:val="18"/>
        </w:rPr>
        <w:t xml:space="preserve"> </w:t>
      </w:r>
      <w:r w:rsidRPr="00202969">
        <w:rPr>
          <w:spacing w:val="-1"/>
          <w:sz w:val="18"/>
          <w:szCs w:val="18"/>
        </w:rPr>
        <w:t>instructional</w:t>
      </w:r>
      <w:r w:rsidRPr="00202969">
        <w:rPr>
          <w:spacing w:val="-5"/>
          <w:sz w:val="18"/>
          <w:szCs w:val="18"/>
        </w:rPr>
        <w:t xml:space="preserve"> </w:t>
      </w:r>
      <w:r w:rsidRPr="00202969">
        <w:rPr>
          <w:spacing w:val="-1"/>
          <w:sz w:val="18"/>
          <w:szCs w:val="18"/>
        </w:rPr>
        <w:t>staff</w:t>
      </w:r>
      <w:r w:rsidRPr="00202969">
        <w:rPr>
          <w:spacing w:val="-6"/>
          <w:sz w:val="18"/>
          <w:szCs w:val="18"/>
        </w:rPr>
        <w:t xml:space="preserve"> </w:t>
      </w:r>
      <w:r w:rsidRPr="00202969">
        <w:rPr>
          <w:spacing w:val="-1"/>
          <w:sz w:val="18"/>
          <w:szCs w:val="18"/>
        </w:rPr>
        <w:t>support</w:t>
      </w:r>
      <w:r w:rsidRPr="00202969">
        <w:rPr>
          <w:spacing w:val="-5"/>
          <w:sz w:val="18"/>
          <w:szCs w:val="18"/>
        </w:rPr>
        <w:t xml:space="preserve"> </w:t>
      </w:r>
      <w:r w:rsidRPr="00202969">
        <w:rPr>
          <w:spacing w:val="-1"/>
          <w:sz w:val="18"/>
          <w:szCs w:val="18"/>
        </w:rPr>
        <w:t>services,</w:t>
      </w:r>
      <w:r w:rsidRPr="00202969">
        <w:rPr>
          <w:spacing w:val="-5"/>
          <w:sz w:val="18"/>
          <w:szCs w:val="18"/>
        </w:rPr>
        <w:t xml:space="preserve"> </w:t>
      </w:r>
      <w:r w:rsidRPr="00202969">
        <w:rPr>
          <w:sz w:val="18"/>
          <w:szCs w:val="18"/>
        </w:rPr>
        <w:t>pupil</w:t>
      </w:r>
      <w:r w:rsidRPr="00202969">
        <w:rPr>
          <w:spacing w:val="-5"/>
          <w:sz w:val="18"/>
          <w:szCs w:val="18"/>
        </w:rPr>
        <w:t xml:space="preserve"> </w:t>
      </w:r>
      <w:r w:rsidRPr="00202969">
        <w:rPr>
          <w:spacing w:val="-1"/>
          <w:sz w:val="18"/>
          <w:szCs w:val="18"/>
        </w:rPr>
        <w:t>support services,</w:t>
      </w:r>
      <w:r w:rsidRPr="00202969">
        <w:rPr>
          <w:spacing w:val="-6"/>
          <w:sz w:val="18"/>
          <w:szCs w:val="18"/>
        </w:rPr>
        <w:t xml:space="preserve"> </w:t>
      </w:r>
      <w:r w:rsidRPr="00202969">
        <w:rPr>
          <w:spacing w:val="-1"/>
          <w:sz w:val="18"/>
          <w:szCs w:val="18"/>
        </w:rPr>
        <w:t>general</w:t>
      </w:r>
      <w:r w:rsidRPr="00202969">
        <w:rPr>
          <w:spacing w:val="-7"/>
          <w:sz w:val="18"/>
          <w:szCs w:val="18"/>
        </w:rPr>
        <w:t xml:space="preserve"> </w:t>
      </w:r>
      <w:r w:rsidRPr="00202969">
        <w:rPr>
          <w:spacing w:val="-1"/>
          <w:sz w:val="18"/>
          <w:szCs w:val="18"/>
        </w:rPr>
        <w:t>administration,</w:t>
      </w:r>
      <w:r w:rsidRPr="00202969">
        <w:rPr>
          <w:spacing w:val="-7"/>
          <w:sz w:val="18"/>
          <w:szCs w:val="18"/>
        </w:rPr>
        <w:t xml:space="preserve"> </w:t>
      </w:r>
      <w:r w:rsidRPr="00202969">
        <w:rPr>
          <w:spacing w:val="-1"/>
          <w:sz w:val="18"/>
          <w:szCs w:val="18"/>
        </w:rPr>
        <w:t>school</w:t>
      </w:r>
      <w:r w:rsidRPr="00202969">
        <w:rPr>
          <w:spacing w:val="-7"/>
          <w:sz w:val="18"/>
          <w:szCs w:val="18"/>
        </w:rPr>
        <w:t xml:space="preserve"> </w:t>
      </w:r>
      <w:r w:rsidRPr="00202969">
        <w:rPr>
          <w:spacing w:val="-1"/>
          <w:sz w:val="18"/>
          <w:szCs w:val="18"/>
        </w:rPr>
        <w:t>administration,</w:t>
      </w:r>
      <w:r w:rsidRPr="00202969">
        <w:rPr>
          <w:spacing w:val="-8"/>
          <w:sz w:val="18"/>
          <w:szCs w:val="18"/>
        </w:rPr>
        <w:t xml:space="preserve"> </w:t>
      </w:r>
      <w:r w:rsidRPr="00202969">
        <w:rPr>
          <w:spacing w:val="-1"/>
          <w:sz w:val="18"/>
          <w:szCs w:val="18"/>
        </w:rPr>
        <w:t>operations</w:t>
      </w:r>
      <w:r w:rsidRPr="00202969">
        <w:rPr>
          <w:spacing w:val="-7"/>
          <w:sz w:val="18"/>
          <w:szCs w:val="18"/>
        </w:rPr>
        <w:t xml:space="preserve"> </w:t>
      </w:r>
      <w:r w:rsidRPr="00202969">
        <w:rPr>
          <w:spacing w:val="-1"/>
          <w:sz w:val="18"/>
          <w:szCs w:val="18"/>
        </w:rPr>
        <w:t>and</w:t>
      </w:r>
      <w:r w:rsidRPr="00202969">
        <w:rPr>
          <w:spacing w:val="-7"/>
          <w:sz w:val="18"/>
          <w:szCs w:val="18"/>
        </w:rPr>
        <w:t xml:space="preserve"> </w:t>
      </w:r>
      <w:r w:rsidRPr="00202969">
        <w:rPr>
          <w:spacing w:val="-1"/>
          <w:sz w:val="18"/>
          <w:szCs w:val="18"/>
        </w:rPr>
        <w:t>maintenance,</w:t>
      </w:r>
      <w:r w:rsidRPr="00202969">
        <w:rPr>
          <w:spacing w:val="-7"/>
          <w:sz w:val="18"/>
          <w:szCs w:val="18"/>
        </w:rPr>
        <w:t xml:space="preserve"> </w:t>
      </w:r>
      <w:r w:rsidRPr="00202969">
        <w:rPr>
          <w:spacing w:val="-1"/>
          <w:sz w:val="18"/>
          <w:szCs w:val="18"/>
        </w:rPr>
        <w:t>student</w:t>
      </w:r>
      <w:r w:rsidRPr="00202969">
        <w:rPr>
          <w:spacing w:val="125"/>
          <w:w w:val="99"/>
          <w:sz w:val="18"/>
          <w:szCs w:val="18"/>
        </w:rPr>
        <w:t xml:space="preserve"> </w:t>
      </w:r>
      <w:r w:rsidRPr="00202969">
        <w:rPr>
          <w:spacing w:val="-1"/>
          <w:sz w:val="18"/>
          <w:szCs w:val="18"/>
        </w:rPr>
        <w:t>transportation,</w:t>
      </w:r>
      <w:r w:rsidRPr="00202969">
        <w:rPr>
          <w:spacing w:val="-4"/>
          <w:sz w:val="18"/>
          <w:szCs w:val="18"/>
        </w:rPr>
        <w:t xml:space="preserve"> </w:t>
      </w:r>
      <w:r w:rsidRPr="00202969">
        <w:rPr>
          <w:spacing w:val="-1"/>
          <w:sz w:val="18"/>
          <w:szCs w:val="18"/>
        </w:rPr>
        <w:t>other</w:t>
      </w:r>
      <w:r w:rsidRPr="00202969">
        <w:rPr>
          <w:spacing w:val="-5"/>
          <w:sz w:val="18"/>
          <w:szCs w:val="18"/>
        </w:rPr>
        <w:t xml:space="preserve"> </w:t>
      </w:r>
      <w:r w:rsidRPr="00202969">
        <w:rPr>
          <w:sz w:val="18"/>
          <w:szCs w:val="18"/>
        </w:rPr>
        <w:t>support</w:t>
      </w:r>
      <w:r w:rsidRPr="00202969">
        <w:rPr>
          <w:spacing w:val="-4"/>
          <w:sz w:val="18"/>
          <w:szCs w:val="18"/>
        </w:rPr>
        <w:t xml:space="preserve"> </w:t>
      </w:r>
      <w:r w:rsidRPr="00202969">
        <w:rPr>
          <w:spacing w:val="-1"/>
          <w:sz w:val="18"/>
          <w:szCs w:val="18"/>
        </w:rPr>
        <w:t>services</w:t>
      </w:r>
      <w:r w:rsidRPr="00202969">
        <w:rPr>
          <w:spacing w:val="-3"/>
          <w:sz w:val="18"/>
          <w:szCs w:val="18"/>
        </w:rPr>
        <w:t xml:space="preserve"> </w:t>
      </w:r>
      <w:r w:rsidRPr="00202969">
        <w:rPr>
          <w:sz w:val="18"/>
          <w:szCs w:val="18"/>
        </w:rPr>
        <w:t>(such</w:t>
      </w:r>
      <w:r w:rsidRPr="00202969">
        <w:rPr>
          <w:spacing w:val="-4"/>
          <w:sz w:val="18"/>
          <w:szCs w:val="18"/>
        </w:rPr>
        <w:t xml:space="preserve"> </w:t>
      </w:r>
      <w:r w:rsidRPr="00202969">
        <w:rPr>
          <w:spacing w:val="-1"/>
          <w:sz w:val="18"/>
          <w:szCs w:val="18"/>
        </w:rPr>
        <w:t>as</w:t>
      </w:r>
      <w:r w:rsidRPr="00202969">
        <w:rPr>
          <w:spacing w:val="-4"/>
          <w:sz w:val="18"/>
          <w:szCs w:val="18"/>
        </w:rPr>
        <w:t xml:space="preserve"> </w:t>
      </w:r>
      <w:r w:rsidRPr="00202969">
        <w:rPr>
          <w:sz w:val="18"/>
          <w:szCs w:val="18"/>
        </w:rPr>
        <w:t>business</w:t>
      </w:r>
      <w:r w:rsidRPr="00202969">
        <w:rPr>
          <w:spacing w:val="-4"/>
          <w:sz w:val="18"/>
          <w:szCs w:val="18"/>
        </w:rPr>
        <w:t xml:space="preserve"> </w:t>
      </w:r>
      <w:r w:rsidRPr="00202969">
        <w:rPr>
          <w:spacing w:val="-1"/>
          <w:sz w:val="18"/>
          <w:szCs w:val="18"/>
        </w:rPr>
        <w:t>services), food</w:t>
      </w:r>
      <w:r w:rsidRPr="00202969">
        <w:rPr>
          <w:spacing w:val="-4"/>
          <w:sz w:val="18"/>
          <w:szCs w:val="18"/>
        </w:rPr>
        <w:t xml:space="preserve"> </w:t>
      </w:r>
      <w:r w:rsidRPr="00202969">
        <w:rPr>
          <w:spacing w:val="-1"/>
          <w:sz w:val="18"/>
          <w:szCs w:val="18"/>
        </w:rPr>
        <w:t>services,</w:t>
      </w:r>
      <w:r w:rsidRPr="00202969">
        <w:rPr>
          <w:spacing w:val="-4"/>
          <w:sz w:val="18"/>
          <w:szCs w:val="18"/>
        </w:rPr>
        <w:t xml:space="preserve"> </w:t>
      </w:r>
      <w:r w:rsidRPr="00202969">
        <w:rPr>
          <w:spacing w:val="-1"/>
          <w:sz w:val="18"/>
          <w:szCs w:val="18"/>
        </w:rPr>
        <w:t>enterprise</w:t>
      </w:r>
      <w:r w:rsidRPr="00202969">
        <w:rPr>
          <w:spacing w:val="91"/>
          <w:w w:val="99"/>
          <w:sz w:val="18"/>
          <w:szCs w:val="18"/>
        </w:rPr>
        <w:t xml:space="preserve"> </w:t>
      </w:r>
      <w:r w:rsidRPr="00202969">
        <w:rPr>
          <w:spacing w:val="-1"/>
          <w:sz w:val="18"/>
          <w:szCs w:val="18"/>
        </w:rPr>
        <w:t>operations,</w:t>
      </w:r>
      <w:r w:rsidRPr="00202969">
        <w:rPr>
          <w:spacing w:val="-5"/>
          <w:sz w:val="18"/>
          <w:szCs w:val="18"/>
        </w:rPr>
        <w:t xml:space="preserve"> </w:t>
      </w:r>
      <w:r w:rsidRPr="00202969">
        <w:rPr>
          <w:spacing w:val="-1"/>
          <w:sz w:val="18"/>
          <w:szCs w:val="18"/>
        </w:rPr>
        <w:t>and</w:t>
      </w:r>
      <w:r w:rsidRPr="00202969">
        <w:rPr>
          <w:spacing w:val="-4"/>
          <w:sz w:val="18"/>
          <w:szCs w:val="18"/>
        </w:rPr>
        <w:t xml:space="preserve"> </w:t>
      </w:r>
      <w:r w:rsidRPr="00202969">
        <w:rPr>
          <w:spacing w:val="-1"/>
          <w:sz w:val="18"/>
          <w:szCs w:val="18"/>
        </w:rPr>
        <w:t>total</w:t>
      </w:r>
      <w:r w:rsidRPr="00202969">
        <w:rPr>
          <w:spacing w:val="-5"/>
          <w:sz w:val="18"/>
          <w:szCs w:val="18"/>
        </w:rPr>
        <w:t xml:space="preserve"> </w:t>
      </w:r>
      <w:r w:rsidRPr="00202969">
        <w:rPr>
          <w:sz w:val="18"/>
          <w:szCs w:val="18"/>
        </w:rPr>
        <w:t>current</w:t>
      </w:r>
      <w:r w:rsidRPr="00202969">
        <w:rPr>
          <w:spacing w:val="-4"/>
          <w:sz w:val="18"/>
          <w:szCs w:val="18"/>
        </w:rPr>
        <w:t xml:space="preserve"> </w:t>
      </w:r>
      <w:r w:rsidRPr="00202969">
        <w:rPr>
          <w:spacing w:val="-1"/>
          <w:sz w:val="18"/>
          <w:szCs w:val="18"/>
        </w:rPr>
        <w:t>expenditures.</w:t>
      </w:r>
      <w:r w:rsidRPr="00202969">
        <w:rPr>
          <w:spacing w:val="-5"/>
          <w:sz w:val="18"/>
          <w:szCs w:val="18"/>
        </w:rPr>
        <w:t xml:space="preserve"> </w:t>
      </w:r>
      <w:r w:rsidRPr="00202969">
        <w:rPr>
          <w:spacing w:val="-1"/>
          <w:sz w:val="18"/>
          <w:szCs w:val="18"/>
        </w:rPr>
        <w:t>Objects</w:t>
      </w:r>
      <w:r w:rsidRPr="00202969">
        <w:rPr>
          <w:spacing w:val="-2"/>
          <w:sz w:val="18"/>
          <w:szCs w:val="18"/>
        </w:rPr>
        <w:t xml:space="preserve"> </w:t>
      </w:r>
      <w:r w:rsidRPr="00202969">
        <w:rPr>
          <w:spacing w:val="-1"/>
          <w:sz w:val="18"/>
          <w:szCs w:val="18"/>
        </w:rPr>
        <w:t>reported</w:t>
      </w:r>
      <w:r w:rsidRPr="00202969">
        <w:rPr>
          <w:spacing w:val="-5"/>
          <w:sz w:val="18"/>
          <w:szCs w:val="18"/>
        </w:rPr>
        <w:t xml:space="preserve"> </w:t>
      </w:r>
      <w:r w:rsidRPr="00202969">
        <w:rPr>
          <w:spacing w:val="-1"/>
          <w:sz w:val="18"/>
          <w:szCs w:val="18"/>
        </w:rPr>
        <w:t>within</w:t>
      </w:r>
      <w:r w:rsidRPr="00202969">
        <w:rPr>
          <w:spacing w:val="-4"/>
          <w:sz w:val="18"/>
          <w:szCs w:val="18"/>
        </w:rPr>
        <w:t xml:space="preserve"> </w:t>
      </w:r>
      <w:r w:rsidRPr="00202969">
        <w:rPr>
          <w:sz w:val="18"/>
          <w:szCs w:val="18"/>
        </w:rPr>
        <w:t>a</w:t>
      </w:r>
      <w:r w:rsidRPr="00202969">
        <w:rPr>
          <w:spacing w:val="-6"/>
          <w:sz w:val="18"/>
          <w:szCs w:val="18"/>
        </w:rPr>
        <w:t xml:space="preserve"> </w:t>
      </w:r>
      <w:r w:rsidRPr="00202969">
        <w:rPr>
          <w:sz w:val="18"/>
          <w:szCs w:val="18"/>
        </w:rPr>
        <w:t>function</w:t>
      </w:r>
      <w:r w:rsidRPr="00202969">
        <w:rPr>
          <w:spacing w:val="-4"/>
          <w:sz w:val="18"/>
          <w:szCs w:val="18"/>
        </w:rPr>
        <w:t xml:space="preserve"> </w:t>
      </w:r>
      <w:r w:rsidRPr="00202969">
        <w:rPr>
          <w:spacing w:val="-1"/>
          <w:sz w:val="18"/>
          <w:szCs w:val="18"/>
        </w:rPr>
        <w:t>include</w:t>
      </w:r>
      <w:r w:rsidRPr="00202969">
        <w:rPr>
          <w:spacing w:val="-6"/>
          <w:sz w:val="18"/>
          <w:szCs w:val="18"/>
        </w:rPr>
        <w:t xml:space="preserve"> </w:t>
      </w:r>
      <w:r w:rsidRPr="00202969">
        <w:rPr>
          <w:spacing w:val="-1"/>
          <w:sz w:val="18"/>
          <w:szCs w:val="18"/>
        </w:rPr>
        <w:t>salaries, employee</w:t>
      </w:r>
      <w:r w:rsidRPr="00202969">
        <w:rPr>
          <w:spacing w:val="-8"/>
          <w:sz w:val="18"/>
          <w:szCs w:val="18"/>
        </w:rPr>
        <w:t xml:space="preserve"> </w:t>
      </w:r>
      <w:r w:rsidRPr="00202969">
        <w:rPr>
          <w:spacing w:val="-1"/>
          <w:sz w:val="18"/>
          <w:szCs w:val="18"/>
        </w:rPr>
        <w:t>benefits,</w:t>
      </w:r>
      <w:r w:rsidRPr="00202969">
        <w:rPr>
          <w:spacing w:val="-6"/>
          <w:sz w:val="18"/>
          <w:szCs w:val="18"/>
        </w:rPr>
        <w:t xml:space="preserve"> </w:t>
      </w:r>
      <w:r w:rsidRPr="00202969">
        <w:rPr>
          <w:spacing w:val="-1"/>
          <w:sz w:val="18"/>
          <w:szCs w:val="18"/>
        </w:rPr>
        <w:t>purchased</w:t>
      </w:r>
      <w:r w:rsidRPr="00202969">
        <w:rPr>
          <w:spacing w:val="-6"/>
          <w:sz w:val="18"/>
          <w:szCs w:val="18"/>
        </w:rPr>
        <w:t xml:space="preserve"> </w:t>
      </w:r>
      <w:r w:rsidRPr="00202969">
        <w:rPr>
          <w:spacing w:val="-1"/>
          <w:sz w:val="18"/>
          <w:szCs w:val="18"/>
        </w:rPr>
        <w:t>services,</w:t>
      </w:r>
      <w:r w:rsidRPr="00202969">
        <w:rPr>
          <w:spacing w:val="-6"/>
          <w:sz w:val="18"/>
          <w:szCs w:val="18"/>
        </w:rPr>
        <w:t xml:space="preserve"> </w:t>
      </w:r>
      <w:r w:rsidRPr="00202969">
        <w:rPr>
          <w:spacing w:val="-1"/>
          <w:sz w:val="18"/>
          <w:szCs w:val="18"/>
        </w:rPr>
        <w:t>supplies,</w:t>
      </w:r>
      <w:r w:rsidRPr="00202969">
        <w:rPr>
          <w:spacing w:val="-6"/>
          <w:sz w:val="18"/>
          <w:szCs w:val="18"/>
        </w:rPr>
        <w:t xml:space="preserve"> </w:t>
      </w:r>
      <w:r w:rsidRPr="00202969">
        <w:rPr>
          <w:sz w:val="18"/>
          <w:szCs w:val="18"/>
        </w:rPr>
        <w:t>and</w:t>
      </w:r>
      <w:r w:rsidRPr="00202969">
        <w:rPr>
          <w:spacing w:val="-7"/>
          <w:sz w:val="18"/>
          <w:szCs w:val="18"/>
        </w:rPr>
        <w:t xml:space="preserve"> </w:t>
      </w:r>
      <w:r w:rsidRPr="00202969">
        <w:rPr>
          <w:spacing w:val="-1"/>
          <w:sz w:val="18"/>
          <w:szCs w:val="18"/>
        </w:rPr>
        <w:t>equipment.</w:t>
      </w:r>
    </w:p>
  </w:footnote>
  <w:footnote w:id="2">
    <w:p w14:paraId="0E58AA25" w14:textId="6D01A459" w:rsidR="00A31881" w:rsidRPr="008B7BD3" w:rsidRDefault="00A31881" w:rsidP="00891DDB">
      <w:pPr>
        <w:pStyle w:val="TOC4"/>
        <w:rPr>
          <w:vertAlign w:val="baseline"/>
        </w:rPr>
      </w:pPr>
      <w:r w:rsidRPr="008B7BD3">
        <w:footnoteRef/>
      </w:r>
      <w:r w:rsidRPr="008B7BD3">
        <w:rPr>
          <w:vertAlign w:val="baseline"/>
        </w:rPr>
        <w:t xml:space="preserve"> NCES requests that the certifying official be a fiscal official a</w:t>
      </w:r>
      <w:r>
        <w:rPr>
          <w:vertAlign w:val="baseline"/>
        </w:rPr>
        <w:t>t the highest level in the SEA.</w:t>
      </w:r>
    </w:p>
  </w:footnote>
  <w:footnote w:id="3">
    <w:p w14:paraId="0E58AA26" w14:textId="133B4724" w:rsidR="00A31881" w:rsidRPr="00202969" w:rsidRDefault="00A31881" w:rsidP="00202969">
      <w:pPr>
        <w:pStyle w:val="FootnoteText"/>
        <w:rPr>
          <w:sz w:val="18"/>
          <w:szCs w:val="18"/>
        </w:rPr>
      </w:pPr>
      <w:r w:rsidRPr="008B7BD3">
        <w:rPr>
          <w:rStyle w:val="FootnoteReference"/>
          <w:sz w:val="18"/>
          <w:szCs w:val="18"/>
          <w:vertAlign w:val="superscript"/>
        </w:rPr>
        <w:footnoteRef/>
      </w:r>
      <w:r w:rsidRPr="00202969">
        <w:rPr>
          <w:sz w:val="18"/>
          <w:szCs w:val="18"/>
        </w:rPr>
        <w:t xml:space="preserve"> “Department of Education, Submission of Data by State Educational Agencies; Submission Dates for State Revenue and Expenditures Reports for Fiscal Year (FY) 2018, Revisions to Those Reports, and Revisions to Prior Fiscal Year Reports.” 83 Federal Register 211 (31 October 2018) pp. 54730-32.</w:t>
      </w:r>
    </w:p>
  </w:footnote>
  <w:footnote w:id="4">
    <w:p w14:paraId="4AF42F6B" w14:textId="77777777" w:rsidR="00A31881" w:rsidRPr="004E0592" w:rsidRDefault="00A31881" w:rsidP="00AC69B3">
      <w:pPr>
        <w:pStyle w:val="FootnoteText"/>
        <w:rPr>
          <w:sz w:val="18"/>
          <w:szCs w:val="18"/>
        </w:rPr>
      </w:pPr>
      <w:r w:rsidRPr="004E0592">
        <w:rPr>
          <w:rStyle w:val="FootnoteReference"/>
          <w:sz w:val="18"/>
          <w:szCs w:val="18"/>
          <w:vertAlign w:val="superscript"/>
        </w:rPr>
        <w:footnoteRef/>
      </w:r>
      <w:r w:rsidRPr="004E0592">
        <w:rPr>
          <w:sz w:val="18"/>
          <w:szCs w:val="18"/>
        </w:rPr>
        <w:t xml:space="preserve"> ESSA amends the Elementary and Secondary Education Act of 1965 (ESEA).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8AA21" w14:textId="77777777" w:rsidR="00A31881" w:rsidRDefault="00A31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58" w:hanging="202"/>
      </w:pPr>
      <w:rPr>
        <w:rFonts w:ascii="Times New Roman" w:hAnsi="Times New Roman" w:cs="Times New Roman"/>
        <w:b/>
        <w:bCs/>
        <w:spacing w:val="1"/>
        <w:w w:val="96"/>
        <w:sz w:val="20"/>
        <w:szCs w:val="20"/>
      </w:rPr>
    </w:lvl>
    <w:lvl w:ilvl="1">
      <w:numFmt w:val="bullet"/>
      <w:lvlText w:val="•"/>
      <w:lvlJc w:val="left"/>
      <w:pPr>
        <w:ind w:left="878" w:hanging="360"/>
      </w:pPr>
      <w:rPr>
        <w:rFonts w:ascii="Times New Roman" w:hAnsi="Times New Roman"/>
        <w:b w:val="0"/>
        <w:w w:val="99"/>
        <w:sz w:val="20"/>
      </w:rPr>
    </w:lvl>
    <w:lvl w:ilvl="2">
      <w:numFmt w:val="bullet"/>
      <w:lvlText w:val="•"/>
      <w:lvlJc w:val="left"/>
      <w:pPr>
        <w:ind w:left="1278" w:hanging="360"/>
      </w:pPr>
    </w:lvl>
    <w:lvl w:ilvl="3">
      <w:numFmt w:val="bullet"/>
      <w:lvlText w:val="•"/>
      <w:lvlJc w:val="left"/>
      <w:pPr>
        <w:ind w:left="1679" w:hanging="360"/>
      </w:pPr>
    </w:lvl>
    <w:lvl w:ilvl="4">
      <w:numFmt w:val="bullet"/>
      <w:lvlText w:val="•"/>
      <w:lvlJc w:val="left"/>
      <w:pPr>
        <w:ind w:left="2079" w:hanging="360"/>
      </w:pPr>
    </w:lvl>
    <w:lvl w:ilvl="5">
      <w:numFmt w:val="bullet"/>
      <w:lvlText w:val="•"/>
      <w:lvlJc w:val="left"/>
      <w:pPr>
        <w:ind w:left="2480" w:hanging="360"/>
      </w:pPr>
    </w:lvl>
    <w:lvl w:ilvl="6">
      <w:numFmt w:val="bullet"/>
      <w:lvlText w:val="•"/>
      <w:lvlJc w:val="left"/>
      <w:pPr>
        <w:ind w:left="2880" w:hanging="360"/>
      </w:pPr>
    </w:lvl>
    <w:lvl w:ilvl="7">
      <w:numFmt w:val="bullet"/>
      <w:lvlText w:val="•"/>
      <w:lvlJc w:val="left"/>
      <w:pPr>
        <w:ind w:left="3281" w:hanging="360"/>
      </w:pPr>
    </w:lvl>
    <w:lvl w:ilvl="8">
      <w:numFmt w:val="bullet"/>
      <w:lvlText w:val="•"/>
      <w:lvlJc w:val="left"/>
      <w:pPr>
        <w:ind w:left="3681" w:hanging="360"/>
      </w:pPr>
    </w:lvl>
  </w:abstractNum>
  <w:abstractNum w:abstractNumId="1">
    <w:nsid w:val="00000404"/>
    <w:multiLevelType w:val="multilevel"/>
    <w:tmpl w:val="00000887"/>
    <w:lvl w:ilvl="0">
      <w:start w:val="12"/>
      <w:numFmt w:val="lowerLetter"/>
      <w:lvlText w:val="%1."/>
      <w:lvlJc w:val="left"/>
      <w:pPr>
        <w:ind w:left="878" w:hanging="360"/>
      </w:pPr>
      <w:rPr>
        <w:rFonts w:ascii="Times New Roman" w:hAnsi="Times New Roman" w:cs="Times New Roman"/>
        <w:b/>
        <w:bCs/>
        <w:spacing w:val="-1"/>
        <w:w w:val="99"/>
        <w:sz w:val="20"/>
        <w:szCs w:val="20"/>
      </w:rPr>
    </w:lvl>
    <w:lvl w:ilvl="1">
      <w:numFmt w:val="bullet"/>
      <w:lvlText w:val=""/>
      <w:lvlJc w:val="left"/>
      <w:pPr>
        <w:ind w:left="1238" w:hanging="360"/>
      </w:pPr>
      <w:rPr>
        <w:rFonts w:ascii="Symbol" w:hAnsi="Symbol"/>
        <w:b w:val="0"/>
        <w:w w:val="99"/>
        <w:sz w:val="20"/>
      </w:rPr>
    </w:lvl>
    <w:lvl w:ilvl="2">
      <w:numFmt w:val="bullet"/>
      <w:lvlText w:val=""/>
      <w:lvlJc w:val="left"/>
      <w:pPr>
        <w:ind w:left="1598" w:hanging="360"/>
      </w:pPr>
      <w:rPr>
        <w:rFonts w:ascii="Symbol" w:hAnsi="Symbol"/>
        <w:b w:val="0"/>
        <w:w w:val="99"/>
        <w:sz w:val="20"/>
      </w:rPr>
    </w:lvl>
    <w:lvl w:ilvl="3">
      <w:numFmt w:val="bullet"/>
      <w:lvlText w:val="•"/>
      <w:lvlJc w:val="left"/>
      <w:pPr>
        <w:ind w:left="1346" w:hanging="360"/>
      </w:pPr>
    </w:lvl>
    <w:lvl w:ilvl="4">
      <w:numFmt w:val="bullet"/>
      <w:lvlText w:val="•"/>
      <w:lvlJc w:val="left"/>
      <w:pPr>
        <w:ind w:left="1095" w:hanging="360"/>
      </w:pPr>
    </w:lvl>
    <w:lvl w:ilvl="5">
      <w:numFmt w:val="bullet"/>
      <w:lvlText w:val="•"/>
      <w:lvlJc w:val="left"/>
      <w:pPr>
        <w:ind w:left="843" w:hanging="360"/>
      </w:pPr>
    </w:lvl>
    <w:lvl w:ilvl="6">
      <w:numFmt w:val="bullet"/>
      <w:lvlText w:val="•"/>
      <w:lvlJc w:val="left"/>
      <w:pPr>
        <w:ind w:left="592" w:hanging="360"/>
      </w:pPr>
    </w:lvl>
    <w:lvl w:ilvl="7">
      <w:numFmt w:val="bullet"/>
      <w:lvlText w:val="•"/>
      <w:lvlJc w:val="left"/>
      <w:pPr>
        <w:ind w:left="340" w:hanging="360"/>
      </w:pPr>
    </w:lvl>
    <w:lvl w:ilvl="8">
      <w:numFmt w:val="bullet"/>
      <w:lvlText w:val="•"/>
      <w:lvlJc w:val="left"/>
      <w:pPr>
        <w:ind w:left="89" w:hanging="360"/>
      </w:pPr>
    </w:lvl>
  </w:abstractNum>
  <w:abstractNum w:abstractNumId="2">
    <w:nsid w:val="00000406"/>
    <w:multiLevelType w:val="multilevel"/>
    <w:tmpl w:val="00000889"/>
    <w:lvl w:ilvl="0">
      <w:start w:val="1"/>
      <w:numFmt w:val="lowerLetter"/>
      <w:lvlText w:val="%1."/>
      <w:lvlJc w:val="left"/>
      <w:pPr>
        <w:ind w:left="779" w:hanging="262"/>
      </w:pPr>
      <w:rPr>
        <w:rFonts w:ascii="Times New Roman" w:hAnsi="Times New Roman" w:cs="Times New Roman"/>
        <w:b/>
        <w:bCs/>
        <w:spacing w:val="-1"/>
        <w:w w:val="96"/>
        <w:sz w:val="20"/>
        <w:szCs w:val="20"/>
      </w:rPr>
    </w:lvl>
    <w:lvl w:ilvl="1">
      <w:start w:val="1"/>
      <w:numFmt w:val="decimal"/>
      <w:lvlText w:val="%2."/>
      <w:lvlJc w:val="left"/>
      <w:pPr>
        <w:ind w:left="878" w:hanging="360"/>
      </w:pPr>
      <w:rPr>
        <w:rFonts w:ascii="Times New Roman" w:hAnsi="Times New Roman" w:cs="Times New Roman"/>
        <w:b w:val="0"/>
        <w:bCs w:val="0"/>
        <w:spacing w:val="1"/>
        <w:w w:val="96"/>
        <w:sz w:val="20"/>
        <w:szCs w:val="20"/>
      </w:rPr>
    </w:lvl>
    <w:lvl w:ilvl="2">
      <w:numFmt w:val="bullet"/>
      <w:lvlText w:val="•"/>
      <w:lvlJc w:val="left"/>
      <w:pPr>
        <w:ind w:left="1269" w:hanging="360"/>
      </w:pPr>
    </w:lvl>
    <w:lvl w:ilvl="3">
      <w:numFmt w:val="bullet"/>
      <w:lvlText w:val="•"/>
      <w:lvlJc w:val="left"/>
      <w:pPr>
        <w:ind w:left="1661" w:hanging="360"/>
      </w:pPr>
    </w:lvl>
    <w:lvl w:ilvl="4">
      <w:numFmt w:val="bullet"/>
      <w:lvlText w:val="•"/>
      <w:lvlJc w:val="left"/>
      <w:pPr>
        <w:ind w:left="2053" w:hanging="360"/>
      </w:pPr>
    </w:lvl>
    <w:lvl w:ilvl="5">
      <w:numFmt w:val="bullet"/>
      <w:lvlText w:val="•"/>
      <w:lvlJc w:val="left"/>
      <w:pPr>
        <w:ind w:left="2445" w:hanging="360"/>
      </w:pPr>
    </w:lvl>
    <w:lvl w:ilvl="6">
      <w:numFmt w:val="bullet"/>
      <w:lvlText w:val="•"/>
      <w:lvlJc w:val="left"/>
      <w:pPr>
        <w:ind w:left="2837" w:hanging="360"/>
      </w:pPr>
    </w:lvl>
    <w:lvl w:ilvl="7">
      <w:numFmt w:val="bullet"/>
      <w:lvlText w:val="•"/>
      <w:lvlJc w:val="left"/>
      <w:pPr>
        <w:ind w:left="3229" w:hanging="360"/>
      </w:pPr>
    </w:lvl>
    <w:lvl w:ilvl="8">
      <w:numFmt w:val="bullet"/>
      <w:lvlText w:val="•"/>
      <w:lvlJc w:val="left"/>
      <w:pPr>
        <w:ind w:left="3621" w:hanging="360"/>
      </w:pPr>
    </w:lvl>
  </w:abstractNum>
  <w:abstractNum w:abstractNumId="3">
    <w:nsid w:val="00000407"/>
    <w:multiLevelType w:val="multilevel"/>
    <w:tmpl w:val="0000088A"/>
    <w:lvl w:ilvl="0">
      <w:start w:val="1"/>
      <w:numFmt w:val="decimal"/>
      <w:lvlText w:val="%1."/>
      <w:lvlJc w:val="left"/>
      <w:pPr>
        <w:ind w:left="863" w:hanging="360"/>
      </w:pPr>
      <w:rPr>
        <w:rFonts w:ascii="Times New Roman" w:hAnsi="Times New Roman" w:cs="Times New Roman"/>
        <w:b w:val="0"/>
        <w:bCs w:val="0"/>
        <w:spacing w:val="1"/>
        <w:w w:val="99"/>
        <w:sz w:val="20"/>
        <w:szCs w:val="20"/>
      </w:rPr>
    </w:lvl>
    <w:lvl w:ilvl="1">
      <w:numFmt w:val="bullet"/>
      <w:lvlText w:val="•"/>
      <w:lvlJc w:val="left"/>
      <w:pPr>
        <w:ind w:left="1228" w:hanging="360"/>
      </w:pPr>
    </w:lvl>
    <w:lvl w:ilvl="2">
      <w:numFmt w:val="bullet"/>
      <w:lvlText w:val="•"/>
      <w:lvlJc w:val="left"/>
      <w:pPr>
        <w:ind w:left="1593" w:hanging="360"/>
      </w:pPr>
    </w:lvl>
    <w:lvl w:ilvl="3">
      <w:numFmt w:val="bullet"/>
      <w:lvlText w:val="•"/>
      <w:lvlJc w:val="left"/>
      <w:pPr>
        <w:ind w:left="1957" w:hanging="360"/>
      </w:pPr>
    </w:lvl>
    <w:lvl w:ilvl="4">
      <w:numFmt w:val="bullet"/>
      <w:lvlText w:val="•"/>
      <w:lvlJc w:val="left"/>
      <w:pPr>
        <w:ind w:left="2322" w:hanging="360"/>
      </w:pPr>
    </w:lvl>
    <w:lvl w:ilvl="5">
      <w:numFmt w:val="bullet"/>
      <w:lvlText w:val="•"/>
      <w:lvlJc w:val="left"/>
      <w:pPr>
        <w:ind w:left="2687" w:hanging="360"/>
      </w:pPr>
    </w:lvl>
    <w:lvl w:ilvl="6">
      <w:numFmt w:val="bullet"/>
      <w:lvlText w:val="•"/>
      <w:lvlJc w:val="left"/>
      <w:pPr>
        <w:ind w:left="3052" w:hanging="360"/>
      </w:pPr>
    </w:lvl>
    <w:lvl w:ilvl="7">
      <w:numFmt w:val="bullet"/>
      <w:lvlText w:val="•"/>
      <w:lvlJc w:val="left"/>
      <w:pPr>
        <w:ind w:left="3416" w:hanging="360"/>
      </w:pPr>
    </w:lvl>
    <w:lvl w:ilvl="8">
      <w:numFmt w:val="bullet"/>
      <w:lvlText w:val="•"/>
      <w:lvlJc w:val="left"/>
      <w:pPr>
        <w:ind w:left="3781" w:hanging="360"/>
      </w:pPr>
    </w:lvl>
  </w:abstractNum>
  <w:abstractNum w:abstractNumId="4">
    <w:nsid w:val="00000409"/>
    <w:multiLevelType w:val="multilevel"/>
    <w:tmpl w:val="0000088C"/>
    <w:lvl w:ilvl="0">
      <w:start w:val="1"/>
      <w:numFmt w:val="decimal"/>
      <w:lvlText w:val="%1."/>
      <w:lvlJc w:val="left"/>
      <w:pPr>
        <w:ind w:left="1240" w:hanging="252"/>
      </w:pPr>
      <w:rPr>
        <w:rFonts w:ascii="Times New Roman" w:hAnsi="Times New Roman" w:cs="Times New Roman"/>
        <w:b w:val="0"/>
        <w:bCs w:val="0"/>
        <w:spacing w:val="1"/>
        <w:w w:val="96"/>
        <w:sz w:val="20"/>
        <w:szCs w:val="20"/>
      </w:rPr>
    </w:lvl>
    <w:lvl w:ilvl="1">
      <w:numFmt w:val="bullet"/>
      <w:lvlText w:val="•"/>
      <w:lvlJc w:val="left"/>
      <w:pPr>
        <w:ind w:left="1600" w:hanging="252"/>
      </w:pPr>
    </w:lvl>
    <w:lvl w:ilvl="2">
      <w:numFmt w:val="bullet"/>
      <w:lvlText w:val="•"/>
      <w:lvlJc w:val="left"/>
      <w:pPr>
        <w:ind w:left="1960" w:hanging="252"/>
      </w:pPr>
    </w:lvl>
    <w:lvl w:ilvl="3">
      <w:numFmt w:val="bullet"/>
      <w:lvlText w:val="•"/>
      <w:lvlJc w:val="left"/>
      <w:pPr>
        <w:ind w:left="2319" w:hanging="252"/>
      </w:pPr>
    </w:lvl>
    <w:lvl w:ilvl="4">
      <w:numFmt w:val="bullet"/>
      <w:lvlText w:val="•"/>
      <w:lvlJc w:val="left"/>
      <w:pPr>
        <w:ind w:left="2679" w:hanging="252"/>
      </w:pPr>
    </w:lvl>
    <w:lvl w:ilvl="5">
      <w:numFmt w:val="bullet"/>
      <w:lvlText w:val="•"/>
      <w:lvlJc w:val="left"/>
      <w:pPr>
        <w:ind w:left="3039" w:hanging="252"/>
      </w:pPr>
    </w:lvl>
    <w:lvl w:ilvl="6">
      <w:numFmt w:val="bullet"/>
      <w:lvlText w:val="•"/>
      <w:lvlJc w:val="left"/>
      <w:pPr>
        <w:ind w:left="3399" w:hanging="252"/>
      </w:pPr>
    </w:lvl>
    <w:lvl w:ilvl="7">
      <w:numFmt w:val="bullet"/>
      <w:lvlText w:val="•"/>
      <w:lvlJc w:val="left"/>
      <w:pPr>
        <w:ind w:left="3758" w:hanging="252"/>
      </w:pPr>
    </w:lvl>
    <w:lvl w:ilvl="8">
      <w:numFmt w:val="bullet"/>
      <w:lvlText w:val="•"/>
      <w:lvlJc w:val="left"/>
      <w:pPr>
        <w:ind w:left="4118" w:hanging="252"/>
      </w:pPr>
    </w:lvl>
  </w:abstractNum>
  <w:abstractNum w:abstractNumId="5">
    <w:nsid w:val="028E41D1"/>
    <w:multiLevelType w:val="hybridMultilevel"/>
    <w:tmpl w:val="6EAAD98C"/>
    <w:lvl w:ilvl="0" w:tplc="B6B2647A">
      <w:start w:val="8"/>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C7355B"/>
    <w:multiLevelType w:val="hybridMultilevel"/>
    <w:tmpl w:val="3AD44EA6"/>
    <w:lvl w:ilvl="0" w:tplc="CEEE259A">
      <w:start w:val="7"/>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65502E"/>
    <w:multiLevelType w:val="hybridMultilevel"/>
    <w:tmpl w:val="7A72081E"/>
    <w:lvl w:ilvl="0" w:tplc="A60A600C">
      <w:start w:val="5"/>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C24289"/>
    <w:multiLevelType w:val="hybridMultilevel"/>
    <w:tmpl w:val="92D817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05605478"/>
    <w:multiLevelType w:val="hybridMultilevel"/>
    <w:tmpl w:val="6F70B118"/>
    <w:lvl w:ilvl="0" w:tplc="A6E40C4C">
      <w:start w:val="8"/>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3544CA"/>
    <w:multiLevelType w:val="hybridMultilevel"/>
    <w:tmpl w:val="82F8C656"/>
    <w:lvl w:ilvl="0" w:tplc="C94E5A5A">
      <w:start w:val="1"/>
      <w:numFmt w:val="decimal"/>
      <w:lvlText w:val="%1."/>
      <w:lvlJc w:val="left"/>
      <w:pPr>
        <w:ind w:left="660" w:hanging="540"/>
      </w:pPr>
      <w:rPr>
        <w:rFonts w:ascii="Times New Roman" w:eastAsia="Times New Roman" w:hAnsi="Times New Roman" w:hint="default"/>
        <w:sz w:val="24"/>
        <w:szCs w:val="24"/>
      </w:rPr>
    </w:lvl>
    <w:lvl w:ilvl="1" w:tplc="B4F25916">
      <w:start w:val="1"/>
      <w:numFmt w:val="bullet"/>
      <w:lvlText w:val=""/>
      <w:lvlJc w:val="left"/>
      <w:pPr>
        <w:ind w:left="840" w:hanging="447"/>
      </w:pPr>
      <w:rPr>
        <w:rFonts w:ascii="Symbol" w:eastAsia="Symbol" w:hAnsi="Symbol" w:hint="default"/>
        <w:sz w:val="24"/>
        <w:szCs w:val="24"/>
      </w:rPr>
    </w:lvl>
    <w:lvl w:ilvl="2" w:tplc="35B6DA60">
      <w:start w:val="1"/>
      <w:numFmt w:val="bullet"/>
      <w:lvlText w:val="•"/>
      <w:lvlJc w:val="left"/>
      <w:pPr>
        <w:ind w:left="1813" w:hanging="447"/>
      </w:pPr>
      <w:rPr>
        <w:rFonts w:hint="default"/>
      </w:rPr>
    </w:lvl>
    <w:lvl w:ilvl="3" w:tplc="4216B712">
      <w:start w:val="1"/>
      <w:numFmt w:val="bullet"/>
      <w:lvlText w:val="•"/>
      <w:lvlJc w:val="left"/>
      <w:pPr>
        <w:ind w:left="2786" w:hanging="447"/>
      </w:pPr>
      <w:rPr>
        <w:rFonts w:hint="default"/>
      </w:rPr>
    </w:lvl>
    <w:lvl w:ilvl="4" w:tplc="E12E37B6">
      <w:start w:val="1"/>
      <w:numFmt w:val="bullet"/>
      <w:lvlText w:val="•"/>
      <w:lvlJc w:val="left"/>
      <w:pPr>
        <w:ind w:left="3760" w:hanging="447"/>
      </w:pPr>
      <w:rPr>
        <w:rFonts w:hint="default"/>
      </w:rPr>
    </w:lvl>
    <w:lvl w:ilvl="5" w:tplc="C8ACEC90">
      <w:start w:val="1"/>
      <w:numFmt w:val="bullet"/>
      <w:lvlText w:val="•"/>
      <w:lvlJc w:val="left"/>
      <w:pPr>
        <w:ind w:left="4733" w:hanging="447"/>
      </w:pPr>
      <w:rPr>
        <w:rFonts w:hint="default"/>
      </w:rPr>
    </w:lvl>
    <w:lvl w:ilvl="6" w:tplc="D4648DCA">
      <w:start w:val="1"/>
      <w:numFmt w:val="bullet"/>
      <w:lvlText w:val="•"/>
      <w:lvlJc w:val="left"/>
      <w:pPr>
        <w:ind w:left="5706" w:hanging="447"/>
      </w:pPr>
      <w:rPr>
        <w:rFonts w:hint="default"/>
      </w:rPr>
    </w:lvl>
    <w:lvl w:ilvl="7" w:tplc="26B087A4">
      <w:start w:val="1"/>
      <w:numFmt w:val="bullet"/>
      <w:lvlText w:val="•"/>
      <w:lvlJc w:val="left"/>
      <w:pPr>
        <w:ind w:left="6680" w:hanging="447"/>
      </w:pPr>
      <w:rPr>
        <w:rFonts w:hint="default"/>
      </w:rPr>
    </w:lvl>
    <w:lvl w:ilvl="8" w:tplc="3B467E26">
      <w:start w:val="1"/>
      <w:numFmt w:val="bullet"/>
      <w:lvlText w:val="•"/>
      <w:lvlJc w:val="left"/>
      <w:pPr>
        <w:ind w:left="7653" w:hanging="447"/>
      </w:pPr>
      <w:rPr>
        <w:rFonts w:hint="default"/>
      </w:rPr>
    </w:lvl>
  </w:abstractNum>
  <w:abstractNum w:abstractNumId="11">
    <w:nsid w:val="0DFA6EE2"/>
    <w:multiLevelType w:val="hybridMultilevel"/>
    <w:tmpl w:val="3E825D86"/>
    <w:lvl w:ilvl="0" w:tplc="38023392">
      <w:start w:val="1"/>
      <w:numFmt w:val="bullet"/>
      <w:lvlText w:val=""/>
      <w:lvlJc w:val="left"/>
      <w:pPr>
        <w:ind w:left="480" w:hanging="360"/>
      </w:pPr>
      <w:rPr>
        <w:rFonts w:ascii="Symbol" w:eastAsia="Symbol" w:hAnsi="Symbol" w:hint="default"/>
        <w:sz w:val="24"/>
        <w:szCs w:val="24"/>
      </w:rPr>
    </w:lvl>
    <w:lvl w:ilvl="1" w:tplc="C86C869C">
      <w:start w:val="1"/>
      <w:numFmt w:val="bullet"/>
      <w:lvlText w:val="•"/>
      <w:lvlJc w:val="left"/>
      <w:pPr>
        <w:ind w:left="1390" w:hanging="360"/>
      </w:pPr>
      <w:rPr>
        <w:rFonts w:hint="default"/>
      </w:rPr>
    </w:lvl>
    <w:lvl w:ilvl="2" w:tplc="8B96610A">
      <w:start w:val="1"/>
      <w:numFmt w:val="bullet"/>
      <w:lvlText w:val="•"/>
      <w:lvlJc w:val="left"/>
      <w:pPr>
        <w:ind w:left="2300" w:hanging="360"/>
      </w:pPr>
      <w:rPr>
        <w:rFonts w:hint="default"/>
      </w:rPr>
    </w:lvl>
    <w:lvl w:ilvl="3" w:tplc="3BEA0DBC">
      <w:start w:val="1"/>
      <w:numFmt w:val="bullet"/>
      <w:lvlText w:val="•"/>
      <w:lvlJc w:val="left"/>
      <w:pPr>
        <w:ind w:left="3210" w:hanging="360"/>
      </w:pPr>
      <w:rPr>
        <w:rFonts w:hint="default"/>
      </w:rPr>
    </w:lvl>
    <w:lvl w:ilvl="4" w:tplc="5E0696B6">
      <w:start w:val="1"/>
      <w:numFmt w:val="bullet"/>
      <w:lvlText w:val="•"/>
      <w:lvlJc w:val="left"/>
      <w:pPr>
        <w:ind w:left="4120" w:hanging="360"/>
      </w:pPr>
      <w:rPr>
        <w:rFonts w:hint="default"/>
      </w:rPr>
    </w:lvl>
    <w:lvl w:ilvl="5" w:tplc="37A07046">
      <w:start w:val="1"/>
      <w:numFmt w:val="bullet"/>
      <w:lvlText w:val="•"/>
      <w:lvlJc w:val="left"/>
      <w:pPr>
        <w:ind w:left="5030" w:hanging="360"/>
      </w:pPr>
      <w:rPr>
        <w:rFonts w:hint="default"/>
      </w:rPr>
    </w:lvl>
    <w:lvl w:ilvl="6" w:tplc="A59CD6C4">
      <w:start w:val="1"/>
      <w:numFmt w:val="bullet"/>
      <w:lvlText w:val="•"/>
      <w:lvlJc w:val="left"/>
      <w:pPr>
        <w:ind w:left="5940" w:hanging="360"/>
      </w:pPr>
      <w:rPr>
        <w:rFonts w:hint="default"/>
      </w:rPr>
    </w:lvl>
    <w:lvl w:ilvl="7" w:tplc="B29ED4D8">
      <w:start w:val="1"/>
      <w:numFmt w:val="bullet"/>
      <w:lvlText w:val="•"/>
      <w:lvlJc w:val="left"/>
      <w:pPr>
        <w:ind w:left="6850" w:hanging="360"/>
      </w:pPr>
      <w:rPr>
        <w:rFonts w:hint="default"/>
      </w:rPr>
    </w:lvl>
    <w:lvl w:ilvl="8" w:tplc="0AE0B65C">
      <w:start w:val="1"/>
      <w:numFmt w:val="bullet"/>
      <w:lvlText w:val="•"/>
      <w:lvlJc w:val="left"/>
      <w:pPr>
        <w:ind w:left="7760" w:hanging="360"/>
      </w:pPr>
      <w:rPr>
        <w:rFonts w:hint="default"/>
      </w:rPr>
    </w:lvl>
  </w:abstractNum>
  <w:abstractNum w:abstractNumId="12">
    <w:nsid w:val="115E6B56"/>
    <w:multiLevelType w:val="hybridMultilevel"/>
    <w:tmpl w:val="1EFADC5A"/>
    <w:lvl w:ilvl="0" w:tplc="35821AD8">
      <w:start w:val="5"/>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4D0691"/>
    <w:multiLevelType w:val="hybridMultilevel"/>
    <w:tmpl w:val="F3CC824E"/>
    <w:lvl w:ilvl="0" w:tplc="73E6ACE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807DA9"/>
    <w:multiLevelType w:val="hybridMultilevel"/>
    <w:tmpl w:val="1A906282"/>
    <w:lvl w:ilvl="0" w:tplc="9ED85CD6">
      <w:start w:val="1"/>
      <w:numFmt w:val="bullet"/>
      <w:lvlText w:val=""/>
      <w:lvlJc w:val="left"/>
      <w:pPr>
        <w:ind w:left="480" w:hanging="361"/>
      </w:pPr>
      <w:rPr>
        <w:rFonts w:ascii="Symbol" w:eastAsia="Symbol" w:hAnsi="Symbol" w:hint="default"/>
        <w:sz w:val="24"/>
        <w:szCs w:val="24"/>
      </w:rPr>
    </w:lvl>
    <w:lvl w:ilvl="1" w:tplc="E4BC91FC">
      <w:start w:val="1"/>
      <w:numFmt w:val="bullet"/>
      <w:lvlText w:val="•"/>
      <w:lvlJc w:val="left"/>
      <w:pPr>
        <w:ind w:left="1422" w:hanging="361"/>
      </w:pPr>
      <w:rPr>
        <w:rFonts w:hint="default"/>
      </w:rPr>
    </w:lvl>
    <w:lvl w:ilvl="2" w:tplc="FEC6B12A">
      <w:start w:val="1"/>
      <w:numFmt w:val="bullet"/>
      <w:lvlText w:val="•"/>
      <w:lvlJc w:val="left"/>
      <w:pPr>
        <w:ind w:left="2364" w:hanging="361"/>
      </w:pPr>
      <w:rPr>
        <w:rFonts w:hint="default"/>
      </w:rPr>
    </w:lvl>
    <w:lvl w:ilvl="3" w:tplc="0BCAC42E">
      <w:start w:val="1"/>
      <w:numFmt w:val="bullet"/>
      <w:lvlText w:val="•"/>
      <w:lvlJc w:val="left"/>
      <w:pPr>
        <w:ind w:left="3306" w:hanging="361"/>
      </w:pPr>
      <w:rPr>
        <w:rFonts w:hint="default"/>
      </w:rPr>
    </w:lvl>
    <w:lvl w:ilvl="4" w:tplc="BE568BE8">
      <w:start w:val="1"/>
      <w:numFmt w:val="bullet"/>
      <w:lvlText w:val="•"/>
      <w:lvlJc w:val="left"/>
      <w:pPr>
        <w:ind w:left="4248" w:hanging="361"/>
      </w:pPr>
      <w:rPr>
        <w:rFonts w:hint="default"/>
      </w:rPr>
    </w:lvl>
    <w:lvl w:ilvl="5" w:tplc="DFFC5C74">
      <w:start w:val="1"/>
      <w:numFmt w:val="bullet"/>
      <w:lvlText w:val="•"/>
      <w:lvlJc w:val="left"/>
      <w:pPr>
        <w:ind w:left="5190" w:hanging="361"/>
      </w:pPr>
      <w:rPr>
        <w:rFonts w:hint="default"/>
      </w:rPr>
    </w:lvl>
    <w:lvl w:ilvl="6" w:tplc="279E5FFA">
      <w:start w:val="1"/>
      <w:numFmt w:val="bullet"/>
      <w:lvlText w:val="•"/>
      <w:lvlJc w:val="left"/>
      <w:pPr>
        <w:ind w:left="6132" w:hanging="361"/>
      </w:pPr>
      <w:rPr>
        <w:rFonts w:hint="default"/>
      </w:rPr>
    </w:lvl>
    <w:lvl w:ilvl="7" w:tplc="54386C66">
      <w:start w:val="1"/>
      <w:numFmt w:val="bullet"/>
      <w:lvlText w:val="•"/>
      <w:lvlJc w:val="left"/>
      <w:pPr>
        <w:ind w:left="7074" w:hanging="361"/>
      </w:pPr>
      <w:rPr>
        <w:rFonts w:hint="default"/>
      </w:rPr>
    </w:lvl>
    <w:lvl w:ilvl="8" w:tplc="EBDC1F9E">
      <w:start w:val="1"/>
      <w:numFmt w:val="bullet"/>
      <w:lvlText w:val="•"/>
      <w:lvlJc w:val="left"/>
      <w:pPr>
        <w:ind w:left="8016" w:hanging="361"/>
      </w:pPr>
      <w:rPr>
        <w:rFonts w:hint="default"/>
      </w:rPr>
    </w:lvl>
  </w:abstractNum>
  <w:abstractNum w:abstractNumId="15">
    <w:nsid w:val="168D536C"/>
    <w:multiLevelType w:val="hybridMultilevel"/>
    <w:tmpl w:val="57107316"/>
    <w:lvl w:ilvl="0" w:tplc="76E83B7A">
      <w:start w:val="12"/>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F5138E"/>
    <w:multiLevelType w:val="hybridMultilevel"/>
    <w:tmpl w:val="A618952C"/>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nsid w:val="1AB71D3E"/>
    <w:multiLevelType w:val="hybridMultilevel"/>
    <w:tmpl w:val="3B2EA29E"/>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1E6C5C72"/>
    <w:multiLevelType w:val="hybridMultilevel"/>
    <w:tmpl w:val="87C8A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0D5C53"/>
    <w:multiLevelType w:val="hybridMultilevel"/>
    <w:tmpl w:val="76587C5C"/>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0895699"/>
    <w:multiLevelType w:val="hybridMultilevel"/>
    <w:tmpl w:val="E0305054"/>
    <w:lvl w:ilvl="0" w:tplc="EBB62842">
      <w:start w:val="1"/>
      <w:numFmt w:val="decimal"/>
      <w:lvlText w:val="%1."/>
      <w:lvlJc w:val="left"/>
      <w:pPr>
        <w:ind w:left="810"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1">
    <w:nsid w:val="21B72035"/>
    <w:multiLevelType w:val="hybridMultilevel"/>
    <w:tmpl w:val="A488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885F4C"/>
    <w:multiLevelType w:val="hybridMultilevel"/>
    <w:tmpl w:val="74CAD652"/>
    <w:lvl w:ilvl="0" w:tplc="37B80E5C">
      <w:start w:val="8"/>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C769E3"/>
    <w:multiLevelType w:val="hybridMultilevel"/>
    <w:tmpl w:val="CE8A226A"/>
    <w:lvl w:ilvl="0" w:tplc="DC2406D4">
      <w:start w:val="12"/>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D64EE0"/>
    <w:multiLevelType w:val="hybridMultilevel"/>
    <w:tmpl w:val="D0BAFDD4"/>
    <w:lvl w:ilvl="0" w:tplc="EBB6284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5">
    <w:nsid w:val="2E0E1153"/>
    <w:multiLevelType w:val="hybridMultilevel"/>
    <w:tmpl w:val="B42C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7F2AF3"/>
    <w:multiLevelType w:val="hybridMultilevel"/>
    <w:tmpl w:val="B93256B0"/>
    <w:lvl w:ilvl="0" w:tplc="677436D8">
      <w:start w:val="4"/>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AE4451"/>
    <w:multiLevelType w:val="hybridMultilevel"/>
    <w:tmpl w:val="1B9C9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0AF6F88"/>
    <w:multiLevelType w:val="hybridMultilevel"/>
    <w:tmpl w:val="FED4A0D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38165269"/>
    <w:multiLevelType w:val="hybridMultilevel"/>
    <w:tmpl w:val="BD90BEC2"/>
    <w:lvl w:ilvl="0" w:tplc="CB4A8D22">
      <w:start w:val="1"/>
      <w:numFmt w:val="decimal"/>
      <w:lvlText w:val="%1."/>
      <w:lvlJc w:val="left"/>
      <w:pPr>
        <w:ind w:left="189" w:hanging="361"/>
      </w:pPr>
      <w:rPr>
        <w:rFonts w:ascii="Times New Roman" w:eastAsia="Times New Roman" w:hAnsi="Times New Roman" w:hint="default"/>
        <w:sz w:val="24"/>
        <w:szCs w:val="24"/>
      </w:rPr>
    </w:lvl>
    <w:lvl w:ilvl="1" w:tplc="DF3C9D46">
      <w:start w:val="1"/>
      <w:numFmt w:val="bullet"/>
      <w:lvlText w:val=""/>
      <w:lvlJc w:val="left"/>
      <w:pPr>
        <w:ind w:left="674" w:hanging="360"/>
      </w:pPr>
      <w:rPr>
        <w:rFonts w:ascii="Symbol" w:eastAsia="Symbol" w:hAnsi="Symbol" w:hint="default"/>
        <w:color w:val="0D0D0D"/>
        <w:sz w:val="24"/>
        <w:szCs w:val="24"/>
      </w:rPr>
    </w:lvl>
    <w:lvl w:ilvl="2" w:tplc="1E74BEDC">
      <w:start w:val="1"/>
      <w:numFmt w:val="bullet"/>
      <w:lvlText w:val="•"/>
      <w:lvlJc w:val="left"/>
      <w:pPr>
        <w:ind w:left="1623" w:hanging="360"/>
      </w:pPr>
      <w:rPr>
        <w:rFonts w:hint="default"/>
      </w:rPr>
    </w:lvl>
    <w:lvl w:ilvl="3" w:tplc="A9B28B8A">
      <w:start w:val="1"/>
      <w:numFmt w:val="bullet"/>
      <w:lvlText w:val="•"/>
      <w:lvlJc w:val="left"/>
      <w:pPr>
        <w:ind w:left="2572" w:hanging="360"/>
      </w:pPr>
      <w:rPr>
        <w:rFonts w:hint="default"/>
      </w:rPr>
    </w:lvl>
    <w:lvl w:ilvl="4" w:tplc="A806920E">
      <w:start w:val="1"/>
      <w:numFmt w:val="bullet"/>
      <w:lvlText w:val="•"/>
      <w:lvlJc w:val="left"/>
      <w:pPr>
        <w:ind w:left="3521" w:hanging="360"/>
      </w:pPr>
      <w:rPr>
        <w:rFonts w:hint="default"/>
      </w:rPr>
    </w:lvl>
    <w:lvl w:ilvl="5" w:tplc="B96E62C6">
      <w:start w:val="1"/>
      <w:numFmt w:val="bullet"/>
      <w:lvlText w:val="•"/>
      <w:lvlJc w:val="left"/>
      <w:pPr>
        <w:ind w:left="4469" w:hanging="360"/>
      </w:pPr>
      <w:rPr>
        <w:rFonts w:hint="default"/>
      </w:rPr>
    </w:lvl>
    <w:lvl w:ilvl="6" w:tplc="A5BA7326">
      <w:start w:val="1"/>
      <w:numFmt w:val="bullet"/>
      <w:lvlText w:val="•"/>
      <w:lvlJc w:val="left"/>
      <w:pPr>
        <w:ind w:left="5418" w:hanging="360"/>
      </w:pPr>
      <w:rPr>
        <w:rFonts w:hint="default"/>
      </w:rPr>
    </w:lvl>
    <w:lvl w:ilvl="7" w:tplc="D7FEA402">
      <w:start w:val="1"/>
      <w:numFmt w:val="bullet"/>
      <w:lvlText w:val="•"/>
      <w:lvlJc w:val="left"/>
      <w:pPr>
        <w:ind w:left="6367" w:hanging="360"/>
      </w:pPr>
      <w:rPr>
        <w:rFonts w:hint="default"/>
      </w:rPr>
    </w:lvl>
    <w:lvl w:ilvl="8" w:tplc="586203FE">
      <w:start w:val="1"/>
      <w:numFmt w:val="bullet"/>
      <w:lvlText w:val="•"/>
      <w:lvlJc w:val="left"/>
      <w:pPr>
        <w:ind w:left="7316" w:hanging="360"/>
      </w:pPr>
      <w:rPr>
        <w:rFonts w:hint="default"/>
      </w:rPr>
    </w:lvl>
  </w:abstractNum>
  <w:abstractNum w:abstractNumId="30">
    <w:nsid w:val="3A2A1254"/>
    <w:multiLevelType w:val="hybridMultilevel"/>
    <w:tmpl w:val="AD28605C"/>
    <w:lvl w:ilvl="0" w:tplc="7B2EFA66">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nsid w:val="3D97778C"/>
    <w:multiLevelType w:val="hybridMultilevel"/>
    <w:tmpl w:val="82F8C656"/>
    <w:lvl w:ilvl="0" w:tplc="C94E5A5A">
      <w:start w:val="1"/>
      <w:numFmt w:val="decimal"/>
      <w:lvlText w:val="%1."/>
      <w:lvlJc w:val="left"/>
      <w:pPr>
        <w:ind w:left="660" w:hanging="540"/>
      </w:pPr>
      <w:rPr>
        <w:rFonts w:ascii="Times New Roman" w:eastAsia="Times New Roman" w:hAnsi="Times New Roman" w:hint="default"/>
        <w:sz w:val="24"/>
        <w:szCs w:val="24"/>
      </w:rPr>
    </w:lvl>
    <w:lvl w:ilvl="1" w:tplc="B4F25916">
      <w:start w:val="1"/>
      <w:numFmt w:val="bullet"/>
      <w:lvlText w:val=""/>
      <w:lvlJc w:val="left"/>
      <w:pPr>
        <w:ind w:left="840" w:hanging="447"/>
      </w:pPr>
      <w:rPr>
        <w:rFonts w:ascii="Symbol" w:eastAsia="Symbol" w:hAnsi="Symbol" w:hint="default"/>
        <w:sz w:val="24"/>
        <w:szCs w:val="24"/>
      </w:rPr>
    </w:lvl>
    <w:lvl w:ilvl="2" w:tplc="35B6DA60">
      <w:start w:val="1"/>
      <w:numFmt w:val="bullet"/>
      <w:lvlText w:val="•"/>
      <w:lvlJc w:val="left"/>
      <w:pPr>
        <w:ind w:left="1813" w:hanging="447"/>
      </w:pPr>
      <w:rPr>
        <w:rFonts w:hint="default"/>
      </w:rPr>
    </w:lvl>
    <w:lvl w:ilvl="3" w:tplc="4216B712">
      <w:start w:val="1"/>
      <w:numFmt w:val="bullet"/>
      <w:lvlText w:val="•"/>
      <w:lvlJc w:val="left"/>
      <w:pPr>
        <w:ind w:left="2786" w:hanging="447"/>
      </w:pPr>
      <w:rPr>
        <w:rFonts w:hint="default"/>
      </w:rPr>
    </w:lvl>
    <w:lvl w:ilvl="4" w:tplc="E12E37B6">
      <w:start w:val="1"/>
      <w:numFmt w:val="bullet"/>
      <w:lvlText w:val="•"/>
      <w:lvlJc w:val="left"/>
      <w:pPr>
        <w:ind w:left="3760" w:hanging="447"/>
      </w:pPr>
      <w:rPr>
        <w:rFonts w:hint="default"/>
      </w:rPr>
    </w:lvl>
    <w:lvl w:ilvl="5" w:tplc="C8ACEC90">
      <w:start w:val="1"/>
      <w:numFmt w:val="bullet"/>
      <w:lvlText w:val="•"/>
      <w:lvlJc w:val="left"/>
      <w:pPr>
        <w:ind w:left="4733" w:hanging="447"/>
      </w:pPr>
      <w:rPr>
        <w:rFonts w:hint="default"/>
      </w:rPr>
    </w:lvl>
    <w:lvl w:ilvl="6" w:tplc="D4648DCA">
      <w:start w:val="1"/>
      <w:numFmt w:val="bullet"/>
      <w:lvlText w:val="•"/>
      <w:lvlJc w:val="left"/>
      <w:pPr>
        <w:ind w:left="5706" w:hanging="447"/>
      </w:pPr>
      <w:rPr>
        <w:rFonts w:hint="default"/>
      </w:rPr>
    </w:lvl>
    <w:lvl w:ilvl="7" w:tplc="26B087A4">
      <w:start w:val="1"/>
      <w:numFmt w:val="bullet"/>
      <w:lvlText w:val="•"/>
      <w:lvlJc w:val="left"/>
      <w:pPr>
        <w:ind w:left="6680" w:hanging="447"/>
      </w:pPr>
      <w:rPr>
        <w:rFonts w:hint="default"/>
      </w:rPr>
    </w:lvl>
    <w:lvl w:ilvl="8" w:tplc="3B467E26">
      <w:start w:val="1"/>
      <w:numFmt w:val="bullet"/>
      <w:lvlText w:val="•"/>
      <w:lvlJc w:val="left"/>
      <w:pPr>
        <w:ind w:left="7653" w:hanging="447"/>
      </w:pPr>
      <w:rPr>
        <w:rFonts w:hint="default"/>
      </w:rPr>
    </w:lvl>
  </w:abstractNum>
  <w:abstractNum w:abstractNumId="32">
    <w:nsid w:val="3DCF714D"/>
    <w:multiLevelType w:val="hybridMultilevel"/>
    <w:tmpl w:val="AFA8587A"/>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nsid w:val="40B1029B"/>
    <w:multiLevelType w:val="hybridMultilevel"/>
    <w:tmpl w:val="47D40C4E"/>
    <w:lvl w:ilvl="0" w:tplc="A3104B34">
      <w:start w:val="1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6E4396"/>
    <w:multiLevelType w:val="hybridMultilevel"/>
    <w:tmpl w:val="43EAB56C"/>
    <w:lvl w:ilvl="0" w:tplc="82A8D038">
      <w:start w:val="1"/>
      <w:numFmt w:val="bullet"/>
      <w:lvlText w:val="—"/>
      <w:lvlJc w:val="left"/>
      <w:pPr>
        <w:ind w:left="337" w:hanging="178"/>
      </w:pPr>
      <w:rPr>
        <w:rFonts w:ascii="Arial" w:eastAsia="Arial" w:hAnsi="Arial" w:hint="default"/>
        <w:w w:val="99"/>
        <w:sz w:val="14"/>
        <w:szCs w:val="14"/>
      </w:rPr>
    </w:lvl>
    <w:lvl w:ilvl="1" w:tplc="9DAA049E">
      <w:start w:val="1"/>
      <w:numFmt w:val="bullet"/>
      <w:lvlText w:val="•"/>
      <w:lvlJc w:val="left"/>
      <w:pPr>
        <w:ind w:left="1771" w:hanging="178"/>
      </w:pPr>
      <w:rPr>
        <w:rFonts w:hint="default"/>
      </w:rPr>
    </w:lvl>
    <w:lvl w:ilvl="2" w:tplc="953A67E2">
      <w:start w:val="1"/>
      <w:numFmt w:val="bullet"/>
      <w:lvlText w:val="•"/>
      <w:lvlJc w:val="left"/>
      <w:pPr>
        <w:ind w:left="3206" w:hanging="178"/>
      </w:pPr>
      <w:rPr>
        <w:rFonts w:hint="default"/>
      </w:rPr>
    </w:lvl>
    <w:lvl w:ilvl="3" w:tplc="CB96E7B4">
      <w:start w:val="1"/>
      <w:numFmt w:val="bullet"/>
      <w:lvlText w:val="•"/>
      <w:lvlJc w:val="left"/>
      <w:pPr>
        <w:ind w:left="4640" w:hanging="178"/>
      </w:pPr>
      <w:rPr>
        <w:rFonts w:hint="default"/>
      </w:rPr>
    </w:lvl>
    <w:lvl w:ilvl="4" w:tplc="A8C416EC">
      <w:start w:val="1"/>
      <w:numFmt w:val="bullet"/>
      <w:lvlText w:val="•"/>
      <w:lvlJc w:val="left"/>
      <w:pPr>
        <w:ind w:left="6074" w:hanging="178"/>
      </w:pPr>
      <w:rPr>
        <w:rFonts w:hint="default"/>
      </w:rPr>
    </w:lvl>
    <w:lvl w:ilvl="5" w:tplc="BA3AE36C">
      <w:start w:val="1"/>
      <w:numFmt w:val="bullet"/>
      <w:lvlText w:val="•"/>
      <w:lvlJc w:val="left"/>
      <w:pPr>
        <w:ind w:left="7508" w:hanging="178"/>
      </w:pPr>
      <w:rPr>
        <w:rFonts w:hint="default"/>
      </w:rPr>
    </w:lvl>
    <w:lvl w:ilvl="6" w:tplc="5EE4DE5A">
      <w:start w:val="1"/>
      <w:numFmt w:val="bullet"/>
      <w:lvlText w:val="•"/>
      <w:lvlJc w:val="left"/>
      <w:pPr>
        <w:ind w:left="8943" w:hanging="178"/>
      </w:pPr>
      <w:rPr>
        <w:rFonts w:hint="default"/>
      </w:rPr>
    </w:lvl>
    <w:lvl w:ilvl="7" w:tplc="B20C1D0A">
      <w:start w:val="1"/>
      <w:numFmt w:val="bullet"/>
      <w:lvlText w:val="•"/>
      <w:lvlJc w:val="left"/>
      <w:pPr>
        <w:ind w:left="10377" w:hanging="178"/>
      </w:pPr>
      <w:rPr>
        <w:rFonts w:hint="default"/>
      </w:rPr>
    </w:lvl>
    <w:lvl w:ilvl="8" w:tplc="7344947E">
      <w:start w:val="1"/>
      <w:numFmt w:val="bullet"/>
      <w:lvlText w:val="•"/>
      <w:lvlJc w:val="left"/>
      <w:pPr>
        <w:ind w:left="11811" w:hanging="178"/>
      </w:pPr>
      <w:rPr>
        <w:rFonts w:hint="default"/>
      </w:rPr>
    </w:lvl>
  </w:abstractNum>
  <w:abstractNum w:abstractNumId="35">
    <w:nsid w:val="524B5B78"/>
    <w:multiLevelType w:val="hybridMultilevel"/>
    <w:tmpl w:val="BC3245BA"/>
    <w:lvl w:ilvl="0" w:tplc="C5782E8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023BE5"/>
    <w:multiLevelType w:val="hybridMultilevel"/>
    <w:tmpl w:val="0DE0A8D4"/>
    <w:lvl w:ilvl="0" w:tplc="5342A432">
      <w:start w:val="9"/>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D657AA"/>
    <w:multiLevelType w:val="hybridMultilevel"/>
    <w:tmpl w:val="C7B0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B13E96"/>
    <w:multiLevelType w:val="hybridMultilevel"/>
    <w:tmpl w:val="694042AC"/>
    <w:lvl w:ilvl="0" w:tplc="60B8D696">
      <w:start w:val="10"/>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52425C"/>
    <w:multiLevelType w:val="hybridMultilevel"/>
    <w:tmpl w:val="0CE28AA8"/>
    <w:lvl w:ilvl="0" w:tplc="FBCEC5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E15280D"/>
    <w:multiLevelType w:val="hybridMultilevel"/>
    <w:tmpl w:val="8702F1EA"/>
    <w:lvl w:ilvl="0" w:tplc="9D88DB24">
      <w:numFmt w:val="bullet"/>
      <w:lvlText w:val=""/>
      <w:lvlJc w:val="left"/>
      <w:pPr>
        <w:ind w:left="1800" w:hanging="360"/>
      </w:pPr>
      <w:rPr>
        <w:rFonts w:ascii="ZapfDingbats" w:eastAsia="Times New Roman" w:hAnsi="ZapfDingbats" w:cs="Times New Roman"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96D502A"/>
    <w:multiLevelType w:val="hybridMultilevel"/>
    <w:tmpl w:val="57281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C0B3ED6"/>
    <w:multiLevelType w:val="hybridMultilevel"/>
    <w:tmpl w:val="CDC485B4"/>
    <w:lvl w:ilvl="0" w:tplc="AEFA3C1E">
      <w:start w:val="9"/>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7D246C"/>
    <w:multiLevelType w:val="hybridMultilevel"/>
    <w:tmpl w:val="E490E4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nsid w:val="714953EE"/>
    <w:multiLevelType w:val="hybridMultilevel"/>
    <w:tmpl w:val="35846038"/>
    <w:lvl w:ilvl="0" w:tplc="F9501D64">
      <w:start w:val="1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7929AB"/>
    <w:multiLevelType w:val="hybridMultilevel"/>
    <w:tmpl w:val="8A08D528"/>
    <w:lvl w:ilvl="0" w:tplc="6B6ED5BA">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C36B22"/>
    <w:multiLevelType w:val="hybridMultilevel"/>
    <w:tmpl w:val="8F0074F4"/>
    <w:lvl w:ilvl="0" w:tplc="6D7EE154">
      <w:start w:val="13"/>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4523BA"/>
    <w:multiLevelType w:val="hybridMultilevel"/>
    <w:tmpl w:val="ACD60966"/>
    <w:lvl w:ilvl="0" w:tplc="E48C62C6">
      <w:start w:val="5"/>
      <w:numFmt w:val="decimal"/>
      <w:lvlText w:val="%1"/>
      <w:lvlJc w:val="left"/>
      <w:pPr>
        <w:ind w:left="302" w:hanging="191"/>
      </w:pPr>
      <w:rPr>
        <w:rFonts w:ascii="Palatino Linotype" w:eastAsia="Palatino Linotype" w:hAnsi="Palatino Linotype" w:hint="default"/>
        <w:w w:val="96"/>
        <w:sz w:val="10"/>
        <w:szCs w:val="10"/>
      </w:rPr>
    </w:lvl>
    <w:lvl w:ilvl="1" w:tplc="A45E5966">
      <w:start w:val="1"/>
      <w:numFmt w:val="bullet"/>
      <w:lvlText w:val="•"/>
      <w:lvlJc w:val="left"/>
      <w:pPr>
        <w:ind w:left="1644" w:hanging="191"/>
      </w:pPr>
      <w:rPr>
        <w:rFonts w:hint="default"/>
      </w:rPr>
    </w:lvl>
    <w:lvl w:ilvl="2" w:tplc="26865BF2">
      <w:start w:val="1"/>
      <w:numFmt w:val="bullet"/>
      <w:lvlText w:val="•"/>
      <w:lvlJc w:val="left"/>
      <w:pPr>
        <w:ind w:left="2985" w:hanging="191"/>
      </w:pPr>
      <w:rPr>
        <w:rFonts w:hint="default"/>
      </w:rPr>
    </w:lvl>
    <w:lvl w:ilvl="3" w:tplc="E3CA441E">
      <w:start w:val="1"/>
      <w:numFmt w:val="bullet"/>
      <w:lvlText w:val="•"/>
      <w:lvlJc w:val="left"/>
      <w:pPr>
        <w:ind w:left="4327" w:hanging="191"/>
      </w:pPr>
      <w:rPr>
        <w:rFonts w:hint="default"/>
      </w:rPr>
    </w:lvl>
    <w:lvl w:ilvl="4" w:tplc="8A844AF8">
      <w:start w:val="1"/>
      <w:numFmt w:val="bullet"/>
      <w:lvlText w:val="•"/>
      <w:lvlJc w:val="left"/>
      <w:pPr>
        <w:ind w:left="5669" w:hanging="191"/>
      </w:pPr>
      <w:rPr>
        <w:rFonts w:hint="default"/>
      </w:rPr>
    </w:lvl>
    <w:lvl w:ilvl="5" w:tplc="7256BDD8">
      <w:start w:val="1"/>
      <w:numFmt w:val="bullet"/>
      <w:lvlText w:val="•"/>
      <w:lvlJc w:val="left"/>
      <w:pPr>
        <w:ind w:left="7011" w:hanging="191"/>
      </w:pPr>
      <w:rPr>
        <w:rFonts w:hint="default"/>
      </w:rPr>
    </w:lvl>
    <w:lvl w:ilvl="6" w:tplc="87809B76">
      <w:start w:val="1"/>
      <w:numFmt w:val="bullet"/>
      <w:lvlText w:val="•"/>
      <w:lvlJc w:val="left"/>
      <w:pPr>
        <w:ind w:left="8353" w:hanging="191"/>
      </w:pPr>
      <w:rPr>
        <w:rFonts w:hint="default"/>
      </w:rPr>
    </w:lvl>
    <w:lvl w:ilvl="7" w:tplc="A9883E22">
      <w:start w:val="1"/>
      <w:numFmt w:val="bullet"/>
      <w:lvlText w:val="•"/>
      <w:lvlJc w:val="left"/>
      <w:pPr>
        <w:ind w:left="9694" w:hanging="191"/>
      </w:pPr>
      <w:rPr>
        <w:rFonts w:hint="default"/>
      </w:rPr>
    </w:lvl>
    <w:lvl w:ilvl="8" w:tplc="2988B33A">
      <w:start w:val="1"/>
      <w:numFmt w:val="bullet"/>
      <w:lvlText w:val="•"/>
      <w:lvlJc w:val="left"/>
      <w:pPr>
        <w:ind w:left="11036" w:hanging="191"/>
      </w:pPr>
      <w:rPr>
        <w:rFonts w:hint="default"/>
      </w:rPr>
    </w:lvl>
  </w:abstractNum>
  <w:num w:numId="1">
    <w:abstractNumId w:val="19"/>
  </w:num>
  <w:num w:numId="2">
    <w:abstractNumId w:val="7"/>
  </w:num>
  <w:num w:numId="3">
    <w:abstractNumId w:val="41"/>
  </w:num>
  <w:num w:numId="4">
    <w:abstractNumId w:val="18"/>
  </w:num>
  <w:num w:numId="5">
    <w:abstractNumId w:val="47"/>
  </w:num>
  <w:num w:numId="6">
    <w:abstractNumId w:val="14"/>
  </w:num>
  <w:num w:numId="7">
    <w:abstractNumId w:val="29"/>
  </w:num>
  <w:num w:numId="8">
    <w:abstractNumId w:val="8"/>
  </w:num>
  <w:num w:numId="9">
    <w:abstractNumId w:val="16"/>
  </w:num>
  <w:num w:numId="10">
    <w:abstractNumId w:val="17"/>
  </w:num>
  <w:num w:numId="11">
    <w:abstractNumId w:val="32"/>
  </w:num>
  <w:num w:numId="12">
    <w:abstractNumId w:val="27"/>
  </w:num>
  <w:num w:numId="13">
    <w:abstractNumId w:val="43"/>
  </w:num>
  <w:num w:numId="14">
    <w:abstractNumId w:val="21"/>
  </w:num>
  <w:num w:numId="15">
    <w:abstractNumId w:val="25"/>
  </w:num>
  <w:num w:numId="16">
    <w:abstractNumId w:val="37"/>
  </w:num>
  <w:num w:numId="17">
    <w:abstractNumId w:val="35"/>
  </w:num>
  <w:num w:numId="18">
    <w:abstractNumId w:val="28"/>
  </w:num>
  <w:num w:numId="19">
    <w:abstractNumId w:val="30"/>
  </w:num>
  <w:num w:numId="20">
    <w:abstractNumId w:val="34"/>
  </w:num>
  <w:num w:numId="21">
    <w:abstractNumId w:val="11"/>
  </w:num>
  <w:num w:numId="22">
    <w:abstractNumId w:val="31"/>
  </w:num>
  <w:num w:numId="23">
    <w:abstractNumId w:val="10"/>
  </w:num>
  <w:num w:numId="24">
    <w:abstractNumId w:val="24"/>
  </w:num>
  <w:num w:numId="25">
    <w:abstractNumId w:val="20"/>
  </w:num>
  <w:num w:numId="26">
    <w:abstractNumId w:val="40"/>
  </w:num>
  <w:num w:numId="27">
    <w:abstractNumId w:val="0"/>
  </w:num>
  <w:num w:numId="28">
    <w:abstractNumId w:val="3"/>
  </w:num>
  <w:num w:numId="29">
    <w:abstractNumId w:val="2"/>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4"/>
  </w:num>
  <w:num w:numId="32">
    <w:abstractNumId w:val="1"/>
  </w:num>
  <w:num w:numId="33">
    <w:abstractNumId w:val="12"/>
  </w:num>
  <w:num w:numId="34">
    <w:abstractNumId w:val="23"/>
  </w:num>
  <w:num w:numId="35">
    <w:abstractNumId w:val="33"/>
  </w:num>
  <w:num w:numId="36">
    <w:abstractNumId w:val="22"/>
  </w:num>
  <w:num w:numId="37">
    <w:abstractNumId w:val="42"/>
  </w:num>
  <w:num w:numId="38">
    <w:abstractNumId w:val="13"/>
  </w:num>
  <w:num w:numId="39">
    <w:abstractNumId w:val="39"/>
  </w:num>
  <w:num w:numId="40">
    <w:abstractNumId w:val="45"/>
  </w:num>
  <w:num w:numId="41">
    <w:abstractNumId w:val="26"/>
  </w:num>
  <w:num w:numId="42">
    <w:abstractNumId w:val="9"/>
  </w:num>
  <w:num w:numId="43">
    <w:abstractNumId w:val="6"/>
  </w:num>
  <w:num w:numId="44">
    <w:abstractNumId w:val="36"/>
  </w:num>
  <w:num w:numId="45">
    <w:abstractNumId w:val="5"/>
  </w:num>
  <w:num w:numId="46">
    <w:abstractNumId w:val="44"/>
  </w:num>
  <w:num w:numId="47">
    <w:abstractNumId w:val="38"/>
  </w:num>
  <w:num w:numId="48">
    <w:abstractNumId w:val="1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F9"/>
    <w:rsid w:val="000212AB"/>
    <w:rsid w:val="00022670"/>
    <w:rsid w:val="000322AD"/>
    <w:rsid w:val="00037396"/>
    <w:rsid w:val="00037B45"/>
    <w:rsid w:val="0004694D"/>
    <w:rsid w:val="0004730F"/>
    <w:rsid w:val="00053AF2"/>
    <w:rsid w:val="0006134F"/>
    <w:rsid w:val="00063A60"/>
    <w:rsid w:val="0007793F"/>
    <w:rsid w:val="00090E3F"/>
    <w:rsid w:val="000914D8"/>
    <w:rsid w:val="00091C68"/>
    <w:rsid w:val="0009544C"/>
    <w:rsid w:val="00095689"/>
    <w:rsid w:val="00095F35"/>
    <w:rsid w:val="000A61A4"/>
    <w:rsid w:val="000A7BEC"/>
    <w:rsid w:val="000B0987"/>
    <w:rsid w:val="000B251E"/>
    <w:rsid w:val="000B2A11"/>
    <w:rsid w:val="000C01CF"/>
    <w:rsid w:val="000C24E7"/>
    <w:rsid w:val="000D0D14"/>
    <w:rsid w:val="000D3234"/>
    <w:rsid w:val="000D3BBD"/>
    <w:rsid w:val="000E2A89"/>
    <w:rsid w:val="000E3C0E"/>
    <w:rsid w:val="000E5654"/>
    <w:rsid w:val="000E5ADC"/>
    <w:rsid w:val="000E5B35"/>
    <w:rsid w:val="000F2469"/>
    <w:rsid w:val="000F6EC8"/>
    <w:rsid w:val="001020F7"/>
    <w:rsid w:val="0010338B"/>
    <w:rsid w:val="00103DAA"/>
    <w:rsid w:val="00106C3B"/>
    <w:rsid w:val="00114B29"/>
    <w:rsid w:val="00120CBE"/>
    <w:rsid w:val="001268BA"/>
    <w:rsid w:val="00132B41"/>
    <w:rsid w:val="00133296"/>
    <w:rsid w:val="00134CE1"/>
    <w:rsid w:val="001573FE"/>
    <w:rsid w:val="0016656E"/>
    <w:rsid w:val="00182D5B"/>
    <w:rsid w:val="00193FE9"/>
    <w:rsid w:val="001967CE"/>
    <w:rsid w:val="001A2922"/>
    <w:rsid w:val="001C705C"/>
    <w:rsid w:val="001D3F29"/>
    <w:rsid w:val="001D49E2"/>
    <w:rsid w:val="001D539C"/>
    <w:rsid w:val="001E441F"/>
    <w:rsid w:val="001E67E4"/>
    <w:rsid w:val="001F3C0D"/>
    <w:rsid w:val="00200674"/>
    <w:rsid w:val="00202969"/>
    <w:rsid w:val="002075FA"/>
    <w:rsid w:val="0021493F"/>
    <w:rsid w:val="002233D7"/>
    <w:rsid w:val="00232920"/>
    <w:rsid w:val="00233F15"/>
    <w:rsid w:val="00241172"/>
    <w:rsid w:val="00244769"/>
    <w:rsid w:val="00246FD8"/>
    <w:rsid w:val="002721D3"/>
    <w:rsid w:val="00275B24"/>
    <w:rsid w:val="0028137B"/>
    <w:rsid w:val="002840F0"/>
    <w:rsid w:val="0028796D"/>
    <w:rsid w:val="002923D4"/>
    <w:rsid w:val="00296084"/>
    <w:rsid w:val="002972AB"/>
    <w:rsid w:val="002A00CC"/>
    <w:rsid w:val="002B5D78"/>
    <w:rsid w:val="002B6BE8"/>
    <w:rsid w:val="002C24AE"/>
    <w:rsid w:val="002C63D2"/>
    <w:rsid w:val="002C7F1B"/>
    <w:rsid w:val="002D0547"/>
    <w:rsid w:val="002D4B5D"/>
    <w:rsid w:val="002D6A03"/>
    <w:rsid w:val="002F0773"/>
    <w:rsid w:val="00300F88"/>
    <w:rsid w:val="003011F6"/>
    <w:rsid w:val="00307B2B"/>
    <w:rsid w:val="0032015D"/>
    <w:rsid w:val="00327F93"/>
    <w:rsid w:val="003473FB"/>
    <w:rsid w:val="0035107D"/>
    <w:rsid w:val="003606F6"/>
    <w:rsid w:val="00366959"/>
    <w:rsid w:val="00367CC1"/>
    <w:rsid w:val="0037731B"/>
    <w:rsid w:val="00381151"/>
    <w:rsid w:val="00383DAA"/>
    <w:rsid w:val="00394C35"/>
    <w:rsid w:val="00396A2C"/>
    <w:rsid w:val="003A38A0"/>
    <w:rsid w:val="003A65EF"/>
    <w:rsid w:val="003B250A"/>
    <w:rsid w:val="003B7ADA"/>
    <w:rsid w:val="003C4E5C"/>
    <w:rsid w:val="003C7B73"/>
    <w:rsid w:val="003D59E5"/>
    <w:rsid w:val="003E3A05"/>
    <w:rsid w:val="00416443"/>
    <w:rsid w:val="00424CFD"/>
    <w:rsid w:val="0043363C"/>
    <w:rsid w:val="0044799B"/>
    <w:rsid w:val="0045167C"/>
    <w:rsid w:val="00454251"/>
    <w:rsid w:val="00456F8A"/>
    <w:rsid w:val="0046305D"/>
    <w:rsid w:val="00486387"/>
    <w:rsid w:val="004A16B5"/>
    <w:rsid w:val="004A53AE"/>
    <w:rsid w:val="004A648C"/>
    <w:rsid w:val="004B79F8"/>
    <w:rsid w:val="004C0B04"/>
    <w:rsid w:val="004C2E4F"/>
    <w:rsid w:val="004D736F"/>
    <w:rsid w:val="004E0592"/>
    <w:rsid w:val="004E0A65"/>
    <w:rsid w:val="004E2FE5"/>
    <w:rsid w:val="004E4856"/>
    <w:rsid w:val="00500F0D"/>
    <w:rsid w:val="00506DC4"/>
    <w:rsid w:val="00516C15"/>
    <w:rsid w:val="00517864"/>
    <w:rsid w:val="00540804"/>
    <w:rsid w:val="005434E8"/>
    <w:rsid w:val="005545DA"/>
    <w:rsid w:val="00555B03"/>
    <w:rsid w:val="00556C12"/>
    <w:rsid w:val="005662F9"/>
    <w:rsid w:val="0058016B"/>
    <w:rsid w:val="00586B84"/>
    <w:rsid w:val="0058700C"/>
    <w:rsid w:val="00587F51"/>
    <w:rsid w:val="00593B41"/>
    <w:rsid w:val="00594801"/>
    <w:rsid w:val="005A5638"/>
    <w:rsid w:val="005B2571"/>
    <w:rsid w:val="005C0637"/>
    <w:rsid w:val="005C2BDE"/>
    <w:rsid w:val="005C4986"/>
    <w:rsid w:val="005C4CBA"/>
    <w:rsid w:val="005C50F2"/>
    <w:rsid w:val="005C5773"/>
    <w:rsid w:val="005D0CC3"/>
    <w:rsid w:val="005D2D52"/>
    <w:rsid w:val="005D4FD9"/>
    <w:rsid w:val="005D56CB"/>
    <w:rsid w:val="005E1A33"/>
    <w:rsid w:val="005E1FFD"/>
    <w:rsid w:val="005E5537"/>
    <w:rsid w:val="005F3A74"/>
    <w:rsid w:val="006030B1"/>
    <w:rsid w:val="00623020"/>
    <w:rsid w:val="00623609"/>
    <w:rsid w:val="00635BDF"/>
    <w:rsid w:val="00642179"/>
    <w:rsid w:val="00647311"/>
    <w:rsid w:val="00651805"/>
    <w:rsid w:val="006522C4"/>
    <w:rsid w:val="00662564"/>
    <w:rsid w:val="00663895"/>
    <w:rsid w:val="00665FF7"/>
    <w:rsid w:val="006703DB"/>
    <w:rsid w:val="00672A6A"/>
    <w:rsid w:val="00681F79"/>
    <w:rsid w:val="0068209F"/>
    <w:rsid w:val="00684336"/>
    <w:rsid w:val="00690EC3"/>
    <w:rsid w:val="006A3D99"/>
    <w:rsid w:val="006C0DED"/>
    <w:rsid w:val="006D04BA"/>
    <w:rsid w:val="006D3CE8"/>
    <w:rsid w:val="006E0B71"/>
    <w:rsid w:val="006F02B3"/>
    <w:rsid w:val="006F11AB"/>
    <w:rsid w:val="006F2EEB"/>
    <w:rsid w:val="006F391E"/>
    <w:rsid w:val="00710514"/>
    <w:rsid w:val="00714E8F"/>
    <w:rsid w:val="007160E0"/>
    <w:rsid w:val="00716FBB"/>
    <w:rsid w:val="0072322B"/>
    <w:rsid w:val="007249E6"/>
    <w:rsid w:val="007251D7"/>
    <w:rsid w:val="007332A4"/>
    <w:rsid w:val="007415E6"/>
    <w:rsid w:val="00750B06"/>
    <w:rsid w:val="007571BD"/>
    <w:rsid w:val="00761482"/>
    <w:rsid w:val="00770715"/>
    <w:rsid w:val="00770DDD"/>
    <w:rsid w:val="00774EB6"/>
    <w:rsid w:val="0078361D"/>
    <w:rsid w:val="00784C98"/>
    <w:rsid w:val="00785E98"/>
    <w:rsid w:val="007A3F14"/>
    <w:rsid w:val="007A6847"/>
    <w:rsid w:val="007B3683"/>
    <w:rsid w:val="007B7549"/>
    <w:rsid w:val="007D4D8D"/>
    <w:rsid w:val="007D5355"/>
    <w:rsid w:val="007D639E"/>
    <w:rsid w:val="007E068C"/>
    <w:rsid w:val="007E0775"/>
    <w:rsid w:val="007E4BB6"/>
    <w:rsid w:val="0080075C"/>
    <w:rsid w:val="00805E16"/>
    <w:rsid w:val="00815891"/>
    <w:rsid w:val="00815E1B"/>
    <w:rsid w:val="008179BF"/>
    <w:rsid w:val="00835BE2"/>
    <w:rsid w:val="00835D93"/>
    <w:rsid w:val="00837BE6"/>
    <w:rsid w:val="00844A87"/>
    <w:rsid w:val="00852A18"/>
    <w:rsid w:val="00853AA7"/>
    <w:rsid w:val="008637B9"/>
    <w:rsid w:val="00870CD5"/>
    <w:rsid w:val="0087579B"/>
    <w:rsid w:val="00887D98"/>
    <w:rsid w:val="00891DDB"/>
    <w:rsid w:val="0089226F"/>
    <w:rsid w:val="008971CB"/>
    <w:rsid w:val="008A4B94"/>
    <w:rsid w:val="008A5BF8"/>
    <w:rsid w:val="008B3E65"/>
    <w:rsid w:val="008B7BD3"/>
    <w:rsid w:val="008C2E63"/>
    <w:rsid w:val="008D007F"/>
    <w:rsid w:val="008D31C7"/>
    <w:rsid w:val="008E1461"/>
    <w:rsid w:val="008E3786"/>
    <w:rsid w:val="008E37D7"/>
    <w:rsid w:val="008E6CAB"/>
    <w:rsid w:val="008F1D7C"/>
    <w:rsid w:val="008F4A73"/>
    <w:rsid w:val="00900181"/>
    <w:rsid w:val="00902260"/>
    <w:rsid w:val="009040D6"/>
    <w:rsid w:val="0090468F"/>
    <w:rsid w:val="0091617F"/>
    <w:rsid w:val="0092407E"/>
    <w:rsid w:val="0092568D"/>
    <w:rsid w:val="00927661"/>
    <w:rsid w:val="009309FC"/>
    <w:rsid w:val="0096183A"/>
    <w:rsid w:val="009667C5"/>
    <w:rsid w:val="00972D95"/>
    <w:rsid w:val="00976321"/>
    <w:rsid w:val="009776C3"/>
    <w:rsid w:val="009778CA"/>
    <w:rsid w:val="00987253"/>
    <w:rsid w:val="0099586B"/>
    <w:rsid w:val="00997478"/>
    <w:rsid w:val="009A3896"/>
    <w:rsid w:val="009B4601"/>
    <w:rsid w:val="009C1FFC"/>
    <w:rsid w:val="009E7571"/>
    <w:rsid w:val="009F70FB"/>
    <w:rsid w:val="00A31881"/>
    <w:rsid w:val="00A37D15"/>
    <w:rsid w:val="00A37E29"/>
    <w:rsid w:val="00A42E4C"/>
    <w:rsid w:val="00A50596"/>
    <w:rsid w:val="00A67317"/>
    <w:rsid w:val="00A70E84"/>
    <w:rsid w:val="00A71651"/>
    <w:rsid w:val="00A811F9"/>
    <w:rsid w:val="00A82885"/>
    <w:rsid w:val="00A91675"/>
    <w:rsid w:val="00AA0879"/>
    <w:rsid w:val="00AA1BA7"/>
    <w:rsid w:val="00AB1041"/>
    <w:rsid w:val="00AB49BC"/>
    <w:rsid w:val="00AC69B3"/>
    <w:rsid w:val="00AD50B4"/>
    <w:rsid w:val="00AD5542"/>
    <w:rsid w:val="00AF2AB5"/>
    <w:rsid w:val="00AF4B75"/>
    <w:rsid w:val="00AF4B86"/>
    <w:rsid w:val="00B107D1"/>
    <w:rsid w:val="00B11BE1"/>
    <w:rsid w:val="00B2484E"/>
    <w:rsid w:val="00B26F6A"/>
    <w:rsid w:val="00B35B75"/>
    <w:rsid w:val="00B5048A"/>
    <w:rsid w:val="00B55DCF"/>
    <w:rsid w:val="00B7001A"/>
    <w:rsid w:val="00BA2A49"/>
    <w:rsid w:val="00BA33A6"/>
    <w:rsid w:val="00BB0CB9"/>
    <w:rsid w:val="00BD17CE"/>
    <w:rsid w:val="00BD2F09"/>
    <w:rsid w:val="00BE00A9"/>
    <w:rsid w:val="00BE11E2"/>
    <w:rsid w:val="00BE25CC"/>
    <w:rsid w:val="00C027C5"/>
    <w:rsid w:val="00C05F48"/>
    <w:rsid w:val="00C104E6"/>
    <w:rsid w:val="00C1112C"/>
    <w:rsid w:val="00C15687"/>
    <w:rsid w:val="00C15E20"/>
    <w:rsid w:val="00C165F4"/>
    <w:rsid w:val="00C16632"/>
    <w:rsid w:val="00C208C7"/>
    <w:rsid w:val="00C25C7F"/>
    <w:rsid w:val="00C371FC"/>
    <w:rsid w:val="00C37E67"/>
    <w:rsid w:val="00C501AB"/>
    <w:rsid w:val="00C549A2"/>
    <w:rsid w:val="00C60693"/>
    <w:rsid w:val="00C9287E"/>
    <w:rsid w:val="00C9404D"/>
    <w:rsid w:val="00C95749"/>
    <w:rsid w:val="00C97794"/>
    <w:rsid w:val="00CC0783"/>
    <w:rsid w:val="00CD074B"/>
    <w:rsid w:val="00CE1736"/>
    <w:rsid w:val="00CE78A1"/>
    <w:rsid w:val="00CF07AE"/>
    <w:rsid w:val="00CF3A79"/>
    <w:rsid w:val="00D117F6"/>
    <w:rsid w:val="00D155C8"/>
    <w:rsid w:val="00D20F59"/>
    <w:rsid w:val="00D22C64"/>
    <w:rsid w:val="00D255A6"/>
    <w:rsid w:val="00D26428"/>
    <w:rsid w:val="00D361D3"/>
    <w:rsid w:val="00D36737"/>
    <w:rsid w:val="00D4013A"/>
    <w:rsid w:val="00D43C23"/>
    <w:rsid w:val="00D55334"/>
    <w:rsid w:val="00D71A83"/>
    <w:rsid w:val="00D75EDA"/>
    <w:rsid w:val="00DA1D39"/>
    <w:rsid w:val="00DA6EB2"/>
    <w:rsid w:val="00DA7B76"/>
    <w:rsid w:val="00DC691E"/>
    <w:rsid w:val="00DC7576"/>
    <w:rsid w:val="00DD5522"/>
    <w:rsid w:val="00DD7EF5"/>
    <w:rsid w:val="00DE415D"/>
    <w:rsid w:val="00DE7E2F"/>
    <w:rsid w:val="00DF38A6"/>
    <w:rsid w:val="00E04709"/>
    <w:rsid w:val="00E10AEF"/>
    <w:rsid w:val="00E21DA0"/>
    <w:rsid w:val="00E25623"/>
    <w:rsid w:val="00E25F62"/>
    <w:rsid w:val="00E36A38"/>
    <w:rsid w:val="00E41EEC"/>
    <w:rsid w:val="00E4430F"/>
    <w:rsid w:val="00E45881"/>
    <w:rsid w:val="00E50F5F"/>
    <w:rsid w:val="00E53FA5"/>
    <w:rsid w:val="00E552CA"/>
    <w:rsid w:val="00E65A9F"/>
    <w:rsid w:val="00E67E75"/>
    <w:rsid w:val="00E7533B"/>
    <w:rsid w:val="00E811D8"/>
    <w:rsid w:val="00E81933"/>
    <w:rsid w:val="00E845C6"/>
    <w:rsid w:val="00E90A9C"/>
    <w:rsid w:val="00E9782E"/>
    <w:rsid w:val="00EB1E08"/>
    <w:rsid w:val="00EE0B48"/>
    <w:rsid w:val="00EE15D5"/>
    <w:rsid w:val="00EE5FD0"/>
    <w:rsid w:val="00EF29B6"/>
    <w:rsid w:val="00EF7344"/>
    <w:rsid w:val="00F076EC"/>
    <w:rsid w:val="00F113B4"/>
    <w:rsid w:val="00F11BE6"/>
    <w:rsid w:val="00F25C6B"/>
    <w:rsid w:val="00F327A1"/>
    <w:rsid w:val="00F40EF6"/>
    <w:rsid w:val="00F42D89"/>
    <w:rsid w:val="00F479E5"/>
    <w:rsid w:val="00F5031C"/>
    <w:rsid w:val="00F517BB"/>
    <w:rsid w:val="00F53175"/>
    <w:rsid w:val="00F81E1F"/>
    <w:rsid w:val="00F93541"/>
    <w:rsid w:val="00FA319F"/>
    <w:rsid w:val="00FA5D5D"/>
    <w:rsid w:val="00FA70B5"/>
    <w:rsid w:val="00FB1A4F"/>
    <w:rsid w:val="00FB2A01"/>
    <w:rsid w:val="00FB6190"/>
    <w:rsid w:val="00FB7C5F"/>
    <w:rsid w:val="00FD5A92"/>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58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03"/>
    <w:rPr>
      <w:sz w:val="24"/>
      <w:szCs w:val="24"/>
    </w:rPr>
  </w:style>
  <w:style w:type="paragraph" w:styleId="Heading1">
    <w:name w:val="heading 1"/>
    <w:basedOn w:val="Normal"/>
    <w:next w:val="Heading"/>
    <w:link w:val="Heading1Char"/>
    <w:uiPriority w:val="1"/>
    <w:qFormat/>
    <w:rsid w:val="002D6A03"/>
    <w:pPr>
      <w:snapToGrid w:val="0"/>
      <w:spacing w:before="120" w:after="120"/>
      <w:outlineLvl w:val="0"/>
    </w:pPr>
    <w:rPr>
      <w:rFonts w:ascii="Arial" w:eastAsia="Arial Unicode MS" w:hAnsi="Arial"/>
      <w:b/>
      <w:sz w:val="20"/>
      <w:szCs w:val="20"/>
    </w:rPr>
  </w:style>
  <w:style w:type="paragraph" w:styleId="Heading2">
    <w:name w:val="heading 2"/>
    <w:basedOn w:val="Normal"/>
    <w:next w:val="Normal"/>
    <w:link w:val="Heading2Char"/>
    <w:uiPriority w:val="9"/>
    <w:semiHidden/>
    <w:unhideWhenUsed/>
    <w:qFormat/>
    <w:rsid w:val="00182D5B"/>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B5048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2D6A03"/>
    <w:pPr>
      <w:widowControl w:val="0"/>
      <w:snapToGrid w:val="0"/>
      <w:spacing w:before="120" w:after="120"/>
      <w:jc w:val="center"/>
    </w:pPr>
    <w:rPr>
      <w:rFonts w:ascii="Arial" w:hAnsi="Arial"/>
      <w:b/>
    </w:rPr>
  </w:style>
  <w:style w:type="paragraph" w:customStyle="1" w:styleId="Text">
    <w:name w:val="Text"/>
    <w:basedOn w:val="Normal"/>
    <w:rsid w:val="002D6A03"/>
    <w:pPr>
      <w:snapToGrid w:val="0"/>
      <w:spacing w:after="240"/>
    </w:pPr>
    <w:rPr>
      <w:sz w:val="22"/>
    </w:rPr>
  </w:style>
  <w:style w:type="paragraph" w:styleId="BalloonText">
    <w:name w:val="Balloon Text"/>
    <w:basedOn w:val="Normal"/>
    <w:link w:val="BalloonTextChar"/>
    <w:uiPriority w:val="99"/>
    <w:semiHidden/>
    <w:rsid w:val="00E67E75"/>
    <w:rPr>
      <w:rFonts w:ascii="Tahoma" w:hAnsi="Tahoma" w:cs="Tahoma"/>
      <w:sz w:val="16"/>
      <w:szCs w:val="16"/>
    </w:rPr>
  </w:style>
  <w:style w:type="paragraph" w:styleId="NormalWeb">
    <w:name w:val="Normal (Web)"/>
    <w:basedOn w:val="Normal"/>
    <w:uiPriority w:val="99"/>
    <w:rsid w:val="0090468F"/>
    <w:pPr>
      <w:spacing w:before="100" w:beforeAutospacing="1" w:after="100" w:afterAutospacing="1"/>
    </w:pPr>
    <w:rPr>
      <w:color w:val="000000"/>
    </w:rPr>
  </w:style>
  <w:style w:type="character" w:styleId="FootnoteReference">
    <w:name w:val="footnote reference"/>
    <w:uiPriority w:val="99"/>
    <w:rsid w:val="0090468F"/>
  </w:style>
  <w:style w:type="paragraph" w:styleId="FootnoteText">
    <w:name w:val="footnote text"/>
    <w:aliases w:val="F1"/>
    <w:basedOn w:val="Normal"/>
    <w:link w:val="FootnoteTextChar"/>
    <w:uiPriority w:val="99"/>
    <w:rsid w:val="0090468F"/>
    <w:pPr>
      <w:widowControl w:val="0"/>
      <w:autoSpaceDE w:val="0"/>
      <w:autoSpaceDN w:val="0"/>
      <w:adjustRightInd w:val="0"/>
    </w:pPr>
    <w:rPr>
      <w:sz w:val="20"/>
      <w:szCs w:val="20"/>
    </w:rPr>
  </w:style>
  <w:style w:type="character" w:customStyle="1" w:styleId="FootnoteTextChar">
    <w:name w:val="Footnote Text Char"/>
    <w:aliases w:val="F1 Char"/>
    <w:basedOn w:val="DefaultParagraphFont"/>
    <w:link w:val="FootnoteText"/>
    <w:uiPriority w:val="99"/>
    <w:rsid w:val="0090468F"/>
  </w:style>
  <w:style w:type="character" w:customStyle="1" w:styleId="Hypertext">
    <w:name w:val="Hypertext"/>
    <w:rsid w:val="007A6847"/>
    <w:rPr>
      <w:color w:val="0000FF"/>
      <w:u w:val="single"/>
    </w:rPr>
  </w:style>
  <w:style w:type="character" w:styleId="Strong">
    <w:name w:val="Strong"/>
    <w:uiPriority w:val="22"/>
    <w:qFormat/>
    <w:rsid w:val="000D3234"/>
    <w:rPr>
      <w:b/>
      <w:bCs/>
    </w:rPr>
  </w:style>
  <w:style w:type="character" w:customStyle="1" w:styleId="st">
    <w:name w:val="st"/>
    <w:basedOn w:val="DefaultParagraphFont"/>
    <w:rsid w:val="00770715"/>
  </w:style>
  <w:style w:type="paragraph" w:customStyle="1" w:styleId="H4">
    <w:name w:val="H4"/>
    <w:basedOn w:val="Normal"/>
    <w:next w:val="Normal"/>
    <w:rsid w:val="00232920"/>
    <w:pPr>
      <w:keepNext/>
      <w:snapToGrid w:val="0"/>
      <w:spacing w:before="100" w:after="100"/>
      <w:outlineLvl w:val="4"/>
    </w:pPr>
    <w:rPr>
      <w:b/>
      <w:szCs w:val="20"/>
    </w:rPr>
  </w:style>
  <w:style w:type="character" w:customStyle="1" w:styleId="Heading1Char">
    <w:name w:val="Heading 1 Char"/>
    <w:link w:val="Heading1"/>
    <w:uiPriority w:val="1"/>
    <w:rsid w:val="00540804"/>
    <w:rPr>
      <w:rFonts w:ascii="Arial" w:eastAsia="Arial Unicode MS" w:hAnsi="Arial"/>
      <w:b/>
    </w:rPr>
  </w:style>
  <w:style w:type="paragraph" w:customStyle="1" w:styleId="Bullet">
    <w:name w:val="Bullet"/>
    <w:basedOn w:val="Text"/>
    <w:rsid w:val="00540804"/>
    <w:pPr>
      <w:tabs>
        <w:tab w:val="num" w:pos="720"/>
      </w:tabs>
      <w:spacing w:after="120"/>
      <w:ind w:left="720" w:hanging="360"/>
    </w:pPr>
  </w:style>
  <w:style w:type="character" w:styleId="Hyperlink">
    <w:name w:val="Hyperlink"/>
    <w:uiPriority w:val="99"/>
    <w:rsid w:val="00540804"/>
    <w:rPr>
      <w:color w:val="0000FF"/>
      <w:u w:val="single"/>
    </w:rPr>
  </w:style>
  <w:style w:type="character" w:styleId="FollowedHyperlink">
    <w:name w:val="FollowedHyperlink"/>
    <w:uiPriority w:val="99"/>
    <w:semiHidden/>
    <w:unhideWhenUsed/>
    <w:rsid w:val="00540804"/>
    <w:rPr>
      <w:color w:val="800080"/>
      <w:u w:val="single"/>
    </w:rPr>
  </w:style>
  <w:style w:type="paragraph" w:customStyle="1" w:styleId="font5">
    <w:name w:val="font5"/>
    <w:basedOn w:val="Normal"/>
    <w:rsid w:val="00540804"/>
    <w:pPr>
      <w:spacing w:before="100" w:beforeAutospacing="1" w:after="100" w:afterAutospacing="1"/>
    </w:pPr>
    <w:rPr>
      <w:rFonts w:ascii="Arial" w:hAnsi="Arial" w:cs="Arial"/>
      <w:sz w:val="14"/>
      <w:szCs w:val="14"/>
    </w:rPr>
  </w:style>
  <w:style w:type="paragraph" w:customStyle="1" w:styleId="font6">
    <w:name w:val="font6"/>
    <w:basedOn w:val="Normal"/>
    <w:rsid w:val="00540804"/>
    <w:pPr>
      <w:spacing w:before="100" w:beforeAutospacing="1" w:after="100" w:afterAutospacing="1"/>
    </w:pPr>
    <w:rPr>
      <w:rFonts w:ascii="Arial" w:hAnsi="Arial" w:cs="Arial"/>
      <w:sz w:val="14"/>
      <w:szCs w:val="14"/>
    </w:rPr>
  </w:style>
  <w:style w:type="paragraph" w:customStyle="1" w:styleId="font7">
    <w:name w:val="font7"/>
    <w:basedOn w:val="Normal"/>
    <w:rsid w:val="00540804"/>
    <w:pPr>
      <w:spacing w:before="100" w:beforeAutospacing="1" w:after="100" w:afterAutospacing="1"/>
    </w:pPr>
    <w:rPr>
      <w:rFonts w:ascii="Arial" w:hAnsi="Arial" w:cs="Arial"/>
      <w:color w:val="FFFFFF"/>
      <w:sz w:val="14"/>
      <w:szCs w:val="14"/>
    </w:rPr>
  </w:style>
  <w:style w:type="paragraph" w:customStyle="1" w:styleId="font8">
    <w:name w:val="font8"/>
    <w:basedOn w:val="Normal"/>
    <w:rsid w:val="00540804"/>
    <w:pPr>
      <w:spacing w:before="100" w:beforeAutospacing="1" w:after="100" w:afterAutospacing="1"/>
    </w:pPr>
    <w:rPr>
      <w:rFonts w:ascii="Arial" w:hAnsi="Arial" w:cs="Arial"/>
      <w:b/>
      <w:bCs/>
      <w:sz w:val="14"/>
      <w:szCs w:val="14"/>
    </w:rPr>
  </w:style>
  <w:style w:type="paragraph" w:customStyle="1" w:styleId="xl63">
    <w:name w:val="xl63"/>
    <w:basedOn w:val="Normal"/>
    <w:rsid w:val="00540804"/>
    <w:pPr>
      <w:spacing w:before="100" w:beforeAutospacing="1" w:after="100" w:afterAutospacing="1"/>
    </w:pPr>
    <w:rPr>
      <w:rFonts w:ascii="Arial" w:hAnsi="Arial" w:cs="Arial"/>
      <w:sz w:val="14"/>
      <w:szCs w:val="14"/>
    </w:rPr>
  </w:style>
  <w:style w:type="paragraph" w:customStyle="1" w:styleId="xl64">
    <w:name w:val="xl64"/>
    <w:basedOn w:val="Normal"/>
    <w:rsid w:val="00540804"/>
    <w:pPr>
      <w:spacing w:before="100" w:beforeAutospacing="1" w:after="100" w:afterAutospacing="1"/>
      <w:textAlignment w:val="center"/>
    </w:pPr>
    <w:rPr>
      <w:rFonts w:ascii="Arial" w:hAnsi="Arial" w:cs="Arial"/>
      <w:sz w:val="14"/>
      <w:szCs w:val="14"/>
    </w:rPr>
  </w:style>
  <w:style w:type="paragraph" w:customStyle="1" w:styleId="xl65">
    <w:name w:val="xl65"/>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6">
    <w:name w:val="xl66"/>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7">
    <w:name w:val="xl67"/>
    <w:basedOn w:val="Normal"/>
    <w:rsid w:val="00540804"/>
    <w:pPr>
      <w:spacing w:before="100" w:beforeAutospacing="1" w:after="100" w:afterAutospacing="1"/>
      <w:ind w:firstLineChars="100" w:firstLine="100"/>
      <w:textAlignment w:val="center"/>
    </w:pPr>
    <w:rPr>
      <w:rFonts w:ascii="Arial" w:hAnsi="Arial" w:cs="Arial"/>
      <w:sz w:val="14"/>
      <w:szCs w:val="14"/>
    </w:rPr>
  </w:style>
  <w:style w:type="paragraph" w:customStyle="1" w:styleId="xl68">
    <w:name w:val="xl68"/>
    <w:basedOn w:val="Normal"/>
    <w:rsid w:val="00540804"/>
    <w:pPr>
      <w:spacing w:before="100" w:beforeAutospacing="1" w:after="100" w:afterAutospacing="1"/>
      <w:textAlignment w:val="center"/>
    </w:pPr>
    <w:rPr>
      <w:rFonts w:ascii="Arial" w:hAnsi="Arial" w:cs="Arial"/>
      <w:sz w:val="14"/>
      <w:szCs w:val="14"/>
    </w:rPr>
  </w:style>
  <w:style w:type="paragraph" w:customStyle="1" w:styleId="xl69">
    <w:name w:val="xl69"/>
    <w:basedOn w:val="Normal"/>
    <w:rsid w:val="00540804"/>
    <w:pPr>
      <w:spacing w:before="100" w:beforeAutospacing="1" w:after="100" w:afterAutospacing="1"/>
      <w:jc w:val="right"/>
      <w:textAlignment w:val="center"/>
    </w:pPr>
    <w:rPr>
      <w:rFonts w:ascii="Arial" w:hAnsi="Arial" w:cs="Arial"/>
      <w:sz w:val="14"/>
      <w:szCs w:val="14"/>
    </w:rPr>
  </w:style>
  <w:style w:type="paragraph" w:customStyle="1" w:styleId="xl70">
    <w:name w:val="xl70"/>
    <w:basedOn w:val="Normal"/>
    <w:rsid w:val="00540804"/>
    <w:pPr>
      <w:spacing w:before="100" w:beforeAutospacing="1" w:after="100" w:afterAutospacing="1"/>
      <w:textAlignment w:val="center"/>
    </w:pPr>
    <w:rPr>
      <w:rFonts w:ascii="Arial" w:hAnsi="Arial" w:cs="Arial"/>
      <w:sz w:val="14"/>
      <w:szCs w:val="14"/>
    </w:rPr>
  </w:style>
  <w:style w:type="paragraph" w:customStyle="1" w:styleId="xl71">
    <w:name w:val="xl71"/>
    <w:basedOn w:val="Normal"/>
    <w:rsid w:val="00540804"/>
    <w:pPr>
      <w:spacing w:before="100" w:beforeAutospacing="1" w:after="100" w:afterAutospacing="1"/>
      <w:textAlignment w:val="center"/>
    </w:pPr>
    <w:rPr>
      <w:rFonts w:ascii="Arial" w:hAnsi="Arial" w:cs="Arial"/>
      <w:sz w:val="14"/>
      <w:szCs w:val="14"/>
    </w:rPr>
  </w:style>
  <w:style w:type="paragraph" w:customStyle="1" w:styleId="xl72">
    <w:name w:val="xl72"/>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73">
    <w:name w:val="xl73"/>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4">
    <w:name w:val="xl74"/>
    <w:basedOn w:val="Normal"/>
    <w:rsid w:val="00540804"/>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5">
    <w:name w:val="xl75"/>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6">
    <w:name w:val="xl76"/>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7">
    <w:name w:val="xl77"/>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79">
    <w:name w:val="xl79"/>
    <w:basedOn w:val="Normal"/>
    <w:rsid w:val="00540804"/>
    <w:pPr>
      <w:spacing w:before="100" w:beforeAutospacing="1" w:after="100" w:afterAutospacing="1"/>
      <w:textAlignment w:val="center"/>
    </w:pPr>
    <w:rPr>
      <w:rFonts w:ascii="Arial" w:hAnsi="Arial" w:cs="Arial"/>
      <w:sz w:val="14"/>
      <w:szCs w:val="14"/>
    </w:rPr>
  </w:style>
  <w:style w:type="paragraph" w:customStyle="1" w:styleId="xl80">
    <w:name w:val="xl80"/>
    <w:basedOn w:val="Normal"/>
    <w:rsid w:val="00540804"/>
    <w:pPr>
      <w:spacing w:before="100" w:beforeAutospacing="1" w:after="100" w:afterAutospacing="1"/>
      <w:ind w:firstLineChars="100" w:firstLine="100"/>
    </w:pPr>
    <w:rPr>
      <w:rFonts w:ascii="Arial" w:hAnsi="Arial" w:cs="Arial"/>
      <w:sz w:val="14"/>
      <w:szCs w:val="14"/>
    </w:rPr>
  </w:style>
  <w:style w:type="paragraph" w:customStyle="1" w:styleId="xl81">
    <w:name w:val="xl81"/>
    <w:basedOn w:val="Normal"/>
    <w:rsid w:val="00540804"/>
    <w:pPr>
      <w:spacing w:before="100" w:beforeAutospacing="1" w:after="100" w:afterAutospacing="1"/>
    </w:pPr>
    <w:rPr>
      <w:rFonts w:ascii="Arial" w:hAnsi="Arial" w:cs="Arial"/>
      <w:b/>
      <w:bCs/>
      <w:sz w:val="14"/>
      <w:szCs w:val="14"/>
    </w:rPr>
  </w:style>
  <w:style w:type="paragraph" w:customStyle="1" w:styleId="xl82">
    <w:name w:val="xl82"/>
    <w:basedOn w:val="Normal"/>
    <w:rsid w:val="00540804"/>
    <w:pPr>
      <w:spacing w:before="100" w:beforeAutospacing="1" w:after="100" w:afterAutospacing="1"/>
      <w:ind w:firstLineChars="100" w:firstLine="100"/>
      <w:textAlignment w:val="center"/>
    </w:pPr>
    <w:rPr>
      <w:rFonts w:ascii="Arial" w:hAnsi="Arial" w:cs="Arial"/>
      <w:b/>
      <w:bCs/>
      <w:sz w:val="14"/>
      <w:szCs w:val="14"/>
    </w:rPr>
  </w:style>
  <w:style w:type="paragraph" w:customStyle="1" w:styleId="xl83">
    <w:name w:val="xl83"/>
    <w:basedOn w:val="Normal"/>
    <w:rsid w:val="00540804"/>
    <w:pPr>
      <w:spacing w:before="100" w:beforeAutospacing="1" w:after="100" w:afterAutospacing="1"/>
      <w:jc w:val="right"/>
      <w:textAlignment w:val="center"/>
    </w:pPr>
    <w:rPr>
      <w:rFonts w:ascii="Arial" w:hAnsi="Arial" w:cs="Arial"/>
      <w:b/>
      <w:bCs/>
      <w:sz w:val="14"/>
      <w:szCs w:val="14"/>
    </w:rPr>
  </w:style>
  <w:style w:type="paragraph" w:customStyle="1" w:styleId="xl84">
    <w:name w:val="xl84"/>
    <w:basedOn w:val="Normal"/>
    <w:rsid w:val="00540804"/>
    <w:pPr>
      <w:spacing w:before="100" w:beforeAutospacing="1" w:after="100" w:afterAutospacing="1"/>
    </w:pPr>
    <w:rPr>
      <w:rFonts w:ascii="Arial" w:hAnsi="Arial" w:cs="Arial"/>
      <w:sz w:val="14"/>
      <w:szCs w:val="14"/>
    </w:rPr>
  </w:style>
  <w:style w:type="paragraph" w:customStyle="1" w:styleId="xl85">
    <w:name w:val="xl85"/>
    <w:basedOn w:val="Normal"/>
    <w:rsid w:val="00540804"/>
    <w:pPr>
      <w:spacing w:before="100" w:beforeAutospacing="1" w:after="100" w:afterAutospacing="1"/>
    </w:pPr>
    <w:rPr>
      <w:rFonts w:ascii="Arial" w:hAnsi="Arial" w:cs="Arial"/>
      <w:sz w:val="14"/>
      <w:szCs w:val="14"/>
    </w:rPr>
  </w:style>
  <w:style w:type="paragraph" w:customStyle="1" w:styleId="xl86">
    <w:name w:val="xl86"/>
    <w:basedOn w:val="Normal"/>
    <w:rsid w:val="00540804"/>
    <w:pPr>
      <w:pBdr>
        <w:bottom w:val="double" w:sz="6" w:space="0" w:color="auto"/>
      </w:pBdr>
      <w:spacing w:before="100" w:beforeAutospacing="1" w:after="100" w:afterAutospacing="1"/>
      <w:textAlignment w:val="center"/>
    </w:pPr>
    <w:rPr>
      <w:rFonts w:ascii="Arial" w:hAnsi="Arial" w:cs="Arial"/>
      <w:sz w:val="14"/>
      <w:szCs w:val="14"/>
    </w:rPr>
  </w:style>
  <w:style w:type="paragraph" w:customStyle="1" w:styleId="xl87">
    <w:name w:val="xl87"/>
    <w:basedOn w:val="Normal"/>
    <w:rsid w:val="00540804"/>
    <w:pPr>
      <w:pBdr>
        <w:bottom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88">
    <w:name w:val="xl88"/>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89">
    <w:name w:val="xl89"/>
    <w:basedOn w:val="Normal"/>
    <w:rsid w:val="00540804"/>
    <w:pPr>
      <w:spacing w:before="100" w:beforeAutospacing="1" w:after="100" w:afterAutospacing="1"/>
      <w:jc w:val="center"/>
      <w:textAlignment w:val="center"/>
    </w:pPr>
    <w:rPr>
      <w:rFonts w:ascii="Arial" w:hAnsi="Arial" w:cs="Arial"/>
      <w:sz w:val="14"/>
      <w:szCs w:val="14"/>
    </w:rPr>
  </w:style>
  <w:style w:type="paragraph" w:customStyle="1" w:styleId="xl90">
    <w:name w:val="xl90"/>
    <w:basedOn w:val="Normal"/>
    <w:rsid w:val="00540804"/>
    <w:pPr>
      <w:spacing w:before="100" w:beforeAutospacing="1" w:after="100" w:afterAutospacing="1"/>
    </w:pPr>
    <w:rPr>
      <w:rFonts w:ascii="Arial" w:hAnsi="Arial" w:cs="Arial"/>
      <w:sz w:val="14"/>
      <w:szCs w:val="14"/>
    </w:rPr>
  </w:style>
  <w:style w:type="paragraph" w:customStyle="1" w:styleId="xl91">
    <w:name w:val="xl91"/>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92">
    <w:name w:val="xl92"/>
    <w:basedOn w:val="Normal"/>
    <w:rsid w:val="00540804"/>
    <w:pPr>
      <w:spacing w:before="100" w:beforeAutospacing="1" w:after="100" w:afterAutospacing="1"/>
      <w:textAlignment w:val="center"/>
    </w:pPr>
    <w:rPr>
      <w:rFonts w:ascii="Arial" w:hAnsi="Arial" w:cs="Arial"/>
      <w:b/>
      <w:bCs/>
      <w:sz w:val="14"/>
      <w:szCs w:val="14"/>
    </w:rPr>
  </w:style>
  <w:style w:type="paragraph" w:customStyle="1" w:styleId="xl93">
    <w:name w:val="xl93"/>
    <w:basedOn w:val="Normal"/>
    <w:rsid w:val="00540804"/>
    <w:pPr>
      <w:spacing w:before="100" w:beforeAutospacing="1" w:after="100" w:afterAutospacing="1"/>
    </w:pPr>
    <w:rPr>
      <w:rFonts w:ascii="Arial" w:hAnsi="Arial" w:cs="Arial"/>
      <w:color w:val="FF0000"/>
      <w:sz w:val="14"/>
      <w:szCs w:val="14"/>
    </w:rPr>
  </w:style>
  <w:style w:type="paragraph" w:customStyle="1" w:styleId="xl94">
    <w:name w:val="xl94"/>
    <w:basedOn w:val="Normal"/>
    <w:rsid w:val="00540804"/>
    <w:pPr>
      <w:spacing w:before="100" w:beforeAutospacing="1" w:after="100" w:afterAutospacing="1"/>
      <w:jc w:val="right"/>
      <w:textAlignment w:val="center"/>
    </w:pPr>
    <w:rPr>
      <w:rFonts w:ascii="Arial" w:hAnsi="Arial" w:cs="Arial"/>
      <w:color w:val="FF0000"/>
      <w:sz w:val="14"/>
      <w:szCs w:val="14"/>
    </w:rPr>
  </w:style>
  <w:style w:type="paragraph" w:customStyle="1" w:styleId="xl95">
    <w:name w:val="xl95"/>
    <w:basedOn w:val="Normal"/>
    <w:rsid w:val="00540804"/>
    <w:pPr>
      <w:pBdr>
        <w:bottom w:val="double" w:sz="6" w:space="0" w:color="auto"/>
      </w:pBdr>
      <w:spacing w:before="100" w:beforeAutospacing="1" w:after="100" w:afterAutospacing="1"/>
      <w:textAlignment w:val="top"/>
    </w:pPr>
    <w:rPr>
      <w:rFonts w:ascii="Arial" w:hAnsi="Arial" w:cs="Arial"/>
      <w:sz w:val="14"/>
      <w:szCs w:val="14"/>
    </w:rPr>
  </w:style>
  <w:style w:type="paragraph" w:customStyle="1" w:styleId="xl96">
    <w:name w:val="xl96"/>
    <w:basedOn w:val="Normal"/>
    <w:rsid w:val="00540804"/>
    <w:pPr>
      <w:spacing w:before="100" w:beforeAutospacing="1" w:after="100" w:afterAutospacing="1"/>
      <w:jc w:val="right"/>
    </w:pPr>
    <w:rPr>
      <w:rFonts w:ascii="Arial" w:hAnsi="Arial" w:cs="Arial"/>
      <w:sz w:val="14"/>
      <w:szCs w:val="14"/>
    </w:rPr>
  </w:style>
  <w:style w:type="paragraph" w:customStyle="1" w:styleId="xl97">
    <w:name w:val="xl97"/>
    <w:basedOn w:val="Normal"/>
    <w:rsid w:val="00540804"/>
    <w:pPr>
      <w:spacing w:before="100" w:beforeAutospacing="1" w:after="100" w:afterAutospacing="1"/>
      <w:jc w:val="right"/>
    </w:pPr>
    <w:rPr>
      <w:rFonts w:ascii="Arial" w:hAnsi="Arial" w:cs="Arial"/>
      <w:sz w:val="14"/>
      <w:szCs w:val="14"/>
    </w:rPr>
  </w:style>
  <w:style w:type="paragraph" w:customStyle="1" w:styleId="xl98">
    <w:name w:val="xl98"/>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99">
    <w:name w:val="xl99"/>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0">
    <w:name w:val="xl100"/>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101">
    <w:name w:val="xl101"/>
    <w:basedOn w:val="Normal"/>
    <w:rsid w:val="00540804"/>
    <w:pPr>
      <w:spacing w:before="100" w:beforeAutospacing="1" w:after="100" w:afterAutospacing="1"/>
    </w:pPr>
    <w:rPr>
      <w:rFonts w:ascii="Arial" w:hAnsi="Arial" w:cs="Arial"/>
      <w:sz w:val="14"/>
      <w:szCs w:val="14"/>
    </w:rPr>
  </w:style>
  <w:style w:type="paragraph" w:customStyle="1" w:styleId="xl102">
    <w:name w:val="xl102"/>
    <w:basedOn w:val="Normal"/>
    <w:rsid w:val="00540804"/>
    <w:pPr>
      <w:shd w:val="clear" w:color="000000" w:fill="FFFFFF"/>
      <w:spacing w:before="100" w:beforeAutospacing="1" w:after="100" w:afterAutospacing="1"/>
    </w:pPr>
    <w:rPr>
      <w:rFonts w:ascii="Arial" w:hAnsi="Arial" w:cs="Arial"/>
      <w:sz w:val="14"/>
      <w:szCs w:val="14"/>
    </w:rPr>
  </w:style>
  <w:style w:type="paragraph" w:customStyle="1" w:styleId="xl103">
    <w:name w:val="xl103"/>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4">
    <w:name w:val="xl104"/>
    <w:basedOn w:val="Normal"/>
    <w:rsid w:val="00540804"/>
    <w:pPr>
      <w:spacing w:before="100" w:beforeAutospacing="1" w:after="100" w:afterAutospacing="1"/>
    </w:pPr>
    <w:rPr>
      <w:rFonts w:ascii="Arial" w:hAnsi="Arial" w:cs="Arial"/>
      <w:b/>
      <w:bCs/>
      <w:sz w:val="14"/>
      <w:szCs w:val="14"/>
    </w:rPr>
  </w:style>
  <w:style w:type="paragraph" w:customStyle="1" w:styleId="xl105">
    <w:name w:val="xl105"/>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6">
    <w:name w:val="xl106"/>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7">
    <w:name w:val="xl107"/>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08">
    <w:name w:val="xl108"/>
    <w:basedOn w:val="Normal"/>
    <w:rsid w:val="00540804"/>
    <w:pPr>
      <w:spacing w:before="100" w:beforeAutospacing="1" w:after="100" w:afterAutospacing="1"/>
      <w:textAlignment w:val="center"/>
    </w:pPr>
    <w:rPr>
      <w:rFonts w:ascii="Arial" w:hAnsi="Arial" w:cs="Arial"/>
      <w:sz w:val="14"/>
      <w:szCs w:val="14"/>
    </w:rPr>
  </w:style>
  <w:style w:type="paragraph" w:customStyle="1" w:styleId="xl109">
    <w:name w:val="xl109"/>
    <w:basedOn w:val="Normal"/>
    <w:rsid w:val="00540804"/>
    <w:pPr>
      <w:spacing w:before="100" w:beforeAutospacing="1" w:after="100" w:afterAutospacing="1"/>
      <w:textAlignment w:val="center"/>
    </w:pPr>
  </w:style>
  <w:style w:type="paragraph" w:customStyle="1" w:styleId="xl110">
    <w:name w:val="xl110"/>
    <w:basedOn w:val="Normal"/>
    <w:rsid w:val="00540804"/>
    <w:pPr>
      <w:spacing w:before="100" w:beforeAutospacing="1" w:after="100" w:afterAutospacing="1"/>
    </w:pPr>
  </w:style>
  <w:style w:type="paragraph" w:customStyle="1" w:styleId="xl111">
    <w:name w:val="xl111"/>
    <w:basedOn w:val="Normal"/>
    <w:rsid w:val="00540804"/>
    <w:pPr>
      <w:spacing w:before="100" w:beforeAutospacing="1" w:after="100" w:afterAutospacing="1"/>
      <w:textAlignment w:val="center"/>
    </w:pPr>
    <w:rPr>
      <w:rFonts w:ascii="Arial" w:hAnsi="Arial" w:cs="Arial"/>
      <w:sz w:val="14"/>
      <w:szCs w:val="14"/>
    </w:rPr>
  </w:style>
  <w:style w:type="paragraph" w:customStyle="1" w:styleId="xl112">
    <w:name w:val="xl112"/>
    <w:basedOn w:val="Normal"/>
    <w:rsid w:val="00540804"/>
    <w:pPr>
      <w:shd w:val="clear" w:color="000000" w:fill="FFFFFF"/>
      <w:spacing w:before="100" w:beforeAutospacing="1" w:after="100" w:afterAutospacing="1"/>
      <w:textAlignment w:val="center"/>
    </w:pPr>
    <w:rPr>
      <w:rFonts w:ascii="Arial" w:hAnsi="Arial" w:cs="Arial"/>
      <w:sz w:val="14"/>
      <w:szCs w:val="14"/>
    </w:rPr>
  </w:style>
  <w:style w:type="paragraph" w:customStyle="1" w:styleId="xl113">
    <w:name w:val="xl113"/>
    <w:basedOn w:val="Normal"/>
    <w:rsid w:val="00540804"/>
    <w:pPr>
      <w:shd w:val="clear" w:color="000000" w:fill="FFFFFF"/>
      <w:spacing w:before="100" w:beforeAutospacing="1" w:after="100" w:afterAutospacing="1"/>
    </w:pPr>
  </w:style>
  <w:style w:type="paragraph" w:customStyle="1" w:styleId="xl114">
    <w:name w:val="xl114"/>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15">
    <w:name w:val="xl115"/>
    <w:basedOn w:val="Normal"/>
    <w:rsid w:val="00540804"/>
    <w:pPr>
      <w:spacing w:before="100" w:beforeAutospacing="1" w:after="100" w:afterAutospacing="1"/>
      <w:textAlignment w:val="center"/>
    </w:pPr>
    <w:rPr>
      <w:rFonts w:ascii="Arial" w:hAnsi="Arial" w:cs="Arial"/>
      <w:sz w:val="14"/>
      <w:szCs w:val="14"/>
    </w:rPr>
  </w:style>
  <w:style w:type="paragraph" w:customStyle="1" w:styleId="xl116">
    <w:name w:val="xl116"/>
    <w:basedOn w:val="Normal"/>
    <w:rsid w:val="00540804"/>
    <w:pPr>
      <w:spacing w:before="100" w:beforeAutospacing="1" w:after="100" w:afterAutospacing="1"/>
    </w:pPr>
  </w:style>
  <w:style w:type="paragraph" w:customStyle="1" w:styleId="xl117">
    <w:name w:val="xl117"/>
    <w:basedOn w:val="Normal"/>
    <w:rsid w:val="00540804"/>
    <w:pPr>
      <w:spacing w:before="100" w:beforeAutospacing="1" w:after="100" w:afterAutospacing="1"/>
    </w:pPr>
    <w:rPr>
      <w:rFonts w:ascii="Arial" w:hAnsi="Arial" w:cs="Arial"/>
      <w:sz w:val="14"/>
      <w:szCs w:val="14"/>
    </w:rPr>
  </w:style>
  <w:style w:type="paragraph" w:customStyle="1" w:styleId="xl118">
    <w:name w:val="xl118"/>
    <w:basedOn w:val="Normal"/>
    <w:rsid w:val="00540804"/>
    <w:pPr>
      <w:spacing w:before="100" w:beforeAutospacing="1" w:after="100" w:afterAutospacing="1"/>
      <w:textAlignment w:val="center"/>
    </w:pPr>
    <w:rPr>
      <w:rFonts w:ascii="Arial" w:hAnsi="Arial" w:cs="Arial"/>
      <w:color w:val="FFFFFF"/>
      <w:sz w:val="14"/>
      <w:szCs w:val="14"/>
    </w:rPr>
  </w:style>
  <w:style w:type="paragraph" w:customStyle="1" w:styleId="xl119">
    <w:name w:val="xl119"/>
    <w:basedOn w:val="Normal"/>
    <w:rsid w:val="00540804"/>
    <w:pPr>
      <w:spacing w:before="100" w:beforeAutospacing="1" w:after="100" w:afterAutospacing="1"/>
    </w:pPr>
    <w:rPr>
      <w:rFonts w:ascii="Arial" w:hAnsi="Arial" w:cs="Arial"/>
      <w:sz w:val="14"/>
      <w:szCs w:val="14"/>
    </w:rPr>
  </w:style>
  <w:style w:type="paragraph" w:customStyle="1" w:styleId="xl120">
    <w:name w:val="xl120"/>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21">
    <w:name w:val="xl121"/>
    <w:basedOn w:val="Normal"/>
    <w:rsid w:val="00540804"/>
    <w:pPr>
      <w:pBdr>
        <w:top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Normal"/>
    <w:rsid w:val="00540804"/>
    <w:pPr>
      <w:pBdr>
        <w:top w:val="single" w:sz="4" w:space="0" w:color="auto"/>
      </w:pBdr>
      <w:spacing w:before="100" w:beforeAutospacing="1" w:after="100" w:afterAutospacing="1"/>
    </w:pPr>
    <w:rPr>
      <w:rFonts w:ascii="Arial" w:hAnsi="Arial" w:cs="Arial"/>
      <w:sz w:val="14"/>
      <w:szCs w:val="14"/>
    </w:rPr>
  </w:style>
  <w:style w:type="paragraph" w:customStyle="1" w:styleId="font9">
    <w:name w:val="font9"/>
    <w:basedOn w:val="Normal"/>
    <w:rsid w:val="00540804"/>
    <w:pPr>
      <w:spacing w:before="100" w:beforeAutospacing="1" w:after="100" w:afterAutospacing="1"/>
    </w:pPr>
    <w:rPr>
      <w:rFonts w:ascii="Arial" w:hAnsi="Arial" w:cs="Arial"/>
      <w:sz w:val="14"/>
      <w:szCs w:val="14"/>
      <w:u w:val="single"/>
    </w:rPr>
  </w:style>
  <w:style w:type="paragraph" w:styleId="BodyText">
    <w:name w:val="Body Text"/>
    <w:basedOn w:val="Normal"/>
    <w:link w:val="BodyTextChar"/>
    <w:uiPriority w:val="1"/>
    <w:qFormat/>
    <w:rsid w:val="00540804"/>
    <w:pPr>
      <w:tabs>
        <w:tab w:val="left" w:pos="540"/>
      </w:tabs>
    </w:pPr>
    <w:rPr>
      <w:sz w:val="20"/>
    </w:rPr>
  </w:style>
  <w:style w:type="character" w:customStyle="1" w:styleId="BodyTextChar">
    <w:name w:val="Body Text Char"/>
    <w:link w:val="BodyText"/>
    <w:uiPriority w:val="1"/>
    <w:rsid w:val="00540804"/>
    <w:rPr>
      <w:szCs w:val="24"/>
    </w:rPr>
  </w:style>
  <w:style w:type="paragraph" w:styleId="Title">
    <w:name w:val="Title"/>
    <w:basedOn w:val="Normal"/>
    <w:link w:val="TitleChar"/>
    <w:qFormat/>
    <w:rsid w:val="00540804"/>
    <w:pPr>
      <w:jc w:val="center"/>
    </w:pPr>
    <w:rPr>
      <w:b/>
      <w:bCs/>
    </w:rPr>
  </w:style>
  <w:style w:type="character" w:customStyle="1" w:styleId="TitleChar">
    <w:name w:val="Title Char"/>
    <w:link w:val="Title"/>
    <w:rsid w:val="00540804"/>
    <w:rPr>
      <w:b/>
      <w:bCs/>
      <w:sz w:val="24"/>
      <w:szCs w:val="24"/>
    </w:rPr>
  </w:style>
  <w:style w:type="paragraph" w:styleId="TOC4">
    <w:name w:val="toc 4"/>
    <w:basedOn w:val="Normal"/>
    <w:next w:val="Normal"/>
    <w:autoRedefine/>
    <w:semiHidden/>
    <w:rsid w:val="00891DDB"/>
    <w:pPr>
      <w:widowControl w:val="0"/>
      <w:autoSpaceDE w:val="0"/>
      <w:autoSpaceDN w:val="0"/>
      <w:adjustRightInd w:val="0"/>
      <w:spacing w:after="40"/>
    </w:pPr>
    <w:rPr>
      <w:sz w:val="18"/>
      <w:szCs w:val="18"/>
      <w:vertAlign w:val="superscript"/>
    </w:rPr>
  </w:style>
  <w:style w:type="paragraph" w:styleId="Header">
    <w:name w:val="header"/>
    <w:basedOn w:val="Normal"/>
    <w:link w:val="HeaderChar"/>
    <w:uiPriority w:val="99"/>
    <w:unhideWhenUsed/>
    <w:rsid w:val="00F11BE6"/>
    <w:pPr>
      <w:tabs>
        <w:tab w:val="center" w:pos="4680"/>
        <w:tab w:val="right" w:pos="9360"/>
      </w:tabs>
    </w:pPr>
  </w:style>
  <w:style w:type="character" w:customStyle="1" w:styleId="HeaderChar">
    <w:name w:val="Header Char"/>
    <w:link w:val="Header"/>
    <w:uiPriority w:val="99"/>
    <w:rsid w:val="00F11BE6"/>
    <w:rPr>
      <w:sz w:val="24"/>
      <w:szCs w:val="24"/>
    </w:rPr>
  </w:style>
  <w:style w:type="paragraph" w:styleId="Footer">
    <w:name w:val="footer"/>
    <w:basedOn w:val="Normal"/>
    <w:link w:val="FooterChar"/>
    <w:uiPriority w:val="99"/>
    <w:unhideWhenUsed/>
    <w:rsid w:val="00F11BE6"/>
    <w:pPr>
      <w:tabs>
        <w:tab w:val="center" w:pos="4680"/>
        <w:tab w:val="right" w:pos="9360"/>
      </w:tabs>
    </w:pPr>
  </w:style>
  <w:style w:type="character" w:customStyle="1" w:styleId="FooterChar">
    <w:name w:val="Footer Char"/>
    <w:link w:val="Footer"/>
    <w:uiPriority w:val="99"/>
    <w:rsid w:val="00F11BE6"/>
    <w:rPr>
      <w:sz w:val="24"/>
      <w:szCs w:val="24"/>
    </w:rPr>
  </w:style>
  <w:style w:type="character" w:styleId="CommentReference">
    <w:name w:val="annotation reference"/>
    <w:basedOn w:val="DefaultParagraphFont"/>
    <w:uiPriority w:val="99"/>
    <w:semiHidden/>
    <w:unhideWhenUsed/>
    <w:rsid w:val="004E2FE5"/>
    <w:rPr>
      <w:sz w:val="16"/>
      <w:szCs w:val="16"/>
    </w:rPr>
  </w:style>
  <w:style w:type="paragraph" w:styleId="CommentText">
    <w:name w:val="annotation text"/>
    <w:basedOn w:val="Normal"/>
    <w:link w:val="CommentTextChar"/>
    <w:uiPriority w:val="99"/>
    <w:semiHidden/>
    <w:unhideWhenUsed/>
    <w:rsid w:val="004E2FE5"/>
    <w:rPr>
      <w:sz w:val="20"/>
      <w:szCs w:val="20"/>
    </w:rPr>
  </w:style>
  <w:style w:type="character" w:customStyle="1" w:styleId="CommentTextChar">
    <w:name w:val="Comment Text Char"/>
    <w:basedOn w:val="DefaultParagraphFont"/>
    <w:link w:val="CommentText"/>
    <w:uiPriority w:val="99"/>
    <w:semiHidden/>
    <w:rsid w:val="004E2FE5"/>
  </w:style>
  <w:style w:type="paragraph" w:styleId="CommentSubject">
    <w:name w:val="annotation subject"/>
    <w:basedOn w:val="CommentText"/>
    <w:next w:val="CommentText"/>
    <w:link w:val="CommentSubjectChar"/>
    <w:uiPriority w:val="99"/>
    <w:semiHidden/>
    <w:unhideWhenUsed/>
    <w:rsid w:val="004E2FE5"/>
    <w:rPr>
      <w:b/>
      <w:bCs/>
    </w:rPr>
  </w:style>
  <w:style w:type="character" w:customStyle="1" w:styleId="CommentSubjectChar">
    <w:name w:val="Comment Subject Char"/>
    <w:basedOn w:val="CommentTextChar"/>
    <w:link w:val="CommentSubject"/>
    <w:uiPriority w:val="99"/>
    <w:semiHidden/>
    <w:rsid w:val="004E2FE5"/>
    <w:rPr>
      <w:b/>
      <w:bCs/>
    </w:rPr>
  </w:style>
  <w:style w:type="paragraph" w:styleId="Revision">
    <w:name w:val="Revision"/>
    <w:hidden/>
    <w:uiPriority w:val="99"/>
    <w:semiHidden/>
    <w:rsid w:val="004E2FE5"/>
    <w:rPr>
      <w:sz w:val="24"/>
      <w:szCs w:val="24"/>
    </w:rPr>
  </w:style>
  <w:style w:type="paragraph" w:styleId="TOC1">
    <w:name w:val="toc 1"/>
    <w:basedOn w:val="Normal"/>
    <w:uiPriority w:val="39"/>
    <w:qFormat/>
    <w:rsid w:val="000E5B35"/>
    <w:pPr>
      <w:widowControl w:val="0"/>
      <w:spacing w:before="120"/>
      <w:ind w:left="120"/>
    </w:pPr>
    <w:rPr>
      <w:rFonts w:cstheme="minorBidi"/>
    </w:rPr>
  </w:style>
  <w:style w:type="paragraph" w:styleId="ListParagraph">
    <w:name w:val="List Paragraph"/>
    <w:basedOn w:val="Normal"/>
    <w:uiPriority w:val="34"/>
    <w:qFormat/>
    <w:rsid w:val="000E5B35"/>
    <w:pPr>
      <w:widowControl w:val="0"/>
      <w:numPr>
        <w:numId w:val="17"/>
      </w:numPr>
      <w:spacing w:after="240"/>
    </w:pPr>
    <w:rPr>
      <w:rFonts w:eastAsiaTheme="minorHAnsi" w:cstheme="minorBidi"/>
      <w:szCs w:val="22"/>
    </w:rPr>
  </w:style>
  <w:style w:type="paragraph" w:customStyle="1" w:styleId="TableParagraph">
    <w:name w:val="Table Paragraph"/>
    <w:basedOn w:val="Normal"/>
    <w:uiPriority w:val="1"/>
    <w:qFormat/>
    <w:rsid w:val="000E5B35"/>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0E5B35"/>
    <w:rPr>
      <w:rFonts w:ascii="Tahoma" w:hAnsi="Tahoma" w:cs="Tahoma"/>
      <w:sz w:val="16"/>
      <w:szCs w:val="16"/>
    </w:rPr>
  </w:style>
  <w:style w:type="paragraph" w:customStyle="1" w:styleId="NCESAuthor">
    <w:name w:val="NCES Author"/>
    <w:rsid w:val="00690EC3"/>
    <w:pPr>
      <w:autoSpaceDE w:val="0"/>
      <w:autoSpaceDN w:val="0"/>
      <w:adjustRightInd w:val="0"/>
      <w:spacing w:before="240" w:line="240" w:lineRule="atLeast"/>
    </w:pPr>
    <w:rPr>
      <w:rFonts w:ascii="ITC Avant Garde Std Bk" w:hAnsi="ITC Avant Garde Std Bk"/>
      <w:color w:val="000000"/>
    </w:rPr>
  </w:style>
  <w:style w:type="character" w:customStyle="1" w:styleId="UnresolvedMention1">
    <w:name w:val="Unresolved Mention1"/>
    <w:basedOn w:val="DefaultParagraphFont"/>
    <w:uiPriority w:val="99"/>
    <w:semiHidden/>
    <w:unhideWhenUsed/>
    <w:rsid w:val="005434E8"/>
    <w:rPr>
      <w:color w:val="605E5C"/>
      <w:shd w:val="clear" w:color="auto" w:fill="E1DFDD"/>
    </w:rPr>
  </w:style>
  <w:style w:type="paragraph" w:customStyle="1" w:styleId="Heading21">
    <w:name w:val="Heading 21"/>
    <w:basedOn w:val="Normal"/>
    <w:next w:val="Normal"/>
    <w:uiPriority w:val="9"/>
    <w:unhideWhenUsed/>
    <w:qFormat/>
    <w:rsid w:val="00182D5B"/>
    <w:pPr>
      <w:keepNext/>
      <w:keepLines/>
      <w:widowControl w:val="0"/>
      <w:spacing w:before="40"/>
      <w:outlineLvl w:val="1"/>
    </w:pPr>
    <w:rPr>
      <w:rFonts w:ascii="Cambria" w:hAnsi="Cambria"/>
      <w:color w:val="365F91"/>
      <w:sz w:val="26"/>
      <w:szCs w:val="26"/>
    </w:rPr>
  </w:style>
  <w:style w:type="numbering" w:customStyle="1" w:styleId="NoList1">
    <w:name w:val="No List1"/>
    <w:next w:val="NoList"/>
    <w:uiPriority w:val="99"/>
    <w:semiHidden/>
    <w:unhideWhenUsed/>
    <w:rsid w:val="00182D5B"/>
  </w:style>
  <w:style w:type="paragraph" w:customStyle="1" w:styleId="xl123">
    <w:name w:val="xl123"/>
    <w:basedOn w:val="Normal"/>
    <w:rsid w:val="00182D5B"/>
    <w:pPr>
      <w:spacing w:before="100" w:beforeAutospacing="1" w:after="100" w:afterAutospacing="1"/>
      <w:textAlignment w:val="center"/>
    </w:pPr>
    <w:rPr>
      <w:rFonts w:ascii="Arial" w:hAnsi="Arial" w:cs="Arial"/>
      <w:sz w:val="14"/>
      <w:szCs w:val="14"/>
    </w:rPr>
  </w:style>
  <w:style w:type="paragraph" w:customStyle="1" w:styleId="xl124">
    <w:name w:val="xl124"/>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125">
    <w:name w:val="xl125"/>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26">
    <w:name w:val="xl126"/>
    <w:basedOn w:val="Normal"/>
    <w:rsid w:val="00182D5B"/>
    <w:pPr>
      <w:spacing w:before="100" w:beforeAutospacing="1" w:after="100" w:afterAutospacing="1"/>
    </w:pPr>
    <w:rPr>
      <w:rFonts w:ascii="Arial" w:hAnsi="Arial" w:cs="Arial"/>
      <w:sz w:val="14"/>
      <w:szCs w:val="14"/>
    </w:rPr>
  </w:style>
  <w:style w:type="paragraph" w:customStyle="1" w:styleId="xl127">
    <w:name w:val="xl127"/>
    <w:basedOn w:val="Normal"/>
    <w:rsid w:val="00182D5B"/>
    <w:pPr>
      <w:spacing w:before="100" w:beforeAutospacing="1" w:after="100" w:afterAutospacing="1"/>
    </w:pPr>
    <w:rPr>
      <w:rFonts w:ascii="Arial" w:hAnsi="Arial" w:cs="Arial"/>
      <w:sz w:val="14"/>
      <w:szCs w:val="14"/>
    </w:rPr>
  </w:style>
  <w:style w:type="paragraph" w:customStyle="1" w:styleId="xl128">
    <w:name w:val="xl128"/>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styleId="EndnoteText">
    <w:name w:val="endnote text"/>
    <w:basedOn w:val="Normal"/>
    <w:link w:val="EndnoteTextChar"/>
    <w:uiPriority w:val="99"/>
    <w:semiHidden/>
    <w:unhideWhenUsed/>
    <w:rsid w:val="00182D5B"/>
    <w:pPr>
      <w:widowControl w:val="0"/>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182D5B"/>
    <w:rPr>
      <w:rFonts w:ascii="Calibri" w:eastAsia="Calibri" w:hAnsi="Calibri"/>
    </w:rPr>
  </w:style>
  <w:style w:type="character" w:styleId="EndnoteReference">
    <w:name w:val="endnote reference"/>
    <w:basedOn w:val="DefaultParagraphFont"/>
    <w:uiPriority w:val="99"/>
    <w:semiHidden/>
    <w:unhideWhenUsed/>
    <w:rsid w:val="00182D5B"/>
    <w:rPr>
      <w:vertAlign w:val="superscript"/>
    </w:rPr>
  </w:style>
  <w:style w:type="paragraph" w:customStyle="1" w:styleId="xl129">
    <w:name w:val="xl129"/>
    <w:basedOn w:val="Normal"/>
    <w:rsid w:val="00182D5B"/>
    <w:pPr>
      <w:spacing w:before="100" w:beforeAutospacing="1" w:after="100" w:afterAutospacing="1"/>
      <w:textAlignment w:val="top"/>
    </w:pPr>
    <w:rPr>
      <w:rFonts w:ascii="Arial" w:hAnsi="Arial" w:cs="Arial"/>
      <w:sz w:val="14"/>
      <w:szCs w:val="14"/>
    </w:rPr>
  </w:style>
  <w:style w:type="paragraph" w:customStyle="1" w:styleId="xl130">
    <w:name w:val="xl130"/>
    <w:basedOn w:val="Normal"/>
    <w:rsid w:val="00182D5B"/>
    <w:pPr>
      <w:spacing w:before="100" w:beforeAutospacing="1" w:after="100" w:afterAutospacing="1"/>
    </w:pPr>
    <w:rPr>
      <w:rFonts w:ascii="Arial" w:hAnsi="Arial" w:cs="Arial"/>
    </w:rPr>
  </w:style>
  <w:style w:type="paragraph" w:customStyle="1" w:styleId="xl131">
    <w:name w:val="xl131"/>
    <w:basedOn w:val="Normal"/>
    <w:rsid w:val="00182D5B"/>
    <w:pPr>
      <w:spacing w:before="100" w:beforeAutospacing="1" w:after="100" w:afterAutospacing="1"/>
    </w:pPr>
    <w:rPr>
      <w:rFonts w:ascii="Arial" w:hAnsi="Arial" w:cs="Arial"/>
      <w:color w:val="000000"/>
      <w:sz w:val="14"/>
      <w:szCs w:val="14"/>
    </w:rPr>
  </w:style>
  <w:style w:type="paragraph" w:customStyle="1" w:styleId="xl132">
    <w:name w:val="xl132"/>
    <w:basedOn w:val="Normal"/>
    <w:rsid w:val="00182D5B"/>
    <w:pPr>
      <w:spacing w:before="100" w:beforeAutospacing="1" w:after="100" w:afterAutospacing="1"/>
    </w:pPr>
    <w:rPr>
      <w:rFonts w:ascii="Arial" w:hAnsi="Arial" w:cs="Arial"/>
      <w:b/>
      <w:bCs/>
      <w:sz w:val="14"/>
      <w:szCs w:val="14"/>
    </w:rPr>
  </w:style>
  <w:style w:type="paragraph" w:customStyle="1" w:styleId="xl133">
    <w:name w:val="xl133"/>
    <w:basedOn w:val="Normal"/>
    <w:rsid w:val="00182D5B"/>
    <w:pPr>
      <w:pBdr>
        <w:bottom w:val="double" w:sz="6" w:space="0" w:color="auto"/>
      </w:pBdr>
      <w:spacing w:before="100" w:beforeAutospacing="1" w:after="100" w:afterAutospacing="1"/>
    </w:pPr>
    <w:rPr>
      <w:rFonts w:ascii="Arial" w:hAnsi="Arial" w:cs="Arial"/>
      <w:sz w:val="14"/>
      <w:szCs w:val="14"/>
    </w:rPr>
  </w:style>
  <w:style w:type="paragraph" w:customStyle="1" w:styleId="xl134">
    <w:name w:val="xl134"/>
    <w:basedOn w:val="Normal"/>
    <w:rsid w:val="00182D5B"/>
    <w:pPr>
      <w:spacing w:before="100" w:beforeAutospacing="1" w:after="100" w:afterAutospacing="1"/>
      <w:textAlignment w:val="center"/>
    </w:pPr>
    <w:rPr>
      <w:rFonts w:ascii="Arial" w:hAnsi="Arial" w:cs="Arial"/>
      <w:sz w:val="14"/>
      <w:szCs w:val="14"/>
    </w:rPr>
  </w:style>
  <w:style w:type="paragraph" w:customStyle="1" w:styleId="xl135">
    <w:name w:val="xl135"/>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36">
    <w:name w:val="xl136"/>
    <w:basedOn w:val="Normal"/>
    <w:rsid w:val="00182D5B"/>
    <w:pPr>
      <w:spacing w:before="100" w:beforeAutospacing="1" w:after="100" w:afterAutospacing="1"/>
      <w:textAlignment w:val="center"/>
    </w:pPr>
    <w:rPr>
      <w:rFonts w:ascii="Arial" w:hAnsi="Arial" w:cs="Arial"/>
      <w:sz w:val="14"/>
      <w:szCs w:val="14"/>
    </w:rPr>
  </w:style>
  <w:style w:type="paragraph" w:customStyle="1" w:styleId="xl137">
    <w:name w:val="xl137"/>
    <w:basedOn w:val="Normal"/>
    <w:rsid w:val="00182D5B"/>
    <w:pPr>
      <w:spacing w:before="100" w:beforeAutospacing="1" w:after="100" w:afterAutospacing="1"/>
    </w:pPr>
    <w:rPr>
      <w:rFonts w:ascii="Arial" w:hAnsi="Arial" w:cs="Arial"/>
      <w:sz w:val="14"/>
      <w:szCs w:val="14"/>
    </w:rPr>
  </w:style>
  <w:style w:type="paragraph" w:customStyle="1" w:styleId="xl138">
    <w:name w:val="xl138"/>
    <w:basedOn w:val="Normal"/>
    <w:rsid w:val="00182D5B"/>
    <w:pPr>
      <w:shd w:val="clear" w:color="000000" w:fill="FFFFFF"/>
      <w:spacing w:before="100" w:beforeAutospacing="1" w:after="100" w:afterAutospacing="1"/>
      <w:textAlignment w:val="center"/>
    </w:pPr>
    <w:rPr>
      <w:rFonts w:ascii="Arial" w:hAnsi="Arial" w:cs="Arial"/>
      <w:sz w:val="14"/>
      <w:szCs w:val="14"/>
    </w:rPr>
  </w:style>
  <w:style w:type="paragraph" w:customStyle="1" w:styleId="xl139">
    <w:name w:val="xl139"/>
    <w:basedOn w:val="Normal"/>
    <w:rsid w:val="00182D5B"/>
    <w:pPr>
      <w:pBdr>
        <w:top w:val="single" w:sz="4" w:space="0" w:color="auto"/>
      </w:pBdr>
      <w:spacing w:before="100" w:beforeAutospacing="1" w:after="100" w:afterAutospacing="1"/>
      <w:textAlignment w:val="center"/>
    </w:pPr>
    <w:rPr>
      <w:rFonts w:ascii="Arial" w:hAnsi="Arial" w:cs="Arial"/>
      <w:sz w:val="14"/>
      <w:szCs w:val="14"/>
    </w:rPr>
  </w:style>
  <w:style w:type="paragraph" w:customStyle="1" w:styleId="xl140">
    <w:name w:val="xl140"/>
    <w:basedOn w:val="Normal"/>
    <w:rsid w:val="00182D5B"/>
    <w:pPr>
      <w:spacing w:before="100" w:beforeAutospacing="1" w:after="100" w:afterAutospacing="1"/>
    </w:pPr>
    <w:rPr>
      <w:rFonts w:ascii="Calibri" w:hAnsi="Calibri"/>
      <w:sz w:val="22"/>
      <w:szCs w:val="22"/>
    </w:rPr>
  </w:style>
  <w:style w:type="paragraph" w:customStyle="1" w:styleId="xl141">
    <w:name w:val="xl141"/>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42">
    <w:name w:val="xl142"/>
    <w:basedOn w:val="Normal"/>
    <w:rsid w:val="00182D5B"/>
    <w:pPr>
      <w:spacing w:before="100" w:beforeAutospacing="1" w:after="100" w:afterAutospacing="1"/>
    </w:pPr>
    <w:rPr>
      <w:rFonts w:ascii="Arial" w:hAnsi="Arial" w:cs="Arial"/>
      <w:sz w:val="14"/>
      <w:szCs w:val="14"/>
    </w:rPr>
  </w:style>
  <w:style w:type="paragraph" w:customStyle="1" w:styleId="xl143">
    <w:name w:val="xl143"/>
    <w:basedOn w:val="Normal"/>
    <w:rsid w:val="00182D5B"/>
    <w:pPr>
      <w:spacing w:before="100" w:beforeAutospacing="1" w:after="100" w:afterAutospacing="1"/>
    </w:pPr>
  </w:style>
  <w:style w:type="paragraph" w:customStyle="1" w:styleId="xl144">
    <w:name w:val="xl144"/>
    <w:basedOn w:val="Normal"/>
    <w:rsid w:val="00182D5B"/>
    <w:pPr>
      <w:pBdr>
        <w:bottom w:val="single" w:sz="4" w:space="0" w:color="auto"/>
      </w:pBdr>
      <w:spacing w:before="100" w:beforeAutospacing="1" w:after="100" w:afterAutospacing="1"/>
      <w:textAlignment w:val="center"/>
    </w:pPr>
    <w:rPr>
      <w:rFonts w:ascii="Arial" w:hAnsi="Arial" w:cs="Arial"/>
      <w:b/>
      <w:bCs/>
      <w:color w:val="538ED5"/>
    </w:rPr>
  </w:style>
  <w:style w:type="paragraph" w:customStyle="1" w:styleId="xl145">
    <w:name w:val="xl145"/>
    <w:basedOn w:val="Normal"/>
    <w:rsid w:val="00182D5B"/>
    <w:pPr>
      <w:spacing w:before="100" w:beforeAutospacing="1" w:after="100" w:afterAutospacing="1"/>
    </w:pPr>
    <w:rPr>
      <w:rFonts w:ascii="Arial" w:hAnsi="Arial" w:cs="Arial"/>
      <w:sz w:val="14"/>
      <w:szCs w:val="14"/>
    </w:rPr>
  </w:style>
  <w:style w:type="paragraph" w:customStyle="1" w:styleId="xl146">
    <w:name w:val="xl146"/>
    <w:basedOn w:val="Normal"/>
    <w:rsid w:val="00182D5B"/>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47">
    <w:name w:val="xl147"/>
    <w:basedOn w:val="Normal"/>
    <w:rsid w:val="00182D5B"/>
    <w:pPr>
      <w:spacing w:before="100" w:beforeAutospacing="1" w:after="100" w:afterAutospacing="1"/>
    </w:pPr>
    <w:rPr>
      <w:rFonts w:ascii="Arial" w:hAnsi="Arial" w:cs="Arial"/>
      <w:sz w:val="14"/>
      <w:szCs w:val="14"/>
    </w:rPr>
  </w:style>
  <w:style w:type="paragraph" w:customStyle="1" w:styleId="xl148">
    <w:name w:val="xl148"/>
    <w:basedOn w:val="Normal"/>
    <w:rsid w:val="00182D5B"/>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49">
    <w:name w:val="xl149"/>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50">
    <w:name w:val="xl150"/>
    <w:basedOn w:val="Normal"/>
    <w:rsid w:val="00182D5B"/>
    <w:pPr>
      <w:pBdr>
        <w:top w:val="single" w:sz="4" w:space="0" w:color="auto"/>
      </w:pBdr>
      <w:spacing w:before="100" w:beforeAutospacing="1" w:after="100" w:afterAutospacing="1"/>
    </w:pPr>
    <w:rPr>
      <w:rFonts w:ascii="Arial" w:hAnsi="Arial" w:cs="Arial"/>
      <w:sz w:val="14"/>
      <w:szCs w:val="14"/>
    </w:rPr>
  </w:style>
  <w:style w:type="paragraph" w:customStyle="1" w:styleId="xl151">
    <w:name w:val="xl151"/>
    <w:basedOn w:val="Normal"/>
    <w:rsid w:val="00182D5B"/>
    <w:pPr>
      <w:pBdr>
        <w:top w:val="single" w:sz="4" w:space="0" w:color="auto"/>
      </w:pBdr>
      <w:spacing w:before="100" w:beforeAutospacing="1" w:after="100" w:afterAutospacing="1"/>
    </w:pPr>
  </w:style>
  <w:style w:type="paragraph" w:customStyle="1" w:styleId="xl152">
    <w:name w:val="xl152"/>
    <w:basedOn w:val="Normal"/>
    <w:rsid w:val="00182D5B"/>
    <w:pPr>
      <w:spacing w:before="100" w:beforeAutospacing="1" w:after="100" w:afterAutospacing="1"/>
    </w:pPr>
    <w:rPr>
      <w:rFonts w:ascii="Arial" w:hAnsi="Arial" w:cs="Arial"/>
      <w:sz w:val="14"/>
      <w:szCs w:val="14"/>
    </w:rPr>
  </w:style>
  <w:style w:type="numbering" w:customStyle="1" w:styleId="NoList11">
    <w:name w:val="No List11"/>
    <w:next w:val="NoList"/>
    <w:uiPriority w:val="99"/>
    <w:semiHidden/>
    <w:unhideWhenUsed/>
    <w:rsid w:val="00182D5B"/>
  </w:style>
  <w:style w:type="paragraph" w:customStyle="1" w:styleId="xl153">
    <w:name w:val="xl153"/>
    <w:basedOn w:val="Normal"/>
    <w:rsid w:val="00182D5B"/>
    <w:pPr>
      <w:pBdr>
        <w:top w:val="single" w:sz="4" w:space="0" w:color="auto"/>
      </w:pBdr>
      <w:spacing w:before="100" w:beforeAutospacing="1" w:after="100" w:afterAutospacing="1"/>
    </w:pPr>
  </w:style>
  <w:style w:type="paragraph" w:customStyle="1" w:styleId="xl154">
    <w:name w:val="xl154"/>
    <w:basedOn w:val="Normal"/>
    <w:rsid w:val="00182D5B"/>
    <w:pPr>
      <w:spacing w:before="100" w:beforeAutospacing="1" w:after="100" w:afterAutospacing="1"/>
    </w:pPr>
    <w:rPr>
      <w:rFonts w:ascii="Arial" w:hAnsi="Arial" w:cs="Arial"/>
      <w:sz w:val="14"/>
      <w:szCs w:val="14"/>
    </w:rPr>
  </w:style>
  <w:style w:type="paragraph" w:customStyle="1" w:styleId="msonormal0">
    <w:name w:val="msonormal"/>
    <w:basedOn w:val="Normal"/>
    <w:rsid w:val="00182D5B"/>
    <w:pPr>
      <w:spacing w:before="100" w:beforeAutospacing="1" w:after="100" w:afterAutospacing="1"/>
    </w:pPr>
  </w:style>
  <w:style w:type="paragraph" w:styleId="NoSpacing">
    <w:name w:val="No Spacing"/>
    <w:uiPriority w:val="1"/>
    <w:qFormat/>
    <w:rsid w:val="00182D5B"/>
    <w:rPr>
      <w:rFonts w:ascii="Calibri" w:eastAsia="Calibri" w:hAnsi="Calibri"/>
      <w:sz w:val="22"/>
      <w:szCs w:val="22"/>
    </w:rPr>
  </w:style>
  <w:style w:type="paragraph" w:customStyle="1" w:styleId="xl459">
    <w:name w:val="xl459"/>
    <w:basedOn w:val="Normal"/>
    <w:rsid w:val="00182D5B"/>
    <w:pPr>
      <w:spacing w:before="100" w:beforeAutospacing="1" w:after="100" w:afterAutospacing="1"/>
    </w:pPr>
    <w:rPr>
      <w:rFonts w:ascii="Arial" w:hAnsi="Arial" w:cs="Arial"/>
      <w:sz w:val="14"/>
      <w:szCs w:val="14"/>
    </w:rPr>
  </w:style>
  <w:style w:type="paragraph" w:customStyle="1" w:styleId="xl460">
    <w:name w:val="xl460"/>
    <w:basedOn w:val="Normal"/>
    <w:rsid w:val="00182D5B"/>
    <w:pPr>
      <w:spacing w:before="100" w:beforeAutospacing="1" w:after="100" w:afterAutospacing="1"/>
      <w:textAlignment w:val="center"/>
    </w:pPr>
    <w:rPr>
      <w:rFonts w:ascii="Arial" w:hAnsi="Arial" w:cs="Arial"/>
      <w:sz w:val="14"/>
      <w:szCs w:val="14"/>
    </w:rPr>
  </w:style>
  <w:style w:type="paragraph" w:customStyle="1" w:styleId="xl461">
    <w:name w:val="xl461"/>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462">
    <w:name w:val="xl462"/>
    <w:basedOn w:val="Normal"/>
    <w:rsid w:val="00182D5B"/>
    <w:pPr>
      <w:spacing w:before="100" w:beforeAutospacing="1" w:after="100" w:afterAutospacing="1"/>
      <w:ind w:firstLineChars="100" w:firstLine="100"/>
      <w:textAlignment w:val="center"/>
    </w:pPr>
    <w:rPr>
      <w:rFonts w:ascii="Arial" w:hAnsi="Arial" w:cs="Arial"/>
      <w:sz w:val="14"/>
      <w:szCs w:val="14"/>
    </w:rPr>
  </w:style>
  <w:style w:type="paragraph" w:customStyle="1" w:styleId="xl463">
    <w:name w:val="xl463"/>
    <w:basedOn w:val="Normal"/>
    <w:rsid w:val="00182D5B"/>
    <w:pPr>
      <w:spacing w:before="100" w:beforeAutospacing="1" w:after="100" w:afterAutospacing="1"/>
      <w:textAlignment w:val="center"/>
    </w:pPr>
    <w:rPr>
      <w:rFonts w:ascii="Arial" w:hAnsi="Arial" w:cs="Arial"/>
      <w:sz w:val="14"/>
      <w:szCs w:val="14"/>
    </w:rPr>
  </w:style>
  <w:style w:type="paragraph" w:customStyle="1" w:styleId="xl464">
    <w:name w:val="xl464"/>
    <w:basedOn w:val="Normal"/>
    <w:rsid w:val="00182D5B"/>
    <w:pPr>
      <w:spacing w:before="100" w:beforeAutospacing="1" w:after="100" w:afterAutospacing="1"/>
      <w:jc w:val="right"/>
      <w:textAlignment w:val="center"/>
    </w:pPr>
    <w:rPr>
      <w:rFonts w:ascii="Arial" w:hAnsi="Arial" w:cs="Arial"/>
      <w:sz w:val="14"/>
      <w:szCs w:val="14"/>
    </w:rPr>
  </w:style>
  <w:style w:type="paragraph" w:customStyle="1" w:styleId="xl465">
    <w:name w:val="xl465"/>
    <w:basedOn w:val="Normal"/>
    <w:rsid w:val="00182D5B"/>
    <w:pPr>
      <w:spacing w:before="100" w:beforeAutospacing="1" w:after="100" w:afterAutospacing="1"/>
      <w:textAlignment w:val="center"/>
    </w:pPr>
    <w:rPr>
      <w:rFonts w:ascii="Arial" w:hAnsi="Arial" w:cs="Arial"/>
      <w:sz w:val="14"/>
      <w:szCs w:val="14"/>
    </w:rPr>
  </w:style>
  <w:style w:type="paragraph" w:customStyle="1" w:styleId="xl466">
    <w:name w:val="xl466"/>
    <w:basedOn w:val="Normal"/>
    <w:rsid w:val="00182D5B"/>
    <w:pPr>
      <w:spacing w:before="100" w:beforeAutospacing="1" w:after="100" w:afterAutospacing="1"/>
      <w:textAlignment w:val="center"/>
    </w:pPr>
    <w:rPr>
      <w:rFonts w:ascii="Arial" w:hAnsi="Arial" w:cs="Arial"/>
      <w:sz w:val="14"/>
      <w:szCs w:val="14"/>
    </w:rPr>
  </w:style>
  <w:style w:type="paragraph" w:customStyle="1" w:styleId="xl467">
    <w:name w:val="xl467"/>
    <w:basedOn w:val="Normal"/>
    <w:rsid w:val="00182D5B"/>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468">
    <w:name w:val="xl468"/>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69">
    <w:name w:val="xl469"/>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70">
    <w:name w:val="xl470"/>
    <w:basedOn w:val="Normal"/>
    <w:rsid w:val="00182D5B"/>
    <w:pPr>
      <w:spacing w:before="100" w:beforeAutospacing="1" w:after="100" w:afterAutospacing="1"/>
    </w:pPr>
    <w:rPr>
      <w:rFonts w:ascii="Arial" w:hAnsi="Arial" w:cs="Arial"/>
      <w:sz w:val="14"/>
      <w:szCs w:val="14"/>
    </w:rPr>
  </w:style>
  <w:style w:type="paragraph" w:customStyle="1" w:styleId="xl471">
    <w:name w:val="xl471"/>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472">
    <w:name w:val="xl472"/>
    <w:basedOn w:val="Normal"/>
    <w:rsid w:val="00182D5B"/>
    <w:pPr>
      <w:spacing w:before="100" w:beforeAutospacing="1" w:after="100" w:afterAutospacing="1"/>
    </w:pPr>
    <w:rPr>
      <w:rFonts w:ascii="Arial" w:hAnsi="Arial" w:cs="Arial"/>
      <w:sz w:val="14"/>
      <w:szCs w:val="14"/>
    </w:rPr>
  </w:style>
  <w:style w:type="paragraph" w:customStyle="1" w:styleId="xl473">
    <w:name w:val="xl473"/>
    <w:basedOn w:val="Normal"/>
    <w:rsid w:val="00182D5B"/>
    <w:pPr>
      <w:spacing w:before="100" w:beforeAutospacing="1" w:after="100" w:afterAutospacing="1"/>
      <w:textAlignment w:val="center"/>
    </w:pPr>
    <w:rPr>
      <w:rFonts w:ascii="Arial" w:hAnsi="Arial" w:cs="Arial"/>
      <w:sz w:val="14"/>
      <w:szCs w:val="14"/>
    </w:rPr>
  </w:style>
  <w:style w:type="paragraph" w:customStyle="1" w:styleId="xl474">
    <w:name w:val="xl474"/>
    <w:basedOn w:val="Normal"/>
    <w:rsid w:val="00182D5B"/>
    <w:pPr>
      <w:spacing w:before="100" w:beforeAutospacing="1" w:after="100" w:afterAutospacing="1"/>
      <w:jc w:val="center"/>
      <w:textAlignment w:val="center"/>
    </w:pPr>
    <w:rPr>
      <w:rFonts w:ascii="Arial" w:hAnsi="Arial" w:cs="Arial"/>
      <w:sz w:val="14"/>
      <w:szCs w:val="14"/>
    </w:rPr>
  </w:style>
  <w:style w:type="paragraph" w:customStyle="1" w:styleId="xl475">
    <w:name w:val="xl475"/>
    <w:basedOn w:val="Normal"/>
    <w:rsid w:val="00182D5B"/>
    <w:pPr>
      <w:spacing w:before="100" w:beforeAutospacing="1" w:after="100" w:afterAutospacing="1"/>
    </w:pPr>
    <w:rPr>
      <w:rFonts w:ascii="Arial" w:hAnsi="Arial" w:cs="Arial"/>
      <w:sz w:val="14"/>
      <w:szCs w:val="14"/>
    </w:rPr>
  </w:style>
  <w:style w:type="paragraph" w:customStyle="1" w:styleId="xl476">
    <w:name w:val="xl476"/>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77">
    <w:name w:val="xl477"/>
    <w:basedOn w:val="Normal"/>
    <w:rsid w:val="00182D5B"/>
    <w:pPr>
      <w:spacing w:before="100" w:beforeAutospacing="1" w:after="100" w:afterAutospacing="1"/>
      <w:jc w:val="right"/>
      <w:textAlignment w:val="center"/>
    </w:pPr>
    <w:rPr>
      <w:rFonts w:ascii="Arial" w:hAnsi="Arial" w:cs="Arial"/>
      <w:b/>
      <w:bCs/>
      <w:color w:val="000000"/>
      <w:sz w:val="14"/>
      <w:szCs w:val="14"/>
    </w:rPr>
  </w:style>
  <w:style w:type="paragraph" w:customStyle="1" w:styleId="xl478">
    <w:name w:val="xl478"/>
    <w:basedOn w:val="Normal"/>
    <w:rsid w:val="00182D5B"/>
    <w:pPr>
      <w:spacing w:before="100" w:beforeAutospacing="1" w:after="100" w:afterAutospacing="1"/>
      <w:ind w:firstLineChars="100" w:firstLine="100"/>
      <w:textAlignment w:val="center"/>
    </w:pPr>
    <w:rPr>
      <w:rFonts w:ascii="Arial" w:hAnsi="Arial" w:cs="Arial"/>
      <w:b/>
      <w:bCs/>
      <w:color w:val="000000"/>
      <w:sz w:val="14"/>
      <w:szCs w:val="14"/>
    </w:rPr>
  </w:style>
  <w:style w:type="paragraph" w:customStyle="1" w:styleId="xl479">
    <w:name w:val="xl479"/>
    <w:basedOn w:val="Normal"/>
    <w:rsid w:val="00182D5B"/>
    <w:pPr>
      <w:spacing w:before="100" w:beforeAutospacing="1" w:after="100" w:afterAutospacing="1"/>
    </w:pPr>
    <w:rPr>
      <w:rFonts w:ascii="Arial" w:hAnsi="Arial" w:cs="Arial"/>
      <w:b/>
      <w:bCs/>
      <w:color w:val="000000"/>
      <w:sz w:val="14"/>
      <w:szCs w:val="14"/>
    </w:rPr>
  </w:style>
  <w:style w:type="paragraph" w:customStyle="1" w:styleId="xl480">
    <w:name w:val="xl480"/>
    <w:basedOn w:val="Normal"/>
    <w:rsid w:val="00182D5B"/>
    <w:pPr>
      <w:spacing w:before="100" w:beforeAutospacing="1" w:after="100" w:afterAutospacing="1"/>
    </w:pPr>
    <w:rPr>
      <w:rFonts w:ascii="Arial" w:hAnsi="Arial" w:cs="Arial"/>
      <w:color w:val="000000"/>
      <w:sz w:val="14"/>
      <w:szCs w:val="14"/>
    </w:rPr>
  </w:style>
  <w:style w:type="paragraph" w:customStyle="1" w:styleId="xl481">
    <w:name w:val="xl481"/>
    <w:basedOn w:val="Normal"/>
    <w:rsid w:val="00182D5B"/>
    <w:pPr>
      <w:spacing w:before="100" w:beforeAutospacing="1" w:after="100" w:afterAutospacing="1"/>
    </w:pPr>
    <w:rPr>
      <w:rFonts w:ascii="Arial" w:hAnsi="Arial" w:cs="Arial"/>
    </w:rPr>
  </w:style>
  <w:style w:type="paragraph" w:customStyle="1" w:styleId="xl482">
    <w:name w:val="xl482"/>
    <w:basedOn w:val="Normal"/>
    <w:rsid w:val="00182D5B"/>
    <w:pPr>
      <w:spacing w:before="100" w:beforeAutospacing="1" w:after="100" w:afterAutospacing="1"/>
      <w:textAlignment w:val="top"/>
    </w:pPr>
    <w:rPr>
      <w:rFonts w:ascii="Arial" w:hAnsi="Arial" w:cs="Arial"/>
      <w:sz w:val="14"/>
      <w:szCs w:val="14"/>
    </w:rPr>
  </w:style>
  <w:style w:type="paragraph" w:customStyle="1" w:styleId="xl483">
    <w:name w:val="xl483"/>
    <w:basedOn w:val="Normal"/>
    <w:rsid w:val="00182D5B"/>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484">
    <w:name w:val="xl484"/>
    <w:basedOn w:val="Normal"/>
    <w:rsid w:val="00182D5B"/>
    <w:pPr>
      <w:spacing w:before="100" w:beforeAutospacing="1" w:after="100" w:afterAutospacing="1"/>
    </w:pPr>
    <w:rPr>
      <w:rFonts w:ascii="Arial" w:hAnsi="Arial" w:cs="Arial"/>
    </w:rPr>
  </w:style>
  <w:style w:type="paragraph" w:customStyle="1" w:styleId="xl485">
    <w:name w:val="xl485"/>
    <w:basedOn w:val="Normal"/>
    <w:rsid w:val="00182D5B"/>
    <w:pPr>
      <w:spacing w:before="100" w:beforeAutospacing="1" w:after="100" w:afterAutospacing="1"/>
    </w:pPr>
    <w:rPr>
      <w:rFonts w:ascii="Arial" w:hAnsi="Arial" w:cs="Arial"/>
      <w:color w:val="000000"/>
      <w:sz w:val="14"/>
      <w:szCs w:val="14"/>
    </w:rPr>
  </w:style>
  <w:style w:type="paragraph" w:customStyle="1" w:styleId="xl486">
    <w:name w:val="xl486"/>
    <w:basedOn w:val="Normal"/>
    <w:rsid w:val="00182D5B"/>
    <w:pPr>
      <w:spacing w:before="100" w:beforeAutospacing="1" w:after="100" w:afterAutospacing="1"/>
    </w:pPr>
  </w:style>
  <w:style w:type="paragraph" w:customStyle="1" w:styleId="xl487">
    <w:name w:val="xl487"/>
    <w:basedOn w:val="Normal"/>
    <w:rsid w:val="00182D5B"/>
    <w:pPr>
      <w:spacing w:before="100" w:beforeAutospacing="1" w:after="100" w:afterAutospacing="1"/>
    </w:pPr>
    <w:rPr>
      <w:rFonts w:ascii="Arial" w:hAnsi="Arial" w:cs="Arial"/>
      <w:sz w:val="14"/>
      <w:szCs w:val="14"/>
    </w:rPr>
  </w:style>
  <w:style w:type="paragraph" w:customStyle="1" w:styleId="xl488">
    <w:name w:val="xl488"/>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89">
    <w:name w:val="xl489"/>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0">
    <w:name w:val="xl490"/>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1">
    <w:name w:val="xl491"/>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2">
    <w:name w:val="xl492"/>
    <w:basedOn w:val="Normal"/>
    <w:rsid w:val="00182D5B"/>
    <w:pPr>
      <w:spacing w:before="100" w:beforeAutospacing="1" w:after="100" w:afterAutospacing="1"/>
      <w:textAlignment w:val="center"/>
    </w:pPr>
    <w:rPr>
      <w:rFonts w:ascii="Arial" w:hAnsi="Arial" w:cs="Arial"/>
      <w:sz w:val="14"/>
      <w:szCs w:val="14"/>
    </w:rPr>
  </w:style>
  <w:style w:type="paragraph" w:customStyle="1" w:styleId="xl493">
    <w:name w:val="xl493"/>
    <w:basedOn w:val="Normal"/>
    <w:rsid w:val="00182D5B"/>
    <w:pPr>
      <w:spacing w:before="100" w:beforeAutospacing="1" w:after="100" w:afterAutospacing="1"/>
      <w:jc w:val="right"/>
      <w:textAlignment w:val="center"/>
    </w:pPr>
    <w:rPr>
      <w:rFonts w:ascii="Arial" w:hAnsi="Arial" w:cs="Arial"/>
      <w:sz w:val="14"/>
      <w:szCs w:val="14"/>
    </w:rPr>
  </w:style>
  <w:style w:type="paragraph" w:customStyle="1" w:styleId="xl494">
    <w:name w:val="xl494"/>
    <w:basedOn w:val="Normal"/>
    <w:rsid w:val="00182D5B"/>
    <w:pPr>
      <w:pBdr>
        <w:top w:val="double" w:sz="6" w:space="0" w:color="auto"/>
      </w:pBdr>
      <w:spacing w:before="100" w:beforeAutospacing="1" w:after="100" w:afterAutospacing="1"/>
      <w:textAlignment w:val="top"/>
    </w:pPr>
    <w:rPr>
      <w:rFonts w:ascii="Arial" w:hAnsi="Arial" w:cs="Arial"/>
      <w:sz w:val="14"/>
      <w:szCs w:val="14"/>
    </w:rPr>
  </w:style>
  <w:style w:type="paragraph" w:customStyle="1" w:styleId="xl495">
    <w:name w:val="xl495"/>
    <w:basedOn w:val="Normal"/>
    <w:rsid w:val="00182D5B"/>
    <w:pPr>
      <w:pBdr>
        <w:top w:val="double" w:sz="6" w:space="0" w:color="auto"/>
      </w:pBdr>
      <w:spacing w:before="100" w:beforeAutospacing="1" w:after="100" w:afterAutospacing="1"/>
      <w:textAlignment w:val="center"/>
    </w:pPr>
    <w:rPr>
      <w:rFonts w:ascii="Arial" w:hAnsi="Arial" w:cs="Arial"/>
      <w:sz w:val="14"/>
      <w:szCs w:val="14"/>
    </w:rPr>
  </w:style>
  <w:style w:type="paragraph" w:customStyle="1" w:styleId="xl496">
    <w:name w:val="xl496"/>
    <w:basedOn w:val="Normal"/>
    <w:rsid w:val="00182D5B"/>
    <w:pPr>
      <w:pBdr>
        <w:top w:val="double" w:sz="6" w:space="0" w:color="auto"/>
      </w:pBdr>
      <w:spacing w:before="100" w:beforeAutospacing="1" w:after="100" w:afterAutospacing="1"/>
    </w:pPr>
    <w:rPr>
      <w:rFonts w:ascii="Arial" w:hAnsi="Arial" w:cs="Arial"/>
      <w:sz w:val="14"/>
      <w:szCs w:val="14"/>
    </w:rPr>
  </w:style>
  <w:style w:type="paragraph" w:customStyle="1" w:styleId="xl497">
    <w:name w:val="xl497"/>
    <w:basedOn w:val="Normal"/>
    <w:rsid w:val="00182D5B"/>
    <w:pPr>
      <w:pBdr>
        <w:top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498">
    <w:name w:val="xl498"/>
    <w:basedOn w:val="Normal"/>
    <w:rsid w:val="00182D5B"/>
    <w:pPr>
      <w:pBdr>
        <w:top w:val="double" w:sz="6" w:space="0" w:color="auto"/>
      </w:pBdr>
      <w:spacing w:before="100" w:beforeAutospacing="1" w:after="100" w:afterAutospacing="1"/>
    </w:pPr>
    <w:rPr>
      <w:rFonts w:ascii="Arial" w:hAnsi="Arial" w:cs="Arial"/>
      <w:sz w:val="14"/>
      <w:szCs w:val="14"/>
    </w:rPr>
  </w:style>
  <w:style w:type="paragraph" w:customStyle="1" w:styleId="xl499">
    <w:name w:val="xl499"/>
    <w:basedOn w:val="Normal"/>
    <w:rsid w:val="00182D5B"/>
    <w:pPr>
      <w:spacing w:before="100" w:beforeAutospacing="1" w:after="100" w:afterAutospacing="1"/>
      <w:ind w:firstLineChars="100" w:firstLine="100"/>
    </w:pPr>
    <w:rPr>
      <w:rFonts w:ascii="Arial" w:hAnsi="Arial" w:cs="Arial"/>
      <w:sz w:val="14"/>
      <w:szCs w:val="14"/>
    </w:rPr>
  </w:style>
  <w:style w:type="paragraph" w:customStyle="1" w:styleId="xl500">
    <w:name w:val="xl500"/>
    <w:basedOn w:val="Normal"/>
    <w:rsid w:val="00182D5B"/>
    <w:pPr>
      <w:spacing w:before="100" w:beforeAutospacing="1" w:after="100" w:afterAutospacing="1"/>
      <w:jc w:val="right"/>
      <w:textAlignment w:val="center"/>
    </w:pPr>
    <w:rPr>
      <w:rFonts w:ascii="Arial" w:hAnsi="Arial" w:cs="Arial"/>
      <w:color w:val="FF0000"/>
      <w:sz w:val="14"/>
      <w:szCs w:val="14"/>
    </w:rPr>
  </w:style>
  <w:style w:type="paragraph" w:customStyle="1" w:styleId="xl501">
    <w:name w:val="xl501"/>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502">
    <w:name w:val="xl502"/>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503">
    <w:name w:val="xl503"/>
    <w:basedOn w:val="Normal"/>
    <w:rsid w:val="00182D5B"/>
    <w:pPr>
      <w:spacing w:before="100" w:beforeAutospacing="1" w:after="100" w:afterAutospacing="1"/>
    </w:pPr>
    <w:rPr>
      <w:rFonts w:ascii="Arial" w:hAnsi="Arial" w:cs="Arial"/>
      <w:sz w:val="14"/>
      <w:szCs w:val="14"/>
    </w:rPr>
  </w:style>
  <w:style w:type="paragraph" w:customStyle="1" w:styleId="xl504">
    <w:name w:val="xl504"/>
    <w:basedOn w:val="Normal"/>
    <w:rsid w:val="00182D5B"/>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505">
    <w:name w:val="xl505"/>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506">
    <w:name w:val="xl506"/>
    <w:basedOn w:val="Normal"/>
    <w:rsid w:val="00182D5B"/>
    <w:pPr>
      <w:spacing w:before="100" w:beforeAutospacing="1" w:after="100" w:afterAutospacing="1"/>
      <w:textAlignment w:val="center"/>
    </w:pPr>
    <w:rPr>
      <w:rFonts w:ascii="Arial" w:hAnsi="Arial" w:cs="Arial"/>
      <w:sz w:val="14"/>
      <w:szCs w:val="14"/>
    </w:rPr>
  </w:style>
  <w:style w:type="paragraph" w:customStyle="1" w:styleId="xl507">
    <w:name w:val="xl507"/>
    <w:basedOn w:val="Normal"/>
    <w:rsid w:val="00182D5B"/>
    <w:pPr>
      <w:spacing w:before="100" w:beforeAutospacing="1" w:after="100" w:afterAutospacing="1"/>
      <w:textAlignment w:val="top"/>
    </w:pPr>
    <w:rPr>
      <w:rFonts w:ascii="Arial" w:hAnsi="Arial" w:cs="Arial"/>
      <w:sz w:val="14"/>
      <w:szCs w:val="14"/>
    </w:rPr>
  </w:style>
  <w:style w:type="paragraph" w:customStyle="1" w:styleId="xl508">
    <w:name w:val="xl508"/>
    <w:basedOn w:val="Normal"/>
    <w:rsid w:val="00182D5B"/>
    <w:pPr>
      <w:spacing w:before="100" w:beforeAutospacing="1" w:after="100" w:afterAutospacing="1"/>
      <w:textAlignment w:val="top"/>
    </w:pPr>
  </w:style>
  <w:style w:type="paragraph" w:customStyle="1" w:styleId="xl509">
    <w:name w:val="xl509"/>
    <w:basedOn w:val="Normal"/>
    <w:rsid w:val="00182D5B"/>
    <w:pPr>
      <w:spacing w:before="100" w:beforeAutospacing="1" w:after="100" w:afterAutospacing="1"/>
    </w:pPr>
    <w:rPr>
      <w:rFonts w:ascii="Arial" w:hAnsi="Arial" w:cs="Arial"/>
      <w:sz w:val="14"/>
      <w:szCs w:val="14"/>
    </w:rPr>
  </w:style>
  <w:style w:type="paragraph" w:customStyle="1" w:styleId="xl510">
    <w:name w:val="xl510"/>
    <w:basedOn w:val="Normal"/>
    <w:rsid w:val="00182D5B"/>
    <w:pPr>
      <w:pBdr>
        <w:top w:val="single" w:sz="4" w:space="0" w:color="auto"/>
      </w:pBdr>
      <w:spacing w:before="100" w:beforeAutospacing="1" w:after="100" w:afterAutospacing="1"/>
    </w:pPr>
    <w:rPr>
      <w:rFonts w:ascii="Arial" w:hAnsi="Arial" w:cs="Arial"/>
      <w:sz w:val="14"/>
      <w:szCs w:val="14"/>
    </w:rPr>
  </w:style>
  <w:style w:type="paragraph" w:customStyle="1" w:styleId="xl511">
    <w:name w:val="xl511"/>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512">
    <w:name w:val="xl512"/>
    <w:basedOn w:val="Normal"/>
    <w:rsid w:val="00182D5B"/>
    <w:pPr>
      <w:spacing w:before="100" w:beforeAutospacing="1" w:after="100" w:afterAutospacing="1"/>
      <w:textAlignment w:val="center"/>
    </w:pPr>
    <w:rPr>
      <w:rFonts w:ascii="Arial" w:hAnsi="Arial" w:cs="Arial"/>
      <w:sz w:val="14"/>
      <w:szCs w:val="14"/>
    </w:rPr>
  </w:style>
  <w:style w:type="paragraph" w:customStyle="1" w:styleId="xl513">
    <w:name w:val="xl513"/>
    <w:basedOn w:val="Normal"/>
    <w:rsid w:val="00182D5B"/>
    <w:pPr>
      <w:spacing w:before="100" w:beforeAutospacing="1" w:after="100" w:afterAutospacing="1"/>
    </w:pPr>
    <w:rPr>
      <w:rFonts w:ascii="Arial" w:hAnsi="Arial" w:cs="Arial"/>
      <w:sz w:val="14"/>
      <w:szCs w:val="14"/>
    </w:rPr>
  </w:style>
  <w:style w:type="paragraph" w:customStyle="1" w:styleId="xl514">
    <w:name w:val="xl514"/>
    <w:basedOn w:val="Normal"/>
    <w:rsid w:val="00182D5B"/>
    <w:pPr>
      <w:spacing w:before="100" w:beforeAutospacing="1" w:after="100" w:afterAutospacing="1"/>
    </w:pPr>
    <w:rPr>
      <w:rFonts w:ascii="Arial" w:hAnsi="Arial" w:cs="Arial"/>
      <w:sz w:val="14"/>
      <w:szCs w:val="14"/>
    </w:rPr>
  </w:style>
  <w:style w:type="paragraph" w:customStyle="1" w:styleId="xl515">
    <w:name w:val="xl515"/>
    <w:basedOn w:val="Normal"/>
    <w:rsid w:val="00182D5B"/>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516">
    <w:name w:val="xl516"/>
    <w:basedOn w:val="Normal"/>
    <w:rsid w:val="00182D5B"/>
    <w:pPr>
      <w:pBdr>
        <w:top w:val="single" w:sz="4" w:space="0" w:color="auto"/>
      </w:pBdr>
      <w:spacing w:before="100" w:beforeAutospacing="1" w:after="100" w:afterAutospacing="1"/>
    </w:pPr>
    <w:rPr>
      <w:rFonts w:ascii="Arial" w:hAnsi="Arial" w:cs="Arial"/>
      <w:color w:val="000000"/>
      <w:sz w:val="14"/>
      <w:szCs w:val="14"/>
    </w:rPr>
  </w:style>
  <w:style w:type="paragraph" w:customStyle="1" w:styleId="xl517">
    <w:name w:val="xl517"/>
    <w:basedOn w:val="Normal"/>
    <w:rsid w:val="00182D5B"/>
    <w:pPr>
      <w:spacing w:before="100" w:beforeAutospacing="1" w:after="100" w:afterAutospacing="1"/>
    </w:pPr>
    <w:rPr>
      <w:rFonts w:ascii="Arial" w:hAnsi="Arial" w:cs="Arial"/>
      <w:color w:val="000000"/>
      <w:sz w:val="14"/>
      <w:szCs w:val="14"/>
    </w:rPr>
  </w:style>
  <w:style w:type="paragraph" w:customStyle="1" w:styleId="xl518">
    <w:name w:val="xl518"/>
    <w:basedOn w:val="Normal"/>
    <w:rsid w:val="00182D5B"/>
    <w:pPr>
      <w:pBdr>
        <w:bottom w:val="single" w:sz="4" w:space="0" w:color="auto"/>
      </w:pBdr>
      <w:spacing w:before="100" w:beforeAutospacing="1" w:after="100" w:afterAutospacing="1"/>
    </w:pPr>
    <w:rPr>
      <w:rFonts w:ascii="Arial" w:hAnsi="Arial" w:cs="Arial"/>
      <w:color w:val="000000"/>
      <w:sz w:val="14"/>
      <w:szCs w:val="14"/>
    </w:rPr>
  </w:style>
  <w:style w:type="paragraph" w:customStyle="1" w:styleId="xl519">
    <w:name w:val="xl519"/>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520">
    <w:name w:val="xl520"/>
    <w:basedOn w:val="Normal"/>
    <w:rsid w:val="00182D5B"/>
    <w:pPr>
      <w:pBdr>
        <w:bottom w:val="single" w:sz="4" w:space="0" w:color="auto"/>
      </w:pBdr>
      <w:spacing w:before="100" w:beforeAutospacing="1" w:after="100" w:afterAutospacing="1"/>
      <w:jc w:val="center"/>
    </w:pPr>
    <w:rPr>
      <w:rFonts w:ascii="Arial" w:hAnsi="Arial" w:cs="Arial"/>
      <w:color w:val="000000"/>
      <w:sz w:val="14"/>
      <w:szCs w:val="14"/>
    </w:rPr>
  </w:style>
  <w:style w:type="paragraph" w:customStyle="1" w:styleId="xl521">
    <w:name w:val="xl521"/>
    <w:basedOn w:val="Normal"/>
    <w:rsid w:val="00182D5B"/>
    <w:pPr>
      <w:pBdr>
        <w:top w:val="single" w:sz="4" w:space="0" w:color="auto"/>
      </w:pBdr>
      <w:spacing w:before="100" w:beforeAutospacing="1" w:after="100" w:afterAutospacing="1"/>
      <w:jc w:val="right"/>
    </w:pPr>
    <w:rPr>
      <w:rFonts w:ascii="Arial" w:hAnsi="Arial" w:cs="Arial"/>
      <w:color w:val="000000"/>
      <w:sz w:val="14"/>
      <w:szCs w:val="14"/>
    </w:rPr>
  </w:style>
  <w:style w:type="paragraph" w:customStyle="1" w:styleId="xl522">
    <w:name w:val="xl522"/>
    <w:basedOn w:val="Normal"/>
    <w:rsid w:val="00182D5B"/>
    <w:pPr>
      <w:pBdr>
        <w:bottom w:val="single" w:sz="4" w:space="0" w:color="auto"/>
      </w:pBdr>
      <w:spacing w:before="100" w:beforeAutospacing="1" w:after="100" w:afterAutospacing="1"/>
      <w:jc w:val="right"/>
    </w:pPr>
  </w:style>
  <w:style w:type="paragraph" w:customStyle="1" w:styleId="xl523">
    <w:name w:val="xl523"/>
    <w:basedOn w:val="Normal"/>
    <w:rsid w:val="00182D5B"/>
    <w:pPr>
      <w:pBdr>
        <w:top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524">
    <w:name w:val="xl524"/>
    <w:basedOn w:val="Normal"/>
    <w:rsid w:val="00182D5B"/>
    <w:pPr>
      <w:spacing w:before="100" w:beforeAutospacing="1" w:after="100" w:afterAutospacing="1"/>
    </w:pPr>
    <w:rPr>
      <w:rFonts w:ascii="Arial" w:hAnsi="Arial" w:cs="Arial"/>
      <w:color w:val="000000"/>
      <w:sz w:val="14"/>
      <w:szCs w:val="14"/>
    </w:rPr>
  </w:style>
  <w:style w:type="paragraph" w:customStyle="1" w:styleId="xl525">
    <w:name w:val="xl525"/>
    <w:basedOn w:val="Normal"/>
    <w:rsid w:val="00182D5B"/>
    <w:pPr>
      <w:spacing w:before="100" w:beforeAutospacing="1" w:after="100" w:afterAutospacing="1"/>
    </w:pPr>
    <w:rPr>
      <w:rFonts w:ascii="Arial" w:hAnsi="Arial" w:cs="Arial"/>
      <w:color w:val="000000"/>
      <w:sz w:val="14"/>
      <w:szCs w:val="14"/>
    </w:rPr>
  </w:style>
  <w:style w:type="paragraph" w:customStyle="1" w:styleId="tabletitle">
    <w:name w:val="table title"/>
    <w:basedOn w:val="Normal"/>
    <w:uiPriority w:val="1"/>
    <w:qFormat/>
    <w:rsid w:val="00182D5B"/>
    <w:pPr>
      <w:tabs>
        <w:tab w:val="left" w:pos="792"/>
      </w:tabs>
      <w:spacing w:after="120"/>
      <w:ind w:left="792" w:hanging="792"/>
    </w:pPr>
    <w:rPr>
      <w:rFonts w:ascii="Arial" w:hAnsi="Arial" w:cs="Arial"/>
      <w:b/>
      <w:sz w:val="16"/>
      <w:szCs w:val="14"/>
    </w:rPr>
  </w:style>
  <w:style w:type="character" w:customStyle="1" w:styleId="Heading2Char">
    <w:name w:val="Heading 2 Char"/>
    <w:basedOn w:val="DefaultParagraphFont"/>
    <w:link w:val="Heading2"/>
    <w:uiPriority w:val="9"/>
    <w:rsid w:val="00182D5B"/>
    <w:rPr>
      <w:rFonts w:ascii="Cambria" w:eastAsia="Times New Roman" w:hAnsi="Cambria" w:cs="Times New Roman"/>
      <w:color w:val="365F91"/>
      <w:sz w:val="26"/>
      <w:szCs w:val="26"/>
    </w:rPr>
  </w:style>
  <w:style w:type="character" w:customStyle="1" w:styleId="UnresolvedMention10">
    <w:name w:val="Unresolved Mention1"/>
    <w:basedOn w:val="DefaultParagraphFont"/>
    <w:uiPriority w:val="99"/>
    <w:semiHidden/>
    <w:unhideWhenUsed/>
    <w:rsid w:val="00182D5B"/>
    <w:rPr>
      <w:color w:val="808080"/>
      <w:shd w:val="clear" w:color="auto" w:fill="E6E6E6"/>
    </w:rPr>
  </w:style>
  <w:style w:type="character" w:customStyle="1" w:styleId="Heading2Char1">
    <w:name w:val="Heading 2 Char1"/>
    <w:basedOn w:val="DefaultParagraphFont"/>
    <w:uiPriority w:val="9"/>
    <w:semiHidden/>
    <w:rsid w:val="00182D5B"/>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1268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5048A"/>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B5048A"/>
    <w:pPr>
      <w:widowControl w:val="0"/>
      <w:numPr>
        <w:ilvl w:val="1"/>
      </w:numPr>
      <w:autoSpaceDE w:val="0"/>
      <w:autoSpaceDN w:val="0"/>
      <w:adjustRightInd w:val="0"/>
    </w:pPr>
    <w:rPr>
      <w:rFonts w:ascii="Times New Roman Bold" w:eastAsiaTheme="majorEastAsia" w:hAnsi="Times New Roman Bold" w:cstheme="majorBidi"/>
      <w:b/>
      <w:iCs/>
      <w:sz w:val="20"/>
    </w:rPr>
  </w:style>
  <w:style w:type="character" w:customStyle="1" w:styleId="SubtitleChar">
    <w:name w:val="Subtitle Char"/>
    <w:basedOn w:val="DefaultParagraphFont"/>
    <w:link w:val="Subtitle"/>
    <w:uiPriority w:val="11"/>
    <w:rsid w:val="00B5048A"/>
    <w:rPr>
      <w:rFonts w:ascii="Times New Roman Bold" w:eastAsiaTheme="majorEastAsia" w:hAnsi="Times New Roman Bold" w:cstheme="majorBidi"/>
      <w:b/>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03"/>
    <w:rPr>
      <w:sz w:val="24"/>
      <w:szCs w:val="24"/>
    </w:rPr>
  </w:style>
  <w:style w:type="paragraph" w:styleId="Heading1">
    <w:name w:val="heading 1"/>
    <w:basedOn w:val="Normal"/>
    <w:next w:val="Heading"/>
    <w:link w:val="Heading1Char"/>
    <w:uiPriority w:val="1"/>
    <w:qFormat/>
    <w:rsid w:val="002D6A03"/>
    <w:pPr>
      <w:snapToGrid w:val="0"/>
      <w:spacing w:before="120" w:after="120"/>
      <w:outlineLvl w:val="0"/>
    </w:pPr>
    <w:rPr>
      <w:rFonts w:ascii="Arial" w:eastAsia="Arial Unicode MS" w:hAnsi="Arial"/>
      <w:b/>
      <w:sz w:val="20"/>
      <w:szCs w:val="20"/>
    </w:rPr>
  </w:style>
  <w:style w:type="paragraph" w:styleId="Heading2">
    <w:name w:val="heading 2"/>
    <w:basedOn w:val="Normal"/>
    <w:next w:val="Normal"/>
    <w:link w:val="Heading2Char"/>
    <w:uiPriority w:val="9"/>
    <w:semiHidden/>
    <w:unhideWhenUsed/>
    <w:qFormat/>
    <w:rsid w:val="00182D5B"/>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B5048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2D6A03"/>
    <w:pPr>
      <w:widowControl w:val="0"/>
      <w:snapToGrid w:val="0"/>
      <w:spacing w:before="120" w:after="120"/>
      <w:jc w:val="center"/>
    </w:pPr>
    <w:rPr>
      <w:rFonts w:ascii="Arial" w:hAnsi="Arial"/>
      <w:b/>
    </w:rPr>
  </w:style>
  <w:style w:type="paragraph" w:customStyle="1" w:styleId="Text">
    <w:name w:val="Text"/>
    <w:basedOn w:val="Normal"/>
    <w:rsid w:val="002D6A03"/>
    <w:pPr>
      <w:snapToGrid w:val="0"/>
      <w:spacing w:after="240"/>
    </w:pPr>
    <w:rPr>
      <w:sz w:val="22"/>
    </w:rPr>
  </w:style>
  <w:style w:type="paragraph" w:styleId="BalloonText">
    <w:name w:val="Balloon Text"/>
    <w:basedOn w:val="Normal"/>
    <w:link w:val="BalloonTextChar"/>
    <w:uiPriority w:val="99"/>
    <w:semiHidden/>
    <w:rsid w:val="00E67E75"/>
    <w:rPr>
      <w:rFonts w:ascii="Tahoma" w:hAnsi="Tahoma" w:cs="Tahoma"/>
      <w:sz w:val="16"/>
      <w:szCs w:val="16"/>
    </w:rPr>
  </w:style>
  <w:style w:type="paragraph" w:styleId="NormalWeb">
    <w:name w:val="Normal (Web)"/>
    <w:basedOn w:val="Normal"/>
    <w:uiPriority w:val="99"/>
    <w:rsid w:val="0090468F"/>
    <w:pPr>
      <w:spacing w:before="100" w:beforeAutospacing="1" w:after="100" w:afterAutospacing="1"/>
    </w:pPr>
    <w:rPr>
      <w:color w:val="000000"/>
    </w:rPr>
  </w:style>
  <w:style w:type="character" w:styleId="FootnoteReference">
    <w:name w:val="footnote reference"/>
    <w:uiPriority w:val="99"/>
    <w:rsid w:val="0090468F"/>
  </w:style>
  <w:style w:type="paragraph" w:styleId="FootnoteText">
    <w:name w:val="footnote text"/>
    <w:aliases w:val="F1"/>
    <w:basedOn w:val="Normal"/>
    <w:link w:val="FootnoteTextChar"/>
    <w:uiPriority w:val="99"/>
    <w:rsid w:val="0090468F"/>
    <w:pPr>
      <w:widowControl w:val="0"/>
      <w:autoSpaceDE w:val="0"/>
      <w:autoSpaceDN w:val="0"/>
      <w:adjustRightInd w:val="0"/>
    </w:pPr>
    <w:rPr>
      <w:sz w:val="20"/>
      <w:szCs w:val="20"/>
    </w:rPr>
  </w:style>
  <w:style w:type="character" w:customStyle="1" w:styleId="FootnoteTextChar">
    <w:name w:val="Footnote Text Char"/>
    <w:aliases w:val="F1 Char"/>
    <w:basedOn w:val="DefaultParagraphFont"/>
    <w:link w:val="FootnoteText"/>
    <w:uiPriority w:val="99"/>
    <w:rsid w:val="0090468F"/>
  </w:style>
  <w:style w:type="character" w:customStyle="1" w:styleId="Hypertext">
    <w:name w:val="Hypertext"/>
    <w:rsid w:val="007A6847"/>
    <w:rPr>
      <w:color w:val="0000FF"/>
      <w:u w:val="single"/>
    </w:rPr>
  </w:style>
  <w:style w:type="character" w:styleId="Strong">
    <w:name w:val="Strong"/>
    <w:uiPriority w:val="22"/>
    <w:qFormat/>
    <w:rsid w:val="000D3234"/>
    <w:rPr>
      <w:b/>
      <w:bCs/>
    </w:rPr>
  </w:style>
  <w:style w:type="character" w:customStyle="1" w:styleId="st">
    <w:name w:val="st"/>
    <w:basedOn w:val="DefaultParagraphFont"/>
    <w:rsid w:val="00770715"/>
  </w:style>
  <w:style w:type="paragraph" w:customStyle="1" w:styleId="H4">
    <w:name w:val="H4"/>
    <w:basedOn w:val="Normal"/>
    <w:next w:val="Normal"/>
    <w:rsid w:val="00232920"/>
    <w:pPr>
      <w:keepNext/>
      <w:snapToGrid w:val="0"/>
      <w:spacing w:before="100" w:after="100"/>
      <w:outlineLvl w:val="4"/>
    </w:pPr>
    <w:rPr>
      <w:b/>
      <w:szCs w:val="20"/>
    </w:rPr>
  </w:style>
  <w:style w:type="character" w:customStyle="1" w:styleId="Heading1Char">
    <w:name w:val="Heading 1 Char"/>
    <w:link w:val="Heading1"/>
    <w:uiPriority w:val="1"/>
    <w:rsid w:val="00540804"/>
    <w:rPr>
      <w:rFonts w:ascii="Arial" w:eastAsia="Arial Unicode MS" w:hAnsi="Arial"/>
      <w:b/>
    </w:rPr>
  </w:style>
  <w:style w:type="paragraph" w:customStyle="1" w:styleId="Bullet">
    <w:name w:val="Bullet"/>
    <w:basedOn w:val="Text"/>
    <w:rsid w:val="00540804"/>
    <w:pPr>
      <w:tabs>
        <w:tab w:val="num" w:pos="720"/>
      </w:tabs>
      <w:spacing w:after="120"/>
      <w:ind w:left="720" w:hanging="360"/>
    </w:pPr>
  </w:style>
  <w:style w:type="character" w:styleId="Hyperlink">
    <w:name w:val="Hyperlink"/>
    <w:uiPriority w:val="99"/>
    <w:rsid w:val="00540804"/>
    <w:rPr>
      <w:color w:val="0000FF"/>
      <w:u w:val="single"/>
    </w:rPr>
  </w:style>
  <w:style w:type="character" w:styleId="FollowedHyperlink">
    <w:name w:val="FollowedHyperlink"/>
    <w:uiPriority w:val="99"/>
    <w:semiHidden/>
    <w:unhideWhenUsed/>
    <w:rsid w:val="00540804"/>
    <w:rPr>
      <w:color w:val="800080"/>
      <w:u w:val="single"/>
    </w:rPr>
  </w:style>
  <w:style w:type="paragraph" w:customStyle="1" w:styleId="font5">
    <w:name w:val="font5"/>
    <w:basedOn w:val="Normal"/>
    <w:rsid w:val="00540804"/>
    <w:pPr>
      <w:spacing w:before="100" w:beforeAutospacing="1" w:after="100" w:afterAutospacing="1"/>
    </w:pPr>
    <w:rPr>
      <w:rFonts w:ascii="Arial" w:hAnsi="Arial" w:cs="Arial"/>
      <w:sz w:val="14"/>
      <w:szCs w:val="14"/>
    </w:rPr>
  </w:style>
  <w:style w:type="paragraph" w:customStyle="1" w:styleId="font6">
    <w:name w:val="font6"/>
    <w:basedOn w:val="Normal"/>
    <w:rsid w:val="00540804"/>
    <w:pPr>
      <w:spacing w:before="100" w:beforeAutospacing="1" w:after="100" w:afterAutospacing="1"/>
    </w:pPr>
    <w:rPr>
      <w:rFonts w:ascii="Arial" w:hAnsi="Arial" w:cs="Arial"/>
      <w:sz w:val="14"/>
      <w:szCs w:val="14"/>
    </w:rPr>
  </w:style>
  <w:style w:type="paragraph" w:customStyle="1" w:styleId="font7">
    <w:name w:val="font7"/>
    <w:basedOn w:val="Normal"/>
    <w:rsid w:val="00540804"/>
    <w:pPr>
      <w:spacing w:before="100" w:beforeAutospacing="1" w:after="100" w:afterAutospacing="1"/>
    </w:pPr>
    <w:rPr>
      <w:rFonts w:ascii="Arial" w:hAnsi="Arial" w:cs="Arial"/>
      <w:color w:val="FFFFFF"/>
      <w:sz w:val="14"/>
      <w:szCs w:val="14"/>
    </w:rPr>
  </w:style>
  <w:style w:type="paragraph" w:customStyle="1" w:styleId="font8">
    <w:name w:val="font8"/>
    <w:basedOn w:val="Normal"/>
    <w:rsid w:val="00540804"/>
    <w:pPr>
      <w:spacing w:before="100" w:beforeAutospacing="1" w:after="100" w:afterAutospacing="1"/>
    </w:pPr>
    <w:rPr>
      <w:rFonts w:ascii="Arial" w:hAnsi="Arial" w:cs="Arial"/>
      <w:b/>
      <w:bCs/>
      <w:sz w:val="14"/>
      <w:szCs w:val="14"/>
    </w:rPr>
  </w:style>
  <w:style w:type="paragraph" w:customStyle="1" w:styleId="xl63">
    <w:name w:val="xl63"/>
    <w:basedOn w:val="Normal"/>
    <w:rsid w:val="00540804"/>
    <w:pPr>
      <w:spacing w:before="100" w:beforeAutospacing="1" w:after="100" w:afterAutospacing="1"/>
    </w:pPr>
    <w:rPr>
      <w:rFonts w:ascii="Arial" w:hAnsi="Arial" w:cs="Arial"/>
      <w:sz w:val="14"/>
      <w:szCs w:val="14"/>
    </w:rPr>
  </w:style>
  <w:style w:type="paragraph" w:customStyle="1" w:styleId="xl64">
    <w:name w:val="xl64"/>
    <w:basedOn w:val="Normal"/>
    <w:rsid w:val="00540804"/>
    <w:pPr>
      <w:spacing w:before="100" w:beforeAutospacing="1" w:after="100" w:afterAutospacing="1"/>
      <w:textAlignment w:val="center"/>
    </w:pPr>
    <w:rPr>
      <w:rFonts w:ascii="Arial" w:hAnsi="Arial" w:cs="Arial"/>
      <w:sz w:val="14"/>
      <w:szCs w:val="14"/>
    </w:rPr>
  </w:style>
  <w:style w:type="paragraph" w:customStyle="1" w:styleId="xl65">
    <w:name w:val="xl65"/>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6">
    <w:name w:val="xl66"/>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7">
    <w:name w:val="xl67"/>
    <w:basedOn w:val="Normal"/>
    <w:rsid w:val="00540804"/>
    <w:pPr>
      <w:spacing w:before="100" w:beforeAutospacing="1" w:after="100" w:afterAutospacing="1"/>
      <w:ind w:firstLineChars="100" w:firstLine="100"/>
      <w:textAlignment w:val="center"/>
    </w:pPr>
    <w:rPr>
      <w:rFonts w:ascii="Arial" w:hAnsi="Arial" w:cs="Arial"/>
      <w:sz w:val="14"/>
      <w:szCs w:val="14"/>
    </w:rPr>
  </w:style>
  <w:style w:type="paragraph" w:customStyle="1" w:styleId="xl68">
    <w:name w:val="xl68"/>
    <w:basedOn w:val="Normal"/>
    <w:rsid w:val="00540804"/>
    <w:pPr>
      <w:spacing w:before="100" w:beforeAutospacing="1" w:after="100" w:afterAutospacing="1"/>
      <w:textAlignment w:val="center"/>
    </w:pPr>
    <w:rPr>
      <w:rFonts w:ascii="Arial" w:hAnsi="Arial" w:cs="Arial"/>
      <w:sz w:val="14"/>
      <w:szCs w:val="14"/>
    </w:rPr>
  </w:style>
  <w:style w:type="paragraph" w:customStyle="1" w:styleId="xl69">
    <w:name w:val="xl69"/>
    <w:basedOn w:val="Normal"/>
    <w:rsid w:val="00540804"/>
    <w:pPr>
      <w:spacing w:before="100" w:beforeAutospacing="1" w:after="100" w:afterAutospacing="1"/>
      <w:jc w:val="right"/>
      <w:textAlignment w:val="center"/>
    </w:pPr>
    <w:rPr>
      <w:rFonts w:ascii="Arial" w:hAnsi="Arial" w:cs="Arial"/>
      <w:sz w:val="14"/>
      <w:szCs w:val="14"/>
    </w:rPr>
  </w:style>
  <w:style w:type="paragraph" w:customStyle="1" w:styleId="xl70">
    <w:name w:val="xl70"/>
    <w:basedOn w:val="Normal"/>
    <w:rsid w:val="00540804"/>
    <w:pPr>
      <w:spacing w:before="100" w:beforeAutospacing="1" w:after="100" w:afterAutospacing="1"/>
      <w:textAlignment w:val="center"/>
    </w:pPr>
    <w:rPr>
      <w:rFonts w:ascii="Arial" w:hAnsi="Arial" w:cs="Arial"/>
      <w:sz w:val="14"/>
      <w:szCs w:val="14"/>
    </w:rPr>
  </w:style>
  <w:style w:type="paragraph" w:customStyle="1" w:styleId="xl71">
    <w:name w:val="xl71"/>
    <w:basedOn w:val="Normal"/>
    <w:rsid w:val="00540804"/>
    <w:pPr>
      <w:spacing w:before="100" w:beforeAutospacing="1" w:after="100" w:afterAutospacing="1"/>
      <w:textAlignment w:val="center"/>
    </w:pPr>
    <w:rPr>
      <w:rFonts w:ascii="Arial" w:hAnsi="Arial" w:cs="Arial"/>
      <w:sz w:val="14"/>
      <w:szCs w:val="14"/>
    </w:rPr>
  </w:style>
  <w:style w:type="paragraph" w:customStyle="1" w:styleId="xl72">
    <w:name w:val="xl72"/>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73">
    <w:name w:val="xl73"/>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4">
    <w:name w:val="xl74"/>
    <w:basedOn w:val="Normal"/>
    <w:rsid w:val="00540804"/>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5">
    <w:name w:val="xl75"/>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6">
    <w:name w:val="xl76"/>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7">
    <w:name w:val="xl77"/>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79">
    <w:name w:val="xl79"/>
    <w:basedOn w:val="Normal"/>
    <w:rsid w:val="00540804"/>
    <w:pPr>
      <w:spacing w:before="100" w:beforeAutospacing="1" w:after="100" w:afterAutospacing="1"/>
      <w:textAlignment w:val="center"/>
    </w:pPr>
    <w:rPr>
      <w:rFonts w:ascii="Arial" w:hAnsi="Arial" w:cs="Arial"/>
      <w:sz w:val="14"/>
      <w:szCs w:val="14"/>
    </w:rPr>
  </w:style>
  <w:style w:type="paragraph" w:customStyle="1" w:styleId="xl80">
    <w:name w:val="xl80"/>
    <w:basedOn w:val="Normal"/>
    <w:rsid w:val="00540804"/>
    <w:pPr>
      <w:spacing w:before="100" w:beforeAutospacing="1" w:after="100" w:afterAutospacing="1"/>
      <w:ind w:firstLineChars="100" w:firstLine="100"/>
    </w:pPr>
    <w:rPr>
      <w:rFonts w:ascii="Arial" w:hAnsi="Arial" w:cs="Arial"/>
      <w:sz w:val="14"/>
      <w:szCs w:val="14"/>
    </w:rPr>
  </w:style>
  <w:style w:type="paragraph" w:customStyle="1" w:styleId="xl81">
    <w:name w:val="xl81"/>
    <w:basedOn w:val="Normal"/>
    <w:rsid w:val="00540804"/>
    <w:pPr>
      <w:spacing w:before="100" w:beforeAutospacing="1" w:after="100" w:afterAutospacing="1"/>
    </w:pPr>
    <w:rPr>
      <w:rFonts w:ascii="Arial" w:hAnsi="Arial" w:cs="Arial"/>
      <w:b/>
      <w:bCs/>
      <w:sz w:val="14"/>
      <w:szCs w:val="14"/>
    </w:rPr>
  </w:style>
  <w:style w:type="paragraph" w:customStyle="1" w:styleId="xl82">
    <w:name w:val="xl82"/>
    <w:basedOn w:val="Normal"/>
    <w:rsid w:val="00540804"/>
    <w:pPr>
      <w:spacing w:before="100" w:beforeAutospacing="1" w:after="100" w:afterAutospacing="1"/>
      <w:ind w:firstLineChars="100" w:firstLine="100"/>
      <w:textAlignment w:val="center"/>
    </w:pPr>
    <w:rPr>
      <w:rFonts w:ascii="Arial" w:hAnsi="Arial" w:cs="Arial"/>
      <w:b/>
      <w:bCs/>
      <w:sz w:val="14"/>
      <w:szCs w:val="14"/>
    </w:rPr>
  </w:style>
  <w:style w:type="paragraph" w:customStyle="1" w:styleId="xl83">
    <w:name w:val="xl83"/>
    <w:basedOn w:val="Normal"/>
    <w:rsid w:val="00540804"/>
    <w:pPr>
      <w:spacing w:before="100" w:beforeAutospacing="1" w:after="100" w:afterAutospacing="1"/>
      <w:jc w:val="right"/>
      <w:textAlignment w:val="center"/>
    </w:pPr>
    <w:rPr>
      <w:rFonts w:ascii="Arial" w:hAnsi="Arial" w:cs="Arial"/>
      <w:b/>
      <w:bCs/>
      <w:sz w:val="14"/>
      <w:szCs w:val="14"/>
    </w:rPr>
  </w:style>
  <w:style w:type="paragraph" w:customStyle="1" w:styleId="xl84">
    <w:name w:val="xl84"/>
    <w:basedOn w:val="Normal"/>
    <w:rsid w:val="00540804"/>
    <w:pPr>
      <w:spacing w:before="100" w:beforeAutospacing="1" w:after="100" w:afterAutospacing="1"/>
    </w:pPr>
    <w:rPr>
      <w:rFonts w:ascii="Arial" w:hAnsi="Arial" w:cs="Arial"/>
      <w:sz w:val="14"/>
      <w:szCs w:val="14"/>
    </w:rPr>
  </w:style>
  <w:style w:type="paragraph" w:customStyle="1" w:styleId="xl85">
    <w:name w:val="xl85"/>
    <w:basedOn w:val="Normal"/>
    <w:rsid w:val="00540804"/>
    <w:pPr>
      <w:spacing w:before="100" w:beforeAutospacing="1" w:after="100" w:afterAutospacing="1"/>
    </w:pPr>
    <w:rPr>
      <w:rFonts w:ascii="Arial" w:hAnsi="Arial" w:cs="Arial"/>
      <w:sz w:val="14"/>
      <w:szCs w:val="14"/>
    </w:rPr>
  </w:style>
  <w:style w:type="paragraph" w:customStyle="1" w:styleId="xl86">
    <w:name w:val="xl86"/>
    <w:basedOn w:val="Normal"/>
    <w:rsid w:val="00540804"/>
    <w:pPr>
      <w:pBdr>
        <w:bottom w:val="double" w:sz="6" w:space="0" w:color="auto"/>
      </w:pBdr>
      <w:spacing w:before="100" w:beforeAutospacing="1" w:after="100" w:afterAutospacing="1"/>
      <w:textAlignment w:val="center"/>
    </w:pPr>
    <w:rPr>
      <w:rFonts w:ascii="Arial" w:hAnsi="Arial" w:cs="Arial"/>
      <w:sz w:val="14"/>
      <w:szCs w:val="14"/>
    </w:rPr>
  </w:style>
  <w:style w:type="paragraph" w:customStyle="1" w:styleId="xl87">
    <w:name w:val="xl87"/>
    <w:basedOn w:val="Normal"/>
    <w:rsid w:val="00540804"/>
    <w:pPr>
      <w:pBdr>
        <w:bottom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88">
    <w:name w:val="xl88"/>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89">
    <w:name w:val="xl89"/>
    <w:basedOn w:val="Normal"/>
    <w:rsid w:val="00540804"/>
    <w:pPr>
      <w:spacing w:before="100" w:beforeAutospacing="1" w:after="100" w:afterAutospacing="1"/>
      <w:jc w:val="center"/>
      <w:textAlignment w:val="center"/>
    </w:pPr>
    <w:rPr>
      <w:rFonts w:ascii="Arial" w:hAnsi="Arial" w:cs="Arial"/>
      <w:sz w:val="14"/>
      <w:szCs w:val="14"/>
    </w:rPr>
  </w:style>
  <w:style w:type="paragraph" w:customStyle="1" w:styleId="xl90">
    <w:name w:val="xl90"/>
    <w:basedOn w:val="Normal"/>
    <w:rsid w:val="00540804"/>
    <w:pPr>
      <w:spacing w:before="100" w:beforeAutospacing="1" w:after="100" w:afterAutospacing="1"/>
    </w:pPr>
    <w:rPr>
      <w:rFonts w:ascii="Arial" w:hAnsi="Arial" w:cs="Arial"/>
      <w:sz w:val="14"/>
      <w:szCs w:val="14"/>
    </w:rPr>
  </w:style>
  <w:style w:type="paragraph" w:customStyle="1" w:styleId="xl91">
    <w:name w:val="xl91"/>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92">
    <w:name w:val="xl92"/>
    <w:basedOn w:val="Normal"/>
    <w:rsid w:val="00540804"/>
    <w:pPr>
      <w:spacing w:before="100" w:beforeAutospacing="1" w:after="100" w:afterAutospacing="1"/>
      <w:textAlignment w:val="center"/>
    </w:pPr>
    <w:rPr>
      <w:rFonts w:ascii="Arial" w:hAnsi="Arial" w:cs="Arial"/>
      <w:b/>
      <w:bCs/>
      <w:sz w:val="14"/>
      <w:szCs w:val="14"/>
    </w:rPr>
  </w:style>
  <w:style w:type="paragraph" w:customStyle="1" w:styleId="xl93">
    <w:name w:val="xl93"/>
    <w:basedOn w:val="Normal"/>
    <w:rsid w:val="00540804"/>
    <w:pPr>
      <w:spacing w:before="100" w:beforeAutospacing="1" w:after="100" w:afterAutospacing="1"/>
    </w:pPr>
    <w:rPr>
      <w:rFonts w:ascii="Arial" w:hAnsi="Arial" w:cs="Arial"/>
      <w:color w:val="FF0000"/>
      <w:sz w:val="14"/>
      <w:szCs w:val="14"/>
    </w:rPr>
  </w:style>
  <w:style w:type="paragraph" w:customStyle="1" w:styleId="xl94">
    <w:name w:val="xl94"/>
    <w:basedOn w:val="Normal"/>
    <w:rsid w:val="00540804"/>
    <w:pPr>
      <w:spacing w:before="100" w:beforeAutospacing="1" w:after="100" w:afterAutospacing="1"/>
      <w:jc w:val="right"/>
      <w:textAlignment w:val="center"/>
    </w:pPr>
    <w:rPr>
      <w:rFonts w:ascii="Arial" w:hAnsi="Arial" w:cs="Arial"/>
      <w:color w:val="FF0000"/>
      <w:sz w:val="14"/>
      <w:szCs w:val="14"/>
    </w:rPr>
  </w:style>
  <w:style w:type="paragraph" w:customStyle="1" w:styleId="xl95">
    <w:name w:val="xl95"/>
    <w:basedOn w:val="Normal"/>
    <w:rsid w:val="00540804"/>
    <w:pPr>
      <w:pBdr>
        <w:bottom w:val="double" w:sz="6" w:space="0" w:color="auto"/>
      </w:pBdr>
      <w:spacing w:before="100" w:beforeAutospacing="1" w:after="100" w:afterAutospacing="1"/>
      <w:textAlignment w:val="top"/>
    </w:pPr>
    <w:rPr>
      <w:rFonts w:ascii="Arial" w:hAnsi="Arial" w:cs="Arial"/>
      <w:sz w:val="14"/>
      <w:szCs w:val="14"/>
    </w:rPr>
  </w:style>
  <w:style w:type="paragraph" w:customStyle="1" w:styleId="xl96">
    <w:name w:val="xl96"/>
    <w:basedOn w:val="Normal"/>
    <w:rsid w:val="00540804"/>
    <w:pPr>
      <w:spacing w:before="100" w:beforeAutospacing="1" w:after="100" w:afterAutospacing="1"/>
      <w:jc w:val="right"/>
    </w:pPr>
    <w:rPr>
      <w:rFonts w:ascii="Arial" w:hAnsi="Arial" w:cs="Arial"/>
      <w:sz w:val="14"/>
      <w:szCs w:val="14"/>
    </w:rPr>
  </w:style>
  <w:style w:type="paragraph" w:customStyle="1" w:styleId="xl97">
    <w:name w:val="xl97"/>
    <w:basedOn w:val="Normal"/>
    <w:rsid w:val="00540804"/>
    <w:pPr>
      <w:spacing w:before="100" w:beforeAutospacing="1" w:after="100" w:afterAutospacing="1"/>
      <w:jc w:val="right"/>
    </w:pPr>
    <w:rPr>
      <w:rFonts w:ascii="Arial" w:hAnsi="Arial" w:cs="Arial"/>
      <w:sz w:val="14"/>
      <w:szCs w:val="14"/>
    </w:rPr>
  </w:style>
  <w:style w:type="paragraph" w:customStyle="1" w:styleId="xl98">
    <w:name w:val="xl98"/>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99">
    <w:name w:val="xl99"/>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0">
    <w:name w:val="xl100"/>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101">
    <w:name w:val="xl101"/>
    <w:basedOn w:val="Normal"/>
    <w:rsid w:val="00540804"/>
    <w:pPr>
      <w:spacing w:before="100" w:beforeAutospacing="1" w:after="100" w:afterAutospacing="1"/>
    </w:pPr>
    <w:rPr>
      <w:rFonts w:ascii="Arial" w:hAnsi="Arial" w:cs="Arial"/>
      <w:sz w:val="14"/>
      <w:szCs w:val="14"/>
    </w:rPr>
  </w:style>
  <w:style w:type="paragraph" w:customStyle="1" w:styleId="xl102">
    <w:name w:val="xl102"/>
    <w:basedOn w:val="Normal"/>
    <w:rsid w:val="00540804"/>
    <w:pPr>
      <w:shd w:val="clear" w:color="000000" w:fill="FFFFFF"/>
      <w:spacing w:before="100" w:beforeAutospacing="1" w:after="100" w:afterAutospacing="1"/>
    </w:pPr>
    <w:rPr>
      <w:rFonts w:ascii="Arial" w:hAnsi="Arial" w:cs="Arial"/>
      <w:sz w:val="14"/>
      <w:szCs w:val="14"/>
    </w:rPr>
  </w:style>
  <w:style w:type="paragraph" w:customStyle="1" w:styleId="xl103">
    <w:name w:val="xl103"/>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4">
    <w:name w:val="xl104"/>
    <w:basedOn w:val="Normal"/>
    <w:rsid w:val="00540804"/>
    <w:pPr>
      <w:spacing w:before="100" w:beforeAutospacing="1" w:after="100" w:afterAutospacing="1"/>
    </w:pPr>
    <w:rPr>
      <w:rFonts w:ascii="Arial" w:hAnsi="Arial" w:cs="Arial"/>
      <w:b/>
      <w:bCs/>
      <w:sz w:val="14"/>
      <w:szCs w:val="14"/>
    </w:rPr>
  </w:style>
  <w:style w:type="paragraph" w:customStyle="1" w:styleId="xl105">
    <w:name w:val="xl105"/>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6">
    <w:name w:val="xl106"/>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7">
    <w:name w:val="xl107"/>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08">
    <w:name w:val="xl108"/>
    <w:basedOn w:val="Normal"/>
    <w:rsid w:val="00540804"/>
    <w:pPr>
      <w:spacing w:before="100" w:beforeAutospacing="1" w:after="100" w:afterAutospacing="1"/>
      <w:textAlignment w:val="center"/>
    </w:pPr>
    <w:rPr>
      <w:rFonts w:ascii="Arial" w:hAnsi="Arial" w:cs="Arial"/>
      <w:sz w:val="14"/>
      <w:szCs w:val="14"/>
    </w:rPr>
  </w:style>
  <w:style w:type="paragraph" w:customStyle="1" w:styleId="xl109">
    <w:name w:val="xl109"/>
    <w:basedOn w:val="Normal"/>
    <w:rsid w:val="00540804"/>
    <w:pPr>
      <w:spacing w:before="100" w:beforeAutospacing="1" w:after="100" w:afterAutospacing="1"/>
      <w:textAlignment w:val="center"/>
    </w:pPr>
  </w:style>
  <w:style w:type="paragraph" w:customStyle="1" w:styleId="xl110">
    <w:name w:val="xl110"/>
    <w:basedOn w:val="Normal"/>
    <w:rsid w:val="00540804"/>
    <w:pPr>
      <w:spacing w:before="100" w:beforeAutospacing="1" w:after="100" w:afterAutospacing="1"/>
    </w:pPr>
  </w:style>
  <w:style w:type="paragraph" w:customStyle="1" w:styleId="xl111">
    <w:name w:val="xl111"/>
    <w:basedOn w:val="Normal"/>
    <w:rsid w:val="00540804"/>
    <w:pPr>
      <w:spacing w:before="100" w:beforeAutospacing="1" w:after="100" w:afterAutospacing="1"/>
      <w:textAlignment w:val="center"/>
    </w:pPr>
    <w:rPr>
      <w:rFonts w:ascii="Arial" w:hAnsi="Arial" w:cs="Arial"/>
      <w:sz w:val="14"/>
      <w:szCs w:val="14"/>
    </w:rPr>
  </w:style>
  <w:style w:type="paragraph" w:customStyle="1" w:styleId="xl112">
    <w:name w:val="xl112"/>
    <w:basedOn w:val="Normal"/>
    <w:rsid w:val="00540804"/>
    <w:pPr>
      <w:shd w:val="clear" w:color="000000" w:fill="FFFFFF"/>
      <w:spacing w:before="100" w:beforeAutospacing="1" w:after="100" w:afterAutospacing="1"/>
      <w:textAlignment w:val="center"/>
    </w:pPr>
    <w:rPr>
      <w:rFonts w:ascii="Arial" w:hAnsi="Arial" w:cs="Arial"/>
      <w:sz w:val="14"/>
      <w:szCs w:val="14"/>
    </w:rPr>
  </w:style>
  <w:style w:type="paragraph" w:customStyle="1" w:styleId="xl113">
    <w:name w:val="xl113"/>
    <w:basedOn w:val="Normal"/>
    <w:rsid w:val="00540804"/>
    <w:pPr>
      <w:shd w:val="clear" w:color="000000" w:fill="FFFFFF"/>
      <w:spacing w:before="100" w:beforeAutospacing="1" w:after="100" w:afterAutospacing="1"/>
    </w:pPr>
  </w:style>
  <w:style w:type="paragraph" w:customStyle="1" w:styleId="xl114">
    <w:name w:val="xl114"/>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15">
    <w:name w:val="xl115"/>
    <w:basedOn w:val="Normal"/>
    <w:rsid w:val="00540804"/>
    <w:pPr>
      <w:spacing w:before="100" w:beforeAutospacing="1" w:after="100" w:afterAutospacing="1"/>
      <w:textAlignment w:val="center"/>
    </w:pPr>
    <w:rPr>
      <w:rFonts w:ascii="Arial" w:hAnsi="Arial" w:cs="Arial"/>
      <w:sz w:val="14"/>
      <w:szCs w:val="14"/>
    </w:rPr>
  </w:style>
  <w:style w:type="paragraph" w:customStyle="1" w:styleId="xl116">
    <w:name w:val="xl116"/>
    <w:basedOn w:val="Normal"/>
    <w:rsid w:val="00540804"/>
    <w:pPr>
      <w:spacing w:before="100" w:beforeAutospacing="1" w:after="100" w:afterAutospacing="1"/>
    </w:pPr>
  </w:style>
  <w:style w:type="paragraph" w:customStyle="1" w:styleId="xl117">
    <w:name w:val="xl117"/>
    <w:basedOn w:val="Normal"/>
    <w:rsid w:val="00540804"/>
    <w:pPr>
      <w:spacing w:before="100" w:beforeAutospacing="1" w:after="100" w:afterAutospacing="1"/>
    </w:pPr>
    <w:rPr>
      <w:rFonts w:ascii="Arial" w:hAnsi="Arial" w:cs="Arial"/>
      <w:sz w:val="14"/>
      <w:szCs w:val="14"/>
    </w:rPr>
  </w:style>
  <w:style w:type="paragraph" w:customStyle="1" w:styleId="xl118">
    <w:name w:val="xl118"/>
    <w:basedOn w:val="Normal"/>
    <w:rsid w:val="00540804"/>
    <w:pPr>
      <w:spacing w:before="100" w:beforeAutospacing="1" w:after="100" w:afterAutospacing="1"/>
      <w:textAlignment w:val="center"/>
    </w:pPr>
    <w:rPr>
      <w:rFonts w:ascii="Arial" w:hAnsi="Arial" w:cs="Arial"/>
      <w:color w:val="FFFFFF"/>
      <w:sz w:val="14"/>
      <w:szCs w:val="14"/>
    </w:rPr>
  </w:style>
  <w:style w:type="paragraph" w:customStyle="1" w:styleId="xl119">
    <w:name w:val="xl119"/>
    <w:basedOn w:val="Normal"/>
    <w:rsid w:val="00540804"/>
    <w:pPr>
      <w:spacing w:before="100" w:beforeAutospacing="1" w:after="100" w:afterAutospacing="1"/>
    </w:pPr>
    <w:rPr>
      <w:rFonts w:ascii="Arial" w:hAnsi="Arial" w:cs="Arial"/>
      <w:sz w:val="14"/>
      <w:szCs w:val="14"/>
    </w:rPr>
  </w:style>
  <w:style w:type="paragraph" w:customStyle="1" w:styleId="xl120">
    <w:name w:val="xl120"/>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21">
    <w:name w:val="xl121"/>
    <w:basedOn w:val="Normal"/>
    <w:rsid w:val="00540804"/>
    <w:pPr>
      <w:pBdr>
        <w:top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Normal"/>
    <w:rsid w:val="00540804"/>
    <w:pPr>
      <w:pBdr>
        <w:top w:val="single" w:sz="4" w:space="0" w:color="auto"/>
      </w:pBdr>
      <w:spacing w:before="100" w:beforeAutospacing="1" w:after="100" w:afterAutospacing="1"/>
    </w:pPr>
    <w:rPr>
      <w:rFonts w:ascii="Arial" w:hAnsi="Arial" w:cs="Arial"/>
      <w:sz w:val="14"/>
      <w:szCs w:val="14"/>
    </w:rPr>
  </w:style>
  <w:style w:type="paragraph" w:customStyle="1" w:styleId="font9">
    <w:name w:val="font9"/>
    <w:basedOn w:val="Normal"/>
    <w:rsid w:val="00540804"/>
    <w:pPr>
      <w:spacing w:before="100" w:beforeAutospacing="1" w:after="100" w:afterAutospacing="1"/>
    </w:pPr>
    <w:rPr>
      <w:rFonts w:ascii="Arial" w:hAnsi="Arial" w:cs="Arial"/>
      <w:sz w:val="14"/>
      <w:szCs w:val="14"/>
      <w:u w:val="single"/>
    </w:rPr>
  </w:style>
  <w:style w:type="paragraph" w:styleId="BodyText">
    <w:name w:val="Body Text"/>
    <w:basedOn w:val="Normal"/>
    <w:link w:val="BodyTextChar"/>
    <w:uiPriority w:val="1"/>
    <w:qFormat/>
    <w:rsid w:val="00540804"/>
    <w:pPr>
      <w:tabs>
        <w:tab w:val="left" w:pos="540"/>
      </w:tabs>
    </w:pPr>
    <w:rPr>
      <w:sz w:val="20"/>
    </w:rPr>
  </w:style>
  <w:style w:type="character" w:customStyle="1" w:styleId="BodyTextChar">
    <w:name w:val="Body Text Char"/>
    <w:link w:val="BodyText"/>
    <w:uiPriority w:val="1"/>
    <w:rsid w:val="00540804"/>
    <w:rPr>
      <w:szCs w:val="24"/>
    </w:rPr>
  </w:style>
  <w:style w:type="paragraph" w:styleId="Title">
    <w:name w:val="Title"/>
    <w:basedOn w:val="Normal"/>
    <w:link w:val="TitleChar"/>
    <w:qFormat/>
    <w:rsid w:val="00540804"/>
    <w:pPr>
      <w:jc w:val="center"/>
    </w:pPr>
    <w:rPr>
      <w:b/>
      <w:bCs/>
    </w:rPr>
  </w:style>
  <w:style w:type="character" w:customStyle="1" w:styleId="TitleChar">
    <w:name w:val="Title Char"/>
    <w:link w:val="Title"/>
    <w:rsid w:val="00540804"/>
    <w:rPr>
      <w:b/>
      <w:bCs/>
      <w:sz w:val="24"/>
      <w:szCs w:val="24"/>
    </w:rPr>
  </w:style>
  <w:style w:type="paragraph" w:styleId="TOC4">
    <w:name w:val="toc 4"/>
    <w:basedOn w:val="Normal"/>
    <w:next w:val="Normal"/>
    <w:autoRedefine/>
    <w:semiHidden/>
    <w:rsid w:val="00891DDB"/>
    <w:pPr>
      <w:widowControl w:val="0"/>
      <w:autoSpaceDE w:val="0"/>
      <w:autoSpaceDN w:val="0"/>
      <w:adjustRightInd w:val="0"/>
      <w:spacing w:after="40"/>
    </w:pPr>
    <w:rPr>
      <w:sz w:val="18"/>
      <w:szCs w:val="18"/>
      <w:vertAlign w:val="superscript"/>
    </w:rPr>
  </w:style>
  <w:style w:type="paragraph" w:styleId="Header">
    <w:name w:val="header"/>
    <w:basedOn w:val="Normal"/>
    <w:link w:val="HeaderChar"/>
    <w:uiPriority w:val="99"/>
    <w:unhideWhenUsed/>
    <w:rsid w:val="00F11BE6"/>
    <w:pPr>
      <w:tabs>
        <w:tab w:val="center" w:pos="4680"/>
        <w:tab w:val="right" w:pos="9360"/>
      </w:tabs>
    </w:pPr>
  </w:style>
  <w:style w:type="character" w:customStyle="1" w:styleId="HeaderChar">
    <w:name w:val="Header Char"/>
    <w:link w:val="Header"/>
    <w:uiPriority w:val="99"/>
    <w:rsid w:val="00F11BE6"/>
    <w:rPr>
      <w:sz w:val="24"/>
      <w:szCs w:val="24"/>
    </w:rPr>
  </w:style>
  <w:style w:type="paragraph" w:styleId="Footer">
    <w:name w:val="footer"/>
    <w:basedOn w:val="Normal"/>
    <w:link w:val="FooterChar"/>
    <w:uiPriority w:val="99"/>
    <w:unhideWhenUsed/>
    <w:rsid w:val="00F11BE6"/>
    <w:pPr>
      <w:tabs>
        <w:tab w:val="center" w:pos="4680"/>
        <w:tab w:val="right" w:pos="9360"/>
      </w:tabs>
    </w:pPr>
  </w:style>
  <w:style w:type="character" w:customStyle="1" w:styleId="FooterChar">
    <w:name w:val="Footer Char"/>
    <w:link w:val="Footer"/>
    <w:uiPriority w:val="99"/>
    <w:rsid w:val="00F11BE6"/>
    <w:rPr>
      <w:sz w:val="24"/>
      <w:szCs w:val="24"/>
    </w:rPr>
  </w:style>
  <w:style w:type="character" w:styleId="CommentReference">
    <w:name w:val="annotation reference"/>
    <w:basedOn w:val="DefaultParagraphFont"/>
    <w:uiPriority w:val="99"/>
    <w:semiHidden/>
    <w:unhideWhenUsed/>
    <w:rsid w:val="004E2FE5"/>
    <w:rPr>
      <w:sz w:val="16"/>
      <w:szCs w:val="16"/>
    </w:rPr>
  </w:style>
  <w:style w:type="paragraph" w:styleId="CommentText">
    <w:name w:val="annotation text"/>
    <w:basedOn w:val="Normal"/>
    <w:link w:val="CommentTextChar"/>
    <w:uiPriority w:val="99"/>
    <w:semiHidden/>
    <w:unhideWhenUsed/>
    <w:rsid w:val="004E2FE5"/>
    <w:rPr>
      <w:sz w:val="20"/>
      <w:szCs w:val="20"/>
    </w:rPr>
  </w:style>
  <w:style w:type="character" w:customStyle="1" w:styleId="CommentTextChar">
    <w:name w:val="Comment Text Char"/>
    <w:basedOn w:val="DefaultParagraphFont"/>
    <w:link w:val="CommentText"/>
    <w:uiPriority w:val="99"/>
    <w:semiHidden/>
    <w:rsid w:val="004E2FE5"/>
  </w:style>
  <w:style w:type="paragraph" w:styleId="CommentSubject">
    <w:name w:val="annotation subject"/>
    <w:basedOn w:val="CommentText"/>
    <w:next w:val="CommentText"/>
    <w:link w:val="CommentSubjectChar"/>
    <w:uiPriority w:val="99"/>
    <w:semiHidden/>
    <w:unhideWhenUsed/>
    <w:rsid w:val="004E2FE5"/>
    <w:rPr>
      <w:b/>
      <w:bCs/>
    </w:rPr>
  </w:style>
  <w:style w:type="character" w:customStyle="1" w:styleId="CommentSubjectChar">
    <w:name w:val="Comment Subject Char"/>
    <w:basedOn w:val="CommentTextChar"/>
    <w:link w:val="CommentSubject"/>
    <w:uiPriority w:val="99"/>
    <w:semiHidden/>
    <w:rsid w:val="004E2FE5"/>
    <w:rPr>
      <w:b/>
      <w:bCs/>
    </w:rPr>
  </w:style>
  <w:style w:type="paragraph" w:styleId="Revision">
    <w:name w:val="Revision"/>
    <w:hidden/>
    <w:uiPriority w:val="99"/>
    <w:semiHidden/>
    <w:rsid w:val="004E2FE5"/>
    <w:rPr>
      <w:sz w:val="24"/>
      <w:szCs w:val="24"/>
    </w:rPr>
  </w:style>
  <w:style w:type="paragraph" w:styleId="TOC1">
    <w:name w:val="toc 1"/>
    <w:basedOn w:val="Normal"/>
    <w:uiPriority w:val="39"/>
    <w:qFormat/>
    <w:rsid w:val="000E5B35"/>
    <w:pPr>
      <w:widowControl w:val="0"/>
      <w:spacing w:before="120"/>
      <w:ind w:left="120"/>
    </w:pPr>
    <w:rPr>
      <w:rFonts w:cstheme="minorBidi"/>
    </w:rPr>
  </w:style>
  <w:style w:type="paragraph" w:styleId="ListParagraph">
    <w:name w:val="List Paragraph"/>
    <w:basedOn w:val="Normal"/>
    <w:uiPriority w:val="34"/>
    <w:qFormat/>
    <w:rsid w:val="000E5B35"/>
    <w:pPr>
      <w:widowControl w:val="0"/>
      <w:numPr>
        <w:numId w:val="17"/>
      </w:numPr>
      <w:spacing w:after="240"/>
    </w:pPr>
    <w:rPr>
      <w:rFonts w:eastAsiaTheme="minorHAnsi" w:cstheme="minorBidi"/>
      <w:szCs w:val="22"/>
    </w:rPr>
  </w:style>
  <w:style w:type="paragraph" w:customStyle="1" w:styleId="TableParagraph">
    <w:name w:val="Table Paragraph"/>
    <w:basedOn w:val="Normal"/>
    <w:uiPriority w:val="1"/>
    <w:qFormat/>
    <w:rsid w:val="000E5B35"/>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0E5B35"/>
    <w:rPr>
      <w:rFonts w:ascii="Tahoma" w:hAnsi="Tahoma" w:cs="Tahoma"/>
      <w:sz w:val="16"/>
      <w:szCs w:val="16"/>
    </w:rPr>
  </w:style>
  <w:style w:type="paragraph" w:customStyle="1" w:styleId="NCESAuthor">
    <w:name w:val="NCES Author"/>
    <w:rsid w:val="00690EC3"/>
    <w:pPr>
      <w:autoSpaceDE w:val="0"/>
      <w:autoSpaceDN w:val="0"/>
      <w:adjustRightInd w:val="0"/>
      <w:spacing w:before="240" w:line="240" w:lineRule="atLeast"/>
    </w:pPr>
    <w:rPr>
      <w:rFonts w:ascii="ITC Avant Garde Std Bk" w:hAnsi="ITC Avant Garde Std Bk"/>
      <w:color w:val="000000"/>
    </w:rPr>
  </w:style>
  <w:style w:type="character" w:customStyle="1" w:styleId="UnresolvedMention1">
    <w:name w:val="Unresolved Mention1"/>
    <w:basedOn w:val="DefaultParagraphFont"/>
    <w:uiPriority w:val="99"/>
    <w:semiHidden/>
    <w:unhideWhenUsed/>
    <w:rsid w:val="005434E8"/>
    <w:rPr>
      <w:color w:val="605E5C"/>
      <w:shd w:val="clear" w:color="auto" w:fill="E1DFDD"/>
    </w:rPr>
  </w:style>
  <w:style w:type="paragraph" w:customStyle="1" w:styleId="Heading21">
    <w:name w:val="Heading 21"/>
    <w:basedOn w:val="Normal"/>
    <w:next w:val="Normal"/>
    <w:uiPriority w:val="9"/>
    <w:unhideWhenUsed/>
    <w:qFormat/>
    <w:rsid w:val="00182D5B"/>
    <w:pPr>
      <w:keepNext/>
      <w:keepLines/>
      <w:widowControl w:val="0"/>
      <w:spacing w:before="40"/>
      <w:outlineLvl w:val="1"/>
    </w:pPr>
    <w:rPr>
      <w:rFonts w:ascii="Cambria" w:hAnsi="Cambria"/>
      <w:color w:val="365F91"/>
      <w:sz w:val="26"/>
      <w:szCs w:val="26"/>
    </w:rPr>
  </w:style>
  <w:style w:type="numbering" w:customStyle="1" w:styleId="NoList1">
    <w:name w:val="No List1"/>
    <w:next w:val="NoList"/>
    <w:uiPriority w:val="99"/>
    <w:semiHidden/>
    <w:unhideWhenUsed/>
    <w:rsid w:val="00182D5B"/>
  </w:style>
  <w:style w:type="paragraph" w:customStyle="1" w:styleId="xl123">
    <w:name w:val="xl123"/>
    <w:basedOn w:val="Normal"/>
    <w:rsid w:val="00182D5B"/>
    <w:pPr>
      <w:spacing w:before="100" w:beforeAutospacing="1" w:after="100" w:afterAutospacing="1"/>
      <w:textAlignment w:val="center"/>
    </w:pPr>
    <w:rPr>
      <w:rFonts w:ascii="Arial" w:hAnsi="Arial" w:cs="Arial"/>
      <w:sz w:val="14"/>
      <w:szCs w:val="14"/>
    </w:rPr>
  </w:style>
  <w:style w:type="paragraph" w:customStyle="1" w:styleId="xl124">
    <w:name w:val="xl124"/>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125">
    <w:name w:val="xl125"/>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26">
    <w:name w:val="xl126"/>
    <w:basedOn w:val="Normal"/>
    <w:rsid w:val="00182D5B"/>
    <w:pPr>
      <w:spacing w:before="100" w:beforeAutospacing="1" w:after="100" w:afterAutospacing="1"/>
    </w:pPr>
    <w:rPr>
      <w:rFonts w:ascii="Arial" w:hAnsi="Arial" w:cs="Arial"/>
      <w:sz w:val="14"/>
      <w:szCs w:val="14"/>
    </w:rPr>
  </w:style>
  <w:style w:type="paragraph" w:customStyle="1" w:styleId="xl127">
    <w:name w:val="xl127"/>
    <w:basedOn w:val="Normal"/>
    <w:rsid w:val="00182D5B"/>
    <w:pPr>
      <w:spacing w:before="100" w:beforeAutospacing="1" w:after="100" w:afterAutospacing="1"/>
    </w:pPr>
    <w:rPr>
      <w:rFonts w:ascii="Arial" w:hAnsi="Arial" w:cs="Arial"/>
      <w:sz w:val="14"/>
      <w:szCs w:val="14"/>
    </w:rPr>
  </w:style>
  <w:style w:type="paragraph" w:customStyle="1" w:styleId="xl128">
    <w:name w:val="xl128"/>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styleId="EndnoteText">
    <w:name w:val="endnote text"/>
    <w:basedOn w:val="Normal"/>
    <w:link w:val="EndnoteTextChar"/>
    <w:uiPriority w:val="99"/>
    <w:semiHidden/>
    <w:unhideWhenUsed/>
    <w:rsid w:val="00182D5B"/>
    <w:pPr>
      <w:widowControl w:val="0"/>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182D5B"/>
    <w:rPr>
      <w:rFonts w:ascii="Calibri" w:eastAsia="Calibri" w:hAnsi="Calibri"/>
    </w:rPr>
  </w:style>
  <w:style w:type="character" w:styleId="EndnoteReference">
    <w:name w:val="endnote reference"/>
    <w:basedOn w:val="DefaultParagraphFont"/>
    <w:uiPriority w:val="99"/>
    <w:semiHidden/>
    <w:unhideWhenUsed/>
    <w:rsid w:val="00182D5B"/>
    <w:rPr>
      <w:vertAlign w:val="superscript"/>
    </w:rPr>
  </w:style>
  <w:style w:type="paragraph" w:customStyle="1" w:styleId="xl129">
    <w:name w:val="xl129"/>
    <w:basedOn w:val="Normal"/>
    <w:rsid w:val="00182D5B"/>
    <w:pPr>
      <w:spacing w:before="100" w:beforeAutospacing="1" w:after="100" w:afterAutospacing="1"/>
      <w:textAlignment w:val="top"/>
    </w:pPr>
    <w:rPr>
      <w:rFonts w:ascii="Arial" w:hAnsi="Arial" w:cs="Arial"/>
      <w:sz w:val="14"/>
      <w:szCs w:val="14"/>
    </w:rPr>
  </w:style>
  <w:style w:type="paragraph" w:customStyle="1" w:styleId="xl130">
    <w:name w:val="xl130"/>
    <w:basedOn w:val="Normal"/>
    <w:rsid w:val="00182D5B"/>
    <w:pPr>
      <w:spacing w:before="100" w:beforeAutospacing="1" w:after="100" w:afterAutospacing="1"/>
    </w:pPr>
    <w:rPr>
      <w:rFonts w:ascii="Arial" w:hAnsi="Arial" w:cs="Arial"/>
    </w:rPr>
  </w:style>
  <w:style w:type="paragraph" w:customStyle="1" w:styleId="xl131">
    <w:name w:val="xl131"/>
    <w:basedOn w:val="Normal"/>
    <w:rsid w:val="00182D5B"/>
    <w:pPr>
      <w:spacing w:before="100" w:beforeAutospacing="1" w:after="100" w:afterAutospacing="1"/>
    </w:pPr>
    <w:rPr>
      <w:rFonts w:ascii="Arial" w:hAnsi="Arial" w:cs="Arial"/>
      <w:color w:val="000000"/>
      <w:sz w:val="14"/>
      <w:szCs w:val="14"/>
    </w:rPr>
  </w:style>
  <w:style w:type="paragraph" w:customStyle="1" w:styleId="xl132">
    <w:name w:val="xl132"/>
    <w:basedOn w:val="Normal"/>
    <w:rsid w:val="00182D5B"/>
    <w:pPr>
      <w:spacing w:before="100" w:beforeAutospacing="1" w:after="100" w:afterAutospacing="1"/>
    </w:pPr>
    <w:rPr>
      <w:rFonts w:ascii="Arial" w:hAnsi="Arial" w:cs="Arial"/>
      <w:b/>
      <w:bCs/>
      <w:sz w:val="14"/>
      <w:szCs w:val="14"/>
    </w:rPr>
  </w:style>
  <w:style w:type="paragraph" w:customStyle="1" w:styleId="xl133">
    <w:name w:val="xl133"/>
    <w:basedOn w:val="Normal"/>
    <w:rsid w:val="00182D5B"/>
    <w:pPr>
      <w:pBdr>
        <w:bottom w:val="double" w:sz="6" w:space="0" w:color="auto"/>
      </w:pBdr>
      <w:spacing w:before="100" w:beforeAutospacing="1" w:after="100" w:afterAutospacing="1"/>
    </w:pPr>
    <w:rPr>
      <w:rFonts w:ascii="Arial" w:hAnsi="Arial" w:cs="Arial"/>
      <w:sz w:val="14"/>
      <w:szCs w:val="14"/>
    </w:rPr>
  </w:style>
  <w:style w:type="paragraph" w:customStyle="1" w:styleId="xl134">
    <w:name w:val="xl134"/>
    <w:basedOn w:val="Normal"/>
    <w:rsid w:val="00182D5B"/>
    <w:pPr>
      <w:spacing w:before="100" w:beforeAutospacing="1" w:after="100" w:afterAutospacing="1"/>
      <w:textAlignment w:val="center"/>
    </w:pPr>
    <w:rPr>
      <w:rFonts w:ascii="Arial" w:hAnsi="Arial" w:cs="Arial"/>
      <w:sz w:val="14"/>
      <w:szCs w:val="14"/>
    </w:rPr>
  </w:style>
  <w:style w:type="paragraph" w:customStyle="1" w:styleId="xl135">
    <w:name w:val="xl135"/>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36">
    <w:name w:val="xl136"/>
    <w:basedOn w:val="Normal"/>
    <w:rsid w:val="00182D5B"/>
    <w:pPr>
      <w:spacing w:before="100" w:beforeAutospacing="1" w:after="100" w:afterAutospacing="1"/>
      <w:textAlignment w:val="center"/>
    </w:pPr>
    <w:rPr>
      <w:rFonts w:ascii="Arial" w:hAnsi="Arial" w:cs="Arial"/>
      <w:sz w:val="14"/>
      <w:szCs w:val="14"/>
    </w:rPr>
  </w:style>
  <w:style w:type="paragraph" w:customStyle="1" w:styleId="xl137">
    <w:name w:val="xl137"/>
    <w:basedOn w:val="Normal"/>
    <w:rsid w:val="00182D5B"/>
    <w:pPr>
      <w:spacing w:before="100" w:beforeAutospacing="1" w:after="100" w:afterAutospacing="1"/>
    </w:pPr>
    <w:rPr>
      <w:rFonts w:ascii="Arial" w:hAnsi="Arial" w:cs="Arial"/>
      <w:sz w:val="14"/>
      <w:szCs w:val="14"/>
    </w:rPr>
  </w:style>
  <w:style w:type="paragraph" w:customStyle="1" w:styleId="xl138">
    <w:name w:val="xl138"/>
    <w:basedOn w:val="Normal"/>
    <w:rsid w:val="00182D5B"/>
    <w:pPr>
      <w:shd w:val="clear" w:color="000000" w:fill="FFFFFF"/>
      <w:spacing w:before="100" w:beforeAutospacing="1" w:after="100" w:afterAutospacing="1"/>
      <w:textAlignment w:val="center"/>
    </w:pPr>
    <w:rPr>
      <w:rFonts w:ascii="Arial" w:hAnsi="Arial" w:cs="Arial"/>
      <w:sz w:val="14"/>
      <w:szCs w:val="14"/>
    </w:rPr>
  </w:style>
  <w:style w:type="paragraph" w:customStyle="1" w:styleId="xl139">
    <w:name w:val="xl139"/>
    <w:basedOn w:val="Normal"/>
    <w:rsid w:val="00182D5B"/>
    <w:pPr>
      <w:pBdr>
        <w:top w:val="single" w:sz="4" w:space="0" w:color="auto"/>
      </w:pBdr>
      <w:spacing w:before="100" w:beforeAutospacing="1" w:after="100" w:afterAutospacing="1"/>
      <w:textAlignment w:val="center"/>
    </w:pPr>
    <w:rPr>
      <w:rFonts w:ascii="Arial" w:hAnsi="Arial" w:cs="Arial"/>
      <w:sz w:val="14"/>
      <w:szCs w:val="14"/>
    </w:rPr>
  </w:style>
  <w:style w:type="paragraph" w:customStyle="1" w:styleId="xl140">
    <w:name w:val="xl140"/>
    <w:basedOn w:val="Normal"/>
    <w:rsid w:val="00182D5B"/>
    <w:pPr>
      <w:spacing w:before="100" w:beforeAutospacing="1" w:after="100" w:afterAutospacing="1"/>
    </w:pPr>
    <w:rPr>
      <w:rFonts w:ascii="Calibri" w:hAnsi="Calibri"/>
      <w:sz w:val="22"/>
      <w:szCs w:val="22"/>
    </w:rPr>
  </w:style>
  <w:style w:type="paragraph" w:customStyle="1" w:styleId="xl141">
    <w:name w:val="xl141"/>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42">
    <w:name w:val="xl142"/>
    <w:basedOn w:val="Normal"/>
    <w:rsid w:val="00182D5B"/>
    <w:pPr>
      <w:spacing w:before="100" w:beforeAutospacing="1" w:after="100" w:afterAutospacing="1"/>
    </w:pPr>
    <w:rPr>
      <w:rFonts w:ascii="Arial" w:hAnsi="Arial" w:cs="Arial"/>
      <w:sz w:val="14"/>
      <w:szCs w:val="14"/>
    </w:rPr>
  </w:style>
  <w:style w:type="paragraph" w:customStyle="1" w:styleId="xl143">
    <w:name w:val="xl143"/>
    <w:basedOn w:val="Normal"/>
    <w:rsid w:val="00182D5B"/>
    <w:pPr>
      <w:spacing w:before="100" w:beforeAutospacing="1" w:after="100" w:afterAutospacing="1"/>
    </w:pPr>
  </w:style>
  <w:style w:type="paragraph" w:customStyle="1" w:styleId="xl144">
    <w:name w:val="xl144"/>
    <w:basedOn w:val="Normal"/>
    <w:rsid w:val="00182D5B"/>
    <w:pPr>
      <w:pBdr>
        <w:bottom w:val="single" w:sz="4" w:space="0" w:color="auto"/>
      </w:pBdr>
      <w:spacing w:before="100" w:beforeAutospacing="1" w:after="100" w:afterAutospacing="1"/>
      <w:textAlignment w:val="center"/>
    </w:pPr>
    <w:rPr>
      <w:rFonts w:ascii="Arial" w:hAnsi="Arial" w:cs="Arial"/>
      <w:b/>
      <w:bCs/>
      <w:color w:val="538ED5"/>
    </w:rPr>
  </w:style>
  <w:style w:type="paragraph" w:customStyle="1" w:styleId="xl145">
    <w:name w:val="xl145"/>
    <w:basedOn w:val="Normal"/>
    <w:rsid w:val="00182D5B"/>
    <w:pPr>
      <w:spacing w:before="100" w:beforeAutospacing="1" w:after="100" w:afterAutospacing="1"/>
    </w:pPr>
    <w:rPr>
      <w:rFonts w:ascii="Arial" w:hAnsi="Arial" w:cs="Arial"/>
      <w:sz w:val="14"/>
      <w:szCs w:val="14"/>
    </w:rPr>
  </w:style>
  <w:style w:type="paragraph" w:customStyle="1" w:styleId="xl146">
    <w:name w:val="xl146"/>
    <w:basedOn w:val="Normal"/>
    <w:rsid w:val="00182D5B"/>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47">
    <w:name w:val="xl147"/>
    <w:basedOn w:val="Normal"/>
    <w:rsid w:val="00182D5B"/>
    <w:pPr>
      <w:spacing w:before="100" w:beforeAutospacing="1" w:after="100" w:afterAutospacing="1"/>
    </w:pPr>
    <w:rPr>
      <w:rFonts w:ascii="Arial" w:hAnsi="Arial" w:cs="Arial"/>
      <w:sz w:val="14"/>
      <w:szCs w:val="14"/>
    </w:rPr>
  </w:style>
  <w:style w:type="paragraph" w:customStyle="1" w:styleId="xl148">
    <w:name w:val="xl148"/>
    <w:basedOn w:val="Normal"/>
    <w:rsid w:val="00182D5B"/>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49">
    <w:name w:val="xl149"/>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50">
    <w:name w:val="xl150"/>
    <w:basedOn w:val="Normal"/>
    <w:rsid w:val="00182D5B"/>
    <w:pPr>
      <w:pBdr>
        <w:top w:val="single" w:sz="4" w:space="0" w:color="auto"/>
      </w:pBdr>
      <w:spacing w:before="100" w:beforeAutospacing="1" w:after="100" w:afterAutospacing="1"/>
    </w:pPr>
    <w:rPr>
      <w:rFonts w:ascii="Arial" w:hAnsi="Arial" w:cs="Arial"/>
      <w:sz w:val="14"/>
      <w:szCs w:val="14"/>
    </w:rPr>
  </w:style>
  <w:style w:type="paragraph" w:customStyle="1" w:styleId="xl151">
    <w:name w:val="xl151"/>
    <w:basedOn w:val="Normal"/>
    <w:rsid w:val="00182D5B"/>
    <w:pPr>
      <w:pBdr>
        <w:top w:val="single" w:sz="4" w:space="0" w:color="auto"/>
      </w:pBdr>
      <w:spacing w:before="100" w:beforeAutospacing="1" w:after="100" w:afterAutospacing="1"/>
    </w:pPr>
  </w:style>
  <w:style w:type="paragraph" w:customStyle="1" w:styleId="xl152">
    <w:name w:val="xl152"/>
    <w:basedOn w:val="Normal"/>
    <w:rsid w:val="00182D5B"/>
    <w:pPr>
      <w:spacing w:before="100" w:beforeAutospacing="1" w:after="100" w:afterAutospacing="1"/>
    </w:pPr>
    <w:rPr>
      <w:rFonts w:ascii="Arial" w:hAnsi="Arial" w:cs="Arial"/>
      <w:sz w:val="14"/>
      <w:szCs w:val="14"/>
    </w:rPr>
  </w:style>
  <w:style w:type="numbering" w:customStyle="1" w:styleId="NoList11">
    <w:name w:val="No List11"/>
    <w:next w:val="NoList"/>
    <w:uiPriority w:val="99"/>
    <w:semiHidden/>
    <w:unhideWhenUsed/>
    <w:rsid w:val="00182D5B"/>
  </w:style>
  <w:style w:type="paragraph" w:customStyle="1" w:styleId="xl153">
    <w:name w:val="xl153"/>
    <w:basedOn w:val="Normal"/>
    <w:rsid w:val="00182D5B"/>
    <w:pPr>
      <w:pBdr>
        <w:top w:val="single" w:sz="4" w:space="0" w:color="auto"/>
      </w:pBdr>
      <w:spacing w:before="100" w:beforeAutospacing="1" w:after="100" w:afterAutospacing="1"/>
    </w:pPr>
  </w:style>
  <w:style w:type="paragraph" w:customStyle="1" w:styleId="xl154">
    <w:name w:val="xl154"/>
    <w:basedOn w:val="Normal"/>
    <w:rsid w:val="00182D5B"/>
    <w:pPr>
      <w:spacing w:before="100" w:beforeAutospacing="1" w:after="100" w:afterAutospacing="1"/>
    </w:pPr>
    <w:rPr>
      <w:rFonts w:ascii="Arial" w:hAnsi="Arial" w:cs="Arial"/>
      <w:sz w:val="14"/>
      <w:szCs w:val="14"/>
    </w:rPr>
  </w:style>
  <w:style w:type="paragraph" w:customStyle="1" w:styleId="msonormal0">
    <w:name w:val="msonormal"/>
    <w:basedOn w:val="Normal"/>
    <w:rsid w:val="00182D5B"/>
    <w:pPr>
      <w:spacing w:before="100" w:beforeAutospacing="1" w:after="100" w:afterAutospacing="1"/>
    </w:pPr>
  </w:style>
  <w:style w:type="paragraph" w:styleId="NoSpacing">
    <w:name w:val="No Spacing"/>
    <w:uiPriority w:val="1"/>
    <w:qFormat/>
    <w:rsid w:val="00182D5B"/>
    <w:rPr>
      <w:rFonts w:ascii="Calibri" w:eastAsia="Calibri" w:hAnsi="Calibri"/>
      <w:sz w:val="22"/>
      <w:szCs w:val="22"/>
    </w:rPr>
  </w:style>
  <w:style w:type="paragraph" w:customStyle="1" w:styleId="xl459">
    <w:name w:val="xl459"/>
    <w:basedOn w:val="Normal"/>
    <w:rsid w:val="00182D5B"/>
    <w:pPr>
      <w:spacing w:before="100" w:beforeAutospacing="1" w:after="100" w:afterAutospacing="1"/>
    </w:pPr>
    <w:rPr>
      <w:rFonts w:ascii="Arial" w:hAnsi="Arial" w:cs="Arial"/>
      <w:sz w:val="14"/>
      <w:szCs w:val="14"/>
    </w:rPr>
  </w:style>
  <w:style w:type="paragraph" w:customStyle="1" w:styleId="xl460">
    <w:name w:val="xl460"/>
    <w:basedOn w:val="Normal"/>
    <w:rsid w:val="00182D5B"/>
    <w:pPr>
      <w:spacing w:before="100" w:beforeAutospacing="1" w:after="100" w:afterAutospacing="1"/>
      <w:textAlignment w:val="center"/>
    </w:pPr>
    <w:rPr>
      <w:rFonts w:ascii="Arial" w:hAnsi="Arial" w:cs="Arial"/>
      <w:sz w:val="14"/>
      <w:szCs w:val="14"/>
    </w:rPr>
  </w:style>
  <w:style w:type="paragraph" w:customStyle="1" w:styleId="xl461">
    <w:name w:val="xl461"/>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462">
    <w:name w:val="xl462"/>
    <w:basedOn w:val="Normal"/>
    <w:rsid w:val="00182D5B"/>
    <w:pPr>
      <w:spacing w:before="100" w:beforeAutospacing="1" w:after="100" w:afterAutospacing="1"/>
      <w:ind w:firstLineChars="100" w:firstLine="100"/>
      <w:textAlignment w:val="center"/>
    </w:pPr>
    <w:rPr>
      <w:rFonts w:ascii="Arial" w:hAnsi="Arial" w:cs="Arial"/>
      <w:sz w:val="14"/>
      <w:szCs w:val="14"/>
    </w:rPr>
  </w:style>
  <w:style w:type="paragraph" w:customStyle="1" w:styleId="xl463">
    <w:name w:val="xl463"/>
    <w:basedOn w:val="Normal"/>
    <w:rsid w:val="00182D5B"/>
    <w:pPr>
      <w:spacing w:before="100" w:beforeAutospacing="1" w:after="100" w:afterAutospacing="1"/>
      <w:textAlignment w:val="center"/>
    </w:pPr>
    <w:rPr>
      <w:rFonts w:ascii="Arial" w:hAnsi="Arial" w:cs="Arial"/>
      <w:sz w:val="14"/>
      <w:szCs w:val="14"/>
    </w:rPr>
  </w:style>
  <w:style w:type="paragraph" w:customStyle="1" w:styleId="xl464">
    <w:name w:val="xl464"/>
    <w:basedOn w:val="Normal"/>
    <w:rsid w:val="00182D5B"/>
    <w:pPr>
      <w:spacing w:before="100" w:beforeAutospacing="1" w:after="100" w:afterAutospacing="1"/>
      <w:jc w:val="right"/>
      <w:textAlignment w:val="center"/>
    </w:pPr>
    <w:rPr>
      <w:rFonts w:ascii="Arial" w:hAnsi="Arial" w:cs="Arial"/>
      <w:sz w:val="14"/>
      <w:szCs w:val="14"/>
    </w:rPr>
  </w:style>
  <w:style w:type="paragraph" w:customStyle="1" w:styleId="xl465">
    <w:name w:val="xl465"/>
    <w:basedOn w:val="Normal"/>
    <w:rsid w:val="00182D5B"/>
    <w:pPr>
      <w:spacing w:before="100" w:beforeAutospacing="1" w:after="100" w:afterAutospacing="1"/>
      <w:textAlignment w:val="center"/>
    </w:pPr>
    <w:rPr>
      <w:rFonts w:ascii="Arial" w:hAnsi="Arial" w:cs="Arial"/>
      <w:sz w:val="14"/>
      <w:szCs w:val="14"/>
    </w:rPr>
  </w:style>
  <w:style w:type="paragraph" w:customStyle="1" w:styleId="xl466">
    <w:name w:val="xl466"/>
    <w:basedOn w:val="Normal"/>
    <w:rsid w:val="00182D5B"/>
    <w:pPr>
      <w:spacing w:before="100" w:beforeAutospacing="1" w:after="100" w:afterAutospacing="1"/>
      <w:textAlignment w:val="center"/>
    </w:pPr>
    <w:rPr>
      <w:rFonts w:ascii="Arial" w:hAnsi="Arial" w:cs="Arial"/>
      <w:sz w:val="14"/>
      <w:szCs w:val="14"/>
    </w:rPr>
  </w:style>
  <w:style w:type="paragraph" w:customStyle="1" w:styleId="xl467">
    <w:name w:val="xl467"/>
    <w:basedOn w:val="Normal"/>
    <w:rsid w:val="00182D5B"/>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468">
    <w:name w:val="xl468"/>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69">
    <w:name w:val="xl469"/>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70">
    <w:name w:val="xl470"/>
    <w:basedOn w:val="Normal"/>
    <w:rsid w:val="00182D5B"/>
    <w:pPr>
      <w:spacing w:before="100" w:beforeAutospacing="1" w:after="100" w:afterAutospacing="1"/>
    </w:pPr>
    <w:rPr>
      <w:rFonts w:ascii="Arial" w:hAnsi="Arial" w:cs="Arial"/>
      <w:sz w:val="14"/>
      <w:szCs w:val="14"/>
    </w:rPr>
  </w:style>
  <w:style w:type="paragraph" w:customStyle="1" w:styleId="xl471">
    <w:name w:val="xl471"/>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472">
    <w:name w:val="xl472"/>
    <w:basedOn w:val="Normal"/>
    <w:rsid w:val="00182D5B"/>
    <w:pPr>
      <w:spacing w:before="100" w:beforeAutospacing="1" w:after="100" w:afterAutospacing="1"/>
    </w:pPr>
    <w:rPr>
      <w:rFonts w:ascii="Arial" w:hAnsi="Arial" w:cs="Arial"/>
      <w:sz w:val="14"/>
      <w:szCs w:val="14"/>
    </w:rPr>
  </w:style>
  <w:style w:type="paragraph" w:customStyle="1" w:styleId="xl473">
    <w:name w:val="xl473"/>
    <w:basedOn w:val="Normal"/>
    <w:rsid w:val="00182D5B"/>
    <w:pPr>
      <w:spacing w:before="100" w:beforeAutospacing="1" w:after="100" w:afterAutospacing="1"/>
      <w:textAlignment w:val="center"/>
    </w:pPr>
    <w:rPr>
      <w:rFonts w:ascii="Arial" w:hAnsi="Arial" w:cs="Arial"/>
      <w:sz w:val="14"/>
      <w:szCs w:val="14"/>
    </w:rPr>
  </w:style>
  <w:style w:type="paragraph" w:customStyle="1" w:styleId="xl474">
    <w:name w:val="xl474"/>
    <w:basedOn w:val="Normal"/>
    <w:rsid w:val="00182D5B"/>
    <w:pPr>
      <w:spacing w:before="100" w:beforeAutospacing="1" w:after="100" w:afterAutospacing="1"/>
      <w:jc w:val="center"/>
      <w:textAlignment w:val="center"/>
    </w:pPr>
    <w:rPr>
      <w:rFonts w:ascii="Arial" w:hAnsi="Arial" w:cs="Arial"/>
      <w:sz w:val="14"/>
      <w:szCs w:val="14"/>
    </w:rPr>
  </w:style>
  <w:style w:type="paragraph" w:customStyle="1" w:styleId="xl475">
    <w:name w:val="xl475"/>
    <w:basedOn w:val="Normal"/>
    <w:rsid w:val="00182D5B"/>
    <w:pPr>
      <w:spacing w:before="100" w:beforeAutospacing="1" w:after="100" w:afterAutospacing="1"/>
    </w:pPr>
    <w:rPr>
      <w:rFonts w:ascii="Arial" w:hAnsi="Arial" w:cs="Arial"/>
      <w:sz w:val="14"/>
      <w:szCs w:val="14"/>
    </w:rPr>
  </w:style>
  <w:style w:type="paragraph" w:customStyle="1" w:styleId="xl476">
    <w:name w:val="xl476"/>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77">
    <w:name w:val="xl477"/>
    <w:basedOn w:val="Normal"/>
    <w:rsid w:val="00182D5B"/>
    <w:pPr>
      <w:spacing w:before="100" w:beforeAutospacing="1" w:after="100" w:afterAutospacing="1"/>
      <w:jc w:val="right"/>
      <w:textAlignment w:val="center"/>
    </w:pPr>
    <w:rPr>
      <w:rFonts w:ascii="Arial" w:hAnsi="Arial" w:cs="Arial"/>
      <w:b/>
      <w:bCs/>
      <w:color w:val="000000"/>
      <w:sz w:val="14"/>
      <w:szCs w:val="14"/>
    </w:rPr>
  </w:style>
  <w:style w:type="paragraph" w:customStyle="1" w:styleId="xl478">
    <w:name w:val="xl478"/>
    <w:basedOn w:val="Normal"/>
    <w:rsid w:val="00182D5B"/>
    <w:pPr>
      <w:spacing w:before="100" w:beforeAutospacing="1" w:after="100" w:afterAutospacing="1"/>
      <w:ind w:firstLineChars="100" w:firstLine="100"/>
      <w:textAlignment w:val="center"/>
    </w:pPr>
    <w:rPr>
      <w:rFonts w:ascii="Arial" w:hAnsi="Arial" w:cs="Arial"/>
      <w:b/>
      <w:bCs/>
      <w:color w:val="000000"/>
      <w:sz w:val="14"/>
      <w:szCs w:val="14"/>
    </w:rPr>
  </w:style>
  <w:style w:type="paragraph" w:customStyle="1" w:styleId="xl479">
    <w:name w:val="xl479"/>
    <w:basedOn w:val="Normal"/>
    <w:rsid w:val="00182D5B"/>
    <w:pPr>
      <w:spacing w:before="100" w:beforeAutospacing="1" w:after="100" w:afterAutospacing="1"/>
    </w:pPr>
    <w:rPr>
      <w:rFonts w:ascii="Arial" w:hAnsi="Arial" w:cs="Arial"/>
      <w:b/>
      <w:bCs/>
      <w:color w:val="000000"/>
      <w:sz w:val="14"/>
      <w:szCs w:val="14"/>
    </w:rPr>
  </w:style>
  <w:style w:type="paragraph" w:customStyle="1" w:styleId="xl480">
    <w:name w:val="xl480"/>
    <w:basedOn w:val="Normal"/>
    <w:rsid w:val="00182D5B"/>
    <w:pPr>
      <w:spacing w:before="100" w:beforeAutospacing="1" w:after="100" w:afterAutospacing="1"/>
    </w:pPr>
    <w:rPr>
      <w:rFonts w:ascii="Arial" w:hAnsi="Arial" w:cs="Arial"/>
      <w:color w:val="000000"/>
      <w:sz w:val="14"/>
      <w:szCs w:val="14"/>
    </w:rPr>
  </w:style>
  <w:style w:type="paragraph" w:customStyle="1" w:styleId="xl481">
    <w:name w:val="xl481"/>
    <w:basedOn w:val="Normal"/>
    <w:rsid w:val="00182D5B"/>
    <w:pPr>
      <w:spacing w:before="100" w:beforeAutospacing="1" w:after="100" w:afterAutospacing="1"/>
    </w:pPr>
    <w:rPr>
      <w:rFonts w:ascii="Arial" w:hAnsi="Arial" w:cs="Arial"/>
    </w:rPr>
  </w:style>
  <w:style w:type="paragraph" w:customStyle="1" w:styleId="xl482">
    <w:name w:val="xl482"/>
    <w:basedOn w:val="Normal"/>
    <w:rsid w:val="00182D5B"/>
    <w:pPr>
      <w:spacing w:before="100" w:beforeAutospacing="1" w:after="100" w:afterAutospacing="1"/>
      <w:textAlignment w:val="top"/>
    </w:pPr>
    <w:rPr>
      <w:rFonts w:ascii="Arial" w:hAnsi="Arial" w:cs="Arial"/>
      <w:sz w:val="14"/>
      <w:szCs w:val="14"/>
    </w:rPr>
  </w:style>
  <w:style w:type="paragraph" w:customStyle="1" w:styleId="xl483">
    <w:name w:val="xl483"/>
    <w:basedOn w:val="Normal"/>
    <w:rsid w:val="00182D5B"/>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484">
    <w:name w:val="xl484"/>
    <w:basedOn w:val="Normal"/>
    <w:rsid w:val="00182D5B"/>
    <w:pPr>
      <w:spacing w:before="100" w:beforeAutospacing="1" w:after="100" w:afterAutospacing="1"/>
    </w:pPr>
    <w:rPr>
      <w:rFonts w:ascii="Arial" w:hAnsi="Arial" w:cs="Arial"/>
    </w:rPr>
  </w:style>
  <w:style w:type="paragraph" w:customStyle="1" w:styleId="xl485">
    <w:name w:val="xl485"/>
    <w:basedOn w:val="Normal"/>
    <w:rsid w:val="00182D5B"/>
    <w:pPr>
      <w:spacing w:before="100" w:beforeAutospacing="1" w:after="100" w:afterAutospacing="1"/>
    </w:pPr>
    <w:rPr>
      <w:rFonts w:ascii="Arial" w:hAnsi="Arial" w:cs="Arial"/>
      <w:color w:val="000000"/>
      <w:sz w:val="14"/>
      <w:szCs w:val="14"/>
    </w:rPr>
  </w:style>
  <w:style w:type="paragraph" w:customStyle="1" w:styleId="xl486">
    <w:name w:val="xl486"/>
    <w:basedOn w:val="Normal"/>
    <w:rsid w:val="00182D5B"/>
    <w:pPr>
      <w:spacing w:before="100" w:beforeAutospacing="1" w:after="100" w:afterAutospacing="1"/>
    </w:pPr>
  </w:style>
  <w:style w:type="paragraph" w:customStyle="1" w:styleId="xl487">
    <w:name w:val="xl487"/>
    <w:basedOn w:val="Normal"/>
    <w:rsid w:val="00182D5B"/>
    <w:pPr>
      <w:spacing w:before="100" w:beforeAutospacing="1" w:after="100" w:afterAutospacing="1"/>
    </w:pPr>
    <w:rPr>
      <w:rFonts w:ascii="Arial" w:hAnsi="Arial" w:cs="Arial"/>
      <w:sz w:val="14"/>
      <w:szCs w:val="14"/>
    </w:rPr>
  </w:style>
  <w:style w:type="paragraph" w:customStyle="1" w:styleId="xl488">
    <w:name w:val="xl488"/>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89">
    <w:name w:val="xl489"/>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0">
    <w:name w:val="xl490"/>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1">
    <w:name w:val="xl491"/>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2">
    <w:name w:val="xl492"/>
    <w:basedOn w:val="Normal"/>
    <w:rsid w:val="00182D5B"/>
    <w:pPr>
      <w:spacing w:before="100" w:beforeAutospacing="1" w:after="100" w:afterAutospacing="1"/>
      <w:textAlignment w:val="center"/>
    </w:pPr>
    <w:rPr>
      <w:rFonts w:ascii="Arial" w:hAnsi="Arial" w:cs="Arial"/>
      <w:sz w:val="14"/>
      <w:szCs w:val="14"/>
    </w:rPr>
  </w:style>
  <w:style w:type="paragraph" w:customStyle="1" w:styleId="xl493">
    <w:name w:val="xl493"/>
    <w:basedOn w:val="Normal"/>
    <w:rsid w:val="00182D5B"/>
    <w:pPr>
      <w:spacing w:before="100" w:beforeAutospacing="1" w:after="100" w:afterAutospacing="1"/>
      <w:jc w:val="right"/>
      <w:textAlignment w:val="center"/>
    </w:pPr>
    <w:rPr>
      <w:rFonts w:ascii="Arial" w:hAnsi="Arial" w:cs="Arial"/>
      <w:sz w:val="14"/>
      <w:szCs w:val="14"/>
    </w:rPr>
  </w:style>
  <w:style w:type="paragraph" w:customStyle="1" w:styleId="xl494">
    <w:name w:val="xl494"/>
    <w:basedOn w:val="Normal"/>
    <w:rsid w:val="00182D5B"/>
    <w:pPr>
      <w:pBdr>
        <w:top w:val="double" w:sz="6" w:space="0" w:color="auto"/>
      </w:pBdr>
      <w:spacing w:before="100" w:beforeAutospacing="1" w:after="100" w:afterAutospacing="1"/>
      <w:textAlignment w:val="top"/>
    </w:pPr>
    <w:rPr>
      <w:rFonts w:ascii="Arial" w:hAnsi="Arial" w:cs="Arial"/>
      <w:sz w:val="14"/>
      <w:szCs w:val="14"/>
    </w:rPr>
  </w:style>
  <w:style w:type="paragraph" w:customStyle="1" w:styleId="xl495">
    <w:name w:val="xl495"/>
    <w:basedOn w:val="Normal"/>
    <w:rsid w:val="00182D5B"/>
    <w:pPr>
      <w:pBdr>
        <w:top w:val="double" w:sz="6" w:space="0" w:color="auto"/>
      </w:pBdr>
      <w:spacing w:before="100" w:beforeAutospacing="1" w:after="100" w:afterAutospacing="1"/>
      <w:textAlignment w:val="center"/>
    </w:pPr>
    <w:rPr>
      <w:rFonts w:ascii="Arial" w:hAnsi="Arial" w:cs="Arial"/>
      <w:sz w:val="14"/>
      <w:szCs w:val="14"/>
    </w:rPr>
  </w:style>
  <w:style w:type="paragraph" w:customStyle="1" w:styleId="xl496">
    <w:name w:val="xl496"/>
    <w:basedOn w:val="Normal"/>
    <w:rsid w:val="00182D5B"/>
    <w:pPr>
      <w:pBdr>
        <w:top w:val="double" w:sz="6" w:space="0" w:color="auto"/>
      </w:pBdr>
      <w:spacing w:before="100" w:beforeAutospacing="1" w:after="100" w:afterAutospacing="1"/>
    </w:pPr>
    <w:rPr>
      <w:rFonts w:ascii="Arial" w:hAnsi="Arial" w:cs="Arial"/>
      <w:sz w:val="14"/>
      <w:szCs w:val="14"/>
    </w:rPr>
  </w:style>
  <w:style w:type="paragraph" w:customStyle="1" w:styleId="xl497">
    <w:name w:val="xl497"/>
    <w:basedOn w:val="Normal"/>
    <w:rsid w:val="00182D5B"/>
    <w:pPr>
      <w:pBdr>
        <w:top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498">
    <w:name w:val="xl498"/>
    <w:basedOn w:val="Normal"/>
    <w:rsid w:val="00182D5B"/>
    <w:pPr>
      <w:pBdr>
        <w:top w:val="double" w:sz="6" w:space="0" w:color="auto"/>
      </w:pBdr>
      <w:spacing w:before="100" w:beforeAutospacing="1" w:after="100" w:afterAutospacing="1"/>
    </w:pPr>
    <w:rPr>
      <w:rFonts w:ascii="Arial" w:hAnsi="Arial" w:cs="Arial"/>
      <w:sz w:val="14"/>
      <w:szCs w:val="14"/>
    </w:rPr>
  </w:style>
  <w:style w:type="paragraph" w:customStyle="1" w:styleId="xl499">
    <w:name w:val="xl499"/>
    <w:basedOn w:val="Normal"/>
    <w:rsid w:val="00182D5B"/>
    <w:pPr>
      <w:spacing w:before="100" w:beforeAutospacing="1" w:after="100" w:afterAutospacing="1"/>
      <w:ind w:firstLineChars="100" w:firstLine="100"/>
    </w:pPr>
    <w:rPr>
      <w:rFonts w:ascii="Arial" w:hAnsi="Arial" w:cs="Arial"/>
      <w:sz w:val="14"/>
      <w:szCs w:val="14"/>
    </w:rPr>
  </w:style>
  <w:style w:type="paragraph" w:customStyle="1" w:styleId="xl500">
    <w:name w:val="xl500"/>
    <w:basedOn w:val="Normal"/>
    <w:rsid w:val="00182D5B"/>
    <w:pPr>
      <w:spacing w:before="100" w:beforeAutospacing="1" w:after="100" w:afterAutospacing="1"/>
      <w:jc w:val="right"/>
      <w:textAlignment w:val="center"/>
    </w:pPr>
    <w:rPr>
      <w:rFonts w:ascii="Arial" w:hAnsi="Arial" w:cs="Arial"/>
      <w:color w:val="FF0000"/>
      <w:sz w:val="14"/>
      <w:szCs w:val="14"/>
    </w:rPr>
  </w:style>
  <w:style w:type="paragraph" w:customStyle="1" w:styleId="xl501">
    <w:name w:val="xl501"/>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502">
    <w:name w:val="xl502"/>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503">
    <w:name w:val="xl503"/>
    <w:basedOn w:val="Normal"/>
    <w:rsid w:val="00182D5B"/>
    <w:pPr>
      <w:spacing w:before="100" w:beforeAutospacing="1" w:after="100" w:afterAutospacing="1"/>
    </w:pPr>
    <w:rPr>
      <w:rFonts w:ascii="Arial" w:hAnsi="Arial" w:cs="Arial"/>
      <w:sz w:val="14"/>
      <w:szCs w:val="14"/>
    </w:rPr>
  </w:style>
  <w:style w:type="paragraph" w:customStyle="1" w:styleId="xl504">
    <w:name w:val="xl504"/>
    <w:basedOn w:val="Normal"/>
    <w:rsid w:val="00182D5B"/>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505">
    <w:name w:val="xl505"/>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506">
    <w:name w:val="xl506"/>
    <w:basedOn w:val="Normal"/>
    <w:rsid w:val="00182D5B"/>
    <w:pPr>
      <w:spacing w:before="100" w:beforeAutospacing="1" w:after="100" w:afterAutospacing="1"/>
      <w:textAlignment w:val="center"/>
    </w:pPr>
    <w:rPr>
      <w:rFonts w:ascii="Arial" w:hAnsi="Arial" w:cs="Arial"/>
      <w:sz w:val="14"/>
      <w:szCs w:val="14"/>
    </w:rPr>
  </w:style>
  <w:style w:type="paragraph" w:customStyle="1" w:styleId="xl507">
    <w:name w:val="xl507"/>
    <w:basedOn w:val="Normal"/>
    <w:rsid w:val="00182D5B"/>
    <w:pPr>
      <w:spacing w:before="100" w:beforeAutospacing="1" w:after="100" w:afterAutospacing="1"/>
      <w:textAlignment w:val="top"/>
    </w:pPr>
    <w:rPr>
      <w:rFonts w:ascii="Arial" w:hAnsi="Arial" w:cs="Arial"/>
      <w:sz w:val="14"/>
      <w:szCs w:val="14"/>
    </w:rPr>
  </w:style>
  <w:style w:type="paragraph" w:customStyle="1" w:styleId="xl508">
    <w:name w:val="xl508"/>
    <w:basedOn w:val="Normal"/>
    <w:rsid w:val="00182D5B"/>
    <w:pPr>
      <w:spacing w:before="100" w:beforeAutospacing="1" w:after="100" w:afterAutospacing="1"/>
      <w:textAlignment w:val="top"/>
    </w:pPr>
  </w:style>
  <w:style w:type="paragraph" w:customStyle="1" w:styleId="xl509">
    <w:name w:val="xl509"/>
    <w:basedOn w:val="Normal"/>
    <w:rsid w:val="00182D5B"/>
    <w:pPr>
      <w:spacing w:before="100" w:beforeAutospacing="1" w:after="100" w:afterAutospacing="1"/>
    </w:pPr>
    <w:rPr>
      <w:rFonts w:ascii="Arial" w:hAnsi="Arial" w:cs="Arial"/>
      <w:sz w:val="14"/>
      <w:szCs w:val="14"/>
    </w:rPr>
  </w:style>
  <w:style w:type="paragraph" w:customStyle="1" w:styleId="xl510">
    <w:name w:val="xl510"/>
    <w:basedOn w:val="Normal"/>
    <w:rsid w:val="00182D5B"/>
    <w:pPr>
      <w:pBdr>
        <w:top w:val="single" w:sz="4" w:space="0" w:color="auto"/>
      </w:pBdr>
      <w:spacing w:before="100" w:beforeAutospacing="1" w:after="100" w:afterAutospacing="1"/>
    </w:pPr>
    <w:rPr>
      <w:rFonts w:ascii="Arial" w:hAnsi="Arial" w:cs="Arial"/>
      <w:sz w:val="14"/>
      <w:szCs w:val="14"/>
    </w:rPr>
  </w:style>
  <w:style w:type="paragraph" w:customStyle="1" w:styleId="xl511">
    <w:name w:val="xl511"/>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512">
    <w:name w:val="xl512"/>
    <w:basedOn w:val="Normal"/>
    <w:rsid w:val="00182D5B"/>
    <w:pPr>
      <w:spacing w:before="100" w:beforeAutospacing="1" w:after="100" w:afterAutospacing="1"/>
      <w:textAlignment w:val="center"/>
    </w:pPr>
    <w:rPr>
      <w:rFonts w:ascii="Arial" w:hAnsi="Arial" w:cs="Arial"/>
      <w:sz w:val="14"/>
      <w:szCs w:val="14"/>
    </w:rPr>
  </w:style>
  <w:style w:type="paragraph" w:customStyle="1" w:styleId="xl513">
    <w:name w:val="xl513"/>
    <w:basedOn w:val="Normal"/>
    <w:rsid w:val="00182D5B"/>
    <w:pPr>
      <w:spacing w:before="100" w:beforeAutospacing="1" w:after="100" w:afterAutospacing="1"/>
    </w:pPr>
    <w:rPr>
      <w:rFonts w:ascii="Arial" w:hAnsi="Arial" w:cs="Arial"/>
      <w:sz w:val="14"/>
      <w:szCs w:val="14"/>
    </w:rPr>
  </w:style>
  <w:style w:type="paragraph" w:customStyle="1" w:styleId="xl514">
    <w:name w:val="xl514"/>
    <w:basedOn w:val="Normal"/>
    <w:rsid w:val="00182D5B"/>
    <w:pPr>
      <w:spacing w:before="100" w:beforeAutospacing="1" w:after="100" w:afterAutospacing="1"/>
    </w:pPr>
    <w:rPr>
      <w:rFonts w:ascii="Arial" w:hAnsi="Arial" w:cs="Arial"/>
      <w:sz w:val="14"/>
      <w:szCs w:val="14"/>
    </w:rPr>
  </w:style>
  <w:style w:type="paragraph" w:customStyle="1" w:styleId="xl515">
    <w:name w:val="xl515"/>
    <w:basedOn w:val="Normal"/>
    <w:rsid w:val="00182D5B"/>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516">
    <w:name w:val="xl516"/>
    <w:basedOn w:val="Normal"/>
    <w:rsid w:val="00182D5B"/>
    <w:pPr>
      <w:pBdr>
        <w:top w:val="single" w:sz="4" w:space="0" w:color="auto"/>
      </w:pBdr>
      <w:spacing w:before="100" w:beforeAutospacing="1" w:after="100" w:afterAutospacing="1"/>
    </w:pPr>
    <w:rPr>
      <w:rFonts w:ascii="Arial" w:hAnsi="Arial" w:cs="Arial"/>
      <w:color w:val="000000"/>
      <w:sz w:val="14"/>
      <w:szCs w:val="14"/>
    </w:rPr>
  </w:style>
  <w:style w:type="paragraph" w:customStyle="1" w:styleId="xl517">
    <w:name w:val="xl517"/>
    <w:basedOn w:val="Normal"/>
    <w:rsid w:val="00182D5B"/>
    <w:pPr>
      <w:spacing w:before="100" w:beforeAutospacing="1" w:after="100" w:afterAutospacing="1"/>
    </w:pPr>
    <w:rPr>
      <w:rFonts w:ascii="Arial" w:hAnsi="Arial" w:cs="Arial"/>
      <w:color w:val="000000"/>
      <w:sz w:val="14"/>
      <w:szCs w:val="14"/>
    </w:rPr>
  </w:style>
  <w:style w:type="paragraph" w:customStyle="1" w:styleId="xl518">
    <w:name w:val="xl518"/>
    <w:basedOn w:val="Normal"/>
    <w:rsid w:val="00182D5B"/>
    <w:pPr>
      <w:pBdr>
        <w:bottom w:val="single" w:sz="4" w:space="0" w:color="auto"/>
      </w:pBdr>
      <w:spacing w:before="100" w:beforeAutospacing="1" w:after="100" w:afterAutospacing="1"/>
    </w:pPr>
    <w:rPr>
      <w:rFonts w:ascii="Arial" w:hAnsi="Arial" w:cs="Arial"/>
      <w:color w:val="000000"/>
      <w:sz w:val="14"/>
      <w:szCs w:val="14"/>
    </w:rPr>
  </w:style>
  <w:style w:type="paragraph" w:customStyle="1" w:styleId="xl519">
    <w:name w:val="xl519"/>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520">
    <w:name w:val="xl520"/>
    <w:basedOn w:val="Normal"/>
    <w:rsid w:val="00182D5B"/>
    <w:pPr>
      <w:pBdr>
        <w:bottom w:val="single" w:sz="4" w:space="0" w:color="auto"/>
      </w:pBdr>
      <w:spacing w:before="100" w:beforeAutospacing="1" w:after="100" w:afterAutospacing="1"/>
      <w:jc w:val="center"/>
    </w:pPr>
    <w:rPr>
      <w:rFonts w:ascii="Arial" w:hAnsi="Arial" w:cs="Arial"/>
      <w:color w:val="000000"/>
      <w:sz w:val="14"/>
      <w:szCs w:val="14"/>
    </w:rPr>
  </w:style>
  <w:style w:type="paragraph" w:customStyle="1" w:styleId="xl521">
    <w:name w:val="xl521"/>
    <w:basedOn w:val="Normal"/>
    <w:rsid w:val="00182D5B"/>
    <w:pPr>
      <w:pBdr>
        <w:top w:val="single" w:sz="4" w:space="0" w:color="auto"/>
      </w:pBdr>
      <w:spacing w:before="100" w:beforeAutospacing="1" w:after="100" w:afterAutospacing="1"/>
      <w:jc w:val="right"/>
    </w:pPr>
    <w:rPr>
      <w:rFonts w:ascii="Arial" w:hAnsi="Arial" w:cs="Arial"/>
      <w:color w:val="000000"/>
      <w:sz w:val="14"/>
      <w:szCs w:val="14"/>
    </w:rPr>
  </w:style>
  <w:style w:type="paragraph" w:customStyle="1" w:styleId="xl522">
    <w:name w:val="xl522"/>
    <w:basedOn w:val="Normal"/>
    <w:rsid w:val="00182D5B"/>
    <w:pPr>
      <w:pBdr>
        <w:bottom w:val="single" w:sz="4" w:space="0" w:color="auto"/>
      </w:pBdr>
      <w:spacing w:before="100" w:beforeAutospacing="1" w:after="100" w:afterAutospacing="1"/>
      <w:jc w:val="right"/>
    </w:pPr>
  </w:style>
  <w:style w:type="paragraph" w:customStyle="1" w:styleId="xl523">
    <w:name w:val="xl523"/>
    <w:basedOn w:val="Normal"/>
    <w:rsid w:val="00182D5B"/>
    <w:pPr>
      <w:pBdr>
        <w:top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524">
    <w:name w:val="xl524"/>
    <w:basedOn w:val="Normal"/>
    <w:rsid w:val="00182D5B"/>
    <w:pPr>
      <w:spacing w:before="100" w:beforeAutospacing="1" w:after="100" w:afterAutospacing="1"/>
    </w:pPr>
    <w:rPr>
      <w:rFonts w:ascii="Arial" w:hAnsi="Arial" w:cs="Arial"/>
      <w:color w:val="000000"/>
      <w:sz w:val="14"/>
      <w:szCs w:val="14"/>
    </w:rPr>
  </w:style>
  <w:style w:type="paragraph" w:customStyle="1" w:styleId="xl525">
    <w:name w:val="xl525"/>
    <w:basedOn w:val="Normal"/>
    <w:rsid w:val="00182D5B"/>
    <w:pPr>
      <w:spacing w:before="100" w:beforeAutospacing="1" w:after="100" w:afterAutospacing="1"/>
    </w:pPr>
    <w:rPr>
      <w:rFonts w:ascii="Arial" w:hAnsi="Arial" w:cs="Arial"/>
      <w:color w:val="000000"/>
      <w:sz w:val="14"/>
      <w:szCs w:val="14"/>
    </w:rPr>
  </w:style>
  <w:style w:type="paragraph" w:customStyle="1" w:styleId="tabletitle">
    <w:name w:val="table title"/>
    <w:basedOn w:val="Normal"/>
    <w:uiPriority w:val="1"/>
    <w:qFormat/>
    <w:rsid w:val="00182D5B"/>
    <w:pPr>
      <w:tabs>
        <w:tab w:val="left" w:pos="792"/>
      </w:tabs>
      <w:spacing w:after="120"/>
      <w:ind w:left="792" w:hanging="792"/>
    </w:pPr>
    <w:rPr>
      <w:rFonts w:ascii="Arial" w:hAnsi="Arial" w:cs="Arial"/>
      <w:b/>
      <w:sz w:val="16"/>
      <w:szCs w:val="14"/>
    </w:rPr>
  </w:style>
  <w:style w:type="character" w:customStyle="1" w:styleId="Heading2Char">
    <w:name w:val="Heading 2 Char"/>
    <w:basedOn w:val="DefaultParagraphFont"/>
    <w:link w:val="Heading2"/>
    <w:uiPriority w:val="9"/>
    <w:rsid w:val="00182D5B"/>
    <w:rPr>
      <w:rFonts w:ascii="Cambria" w:eastAsia="Times New Roman" w:hAnsi="Cambria" w:cs="Times New Roman"/>
      <w:color w:val="365F91"/>
      <w:sz w:val="26"/>
      <w:szCs w:val="26"/>
    </w:rPr>
  </w:style>
  <w:style w:type="character" w:customStyle="1" w:styleId="UnresolvedMention10">
    <w:name w:val="Unresolved Mention1"/>
    <w:basedOn w:val="DefaultParagraphFont"/>
    <w:uiPriority w:val="99"/>
    <w:semiHidden/>
    <w:unhideWhenUsed/>
    <w:rsid w:val="00182D5B"/>
    <w:rPr>
      <w:color w:val="808080"/>
      <w:shd w:val="clear" w:color="auto" w:fill="E6E6E6"/>
    </w:rPr>
  </w:style>
  <w:style w:type="character" w:customStyle="1" w:styleId="Heading2Char1">
    <w:name w:val="Heading 2 Char1"/>
    <w:basedOn w:val="DefaultParagraphFont"/>
    <w:uiPriority w:val="9"/>
    <w:semiHidden/>
    <w:rsid w:val="00182D5B"/>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1268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5048A"/>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B5048A"/>
    <w:pPr>
      <w:widowControl w:val="0"/>
      <w:numPr>
        <w:ilvl w:val="1"/>
      </w:numPr>
      <w:autoSpaceDE w:val="0"/>
      <w:autoSpaceDN w:val="0"/>
      <w:adjustRightInd w:val="0"/>
    </w:pPr>
    <w:rPr>
      <w:rFonts w:ascii="Times New Roman Bold" w:eastAsiaTheme="majorEastAsia" w:hAnsi="Times New Roman Bold" w:cstheme="majorBidi"/>
      <w:b/>
      <w:iCs/>
      <w:sz w:val="20"/>
    </w:rPr>
  </w:style>
  <w:style w:type="character" w:customStyle="1" w:styleId="SubtitleChar">
    <w:name w:val="Subtitle Char"/>
    <w:basedOn w:val="DefaultParagraphFont"/>
    <w:link w:val="Subtitle"/>
    <w:uiPriority w:val="11"/>
    <w:rsid w:val="00B5048A"/>
    <w:rPr>
      <w:rFonts w:ascii="Times New Roman Bold" w:eastAsiaTheme="majorEastAsia" w:hAnsi="Times New Roman Bold" w:cstheme="majorBidi"/>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80545">
      <w:bodyDiv w:val="1"/>
      <w:marLeft w:val="0"/>
      <w:marRight w:val="0"/>
      <w:marTop w:val="0"/>
      <w:marBottom w:val="0"/>
      <w:divBdr>
        <w:top w:val="none" w:sz="0" w:space="0" w:color="auto"/>
        <w:left w:val="none" w:sz="0" w:space="0" w:color="auto"/>
        <w:bottom w:val="none" w:sz="0" w:space="0" w:color="auto"/>
        <w:right w:val="none" w:sz="0" w:space="0" w:color="auto"/>
      </w:divBdr>
    </w:div>
    <w:div w:id="9529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william.sonnenberg@ed.gov" TargetMode="External"/><Relationship Id="rId3" Type="http://schemas.openxmlformats.org/officeDocument/2006/relationships/customXml" Target="../customXml/item3.xml"/><Relationship Id="rId21" Type="http://schemas.openxmlformats.org/officeDocument/2006/relationships/hyperlink" Target="http://nces.ed.gov/statprog/2012/"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osei.l.ampadu@censu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rveys.nces.ed.gov/ccdnpefs/pdf/NPEFSManual.pdf" TargetMode="External"/><Relationship Id="rId20" Type="http://schemas.openxmlformats.org/officeDocument/2006/relationships/hyperlink" Target="http://nces.ed.gov/pubsearch/pubsinfo.asp?pubid=20153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rveys.nces.ed.gov/ccdnpef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tephen.cornman@ed.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706f48b30b51bce3cf3ffda9b66f1a9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cfda401309fdaf0e65735319d8c59ec"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3E80-0970-49AE-A674-A597CD1103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B14ED1-7C89-4434-A414-44B295BD568E}">
  <ds:schemaRefs>
    <ds:schemaRef ds:uri="http://schemas.microsoft.com/sharepoint/v3/contenttype/forms"/>
  </ds:schemaRefs>
</ds:datastoreItem>
</file>

<file path=customXml/itemProps3.xml><?xml version="1.0" encoding="utf-8"?>
<ds:datastoreItem xmlns:ds="http://schemas.openxmlformats.org/officeDocument/2006/customXml" ds:itemID="{F94BFD68-1F76-428A-A208-41A2BEFE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B74D6-72EB-4C39-9507-5213F852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11421</Words>
  <Characters>65104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Part B</vt:lpstr>
    </vt:vector>
  </TitlesOfParts>
  <Company>DoED</Company>
  <LinksUpToDate>false</LinksUpToDate>
  <CharactersWithSpaces>76373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creator>barbara.spinner</dc:creator>
  <cp:lastModifiedBy>SYSTEM</cp:lastModifiedBy>
  <cp:revision>2</cp:revision>
  <cp:lastPrinted>2012-12-10T19:28:00Z</cp:lastPrinted>
  <dcterms:created xsi:type="dcterms:W3CDTF">2019-08-09T19:57:00Z</dcterms:created>
  <dcterms:modified xsi:type="dcterms:W3CDTF">2019-08-09T19:57:00Z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