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44F9" w:rsidR="006944F9" w:rsidP="006944F9" w:rsidRDefault="006944F9" w14:paraId="3DC042CD" w14:textId="7B8422D5">
      <w:pPr>
        <w:spacing w:after="0" w:line="240" w:lineRule="auto"/>
        <w:contextualSpacing/>
        <w:jc w:val="right"/>
        <w:rPr>
          <w:sz w:val="24"/>
          <w:szCs w:val="24"/>
        </w:rPr>
      </w:pPr>
      <w:r w:rsidRPr="006944F9">
        <w:rPr>
          <w:sz w:val="24"/>
          <w:szCs w:val="24"/>
        </w:rPr>
        <w:t>OMB Control Number</w:t>
      </w:r>
      <w:r>
        <w:rPr>
          <w:sz w:val="24"/>
          <w:szCs w:val="24"/>
        </w:rPr>
        <w:t>:</w:t>
      </w:r>
    </w:p>
    <w:p w:rsidR="006944F9" w:rsidP="006944F9" w:rsidRDefault="006944F9" w14:paraId="3E1761C7" w14:textId="71CCF7CB">
      <w:pPr>
        <w:spacing w:after="0" w:line="240" w:lineRule="auto"/>
        <w:contextualSpacing/>
        <w:jc w:val="right"/>
        <w:rPr>
          <w:sz w:val="24"/>
          <w:szCs w:val="24"/>
        </w:rPr>
      </w:pPr>
      <w:r w:rsidRPr="006944F9">
        <w:rPr>
          <w:sz w:val="24"/>
          <w:szCs w:val="24"/>
        </w:rPr>
        <w:t>2010-0042</w:t>
      </w:r>
    </w:p>
    <w:p w:rsidRPr="006944F9" w:rsidR="006944F9" w:rsidP="006944F9" w:rsidRDefault="006944F9" w14:paraId="5F4B1E2E" w14:textId="29ADBA5F">
      <w:pPr>
        <w:spacing w:after="0" w:line="240" w:lineRule="auto"/>
        <w:contextualSpacing/>
        <w:jc w:val="right"/>
        <w:rPr>
          <w:sz w:val="24"/>
          <w:szCs w:val="24"/>
        </w:rPr>
      </w:pPr>
      <w:r>
        <w:rPr>
          <w:sz w:val="24"/>
          <w:szCs w:val="24"/>
        </w:rPr>
        <w:t>Expiration: 3/31/21</w:t>
      </w:r>
    </w:p>
    <w:p w:rsidR="006944F9" w:rsidP="00E21DB0" w:rsidRDefault="006944F9" w14:paraId="19E82606" w14:textId="77777777">
      <w:pPr>
        <w:spacing w:after="0" w:line="240" w:lineRule="auto"/>
        <w:contextualSpacing/>
        <w:jc w:val="center"/>
        <w:rPr>
          <w:b/>
          <w:bCs/>
          <w:sz w:val="24"/>
          <w:szCs w:val="24"/>
        </w:rPr>
      </w:pPr>
    </w:p>
    <w:p w:rsidR="00E21DB0" w:rsidP="00E21DB0" w:rsidRDefault="00AA43F9" w14:paraId="5F2CDDA0" w14:textId="13CF7C81">
      <w:pPr>
        <w:spacing w:after="0" w:line="240" w:lineRule="auto"/>
        <w:contextualSpacing/>
        <w:jc w:val="center"/>
        <w:rPr>
          <w:b/>
          <w:bCs/>
          <w:i/>
          <w:iCs/>
          <w:sz w:val="24"/>
          <w:szCs w:val="24"/>
        </w:rPr>
      </w:pPr>
      <w:r w:rsidRPr="00AB0C5D">
        <w:rPr>
          <w:b/>
          <w:bCs/>
          <w:sz w:val="24"/>
          <w:szCs w:val="24"/>
        </w:rPr>
        <w:t xml:space="preserve">Survey Questions for </w:t>
      </w:r>
    </w:p>
    <w:p w:rsidR="00E21DB0" w:rsidP="00E21DB0" w:rsidRDefault="00E21DB0" w14:paraId="2D100CD7" w14:textId="7D8320DE">
      <w:pPr>
        <w:spacing w:after="0" w:line="240" w:lineRule="auto"/>
        <w:contextualSpacing/>
        <w:jc w:val="center"/>
        <w:rPr>
          <w:b/>
          <w:bCs/>
          <w:sz w:val="24"/>
          <w:szCs w:val="24"/>
        </w:rPr>
      </w:pPr>
      <w:r>
        <w:rPr>
          <w:b/>
          <w:bCs/>
          <w:i/>
          <w:iCs/>
          <w:sz w:val="24"/>
          <w:szCs w:val="24"/>
        </w:rPr>
        <w:t xml:space="preserve">EPA </w:t>
      </w:r>
      <w:r w:rsidRPr="00AB0C5D" w:rsidR="00AA43F9">
        <w:rPr>
          <w:b/>
          <w:bCs/>
          <w:i/>
          <w:iCs/>
          <w:sz w:val="24"/>
          <w:szCs w:val="24"/>
        </w:rPr>
        <w:t xml:space="preserve">Tools &amp; Resources Webinar Series </w:t>
      </w:r>
      <w:r w:rsidRPr="00AB0C5D" w:rsidR="00AA43F9">
        <w:rPr>
          <w:b/>
          <w:bCs/>
          <w:sz w:val="24"/>
          <w:szCs w:val="24"/>
        </w:rPr>
        <w:t xml:space="preserve">and </w:t>
      </w:r>
      <w:r w:rsidRPr="00AB0C5D" w:rsidR="00AA43F9">
        <w:rPr>
          <w:b/>
          <w:bCs/>
          <w:i/>
          <w:iCs/>
          <w:sz w:val="24"/>
          <w:szCs w:val="24"/>
        </w:rPr>
        <w:t xml:space="preserve">EPA </w:t>
      </w:r>
      <w:r>
        <w:rPr>
          <w:b/>
          <w:bCs/>
          <w:i/>
          <w:iCs/>
          <w:sz w:val="24"/>
          <w:szCs w:val="24"/>
        </w:rPr>
        <w:t xml:space="preserve">Science </w:t>
      </w:r>
      <w:r w:rsidRPr="00AB0C5D" w:rsidR="00AA43F9">
        <w:rPr>
          <w:b/>
          <w:bCs/>
          <w:i/>
          <w:iCs/>
          <w:sz w:val="24"/>
          <w:szCs w:val="24"/>
        </w:rPr>
        <w:t>Training Webinars</w:t>
      </w:r>
      <w:r w:rsidRPr="00AB0C5D" w:rsidR="00AA43F9">
        <w:rPr>
          <w:b/>
          <w:bCs/>
          <w:sz w:val="24"/>
          <w:szCs w:val="24"/>
        </w:rPr>
        <w:t xml:space="preserve"> </w:t>
      </w:r>
    </w:p>
    <w:p w:rsidRPr="00AB0C5D" w:rsidR="00AA43F9" w:rsidP="00E21DB0" w:rsidRDefault="00AA43F9" w14:paraId="399D9ED4" w14:textId="573F28E0">
      <w:pPr>
        <w:spacing w:after="0" w:line="240" w:lineRule="auto"/>
        <w:contextualSpacing/>
        <w:jc w:val="center"/>
        <w:rPr>
          <w:b/>
          <w:bCs/>
          <w:sz w:val="24"/>
          <w:szCs w:val="24"/>
        </w:rPr>
      </w:pPr>
      <w:r w:rsidRPr="00AB0C5D">
        <w:rPr>
          <w:b/>
          <w:bCs/>
          <w:sz w:val="24"/>
          <w:szCs w:val="24"/>
        </w:rPr>
        <w:t>Evaluation Form</w:t>
      </w:r>
    </w:p>
    <w:p w:rsidR="00AA43F9" w:rsidRDefault="00AA43F9" w14:paraId="6EE30141" w14:textId="087D48D7"/>
    <w:p w:rsidRPr="006944F9" w:rsidR="006944F9" w:rsidRDefault="006944F9" w14:paraId="49600725" w14:textId="1E485136">
      <w:pPr>
        <w:rPr>
          <w:sz w:val="18"/>
          <w:szCs w:val="18"/>
        </w:rPr>
      </w:pPr>
      <w:r w:rsidRPr="006944F9">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Pr="006944F9">
        <w:rPr>
          <w:rStyle w:val="normaltextrun"/>
          <w:rFonts w:ascii="Calibri" w:hAnsi="Calibri" w:cs="Calibri"/>
          <w:color w:val="000000"/>
          <w:sz w:val="18"/>
          <w:szCs w:val="18"/>
          <w:shd w:val="clear" w:color="auto" w:fill="FFFFFF"/>
        </w:rPr>
        <w:t>010-0042</w:t>
      </w:r>
      <w:r w:rsidRPr="006944F9">
        <w:rPr>
          <w:rStyle w:val="normaltextrun"/>
          <w:rFonts w:ascii="Calibri" w:hAnsi="Calibri" w:cs="Calibri"/>
          <w:color w:val="000000"/>
          <w:sz w:val="18"/>
          <w:szCs w:val="18"/>
          <w:shd w:val="clear" w:color="auto" w:fill="FFFFFF"/>
        </w:rPr>
        <w:t>). Responses to this collection of information are</w:t>
      </w:r>
      <w:r w:rsidRPr="006944F9">
        <w:rPr>
          <w:rStyle w:val="normaltextrun"/>
          <w:rFonts w:ascii="Calibri" w:hAnsi="Calibri" w:cs="Calibri"/>
          <w:color w:val="000000"/>
          <w:sz w:val="18"/>
          <w:szCs w:val="18"/>
          <w:shd w:val="clear" w:color="auto" w:fill="FFFFFF"/>
        </w:rPr>
        <w:t xml:space="preserve"> voluntary</w:t>
      </w:r>
      <w:r w:rsidRPr="006944F9">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 </w:t>
      </w:r>
      <w:r>
        <w:rPr>
          <w:rStyle w:val="normaltextrun"/>
          <w:rFonts w:ascii="Calibri" w:hAnsi="Calibri" w:cs="Calibri"/>
          <w:color w:val="000000"/>
          <w:sz w:val="18"/>
          <w:szCs w:val="18"/>
          <w:shd w:val="clear" w:color="auto" w:fill="FFFFFF"/>
        </w:rPr>
        <w:t>seven minutes</w:t>
      </w:r>
      <w:r w:rsidRPr="006944F9">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AB0C5D" w:rsidR="00AA43F9" w:rsidP="00AA43F9" w:rsidRDefault="00AA43F9" w14:paraId="15B41D71" w14:textId="77777777">
      <w:pPr>
        <w:pStyle w:val="ListParagraph"/>
        <w:numPr>
          <w:ilvl w:val="0"/>
          <w:numId w:val="1"/>
        </w:numPr>
      </w:pPr>
      <w:r w:rsidRPr="00AB0C5D">
        <w:t>What is your affiliation?</w:t>
      </w:r>
    </w:p>
    <w:p w:rsidRPr="00AB0C5D" w:rsidR="00AA43F9" w:rsidP="00AA43F9" w:rsidRDefault="00AA43F9" w14:paraId="39DA3139" w14:textId="77777777">
      <w:pPr>
        <w:pStyle w:val="ListParagraph"/>
        <w:numPr>
          <w:ilvl w:val="1"/>
          <w:numId w:val="1"/>
        </w:numPr>
      </w:pPr>
      <w:r w:rsidRPr="00AB0C5D">
        <w:t>Federal Government</w:t>
      </w:r>
    </w:p>
    <w:p w:rsidRPr="00AB0C5D" w:rsidR="00AA43F9" w:rsidP="00AA43F9" w:rsidRDefault="00AA43F9" w14:paraId="029F21E4" w14:textId="77777777">
      <w:pPr>
        <w:pStyle w:val="ListParagraph"/>
        <w:numPr>
          <w:ilvl w:val="1"/>
          <w:numId w:val="1"/>
        </w:numPr>
      </w:pPr>
      <w:r w:rsidRPr="00AB0C5D">
        <w:t>State/Territory Government</w:t>
      </w:r>
    </w:p>
    <w:p w:rsidRPr="00AB0C5D" w:rsidR="009612B4" w:rsidP="00AA43F9" w:rsidRDefault="009612B4" w14:paraId="04241C9B" w14:textId="6E2D4381">
      <w:pPr>
        <w:pStyle w:val="ListParagraph"/>
        <w:numPr>
          <w:ilvl w:val="1"/>
          <w:numId w:val="1"/>
        </w:numPr>
      </w:pPr>
      <w:r w:rsidRPr="00AB0C5D">
        <w:t>Regional/County Government</w:t>
      </w:r>
    </w:p>
    <w:p w:rsidRPr="00AB0C5D" w:rsidR="00AA43F9" w:rsidP="00AA43F9" w:rsidRDefault="00AA43F9" w14:paraId="2DE3D490" w14:textId="7FE80C12">
      <w:pPr>
        <w:pStyle w:val="ListParagraph"/>
        <w:numPr>
          <w:ilvl w:val="1"/>
          <w:numId w:val="1"/>
        </w:numPr>
      </w:pPr>
      <w:r w:rsidRPr="00AB0C5D">
        <w:t>Local Government (excluding utilities)</w:t>
      </w:r>
    </w:p>
    <w:p w:rsidRPr="00AB0C5D" w:rsidR="00AA43F9" w:rsidP="00AA43F9" w:rsidRDefault="00892BD2" w14:paraId="185E5CA7" w14:textId="3F25089B">
      <w:pPr>
        <w:pStyle w:val="ListParagraph"/>
        <w:numPr>
          <w:ilvl w:val="1"/>
          <w:numId w:val="1"/>
        </w:numPr>
      </w:pPr>
      <w:r w:rsidRPr="00AB0C5D">
        <w:t>Tribe</w:t>
      </w:r>
      <w:r w:rsidRPr="00AB0C5D" w:rsidR="0040630C">
        <w:t>/</w:t>
      </w:r>
      <w:r w:rsidRPr="00AB0C5D">
        <w:t>First Nation</w:t>
      </w:r>
      <w:r w:rsidRPr="00AB0C5D" w:rsidR="0040630C">
        <w:t>/</w:t>
      </w:r>
      <w:r w:rsidRPr="00AB0C5D">
        <w:t>Indigenous Group</w:t>
      </w:r>
    </w:p>
    <w:p w:rsidRPr="00AB0C5D" w:rsidR="00AA43F9" w:rsidP="00AA43F9" w:rsidRDefault="00AA43F9" w14:paraId="77152FF5" w14:textId="36E45B2C">
      <w:pPr>
        <w:pStyle w:val="ListParagraph"/>
        <w:numPr>
          <w:ilvl w:val="1"/>
          <w:numId w:val="1"/>
        </w:numPr>
      </w:pPr>
      <w:r w:rsidRPr="00AB0C5D">
        <w:t>NGO/Association/Foundation</w:t>
      </w:r>
    </w:p>
    <w:p w:rsidRPr="00AB0C5D" w:rsidR="00AA43F9" w:rsidP="00AA43F9" w:rsidRDefault="00AA43F9" w14:paraId="02DDBA2D" w14:textId="77777777">
      <w:pPr>
        <w:pStyle w:val="ListParagraph"/>
        <w:numPr>
          <w:ilvl w:val="1"/>
          <w:numId w:val="1"/>
        </w:numPr>
      </w:pPr>
      <w:r w:rsidRPr="00AB0C5D">
        <w:t>Consultant/Technical Assistance Provider</w:t>
      </w:r>
    </w:p>
    <w:p w:rsidRPr="00AB0C5D" w:rsidR="00AA43F9" w:rsidP="00AA43F9" w:rsidRDefault="00AA43F9" w14:paraId="0F3C00AE" w14:textId="77777777">
      <w:pPr>
        <w:pStyle w:val="ListParagraph"/>
        <w:numPr>
          <w:ilvl w:val="1"/>
          <w:numId w:val="1"/>
        </w:numPr>
      </w:pPr>
      <w:r w:rsidRPr="00AB0C5D">
        <w:t>Academia</w:t>
      </w:r>
    </w:p>
    <w:p w:rsidRPr="00AB0C5D" w:rsidR="00AA43F9" w:rsidP="00AA43F9" w:rsidRDefault="00AA43F9" w14:paraId="0BF2CCC3" w14:textId="77777777">
      <w:pPr>
        <w:pStyle w:val="ListParagraph"/>
        <w:numPr>
          <w:ilvl w:val="1"/>
          <w:numId w:val="1"/>
        </w:numPr>
      </w:pPr>
      <w:r w:rsidRPr="00AB0C5D">
        <w:t>Private Industry</w:t>
      </w:r>
    </w:p>
    <w:p w:rsidRPr="00AB0C5D" w:rsidR="00AA43F9" w:rsidP="00AA43F9" w:rsidRDefault="00AA43F9" w14:paraId="7CA60C22" w14:textId="77777777">
      <w:pPr>
        <w:pStyle w:val="ListParagraph"/>
        <w:numPr>
          <w:ilvl w:val="1"/>
          <w:numId w:val="1"/>
        </w:numPr>
      </w:pPr>
      <w:r w:rsidRPr="00AB0C5D">
        <w:t>Utility</w:t>
      </w:r>
    </w:p>
    <w:p w:rsidRPr="00AB0C5D" w:rsidR="00AA43F9" w:rsidP="00AA43F9" w:rsidRDefault="00AA43F9" w14:paraId="092C7681" w14:textId="77777777">
      <w:pPr>
        <w:pStyle w:val="ListParagraph"/>
        <w:numPr>
          <w:ilvl w:val="1"/>
          <w:numId w:val="1"/>
        </w:numPr>
      </w:pPr>
      <w:r w:rsidRPr="00AB0C5D">
        <w:t>General Public</w:t>
      </w:r>
    </w:p>
    <w:p w:rsidRPr="00AB0C5D" w:rsidR="00AA43F9" w:rsidP="00AA43F9" w:rsidRDefault="00AA43F9" w14:paraId="09CAF9F9" w14:textId="6A32082D">
      <w:pPr>
        <w:pStyle w:val="ListParagraph"/>
        <w:numPr>
          <w:ilvl w:val="1"/>
          <w:numId w:val="1"/>
        </w:numPr>
      </w:pPr>
      <w:r w:rsidRPr="00AB0C5D">
        <w:t>Other (please specify)</w:t>
      </w:r>
    </w:p>
    <w:p w:rsidRPr="00AB0C5D" w:rsidR="009612B4" w:rsidP="009612B4" w:rsidRDefault="009612B4" w14:paraId="7D3DBEF3" w14:textId="77777777">
      <w:pPr>
        <w:pStyle w:val="ListParagraph"/>
        <w:ind w:left="360"/>
      </w:pPr>
    </w:p>
    <w:p w:rsidRPr="00AB0C5D" w:rsidR="009612B4" w:rsidP="009612B4" w:rsidRDefault="009612B4" w14:paraId="1C7088BB" w14:textId="38F3D4F6">
      <w:pPr>
        <w:pStyle w:val="ListParagraph"/>
        <w:numPr>
          <w:ilvl w:val="0"/>
          <w:numId w:val="1"/>
        </w:numPr>
      </w:pPr>
      <w:r w:rsidRPr="00AB0C5D">
        <w:t>Please indicate your organization. (Open-ended)</w:t>
      </w:r>
    </w:p>
    <w:p w:rsidRPr="00AB0C5D" w:rsidR="009612B4" w:rsidP="009612B4" w:rsidRDefault="009612B4" w14:paraId="7DCE5904" w14:textId="77777777">
      <w:pPr>
        <w:pStyle w:val="ListParagraph"/>
        <w:ind w:left="360"/>
      </w:pPr>
    </w:p>
    <w:p w:rsidRPr="00AB0C5D" w:rsidR="00AA43F9" w:rsidP="00AA43F9" w:rsidRDefault="00AA43F9" w14:paraId="4AE48765" w14:textId="44D36B76">
      <w:pPr>
        <w:pStyle w:val="ListParagraph"/>
        <w:numPr>
          <w:ilvl w:val="0"/>
          <w:numId w:val="1"/>
        </w:numPr>
      </w:pPr>
      <w:r w:rsidRPr="00AB0C5D">
        <w:t>In what state/territory do you live in? If outside the U.S., please select “other.”</w:t>
      </w:r>
    </w:p>
    <w:p w:rsidRPr="00AB0C5D" w:rsidR="00AA43F9" w:rsidP="00AA43F9" w:rsidRDefault="00AA43F9" w14:paraId="3C2B0189" w14:textId="77777777">
      <w:pPr>
        <w:pStyle w:val="ListParagraph"/>
        <w:numPr>
          <w:ilvl w:val="1"/>
          <w:numId w:val="1"/>
        </w:numPr>
      </w:pPr>
      <w:r w:rsidRPr="00AB0C5D">
        <w:t>Dropdown menu of all states/territories.</w:t>
      </w:r>
      <w:r w:rsidRPr="00AB0C5D">
        <w:br/>
      </w:r>
    </w:p>
    <w:p w:rsidRPr="00AB0C5D" w:rsidR="00AA43F9" w:rsidP="00AA43F9" w:rsidRDefault="00AA43F9" w14:paraId="58E6C86C" w14:textId="77777777">
      <w:pPr>
        <w:pStyle w:val="ListParagraph"/>
        <w:numPr>
          <w:ilvl w:val="0"/>
          <w:numId w:val="1"/>
        </w:numPr>
      </w:pPr>
      <w:r w:rsidRPr="00AB0C5D">
        <w:t>Please indicate your overall satisfaction of the content for this webinar.</w:t>
      </w:r>
    </w:p>
    <w:p w:rsidRPr="00AB0C5D" w:rsidR="00AA43F9" w:rsidP="00AA43F9" w:rsidRDefault="009612B4" w14:paraId="28A3C767" w14:textId="4AECC53F">
      <w:pPr>
        <w:pStyle w:val="ListParagraph"/>
        <w:numPr>
          <w:ilvl w:val="1"/>
          <w:numId w:val="1"/>
        </w:numPr>
      </w:pPr>
      <w:r w:rsidRPr="00AB0C5D">
        <w:t>Likert scale: Very unsatisfied, unsatisfied, neutral, satisfied, very satisfied</w:t>
      </w:r>
    </w:p>
    <w:p w:rsidRPr="00AB0C5D" w:rsidR="00AA43F9" w:rsidP="00AA43F9" w:rsidRDefault="00AA43F9" w14:paraId="2E259109" w14:textId="77777777">
      <w:pPr>
        <w:pStyle w:val="ListParagraph"/>
        <w:numPr>
          <w:ilvl w:val="1"/>
          <w:numId w:val="1"/>
        </w:numPr>
        <w:rPr>
          <w:i/>
          <w:iCs/>
        </w:rPr>
      </w:pPr>
      <w:r w:rsidRPr="00AB0C5D">
        <w:rPr>
          <w:i/>
          <w:iCs/>
        </w:rPr>
        <w:t>Comments</w:t>
      </w:r>
      <w:r w:rsidRPr="00AB0C5D">
        <w:rPr>
          <w:i/>
          <w:iCs/>
        </w:rPr>
        <w:br/>
      </w:r>
    </w:p>
    <w:p w:rsidRPr="00AB0C5D" w:rsidR="00AA43F9" w:rsidP="00AA43F9" w:rsidRDefault="00AA43F9" w14:paraId="7239DF35" w14:textId="77777777">
      <w:pPr>
        <w:pStyle w:val="ListParagraph"/>
        <w:numPr>
          <w:ilvl w:val="0"/>
          <w:numId w:val="1"/>
        </w:numPr>
      </w:pPr>
      <w:r w:rsidRPr="00AB0C5D">
        <w:t>Overall, was the information presented during the webinar at an appropriate technical level?</w:t>
      </w:r>
    </w:p>
    <w:p w:rsidRPr="00AB0C5D" w:rsidR="00AA43F9" w:rsidP="00AA43F9" w:rsidRDefault="00AA43F9" w14:paraId="3134E566" w14:textId="77777777">
      <w:pPr>
        <w:pStyle w:val="ListParagraph"/>
        <w:numPr>
          <w:ilvl w:val="1"/>
          <w:numId w:val="1"/>
        </w:numPr>
      </w:pPr>
      <w:r w:rsidRPr="00AB0C5D">
        <w:t>Not technical enough, appropriate, too technical</w:t>
      </w:r>
    </w:p>
    <w:p w:rsidRPr="00AB0C5D" w:rsidR="00AA43F9" w:rsidP="00AA43F9" w:rsidRDefault="00AA43F9" w14:paraId="55513852" w14:textId="77777777">
      <w:pPr>
        <w:pStyle w:val="ListParagraph"/>
        <w:numPr>
          <w:ilvl w:val="1"/>
          <w:numId w:val="1"/>
        </w:numPr>
        <w:rPr>
          <w:i/>
          <w:iCs/>
        </w:rPr>
      </w:pPr>
      <w:r w:rsidRPr="00AB0C5D">
        <w:rPr>
          <w:i/>
          <w:iCs/>
        </w:rPr>
        <w:t>Comments</w:t>
      </w:r>
      <w:r w:rsidRPr="00AB0C5D">
        <w:rPr>
          <w:i/>
          <w:iCs/>
        </w:rPr>
        <w:br/>
      </w:r>
    </w:p>
    <w:p w:rsidRPr="00AB0C5D" w:rsidR="00AA43F9" w:rsidP="00AA43F9" w:rsidRDefault="00AA43F9" w14:paraId="27EA7975" w14:textId="49A70DC7">
      <w:pPr>
        <w:pStyle w:val="ListParagraph"/>
        <w:numPr>
          <w:ilvl w:val="0"/>
          <w:numId w:val="1"/>
        </w:numPr>
      </w:pPr>
      <w:r w:rsidRPr="00AB0C5D">
        <w:t>Please rate each aspect of the webinar logistics:</w:t>
      </w:r>
    </w:p>
    <w:p w:rsidRPr="00AB0C5D" w:rsidR="009612B4" w:rsidP="00AA43F9" w:rsidRDefault="009612B4" w14:paraId="5D532337" w14:textId="2474B8EC">
      <w:pPr>
        <w:pStyle w:val="ListParagraph"/>
        <w:numPr>
          <w:ilvl w:val="1"/>
          <w:numId w:val="1"/>
        </w:numPr>
      </w:pPr>
      <w:r w:rsidRPr="00AB0C5D">
        <w:t>Likert scale: Very unsatisfied, unsatisfied, neutral, satisfied, very satisfied</w:t>
      </w:r>
    </w:p>
    <w:p w:rsidRPr="00AB0C5D" w:rsidR="00AA43F9" w:rsidP="009612B4" w:rsidRDefault="00AA43F9" w14:paraId="694244E9" w14:textId="77218EAB">
      <w:pPr>
        <w:pStyle w:val="ListParagraph"/>
        <w:numPr>
          <w:ilvl w:val="2"/>
          <w:numId w:val="1"/>
        </w:numPr>
      </w:pPr>
      <w:r w:rsidRPr="00AB0C5D">
        <w:lastRenderedPageBreak/>
        <w:t>Communication</w:t>
      </w:r>
      <w:r w:rsidRPr="00AB0C5D" w:rsidR="009612B4">
        <w:t xml:space="preserve"> (Announcement flyer, social media, etc.)</w:t>
      </w:r>
    </w:p>
    <w:p w:rsidRPr="00AB0C5D" w:rsidR="009612B4" w:rsidP="009612B4" w:rsidRDefault="009612B4" w14:paraId="4534ED47" w14:textId="77777777">
      <w:pPr>
        <w:pStyle w:val="ListParagraph"/>
        <w:numPr>
          <w:ilvl w:val="2"/>
          <w:numId w:val="1"/>
        </w:numPr>
      </w:pPr>
      <w:r w:rsidRPr="00AB0C5D">
        <w:t>Registration Process</w:t>
      </w:r>
    </w:p>
    <w:p w:rsidRPr="00AB0C5D" w:rsidR="00AA43F9" w:rsidP="009612B4" w:rsidRDefault="00AA43F9" w14:paraId="2E5A7C75" w14:textId="77777777">
      <w:pPr>
        <w:pStyle w:val="ListParagraph"/>
        <w:numPr>
          <w:ilvl w:val="2"/>
          <w:numId w:val="1"/>
        </w:numPr>
      </w:pPr>
      <w:r w:rsidRPr="00AB0C5D">
        <w:t>Virtual platform</w:t>
      </w:r>
    </w:p>
    <w:p w:rsidRPr="00AB0C5D" w:rsidR="00AA43F9" w:rsidP="009612B4" w:rsidRDefault="00AA43F9" w14:paraId="2AE89E71" w14:textId="77777777">
      <w:pPr>
        <w:pStyle w:val="ListParagraph"/>
        <w:numPr>
          <w:ilvl w:val="2"/>
          <w:numId w:val="1"/>
        </w:numPr>
      </w:pPr>
      <w:r w:rsidRPr="00AB0C5D">
        <w:t>Staff Support/Helpfulness</w:t>
      </w:r>
    </w:p>
    <w:p w:rsidRPr="00AB0C5D" w:rsidR="00AA43F9" w:rsidP="009612B4" w:rsidRDefault="00AA43F9" w14:paraId="391310C5" w14:textId="77777777">
      <w:pPr>
        <w:pStyle w:val="ListParagraph"/>
        <w:numPr>
          <w:ilvl w:val="2"/>
          <w:numId w:val="1"/>
        </w:numPr>
      </w:pPr>
      <w:r w:rsidRPr="00AB0C5D">
        <w:t>Materials Share Site</w:t>
      </w:r>
    </w:p>
    <w:p w:rsidRPr="00AB0C5D" w:rsidR="00AA43F9" w:rsidP="00AA43F9" w:rsidRDefault="00AA43F9" w14:paraId="2B77267E" w14:textId="77777777">
      <w:pPr>
        <w:pStyle w:val="ListParagraph"/>
        <w:numPr>
          <w:ilvl w:val="1"/>
          <w:numId w:val="1"/>
        </w:numPr>
        <w:rPr>
          <w:i/>
          <w:iCs/>
        </w:rPr>
      </w:pPr>
      <w:r w:rsidRPr="00AB0C5D">
        <w:rPr>
          <w:i/>
          <w:iCs/>
        </w:rPr>
        <w:t>Comments</w:t>
      </w:r>
      <w:r w:rsidRPr="00AB0C5D">
        <w:rPr>
          <w:i/>
          <w:iCs/>
        </w:rPr>
        <w:br/>
      </w:r>
    </w:p>
    <w:p w:rsidRPr="00AB0C5D" w:rsidR="00AA43F9" w:rsidP="00AA43F9" w:rsidRDefault="00AA43F9" w14:paraId="150C69D9" w14:textId="77777777">
      <w:pPr>
        <w:pStyle w:val="ListParagraph"/>
        <w:numPr>
          <w:ilvl w:val="0"/>
          <w:numId w:val="1"/>
        </w:numPr>
      </w:pPr>
      <w:r w:rsidRPr="00AB0C5D">
        <w:t>Is there anything we can do to improve future webinars? (Open-ended)</w:t>
      </w:r>
      <w:r w:rsidRPr="00AB0C5D">
        <w:br/>
      </w:r>
    </w:p>
    <w:p w:rsidRPr="00AB0C5D" w:rsidR="00AA43F9" w:rsidP="00AA43F9" w:rsidRDefault="00AA43F9" w14:paraId="1845548B" w14:textId="3A5CBAA8">
      <w:pPr>
        <w:pStyle w:val="ListParagraph"/>
        <w:numPr>
          <w:ilvl w:val="0"/>
          <w:numId w:val="1"/>
        </w:numPr>
      </w:pPr>
      <w:r w:rsidRPr="00AB0C5D">
        <w:t xml:space="preserve">Are there any EPA research, </w:t>
      </w:r>
      <w:r w:rsidR="00E21DB0">
        <w:t xml:space="preserve">science-based </w:t>
      </w:r>
      <w:r w:rsidRPr="00AB0C5D">
        <w:t>tools, and/or resources that you would like covered in future webinars? (Open-ended)</w:t>
      </w:r>
    </w:p>
    <w:sectPr w:rsidRPr="00AB0C5D" w:rsidR="00AA43F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A75B7" w14:textId="77777777" w:rsidR="00AA43F9" w:rsidRDefault="00AA43F9" w:rsidP="00AA43F9">
      <w:pPr>
        <w:spacing w:after="0" w:line="240" w:lineRule="auto"/>
      </w:pPr>
      <w:r>
        <w:separator/>
      </w:r>
    </w:p>
  </w:endnote>
  <w:endnote w:type="continuationSeparator" w:id="0">
    <w:p w14:paraId="66BE9301" w14:textId="77777777" w:rsidR="00AA43F9" w:rsidRDefault="00AA43F9" w:rsidP="00AA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DEBAE" w14:textId="71A90079" w:rsidR="006944F9" w:rsidRDefault="006944F9">
    <w:pPr>
      <w:pStyle w:val="Footer"/>
    </w:pPr>
    <w:r>
      <w:t>Form 5800-020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81B04" w14:textId="77777777" w:rsidR="00AA43F9" w:rsidRDefault="00AA43F9" w:rsidP="00AA43F9">
      <w:pPr>
        <w:spacing w:after="0" w:line="240" w:lineRule="auto"/>
      </w:pPr>
      <w:r>
        <w:separator/>
      </w:r>
    </w:p>
  </w:footnote>
  <w:footnote w:type="continuationSeparator" w:id="0">
    <w:p w14:paraId="6C516C8A" w14:textId="77777777" w:rsidR="00AA43F9" w:rsidRDefault="00AA43F9" w:rsidP="00AA4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61581D"/>
    <w:multiLevelType w:val="hybridMultilevel"/>
    <w:tmpl w:val="C4FC8C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F9"/>
    <w:rsid w:val="0040630C"/>
    <w:rsid w:val="006944F9"/>
    <w:rsid w:val="00892BD2"/>
    <w:rsid w:val="009612B4"/>
    <w:rsid w:val="00AA43F9"/>
    <w:rsid w:val="00AB0C5D"/>
    <w:rsid w:val="00E21DB0"/>
    <w:rsid w:val="00F3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2F77"/>
  <w15:chartTrackingRefBased/>
  <w15:docId w15:val="{900490F7-A563-4AE9-9A5B-CCFDE298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3F9"/>
    <w:pPr>
      <w:ind w:left="720"/>
      <w:contextualSpacing/>
    </w:pPr>
  </w:style>
  <w:style w:type="character" w:styleId="CommentReference">
    <w:name w:val="annotation reference"/>
    <w:basedOn w:val="DefaultParagraphFont"/>
    <w:uiPriority w:val="99"/>
    <w:semiHidden/>
    <w:unhideWhenUsed/>
    <w:rsid w:val="00AA43F9"/>
    <w:rPr>
      <w:sz w:val="16"/>
      <w:szCs w:val="16"/>
    </w:rPr>
  </w:style>
  <w:style w:type="paragraph" w:styleId="CommentText">
    <w:name w:val="annotation text"/>
    <w:basedOn w:val="Normal"/>
    <w:link w:val="CommentTextChar"/>
    <w:uiPriority w:val="99"/>
    <w:semiHidden/>
    <w:unhideWhenUsed/>
    <w:rsid w:val="00AA43F9"/>
    <w:pPr>
      <w:spacing w:line="240" w:lineRule="auto"/>
    </w:pPr>
    <w:rPr>
      <w:sz w:val="20"/>
      <w:szCs w:val="20"/>
    </w:rPr>
  </w:style>
  <w:style w:type="character" w:customStyle="1" w:styleId="CommentTextChar">
    <w:name w:val="Comment Text Char"/>
    <w:basedOn w:val="DefaultParagraphFont"/>
    <w:link w:val="CommentText"/>
    <w:uiPriority w:val="99"/>
    <w:semiHidden/>
    <w:rsid w:val="00AA43F9"/>
    <w:rPr>
      <w:sz w:val="20"/>
      <w:szCs w:val="20"/>
    </w:rPr>
  </w:style>
  <w:style w:type="paragraph" w:styleId="CommentSubject">
    <w:name w:val="annotation subject"/>
    <w:basedOn w:val="CommentText"/>
    <w:next w:val="CommentText"/>
    <w:link w:val="CommentSubjectChar"/>
    <w:uiPriority w:val="99"/>
    <w:semiHidden/>
    <w:unhideWhenUsed/>
    <w:rsid w:val="00AA43F9"/>
    <w:rPr>
      <w:b/>
      <w:bCs/>
    </w:rPr>
  </w:style>
  <w:style w:type="character" w:customStyle="1" w:styleId="CommentSubjectChar">
    <w:name w:val="Comment Subject Char"/>
    <w:basedOn w:val="CommentTextChar"/>
    <w:link w:val="CommentSubject"/>
    <w:uiPriority w:val="99"/>
    <w:semiHidden/>
    <w:rsid w:val="00AA43F9"/>
    <w:rPr>
      <w:b/>
      <w:bCs/>
      <w:sz w:val="20"/>
      <w:szCs w:val="20"/>
    </w:rPr>
  </w:style>
  <w:style w:type="paragraph" w:styleId="BalloonText">
    <w:name w:val="Balloon Text"/>
    <w:basedOn w:val="Normal"/>
    <w:link w:val="BalloonTextChar"/>
    <w:uiPriority w:val="99"/>
    <w:semiHidden/>
    <w:unhideWhenUsed/>
    <w:rsid w:val="00AA4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3F9"/>
    <w:rPr>
      <w:rFonts w:ascii="Segoe UI" w:hAnsi="Segoe UI" w:cs="Segoe UI"/>
      <w:sz w:val="18"/>
      <w:szCs w:val="18"/>
    </w:rPr>
  </w:style>
  <w:style w:type="paragraph" w:styleId="Header">
    <w:name w:val="header"/>
    <w:basedOn w:val="Normal"/>
    <w:link w:val="HeaderChar"/>
    <w:uiPriority w:val="99"/>
    <w:unhideWhenUsed/>
    <w:rsid w:val="00AA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3F9"/>
  </w:style>
  <w:style w:type="paragraph" w:styleId="Footer">
    <w:name w:val="footer"/>
    <w:basedOn w:val="Normal"/>
    <w:link w:val="FooterChar"/>
    <w:uiPriority w:val="99"/>
    <w:unhideWhenUsed/>
    <w:rsid w:val="00AA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3F9"/>
  </w:style>
  <w:style w:type="character" w:customStyle="1" w:styleId="normaltextrun">
    <w:name w:val="normaltextrun"/>
    <w:basedOn w:val="DefaultParagraphFont"/>
    <w:rsid w:val="0069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FE8F594BCA0DB459CC082E02699E04D" ma:contentTypeVersion="17" ma:contentTypeDescription="Create a new document." ma:contentTypeScope="" ma:versionID="77c703ac470ff627cb338809a2a1928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23086b01-e10f-4161-9539-bee0392f2b0b" xmlns:ns7="2ad6d5b1-22f5-4fcb-b684-b62ad3c54868" targetNamespace="http://schemas.microsoft.com/office/2006/metadata/properties" ma:root="true" ma:fieldsID="12b1c3da7978114e20cfc0d442cfec0f" ns1:_="" ns3:_="" ns4:_="" ns5:_="" ns6:_="" ns7:_="">
    <xsd:import namespace="http://schemas.microsoft.com/sharepoint/v3"/>
    <xsd:import namespace="4ffa91fb-a0ff-4ac5-b2db-65c790d184a4"/>
    <xsd:import namespace="http://schemas.microsoft.com/sharepoint.v3"/>
    <xsd:import namespace="http://schemas.microsoft.com/sharepoint/v3/fields"/>
    <xsd:import namespace="23086b01-e10f-4161-9539-bee0392f2b0b"/>
    <xsd:import namespace="2ad6d5b1-22f5-4fcb-b684-b62ad3c5486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GenerationTime" minOccurs="0"/>
                <xsd:element ref="ns7:MediaServiceEventHashCode" minOccurs="0"/>
                <xsd:element ref="ns7:MediaServiceOCR"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9129319-f853-47f8-a909-53446ed04a4c}" ma:internalName="TaxCatchAllLabel" ma:readOnly="true" ma:showField="CatchAllDataLabel" ma:web="23086b01-e10f-4161-9539-bee0392f2b0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9129319-f853-47f8-a909-53446ed04a4c}" ma:internalName="TaxCatchAll" ma:showField="CatchAllData" ma:web="23086b01-e10f-4161-9539-bee0392f2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86b01-e10f-4161-9539-bee0392f2b0b"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6d5b1-22f5-4fcb-b684-b62ad3c54868"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2020-11-03T16:04:27+00:00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23086b01-e10f-4161-9539-bee0392f2b0b">Pending</Records_x0020_Status>
    <Records_x0020_Date xmlns="23086b01-e10f-4161-9539-bee0392f2b0b" xsi:nil="true"/>
  </documentManagement>
</p:properties>
</file>

<file path=customXml/itemProps1.xml><?xml version="1.0" encoding="utf-8"?>
<ds:datastoreItem xmlns:ds="http://schemas.openxmlformats.org/officeDocument/2006/customXml" ds:itemID="{2EC38451-1BF5-4C57-B04E-C92F7187E1B4}">
  <ds:schemaRefs>
    <ds:schemaRef ds:uri="http://schemas.microsoft.com/sharepoint/v3/contenttype/forms"/>
  </ds:schemaRefs>
</ds:datastoreItem>
</file>

<file path=customXml/itemProps2.xml><?xml version="1.0" encoding="utf-8"?>
<ds:datastoreItem xmlns:ds="http://schemas.openxmlformats.org/officeDocument/2006/customXml" ds:itemID="{1E4B8618-FF8F-458E-9F0B-7FB627E8263D}">
  <ds:schemaRefs>
    <ds:schemaRef ds:uri="Microsoft.SharePoint.Taxonomy.ContentTypeSync"/>
  </ds:schemaRefs>
</ds:datastoreItem>
</file>

<file path=customXml/itemProps3.xml><?xml version="1.0" encoding="utf-8"?>
<ds:datastoreItem xmlns:ds="http://schemas.openxmlformats.org/officeDocument/2006/customXml" ds:itemID="{52333E79-2398-455A-A670-8139599B2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3086b01-e10f-4161-9539-bee0392f2b0b"/>
    <ds:schemaRef ds:uri="2ad6d5b1-22f5-4fcb-b684-b62ad3c5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30CB3-488D-4FEA-8F23-CCD3F92A5D34}">
  <ds:schemaRefs>
    <ds:schemaRef ds:uri="http://schemas.microsoft.com/office/infopath/2007/PartnerControls"/>
    <ds:schemaRef ds:uri="http://www.w3.org/XML/1998/namespace"/>
    <ds:schemaRef ds:uri="4ffa91fb-a0ff-4ac5-b2db-65c790d184a4"/>
    <ds:schemaRef ds:uri="http://schemas.openxmlformats.org/package/2006/metadata/core-properties"/>
    <ds:schemaRef ds:uri="2ad6d5b1-22f5-4fcb-b684-b62ad3c54868"/>
    <ds:schemaRef ds:uri="23086b01-e10f-4161-9539-bee0392f2b0b"/>
    <ds:schemaRef ds:uri="http://purl.org/dc/elements/1.1/"/>
    <ds:schemaRef ds:uri="http://purl.org/dc/dcmitype/"/>
    <ds:schemaRef ds:uri="http://schemas.microsoft.com/office/2006/documentManagement/types"/>
    <ds:schemaRef ds:uri="http://schemas.microsoft.com/sharepoint/v3/fields"/>
    <ds:schemaRef ds:uri="http://schemas.microsoft.com/sharepoint/v3"/>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Brett</dc:creator>
  <cp:keywords/>
  <dc:description/>
  <cp:lastModifiedBy>Purdy, Mark</cp:lastModifiedBy>
  <cp:revision>3</cp:revision>
  <dcterms:created xsi:type="dcterms:W3CDTF">2020-11-10T17:45:00Z</dcterms:created>
  <dcterms:modified xsi:type="dcterms:W3CDTF">2021-03-08T15:35:00Z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0x010100CFE8F594BCA0DB459CC082E02699E04D</vt:lpwstr>
  </property>
</Properties>
</file>