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A2DEC" w:rsidP="00AE5882" w:rsidRDefault="003A2DEC" w14:paraId="0846E524" w14:textId="72CB190C">
      <w:pPr>
        <w:jc w:val="right"/>
        <w:rPr>
          <w:bCs/>
        </w:rPr>
      </w:pPr>
      <w:r>
        <w:rPr>
          <w:bCs/>
        </w:rPr>
        <w:t>OMB Control Number: 2010-0042</w:t>
      </w:r>
    </w:p>
    <w:p w:rsidR="003A2DEC" w:rsidP="00AE5882" w:rsidRDefault="003A2DEC" w14:paraId="748CD618" w14:textId="579DE97B">
      <w:pPr>
        <w:jc w:val="right"/>
        <w:rPr>
          <w:bCs/>
        </w:rPr>
      </w:pPr>
      <w:r>
        <w:rPr>
          <w:bCs/>
        </w:rPr>
        <w:t>Expiration Date: 3/31/</w:t>
      </w:r>
      <w:r w:rsidR="00D21B70">
        <w:rPr>
          <w:bCs/>
        </w:rPr>
        <w:t>2024</w:t>
      </w:r>
    </w:p>
    <w:p w:rsidR="003A2DEC" w:rsidP="00AE5882" w:rsidRDefault="003A2DEC" w14:paraId="7B2F25B5" w14:textId="41C8D4CC">
      <w:pPr>
        <w:jc w:val="right"/>
        <w:rPr>
          <w:bCs/>
        </w:rPr>
      </w:pPr>
      <w:r>
        <w:rPr>
          <w:bCs/>
        </w:rPr>
        <w:t>Form Number: 5800-0012</w:t>
      </w:r>
    </w:p>
    <w:p w:rsidR="00D21B70" w:rsidP="003A411D" w:rsidRDefault="00D21B70" w14:paraId="1C326D64" w14:textId="77777777">
      <w:pPr>
        <w:jc w:val="both"/>
      </w:pPr>
      <w:bookmarkStart w:name="_Hlk54262327" w:id="0"/>
    </w:p>
    <w:p w:rsidR="003A2DEC" w:rsidP="003A411D" w:rsidRDefault="003A411D" w14:paraId="2DBA24B1" w14:textId="66DB9299">
      <w:pPr>
        <w:jc w:val="both"/>
      </w:pPr>
      <w:r>
        <w:t xml:space="preserve">Burden Statement </w:t>
      </w:r>
      <w:r w:rsidR="002E1B54">
        <w:t xml:space="preserve">- </w:t>
      </w:r>
      <w:r w:rsidRPr="003A411D" w:rsidR="003A2DEC">
        <w:t>This collection of information is approved by OMB under the Paperwork Reduction Act, 44 U.S.C. 3501 et seq. (OMB Control N</w:t>
      </w:r>
      <w:r>
        <w:t>umber</w:t>
      </w:r>
      <w:r w:rsidRPr="003A411D" w:rsidR="003A2DEC">
        <w:t xml:space="preserve"> 2010-0042</w:t>
      </w:r>
      <w:r w:rsidRPr="003A411D" w:rsidR="00207A0B">
        <w:t xml:space="preserve">, </w:t>
      </w:r>
      <w:r w:rsidRPr="003A411D" w:rsidR="00207A0B">
        <w:rPr>
          <w:bCs/>
        </w:rPr>
        <w:t>Form Number</w:t>
      </w:r>
      <w:r>
        <w:rPr>
          <w:bCs/>
        </w:rPr>
        <w:t xml:space="preserve"> </w:t>
      </w:r>
      <w:r w:rsidRPr="003A411D" w:rsidR="00207A0B">
        <w:rPr>
          <w:bCs/>
        </w:rPr>
        <w:t>5800-0012, Expiration</w:t>
      </w:r>
      <w:r>
        <w:rPr>
          <w:bCs/>
        </w:rPr>
        <w:t xml:space="preserve"> </w:t>
      </w:r>
      <w:r w:rsidRPr="003A411D" w:rsidR="00207A0B">
        <w:rPr>
          <w:bCs/>
        </w:rPr>
        <w:t>3/31/</w:t>
      </w:r>
      <w:r w:rsidRPr="003A411D" w:rsidR="00D21B70">
        <w:rPr>
          <w:bCs/>
        </w:rPr>
        <w:t>202</w:t>
      </w:r>
      <w:r w:rsidR="00D21B70">
        <w:rPr>
          <w:bCs/>
        </w:rPr>
        <w:t>4</w:t>
      </w:r>
      <w:r w:rsidRPr="003A411D" w:rsidR="003A2DEC">
        <w:t>). Responses to this collection of information are voluntary. An agency may not</w:t>
      </w:r>
      <w:r>
        <w:t xml:space="preserve"> </w:t>
      </w:r>
      <w:r w:rsidRPr="003A411D" w:rsidR="003A2DEC">
        <w:t xml:space="preserve">conduct or sponsor, and a person is not required to respond to, a collection of information unless it displays a currently valid OMB control number. The public reporting and recordkeeping burden for this collection of information is estimated to 10 minutes per response. Send comments on the Agency’s need </w:t>
      </w:r>
      <w:r w:rsidRPr="003A411D" w:rsidR="00062E84">
        <w:t xml:space="preserve">for </w:t>
      </w:r>
      <w:r w:rsidRPr="003A411D" w:rsidR="003A2DEC">
        <w:t xml:space="preserve">this </w:t>
      </w:r>
      <w:r w:rsidRPr="003A411D" w:rsidR="00062E84">
        <w:t>in</w:t>
      </w:r>
      <w:r w:rsidRPr="003A411D" w:rsidR="003A2DEC">
        <w:t>formation, the accuracy of the provided burden estimates and any suggested methods for minimizing respondent burden including through the use of automated collection techniques to the Director, Regulatory Support Division, U.S. Environmental Protection Agency (2821T), 1200 Pennsylvania Ave., NW, Washington, D.C. 20460.</w:t>
      </w:r>
      <w:r>
        <w:t xml:space="preserve"> </w:t>
      </w:r>
      <w:r w:rsidRPr="003A411D" w:rsidR="003A2DEC">
        <w:t>Include the OMB control number in any correspondence.  Do not send the completed form to this address.</w:t>
      </w:r>
      <w:bookmarkEnd w:id="0"/>
    </w:p>
    <w:p w:rsidR="00F124F9" w:rsidP="00F124F9" w:rsidRDefault="00F124F9" w14:paraId="5BA82576" w14:textId="77777777">
      <w:pPr>
        <w:rPr>
          <w:rStyle w:val="Strong"/>
        </w:rPr>
      </w:pPr>
    </w:p>
    <w:p w:rsidRPr="003969DE" w:rsidR="00F124F9" w:rsidP="00F124F9" w:rsidRDefault="00F124F9" w14:paraId="5CB20DB6" w14:textId="77777777">
      <w:pPr>
        <w:jc w:val="center"/>
        <w:rPr>
          <w:b/>
          <w:bCs/>
        </w:rPr>
      </w:pPr>
      <w:r>
        <w:rPr>
          <w:noProof/>
        </w:rPr>
        <w:drawing>
          <wp:inline distT="0" distB="0" distL="0" distR="0" wp14:anchorId="107742E7" wp14:editId="4A4E4EFD">
            <wp:extent cx="5013960" cy="542697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6775" cy="5462488"/>
                    </a:xfrm>
                    <a:prstGeom prst="rect">
                      <a:avLst/>
                    </a:prstGeom>
                  </pic:spPr>
                </pic:pic>
              </a:graphicData>
            </a:graphic>
          </wp:inline>
        </w:drawing>
      </w:r>
    </w:p>
    <w:p w:rsidR="00F124F9" w:rsidP="00F124F9" w:rsidRDefault="00F124F9" w14:paraId="35C4E3E6" w14:textId="77777777">
      <w:r>
        <w:rPr>
          <w:noProof/>
        </w:rPr>
        <w:lastRenderedPageBreak/>
        <w:drawing>
          <wp:inline distT="0" distB="0" distL="0" distR="0" wp14:anchorId="39392D28" wp14:editId="61862AED">
            <wp:extent cx="5943600" cy="425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57675"/>
                    </a:xfrm>
                    <a:prstGeom prst="rect">
                      <a:avLst/>
                    </a:prstGeom>
                  </pic:spPr>
                </pic:pic>
              </a:graphicData>
            </a:graphic>
          </wp:inline>
        </w:drawing>
      </w:r>
    </w:p>
    <w:p w:rsidR="00F124F9" w:rsidP="00F124F9" w:rsidRDefault="00F124F9" w14:paraId="6247ACA2" w14:textId="77777777"/>
    <w:p w:rsidR="00F124F9" w:rsidP="00F124F9" w:rsidRDefault="00F124F9" w14:paraId="5D67ADCB" w14:textId="4BF071B9">
      <w:r>
        <w:rPr>
          <w:noProof/>
        </w:rPr>
        <w:lastRenderedPageBreak/>
        <w:drawing>
          <wp:inline distT="0" distB="0" distL="0" distR="0" wp14:anchorId="7329A64E" wp14:editId="1FDDE0DE">
            <wp:extent cx="5943600" cy="4080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80510"/>
                    </a:xfrm>
                    <a:prstGeom prst="rect">
                      <a:avLst/>
                    </a:prstGeom>
                  </pic:spPr>
                </pic:pic>
              </a:graphicData>
            </a:graphic>
          </wp:inline>
        </w:drawing>
      </w:r>
    </w:p>
    <w:p w:rsidR="00F124F9" w:rsidP="00F124F9" w:rsidRDefault="00F124F9" w14:paraId="6D832A45" w14:textId="77777777"/>
    <w:p w:rsidR="00F124F9" w:rsidP="00F124F9" w:rsidRDefault="00F124F9" w14:paraId="5BF99DFD" w14:textId="77777777"/>
    <w:p w:rsidR="00F124F9" w:rsidP="00F124F9" w:rsidRDefault="00F124F9" w14:paraId="122ED5BE" w14:textId="77777777"/>
    <w:p w:rsidR="00F124F9" w:rsidP="00F124F9" w:rsidRDefault="00F124F9" w14:paraId="29CAA3E8" w14:textId="77777777"/>
    <w:p w:rsidR="00F124F9" w:rsidP="00F124F9" w:rsidRDefault="00F124F9" w14:paraId="5DFEB280" w14:textId="77777777">
      <w:r>
        <w:rPr>
          <w:noProof/>
        </w:rPr>
        <w:lastRenderedPageBreak/>
        <w:drawing>
          <wp:inline distT="0" distB="0" distL="0" distR="0" wp14:anchorId="1E087918" wp14:editId="3526BE32">
            <wp:extent cx="5074920" cy="79130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3694" cy="7926759"/>
                    </a:xfrm>
                    <a:prstGeom prst="rect">
                      <a:avLst/>
                    </a:prstGeom>
                  </pic:spPr>
                </pic:pic>
              </a:graphicData>
            </a:graphic>
          </wp:inline>
        </w:drawing>
      </w:r>
    </w:p>
    <w:p w:rsidR="00F124F9" w:rsidP="00F124F9" w:rsidRDefault="00F124F9" w14:paraId="0F12D3AF" w14:textId="77777777">
      <w:r>
        <w:t>If “Yes” is selected on the second question listed above, then two additional questions drop down (see above).</w:t>
      </w:r>
    </w:p>
    <w:p w:rsidR="00F124F9" w:rsidP="00F124F9" w:rsidRDefault="00F124F9" w14:paraId="604FABBA" w14:textId="77777777"/>
    <w:p w:rsidR="00F124F9" w:rsidP="00F124F9" w:rsidRDefault="00F124F9" w14:paraId="6B7BDF86" w14:textId="77777777">
      <w:r>
        <w:rPr>
          <w:noProof/>
        </w:rPr>
        <w:lastRenderedPageBreak/>
        <w:drawing>
          <wp:inline distT="0" distB="0" distL="0" distR="0" wp14:anchorId="7C575DE3" wp14:editId="3EB9CD71">
            <wp:extent cx="5943600" cy="398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84625"/>
                    </a:xfrm>
                    <a:prstGeom prst="rect">
                      <a:avLst/>
                    </a:prstGeom>
                  </pic:spPr>
                </pic:pic>
              </a:graphicData>
            </a:graphic>
          </wp:inline>
        </w:drawing>
      </w:r>
    </w:p>
    <w:p w:rsidR="00F124F9" w:rsidP="00F124F9" w:rsidRDefault="00F124F9" w14:paraId="0A3B1989" w14:textId="77777777"/>
    <w:p w:rsidR="00F124F9" w:rsidP="00F124F9" w:rsidRDefault="00F124F9" w14:paraId="184F4802" w14:textId="77777777">
      <w:r>
        <w:rPr>
          <w:noProof/>
        </w:rPr>
        <w:lastRenderedPageBreak/>
        <w:drawing>
          <wp:inline distT="0" distB="0" distL="0" distR="0" wp14:anchorId="790B4B2E" wp14:editId="41500977">
            <wp:extent cx="5943600" cy="7617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17460"/>
                    </a:xfrm>
                    <a:prstGeom prst="rect">
                      <a:avLst/>
                    </a:prstGeom>
                  </pic:spPr>
                </pic:pic>
              </a:graphicData>
            </a:graphic>
          </wp:inline>
        </w:drawing>
      </w:r>
    </w:p>
    <w:p w:rsidR="00F124F9" w:rsidP="00F124F9" w:rsidRDefault="00F124F9" w14:paraId="348A20C9" w14:textId="77777777">
      <w:r>
        <w:t>If “Tribal Lands” selected, then additional question drops down (see above).</w:t>
      </w:r>
    </w:p>
    <w:p w:rsidR="00F124F9" w:rsidP="00F124F9" w:rsidRDefault="00F124F9" w14:paraId="3218915E" w14:textId="77777777">
      <w:r>
        <w:rPr>
          <w:noProof/>
        </w:rPr>
        <w:lastRenderedPageBreak/>
        <w:drawing>
          <wp:inline distT="0" distB="0" distL="0" distR="0" wp14:anchorId="3687E77C" wp14:editId="16C83DF1">
            <wp:extent cx="5402580" cy="809825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7614" cy="8105799"/>
                    </a:xfrm>
                    <a:prstGeom prst="rect">
                      <a:avLst/>
                    </a:prstGeom>
                  </pic:spPr>
                </pic:pic>
              </a:graphicData>
            </a:graphic>
          </wp:inline>
        </w:drawing>
      </w:r>
    </w:p>
    <w:p w:rsidR="00F124F9" w:rsidP="00F124F9" w:rsidRDefault="00F124F9" w14:paraId="738D8E86" w14:textId="77777777">
      <w:r>
        <w:rPr>
          <w:noProof/>
        </w:rPr>
        <w:lastRenderedPageBreak/>
        <w:drawing>
          <wp:inline distT="0" distB="0" distL="0" distR="0" wp14:anchorId="1AFCFB61" wp14:editId="76446DE2">
            <wp:extent cx="5943600" cy="52685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268595"/>
                    </a:xfrm>
                    <a:prstGeom prst="rect">
                      <a:avLst/>
                    </a:prstGeom>
                  </pic:spPr>
                </pic:pic>
              </a:graphicData>
            </a:graphic>
          </wp:inline>
        </w:drawing>
      </w:r>
    </w:p>
    <w:p w:rsidR="00F124F9" w:rsidP="00F124F9" w:rsidRDefault="00F124F9" w14:paraId="18A1A08B" w14:textId="77777777">
      <w:r>
        <w:rPr>
          <w:noProof/>
        </w:rPr>
        <w:lastRenderedPageBreak/>
        <w:drawing>
          <wp:inline distT="0" distB="0" distL="0" distR="0" wp14:anchorId="3A387967" wp14:editId="23963977">
            <wp:extent cx="5943600" cy="3914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14775"/>
                    </a:xfrm>
                    <a:prstGeom prst="rect">
                      <a:avLst/>
                    </a:prstGeom>
                  </pic:spPr>
                </pic:pic>
              </a:graphicData>
            </a:graphic>
          </wp:inline>
        </w:drawing>
      </w:r>
    </w:p>
    <w:p w:rsidR="00F124F9" w:rsidP="00F124F9" w:rsidRDefault="00F124F9" w14:paraId="0B98C3B3" w14:textId="77777777">
      <w:r>
        <w:t>Following questions vary depending on fueling technology, or technologies selected here.</w:t>
      </w:r>
    </w:p>
    <w:p w:rsidR="00F124F9" w:rsidP="00F124F9" w:rsidRDefault="00F124F9" w14:paraId="7E985D46" w14:textId="77777777"/>
    <w:p w:rsidR="00F124F9" w:rsidP="00F124F9" w:rsidRDefault="00F124F9" w14:paraId="363F4FED" w14:textId="77777777">
      <w:pPr>
        <w:rPr>
          <w:noProof/>
        </w:rPr>
      </w:pPr>
      <w:r>
        <w:rPr>
          <w:noProof/>
        </w:rPr>
        <w:lastRenderedPageBreak/>
        <w:drawing>
          <wp:inline distT="0" distB="0" distL="0" distR="0" wp14:anchorId="552743ED" wp14:editId="5E65AFB1">
            <wp:extent cx="5654040" cy="7936947"/>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8462" cy="7957192"/>
                    </a:xfrm>
                    <a:prstGeom prst="rect">
                      <a:avLst/>
                    </a:prstGeom>
                  </pic:spPr>
                </pic:pic>
              </a:graphicData>
            </a:graphic>
          </wp:inline>
        </w:drawing>
      </w:r>
    </w:p>
    <w:p w:rsidR="00F124F9" w:rsidP="00F124F9" w:rsidRDefault="00F124F9" w14:paraId="35E9F690" w14:textId="77777777">
      <w:r>
        <w:t>If “Yes” selected on third question, then optional text box drops down (see above).</w:t>
      </w:r>
    </w:p>
    <w:p w:rsidR="00F124F9" w:rsidP="00F124F9" w:rsidRDefault="00F124F9" w14:paraId="6BA4C661" w14:textId="77777777">
      <w:pPr>
        <w:rPr>
          <w:noProof/>
        </w:rPr>
      </w:pPr>
      <w:r w:rsidRPr="005D10C8">
        <w:rPr>
          <w:noProof/>
        </w:rPr>
        <w:lastRenderedPageBreak/>
        <w:t xml:space="preserve"> </w:t>
      </w:r>
      <w:r>
        <w:rPr>
          <w:noProof/>
        </w:rPr>
        <w:drawing>
          <wp:inline distT="0" distB="0" distL="0" distR="0" wp14:anchorId="7E11F5E9" wp14:editId="1213D8F8">
            <wp:extent cx="5745480" cy="796914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0198" cy="8003433"/>
                    </a:xfrm>
                    <a:prstGeom prst="rect">
                      <a:avLst/>
                    </a:prstGeom>
                  </pic:spPr>
                </pic:pic>
              </a:graphicData>
            </a:graphic>
          </wp:inline>
        </w:drawing>
      </w:r>
    </w:p>
    <w:p w:rsidR="00F124F9" w:rsidP="00F124F9" w:rsidRDefault="00F124F9" w14:paraId="2B5B6FCD" w14:textId="77777777">
      <w:r>
        <w:t>If “Yes” selected on third question, then optional text box drops down (see above).</w:t>
      </w:r>
    </w:p>
    <w:p w:rsidR="00F124F9" w:rsidP="00F124F9" w:rsidRDefault="00F124F9" w14:paraId="6DDCC8FC" w14:textId="77777777"/>
    <w:p w:rsidR="00F124F9" w:rsidP="00F124F9" w:rsidRDefault="00F124F9" w14:paraId="4A17709F" w14:textId="77777777">
      <w:r>
        <w:rPr>
          <w:noProof/>
        </w:rPr>
        <w:lastRenderedPageBreak/>
        <w:drawing>
          <wp:inline distT="0" distB="0" distL="0" distR="0" wp14:anchorId="1E77562C" wp14:editId="633192AD">
            <wp:extent cx="6067425" cy="681803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4785" cy="6826304"/>
                    </a:xfrm>
                    <a:prstGeom prst="rect">
                      <a:avLst/>
                    </a:prstGeom>
                  </pic:spPr>
                </pic:pic>
              </a:graphicData>
            </a:graphic>
          </wp:inline>
        </w:drawing>
      </w:r>
    </w:p>
    <w:p w:rsidR="00F124F9" w:rsidP="00F124F9" w:rsidRDefault="00F124F9" w14:paraId="00484E05" w14:textId="77777777">
      <w:r>
        <w:t>If “Yes” selected on third question, then optional text box drops down (see above).</w:t>
      </w:r>
    </w:p>
    <w:p w:rsidR="00F124F9" w:rsidP="00F124F9" w:rsidRDefault="00F124F9" w14:paraId="70E5C984" w14:textId="77777777"/>
    <w:p w:rsidR="00F124F9" w:rsidP="00F124F9" w:rsidRDefault="00F124F9" w14:paraId="3A70B388" w14:textId="77777777"/>
    <w:p w:rsidR="00F124F9" w:rsidP="00F124F9" w:rsidRDefault="00F124F9" w14:paraId="10A443E6" w14:textId="77777777">
      <w:r>
        <w:rPr>
          <w:noProof/>
        </w:rPr>
        <w:lastRenderedPageBreak/>
        <w:drawing>
          <wp:inline distT="0" distB="0" distL="0" distR="0" wp14:anchorId="7FD4D5A1" wp14:editId="23147913">
            <wp:extent cx="5553075" cy="782741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58678" cy="7835308"/>
                    </a:xfrm>
                    <a:prstGeom prst="rect">
                      <a:avLst/>
                    </a:prstGeom>
                  </pic:spPr>
                </pic:pic>
              </a:graphicData>
            </a:graphic>
          </wp:inline>
        </w:drawing>
      </w:r>
    </w:p>
    <w:p w:rsidR="00F124F9" w:rsidP="00F124F9" w:rsidRDefault="00F124F9" w14:paraId="08CD79B8" w14:textId="77777777">
      <w:r>
        <w:t>If “Yes” selected on forth question, then optional text box drops down (see above).</w:t>
      </w:r>
    </w:p>
    <w:p w:rsidR="00F124F9" w:rsidP="00F124F9" w:rsidRDefault="00F124F9" w14:paraId="4DC32CEF" w14:textId="77777777">
      <w:r>
        <w:rPr>
          <w:noProof/>
        </w:rPr>
        <w:lastRenderedPageBreak/>
        <w:drawing>
          <wp:inline distT="0" distB="0" distL="0" distR="0" wp14:anchorId="6375A3D8" wp14:editId="331B7C6C">
            <wp:extent cx="5943600" cy="67417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741795"/>
                    </a:xfrm>
                    <a:prstGeom prst="rect">
                      <a:avLst/>
                    </a:prstGeom>
                  </pic:spPr>
                </pic:pic>
              </a:graphicData>
            </a:graphic>
          </wp:inline>
        </w:drawing>
      </w:r>
    </w:p>
    <w:p w:rsidR="00F124F9" w:rsidP="00F124F9" w:rsidRDefault="00F124F9" w14:paraId="539FA34A" w14:textId="77777777">
      <w:r>
        <w:t>If “Yes” selected on third question, then optional text box drops down (see above).</w:t>
      </w:r>
    </w:p>
    <w:p w:rsidR="00F124F9" w:rsidP="00F124F9" w:rsidRDefault="00F124F9" w14:paraId="2E483F40" w14:textId="77777777">
      <w:r>
        <w:rPr>
          <w:noProof/>
        </w:rPr>
        <w:lastRenderedPageBreak/>
        <w:drawing>
          <wp:inline distT="0" distB="0" distL="0" distR="0" wp14:anchorId="408104BD" wp14:editId="309FA7C5">
            <wp:extent cx="5943600" cy="78809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880985"/>
                    </a:xfrm>
                    <a:prstGeom prst="rect">
                      <a:avLst/>
                    </a:prstGeom>
                  </pic:spPr>
                </pic:pic>
              </a:graphicData>
            </a:graphic>
          </wp:inline>
        </w:drawing>
      </w:r>
    </w:p>
    <w:p w:rsidR="00F124F9" w:rsidP="00F124F9" w:rsidRDefault="00F124F9" w14:paraId="24AF4D46" w14:textId="77777777">
      <w:r>
        <w:rPr>
          <w:noProof/>
        </w:rPr>
        <w:lastRenderedPageBreak/>
        <w:drawing>
          <wp:inline distT="0" distB="0" distL="0" distR="0" wp14:anchorId="77F3F3A0" wp14:editId="64D630C4">
            <wp:extent cx="5943600" cy="30391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39110"/>
                    </a:xfrm>
                    <a:prstGeom prst="rect">
                      <a:avLst/>
                    </a:prstGeom>
                  </pic:spPr>
                </pic:pic>
              </a:graphicData>
            </a:graphic>
          </wp:inline>
        </w:drawing>
      </w:r>
    </w:p>
    <w:p w:rsidR="00F124F9" w:rsidP="00F124F9" w:rsidRDefault="00F124F9" w14:paraId="743433CB" w14:textId="6A8038ED">
      <w:r>
        <w:t>If “Yes”</w:t>
      </w:r>
      <w:r w:rsidR="005E30BE">
        <w:t xml:space="preserve"> selected</w:t>
      </w:r>
      <w:r>
        <w:t xml:space="preserve">, then new data requested starting at </w:t>
      </w:r>
      <w:r w:rsidR="005E30BE">
        <w:t>p.7</w:t>
      </w:r>
      <w:r>
        <w:t xml:space="preserve"> above.</w:t>
      </w:r>
    </w:p>
    <w:p w:rsidR="00F124F9" w:rsidP="00F124F9" w:rsidRDefault="00F124F9" w14:paraId="11B3E9E3" w14:textId="759183F5">
      <w:r>
        <w:t>If “No”</w:t>
      </w:r>
      <w:r w:rsidR="005E30BE">
        <w:t xml:space="preserve"> selected</w:t>
      </w:r>
      <w:r>
        <w:t>, then final page below.</w:t>
      </w:r>
    </w:p>
    <w:p w:rsidR="00F124F9" w:rsidP="00F124F9" w:rsidRDefault="00F124F9" w14:paraId="3E2055BF" w14:textId="77777777"/>
    <w:p w:rsidR="00F124F9" w:rsidP="00F124F9" w:rsidRDefault="00F124F9" w14:paraId="798667A2" w14:textId="77777777">
      <w:r>
        <w:rPr>
          <w:noProof/>
        </w:rPr>
        <w:drawing>
          <wp:inline distT="0" distB="0" distL="0" distR="0" wp14:anchorId="0819C1EC" wp14:editId="5F3131BB">
            <wp:extent cx="5943600" cy="26276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627630"/>
                    </a:xfrm>
                    <a:prstGeom prst="rect">
                      <a:avLst/>
                    </a:prstGeom>
                  </pic:spPr>
                </pic:pic>
              </a:graphicData>
            </a:graphic>
          </wp:inline>
        </w:drawing>
      </w:r>
    </w:p>
    <w:p w:rsidR="00F124F9" w:rsidP="003A411D" w:rsidRDefault="00F124F9" w14:paraId="5CAA45C1" w14:textId="77777777">
      <w:pPr>
        <w:jc w:val="both"/>
      </w:pPr>
    </w:p>
    <w:p w:rsidR="00D21B70" w:rsidP="003A411D" w:rsidRDefault="00D21B70" w14:paraId="63D0A1ED" w14:textId="55E0FB61">
      <w:pPr>
        <w:jc w:val="both"/>
      </w:pPr>
    </w:p>
    <w:p w:rsidRPr="003A411D" w:rsidR="00D21B70" w:rsidP="003A411D" w:rsidRDefault="00D21B70" w14:paraId="3318A2DD" w14:textId="77777777">
      <w:pPr>
        <w:jc w:val="both"/>
        <w:rPr>
          <w:bCs/>
        </w:rPr>
      </w:pPr>
    </w:p>
    <w:sectPr w:rsidRPr="003A411D" w:rsidR="00D21B70" w:rsidSect="00194AC6">
      <w:headerReference w:type="default" r:id="rId29"/>
      <w:footerReference w:type="default" r:id="rId30"/>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7711C" w14:textId="77777777" w:rsidR="0031703D" w:rsidRDefault="0031703D">
      <w:r>
        <w:separator/>
      </w:r>
    </w:p>
  </w:endnote>
  <w:endnote w:type="continuationSeparator" w:id="0">
    <w:p w14:paraId="63C7711D" w14:textId="77777777" w:rsidR="0031703D" w:rsidRDefault="00317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7711F" w14:textId="77777777" w:rsidR="0031703D" w:rsidRDefault="0031703D">
    <w:pPr>
      <w:pStyle w:val="Footer"/>
      <w:tabs>
        <w:tab w:val="clear" w:pos="8640"/>
        <w:tab w:val="right" w:pos="9000"/>
      </w:tabs>
      <w:jc w:val="center"/>
      <w:rPr>
        <w:iCs/>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noProof/>
        <w:sz w:val="20"/>
        <w:szCs w:val="20"/>
      </w:rPr>
      <w:t>1</w:t>
    </w:r>
    <w:r>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7711A" w14:textId="77777777" w:rsidR="0031703D" w:rsidRDefault="0031703D">
      <w:r>
        <w:separator/>
      </w:r>
    </w:p>
  </w:footnote>
  <w:footnote w:type="continuationSeparator" w:id="0">
    <w:p w14:paraId="63C7711B" w14:textId="77777777" w:rsidR="0031703D" w:rsidRDefault="00317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7711E" w14:textId="77777777" w:rsidR="0031703D" w:rsidRDefault="003170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509A"/>
    <w:multiLevelType w:val="hybridMultilevel"/>
    <w:tmpl w:val="F558E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3C4B70"/>
    <w:multiLevelType w:val="hybridMultilevel"/>
    <w:tmpl w:val="A176B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24B3D"/>
    <w:multiLevelType w:val="hybridMultilevel"/>
    <w:tmpl w:val="31FAB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C61C8E"/>
    <w:multiLevelType w:val="hybridMultilevel"/>
    <w:tmpl w:val="497C730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12224672"/>
    <w:multiLevelType w:val="hybridMultilevel"/>
    <w:tmpl w:val="4C56DD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766936"/>
    <w:multiLevelType w:val="hybridMultilevel"/>
    <w:tmpl w:val="E1947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A7344E"/>
    <w:multiLevelType w:val="hybridMultilevel"/>
    <w:tmpl w:val="AA2E4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72214"/>
    <w:multiLevelType w:val="hybridMultilevel"/>
    <w:tmpl w:val="F42A7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8B30B2"/>
    <w:multiLevelType w:val="hybridMultilevel"/>
    <w:tmpl w:val="0BF4D9EC"/>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9" w15:restartNumberingAfterBreak="0">
    <w:nsid w:val="3FF303C4"/>
    <w:multiLevelType w:val="hybridMultilevel"/>
    <w:tmpl w:val="27428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F434B9"/>
    <w:multiLevelType w:val="hybridMultilevel"/>
    <w:tmpl w:val="9EE072DE"/>
    <w:lvl w:ilvl="0" w:tplc="DB060A38">
      <w:start w:val="1"/>
      <w:numFmt w:val="bullet"/>
      <w:lvlText w:val=""/>
      <w:lvlJc w:val="left"/>
      <w:pPr>
        <w:tabs>
          <w:tab w:val="num" w:pos="1161"/>
        </w:tabs>
        <w:ind w:left="1161" w:hanging="4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A04643"/>
    <w:multiLevelType w:val="hybridMultilevel"/>
    <w:tmpl w:val="F90C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DB0D13"/>
    <w:multiLevelType w:val="hybridMultilevel"/>
    <w:tmpl w:val="71CC3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B4873C6"/>
    <w:multiLevelType w:val="hybridMultilevel"/>
    <w:tmpl w:val="377011F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4" w15:restartNumberingAfterBreak="0">
    <w:nsid w:val="746221AE"/>
    <w:multiLevelType w:val="hybridMultilevel"/>
    <w:tmpl w:val="9FA4EF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385B3C"/>
    <w:multiLevelType w:val="singleLevel"/>
    <w:tmpl w:val="A5BA7554"/>
    <w:lvl w:ilvl="0">
      <w:start w:val="5"/>
      <w:numFmt w:val="lowerLetter"/>
      <w:lvlText w:val="%1."/>
      <w:lvlJc w:val="left"/>
      <w:pPr>
        <w:tabs>
          <w:tab w:val="num" w:pos="1434"/>
        </w:tabs>
        <w:ind w:left="1434" w:hanging="570"/>
      </w:pPr>
      <w:rPr>
        <w:rFonts w:hint="default"/>
      </w:rPr>
    </w:lvl>
  </w:abstractNum>
  <w:abstractNum w:abstractNumId="16" w15:restartNumberingAfterBreak="0">
    <w:nsid w:val="7B8A28C0"/>
    <w:multiLevelType w:val="singleLevel"/>
    <w:tmpl w:val="2A22CF7E"/>
    <w:lvl w:ilvl="0">
      <w:start w:val="1"/>
      <w:numFmt w:val="lowerLetter"/>
      <w:lvlText w:val="%1."/>
      <w:lvlJc w:val="left"/>
      <w:pPr>
        <w:tabs>
          <w:tab w:val="num" w:pos="1446"/>
        </w:tabs>
        <w:ind w:left="1446" w:hanging="570"/>
      </w:pPr>
      <w:rPr>
        <w:rFonts w:hint="default"/>
      </w:rPr>
    </w:lvl>
  </w:abstractNum>
  <w:abstractNum w:abstractNumId="17" w15:restartNumberingAfterBreak="0">
    <w:nsid w:val="7CF10674"/>
    <w:multiLevelType w:val="hybridMultilevel"/>
    <w:tmpl w:val="8F30C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15"/>
  </w:num>
  <w:num w:numId="4">
    <w:abstractNumId w:val="17"/>
  </w:num>
  <w:num w:numId="5">
    <w:abstractNumId w:val="3"/>
  </w:num>
  <w:num w:numId="6">
    <w:abstractNumId w:val="1"/>
  </w:num>
  <w:num w:numId="7">
    <w:abstractNumId w:val="8"/>
  </w:num>
  <w:num w:numId="8">
    <w:abstractNumId w:val="13"/>
  </w:num>
  <w:num w:numId="9">
    <w:abstractNumId w:val="9"/>
  </w:num>
  <w:num w:numId="10">
    <w:abstractNumId w:val="2"/>
  </w:num>
  <w:num w:numId="11">
    <w:abstractNumId w:val="6"/>
  </w:num>
  <w:num w:numId="12">
    <w:abstractNumId w:val="7"/>
  </w:num>
  <w:num w:numId="13">
    <w:abstractNumId w:val="0"/>
  </w:num>
  <w:num w:numId="14">
    <w:abstractNumId w:val="14"/>
  </w:num>
  <w:num w:numId="15">
    <w:abstractNumId w:val="12"/>
  </w:num>
  <w:num w:numId="16">
    <w:abstractNumId w:val="11"/>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83F"/>
    <w:rsid w:val="0001027E"/>
    <w:rsid w:val="00023A57"/>
    <w:rsid w:val="00045B9D"/>
    <w:rsid w:val="00047A64"/>
    <w:rsid w:val="00062E84"/>
    <w:rsid w:val="00067329"/>
    <w:rsid w:val="00071D26"/>
    <w:rsid w:val="000B2838"/>
    <w:rsid w:val="000D44CA"/>
    <w:rsid w:val="000E200B"/>
    <w:rsid w:val="000F10F9"/>
    <w:rsid w:val="000F68BE"/>
    <w:rsid w:val="00142DF7"/>
    <w:rsid w:val="001927A4"/>
    <w:rsid w:val="00194AC6"/>
    <w:rsid w:val="001A23B0"/>
    <w:rsid w:val="001A25CC"/>
    <w:rsid w:val="001B0AAA"/>
    <w:rsid w:val="001C39F7"/>
    <w:rsid w:val="00207A0B"/>
    <w:rsid w:val="00237B48"/>
    <w:rsid w:val="0024521E"/>
    <w:rsid w:val="00263C3D"/>
    <w:rsid w:val="00274D0B"/>
    <w:rsid w:val="0029477B"/>
    <w:rsid w:val="002B052D"/>
    <w:rsid w:val="002B34CD"/>
    <w:rsid w:val="002B3C95"/>
    <w:rsid w:val="002D0B92"/>
    <w:rsid w:val="002D2C97"/>
    <w:rsid w:val="002E1B54"/>
    <w:rsid w:val="00316536"/>
    <w:rsid w:val="0031703D"/>
    <w:rsid w:val="003A244E"/>
    <w:rsid w:val="003A2DEC"/>
    <w:rsid w:val="003A411D"/>
    <w:rsid w:val="003D5BBE"/>
    <w:rsid w:val="003E3C61"/>
    <w:rsid w:val="003E5C26"/>
    <w:rsid w:val="003F1C5B"/>
    <w:rsid w:val="00434E33"/>
    <w:rsid w:val="00441434"/>
    <w:rsid w:val="0045264C"/>
    <w:rsid w:val="004876EC"/>
    <w:rsid w:val="004D6E14"/>
    <w:rsid w:val="005009B0"/>
    <w:rsid w:val="005033EA"/>
    <w:rsid w:val="005A1006"/>
    <w:rsid w:val="005E30BE"/>
    <w:rsid w:val="005E714A"/>
    <w:rsid w:val="005F693D"/>
    <w:rsid w:val="006140A0"/>
    <w:rsid w:val="00636621"/>
    <w:rsid w:val="0063731C"/>
    <w:rsid w:val="00642B49"/>
    <w:rsid w:val="006832D9"/>
    <w:rsid w:val="0069403B"/>
    <w:rsid w:val="006D375C"/>
    <w:rsid w:val="006F3DDE"/>
    <w:rsid w:val="00704678"/>
    <w:rsid w:val="007425E7"/>
    <w:rsid w:val="007B61D4"/>
    <w:rsid w:val="007F2193"/>
    <w:rsid w:val="007F7080"/>
    <w:rsid w:val="00802607"/>
    <w:rsid w:val="008101A5"/>
    <w:rsid w:val="00822664"/>
    <w:rsid w:val="00843796"/>
    <w:rsid w:val="008842C4"/>
    <w:rsid w:val="00895229"/>
    <w:rsid w:val="008A1F14"/>
    <w:rsid w:val="008B2EB3"/>
    <w:rsid w:val="008F0203"/>
    <w:rsid w:val="008F50D4"/>
    <w:rsid w:val="009239AA"/>
    <w:rsid w:val="00935ADA"/>
    <w:rsid w:val="00937514"/>
    <w:rsid w:val="00946B6C"/>
    <w:rsid w:val="00955A71"/>
    <w:rsid w:val="0096108F"/>
    <w:rsid w:val="009C13B9"/>
    <w:rsid w:val="009D01A2"/>
    <w:rsid w:val="009F5923"/>
    <w:rsid w:val="00A403BB"/>
    <w:rsid w:val="00A674DF"/>
    <w:rsid w:val="00A83AA6"/>
    <w:rsid w:val="00A934D6"/>
    <w:rsid w:val="00AE1809"/>
    <w:rsid w:val="00AE5882"/>
    <w:rsid w:val="00B54C6A"/>
    <w:rsid w:val="00B57817"/>
    <w:rsid w:val="00B6207D"/>
    <w:rsid w:val="00B80D76"/>
    <w:rsid w:val="00B933DB"/>
    <w:rsid w:val="00BA2105"/>
    <w:rsid w:val="00BA7E06"/>
    <w:rsid w:val="00BB43B5"/>
    <w:rsid w:val="00BB6219"/>
    <w:rsid w:val="00BD290F"/>
    <w:rsid w:val="00C14CC4"/>
    <w:rsid w:val="00C33C52"/>
    <w:rsid w:val="00C40D8B"/>
    <w:rsid w:val="00C4561D"/>
    <w:rsid w:val="00C8407A"/>
    <w:rsid w:val="00C8488C"/>
    <w:rsid w:val="00C86E91"/>
    <w:rsid w:val="00CA2650"/>
    <w:rsid w:val="00CA73C8"/>
    <w:rsid w:val="00CB0151"/>
    <w:rsid w:val="00CB1078"/>
    <w:rsid w:val="00CC6FAF"/>
    <w:rsid w:val="00CD6ECA"/>
    <w:rsid w:val="00CF6542"/>
    <w:rsid w:val="00D21B70"/>
    <w:rsid w:val="00D24698"/>
    <w:rsid w:val="00D6383F"/>
    <w:rsid w:val="00D84F76"/>
    <w:rsid w:val="00DB59D0"/>
    <w:rsid w:val="00DC33D3"/>
    <w:rsid w:val="00E24688"/>
    <w:rsid w:val="00E26329"/>
    <w:rsid w:val="00E27B3F"/>
    <w:rsid w:val="00E31BD5"/>
    <w:rsid w:val="00E40B50"/>
    <w:rsid w:val="00E50293"/>
    <w:rsid w:val="00E65FFC"/>
    <w:rsid w:val="00E744EA"/>
    <w:rsid w:val="00E80951"/>
    <w:rsid w:val="00E86CC6"/>
    <w:rsid w:val="00EB56B3"/>
    <w:rsid w:val="00ED6492"/>
    <w:rsid w:val="00EF2095"/>
    <w:rsid w:val="00F06866"/>
    <w:rsid w:val="00F124F9"/>
    <w:rsid w:val="00F15956"/>
    <w:rsid w:val="00F24CFC"/>
    <w:rsid w:val="00F3170F"/>
    <w:rsid w:val="00F976B0"/>
    <w:rsid w:val="00FA6DE7"/>
    <w:rsid w:val="00FB4594"/>
    <w:rsid w:val="00FC0A8E"/>
    <w:rsid w:val="00FC592A"/>
    <w:rsid w:val="00FE2FA6"/>
    <w:rsid w:val="00FE3DF2"/>
    <w:rsid w:val="00FE4A33"/>
    <w:rsid w:val="02BF9065"/>
    <w:rsid w:val="0C73098D"/>
    <w:rsid w:val="19E9447B"/>
    <w:rsid w:val="2876CB98"/>
    <w:rsid w:val="29C464AF"/>
    <w:rsid w:val="31287456"/>
    <w:rsid w:val="3655B6C8"/>
    <w:rsid w:val="4C091D2A"/>
    <w:rsid w:val="56751EFF"/>
    <w:rsid w:val="56979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63C77094"/>
  <w15:chartTrackingRefBased/>
  <w15:docId w15:val="{B977A451-C599-4795-9EB4-FCABD32B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4AC6"/>
    <w:rPr>
      <w:sz w:val="24"/>
      <w:szCs w:val="24"/>
    </w:rPr>
  </w:style>
  <w:style w:type="paragraph" w:styleId="Heading1">
    <w:name w:val="heading 1"/>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cs="Tahoma"/>
      <w:sz w:val="16"/>
      <w:szCs w:val="16"/>
    </w:rPr>
  </w:style>
  <w:style w:type="character" w:customStyle="1" w:styleId="DocumentMapChar">
    <w:name w:val="Document Map Char"/>
    <w:link w:val="DocumentMap"/>
    <w:rsid w:val="00FA6DE7"/>
    <w:rPr>
      <w:rFonts w:ascii="Tahoma" w:hAnsi="Tahoma" w:cs="Tahoma"/>
      <w:sz w:val="16"/>
      <w:szCs w:val="16"/>
    </w:rPr>
  </w:style>
  <w:style w:type="character" w:styleId="CommentReference">
    <w:name w:val="annotation reference"/>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rPr>
  </w:style>
  <w:style w:type="character" w:customStyle="1" w:styleId="CommentSubjectChar">
    <w:name w:val="Comment Subject Char"/>
    <w:link w:val="CommentSubject"/>
    <w:rsid w:val="00F06866"/>
    <w:rPr>
      <w:b/>
      <w:bCs/>
    </w:rPr>
  </w:style>
  <w:style w:type="paragraph" w:styleId="ListParagraph">
    <w:name w:val="List Paragraph"/>
    <w:basedOn w:val="Normal"/>
    <w:uiPriority w:val="34"/>
    <w:qFormat/>
    <w:rsid w:val="00C14CC4"/>
    <w:pPr>
      <w:ind w:left="720"/>
      <w:contextualSpacing/>
    </w:pPr>
  </w:style>
  <w:style w:type="character" w:styleId="Strong">
    <w:name w:val="Strong"/>
    <w:basedOn w:val="DefaultParagraphFont"/>
    <w:uiPriority w:val="22"/>
    <w:qFormat/>
    <w:rsid w:val="00F124F9"/>
    <w:rPr>
      <w:b/>
      <w:bCs/>
    </w:rPr>
  </w:style>
  <w:style w:type="character" w:styleId="Hyperlink">
    <w:name w:val="Hyperlink"/>
    <w:basedOn w:val="DefaultParagraphFont"/>
    <w:uiPriority w:val="99"/>
    <w:unhideWhenUsed/>
    <w:rsid w:val="00F124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07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71407BD93C2B409D76F70066CA3566" ma:contentTypeVersion="37" ma:contentTypeDescription="Create a new document." ma:contentTypeScope="" ma:versionID="7e6e4ef5d3c37dc9844544facf1f50cd">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a981c445-5bfc-4be4-8bcc-895a14f0b0ea" xmlns:ns7="dab9ac5b-275c-40b3-be57-0855943abf69" targetNamespace="http://schemas.microsoft.com/office/2006/metadata/properties" ma:root="true" ma:fieldsID="fd207920c0b31b58420027159c8e874d" ns1:_="" ns3:_="" ns4:_="" ns5:_="" ns6:_="" ns7:_="">
    <xsd:import namespace="http://schemas.microsoft.com/sharepoint/v3"/>
    <xsd:import namespace="4ffa91fb-a0ff-4ac5-b2db-65c790d184a4"/>
    <xsd:import namespace="http://schemas.microsoft.com/sharepoint.v3"/>
    <xsd:import namespace="http://schemas.microsoft.com/sharepoint/v3/fields"/>
    <xsd:import namespace="a981c445-5bfc-4be4-8bcc-895a14f0b0ea"/>
    <xsd:import namespace="dab9ac5b-275c-40b3-be57-0855943abf69"/>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element ref="ns6:Records_x0020_Status" minOccurs="0"/>
                <xsd:element ref="ns6:Records_x0020_Date" minOccurs="0"/>
                <xsd:element ref="ns7:MediaServiceMetadata" minOccurs="0"/>
                <xsd:element ref="ns7:MediaServiceFastMetadata"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b5494427-a528-41cd-a839-fca463c5e4c9}" ma:internalName="TaxCatchAllLabel" ma:readOnly="true" ma:showField="CatchAllDataLabel" ma:web="a981c445-5bfc-4be4-8bcc-895a14f0b0e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b5494427-a528-41cd-a839-fca463c5e4c9}" ma:internalName="TaxCatchAll" ma:showField="CatchAllData" ma:web="a981c445-5bfc-4be4-8bcc-895a14f0b0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1c445-5bfc-4be4-8bcc-895a14f0b0ea"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hidden="true" ma:internalName="SharingHintHash" ma:readOnly="true">
      <xsd:simpleType>
        <xsd:restriction base="dms:Text"/>
      </xsd:simpleType>
    </xsd:element>
    <xsd:element name="Records_x0020_Status" ma:index="31" nillable="true" ma:displayName="Records Status" ma:default="Pending" ma:internalName="Records_x0020_Status">
      <xsd:simpleType>
        <xsd:restriction base="dms:Text"/>
      </xsd:simpleType>
    </xsd:element>
    <xsd:element name="Records_x0020_Date" ma:index="32" nillable="true" ma:displayName="Records Date" ma:hidden="true" ma:internalName="Records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ab9ac5b-275c-40b3-be57-0855943abf69"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DateTaken" ma:index="41" nillable="true" ma:displayName="MediaServiceDateTaken" ma:hidden="true" ma:internalName="MediaServiceDateTaken" ma:readOnly="true">
      <xsd:simpleType>
        <xsd:restriction base="dms:Text"/>
      </xsd:simpleType>
    </xsd:element>
    <xsd:element name="MediaServiceLocation" ma:index="4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9f62856-1543-49d4-a736-4569d363f533"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2020-07-14T14:58:36+00:00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Records_x0020_Status xmlns="a981c445-5bfc-4be4-8bcc-895a14f0b0ea">Pending</Records_x0020_Status>
    <Records_x0020_Date xmlns="a981c445-5bfc-4be4-8bcc-895a14f0b0e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83780-5C63-4704-8C7D-1E33A2032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981c445-5bfc-4be4-8bcc-895a14f0b0ea"/>
    <ds:schemaRef ds:uri="dab9ac5b-275c-40b3-be57-0855943ab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9605CA-DC44-40FA-9EB5-71F4F5FCAFE9}">
  <ds:schemaRefs>
    <ds:schemaRef ds:uri="Microsoft.SharePoint.Taxonomy.ContentTypeSync"/>
  </ds:schemaRefs>
</ds:datastoreItem>
</file>

<file path=customXml/itemProps3.xml><?xml version="1.0" encoding="utf-8"?>
<ds:datastoreItem xmlns:ds="http://schemas.openxmlformats.org/officeDocument/2006/customXml" ds:itemID="{FA868EB8-A77E-4F7B-A448-38F3DA46EFB5}">
  <ds:schemaRefs>
    <ds:schemaRef ds:uri="http://schemas.microsoft.com/sharepoint/v3/contenttype/forms"/>
  </ds:schemaRefs>
</ds:datastoreItem>
</file>

<file path=customXml/itemProps4.xml><?xml version="1.0" encoding="utf-8"?>
<ds:datastoreItem xmlns:ds="http://schemas.openxmlformats.org/officeDocument/2006/customXml" ds:itemID="{A7C7B418-F0E6-498E-AEE7-5C98A6344B76}">
  <ds:schemaRefs>
    <ds:schemaRef ds:uri="http://purl.org/dc/elements/1.1/"/>
    <ds:schemaRef ds:uri="http://schemas.microsoft.com/office/2006/documentManagement/types"/>
    <ds:schemaRef ds:uri="http://purl.org/dc/dcmitype/"/>
    <ds:schemaRef ds:uri="http://www.w3.org/XML/1998/namespace"/>
    <ds:schemaRef ds:uri="http://schemas.microsoft.com/sharepoint/v3/fields"/>
    <ds:schemaRef ds:uri="http://schemas.microsoft.com/sharepoint.v3"/>
    <ds:schemaRef ds:uri="http://schemas.microsoft.com/office/2006/metadata/properties"/>
    <ds:schemaRef ds:uri="http://purl.org/dc/terms/"/>
    <ds:schemaRef ds:uri="dab9ac5b-275c-40b3-be57-0855943abf69"/>
    <ds:schemaRef ds:uri="http://schemas.microsoft.com/office/infopath/2007/PartnerControls"/>
    <ds:schemaRef ds:uri="4ffa91fb-a0ff-4ac5-b2db-65c790d184a4"/>
    <ds:schemaRef ds:uri="http://schemas.openxmlformats.org/package/2006/metadata/core-properties"/>
    <ds:schemaRef ds:uri="a981c445-5bfc-4be4-8bcc-895a14f0b0ea"/>
    <ds:schemaRef ds:uri="http://schemas.microsoft.com/sharepoint/v3"/>
  </ds:schemaRefs>
</ds:datastoreItem>
</file>

<file path=customXml/itemProps5.xml><?xml version="1.0" encoding="utf-8"?>
<ds:datastoreItem xmlns:ds="http://schemas.openxmlformats.org/officeDocument/2006/customXml" ds:itemID="{096183D3-2CA8-45C4-937C-D79FCD93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DOCUMENTATION FOR THE GENERIC CLEARANCE</vt:lpstr>
    </vt:vector>
  </TitlesOfParts>
  <Company>ssa</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FOR THE GENERIC CLEARANCE</dc:title>
  <dc:subject/>
  <dc:creator>558022</dc:creator>
  <cp:keywords/>
  <cp:lastModifiedBy>Purdy, Mark</cp:lastModifiedBy>
  <cp:revision>2</cp:revision>
  <cp:lastPrinted>2010-10-04T15:59:00Z</cp:lastPrinted>
  <dcterms:created xsi:type="dcterms:W3CDTF">2021-03-08T18:44:00Z</dcterms:created>
  <dcterms:modified xsi:type="dcterms:W3CDTF">2021-03-08T18:44:00Z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0x010100ED71407BD93C2B409D76F70066CA3566</vt:lpwstr>
  </property>
</Properties>
</file>