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6CBA" w:rsidR="005E714A" w:rsidP="00F06866" w:rsidRDefault="00F06866" w14:paraId="6F3EFD40" w14:textId="77777777">
      <w:pPr>
        <w:pStyle w:val="Heading2"/>
        <w:tabs>
          <w:tab w:val="left" w:pos="900"/>
        </w:tabs>
        <w:ind w:right="-180"/>
        <w:rPr>
          <w:sz w:val="22"/>
          <w:szCs w:val="22"/>
        </w:rPr>
      </w:pPr>
      <w:r w:rsidRPr="00AD6CBA">
        <w:rPr>
          <w:sz w:val="22"/>
          <w:szCs w:val="22"/>
        </w:rPr>
        <w:t xml:space="preserve">Request for Approval under the “Generic Clearance for the Collection of Routine Customer Feedback” (OMB Control Number: </w:t>
      </w:r>
      <w:r w:rsidRPr="00AD6CBA" w:rsidR="000C06EF">
        <w:rPr>
          <w:sz w:val="22"/>
          <w:szCs w:val="22"/>
        </w:rPr>
        <w:t>2010-0042</w:t>
      </w:r>
      <w:r w:rsidRPr="00AD6CBA">
        <w:rPr>
          <w:sz w:val="22"/>
          <w:szCs w:val="22"/>
        </w:rPr>
        <w:t>)</w:t>
      </w:r>
    </w:p>
    <w:p w:rsidRPr="00AD6CBA" w:rsidR="00621951" w:rsidP="00B727A3" w:rsidRDefault="00A22375" w14:paraId="6F3EFD41" w14:textId="0E06B78D">
      <w:pPr>
        <w:rPr>
          <w:sz w:val="22"/>
          <w:szCs w:val="22"/>
        </w:rPr>
      </w:pPr>
      <w:r w:rsidRPr="00AD6CB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editId="6F3EFDC2" wp14:anchorId="6F3EFD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EE74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AD6CBA" w:rsidR="005E714A">
        <w:rPr>
          <w:b/>
          <w:sz w:val="22"/>
          <w:szCs w:val="22"/>
        </w:rPr>
        <w:t>TITLE OF INFORMATION COLLECTION:</w:t>
      </w:r>
      <w:r w:rsidRPr="00AD6CBA" w:rsidR="005E714A">
        <w:rPr>
          <w:sz w:val="22"/>
          <w:szCs w:val="22"/>
        </w:rPr>
        <w:t xml:space="preserve"> </w:t>
      </w:r>
      <w:r w:rsidRPr="00AD6CBA" w:rsidR="003B1052">
        <w:rPr>
          <w:sz w:val="22"/>
          <w:szCs w:val="22"/>
        </w:rPr>
        <w:t xml:space="preserve">Great Lakes </w:t>
      </w:r>
      <w:r w:rsidRPr="00AD6CBA" w:rsidR="003D5537">
        <w:rPr>
          <w:sz w:val="22"/>
          <w:szCs w:val="22"/>
        </w:rPr>
        <w:t xml:space="preserve">AOC Project Area Community Use and Benefits </w:t>
      </w:r>
      <w:r w:rsidR="00B73140">
        <w:rPr>
          <w:sz w:val="22"/>
          <w:szCs w:val="22"/>
        </w:rPr>
        <w:t>Site User</w:t>
      </w:r>
      <w:r w:rsidRPr="00AD6CBA" w:rsidR="00C06A76">
        <w:rPr>
          <w:sz w:val="22"/>
          <w:szCs w:val="22"/>
        </w:rPr>
        <w:t xml:space="preserve"> Satisfaction </w:t>
      </w:r>
      <w:r w:rsidRPr="00AD6CBA" w:rsidR="003D5537">
        <w:rPr>
          <w:sz w:val="22"/>
          <w:szCs w:val="22"/>
        </w:rPr>
        <w:t>Survey</w:t>
      </w:r>
    </w:p>
    <w:p w:rsidRPr="00AD6CBA" w:rsidR="005E714A" w:rsidRDefault="005E714A" w14:paraId="6F3EFD42" w14:textId="77777777">
      <w:pPr>
        <w:rPr>
          <w:sz w:val="22"/>
          <w:szCs w:val="22"/>
        </w:rPr>
      </w:pPr>
    </w:p>
    <w:p w:rsidRPr="00AD6CBA" w:rsidR="00A84B66" w:rsidRDefault="00F15956" w14:paraId="6E2D23EC" w14:textId="77777777">
      <w:pPr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>PURPOSE:</w:t>
      </w:r>
      <w:r w:rsidRPr="00AD6CBA" w:rsidR="00C14CC4">
        <w:rPr>
          <w:b/>
          <w:sz w:val="22"/>
          <w:szCs w:val="22"/>
        </w:rPr>
        <w:t xml:space="preserve">  </w:t>
      </w:r>
    </w:p>
    <w:p w:rsidRPr="00AD6CBA" w:rsidR="00A84B66" w:rsidP="00A84B66" w:rsidRDefault="00A84B66" w14:paraId="5432191B" w14:textId="77777777">
      <w:pPr>
        <w:rPr>
          <w:bCs/>
          <w:sz w:val="22"/>
          <w:szCs w:val="22"/>
        </w:rPr>
      </w:pPr>
    </w:p>
    <w:p w:rsidRPr="00AD6CBA" w:rsidR="00A84B66" w:rsidP="00A84B66" w:rsidRDefault="00A84B66" w14:paraId="0342D37D" w14:textId="1B6703BE">
      <w:pPr>
        <w:rPr>
          <w:bCs/>
          <w:sz w:val="22"/>
          <w:szCs w:val="22"/>
        </w:rPr>
      </w:pPr>
      <w:r w:rsidRPr="00AD6CBA">
        <w:rPr>
          <w:bCs/>
          <w:sz w:val="22"/>
          <w:szCs w:val="22"/>
        </w:rPr>
        <w:t xml:space="preserve">This survey is included in our methodological matrix to collect </w:t>
      </w:r>
      <w:r w:rsidRPr="00AD6CBA" w:rsidR="000A3AB4">
        <w:rPr>
          <w:bCs/>
          <w:sz w:val="22"/>
          <w:szCs w:val="22"/>
        </w:rPr>
        <w:t>data</w:t>
      </w:r>
      <w:r w:rsidRPr="00AD6CBA">
        <w:rPr>
          <w:bCs/>
          <w:sz w:val="22"/>
          <w:szCs w:val="22"/>
        </w:rPr>
        <w:t xml:space="preserve"> about community use and benefits related to environmental changes in a G</w:t>
      </w:r>
      <w:r w:rsidRPr="00AD6CBA" w:rsidR="00C06A76">
        <w:rPr>
          <w:bCs/>
          <w:sz w:val="22"/>
          <w:szCs w:val="22"/>
        </w:rPr>
        <w:t xml:space="preserve">reat </w:t>
      </w:r>
      <w:r w:rsidRPr="00AD6CBA">
        <w:rPr>
          <w:bCs/>
          <w:sz w:val="22"/>
          <w:szCs w:val="22"/>
        </w:rPr>
        <w:t>L</w:t>
      </w:r>
      <w:r w:rsidRPr="00AD6CBA" w:rsidR="00C06A76">
        <w:rPr>
          <w:bCs/>
          <w:sz w:val="22"/>
          <w:szCs w:val="22"/>
        </w:rPr>
        <w:t>akes</w:t>
      </w:r>
      <w:r w:rsidRPr="00AD6CBA">
        <w:rPr>
          <w:bCs/>
          <w:sz w:val="22"/>
          <w:szCs w:val="22"/>
        </w:rPr>
        <w:t>-A</w:t>
      </w:r>
      <w:r w:rsidRPr="00AD6CBA" w:rsidR="00C06A76">
        <w:rPr>
          <w:bCs/>
          <w:sz w:val="22"/>
          <w:szCs w:val="22"/>
        </w:rPr>
        <w:t xml:space="preserve">rea of </w:t>
      </w:r>
      <w:r w:rsidRPr="00AD6CBA">
        <w:rPr>
          <w:bCs/>
          <w:sz w:val="22"/>
          <w:szCs w:val="22"/>
        </w:rPr>
        <w:t>C</w:t>
      </w:r>
      <w:r w:rsidRPr="00AD6CBA" w:rsidR="00C06A76">
        <w:rPr>
          <w:bCs/>
          <w:sz w:val="22"/>
          <w:szCs w:val="22"/>
        </w:rPr>
        <w:t>oncern (GL-AOC)</w:t>
      </w:r>
      <w:r w:rsidRPr="00AD6CBA">
        <w:rPr>
          <w:bCs/>
          <w:sz w:val="22"/>
          <w:szCs w:val="22"/>
        </w:rPr>
        <w:t xml:space="preserve"> project area. </w:t>
      </w:r>
      <w:r w:rsidRPr="00AD6CBA" w:rsidR="000A3AB4">
        <w:rPr>
          <w:bCs/>
          <w:sz w:val="22"/>
          <w:szCs w:val="22"/>
        </w:rPr>
        <w:t>Through this survey, we will</w:t>
      </w:r>
      <w:r w:rsidRPr="00AD6CBA">
        <w:rPr>
          <w:bCs/>
          <w:sz w:val="22"/>
          <w:szCs w:val="22"/>
        </w:rPr>
        <w:t xml:space="preserve"> collect direct feedback from the people who access and use the</w:t>
      </w:r>
      <w:r w:rsidRPr="00AD6CBA" w:rsidR="000A3AB4">
        <w:rPr>
          <w:bCs/>
          <w:sz w:val="22"/>
          <w:szCs w:val="22"/>
        </w:rPr>
        <w:t xml:space="preserve"> amenities and ecosystem services within the</w:t>
      </w:r>
      <w:r w:rsidRPr="00AD6CBA">
        <w:rPr>
          <w:bCs/>
          <w:sz w:val="22"/>
          <w:szCs w:val="22"/>
        </w:rPr>
        <w:t xml:space="preserve"> project area.</w:t>
      </w:r>
      <w:r w:rsidRPr="00AD6CBA" w:rsidR="00C06A76">
        <w:rPr>
          <w:bCs/>
          <w:sz w:val="22"/>
          <w:szCs w:val="22"/>
        </w:rPr>
        <w:t xml:space="preserve"> With this method, we hope to collect site user perceptions of the project area, AOC </w:t>
      </w:r>
      <w:r w:rsidRPr="00AD6CBA" w:rsidR="0039438E">
        <w:rPr>
          <w:bCs/>
          <w:sz w:val="22"/>
          <w:szCs w:val="22"/>
        </w:rPr>
        <w:t>project</w:t>
      </w:r>
      <w:r w:rsidRPr="00AD6CBA" w:rsidR="00C06A76">
        <w:rPr>
          <w:bCs/>
          <w:sz w:val="22"/>
          <w:szCs w:val="22"/>
        </w:rPr>
        <w:t xml:space="preserve"> efforts, and the changes in environmental benefits that area users have experienced and/or would like to see happen</w:t>
      </w:r>
      <w:r w:rsidR="000C0E88">
        <w:rPr>
          <w:bCs/>
          <w:sz w:val="22"/>
          <w:szCs w:val="22"/>
        </w:rPr>
        <w:t>. We will offer the survey in-person at the project site and offer an online survey option on our project website.</w:t>
      </w:r>
      <w:r w:rsidRPr="00AD6CBA" w:rsidR="00C06A76">
        <w:rPr>
          <w:bCs/>
          <w:sz w:val="22"/>
          <w:szCs w:val="22"/>
        </w:rPr>
        <w:t xml:space="preserve"> </w:t>
      </w:r>
      <w:r w:rsidRPr="00AD6CBA">
        <w:rPr>
          <w:bCs/>
          <w:sz w:val="22"/>
          <w:szCs w:val="22"/>
        </w:rPr>
        <w:t xml:space="preserve">The </w:t>
      </w:r>
      <w:r w:rsidRPr="00AD6CBA" w:rsidR="000A3AB4">
        <w:rPr>
          <w:bCs/>
          <w:sz w:val="22"/>
          <w:szCs w:val="22"/>
        </w:rPr>
        <w:t xml:space="preserve">survey </w:t>
      </w:r>
      <w:r w:rsidRPr="00AD6CBA">
        <w:rPr>
          <w:bCs/>
          <w:sz w:val="22"/>
          <w:szCs w:val="22"/>
        </w:rPr>
        <w:t xml:space="preserve">questions will be accessible to the general populations through common, non-technical language framed around user experience. These questions will </w:t>
      </w:r>
      <w:r w:rsidRPr="00AD6CBA" w:rsidR="000A3AB4">
        <w:rPr>
          <w:bCs/>
          <w:sz w:val="22"/>
          <w:szCs w:val="22"/>
        </w:rPr>
        <w:t>invite</w:t>
      </w:r>
      <w:r w:rsidRPr="00AD6CBA">
        <w:rPr>
          <w:bCs/>
          <w:sz w:val="22"/>
          <w:szCs w:val="22"/>
        </w:rPr>
        <w:t xml:space="preserve"> participants to provide direct input regarding their “level of satisfaction with the services, environment and needs provided for by a specific place”</w:t>
      </w:r>
      <w:r w:rsidR="00AD6CBA">
        <w:rPr>
          <w:rStyle w:val="FootnoteReference"/>
          <w:bCs/>
          <w:sz w:val="22"/>
          <w:szCs w:val="22"/>
        </w:rPr>
        <w:footnoteReference w:id="1"/>
      </w:r>
      <w:r w:rsidRPr="00AD6CBA">
        <w:rPr>
          <w:bCs/>
          <w:sz w:val="22"/>
          <w:szCs w:val="22"/>
        </w:rPr>
        <w:t xml:space="preserve">. Survey responses will provide primary data linking the </w:t>
      </w:r>
      <w:r w:rsidR="000C0E88">
        <w:rPr>
          <w:bCs/>
          <w:sz w:val="22"/>
          <w:szCs w:val="22"/>
        </w:rPr>
        <w:t>project area amenities and environmental changes to user experience, benefit and/or desired changes.</w:t>
      </w:r>
      <w:r w:rsidRPr="00AD6CBA" w:rsidR="00D17F2F">
        <w:rPr>
          <w:bCs/>
          <w:sz w:val="22"/>
          <w:szCs w:val="22"/>
        </w:rPr>
        <w:t xml:space="preserve"> The results of these surveys (in conjunction with the results of the other methods) may inform amenity development in the area. </w:t>
      </w:r>
      <w:r w:rsidRPr="00AD6CBA" w:rsidR="000A3AB4">
        <w:rPr>
          <w:bCs/>
          <w:sz w:val="22"/>
          <w:szCs w:val="22"/>
        </w:rPr>
        <w:t xml:space="preserve"> </w:t>
      </w:r>
    </w:p>
    <w:p w:rsidRPr="00AD6CBA" w:rsidR="00A84B66" w:rsidRDefault="00A84B66" w14:paraId="19DDF81D" w14:textId="77777777">
      <w:pPr>
        <w:rPr>
          <w:b/>
          <w:sz w:val="22"/>
          <w:szCs w:val="22"/>
        </w:rPr>
      </w:pPr>
    </w:p>
    <w:p w:rsidRPr="00AD6CBA" w:rsidR="00434E33" w:rsidP="00434E33" w:rsidRDefault="00434E33" w14:paraId="6F3EFD4B" w14:textId="2D6B3574">
      <w:pPr>
        <w:pStyle w:val="Header"/>
        <w:tabs>
          <w:tab w:val="clear" w:pos="4320"/>
          <w:tab w:val="clear" w:pos="8640"/>
        </w:tabs>
        <w:rPr>
          <w:i/>
          <w:snapToGrid/>
          <w:sz w:val="22"/>
          <w:szCs w:val="22"/>
        </w:rPr>
      </w:pPr>
      <w:r w:rsidRPr="00AD6CBA">
        <w:rPr>
          <w:b/>
          <w:sz w:val="22"/>
          <w:szCs w:val="22"/>
        </w:rPr>
        <w:t>DESCRIPTION OF RESPONDENTS</w:t>
      </w:r>
      <w:r w:rsidRPr="00AD6CBA">
        <w:rPr>
          <w:sz w:val="22"/>
          <w:szCs w:val="22"/>
        </w:rPr>
        <w:t xml:space="preserve">: </w:t>
      </w:r>
      <w:r w:rsidRPr="00AD6CBA" w:rsidR="003949C4">
        <w:rPr>
          <w:sz w:val="22"/>
          <w:szCs w:val="22"/>
        </w:rPr>
        <w:t xml:space="preserve">Respondents </w:t>
      </w:r>
      <w:r w:rsidRPr="00AD6CBA" w:rsidR="00695FA4">
        <w:rPr>
          <w:sz w:val="22"/>
          <w:szCs w:val="22"/>
        </w:rPr>
        <w:t>include</w:t>
      </w:r>
      <w:r w:rsidRPr="00AD6CBA" w:rsidR="003949C4">
        <w:rPr>
          <w:sz w:val="22"/>
          <w:szCs w:val="22"/>
        </w:rPr>
        <w:t xml:space="preserve"> anyone using the AOC project area amenities (</w:t>
      </w:r>
      <w:r w:rsidRPr="00AD6CBA" w:rsidR="008A7D69">
        <w:rPr>
          <w:sz w:val="22"/>
          <w:szCs w:val="22"/>
        </w:rPr>
        <w:t>e.g.</w:t>
      </w:r>
      <w:r w:rsidRPr="00AD6CBA" w:rsidR="003949C4">
        <w:rPr>
          <w:sz w:val="22"/>
          <w:szCs w:val="22"/>
        </w:rPr>
        <w:t xml:space="preserve"> pond, paved trail immediately near the pond)</w:t>
      </w:r>
      <w:r w:rsidRPr="00AD6CBA" w:rsidR="00695FA4">
        <w:rPr>
          <w:sz w:val="22"/>
          <w:szCs w:val="22"/>
        </w:rPr>
        <w:t xml:space="preserve"> who are at the site during survey hours and who are willing to participate in the survey</w:t>
      </w:r>
      <w:r w:rsidRPr="00AD6CBA" w:rsidR="00637724">
        <w:rPr>
          <w:sz w:val="22"/>
          <w:szCs w:val="22"/>
        </w:rPr>
        <w:t xml:space="preserve"> and consent to participate (or have obtained consent from an accompanying legal guardian). </w:t>
      </w:r>
    </w:p>
    <w:p w:rsidRPr="00AD6CBA" w:rsidR="002A0D44" w:rsidRDefault="002A0D44" w14:paraId="6F3EFD50" w14:textId="77777777">
      <w:pPr>
        <w:rPr>
          <w:b/>
          <w:sz w:val="22"/>
          <w:szCs w:val="22"/>
        </w:rPr>
      </w:pPr>
    </w:p>
    <w:p w:rsidRPr="00AD6CBA" w:rsidR="00F06866" w:rsidRDefault="00F06866" w14:paraId="6F3EFD52" w14:textId="77777777">
      <w:pPr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>TYPE OF COLLECTION:</w:t>
      </w:r>
      <w:r w:rsidRPr="00AD6CBA">
        <w:rPr>
          <w:sz w:val="22"/>
          <w:szCs w:val="22"/>
        </w:rPr>
        <w:t xml:space="preserve"> (Check one)</w:t>
      </w:r>
    </w:p>
    <w:p w:rsidRPr="00AD6CBA" w:rsidR="00441434" w:rsidP="0096108F" w:rsidRDefault="00441434" w14:paraId="6F3EFD53" w14:textId="7777777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:rsidRPr="00AD6CBA" w:rsidR="00F06866" w:rsidP="0096108F" w:rsidRDefault="0096108F" w14:paraId="6F3EFD54" w14:textId="7C6C41E2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proofErr w:type="gramStart"/>
      <w:r w:rsidRPr="00AD6CBA">
        <w:rPr>
          <w:bCs/>
          <w:sz w:val="22"/>
          <w:szCs w:val="22"/>
        </w:rPr>
        <w:t>[ ]</w:t>
      </w:r>
      <w:proofErr w:type="gramEnd"/>
      <w:r w:rsidRPr="00AD6CBA">
        <w:rPr>
          <w:bCs/>
          <w:sz w:val="22"/>
          <w:szCs w:val="22"/>
        </w:rPr>
        <w:t xml:space="preserve"> </w:t>
      </w:r>
      <w:r w:rsidRPr="00AD6CBA" w:rsidR="00F06866">
        <w:rPr>
          <w:bCs/>
          <w:sz w:val="22"/>
          <w:szCs w:val="22"/>
        </w:rPr>
        <w:t>Customer Comment Card/Complaint Form</w:t>
      </w:r>
      <w:r w:rsidRPr="00AD6CBA" w:rsidR="002A0D44">
        <w:rPr>
          <w:bCs/>
          <w:sz w:val="22"/>
          <w:szCs w:val="22"/>
        </w:rPr>
        <w:t xml:space="preserve"> </w:t>
      </w:r>
      <w:r w:rsidRPr="00AD6CBA" w:rsidR="002A0D44">
        <w:rPr>
          <w:bCs/>
          <w:sz w:val="22"/>
          <w:szCs w:val="22"/>
        </w:rPr>
        <w:tab/>
        <w:t xml:space="preserve">[ </w:t>
      </w:r>
      <w:r w:rsidRPr="00AD6CBA" w:rsidR="00D03E31">
        <w:rPr>
          <w:bCs/>
          <w:sz w:val="22"/>
          <w:szCs w:val="22"/>
        </w:rPr>
        <w:t>X</w:t>
      </w:r>
      <w:r w:rsidRPr="00AD6CBA">
        <w:rPr>
          <w:bCs/>
          <w:sz w:val="22"/>
          <w:szCs w:val="22"/>
        </w:rPr>
        <w:t xml:space="preserve">] </w:t>
      </w:r>
      <w:r w:rsidRPr="00AD6CBA" w:rsidR="00F06866">
        <w:rPr>
          <w:bCs/>
          <w:sz w:val="22"/>
          <w:szCs w:val="22"/>
        </w:rPr>
        <w:t>Customer Satisfaction Survey</w:t>
      </w:r>
      <w:r w:rsidRPr="00AD6CBA">
        <w:rPr>
          <w:bCs/>
          <w:sz w:val="22"/>
          <w:szCs w:val="22"/>
        </w:rPr>
        <w:t xml:space="preserve"> </w:t>
      </w:r>
      <w:r w:rsidRPr="00AD6CBA" w:rsidR="00CA2650">
        <w:rPr>
          <w:bCs/>
          <w:sz w:val="22"/>
          <w:szCs w:val="22"/>
        </w:rPr>
        <w:t xml:space="preserve">  </w:t>
      </w:r>
      <w:r w:rsidRPr="00AD6CBA">
        <w:rPr>
          <w:bCs/>
          <w:sz w:val="22"/>
          <w:szCs w:val="22"/>
        </w:rPr>
        <w:t xml:space="preserve"> </w:t>
      </w:r>
    </w:p>
    <w:p w:rsidRPr="00AD6CBA" w:rsidR="0096108F" w:rsidP="0096108F" w:rsidRDefault="0096108F" w14:paraId="6F3EFD55" w14:textId="7777777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proofErr w:type="gramStart"/>
      <w:r w:rsidRPr="00AD6CBA">
        <w:rPr>
          <w:bCs/>
          <w:sz w:val="22"/>
          <w:szCs w:val="22"/>
        </w:rPr>
        <w:t>[ ]</w:t>
      </w:r>
      <w:proofErr w:type="gramEnd"/>
      <w:r w:rsidRPr="00AD6CBA">
        <w:rPr>
          <w:bCs/>
          <w:sz w:val="22"/>
          <w:szCs w:val="22"/>
        </w:rPr>
        <w:t xml:space="preserve"> </w:t>
      </w:r>
      <w:r w:rsidRPr="00AD6CBA" w:rsidR="00F06866">
        <w:rPr>
          <w:bCs/>
          <w:sz w:val="22"/>
          <w:szCs w:val="22"/>
        </w:rPr>
        <w:t>Usability</w:t>
      </w:r>
      <w:r w:rsidRPr="00AD6CBA" w:rsidR="009239AA">
        <w:rPr>
          <w:bCs/>
          <w:sz w:val="22"/>
          <w:szCs w:val="22"/>
        </w:rPr>
        <w:t xml:space="preserve"> Testing (e.g., Website or Software</w:t>
      </w:r>
      <w:r w:rsidRPr="00AD6CBA" w:rsidR="00957FCE">
        <w:rPr>
          <w:bCs/>
          <w:sz w:val="22"/>
          <w:szCs w:val="22"/>
        </w:rPr>
        <w:t>)</w:t>
      </w:r>
      <w:r w:rsidRPr="00AD6CBA" w:rsidR="00F06866">
        <w:rPr>
          <w:bCs/>
          <w:sz w:val="22"/>
          <w:szCs w:val="22"/>
        </w:rPr>
        <w:tab/>
        <w:t>[ ] Small Discussion Group</w:t>
      </w:r>
    </w:p>
    <w:p w:rsidRPr="00AD6CBA" w:rsidR="00F06866" w:rsidP="0096108F" w:rsidRDefault="00935ADA" w14:paraId="6F3EFD56" w14:textId="0E1499C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proofErr w:type="gramStart"/>
      <w:r w:rsidRPr="00AD6CBA">
        <w:rPr>
          <w:bCs/>
          <w:sz w:val="22"/>
          <w:szCs w:val="22"/>
        </w:rPr>
        <w:t>[</w:t>
      </w:r>
      <w:r w:rsidRPr="00AD6CBA" w:rsidR="00957FCE">
        <w:rPr>
          <w:bCs/>
          <w:sz w:val="22"/>
          <w:szCs w:val="22"/>
        </w:rPr>
        <w:t xml:space="preserve"> </w:t>
      </w:r>
      <w:r w:rsidRPr="00AD6CBA" w:rsidR="008B7F89">
        <w:rPr>
          <w:bCs/>
          <w:sz w:val="22"/>
          <w:szCs w:val="22"/>
        </w:rPr>
        <w:t>]</w:t>
      </w:r>
      <w:proofErr w:type="gramEnd"/>
      <w:r w:rsidRPr="00AD6CBA" w:rsidR="008B7F89">
        <w:rPr>
          <w:bCs/>
          <w:sz w:val="22"/>
          <w:szCs w:val="22"/>
        </w:rPr>
        <w:t xml:space="preserve"> </w:t>
      </w:r>
      <w:r w:rsidRPr="00AD6CBA">
        <w:rPr>
          <w:bCs/>
          <w:sz w:val="22"/>
          <w:szCs w:val="22"/>
        </w:rPr>
        <w:t xml:space="preserve">Focus Group  </w:t>
      </w:r>
      <w:r w:rsidRPr="00AD6CBA">
        <w:rPr>
          <w:bCs/>
          <w:sz w:val="22"/>
          <w:szCs w:val="22"/>
        </w:rPr>
        <w:tab/>
      </w:r>
      <w:r w:rsidRPr="00AD6CBA">
        <w:rPr>
          <w:bCs/>
          <w:sz w:val="22"/>
          <w:szCs w:val="22"/>
        </w:rPr>
        <w:tab/>
      </w:r>
      <w:r w:rsidRPr="00AD6CBA">
        <w:rPr>
          <w:bCs/>
          <w:sz w:val="22"/>
          <w:szCs w:val="22"/>
        </w:rPr>
        <w:tab/>
      </w:r>
      <w:r w:rsidRPr="00AD6CBA">
        <w:rPr>
          <w:bCs/>
          <w:sz w:val="22"/>
          <w:szCs w:val="22"/>
        </w:rPr>
        <w:tab/>
      </w:r>
      <w:r w:rsidRPr="00AD6CBA">
        <w:rPr>
          <w:bCs/>
          <w:sz w:val="22"/>
          <w:szCs w:val="22"/>
        </w:rPr>
        <w:tab/>
      </w:r>
      <w:r w:rsidRPr="00AD6CBA" w:rsidR="00F06866">
        <w:rPr>
          <w:bCs/>
          <w:sz w:val="22"/>
          <w:szCs w:val="22"/>
        </w:rPr>
        <w:t>[] Other:</w:t>
      </w:r>
      <w:r w:rsidRPr="00AD6CBA" w:rsidR="00F06866">
        <w:rPr>
          <w:bCs/>
          <w:sz w:val="22"/>
          <w:szCs w:val="22"/>
          <w:u w:val="single"/>
        </w:rPr>
        <w:tab/>
      </w:r>
      <w:r w:rsidRPr="00AD6CBA" w:rsidR="00F06866">
        <w:rPr>
          <w:bCs/>
          <w:sz w:val="22"/>
          <w:szCs w:val="22"/>
          <w:u w:val="single"/>
        </w:rPr>
        <w:tab/>
      </w:r>
    </w:p>
    <w:p w:rsidRPr="00AD6CBA" w:rsidR="00434E33" w:rsidRDefault="00434E33" w14:paraId="6F3EFD57" w14:textId="7777777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Pr="00AD6CBA" w:rsidR="00CA2650" w:rsidRDefault="00441434" w14:paraId="6F3EFD58" w14:textId="77777777">
      <w:pPr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>C</w:t>
      </w:r>
      <w:r w:rsidRPr="00AD6CBA" w:rsidR="009C13B9">
        <w:rPr>
          <w:b/>
          <w:sz w:val="22"/>
          <w:szCs w:val="22"/>
        </w:rPr>
        <w:t>ERTIFICATION:</w:t>
      </w:r>
    </w:p>
    <w:p w:rsidRPr="00AD6CBA" w:rsidR="00441434" w:rsidRDefault="00441434" w14:paraId="6F3EFD59" w14:textId="77777777">
      <w:pPr>
        <w:rPr>
          <w:sz w:val="22"/>
          <w:szCs w:val="22"/>
        </w:rPr>
      </w:pPr>
    </w:p>
    <w:p w:rsidRPr="00AD6CBA" w:rsidR="008101A5" w:rsidP="008101A5" w:rsidRDefault="008101A5" w14:paraId="6F3EFD5A" w14:textId="77777777">
      <w:pPr>
        <w:rPr>
          <w:sz w:val="22"/>
          <w:szCs w:val="22"/>
        </w:rPr>
      </w:pPr>
      <w:r w:rsidRPr="00AD6CBA">
        <w:rPr>
          <w:sz w:val="22"/>
          <w:szCs w:val="22"/>
        </w:rPr>
        <w:t xml:space="preserve">I certify the following to be true: </w:t>
      </w:r>
    </w:p>
    <w:p w:rsidRPr="00AD6CBA" w:rsidR="008101A5" w:rsidP="008101A5" w:rsidRDefault="008101A5" w14:paraId="6F3EFD5B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The collection is voluntary. </w:t>
      </w:r>
    </w:p>
    <w:p w:rsidRPr="00AD6CBA" w:rsidR="008101A5" w:rsidP="008101A5" w:rsidRDefault="008101A5" w14:paraId="6F3EFD5C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The collection is </w:t>
      </w:r>
      <w:proofErr w:type="gramStart"/>
      <w:r w:rsidRPr="00AD6CBA">
        <w:rPr>
          <w:sz w:val="22"/>
          <w:szCs w:val="22"/>
        </w:rPr>
        <w:t>low-burden</w:t>
      </w:r>
      <w:proofErr w:type="gramEnd"/>
      <w:r w:rsidRPr="00AD6CBA">
        <w:rPr>
          <w:sz w:val="22"/>
          <w:szCs w:val="22"/>
        </w:rPr>
        <w:t xml:space="preserve"> for respondents and low-cost for the Federal Government.</w:t>
      </w:r>
    </w:p>
    <w:p w:rsidRPr="00AD6CBA" w:rsidR="008101A5" w:rsidP="008101A5" w:rsidRDefault="008101A5" w14:paraId="6F3EFD5D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The collection is non-controversial and does </w:t>
      </w:r>
      <w:r w:rsidRPr="00AD6CBA">
        <w:rPr>
          <w:sz w:val="22"/>
          <w:szCs w:val="22"/>
          <w:u w:val="single"/>
        </w:rPr>
        <w:t>not</w:t>
      </w:r>
      <w:r w:rsidRPr="00AD6CBA">
        <w:rPr>
          <w:sz w:val="22"/>
          <w:szCs w:val="22"/>
        </w:rPr>
        <w:t xml:space="preserve"> raise issues of concern to other federal agencies.</w:t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</w:p>
    <w:p w:rsidRPr="00AD6CBA" w:rsidR="008101A5" w:rsidP="008101A5" w:rsidRDefault="008101A5" w14:paraId="6F3EFD5E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The results are </w:t>
      </w:r>
      <w:r w:rsidRPr="00AD6CBA">
        <w:rPr>
          <w:sz w:val="22"/>
          <w:szCs w:val="22"/>
          <w:u w:val="single"/>
        </w:rPr>
        <w:t>not</w:t>
      </w:r>
      <w:r w:rsidRPr="00AD6CBA">
        <w:rPr>
          <w:sz w:val="22"/>
          <w:szCs w:val="22"/>
        </w:rPr>
        <w:t xml:space="preserve"> intended to be disseminated to the public.</w:t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</w:p>
    <w:p w:rsidRPr="00AD6CBA" w:rsidR="008101A5" w:rsidP="008101A5" w:rsidRDefault="008101A5" w14:paraId="6F3EFD5F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Information gathered will not be used for the purpose of </w:t>
      </w:r>
      <w:r w:rsidRPr="00AD6CBA">
        <w:rPr>
          <w:sz w:val="22"/>
          <w:szCs w:val="22"/>
          <w:u w:val="single"/>
        </w:rPr>
        <w:t>substantially</w:t>
      </w:r>
      <w:r w:rsidRPr="00AD6CBA">
        <w:rPr>
          <w:sz w:val="22"/>
          <w:szCs w:val="22"/>
        </w:rPr>
        <w:t xml:space="preserve"> informing </w:t>
      </w:r>
      <w:r w:rsidRPr="00AD6CBA">
        <w:rPr>
          <w:sz w:val="22"/>
          <w:szCs w:val="22"/>
          <w:u w:val="single"/>
        </w:rPr>
        <w:t xml:space="preserve">influential </w:t>
      </w:r>
      <w:r w:rsidRPr="00AD6CBA">
        <w:rPr>
          <w:sz w:val="22"/>
          <w:szCs w:val="22"/>
        </w:rPr>
        <w:t xml:space="preserve">policy decisions. </w:t>
      </w:r>
    </w:p>
    <w:p w:rsidRPr="00AD6CBA" w:rsidR="008101A5" w:rsidP="008101A5" w:rsidRDefault="008101A5" w14:paraId="6F3EFD60" w14:textId="7777777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D6CBA">
        <w:rPr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781591" w:rsidP="002A0D44" w:rsidRDefault="00781591" w14:paraId="193391BC" w14:textId="77777777">
      <w:pPr>
        <w:ind w:left="1440" w:hanging="1440"/>
        <w:rPr>
          <w:sz w:val="22"/>
          <w:szCs w:val="22"/>
        </w:rPr>
      </w:pPr>
    </w:p>
    <w:p w:rsidRPr="00AD6CBA" w:rsidR="00BF33DC" w:rsidP="002A0D44" w:rsidRDefault="009C13B9" w14:paraId="6F3EFD62" w14:textId="5B1E33E1">
      <w:pPr>
        <w:ind w:left="1440" w:hanging="1440"/>
        <w:rPr>
          <w:sz w:val="22"/>
          <w:szCs w:val="22"/>
        </w:rPr>
      </w:pPr>
      <w:r w:rsidRPr="00AD6CBA">
        <w:rPr>
          <w:sz w:val="22"/>
          <w:szCs w:val="22"/>
        </w:rPr>
        <w:lastRenderedPageBreak/>
        <w:t>Name</w:t>
      </w:r>
      <w:r w:rsidRPr="00AD6CBA" w:rsidR="002A0D44">
        <w:rPr>
          <w:sz w:val="22"/>
          <w:szCs w:val="22"/>
        </w:rPr>
        <w:t xml:space="preserve"> :___</w:t>
      </w:r>
      <w:r w:rsidRPr="00E17B8F" w:rsidR="00E17B8F">
        <w:rPr>
          <w:sz w:val="22"/>
          <w:szCs w:val="22"/>
          <w:u w:val="single"/>
        </w:rPr>
        <w:t>Jennifer Josephs</w:t>
      </w:r>
      <w:r w:rsidRPr="00AD6CBA" w:rsidR="002A0D44">
        <w:rPr>
          <w:sz w:val="22"/>
          <w:szCs w:val="22"/>
        </w:rPr>
        <w:t>__________________________________</w:t>
      </w:r>
    </w:p>
    <w:p w:rsidRPr="00AD6CBA" w:rsidR="009C13B9" w:rsidP="009C13B9" w:rsidRDefault="009C13B9" w14:paraId="6F3EFD63" w14:textId="77777777">
      <w:pPr>
        <w:pStyle w:val="ListParagraph"/>
        <w:ind w:left="360"/>
        <w:rPr>
          <w:sz w:val="22"/>
          <w:szCs w:val="22"/>
        </w:rPr>
      </w:pPr>
    </w:p>
    <w:p w:rsidRPr="00AD6CBA" w:rsidR="009C13B9" w:rsidP="009C13B9" w:rsidRDefault="009C13B9" w14:paraId="6F3EFD64" w14:textId="1C4403B2">
      <w:pPr>
        <w:rPr>
          <w:sz w:val="22"/>
          <w:szCs w:val="22"/>
        </w:rPr>
      </w:pPr>
      <w:r w:rsidRPr="00AD6CBA">
        <w:rPr>
          <w:sz w:val="22"/>
          <w:szCs w:val="22"/>
        </w:rPr>
        <w:t>To assist review, please provide answers to the following question:</w:t>
      </w:r>
    </w:p>
    <w:p w:rsidRPr="00AD6CBA" w:rsidR="009C13B9" w:rsidP="009C13B9" w:rsidRDefault="009C13B9" w14:paraId="6F3EFD65" w14:textId="21E21AAC">
      <w:pPr>
        <w:pStyle w:val="ListParagraph"/>
        <w:ind w:left="360"/>
        <w:rPr>
          <w:sz w:val="22"/>
          <w:szCs w:val="22"/>
        </w:rPr>
      </w:pPr>
    </w:p>
    <w:p w:rsidR="00AD6CBA" w:rsidP="00C86E91" w:rsidRDefault="00AD6CBA" w14:paraId="59D8D6AC" w14:textId="77777777">
      <w:pPr>
        <w:rPr>
          <w:b/>
          <w:sz w:val="22"/>
          <w:szCs w:val="22"/>
        </w:rPr>
      </w:pPr>
    </w:p>
    <w:p w:rsidRPr="00AD6CBA" w:rsidR="009C13B9" w:rsidP="00C86E91" w:rsidRDefault="00C86E91" w14:paraId="6F3EFD66" w14:textId="61D23F72">
      <w:pPr>
        <w:rPr>
          <w:b/>
          <w:sz w:val="22"/>
          <w:szCs w:val="22"/>
        </w:rPr>
      </w:pPr>
      <w:proofErr w:type="gramStart"/>
      <w:r w:rsidRPr="00AD6CBA">
        <w:rPr>
          <w:b/>
          <w:sz w:val="22"/>
          <w:szCs w:val="22"/>
        </w:rPr>
        <w:t>Personally</w:t>
      </w:r>
      <w:proofErr w:type="gramEnd"/>
      <w:r w:rsidRPr="00AD6CBA">
        <w:rPr>
          <w:b/>
          <w:sz w:val="22"/>
          <w:szCs w:val="22"/>
        </w:rPr>
        <w:t xml:space="preserve"> Identifiable Information:</w:t>
      </w:r>
    </w:p>
    <w:p w:rsidRPr="00AD6CBA" w:rsidR="00C86E91" w:rsidP="00C86E91" w:rsidRDefault="009C13B9" w14:paraId="6F3EFD67" w14:textId="38D9519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D6CBA">
        <w:rPr>
          <w:sz w:val="22"/>
          <w:szCs w:val="22"/>
        </w:rPr>
        <w:t>Is</w:t>
      </w:r>
      <w:r w:rsidRPr="00AD6CBA" w:rsidR="00237B48">
        <w:rPr>
          <w:sz w:val="22"/>
          <w:szCs w:val="22"/>
        </w:rPr>
        <w:t xml:space="preserve"> personally identifiable information (PII) collected</w:t>
      </w:r>
      <w:r w:rsidRPr="00AD6CBA">
        <w:rPr>
          <w:sz w:val="22"/>
          <w:szCs w:val="22"/>
        </w:rPr>
        <w:t xml:space="preserve">?  </w:t>
      </w:r>
      <w:proofErr w:type="gramStart"/>
      <w:r w:rsidRPr="00AD6CBA" w:rsidR="002A0D44">
        <w:rPr>
          <w:sz w:val="22"/>
          <w:szCs w:val="22"/>
        </w:rPr>
        <w:t>[  ]</w:t>
      </w:r>
      <w:proofErr w:type="gramEnd"/>
      <w:r w:rsidRPr="00AD6CBA" w:rsidR="002A0D44">
        <w:rPr>
          <w:sz w:val="22"/>
          <w:szCs w:val="22"/>
        </w:rPr>
        <w:t xml:space="preserve"> Yes  [</w:t>
      </w:r>
      <w:r w:rsidRPr="00AD6CBA" w:rsidR="00695FA4">
        <w:rPr>
          <w:sz w:val="22"/>
          <w:szCs w:val="22"/>
        </w:rPr>
        <w:t>X</w:t>
      </w:r>
      <w:r w:rsidRPr="00AD6CBA" w:rsidR="002A0D44">
        <w:rPr>
          <w:sz w:val="22"/>
          <w:szCs w:val="22"/>
        </w:rPr>
        <w:t xml:space="preserve"> </w:t>
      </w:r>
      <w:r w:rsidRPr="00AD6CBA" w:rsidR="009239AA">
        <w:rPr>
          <w:sz w:val="22"/>
          <w:szCs w:val="22"/>
        </w:rPr>
        <w:t xml:space="preserve">]  No </w:t>
      </w:r>
    </w:p>
    <w:p w:rsidRPr="00AD6CBA" w:rsidR="00C86E91" w:rsidP="00C86E91" w:rsidRDefault="009C13B9" w14:paraId="6F3EFD6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If </w:t>
      </w:r>
      <w:r w:rsidRPr="00AD6CBA" w:rsidR="009239AA">
        <w:rPr>
          <w:sz w:val="22"/>
          <w:szCs w:val="22"/>
        </w:rPr>
        <w:t>Yes,</w:t>
      </w:r>
      <w:r w:rsidRPr="00AD6CBA">
        <w:rPr>
          <w:sz w:val="22"/>
          <w:szCs w:val="22"/>
        </w:rPr>
        <w:t xml:space="preserve"> </w:t>
      </w:r>
      <w:r w:rsidRPr="00AD6CBA" w:rsidR="009239AA">
        <w:rPr>
          <w:sz w:val="22"/>
          <w:szCs w:val="22"/>
        </w:rPr>
        <w:t xml:space="preserve">is the information that will be collected included in records that are subject to the Privacy Act of 1974?   </w:t>
      </w:r>
      <w:proofErr w:type="gramStart"/>
      <w:r w:rsidRPr="00AD6CBA" w:rsidR="009239AA">
        <w:rPr>
          <w:sz w:val="22"/>
          <w:szCs w:val="22"/>
        </w:rPr>
        <w:t>[  ]</w:t>
      </w:r>
      <w:proofErr w:type="gramEnd"/>
      <w:r w:rsidRPr="00AD6CBA" w:rsidR="009239AA">
        <w:rPr>
          <w:sz w:val="22"/>
          <w:szCs w:val="22"/>
        </w:rPr>
        <w:t xml:space="preserve"> Ye</w:t>
      </w:r>
      <w:r w:rsidRPr="00AD6CBA" w:rsidR="004551E2">
        <w:rPr>
          <w:sz w:val="22"/>
          <w:szCs w:val="22"/>
        </w:rPr>
        <w:t>s [</w:t>
      </w:r>
      <w:r w:rsidRPr="00AD6CBA" w:rsidR="002A0D44">
        <w:rPr>
          <w:sz w:val="22"/>
          <w:szCs w:val="22"/>
        </w:rPr>
        <w:t xml:space="preserve"> </w:t>
      </w:r>
      <w:r w:rsidRPr="00AD6CBA" w:rsidR="004551E2">
        <w:rPr>
          <w:sz w:val="22"/>
          <w:szCs w:val="22"/>
        </w:rPr>
        <w:t xml:space="preserve"> </w:t>
      </w:r>
      <w:r w:rsidRPr="00AD6CBA" w:rsidR="009239AA">
        <w:rPr>
          <w:sz w:val="22"/>
          <w:szCs w:val="22"/>
        </w:rPr>
        <w:t>] No</w:t>
      </w:r>
      <w:r w:rsidRPr="00AD6CBA" w:rsidR="00C86E91">
        <w:rPr>
          <w:sz w:val="22"/>
          <w:szCs w:val="22"/>
        </w:rPr>
        <w:t xml:space="preserve">   </w:t>
      </w:r>
    </w:p>
    <w:p w:rsidRPr="00AD6CBA" w:rsidR="00C86E91" w:rsidP="00C86E91" w:rsidRDefault="00C86E91" w14:paraId="6F3EFD69" w14:textId="6B2C9BF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D6CBA">
        <w:rPr>
          <w:sz w:val="22"/>
          <w:szCs w:val="22"/>
        </w:rPr>
        <w:t xml:space="preserve">If Applicable, has a System or Records Notice been published?  </w:t>
      </w:r>
      <w:proofErr w:type="gramStart"/>
      <w:r w:rsidRPr="00AD6CBA">
        <w:rPr>
          <w:sz w:val="22"/>
          <w:szCs w:val="22"/>
        </w:rPr>
        <w:t>[  ]</w:t>
      </w:r>
      <w:proofErr w:type="gramEnd"/>
      <w:r w:rsidRPr="00AD6CBA">
        <w:rPr>
          <w:sz w:val="22"/>
          <w:szCs w:val="22"/>
        </w:rPr>
        <w:t xml:space="preserve"> Yes  [  ] No</w:t>
      </w:r>
      <w:r w:rsidRPr="00AD6CBA" w:rsidR="00C06A76">
        <w:rPr>
          <w:sz w:val="22"/>
          <w:szCs w:val="22"/>
        </w:rPr>
        <w:t xml:space="preserve">  [X] N/A</w:t>
      </w:r>
    </w:p>
    <w:p w:rsidRPr="00AD6CBA" w:rsidR="00621951" w:rsidP="00C86E91" w:rsidRDefault="00621951" w14:paraId="6F3EFD6A" w14:textId="77777777">
      <w:pPr>
        <w:pStyle w:val="ListParagraph"/>
        <w:ind w:left="0"/>
        <w:rPr>
          <w:b/>
          <w:sz w:val="22"/>
          <w:szCs w:val="22"/>
        </w:rPr>
      </w:pPr>
    </w:p>
    <w:p w:rsidRPr="00AD6CBA" w:rsidR="00C86E91" w:rsidP="00C86E91" w:rsidRDefault="00CB1078" w14:paraId="6F3EFD6B" w14:textId="77777777">
      <w:pPr>
        <w:pStyle w:val="ListParagraph"/>
        <w:ind w:left="0"/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>Gifts or Payments</w:t>
      </w:r>
      <w:r w:rsidRPr="00AD6CBA" w:rsidR="00C86E91">
        <w:rPr>
          <w:b/>
          <w:sz w:val="22"/>
          <w:szCs w:val="22"/>
        </w:rPr>
        <w:t>:</w:t>
      </w:r>
    </w:p>
    <w:p w:rsidRPr="00AD6CBA" w:rsidR="00C86E91" w:rsidP="00C86E91" w:rsidRDefault="00C86E91" w14:paraId="6F3EFD6C" w14:textId="041BA28A">
      <w:pPr>
        <w:rPr>
          <w:sz w:val="22"/>
          <w:szCs w:val="22"/>
        </w:rPr>
      </w:pPr>
      <w:r w:rsidRPr="00AD6CBA">
        <w:rPr>
          <w:sz w:val="22"/>
          <w:szCs w:val="22"/>
        </w:rPr>
        <w:t>Is an incentive (e.g., money or reimbursement of expenses, token of appreciation) provid</w:t>
      </w:r>
      <w:r w:rsidRPr="00AD6CBA" w:rsidR="002A0D44">
        <w:rPr>
          <w:sz w:val="22"/>
          <w:szCs w:val="22"/>
        </w:rPr>
        <w:t xml:space="preserve">ed to participants?  </w:t>
      </w:r>
      <w:proofErr w:type="gramStart"/>
      <w:r w:rsidRPr="00AD6CBA" w:rsidR="002A0D44">
        <w:rPr>
          <w:sz w:val="22"/>
          <w:szCs w:val="22"/>
        </w:rPr>
        <w:t>[  ]</w:t>
      </w:r>
      <w:proofErr w:type="gramEnd"/>
      <w:r w:rsidRPr="00AD6CBA" w:rsidR="002A0D44">
        <w:rPr>
          <w:sz w:val="22"/>
          <w:szCs w:val="22"/>
        </w:rPr>
        <w:t xml:space="preserve"> Yes [ </w:t>
      </w:r>
      <w:r w:rsidRPr="00AD6CBA" w:rsidR="00695FA4">
        <w:rPr>
          <w:sz w:val="22"/>
          <w:szCs w:val="22"/>
        </w:rPr>
        <w:t>X</w:t>
      </w:r>
      <w:r w:rsidRPr="00AD6CBA">
        <w:rPr>
          <w:sz w:val="22"/>
          <w:szCs w:val="22"/>
        </w:rPr>
        <w:t xml:space="preserve"> ] No  </w:t>
      </w:r>
    </w:p>
    <w:p w:rsidRPr="00AD6CBA" w:rsidR="004D6E14" w:rsidRDefault="004D6E14" w14:paraId="6F3EFD6D" w14:textId="77777777">
      <w:pPr>
        <w:rPr>
          <w:b/>
          <w:sz w:val="22"/>
          <w:szCs w:val="22"/>
        </w:rPr>
      </w:pPr>
    </w:p>
    <w:p w:rsidRPr="00AD6CBA" w:rsidR="005E714A" w:rsidP="00C86E91" w:rsidRDefault="005E714A" w14:paraId="6F3EFD6E" w14:textId="77777777">
      <w:pPr>
        <w:rPr>
          <w:i/>
          <w:sz w:val="22"/>
          <w:szCs w:val="22"/>
        </w:rPr>
      </w:pPr>
      <w:r w:rsidRPr="00AD6CBA">
        <w:rPr>
          <w:b/>
          <w:sz w:val="22"/>
          <w:szCs w:val="22"/>
        </w:rPr>
        <w:t>BURDEN HOUR</w:t>
      </w:r>
      <w:r w:rsidRPr="00AD6CBA" w:rsidR="00441434">
        <w:rPr>
          <w:b/>
          <w:sz w:val="22"/>
          <w:szCs w:val="22"/>
        </w:rPr>
        <w:t>S</w:t>
      </w:r>
      <w:r w:rsidRPr="00AD6CBA">
        <w:rPr>
          <w:sz w:val="22"/>
          <w:szCs w:val="22"/>
        </w:rPr>
        <w:t xml:space="preserve"> </w:t>
      </w:r>
    </w:p>
    <w:p w:rsidRPr="00AD6CBA" w:rsidR="006832D9" w:rsidP="00F3170F" w:rsidRDefault="006832D9" w14:paraId="6F3EFD6F" w14:textId="77777777">
      <w:pPr>
        <w:keepNext/>
        <w:keepLines/>
        <w:rPr>
          <w:b/>
          <w:sz w:val="22"/>
          <w:szCs w:val="22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Pr="00AD6CBA" w:rsidR="00EF2095" w:rsidTr="002A0D44" w14:paraId="6F3EFD74" w14:textId="77777777">
        <w:trPr>
          <w:trHeight w:val="274"/>
        </w:trPr>
        <w:tc>
          <w:tcPr>
            <w:tcW w:w="3505" w:type="dxa"/>
          </w:tcPr>
          <w:p w:rsidRPr="00AD6CBA" w:rsidR="006832D9" w:rsidP="00C8488C" w:rsidRDefault="00E40B50" w14:paraId="6F3EFD70" w14:textId="77777777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Category of Respondent</w:t>
            </w:r>
            <w:r w:rsidRPr="00AD6CBA" w:rsidR="00EF209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Pr="00AD6CBA" w:rsidR="006832D9" w:rsidP="00843796" w:rsidRDefault="006832D9" w14:paraId="6F3EFD71" w14:textId="77777777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N</w:t>
            </w:r>
            <w:r w:rsidRPr="00AD6CBA" w:rsidR="009F5923">
              <w:rPr>
                <w:b/>
                <w:sz w:val="22"/>
                <w:szCs w:val="22"/>
              </w:rPr>
              <w:t>o.</w:t>
            </w:r>
            <w:r w:rsidRPr="00AD6CBA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160" w:type="dxa"/>
          </w:tcPr>
          <w:p w:rsidRPr="00AD6CBA" w:rsidR="006832D9" w:rsidP="00843796" w:rsidRDefault="006832D9" w14:paraId="6F3EFD72" w14:textId="77777777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Participation Time</w:t>
            </w:r>
          </w:p>
        </w:tc>
        <w:tc>
          <w:tcPr>
            <w:tcW w:w="1746" w:type="dxa"/>
          </w:tcPr>
          <w:p w:rsidRPr="00AD6CBA" w:rsidR="006832D9" w:rsidP="00843796" w:rsidRDefault="006832D9" w14:paraId="6F3EFD73" w14:textId="77777777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Burden</w:t>
            </w:r>
            <w:r w:rsidRPr="00AD6CBA" w:rsidR="002A0D44">
              <w:rPr>
                <w:b/>
                <w:sz w:val="22"/>
                <w:szCs w:val="22"/>
              </w:rPr>
              <w:t xml:space="preserve"> Hours</w:t>
            </w:r>
          </w:p>
        </w:tc>
      </w:tr>
      <w:tr w:rsidRPr="00AD6CBA" w:rsidR="00EF2095" w:rsidTr="002A0D44" w14:paraId="6F3EFD79" w14:textId="77777777">
        <w:trPr>
          <w:trHeight w:val="274"/>
        </w:trPr>
        <w:tc>
          <w:tcPr>
            <w:tcW w:w="3505" w:type="dxa"/>
          </w:tcPr>
          <w:p w:rsidRPr="00AD6CBA" w:rsidR="006832D9" w:rsidP="00843796" w:rsidRDefault="00D34E3F" w14:paraId="6F3EFD75" w14:textId="343244FA">
            <w:pPr>
              <w:rPr>
                <w:sz w:val="22"/>
                <w:szCs w:val="22"/>
              </w:rPr>
            </w:pPr>
            <w:r w:rsidRPr="00AD6CBA">
              <w:rPr>
                <w:sz w:val="22"/>
                <w:szCs w:val="22"/>
              </w:rPr>
              <w:t>Individuals or Households</w:t>
            </w:r>
          </w:p>
        </w:tc>
        <w:tc>
          <w:tcPr>
            <w:tcW w:w="2250" w:type="dxa"/>
          </w:tcPr>
          <w:p w:rsidRPr="00AD6CBA" w:rsidR="006832D9" w:rsidP="00843796" w:rsidRDefault="000630BF" w14:paraId="6F3EFD76" w14:textId="2D15DD65">
            <w:pPr>
              <w:rPr>
                <w:sz w:val="22"/>
                <w:szCs w:val="22"/>
              </w:rPr>
            </w:pPr>
            <w:r w:rsidRPr="00AD6CBA">
              <w:rPr>
                <w:sz w:val="22"/>
                <w:szCs w:val="22"/>
              </w:rPr>
              <w:t>240</w:t>
            </w:r>
          </w:p>
        </w:tc>
        <w:tc>
          <w:tcPr>
            <w:tcW w:w="2160" w:type="dxa"/>
          </w:tcPr>
          <w:p w:rsidRPr="00AD6CBA" w:rsidR="006832D9" w:rsidP="00843796" w:rsidRDefault="000630BF" w14:paraId="6F3EFD77" w14:textId="1016D238">
            <w:pPr>
              <w:rPr>
                <w:sz w:val="22"/>
                <w:szCs w:val="22"/>
              </w:rPr>
            </w:pPr>
            <w:r w:rsidRPr="00AD6CBA">
              <w:rPr>
                <w:sz w:val="22"/>
                <w:szCs w:val="22"/>
              </w:rPr>
              <w:t>5 min.</w:t>
            </w:r>
          </w:p>
        </w:tc>
        <w:tc>
          <w:tcPr>
            <w:tcW w:w="1746" w:type="dxa"/>
          </w:tcPr>
          <w:p w:rsidRPr="00AD6CBA" w:rsidR="006832D9" w:rsidP="00843796" w:rsidRDefault="000630BF" w14:paraId="6F3EFD78" w14:textId="43991F87">
            <w:pPr>
              <w:rPr>
                <w:sz w:val="22"/>
                <w:szCs w:val="22"/>
              </w:rPr>
            </w:pPr>
            <w:r w:rsidRPr="00AD6CBA">
              <w:rPr>
                <w:sz w:val="22"/>
                <w:szCs w:val="22"/>
              </w:rPr>
              <w:t xml:space="preserve">20 </w:t>
            </w:r>
          </w:p>
        </w:tc>
      </w:tr>
      <w:tr w:rsidRPr="00AD6CBA" w:rsidR="00EF2095" w:rsidTr="002A0D44" w14:paraId="6F3EFD7E" w14:textId="77777777">
        <w:trPr>
          <w:trHeight w:val="274"/>
        </w:trPr>
        <w:tc>
          <w:tcPr>
            <w:tcW w:w="3505" w:type="dxa"/>
          </w:tcPr>
          <w:p w:rsidRPr="00AD6CBA" w:rsidR="006832D9" w:rsidP="00843796" w:rsidRDefault="006832D9" w14:paraId="6F3EFD7A" w14:textId="77777777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Pr="00AD6CBA" w:rsidR="006832D9" w:rsidP="00843796" w:rsidRDefault="006832D9" w14:paraId="6F3EFD7B" w14:textId="7777777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Pr="00AD6CBA" w:rsidR="006832D9" w:rsidP="00843796" w:rsidRDefault="006832D9" w14:paraId="6F3EFD7C" w14:textId="77777777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</w:tcPr>
          <w:p w:rsidRPr="00AD6CBA" w:rsidR="006832D9" w:rsidP="00843796" w:rsidRDefault="006832D9" w14:paraId="6F3EFD7D" w14:textId="77777777">
            <w:pPr>
              <w:rPr>
                <w:sz w:val="22"/>
                <w:szCs w:val="22"/>
              </w:rPr>
            </w:pPr>
          </w:p>
        </w:tc>
      </w:tr>
      <w:tr w:rsidRPr="00AD6CBA" w:rsidR="00EF2095" w:rsidTr="002A0D44" w14:paraId="6F3EFD83" w14:textId="77777777">
        <w:trPr>
          <w:trHeight w:val="289"/>
        </w:trPr>
        <w:tc>
          <w:tcPr>
            <w:tcW w:w="3505" w:type="dxa"/>
          </w:tcPr>
          <w:p w:rsidRPr="00AD6CBA" w:rsidR="006832D9" w:rsidP="00843796" w:rsidRDefault="006832D9" w14:paraId="6F3EFD7F" w14:textId="77777777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2250" w:type="dxa"/>
          </w:tcPr>
          <w:p w:rsidRPr="00AD6CBA" w:rsidR="006832D9" w:rsidP="00843796" w:rsidRDefault="000630BF" w14:paraId="6F3EFD80" w14:textId="5903F8F4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2160" w:type="dxa"/>
          </w:tcPr>
          <w:p w:rsidRPr="00AD6CBA" w:rsidR="006832D9" w:rsidP="00843796" w:rsidRDefault="000630BF" w14:paraId="6F3EFD81" w14:textId="44ADFBE8">
            <w:pPr>
              <w:rPr>
                <w:sz w:val="22"/>
                <w:szCs w:val="22"/>
              </w:rPr>
            </w:pPr>
            <w:r w:rsidRPr="00AD6CBA">
              <w:rPr>
                <w:sz w:val="22"/>
                <w:szCs w:val="22"/>
              </w:rPr>
              <w:t>5 min.</w:t>
            </w:r>
          </w:p>
        </w:tc>
        <w:tc>
          <w:tcPr>
            <w:tcW w:w="1746" w:type="dxa"/>
          </w:tcPr>
          <w:p w:rsidRPr="00AD6CBA" w:rsidR="006832D9" w:rsidP="00843796" w:rsidRDefault="000630BF" w14:paraId="6F3EFD82" w14:textId="2E598B5A">
            <w:pPr>
              <w:rPr>
                <w:b/>
                <w:sz w:val="22"/>
                <w:szCs w:val="22"/>
              </w:rPr>
            </w:pPr>
            <w:r w:rsidRPr="00AD6CBA">
              <w:rPr>
                <w:b/>
                <w:sz w:val="22"/>
                <w:szCs w:val="22"/>
              </w:rPr>
              <w:t>20</w:t>
            </w:r>
          </w:p>
        </w:tc>
      </w:tr>
    </w:tbl>
    <w:p w:rsidRPr="00AD6CBA" w:rsidR="00F3170F" w:rsidP="00F3170F" w:rsidRDefault="00F3170F" w14:paraId="6F3EFD84" w14:textId="77777777">
      <w:pPr>
        <w:rPr>
          <w:sz w:val="22"/>
          <w:szCs w:val="22"/>
        </w:rPr>
      </w:pPr>
    </w:p>
    <w:p w:rsidRPr="00AD6CBA" w:rsidR="005E714A" w:rsidP="002A0D44" w:rsidRDefault="001C39F7" w14:paraId="6F3EFD86" w14:textId="4817552F">
      <w:pPr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 xml:space="preserve">FEDERAL </w:t>
      </w:r>
      <w:r w:rsidRPr="00AD6CBA" w:rsidR="009F5923">
        <w:rPr>
          <w:b/>
          <w:sz w:val="22"/>
          <w:szCs w:val="22"/>
        </w:rPr>
        <w:t>COST</w:t>
      </w:r>
      <w:r w:rsidRPr="00AD6CBA" w:rsidR="00F06866">
        <w:rPr>
          <w:b/>
          <w:sz w:val="22"/>
          <w:szCs w:val="22"/>
        </w:rPr>
        <w:t>:</w:t>
      </w:r>
      <w:r w:rsidRPr="00AD6CBA" w:rsidR="00895229">
        <w:rPr>
          <w:b/>
          <w:sz w:val="22"/>
          <w:szCs w:val="22"/>
        </w:rPr>
        <w:t xml:space="preserve"> </w:t>
      </w:r>
      <w:r w:rsidRPr="00AD6CBA" w:rsidR="00C86E91">
        <w:rPr>
          <w:b/>
          <w:sz w:val="22"/>
          <w:szCs w:val="22"/>
        </w:rPr>
        <w:t xml:space="preserve"> </w:t>
      </w:r>
      <w:r w:rsidRPr="00AD6CBA" w:rsidR="00C86E91">
        <w:rPr>
          <w:sz w:val="22"/>
          <w:szCs w:val="22"/>
        </w:rPr>
        <w:t>The estimated annual cost to the Federal government is</w:t>
      </w:r>
      <w:r w:rsidRPr="00AD6CBA" w:rsidR="002A0D44">
        <w:rPr>
          <w:sz w:val="22"/>
          <w:szCs w:val="22"/>
        </w:rPr>
        <w:t xml:space="preserve"> </w:t>
      </w:r>
      <w:r w:rsidRPr="00AD6CBA" w:rsidR="002A0D44">
        <w:rPr>
          <w:sz w:val="22"/>
          <w:szCs w:val="22"/>
          <w:u w:val="single"/>
        </w:rPr>
        <w:t>___</w:t>
      </w:r>
      <w:r w:rsidRPr="00AD6CBA" w:rsidR="00C06A76">
        <w:rPr>
          <w:sz w:val="22"/>
          <w:szCs w:val="22"/>
          <w:u w:val="single"/>
        </w:rPr>
        <w:t>$18,950</w:t>
      </w:r>
      <w:r w:rsidRPr="00AD6CBA" w:rsidR="002A0D44">
        <w:rPr>
          <w:sz w:val="22"/>
          <w:szCs w:val="22"/>
          <w:u w:val="single"/>
        </w:rPr>
        <w:t>______</w:t>
      </w:r>
    </w:p>
    <w:p w:rsidRPr="00AD6CBA" w:rsidR="00ED6492" w:rsidRDefault="00ED6492" w14:paraId="6F3EFD87" w14:textId="77777777">
      <w:pPr>
        <w:rPr>
          <w:b/>
          <w:bCs/>
          <w:sz w:val="22"/>
          <w:szCs w:val="22"/>
          <w:u w:val="single"/>
        </w:rPr>
      </w:pPr>
    </w:p>
    <w:p w:rsidRPr="00AD6CBA" w:rsidR="0069403B" w:rsidP="00F06866" w:rsidRDefault="00ED6492" w14:paraId="6F3EFD88" w14:textId="77777777">
      <w:pPr>
        <w:rPr>
          <w:b/>
          <w:sz w:val="22"/>
          <w:szCs w:val="22"/>
        </w:rPr>
      </w:pPr>
      <w:r w:rsidRPr="00AD6CBA">
        <w:rPr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proofErr w:type="gramStart"/>
      <w:r w:rsidRPr="00AD6CBA">
        <w:rPr>
          <w:b/>
          <w:bCs/>
          <w:sz w:val="22"/>
          <w:szCs w:val="22"/>
          <w:u w:val="single"/>
        </w:rPr>
        <w:t xml:space="preserve">please </w:t>
      </w:r>
      <w:r w:rsidRPr="00AD6CBA" w:rsidR="0069403B">
        <w:rPr>
          <w:b/>
          <w:bCs/>
          <w:sz w:val="22"/>
          <w:szCs w:val="22"/>
          <w:u w:val="single"/>
        </w:rPr>
        <w:t xml:space="preserve"> provide</w:t>
      </w:r>
      <w:proofErr w:type="gramEnd"/>
      <w:r w:rsidRPr="00AD6CBA" w:rsidR="0069403B">
        <w:rPr>
          <w:b/>
          <w:bCs/>
          <w:sz w:val="22"/>
          <w:szCs w:val="22"/>
          <w:u w:val="single"/>
        </w:rPr>
        <w:t xml:space="preserve"> answers to the following questions:</w:t>
      </w:r>
    </w:p>
    <w:p w:rsidRPr="00AD6CBA" w:rsidR="0069403B" w:rsidP="00F06866" w:rsidRDefault="0069403B" w14:paraId="6F3EFD89" w14:textId="77777777">
      <w:pPr>
        <w:rPr>
          <w:b/>
          <w:sz w:val="22"/>
          <w:szCs w:val="22"/>
        </w:rPr>
      </w:pPr>
    </w:p>
    <w:p w:rsidRPr="00AD6CBA" w:rsidR="00F06866" w:rsidP="00F06866" w:rsidRDefault="00636621" w14:paraId="6F3EFD8A" w14:textId="77777777">
      <w:pPr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>The</w:t>
      </w:r>
      <w:r w:rsidRPr="00AD6CBA" w:rsidR="0069403B">
        <w:rPr>
          <w:b/>
          <w:sz w:val="22"/>
          <w:szCs w:val="22"/>
        </w:rPr>
        <w:t xml:space="preserve"> select</w:t>
      </w:r>
      <w:r w:rsidRPr="00AD6CBA">
        <w:rPr>
          <w:b/>
          <w:sz w:val="22"/>
          <w:szCs w:val="22"/>
        </w:rPr>
        <w:t>ion of your targeted respondents</w:t>
      </w:r>
    </w:p>
    <w:p w:rsidRPr="00AD6CBA" w:rsidR="0069403B" w:rsidP="0069403B" w:rsidRDefault="0069403B" w14:paraId="6F3EFD8B" w14:textId="73D71AD3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AD6CBA">
        <w:rPr>
          <w:sz w:val="22"/>
          <w:szCs w:val="22"/>
        </w:rPr>
        <w:t>Do you have a customer list or something similar that defines the universe of potential respondents</w:t>
      </w:r>
      <w:r w:rsidRPr="00AD6CBA" w:rsidR="00636621">
        <w:rPr>
          <w:sz w:val="22"/>
          <w:szCs w:val="22"/>
        </w:rPr>
        <w:t xml:space="preserve"> and do you have a sampling plan for selecting from this universe</w:t>
      </w:r>
      <w:r w:rsidRPr="00AD6CBA">
        <w:rPr>
          <w:sz w:val="22"/>
          <w:szCs w:val="22"/>
        </w:rPr>
        <w:t>?</w:t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>
        <w:rPr>
          <w:sz w:val="22"/>
          <w:szCs w:val="22"/>
        </w:rPr>
        <w:tab/>
      </w:r>
      <w:r w:rsidRPr="00AD6CBA" w:rsidR="00636621">
        <w:rPr>
          <w:sz w:val="22"/>
          <w:szCs w:val="22"/>
        </w:rPr>
        <w:tab/>
      </w:r>
      <w:r w:rsidRPr="00AD6CBA" w:rsidR="00636621">
        <w:rPr>
          <w:sz w:val="22"/>
          <w:szCs w:val="22"/>
        </w:rPr>
        <w:tab/>
      </w:r>
      <w:r w:rsidRPr="00AD6CBA" w:rsidR="00636621">
        <w:rPr>
          <w:sz w:val="22"/>
          <w:szCs w:val="22"/>
        </w:rPr>
        <w:tab/>
      </w:r>
      <w:proofErr w:type="gramStart"/>
      <w:r w:rsidRPr="00AD6CBA" w:rsidR="002A0D44">
        <w:rPr>
          <w:sz w:val="22"/>
          <w:szCs w:val="22"/>
        </w:rPr>
        <w:t>[  ]</w:t>
      </w:r>
      <w:proofErr w:type="gramEnd"/>
      <w:r w:rsidRPr="00AD6CBA" w:rsidR="002A0D44">
        <w:rPr>
          <w:sz w:val="22"/>
          <w:szCs w:val="22"/>
        </w:rPr>
        <w:t xml:space="preserve"> Yes [</w:t>
      </w:r>
      <w:r w:rsidRPr="00AD6CBA" w:rsidR="00D34E3F">
        <w:rPr>
          <w:sz w:val="22"/>
          <w:szCs w:val="22"/>
        </w:rPr>
        <w:t>X</w:t>
      </w:r>
      <w:r w:rsidRPr="00AD6CBA" w:rsidR="002A0D44">
        <w:rPr>
          <w:sz w:val="22"/>
          <w:szCs w:val="22"/>
        </w:rPr>
        <w:t xml:space="preserve"> </w:t>
      </w:r>
      <w:r w:rsidRPr="00AD6CBA">
        <w:rPr>
          <w:sz w:val="22"/>
          <w:szCs w:val="22"/>
        </w:rPr>
        <w:t>] No</w:t>
      </w:r>
    </w:p>
    <w:p w:rsidRPr="00AD6CBA" w:rsidR="00636621" w:rsidP="001B0AAA" w:rsidRDefault="00636621" w14:paraId="6F3EFD8D" w14:textId="77777777">
      <w:pPr>
        <w:rPr>
          <w:sz w:val="22"/>
          <w:szCs w:val="22"/>
        </w:rPr>
      </w:pPr>
      <w:r w:rsidRPr="00AD6CBA">
        <w:rPr>
          <w:sz w:val="22"/>
          <w:szCs w:val="22"/>
        </w:rPr>
        <w:t xml:space="preserve">If the answer is yes, please </w:t>
      </w:r>
      <w:proofErr w:type="gramStart"/>
      <w:r w:rsidRPr="00AD6CBA">
        <w:rPr>
          <w:sz w:val="22"/>
          <w:szCs w:val="22"/>
        </w:rPr>
        <w:t>provide</w:t>
      </w:r>
      <w:proofErr w:type="gramEnd"/>
      <w:r w:rsidRPr="00AD6CBA">
        <w:rPr>
          <w:sz w:val="22"/>
          <w:szCs w:val="22"/>
        </w:rPr>
        <w:t xml:space="preserve"> a description of both below</w:t>
      </w:r>
      <w:r w:rsidRPr="00AD6CBA" w:rsidR="00A403BB">
        <w:rPr>
          <w:sz w:val="22"/>
          <w:szCs w:val="22"/>
        </w:rPr>
        <w:t xml:space="preserve"> (or attach the sampling plan)</w:t>
      </w:r>
      <w:r w:rsidRPr="00AD6CBA">
        <w:rPr>
          <w:sz w:val="22"/>
          <w:szCs w:val="22"/>
        </w:rPr>
        <w:t>?   If the answer is no, please provide a description of how you plan to identify your potential group of respondents</w:t>
      </w:r>
      <w:r w:rsidRPr="00AD6CBA" w:rsidR="001B0AAA">
        <w:rPr>
          <w:sz w:val="22"/>
          <w:szCs w:val="22"/>
        </w:rPr>
        <w:t xml:space="preserve"> and how you will select them</w:t>
      </w:r>
      <w:r w:rsidRPr="00AD6CBA">
        <w:rPr>
          <w:sz w:val="22"/>
          <w:szCs w:val="22"/>
        </w:rPr>
        <w:t>?</w:t>
      </w:r>
    </w:p>
    <w:p w:rsidRPr="00AD6CBA" w:rsidR="00A403BB" w:rsidP="00A403BB" w:rsidRDefault="00A403BB" w14:paraId="6F3EFD8E" w14:textId="77777777">
      <w:pPr>
        <w:pStyle w:val="ListParagraph"/>
        <w:rPr>
          <w:sz w:val="22"/>
          <w:szCs w:val="22"/>
        </w:rPr>
      </w:pPr>
    </w:p>
    <w:p w:rsidRPr="00AD6CBA" w:rsidR="002A0D44" w:rsidP="00A403BB" w:rsidRDefault="00D34E3F" w14:paraId="6F3EFD8F" w14:textId="30FACA45">
      <w:pPr>
        <w:rPr>
          <w:bCs/>
          <w:sz w:val="22"/>
          <w:szCs w:val="22"/>
        </w:rPr>
      </w:pPr>
      <w:r w:rsidRPr="00AD6CBA">
        <w:rPr>
          <w:bCs/>
          <w:sz w:val="22"/>
          <w:szCs w:val="22"/>
        </w:rPr>
        <w:t xml:space="preserve">Respondents will be identified as anyone using the AOC project area amenities who is willing and able to consent to participating in the survey. </w:t>
      </w:r>
    </w:p>
    <w:p w:rsidRPr="00AD6CBA" w:rsidR="002A0D44" w:rsidP="00A403BB" w:rsidRDefault="002A0D44" w14:paraId="6F3EFD90" w14:textId="77777777">
      <w:pPr>
        <w:rPr>
          <w:bCs/>
          <w:sz w:val="22"/>
          <w:szCs w:val="22"/>
        </w:rPr>
      </w:pPr>
    </w:p>
    <w:p w:rsidRPr="00AD6CBA" w:rsidR="00A403BB" w:rsidP="00A403BB" w:rsidRDefault="00A403BB" w14:paraId="6F3EFD93" w14:textId="77777777">
      <w:pPr>
        <w:rPr>
          <w:b/>
          <w:sz w:val="22"/>
          <w:szCs w:val="22"/>
        </w:rPr>
      </w:pPr>
      <w:r w:rsidRPr="00AD6CBA">
        <w:rPr>
          <w:b/>
          <w:sz w:val="22"/>
          <w:szCs w:val="22"/>
        </w:rPr>
        <w:t>Administration of the Instrument</w:t>
      </w:r>
    </w:p>
    <w:p w:rsidRPr="00AD6CBA" w:rsidR="00A403BB" w:rsidP="00A403BB" w:rsidRDefault="001B0AAA" w14:paraId="6F3EFD94" w14:textId="7777777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D6CBA">
        <w:rPr>
          <w:sz w:val="22"/>
          <w:szCs w:val="22"/>
        </w:rPr>
        <w:t>H</w:t>
      </w:r>
      <w:r w:rsidRPr="00AD6CBA" w:rsidR="00A403BB">
        <w:rPr>
          <w:sz w:val="22"/>
          <w:szCs w:val="22"/>
        </w:rPr>
        <w:t>ow will you collect the information? (Check all that apply)</w:t>
      </w:r>
    </w:p>
    <w:p w:rsidRPr="00AD6CBA" w:rsidR="001B0AAA" w:rsidP="001B0AAA" w:rsidRDefault="00A403BB" w14:paraId="6F3EFD95" w14:textId="77777777">
      <w:pPr>
        <w:ind w:left="720"/>
        <w:rPr>
          <w:sz w:val="22"/>
          <w:szCs w:val="22"/>
        </w:rPr>
      </w:pPr>
      <w:proofErr w:type="gramStart"/>
      <w:r w:rsidRPr="00AD6CBA">
        <w:rPr>
          <w:sz w:val="22"/>
          <w:szCs w:val="22"/>
        </w:rPr>
        <w:t xml:space="preserve">[ </w:t>
      </w:r>
      <w:r w:rsidRPr="00AD6CBA" w:rsidR="002A0D44">
        <w:rPr>
          <w:sz w:val="22"/>
          <w:szCs w:val="22"/>
        </w:rPr>
        <w:t xml:space="preserve"> </w:t>
      </w:r>
      <w:r w:rsidRPr="00AD6CBA">
        <w:rPr>
          <w:sz w:val="22"/>
          <w:szCs w:val="22"/>
        </w:rPr>
        <w:t>]</w:t>
      </w:r>
      <w:proofErr w:type="gramEnd"/>
      <w:r w:rsidRPr="00AD6CBA">
        <w:rPr>
          <w:sz w:val="22"/>
          <w:szCs w:val="22"/>
        </w:rPr>
        <w:t xml:space="preserve"> Web-based</w:t>
      </w:r>
      <w:r w:rsidRPr="00AD6CBA" w:rsidR="001B0AAA">
        <w:rPr>
          <w:sz w:val="22"/>
          <w:szCs w:val="22"/>
        </w:rPr>
        <w:t xml:space="preserve"> or other forms of Social Media </w:t>
      </w:r>
    </w:p>
    <w:p w:rsidRPr="00AD6CBA" w:rsidR="001B0AAA" w:rsidP="001B0AAA" w:rsidRDefault="00A403BB" w14:paraId="6F3EFD96" w14:textId="77777777">
      <w:pPr>
        <w:ind w:left="720"/>
        <w:rPr>
          <w:sz w:val="22"/>
          <w:szCs w:val="22"/>
        </w:rPr>
      </w:pPr>
      <w:proofErr w:type="gramStart"/>
      <w:r w:rsidRPr="00AD6CBA">
        <w:rPr>
          <w:sz w:val="22"/>
          <w:szCs w:val="22"/>
        </w:rPr>
        <w:t xml:space="preserve">[ </w:t>
      </w:r>
      <w:r w:rsidRPr="00AD6CBA" w:rsidR="001B0AAA">
        <w:rPr>
          <w:sz w:val="22"/>
          <w:szCs w:val="22"/>
        </w:rPr>
        <w:t xml:space="preserve"> </w:t>
      </w:r>
      <w:r w:rsidRPr="00AD6CBA">
        <w:rPr>
          <w:sz w:val="22"/>
          <w:szCs w:val="22"/>
        </w:rPr>
        <w:t>]</w:t>
      </w:r>
      <w:proofErr w:type="gramEnd"/>
      <w:r w:rsidRPr="00AD6CBA">
        <w:rPr>
          <w:sz w:val="22"/>
          <w:szCs w:val="22"/>
        </w:rPr>
        <w:t xml:space="preserve"> Telephone</w:t>
      </w:r>
      <w:r w:rsidRPr="00AD6CBA">
        <w:rPr>
          <w:sz w:val="22"/>
          <w:szCs w:val="22"/>
        </w:rPr>
        <w:tab/>
      </w:r>
    </w:p>
    <w:p w:rsidRPr="00AD6CBA" w:rsidR="001B0AAA" w:rsidP="001B0AAA" w:rsidRDefault="00A403BB" w14:paraId="6F3EFD97" w14:textId="69BFAAFD">
      <w:pPr>
        <w:ind w:left="720"/>
        <w:rPr>
          <w:sz w:val="22"/>
          <w:szCs w:val="22"/>
        </w:rPr>
      </w:pPr>
      <w:r w:rsidRPr="00AD6CBA">
        <w:rPr>
          <w:sz w:val="22"/>
          <w:szCs w:val="22"/>
        </w:rPr>
        <w:t>[</w:t>
      </w:r>
      <w:r w:rsidRPr="00AD6CBA" w:rsidR="00D34E3F">
        <w:rPr>
          <w:sz w:val="22"/>
          <w:szCs w:val="22"/>
        </w:rPr>
        <w:t>X</w:t>
      </w:r>
      <w:r w:rsidRPr="00AD6CBA">
        <w:rPr>
          <w:sz w:val="22"/>
          <w:szCs w:val="22"/>
        </w:rPr>
        <w:t>] In-person</w:t>
      </w:r>
      <w:r w:rsidRPr="00AD6CBA">
        <w:rPr>
          <w:sz w:val="22"/>
          <w:szCs w:val="22"/>
        </w:rPr>
        <w:tab/>
      </w:r>
    </w:p>
    <w:p w:rsidRPr="00AD6CBA" w:rsidR="001B0AAA" w:rsidP="001B0AAA" w:rsidRDefault="00A403BB" w14:paraId="6F3EFD98" w14:textId="77777777">
      <w:pPr>
        <w:ind w:left="720"/>
        <w:rPr>
          <w:sz w:val="22"/>
          <w:szCs w:val="22"/>
        </w:rPr>
      </w:pPr>
      <w:proofErr w:type="gramStart"/>
      <w:r w:rsidRPr="00AD6CBA">
        <w:rPr>
          <w:sz w:val="22"/>
          <w:szCs w:val="22"/>
        </w:rPr>
        <w:t xml:space="preserve">[ </w:t>
      </w:r>
      <w:r w:rsidRPr="00AD6CBA" w:rsidR="001B0AAA">
        <w:rPr>
          <w:sz w:val="22"/>
          <w:szCs w:val="22"/>
        </w:rPr>
        <w:t xml:space="preserve"> </w:t>
      </w:r>
      <w:r w:rsidRPr="00AD6CBA">
        <w:rPr>
          <w:sz w:val="22"/>
          <w:szCs w:val="22"/>
        </w:rPr>
        <w:t>]</w:t>
      </w:r>
      <w:proofErr w:type="gramEnd"/>
      <w:r w:rsidRPr="00AD6CBA">
        <w:rPr>
          <w:sz w:val="22"/>
          <w:szCs w:val="22"/>
        </w:rPr>
        <w:t xml:space="preserve"> Mail</w:t>
      </w:r>
      <w:r w:rsidRPr="00AD6CBA" w:rsidR="001B0AAA">
        <w:rPr>
          <w:sz w:val="22"/>
          <w:szCs w:val="22"/>
        </w:rPr>
        <w:t xml:space="preserve"> </w:t>
      </w:r>
    </w:p>
    <w:p w:rsidRPr="00AD6CBA" w:rsidR="001B0AAA" w:rsidP="001B0AAA" w:rsidRDefault="00A403BB" w14:paraId="6F3EFD99" w14:textId="77777777">
      <w:pPr>
        <w:ind w:left="720"/>
        <w:rPr>
          <w:sz w:val="22"/>
          <w:szCs w:val="22"/>
        </w:rPr>
      </w:pPr>
      <w:proofErr w:type="gramStart"/>
      <w:r w:rsidRPr="00AD6CBA">
        <w:rPr>
          <w:sz w:val="22"/>
          <w:szCs w:val="22"/>
        </w:rPr>
        <w:t xml:space="preserve">[ </w:t>
      </w:r>
      <w:r w:rsidRPr="00AD6CBA" w:rsidR="001B0AAA">
        <w:rPr>
          <w:sz w:val="22"/>
          <w:szCs w:val="22"/>
        </w:rPr>
        <w:t xml:space="preserve"> </w:t>
      </w:r>
      <w:r w:rsidRPr="00AD6CBA">
        <w:rPr>
          <w:sz w:val="22"/>
          <w:szCs w:val="22"/>
        </w:rPr>
        <w:t>]</w:t>
      </w:r>
      <w:proofErr w:type="gramEnd"/>
      <w:r w:rsidRPr="00AD6CBA">
        <w:rPr>
          <w:sz w:val="22"/>
          <w:szCs w:val="22"/>
        </w:rPr>
        <w:t xml:space="preserve"> Other, Explain</w:t>
      </w:r>
    </w:p>
    <w:p w:rsidRPr="00AD6CBA" w:rsidR="00F24CFC" w:rsidP="005B7434" w:rsidRDefault="00F24CFC" w14:paraId="6F3EFD9B" w14:textId="6E8C355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D6CBA">
        <w:rPr>
          <w:sz w:val="22"/>
          <w:szCs w:val="22"/>
        </w:rPr>
        <w:t>Will interviewers or fac</w:t>
      </w:r>
      <w:r w:rsidRPr="00AD6CBA" w:rsidR="004551E2">
        <w:rPr>
          <w:sz w:val="22"/>
          <w:szCs w:val="22"/>
        </w:rPr>
        <w:t xml:space="preserve">ilitators be </w:t>
      </w:r>
      <w:r w:rsidRPr="00AD6CBA" w:rsidR="002A0D44">
        <w:rPr>
          <w:sz w:val="22"/>
          <w:szCs w:val="22"/>
        </w:rPr>
        <w:t>used?  [</w:t>
      </w:r>
      <w:proofErr w:type="gramStart"/>
      <w:r w:rsidRPr="00AD6CBA" w:rsidR="00D34E3F">
        <w:rPr>
          <w:sz w:val="22"/>
          <w:szCs w:val="22"/>
        </w:rPr>
        <w:t>X</w:t>
      </w:r>
      <w:r w:rsidRPr="00AD6CBA" w:rsidR="002A0D44">
        <w:rPr>
          <w:sz w:val="22"/>
          <w:szCs w:val="22"/>
        </w:rPr>
        <w:t xml:space="preserve"> ]</w:t>
      </w:r>
      <w:proofErr w:type="gramEnd"/>
      <w:r w:rsidRPr="00AD6CBA" w:rsidR="002A0D44">
        <w:rPr>
          <w:sz w:val="22"/>
          <w:szCs w:val="22"/>
        </w:rPr>
        <w:t xml:space="preserve"> Yes [  </w:t>
      </w:r>
      <w:r w:rsidRPr="00AD6CBA">
        <w:rPr>
          <w:sz w:val="22"/>
          <w:szCs w:val="22"/>
        </w:rPr>
        <w:t xml:space="preserve">] No </w:t>
      </w:r>
    </w:p>
    <w:p w:rsidRPr="00AD6CBA" w:rsidR="005B7434" w:rsidRDefault="005B7434" w14:paraId="52CF4A88" w14:textId="77777777">
      <w:pPr>
        <w:rPr>
          <w:b/>
          <w:sz w:val="22"/>
          <w:szCs w:val="22"/>
        </w:rPr>
      </w:pPr>
    </w:p>
    <w:p w:rsidR="00AD6CBA" w:rsidP="00166268" w:rsidRDefault="00AD6CBA" w14:paraId="5122868C" w14:textId="349081CD">
      <w:pPr>
        <w:ind w:left="36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Pr="00AD6CBA" w:rsidR="00AD6CBA" w:rsidP="00166268" w:rsidRDefault="00AD6CBA" w14:paraId="26D06041" w14:textId="77777777">
      <w:pPr>
        <w:ind w:left="36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Pr="00AD6CBA" w:rsidR="00621951" w:rsidP="00F24CFC" w:rsidRDefault="00621951" w14:paraId="6F3EFDA0" w14:textId="77777777">
      <w:pPr>
        <w:pStyle w:val="Heading2"/>
        <w:tabs>
          <w:tab w:val="left" w:pos="900"/>
        </w:tabs>
        <w:ind w:right="-180"/>
        <w:rPr>
          <w:sz w:val="22"/>
          <w:szCs w:val="22"/>
        </w:rPr>
      </w:pPr>
    </w:p>
    <w:sectPr w:rsidRPr="00AD6CBA" w:rsidR="00621951" w:rsidSect="00194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EFDC7" w14:textId="77777777" w:rsidR="00FA13D4" w:rsidRDefault="00FA13D4">
      <w:r>
        <w:separator/>
      </w:r>
    </w:p>
  </w:endnote>
  <w:endnote w:type="continuationSeparator" w:id="0">
    <w:p w14:paraId="6F3EFDC8" w14:textId="77777777" w:rsidR="00FA13D4" w:rsidRDefault="00F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0DB05" w14:textId="77777777" w:rsidR="006F1686" w:rsidRDefault="006F1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FDCA" w14:textId="77777777" w:rsidR="008F50D4" w:rsidRDefault="00DA1618" w:rsidP="0016626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63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7D35" w14:textId="77777777" w:rsidR="006F1686" w:rsidRDefault="006F1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EFDC5" w14:textId="77777777" w:rsidR="00FA13D4" w:rsidRDefault="00FA13D4">
      <w:r>
        <w:separator/>
      </w:r>
    </w:p>
  </w:footnote>
  <w:footnote w:type="continuationSeparator" w:id="0">
    <w:p w14:paraId="6F3EFDC6" w14:textId="77777777" w:rsidR="00FA13D4" w:rsidRDefault="00FA13D4">
      <w:r>
        <w:continuationSeparator/>
      </w:r>
    </w:p>
  </w:footnote>
  <w:footnote w:id="1">
    <w:p w14:paraId="7E2739DE" w14:textId="77777777" w:rsidR="00AD6CBA" w:rsidRPr="00AD6CBA" w:rsidRDefault="00AD6CBA" w:rsidP="00AD6CBA">
      <w:pPr>
        <w:rPr>
          <w:color w:val="222222"/>
          <w:sz w:val="22"/>
          <w:szCs w:val="2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AD6CBA">
        <w:rPr>
          <w:color w:val="222222"/>
          <w:sz w:val="22"/>
          <w:szCs w:val="22"/>
          <w:shd w:val="clear" w:color="auto" w:fill="FFFFFF"/>
        </w:rPr>
        <w:t xml:space="preserve">Stedman, Richard C. "Is it really just a social </w:t>
      </w:r>
      <w:proofErr w:type="gramStart"/>
      <w:r w:rsidRPr="00AD6CBA">
        <w:rPr>
          <w:color w:val="222222"/>
          <w:sz w:val="22"/>
          <w:szCs w:val="22"/>
          <w:shd w:val="clear" w:color="auto" w:fill="FFFFFF"/>
        </w:rPr>
        <w:t>construction?:</w:t>
      </w:r>
      <w:proofErr w:type="gramEnd"/>
      <w:r w:rsidRPr="00AD6CBA">
        <w:rPr>
          <w:color w:val="222222"/>
          <w:sz w:val="22"/>
          <w:szCs w:val="22"/>
          <w:shd w:val="clear" w:color="auto" w:fill="FFFFFF"/>
        </w:rPr>
        <w:t xml:space="preserve"> The contribution of the physical environment to sense of place." </w:t>
      </w:r>
      <w:r w:rsidRPr="00AD6CBA">
        <w:rPr>
          <w:i/>
          <w:iCs/>
          <w:color w:val="222222"/>
          <w:sz w:val="22"/>
          <w:szCs w:val="22"/>
          <w:shd w:val="clear" w:color="auto" w:fill="FFFFFF"/>
        </w:rPr>
        <w:t>Society &amp;Natural Resources</w:t>
      </w:r>
      <w:r w:rsidRPr="00AD6CBA">
        <w:rPr>
          <w:color w:val="222222"/>
          <w:sz w:val="22"/>
          <w:szCs w:val="22"/>
          <w:shd w:val="clear" w:color="auto" w:fill="FFFFFF"/>
        </w:rPr>
        <w:t xml:space="preserve"> 16, no. 8 (2003): 671-685, quoted in Deutsch, Kate, and </w:t>
      </w:r>
      <w:proofErr w:type="spellStart"/>
      <w:r w:rsidRPr="00AD6CBA">
        <w:rPr>
          <w:color w:val="222222"/>
          <w:sz w:val="22"/>
          <w:szCs w:val="22"/>
          <w:shd w:val="clear" w:color="auto" w:fill="FFFFFF"/>
        </w:rPr>
        <w:t>Konstadinos</w:t>
      </w:r>
      <w:proofErr w:type="spellEnd"/>
      <w:r w:rsidRPr="00AD6CBA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D6CBA">
        <w:rPr>
          <w:color w:val="222222"/>
          <w:sz w:val="22"/>
          <w:szCs w:val="22"/>
          <w:shd w:val="clear" w:color="auto" w:fill="FFFFFF"/>
        </w:rPr>
        <w:t>Goulias</w:t>
      </w:r>
      <w:proofErr w:type="spellEnd"/>
      <w:r w:rsidRPr="00AD6CBA">
        <w:rPr>
          <w:color w:val="222222"/>
          <w:sz w:val="22"/>
          <w:szCs w:val="22"/>
          <w:shd w:val="clear" w:color="auto" w:fill="FFFFFF"/>
        </w:rPr>
        <w:t>. "Investigating the Impact of Sense of Place on Travel Behavior Using an Intercept Survey Methodology." (2009).</w:t>
      </w:r>
    </w:p>
    <w:p w14:paraId="3910DEAA" w14:textId="41E40803" w:rsidR="00AD6CBA" w:rsidRDefault="00AD6CBA" w:rsidP="00AD6CBA">
      <w:pPr>
        <w:pStyle w:val="FootnoteText"/>
      </w:pPr>
      <w:r w:rsidRPr="00AD6CBA">
        <w:rPr>
          <w:sz w:val="22"/>
          <w:szCs w:val="22"/>
        </w:rPr>
        <w:br w:type="page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64911" w14:textId="77777777" w:rsidR="006F1686" w:rsidRDefault="006F1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3225F" w14:textId="77777777" w:rsidR="006F1686" w:rsidRDefault="006F1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6CE42" w14:textId="77777777" w:rsidR="006F1686" w:rsidRDefault="006F1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E2F6A"/>
    <w:multiLevelType w:val="hybridMultilevel"/>
    <w:tmpl w:val="3D76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867A2"/>
    <w:multiLevelType w:val="hybridMultilevel"/>
    <w:tmpl w:val="D8A4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D3DC4"/>
    <w:multiLevelType w:val="hybridMultilevel"/>
    <w:tmpl w:val="B6460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89961BC"/>
    <w:multiLevelType w:val="hybridMultilevel"/>
    <w:tmpl w:val="CFD484D8"/>
    <w:lvl w:ilvl="0" w:tplc="D850F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21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5"/>
  </w:num>
  <w:num w:numId="20">
    <w:abstractNumId w:val="14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630BF"/>
    <w:rsid w:val="00067329"/>
    <w:rsid w:val="000A3AB4"/>
    <w:rsid w:val="000B2838"/>
    <w:rsid w:val="000C06EF"/>
    <w:rsid w:val="000C0E88"/>
    <w:rsid w:val="000D44CA"/>
    <w:rsid w:val="000E200B"/>
    <w:rsid w:val="000F68BE"/>
    <w:rsid w:val="00166268"/>
    <w:rsid w:val="001927A4"/>
    <w:rsid w:val="00194AC6"/>
    <w:rsid w:val="001A23B0"/>
    <w:rsid w:val="001A25CC"/>
    <w:rsid w:val="001B0AAA"/>
    <w:rsid w:val="001C39F7"/>
    <w:rsid w:val="001E5DD2"/>
    <w:rsid w:val="002100BE"/>
    <w:rsid w:val="00237B48"/>
    <w:rsid w:val="00240F00"/>
    <w:rsid w:val="0024521E"/>
    <w:rsid w:val="00263C3D"/>
    <w:rsid w:val="00274D0B"/>
    <w:rsid w:val="00274E1C"/>
    <w:rsid w:val="002A0D44"/>
    <w:rsid w:val="002B3C95"/>
    <w:rsid w:val="002D0B92"/>
    <w:rsid w:val="0039438E"/>
    <w:rsid w:val="003949C4"/>
    <w:rsid w:val="003B1052"/>
    <w:rsid w:val="003B63F1"/>
    <w:rsid w:val="003D5537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B7434"/>
    <w:rsid w:val="005E714A"/>
    <w:rsid w:val="006140A0"/>
    <w:rsid w:val="00621951"/>
    <w:rsid w:val="00636621"/>
    <w:rsid w:val="00637724"/>
    <w:rsid w:val="00642B49"/>
    <w:rsid w:val="00681DF4"/>
    <w:rsid w:val="006832D9"/>
    <w:rsid w:val="0069403B"/>
    <w:rsid w:val="00695FA4"/>
    <w:rsid w:val="006F1686"/>
    <w:rsid w:val="006F3DDE"/>
    <w:rsid w:val="00704678"/>
    <w:rsid w:val="007425E7"/>
    <w:rsid w:val="00781591"/>
    <w:rsid w:val="007A2216"/>
    <w:rsid w:val="00802607"/>
    <w:rsid w:val="008101A5"/>
    <w:rsid w:val="00822664"/>
    <w:rsid w:val="00843796"/>
    <w:rsid w:val="00895229"/>
    <w:rsid w:val="008A7D69"/>
    <w:rsid w:val="008B73A3"/>
    <w:rsid w:val="008B7F89"/>
    <w:rsid w:val="008C4786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0E5B"/>
    <w:rsid w:val="00A64E79"/>
    <w:rsid w:val="00A674DF"/>
    <w:rsid w:val="00A70B40"/>
    <w:rsid w:val="00A83AA6"/>
    <w:rsid w:val="00A84B66"/>
    <w:rsid w:val="00AD6CBA"/>
    <w:rsid w:val="00AE1809"/>
    <w:rsid w:val="00B727A3"/>
    <w:rsid w:val="00B73140"/>
    <w:rsid w:val="00B80D76"/>
    <w:rsid w:val="00BA2105"/>
    <w:rsid w:val="00BA7E06"/>
    <w:rsid w:val="00BB3062"/>
    <w:rsid w:val="00BB43B5"/>
    <w:rsid w:val="00BB6219"/>
    <w:rsid w:val="00BD290F"/>
    <w:rsid w:val="00BF33DC"/>
    <w:rsid w:val="00BF42B7"/>
    <w:rsid w:val="00C06A76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03E31"/>
    <w:rsid w:val="00D17F2F"/>
    <w:rsid w:val="00D24698"/>
    <w:rsid w:val="00D34E3F"/>
    <w:rsid w:val="00D6383F"/>
    <w:rsid w:val="00DA1618"/>
    <w:rsid w:val="00DB59D0"/>
    <w:rsid w:val="00DC33D3"/>
    <w:rsid w:val="00E17B8F"/>
    <w:rsid w:val="00E23541"/>
    <w:rsid w:val="00E26329"/>
    <w:rsid w:val="00E40B50"/>
    <w:rsid w:val="00E50293"/>
    <w:rsid w:val="00E65FFC"/>
    <w:rsid w:val="00E80951"/>
    <w:rsid w:val="00E86CC6"/>
    <w:rsid w:val="00EB56B3"/>
    <w:rsid w:val="00EC0CF8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F3EFD40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F16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1686"/>
  </w:style>
  <w:style w:type="character" w:styleId="FootnoteReference">
    <w:name w:val="footnote reference"/>
    <w:basedOn w:val="DefaultParagraphFont"/>
    <w:semiHidden/>
    <w:unhideWhenUsed/>
    <w:rsid w:val="006F1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C9ACE4FF44C4996CEC35560C33D9F" ma:contentTypeVersion="16" ma:contentTypeDescription="Create a new document." ma:contentTypeScope="" ma:versionID="2f4fc00f3aede484c7ad7a6a588c6df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cbc5cea6-f4da-4e16-a568-04616439c76a" xmlns:ns7="21e32de8-5d12-4125-aef8-99ad01d42fb8" targetNamespace="http://schemas.microsoft.com/office/2006/metadata/properties" ma:root="true" ma:fieldsID="18e8b7d1ba7e4fda58d66c0b98e294f7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bc5cea6-f4da-4e16-a568-04616439c76a"/>
    <xsd:import namespace="21e32de8-5d12-4125-aef8-99ad01d42fb8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7:Records_x0020_Status" minOccurs="0"/>
                <xsd:element ref="ns7:Records_x0020_Date" minOccurs="0"/>
                <xsd:element ref="ns7:SharedWithUsers" minOccurs="0"/>
                <xsd:element ref="ns7:SharedWithDetails" minOccurs="0"/>
                <xsd:element ref="ns7:SharingHintHash" minOccurs="0"/>
                <xsd:element ref="ns6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2c707c-bd23-4ce9-b69d-deeb3ef337bd}" ma:internalName="TaxCatchAllLabel" ma:readOnly="true" ma:showField="CatchAllDataLabel" ma:web="21e32de8-5d12-4125-aef8-99ad01d42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2c707c-bd23-4ce9-b69d-deeb3ef337bd}" ma:internalName="TaxCatchAll" ma:showField="CatchAllData" ma:web="21e32de8-5d12-4125-aef8-99ad01d42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ea6-f4da-4e16-a568-04616439c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32de8-5d12-4125-aef8-99ad01d42fb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36" nillable="true" ma:displayName="Records Status" ma:default="Pending" ma:internalName="Records_x0020_Status">
      <xsd:simpleType>
        <xsd:restriction base="dms:Text"/>
      </xsd:simpleType>
    </xsd:element>
    <xsd:element name="Records_x0020_Date" ma:index="37" nillable="true" ma:displayName="Records Date" ma:hidden="true" ma:internalName="Records_x0020_Dat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s_x0020_Date xmlns="21e32de8-5d12-4125-aef8-99ad01d42fb8" xsi:nil="true"/>
    <Record xmlns="4ffa91fb-a0ff-4ac5-b2db-65c790d184a4">Shared</Record>
    <Rights xmlns="4ffa91fb-a0ff-4ac5-b2db-65c790d184a4" xsi:nil="true"/>
    <Document_x0020_Creation_x0020_Date xmlns="4ffa91fb-a0ff-4ac5-b2db-65c790d184a4">2021-01-25T16:22:37+00:00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Records_x0020_Status xmlns="21e32de8-5d12-4125-aef8-99ad01d42fb8">Pending</Records_x0020_Status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Ste03</b:Tag>
    <b:SourceType>JournalArticle</b:SourceType>
    <b:Guid>{6CFB5E58-60D5-4938-B3BB-AC2B391FE866}</b:Guid>
    <b:Title>Is it really just a social construction?: The contribution of the physical environments to sense of place</b:Title>
    <b:Year>2003</b:Year>
    <b:Author>
      <b:Author>
        <b:NameList>
          <b:Person>
            <b:Last>Stedman</b:Last>
            <b:First>Richard</b:First>
            <b:Middle>C.</b:Middle>
          </b:Person>
        </b:NameList>
      </b:Author>
    </b:Author>
    <b:JournalName>Society &amp; Natural Resources </b:JournalName>
    <b:Pages>671-685</b:Pages>
    <b:RefOrder>1</b:RefOrder>
  </b:Source>
</b:Sources>
</file>

<file path=customXml/itemProps1.xml><?xml version="1.0" encoding="utf-8"?>
<ds:datastoreItem xmlns:ds="http://schemas.openxmlformats.org/officeDocument/2006/customXml" ds:itemID="{ED2661E2-8C0A-4E83-A34C-5C3B223EE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bc5cea6-f4da-4e16-a568-04616439c76a"/>
    <ds:schemaRef ds:uri="21e32de8-5d12-4125-aef8-99ad01d42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8FF98-0E2A-4BA2-8833-2DD9668DD9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C6253B-007F-4B46-904A-DFB4F0C81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DFDFC-078B-4A60-8BA4-06D6B04CA892}">
  <ds:schemaRefs>
    <ds:schemaRef ds:uri="http://schemas.microsoft.com/office/infopath/2007/PartnerControls"/>
    <ds:schemaRef ds:uri="http://purl.org/dc/dcmitype/"/>
    <ds:schemaRef ds:uri="21e32de8-5d12-4125-aef8-99ad01d42fb8"/>
    <ds:schemaRef ds:uri="4ffa91fb-a0ff-4ac5-b2db-65c790d184a4"/>
    <ds:schemaRef ds:uri="http://schemas.microsoft.com/sharepoint/v3/field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cbc5cea6-f4da-4e16-a568-04616439c76a"/>
    <ds:schemaRef ds:uri="http://schemas.microsoft.com/sharepoint.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9498C0A-C0CB-4F05-9880-523CEBEF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3881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2</cp:revision>
  <cp:lastPrinted>2011-09-30T16:31:00Z</cp:lastPrinted>
  <dcterms:created xsi:type="dcterms:W3CDTF">2021-03-16T17:33:00Z</dcterms:created>
  <dcterms:modified xsi:type="dcterms:W3CDTF">2021-03-16T17:33:00Z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  <property fmtid="{D5CDD505-2E9C-101B-9397-08002B2CF9AE}" pid="9" name="ContentTypeId">
    <vt:lpwstr>0x010100CFCC9ACE4FF44C4996CEC35560C33D9F</vt:lpwstr>
  </property>
</Properties>
</file>