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13A68" w:rsidR="00964A00" w:rsidP="00964A00" w:rsidRDefault="00964A00" w14:paraId="65344DC5" w14:textId="77777777">
      <w:pPr>
        <w:rPr>
          <w:rFonts w:eastAsia="Times New Roman"/>
          <w:sz w:val="16"/>
          <w:szCs w:val="16"/>
        </w:rPr>
      </w:pPr>
      <w:bookmarkStart w:name="_Toc315423723" w:id="0"/>
      <w:bookmarkStart w:name="_Toc315423732" w:id="1"/>
      <w:bookmarkStart w:name="_Toc315427710" w:id="2"/>
    </w:p>
    <w:p w:rsidR="007C3C9D" w:rsidP="00733196" w:rsidRDefault="00964A00" w14:paraId="41C3E889" w14:textId="77777777">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Times New Roman"/>
          <w:b/>
          <w:bCs/>
          <w:sz w:val="36"/>
          <w:szCs w:val="36"/>
        </w:rPr>
      </w:pPr>
      <w:bookmarkStart w:name="_Toc315423735" w:id="3"/>
      <w:bookmarkStart w:name="_Toc315427711" w:id="4"/>
      <w:bookmarkEnd w:id="0"/>
      <w:r w:rsidRPr="00813A68">
        <w:rPr>
          <w:rFonts w:ascii="Helvetica" w:hAnsi="Helvetica" w:eastAsia="Times New Roman" w:cs="Times New Roman"/>
          <w:b/>
          <w:bCs/>
          <w:sz w:val="36"/>
          <w:szCs w:val="36"/>
        </w:rPr>
        <w:t xml:space="preserve"> Appendix 2</w:t>
      </w:r>
      <w:r w:rsidRPr="00813A68">
        <w:rPr>
          <w:rFonts w:ascii="Helvetica" w:hAnsi="Helvetica" w:eastAsia="Times New Roman" w:cs="Times New Roman"/>
          <w:b/>
          <w:bCs/>
          <w:sz w:val="36"/>
          <w:szCs w:val="36"/>
        </w:rPr>
        <w:br/>
        <w:t xml:space="preserve">  Guidelines for a </w:t>
      </w:r>
      <w:r w:rsidR="00A55B74">
        <w:rPr>
          <w:rFonts w:ascii="Helvetica" w:hAnsi="Helvetica" w:eastAsia="Times New Roman" w:cs="Times New Roman"/>
          <w:b/>
          <w:bCs/>
          <w:sz w:val="36"/>
          <w:szCs w:val="36"/>
        </w:rPr>
        <w:t xml:space="preserve">Lender </w:t>
      </w:r>
      <w:r w:rsidRPr="00813A68">
        <w:rPr>
          <w:rFonts w:ascii="Helvetica" w:hAnsi="Helvetica" w:eastAsia="Times New Roman" w:cs="Times New Roman"/>
          <w:b/>
          <w:bCs/>
          <w:sz w:val="36"/>
          <w:szCs w:val="36"/>
        </w:rPr>
        <w:t>Quality Control Plan</w:t>
      </w:r>
      <w:bookmarkEnd w:id="3"/>
      <w:bookmarkEnd w:id="4"/>
      <w:r w:rsidR="00385A6E">
        <w:rPr>
          <w:rFonts w:ascii="Helvetica" w:hAnsi="Helvetica" w:eastAsia="Times New Roman" w:cs="Times New Roman"/>
          <w:b/>
          <w:bCs/>
          <w:sz w:val="36"/>
          <w:szCs w:val="36"/>
        </w:rPr>
        <w:t xml:space="preserve">; </w:t>
      </w:r>
    </w:p>
    <w:p w:rsidRPr="00813A68" w:rsidR="00964A00" w:rsidP="00733196" w:rsidRDefault="00964A00" w14:paraId="4BF14385" w14:textId="46E1D34A">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Times New Roman"/>
          <w:b/>
          <w:bCs/>
          <w:sz w:val="36"/>
          <w:szCs w:val="36"/>
        </w:rPr>
      </w:pPr>
      <w:r w:rsidRPr="00174BC4">
        <w:rPr>
          <w:rFonts w:ascii="Helvetica" w:hAnsi="Helvetica" w:eastAsia="Times New Roman" w:cs="Times New Roman"/>
          <w:b/>
          <w:bCs/>
          <w:sz w:val="36"/>
          <w:szCs w:val="36"/>
        </w:rPr>
        <w:t>Identit</w:t>
      </w:r>
      <w:r w:rsidR="002D609B">
        <w:rPr>
          <w:rFonts w:ascii="Helvetica" w:hAnsi="Helvetica" w:eastAsia="Times New Roman" w:cs="Times New Roman"/>
          <w:b/>
          <w:bCs/>
          <w:sz w:val="36"/>
          <w:szCs w:val="36"/>
        </w:rPr>
        <w:t xml:space="preserve">y </w:t>
      </w:r>
      <w:r w:rsidRPr="00174BC4">
        <w:rPr>
          <w:rFonts w:ascii="Helvetica" w:hAnsi="Helvetica" w:eastAsia="Times New Roman" w:cs="Times New Roman"/>
          <w:b/>
          <w:bCs/>
          <w:sz w:val="36"/>
          <w:szCs w:val="36"/>
        </w:rPr>
        <w:t>of Interest</w:t>
      </w:r>
      <w:r w:rsidR="00733196">
        <w:rPr>
          <w:rFonts w:ascii="Helvetica" w:hAnsi="Helvetica" w:eastAsia="Times New Roman" w:cs="Times New Roman"/>
          <w:b/>
          <w:bCs/>
          <w:sz w:val="36"/>
          <w:szCs w:val="36"/>
        </w:rPr>
        <w:t xml:space="preserve"> Examples</w:t>
      </w:r>
    </w:p>
    <w:p w:rsidRPr="00813A68" w:rsidR="00964A00" w:rsidP="00964A00" w:rsidRDefault="00964A00" w14:paraId="01B816EB"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EE5C6E" w:rsidR="00964A00" w:rsidP="00964A00" w:rsidRDefault="00964A00" w14:paraId="0E53E16F" w14:textId="77777777">
      <w:pPr>
        <w:overflowPunct w:val="0"/>
        <w:autoSpaceDE w:val="0"/>
        <w:autoSpaceDN w:val="0"/>
        <w:adjustRightInd w:val="0"/>
        <w:ind w:firstLine="162"/>
        <w:jc w:val="both"/>
        <w:textAlignment w:val="baseline"/>
        <w:rPr>
          <w:rFonts w:ascii="Times New Roman" w:hAnsi="Times New Roman" w:eastAsia="Times New Roman" w:cs="Times New Roman"/>
          <w:b/>
          <w:sz w:val="24"/>
          <w:szCs w:val="24"/>
        </w:rPr>
      </w:pPr>
    </w:p>
    <w:p w:rsidRPr="009F1CE8" w:rsidR="00964A00" w:rsidP="0046027E" w:rsidRDefault="00964A00" w14:paraId="443C6E0D" w14:textId="0C745E37">
      <w:pPr>
        <w:widowControl w:val="0"/>
        <w:tabs>
          <w:tab w:val="left" w:pos="1440"/>
        </w:tabs>
        <w:overflowPunct w:val="0"/>
        <w:autoSpaceDE w:val="0"/>
        <w:autoSpaceDN w:val="0"/>
        <w:adjustRightInd w:val="0"/>
        <w:jc w:val="both"/>
        <w:textAlignment w:val="baseline"/>
        <w:rPr>
          <w:rFonts w:ascii="Times New Roman" w:hAnsi="Times New Roman" w:eastAsia="Times New Roman" w:cs="Times New Roman"/>
          <w:sz w:val="24"/>
          <w:szCs w:val="24"/>
        </w:rPr>
      </w:pPr>
      <w:r w:rsidRPr="009F1CE8">
        <w:rPr>
          <w:rFonts w:ascii="Times New Roman" w:hAnsi="Times New Roman" w:eastAsia="Times New Roman" w:cs="Times New Roman"/>
          <w:sz w:val="24"/>
          <w:szCs w:val="24"/>
        </w:rPr>
        <w:tab/>
      </w:r>
    </w:p>
    <w:p w:rsidRPr="0046027E" w:rsidR="002A1A01" w:rsidP="0046027E" w:rsidRDefault="00DB2C52" w14:paraId="55EEEBCA" w14:textId="2E9BEB89">
      <w:pPr>
        <w:jc w:val="both"/>
        <w:rPr>
          <w:rFonts w:ascii="Arial" w:hAnsi="Arial" w:eastAsia="Times New Roman" w:cs="Arial"/>
          <w:b/>
          <w:bCs/>
          <w:sz w:val="28"/>
          <w:szCs w:val="28"/>
        </w:rPr>
      </w:pPr>
      <w:r>
        <w:rPr>
          <w:rFonts w:ascii="Arial" w:hAnsi="Arial" w:eastAsia="Times New Roman" w:cs="Arial"/>
          <w:b/>
          <w:bCs/>
          <w:sz w:val="28"/>
          <w:szCs w:val="28"/>
        </w:rPr>
        <w:t>I</w:t>
      </w:r>
      <w:r w:rsidRPr="0046027E" w:rsidR="002A1A01">
        <w:rPr>
          <w:rFonts w:ascii="Arial" w:hAnsi="Arial" w:eastAsia="Times New Roman" w:cs="Arial"/>
          <w:b/>
          <w:bCs/>
          <w:sz w:val="28"/>
          <w:szCs w:val="28"/>
        </w:rPr>
        <w:t>.</w:t>
      </w:r>
      <w:r w:rsidRPr="0046027E" w:rsidR="002A1A01">
        <w:rPr>
          <w:rFonts w:ascii="Arial" w:hAnsi="Arial" w:eastAsia="Times New Roman" w:cs="Arial"/>
          <w:b/>
          <w:bCs/>
          <w:sz w:val="28"/>
          <w:szCs w:val="28"/>
        </w:rPr>
        <w:tab/>
        <w:t>G</w:t>
      </w:r>
      <w:r>
        <w:rPr>
          <w:rFonts w:ascii="Arial" w:hAnsi="Arial" w:eastAsia="Times New Roman" w:cs="Arial"/>
          <w:b/>
          <w:bCs/>
          <w:sz w:val="28"/>
          <w:szCs w:val="28"/>
        </w:rPr>
        <w:t xml:space="preserve">uidelines for a Lender Quality Control Plan </w:t>
      </w:r>
    </w:p>
    <w:p w:rsidRPr="002A1A01" w:rsidR="002A1A01" w:rsidP="002A1A01" w:rsidRDefault="002A1A01" w14:paraId="49D887D0" w14:textId="77777777">
      <w:pPr>
        <w:rPr>
          <w:rFonts w:ascii="Times New Roman" w:hAnsi="Times New Roman" w:eastAsia="Times New Roman" w:cs="Times New Roman"/>
          <w:sz w:val="24"/>
          <w:szCs w:val="24"/>
        </w:rPr>
      </w:pPr>
    </w:p>
    <w:p w:rsidRPr="0046027E" w:rsidR="002A1A01" w:rsidP="00E6575A" w:rsidRDefault="00415C2C" w14:paraId="12DF11D4" w14:textId="2EA7C51B">
      <w:pPr>
        <w:jc w:val="both"/>
        <w:rPr>
          <w:rFonts w:ascii="Times New Roman" w:hAnsi="Times New Roman" w:eastAsia="Times New Roman" w:cs="Times New Roman"/>
          <w:sz w:val="24"/>
          <w:szCs w:val="24"/>
          <w:u w:val="single"/>
        </w:rPr>
      </w:pPr>
      <w:r w:rsidRPr="009D24C7">
        <w:rPr>
          <w:rFonts w:ascii="Times New Roman" w:hAnsi="Times New Roman" w:eastAsia="Times New Roman" w:cs="Times New Roman"/>
          <w:sz w:val="24"/>
          <w:szCs w:val="24"/>
        </w:rPr>
        <w:t>A</w:t>
      </w:r>
      <w:r w:rsidRPr="009D24C7" w:rsidR="002A1A01">
        <w:rPr>
          <w:rFonts w:ascii="Times New Roman" w:hAnsi="Times New Roman" w:eastAsia="Times New Roman" w:cs="Times New Roman"/>
          <w:sz w:val="24"/>
          <w:szCs w:val="24"/>
        </w:rPr>
        <w:t xml:space="preserve">. </w:t>
      </w:r>
      <w:r w:rsidRPr="0046027E" w:rsidR="0023205F">
        <w:rPr>
          <w:rFonts w:ascii="Times New Roman" w:hAnsi="Times New Roman" w:eastAsia="Times New Roman" w:cs="Times New Roman"/>
          <w:sz w:val="24"/>
          <w:szCs w:val="24"/>
        </w:rPr>
        <w:tab/>
      </w:r>
      <w:r w:rsidRPr="0046027E" w:rsidR="002A1A01">
        <w:rPr>
          <w:rFonts w:ascii="Times New Roman" w:hAnsi="Times New Roman" w:eastAsia="Times New Roman" w:cs="Times New Roman"/>
          <w:sz w:val="24"/>
          <w:szCs w:val="24"/>
          <w:u w:val="single"/>
        </w:rPr>
        <w:t>Background</w:t>
      </w:r>
    </w:p>
    <w:p w:rsidRPr="002A1A01" w:rsidR="002A1A01" w:rsidP="00E6575A" w:rsidRDefault="002A1A01" w14:paraId="12BBAEA3" w14:textId="77777777">
      <w:pPr>
        <w:jc w:val="both"/>
        <w:rPr>
          <w:rFonts w:ascii="Times New Roman" w:hAnsi="Times New Roman" w:eastAsia="Times New Roman" w:cs="Times New Roman"/>
          <w:sz w:val="24"/>
          <w:szCs w:val="24"/>
        </w:rPr>
      </w:pPr>
    </w:p>
    <w:p w:rsidRPr="002A1A01" w:rsidR="002A1A01" w:rsidP="00E6575A" w:rsidRDefault="002A1A01" w14:paraId="452754AB" w14:textId="2464AAE4">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As a condition of receiving or continuing to receive both Title II lending and MAP </w:t>
      </w:r>
      <w:r w:rsidR="00BD5D3F">
        <w:rPr>
          <w:rFonts w:ascii="Times New Roman" w:hAnsi="Times New Roman" w:eastAsia="Times New Roman" w:cs="Times New Roman"/>
          <w:sz w:val="24"/>
          <w:szCs w:val="24"/>
        </w:rPr>
        <w:t xml:space="preserve">lending </w:t>
      </w:r>
      <w:r w:rsidRPr="002A1A01">
        <w:rPr>
          <w:rFonts w:ascii="Times New Roman" w:hAnsi="Times New Roman" w:eastAsia="Times New Roman" w:cs="Times New Roman"/>
          <w:sz w:val="24"/>
          <w:szCs w:val="24"/>
        </w:rPr>
        <w:t xml:space="preserve">privileges, </w:t>
      </w:r>
      <w:r w:rsidR="00D505DE">
        <w:rPr>
          <w:rFonts w:ascii="Times New Roman" w:hAnsi="Times New Roman" w:eastAsia="Times New Roman" w:cs="Times New Roman"/>
          <w:sz w:val="24"/>
          <w:szCs w:val="24"/>
        </w:rPr>
        <w:t>MAP L</w:t>
      </w:r>
      <w:r w:rsidRPr="002A1A01">
        <w:rPr>
          <w:rFonts w:ascii="Times New Roman" w:hAnsi="Times New Roman" w:eastAsia="Times New Roman" w:cs="Times New Roman"/>
          <w:sz w:val="24"/>
          <w:szCs w:val="24"/>
        </w:rPr>
        <w:t xml:space="preserve">enders must </w:t>
      </w:r>
      <w:r w:rsidR="00D505DE">
        <w:rPr>
          <w:rFonts w:ascii="Times New Roman" w:hAnsi="Times New Roman" w:eastAsia="Times New Roman" w:cs="Times New Roman"/>
          <w:sz w:val="24"/>
          <w:szCs w:val="24"/>
        </w:rPr>
        <w:t>adopt</w:t>
      </w:r>
      <w:r w:rsidRPr="002A1A01">
        <w:rPr>
          <w:rFonts w:ascii="Times New Roman" w:hAnsi="Times New Roman" w:eastAsia="Times New Roman" w:cs="Times New Roman"/>
          <w:sz w:val="24"/>
          <w:szCs w:val="24"/>
        </w:rPr>
        <w:t xml:space="preserve"> and maintain a Quality Control Plan (QC Plan) for </w:t>
      </w:r>
      <w:r w:rsidR="00D505DE">
        <w:rPr>
          <w:rFonts w:ascii="Times New Roman" w:hAnsi="Times New Roman" w:eastAsia="Times New Roman" w:cs="Times New Roman"/>
          <w:sz w:val="24"/>
          <w:szCs w:val="24"/>
        </w:rPr>
        <w:t xml:space="preserve">the origination, </w:t>
      </w:r>
      <w:r w:rsidRPr="002A1A01">
        <w:rPr>
          <w:rFonts w:ascii="Times New Roman" w:hAnsi="Times New Roman" w:eastAsia="Times New Roman" w:cs="Times New Roman"/>
          <w:sz w:val="24"/>
          <w:szCs w:val="24"/>
        </w:rPr>
        <w:t>underwriting</w:t>
      </w:r>
      <w:r w:rsidR="00BD5D3F">
        <w:rPr>
          <w:rFonts w:ascii="Times New Roman" w:hAnsi="Times New Roman" w:eastAsia="Times New Roman" w:cs="Times New Roman"/>
          <w:sz w:val="24"/>
          <w:szCs w:val="24"/>
        </w:rPr>
        <w:t xml:space="preserve">, </w:t>
      </w:r>
      <w:r w:rsidRPr="00367FD7" w:rsidR="00367FD7">
        <w:rPr>
          <w:rFonts w:ascii="Times New Roman" w:hAnsi="Times New Roman" w:eastAsia="Times New Roman" w:cs="Times New Roman"/>
          <w:sz w:val="24"/>
          <w:szCs w:val="24"/>
        </w:rPr>
        <w:t>closing</w:t>
      </w:r>
      <w:r w:rsidR="00367FD7">
        <w:rPr>
          <w:rFonts w:ascii="Times New Roman" w:hAnsi="Times New Roman" w:eastAsia="Times New Roman" w:cs="Times New Roman"/>
          <w:sz w:val="24"/>
          <w:szCs w:val="24"/>
        </w:rPr>
        <w:t xml:space="preserve">, </w:t>
      </w:r>
      <w:r w:rsidRPr="002A1A01">
        <w:rPr>
          <w:rFonts w:ascii="Times New Roman" w:hAnsi="Times New Roman" w:eastAsia="Times New Roman" w:cs="Times New Roman"/>
          <w:sz w:val="24"/>
          <w:szCs w:val="24"/>
        </w:rPr>
        <w:t xml:space="preserve">construction loan administration </w:t>
      </w:r>
      <w:r w:rsidR="00BD5D3F">
        <w:rPr>
          <w:rFonts w:ascii="Times New Roman" w:hAnsi="Times New Roman" w:eastAsia="Times New Roman" w:cs="Times New Roman"/>
          <w:sz w:val="24"/>
          <w:szCs w:val="24"/>
        </w:rPr>
        <w:t xml:space="preserve">and loan servicing, </w:t>
      </w:r>
      <w:r w:rsidRPr="002A1A01">
        <w:rPr>
          <w:rFonts w:ascii="Times New Roman" w:hAnsi="Times New Roman" w:eastAsia="Times New Roman" w:cs="Times New Roman"/>
          <w:sz w:val="24"/>
          <w:szCs w:val="24"/>
        </w:rPr>
        <w:t xml:space="preserve">if applicable, of </w:t>
      </w:r>
      <w:r w:rsidR="00D505DE">
        <w:rPr>
          <w:rFonts w:ascii="Times New Roman" w:hAnsi="Times New Roman" w:eastAsia="Times New Roman" w:cs="Times New Roman"/>
          <w:sz w:val="24"/>
          <w:szCs w:val="24"/>
        </w:rPr>
        <w:t xml:space="preserve">FHA </w:t>
      </w:r>
      <w:r w:rsidRPr="002A1A01">
        <w:rPr>
          <w:rFonts w:ascii="Times New Roman" w:hAnsi="Times New Roman" w:eastAsia="Times New Roman" w:cs="Times New Roman"/>
          <w:sz w:val="24"/>
          <w:szCs w:val="24"/>
        </w:rPr>
        <w:t xml:space="preserve">insured mortgages processed under </w:t>
      </w:r>
      <w:r w:rsidR="00BD5D3F">
        <w:rPr>
          <w:rFonts w:ascii="Times New Roman" w:hAnsi="Times New Roman" w:eastAsia="Times New Roman" w:cs="Times New Roman"/>
          <w:sz w:val="24"/>
          <w:szCs w:val="24"/>
        </w:rPr>
        <w:t xml:space="preserve">the </w:t>
      </w:r>
      <w:r w:rsidRPr="002A1A01">
        <w:rPr>
          <w:rFonts w:ascii="Times New Roman" w:hAnsi="Times New Roman" w:eastAsia="Times New Roman" w:cs="Times New Roman"/>
          <w:sz w:val="24"/>
          <w:szCs w:val="24"/>
        </w:rPr>
        <w:t xml:space="preserve">MAP </w:t>
      </w:r>
      <w:r w:rsidR="00BD5D3F">
        <w:rPr>
          <w:rFonts w:ascii="Times New Roman" w:hAnsi="Times New Roman" w:eastAsia="Times New Roman" w:cs="Times New Roman"/>
          <w:sz w:val="24"/>
          <w:szCs w:val="24"/>
        </w:rPr>
        <w:t xml:space="preserve">program and </w:t>
      </w:r>
      <w:r w:rsidRPr="002A1A01">
        <w:rPr>
          <w:rFonts w:ascii="Times New Roman" w:hAnsi="Times New Roman" w:eastAsia="Times New Roman" w:cs="Times New Roman"/>
          <w:sz w:val="24"/>
          <w:szCs w:val="24"/>
        </w:rPr>
        <w:t>procedures.  Each MAP Lender must develop and maintain an acceptable QC Plan and conduct quality control using the guidelines below.</w:t>
      </w:r>
    </w:p>
    <w:p w:rsidRPr="002A1A01" w:rsidR="002A1A01" w:rsidP="00E6575A" w:rsidRDefault="002A1A01" w14:paraId="10E7F978" w14:textId="77777777">
      <w:pPr>
        <w:jc w:val="both"/>
        <w:rPr>
          <w:rFonts w:ascii="Times New Roman" w:hAnsi="Times New Roman" w:eastAsia="Times New Roman" w:cs="Times New Roman"/>
          <w:sz w:val="24"/>
          <w:szCs w:val="24"/>
        </w:rPr>
      </w:pPr>
    </w:p>
    <w:p w:rsidRPr="002B693C" w:rsidR="00BD5D3F" w:rsidP="00E6575A" w:rsidRDefault="002A1A01" w14:paraId="4E2D6A96" w14:textId="0BD72495">
      <w:pPr>
        <w:jc w:val="both"/>
        <w:rPr>
          <w:rFonts w:ascii="Times New Roman" w:hAnsi="Times New Roman" w:eastAsia="Times New Roman" w:cs="Times New Roman"/>
          <w:sz w:val="24"/>
          <w:szCs w:val="24"/>
        </w:rPr>
      </w:pPr>
      <w:r w:rsidRPr="002B693C">
        <w:rPr>
          <w:rFonts w:ascii="Times New Roman" w:hAnsi="Times New Roman" w:eastAsia="Times New Roman" w:cs="Times New Roman"/>
          <w:sz w:val="24"/>
          <w:szCs w:val="24"/>
        </w:rPr>
        <w:t xml:space="preserve">On </w:t>
      </w:r>
      <w:r w:rsidRPr="002B693C" w:rsidR="00BD5D3F">
        <w:rPr>
          <w:rFonts w:ascii="Times New Roman" w:hAnsi="Times New Roman" w:eastAsia="Times New Roman" w:cs="Times New Roman"/>
          <w:sz w:val="24"/>
          <w:szCs w:val="24"/>
        </w:rPr>
        <w:t>December 30, 2016</w:t>
      </w:r>
      <w:r w:rsidRPr="002B693C">
        <w:rPr>
          <w:rFonts w:ascii="Times New Roman" w:hAnsi="Times New Roman" w:eastAsia="Times New Roman" w:cs="Times New Roman"/>
          <w:sz w:val="24"/>
          <w:szCs w:val="24"/>
        </w:rPr>
        <w:t xml:space="preserve">, the Department issued </w:t>
      </w:r>
      <w:r w:rsidRPr="002B693C" w:rsidR="00BD5D3F">
        <w:rPr>
          <w:rFonts w:ascii="Times New Roman" w:hAnsi="Times New Roman" w:eastAsia="Times New Roman" w:cs="Times New Roman"/>
          <w:sz w:val="24"/>
          <w:szCs w:val="24"/>
        </w:rPr>
        <w:t>HUD Handbook 4000.1, Single Family Housing Policy, in which Chapter 1A: Doing Business with FHA; FHA Lenders and Mortgagees, and Chapter V A-E: Quality Control, Oversight and Compliance; Quality Control of Lenders and Mortgagees, apply to multifamily MAP Lenders</w:t>
      </w:r>
      <w:r w:rsidRPr="002B693C" w:rsidR="00546884">
        <w:rPr>
          <w:rFonts w:ascii="Times New Roman" w:hAnsi="Times New Roman" w:eastAsia="Times New Roman" w:cs="Times New Roman"/>
          <w:sz w:val="24"/>
          <w:szCs w:val="24"/>
        </w:rPr>
        <w:t xml:space="preserve"> and </w:t>
      </w:r>
      <w:r w:rsidRPr="002B693C" w:rsidR="00BD5D3F">
        <w:rPr>
          <w:rFonts w:ascii="Times New Roman" w:hAnsi="Times New Roman" w:eastAsia="Times New Roman" w:cs="Times New Roman"/>
          <w:sz w:val="24"/>
          <w:szCs w:val="24"/>
        </w:rPr>
        <w:t xml:space="preserve">are incorporated </w:t>
      </w:r>
      <w:r w:rsidRPr="002B693C" w:rsidR="00546884">
        <w:rPr>
          <w:rFonts w:ascii="Times New Roman" w:hAnsi="Times New Roman" w:eastAsia="Times New Roman" w:cs="Times New Roman"/>
          <w:sz w:val="24"/>
          <w:szCs w:val="24"/>
        </w:rPr>
        <w:t xml:space="preserve">herein </w:t>
      </w:r>
      <w:r w:rsidRPr="002B693C" w:rsidR="00BD5D3F">
        <w:rPr>
          <w:rFonts w:ascii="Times New Roman" w:hAnsi="Times New Roman" w:eastAsia="Times New Roman" w:cs="Times New Roman"/>
          <w:sz w:val="24"/>
          <w:szCs w:val="24"/>
        </w:rPr>
        <w:t>by reference</w:t>
      </w:r>
      <w:r w:rsidRPr="002B693C" w:rsidR="00546884">
        <w:rPr>
          <w:rFonts w:ascii="Times New Roman" w:hAnsi="Times New Roman" w:eastAsia="Times New Roman" w:cs="Times New Roman"/>
          <w:sz w:val="24"/>
          <w:szCs w:val="24"/>
        </w:rPr>
        <w:t>. A</w:t>
      </w:r>
      <w:r w:rsidRPr="002B693C" w:rsidR="00BD5D3F">
        <w:rPr>
          <w:rFonts w:ascii="Times New Roman" w:hAnsi="Times New Roman" w:eastAsia="Times New Roman" w:cs="Times New Roman"/>
          <w:sz w:val="24"/>
          <w:szCs w:val="24"/>
        </w:rPr>
        <w:t xml:space="preserve">ll MAP Lenders must </w:t>
      </w:r>
      <w:r w:rsidRPr="002B693C" w:rsidR="00546884">
        <w:rPr>
          <w:rFonts w:ascii="Times New Roman" w:hAnsi="Times New Roman" w:eastAsia="Times New Roman" w:cs="Times New Roman"/>
          <w:sz w:val="24"/>
          <w:szCs w:val="24"/>
        </w:rPr>
        <w:t xml:space="preserve">also </w:t>
      </w:r>
      <w:r w:rsidRPr="002B693C" w:rsidR="00BD5D3F">
        <w:rPr>
          <w:rFonts w:ascii="Times New Roman" w:hAnsi="Times New Roman" w:eastAsia="Times New Roman" w:cs="Times New Roman"/>
          <w:sz w:val="24"/>
          <w:szCs w:val="24"/>
        </w:rPr>
        <w:t xml:space="preserve">comply with </w:t>
      </w:r>
      <w:r w:rsidRPr="002B693C" w:rsidR="009D24C7">
        <w:rPr>
          <w:rFonts w:ascii="Times New Roman" w:hAnsi="Times New Roman" w:eastAsia="Times New Roman" w:cs="Times New Roman"/>
          <w:sz w:val="24"/>
          <w:szCs w:val="24"/>
        </w:rPr>
        <w:t xml:space="preserve">the applicable provisions of </w:t>
      </w:r>
      <w:r w:rsidRPr="002B693C" w:rsidR="00BD5D3F">
        <w:rPr>
          <w:rFonts w:ascii="Times New Roman" w:hAnsi="Times New Roman" w:eastAsia="Times New Roman" w:cs="Times New Roman"/>
          <w:sz w:val="24"/>
          <w:szCs w:val="24"/>
        </w:rPr>
        <w:t>HUD Handbook 4000.1</w:t>
      </w:r>
      <w:r w:rsidRPr="002B693C" w:rsidR="00546884">
        <w:rPr>
          <w:rFonts w:ascii="Times New Roman" w:hAnsi="Times New Roman" w:eastAsia="Times New Roman" w:cs="Times New Roman"/>
          <w:sz w:val="24"/>
          <w:szCs w:val="24"/>
        </w:rPr>
        <w:t xml:space="preserve"> and with </w:t>
      </w:r>
      <w:r w:rsidRPr="002B693C" w:rsidR="00BD5D3F">
        <w:rPr>
          <w:rFonts w:ascii="Times New Roman" w:hAnsi="Times New Roman" w:eastAsia="Times New Roman" w:cs="Times New Roman"/>
          <w:sz w:val="24"/>
          <w:szCs w:val="24"/>
        </w:rPr>
        <w:t xml:space="preserve">the QC provisions in Chapter 2 and </w:t>
      </w:r>
      <w:r w:rsidRPr="002B693C" w:rsidR="00546884">
        <w:rPr>
          <w:rFonts w:ascii="Times New Roman" w:hAnsi="Times New Roman" w:eastAsia="Times New Roman" w:cs="Times New Roman"/>
          <w:sz w:val="24"/>
          <w:szCs w:val="24"/>
        </w:rPr>
        <w:t xml:space="preserve">in </w:t>
      </w:r>
      <w:r w:rsidRPr="002B693C" w:rsidR="005D44E9">
        <w:rPr>
          <w:rFonts w:ascii="Times New Roman" w:hAnsi="Times New Roman" w:eastAsia="Times New Roman" w:cs="Times New Roman"/>
          <w:sz w:val="24"/>
          <w:szCs w:val="24"/>
        </w:rPr>
        <w:t xml:space="preserve">this </w:t>
      </w:r>
      <w:r w:rsidRPr="002B693C" w:rsidR="00BD5D3F">
        <w:rPr>
          <w:rFonts w:ascii="Times New Roman" w:hAnsi="Times New Roman" w:eastAsia="Times New Roman" w:cs="Times New Roman"/>
          <w:sz w:val="24"/>
          <w:szCs w:val="24"/>
        </w:rPr>
        <w:t>Appendix</w:t>
      </w:r>
      <w:r w:rsidRPr="002B693C" w:rsidR="00546884">
        <w:rPr>
          <w:rFonts w:ascii="Times New Roman" w:hAnsi="Times New Roman" w:eastAsia="Times New Roman" w:cs="Times New Roman"/>
          <w:sz w:val="24"/>
          <w:szCs w:val="24"/>
        </w:rPr>
        <w:t>.</w:t>
      </w:r>
      <w:r w:rsidRPr="002B693C" w:rsidR="00BD5D3F">
        <w:rPr>
          <w:rFonts w:ascii="Times New Roman" w:hAnsi="Times New Roman" w:eastAsia="Times New Roman" w:cs="Times New Roman"/>
          <w:sz w:val="24"/>
          <w:szCs w:val="24"/>
        </w:rPr>
        <w:t xml:space="preserve"> </w:t>
      </w:r>
    </w:p>
    <w:p w:rsidRPr="002B693C" w:rsidR="00BD5D3F" w:rsidP="00E6575A" w:rsidRDefault="00BD5D3F" w14:paraId="34D2A6BB" w14:textId="77777777">
      <w:pPr>
        <w:jc w:val="both"/>
        <w:rPr>
          <w:rFonts w:ascii="Times New Roman" w:hAnsi="Times New Roman" w:eastAsia="Times New Roman" w:cs="Times New Roman"/>
          <w:sz w:val="24"/>
          <w:szCs w:val="24"/>
        </w:rPr>
      </w:pPr>
    </w:p>
    <w:p w:rsidR="002A1A01" w:rsidP="00E6575A" w:rsidRDefault="00415C2C" w14:paraId="0BF0DAA2" w14:textId="6BFD076F">
      <w:pPr>
        <w:jc w:val="both"/>
        <w:rPr>
          <w:rFonts w:ascii="Times New Roman" w:hAnsi="Times New Roman" w:eastAsia="Times New Roman" w:cs="Times New Roman"/>
          <w:sz w:val="24"/>
          <w:szCs w:val="24"/>
        </w:rPr>
      </w:pPr>
      <w:r w:rsidRPr="002B693C">
        <w:rPr>
          <w:rFonts w:ascii="Times New Roman" w:hAnsi="Times New Roman" w:eastAsia="Times New Roman" w:cs="Times New Roman"/>
          <w:sz w:val="24"/>
          <w:szCs w:val="24"/>
        </w:rPr>
        <w:t>B</w:t>
      </w:r>
      <w:r w:rsidRPr="002B693C" w:rsidR="002A1A01">
        <w:rPr>
          <w:rFonts w:ascii="Times New Roman" w:hAnsi="Times New Roman" w:eastAsia="Times New Roman" w:cs="Times New Roman"/>
          <w:sz w:val="24"/>
          <w:szCs w:val="24"/>
        </w:rPr>
        <w:t xml:space="preserve">. </w:t>
      </w:r>
      <w:r w:rsidRPr="002B693C" w:rsidR="0023205F">
        <w:rPr>
          <w:rFonts w:ascii="Times New Roman" w:hAnsi="Times New Roman" w:eastAsia="Times New Roman" w:cs="Times New Roman"/>
          <w:sz w:val="24"/>
          <w:szCs w:val="24"/>
        </w:rPr>
        <w:tab/>
      </w:r>
      <w:r w:rsidRPr="002B693C" w:rsidR="00AB4067">
        <w:rPr>
          <w:rFonts w:ascii="Times New Roman" w:hAnsi="Times New Roman" w:eastAsia="Times New Roman" w:cs="Times New Roman"/>
          <w:sz w:val="24"/>
          <w:szCs w:val="24"/>
          <w:u w:val="single"/>
        </w:rPr>
        <w:t>Submission of QC Plan</w:t>
      </w:r>
      <w:r w:rsidRPr="002B693C" w:rsidR="005E7F30">
        <w:rPr>
          <w:rFonts w:ascii="Times New Roman" w:hAnsi="Times New Roman" w:eastAsia="Times New Roman" w:cs="Times New Roman"/>
          <w:sz w:val="24"/>
          <w:szCs w:val="24"/>
          <w:u w:val="single"/>
        </w:rPr>
        <w:t>; Compliance with QC Plan</w:t>
      </w:r>
    </w:p>
    <w:p w:rsidRPr="002A1A01" w:rsidR="0015733D" w:rsidP="00E6575A" w:rsidRDefault="0015733D" w14:paraId="1BE2E456" w14:textId="77777777">
      <w:pPr>
        <w:jc w:val="both"/>
        <w:rPr>
          <w:rFonts w:ascii="Times New Roman" w:hAnsi="Times New Roman" w:eastAsia="Times New Roman" w:cs="Times New Roman"/>
          <w:sz w:val="24"/>
          <w:szCs w:val="24"/>
        </w:rPr>
      </w:pPr>
    </w:p>
    <w:p w:rsidR="00AB4067" w:rsidP="00E6575A" w:rsidRDefault="002A1A01" w14:paraId="4259ED53" w14:textId="6C1849A5">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 QC Plan is a required exhibit in the lender’s application package for MAP approval</w:t>
      </w:r>
      <w:r w:rsidR="0015733D">
        <w:rPr>
          <w:rFonts w:ascii="Times New Roman" w:hAnsi="Times New Roman" w:eastAsia="Times New Roman" w:cs="Times New Roman"/>
          <w:sz w:val="24"/>
          <w:szCs w:val="24"/>
        </w:rPr>
        <w:t xml:space="preserve"> and must be </w:t>
      </w:r>
      <w:r w:rsidRPr="002A1A01">
        <w:rPr>
          <w:rFonts w:ascii="Times New Roman" w:hAnsi="Times New Roman" w:eastAsia="Times New Roman" w:cs="Times New Roman"/>
          <w:sz w:val="24"/>
          <w:szCs w:val="24"/>
        </w:rPr>
        <w:t>include</w:t>
      </w:r>
      <w:r w:rsidR="0015733D">
        <w:rPr>
          <w:rFonts w:ascii="Times New Roman" w:hAnsi="Times New Roman" w:eastAsia="Times New Roman" w:cs="Times New Roman"/>
          <w:sz w:val="24"/>
          <w:szCs w:val="24"/>
        </w:rPr>
        <w:t>d</w:t>
      </w:r>
      <w:r>
        <w:rPr>
          <w:rFonts w:ascii="Times New Roman" w:hAnsi="Times New Roman" w:eastAsia="Times New Roman" w:cs="Times New Roman"/>
          <w:sz w:val="24"/>
          <w:szCs w:val="24"/>
        </w:rPr>
        <w:t xml:space="preserve"> </w:t>
      </w:r>
      <w:r w:rsidRPr="002A1A01">
        <w:rPr>
          <w:rFonts w:ascii="Times New Roman" w:hAnsi="Times New Roman" w:eastAsia="Times New Roman" w:cs="Times New Roman"/>
          <w:sz w:val="24"/>
          <w:szCs w:val="24"/>
        </w:rPr>
        <w:t xml:space="preserve">as Exhibit M </w:t>
      </w:r>
      <w:r w:rsidR="00AB4067">
        <w:rPr>
          <w:rFonts w:ascii="Times New Roman" w:hAnsi="Times New Roman" w:eastAsia="Times New Roman" w:cs="Times New Roman"/>
          <w:sz w:val="24"/>
          <w:szCs w:val="24"/>
        </w:rPr>
        <w:t>and be</w:t>
      </w:r>
      <w:r w:rsidRPr="00AB4067" w:rsidR="00AB4067">
        <w:rPr>
          <w:rFonts w:ascii="Times New Roman" w:hAnsi="Times New Roman" w:eastAsia="Times New Roman" w:cs="Times New Roman"/>
          <w:sz w:val="24"/>
          <w:szCs w:val="24"/>
        </w:rPr>
        <w:t xml:space="preserve"> submitted in electronic </w:t>
      </w:r>
      <w:r w:rsidR="00546884">
        <w:rPr>
          <w:rFonts w:ascii="Times New Roman" w:hAnsi="Times New Roman" w:eastAsia="Times New Roman" w:cs="Times New Roman"/>
          <w:sz w:val="24"/>
          <w:szCs w:val="24"/>
        </w:rPr>
        <w:t xml:space="preserve">PDF </w:t>
      </w:r>
      <w:r w:rsidRPr="00AB4067" w:rsidR="00AB4067">
        <w:rPr>
          <w:rFonts w:ascii="Times New Roman" w:hAnsi="Times New Roman" w:eastAsia="Times New Roman" w:cs="Times New Roman"/>
          <w:sz w:val="24"/>
          <w:szCs w:val="24"/>
        </w:rPr>
        <w:t xml:space="preserve">format, signed by an authorized signatory of the lender.  </w:t>
      </w:r>
      <w:r w:rsidRPr="00925410" w:rsidR="00925410">
        <w:rPr>
          <w:rFonts w:ascii="Times New Roman" w:hAnsi="Times New Roman" w:eastAsia="Times New Roman" w:cs="Times New Roman"/>
          <w:sz w:val="24"/>
          <w:szCs w:val="24"/>
        </w:rPr>
        <w:t xml:space="preserve">The MAP Lender </w:t>
      </w:r>
      <w:r w:rsidR="00925410">
        <w:rPr>
          <w:rFonts w:ascii="Times New Roman" w:hAnsi="Times New Roman" w:eastAsia="Times New Roman" w:cs="Times New Roman"/>
          <w:sz w:val="24"/>
          <w:szCs w:val="24"/>
        </w:rPr>
        <w:t>must</w:t>
      </w:r>
      <w:r w:rsidRPr="00925410" w:rsidR="00925410">
        <w:rPr>
          <w:rFonts w:ascii="Times New Roman" w:hAnsi="Times New Roman" w:eastAsia="Times New Roman" w:cs="Times New Roman"/>
          <w:sz w:val="24"/>
          <w:szCs w:val="24"/>
        </w:rPr>
        <w:t xml:space="preserve"> </w:t>
      </w:r>
      <w:r w:rsidR="00ED244A">
        <w:rPr>
          <w:rFonts w:ascii="Times New Roman" w:hAnsi="Times New Roman" w:eastAsia="Times New Roman" w:cs="Times New Roman"/>
          <w:sz w:val="24"/>
          <w:szCs w:val="24"/>
        </w:rPr>
        <w:t xml:space="preserve">annually </w:t>
      </w:r>
      <w:r w:rsidRPr="00925410" w:rsidR="00925410">
        <w:rPr>
          <w:rFonts w:ascii="Times New Roman" w:hAnsi="Times New Roman" w:eastAsia="Times New Roman" w:cs="Times New Roman"/>
          <w:sz w:val="24"/>
          <w:szCs w:val="24"/>
        </w:rPr>
        <w:t xml:space="preserve">review and update </w:t>
      </w:r>
      <w:r w:rsidR="00925410">
        <w:rPr>
          <w:rFonts w:ascii="Times New Roman" w:hAnsi="Times New Roman" w:eastAsia="Times New Roman" w:cs="Times New Roman"/>
          <w:sz w:val="24"/>
          <w:szCs w:val="24"/>
        </w:rPr>
        <w:t>its</w:t>
      </w:r>
      <w:r w:rsidRPr="00925410" w:rsidR="00925410">
        <w:rPr>
          <w:rFonts w:ascii="Times New Roman" w:hAnsi="Times New Roman" w:eastAsia="Times New Roman" w:cs="Times New Roman"/>
          <w:sz w:val="24"/>
          <w:szCs w:val="24"/>
        </w:rPr>
        <w:t xml:space="preserve"> QC Plan and</w:t>
      </w:r>
      <w:r w:rsidR="00BD50C6">
        <w:rPr>
          <w:rFonts w:ascii="Times New Roman" w:hAnsi="Times New Roman" w:eastAsia="Times New Roman" w:cs="Times New Roman"/>
          <w:sz w:val="24"/>
          <w:szCs w:val="24"/>
        </w:rPr>
        <w:t xml:space="preserve">, </w:t>
      </w:r>
      <w:r w:rsidR="00925410">
        <w:rPr>
          <w:rFonts w:ascii="Times New Roman" w:hAnsi="Times New Roman" w:eastAsia="Times New Roman" w:cs="Times New Roman"/>
          <w:sz w:val="24"/>
          <w:szCs w:val="24"/>
        </w:rPr>
        <w:t>w</w:t>
      </w:r>
      <w:r w:rsidRPr="00AB4067" w:rsidR="00AB4067">
        <w:rPr>
          <w:rFonts w:ascii="Times New Roman" w:hAnsi="Times New Roman" w:eastAsia="Times New Roman" w:cs="Times New Roman"/>
          <w:sz w:val="24"/>
          <w:szCs w:val="24"/>
        </w:rPr>
        <w:t xml:space="preserve">henever the </w:t>
      </w:r>
      <w:r w:rsidR="00546884">
        <w:rPr>
          <w:rFonts w:ascii="Times New Roman" w:hAnsi="Times New Roman" w:eastAsia="Times New Roman" w:cs="Times New Roman"/>
          <w:sz w:val="24"/>
          <w:szCs w:val="24"/>
        </w:rPr>
        <w:t>p</w:t>
      </w:r>
      <w:r w:rsidRPr="00AB4067" w:rsidR="00AB4067">
        <w:rPr>
          <w:rFonts w:ascii="Times New Roman" w:hAnsi="Times New Roman" w:eastAsia="Times New Roman" w:cs="Times New Roman"/>
          <w:sz w:val="24"/>
          <w:szCs w:val="24"/>
        </w:rPr>
        <w:t xml:space="preserve">lan is revised, the lender must send updated </w:t>
      </w:r>
      <w:r w:rsidR="00546884">
        <w:rPr>
          <w:rFonts w:ascii="Times New Roman" w:hAnsi="Times New Roman" w:eastAsia="Times New Roman" w:cs="Times New Roman"/>
          <w:sz w:val="24"/>
          <w:szCs w:val="24"/>
        </w:rPr>
        <w:t xml:space="preserve">PDF </w:t>
      </w:r>
      <w:r w:rsidRPr="00AB4067" w:rsidR="00AB4067">
        <w:rPr>
          <w:rFonts w:ascii="Times New Roman" w:hAnsi="Times New Roman" w:eastAsia="Times New Roman" w:cs="Times New Roman"/>
          <w:sz w:val="24"/>
          <w:szCs w:val="24"/>
        </w:rPr>
        <w:t>copies to MACOD.</w:t>
      </w:r>
      <w:r w:rsidRPr="00925410" w:rsidR="00925410">
        <w:t xml:space="preserve"> </w:t>
      </w:r>
    </w:p>
    <w:p w:rsidR="00AB4067" w:rsidP="00E6575A" w:rsidRDefault="00AB4067" w14:paraId="01C7133A" w14:textId="77777777">
      <w:pPr>
        <w:jc w:val="both"/>
        <w:rPr>
          <w:rFonts w:ascii="Times New Roman" w:hAnsi="Times New Roman" w:eastAsia="Times New Roman" w:cs="Times New Roman"/>
          <w:sz w:val="24"/>
          <w:szCs w:val="24"/>
        </w:rPr>
      </w:pPr>
    </w:p>
    <w:p w:rsidRPr="002A1A01" w:rsidR="002A1A01" w:rsidP="00E6575A" w:rsidRDefault="005E7F30" w14:paraId="32002CA1" w14:textId="11A1640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744072" w:rsidR="00744072">
        <w:rPr>
          <w:rFonts w:ascii="Times New Roman" w:hAnsi="Times New Roman" w:eastAsia="Times New Roman" w:cs="Times New Roman"/>
          <w:sz w:val="24"/>
          <w:szCs w:val="24"/>
        </w:rPr>
        <w:t xml:space="preserve">he Lender must comply with its QC Plan and </w:t>
      </w:r>
      <w:r>
        <w:rPr>
          <w:rFonts w:ascii="Times New Roman" w:hAnsi="Times New Roman" w:eastAsia="Times New Roman" w:cs="Times New Roman"/>
          <w:sz w:val="24"/>
          <w:szCs w:val="24"/>
        </w:rPr>
        <w:t xml:space="preserve">with </w:t>
      </w:r>
      <w:r w:rsidRPr="00744072" w:rsidR="00744072">
        <w:rPr>
          <w:rFonts w:ascii="Times New Roman" w:hAnsi="Times New Roman" w:eastAsia="Times New Roman" w:cs="Times New Roman"/>
          <w:sz w:val="24"/>
          <w:szCs w:val="24"/>
        </w:rPr>
        <w:t xml:space="preserve">the underwriting, monitoring and servicing requirements of </w:t>
      </w:r>
      <w:r>
        <w:rPr>
          <w:rFonts w:ascii="Times New Roman" w:hAnsi="Times New Roman" w:eastAsia="Times New Roman" w:cs="Times New Roman"/>
          <w:sz w:val="24"/>
          <w:szCs w:val="24"/>
        </w:rPr>
        <w:t xml:space="preserve">the </w:t>
      </w:r>
      <w:r w:rsidRPr="00744072" w:rsidR="00744072">
        <w:rPr>
          <w:rFonts w:ascii="Times New Roman" w:hAnsi="Times New Roman" w:eastAsia="Times New Roman" w:cs="Times New Roman"/>
          <w:sz w:val="24"/>
          <w:szCs w:val="24"/>
        </w:rPr>
        <w:t xml:space="preserve">MAP </w:t>
      </w:r>
      <w:r>
        <w:rPr>
          <w:rFonts w:ascii="Times New Roman" w:hAnsi="Times New Roman" w:eastAsia="Times New Roman" w:cs="Times New Roman"/>
          <w:sz w:val="24"/>
          <w:szCs w:val="24"/>
        </w:rPr>
        <w:t xml:space="preserve">program </w:t>
      </w:r>
      <w:r w:rsidRPr="00744072" w:rsidR="00744072">
        <w:rPr>
          <w:rFonts w:ascii="Times New Roman" w:hAnsi="Times New Roman" w:eastAsia="Times New Roman" w:cs="Times New Roman"/>
          <w:sz w:val="24"/>
          <w:szCs w:val="24"/>
        </w:rPr>
        <w:t>on a continuous basis</w:t>
      </w:r>
      <w:r w:rsidRPr="005E7F30">
        <w:t xml:space="preserve"> </w:t>
      </w:r>
      <w:r w:rsidRPr="0046027E">
        <w:rPr>
          <w:rFonts w:ascii="Times New Roman" w:hAnsi="Times New Roman" w:cs="Times New Roman"/>
          <w:sz w:val="24"/>
          <w:szCs w:val="24"/>
        </w:rPr>
        <w:t>t</w:t>
      </w:r>
      <w:r w:rsidRPr="00AB4067">
        <w:rPr>
          <w:rFonts w:ascii="Times New Roman" w:hAnsi="Times New Roman" w:eastAsia="Times New Roman" w:cs="Times New Roman"/>
          <w:sz w:val="24"/>
          <w:szCs w:val="24"/>
        </w:rPr>
        <w:t>o</w:t>
      </w:r>
      <w:r w:rsidRPr="005E7F30">
        <w:rPr>
          <w:rFonts w:ascii="Times New Roman" w:hAnsi="Times New Roman" w:eastAsia="Times New Roman" w:cs="Times New Roman"/>
          <w:sz w:val="24"/>
          <w:szCs w:val="24"/>
        </w:rPr>
        <w:t xml:space="preserve"> maintain MAP eligibility</w:t>
      </w:r>
      <w:r w:rsidRPr="00744072" w:rsidR="00744072">
        <w:rPr>
          <w:rFonts w:ascii="Times New Roman" w:hAnsi="Times New Roman" w:eastAsia="Times New Roman" w:cs="Times New Roman"/>
          <w:sz w:val="24"/>
          <w:szCs w:val="24"/>
        </w:rPr>
        <w:t xml:space="preserve">. Failure to comply with these requirements </w:t>
      </w:r>
      <w:r>
        <w:rPr>
          <w:rFonts w:ascii="Times New Roman" w:hAnsi="Times New Roman" w:eastAsia="Times New Roman" w:cs="Times New Roman"/>
          <w:sz w:val="24"/>
          <w:szCs w:val="24"/>
        </w:rPr>
        <w:t xml:space="preserve">or with its QC Plan </w:t>
      </w:r>
      <w:r w:rsidRPr="00744072" w:rsidR="00744072">
        <w:rPr>
          <w:rFonts w:ascii="Times New Roman" w:hAnsi="Times New Roman" w:eastAsia="Times New Roman" w:cs="Times New Roman"/>
          <w:sz w:val="24"/>
          <w:szCs w:val="24"/>
        </w:rPr>
        <w:t>may result in revocation of MAP privileges and/or other administrative sanctions.</w:t>
      </w:r>
    </w:p>
    <w:p w:rsidR="00415C2C" w:rsidP="00E6575A" w:rsidRDefault="00415C2C" w14:paraId="4BBCE3AB" w14:textId="4093C7EF">
      <w:pP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Pr="002A1A01" w:rsidR="002A1A01" w:rsidP="00E6575A" w:rsidRDefault="00415C2C" w14:paraId="793CFA0C" w14:textId="702D62B9">
      <w:pPr>
        <w:jc w:val="both"/>
        <w:rPr>
          <w:rFonts w:ascii="Times New Roman" w:hAnsi="Times New Roman" w:eastAsia="Times New Roman" w:cs="Times New Roman"/>
          <w:sz w:val="24"/>
          <w:szCs w:val="24"/>
        </w:rPr>
      </w:pPr>
      <w:r w:rsidRPr="009D24C7">
        <w:rPr>
          <w:rFonts w:ascii="Times New Roman" w:hAnsi="Times New Roman" w:eastAsia="Times New Roman" w:cs="Times New Roman"/>
          <w:sz w:val="24"/>
          <w:szCs w:val="24"/>
        </w:rPr>
        <w:lastRenderedPageBreak/>
        <w:t>C</w:t>
      </w:r>
      <w:r w:rsidRPr="009D24C7" w:rsidR="002A1A01">
        <w:rPr>
          <w:rFonts w:ascii="Times New Roman" w:hAnsi="Times New Roman" w:eastAsia="Times New Roman" w:cs="Times New Roman"/>
          <w:sz w:val="24"/>
          <w:szCs w:val="24"/>
        </w:rPr>
        <w:t xml:space="preserve">. </w:t>
      </w:r>
      <w:r w:rsidRPr="0046027E" w:rsidR="0023205F">
        <w:rPr>
          <w:rFonts w:ascii="Times New Roman" w:hAnsi="Times New Roman" w:eastAsia="Times New Roman" w:cs="Times New Roman"/>
          <w:sz w:val="24"/>
          <w:szCs w:val="24"/>
        </w:rPr>
        <w:tab/>
      </w:r>
      <w:r w:rsidRPr="0046027E" w:rsidR="002A1A01">
        <w:rPr>
          <w:rFonts w:ascii="Times New Roman" w:hAnsi="Times New Roman" w:eastAsia="Times New Roman" w:cs="Times New Roman"/>
          <w:sz w:val="24"/>
          <w:szCs w:val="24"/>
          <w:u w:val="single"/>
        </w:rPr>
        <w:t>Policy Objectives</w:t>
      </w:r>
    </w:p>
    <w:p w:rsidRPr="002A1A01" w:rsidR="002A1A01" w:rsidP="00E6575A" w:rsidRDefault="002A1A01" w14:paraId="3351A8C1" w14:textId="77777777">
      <w:pPr>
        <w:jc w:val="both"/>
        <w:rPr>
          <w:rFonts w:ascii="Times New Roman" w:hAnsi="Times New Roman" w:eastAsia="Times New Roman" w:cs="Times New Roman"/>
          <w:sz w:val="24"/>
          <w:szCs w:val="24"/>
        </w:rPr>
      </w:pPr>
    </w:p>
    <w:p w:rsidRPr="002A1A01" w:rsidR="002A1A01" w:rsidP="00E6575A" w:rsidRDefault="002A1A01" w14:paraId="5EC3BA78" w14:textId="37F85AAA">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The primary objectives of the QC Plan are to assure</w:t>
      </w:r>
      <w:r w:rsidR="001C611D">
        <w:rPr>
          <w:rFonts w:ascii="Times New Roman" w:hAnsi="Times New Roman" w:eastAsia="Times New Roman" w:cs="Times New Roman"/>
          <w:sz w:val="24"/>
          <w:szCs w:val="24"/>
        </w:rPr>
        <w:t xml:space="preserve"> that</w:t>
      </w:r>
      <w:r w:rsidRPr="002A1A01">
        <w:rPr>
          <w:rFonts w:ascii="Times New Roman" w:hAnsi="Times New Roman" w:eastAsia="Times New Roman" w:cs="Times New Roman"/>
          <w:sz w:val="24"/>
          <w:szCs w:val="24"/>
        </w:rPr>
        <w:t>:</w:t>
      </w:r>
    </w:p>
    <w:p w:rsidRPr="002A1A01" w:rsidR="002A1A01" w:rsidP="00E6575A" w:rsidRDefault="002A1A01" w14:paraId="15D57CF1" w14:textId="77777777">
      <w:pPr>
        <w:jc w:val="both"/>
        <w:rPr>
          <w:rFonts w:ascii="Times New Roman" w:hAnsi="Times New Roman" w:eastAsia="Times New Roman" w:cs="Times New Roman"/>
          <w:sz w:val="24"/>
          <w:szCs w:val="24"/>
        </w:rPr>
      </w:pPr>
    </w:p>
    <w:p w:rsidRPr="002C2CB1" w:rsidR="002A1A01" w:rsidP="00093883" w:rsidRDefault="002A1A01" w14:paraId="3A26D9E1" w14:textId="65A67968">
      <w:pPr>
        <w:pStyle w:val="ListParagraph"/>
        <w:numPr>
          <w:ilvl w:val="0"/>
          <w:numId w:val="9"/>
        </w:numPr>
      </w:pPr>
      <w:r w:rsidRPr="002C2CB1">
        <w:t xml:space="preserve">The MAP Lender operates at a </w:t>
      </w:r>
      <w:r w:rsidRPr="002C2CB1" w:rsidR="00E6575A">
        <w:t>high-performance</w:t>
      </w:r>
      <w:r w:rsidRPr="002C2CB1">
        <w:t xml:space="preserve"> level in the origination, underwriting, </w:t>
      </w:r>
      <w:r w:rsidRPr="002C2CB1" w:rsidR="00F9088A">
        <w:t>closing</w:t>
      </w:r>
      <w:r w:rsidRPr="002C2CB1" w:rsidR="00D505DE">
        <w:t xml:space="preserve">, </w:t>
      </w:r>
      <w:r w:rsidRPr="002C2CB1">
        <w:t xml:space="preserve">construction loan administration and servicing (as applicable) of MAP processed </w:t>
      </w:r>
      <w:r w:rsidRPr="002C2CB1" w:rsidR="00D13F10">
        <w:t>loans</w:t>
      </w:r>
      <w:r w:rsidRPr="002C2CB1">
        <w:t>.</w:t>
      </w:r>
    </w:p>
    <w:p w:rsidRPr="002A1A01" w:rsidR="002A1A01" w:rsidP="002C2CB1" w:rsidRDefault="002A1A01" w14:paraId="7F816CA5" w14:textId="77777777">
      <w:pPr>
        <w:jc w:val="both"/>
        <w:rPr>
          <w:rFonts w:ascii="Times New Roman" w:hAnsi="Times New Roman" w:eastAsia="Times New Roman" w:cs="Times New Roman"/>
          <w:sz w:val="24"/>
          <w:szCs w:val="24"/>
        </w:rPr>
      </w:pPr>
    </w:p>
    <w:p w:rsidRPr="002C2CB1" w:rsidR="002A1A01" w:rsidP="00093883" w:rsidRDefault="002A1A01" w14:paraId="2331E2F7" w14:textId="34697DA2">
      <w:pPr>
        <w:pStyle w:val="ListParagraph"/>
        <w:numPr>
          <w:ilvl w:val="0"/>
          <w:numId w:val="9"/>
        </w:numPr>
      </w:pPr>
      <w:r w:rsidRPr="002C2CB1">
        <w:t>The MAP Lender operates in full compliance with the National Housing Act (NHA), HUD-FHA and MAP requirements</w:t>
      </w:r>
      <w:r w:rsidRPr="002C2CB1" w:rsidR="00F9088A">
        <w:t>,</w:t>
      </w:r>
      <w:r w:rsidRPr="002C2CB1">
        <w:t xml:space="preserve"> and </w:t>
      </w:r>
      <w:r w:rsidRPr="002C2CB1" w:rsidR="00D13F10">
        <w:t xml:space="preserve">with </w:t>
      </w:r>
      <w:r w:rsidRPr="002C2CB1">
        <w:t xml:space="preserve">its own </w:t>
      </w:r>
      <w:r w:rsidRPr="002C2CB1" w:rsidR="00F9088A">
        <w:t xml:space="preserve">internal </w:t>
      </w:r>
      <w:r w:rsidRPr="002C2CB1">
        <w:t>policies and procedures.</w:t>
      </w:r>
    </w:p>
    <w:p w:rsidRPr="002A1A01" w:rsidR="002A1A01" w:rsidP="002C2CB1" w:rsidRDefault="002A1A01" w14:paraId="4BDCDC4C" w14:textId="77777777">
      <w:pPr>
        <w:jc w:val="both"/>
        <w:rPr>
          <w:rFonts w:ascii="Times New Roman" w:hAnsi="Times New Roman" w:eastAsia="Times New Roman" w:cs="Times New Roman"/>
          <w:sz w:val="24"/>
          <w:szCs w:val="24"/>
        </w:rPr>
      </w:pPr>
    </w:p>
    <w:p w:rsidRPr="002C2CB1" w:rsidR="002A1A01" w:rsidP="00093883" w:rsidRDefault="002A1A01" w14:paraId="75E6D072" w14:textId="20900452">
      <w:pPr>
        <w:pStyle w:val="ListParagraph"/>
        <w:numPr>
          <w:ilvl w:val="0"/>
          <w:numId w:val="9"/>
        </w:numPr>
      </w:pPr>
      <w:r w:rsidRPr="002C2CB1">
        <w:t xml:space="preserve">The MAP Lender adheres to the MAP Guide policies and procedures, clarifications and revisions in Frequently Asked Questions (FAQ), applicable regulations, Mortgagee Letters, HUD Notices and HUD Handbooks, and </w:t>
      </w:r>
      <w:r w:rsidRPr="002C2CB1" w:rsidR="00146872">
        <w:t xml:space="preserve">its </w:t>
      </w:r>
      <w:r w:rsidRPr="002C2CB1" w:rsidR="000D7EE6">
        <w:t xml:space="preserve">own </w:t>
      </w:r>
      <w:r w:rsidRPr="002C2CB1">
        <w:t>internal controls.</w:t>
      </w:r>
      <w:r w:rsidRPr="002C2CB1" w:rsidR="00146872">
        <w:t xml:space="preserve"> </w:t>
      </w:r>
      <w:r w:rsidRPr="002C2CB1">
        <w:t xml:space="preserve">These policies and procedures </w:t>
      </w:r>
      <w:r w:rsidRPr="002C2CB1" w:rsidR="000D7EE6">
        <w:t xml:space="preserve">must be </w:t>
      </w:r>
      <w:r w:rsidRPr="002C2CB1">
        <w:t xml:space="preserve">distributed to and consistently followed by </w:t>
      </w:r>
      <w:r w:rsidRPr="002C2CB1" w:rsidR="003936D7">
        <w:t>the Lender’s</w:t>
      </w:r>
      <w:r w:rsidRPr="002C2CB1">
        <w:t xml:space="preserve"> personnel</w:t>
      </w:r>
      <w:r w:rsidRPr="002C2CB1" w:rsidR="00146872">
        <w:t xml:space="preserve"> and </w:t>
      </w:r>
      <w:r w:rsidRPr="002C2CB1" w:rsidR="000D7EE6">
        <w:t xml:space="preserve">must be </w:t>
      </w:r>
      <w:r w:rsidRPr="002C2CB1">
        <w:t>supported internally by appropriate training and staff development activities.</w:t>
      </w:r>
    </w:p>
    <w:p w:rsidRPr="002A1A01" w:rsidR="002A1A01" w:rsidP="002C2CB1" w:rsidRDefault="002A1A01" w14:paraId="32D7A71E" w14:textId="77777777">
      <w:pPr>
        <w:jc w:val="both"/>
        <w:rPr>
          <w:rFonts w:ascii="Times New Roman" w:hAnsi="Times New Roman" w:eastAsia="Times New Roman" w:cs="Times New Roman"/>
          <w:sz w:val="24"/>
          <w:szCs w:val="24"/>
        </w:rPr>
      </w:pPr>
    </w:p>
    <w:p w:rsidRPr="002C2CB1" w:rsidR="002A1A01" w:rsidP="00093883" w:rsidRDefault="002A1A01" w14:paraId="1632ED90" w14:textId="768C77E3">
      <w:pPr>
        <w:pStyle w:val="ListParagraph"/>
        <w:numPr>
          <w:ilvl w:val="0"/>
          <w:numId w:val="9"/>
        </w:numPr>
      </w:pPr>
      <w:r w:rsidRPr="002C2CB1">
        <w:t xml:space="preserve">The MAP Lender’s third-party contractor(s) involved in a MAP </w:t>
      </w:r>
      <w:r w:rsidRPr="002C2CB1" w:rsidR="00D505DE">
        <w:t>loan</w:t>
      </w:r>
      <w:r w:rsidRPr="002C2CB1">
        <w:t xml:space="preserve"> are familiar with, understand and adhere to the MAP Lender's </w:t>
      </w:r>
      <w:r w:rsidRPr="002C2CB1" w:rsidR="005E7F30">
        <w:t xml:space="preserve">own </w:t>
      </w:r>
      <w:r w:rsidRPr="002C2CB1">
        <w:t>policies and procedures regarding quality control.</w:t>
      </w:r>
    </w:p>
    <w:p w:rsidRPr="002A1A01" w:rsidR="002A1A01" w:rsidP="002C2CB1" w:rsidRDefault="002A1A01" w14:paraId="3AD0619D" w14:textId="77777777">
      <w:pPr>
        <w:jc w:val="both"/>
        <w:rPr>
          <w:rFonts w:ascii="Times New Roman" w:hAnsi="Times New Roman" w:eastAsia="Times New Roman" w:cs="Times New Roman"/>
          <w:sz w:val="24"/>
          <w:szCs w:val="24"/>
        </w:rPr>
      </w:pPr>
    </w:p>
    <w:p w:rsidRPr="002C2CB1" w:rsidR="002A1A01" w:rsidP="00093883" w:rsidRDefault="002A1A01" w14:paraId="673D95A1" w14:textId="155D2BA0">
      <w:pPr>
        <w:pStyle w:val="ListParagraph"/>
        <w:numPr>
          <w:ilvl w:val="0"/>
          <w:numId w:val="9"/>
        </w:numPr>
      </w:pPr>
      <w:r w:rsidRPr="002C2CB1">
        <w:t>The MAP Lender's operating procedures are revised in a timely manner to:</w:t>
      </w:r>
    </w:p>
    <w:p w:rsidRPr="002A1A01" w:rsidR="002A1A01" w:rsidP="00E6575A" w:rsidRDefault="002A1A01" w14:paraId="40A23A46" w14:textId="77777777">
      <w:pPr>
        <w:jc w:val="both"/>
        <w:rPr>
          <w:rFonts w:ascii="Times New Roman" w:hAnsi="Times New Roman" w:eastAsia="Times New Roman" w:cs="Times New Roman"/>
          <w:sz w:val="24"/>
          <w:szCs w:val="24"/>
        </w:rPr>
      </w:pPr>
    </w:p>
    <w:p w:rsidRPr="002C2CB1" w:rsidR="002A1A01" w:rsidP="00093883" w:rsidRDefault="002A1A01" w14:paraId="2AA261C7" w14:textId="26D3E6C7">
      <w:pPr>
        <w:pStyle w:val="ListParagraph"/>
        <w:numPr>
          <w:ilvl w:val="0"/>
          <w:numId w:val="10"/>
        </w:numPr>
      </w:pPr>
      <w:r w:rsidRPr="002C2CB1">
        <w:t>Accurately reflect any changes in HUD-FHA and MAP regulations, policies, directives or instructions;</w:t>
      </w:r>
    </w:p>
    <w:p w:rsidRPr="002C2CB1" w:rsidR="002A1A01" w:rsidP="00093883" w:rsidRDefault="002A1A01" w14:paraId="328DDAAC" w14:textId="530B0297">
      <w:pPr>
        <w:pStyle w:val="ListParagraph"/>
        <w:numPr>
          <w:ilvl w:val="0"/>
          <w:numId w:val="10"/>
        </w:numPr>
      </w:pPr>
      <w:r w:rsidRPr="002C2CB1">
        <w:t xml:space="preserve">Keep all affected, accountable personnel informed and trained so as to </w:t>
      </w:r>
      <w:r w:rsidRPr="002C2CB1" w:rsidR="00E6575A">
        <w:t>guarantee compliance</w:t>
      </w:r>
      <w:r w:rsidRPr="002C2CB1">
        <w:t xml:space="preserve"> there</w:t>
      </w:r>
      <w:r w:rsidR="00832714">
        <w:t>with</w:t>
      </w:r>
      <w:r w:rsidRPr="002C2CB1">
        <w:t>; and</w:t>
      </w:r>
    </w:p>
    <w:p w:rsidRPr="002C2CB1" w:rsidR="002A1A01" w:rsidP="00093883" w:rsidRDefault="002A1A01" w14:paraId="070AC7FD" w14:textId="1DEB395C">
      <w:pPr>
        <w:pStyle w:val="ListParagraph"/>
        <w:numPr>
          <w:ilvl w:val="0"/>
          <w:numId w:val="10"/>
        </w:numPr>
      </w:pPr>
      <w:r w:rsidRPr="002C2CB1">
        <w:t>Assure that all employees and third-party contractors are held accountable for performance failures, errors and omissions.</w:t>
      </w:r>
    </w:p>
    <w:p w:rsidRPr="002A1A01" w:rsidR="002A1A01" w:rsidP="00E6575A" w:rsidRDefault="002A1A01" w14:paraId="43A6DDAC" w14:textId="77777777">
      <w:pPr>
        <w:jc w:val="both"/>
        <w:rPr>
          <w:rFonts w:ascii="Times New Roman" w:hAnsi="Times New Roman" w:eastAsia="Times New Roman" w:cs="Times New Roman"/>
          <w:sz w:val="24"/>
          <w:szCs w:val="24"/>
        </w:rPr>
      </w:pPr>
    </w:p>
    <w:p w:rsidRPr="002C2CB1" w:rsidR="002A1A01" w:rsidP="00093883" w:rsidRDefault="002A1A01" w14:paraId="7392E221" w14:textId="4257E955">
      <w:pPr>
        <w:pStyle w:val="ListParagraph"/>
        <w:numPr>
          <w:ilvl w:val="0"/>
          <w:numId w:val="9"/>
        </w:numPr>
      </w:pPr>
      <w:r w:rsidRPr="002C2CB1">
        <w:t>The MAP Lender utilize</w:t>
      </w:r>
      <w:r w:rsidRPr="002C2CB1" w:rsidR="00415C2C">
        <w:t>s</w:t>
      </w:r>
      <w:r w:rsidRPr="002C2CB1">
        <w:t xml:space="preserve"> a program of internal and/or external audits that provide for an independent review by </w:t>
      </w:r>
      <w:r w:rsidRPr="002C2CB1" w:rsidR="00F73650">
        <w:t>le</w:t>
      </w:r>
      <w:r w:rsidRPr="002C2CB1">
        <w:t>nder’s staff and/or contractor(s) who are knowledgeable and have no direct MAP loan origination, underwriting, construction loan administration, and/or loan servicing responsibilities, as applicable.</w:t>
      </w:r>
    </w:p>
    <w:p w:rsidRPr="002A1A01" w:rsidR="002A1A01" w:rsidP="00E6575A" w:rsidRDefault="002A1A01" w14:paraId="64F9F33D" w14:textId="77777777">
      <w:pPr>
        <w:jc w:val="both"/>
        <w:rPr>
          <w:rFonts w:ascii="Times New Roman" w:hAnsi="Times New Roman" w:eastAsia="Times New Roman" w:cs="Times New Roman"/>
          <w:sz w:val="24"/>
          <w:szCs w:val="24"/>
        </w:rPr>
      </w:pPr>
    </w:p>
    <w:p w:rsidRPr="0046027E" w:rsidR="002A1A01" w:rsidP="00E6575A" w:rsidRDefault="00415C2C" w14:paraId="63F550B0" w14:textId="0E7B6915">
      <w:pPr>
        <w:jc w:val="both"/>
        <w:rPr>
          <w:rFonts w:ascii="Times New Roman" w:hAnsi="Times New Roman" w:eastAsia="Times New Roman" w:cs="Times New Roman"/>
          <w:sz w:val="24"/>
          <w:szCs w:val="24"/>
          <w:u w:val="single"/>
        </w:rPr>
      </w:pPr>
      <w:r w:rsidRPr="009D24C7">
        <w:rPr>
          <w:rFonts w:ascii="Times New Roman" w:hAnsi="Times New Roman" w:eastAsia="Times New Roman" w:cs="Times New Roman"/>
          <w:sz w:val="24"/>
          <w:szCs w:val="24"/>
        </w:rPr>
        <w:t>D</w:t>
      </w:r>
      <w:r w:rsidRPr="009D24C7" w:rsidR="002A1A01">
        <w:rPr>
          <w:rFonts w:ascii="Times New Roman" w:hAnsi="Times New Roman" w:eastAsia="Times New Roman" w:cs="Times New Roman"/>
          <w:sz w:val="24"/>
          <w:szCs w:val="24"/>
        </w:rPr>
        <w:t>.</w:t>
      </w:r>
      <w:r w:rsidRPr="009D24C7" w:rsidR="002A1A01">
        <w:rPr>
          <w:rFonts w:ascii="Times New Roman" w:hAnsi="Times New Roman" w:eastAsia="Times New Roman" w:cs="Times New Roman"/>
          <w:sz w:val="24"/>
          <w:szCs w:val="24"/>
        </w:rPr>
        <w:tab/>
      </w:r>
      <w:r w:rsidRPr="0046027E" w:rsidR="002A1A01">
        <w:rPr>
          <w:rFonts w:ascii="Times New Roman" w:hAnsi="Times New Roman" w:eastAsia="Times New Roman" w:cs="Times New Roman"/>
          <w:sz w:val="24"/>
          <w:szCs w:val="24"/>
          <w:u w:val="single"/>
        </w:rPr>
        <w:t>General Requirements of a Q</w:t>
      </w:r>
      <w:r w:rsidR="0070682C">
        <w:rPr>
          <w:rFonts w:ascii="Times New Roman" w:hAnsi="Times New Roman" w:eastAsia="Times New Roman" w:cs="Times New Roman"/>
          <w:sz w:val="24"/>
          <w:szCs w:val="24"/>
          <w:u w:val="single"/>
        </w:rPr>
        <w:t>C</w:t>
      </w:r>
      <w:r w:rsidRPr="0046027E" w:rsidR="002A1A01">
        <w:rPr>
          <w:rFonts w:ascii="Times New Roman" w:hAnsi="Times New Roman" w:eastAsia="Times New Roman" w:cs="Times New Roman"/>
          <w:sz w:val="24"/>
          <w:szCs w:val="24"/>
          <w:u w:val="single"/>
        </w:rPr>
        <w:t xml:space="preserve"> Plan</w:t>
      </w:r>
    </w:p>
    <w:p w:rsidRPr="0046027E" w:rsidR="002A1A01" w:rsidP="00E6575A" w:rsidRDefault="002A1A01" w14:paraId="55254E7F" w14:textId="77777777">
      <w:pPr>
        <w:jc w:val="both"/>
        <w:rPr>
          <w:rFonts w:ascii="Times New Roman" w:hAnsi="Times New Roman" w:eastAsia="Times New Roman" w:cs="Times New Roman"/>
          <w:sz w:val="24"/>
          <w:szCs w:val="24"/>
          <w:u w:val="single"/>
        </w:rPr>
      </w:pPr>
    </w:p>
    <w:p w:rsidRPr="002A1A01" w:rsidR="002A1A01" w:rsidP="00E6575A" w:rsidRDefault="002A1A01" w14:paraId="134140D2" w14:textId="686F343E">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The QC Plan must clearly describe the requirements for MAP loan origination, underwriting, </w:t>
      </w:r>
      <w:r w:rsidR="005E7F30">
        <w:rPr>
          <w:rFonts w:ascii="Times New Roman" w:hAnsi="Times New Roman" w:eastAsia="Times New Roman" w:cs="Times New Roman"/>
          <w:sz w:val="24"/>
          <w:szCs w:val="24"/>
        </w:rPr>
        <w:t xml:space="preserve">closing, </w:t>
      </w:r>
      <w:r w:rsidRPr="002A1A01">
        <w:rPr>
          <w:rFonts w:ascii="Times New Roman" w:hAnsi="Times New Roman" w:eastAsia="Times New Roman" w:cs="Times New Roman"/>
          <w:sz w:val="24"/>
          <w:szCs w:val="24"/>
        </w:rPr>
        <w:t>construction loan administration and loan servicing (as applicable)</w:t>
      </w:r>
      <w:r w:rsidR="002A7A96">
        <w:rPr>
          <w:rFonts w:ascii="Times New Roman" w:hAnsi="Times New Roman" w:eastAsia="Times New Roman" w:cs="Times New Roman"/>
          <w:sz w:val="24"/>
          <w:szCs w:val="24"/>
        </w:rPr>
        <w:t>,</w:t>
      </w:r>
      <w:r w:rsidR="00D505DE">
        <w:rPr>
          <w:rFonts w:ascii="Times New Roman" w:hAnsi="Times New Roman" w:eastAsia="Times New Roman" w:cs="Times New Roman"/>
          <w:sz w:val="24"/>
          <w:szCs w:val="24"/>
        </w:rPr>
        <w:t xml:space="preserve"> and </w:t>
      </w:r>
      <w:r w:rsidRPr="002A1A01">
        <w:rPr>
          <w:rFonts w:ascii="Times New Roman" w:hAnsi="Times New Roman" w:eastAsia="Times New Roman" w:cs="Times New Roman"/>
          <w:sz w:val="24"/>
          <w:szCs w:val="24"/>
        </w:rPr>
        <w:t xml:space="preserve">must </w:t>
      </w:r>
      <w:r w:rsidR="00D505DE">
        <w:rPr>
          <w:rFonts w:ascii="Times New Roman" w:hAnsi="Times New Roman" w:eastAsia="Times New Roman" w:cs="Times New Roman"/>
          <w:sz w:val="24"/>
          <w:szCs w:val="24"/>
        </w:rPr>
        <w:t>describe</w:t>
      </w:r>
      <w:r w:rsidRPr="002A1A01">
        <w:rPr>
          <w:rFonts w:ascii="Times New Roman" w:hAnsi="Times New Roman" w:eastAsia="Times New Roman" w:cs="Times New Roman"/>
          <w:sz w:val="24"/>
          <w:szCs w:val="24"/>
        </w:rPr>
        <w:t xml:space="preserve"> the actions the MAP Lender will take to assure acceptable </w:t>
      </w:r>
      <w:r w:rsidR="00D505DE">
        <w:rPr>
          <w:rFonts w:ascii="Times New Roman" w:hAnsi="Times New Roman" w:eastAsia="Times New Roman" w:cs="Times New Roman"/>
          <w:sz w:val="24"/>
          <w:szCs w:val="24"/>
        </w:rPr>
        <w:t xml:space="preserve">oversight of </w:t>
      </w:r>
      <w:r w:rsidRPr="002A1A01">
        <w:rPr>
          <w:rFonts w:ascii="Times New Roman" w:hAnsi="Times New Roman" w:eastAsia="Times New Roman" w:cs="Times New Roman"/>
          <w:sz w:val="24"/>
          <w:szCs w:val="24"/>
        </w:rPr>
        <w:t xml:space="preserve">and risk </w:t>
      </w:r>
      <w:r w:rsidR="00D505DE">
        <w:rPr>
          <w:rFonts w:ascii="Times New Roman" w:hAnsi="Times New Roman" w:eastAsia="Times New Roman" w:cs="Times New Roman"/>
          <w:sz w:val="24"/>
          <w:szCs w:val="24"/>
        </w:rPr>
        <w:t>management</w:t>
      </w:r>
      <w:r w:rsidRPr="002A1A01">
        <w:rPr>
          <w:rFonts w:ascii="Times New Roman" w:hAnsi="Times New Roman" w:eastAsia="Times New Roman" w:cs="Times New Roman"/>
          <w:sz w:val="24"/>
          <w:szCs w:val="24"/>
        </w:rPr>
        <w:t xml:space="preserve"> in the </w:t>
      </w:r>
      <w:r w:rsidR="00D505DE">
        <w:rPr>
          <w:rFonts w:ascii="Times New Roman" w:hAnsi="Times New Roman" w:eastAsia="Times New Roman" w:cs="Times New Roman"/>
          <w:sz w:val="24"/>
          <w:szCs w:val="24"/>
        </w:rPr>
        <w:t xml:space="preserve">MAP </w:t>
      </w:r>
      <w:r w:rsidRPr="002A1A01">
        <w:rPr>
          <w:rFonts w:ascii="Times New Roman" w:hAnsi="Times New Roman" w:eastAsia="Times New Roman" w:cs="Times New Roman"/>
          <w:sz w:val="24"/>
          <w:szCs w:val="24"/>
        </w:rPr>
        <w:t>lending process.</w:t>
      </w:r>
      <w:r w:rsidRPr="00F978CA" w:rsidR="00F978CA">
        <w:t xml:space="preserve"> </w:t>
      </w:r>
      <w:r w:rsidR="00F978CA">
        <w:t xml:space="preserve"> </w:t>
      </w:r>
    </w:p>
    <w:p w:rsidRPr="002A1A01" w:rsidR="002A1A01" w:rsidP="00E6575A" w:rsidRDefault="002A1A01" w14:paraId="4960743B" w14:textId="77777777">
      <w:pPr>
        <w:jc w:val="both"/>
        <w:rPr>
          <w:rFonts w:ascii="Times New Roman" w:hAnsi="Times New Roman" w:eastAsia="Times New Roman" w:cs="Times New Roman"/>
          <w:sz w:val="24"/>
          <w:szCs w:val="24"/>
        </w:rPr>
      </w:pPr>
    </w:p>
    <w:p w:rsidRPr="002A1A01" w:rsidR="002A1A01" w:rsidP="00E6575A" w:rsidRDefault="002A1A01" w14:paraId="0808B4AB" w14:textId="733D55C1">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lastRenderedPageBreak/>
        <w:t>Each office of the MAP Lender, including its branches</w:t>
      </w:r>
      <w:r w:rsidR="003936D7">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 xml:space="preserve"> must maintain or have direct access to copies of the NHA and all HUD issuances, including Part 24 CFR regulations, HUD handbooks, Mortgagee Letters, HUD Notices, </w:t>
      </w:r>
      <w:r w:rsidR="002A7A96">
        <w:rPr>
          <w:rFonts w:ascii="Times New Roman" w:hAnsi="Times New Roman" w:eastAsia="Times New Roman" w:cs="Times New Roman"/>
          <w:sz w:val="24"/>
          <w:szCs w:val="24"/>
        </w:rPr>
        <w:t xml:space="preserve">the </w:t>
      </w:r>
      <w:r w:rsidRPr="002A1A01">
        <w:rPr>
          <w:rFonts w:ascii="Times New Roman" w:hAnsi="Times New Roman" w:eastAsia="Times New Roman" w:cs="Times New Roman"/>
          <w:sz w:val="24"/>
          <w:szCs w:val="24"/>
        </w:rPr>
        <w:t>MAP Guide, MAP Frequently Asked Quest</w:t>
      </w:r>
      <w:r>
        <w:rPr>
          <w:rFonts w:ascii="Times New Roman" w:hAnsi="Times New Roman" w:eastAsia="Times New Roman" w:cs="Times New Roman"/>
          <w:sz w:val="24"/>
          <w:szCs w:val="24"/>
        </w:rPr>
        <w:t>ions (FAQ</w:t>
      </w:r>
      <w:r w:rsidRPr="002A1A01">
        <w:rPr>
          <w:rFonts w:ascii="Times New Roman" w:hAnsi="Times New Roman" w:eastAsia="Times New Roman" w:cs="Times New Roman"/>
          <w:sz w:val="24"/>
          <w:szCs w:val="24"/>
        </w:rPr>
        <w:t xml:space="preserve">s), etc. which are relevant to the MAP Lender's origination, underwriting, </w:t>
      </w:r>
      <w:r w:rsidR="00F9088A">
        <w:rPr>
          <w:rFonts w:ascii="Times New Roman" w:hAnsi="Times New Roman" w:eastAsia="Times New Roman" w:cs="Times New Roman"/>
          <w:sz w:val="24"/>
          <w:szCs w:val="24"/>
        </w:rPr>
        <w:t xml:space="preserve">closing, </w:t>
      </w:r>
      <w:r w:rsidRPr="002A1A01">
        <w:rPr>
          <w:rFonts w:ascii="Times New Roman" w:hAnsi="Times New Roman" w:eastAsia="Times New Roman" w:cs="Times New Roman"/>
          <w:sz w:val="24"/>
          <w:szCs w:val="24"/>
        </w:rPr>
        <w:t>construction loan administration and loan servicing activities</w:t>
      </w:r>
      <w:r w:rsidR="00F9088A">
        <w:rPr>
          <w:rFonts w:ascii="Times New Roman" w:hAnsi="Times New Roman" w:eastAsia="Times New Roman" w:cs="Times New Roman"/>
          <w:sz w:val="24"/>
          <w:szCs w:val="24"/>
        </w:rPr>
        <w:t xml:space="preserve"> (as applicable)</w:t>
      </w:r>
      <w:r w:rsidRPr="002A1A01">
        <w:rPr>
          <w:rFonts w:ascii="Times New Roman" w:hAnsi="Times New Roman" w:eastAsia="Times New Roman" w:cs="Times New Roman"/>
          <w:sz w:val="24"/>
          <w:szCs w:val="24"/>
        </w:rPr>
        <w:t>.</w:t>
      </w:r>
      <w:r w:rsidR="00F9088A">
        <w:rPr>
          <w:rFonts w:ascii="Times New Roman" w:hAnsi="Times New Roman" w:eastAsia="Times New Roman" w:cs="Times New Roman"/>
          <w:sz w:val="24"/>
          <w:szCs w:val="24"/>
        </w:rPr>
        <w:t xml:space="preserve"> </w:t>
      </w:r>
      <w:r w:rsidRPr="002A1A01">
        <w:rPr>
          <w:rFonts w:ascii="Times New Roman" w:hAnsi="Times New Roman" w:eastAsia="Times New Roman" w:cs="Times New Roman"/>
          <w:sz w:val="24"/>
          <w:szCs w:val="24"/>
        </w:rPr>
        <w:t>The</w:t>
      </w:r>
      <w:r w:rsidR="004A4369">
        <w:rPr>
          <w:rFonts w:ascii="Times New Roman" w:hAnsi="Times New Roman" w:eastAsia="Times New Roman" w:cs="Times New Roman"/>
          <w:sz w:val="24"/>
          <w:szCs w:val="24"/>
        </w:rPr>
        <w:t>se</w:t>
      </w:r>
      <w:r w:rsidRPr="002A1A01">
        <w:rPr>
          <w:rFonts w:ascii="Times New Roman" w:hAnsi="Times New Roman" w:eastAsia="Times New Roman" w:cs="Times New Roman"/>
          <w:sz w:val="24"/>
          <w:szCs w:val="24"/>
        </w:rPr>
        <w:t xml:space="preserve"> documents must be</w:t>
      </w:r>
      <w:r w:rsidR="00F9088A">
        <w:rPr>
          <w:rFonts w:ascii="Times New Roman" w:hAnsi="Times New Roman" w:eastAsia="Times New Roman" w:cs="Times New Roman"/>
          <w:sz w:val="24"/>
          <w:szCs w:val="24"/>
        </w:rPr>
        <w:t xml:space="preserve"> a</w:t>
      </w:r>
      <w:r w:rsidRPr="002A1A01">
        <w:rPr>
          <w:rFonts w:ascii="Times New Roman" w:hAnsi="Times New Roman" w:eastAsia="Times New Roman" w:cs="Times New Roman"/>
          <w:sz w:val="24"/>
          <w:szCs w:val="24"/>
        </w:rPr>
        <w:t>ccessible to all employees and third-party contractor(s)</w:t>
      </w:r>
      <w:r w:rsidR="000D7EE6">
        <w:rPr>
          <w:rFonts w:ascii="Times New Roman" w:hAnsi="Times New Roman" w:eastAsia="Times New Roman" w:cs="Times New Roman"/>
          <w:sz w:val="24"/>
          <w:szCs w:val="24"/>
        </w:rPr>
        <w:t xml:space="preserve"> and </w:t>
      </w:r>
      <w:r w:rsidR="00F9088A">
        <w:rPr>
          <w:rFonts w:ascii="Times New Roman" w:hAnsi="Times New Roman" w:eastAsia="Times New Roman" w:cs="Times New Roman"/>
          <w:sz w:val="24"/>
          <w:szCs w:val="24"/>
        </w:rPr>
        <w:t>must be p</w:t>
      </w:r>
      <w:r w:rsidRPr="002A1A01">
        <w:rPr>
          <w:rFonts w:ascii="Times New Roman" w:hAnsi="Times New Roman" w:eastAsia="Times New Roman" w:cs="Times New Roman"/>
          <w:sz w:val="24"/>
          <w:szCs w:val="24"/>
        </w:rPr>
        <w:t xml:space="preserve">eriodically reviewed with </w:t>
      </w:r>
      <w:r w:rsidR="00F9088A">
        <w:rPr>
          <w:rFonts w:ascii="Times New Roman" w:hAnsi="Times New Roman" w:eastAsia="Times New Roman" w:cs="Times New Roman"/>
          <w:sz w:val="24"/>
          <w:szCs w:val="24"/>
        </w:rPr>
        <w:t>them</w:t>
      </w:r>
      <w:r w:rsidR="000D7EE6">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r>
    </w:p>
    <w:p w:rsidRPr="002A1A01" w:rsidR="002A1A01" w:rsidP="00E6575A" w:rsidRDefault="002A1A01" w14:paraId="5107C3BC" w14:textId="77777777">
      <w:pPr>
        <w:jc w:val="both"/>
        <w:rPr>
          <w:rFonts w:ascii="Times New Roman" w:hAnsi="Times New Roman" w:eastAsia="Times New Roman" w:cs="Times New Roman"/>
          <w:sz w:val="24"/>
          <w:szCs w:val="24"/>
        </w:rPr>
      </w:pPr>
    </w:p>
    <w:p w:rsidR="002A1A01" w:rsidP="00E6575A" w:rsidRDefault="002A1A01" w14:paraId="08291A71" w14:textId="574791EB">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The </w:t>
      </w:r>
      <w:r w:rsidR="003936D7">
        <w:rPr>
          <w:rFonts w:ascii="Times New Roman" w:hAnsi="Times New Roman" w:eastAsia="Times New Roman" w:cs="Times New Roman"/>
          <w:sz w:val="24"/>
          <w:szCs w:val="24"/>
        </w:rPr>
        <w:t>QC P</w:t>
      </w:r>
      <w:r w:rsidRPr="002A1A01">
        <w:rPr>
          <w:rFonts w:ascii="Times New Roman" w:hAnsi="Times New Roman" w:eastAsia="Times New Roman" w:cs="Times New Roman"/>
          <w:sz w:val="24"/>
          <w:szCs w:val="24"/>
        </w:rPr>
        <w:t xml:space="preserve">lan must confirm </w:t>
      </w:r>
      <w:r w:rsidR="005E7F30">
        <w:rPr>
          <w:rFonts w:ascii="Times New Roman" w:hAnsi="Times New Roman" w:eastAsia="Times New Roman" w:cs="Times New Roman"/>
          <w:sz w:val="24"/>
          <w:szCs w:val="24"/>
        </w:rPr>
        <w:t xml:space="preserve">that </w:t>
      </w:r>
      <w:r w:rsidRPr="002A1A01">
        <w:rPr>
          <w:rFonts w:ascii="Times New Roman" w:hAnsi="Times New Roman" w:eastAsia="Times New Roman" w:cs="Times New Roman"/>
          <w:sz w:val="24"/>
          <w:szCs w:val="24"/>
        </w:rPr>
        <w:t xml:space="preserve">the lender’s </w:t>
      </w:r>
      <w:r w:rsidR="005E7F30">
        <w:rPr>
          <w:rFonts w:ascii="Times New Roman" w:hAnsi="Times New Roman" w:eastAsia="Times New Roman" w:cs="Times New Roman"/>
          <w:sz w:val="24"/>
          <w:szCs w:val="24"/>
        </w:rPr>
        <w:t>o</w:t>
      </w:r>
      <w:r w:rsidRPr="002A1A01">
        <w:rPr>
          <w:rFonts w:ascii="Times New Roman" w:hAnsi="Times New Roman" w:eastAsia="Times New Roman" w:cs="Times New Roman"/>
          <w:sz w:val="24"/>
          <w:szCs w:val="24"/>
        </w:rPr>
        <w:t>perations are conducted in a professional, business-like environment</w:t>
      </w:r>
      <w:r w:rsidR="005E7F30">
        <w:rPr>
          <w:rFonts w:ascii="Times New Roman" w:hAnsi="Times New Roman" w:eastAsia="Times New Roman" w:cs="Times New Roman"/>
          <w:sz w:val="24"/>
          <w:szCs w:val="24"/>
        </w:rPr>
        <w:t>, that its</w:t>
      </w:r>
      <w:r w:rsidRPr="002A1A01">
        <w:rPr>
          <w:rFonts w:ascii="Times New Roman" w:hAnsi="Times New Roman" w:eastAsia="Times New Roman" w:cs="Times New Roman"/>
          <w:sz w:val="24"/>
          <w:szCs w:val="24"/>
        </w:rPr>
        <w:t xml:space="preserve"> office is properly and clearly identified, </w:t>
      </w:r>
      <w:r w:rsidR="00F9088A">
        <w:rPr>
          <w:rFonts w:ascii="Times New Roman" w:hAnsi="Times New Roman" w:eastAsia="Times New Roman" w:cs="Times New Roman"/>
          <w:sz w:val="24"/>
          <w:szCs w:val="24"/>
        </w:rPr>
        <w:t xml:space="preserve">it </w:t>
      </w:r>
      <w:r w:rsidRPr="002A1A01">
        <w:rPr>
          <w:rFonts w:ascii="Times New Roman" w:hAnsi="Times New Roman" w:eastAsia="Times New Roman" w:cs="Times New Roman"/>
          <w:sz w:val="24"/>
          <w:szCs w:val="24"/>
        </w:rPr>
        <w:t xml:space="preserve">has adequate office space and equipment, </w:t>
      </w:r>
      <w:r w:rsidR="00B41F6E">
        <w:rPr>
          <w:rFonts w:ascii="Times New Roman" w:hAnsi="Times New Roman" w:eastAsia="Times New Roman" w:cs="Times New Roman"/>
          <w:sz w:val="24"/>
          <w:szCs w:val="24"/>
        </w:rPr>
        <w:t xml:space="preserve">it </w:t>
      </w:r>
      <w:r w:rsidRPr="002A1A01">
        <w:rPr>
          <w:rFonts w:ascii="Times New Roman" w:hAnsi="Times New Roman" w:eastAsia="Times New Roman" w:cs="Times New Roman"/>
          <w:sz w:val="24"/>
          <w:szCs w:val="24"/>
        </w:rPr>
        <w:t xml:space="preserve">is separated from any other </w:t>
      </w:r>
      <w:r w:rsidR="005E7F30">
        <w:rPr>
          <w:rFonts w:ascii="Times New Roman" w:hAnsi="Times New Roman" w:eastAsia="Times New Roman" w:cs="Times New Roman"/>
          <w:sz w:val="24"/>
          <w:szCs w:val="24"/>
        </w:rPr>
        <w:t xml:space="preserve">business </w:t>
      </w:r>
      <w:r w:rsidRPr="002A1A01">
        <w:rPr>
          <w:rFonts w:ascii="Times New Roman" w:hAnsi="Times New Roman" w:eastAsia="Times New Roman" w:cs="Times New Roman"/>
          <w:sz w:val="24"/>
          <w:szCs w:val="24"/>
        </w:rPr>
        <w:t>entity by walls or partitions</w:t>
      </w:r>
      <w:r w:rsidR="005E7F30">
        <w:rPr>
          <w:rFonts w:ascii="Times New Roman" w:hAnsi="Times New Roman" w:eastAsia="Times New Roman" w:cs="Times New Roman"/>
          <w:sz w:val="24"/>
          <w:szCs w:val="24"/>
        </w:rPr>
        <w:t xml:space="preserve"> and </w:t>
      </w:r>
      <w:r w:rsidR="00B41F6E">
        <w:rPr>
          <w:rFonts w:ascii="Times New Roman" w:hAnsi="Times New Roman" w:eastAsia="Times New Roman" w:cs="Times New Roman"/>
          <w:sz w:val="24"/>
          <w:szCs w:val="24"/>
        </w:rPr>
        <w:t xml:space="preserve">it </w:t>
      </w:r>
      <w:r w:rsidR="005E7F30">
        <w:rPr>
          <w:rFonts w:ascii="Times New Roman" w:hAnsi="Times New Roman" w:eastAsia="Times New Roman" w:cs="Times New Roman"/>
          <w:sz w:val="24"/>
          <w:szCs w:val="24"/>
        </w:rPr>
        <w:t xml:space="preserve">is </w:t>
      </w:r>
      <w:r w:rsidRPr="002A1A01">
        <w:rPr>
          <w:rFonts w:ascii="Times New Roman" w:hAnsi="Times New Roman" w:eastAsia="Times New Roman" w:cs="Times New Roman"/>
          <w:sz w:val="24"/>
          <w:szCs w:val="24"/>
        </w:rPr>
        <w:t>accessible to p</w:t>
      </w:r>
      <w:r w:rsidR="00F9088A">
        <w:rPr>
          <w:rFonts w:ascii="Times New Roman" w:hAnsi="Times New Roman" w:eastAsia="Times New Roman" w:cs="Times New Roman"/>
          <w:sz w:val="24"/>
          <w:szCs w:val="24"/>
        </w:rPr>
        <w:t>ersons</w:t>
      </w:r>
      <w:r w:rsidRPr="002A1A01">
        <w:rPr>
          <w:rFonts w:ascii="Times New Roman" w:hAnsi="Times New Roman" w:eastAsia="Times New Roman" w:cs="Times New Roman"/>
          <w:sz w:val="24"/>
          <w:szCs w:val="24"/>
        </w:rPr>
        <w:t xml:space="preserve"> with mobility impairments.</w:t>
      </w:r>
    </w:p>
    <w:p w:rsidR="00F978CA" w:rsidP="00E6575A" w:rsidRDefault="00F978CA" w14:paraId="2CEB358E" w14:textId="56724833">
      <w:pPr>
        <w:jc w:val="both"/>
        <w:rPr>
          <w:rFonts w:ascii="Times New Roman" w:hAnsi="Times New Roman" w:eastAsia="Times New Roman" w:cs="Times New Roman"/>
          <w:sz w:val="24"/>
          <w:szCs w:val="24"/>
        </w:rPr>
      </w:pPr>
    </w:p>
    <w:p w:rsidR="00415C2C" w:rsidP="00E6575A" w:rsidRDefault="00415C2C" w14:paraId="4B5F907A" w14:textId="0C71A890">
      <w:pPr>
        <w:jc w:val="both"/>
        <w:rPr>
          <w:rFonts w:ascii="Times New Roman" w:hAnsi="Times New Roman" w:eastAsia="Times New Roman" w:cs="Times New Roman"/>
          <w:sz w:val="24"/>
          <w:szCs w:val="24"/>
        </w:rPr>
      </w:pPr>
      <w:r w:rsidRPr="009D24C7">
        <w:rPr>
          <w:rFonts w:ascii="Times New Roman" w:hAnsi="Times New Roman" w:eastAsia="Times New Roman" w:cs="Times New Roman"/>
          <w:sz w:val="24"/>
          <w:szCs w:val="24"/>
        </w:rPr>
        <w:t>E</w:t>
      </w:r>
      <w:r w:rsidRPr="009D24C7" w:rsidR="002A1A01">
        <w:rPr>
          <w:rFonts w:ascii="Times New Roman" w:hAnsi="Times New Roman" w:eastAsia="Times New Roman" w:cs="Times New Roman"/>
          <w:sz w:val="24"/>
          <w:szCs w:val="24"/>
        </w:rPr>
        <w:t>.</w:t>
      </w:r>
      <w:r w:rsidRPr="009D24C7">
        <w:rPr>
          <w:rFonts w:ascii="Times New Roman" w:hAnsi="Times New Roman" w:eastAsia="Times New Roman" w:cs="Times New Roman"/>
          <w:sz w:val="24"/>
          <w:szCs w:val="24"/>
        </w:rPr>
        <w:t xml:space="preserve"> </w:t>
      </w:r>
      <w:r w:rsidRPr="0046027E" w:rsidR="0023205F">
        <w:rPr>
          <w:rFonts w:ascii="Times New Roman" w:hAnsi="Times New Roman" w:eastAsia="Times New Roman" w:cs="Times New Roman"/>
          <w:sz w:val="24"/>
          <w:szCs w:val="24"/>
        </w:rPr>
        <w:tab/>
      </w:r>
      <w:r w:rsidRPr="0046027E">
        <w:rPr>
          <w:rFonts w:ascii="Times New Roman" w:hAnsi="Times New Roman" w:eastAsia="Times New Roman" w:cs="Times New Roman"/>
          <w:sz w:val="24"/>
          <w:szCs w:val="24"/>
          <w:u w:val="single"/>
        </w:rPr>
        <w:t>Required Notifications and Certifications</w:t>
      </w:r>
      <w:r w:rsidRPr="002A1A01" w:rsidR="002A1A01">
        <w:rPr>
          <w:rFonts w:ascii="Times New Roman" w:hAnsi="Times New Roman" w:eastAsia="Times New Roman" w:cs="Times New Roman"/>
          <w:sz w:val="24"/>
          <w:szCs w:val="24"/>
        </w:rPr>
        <w:tab/>
      </w:r>
    </w:p>
    <w:p w:rsidR="00415C2C" w:rsidP="00E6575A" w:rsidRDefault="00415C2C" w14:paraId="3E61F09A" w14:textId="77777777">
      <w:pPr>
        <w:jc w:val="both"/>
        <w:rPr>
          <w:rFonts w:ascii="Times New Roman" w:hAnsi="Times New Roman" w:eastAsia="Times New Roman" w:cs="Times New Roman"/>
          <w:sz w:val="24"/>
          <w:szCs w:val="24"/>
        </w:rPr>
      </w:pPr>
    </w:p>
    <w:p w:rsidRPr="002C2CB1" w:rsidR="002A1A01" w:rsidP="00093883" w:rsidRDefault="002A1A01" w14:paraId="2E5C17D0" w14:textId="5E0E222B">
      <w:pPr>
        <w:pStyle w:val="ListParagraph"/>
        <w:numPr>
          <w:ilvl w:val="0"/>
          <w:numId w:val="11"/>
        </w:numPr>
      </w:pPr>
      <w:r w:rsidRPr="002C2CB1">
        <w:t xml:space="preserve">The MAP Lender </w:t>
      </w:r>
      <w:r w:rsidRPr="002C2CB1" w:rsidR="005E7F30">
        <w:t xml:space="preserve">must </w:t>
      </w:r>
      <w:r w:rsidRPr="002C2CB1" w:rsidR="0015733D">
        <w:t>n</w:t>
      </w:r>
      <w:r w:rsidRPr="002C2CB1">
        <w:t>otify MACOD of any change in the MAP Lender’s:</w:t>
      </w:r>
    </w:p>
    <w:p w:rsidRPr="002A1A01" w:rsidR="002A1A01" w:rsidP="00E6575A" w:rsidRDefault="002A1A01" w14:paraId="472F45E7" w14:textId="77777777">
      <w:pPr>
        <w:jc w:val="both"/>
        <w:rPr>
          <w:rFonts w:ascii="Times New Roman" w:hAnsi="Times New Roman" w:eastAsia="Times New Roman" w:cs="Times New Roman"/>
          <w:sz w:val="24"/>
          <w:szCs w:val="24"/>
        </w:rPr>
      </w:pPr>
    </w:p>
    <w:p w:rsidRPr="002A1A01" w:rsidR="002A1A01" w:rsidP="002C2CB1" w:rsidRDefault="00D623C7" w14:paraId="1E0A5132" w14:textId="0355E666">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Point-of-contact for the MAP procedures</w:t>
      </w:r>
    </w:p>
    <w:p w:rsidRPr="002A1A01" w:rsidR="002A1A01" w:rsidP="002C2CB1" w:rsidRDefault="00D623C7" w14:paraId="0CD99B59" w14:textId="3E9D18F5">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Contact information for Asset Management/Loan Servicer</w:t>
      </w:r>
    </w:p>
    <w:p w:rsidRPr="002A1A01" w:rsidR="002A1A01" w:rsidP="002C2CB1" w:rsidRDefault="00D623C7" w14:paraId="132950F2" w14:textId="64D4CA2C">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Name</w:t>
      </w:r>
    </w:p>
    <w:p w:rsidRPr="002A1A01" w:rsidR="002A1A01" w:rsidP="002C2CB1" w:rsidRDefault="00D623C7" w14:paraId="3312FC74" w14:textId="50703DB8">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Address</w:t>
      </w:r>
    </w:p>
    <w:p w:rsidRPr="002A1A01" w:rsidR="002A1A01" w:rsidP="002C2CB1" w:rsidRDefault="00D623C7" w14:paraId="7A6BABE1" w14:textId="7F693EDE">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Email address</w:t>
      </w:r>
    </w:p>
    <w:p w:rsidRPr="002A1A01" w:rsidR="002A1A01" w:rsidP="002C2CB1" w:rsidRDefault="00D623C7" w14:paraId="0FADCA5B" w14:textId="546282A3">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Telephone and/or FAX numbers</w:t>
      </w:r>
    </w:p>
    <w:p w:rsidRPr="002A1A01" w:rsidR="002A1A01" w:rsidP="002C2CB1" w:rsidRDefault="00D623C7" w14:paraId="1938C307" w14:textId="7B469E00">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w:t>
      </w:r>
      <w:r w:rsidR="00FE211B">
        <w:rPr>
          <w:rFonts w:ascii="Times New Roman" w:hAnsi="Times New Roman" w:eastAsia="Times New Roman" w:cs="Times New Roman"/>
          <w:sz w:val="24"/>
          <w:szCs w:val="24"/>
        </w:rPr>
        <w:t xml:space="preserve">MAP </w:t>
      </w:r>
      <w:r w:rsidRPr="002A1A01" w:rsidR="002A1A01">
        <w:rPr>
          <w:rFonts w:ascii="Times New Roman" w:hAnsi="Times New Roman" w:eastAsia="Times New Roman" w:cs="Times New Roman"/>
          <w:sz w:val="24"/>
          <w:szCs w:val="24"/>
        </w:rPr>
        <w:t>Underwriter(s)</w:t>
      </w:r>
    </w:p>
    <w:p w:rsidRPr="002A1A01" w:rsidR="002A1A01" w:rsidP="002C2CB1" w:rsidRDefault="00D623C7" w14:paraId="319E9F56" w14:textId="49F58E04">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Construction loan administrator(s), if applicable; and</w:t>
      </w:r>
    </w:p>
    <w:p w:rsidRPr="002A1A01" w:rsidR="002A1A01" w:rsidP="002C2CB1" w:rsidRDefault="00D623C7" w14:paraId="2D537E22" w14:textId="3CA968AB">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Authorized signatory(s).</w:t>
      </w:r>
    </w:p>
    <w:p w:rsidRPr="002A1A01" w:rsidR="002A1A01" w:rsidP="00E6575A" w:rsidRDefault="002A1A01" w14:paraId="771ABAA9" w14:textId="77777777">
      <w:pPr>
        <w:jc w:val="both"/>
        <w:rPr>
          <w:rFonts w:ascii="Times New Roman" w:hAnsi="Times New Roman" w:eastAsia="Times New Roman" w:cs="Times New Roman"/>
          <w:sz w:val="24"/>
          <w:szCs w:val="24"/>
        </w:rPr>
      </w:pPr>
    </w:p>
    <w:p w:rsidRPr="002C2CB1" w:rsidR="002A1A01" w:rsidP="00093883" w:rsidRDefault="00F978CA" w14:paraId="1CE292C6" w14:textId="20A7CFFF">
      <w:pPr>
        <w:pStyle w:val="ListParagraph"/>
        <w:numPr>
          <w:ilvl w:val="0"/>
          <w:numId w:val="11"/>
        </w:numPr>
      </w:pPr>
      <w:r w:rsidRPr="002C2CB1">
        <w:t>The MAP Lender must p</w:t>
      </w:r>
      <w:r w:rsidRPr="002C2CB1" w:rsidR="002A1A01">
        <w:t>rovide annual certifications signed by an authorized signatory of the MAP Lender</w:t>
      </w:r>
      <w:r w:rsidRPr="002C2CB1">
        <w:t xml:space="preserve"> </w:t>
      </w:r>
      <w:r w:rsidRPr="002C2CB1" w:rsidR="00D505DE">
        <w:t>and</w:t>
      </w:r>
      <w:r w:rsidRPr="002C2CB1">
        <w:t xml:space="preserve"> </w:t>
      </w:r>
      <w:r w:rsidRPr="002C2CB1" w:rsidR="002A1A01">
        <w:t xml:space="preserve">submitted to MACOD </w:t>
      </w:r>
      <w:r w:rsidR="00FE211B">
        <w:t xml:space="preserve">electronically in PDF format </w:t>
      </w:r>
      <w:r w:rsidRPr="002C2CB1" w:rsidR="002A1A01">
        <w:t>no later than June 30th of each year.</w:t>
      </w:r>
      <w:r w:rsidRPr="002C2CB1" w:rsidR="0015733D">
        <w:t xml:space="preserve"> </w:t>
      </w:r>
      <w:r w:rsidRPr="002C2CB1" w:rsidR="002A1A01">
        <w:t>The certification must</w:t>
      </w:r>
      <w:r w:rsidRPr="002C2CB1" w:rsidR="0015733D">
        <w:t xml:space="preserve"> include</w:t>
      </w:r>
      <w:r w:rsidRPr="002C2CB1" w:rsidR="002A1A01">
        <w:t>:</w:t>
      </w:r>
    </w:p>
    <w:p w:rsidRPr="002A1A01" w:rsidR="001C611D" w:rsidP="00E6575A" w:rsidRDefault="001C611D" w14:paraId="082C084D" w14:textId="77777777">
      <w:pPr>
        <w:jc w:val="both"/>
        <w:rPr>
          <w:rFonts w:ascii="Times New Roman" w:hAnsi="Times New Roman" w:eastAsia="Times New Roman" w:cs="Times New Roman"/>
          <w:sz w:val="24"/>
          <w:szCs w:val="24"/>
        </w:rPr>
      </w:pPr>
    </w:p>
    <w:p w:rsidR="002A1A01" w:rsidP="00093883" w:rsidRDefault="0015733D" w14:paraId="3B25667C" w14:textId="7D3890CA">
      <w:pPr>
        <w:pStyle w:val="ListParagraph"/>
        <w:numPr>
          <w:ilvl w:val="1"/>
          <w:numId w:val="12"/>
        </w:numPr>
        <w:ind w:left="1440"/>
      </w:pPr>
      <w:r w:rsidRPr="002C2CB1">
        <w:t>T</w:t>
      </w:r>
      <w:r w:rsidRPr="002C2CB1" w:rsidR="002A1A01">
        <w:t>he names of the lender’s approved MAP Underwriter(s), construction loan administrator(s) and authorized signatory(s) to bind the lender on MAP loan applications. Servicing lenders must also list the name(s) of the primary servicing point of contact.</w:t>
      </w:r>
    </w:p>
    <w:p w:rsidR="0059533D" w:rsidP="0059533D" w:rsidRDefault="0059533D" w14:paraId="7E177F1A" w14:textId="77777777">
      <w:pPr>
        <w:pStyle w:val="ListParagraph"/>
        <w:ind w:left="1440"/>
      </w:pPr>
    </w:p>
    <w:p w:rsidRPr="0059533D" w:rsidR="00513774" w:rsidP="00093883" w:rsidRDefault="008E40DC" w14:paraId="0F33DC5A" w14:textId="5F00B4FD">
      <w:pPr>
        <w:pStyle w:val="ListParagraph"/>
        <w:numPr>
          <w:ilvl w:val="1"/>
          <w:numId w:val="12"/>
        </w:numPr>
        <w:ind w:left="1440"/>
      </w:pPr>
      <w:r w:rsidRPr="0059533D">
        <w:t>The names of the lender’s originators</w:t>
      </w:r>
      <w:r w:rsidRPr="0059533D" w:rsidR="00D9483F">
        <w:t>.</w:t>
      </w:r>
    </w:p>
    <w:p w:rsidRPr="002A1A01" w:rsidR="001C611D" w:rsidP="002C2CB1" w:rsidRDefault="001C611D" w14:paraId="027F6C93" w14:textId="77777777">
      <w:pPr>
        <w:jc w:val="both"/>
        <w:rPr>
          <w:rFonts w:ascii="Times New Roman" w:hAnsi="Times New Roman" w:eastAsia="Times New Roman" w:cs="Times New Roman"/>
          <w:sz w:val="24"/>
          <w:szCs w:val="24"/>
        </w:rPr>
      </w:pPr>
    </w:p>
    <w:p w:rsidRPr="002C2CB1" w:rsidR="002A1A01" w:rsidP="00093883" w:rsidRDefault="00722D06" w14:paraId="785952B8" w14:textId="13A71E18">
      <w:pPr>
        <w:pStyle w:val="ListParagraph"/>
        <w:numPr>
          <w:ilvl w:val="1"/>
          <w:numId w:val="12"/>
        </w:numPr>
        <w:ind w:left="1440"/>
      </w:pPr>
      <w:r w:rsidRPr="002C2CB1">
        <w:t>A s</w:t>
      </w:r>
      <w:r w:rsidRPr="002C2CB1" w:rsidR="002A1A01">
        <w:t>tate</w:t>
      </w:r>
      <w:r w:rsidRPr="002C2CB1">
        <w:t>ment</w:t>
      </w:r>
      <w:r w:rsidRPr="002C2CB1" w:rsidR="002A1A01">
        <w:t xml:space="preserve"> that</w:t>
      </w:r>
      <w:r w:rsidRPr="002C2CB1" w:rsidR="001F05CD">
        <w:t xml:space="preserve"> t</w:t>
      </w:r>
      <w:r w:rsidRPr="002C2CB1" w:rsidR="002A1A01">
        <w:t>he MAP Lender is currently a HUD</w:t>
      </w:r>
      <w:r w:rsidR="00FE211B">
        <w:t>-</w:t>
      </w:r>
      <w:r w:rsidRPr="002C2CB1" w:rsidR="002A1A01">
        <w:t xml:space="preserve">approved multifamily </w:t>
      </w:r>
      <w:proofErr w:type="spellStart"/>
      <w:r w:rsidRPr="002C2CB1" w:rsidR="002A1A01">
        <w:t>mortgagee</w:t>
      </w:r>
      <w:proofErr w:type="spellEnd"/>
      <w:r w:rsidRPr="002C2CB1" w:rsidR="002A1A01">
        <w:t>.</w:t>
      </w:r>
    </w:p>
    <w:p w:rsidRPr="002A1A01" w:rsidR="001C611D" w:rsidP="002C2CB1" w:rsidRDefault="001C611D" w14:paraId="3D2CB086" w14:textId="77777777">
      <w:pPr>
        <w:jc w:val="both"/>
        <w:rPr>
          <w:rFonts w:ascii="Times New Roman" w:hAnsi="Times New Roman" w:eastAsia="Times New Roman" w:cs="Times New Roman"/>
          <w:sz w:val="24"/>
          <w:szCs w:val="24"/>
        </w:rPr>
      </w:pPr>
    </w:p>
    <w:p w:rsidRPr="002C2CB1" w:rsidR="002A1A01" w:rsidP="00093883" w:rsidRDefault="001F05CD" w14:paraId="15C76537" w14:textId="242E10F1">
      <w:pPr>
        <w:pStyle w:val="ListParagraph"/>
        <w:numPr>
          <w:ilvl w:val="1"/>
          <w:numId w:val="12"/>
        </w:numPr>
        <w:ind w:left="1440"/>
      </w:pPr>
      <w:r w:rsidRPr="002C2CB1">
        <w:t xml:space="preserve">A description </w:t>
      </w:r>
      <w:r w:rsidRPr="002C2CB1" w:rsidR="00E6575A">
        <w:t>of any</w:t>
      </w:r>
      <w:r w:rsidRPr="002C2CB1" w:rsidR="00D505DE">
        <w:t xml:space="preserve"> </w:t>
      </w:r>
      <w:r w:rsidRPr="002C2CB1" w:rsidR="002A1A01">
        <w:t xml:space="preserve">corrective actions </w:t>
      </w:r>
      <w:r w:rsidRPr="002C2CB1" w:rsidR="00D505DE">
        <w:t>taken</w:t>
      </w:r>
      <w:r w:rsidRPr="002C2CB1" w:rsidR="002A1A01">
        <w:t xml:space="preserve"> as a result of </w:t>
      </w:r>
      <w:r w:rsidRPr="002C2CB1" w:rsidR="00D505DE">
        <w:t xml:space="preserve">its </w:t>
      </w:r>
      <w:r w:rsidRPr="002C2CB1" w:rsidR="002A1A01">
        <w:t>most recent QC reviews.</w:t>
      </w:r>
    </w:p>
    <w:p w:rsidRPr="002A1A01" w:rsidR="001C611D" w:rsidP="002C2CB1" w:rsidRDefault="001C611D" w14:paraId="2CFEC22F" w14:textId="77777777">
      <w:pPr>
        <w:jc w:val="both"/>
        <w:rPr>
          <w:rFonts w:ascii="Times New Roman" w:hAnsi="Times New Roman" w:eastAsia="Times New Roman" w:cs="Times New Roman"/>
          <w:sz w:val="24"/>
          <w:szCs w:val="24"/>
        </w:rPr>
      </w:pPr>
    </w:p>
    <w:p w:rsidRPr="002C2CB1" w:rsidR="002A1A01" w:rsidP="00093883" w:rsidRDefault="00722D06" w14:paraId="1D82B8F0" w14:textId="709B6625">
      <w:pPr>
        <w:pStyle w:val="ListParagraph"/>
        <w:numPr>
          <w:ilvl w:val="1"/>
          <w:numId w:val="12"/>
        </w:numPr>
        <w:ind w:left="1440"/>
      </w:pPr>
      <w:r w:rsidRPr="002C2CB1">
        <w:lastRenderedPageBreak/>
        <w:t>A</w:t>
      </w:r>
      <w:r w:rsidRPr="002C2CB1" w:rsidR="002A1A01">
        <w:t xml:space="preserve"> summary of loans underwritten by new </w:t>
      </w:r>
      <w:r w:rsidRPr="002C2CB1" w:rsidR="001F05CD">
        <w:t xml:space="preserve">MAP </w:t>
      </w:r>
      <w:r w:rsidRPr="002C2CB1" w:rsidR="002A1A01">
        <w:t>underwriters (</w:t>
      </w:r>
      <w:r w:rsidRPr="002C2CB1" w:rsidR="00D505DE">
        <w:t xml:space="preserve">who were </w:t>
      </w:r>
      <w:r w:rsidRPr="002C2CB1" w:rsidR="002A1A01">
        <w:t>approved within the last fiscal year).</w:t>
      </w:r>
    </w:p>
    <w:p w:rsidRPr="002A1A01" w:rsidR="001C611D" w:rsidP="002C2CB1" w:rsidRDefault="001C611D" w14:paraId="09183000" w14:textId="77777777">
      <w:pPr>
        <w:jc w:val="both"/>
        <w:rPr>
          <w:rFonts w:ascii="Times New Roman" w:hAnsi="Times New Roman" w:eastAsia="Times New Roman" w:cs="Times New Roman"/>
          <w:sz w:val="24"/>
          <w:szCs w:val="24"/>
        </w:rPr>
      </w:pPr>
    </w:p>
    <w:p w:rsidRPr="002C2CB1" w:rsidR="002A1A01" w:rsidP="00093883" w:rsidRDefault="002A1A01" w14:paraId="3AFD8D61" w14:textId="7F9347EA">
      <w:pPr>
        <w:pStyle w:val="ListParagraph"/>
        <w:numPr>
          <w:ilvl w:val="1"/>
          <w:numId w:val="12"/>
        </w:numPr>
        <w:ind w:left="1440"/>
        <w:rPr>
          <w:b/>
          <w:bCs/>
        </w:rPr>
      </w:pPr>
      <w:r w:rsidRPr="002C2CB1">
        <w:t xml:space="preserve">Contain the following language: </w:t>
      </w:r>
      <w:r w:rsidRPr="002C2CB1" w:rsidR="0065374C">
        <w:rPr>
          <w:b/>
          <w:bCs/>
        </w:rPr>
        <w:t>“WARNING: Federal law provides that anyone who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r w:rsidRPr="002C2CB1" w:rsidR="00485BB5">
        <w:rPr>
          <w:b/>
          <w:bCs/>
        </w:rPr>
        <w:t xml:space="preserve"> </w:t>
      </w:r>
      <w:r w:rsidRPr="000F61C3" w:rsidR="00485BB5">
        <w:rPr>
          <w:b/>
          <w:bCs/>
        </w:rPr>
        <w:t>The signatory certifies that the information provided herein is true and accurate.</w:t>
      </w:r>
      <w:r w:rsidRPr="000F61C3" w:rsidR="0065374C">
        <w:rPr>
          <w:b/>
          <w:bCs/>
        </w:rPr>
        <w:t xml:space="preserve">”  </w:t>
      </w:r>
    </w:p>
    <w:p w:rsidRPr="002A1A01" w:rsidR="002A1A01" w:rsidP="00E6575A" w:rsidRDefault="002A1A01" w14:paraId="2C2592F0" w14:textId="77777777">
      <w:pPr>
        <w:jc w:val="both"/>
        <w:rPr>
          <w:rFonts w:ascii="Times New Roman" w:hAnsi="Times New Roman" w:eastAsia="Times New Roman" w:cs="Times New Roman"/>
          <w:sz w:val="24"/>
          <w:szCs w:val="24"/>
        </w:rPr>
      </w:pPr>
    </w:p>
    <w:p w:rsidRPr="0046027E" w:rsidR="00415C2C" w:rsidP="00E6575A" w:rsidRDefault="00415C2C" w14:paraId="2ABE4AA3" w14:textId="3C2D0CD0">
      <w:pPr>
        <w:jc w:val="both"/>
        <w:rPr>
          <w:rFonts w:ascii="Times New Roman" w:hAnsi="Times New Roman" w:eastAsia="Times New Roman" w:cs="Times New Roman"/>
          <w:sz w:val="24"/>
          <w:szCs w:val="24"/>
          <w:u w:val="single"/>
        </w:rPr>
      </w:pPr>
      <w:r w:rsidRPr="009D24C7">
        <w:rPr>
          <w:rFonts w:ascii="Times New Roman" w:hAnsi="Times New Roman" w:eastAsia="Times New Roman" w:cs="Times New Roman"/>
          <w:sz w:val="24"/>
          <w:szCs w:val="24"/>
        </w:rPr>
        <w:t>F</w:t>
      </w:r>
      <w:r w:rsidRPr="009D24C7" w:rsidR="002A1A01">
        <w:rPr>
          <w:rFonts w:ascii="Times New Roman" w:hAnsi="Times New Roman" w:eastAsia="Times New Roman" w:cs="Times New Roman"/>
          <w:sz w:val="24"/>
          <w:szCs w:val="24"/>
        </w:rPr>
        <w:t xml:space="preserve">. </w:t>
      </w:r>
      <w:r w:rsidRPr="009D24C7" w:rsidR="001C611D">
        <w:rPr>
          <w:rFonts w:ascii="Times New Roman" w:hAnsi="Times New Roman" w:eastAsia="Times New Roman" w:cs="Times New Roman"/>
          <w:sz w:val="24"/>
          <w:szCs w:val="24"/>
        </w:rPr>
        <w:tab/>
      </w:r>
      <w:r w:rsidRPr="0046027E" w:rsidR="0079020E">
        <w:rPr>
          <w:rFonts w:ascii="Times New Roman" w:hAnsi="Times New Roman" w:eastAsia="Times New Roman" w:cs="Times New Roman"/>
          <w:sz w:val="24"/>
          <w:szCs w:val="24"/>
          <w:u w:val="single"/>
        </w:rPr>
        <w:t xml:space="preserve">Suspension, Debarment and </w:t>
      </w:r>
      <w:r w:rsidRPr="0046027E">
        <w:rPr>
          <w:rFonts w:ascii="Times New Roman" w:hAnsi="Times New Roman" w:eastAsia="Times New Roman" w:cs="Times New Roman"/>
          <w:sz w:val="24"/>
          <w:szCs w:val="24"/>
          <w:u w:val="single"/>
        </w:rPr>
        <w:t>Limited Denial of Participation</w:t>
      </w:r>
    </w:p>
    <w:p w:rsidR="00415C2C" w:rsidP="00E6575A" w:rsidRDefault="00415C2C" w14:paraId="3D6266FB" w14:textId="77777777">
      <w:pPr>
        <w:jc w:val="both"/>
        <w:rPr>
          <w:rFonts w:ascii="Times New Roman" w:hAnsi="Times New Roman" w:eastAsia="Times New Roman" w:cs="Times New Roman"/>
          <w:sz w:val="24"/>
          <w:szCs w:val="24"/>
        </w:rPr>
      </w:pPr>
    </w:p>
    <w:p w:rsidR="004A4369" w:rsidP="00093883" w:rsidRDefault="004A4369" w14:paraId="467F4052" w14:textId="559DB9EA">
      <w:pPr>
        <w:pStyle w:val="ListParagraph"/>
        <w:numPr>
          <w:ilvl w:val="0"/>
          <w:numId w:val="8"/>
        </w:numPr>
      </w:pPr>
      <w:r>
        <w:t>The MAP Lender must maintain, have access to and regularly review the latest Limited Denial of Participation (LDP) list, which is available at the following website:  https://www5.hud.gov/Ecpcis/main/ECPCIS_List/main/ECPCIS_List.jsp.</w:t>
      </w:r>
    </w:p>
    <w:p w:rsidR="004A4369" w:rsidP="00E6575A" w:rsidRDefault="004A4369" w14:paraId="7C2235E1" w14:textId="77777777">
      <w:pPr>
        <w:pStyle w:val="ListParagraph"/>
      </w:pPr>
    </w:p>
    <w:p w:rsidR="004A4369" w:rsidP="00E6575A" w:rsidRDefault="004A4369" w14:paraId="1AD36A13" w14:textId="34CED6DD">
      <w:pPr>
        <w:pStyle w:val="ListParagraph"/>
      </w:pPr>
      <w:r>
        <w:t>The MAP Lender must also maintain, have access to and regularly review the government</w:t>
      </w:r>
      <w:r w:rsidR="005F0207">
        <w:t>-</w:t>
      </w:r>
      <w:r>
        <w:t xml:space="preserve"> wide list of excluded parties for persons or entities who have been suspended or debarred by the federal government.   This information is found in the System for Award Management (SAM) online at the following website: https://www.sam.gov/SAM/pages/public/index.jsf.</w:t>
      </w:r>
    </w:p>
    <w:p w:rsidR="00A71C1B" w:rsidP="0079121A" w:rsidRDefault="00A71C1B" w14:paraId="030570DF" w14:textId="587E460A">
      <w:pPr>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Pr="00A2684A" w:rsidR="002A1A01" w:rsidP="00093883" w:rsidRDefault="002A1A01" w14:paraId="0E0F6B2D" w14:textId="1EF2398D">
      <w:pPr>
        <w:pStyle w:val="ListParagraph"/>
        <w:numPr>
          <w:ilvl w:val="0"/>
          <w:numId w:val="8"/>
        </w:numPr>
      </w:pPr>
      <w:r w:rsidRPr="001C591A">
        <w:t xml:space="preserve">The MAP Lender </w:t>
      </w:r>
      <w:r w:rsidR="00832714">
        <w:t xml:space="preserve">may </w:t>
      </w:r>
      <w:r w:rsidRPr="00C73273">
        <w:t>not:</w:t>
      </w:r>
    </w:p>
    <w:p w:rsidRPr="002A1A01" w:rsidR="002A1A01" w:rsidP="00E6575A" w:rsidRDefault="002A1A01" w14:paraId="008F4D3B" w14:textId="77777777">
      <w:pPr>
        <w:jc w:val="both"/>
        <w:rPr>
          <w:rFonts w:ascii="Times New Roman" w:hAnsi="Times New Roman" w:eastAsia="Times New Roman" w:cs="Times New Roman"/>
          <w:sz w:val="24"/>
          <w:szCs w:val="24"/>
        </w:rPr>
      </w:pPr>
    </w:p>
    <w:p w:rsidRPr="002C2CB1" w:rsidR="002A1A01" w:rsidP="00093883" w:rsidRDefault="002A1A01" w14:paraId="14928689" w14:textId="4D968D25">
      <w:pPr>
        <w:pStyle w:val="ListParagraph"/>
        <w:numPr>
          <w:ilvl w:val="1"/>
          <w:numId w:val="13"/>
        </w:numPr>
        <w:ind w:left="1080"/>
      </w:pPr>
      <w:r w:rsidRPr="002C2CB1">
        <w:t>Conduct FHA-HUD related business with any person</w:t>
      </w:r>
      <w:r w:rsidRPr="002C2CB1" w:rsidR="00572E06">
        <w:t>s</w:t>
      </w:r>
      <w:r w:rsidRPr="002C2CB1">
        <w:t xml:space="preserve">, as defined in </w:t>
      </w:r>
      <w:r w:rsidR="0085255A">
        <w:t xml:space="preserve">2 CFR Part 2424 and </w:t>
      </w:r>
      <w:r w:rsidRPr="002C2CB1">
        <w:t xml:space="preserve">24 CFR </w:t>
      </w:r>
      <w:r w:rsidR="0085255A">
        <w:t xml:space="preserve">Part </w:t>
      </w:r>
      <w:r w:rsidRPr="002C2CB1">
        <w:t>24, who are debarred, suspended or subject to a Limited Denial of Participation.</w:t>
      </w:r>
    </w:p>
    <w:p w:rsidRPr="002A1A01" w:rsidR="003936D7" w:rsidP="002C2CB1" w:rsidRDefault="003936D7" w14:paraId="3C48186D" w14:textId="77777777">
      <w:pPr>
        <w:jc w:val="both"/>
        <w:rPr>
          <w:rFonts w:ascii="Times New Roman" w:hAnsi="Times New Roman" w:eastAsia="Times New Roman" w:cs="Times New Roman"/>
          <w:sz w:val="24"/>
          <w:szCs w:val="24"/>
        </w:rPr>
      </w:pPr>
    </w:p>
    <w:p w:rsidRPr="002C2CB1" w:rsidR="002A1A01" w:rsidP="00093883" w:rsidRDefault="002A1A01" w14:paraId="33B8A97E" w14:textId="23B1A3C1">
      <w:pPr>
        <w:pStyle w:val="ListParagraph"/>
        <w:numPr>
          <w:ilvl w:val="1"/>
          <w:numId w:val="13"/>
        </w:numPr>
        <w:ind w:left="1080"/>
      </w:pPr>
      <w:r w:rsidRPr="002C2CB1">
        <w:t>Employ or have contact with any individual</w:t>
      </w:r>
      <w:r w:rsidRPr="002C2CB1" w:rsidR="00572E06">
        <w:t>s</w:t>
      </w:r>
      <w:r w:rsidRPr="002C2CB1">
        <w:t xml:space="preserve"> or firm</w:t>
      </w:r>
      <w:r w:rsidRPr="002C2CB1" w:rsidR="00572E06">
        <w:t>s</w:t>
      </w:r>
      <w:r w:rsidRPr="002C2CB1">
        <w:t xml:space="preserve"> to perform FHA-HUD related services in origination, processing and underwriting or construction loan servicing who </w:t>
      </w:r>
      <w:r w:rsidRPr="002C2CB1" w:rsidR="00572E06">
        <w:t>are</w:t>
      </w:r>
      <w:r w:rsidRPr="002C2CB1">
        <w:t xml:space="preserve"> restricted from participation in HUD/FHA programs.  The MAP Lender must check their employee list and third-party contractors every six months to ensure compliance with this requirement.</w:t>
      </w:r>
    </w:p>
    <w:p w:rsidR="00722D06" w:rsidP="00E6575A" w:rsidRDefault="00722D06" w14:paraId="6FBC20B2" w14:textId="77777777">
      <w:pPr>
        <w:jc w:val="both"/>
        <w:rPr>
          <w:rFonts w:ascii="Times New Roman" w:hAnsi="Times New Roman" w:eastAsia="Times New Roman" w:cs="Times New Roman"/>
          <w:sz w:val="24"/>
          <w:szCs w:val="24"/>
        </w:rPr>
      </w:pPr>
    </w:p>
    <w:p w:rsidRPr="0046027E" w:rsidR="00722D06" w:rsidP="00E6575A" w:rsidRDefault="00722D06" w14:paraId="1CD9AF46" w14:textId="7F7B1A84">
      <w:pPr>
        <w:jc w:val="both"/>
        <w:rPr>
          <w:rFonts w:ascii="Times New Roman" w:hAnsi="Times New Roman" w:eastAsia="Times New Roman" w:cs="Times New Roman"/>
          <w:sz w:val="24"/>
          <w:szCs w:val="24"/>
          <w:u w:val="single"/>
        </w:rPr>
      </w:pPr>
      <w:r w:rsidRPr="0046027E">
        <w:rPr>
          <w:rFonts w:ascii="Times New Roman" w:hAnsi="Times New Roman" w:eastAsia="Times New Roman" w:cs="Times New Roman"/>
          <w:sz w:val="24"/>
          <w:szCs w:val="24"/>
        </w:rPr>
        <w:t>G</w:t>
      </w:r>
      <w:r w:rsidRPr="009D24C7">
        <w:rPr>
          <w:rFonts w:ascii="Times New Roman" w:hAnsi="Times New Roman" w:eastAsia="Times New Roman" w:cs="Times New Roman"/>
          <w:sz w:val="24"/>
          <w:szCs w:val="24"/>
        </w:rPr>
        <w:t xml:space="preserve">. </w:t>
      </w:r>
      <w:r w:rsidRPr="0046027E">
        <w:rPr>
          <w:rFonts w:ascii="Times New Roman" w:hAnsi="Times New Roman" w:eastAsia="Times New Roman" w:cs="Times New Roman"/>
          <w:sz w:val="24"/>
          <w:szCs w:val="24"/>
        </w:rPr>
        <w:tab/>
      </w:r>
      <w:r w:rsidRPr="0046027E">
        <w:rPr>
          <w:rFonts w:ascii="Times New Roman" w:hAnsi="Times New Roman" w:eastAsia="Times New Roman" w:cs="Times New Roman"/>
          <w:sz w:val="24"/>
          <w:szCs w:val="24"/>
          <w:u w:val="single"/>
        </w:rPr>
        <w:t>Independence of QC Reviews</w:t>
      </w:r>
      <w:r w:rsidR="00572E06">
        <w:rPr>
          <w:rFonts w:ascii="Times New Roman" w:hAnsi="Times New Roman" w:eastAsia="Times New Roman" w:cs="Times New Roman"/>
          <w:sz w:val="24"/>
          <w:szCs w:val="24"/>
          <w:u w:val="single"/>
        </w:rPr>
        <w:t xml:space="preserve"> and Reviewers</w:t>
      </w:r>
    </w:p>
    <w:p w:rsidRPr="00722D06" w:rsidR="00722D06" w:rsidP="00E6575A" w:rsidRDefault="00722D06" w14:paraId="6625C002" w14:textId="77777777">
      <w:pPr>
        <w:jc w:val="both"/>
        <w:rPr>
          <w:rFonts w:ascii="Times New Roman" w:hAnsi="Times New Roman" w:eastAsia="Times New Roman" w:cs="Times New Roman"/>
          <w:sz w:val="24"/>
          <w:szCs w:val="24"/>
        </w:rPr>
      </w:pPr>
      <w:r w:rsidRPr="00722D06">
        <w:rPr>
          <w:rFonts w:ascii="Times New Roman" w:hAnsi="Times New Roman" w:eastAsia="Times New Roman" w:cs="Times New Roman"/>
          <w:sz w:val="24"/>
          <w:szCs w:val="24"/>
        </w:rPr>
        <w:tab/>
      </w:r>
    </w:p>
    <w:p w:rsidRPr="00722D06" w:rsidR="00722D06" w:rsidP="00E6575A" w:rsidRDefault="00722D06" w14:paraId="5143F3AD" w14:textId="0437B509">
      <w:pPr>
        <w:jc w:val="both"/>
        <w:rPr>
          <w:rFonts w:ascii="Times New Roman" w:hAnsi="Times New Roman" w:eastAsia="Times New Roman" w:cs="Times New Roman"/>
          <w:sz w:val="24"/>
          <w:szCs w:val="24"/>
        </w:rPr>
      </w:pPr>
      <w:r w:rsidRPr="00722D06">
        <w:rPr>
          <w:rFonts w:ascii="Times New Roman" w:hAnsi="Times New Roman" w:eastAsia="Times New Roman" w:cs="Times New Roman"/>
          <w:sz w:val="24"/>
          <w:szCs w:val="24"/>
        </w:rPr>
        <w:t xml:space="preserve">The QC </w:t>
      </w:r>
      <w:r w:rsidR="00572E06">
        <w:rPr>
          <w:rFonts w:ascii="Times New Roman" w:hAnsi="Times New Roman" w:eastAsia="Times New Roman" w:cs="Times New Roman"/>
          <w:sz w:val="24"/>
          <w:szCs w:val="24"/>
        </w:rPr>
        <w:t xml:space="preserve">review </w:t>
      </w:r>
      <w:r w:rsidRPr="00722D06">
        <w:rPr>
          <w:rFonts w:ascii="Times New Roman" w:hAnsi="Times New Roman" w:eastAsia="Times New Roman" w:cs="Times New Roman"/>
          <w:sz w:val="24"/>
          <w:szCs w:val="24"/>
        </w:rPr>
        <w:t xml:space="preserve">function must be independent of the </w:t>
      </w:r>
      <w:r w:rsidR="00572E06">
        <w:rPr>
          <w:rFonts w:ascii="Times New Roman" w:hAnsi="Times New Roman" w:eastAsia="Times New Roman" w:cs="Times New Roman"/>
          <w:sz w:val="24"/>
          <w:szCs w:val="24"/>
        </w:rPr>
        <w:t xml:space="preserve">lender’s loan </w:t>
      </w:r>
      <w:r w:rsidRPr="00722D06">
        <w:rPr>
          <w:rFonts w:ascii="Times New Roman" w:hAnsi="Times New Roman" w:eastAsia="Times New Roman" w:cs="Times New Roman"/>
          <w:sz w:val="24"/>
          <w:szCs w:val="24"/>
        </w:rPr>
        <w:t>origination</w:t>
      </w:r>
      <w:r w:rsidR="00572E06">
        <w:rPr>
          <w:rFonts w:ascii="Times New Roman" w:hAnsi="Times New Roman" w:eastAsia="Times New Roman" w:cs="Times New Roman"/>
          <w:sz w:val="24"/>
          <w:szCs w:val="24"/>
        </w:rPr>
        <w:t>, processing</w:t>
      </w:r>
      <w:r w:rsidRPr="00722D06">
        <w:rPr>
          <w:rFonts w:ascii="Times New Roman" w:hAnsi="Times New Roman" w:eastAsia="Times New Roman" w:cs="Times New Roman"/>
          <w:sz w:val="24"/>
          <w:szCs w:val="24"/>
        </w:rPr>
        <w:t xml:space="preserve"> and servicing functions</w:t>
      </w:r>
      <w:r w:rsidR="00572E06">
        <w:rPr>
          <w:rFonts w:ascii="Times New Roman" w:hAnsi="Times New Roman" w:eastAsia="Times New Roman" w:cs="Times New Roman"/>
          <w:sz w:val="24"/>
          <w:szCs w:val="24"/>
        </w:rPr>
        <w:t xml:space="preserve">, and </w:t>
      </w:r>
      <w:r w:rsidRPr="00722D06">
        <w:rPr>
          <w:rFonts w:ascii="Times New Roman" w:hAnsi="Times New Roman" w:eastAsia="Times New Roman" w:cs="Times New Roman"/>
          <w:sz w:val="24"/>
          <w:szCs w:val="24"/>
        </w:rPr>
        <w:t xml:space="preserve">may be accomplished in several ways. QC </w:t>
      </w:r>
      <w:r w:rsidR="00572E06">
        <w:rPr>
          <w:rFonts w:ascii="Times New Roman" w:hAnsi="Times New Roman" w:eastAsia="Times New Roman" w:cs="Times New Roman"/>
          <w:sz w:val="24"/>
          <w:szCs w:val="24"/>
        </w:rPr>
        <w:t xml:space="preserve">review </w:t>
      </w:r>
      <w:r w:rsidRPr="00722D06">
        <w:rPr>
          <w:rFonts w:ascii="Times New Roman" w:hAnsi="Times New Roman" w:eastAsia="Times New Roman" w:cs="Times New Roman"/>
          <w:sz w:val="24"/>
          <w:szCs w:val="24"/>
        </w:rPr>
        <w:t>functions may be performed by using:</w:t>
      </w:r>
    </w:p>
    <w:p w:rsidRPr="00722D06" w:rsidR="00722D06" w:rsidP="00E6575A" w:rsidRDefault="00722D06" w14:paraId="36E823B7" w14:textId="77777777">
      <w:pPr>
        <w:jc w:val="both"/>
        <w:rPr>
          <w:rFonts w:ascii="Times New Roman" w:hAnsi="Times New Roman" w:eastAsia="Times New Roman" w:cs="Times New Roman"/>
          <w:sz w:val="24"/>
          <w:szCs w:val="24"/>
        </w:rPr>
      </w:pPr>
    </w:p>
    <w:p w:rsidRPr="00C73273" w:rsidR="00722D06" w:rsidP="00093883" w:rsidRDefault="00722D06" w14:paraId="02AF0497" w14:textId="0854C723">
      <w:pPr>
        <w:pStyle w:val="ListParagraph"/>
        <w:numPr>
          <w:ilvl w:val="0"/>
          <w:numId w:val="14"/>
        </w:numPr>
        <w:ind w:left="720" w:hanging="360"/>
      </w:pPr>
      <w:r w:rsidRPr="008C6055">
        <w:t xml:space="preserve">In-house staff: Lenders may establish a </w:t>
      </w:r>
      <w:r w:rsidRPr="001C591A" w:rsidR="00572E06">
        <w:t xml:space="preserve">special </w:t>
      </w:r>
      <w:r w:rsidRPr="0070682C">
        <w:t xml:space="preserve">unit that is dedicated solely to QC.  Staff performing QC </w:t>
      </w:r>
      <w:r w:rsidRPr="00F63E0B" w:rsidR="00572E06">
        <w:t xml:space="preserve">reviews </w:t>
      </w:r>
      <w:r w:rsidRPr="005D44E9">
        <w:t>must not be involved in the day-to-day processes that they are reviewing.</w:t>
      </w:r>
    </w:p>
    <w:p w:rsidRPr="00A2684A" w:rsidR="00572E06" w:rsidP="002C2CB1" w:rsidRDefault="00572E06" w14:paraId="47A08F4D" w14:textId="77777777">
      <w:pPr>
        <w:pStyle w:val="ListParagraph"/>
        <w:ind w:left="810"/>
      </w:pPr>
    </w:p>
    <w:p w:rsidRPr="0046027E" w:rsidR="00722D06" w:rsidP="00093883" w:rsidRDefault="00722D06" w14:paraId="0F4FD7EB" w14:textId="12BB5EBE">
      <w:pPr>
        <w:pStyle w:val="ListParagraph"/>
        <w:numPr>
          <w:ilvl w:val="0"/>
          <w:numId w:val="14"/>
        </w:numPr>
        <w:ind w:left="720" w:hanging="360"/>
      </w:pPr>
      <w:r w:rsidRPr="00A2684A">
        <w:t>Outside firms: MAP Lenders may use knowledgeable outside</w:t>
      </w:r>
      <w:r w:rsidR="002A7A96">
        <w:t>,</w:t>
      </w:r>
      <w:r w:rsidRPr="00A2684A">
        <w:t xml:space="preserve"> independen</w:t>
      </w:r>
      <w:r w:rsidRPr="0046027E">
        <w:t xml:space="preserve">t firms to </w:t>
      </w:r>
      <w:r w:rsidRPr="0046027E" w:rsidR="00572E06">
        <w:t xml:space="preserve">prepare </w:t>
      </w:r>
      <w:r w:rsidRPr="0046027E">
        <w:t>the QC reviews.</w:t>
      </w:r>
    </w:p>
    <w:p w:rsidRPr="00722D06" w:rsidR="00722D06" w:rsidP="00E6575A" w:rsidRDefault="00722D06" w14:paraId="051B1BA8" w14:textId="77777777">
      <w:pPr>
        <w:jc w:val="both"/>
        <w:rPr>
          <w:rFonts w:ascii="Times New Roman" w:hAnsi="Times New Roman" w:eastAsia="Times New Roman" w:cs="Times New Roman"/>
          <w:sz w:val="24"/>
          <w:szCs w:val="24"/>
        </w:rPr>
      </w:pPr>
    </w:p>
    <w:p w:rsidRPr="002C2CB1" w:rsidR="00722D06" w:rsidP="00093883" w:rsidRDefault="00722D06" w14:paraId="0851085B" w14:textId="0A8ED61A">
      <w:pPr>
        <w:pStyle w:val="ListParagraph"/>
        <w:numPr>
          <w:ilvl w:val="1"/>
          <w:numId w:val="15"/>
        </w:numPr>
        <w:ind w:left="1080"/>
      </w:pPr>
      <w:r w:rsidRPr="002C2CB1">
        <w:t xml:space="preserve">Services provided by an outside firm must comply with the Department's QC requirements and must provide written reports to the MAP Lender’s senior management. The MAP Lender </w:t>
      </w:r>
      <w:r w:rsidRPr="002C2CB1" w:rsidR="00572E06">
        <w:t>is</w:t>
      </w:r>
      <w:r w:rsidRPr="002C2CB1">
        <w:t xml:space="preserve"> responsible for ensuring these requirements are met.</w:t>
      </w:r>
    </w:p>
    <w:p w:rsidRPr="00722D06" w:rsidR="00722D06" w:rsidP="002C2CB1" w:rsidRDefault="00722D06" w14:paraId="27BA425C" w14:textId="77777777">
      <w:pPr>
        <w:jc w:val="both"/>
        <w:rPr>
          <w:rFonts w:ascii="Times New Roman" w:hAnsi="Times New Roman" w:eastAsia="Times New Roman" w:cs="Times New Roman"/>
          <w:sz w:val="24"/>
          <w:szCs w:val="24"/>
        </w:rPr>
      </w:pPr>
    </w:p>
    <w:p w:rsidRPr="002C2CB1" w:rsidR="00722D06" w:rsidP="00093883" w:rsidRDefault="00722D06" w14:paraId="2F9078D9" w14:textId="70E3D862">
      <w:pPr>
        <w:pStyle w:val="ListParagraph"/>
        <w:numPr>
          <w:ilvl w:val="1"/>
          <w:numId w:val="15"/>
        </w:numPr>
        <w:ind w:left="1080"/>
      </w:pPr>
      <w:r w:rsidRPr="002C2CB1">
        <w:t xml:space="preserve">The firm working on the QC review </w:t>
      </w:r>
      <w:r w:rsidR="00832714">
        <w:t xml:space="preserve">may </w:t>
      </w:r>
      <w:r w:rsidRPr="002C2CB1">
        <w:t xml:space="preserve">not be used </w:t>
      </w:r>
      <w:r w:rsidRPr="002C2CB1" w:rsidR="00572E06">
        <w:t xml:space="preserve">by the lender </w:t>
      </w:r>
      <w:r w:rsidRPr="002C2CB1">
        <w:t>in underwriting MAP loans.</w:t>
      </w:r>
    </w:p>
    <w:p w:rsidRPr="00722D06" w:rsidR="00722D06" w:rsidP="002C2CB1" w:rsidRDefault="00722D06" w14:paraId="5478E3DD" w14:textId="77777777">
      <w:pPr>
        <w:jc w:val="both"/>
        <w:rPr>
          <w:rFonts w:ascii="Times New Roman" w:hAnsi="Times New Roman" w:eastAsia="Times New Roman" w:cs="Times New Roman"/>
          <w:sz w:val="24"/>
          <w:szCs w:val="24"/>
        </w:rPr>
      </w:pPr>
    </w:p>
    <w:p w:rsidRPr="002C2CB1" w:rsidR="00722D06" w:rsidP="00093883" w:rsidRDefault="00722D06" w14:paraId="3CCA769E" w14:textId="392E683B">
      <w:pPr>
        <w:pStyle w:val="ListParagraph"/>
        <w:numPr>
          <w:ilvl w:val="1"/>
          <w:numId w:val="15"/>
        </w:numPr>
        <w:ind w:left="1080"/>
      </w:pPr>
      <w:r w:rsidRPr="002C2CB1">
        <w:t xml:space="preserve">Certified Public Accounting (CPA) firms may </w:t>
      </w:r>
      <w:r w:rsidRPr="002C2CB1" w:rsidR="00572E06">
        <w:t>perform the</w:t>
      </w:r>
      <w:r w:rsidRPr="002C2CB1">
        <w:t xml:space="preserve"> QC review</w:t>
      </w:r>
      <w:r w:rsidRPr="002C2CB1" w:rsidR="00572E06">
        <w:t xml:space="preserve">, which </w:t>
      </w:r>
      <w:r w:rsidRPr="002C2CB1">
        <w:t xml:space="preserve">would be considered non-audit services. However, the same CPA firm cannot </w:t>
      </w:r>
      <w:r w:rsidRPr="002C2CB1" w:rsidR="00572E06">
        <w:t xml:space="preserve">also </w:t>
      </w:r>
      <w:r w:rsidRPr="002C2CB1">
        <w:t>provide auditing services for th</w:t>
      </w:r>
      <w:r w:rsidRPr="002C2CB1" w:rsidR="00572E06">
        <w:t>e</w:t>
      </w:r>
      <w:r w:rsidRPr="002C2CB1">
        <w:t xml:space="preserve"> MAP Lender since the CPA firm will be reviewing its own work</w:t>
      </w:r>
      <w:r w:rsidR="002A7A96">
        <w:t>,</w:t>
      </w:r>
      <w:r w:rsidRPr="002C2CB1">
        <w:t xml:space="preserve"> in part, which is a violation of the Independence standard of the Auditing Standards.</w:t>
      </w:r>
    </w:p>
    <w:p w:rsidRPr="00722D06" w:rsidR="00722D06" w:rsidP="002C2CB1" w:rsidRDefault="00722D06" w14:paraId="3E35635D" w14:textId="77777777">
      <w:pPr>
        <w:jc w:val="both"/>
        <w:rPr>
          <w:rFonts w:ascii="Times New Roman" w:hAnsi="Times New Roman" w:eastAsia="Times New Roman" w:cs="Times New Roman"/>
          <w:sz w:val="24"/>
          <w:szCs w:val="24"/>
        </w:rPr>
      </w:pPr>
    </w:p>
    <w:p w:rsidRPr="002C2CB1" w:rsidR="00722D06" w:rsidP="00093883" w:rsidRDefault="00722D06" w14:paraId="1F3F5111" w14:textId="3A022F13">
      <w:pPr>
        <w:pStyle w:val="ListParagraph"/>
        <w:numPr>
          <w:ilvl w:val="1"/>
          <w:numId w:val="15"/>
        </w:numPr>
        <w:ind w:left="1080"/>
      </w:pPr>
      <w:r w:rsidRPr="002C2CB1">
        <w:t xml:space="preserve">Any agreement with the outside </w:t>
      </w:r>
      <w:r w:rsidRPr="002C2CB1" w:rsidR="00572E06">
        <w:t xml:space="preserve">review </w:t>
      </w:r>
      <w:r w:rsidRPr="002C2CB1">
        <w:t xml:space="preserve">firm must be in writing, state the roles and responsibilities of each party and be available for review by </w:t>
      </w:r>
      <w:r w:rsidRPr="002C2CB1" w:rsidR="00572E06">
        <w:t>MACOD</w:t>
      </w:r>
      <w:r w:rsidRPr="002C2CB1">
        <w:t>.</w:t>
      </w:r>
    </w:p>
    <w:p w:rsidR="00DF593D" w:rsidP="00E6575A" w:rsidRDefault="00DF593D" w14:paraId="6444AD6B" w14:textId="77777777">
      <w:pPr>
        <w:jc w:val="both"/>
        <w:rPr>
          <w:rFonts w:ascii="Times New Roman" w:hAnsi="Times New Roman" w:eastAsia="Times New Roman" w:cs="Times New Roman"/>
          <w:sz w:val="24"/>
          <w:szCs w:val="24"/>
        </w:rPr>
      </w:pPr>
    </w:p>
    <w:p w:rsidRPr="0046027E" w:rsidR="00DF593D" w:rsidP="00E6575A" w:rsidRDefault="00DF593D" w14:paraId="56679F15" w14:textId="47499B28">
      <w:pPr>
        <w:ind w:left="720" w:hanging="720"/>
        <w:jc w:val="both"/>
        <w:rPr>
          <w:rFonts w:ascii="Times New Roman" w:hAnsi="Times New Roman" w:eastAsia="Times New Roman" w:cs="Times New Roman"/>
          <w:sz w:val="24"/>
          <w:szCs w:val="24"/>
          <w:u w:val="single"/>
        </w:rPr>
      </w:pPr>
      <w:r w:rsidRPr="009D24C7">
        <w:rPr>
          <w:rFonts w:ascii="Times New Roman" w:hAnsi="Times New Roman" w:eastAsia="Times New Roman" w:cs="Times New Roman"/>
          <w:sz w:val="24"/>
          <w:szCs w:val="24"/>
        </w:rPr>
        <w:t>H.</w:t>
      </w:r>
      <w:r w:rsidRPr="009D24C7">
        <w:rPr>
          <w:rFonts w:ascii="Times New Roman" w:hAnsi="Times New Roman" w:eastAsia="Times New Roman" w:cs="Times New Roman"/>
          <w:sz w:val="24"/>
          <w:szCs w:val="24"/>
        </w:rPr>
        <w:tab/>
      </w:r>
      <w:r w:rsidRPr="0046027E">
        <w:rPr>
          <w:rFonts w:ascii="Times New Roman" w:hAnsi="Times New Roman" w:eastAsia="Times New Roman" w:cs="Times New Roman"/>
          <w:sz w:val="24"/>
          <w:szCs w:val="24"/>
          <w:u w:val="single"/>
        </w:rPr>
        <w:t xml:space="preserve">Review of QC Reviews by Lender’s Senior Management Committee; Submission to MACOD; </w:t>
      </w:r>
      <w:r w:rsidR="00E87309">
        <w:rPr>
          <w:rFonts w:ascii="Times New Roman" w:hAnsi="Times New Roman" w:eastAsia="Times New Roman" w:cs="Times New Roman"/>
          <w:sz w:val="24"/>
          <w:szCs w:val="24"/>
          <w:u w:val="single"/>
        </w:rPr>
        <w:t xml:space="preserve">File </w:t>
      </w:r>
      <w:r w:rsidRPr="0046027E">
        <w:rPr>
          <w:rFonts w:ascii="Times New Roman" w:hAnsi="Times New Roman" w:eastAsia="Times New Roman" w:cs="Times New Roman"/>
          <w:sz w:val="24"/>
          <w:szCs w:val="24"/>
          <w:u w:val="single"/>
        </w:rPr>
        <w:t>Retainage</w:t>
      </w:r>
    </w:p>
    <w:p w:rsidRPr="00DF593D" w:rsidR="00DF593D" w:rsidP="00E6575A" w:rsidRDefault="00DF593D" w14:paraId="604ECFE1" w14:textId="77777777">
      <w:pPr>
        <w:jc w:val="both"/>
        <w:rPr>
          <w:rFonts w:ascii="Times New Roman" w:hAnsi="Times New Roman" w:eastAsia="Times New Roman" w:cs="Times New Roman"/>
          <w:sz w:val="24"/>
          <w:szCs w:val="24"/>
        </w:rPr>
      </w:pPr>
    </w:p>
    <w:p w:rsidRPr="00DF593D" w:rsidR="00DF593D" w:rsidP="00E6575A" w:rsidRDefault="00DF593D" w14:paraId="4A89D01E" w14:textId="133F5A2B">
      <w:pPr>
        <w:jc w:val="both"/>
        <w:rPr>
          <w:rFonts w:ascii="Times New Roman" w:hAnsi="Times New Roman" w:eastAsia="Times New Roman" w:cs="Times New Roman"/>
          <w:sz w:val="24"/>
          <w:szCs w:val="24"/>
        </w:rPr>
      </w:pPr>
      <w:r w:rsidRPr="00DF593D">
        <w:rPr>
          <w:rFonts w:ascii="Times New Roman" w:hAnsi="Times New Roman" w:eastAsia="Times New Roman" w:cs="Times New Roman"/>
          <w:sz w:val="24"/>
          <w:szCs w:val="24"/>
        </w:rPr>
        <w:t xml:space="preserve">The QC reviewing official(s) must document all positive and negative findings in writing and present its QC Review at the </w:t>
      </w:r>
      <w:r w:rsidR="005D44E9">
        <w:rPr>
          <w:rFonts w:ascii="Times New Roman" w:hAnsi="Times New Roman" w:eastAsia="Times New Roman" w:cs="Times New Roman"/>
          <w:sz w:val="24"/>
          <w:szCs w:val="24"/>
        </w:rPr>
        <w:t>l</w:t>
      </w:r>
      <w:r w:rsidRPr="00DF593D">
        <w:rPr>
          <w:rFonts w:ascii="Times New Roman" w:hAnsi="Times New Roman" w:eastAsia="Times New Roman" w:cs="Times New Roman"/>
          <w:sz w:val="24"/>
          <w:szCs w:val="24"/>
        </w:rPr>
        <w:t>ender’s next designated senior management committee meeting.</w:t>
      </w:r>
    </w:p>
    <w:p w:rsidRPr="00DF593D" w:rsidR="00DF593D" w:rsidP="00E6575A" w:rsidRDefault="00DF593D" w14:paraId="2401DF86" w14:textId="77777777">
      <w:pPr>
        <w:jc w:val="both"/>
        <w:rPr>
          <w:rFonts w:ascii="Times New Roman" w:hAnsi="Times New Roman" w:eastAsia="Times New Roman" w:cs="Times New Roman"/>
          <w:sz w:val="24"/>
          <w:szCs w:val="24"/>
        </w:rPr>
      </w:pPr>
    </w:p>
    <w:p w:rsidRPr="002C2CB1" w:rsidR="00DF593D" w:rsidP="00093883" w:rsidRDefault="00DF593D" w14:paraId="76E8DC3C" w14:textId="6FF12D6C">
      <w:pPr>
        <w:pStyle w:val="ListParagraph"/>
        <w:numPr>
          <w:ilvl w:val="0"/>
          <w:numId w:val="16"/>
        </w:numPr>
      </w:pPr>
      <w:r w:rsidRPr="002C2CB1">
        <w:t>The senior management committee must meet on a semiannual basis to hear the findings and recommendations of the QC Review, or more frequently if serious quality control issues are present.</w:t>
      </w:r>
    </w:p>
    <w:p w:rsidRPr="00DF593D" w:rsidR="00DF593D" w:rsidP="002C2CB1" w:rsidRDefault="00DF593D" w14:paraId="5E55F1B7" w14:textId="77777777">
      <w:pPr>
        <w:jc w:val="both"/>
        <w:rPr>
          <w:rFonts w:ascii="Times New Roman" w:hAnsi="Times New Roman" w:eastAsia="Times New Roman" w:cs="Times New Roman"/>
          <w:sz w:val="24"/>
          <w:szCs w:val="24"/>
        </w:rPr>
      </w:pPr>
    </w:p>
    <w:p w:rsidRPr="002C2CB1" w:rsidR="00DF593D" w:rsidP="00093883" w:rsidRDefault="00DF593D" w14:paraId="2226E681" w14:textId="23A4E102">
      <w:pPr>
        <w:pStyle w:val="ListParagraph"/>
        <w:numPr>
          <w:ilvl w:val="0"/>
          <w:numId w:val="16"/>
        </w:numPr>
      </w:pPr>
      <w:r w:rsidRPr="002C2CB1">
        <w:t>Committee members must receive written notification of any deficiencies found as a result of a QC Review before the meeting.</w:t>
      </w:r>
    </w:p>
    <w:p w:rsidRPr="00DF593D" w:rsidR="00DF593D" w:rsidP="002C2CB1" w:rsidRDefault="00DF593D" w14:paraId="4965A15A" w14:textId="77777777">
      <w:pPr>
        <w:jc w:val="both"/>
        <w:rPr>
          <w:rFonts w:ascii="Times New Roman" w:hAnsi="Times New Roman" w:eastAsia="Times New Roman" w:cs="Times New Roman"/>
          <w:sz w:val="24"/>
          <w:szCs w:val="24"/>
        </w:rPr>
      </w:pPr>
    </w:p>
    <w:p w:rsidRPr="002C2CB1" w:rsidR="00DF593D" w:rsidP="00093883" w:rsidRDefault="00DF593D" w14:paraId="5AEBE644" w14:textId="581D9A27">
      <w:pPr>
        <w:pStyle w:val="ListParagraph"/>
        <w:numPr>
          <w:ilvl w:val="0"/>
          <w:numId w:val="16"/>
        </w:numPr>
      </w:pPr>
      <w:r w:rsidRPr="002C2CB1">
        <w:t>At the meeting, the committee must carefully review and analyze the findings of the QC Review and undertake corrective actions as necessary, including:</w:t>
      </w:r>
    </w:p>
    <w:p w:rsidRPr="00DF593D" w:rsidR="00DF593D" w:rsidP="002C2CB1" w:rsidRDefault="00DF593D" w14:paraId="26EDA01D" w14:textId="77777777">
      <w:pPr>
        <w:ind w:left="360"/>
        <w:jc w:val="both"/>
        <w:rPr>
          <w:rFonts w:ascii="Times New Roman" w:hAnsi="Times New Roman" w:eastAsia="Times New Roman" w:cs="Times New Roman"/>
          <w:sz w:val="24"/>
          <w:szCs w:val="24"/>
        </w:rPr>
      </w:pPr>
    </w:p>
    <w:p w:rsidRPr="002C2CB1" w:rsidR="00DF593D" w:rsidP="00093883" w:rsidRDefault="00DF593D" w14:paraId="0524311C" w14:textId="5DB36440">
      <w:pPr>
        <w:pStyle w:val="ListParagraph"/>
        <w:numPr>
          <w:ilvl w:val="0"/>
          <w:numId w:val="17"/>
        </w:numPr>
        <w:ind w:left="1080"/>
      </w:pPr>
      <w:r w:rsidRPr="002C2CB1">
        <w:t xml:space="preserve">Prompt initiation of corrective actions to address all deficiencies, including </w:t>
      </w:r>
      <w:r w:rsidRPr="002C2CB1" w:rsidR="005D44E9">
        <w:t xml:space="preserve">any </w:t>
      </w:r>
      <w:r w:rsidRPr="002C2CB1">
        <w:lastRenderedPageBreak/>
        <w:t>procedural problems identified.</w:t>
      </w:r>
    </w:p>
    <w:p w:rsidRPr="002C2CB1" w:rsidR="00DF593D" w:rsidP="00093883" w:rsidRDefault="00DF593D" w14:paraId="587CB7F7" w14:textId="6580038B">
      <w:pPr>
        <w:pStyle w:val="ListParagraph"/>
        <w:numPr>
          <w:ilvl w:val="0"/>
          <w:numId w:val="17"/>
        </w:numPr>
        <w:ind w:left="1080"/>
      </w:pPr>
      <w:r w:rsidRPr="002C2CB1">
        <w:t>Formal documentation of the corrective actions taken by citing each deficiency, identifying the cause of the deficiency and providing management's response or actions taken.</w:t>
      </w:r>
    </w:p>
    <w:p w:rsidRPr="002C2CB1" w:rsidR="00DF593D" w:rsidP="00093883" w:rsidRDefault="00DF593D" w14:paraId="43AA72CB" w14:textId="0425B1A6">
      <w:pPr>
        <w:pStyle w:val="ListParagraph"/>
        <w:numPr>
          <w:ilvl w:val="0"/>
          <w:numId w:val="17"/>
        </w:numPr>
        <w:ind w:left="1080"/>
      </w:pPr>
      <w:r w:rsidRPr="002C2CB1">
        <w:t>Affected third party contractor(s), employees and departments must be notified in writing of such findings and the corrective actions taken to assure senior management that repeated or recurring actions will not reoccur.</w:t>
      </w:r>
    </w:p>
    <w:p w:rsidRPr="002C2CB1" w:rsidR="00DF593D" w:rsidP="00093883" w:rsidRDefault="00DF593D" w14:paraId="7D02BD72" w14:textId="02E0854D">
      <w:pPr>
        <w:pStyle w:val="ListParagraph"/>
        <w:numPr>
          <w:ilvl w:val="0"/>
          <w:numId w:val="17"/>
        </w:numPr>
        <w:ind w:left="1080"/>
      </w:pPr>
      <w:r w:rsidRPr="002C2CB1">
        <w:t>Prompt distribution to all MAP loan origination, underwriting, closing and construction loan administration personnel and/or servicing personnel, as applicable, including contractor(s), of the corrective instructions for the identified deficiencies.</w:t>
      </w:r>
    </w:p>
    <w:p w:rsidRPr="002C2CB1" w:rsidR="00DF593D" w:rsidP="00093883" w:rsidRDefault="00DF593D" w14:paraId="6D2AA73C" w14:textId="532BC236">
      <w:pPr>
        <w:pStyle w:val="ListParagraph"/>
        <w:numPr>
          <w:ilvl w:val="0"/>
          <w:numId w:val="17"/>
        </w:numPr>
        <w:ind w:left="1080"/>
      </w:pPr>
      <w:r w:rsidRPr="002C2CB1">
        <w:t>Promptly implement training for the prevention of such activities in the future.</w:t>
      </w:r>
    </w:p>
    <w:p w:rsidRPr="002C2CB1" w:rsidR="00DF593D" w:rsidP="00093883" w:rsidRDefault="00DF593D" w14:paraId="185EAD7F" w14:textId="7D5C99C3">
      <w:pPr>
        <w:pStyle w:val="ListParagraph"/>
        <w:numPr>
          <w:ilvl w:val="0"/>
          <w:numId w:val="17"/>
        </w:numPr>
        <w:ind w:left="1080"/>
      </w:pPr>
      <w:r w:rsidRPr="002C2CB1">
        <w:t>Review all remedial actions for compliance at the next regularly scheduled committee meeting.</w:t>
      </w:r>
    </w:p>
    <w:p w:rsidRPr="00DF593D" w:rsidR="00DF593D" w:rsidP="00E6575A" w:rsidRDefault="00DF593D" w14:paraId="0332AEFE" w14:textId="77777777">
      <w:pPr>
        <w:jc w:val="both"/>
        <w:rPr>
          <w:rFonts w:ascii="Times New Roman" w:hAnsi="Times New Roman" w:eastAsia="Times New Roman" w:cs="Times New Roman"/>
          <w:sz w:val="24"/>
          <w:szCs w:val="24"/>
        </w:rPr>
      </w:pPr>
    </w:p>
    <w:p w:rsidRPr="002C2CB1" w:rsidR="00DF593D" w:rsidP="00093883" w:rsidRDefault="00DF593D" w14:paraId="4A6FEF2F" w14:textId="3D7CE680">
      <w:pPr>
        <w:pStyle w:val="ListParagraph"/>
        <w:numPr>
          <w:ilvl w:val="0"/>
          <w:numId w:val="16"/>
        </w:numPr>
      </w:pPr>
      <w:r w:rsidRPr="002C2CB1">
        <w:t>The MAP Lender must report the results of its QC Reviews to MACOD, including the corresponding corrective action plans</w:t>
      </w:r>
      <w:r w:rsidRPr="002C2CB1" w:rsidR="00062F60">
        <w:t>,</w:t>
      </w:r>
      <w:r w:rsidRPr="002C2CB1">
        <w:t xml:space="preserve"> and must provide assurance that the information being reported is accurate, complete and has been reported promptly.</w:t>
      </w:r>
      <w:r w:rsidRPr="002C2CB1" w:rsidR="00062F60">
        <w:t xml:space="preserve"> The MAP Lender must also report to MACOD the minutes of the senior management committee meeting that reviewed the QC Review</w:t>
      </w:r>
      <w:r w:rsidRPr="002C2CB1" w:rsidR="007443C0">
        <w:t xml:space="preserve"> and of any follow up meetings</w:t>
      </w:r>
      <w:r w:rsidRPr="002C2CB1" w:rsidR="00062F60">
        <w:t>.</w:t>
      </w:r>
    </w:p>
    <w:p w:rsidRPr="00DF593D" w:rsidR="00DF593D" w:rsidP="00E6575A" w:rsidRDefault="00DF593D" w14:paraId="4337BEA9" w14:textId="77777777">
      <w:pPr>
        <w:jc w:val="both"/>
        <w:rPr>
          <w:rFonts w:ascii="Times New Roman" w:hAnsi="Times New Roman" w:eastAsia="Times New Roman" w:cs="Times New Roman"/>
          <w:sz w:val="24"/>
          <w:szCs w:val="24"/>
        </w:rPr>
      </w:pPr>
    </w:p>
    <w:p w:rsidRPr="00DF593D" w:rsidR="00DF593D" w:rsidP="002C2CB1" w:rsidRDefault="00DF593D" w14:paraId="4C9A290B" w14:textId="126871F6">
      <w:pPr>
        <w:ind w:left="720"/>
        <w:jc w:val="both"/>
        <w:rPr>
          <w:rFonts w:ascii="Times New Roman" w:hAnsi="Times New Roman" w:eastAsia="Times New Roman" w:cs="Times New Roman"/>
          <w:sz w:val="24"/>
          <w:szCs w:val="24"/>
        </w:rPr>
      </w:pPr>
      <w:r w:rsidRPr="00DF593D">
        <w:rPr>
          <w:rFonts w:ascii="Times New Roman" w:hAnsi="Times New Roman" w:eastAsia="Times New Roman" w:cs="Times New Roman"/>
          <w:sz w:val="24"/>
          <w:szCs w:val="24"/>
        </w:rPr>
        <w:t xml:space="preserve">The MAP Lender </w:t>
      </w:r>
      <w:r w:rsidR="00C87857">
        <w:rPr>
          <w:rFonts w:ascii="Times New Roman" w:hAnsi="Times New Roman" w:eastAsia="Times New Roman" w:cs="Times New Roman"/>
          <w:sz w:val="24"/>
          <w:szCs w:val="24"/>
        </w:rPr>
        <w:t>must</w:t>
      </w:r>
      <w:r w:rsidRPr="00DF593D">
        <w:rPr>
          <w:rFonts w:ascii="Times New Roman" w:hAnsi="Times New Roman" w:eastAsia="Times New Roman" w:cs="Times New Roman"/>
          <w:sz w:val="24"/>
          <w:szCs w:val="24"/>
        </w:rPr>
        <w:t xml:space="preserve"> promptly notify MACOD of any violation of law or regulation, false statements or program violations by the </w:t>
      </w:r>
      <w:r w:rsidR="005D44E9">
        <w:rPr>
          <w:rFonts w:ascii="Times New Roman" w:hAnsi="Times New Roman" w:eastAsia="Times New Roman" w:cs="Times New Roman"/>
          <w:sz w:val="24"/>
          <w:szCs w:val="24"/>
        </w:rPr>
        <w:t>l</w:t>
      </w:r>
      <w:r w:rsidRPr="00DF593D">
        <w:rPr>
          <w:rFonts w:ascii="Times New Roman" w:hAnsi="Times New Roman" w:eastAsia="Times New Roman" w:cs="Times New Roman"/>
          <w:sz w:val="24"/>
          <w:szCs w:val="24"/>
        </w:rPr>
        <w:t xml:space="preserve">ender, its employees, its contractors or any other party to the transaction </w:t>
      </w:r>
      <w:r w:rsidR="00062F60">
        <w:rPr>
          <w:rFonts w:ascii="Times New Roman" w:hAnsi="Times New Roman" w:eastAsia="Times New Roman" w:cs="Times New Roman"/>
          <w:sz w:val="24"/>
          <w:szCs w:val="24"/>
        </w:rPr>
        <w:t xml:space="preserve">that was </w:t>
      </w:r>
      <w:r w:rsidRPr="00DF593D">
        <w:rPr>
          <w:rFonts w:ascii="Times New Roman" w:hAnsi="Times New Roman" w:eastAsia="Times New Roman" w:cs="Times New Roman"/>
          <w:sz w:val="24"/>
          <w:szCs w:val="24"/>
        </w:rPr>
        <w:t xml:space="preserve">found during the QC Review.  A MAP Lender’s QC Plan must ensure that findings discovered by employees during the normal course of business and by the </w:t>
      </w:r>
      <w:r w:rsidR="00062F60">
        <w:rPr>
          <w:rFonts w:ascii="Times New Roman" w:hAnsi="Times New Roman" w:eastAsia="Times New Roman" w:cs="Times New Roman"/>
          <w:sz w:val="24"/>
          <w:szCs w:val="24"/>
        </w:rPr>
        <w:t>QC</w:t>
      </w:r>
      <w:r w:rsidRPr="00DF593D">
        <w:rPr>
          <w:rFonts w:ascii="Times New Roman" w:hAnsi="Times New Roman" w:eastAsia="Times New Roman" w:cs="Times New Roman"/>
          <w:sz w:val="24"/>
          <w:szCs w:val="24"/>
        </w:rPr>
        <w:t xml:space="preserve"> staff during reviews/audits of </w:t>
      </w:r>
      <w:r w:rsidR="00062F60">
        <w:rPr>
          <w:rFonts w:ascii="Times New Roman" w:hAnsi="Times New Roman" w:eastAsia="Times New Roman" w:cs="Times New Roman"/>
          <w:sz w:val="24"/>
          <w:szCs w:val="24"/>
        </w:rPr>
        <w:t>MAP</w:t>
      </w:r>
      <w:r w:rsidRPr="00DF593D">
        <w:rPr>
          <w:rFonts w:ascii="Times New Roman" w:hAnsi="Times New Roman" w:eastAsia="Times New Roman" w:cs="Times New Roman"/>
          <w:sz w:val="24"/>
          <w:szCs w:val="24"/>
        </w:rPr>
        <w:t xml:space="preserve"> loans are reported to </w:t>
      </w:r>
      <w:r w:rsidR="00062F60">
        <w:rPr>
          <w:rFonts w:ascii="Times New Roman" w:hAnsi="Times New Roman" w:eastAsia="Times New Roman" w:cs="Times New Roman"/>
          <w:sz w:val="24"/>
          <w:szCs w:val="24"/>
        </w:rPr>
        <w:t>MACOD</w:t>
      </w:r>
      <w:r w:rsidRPr="00DF593D">
        <w:rPr>
          <w:rFonts w:ascii="Times New Roman" w:hAnsi="Times New Roman" w:eastAsia="Times New Roman" w:cs="Times New Roman"/>
          <w:sz w:val="24"/>
          <w:szCs w:val="24"/>
        </w:rPr>
        <w:t xml:space="preserve"> within 60 days of the</w:t>
      </w:r>
      <w:r w:rsidR="00062F60">
        <w:rPr>
          <w:rFonts w:ascii="Times New Roman" w:hAnsi="Times New Roman" w:eastAsia="Times New Roman" w:cs="Times New Roman"/>
          <w:sz w:val="24"/>
          <w:szCs w:val="24"/>
        </w:rPr>
        <w:t>ir</w:t>
      </w:r>
      <w:r w:rsidRPr="00DF593D">
        <w:rPr>
          <w:rFonts w:ascii="Times New Roman" w:hAnsi="Times New Roman" w:eastAsia="Times New Roman" w:cs="Times New Roman"/>
          <w:sz w:val="24"/>
          <w:szCs w:val="24"/>
        </w:rPr>
        <w:t xml:space="preserve"> initial discovery.  If there is a finding of fraud or other serious violation, the finding must be submitted in writing to MACOD.  If HUD staff is suspected of involvement, the lender should refer the matter to the Office of Inspector General, Department of Housing and Urban Development, 451 7th Street, </w:t>
      </w:r>
      <w:r w:rsidR="00832714">
        <w:rPr>
          <w:rFonts w:ascii="Times New Roman" w:hAnsi="Times New Roman" w:eastAsia="Times New Roman" w:cs="Times New Roman"/>
          <w:sz w:val="24"/>
          <w:szCs w:val="24"/>
        </w:rPr>
        <w:t xml:space="preserve">SW, </w:t>
      </w:r>
      <w:r w:rsidRPr="00DF593D">
        <w:rPr>
          <w:rFonts w:ascii="Times New Roman" w:hAnsi="Times New Roman" w:eastAsia="Times New Roman" w:cs="Times New Roman"/>
          <w:sz w:val="24"/>
          <w:szCs w:val="24"/>
        </w:rPr>
        <w:t>Room 8256, Washington, DC 20410.</w:t>
      </w:r>
    </w:p>
    <w:p w:rsidRPr="00DF593D" w:rsidR="00DF593D" w:rsidP="00E6575A" w:rsidRDefault="00DF593D" w14:paraId="5125680E" w14:textId="77777777">
      <w:pPr>
        <w:jc w:val="both"/>
        <w:rPr>
          <w:rFonts w:ascii="Times New Roman" w:hAnsi="Times New Roman" w:eastAsia="Times New Roman" w:cs="Times New Roman"/>
          <w:sz w:val="24"/>
          <w:szCs w:val="24"/>
        </w:rPr>
      </w:pPr>
    </w:p>
    <w:p w:rsidRPr="0079121A" w:rsidR="00DF593D" w:rsidP="0079121A" w:rsidRDefault="00DF593D" w14:paraId="39BDD749" w14:textId="70E84D7D">
      <w:pPr>
        <w:pStyle w:val="ListParagraph"/>
        <w:numPr>
          <w:ilvl w:val="0"/>
          <w:numId w:val="16"/>
        </w:numPr>
      </w:pPr>
      <w:r w:rsidRPr="0079121A">
        <w:t xml:space="preserve">The MAP Lender must retain any QC Reviews and follow-ups, including the review findings, corrective actions taken and procedural information about the review (such as the percentage of loans reviewed, the basis for the selected loans and who performed the review) for a period of </w:t>
      </w:r>
      <w:r w:rsidRPr="0079121A" w:rsidR="00C73273">
        <w:t>7</w:t>
      </w:r>
      <w:r w:rsidRPr="0079121A">
        <w:t xml:space="preserve"> years and must be made available to HUD on request. The MAP Lender must retain a copy of the entire case file pertaining to each MAP loan origination, underwriting and/or construction loan administration, for at least </w:t>
      </w:r>
      <w:r w:rsidRPr="0079121A" w:rsidR="00C00EDE">
        <w:t>7</w:t>
      </w:r>
      <w:r w:rsidRPr="0079121A">
        <w:t xml:space="preserve"> years from the Final Endorsement date</w:t>
      </w:r>
      <w:r w:rsidRPr="0079121A" w:rsidR="007F3BED">
        <w:t>, either in hard copy or in a generally accepted electronic storage format</w:t>
      </w:r>
      <w:r w:rsidRPr="0079121A">
        <w:t>.</w:t>
      </w:r>
    </w:p>
    <w:p w:rsidRPr="0079121A" w:rsidR="0079121A" w:rsidP="0079121A" w:rsidRDefault="0079121A" w14:paraId="103C35CA" w14:textId="77777777">
      <w:pPr>
        <w:pStyle w:val="ListParagraph"/>
      </w:pPr>
    </w:p>
    <w:p w:rsidRPr="0046027E" w:rsidR="002A1A01" w:rsidP="00E6575A" w:rsidRDefault="00DF593D" w14:paraId="4FB9F961" w14:textId="549659E1">
      <w:pPr>
        <w:jc w:val="both"/>
        <w:rPr>
          <w:rFonts w:ascii="Times New Roman" w:hAnsi="Times New Roman" w:eastAsia="Times New Roman" w:cs="Times New Roman"/>
          <w:sz w:val="24"/>
          <w:szCs w:val="24"/>
          <w:u w:val="single"/>
        </w:rPr>
      </w:pPr>
      <w:r w:rsidRPr="0046027E">
        <w:rPr>
          <w:rFonts w:ascii="Times New Roman" w:hAnsi="Times New Roman" w:eastAsia="Times New Roman" w:cs="Times New Roman"/>
          <w:sz w:val="24"/>
          <w:szCs w:val="24"/>
        </w:rPr>
        <w:t>I</w:t>
      </w:r>
      <w:r w:rsidRPr="009D24C7" w:rsidR="002A1A01">
        <w:rPr>
          <w:rFonts w:ascii="Times New Roman" w:hAnsi="Times New Roman" w:eastAsia="Times New Roman" w:cs="Times New Roman"/>
          <w:sz w:val="24"/>
          <w:szCs w:val="24"/>
        </w:rPr>
        <w:t>.</w:t>
      </w:r>
      <w:r w:rsidRPr="009D24C7" w:rsidR="002A1A01">
        <w:rPr>
          <w:rFonts w:ascii="Times New Roman" w:hAnsi="Times New Roman" w:eastAsia="Times New Roman" w:cs="Times New Roman"/>
          <w:sz w:val="24"/>
          <w:szCs w:val="24"/>
        </w:rPr>
        <w:tab/>
      </w:r>
      <w:r w:rsidRPr="002B693C" w:rsidR="002A1A01">
        <w:rPr>
          <w:rFonts w:ascii="Times New Roman" w:hAnsi="Times New Roman" w:eastAsia="Times New Roman" w:cs="Times New Roman"/>
          <w:sz w:val="24"/>
          <w:szCs w:val="24"/>
          <w:u w:val="single"/>
        </w:rPr>
        <w:t xml:space="preserve">Specific Requirements of </w:t>
      </w:r>
      <w:r w:rsidRPr="002B693C">
        <w:rPr>
          <w:rFonts w:ascii="Times New Roman" w:hAnsi="Times New Roman" w:eastAsia="Times New Roman" w:cs="Times New Roman"/>
          <w:sz w:val="24"/>
          <w:szCs w:val="24"/>
          <w:u w:val="single"/>
        </w:rPr>
        <w:t>a</w:t>
      </w:r>
      <w:r w:rsidRPr="002B693C" w:rsidR="0015733D">
        <w:rPr>
          <w:rFonts w:ascii="Times New Roman" w:hAnsi="Times New Roman" w:eastAsia="Times New Roman" w:cs="Times New Roman"/>
          <w:sz w:val="24"/>
          <w:szCs w:val="24"/>
          <w:u w:val="single"/>
        </w:rPr>
        <w:t xml:space="preserve"> QC</w:t>
      </w:r>
      <w:r w:rsidRPr="002B693C" w:rsidR="002A1A01">
        <w:rPr>
          <w:rFonts w:ascii="Times New Roman" w:hAnsi="Times New Roman" w:eastAsia="Times New Roman" w:cs="Times New Roman"/>
          <w:sz w:val="24"/>
          <w:szCs w:val="24"/>
          <w:u w:val="single"/>
        </w:rPr>
        <w:t xml:space="preserve"> Pl</w:t>
      </w:r>
      <w:r w:rsidRPr="002B693C" w:rsidR="003E3F14">
        <w:rPr>
          <w:rFonts w:ascii="Times New Roman" w:hAnsi="Times New Roman" w:eastAsia="Times New Roman" w:cs="Times New Roman"/>
          <w:sz w:val="24"/>
          <w:szCs w:val="24"/>
          <w:u w:val="single"/>
        </w:rPr>
        <w:t>an</w:t>
      </w:r>
    </w:p>
    <w:p w:rsidRPr="002A1A01" w:rsidR="002A1A01" w:rsidP="00E6575A" w:rsidRDefault="002A1A01" w14:paraId="2CA0D9A7" w14:textId="77777777">
      <w:pPr>
        <w:jc w:val="both"/>
        <w:rPr>
          <w:rFonts w:ascii="Times New Roman" w:hAnsi="Times New Roman" w:eastAsia="Times New Roman" w:cs="Times New Roman"/>
          <w:sz w:val="24"/>
          <w:szCs w:val="24"/>
        </w:rPr>
      </w:pPr>
    </w:p>
    <w:p w:rsidRPr="00E91AD6" w:rsidR="002A1A01" w:rsidP="00093883" w:rsidRDefault="002A1A01" w14:paraId="31CAA639" w14:textId="73A6ED3E">
      <w:pPr>
        <w:pStyle w:val="ListParagraph"/>
        <w:numPr>
          <w:ilvl w:val="1"/>
          <w:numId w:val="17"/>
        </w:numPr>
        <w:ind w:left="720" w:hanging="360"/>
      </w:pPr>
      <w:r w:rsidRPr="00E91AD6">
        <w:rPr>
          <w:u w:val="single"/>
        </w:rPr>
        <w:t xml:space="preserve">For MAP </w:t>
      </w:r>
      <w:r w:rsidRPr="00E91AD6" w:rsidR="00514007">
        <w:rPr>
          <w:u w:val="single"/>
        </w:rPr>
        <w:t xml:space="preserve">origination and </w:t>
      </w:r>
      <w:r w:rsidRPr="00E91AD6" w:rsidR="00D80167">
        <w:rPr>
          <w:u w:val="single"/>
        </w:rPr>
        <w:t>u</w:t>
      </w:r>
      <w:r w:rsidRPr="00E91AD6">
        <w:rPr>
          <w:u w:val="single"/>
        </w:rPr>
        <w:t xml:space="preserve">nderwriting </w:t>
      </w:r>
      <w:r w:rsidRPr="00E91AD6" w:rsidR="00D80167">
        <w:rPr>
          <w:u w:val="single"/>
        </w:rPr>
        <w:t>f</w:t>
      </w:r>
      <w:r w:rsidRPr="00E91AD6">
        <w:rPr>
          <w:u w:val="single"/>
        </w:rPr>
        <w:t>unction</w:t>
      </w:r>
      <w:r w:rsidRPr="00E91AD6" w:rsidR="00514007">
        <w:rPr>
          <w:u w:val="single"/>
        </w:rPr>
        <w:t>s</w:t>
      </w:r>
    </w:p>
    <w:p w:rsidRPr="002A1A01" w:rsidR="002A1A01" w:rsidP="00E6575A" w:rsidRDefault="002A1A01" w14:paraId="4657A848" w14:textId="77777777">
      <w:pPr>
        <w:jc w:val="both"/>
        <w:rPr>
          <w:rFonts w:ascii="Times New Roman" w:hAnsi="Times New Roman" w:eastAsia="Times New Roman" w:cs="Times New Roman"/>
          <w:sz w:val="24"/>
          <w:szCs w:val="24"/>
        </w:rPr>
      </w:pPr>
    </w:p>
    <w:p w:rsidRPr="00E91AD6" w:rsidR="002A1A01" w:rsidP="00093883" w:rsidRDefault="002A1A01" w14:paraId="2BDFA840" w14:textId="1C1124F0">
      <w:pPr>
        <w:pStyle w:val="ListParagraph"/>
        <w:numPr>
          <w:ilvl w:val="1"/>
          <w:numId w:val="18"/>
        </w:numPr>
        <w:ind w:left="1080"/>
      </w:pPr>
      <w:r w:rsidRPr="00E91AD6">
        <w:t xml:space="preserve">The QC Plan must address how quality control is integrated into the MAP Lender's </w:t>
      </w:r>
      <w:r w:rsidRPr="00E91AD6" w:rsidR="0015282B">
        <w:t xml:space="preserve">loan </w:t>
      </w:r>
      <w:r w:rsidRPr="00E91AD6">
        <w:t>production process.  For example, before send</w:t>
      </w:r>
      <w:r w:rsidRPr="00E91AD6" w:rsidR="0015282B">
        <w:t>ing</w:t>
      </w:r>
      <w:r w:rsidRPr="00E91AD6">
        <w:t xml:space="preserve"> the AE&amp;C analyst and the appraiser out to </w:t>
      </w:r>
      <w:r w:rsidRPr="00E91AD6" w:rsidR="0015282B">
        <w:t>perform</w:t>
      </w:r>
      <w:r w:rsidRPr="00E91AD6">
        <w:t xml:space="preserve"> a review, a pre-performance meeting</w:t>
      </w:r>
      <w:r w:rsidRPr="00E91AD6" w:rsidR="0015282B">
        <w:t xml:space="preserve"> should be held, which </w:t>
      </w:r>
      <w:r w:rsidRPr="00E91AD6">
        <w:t xml:space="preserve">is an important first step to document how the lender is enforcing </w:t>
      </w:r>
      <w:r w:rsidRPr="00E91AD6" w:rsidR="0015282B">
        <w:t>QC</w:t>
      </w:r>
      <w:r w:rsidRPr="00E91AD6">
        <w:t xml:space="preserve"> in the production process.  At a minimum</w:t>
      </w:r>
      <w:r w:rsidRPr="00E91AD6" w:rsidR="0015282B">
        <w:t>,</w:t>
      </w:r>
      <w:r w:rsidRPr="00E91AD6">
        <w:t xml:space="preserve"> the following functions must be </w:t>
      </w:r>
      <w:r w:rsidRPr="00E91AD6" w:rsidR="0015282B">
        <w:t xml:space="preserve">addressed in </w:t>
      </w:r>
      <w:r w:rsidRPr="00E91AD6">
        <w:t xml:space="preserve">the QC Plan </w:t>
      </w:r>
      <w:r w:rsidRPr="00E91AD6" w:rsidR="0015282B">
        <w:t>and t</w:t>
      </w:r>
      <w:r w:rsidRPr="00E91AD6">
        <w:t xml:space="preserve">he loan file </w:t>
      </w:r>
      <w:r w:rsidRPr="00E91AD6" w:rsidR="0015282B">
        <w:t xml:space="preserve">must include </w:t>
      </w:r>
      <w:r w:rsidRPr="00E91AD6">
        <w:t>documentation supporting any decisions made for these functions.</w:t>
      </w:r>
    </w:p>
    <w:p w:rsidRPr="002A1A01" w:rsidR="002A1A01" w:rsidP="00E91AD6" w:rsidRDefault="002A1A01" w14:paraId="3E466DC6" w14:textId="77777777">
      <w:pPr>
        <w:jc w:val="both"/>
        <w:rPr>
          <w:rFonts w:ascii="Times New Roman" w:hAnsi="Times New Roman" w:eastAsia="Times New Roman" w:cs="Times New Roman"/>
          <w:sz w:val="24"/>
          <w:szCs w:val="24"/>
        </w:rPr>
      </w:pPr>
    </w:p>
    <w:p w:rsidRPr="00E91AD6" w:rsidR="002A1A01" w:rsidP="00093883" w:rsidRDefault="002A1A01" w14:paraId="2EEE2C8F" w14:textId="1DF4559C">
      <w:pPr>
        <w:pStyle w:val="ListParagraph"/>
        <w:numPr>
          <w:ilvl w:val="1"/>
          <w:numId w:val="18"/>
        </w:numPr>
        <w:ind w:left="1080"/>
      </w:pPr>
      <w:r w:rsidRPr="00E91AD6">
        <w:t xml:space="preserve">The QC </w:t>
      </w:r>
      <w:r w:rsidRPr="00E91AD6" w:rsidR="00AF3AAD">
        <w:t>P</w:t>
      </w:r>
      <w:r w:rsidRPr="00E91AD6">
        <w:t xml:space="preserve">lan must address how the MAP Lender will exercise prudence and due diligence in determining </w:t>
      </w:r>
      <w:r w:rsidRPr="00E91AD6" w:rsidR="0015282B">
        <w:t>that</w:t>
      </w:r>
      <w:r w:rsidRPr="00E91AD6">
        <w:t xml:space="preserve"> the mortgagor is an acceptable credit risk, </w:t>
      </w:r>
      <w:r w:rsidR="002A7A96">
        <w:t xml:space="preserve">and </w:t>
      </w:r>
      <w:r w:rsidRPr="00E91AD6">
        <w:t xml:space="preserve">with </w:t>
      </w:r>
      <w:r w:rsidRPr="00E91AD6" w:rsidR="0015282B">
        <w:t>the</w:t>
      </w:r>
      <w:r w:rsidRPr="00E91AD6">
        <w:t xml:space="preserve"> </w:t>
      </w:r>
      <w:r w:rsidRPr="00E91AD6" w:rsidR="00883B3C">
        <w:t xml:space="preserve">project’s </w:t>
      </w:r>
      <w:r w:rsidRPr="00E91AD6">
        <w:t>ability to make payments on the loan obligation.</w:t>
      </w:r>
    </w:p>
    <w:p w:rsidRPr="002A1A01" w:rsidR="002A1A01" w:rsidP="00E91AD6" w:rsidRDefault="002A1A01" w14:paraId="02302572" w14:textId="77777777">
      <w:pPr>
        <w:jc w:val="both"/>
        <w:rPr>
          <w:rFonts w:ascii="Times New Roman" w:hAnsi="Times New Roman" w:eastAsia="Times New Roman" w:cs="Times New Roman"/>
          <w:sz w:val="24"/>
          <w:szCs w:val="24"/>
        </w:rPr>
      </w:pPr>
    </w:p>
    <w:p w:rsidRPr="00E91AD6" w:rsidR="002A1A01" w:rsidP="00093883" w:rsidRDefault="00AF3AAD" w14:paraId="0C19426F" w14:textId="7676279E">
      <w:pPr>
        <w:pStyle w:val="ListParagraph"/>
        <w:numPr>
          <w:ilvl w:val="1"/>
          <w:numId w:val="18"/>
        </w:numPr>
        <w:ind w:left="1080"/>
      </w:pPr>
      <w:r w:rsidRPr="00E91AD6">
        <w:t>The QC P</w:t>
      </w:r>
      <w:r w:rsidRPr="00E91AD6" w:rsidR="002A1A01">
        <w:t>lan must address how the MAP Lender will exercise prudence and due diligence in determining that the general contractor, if applicable, is an acceptable credit risk, with a reasonable expectation of completing construction of the project.</w:t>
      </w:r>
    </w:p>
    <w:p w:rsidRPr="002A1A01" w:rsidR="002A1A01" w:rsidP="00E91AD6" w:rsidRDefault="002A1A01" w14:paraId="401662C2" w14:textId="77777777">
      <w:pPr>
        <w:jc w:val="both"/>
        <w:rPr>
          <w:rFonts w:ascii="Times New Roman" w:hAnsi="Times New Roman" w:eastAsia="Times New Roman" w:cs="Times New Roman"/>
          <w:sz w:val="24"/>
          <w:szCs w:val="24"/>
        </w:rPr>
      </w:pPr>
    </w:p>
    <w:p w:rsidRPr="00E91AD6" w:rsidR="002A1A01" w:rsidP="00093883" w:rsidRDefault="00AF3AAD" w14:paraId="35D7936B" w14:textId="61546AF1">
      <w:pPr>
        <w:pStyle w:val="ListParagraph"/>
        <w:numPr>
          <w:ilvl w:val="1"/>
          <w:numId w:val="18"/>
        </w:numPr>
        <w:ind w:left="1080"/>
      </w:pPr>
      <w:r w:rsidRPr="00E91AD6">
        <w:t>The QC P</w:t>
      </w:r>
      <w:r w:rsidRPr="00E91AD6" w:rsidR="002A1A01">
        <w:t xml:space="preserve">lan must address how the MAP Lender will exercise prudence and due diligence in determining that the property’s estimated value, market </w:t>
      </w:r>
      <w:r w:rsidRPr="00E91AD6" w:rsidR="0015282B">
        <w:t>demand</w:t>
      </w:r>
      <w:r w:rsidRPr="00E91AD6" w:rsidR="002A1A01">
        <w:t xml:space="preserve">, </w:t>
      </w:r>
      <w:r w:rsidRPr="00E91AD6" w:rsidR="0015282B">
        <w:t>income potential</w:t>
      </w:r>
      <w:r w:rsidRPr="00E91AD6" w:rsidR="002A1A01">
        <w:t xml:space="preserve">, operating expenses and warranted cost of the property will be </w:t>
      </w:r>
      <w:r w:rsidRPr="00E91AD6" w:rsidR="0015282B">
        <w:t>analyzed</w:t>
      </w:r>
      <w:r w:rsidRPr="00E91AD6" w:rsidR="002A1A01">
        <w:t xml:space="preserve"> to ensure that they are </w:t>
      </w:r>
      <w:r w:rsidRPr="00E91AD6" w:rsidR="0015282B">
        <w:t xml:space="preserve">adequate to support </w:t>
      </w:r>
      <w:r w:rsidRPr="00E91AD6" w:rsidR="002A1A01">
        <w:t>a long-term HUD insured mortgage.</w:t>
      </w:r>
    </w:p>
    <w:p w:rsidRPr="002A1A01" w:rsidR="002A1A01" w:rsidP="00E91AD6" w:rsidRDefault="002A1A01" w14:paraId="2A3F5075" w14:textId="77777777">
      <w:pPr>
        <w:jc w:val="both"/>
        <w:rPr>
          <w:rFonts w:ascii="Times New Roman" w:hAnsi="Times New Roman" w:eastAsia="Times New Roman" w:cs="Times New Roman"/>
          <w:sz w:val="24"/>
          <w:szCs w:val="24"/>
        </w:rPr>
      </w:pPr>
    </w:p>
    <w:p w:rsidRPr="00E91AD6" w:rsidR="002A1A01" w:rsidP="00093883" w:rsidRDefault="00AF3AAD" w14:paraId="59FE5126" w14:textId="1DEC2BEE">
      <w:pPr>
        <w:pStyle w:val="ListParagraph"/>
        <w:numPr>
          <w:ilvl w:val="1"/>
          <w:numId w:val="18"/>
        </w:numPr>
        <w:ind w:left="1080"/>
      </w:pPr>
      <w:r w:rsidRPr="00E91AD6">
        <w:t>The QC P</w:t>
      </w:r>
      <w:r w:rsidRPr="00E91AD6" w:rsidR="002A1A01">
        <w:t>lan must address how the MAP Lender will exercise prudence and due diligence in determining that new construction/substantial rehabilitation project’s design meets all applicable design standards</w:t>
      </w:r>
      <w:r w:rsidRPr="00E91AD6" w:rsidR="00883B3C">
        <w:t xml:space="preserve"> and usability by the intended resident population</w:t>
      </w:r>
      <w:r w:rsidRPr="00E91AD6" w:rsidR="002A1A01">
        <w:t>.</w:t>
      </w:r>
    </w:p>
    <w:p w:rsidRPr="002A1A01" w:rsidR="002A1A01" w:rsidP="00E91AD6" w:rsidRDefault="002A1A01" w14:paraId="0C7C04EF" w14:textId="77777777">
      <w:pPr>
        <w:jc w:val="both"/>
        <w:rPr>
          <w:rFonts w:ascii="Times New Roman" w:hAnsi="Times New Roman" w:eastAsia="Times New Roman" w:cs="Times New Roman"/>
          <w:sz w:val="24"/>
          <w:szCs w:val="24"/>
        </w:rPr>
      </w:pPr>
    </w:p>
    <w:p w:rsidRPr="00E91AD6" w:rsidR="002A1A01" w:rsidP="00093883" w:rsidRDefault="00AF3AAD" w14:paraId="0CD60E68" w14:textId="08639917">
      <w:pPr>
        <w:pStyle w:val="ListParagraph"/>
        <w:numPr>
          <w:ilvl w:val="1"/>
          <w:numId w:val="18"/>
        </w:numPr>
        <w:ind w:left="1080"/>
      </w:pPr>
      <w:r w:rsidRPr="00E91AD6">
        <w:t>The QC P</w:t>
      </w:r>
      <w:r w:rsidRPr="00E91AD6" w:rsidR="002A1A01">
        <w:t xml:space="preserve">lan must address how the MAP Lender will exercise prudence and due diligence in determining that </w:t>
      </w:r>
      <w:r w:rsidRPr="00E91AD6" w:rsidR="0015282B">
        <w:t xml:space="preserve">the </w:t>
      </w:r>
      <w:r w:rsidRPr="00E91AD6" w:rsidR="002A1A01">
        <w:t>project’s construction/rehabilitation</w:t>
      </w:r>
      <w:r w:rsidRPr="00E91AD6" w:rsidR="0015282B">
        <w:t xml:space="preserve"> or </w:t>
      </w:r>
      <w:r w:rsidRPr="00E91AD6" w:rsidR="002A1A01">
        <w:t>repair costs are reasonable.</w:t>
      </w:r>
    </w:p>
    <w:p w:rsidRPr="002A1A01" w:rsidR="002A1A01" w:rsidP="00E91AD6" w:rsidRDefault="002A1A01" w14:paraId="0AF36D7F" w14:textId="77777777">
      <w:pPr>
        <w:jc w:val="both"/>
        <w:rPr>
          <w:rFonts w:ascii="Times New Roman" w:hAnsi="Times New Roman" w:eastAsia="Times New Roman" w:cs="Times New Roman"/>
          <w:sz w:val="24"/>
          <w:szCs w:val="24"/>
        </w:rPr>
      </w:pPr>
    </w:p>
    <w:p w:rsidRPr="00E91AD6" w:rsidR="002A1A01" w:rsidP="00093883" w:rsidRDefault="00AF3AAD" w14:paraId="37BC6014" w14:textId="7B60804D">
      <w:pPr>
        <w:pStyle w:val="ListParagraph"/>
        <w:numPr>
          <w:ilvl w:val="1"/>
          <w:numId w:val="18"/>
        </w:numPr>
        <w:ind w:left="1080"/>
      </w:pPr>
      <w:r w:rsidRPr="00E91AD6">
        <w:t>The QC P</w:t>
      </w:r>
      <w:r w:rsidRPr="00E91AD6" w:rsidR="002A1A01">
        <w:t xml:space="preserve">lan must address how the MAP Lender will exercise prudence and due diligence in assuring that </w:t>
      </w:r>
      <w:r w:rsidRPr="00E91AD6" w:rsidR="00EE1A5B">
        <w:t>it has</w:t>
      </w:r>
      <w:r w:rsidRPr="00E91AD6" w:rsidR="002A1A01">
        <w:t xml:space="preserve"> not established minimum loan amounts</w:t>
      </w:r>
      <w:r w:rsidRPr="00E91AD6" w:rsidR="0015282B">
        <w:t xml:space="preserve"> or</w:t>
      </w:r>
      <w:r w:rsidRPr="00E91AD6" w:rsidR="002A1A01">
        <w:t xml:space="preserve"> "floors," below which they will not lend</w:t>
      </w:r>
      <w:r w:rsidRPr="00E91AD6" w:rsidR="0015282B">
        <w:t xml:space="preserve"> since t</w:t>
      </w:r>
      <w:r w:rsidRPr="00E91AD6" w:rsidR="002A1A01">
        <w:t>his is a violation of Section 535 of the National Housing Act.</w:t>
      </w:r>
    </w:p>
    <w:p w:rsidRPr="002A1A01" w:rsidR="002A1A01" w:rsidP="00E91AD6" w:rsidRDefault="002A1A01" w14:paraId="50BEA8EB" w14:textId="77777777">
      <w:pPr>
        <w:jc w:val="both"/>
        <w:rPr>
          <w:rFonts w:ascii="Times New Roman" w:hAnsi="Times New Roman" w:eastAsia="Times New Roman" w:cs="Times New Roman"/>
          <w:sz w:val="24"/>
          <w:szCs w:val="24"/>
        </w:rPr>
      </w:pPr>
    </w:p>
    <w:p w:rsidRPr="00E91AD6" w:rsidR="002A1A01" w:rsidP="00093883" w:rsidRDefault="002A1A01" w14:paraId="3D632E6A" w14:textId="3B4BFEBF">
      <w:pPr>
        <w:pStyle w:val="ListParagraph"/>
        <w:numPr>
          <w:ilvl w:val="1"/>
          <w:numId w:val="18"/>
        </w:numPr>
        <w:ind w:left="1080"/>
      </w:pPr>
      <w:r w:rsidRPr="00E91AD6">
        <w:t xml:space="preserve">The QC </w:t>
      </w:r>
      <w:r w:rsidRPr="00E91AD6" w:rsidR="00AF3AAD">
        <w:t>P</w:t>
      </w:r>
      <w:r w:rsidRPr="00E91AD6">
        <w:t xml:space="preserve">lan must address how the MAP Lender will exercise prudence and due diligence in determining that </w:t>
      </w:r>
      <w:r w:rsidRPr="00E91AD6" w:rsidR="00EE1A5B">
        <w:t>it is</w:t>
      </w:r>
      <w:r w:rsidRPr="00E91AD6">
        <w:t xml:space="preserve"> in compliance with Section 2.</w:t>
      </w:r>
      <w:r w:rsidRPr="00E91AD6" w:rsidR="00883B3C">
        <w:t>7</w:t>
      </w:r>
      <w:r w:rsidRPr="00E91AD6">
        <w:t xml:space="preserve"> of the MAP</w:t>
      </w:r>
      <w:r w:rsidRPr="00E91AD6" w:rsidR="00514007">
        <w:t xml:space="preserve"> Guide dealing with prohibited I</w:t>
      </w:r>
      <w:r w:rsidRPr="00E91AD6">
        <w:t>dentity-of-</w:t>
      </w:r>
      <w:r w:rsidRPr="00E91AD6" w:rsidR="00514007">
        <w:t>I</w:t>
      </w:r>
      <w:r w:rsidRPr="00E91AD6">
        <w:t xml:space="preserve">nterest relationships.  Identity of interest relationships that have been approved by MACOD </w:t>
      </w:r>
      <w:r w:rsidRPr="00E91AD6" w:rsidR="0015282B">
        <w:t>must</w:t>
      </w:r>
      <w:r w:rsidRPr="00E91AD6">
        <w:t xml:space="preserve"> be properly documented in the QC plan, and evidence of the approvals </w:t>
      </w:r>
      <w:r w:rsidRPr="00E91AD6" w:rsidR="0015282B">
        <w:t>must</w:t>
      </w:r>
      <w:r w:rsidRPr="00E91AD6">
        <w:t xml:space="preserve"> be provided with </w:t>
      </w:r>
      <w:r w:rsidRPr="00E91AD6" w:rsidR="0015282B">
        <w:t>the</w:t>
      </w:r>
      <w:r w:rsidRPr="00E91AD6">
        <w:t xml:space="preserve"> application for the </w:t>
      </w:r>
      <w:r w:rsidRPr="00E91AD6" w:rsidR="0015282B">
        <w:t xml:space="preserve">HUD </w:t>
      </w:r>
      <w:r w:rsidRPr="00E91AD6">
        <w:t>processing office’s review.</w:t>
      </w:r>
    </w:p>
    <w:p w:rsidRPr="002A1A01" w:rsidR="002A1A01" w:rsidP="00E91AD6" w:rsidRDefault="002A1A01" w14:paraId="20F879B1" w14:textId="77777777">
      <w:pPr>
        <w:jc w:val="both"/>
        <w:rPr>
          <w:rFonts w:ascii="Times New Roman" w:hAnsi="Times New Roman" w:eastAsia="Times New Roman" w:cs="Times New Roman"/>
          <w:sz w:val="24"/>
          <w:szCs w:val="24"/>
        </w:rPr>
      </w:pPr>
    </w:p>
    <w:p w:rsidRPr="00E91AD6" w:rsidR="002A1A01" w:rsidP="00093883" w:rsidRDefault="00AF3AAD" w14:paraId="42EEB349" w14:textId="6CEF4FA8">
      <w:pPr>
        <w:pStyle w:val="ListParagraph"/>
        <w:numPr>
          <w:ilvl w:val="1"/>
          <w:numId w:val="18"/>
        </w:numPr>
        <w:ind w:left="1080"/>
      </w:pPr>
      <w:r w:rsidRPr="00E91AD6">
        <w:t>The QC P</w:t>
      </w:r>
      <w:r w:rsidRPr="00E91AD6" w:rsidR="002A1A01">
        <w:t xml:space="preserve">lan must address how the MAP Lender will exercise prudence and due diligence in assuring that the </w:t>
      </w:r>
      <w:r w:rsidRPr="00E91AD6" w:rsidR="0015282B">
        <w:t>lender’s</w:t>
      </w:r>
      <w:r w:rsidRPr="00E91AD6" w:rsidR="002A1A01">
        <w:t xml:space="preserve"> </w:t>
      </w:r>
      <w:r w:rsidRPr="00E91AD6" w:rsidR="00514007">
        <w:t xml:space="preserve">loan </w:t>
      </w:r>
      <w:r w:rsidRPr="00E91AD6" w:rsidR="002A1A01">
        <w:t>originators</w:t>
      </w:r>
      <w:r w:rsidRPr="00E91AD6" w:rsidR="008A045F">
        <w:t xml:space="preserve"> c</w:t>
      </w:r>
      <w:r w:rsidRPr="00E91AD6" w:rsidR="002A1A01">
        <w:t>annot:</w:t>
      </w:r>
    </w:p>
    <w:p w:rsidRPr="002A1A01" w:rsidR="008A045F" w:rsidP="00E6575A" w:rsidRDefault="008A045F" w14:paraId="5038F3B9" w14:textId="77777777">
      <w:pPr>
        <w:jc w:val="both"/>
        <w:rPr>
          <w:rFonts w:ascii="Times New Roman" w:hAnsi="Times New Roman" w:eastAsia="Times New Roman" w:cs="Times New Roman"/>
          <w:sz w:val="24"/>
          <w:szCs w:val="24"/>
        </w:rPr>
      </w:pPr>
    </w:p>
    <w:p w:rsidRPr="008A7BD8" w:rsidR="002A1A01" w:rsidP="00093883" w:rsidRDefault="002A1A01" w14:paraId="5A60CA64" w14:textId="37F71CAF">
      <w:pPr>
        <w:pStyle w:val="ListParagraph"/>
        <w:numPr>
          <w:ilvl w:val="2"/>
          <w:numId w:val="19"/>
        </w:numPr>
      </w:pPr>
      <w:r w:rsidRPr="008A7BD8">
        <w:t>Perform the role of underwriter for projects they originate.</w:t>
      </w:r>
    </w:p>
    <w:p w:rsidRPr="008A7BD8" w:rsidR="002A1A01" w:rsidP="00093883" w:rsidRDefault="002A1A01" w14:paraId="4E41341F" w14:textId="5266656D">
      <w:pPr>
        <w:pStyle w:val="ListParagraph"/>
        <w:numPr>
          <w:ilvl w:val="2"/>
          <w:numId w:val="19"/>
        </w:numPr>
      </w:pPr>
      <w:r w:rsidRPr="008A7BD8">
        <w:t>Hire contractors on behalf of the underwriter.</w:t>
      </w:r>
    </w:p>
    <w:p w:rsidRPr="008A7BD8" w:rsidR="002A1A01" w:rsidP="00093883" w:rsidRDefault="002A1A01" w14:paraId="36796247" w14:textId="6980A3DE">
      <w:pPr>
        <w:pStyle w:val="ListParagraph"/>
        <w:numPr>
          <w:ilvl w:val="2"/>
          <w:numId w:val="19"/>
        </w:numPr>
      </w:pPr>
      <w:r w:rsidRPr="008A7BD8">
        <w:t>Interact</w:t>
      </w:r>
      <w:r w:rsidRPr="008A7BD8" w:rsidR="00514007">
        <w:t xml:space="preserve"> with</w:t>
      </w:r>
      <w:r w:rsidRPr="008A7BD8">
        <w:t>, or otherwise act to influence, the preparation or conclusions of third-party contractors’ reports (includ</w:t>
      </w:r>
      <w:r w:rsidRPr="008A7BD8" w:rsidR="00514007">
        <w:t>ing the</w:t>
      </w:r>
      <w:r w:rsidRPr="008A7BD8">
        <w:t xml:space="preserve"> lender’s internal staff tasked with third-party like duties).</w:t>
      </w:r>
    </w:p>
    <w:p w:rsidRPr="008A7BD8" w:rsidR="002A1A01" w:rsidP="00093883" w:rsidRDefault="002A1A01" w14:paraId="69BC0F8A" w14:textId="72AB8A49">
      <w:pPr>
        <w:pStyle w:val="ListParagraph"/>
        <w:numPr>
          <w:ilvl w:val="2"/>
          <w:numId w:val="19"/>
        </w:numPr>
      </w:pPr>
      <w:r w:rsidRPr="008A7BD8">
        <w:t>Have an Identity of Interest with a third-party contractor, the borrower or borrower entity.</w:t>
      </w:r>
    </w:p>
    <w:p w:rsidR="00147AFD" w:rsidP="008A7BD8" w:rsidRDefault="00147AFD" w14:paraId="33C8E18C" w14:textId="77777777">
      <w:pPr>
        <w:ind w:left="1080"/>
        <w:jc w:val="both"/>
        <w:rPr>
          <w:rFonts w:ascii="Times New Roman" w:hAnsi="Times New Roman" w:eastAsia="Times New Roman" w:cs="Times New Roman"/>
          <w:sz w:val="24"/>
          <w:szCs w:val="24"/>
        </w:rPr>
      </w:pPr>
    </w:p>
    <w:p w:rsidRPr="002A1A01" w:rsidR="002A1A01" w:rsidP="008A7BD8" w:rsidRDefault="00147AFD" w14:paraId="7E1F08E0" w14:textId="23858BFD">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QC Plan shall require that all of the MAP Lender’s loan originators </w:t>
      </w:r>
      <w:r w:rsidRPr="002A1A01" w:rsidR="002A1A01">
        <w:rPr>
          <w:rFonts w:ascii="Times New Roman" w:hAnsi="Times New Roman" w:eastAsia="Times New Roman" w:cs="Times New Roman"/>
          <w:sz w:val="24"/>
          <w:szCs w:val="24"/>
        </w:rPr>
        <w:t xml:space="preserve">certify for each loan </w:t>
      </w:r>
      <w:r w:rsidR="008A045F">
        <w:rPr>
          <w:rFonts w:ascii="Times New Roman" w:hAnsi="Times New Roman" w:eastAsia="Times New Roman" w:cs="Times New Roman"/>
          <w:sz w:val="24"/>
          <w:szCs w:val="24"/>
        </w:rPr>
        <w:t xml:space="preserve">that no </w:t>
      </w:r>
      <w:r w:rsidRPr="002A1A01" w:rsidR="002A1A01">
        <w:rPr>
          <w:rFonts w:ascii="Times New Roman" w:hAnsi="Times New Roman" w:eastAsia="Times New Roman" w:cs="Times New Roman"/>
          <w:sz w:val="24"/>
          <w:szCs w:val="24"/>
        </w:rPr>
        <w:t xml:space="preserve">conflicts-of-interest </w:t>
      </w:r>
      <w:r w:rsidR="008A045F">
        <w:rPr>
          <w:rFonts w:ascii="Times New Roman" w:hAnsi="Times New Roman" w:eastAsia="Times New Roman" w:cs="Times New Roman"/>
          <w:sz w:val="24"/>
          <w:szCs w:val="24"/>
        </w:rPr>
        <w:t xml:space="preserve">exist </w:t>
      </w:r>
      <w:r w:rsidRPr="002A1A01" w:rsidR="002A1A01">
        <w:rPr>
          <w:rFonts w:ascii="Times New Roman" w:hAnsi="Times New Roman" w:eastAsia="Times New Roman" w:cs="Times New Roman"/>
          <w:sz w:val="24"/>
          <w:szCs w:val="24"/>
        </w:rPr>
        <w:t>with the proposed mortgagor or other transaction participants.</w:t>
      </w:r>
    </w:p>
    <w:p w:rsidRPr="002A1A01" w:rsidR="002A1A01" w:rsidP="00E6575A" w:rsidRDefault="002A1A01" w14:paraId="07A46BF2" w14:textId="77777777">
      <w:pPr>
        <w:jc w:val="both"/>
        <w:rPr>
          <w:rFonts w:ascii="Times New Roman" w:hAnsi="Times New Roman" w:eastAsia="Times New Roman" w:cs="Times New Roman"/>
          <w:sz w:val="24"/>
          <w:szCs w:val="24"/>
        </w:rPr>
      </w:pPr>
    </w:p>
    <w:p w:rsidR="002A1A01" w:rsidP="008A7BD8" w:rsidRDefault="008A045F" w14:paraId="49CDCC0D" w14:textId="43D6DCA3">
      <w:pPr>
        <w:ind w:left="108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w:t>
      </w:r>
      <w:r w:rsidR="00322567">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The QC </w:t>
      </w:r>
      <w:r w:rsidR="00AF3AAD">
        <w:rPr>
          <w:rFonts w:ascii="Times New Roman" w:hAnsi="Times New Roman" w:eastAsia="Times New Roman" w:cs="Times New Roman"/>
          <w:sz w:val="24"/>
          <w:szCs w:val="24"/>
        </w:rPr>
        <w:t>P</w:t>
      </w:r>
      <w:r w:rsidRPr="002A1A01" w:rsidR="002A1A01">
        <w:rPr>
          <w:rFonts w:ascii="Times New Roman" w:hAnsi="Times New Roman" w:eastAsia="Times New Roman" w:cs="Times New Roman"/>
          <w:sz w:val="24"/>
          <w:szCs w:val="24"/>
        </w:rPr>
        <w:t xml:space="preserve">lan must stipulate that </w:t>
      </w:r>
      <w:r w:rsidR="002A7A96">
        <w:rPr>
          <w:rFonts w:ascii="Times New Roman" w:hAnsi="Times New Roman" w:eastAsia="Times New Roman" w:cs="Times New Roman"/>
          <w:sz w:val="24"/>
          <w:szCs w:val="24"/>
        </w:rPr>
        <w:t>all</w:t>
      </w:r>
      <w:r w:rsidRPr="002A1A01" w:rsidR="002A1A01">
        <w:rPr>
          <w:rFonts w:ascii="Times New Roman" w:hAnsi="Times New Roman" w:eastAsia="Times New Roman" w:cs="Times New Roman"/>
          <w:sz w:val="24"/>
          <w:szCs w:val="24"/>
        </w:rPr>
        <w:t xml:space="preserve"> HUD approved MAP Underwriters are full-time employees of the MAP Lender.</w:t>
      </w:r>
    </w:p>
    <w:p w:rsidRPr="002A1A01" w:rsidR="007A639F" w:rsidP="008A7BD8" w:rsidRDefault="007A639F" w14:paraId="098DAF93" w14:textId="77777777">
      <w:pPr>
        <w:ind w:left="1080" w:hanging="360"/>
        <w:jc w:val="both"/>
        <w:rPr>
          <w:rFonts w:ascii="Times New Roman" w:hAnsi="Times New Roman" w:eastAsia="Times New Roman" w:cs="Times New Roman"/>
          <w:sz w:val="24"/>
          <w:szCs w:val="24"/>
        </w:rPr>
      </w:pPr>
    </w:p>
    <w:p w:rsidRPr="002A1A01" w:rsidR="002A1A01" w:rsidP="008A7BD8" w:rsidRDefault="008A045F" w14:paraId="7719DDD8" w14:textId="09BDE0B1">
      <w:pPr>
        <w:ind w:left="108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w:t>
      </w:r>
      <w:r w:rsidR="00322567">
        <w:rPr>
          <w:rFonts w:ascii="Times New Roman" w:hAnsi="Times New Roman" w:eastAsia="Times New Roman" w:cs="Times New Roman"/>
          <w:sz w:val="24"/>
          <w:szCs w:val="24"/>
        </w:rPr>
        <w:t>.</w:t>
      </w:r>
      <w:r w:rsidR="00AF3AAD">
        <w:rPr>
          <w:rFonts w:ascii="Times New Roman" w:hAnsi="Times New Roman" w:eastAsia="Times New Roman" w:cs="Times New Roman"/>
          <w:sz w:val="24"/>
          <w:szCs w:val="24"/>
        </w:rPr>
        <w:tab/>
        <w:t>The QC P</w:t>
      </w:r>
      <w:r w:rsidRPr="002A1A01" w:rsidR="002A1A01">
        <w:rPr>
          <w:rFonts w:ascii="Times New Roman" w:hAnsi="Times New Roman" w:eastAsia="Times New Roman" w:cs="Times New Roman"/>
          <w:sz w:val="24"/>
          <w:szCs w:val="24"/>
        </w:rPr>
        <w:t xml:space="preserve">lan must address how the MAP Lender will exercise prudence and due diligence in assuring that the MAP Lender’s technical staff and/or third-party contractor(s) are knowledgeable </w:t>
      </w:r>
      <w:r w:rsidR="00514007">
        <w:rPr>
          <w:rFonts w:ascii="Times New Roman" w:hAnsi="Times New Roman" w:eastAsia="Times New Roman" w:cs="Times New Roman"/>
          <w:sz w:val="24"/>
          <w:szCs w:val="24"/>
        </w:rPr>
        <w:t>about</w:t>
      </w:r>
      <w:r w:rsidRPr="002A1A01" w:rsidR="002A1A01">
        <w:rPr>
          <w:rFonts w:ascii="Times New Roman" w:hAnsi="Times New Roman" w:eastAsia="Times New Roman" w:cs="Times New Roman"/>
          <w:sz w:val="24"/>
          <w:szCs w:val="24"/>
        </w:rPr>
        <w:t xml:space="preserve"> HUD’s requirements.  Where required by state or local law or regulation, the technical staff or third-party contractor must be properly licensed in the jurisdiction where the project is located.</w:t>
      </w:r>
    </w:p>
    <w:p w:rsidRPr="002A1A01" w:rsidR="002A1A01" w:rsidP="00E6575A" w:rsidRDefault="002A1A01" w14:paraId="3660A07B" w14:textId="77777777">
      <w:pPr>
        <w:jc w:val="both"/>
        <w:rPr>
          <w:rFonts w:ascii="Times New Roman" w:hAnsi="Times New Roman" w:eastAsia="Times New Roman" w:cs="Times New Roman"/>
          <w:sz w:val="24"/>
          <w:szCs w:val="24"/>
        </w:rPr>
      </w:pPr>
    </w:p>
    <w:p w:rsidRPr="002A1A01" w:rsidR="002A1A01" w:rsidP="008A7BD8" w:rsidRDefault="003E3F14" w14:paraId="33F94FA6" w14:textId="489D9A6F">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Pr="0046027E" w:rsidR="002A1A01">
        <w:rPr>
          <w:rFonts w:ascii="Times New Roman" w:hAnsi="Times New Roman" w:eastAsia="Times New Roman" w:cs="Times New Roman"/>
          <w:sz w:val="24"/>
          <w:szCs w:val="24"/>
          <w:u w:val="single"/>
        </w:rPr>
        <w:t>For MAP construction loan administration function</w:t>
      </w:r>
    </w:p>
    <w:p w:rsidRPr="002A1A01" w:rsidR="002A1A01" w:rsidP="00E6575A" w:rsidRDefault="002A1A01" w14:paraId="7E715949" w14:textId="77777777">
      <w:pPr>
        <w:jc w:val="both"/>
        <w:rPr>
          <w:rFonts w:ascii="Times New Roman" w:hAnsi="Times New Roman" w:eastAsia="Times New Roman" w:cs="Times New Roman"/>
          <w:sz w:val="24"/>
          <w:szCs w:val="24"/>
        </w:rPr>
      </w:pPr>
    </w:p>
    <w:p w:rsidRPr="008A7BD8" w:rsidR="002A1A01" w:rsidP="00093883" w:rsidRDefault="002A1A01" w14:paraId="5D7B3862" w14:textId="1B8A4435">
      <w:pPr>
        <w:pStyle w:val="ListParagraph"/>
        <w:numPr>
          <w:ilvl w:val="1"/>
          <w:numId w:val="20"/>
        </w:numPr>
        <w:ind w:left="1080"/>
      </w:pPr>
      <w:r w:rsidRPr="008A7BD8">
        <w:t xml:space="preserve">The QC </w:t>
      </w:r>
      <w:r w:rsidRPr="008A7BD8" w:rsidR="00AF3AAD">
        <w:t>P</w:t>
      </w:r>
      <w:r w:rsidRPr="008A7BD8">
        <w:t xml:space="preserve">lan must address how the MAP Lender will exercise prudence and due diligence in determining that construction loan administration is performed in accordance with accepted practices of prudent lending institutions and </w:t>
      </w:r>
      <w:r w:rsidRPr="008A7BD8" w:rsidR="00514007">
        <w:t xml:space="preserve">with </w:t>
      </w:r>
      <w:r w:rsidRPr="008A7BD8">
        <w:t>HUD’s requirements.</w:t>
      </w:r>
    </w:p>
    <w:p w:rsidRPr="002A1A01" w:rsidR="002A1A01" w:rsidP="008A7BD8" w:rsidRDefault="002A1A01" w14:paraId="5B2EF2F9" w14:textId="77777777">
      <w:pPr>
        <w:jc w:val="both"/>
        <w:rPr>
          <w:rFonts w:ascii="Times New Roman" w:hAnsi="Times New Roman" w:eastAsia="Times New Roman" w:cs="Times New Roman"/>
          <w:sz w:val="24"/>
          <w:szCs w:val="24"/>
        </w:rPr>
      </w:pPr>
    </w:p>
    <w:p w:rsidRPr="008A7BD8" w:rsidR="002A1A01" w:rsidP="00093883" w:rsidRDefault="00AF3AAD" w14:paraId="332C1F76" w14:textId="131E585D">
      <w:pPr>
        <w:pStyle w:val="ListParagraph"/>
        <w:numPr>
          <w:ilvl w:val="1"/>
          <w:numId w:val="20"/>
        </w:numPr>
        <w:ind w:left="1080"/>
      </w:pPr>
      <w:r w:rsidRPr="008A7BD8">
        <w:t>The QC P</w:t>
      </w:r>
      <w:r w:rsidRPr="008A7BD8" w:rsidR="002A1A01">
        <w:t>lan must stipulate that the HUD approved MAP construction loan administrator(s) is a full-time employee of the MAP Lender.</w:t>
      </w:r>
    </w:p>
    <w:p w:rsidRPr="002A1A01" w:rsidR="002A1A01" w:rsidP="008A7BD8" w:rsidRDefault="002A1A01" w14:paraId="3EBFC603" w14:textId="77777777">
      <w:pPr>
        <w:jc w:val="both"/>
        <w:rPr>
          <w:rFonts w:ascii="Times New Roman" w:hAnsi="Times New Roman" w:eastAsia="Times New Roman" w:cs="Times New Roman"/>
          <w:sz w:val="24"/>
          <w:szCs w:val="24"/>
        </w:rPr>
      </w:pPr>
    </w:p>
    <w:p w:rsidRPr="008A7BD8" w:rsidR="002A1A01" w:rsidP="00093883" w:rsidRDefault="002A1A01" w14:paraId="5E1C3A41" w14:textId="3BFCA560">
      <w:pPr>
        <w:pStyle w:val="ListParagraph"/>
        <w:numPr>
          <w:ilvl w:val="1"/>
          <w:numId w:val="20"/>
        </w:numPr>
        <w:ind w:left="1080"/>
      </w:pPr>
      <w:r w:rsidRPr="008A7BD8">
        <w:t>The QC Plan must provide for a review of the construction loan administration function in order to:</w:t>
      </w:r>
    </w:p>
    <w:p w:rsidRPr="002A1A01" w:rsidR="002A1A01" w:rsidP="00E6575A" w:rsidRDefault="002A1A01" w14:paraId="7BF3AF4B" w14:textId="77777777">
      <w:pPr>
        <w:jc w:val="both"/>
        <w:rPr>
          <w:rFonts w:ascii="Times New Roman" w:hAnsi="Times New Roman" w:eastAsia="Times New Roman" w:cs="Times New Roman"/>
          <w:sz w:val="24"/>
          <w:szCs w:val="24"/>
        </w:rPr>
      </w:pPr>
    </w:p>
    <w:p w:rsidRPr="008A7BD8" w:rsidR="002A1A01" w:rsidP="00093883" w:rsidRDefault="002A1A01" w14:paraId="4E98CEB9" w14:textId="3E577497">
      <w:pPr>
        <w:pStyle w:val="ListParagraph"/>
        <w:numPr>
          <w:ilvl w:val="0"/>
          <w:numId w:val="21"/>
        </w:numPr>
      </w:pPr>
      <w:r w:rsidRPr="008A7BD8">
        <w:t xml:space="preserve">Determine that construction loan administration records are promptly established </w:t>
      </w:r>
      <w:r w:rsidRPr="008A7BD8" w:rsidR="00514007">
        <w:t xml:space="preserve">and maintained </w:t>
      </w:r>
      <w:r w:rsidRPr="008A7BD8">
        <w:t>after loan closing and that the servicing records contain the information necessary to properly service the loan.</w:t>
      </w:r>
    </w:p>
    <w:p w:rsidRPr="002B693C" w:rsidR="001C611D" w:rsidP="00E6575A" w:rsidRDefault="002A1A01" w14:paraId="69C7D461" w14:textId="7AC62D81">
      <w:pPr>
        <w:pStyle w:val="ListParagraph"/>
        <w:numPr>
          <w:ilvl w:val="0"/>
          <w:numId w:val="21"/>
        </w:numPr>
      </w:pPr>
      <w:r w:rsidRPr="008A7BD8">
        <w:t xml:space="preserve">Determine that inquiries from borrowers concerning their individual loan </w:t>
      </w:r>
      <w:r w:rsidRPr="008A7BD8">
        <w:lastRenderedPageBreak/>
        <w:t xml:space="preserve">accounts are </w:t>
      </w:r>
      <w:r w:rsidRPr="008A7BD8" w:rsidR="00147AFD">
        <w:t>r</w:t>
      </w:r>
      <w:r w:rsidRPr="008A7BD8">
        <w:t>esponded to</w:t>
      </w:r>
      <w:r w:rsidRPr="008A7BD8" w:rsidR="00147AFD">
        <w:t xml:space="preserve"> promptly</w:t>
      </w:r>
      <w:r w:rsidRPr="008A7BD8">
        <w:t>.</w:t>
      </w:r>
    </w:p>
    <w:p w:rsidRPr="002A1A01" w:rsidR="003E3F14" w:rsidP="008A7BD8" w:rsidRDefault="003E3F14" w14:paraId="017269AA" w14:textId="77777777">
      <w:pPr>
        <w:jc w:val="both"/>
        <w:rPr>
          <w:rFonts w:ascii="Times New Roman" w:hAnsi="Times New Roman" w:eastAsia="Times New Roman" w:cs="Times New Roman"/>
          <w:sz w:val="24"/>
          <w:szCs w:val="24"/>
        </w:rPr>
      </w:pPr>
    </w:p>
    <w:p w:rsidRPr="008A7BD8" w:rsidR="002A1A01" w:rsidP="002B693C" w:rsidRDefault="002B693C" w14:paraId="5AE43A9B" w14:textId="332F9738">
      <w:pPr>
        <w:pStyle w:val="ListParagraph"/>
        <w:ind w:left="1080"/>
      </w:pPr>
      <w:r>
        <w:t xml:space="preserve">3. </w:t>
      </w:r>
      <w:r w:rsidRPr="008A7BD8" w:rsidR="00AF3AAD">
        <w:t>The QC P</w:t>
      </w:r>
      <w:r w:rsidRPr="008A7BD8" w:rsidR="002A1A01">
        <w:t xml:space="preserve">lan for Lenders with Delegated Non-Critical Repair Escrow Administration and/or Delegated Administration of Reserve for Replacement Account Disbursement functions must </w:t>
      </w:r>
      <w:r w:rsidRPr="008A7BD8" w:rsidR="00514007">
        <w:t xml:space="preserve">describe </w:t>
      </w:r>
      <w:r w:rsidRPr="008A7BD8" w:rsidR="002A1A01">
        <w:t>how they will address the quality control of these activities.</w:t>
      </w:r>
    </w:p>
    <w:p w:rsidRPr="002A1A01" w:rsidR="003E3F14" w:rsidP="008A7BD8" w:rsidRDefault="003E3F14" w14:paraId="7D93273B" w14:textId="69111D4A">
      <w:pPr>
        <w:jc w:val="both"/>
        <w:rPr>
          <w:rFonts w:ascii="Times New Roman" w:hAnsi="Times New Roman" w:eastAsia="Times New Roman" w:cs="Times New Roman"/>
          <w:sz w:val="24"/>
          <w:szCs w:val="24"/>
        </w:rPr>
      </w:pPr>
    </w:p>
    <w:p w:rsidRPr="002A1A01" w:rsidR="00E87309" w:rsidP="00E6575A" w:rsidRDefault="00E87309" w14:paraId="37AB0126" w14:textId="77777777">
      <w:pPr>
        <w:jc w:val="both"/>
        <w:rPr>
          <w:rFonts w:ascii="Times New Roman" w:hAnsi="Times New Roman" w:eastAsia="Times New Roman" w:cs="Times New Roman"/>
          <w:sz w:val="24"/>
          <w:szCs w:val="24"/>
        </w:rPr>
      </w:pPr>
    </w:p>
    <w:p w:rsidRPr="0046027E" w:rsidR="002A1A01" w:rsidP="00E6575A" w:rsidRDefault="00832714" w14:paraId="50927615" w14:textId="1546D2F8">
      <w:pPr>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J</w:t>
      </w:r>
      <w:r w:rsidRPr="009D24C7" w:rsidR="002A1A01">
        <w:rPr>
          <w:rFonts w:ascii="Times New Roman" w:hAnsi="Times New Roman" w:eastAsia="Times New Roman" w:cs="Times New Roman"/>
          <w:sz w:val="24"/>
          <w:szCs w:val="24"/>
        </w:rPr>
        <w:t>.</w:t>
      </w:r>
      <w:r w:rsidRPr="009D24C7" w:rsidR="002A1A01">
        <w:rPr>
          <w:rFonts w:ascii="Times New Roman" w:hAnsi="Times New Roman" w:eastAsia="Times New Roman" w:cs="Times New Roman"/>
          <w:sz w:val="24"/>
          <w:szCs w:val="24"/>
        </w:rPr>
        <w:tab/>
      </w:r>
      <w:r w:rsidRPr="0046027E" w:rsidR="002A1A01">
        <w:rPr>
          <w:rFonts w:ascii="Times New Roman" w:hAnsi="Times New Roman" w:eastAsia="Times New Roman" w:cs="Times New Roman"/>
          <w:sz w:val="24"/>
          <w:szCs w:val="24"/>
          <w:u w:val="single"/>
        </w:rPr>
        <w:t>Quality Control Reviews</w:t>
      </w:r>
    </w:p>
    <w:p w:rsidRPr="002A1A01" w:rsidR="002A1A01" w:rsidP="00E6575A" w:rsidRDefault="002A1A01" w14:paraId="1DC8EFAE" w14:textId="77777777">
      <w:pPr>
        <w:jc w:val="both"/>
        <w:rPr>
          <w:rFonts w:ascii="Times New Roman" w:hAnsi="Times New Roman" w:eastAsia="Times New Roman" w:cs="Times New Roman"/>
          <w:sz w:val="24"/>
          <w:szCs w:val="24"/>
        </w:rPr>
      </w:pPr>
    </w:p>
    <w:p w:rsidRPr="0046027E" w:rsidR="003E3F14" w:rsidP="00093883" w:rsidRDefault="003E3F14" w14:paraId="42D8246C" w14:textId="42165689">
      <w:pPr>
        <w:pStyle w:val="ListParagraph"/>
        <w:numPr>
          <w:ilvl w:val="0"/>
          <w:numId w:val="4"/>
        </w:numPr>
        <w:rPr>
          <w:u w:val="single"/>
        </w:rPr>
      </w:pPr>
      <w:r w:rsidRPr="0046027E">
        <w:rPr>
          <w:u w:val="single"/>
        </w:rPr>
        <w:t>Scope, timing and format of QC Reviews</w:t>
      </w:r>
    </w:p>
    <w:p w:rsidRPr="007132DC" w:rsidR="003E3F14" w:rsidP="00E6575A" w:rsidRDefault="003E3F14" w14:paraId="0ADE42B0" w14:textId="77777777">
      <w:pPr>
        <w:pStyle w:val="ListParagraph"/>
      </w:pPr>
    </w:p>
    <w:p w:rsidR="00C82CB7" w:rsidP="008A7BD8" w:rsidRDefault="002A1A01" w14:paraId="542C5A67" w14:textId="7B2ECEB6">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QC </w:t>
      </w:r>
      <w:r w:rsidR="00514007">
        <w:rPr>
          <w:rFonts w:ascii="Times New Roman" w:hAnsi="Times New Roman" w:eastAsia="Times New Roman" w:cs="Times New Roman"/>
          <w:sz w:val="24"/>
          <w:szCs w:val="24"/>
        </w:rPr>
        <w:t xml:space="preserve">audits or </w:t>
      </w:r>
      <w:r w:rsidR="00AF3AAD">
        <w:rPr>
          <w:rFonts w:ascii="Times New Roman" w:hAnsi="Times New Roman" w:eastAsia="Times New Roman" w:cs="Times New Roman"/>
          <w:sz w:val="24"/>
          <w:szCs w:val="24"/>
        </w:rPr>
        <w:t>r</w:t>
      </w:r>
      <w:r w:rsidRPr="002A1A01">
        <w:rPr>
          <w:rFonts w:ascii="Times New Roman" w:hAnsi="Times New Roman" w:eastAsia="Times New Roman" w:cs="Times New Roman"/>
          <w:sz w:val="24"/>
          <w:szCs w:val="24"/>
        </w:rPr>
        <w:t xml:space="preserve">eviews of the lender’s MAP operation are to be performed annually.  The review </w:t>
      </w:r>
      <w:r w:rsidR="00D80167">
        <w:rPr>
          <w:rFonts w:ascii="Times New Roman" w:hAnsi="Times New Roman" w:eastAsia="Times New Roman" w:cs="Times New Roman"/>
          <w:sz w:val="24"/>
          <w:szCs w:val="24"/>
        </w:rPr>
        <w:t>must</w:t>
      </w:r>
      <w:r w:rsidRPr="002A1A01">
        <w:rPr>
          <w:rFonts w:ascii="Times New Roman" w:hAnsi="Times New Roman" w:eastAsia="Times New Roman" w:cs="Times New Roman"/>
          <w:sz w:val="24"/>
          <w:szCs w:val="24"/>
        </w:rPr>
        <w:t xml:space="preserve"> be </w:t>
      </w:r>
      <w:r w:rsidR="009B7A5E">
        <w:rPr>
          <w:rFonts w:ascii="Times New Roman" w:hAnsi="Times New Roman" w:eastAsia="Times New Roman" w:cs="Times New Roman"/>
          <w:sz w:val="24"/>
          <w:szCs w:val="24"/>
        </w:rPr>
        <w:t xml:space="preserve">a </w:t>
      </w:r>
      <w:r w:rsidRPr="002A1A01">
        <w:rPr>
          <w:rFonts w:ascii="Times New Roman" w:hAnsi="Times New Roman" w:eastAsia="Times New Roman" w:cs="Times New Roman"/>
          <w:sz w:val="24"/>
          <w:szCs w:val="24"/>
        </w:rPr>
        <w:t xml:space="preserve">written, self-contained analysis prepared by </w:t>
      </w:r>
      <w:r w:rsidR="009B7A5E">
        <w:rPr>
          <w:rFonts w:ascii="Times New Roman" w:hAnsi="Times New Roman" w:eastAsia="Times New Roman" w:cs="Times New Roman"/>
          <w:sz w:val="24"/>
          <w:szCs w:val="24"/>
        </w:rPr>
        <w:t xml:space="preserve">a </w:t>
      </w:r>
      <w:r w:rsidRPr="002A1A01">
        <w:rPr>
          <w:rFonts w:ascii="Times New Roman" w:hAnsi="Times New Roman" w:eastAsia="Times New Roman" w:cs="Times New Roman"/>
          <w:sz w:val="24"/>
          <w:szCs w:val="24"/>
        </w:rPr>
        <w:t>competent, knowledgeable and properly licensed professional</w:t>
      </w:r>
      <w:r w:rsidR="00C82CB7">
        <w:t xml:space="preserve"> and </w:t>
      </w:r>
      <w:r w:rsidRPr="00C82CB7" w:rsidR="00C82CB7">
        <w:rPr>
          <w:rFonts w:ascii="Times New Roman" w:hAnsi="Times New Roman" w:eastAsia="Times New Roman" w:cs="Times New Roman"/>
          <w:sz w:val="24"/>
          <w:szCs w:val="24"/>
        </w:rPr>
        <w:t>should be sufficient in scope to enable the lender to evaluate the performance of its MAP operation and its compliance with MAP program requirements</w:t>
      </w:r>
      <w:r w:rsidRPr="002A1A01">
        <w:rPr>
          <w:rFonts w:ascii="Times New Roman" w:hAnsi="Times New Roman" w:eastAsia="Times New Roman" w:cs="Times New Roman"/>
          <w:sz w:val="24"/>
          <w:szCs w:val="24"/>
        </w:rPr>
        <w:t xml:space="preserve">. </w:t>
      </w:r>
      <w:r w:rsidRPr="00C82CB7" w:rsidR="00C82CB7">
        <w:rPr>
          <w:rFonts w:ascii="Times New Roman" w:hAnsi="Times New Roman" w:eastAsia="Times New Roman" w:cs="Times New Roman"/>
          <w:sz w:val="24"/>
          <w:szCs w:val="24"/>
        </w:rPr>
        <w:t>The review should provide an independent evaluation of the MAP Lender’s origination, underwriting, closing, construction loan administration and loan servicing processes and procedures. The reviews must document whatever deficiencies are found, as well as any significant oversights and/or deficiencies in loan servicing which are found as a result of problem loan reviews. The scope of a QC review should be expanded where instances of alleged misrepresentation or fraudulent activities by the borrower team, or patterns of serious deficiencies in the lender’s underwriting, construction loan administration or loan servicing, are identified.</w:t>
      </w:r>
      <w:r w:rsidRPr="002A1A01">
        <w:rPr>
          <w:rFonts w:ascii="Times New Roman" w:hAnsi="Times New Roman" w:eastAsia="Times New Roman" w:cs="Times New Roman"/>
          <w:sz w:val="24"/>
          <w:szCs w:val="24"/>
        </w:rPr>
        <w:t xml:space="preserve"> </w:t>
      </w:r>
    </w:p>
    <w:p w:rsidR="00C82CB7" w:rsidP="00E6575A" w:rsidRDefault="00C82CB7" w14:paraId="21A04E5A" w14:textId="77777777">
      <w:pPr>
        <w:jc w:val="both"/>
        <w:rPr>
          <w:rFonts w:ascii="Times New Roman" w:hAnsi="Times New Roman" w:eastAsia="Times New Roman" w:cs="Times New Roman"/>
          <w:sz w:val="24"/>
          <w:szCs w:val="24"/>
        </w:rPr>
      </w:pPr>
    </w:p>
    <w:p w:rsidRPr="00C82CB7" w:rsidR="00C82CB7" w:rsidP="008A7BD8" w:rsidRDefault="00C82CB7" w14:paraId="46BF4D08" w14:textId="77777777">
      <w:pPr>
        <w:ind w:left="720"/>
        <w:jc w:val="both"/>
        <w:rPr>
          <w:rFonts w:ascii="Times New Roman" w:hAnsi="Times New Roman" w:eastAsia="Times New Roman" w:cs="Times New Roman"/>
          <w:sz w:val="24"/>
          <w:szCs w:val="24"/>
        </w:rPr>
      </w:pPr>
      <w:r w:rsidRPr="00C82CB7">
        <w:rPr>
          <w:rFonts w:ascii="Times New Roman" w:hAnsi="Times New Roman" w:eastAsia="Times New Roman" w:cs="Times New Roman"/>
          <w:sz w:val="24"/>
          <w:szCs w:val="24"/>
        </w:rPr>
        <w:t>The annual QC review must also address the following:</w:t>
      </w:r>
    </w:p>
    <w:p w:rsidRPr="00C82CB7" w:rsidR="00C82CB7" w:rsidP="008A7BD8" w:rsidRDefault="00C82CB7" w14:paraId="33FB163B" w14:textId="77777777">
      <w:pPr>
        <w:ind w:left="720"/>
        <w:jc w:val="both"/>
        <w:rPr>
          <w:rFonts w:ascii="Times New Roman" w:hAnsi="Times New Roman" w:eastAsia="Times New Roman" w:cs="Times New Roman"/>
          <w:sz w:val="24"/>
          <w:szCs w:val="24"/>
        </w:rPr>
      </w:pPr>
    </w:p>
    <w:p w:rsidRPr="00C82CB7" w:rsidR="00C82CB7" w:rsidP="008A7BD8" w:rsidRDefault="00C82CB7" w14:paraId="4290A59B" w14:textId="77777777">
      <w:pPr>
        <w:ind w:left="720"/>
        <w:jc w:val="both"/>
        <w:rPr>
          <w:rFonts w:ascii="Times New Roman" w:hAnsi="Times New Roman" w:eastAsia="Times New Roman" w:cs="Times New Roman"/>
          <w:sz w:val="24"/>
          <w:szCs w:val="24"/>
        </w:rPr>
      </w:pPr>
      <w:r w:rsidRPr="00C82CB7">
        <w:rPr>
          <w:rFonts w:ascii="Times New Roman" w:hAnsi="Times New Roman" w:eastAsia="Times New Roman" w:cs="Times New Roman"/>
          <w:sz w:val="24"/>
          <w:szCs w:val="24"/>
        </w:rPr>
        <w:t>•</w:t>
      </w:r>
      <w:r w:rsidRPr="00C82CB7">
        <w:rPr>
          <w:rFonts w:ascii="Times New Roman" w:hAnsi="Times New Roman" w:eastAsia="Times New Roman" w:cs="Times New Roman"/>
          <w:sz w:val="24"/>
          <w:szCs w:val="24"/>
        </w:rPr>
        <w:tab/>
        <w:t>Track all MAP loans presented by individual loan originators and underwriters.</w:t>
      </w:r>
    </w:p>
    <w:p w:rsidRPr="00C82CB7" w:rsidR="00C82CB7" w:rsidP="008A7BD8" w:rsidRDefault="00C82CB7" w14:paraId="422E12C9" w14:textId="1F5D9A9E">
      <w:pPr>
        <w:ind w:left="1440" w:hanging="720"/>
        <w:jc w:val="both"/>
        <w:rPr>
          <w:rFonts w:ascii="Times New Roman" w:hAnsi="Times New Roman" w:eastAsia="Times New Roman" w:cs="Times New Roman"/>
          <w:sz w:val="24"/>
          <w:szCs w:val="24"/>
        </w:rPr>
      </w:pPr>
      <w:r w:rsidRPr="00C82CB7">
        <w:rPr>
          <w:rFonts w:ascii="Times New Roman" w:hAnsi="Times New Roman" w:eastAsia="Times New Roman" w:cs="Times New Roman"/>
          <w:sz w:val="24"/>
          <w:szCs w:val="24"/>
        </w:rPr>
        <w:t>•</w:t>
      </w:r>
      <w:r w:rsidRPr="00C82CB7">
        <w:rPr>
          <w:rFonts w:ascii="Times New Roman" w:hAnsi="Times New Roman" w:eastAsia="Times New Roman" w:cs="Times New Roman"/>
          <w:sz w:val="24"/>
          <w:szCs w:val="24"/>
        </w:rPr>
        <w:tab/>
        <w:t>Evaluate the lender’s overall QC Plan for adequacy and the lender’s operation for compliance with its QC Plan</w:t>
      </w:r>
      <w:r w:rsidR="00147AFD">
        <w:rPr>
          <w:rFonts w:ascii="Times New Roman" w:hAnsi="Times New Roman" w:eastAsia="Times New Roman" w:cs="Times New Roman"/>
          <w:sz w:val="24"/>
          <w:szCs w:val="24"/>
        </w:rPr>
        <w:t>.</w:t>
      </w:r>
    </w:p>
    <w:p w:rsidR="00C82CB7" w:rsidP="008A7BD8" w:rsidRDefault="00C82CB7" w14:paraId="49CBF8BA" w14:textId="59183A86">
      <w:pPr>
        <w:ind w:left="720"/>
        <w:jc w:val="both"/>
        <w:rPr>
          <w:rFonts w:ascii="Times New Roman" w:hAnsi="Times New Roman" w:eastAsia="Times New Roman" w:cs="Times New Roman"/>
          <w:sz w:val="24"/>
          <w:szCs w:val="24"/>
        </w:rPr>
      </w:pPr>
      <w:r w:rsidRPr="00C82CB7">
        <w:rPr>
          <w:rFonts w:ascii="Times New Roman" w:hAnsi="Times New Roman" w:eastAsia="Times New Roman" w:cs="Times New Roman"/>
          <w:sz w:val="24"/>
          <w:szCs w:val="24"/>
        </w:rPr>
        <w:t>•</w:t>
      </w:r>
      <w:r w:rsidRPr="00C82CB7">
        <w:rPr>
          <w:rFonts w:ascii="Times New Roman" w:hAnsi="Times New Roman" w:eastAsia="Times New Roman" w:cs="Times New Roman"/>
          <w:sz w:val="24"/>
          <w:szCs w:val="24"/>
        </w:rPr>
        <w:tab/>
        <w:t xml:space="preserve">Perform audits of individual loan </w:t>
      </w:r>
      <w:r w:rsidR="002A7A96">
        <w:rPr>
          <w:rFonts w:ascii="Times New Roman" w:hAnsi="Times New Roman" w:eastAsia="Times New Roman" w:cs="Times New Roman"/>
          <w:sz w:val="24"/>
          <w:szCs w:val="24"/>
        </w:rPr>
        <w:t>transactions</w:t>
      </w:r>
      <w:r w:rsidRPr="00C82CB7">
        <w:rPr>
          <w:rFonts w:ascii="Times New Roman" w:hAnsi="Times New Roman" w:eastAsia="Times New Roman" w:cs="Times New Roman"/>
          <w:sz w:val="24"/>
          <w:szCs w:val="24"/>
        </w:rPr>
        <w:t>.</w:t>
      </w:r>
    </w:p>
    <w:p w:rsidR="00C82CB7" w:rsidP="008A7BD8" w:rsidRDefault="00C82CB7" w14:paraId="3111CFD6" w14:textId="77777777">
      <w:pPr>
        <w:ind w:left="720"/>
        <w:jc w:val="both"/>
        <w:rPr>
          <w:rFonts w:ascii="Times New Roman" w:hAnsi="Times New Roman" w:eastAsia="Times New Roman" w:cs="Times New Roman"/>
          <w:sz w:val="24"/>
          <w:szCs w:val="24"/>
        </w:rPr>
      </w:pPr>
    </w:p>
    <w:p w:rsidR="003E3F14" w:rsidP="008A7BD8" w:rsidRDefault="002A1A01" w14:paraId="58324A2D" w14:textId="44B5CA15">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The appraisal review must be prepared by a Certified General Appraiser </w:t>
      </w:r>
      <w:r w:rsidR="00514007">
        <w:rPr>
          <w:rFonts w:ascii="Times New Roman" w:hAnsi="Times New Roman" w:eastAsia="Times New Roman" w:cs="Times New Roman"/>
          <w:sz w:val="24"/>
          <w:szCs w:val="24"/>
        </w:rPr>
        <w:t>who</w:t>
      </w:r>
      <w:r w:rsidRPr="002A1A01">
        <w:rPr>
          <w:rFonts w:ascii="Times New Roman" w:hAnsi="Times New Roman" w:eastAsia="Times New Roman" w:cs="Times New Roman"/>
          <w:sz w:val="24"/>
          <w:szCs w:val="24"/>
        </w:rPr>
        <w:t xml:space="preserve"> is competent and licensed in the appropriate jurisdiction</w:t>
      </w:r>
      <w:r w:rsidRPr="009B7A5E" w:rsidR="009B7A5E">
        <w:t xml:space="preserve"> </w:t>
      </w:r>
      <w:r w:rsidR="009B7A5E">
        <w:t xml:space="preserve">and </w:t>
      </w:r>
      <w:r w:rsidRPr="009B7A5E" w:rsidR="009B7A5E">
        <w:rPr>
          <w:rFonts w:ascii="Times New Roman" w:hAnsi="Times New Roman" w:eastAsia="Times New Roman" w:cs="Times New Roman"/>
          <w:sz w:val="24"/>
          <w:szCs w:val="24"/>
        </w:rPr>
        <w:t>must be prepared to USPAP review standards</w:t>
      </w:r>
      <w:r w:rsidRPr="002A1A01">
        <w:rPr>
          <w:rFonts w:ascii="Times New Roman" w:hAnsi="Times New Roman" w:eastAsia="Times New Roman" w:cs="Times New Roman"/>
          <w:sz w:val="24"/>
          <w:szCs w:val="24"/>
        </w:rPr>
        <w:t xml:space="preserve">.  Cost/architectural reviewers must meet MAP experience requirements found </w:t>
      </w:r>
      <w:r w:rsidR="009B7A5E">
        <w:rPr>
          <w:rFonts w:ascii="Times New Roman" w:hAnsi="Times New Roman" w:eastAsia="Times New Roman" w:cs="Times New Roman"/>
          <w:sz w:val="24"/>
          <w:szCs w:val="24"/>
        </w:rPr>
        <w:t>in the Guide</w:t>
      </w:r>
      <w:r w:rsidRPr="002A1A01">
        <w:rPr>
          <w:rFonts w:ascii="Times New Roman" w:hAnsi="Times New Roman" w:eastAsia="Times New Roman" w:cs="Times New Roman"/>
          <w:sz w:val="24"/>
          <w:szCs w:val="24"/>
        </w:rPr>
        <w:t xml:space="preserve">.  The underwriting and cost/A&amp;E and loan servicing reviews should contain sufficient information to ascertain the level of analysis performed and the conclusions </w:t>
      </w:r>
      <w:r w:rsidR="00514007">
        <w:rPr>
          <w:rFonts w:ascii="Times New Roman" w:hAnsi="Times New Roman" w:eastAsia="Times New Roman" w:cs="Times New Roman"/>
          <w:sz w:val="24"/>
          <w:szCs w:val="24"/>
        </w:rPr>
        <w:t>reach</w:t>
      </w:r>
      <w:r w:rsidRPr="002A1A01">
        <w:rPr>
          <w:rFonts w:ascii="Times New Roman" w:hAnsi="Times New Roman" w:eastAsia="Times New Roman" w:cs="Times New Roman"/>
          <w:sz w:val="24"/>
          <w:szCs w:val="24"/>
        </w:rPr>
        <w:t>ed</w:t>
      </w:r>
      <w:r w:rsidR="00D80167">
        <w:rPr>
          <w:rFonts w:ascii="Times New Roman" w:hAnsi="Times New Roman" w:eastAsia="Times New Roman" w:cs="Times New Roman"/>
          <w:sz w:val="24"/>
          <w:szCs w:val="24"/>
        </w:rPr>
        <w:t xml:space="preserve"> by the reviewer</w:t>
      </w:r>
      <w:r w:rsidRPr="002A1A01">
        <w:rPr>
          <w:rFonts w:ascii="Times New Roman" w:hAnsi="Times New Roman" w:eastAsia="Times New Roman" w:cs="Times New Roman"/>
          <w:sz w:val="24"/>
          <w:szCs w:val="24"/>
        </w:rPr>
        <w:t xml:space="preserve">.  The underwriting review </w:t>
      </w:r>
      <w:r w:rsidR="00D80167">
        <w:rPr>
          <w:rFonts w:ascii="Times New Roman" w:hAnsi="Times New Roman" w:eastAsia="Times New Roman" w:cs="Times New Roman"/>
          <w:sz w:val="24"/>
          <w:szCs w:val="24"/>
        </w:rPr>
        <w:t>must</w:t>
      </w:r>
      <w:r w:rsidRPr="002A1A01">
        <w:rPr>
          <w:rFonts w:ascii="Times New Roman" w:hAnsi="Times New Roman" w:eastAsia="Times New Roman" w:cs="Times New Roman"/>
          <w:sz w:val="24"/>
          <w:szCs w:val="24"/>
        </w:rPr>
        <w:t xml:space="preserve"> provide sufficient documentation to </w:t>
      </w:r>
      <w:r w:rsidR="00514007">
        <w:rPr>
          <w:rFonts w:ascii="Times New Roman" w:hAnsi="Times New Roman" w:eastAsia="Times New Roman" w:cs="Times New Roman"/>
          <w:sz w:val="24"/>
          <w:szCs w:val="24"/>
        </w:rPr>
        <w:t>confirm</w:t>
      </w:r>
      <w:r w:rsidRPr="002A1A01">
        <w:rPr>
          <w:rFonts w:ascii="Times New Roman" w:hAnsi="Times New Roman" w:eastAsia="Times New Roman" w:cs="Times New Roman"/>
          <w:sz w:val="24"/>
          <w:szCs w:val="24"/>
        </w:rPr>
        <w:t xml:space="preserve"> that the reviewer has evaluated the underwriter’s </w:t>
      </w:r>
      <w:r w:rsidR="009B7A5E">
        <w:rPr>
          <w:rFonts w:ascii="Times New Roman" w:hAnsi="Times New Roman" w:eastAsia="Times New Roman" w:cs="Times New Roman"/>
          <w:sz w:val="24"/>
          <w:szCs w:val="24"/>
        </w:rPr>
        <w:t xml:space="preserve">analysis </w:t>
      </w:r>
      <w:r w:rsidRPr="002A1A01">
        <w:rPr>
          <w:rFonts w:ascii="Times New Roman" w:hAnsi="Times New Roman" w:eastAsia="Times New Roman" w:cs="Times New Roman"/>
          <w:sz w:val="24"/>
          <w:szCs w:val="24"/>
        </w:rPr>
        <w:t xml:space="preserve">of the project strengths, weaknesses, risks and mitigants in all technical areas, as well as </w:t>
      </w:r>
      <w:r w:rsidR="00D80167">
        <w:rPr>
          <w:rFonts w:ascii="Times New Roman" w:hAnsi="Times New Roman" w:eastAsia="Times New Roman" w:cs="Times New Roman"/>
          <w:sz w:val="24"/>
          <w:szCs w:val="24"/>
        </w:rPr>
        <w:t xml:space="preserve">an </w:t>
      </w:r>
      <w:r w:rsidRPr="002A1A01">
        <w:rPr>
          <w:rFonts w:ascii="Times New Roman" w:hAnsi="Times New Roman" w:eastAsia="Times New Roman" w:cs="Times New Roman"/>
          <w:sz w:val="24"/>
          <w:szCs w:val="24"/>
        </w:rPr>
        <w:t>overall</w:t>
      </w:r>
      <w:r w:rsidR="00D80167">
        <w:rPr>
          <w:rFonts w:ascii="Times New Roman" w:hAnsi="Times New Roman" w:eastAsia="Times New Roman" w:cs="Times New Roman"/>
          <w:sz w:val="24"/>
          <w:szCs w:val="24"/>
        </w:rPr>
        <w:t xml:space="preserve"> assessment</w:t>
      </w:r>
      <w:r w:rsidRPr="002A1A01">
        <w:rPr>
          <w:rFonts w:ascii="Times New Roman" w:hAnsi="Times New Roman" w:eastAsia="Times New Roman" w:cs="Times New Roman"/>
          <w:sz w:val="24"/>
          <w:szCs w:val="24"/>
        </w:rPr>
        <w:t xml:space="preserve">. </w:t>
      </w:r>
    </w:p>
    <w:p w:rsidRPr="002A1A01" w:rsidR="002A1A01" w:rsidP="00E6575A" w:rsidRDefault="002A1A01" w14:paraId="3B42454A" w14:textId="77777777">
      <w:pPr>
        <w:jc w:val="both"/>
        <w:rPr>
          <w:rFonts w:ascii="Times New Roman" w:hAnsi="Times New Roman" w:eastAsia="Times New Roman" w:cs="Times New Roman"/>
          <w:sz w:val="24"/>
          <w:szCs w:val="24"/>
        </w:rPr>
      </w:pPr>
    </w:p>
    <w:p w:rsidRPr="0046027E" w:rsidR="009368B9" w:rsidP="00093883" w:rsidRDefault="002A1A01" w14:paraId="52D77551" w14:textId="1BA44DC3">
      <w:pPr>
        <w:pStyle w:val="ListParagraph"/>
        <w:numPr>
          <w:ilvl w:val="0"/>
          <w:numId w:val="4"/>
        </w:numPr>
        <w:rPr>
          <w:u w:val="single"/>
        </w:rPr>
      </w:pPr>
      <w:r w:rsidRPr="0046027E">
        <w:rPr>
          <w:u w:val="single"/>
        </w:rPr>
        <w:t xml:space="preserve">Production </w:t>
      </w:r>
      <w:r w:rsidRPr="0046027E" w:rsidR="00967320">
        <w:rPr>
          <w:u w:val="single"/>
        </w:rPr>
        <w:t>t</w:t>
      </w:r>
      <w:r w:rsidRPr="0046027E">
        <w:rPr>
          <w:u w:val="single"/>
        </w:rPr>
        <w:t xml:space="preserve">racking  </w:t>
      </w:r>
    </w:p>
    <w:p w:rsidR="009368B9" w:rsidP="00E6575A" w:rsidRDefault="009368B9" w14:paraId="712FCE1B" w14:textId="77777777">
      <w:pPr>
        <w:jc w:val="both"/>
      </w:pPr>
    </w:p>
    <w:p w:rsidR="002A1A01" w:rsidP="002B2F0C" w:rsidRDefault="002A1A01" w14:paraId="7B34A081" w14:textId="118A1CFF">
      <w:pPr>
        <w:ind w:left="720"/>
        <w:jc w:val="both"/>
        <w:rPr>
          <w:rFonts w:ascii="Times New Roman" w:hAnsi="Times New Roman" w:eastAsia="Times New Roman" w:cs="Times New Roman"/>
          <w:sz w:val="24"/>
          <w:szCs w:val="24"/>
        </w:rPr>
      </w:pPr>
      <w:r w:rsidRPr="0046027E">
        <w:rPr>
          <w:rFonts w:ascii="Times New Roman" w:hAnsi="Times New Roman" w:cs="Times New Roman"/>
          <w:sz w:val="24"/>
          <w:szCs w:val="24"/>
        </w:rPr>
        <w:lastRenderedPageBreak/>
        <w:t xml:space="preserve">As </w:t>
      </w:r>
      <w:r w:rsidR="00967320">
        <w:rPr>
          <w:rFonts w:ascii="Times New Roman" w:hAnsi="Times New Roman" w:cs="Times New Roman"/>
          <w:sz w:val="24"/>
          <w:szCs w:val="24"/>
        </w:rPr>
        <w:t>part</w:t>
      </w:r>
      <w:r w:rsidRPr="0046027E">
        <w:rPr>
          <w:rFonts w:ascii="Times New Roman" w:hAnsi="Times New Roman" w:cs="Times New Roman"/>
          <w:sz w:val="24"/>
          <w:szCs w:val="24"/>
        </w:rPr>
        <w:t xml:space="preserve"> of the annual </w:t>
      </w:r>
      <w:r w:rsidR="009368B9">
        <w:rPr>
          <w:rFonts w:ascii="Times New Roman" w:hAnsi="Times New Roman" w:cs="Times New Roman"/>
          <w:sz w:val="24"/>
          <w:szCs w:val="24"/>
        </w:rPr>
        <w:t>QC</w:t>
      </w:r>
      <w:r w:rsidRPr="0046027E">
        <w:rPr>
          <w:rFonts w:ascii="Times New Roman" w:hAnsi="Times New Roman" w:cs="Times New Roman"/>
          <w:sz w:val="24"/>
          <w:szCs w:val="24"/>
        </w:rPr>
        <w:t xml:space="preserve"> review, </w:t>
      </w:r>
      <w:r w:rsidR="009368B9">
        <w:rPr>
          <w:rFonts w:ascii="Times New Roman" w:hAnsi="Times New Roman" w:cs="Times New Roman"/>
          <w:sz w:val="24"/>
          <w:szCs w:val="24"/>
        </w:rPr>
        <w:t>MAP</w:t>
      </w:r>
      <w:r w:rsidRPr="0046027E">
        <w:rPr>
          <w:rFonts w:ascii="Times New Roman" w:hAnsi="Times New Roman" w:cs="Times New Roman"/>
          <w:sz w:val="24"/>
          <w:szCs w:val="24"/>
        </w:rPr>
        <w:t xml:space="preserve"> lender</w:t>
      </w:r>
      <w:r w:rsidR="009368B9">
        <w:rPr>
          <w:rFonts w:ascii="Times New Roman" w:hAnsi="Times New Roman" w:cs="Times New Roman"/>
          <w:sz w:val="24"/>
          <w:szCs w:val="24"/>
        </w:rPr>
        <w:t>s must</w:t>
      </w:r>
      <w:r w:rsidRPr="0046027E">
        <w:rPr>
          <w:rFonts w:ascii="Times New Roman" w:hAnsi="Times New Roman" w:cs="Times New Roman"/>
          <w:sz w:val="24"/>
          <w:szCs w:val="24"/>
        </w:rPr>
        <w:t xml:space="preserve"> track all MAP loans presented</w:t>
      </w:r>
      <w:r w:rsidR="00967320">
        <w:rPr>
          <w:rFonts w:ascii="Times New Roman" w:hAnsi="Times New Roman" w:cs="Times New Roman"/>
          <w:sz w:val="24"/>
          <w:szCs w:val="24"/>
        </w:rPr>
        <w:t xml:space="preserve"> or processed</w:t>
      </w:r>
      <w:r w:rsidRPr="0046027E">
        <w:rPr>
          <w:rFonts w:ascii="Times New Roman" w:hAnsi="Times New Roman" w:cs="Times New Roman"/>
          <w:sz w:val="24"/>
          <w:szCs w:val="24"/>
        </w:rPr>
        <w:t xml:space="preserve"> by individual loan originators and underwriters. The term loan originator includes mortgage broker, </w:t>
      </w:r>
      <w:r w:rsidR="00B41F6E">
        <w:rPr>
          <w:rFonts w:ascii="Times New Roman" w:hAnsi="Times New Roman" w:cs="Times New Roman"/>
          <w:sz w:val="24"/>
          <w:szCs w:val="24"/>
        </w:rPr>
        <w:t xml:space="preserve">loan </w:t>
      </w:r>
      <w:r w:rsidRPr="0046027E">
        <w:rPr>
          <w:rFonts w:ascii="Times New Roman" w:hAnsi="Times New Roman" w:cs="Times New Roman"/>
          <w:sz w:val="24"/>
          <w:szCs w:val="24"/>
        </w:rPr>
        <w:t xml:space="preserve">correspondent or </w:t>
      </w:r>
      <w:r w:rsidR="002A7A96">
        <w:rPr>
          <w:rFonts w:ascii="Times New Roman" w:hAnsi="Times New Roman" w:cs="Times New Roman"/>
          <w:sz w:val="24"/>
          <w:szCs w:val="24"/>
        </w:rPr>
        <w:t>loan consultant</w:t>
      </w:r>
      <w:r w:rsidRPr="0046027E">
        <w:rPr>
          <w:rFonts w:ascii="Times New Roman" w:hAnsi="Times New Roman" w:cs="Times New Roman"/>
          <w:sz w:val="24"/>
          <w:szCs w:val="24"/>
        </w:rPr>
        <w:t>.</w:t>
      </w:r>
      <w:r w:rsidR="00967320">
        <w:rPr>
          <w:rFonts w:ascii="Times New Roman" w:hAnsi="Times New Roman" w:cs="Times New Roman"/>
          <w:sz w:val="24"/>
          <w:szCs w:val="24"/>
        </w:rPr>
        <w:t xml:space="preserve"> N</w:t>
      </w:r>
      <w:r w:rsidRPr="00967320" w:rsidR="00967320">
        <w:rPr>
          <w:rFonts w:ascii="Times New Roman" w:hAnsi="Times New Roman" w:cs="Times New Roman"/>
          <w:sz w:val="24"/>
          <w:szCs w:val="24"/>
        </w:rPr>
        <w:t>o later than June 30th of each year</w:t>
      </w:r>
      <w:r w:rsidR="00967320">
        <w:rPr>
          <w:rFonts w:ascii="Times New Roman" w:hAnsi="Times New Roman" w:cs="Times New Roman"/>
          <w:sz w:val="24"/>
          <w:szCs w:val="24"/>
        </w:rPr>
        <w:t xml:space="preserve">, the MAP lender must </w:t>
      </w:r>
      <w:r w:rsidRPr="002A1A01">
        <w:rPr>
          <w:rFonts w:ascii="Times New Roman" w:hAnsi="Times New Roman" w:eastAsia="Times New Roman" w:cs="Times New Roman"/>
          <w:sz w:val="24"/>
          <w:szCs w:val="24"/>
        </w:rPr>
        <w:t>submit a</w:t>
      </w:r>
      <w:r w:rsidR="00967320">
        <w:rPr>
          <w:rFonts w:ascii="Times New Roman" w:hAnsi="Times New Roman" w:eastAsia="Times New Roman" w:cs="Times New Roman"/>
          <w:sz w:val="24"/>
          <w:szCs w:val="24"/>
        </w:rPr>
        <w:t>n electronic</w:t>
      </w:r>
      <w:r w:rsidRPr="002A1A01">
        <w:rPr>
          <w:rFonts w:ascii="Times New Roman" w:hAnsi="Times New Roman" w:eastAsia="Times New Roman" w:cs="Times New Roman"/>
          <w:sz w:val="24"/>
          <w:szCs w:val="24"/>
        </w:rPr>
        <w:t xml:space="preserve"> copy of </w:t>
      </w:r>
      <w:r w:rsidR="00967320">
        <w:rPr>
          <w:rFonts w:ascii="Times New Roman" w:hAnsi="Times New Roman" w:eastAsia="Times New Roman" w:cs="Times New Roman"/>
          <w:sz w:val="24"/>
          <w:szCs w:val="24"/>
        </w:rPr>
        <w:t>its</w:t>
      </w:r>
      <w:r w:rsidRPr="002A1A01">
        <w:rPr>
          <w:rFonts w:ascii="Times New Roman" w:hAnsi="Times New Roman" w:eastAsia="Times New Roman" w:cs="Times New Roman"/>
          <w:sz w:val="24"/>
          <w:szCs w:val="24"/>
        </w:rPr>
        <w:t xml:space="preserve"> production tracking report to</w:t>
      </w:r>
      <w:r w:rsidR="00967320">
        <w:rPr>
          <w:rFonts w:ascii="Times New Roman" w:hAnsi="Times New Roman" w:eastAsia="Times New Roman" w:cs="Times New Roman"/>
          <w:sz w:val="24"/>
          <w:szCs w:val="24"/>
        </w:rPr>
        <w:t xml:space="preserve"> MACOD.  </w:t>
      </w:r>
    </w:p>
    <w:p w:rsidRPr="002A1A01" w:rsidR="00967320" w:rsidP="002B2F0C" w:rsidRDefault="00967320" w14:paraId="113FC0EE" w14:textId="77777777">
      <w:pPr>
        <w:ind w:left="720"/>
        <w:jc w:val="both"/>
        <w:rPr>
          <w:rFonts w:ascii="Times New Roman" w:hAnsi="Times New Roman" w:eastAsia="Times New Roman" w:cs="Times New Roman"/>
          <w:sz w:val="24"/>
          <w:szCs w:val="24"/>
        </w:rPr>
      </w:pPr>
    </w:p>
    <w:p w:rsidRPr="002A1A01" w:rsidR="002A1A01" w:rsidP="002B2F0C" w:rsidRDefault="002A1A01" w14:paraId="2CFE639C" w14:textId="43032BE6">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Annual production tracking reports for </w:t>
      </w:r>
      <w:r w:rsidR="00C82CB7">
        <w:rPr>
          <w:rFonts w:ascii="Times New Roman" w:hAnsi="Times New Roman" w:eastAsia="Times New Roman" w:cs="Times New Roman"/>
          <w:sz w:val="24"/>
          <w:szCs w:val="24"/>
        </w:rPr>
        <w:t>each underwriter</w:t>
      </w:r>
      <w:r w:rsidRPr="002A1A01">
        <w:rPr>
          <w:rFonts w:ascii="Times New Roman" w:hAnsi="Times New Roman" w:eastAsia="Times New Roman" w:cs="Times New Roman"/>
          <w:sz w:val="24"/>
          <w:szCs w:val="24"/>
        </w:rPr>
        <w:t xml:space="preserve"> </w:t>
      </w:r>
      <w:r w:rsidR="009368B9">
        <w:rPr>
          <w:rFonts w:ascii="Times New Roman" w:hAnsi="Times New Roman" w:eastAsia="Times New Roman" w:cs="Times New Roman"/>
          <w:sz w:val="24"/>
          <w:szCs w:val="24"/>
        </w:rPr>
        <w:t xml:space="preserve">must </w:t>
      </w:r>
      <w:r w:rsidRPr="002A1A01">
        <w:rPr>
          <w:rFonts w:ascii="Times New Roman" w:hAnsi="Times New Roman" w:eastAsia="Times New Roman" w:cs="Times New Roman"/>
          <w:sz w:val="24"/>
          <w:szCs w:val="24"/>
        </w:rPr>
        <w:t>include the following information:</w:t>
      </w:r>
    </w:p>
    <w:p w:rsidRPr="002A1A01" w:rsidR="002A1A01" w:rsidP="002B2F0C" w:rsidRDefault="002A1A01" w14:paraId="36401D22" w14:textId="77777777">
      <w:pPr>
        <w:ind w:left="720"/>
        <w:jc w:val="both"/>
        <w:rPr>
          <w:rFonts w:ascii="Times New Roman" w:hAnsi="Times New Roman" w:eastAsia="Times New Roman" w:cs="Times New Roman"/>
          <w:sz w:val="24"/>
          <w:szCs w:val="24"/>
        </w:rPr>
      </w:pPr>
    </w:p>
    <w:p w:rsidRPr="002A1A01" w:rsidR="002A1A01" w:rsidP="002B2F0C" w:rsidRDefault="002A1A01" w14:paraId="54AA6370"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FHA Number</w:t>
      </w:r>
    </w:p>
    <w:p w:rsidRPr="002A1A01" w:rsidR="002A1A01" w:rsidP="002B2F0C" w:rsidRDefault="002A1A01" w14:paraId="27B5A179"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Project Name (identification)</w:t>
      </w:r>
    </w:p>
    <w:p w:rsidRPr="002A1A01" w:rsidR="002A1A01" w:rsidP="002B2F0C" w:rsidRDefault="002A1A01" w14:paraId="7E005401"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Initial/ Final Endorsement Dates</w:t>
      </w:r>
    </w:p>
    <w:p w:rsidRPr="002A1A01" w:rsidR="002A1A01" w:rsidP="002B2F0C" w:rsidRDefault="002A1A01" w14:paraId="6DA39B47"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Mortgage Insurance Program</w:t>
      </w:r>
    </w:p>
    <w:p w:rsidRPr="002A1A01" w:rsidR="002A1A01" w:rsidP="002B2F0C" w:rsidRDefault="002A1A01" w14:paraId="3888E8CE" w14:textId="348462C1">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Original Princip</w:t>
      </w:r>
      <w:r w:rsidR="00147AFD">
        <w:rPr>
          <w:rFonts w:ascii="Times New Roman" w:hAnsi="Times New Roman" w:eastAsia="Times New Roman" w:cs="Times New Roman"/>
          <w:sz w:val="24"/>
          <w:szCs w:val="24"/>
        </w:rPr>
        <w:t>al</w:t>
      </w:r>
      <w:r w:rsidRPr="002A1A01">
        <w:rPr>
          <w:rFonts w:ascii="Times New Roman" w:hAnsi="Times New Roman" w:eastAsia="Times New Roman" w:cs="Times New Roman"/>
          <w:sz w:val="24"/>
          <w:szCs w:val="24"/>
        </w:rPr>
        <w:t xml:space="preserve"> Balance</w:t>
      </w:r>
    </w:p>
    <w:p w:rsidRPr="002A1A01" w:rsidR="002A1A01" w:rsidP="002B2F0C" w:rsidRDefault="002A1A01" w14:paraId="775803F8"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Loan Servicer</w:t>
      </w:r>
    </w:p>
    <w:p w:rsidRPr="002A1A01" w:rsidR="002A1A01" w:rsidP="002B2F0C" w:rsidRDefault="002A1A01" w14:paraId="069D38D5"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Loan Status</w:t>
      </w:r>
    </w:p>
    <w:p w:rsidRPr="002A1A01" w:rsidR="002A1A01" w:rsidP="002B2F0C" w:rsidRDefault="002A1A01" w14:paraId="589A010B" w14:textId="7736B8A1">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Whether the loan has any of the following issues:</w:t>
      </w:r>
    </w:p>
    <w:p w:rsidRPr="002A1A01" w:rsidR="002A1A01" w:rsidP="002B2F0C" w:rsidRDefault="004D18B5" w14:paraId="2726EFA5" w14:textId="6BB7F88F">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Waivers</w:t>
      </w:r>
    </w:p>
    <w:p w:rsidRPr="002A1A01" w:rsidR="002A1A01" w:rsidP="002B2F0C" w:rsidRDefault="004D18B5" w14:paraId="1BC44EF5" w14:textId="0BC77645">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Master Lease</w:t>
      </w:r>
    </w:p>
    <w:p w:rsidRPr="002A1A01" w:rsidR="002A1A01" w:rsidP="002B2F0C" w:rsidRDefault="004D18B5" w14:paraId="5515C174" w14:textId="7A870ED7">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002A7A96">
        <w:rPr>
          <w:rFonts w:ascii="Times New Roman" w:hAnsi="Times New Roman" w:eastAsia="Times New Roman" w:cs="Times New Roman"/>
          <w:sz w:val="24"/>
          <w:szCs w:val="24"/>
        </w:rPr>
        <w:t>Is l</w:t>
      </w:r>
      <w:r w:rsidR="00C82CB7">
        <w:rPr>
          <w:rFonts w:ascii="Times New Roman" w:hAnsi="Times New Roman" w:eastAsia="Times New Roman" w:cs="Times New Roman"/>
          <w:sz w:val="24"/>
          <w:szCs w:val="24"/>
        </w:rPr>
        <w:t xml:space="preserve">ocated in an </w:t>
      </w:r>
      <w:r w:rsidRPr="002A1A01" w:rsidR="002A1A01">
        <w:rPr>
          <w:rFonts w:ascii="Times New Roman" w:hAnsi="Times New Roman" w:eastAsia="Times New Roman" w:cs="Times New Roman"/>
          <w:sz w:val="24"/>
          <w:szCs w:val="24"/>
        </w:rPr>
        <w:t>Underserved Area</w:t>
      </w:r>
    </w:p>
    <w:p w:rsidR="004D18B5" w:rsidP="002B2F0C" w:rsidRDefault="004D18B5" w14:paraId="59239A1D" w14:textId="2A5154C1">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Criteri</w:t>
      </w:r>
      <w:r w:rsidR="00CB1B58">
        <w:rPr>
          <w:rFonts w:ascii="Times New Roman" w:hAnsi="Times New Roman" w:eastAsia="Times New Roman" w:cs="Times New Roman"/>
          <w:sz w:val="24"/>
          <w:szCs w:val="24"/>
        </w:rPr>
        <w:t>on</w:t>
      </w:r>
      <w:r w:rsidRPr="002A1A01" w:rsidR="002A1A01">
        <w:rPr>
          <w:rFonts w:ascii="Times New Roman" w:hAnsi="Times New Roman" w:eastAsia="Times New Roman" w:cs="Times New Roman"/>
          <w:sz w:val="24"/>
          <w:szCs w:val="24"/>
        </w:rPr>
        <w:t xml:space="preserve"> 5 (debt service) controlled mortgage</w:t>
      </w:r>
      <w:r>
        <w:rPr>
          <w:rFonts w:ascii="Times New Roman" w:hAnsi="Times New Roman" w:eastAsia="Times New Roman" w:cs="Times New Roman"/>
          <w:sz w:val="24"/>
          <w:szCs w:val="24"/>
        </w:rPr>
        <w:t>s</w:t>
      </w:r>
      <w:r w:rsidRPr="002A1A01" w:rsidR="002A1A01">
        <w:rPr>
          <w:rFonts w:ascii="Times New Roman" w:hAnsi="Times New Roman" w:eastAsia="Times New Roman" w:cs="Times New Roman"/>
          <w:sz w:val="24"/>
          <w:szCs w:val="24"/>
        </w:rPr>
        <w:t xml:space="preserve"> </w:t>
      </w:r>
    </w:p>
    <w:p w:rsidRPr="007132DC" w:rsidR="002A1A01" w:rsidP="00093883" w:rsidRDefault="00B41F6E" w14:paraId="3EAB5EAD" w14:textId="0D2D3354">
      <w:pPr>
        <w:pStyle w:val="ListParagraph"/>
        <w:numPr>
          <w:ilvl w:val="0"/>
          <w:numId w:val="3"/>
        </w:numPr>
      </w:pPr>
      <w:r>
        <w:t>Any g</w:t>
      </w:r>
      <w:r w:rsidRPr="000D7EE6" w:rsidR="002A1A01">
        <w:t xml:space="preserve">overnment </w:t>
      </w:r>
      <w:r w:rsidR="000C2E92">
        <w:t xml:space="preserve">housing </w:t>
      </w:r>
      <w:r w:rsidRPr="000D7EE6" w:rsidR="002A1A01">
        <w:t>subsidies (</w:t>
      </w:r>
      <w:r>
        <w:t xml:space="preserve">i.e. </w:t>
      </w:r>
      <w:r w:rsidRPr="000D7EE6" w:rsidR="002A1A01">
        <w:t>LIHTC, Section 8, etc.)</w:t>
      </w:r>
    </w:p>
    <w:p w:rsidRPr="002A1A01" w:rsidR="002A1A01" w:rsidP="00E6575A" w:rsidRDefault="002A1A01" w14:paraId="4F5BDD07" w14:textId="77777777">
      <w:pPr>
        <w:jc w:val="both"/>
        <w:rPr>
          <w:rFonts w:ascii="Times New Roman" w:hAnsi="Times New Roman" w:eastAsia="Times New Roman" w:cs="Times New Roman"/>
          <w:sz w:val="24"/>
          <w:szCs w:val="24"/>
        </w:rPr>
      </w:pPr>
    </w:p>
    <w:p w:rsidR="009368B9" w:rsidP="002B2F0C" w:rsidRDefault="00023DC1" w14:paraId="5B82569E" w14:textId="05A7FE84">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Pr="002A1A01" w:rsidR="002A1A01">
        <w:rPr>
          <w:rFonts w:ascii="Times New Roman" w:hAnsi="Times New Roman" w:eastAsia="Times New Roman" w:cs="Times New Roman"/>
          <w:sz w:val="24"/>
          <w:szCs w:val="24"/>
        </w:rPr>
        <w:t xml:space="preserve">. </w:t>
      </w:r>
      <w:r w:rsidR="009368B9">
        <w:rPr>
          <w:rFonts w:ascii="Times New Roman" w:hAnsi="Times New Roman" w:eastAsia="Times New Roman" w:cs="Times New Roman"/>
          <w:sz w:val="24"/>
          <w:szCs w:val="24"/>
        </w:rPr>
        <w:tab/>
      </w:r>
      <w:r w:rsidRPr="0046027E" w:rsidR="002A1A01">
        <w:rPr>
          <w:rFonts w:ascii="Times New Roman" w:hAnsi="Times New Roman" w:eastAsia="Times New Roman" w:cs="Times New Roman"/>
          <w:sz w:val="24"/>
          <w:szCs w:val="24"/>
          <w:u w:val="single"/>
        </w:rPr>
        <w:t xml:space="preserve">QC Plan </w:t>
      </w:r>
      <w:r w:rsidRPr="0046027E" w:rsidR="000E576C">
        <w:rPr>
          <w:rFonts w:ascii="Times New Roman" w:hAnsi="Times New Roman" w:eastAsia="Times New Roman" w:cs="Times New Roman"/>
          <w:sz w:val="24"/>
          <w:szCs w:val="24"/>
          <w:u w:val="single"/>
        </w:rPr>
        <w:t>reviews</w:t>
      </w:r>
      <w:r w:rsidRPr="002A1A01" w:rsidR="002A1A01">
        <w:rPr>
          <w:rFonts w:ascii="Times New Roman" w:hAnsi="Times New Roman" w:eastAsia="Times New Roman" w:cs="Times New Roman"/>
          <w:sz w:val="24"/>
          <w:szCs w:val="24"/>
        </w:rPr>
        <w:t xml:space="preserve">  </w:t>
      </w:r>
    </w:p>
    <w:p w:rsidR="009368B9" w:rsidP="00E6575A" w:rsidRDefault="009368B9" w14:paraId="20412672" w14:textId="77777777">
      <w:pPr>
        <w:jc w:val="both"/>
        <w:rPr>
          <w:rFonts w:ascii="Times New Roman" w:hAnsi="Times New Roman" w:eastAsia="Times New Roman" w:cs="Times New Roman"/>
          <w:sz w:val="24"/>
          <w:szCs w:val="24"/>
        </w:rPr>
      </w:pPr>
    </w:p>
    <w:p w:rsidR="009368B9" w:rsidP="002B2F0C" w:rsidRDefault="002A1A01" w14:paraId="75B083CA" w14:textId="1A16CE5F">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The QC </w:t>
      </w:r>
      <w:r w:rsidR="00C82CB7">
        <w:rPr>
          <w:rFonts w:ascii="Times New Roman" w:hAnsi="Times New Roman" w:eastAsia="Times New Roman" w:cs="Times New Roman"/>
          <w:sz w:val="24"/>
          <w:szCs w:val="24"/>
        </w:rPr>
        <w:t xml:space="preserve">Plan </w:t>
      </w:r>
      <w:r w:rsidRPr="002A1A01">
        <w:rPr>
          <w:rFonts w:ascii="Times New Roman" w:hAnsi="Times New Roman" w:eastAsia="Times New Roman" w:cs="Times New Roman"/>
          <w:sz w:val="24"/>
          <w:szCs w:val="24"/>
        </w:rPr>
        <w:t xml:space="preserve">review must evaluate the </w:t>
      </w:r>
      <w:r w:rsidR="00C82CB7">
        <w:rPr>
          <w:rFonts w:ascii="Times New Roman" w:hAnsi="Times New Roman" w:eastAsia="Times New Roman" w:cs="Times New Roman"/>
          <w:sz w:val="24"/>
          <w:szCs w:val="24"/>
        </w:rPr>
        <w:t>l</w:t>
      </w:r>
      <w:r w:rsidRPr="002A1A01">
        <w:rPr>
          <w:rFonts w:ascii="Times New Roman" w:hAnsi="Times New Roman" w:eastAsia="Times New Roman" w:cs="Times New Roman"/>
          <w:sz w:val="24"/>
          <w:szCs w:val="24"/>
        </w:rPr>
        <w:t xml:space="preserve">ender’s overall QC </w:t>
      </w:r>
      <w:r w:rsidR="00AF3AAD">
        <w:rPr>
          <w:rFonts w:ascii="Times New Roman" w:hAnsi="Times New Roman" w:eastAsia="Times New Roman" w:cs="Times New Roman"/>
          <w:sz w:val="24"/>
          <w:szCs w:val="24"/>
        </w:rPr>
        <w:t>P</w:t>
      </w:r>
      <w:r w:rsidRPr="002A1A01">
        <w:rPr>
          <w:rFonts w:ascii="Times New Roman" w:hAnsi="Times New Roman" w:eastAsia="Times New Roman" w:cs="Times New Roman"/>
          <w:sz w:val="24"/>
          <w:szCs w:val="24"/>
        </w:rPr>
        <w:t>lan for adequacy.  It should include</w:t>
      </w:r>
      <w:r w:rsidR="00C82CB7">
        <w:rPr>
          <w:rFonts w:ascii="Times New Roman" w:hAnsi="Times New Roman" w:eastAsia="Times New Roman" w:cs="Times New Roman"/>
          <w:sz w:val="24"/>
          <w:szCs w:val="24"/>
        </w:rPr>
        <w:t xml:space="preserve"> an analysis of</w:t>
      </w:r>
      <w:r w:rsidR="009368B9">
        <w:rPr>
          <w:rFonts w:ascii="Times New Roman" w:hAnsi="Times New Roman" w:eastAsia="Times New Roman" w:cs="Times New Roman"/>
          <w:sz w:val="24"/>
          <w:szCs w:val="24"/>
        </w:rPr>
        <w:t>:</w:t>
      </w:r>
    </w:p>
    <w:p w:rsidR="005C3D1D" w:rsidP="00E6575A" w:rsidRDefault="005C3D1D" w14:paraId="38B00861" w14:textId="77777777">
      <w:pPr>
        <w:jc w:val="both"/>
        <w:rPr>
          <w:rFonts w:ascii="Times New Roman" w:hAnsi="Times New Roman" w:eastAsia="Times New Roman" w:cs="Times New Roman"/>
          <w:sz w:val="24"/>
          <w:szCs w:val="24"/>
        </w:rPr>
      </w:pPr>
    </w:p>
    <w:p w:rsidRPr="009368B9" w:rsidR="002A1A01" w:rsidP="00093883" w:rsidRDefault="00C82CB7" w14:paraId="0292DFEB" w14:textId="654C0F3B">
      <w:pPr>
        <w:pStyle w:val="ListParagraph"/>
        <w:numPr>
          <w:ilvl w:val="0"/>
          <w:numId w:val="23"/>
        </w:numPr>
      </w:pPr>
      <w:r>
        <w:t>T</w:t>
      </w:r>
      <w:r w:rsidRPr="008C6055" w:rsidR="002A1A01">
        <w:t xml:space="preserve">he lender’s operation and </w:t>
      </w:r>
      <w:r w:rsidR="009B7A5E">
        <w:t xml:space="preserve">its </w:t>
      </w:r>
      <w:r w:rsidRPr="001C591A" w:rsidR="002A1A01">
        <w:t xml:space="preserve">compliance </w:t>
      </w:r>
      <w:r w:rsidR="009B7A5E">
        <w:t>with</w:t>
      </w:r>
      <w:r w:rsidRPr="001C591A" w:rsidR="002A1A01">
        <w:t xml:space="preserve"> the QC </w:t>
      </w:r>
      <w:r w:rsidRPr="0070682C" w:rsidR="00AF3AAD">
        <w:t>P</w:t>
      </w:r>
      <w:r w:rsidRPr="00F63E0B" w:rsidR="002A1A01">
        <w:t>lan</w:t>
      </w:r>
      <w:r w:rsidR="00883B3C">
        <w:t>;</w:t>
      </w:r>
      <w:r w:rsidRPr="00F63E0B" w:rsidR="002A1A01">
        <w:t xml:space="preserve">  </w:t>
      </w:r>
    </w:p>
    <w:p w:rsidRPr="002B2F0C" w:rsidR="002A1A01" w:rsidP="00093883" w:rsidRDefault="009368B9" w14:paraId="57A4E0A9" w14:textId="77F7D678">
      <w:pPr>
        <w:pStyle w:val="ListParagraph"/>
        <w:numPr>
          <w:ilvl w:val="0"/>
          <w:numId w:val="23"/>
        </w:numPr>
      </w:pPr>
      <w:r w:rsidRPr="002B2F0C">
        <w:t xml:space="preserve"> </w:t>
      </w:r>
      <w:r w:rsidRPr="002B2F0C" w:rsidR="00EE1A5B">
        <w:t xml:space="preserve"> </w:t>
      </w:r>
      <w:r w:rsidRPr="002B2F0C" w:rsidR="00C82CB7">
        <w:t>W</w:t>
      </w:r>
      <w:r w:rsidRPr="002B2F0C" w:rsidR="002A1A01">
        <w:t xml:space="preserve">hether the lender’s QC </w:t>
      </w:r>
      <w:r w:rsidRPr="002B2F0C" w:rsidR="00AF3AAD">
        <w:t>P</w:t>
      </w:r>
      <w:r w:rsidRPr="002B2F0C" w:rsidR="002A1A01">
        <w:t xml:space="preserve">lan </w:t>
      </w:r>
      <w:r w:rsidRPr="002B2F0C" w:rsidR="009B7A5E">
        <w:t>incorporates</w:t>
      </w:r>
      <w:r w:rsidRPr="002B2F0C" w:rsidR="002A1A01">
        <w:t xml:space="preserve"> a</w:t>
      </w:r>
      <w:r w:rsidRPr="002B2F0C" w:rsidR="005C3D1D">
        <w:t xml:space="preserve"> system that is </w:t>
      </w:r>
      <w:r w:rsidRPr="002B2F0C" w:rsidR="002A1A01">
        <w:t>adequate to ensure that FHA underwriting and servicing requirements are followed</w:t>
      </w:r>
      <w:r w:rsidRPr="002B2F0C">
        <w:t>;</w:t>
      </w:r>
      <w:r w:rsidRPr="002B2F0C" w:rsidR="002A1A01">
        <w:t xml:space="preserve">  </w:t>
      </w:r>
    </w:p>
    <w:p w:rsidRPr="002B2F0C" w:rsidR="002A1A01" w:rsidP="00093883" w:rsidRDefault="009368B9" w14:paraId="6B4B8644" w14:textId="79EBB021">
      <w:pPr>
        <w:pStyle w:val="ListParagraph"/>
        <w:numPr>
          <w:ilvl w:val="0"/>
          <w:numId w:val="23"/>
        </w:numPr>
      </w:pPr>
      <w:r w:rsidRPr="002B2F0C">
        <w:t xml:space="preserve"> </w:t>
      </w:r>
      <w:r w:rsidRPr="002B2F0C" w:rsidR="00EE1A5B">
        <w:t xml:space="preserve"> </w:t>
      </w:r>
      <w:r w:rsidRPr="002B2F0C" w:rsidR="00C82CB7">
        <w:t>W</w:t>
      </w:r>
      <w:r w:rsidRPr="002B2F0C" w:rsidR="002A1A01">
        <w:t xml:space="preserve">hether the lender is following the </w:t>
      </w:r>
      <w:r w:rsidRPr="002B2F0C" w:rsidR="0023205F">
        <w:t>QC P</w:t>
      </w:r>
      <w:r w:rsidRPr="002B2F0C" w:rsidR="002A1A01">
        <w:t xml:space="preserve">lan </w:t>
      </w:r>
      <w:r w:rsidRPr="002B2F0C" w:rsidR="00883B3C">
        <w:t>it has</w:t>
      </w:r>
      <w:r w:rsidRPr="002B2F0C" w:rsidR="002A1A01">
        <w:t xml:space="preserve"> </w:t>
      </w:r>
      <w:r w:rsidRPr="002B2F0C" w:rsidR="009B7A5E">
        <w:t>adopted</w:t>
      </w:r>
      <w:r w:rsidRPr="002B2F0C">
        <w:t>;</w:t>
      </w:r>
      <w:r w:rsidRPr="002B2F0C" w:rsidR="002A1A01">
        <w:t xml:space="preserve">  </w:t>
      </w:r>
    </w:p>
    <w:p w:rsidRPr="002B2F0C" w:rsidR="002A1A01" w:rsidP="00093883" w:rsidRDefault="009368B9" w14:paraId="4B6ACB80" w14:textId="61D0C99D">
      <w:pPr>
        <w:pStyle w:val="ListParagraph"/>
        <w:numPr>
          <w:ilvl w:val="0"/>
          <w:numId w:val="23"/>
        </w:numPr>
      </w:pPr>
      <w:r w:rsidRPr="002B2F0C">
        <w:t xml:space="preserve"> </w:t>
      </w:r>
      <w:r w:rsidRPr="002B2F0C" w:rsidR="00C82CB7">
        <w:t>W</w:t>
      </w:r>
      <w:r w:rsidRPr="002B2F0C" w:rsidR="002A1A01">
        <w:t xml:space="preserve">hether the lender has completed the correct number of </w:t>
      </w:r>
      <w:r w:rsidRPr="002B2F0C" w:rsidR="00C82CB7">
        <w:t xml:space="preserve">loan </w:t>
      </w:r>
      <w:r w:rsidRPr="002B2F0C" w:rsidR="002A1A01">
        <w:t>audit reviews</w:t>
      </w:r>
      <w:r w:rsidRPr="002B2F0C">
        <w:t>; and</w:t>
      </w:r>
      <w:r w:rsidRPr="002B2F0C" w:rsidR="002A1A01">
        <w:t xml:space="preserve">  </w:t>
      </w:r>
    </w:p>
    <w:p w:rsidRPr="002B2F0C" w:rsidR="002A1A01" w:rsidP="00093883" w:rsidRDefault="009368B9" w14:paraId="5B0DBD72" w14:textId="21D36DF8">
      <w:pPr>
        <w:pStyle w:val="ListParagraph"/>
        <w:numPr>
          <w:ilvl w:val="0"/>
          <w:numId w:val="23"/>
        </w:numPr>
      </w:pPr>
      <w:r w:rsidRPr="002B2F0C">
        <w:t xml:space="preserve"> </w:t>
      </w:r>
      <w:r w:rsidRPr="002B2F0C" w:rsidR="00EE1A5B">
        <w:t xml:space="preserve"> </w:t>
      </w:r>
      <w:r w:rsidRPr="002B2F0C" w:rsidR="00C82CB7">
        <w:t>W</w:t>
      </w:r>
      <w:r w:rsidRPr="002B2F0C" w:rsidR="002A1A01">
        <w:t xml:space="preserve">hether the lender is adequately staffed to implement the QC </w:t>
      </w:r>
      <w:r w:rsidRPr="002B2F0C" w:rsidR="00AF3AAD">
        <w:t>P</w:t>
      </w:r>
      <w:r w:rsidRPr="002B2F0C" w:rsidR="002A1A01">
        <w:t>lan.</w:t>
      </w:r>
    </w:p>
    <w:p w:rsidRPr="002A1A01" w:rsidR="002A1A01" w:rsidP="00E6575A" w:rsidRDefault="002A1A01" w14:paraId="3929B759" w14:textId="77777777">
      <w:pPr>
        <w:jc w:val="both"/>
        <w:rPr>
          <w:rFonts w:ascii="Times New Roman" w:hAnsi="Times New Roman" w:eastAsia="Times New Roman" w:cs="Times New Roman"/>
          <w:sz w:val="24"/>
          <w:szCs w:val="24"/>
        </w:rPr>
      </w:pPr>
    </w:p>
    <w:p w:rsidRPr="002A1A01" w:rsidR="002A1A01" w:rsidP="002B2F0C" w:rsidRDefault="00023DC1" w14:paraId="106BB19E" w14:textId="0184F145">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sidRPr="002A1A01" w:rsidR="002A1A01">
        <w:rPr>
          <w:rFonts w:ascii="Times New Roman" w:hAnsi="Times New Roman" w:eastAsia="Times New Roman" w:cs="Times New Roman"/>
          <w:sz w:val="24"/>
          <w:szCs w:val="24"/>
        </w:rPr>
        <w:t xml:space="preserve">. </w:t>
      </w:r>
      <w:r w:rsidR="009368B9">
        <w:rPr>
          <w:rFonts w:ascii="Times New Roman" w:hAnsi="Times New Roman" w:eastAsia="Times New Roman" w:cs="Times New Roman"/>
          <w:sz w:val="24"/>
          <w:szCs w:val="24"/>
        </w:rPr>
        <w:tab/>
      </w:r>
      <w:r w:rsidRPr="0046027E" w:rsidR="009368B9">
        <w:rPr>
          <w:rFonts w:ascii="Times New Roman" w:hAnsi="Times New Roman" w:eastAsia="Times New Roman" w:cs="Times New Roman"/>
          <w:sz w:val="24"/>
          <w:szCs w:val="24"/>
          <w:u w:val="single"/>
        </w:rPr>
        <w:t xml:space="preserve">QC </w:t>
      </w:r>
      <w:r w:rsidR="00C82CB7">
        <w:rPr>
          <w:rFonts w:ascii="Times New Roman" w:hAnsi="Times New Roman" w:eastAsia="Times New Roman" w:cs="Times New Roman"/>
          <w:sz w:val="24"/>
          <w:szCs w:val="24"/>
          <w:u w:val="single"/>
        </w:rPr>
        <w:t>loan file and commitment r</w:t>
      </w:r>
      <w:r w:rsidRPr="0046027E" w:rsidR="002A1A01">
        <w:rPr>
          <w:rFonts w:ascii="Times New Roman" w:hAnsi="Times New Roman" w:eastAsia="Times New Roman" w:cs="Times New Roman"/>
          <w:sz w:val="24"/>
          <w:szCs w:val="24"/>
          <w:u w:val="single"/>
        </w:rPr>
        <w:t>eviews</w:t>
      </w:r>
    </w:p>
    <w:p w:rsidRPr="002A1A01" w:rsidR="002A1A01" w:rsidP="00E6575A" w:rsidRDefault="002A1A01" w14:paraId="0E89BD8A" w14:textId="77777777">
      <w:pPr>
        <w:jc w:val="both"/>
        <w:rPr>
          <w:rFonts w:ascii="Times New Roman" w:hAnsi="Times New Roman" w:eastAsia="Times New Roman" w:cs="Times New Roman"/>
          <w:sz w:val="24"/>
          <w:szCs w:val="24"/>
        </w:rPr>
      </w:pPr>
    </w:p>
    <w:p w:rsidRPr="002B2F0C" w:rsidR="002A1A01" w:rsidP="00093883" w:rsidRDefault="002A1A01" w14:paraId="55390104" w14:textId="3D28B0C3">
      <w:pPr>
        <w:pStyle w:val="ListParagraph"/>
        <w:numPr>
          <w:ilvl w:val="1"/>
          <w:numId w:val="24"/>
        </w:numPr>
        <w:ind w:left="1080"/>
      </w:pPr>
      <w:r w:rsidRPr="002B2F0C">
        <w:t xml:space="preserve">The QC review </w:t>
      </w:r>
      <w:r w:rsidRPr="002B2F0C" w:rsidR="005C3D1D">
        <w:t xml:space="preserve">must </w:t>
      </w:r>
      <w:r w:rsidRPr="002B2F0C">
        <w:t xml:space="preserve">include reviews of individual </w:t>
      </w:r>
      <w:r w:rsidRPr="002B2F0C" w:rsidR="009B7A5E">
        <w:t xml:space="preserve">loan files and </w:t>
      </w:r>
      <w:r w:rsidRPr="002B2F0C">
        <w:t>commitments</w:t>
      </w:r>
      <w:r w:rsidRPr="002B2F0C" w:rsidR="009368B9">
        <w:t>, as follows:</w:t>
      </w:r>
      <w:r w:rsidRPr="002B2F0C">
        <w:t xml:space="preserve">  </w:t>
      </w:r>
    </w:p>
    <w:p w:rsidRPr="002A1A01" w:rsidR="002A1A01" w:rsidP="00E6575A" w:rsidRDefault="002A1A01" w14:paraId="06E8E4E7" w14:textId="77777777">
      <w:pPr>
        <w:jc w:val="both"/>
        <w:rPr>
          <w:rFonts w:ascii="Times New Roman" w:hAnsi="Times New Roman" w:eastAsia="Times New Roman" w:cs="Times New Roman"/>
          <w:sz w:val="24"/>
          <w:szCs w:val="24"/>
        </w:rPr>
      </w:pPr>
    </w:p>
    <w:p w:rsidRPr="001C591A" w:rsidR="002A1A01" w:rsidP="00093883" w:rsidRDefault="002A1A01" w14:paraId="2FA21B5B" w14:textId="0273611C">
      <w:pPr>
        <w:pStyle w:val="ListParagraph"/>
        <w:numPr>
          <w:ilvl w:val="0"/>
          <w:numId w:val="5"/>
        </w:numPr>
        <w:ind w:left="1800" w:hanging="360"/>
      </w:pPr>
      <w:r w:rsidRPr="0046027E">
        <w:t xml:space="preserve">For MAP Lenders with </w:t>
      </w:r>
      <w:r w:rsidR="005C3D1D">
        <w:t xml:space="preserve">a </w:t>
      </w:r>
      <w:r w:rsidRPr="008C6055">
        <w:t xml:space="preserve">total </w:t>
      </w:r>
      <w:r w:rsidR="005C3D1D">
        <w:t xml:space="preserve">of 20 or more MAP </w:t>
      </w:r>
      <w:r w:rsidR="00883B3C">
        <w:t>Firm C</w:t>
      </w:r>
      <w:r w:rsidRPr="008C6055">
        <w:t xml:space="preserve">ommitments in the applicable year of review, reviews </w:t>
      </w:r>
      <w:r w:rsidR="005C3D1D">
        <w:t xml:space="preserve">must </w:t>
      </w:r>
      <w:r w:rsidRPr="008C6055">
        <w:t xml:space="preserve">be completed for 5% of all closed </w:t>
      </w:r>
      <w:r w:rsidRPr="0070682C">
        <w:t xml:space="preserve">loans.  The maximum number of required </w:t>
      </w:r>
      <w:r w:rsidR="005C3D1D">
        <w:t xml:space="preserve">loan </w:t>
      </w:r>
      <w:r w:rsidRPr="008C6055">
        <w:t>reviews will be the lesser of 5% of all closed loans or three reviews.</w:t>
      </w:r>
    </w:p>
    <w:p w:rsidRPr="001C591A" w:rsidR="000C3AAB" w:rsidP="00093883" w:rsidRDefault="002A1A01" w14:paraId="5D22D1B7" w14:textId="415F59AE">
      <w:pPr>
        <w:pStyle w:val="ListParagraph"/>
        <w:numPr>
          <w:ilvl w:val="0"/>
          <w:numId w:val="5"/>
        </w:numPr>
        <w:ind w:left="1800" w:hanging="360"/>
      </w:pPr>
      <w:r w:rsidRPr="0046027E">
        <w:t>MAP Lenders with fewer than 20</w:t>
      </w:r>
      <w:r w:rsidR="005C3D1D">
        <w:t xml:space="preserve"> </w:t>
      </w:r>
      <w:r w:rsidR="00883B3C">
        <w:t>Firm C</w:t>
      </w:r>
      <w:r w:rsidRPr="008C6055">
        <w:t xml:space="preserve">ommitments in the applicable year of review </w:t>
      </w:r>
      <w:r w:rsidR="005C3D1D">
        <w:t xml:space="preserve">must </w:t>
      </w:r>
      <w:r w:rsidRPr="008C6055">
        <w:t xml:space="preserve">perform one QC </w:t>
      </w:r>
      <w:r w:rsidR="005C3D1D">
        <w:t xml:space="preserve">loan </w:t>
      </w:r>
      <w:r w:rsidRPr="008C6055">
        <w:t>review.</w:t>
      </w:r>
    </w:p>
    <w:p w:rsidR="002A1A01" w:rsidP="002B2F0C" w:rsidRDefault="000C3AAB" w14:paraId="183F0CD4" w14:textId="740AA0DB">
      <w:pPr>
        <w:ind w:left="180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00D623C7">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The required number of QC </w:t>
      </w:r>
      <w:r w:rsidR="00AF3AAD">
        <w:rPr>
          <w:rFonts w:ascii="Times New Roman" w:hAnsi="Times New Roman" w:eastAsia="Times New Roman" w:cs="Times New Roman"/>
          <w:sz w:val="24"/>
          <w:szCs w:val="24"/>
        </w:rPr>
        <w:t>r</w:t>
      </w:r>
      <w:r w:rsidRPr="002A1A01" w:rsidR="002A1A01">
        <w:rPr>
          <w:rFonts w:ascii="Times New Roman" w:hAnsi="Times New Roman" w:eastAsia="Times New Roman" w:cs="Times New Roman"/>
          <w:sz w:val="24"/>
          <w:szCs w:val="24"/>
        </w:rPr>
        <w:t xml:space="preserve">eviews will be performed on loans with the greatest Risk Assessment Score as defined </w:t>
      </w:r>
      <w:r w:rsidR="005C3D1D">
        <w:rPr>
          <w:rFonts w:ascii="Times New Roman" w:hAnsi="Times New Roman" w:eastAsia="Times New Roman" w:cs="Times New Roman"/>
          <w:sz w:val="24"/>
          <w:szCs w:val="24"/>
        </w:rPr>
        <w:t>below</w:t>
      </w:r>
      <w:r w:rsidRPr="002A1A01" w:rsidR="002A1A01">
        <w:rPr>
          <w:rFonts w:ascii="Times New Roman" w:hAnsi="Times New Roman" w:eastAsia="Times New Roman" w:cs="Times New Roman"/>
          <w:sz w:val="24"/>
          <w:szCs w:val="24"/>
        </w:rPr>
        <w:t>.</w:t>
      </w:r>
    </w:p>
    <w:p w:rsidRPr="002A1A01" w:rsidR="000C3AAB" w:rsidP="00E6575A" w:rsidRDefault="000C3AAB" w14:paraId="79AF4584" w14:textId="77777777">
      <w:pPr>
        <w:jc w:val="both"/>
        <w:rPr>
          <w:rFonts w:ascii="Times New Roman" w:hAnsi="Times New Roman" w:eastAsia="Times New Roman" w:cs="Times New Roman"/>
          <w:sz w:val="24"/>
          <w:szCs w:val="24"/>
        </w:rPr>
      </w:pPr>
    </w:p>
    <w:p w:rsidRPr="002B2F0C" w:rsidR="002A1A01" w:rsidP="00093883" w:rsidRDefault="002A1A01" w14:paraId="45DBE37A" w14:textId="4CB16582">
      <w:pPr>
        <w:pStyle w:val="ListParagraph"/>
        <w:numPr>
          <w:ilvl w:val="0"/>
          <w:numId w:val="24"/>
        </w:numPr>
        <w:ind w:left="1080"/>
      </w:pPr>
      <w:r w:rsidRPr="002B2F0C">
        <w:t xml:space="preserve">MAP Lenders </w:t>
      </w:r>
      <w:r w:rsidRPr="002B2F0C" w:rsidR="00DD0E8C">
        <w:t xml:space="preserve">are not </w:t>
      </w:r>
      <w:r w:rsidRPr="002B2F0C">
        <w:t>required to perform a QC review for each Section of the National Housing Act used.</w:t>
      </w:r>
    </w:p>
    <w:p w:rsidRPr="002A1A01" w:rsidR="009B7A5E" w:rsidP="002B2F0C" w:rsidRDefault="009B7A5E" w14:paraId="601516AE" w14:textId="77777777">
      <w:pPr>
        <w:ind w:left="360"/>
        <w:jc w:val="both"/>
        <w:rPr>
          <w:rFonts w:ascii="Times New Roman" w:hAnsi="Times New Roman" w:eastAsia="Times New Roman" w:cs="Times New Roman"/>
          <w:sz w:val="24"/>
          <w:szCs w:val="24"/>
        </w:rPr>
      </w:pPr>
    </w:p>
    <w:p w:rsidRPr="002B2F0C" w:rsidR="002A1A01" w:rsidP="00093883" w:rsidRDefault="002B2F0C" w14:paraId="1FB29D95" w14:textId="00E35E86">
      <w:pPr>
        <w:pStyle w:val="ListParagraph"/>
        <w:numPr>
          <w:ilvl w:val="0"/>
          <w:numId w:val="24"/>
        </w:numPr>
        <w:ind w:left="1080"/>
      </w:pPr>
      <w:r>
        <w:t>M</w:t>
      </w:r>
      <w:r w:rsidRPr="002B2F0C" w:rsidR="002A1A01">
        <w:t xml:space="preserve">AP Lenders </w:t>
      </w:r>
      <w:r w:rsidRPr="002B2F0C" w:rsidR="00DD0E8C">
        <w:t xml:space="preserve">are not required to </w:t>
      </w:r>
      <w:r w:rsidRPr="002B2F0C" w:rsidR="002A1A01">
        <w:t xml:space="preserve">perform a QC review for each underwriter, so long as the minimum prescribed number of loans is reviewed. QC reviews shall evaluate the quality of work performed by the MAP originators, underwriters and technical staff and/or third-party contractor(s).  </w:t>
      </w:r>
    </w:p>
    <w:p w:rsidRPr="002A1A01" w:rsidR="009B7A5E" w:rsidP="002B2F0C" w:rsidRDefault="009B7A5E" w14:paraId="2F29957C" w14:textId="77777777">
      <w:pPr>
        <w:ind w:left="360"/>
        <w:jc w:val="both"/>
        <w:rPr>
          <w:rFonts w:ascii="Times New Roman" w:hAnsi="Times New Roman" w:eastAsia="Times New Roman" w:cs="Times New Roman"/>
          <w:sz w:val="24"/>
          <w:szCs w:val="24"/>
        </w:rPr>
      </w:pPr>
    </w:p>
    <w:p w:rsidRPr="002B2F0C" w:rsidR="002A1A01" w:rsidP="00093883" w:rsidRDefault="002A1A01" w14:paraId="225423F0" w14:textId="4ED6C7C9">
      <w:pPr>
        <w:pStyle w:val="ListParagraph"/>
        <w:numPr>
          <w:ilvl w:val="0"/>
          <w:numId w:val="24"/>
        </w:numPr>
        <w:ind w:left="1080"/>
      </w:pPr>
      <w:r w:rsidRPr="002B2F0C">
        <w:t xml:space="preserve">All appraisals reviewed must receive a field review performed by </w:t>
      </w:r>
      <w:r w:rsidRPr="002B2F0C" w:rsidR="005C3D1D">
        <w:t xml:space="preserve">either a </w:t>
      </w:r>
      <w:r w:rsidRPr="002B2F0C">
        <w:t xml:space="preserve">qualified senior staff </w:t>
      </w:r>
      <w:r w:rsidRPr="002B2F0C" w:rsidR="00883B3C">
        <w:t xml:space="preserve">member </w:t>
      </w:r>
      <w:r w:rsidRPr="002B2F0C">
        <w:t xml:space="preserve">not involved in origination or underwriting or </w:t>
      </w:r>
      <w:r w:rsidRPr="002B2F0C" w:rsidR="005C3D1D">
        <w:t xml:space="preserve">by a review </w:t>
      </w:r>
      <w:r w:rsidRPr="002B2F0C">
        <w:t>appraiser employed on a contract basis.</w:t>
      </w:r>
    </w:p>
    <w:p w:rsidRPr="002A1A01" w:rsidR="009B7A5E" w:rsidP="002B2F0C" w:rsidRDefault="009B7A5E" w14:paraId="04BD32D7" w14:textId="77777777">
      <w:pPr>
        <w:ind w:left="360"/>
        <w:jc w:val="both"/>
        <w:rPr>
          <w:rFonts w:ascii="Times New Roman" w:hAnsi="Times New Roman" w:eastAsia="Times New Roman" w:cs="Times New Roman"/>
          <w:sz w:val="24"/>
          <w:szCs w:val="24"/>
        </w:rPr>
      </w:pPr>
    </w:p>
    <w:p w:rsidRPr="002B2F0C" w:rsidR="002A1A01" w:rsidP="00093883" w:rsidRDefault="002A1A01" w14:paraId="10F37A9E" w14:textId="56DEC1CE">
      <w:pPr>
        <w:pStyle w:val="ListParagraph"/>
        <w:numPr>
          <w:ilvl w:val="0"/>
          <w:numId w:val="24"/>
        </w:numPr>
        <w:ind w:left="1080"/>
      </w:pPr>
      <w:r w:rsidRPr="002B2F0C">
        <w:t>For QC reviews involving new construction/substantial rehabilitation</w:t>
      </w:r>
      <w:r w:rsidRPr="002B2F0C" w:rsidR="009B7A5E">
        <w:t xml:space="preserve"> projects</w:t>
      </w:r>
      <w:r w:rsidRPr="002B2F0C">
        <w:t xml:space="preserve">, the review should provide an analysis </w:t>
      </w:r>
      <w:r w:rsidRPr="002B2F0C" w:rsidR="005C3D1D">
        <w:t>of</w:t>
      </w:r>
      <w:r w:rsidRPr="002B2F0C">
        <w:t xml:space="preserve"> whether MAP construction loan servicing policies and requirements have been met.</w:t>
      </w:r>
    </w:p>
    <w:p w:rsidRPr="002A1A01" w:rsidR="009B7A5E" w:rsidP="00E6575A" w:rsidRDefault="009B7A5E" w14:paraId="32EDBA06" w14:textId="77777777">
      <w:pPr>
        <w:jc w:val="both"/>
        <w:rPr>
          <w:rFonts w:ascii="Times New Roman" w:hAnsi="Times New Roman" w:eastAsia="Times New Roman" w:cs="Times New Roman"/>
          <w:sz w:val="24"/>
          <w:szCs w:val="24"/>
        </w:rPr>
      </w:pPr>
    </w:p>
    <w:p w:rsidRPr="002B2F0C" w:rsidR="002A1A01" w:rsidP="00093883" w:rsidRDefault="002A1A01" w14:paraId="67B3BD5D" w14:textId="587E922B">
      <w:pPr>
        <w:pStyle w:val="ListParagraph"/>
        <w:numPr>
          <w:ilvl w:val="0"/>
          <w:numId w:val="24"/>
        </w:numPr>
        <w:ind w:left="1080"/>
      </w:pPr>
      <w:r w:rsidRPr="002B2F0C">
        <w:t xml:space="preserve">The review appraiser or appraisal firm </w:t>
      </w:r>
      <w:r w:rsidRPr="002B2F0C" w:rsidR="009B7A5E">
        <w:t xml:space="preserve">performing </w:t>
      </w:r>
      <w:r w:rsidRPr="002B2F0C">
        <w:t xml:space="preserve">the QC </w:t>
      </w:r>
      <w:r w:rsidRPr="002B2F0C" w:rsidR="005C3D1D">
        <w:t>appraisal</w:t>
      </w:r>
      <w:r w:rsidRPr="002B2F0C">
        <w:t xml:space="preserve"> </w:t>
      </w:r>
      <w:r w:rsidRPr="002B2F0C" w:rsidR="00AF3AAD">
        <w:t>r</w:t>
      </w:r>
      <w:r w:rsidRPr="002B2F0C">
        <w:t xml:space="preserve">eview </w:t>
      </w:r>
      <w:r w:rsidR="00CF47B7">
        <w:t xml:space="preserve">may </w:t>
      </w:r>
      <w:r w:rsidRPr="002B2F0C">
        <w:t xml:space="preserve">not </w:t>
      </w:r>
      <w:r w:rsidRPr="002B2F0C" w:rsidR="005C3D1D">
        <w:t xml:space="preserve">have </w:t>
      </w:r>
      <w:r w:rsidR="00CF47B7">
        <w:t xml:space="preserve">provided appraisal services for </w:t>
      </w:r>
      <w:r w:rsidRPr="002B2F0C">
        <w:t>any MAP loan</w:t>
      </w:r>
      <w:r w:rsidRPr="002B2F0C" w:rsidR="005C3D1D">
        <w:t>s</w:t>
      </w:r>
      <w:r w:rsidRPr="002B2F0C">
        <w:t xml:space="preserve"> </w:t>
      </w:r>
      <w:r w:rsidR="00CF47B7">
        <w:t>underwritten by</w:t>
      </w:r>
      <w:r w:rsidRPr="002B2F0C">
        <w:t xml:space="preserve"> </w:t>
      </w:r>
      <w:r w:rsidRPr="002B2F0C" w:rsidR="005C3D1D">
        <w:t xml:space="preserve">the </w:t>
      </w:r>
      <w:r w:rsidRPr="002B2F0C">
        <w:t xml:space="preserve">lender.  </w:t>
      </w:r>
    </w:p>
    <w:p w:rsidRPr="002A1A01" w:rsidR="002A1A01" w:rsidP="00E6575A" w:rsidRDefault="002A1A01" w14:paraId="75747AF0" w14:textId="77777777">
      <w:pPr>
        <w:jc w:val="both"/>
        <w:rPr>
          <w:rFonts w:ascii="Times New Roman" w:hAnsi="Times New Roman" w:eastAsia="Times New Roman" w:cs="Times New Roman"/>
          <w:sz w:val="24"/>
          <w:szCs w:val="24"/>
        </w:rPr>
      </w:pPr>
    </w:p>
    <w:p w:rsidRPr="002A1A01" w:rsidR="002A1A01" w:rsidP="002B2F0C" w:rsidRDefault="000E576C" w14:paraId="109D4772" w14:textId="7ACF14A4">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Pr="0046027E" w:rsidR="002A1A01">
        <w:rPr>
          <w:rFonts w:ascii="Times New Roman" w:hAnsi="Times New Roman" w:eastAsia="Times New Roman" w:cs="Times New Roman"/>
          <w:sz w:val="24"/>
          <w:szCs w:val="24"/>
          <w:u w:val="single"/>
        </w:rPr>
        <w:t>QC</w:t>
      </w:r>
      <w:r w:rsidRPr="0046027E">
        <w:rPr>
          <w:rFonts w:ascii="Times New Roman" w:hAnsi="Times New Roman" w:eastAsia="Times New Roman" w:cs="Times New Roman"/>
          <w:sz w:val="24"/>
          <w:szCs w:val="24"/>
          <w:u w:val="single"/>
        </w:rPr>
        <w:t xml:space="preserve"> loan r</w:t>
      </w:r>
      <w:r w:rsidRPr="0046027E" w:rsidR="002A1A01">
        <w:rPr>
          <w:rFonts w:ascii="Times New Roman" w:hAnsi="Times New Roman" w:eastAsia="Times New Roman" w:cs="Times New Roman"/>
          <w:sz w:val="24"/>
          <w:szCs w:val="24"/>
          <w:u w:val="single"/>
        </w:rPr>
        <w:t xml:space="preserve">anking </w:t>
      </w:r>
      <w:r w:rsidRPr="0046027E">
        <w:rPr>
          <w:rFonts w:ascii="Times New Roman" w:hAnsi="Times New Roman" w:eastAsia="Times New Roman" w:cs="Times New Roman"/>
          <w:sz w:val="24"/>
          <w:szCs w:val="24"/>
          <w:u w:val="single"/>
        </w:rPr>
        <w:t>f</w:t>
      </w:r>
      <w:r w:rsidRPr="0046027E" w:rsidR="002A1A01">
        <w:rPr>
          <w:rFonts w:ascii="Times New Roman" w:hAnsi="Times New Roman" w:eastAsia="Times New Roman" w:cs="Times New Roman"/>
          <w:sz w:val="24"/>
          <w:szCs w:val="24"/>
          <w:u w:val="single"/>
        </w:rPr>
        <w:t xml:space="preserve">actors and </w:t>
      </w:r>
      <w:r w:rsidRPr="0046027E">
        <w:rPr>
          <w:rFonts w:ascii="Times New Roman" w:hAnsi="Times New Roman" w:eastAsia="Times New Roman" w:cs="Times New Roman"/>
          <w:sz w:val="24"/>
          <w:szCs w:val="24"/>
          <w:u w:val="single"/>
        </w:rPr>
        <w:t>r</w:t>
      </w:r>
      <w:r w:rsidRPr="0046027E" w:rsidR="002A1A01">
        <w:rPr>
          <w:rFonts w:ascii="Times New Roman" w:hAnsi="Times New Roman" w:eastAsia="Times New Roman" w:cs="Times New Roman"/>
          <w:sz w:val="24"/>
          <w:szCs w:val="24"/>
          <w:u w:val="single"/>
        </w:rPr>
        <w:t xml:space="preserve">eview </w:t>
      </w:r>
      <w:r w:rsidRPr="0046027E">
        <w:rPr>
          <w:rFonts w:ascii="Times New Roman" w:hAnsi="Times New Roman" w:eastAsia="Times New Roman" w:cs="Times New Roman"/>
          <w:sz w:val="24"/>
          <w:szCs w:val="24"/>
          <w:u w:val="single"/>
        </w:rPr>
        <w:t>s</w:t>
      </w:r>
      <w:r w:rsidRPr="0046027E" w:rsidR="002A1A01">
        <w:rPr>
          <w:rFonts w:ascii="Times New Roman" w:hAnsi="Times New Roman" w:eastAsia="Times New Roman" w:cs="Times New Roman"/>
          <w:sz w:val="24"/>
          <w:szCs w:val="24"/>
          <w:u w:val="single"/>
        </w:rPr>
        <w:t>election</w:t>
      </w:r>
    </w:p>
    <w:p w:rsidRPr="002A1A01" w:rsidR="002A1A01" w:rsidP="00E6575A" w:rsidRDefault="002A1A01" w14:paraId="7CCA966F" w14:textId="77777777">
      <w:pPr>
        <w:jc w:val="both"/>
        <w:rPr>
          <w:rFonts w:ascii="Times New Roman" w:hAnsi="Times New Roman" w:eastAsia="Times New Roman" w:cs="Times New Roman"/>
          <w:sz w:val="24"/>
          <w:szCs w:val="24"/>
        </w:rPr>
      </w:pPr>
    </w:p>
    <w:p w:rsidRPr="002A1A01" w:rsidR="002A1A01" w:rsidP="002B2F0C" w:rsidRDefault="002A1A01" w14:paraId="02FA1F1B" w14:textId="6E4B9C8B">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The QC </w:t>
      </w:r>
      <w:r w:rsidR="00AF3AAD">
        <w:rPr>
          <w:rFonts w:ascii="Times New Roman" w:hAnsi="Times New Roman" w:eastAsia="Times New Roman" w:cs="Times New Roman"/>
          <w:sz w:val="24"/>
          <w:szCs w:val="24"/>
        </w:rPr>
        <w:t>r</w:t>
      </w:r>
      <w:r w:rsidRPr="002A1A01">
        <w:rPr>
          <w:rFonts w:ascii="Times New Roman" w:hAnsi="Times New Roman" w:eastAsia="Times New Roman" w:cs="Times New Roman"/>
          <w:sz w:val="24"/>
          <w:szCs w:val="24"/>
        </w:rPr>
        <w:t>eview</w:t>
      </w:r>
      <w:r w:rsidR="000E576C">
        <w:rPr>
          <w:rFonts w:ascii="Times New Roman" w:hAnsi="Times New Roman" w:eastAsia="Times New Roman" w:cs="Times New Roman"/>
          <w:sz w:val="24"/>
          <w:szCs w:val="24"/>
        </w:rPr>
        <w:t>er</w:t>
      </w:r>
      <w:r w:rsidRPr="002A1A01">
        <w:rPr>
          <w:rFonts w:ascii="Times New Roman" w:hAnsi="Times New Roman" w:eastAsia="Times New Roman" w:cs="Times New Roman"/>
          <w:sz w:val="24"/>
          <w:szCs w:val="24"/>
        </w:rPr>
        <w:t xml:space="preserve"> will assign a risk assessment score to each loan originated in the previous reporting cycle</w:t>
      </w:r>
      <w:r w:rsidR="000E576C">
        <w:rPr>
          <w:rFonts w:ascii="Times New Roman" w:hAnsi="Times New Roman" w:eastAsia="Times New Roman" w:cs="Times New Roman"/>
          <w:sz w:val="24"/>
          <w:szCs w:val="24"/>
        </w:rPr>
        <w:t xml:space="preserve"> and </w:t>
      </w:r>
      <w:r w:rsidR="005C3D1D">
        <w:rPr>
          <w:rFonts w:ascii="Times New Roman" w:hAnsi="Times New Roman" w:eastAsia="Times New Roman" w:cs="Times New Roman"/>
          <w:sz w:val="24"/>
          <w:szCs w:val="24"/>
        </w:rPr>
        <w:t xml:space="preserve">loan </w:t>
      </w:r>
      <w:r w:rsidRPr="002A1A01">
        <w:rPr>
          <w:rFonts w:ascii="Times New Roman" w:hAnsi="Times New Roman" w:eastAsia="Times New Roman" w:cs="Times New Roman"/>
          <w:sz w:val="24"/>
          <w:szCs w:val="24"/>
        </w:rPr>
        <w:t>reviews will be targeted to loans with the</w:t>
      </w:r>
      <w:r w:rsidR="004D18B5">
        <w:rPr>
          <w:rFonts w:ascii="Times New Roman" w:hAnsi="Times New Roman" w:eastAsia="Times New Roman" w:cs="Times New Roman"/>
          <w:sz w:val="24"/>
          <w:szCs w:val="24"/>
        </w:rPr>
        <w:t xml:space="preserve"> highest</w:t>
      </w:r>
      <w:r w:rsidRPr="002A1A01">
        <w:rPr>
          <w:rFonts w:ascii="Times New Roman" w:hAnsi="Times New Roman" w:eastAsia="Times New Roman" w:cs="Times New Roman"/>
          <w:sz w:val="24"/>
          <w:szCs w:val="24"/>
        </w:rPr>
        <w:t xml:space="preserve"> score</w:t>
      </w:r>
      <w:r w:rsidR="00246EAC">
        <w:rPr>
          <w:rFonts w:ascii="Times New Roman" w:hAnsi="Times New Roman" w:eastAsia="Times New Roman" w:cs="Times New Roman"/>
          <w:sz w:val="24"/>
          <w:szCs w:val="24"/>
        </w:rPr>
        <w:t>s</w:t>
      </w:r>
      <w:r w:rsidRPr="002A1A01">
        <w:rPr>
          <w:rFonts w:ascii="Times New Roman" w:hAnsi="Times New Roman" w:eastAsia="Times New Roman" w:cs="Times New Roman"/>
          <w:sz w:val="24"/>
          <w:szCs w:val="24"/>
        </w:rPr>
        <w:t xml:space="preserve"> </w:t>
      </w:r>
      <w:r w:rsidR="004D18B5">
        <w:rPr>
          <w:rFonts w:ascii="Times New Roman" w:hAnsi="Times New Roman" w:eastAsia="Times New Roman" w:cs="Times New Roman"/>
          <w:sz w:val="24"/>
          <w:szCs w:val="24"/>
        </w:rPr>
        <w:t xml:space="preserve">that </w:t>
      </w:r>
      <w:r w:rsidRPr="002A1A01">
        <w:rPr>
          <w:rFonts w:ascii="Times New Roman" w:hAnsi="Times New Roman" w:eastAsia="Times New Roman" w:cs="Times New Roman"/>
          <w:sz w:val="24"/>
          <w:szCs w:val="24"/>
        </w:rPr>
        <w:t xml:space="preserve">therefore represent the greatest degree of risk to the Department.  Points </w:t>
      </w:r>
      <w:r w:rsidR="002A7A96">
        <w:rPr>
          <w:rFonts w:ascii="Times New Roman" w:hAnsi="Times New Roman" w:eastAsia="Times New Roman" w:cs="Times New Roman"/>
          <w:sz w:val="24"/>
          <w:szCs w:val="24"/>
        </w:rPr>
        <w:t xml:space="preserve">are cumulative and </w:t>
      </w:r>
      <w:r w:rsidRPr="002A1A01">
        <w:rPr>
          <w:rFonts w:ascii="Times New Roman" w:hAnsi="Times New Roman" w:eastAsia="Times New Roman" w:cs="Times New Roman"/>
          <w:sz w:val="24"/>
          <w:szCs w:val="24"/>
        </w:rPr>
        <w:t>will be assigned for the following risk indicators:</w:t>
      </w:r>
    </w:p>
    <w:p w:rsidRPr="002A1A01" w:rsidR="002A1A01" w:rsidP="002B2F0C" w:rsidRDefault="002A1A01" w14:paraId="50880F2C" w14:textId="77777777">
      <w:pPr>
        <w:ind w:left="720"/>
        <w:jc w:val="both"/>
        <w:rPr>
          <w:rFonts w:ascii="Times New Roman" w:hAnsi="Times New Roman" w:eastAsia="Times New Roman" w:cs="Times New Roman"/>
          <w:sz w:val="24"/>
          <w:szCs w:val="24"/>
        </w:rPr>
      </w:pPr>
    </w:p>
    <w:p w:rsidR="002A1A01" w:rsidP="002B2F0C" w:rsidRDefault="002A1A01" w14:paraId="0EBAE5F4" w14:textId="26CA384A">
      <w:pPr>
        <w:ind w:left="720"/>
        <w:jc w:val="both"/>
        <w:rPr>
          <w:rFonts w:ascii="Times New Roman" w:hAnsi="Times New Roman" w:eastAsia="Times New Roman" w:cs="Times New Roman"/>
          <w:sz w:val="24"/>
          <w:szCs w:val="24"/>
        </w:rPr>
      </w:pPr>
      <w:r w:rsidRPr="0046027E">
        <w:rPr>
          <w:rFonts w:ascii="Times New Roman" w:hAnsi="Times New Roman" w:eastAsia="Times New Roman" w:cs="Times New Roman"/>
          <w:sz w:val="24"/>
          <w:szCs w:val="24"/>
          <w:u w:val="single"/>
        </w:rPr>
        <w:t>Risk Indicators</w:t>
      </w:r>
      <w:r w:rsidRPr="002A1A01">
        <w:rPr>
          <w:rFonts w:ascii="Times New Roman" w:hAnsi="Times New Roman" w:eastAsia="Times New Roman" w:cs="Times New Roman"/>
          <w:sz w:val="24"/>
          <w:szCs w:val="24"/>
        </w:rPr>
        <w:tab/>
      </w:r>
      <w:r w:rsidR="009671B9">
        <w:rPr>
          <w:rFonts w:ascii="Times New Roman" w:hAnsi="Times New Roman" w:eastAsia="Times New Roman" w:cs="Times New Roman"/>
          <w:sz w:val="24"/>
          <w:szCs w:val="24"/>
        </w:rPr>
        <w:tab/>
      </w:r>
      <w:r w:rsidR="009671B9">
        <w:rPr>
          <w:rFonts w:ascii="Times New Roman" w:hAnsi="Times New Roman" w:eastAsia="Times New Roman" w:cs="Times New Roman"/>
          <w:sz w:val="24"/>
          <w:szCs w:val="24"/>
        </w:rPr>
        <w:tab/>
      </w:r>
      <w:r w:rsidR="009671B9">
        <w:rPr>
          <w:rFonts w:ascii="Times New Roman" w:hAnsi="Times New Roman" w:eastAsia="Times New Roman" w:cs="Times New Roman"/>
          <w:sz w:val="24"/>
          <w:szCs w:val="24"/>
        </w:rPr>
        <w:tab/>
      </w:r>
      <w:r w:rsidR="009671B9">
        <w:rPr>
          <w:rFonts w:ascii="Times New Roman" w:hAnsi="Times New Roman" w:eastAsia="Times New Roman" w:cs="Times New Roman"/>
          <w:sz w:val="24"/>
          <w:szCs w:val="24"/>
        </w:rPr>
        <w:tab/>
      </w:r>
      <w:r w:rsidRPr="0046027E">
        <w:rPr>
          <w:rFonts w:ascii="Times New Roman" w:hAnsi="Times New Roman" w:eastAsia="Times New Roman" w:cs="Times New Roman"/>
          <w:sz w:val="24"/>
          <w:szCs w:val="24"/>
          <w:u w:val="single"/>
        </w:rPr>
        <w:t>Scores</w:t>
      </w:r>
    </w:p>
    <w:p w:rsidRPr="002A1A01" w:rsidR="00AF3AAD" w:rsidP="002B2F0C" w:rsidRDefault="00AF3AAD" w14:paraId="230C889D" w14:textId="77777777">
      <w:pPr>
        <w:ind w:left="720"/>
        <w:jc w:val="both"/>
        <w:rPr>
          <w:rFonts w:ascii="Times New Roman" w:hAnsi="Times New Roman" w:eastAsia="Times New Roman" w:cs="Times New Roman"/>
          <w:sz w:val="24"/>
          <w:szCs w:val="24"/>
        </w:rPr>
      </w:pPr>
    </w:p>
    <w:p w:rsidRPr="002A1A01" w:rsidR="002A1A01" w:rsidP="002B2F0C" w:rsidRDefault="002A1A01" w14:paraId="33147963" w14:textId="25E3012F">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Loans that are troubled, defaulted or assigned</w:t>
      </w:r>
      <w:r w:rsidRPr="002A1A01">
        <w:rPr>
          <w:rFonts w:ascii="Times New Roman" w:hAnsi="Times New Roman" w:eastAsia="Times New Roman" w:cs="Times New Roman"/>
          <w:sz w:val="24"/>
          <w:szCs w:val="24"/>
        </w:rPr>
        <w:tab/>
        <w:t>20 Points</w:t>
      </w:r>
    </w:p>
    <w:p w:rsidRPr="002A1A01" w:rsidR="002A1A01" w:rsidP="002B2F0C" w:rsidRDefault="002A1A01" w14:paraId="3381AA33" w14:textId="10B1213F">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Mortgage amount</w:t>
      </w:r>
      <w:r w:rsidR="005C3D1D">
        <w:rPr>
          <w:rFonts w:ascii="Times New Roman" w:hAnsi="Times New Roman" w:eastAsia="Times New Roman" w:cs="Times New Roman"/>
          <w:sz w:val="24"/>
          <w:szCs w:val="24"/>
        </w:rPr>
        <w:t>s</w:t>
      </w:r>
      <w:r w:rsidRPr="002A1A01">
        <w:rPr>
          <w:rFonts w:ascii="Times New Roman" w:hAnsi="Times New Roman" w:eastAsia="Times New Roman" w:cs="Times New Roman"/>
          <w:sz w:val="24"/>
          <w:szCs w:val="24"/>
        </w:rPr>
        <w:t xml:space="preserve"> over $15,000,000</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15 Points</w:t>
      </w:r>
    </w:p>
    <w:p w:rsidRPr="002A1A01" w:rsidR="002A1A01" w:rsidP="002B2F0C" w:rsidRDefault="002A1A01" w14:paraId="106B3B33" w14:textId="76553810">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Mortgage amount</w:t>
      </w:r>
      <w:r w:rsidR="005C3D1D">
        <w:rPr>
          <w:rFonts w:ascii="Times New Roman" w:hAnsi="Times New Roman" w:eastAsia="Times New Roman" w:cs="Times New Roman"/>
          <w:sz w:val="24"/>
          <w:szCs w:val="24"/>
        </w:rPr>
        <w:t>s</w:t>
      </w:r>
      <w:r w:rsidRPr="002A1A01">
        <w:rPr>
          <w:rFonts w:ascii="Times New Roman" w:hAnsi="Times New Roman" w:eastAsia="Times New Roman" w:cs="Times New Roman"/>
          <w:sz w:val="24"/>
          <w:szCs w:val="24"/>
        </w:rPr>
        <w:t xml:space="preserve"> over $10,000,000</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10 Points</w:t>
      </w:r>
    </w:p>
    <w:p w:rsidRPr="002A1A01" w:rsidR="002A1A01" w:rsidP="002B2F0C" w:rsidRDefault="002A1A01" w14:paraId="7CCAD0BE" w14:textId="3E54B746">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Mortgage amount</w:t>
      </w:r>
      <w:r w:rsidR="005C3D1D">
        <w:rPr>
          <w:rFonts w:ascii="Times New Roman" w:hAnsi="Times New Roman" w:eastAsia="Times New Roman" w:cs="Times New Roman"/>
          <w:sz w:val="24"/>
          <w:szCs w:val="24"/>
        </w:rPr>
        <w:t>s</w:t>
      </w:r>
      <w:r w:rsidRPr="002A1A01">
        <w:rPr>
          <w:rFonts w:ascii="Times New Roman" w:hAnsi="Times New Roman" w:eastAsia="Times New Roman" w:cs="Times New Roman"/>
          <w:sz w:val="24"/>
          <w:szCs w:val="24"/>
        </w:rPr>
        <w:t xml:space="preserve"> over $5,000,000</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5 Points</w:t>
      </w:r>
    </w:p>
    <w:p w:rsidRPr="002A1A01" w:rsidR="002A1A01" w:rsidP="002B2F0C" w:rsidRDefault="002A1A01" w14:paraId="0BB6F23A" w14:textId="61CE8EE2">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Mortgage amount over $1,000,000</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1 Point</w:t>
      </w:r>
    </w:p>
    <w:p w:rsidRPr="002A1A01" w:rsidR="002A1A01" w:rsidP="002B2F0C" w:rsidRDefault="002A1A01" w14:paraId="04774F73" w14:textId="339AAC0B">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New Construction Loans</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15 Points</w:t>
      </w:r>
    </w:p>
    <w:p w:rsidRPr="002A1A01" w:rsidR="002A1A01" w:rsidP="002B2F0C" w:rsidRDefault="002A1A01" w14:paraId="702FA0FA" w14:textId="1ED4FCA2">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Substantial Rehabilitation Loans</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10 Points</w:t>
      </w:r>
    </w:p>
    <w:p w:rsidRPr="002A1A01" w:rsidR="002A1A01" w:rsidP="002B2F0C" w:rsidRDefault="001F05CD" w14:paraId="6E3F8B7B" w14:textId="55CD4846">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Acquisition</w:t>
      </w:r>
      <w:r w:rsidRPr="002A1A01" w:rsidR="002A1A01">
        <w:rPr>
          <w:rFonts w:ascii="Times New Roman" w:hAnsi="Times New Roman" w:eastAsia="Times New Roman" w:cs="Times New Roman"/>
          <w:sz w:val="24"/>
          <w:szCs w:val="24"/>
        </w:rPr>
        <w:t xml:space="preserve"> Loans</w:t>
      </w:r>
      <w:r w:rsidRPr="002A1A01" w:rsid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5 Points</w:t>
      </w:r>
    </w:p>
    <w:p w:rsidRPr="002A1A01" w:rsidR="002A1A01" w:rsidP="002B2F0C" w:rsidRDefault="002A1A01" w14:paraId="16D6E6D8" w14:textId="5EB63CC1">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Refinance Loans</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1 Point</w:t>
      </w:r>
    </w:p>
    <w:p w:rsidRPr="002A1A01" w:rsidR="002A1A01" w:rsidP="002B2F0C" w:rsidRDefault="002A1A01" w14:paraId="4D62BB5E" w14:textId="1645FF48">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Loans that are not typical in size (</w:t>
      </w:r>
      <w:r w:rsidR="00E013F6">
        <w:rPr>
          <w:rFonts w:ascii="Times New Roman" w:hAnsi="Times New Roman" w:eastAsia="Times New Roman" w:cs="Times New Roman"/>
          <w:sz w:val="24"/>
          <w:szCs w:val="24"/>
        </w:rPr>
        <w:t>low</w:t>
      </w:r>
      <w:r w:rsidRPr="002A1A01">
        <w:rPr>
          <w:rFonts w:ascii="Times New Roman" w:hAnsi="Times New Roman" w:eastAsia="Times New Roman" w:cs="Times New Roman"/>
          <w:sz w:val="24"/>
          <w:szCs w:val="24"/>
        </w:rPr>
        <w:t xml:space="preserve"> or high number of units)</w:t>
      </w:r>
      <w:r w:rsidR="002B2F0C">
        <w:rPr>
          <w:rFonts w:ascii="Times New Roman" w:hAnsi="Times New Roman" w:eastAsia="Times New Roman" w:cs="Times New Roman"/>
          <w:sz w:val="24"/>
          <w:szCs w:val="24"/>
        </w:rPr>
        <w:t xml:space="preserve"> </w:t>
      </w:r>
      <w:r w:rsidRPr="002A1A01">
        <w:rPr>
          <w:rFonts w:ascii="Times New Roman" w:hAnsi="Times New Roman" w:eastAsia="Times New Roman" w:cs="Times New Roman"/>
          <w:sz w:val="24"/>
          <w:szCs w:val="24"/>
        </w:rPr>
        <w:t>5 Points</w:t>
      </w:r>
    </w:p>
    <w:p w:rsidRPr="002A1A01" w:rsidR="002A1A01" w:rsidP="002B2F0C" w:rsidRDefault="002A1A01" w14:paraId="5FBAE940" w14:textId="5307BCD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Loans in which Criterion 5, Debt Service</w:t>
      </w:r>
      <w:r w:rsidR="005C3D1D">
        <w:rPr>
          <w:rFonts w:ascii="Times New Roman" w:hAnsi="Times New Roman" w:eastAsia="Times New Roman" w:cs="Times New Roman"/>
          <w:sz w:val="24"/>
          <w:szCs w:val="24"/>
        </w:rPr>
        <w:t xml:space="preserve"> Coverage</w:t>
      </w:r>
      <w:r w:rsidRPr="002A1A01">
        <w:rPr>
          <w:rFonts w:ascii="Times New Roman" w:hAnsi="Times New Roman" w:eastAsia="Times New Roman" w:cs="Times New Roman"/>
          <w:sz w:val="24"/>
          <w:szCs w:val="24"/>
        </w:rPr>
        <w:t>, established the Maximum</w:t>
      </w:r>
    </w:p>
    <w:p w:rsidRPr="002A1A01" w:rsidR="002A1A01" w:rsidP="002B2F0C" w:rsidRDefault="002A1A01" w14:paraId="20932FDE" w14:textId="6C0BDD3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Loan Amount</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5 Points</w:t>
      </w:r>
    </w:p>
    <w:p w:rsidRPr="002A1A01" w:rsidR="002A1A01" w:rsidP="002B2F0C" w:rsidRDefault="002A1A01" w14:paraId="49A0158A" w14:textId="79D502E5">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Loans underwritten by </w:t>
      </w:r>
      <w:r w:rsidR="00CB1B58">
        <w:rPr>
          <w:rFonts w:ascii="Times New Roman" w:hAnsi="Times New Roman" w:eastAsia="Times New Roman" w:cs="Times New Roman"/>
          <w:sz w:val="24"/>
          <w:szCs w:val="24"/>
        </w:rPr>
        <w:t xml:space="preserve">MAP </w:t>
      </w:r>
      <w:r w:rsidRPr="002A1A01">
        <w:rPr>
          <w:rFonts w:ascii="Times New Roman" w:hAnsi="Times New Roman" w:eastAsia="Times New Roman" w:cs="Times New Roman"/>
          <w:sz w:val="24"/>
          <w:szCs w:val="24"/>
        </w:rPr>
        <w:t xml:space="preserve">underwriters </w:t>
      </w:r>
      <w:r w:rsidR="00CB1B58">
        <w:rPr>
          <w:rFonts w:ascii="Times New Roman" w:hAnsi="Times New Roman" w:eastAsia="Times New Roman" w:cs="Times New Roman"/>
          <w:sz w:val="24"/>
          <w:szCs w:val="24"/>
        </w:rPr>
        <w:t xml:space="preserve">who were initially </w:t>
      </w:r>
      <w:r w:rsidRPr="002A1A01">
        <w:rPr>
          <w:rFonts w:ascii="Times New Roman" w:hAnsi="Times New Roman" w:eastAsia="Times New Roman" w:cs="Times New Roman"/>
          <w:sz w:val="24"/>
          <w:szCs w:val="24"/>
        </w:rPr>
        <w:t>approved within the last three</w:t>
      </w:r>
    </w:p>
    <w:p w:rsidRPr="002A1A01" w:rsidR="002A1A01" w:rsidP="002B2F0C" w:rsidRDefault="002A1A01" w14:paraId="1D672A53" w14:textId="33A06C6D">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years</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10 Points</w:t>
      </w:r>
    </w:p>
    <w:p w:rsidRPr="002A1A01" w:rsidR="002A1A01" w:rsidP="002B2F0C" w:rsidRDefault="002A1A01" w14:paraId="19CF67CE" w14:textId="7BDCFEA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Loans underwritten by </w:t>
      </w:r>
      <w:r w:rsidR="00CB1B58">
        <w:rPr>
          <w:rFonts w:ascii="Times New Roman" w:hAnsi="Times New Roman" w:eastAsia="Times New Roman" w:cs="Times New Roman"/>
          <w:sz w:val="24"/>
          <w:szCs w:val="24"/>
        </w:rPr>
        <w:t xml:space="preserve">MAP </w:t>
      </w:r>
      <w:r w:rsidRPr="002A1A01">
        <w:rPr>
          <w:rFonts w:ascii="Times New Roman" w:hAnsi="Times New Roman" w:eastAsia="Times New Roman" w:cs="Times New Roman"/>
          <w:sz w:val="24"/>
          <w:szCs w:val="24"/>
        </w:rPr>
        <w:t xml:space="preserve">underwriters with a </w:t>
      </w:r>
      <w:r w:rsidR="005C3D1D">
        <w:rPr>
          <w:rFonts w:ascii="Times New Roman" w:hAnsi="Times New Roman" w:eastAsia="Times New Roman" w:cs="Times New Roman"/>
          <w:sz w:val="24"/>
          <w:szCs w:val="24"/>
        </w:rPr>
        <w:t xml:space="preserve">loan </w:t>
      </w:r>
      <w:r w:rsidRPr="002A1A01">
        <w:rPr>
          <w:rFonts w:ascii="Times New Roman" w:hAnsi="Times New Roman" w:eastAsia="Times New Roman" w:cs="Times New Roman"/>
          <w:sz w:val="24"/>
          <w:szCs w:val="24"/>
        </w:rPr>
        <w:t>default in the previous</w:t>
      </w:r>
    </w:p>
    <w:p w:rsidRPr="002A1A01" w:rsidR="002A1A01" w:rsidP="002B2F0C" w:rsidRDefault="002A1A01" w14:paraId="44CDFF69" w14:textId="7D798156">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three reporting cycles</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10 Points</w:t>
      </w:r>
    </w:p>
    <w:p w:rsidRPr="002A1A01" w:rsidR="002A1A01" w:rsidP="002B2F0C" w:rsidRDefault="002A1A01" w14:paraId="2DCC341D" w14:textId="7E89834C">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Loans that have waivers</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5 Points</w:t>
      </w:r>
    </w:p>
    <w:p w:rsidR="007E2D8B" w:rsidP="002B2F0C" w:rsidRDefault="002A1A01" w14:paraId="51415568" w14:textId="71357F3C">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Unsubsidized</w:t>
      </w:r>
      <w:r w:rsidR="005C3D1D">
        <w:rPr>
          <w:rFonts w:ascii="Times New Roman" w:hAnsi="Times New Roman" w:eastAsia="Times New Roman" w:cs="Times New Roman"/>
          <w:sz w:val="24"/>
          <w:szCs w:val="24"/>
        </w:rPr>
        <w:t>, market rate properties</w:t>
      </w:r>
      <w:r w:rsidRPr="002A1A01">
        <w:rPr>
          <w:rFonts w:ascii="Times New Roman" w:hAnsi="Times New Roman" w:eastAsia="Times New Roman" w:cs="Times New Roman"/>
          <w:sz w:val="24"/>
          <w:szCs w:val="24"/>
        </w:rPr>
        <w:t xml:space="preserve">                   </w:t>
      </w:r>
      <w:r w:rsidR="00E013F6">
        <w:rPr>
          <w:rFonts w:ascii="Times New Roman" w:hAnsi="Times New Roman" w:eastAsia="Times New Roman" w:cs="Times New Roman"/>
          <w:sz w:val="24"/>
          <w:szCs w:val="24"/>
        </w:rPr>
        <w:tab/>
        <w:t>5</w:t>
      </w:r>
      <w:r w:rsidR="00CF47B7">
        <w:rPr>
          <w:rFonts w:ascii="Times New Roman" w:hAnsi="Times New Roman" w:eastAsia="Times New Roman" w:cs="Times New Roman"/>
          <w:sz w:val="24"/>
          <w:szCs w:val="24"/>
        </w:rPr>
        <w:t xml:space="preserve"> </w:t>
      </w:r>
      <w:r w:rsidR="00E013F6">
        <w:rPr>
          <w:rFonts w:ascii="Times New Roman" w:hAnsi="Times New Roman" w:eastAsia="Times New Roman" w:cs="Times New Roman"/>
          <w:sz w:val="24"/>
          <w:szCs w:val="24"/>
        </w:rPr>
        <w:t>Points</w:t>
      </w:r>
    </w:p>
    <w:p w:rsidRPr="002A1A01" w:rsidR="002A1A01" w:rsidP="002B2F0C" w:rsidRDefault="002A1A01" w14:paraId="016273D8" w14:textId="2B330CF0">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Properties with a Master Lease</w:t>
      </w:r>
      <w:r w:rsidRPr="002A1A01">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00E013F6">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10 Points</w:t>
      </w:r>
    </w:p>
    <w:p w:rsidR="00F80EF0" w:rsidP="00E6575A" w:rsidRDefault="00F80EF0" w14:paraId="4A1EA2AD" w14:textId="77777777">
      <w:pPr>
        <w:spacing w:after="160" w:line="259" w:lineRule="auto"/>
        <w:jc w:val="both"/>
        <w:rPr>
          <w:rFonts w:ascii="Times New Roman" w:hAnsi="Times New Roman" w:eastAsia="Times New Roman" w:cs="Times New Roman"/>
          <w:sz w:val="24"/>
          <w:szCs w:val="24"/>
        </w:rPr>
      </w:pPr>
    </w:p>
    <w:p w:rsidRPr="002A1A01" w:rsidR="002A1A01" w:rsidP="00E6575A" w:rsidRDefault="000E576C" w14:paraId="3DA58973" w14:textId="543487F5">
      <w:pP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Pr="0046027E" w:rsidR="00F51A6C">
        <w:rPr>
          <w:rFonts w:ascii="Times New Roman" w:hAnsi="Times New Roman" w:eastAsia="Times New Roman" w:cs="Times New Roman"/>
          <w:sz w:val="24"/>
          <w:szCs w:val="24"/>
          <w:u w:val="single"/>
        </w:rPr>
        <w:t xml:space="preserve">QC </w:t>
      </w:r>
      <w:r w:rsidRPr="0046027E" w:rsidR="002A1A01">
        <w:rPr>
          <w:rFonts w:ascii="Times New Roman" w:hAnsi="Times New Roman" w:eastAsia="Times New Roman" w:cs="Times New Roman"/>
          <w:sz w:val="24"/>
          <w:szCs w:val="24"/>
          <w:u w:val="single"/>
        </w:rPr>
        <w:t xml:space="preserve">Reviews of </w:t>
      </w:r>
      <w:r w:rsidRPr="0046027E">
        <w:rPr>
          <w:rFonts w:ascii="Times New Roman" w:hAnsi="Times New Roman" w:eastAsia="Times New Roman" w:cs="Times New Roman"/>
          <w:sz w:val="24"/>
          <w:szCs w:val="24"/>
          <w:u w:val="single"/>
        </w:rPr>
        <w:t>a</w:t>
      </w:r>
      <w:r w:rsidRPr="0046027E" w:rsidR="002A1A01">
        <w:rPr>
          <w:rFonts w:ascii="Times New Roman" w:hAnsi="Times New Roman" w:eastAsia="Times New Roman" w:cs="Times New Roman"/>
          <w:sz w:val="24"/>
          <w:szCs w:val="24"/>
          <w:u w:val="single"/>
        </w:rPr>
        <w:t xml:space="preserve">ssigned or </w:t>
      </w:r>
      <w:r w:rsidRPr="0046027E">
        <w:rPr>
          <w:rFonts w:ascii="Times New Roman" w:hAnsi="Times New Roman" w:eastAsia="Times New Roman" w:cs="Times New Roman"/>
          <w:sz w:val="24"/>
          <w:szCs w:val="24"/>
          <w:u w:val="single"/>
        </w:rPr>
        <w:t>p</w:t>
      </w:r>
      <w:r w:rsidRPr="0046027E" w:rsidR="002A1A01">
        <w:rPr>
          <w:rFonts w:ascii="Times New Roman" w:hAnsi="Times New Roman" w:eastAsia="Times New Roman" w:cs="Times New Roman"/>
          <w:sz w:val="24"/>
          <w:szCs w:val="24"/>
          <w:u w:val="single"/>
        </w:rPr>
        <w:t xml:space="preserve">roblem </w:t>
      </w:r>
      <w:r w:rsidRPr="0046027E">
        <w:rPr>
          <w:rFonts w:ascii="Times New Roman" w:hAnsi="Times New Roman" w:eastAsia="Times New Roman" w:cs="Times New Roman"/>
          <w:sz w:val="24"/>
          <w:szCs w:val="24"/>
          <w:u w:val="single"/>
        </w:rPr>
        <w:t>l</w:t>
      </w:r>
      <w:r w:rsidRPr="0046027E" w:rsidR="002A1A01">
        <w:rPr>
          <w:rFonts w:ascii="Times New Roman" w:hAnsi="Times New Roman" w:eastAsia="Times New Roman" w:cs="Times New Roman"/>
          <w:sz w:val="24"/>
          <w:szCs w:val="24"/>
          <w:u w:val="single"/>
        </w:rPr>
        <w:t>oans</w:t>
      </w:r>
    </w:p>
    <w:p w:rsidRPr="002A1A01" w:rsidR="002A1A01" w:rsidP="00E6575A" w:rsidRDefault="002A1A01" w14:paraId="1296D4DA" w14:textId="77777777">
      <w:pPr>
        <w:jc w:val="both"/>
        <w:rPr>
          <w:rFonts w:ascii="Times New Roman" w:hAnsi="Times New Roman" w:eastAsia="Times New Roman" w:cs="Times New Roman"/>
          <w:sz w:val="24"/>
          <w:szCs w:val="24"/>
        </w:rPr>
      </w:pPr>
    </w:p>
    <w:p w:rsidRPr="002A1A01" w:rsidR="002A1A01" w:rsidP="00E6575A" w:rsidRDefault="002A1A01" w14:paraId="3F705B07" w14:textId="65C16D97">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In addition to the above review requirements, as part of the </w:t>
      </w:r>
      <w:r w:rsidR="00DD0E8C">
        <w:rPr>
          <w:rFonts w:ascii="Times New Roman" w:hAnsi="Times New Roman" w:eastAsia="Times New Roman" w:cs="Times New Roman"/>
          <w:sz w:val="24"/>
          <w:szCs w:val="24"/>
        </w:rPr>
        <w:t>QC</w:t>
      </w:r>
      <w:r w:rsidRPr="002A1A01">
        <w:rPr>
          <w:rFonts w:ascii="Times New Roman" w:hAnsi="Times New Roman" w:eastAsia="Times New Roman" w:cs="Times New Roman"/>
          <w:sz w:val="24"/>
          <w:szCs w:val="24"/>
        </w:rPr>
        <w:t xml:space="preserve"> review process, the originating MAP Lender must also undertake a comprehensive review and re</w:t>
      </w:r>
      <w:r w:rsidR="009D24C7">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 xml:space="preserve">examination of any MAP loan it underwrote that is assigned either during construction or within four years after </w:t>
      </w:r>
      <w:r w:rsidR="000E576C">
        <w:rPr>
          <w:rFonts w:ascii="Times New Roman" w:hAnsi="Times New Roman" w:eastAsia="Times New Roman" w:cs="Times New Roman"/>
          <w:sz w:val="24"/>
          <w:szCs w:val="24"/>
        </w:rPr>
        <w:t>F</w:t>
      </w:r>
      <w:r w:rsidRPr="002A1A01">
        <w:rPr>
          <w:rFonts w:ascii="Times New Roman" w:hAnsi="Times New Roman" w:eastAsia="Times New Roman" w:cs="Times New Roman"/>
          <w:sz w:val="24"/>
          <w:szCs w:val="24"/>
        </w:rPr>
        <w:t xml:space="preserve">inal </w:t>
      </w:r>
      <w:r w:rsidR="000E576C">
        <w:rPr>
          <w:rFonts w:ascii="Times New Roman" w:hAnsi="Times New Roman" w:eastAsia="Times New Roman" w:cs="Times New Roman"/>
          <w:sz w:val="24"/>
          <w:szCs w:val="24"/>
        </w:rPr>
        <w:t>E</w:t>
      </w:r>
      <w:r w:rsidRPr="002A1A01">
        <w:rPr>
          <w:rFonts w:ascii="Times New Roman" w:hAnsi="Times New Roman" w:eastAsia="Times New Roman" w:cs="Times New Roman"/>
          <w:sz w:val="24"/>
          <w:szCs w:val="24"/>
        </w:rPr>
        <w:t>ndorsement. This must be done in all cases</w:t>
      </w:r>
      <w:r w:rsidR="002A7A96">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 xml:space="preserve"> including those in which the MAP Lender no longer has the loan in its portfolio.  </w:t>
      </w:r>
      <w:r w:rsidR="005C3D1D">
        <w:rPr>
          <w:rFonts w:ascii="Times New Roman" w:hAnsi="Times New Roman" w:eastAsia="Times New Roman" w:cs="Times New Roman"/>
          <w:sz w:val="24"/>
          <w:szCs w:val="24"/>
        </w:rPr>
        <w:t>If t</w:t>
      </w:r>
      <w:r w:rsidRPr="002A1A01">
        <w:rPr>
          <w:rFonts w:ascii="Times New Roman" w:hAnsi="Times New Roman" w:eastAsia="Times New Roman" w:cs="Times New Roman"/>
          <w:sz w:val="24"/>
          <w:szCs w:val="24"/>
        </w:rPr>
        <w:t xml:space="preserve">he </w:t>
      </w:r>
      <w:r w:rsidR="00246EAC">
        <w:rPr>
          <w:rFonts w:ascii="Times New Roman" w:hAnsi="Times New Roman" w:eastAsia="Times New Roman" w:cs="Times New Roman"/>
          <w:sz w:val="24"/>
          <w:szCs w:val="24"/>
        </w:rPr>
        <w:t xml:space="preserve">originating </w:t>
      </w:r>
      <w:r w:rsidRPr="002A1A01">
        <w:rPr>
          <w:rFonts w:ascii="Times New Roman" w:hAnsi="Times New Roman" w:eastAsia="Times New Roman" w:cs="Times New Roman"/>
          <w:sz w:val="24"/>
          <w:szCs w:val="24"/>
        </w:rPr>
        <w:t xml:space="preserve">lender </w:t>
      </w:r>
      <w:r w:rsidR="005C3D1D">
        <w:rPr>
          <w:rFonts w:ascii="Times New Roman" w:hAnsi="Times New Roman" w:eastAsia="Times New Roman" w:cs="Times New Roman"/>
          <w:sz w:val="24"/>
          <w:szCs w:val="24"/>
        </w:rPr>
        <w:t xml:space="preserve">does not </w:t>
      </w:r>
      <w:r w:rsidRPr="002A1A01">
        <w:rPr>
          <w:rFonts w:ascii="Times New Roman" w:hAnsi="Times New Roman" w:eastAsia="Times New Roman" w:cs="Times New Roman"/>
          <w:sz w:val="24"/>
          <w:szCs w:val="24"/>
        </w:rPr>
        <w:t>initiate</w:t>
      </w:r>
      <w:r w:rsidR="00DD0E8C">
        <w:rPr>
          <w:rFonts w:ascii="Times New Roman" w:hAnsi="Times New Roman" w:eastAsia="Times New Roman" w:cs="Times New Roman"/>
          <w:sz w:val="24"/>
          <w:szCs w:val="24"/>
        </w:rPr>
        <w:t xml:space="preserve"> the review</w:t>
      </w:r>
      <w:r w:rsidR="005C3D1D">
        <w:rPr>
          <w:rFonts w:ascii="Times New Roman" w:hAnsi="Times New Roman" w:eastAsia="Times New Roman" w:cs="Times New Roman"/>
          <w:sz w:val="24"/>
          <w:szCs w:val="24"/>
        </w:rPr>
        <w:t xml:space="preserve">, </w:t>
      </w:r>
      <w:r w:rsidR="00F63E0B">
        <w:rPr>
          <w:rFonts w:ascii="Times New Roman" w:hAnsi="Times New Roman" w:eastAsia="Times New Roman" w:cs="Times New Roman"/>
          <w:sz w:val="24"/>
          <w:szCs w:val="24"/>
        </w:rPr>
        <w:t>MACOD</w:t>
      </w:r>
      <w:r w:rsidRPr="002A1A01">
        <w:rPr>
          <w:rFonts w:ascii="Times New Roman" w:hAnsi="Times New Roman" w:eastAsia="Times New Roman" w:cs="Times New Roman"/>
          <w:sz w:val="24"/>
          <w:szCs w:val="24"/>
        </w:rPr>
        <w:t xml:space="preserve"> may direct that the review be performed.  In addition to all other requirements of a QC review outlined herein, reviews of assigned loans shall include the following:</w:t>
      </w:r>
    </w:p>
    <w:p w:rsidRPr="002A1A01" w:rsidR="002A1A01" w:rsidP="00E6575A" w:rsidRDefault="002A1A01" w14:paraId="5460FF59" w14:textId="77777777">
      <w:pPr>
        <w:jc w:val="both"/>
        <w:rPr>
          <w:rFonts w:ascii="Times New Roman" w:hAnsi="Times New Roman" w:eastAsia="Times New Roman" w:cs="Times New Roman"/>
          <w:sz w:val="24"/>
          <w:szCs w:val="24"/>
        </w:rPr>
      </w:pPr>
    </w:p>
    <w:p w:rsidRPr="005143DF" w:rsidR="002A1A01" w:rsidP="00093883" w:rsidRDefault="002A1A01" w14:paraId="2830D113" w14:textId="4F6430FE">
      <w:pPr>
        <w:pStyle w:val="ListParagraph"/>
        <w:numPr>
          <w:ilvl w:val="1"/>
          <w:numId w:val="25"/>
        </w:numPr>
        <w:ind w:left="720"/>
      </w:pPr>
      <w:r w:rsidRPr="005143DF">
        <w:t xml:space="preserve">The review should include a timeline spanning </w:t>
      </w:r>
      <w:r w:rsidRPr="005143DF" w:rsidR="00246EAC">
        <w:t xml:space="preserve">application </w:t>
      </w:r>
      <w:r w:rsidRPr="005143DF">
        <w:t>engagement to assignment of the loan</w:t>
      </w:r>
      <w:r w:rsidRPr="005143DF" w:rsidR="00246EAC">
        <w:t>, and should i</w:t>
      </w:r>
      <w:r w:rsidRPr="005143DF">
        <w:t xml:space="preserve">dentify the dates of pertinent actions and </w:t>
      </w:r>
      <w:r w:rsidRPr="005143DF" w:rsidR="000E576C">
        <w:t>events</w:t>
      </w:r>
      <w:r w:rsidRPr="005143DF">
        <w:t>, such as the date of engagement, application submission, firm commitment, initial endorsement and should identify the date of the</w:t>
      </w:r>
      <w:r w:rsidRPr="005143DF" w:rsidR="000E576C">
        <w:t xml:space="preserve"> events</w:t>
      </w:r>
      <w:r w:rsidRPr="005143DF">
        <w:t xml:space="preserve"> that are </w:t>
      </w:r>
      <w:r w:rsidRPr="005143DF" w:rsidR="000E576C">
        <w:t>determined</w:t>
      </w:r>
      <w:r w:rsidRPr="005143DF">
        <w:t xml:space="preserve"> to have contributed to the assignment (</w:t>
      </w:r>
      <w:r w:rsidRPr="005143DF" w:rsidR="000E576C">
        <w:t>for ex</w:t>
      </w:r>
      <w:r w:rsidRPr="005143DF">
        <w:t>, loss of the management agent, contractor walk-off, etc.).</w:t>
      </w:r>
    </w:p>
    <w:p w:rsidRPr="002A1A01" w:rsidR="002A1A01" w:rsidP="005143DF" w:rsidRDefault="002A1A01" w14:paraId="73D19446" w14:textId="77777777">
      <w:pPr>
        <w:jc w:val="both"/>
        <w:rPr>
          <w:rFonts w:ascii="Times New Roman" w:hAnsi="Times New Roman" w:eastAsia="Times New Roman" w:cs="Times New Roman"/>
          <w:sz w:val="24"/>
          <w:szCs w:val="24"/>
        </w:rPr>
      </w:pPr>
    </w:p>
    <w:p w:rsidRPr="005143DF" w:rsidR="002A1A01" w:rsidP="00093883" w:rsidRDefault="002A1A01" w14:paraId="4A32417B" w14:textId="3033D31D">
      <w:pPr>
        <w:pStyle w:val="ListParagraph"/>
        <w:numPr>
          <w:ilvl w:val="1"/>
          <w:numId w:val="25"/>
        </w:numPr>
        <w:ind w:left="720"/>
      </w:pPr>
      <w:r w:rsidRPr="005143DF">
        <w:t xml:space="preserve">The review should include </w:t>
      </w:r>
      <w:r w:rsidRPr="005143DF" w:rsidR="008932CF">
        <w:t xml:space="preserve">the </w:t>
      </w:r>
      <w:r w:rsidRPr="005143DF">
        <w:t xml:space="preserve">identification of all </w:t>
      </w:r>
      <w:r w:rsidRPr="005143DF" w:rsidR="000E576C">
        <w:t xml:space="preserve">parties or </w:t>
      </w:r>
      <w:r w:rsidRPr="005143DF">
        <w:t>entities involved in preparing and processing the application, includ</w:t>
      </w:r>
      <w:r w:rsidRPr="005143DF" w:rsidR="000E576C">
        <w:t>ing</w:t>
      </w:r>
      <w:r w:rsidRPr="005143DF">
        <w:t>:</w:t>
      </w:r>
    </w:p>
    <w:p w:rsidRPr="002A1A01" w:rsidR="000E576C" w:rsidP="00E6575A" w:rsidRDefault="000E576C" w14:paraId="78EB3915" w14:textId="77777777">
      <w:pPr>
        <w:jc w:val="both"/>
        <w:rPr>
          <w:rFonts w:ascii="Times New Roman" w:hAnsi="Times New Roman" w:eastAsia="Times New Roman" w:cs="Times New Roman"/>
          <w:sz w:val="24"/>
          <w:szCs w:val="24"/>
        </w:rPr>
      </w:pPr>
    </w:p>
    <w:p w:rsidRPr="002A1A01" w:rsidR="002A1A01" w:rsidP="005143DF" w:rsidRDefault="000E576C" w14:paraId="0506F5DC" w14:textId="1F7BE24F">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00AF3AAD">
        <w:rPr>
          <w:rFonts w:ascii="Times New Roman" w:hAnsi="Times New Roman" w:eastAsia="Times New Roman" w:cs="Times New Roman"/>
          <w:sz w:val="24"/>
          <w:szCs w:val="24"/>
        </w:rPr>
        <w:t>P</w:t>
      </w:r>
      <w:r w:rsidRPr="002A1A01" w:rsidR="002A1A01">
        <w:rPr>
          <w:rFonts w:ascii="Times New Roman" w:hAnsi="Times New Roman" w:eastAsia="Times New Roman" w:cs="Times New Roman"/>
          <w:sz w:val="24"/>
          <w:szCs w:val="24"/>
        </w:rPr>
        <w:t>rincipals of the borrower, sponsoring entity(</w:t>
      </w:r>
      <w:proofErr w:type="spellStart"/>
      <w:r w:rsidRPr="002A1A01" w:rsidR="002A1A01">
        <w:rPr>
          <w:rFonts w:ascii="Times New Roman" w:hAnsi="Times New Roman" w:eastAsia="Times New Roman" w:cs="Times New Roman"/>
          <w:sz w:val="24"/>
          <w:szCs w:val="24"/>
        </w:rPr>
        <w:t>ies</w:t>
      </w:r>
      <w:proofErr w:type="spellEnd"/>
      <w:r w:rsidRPr="002A1A01" w:rsidR="002A1A01">
        <w:rPr>
          <w:rFonts w:ascii="Times New Roman" w:hAnsi="Times New Roman" w:eastAsia="Times New Roman" w:cs="Times New Roman"/>
          <w:sz w:val="24"/>
          <w:szCs w:val="24"/>
        </w:rPr>
        <w:t>), and development team members</w:t>
      </w:r>
    </w:p>
    <w:p w:rsidRPr="002A1A01" w:rsidR="002A1A01" w:rsidP="005143DF" w:rsidRDefault="000E576C" w14:paraId="7712BB28" w14:textId="6EA5C66A">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00AF3AAD">
        <w:rPr>
          <w:rFonts w:ascii="Times New Roman" w:hAnsi="Times New Roman" w:eastAsia="Times New Roman" w:cs="Times New Roman"/>
          <w:sz w:val="24"/>
          <w:szCs w:val="24"/>
        </w:rPr>
        <w:t>T</w:t>
      </w:r>
      <w:r w:rsidRPr="002A1A01" w:rsidR="002A1A01">
        <w:rPr>
          <w:rFonts w:ascii="Times New Roman" w:hAnsi="Times New Roman" w:eastAsia="Times New Roman" w:cs="Times New Roman"/>
          <w:sz w:val="24"/>
          <w:szCs w:val="24"/>
        </w:rPr>
        <w:t xml:space="preserve">he </w:t>
      </w:r>
      <w:r w:rsidR="00AF3AAD">
        <w:rPr>
          <w:rFonts w:ascii="Times New Roman" w:hAnsi="Times New Roman" w:eastAsia="Times New Roman" w:cs="Times New Roman"/>
          <w:sz w:val="24"/>
          <w:szCs w:val="24"/>
        </w:rPr>
        <w:t xml:space="preserve">property </w:t>
      </w:r>
      <w:r w:rsidRPr="002A1A01" w:rsidR="002A1A01">
        <w:rPr>
          <w:rFonts w:ascii="Times New Roman" w:hAnsi="Times New Roman" w:eastAsia="Times New Roman" w:cs="Times New Roman"/>
          <w:sz w:val="24"/>
          <w:szCs w:val="24"/>
        </w:rPr>
        <w:t>management agent</w:t>
      </w:r>
    </w:p>
    <w:p w:rsidRPr="002A1A01" w:rsidR="002A1A01" w:rsidP="005143DF" w:rsidRDefault="000E576C" w14:paraId="24A2DD40" w14:textId="3A5DB551">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00AF3AAD">
        <w:rPr>
          <w:rFonts w:ascii="Times New Roman" w:hAnsi="Times New Roman" w:eastAsia="Times New Roman" w:cs="Times New Roman"/>
          <w:sz w:val="24"/>
          <w:szCs w:val="24"/>
        </w:rPr>
        <w:t>T</w:t>
      </w:r>
      <w:r w:rsidRPr="002A1A01" w:rsidR="002A1A01">
        <w:rPr>
          <w:rFonts w:ascii="Times New Roman" w:hAnsi="Times New Roman" w:eastAsia="Times New Roman" w:cs="Times New Roman"/>
          <w:sz w:val="24"/>
          <w:szCs w:val="24"/>
        </w:rPr>
        <w:t>he lender’s originator(s) or loan correspondent(s)</w:t>
      </w:r>
    </w:p>
    <w:p w:rsidRPr="002A1A01" w:rsidR="002A1A01" w:rsidP="005143DF" w:rsidRDefault="000E576C" w14:paraId="170EB380" w14:textId="3801A504">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iv</w:t>
      </w:r>
      <w:r w:rsidR="00AF3AAD">
        <w:rPr>
          <w:rFonts w:ascii="Times New Roman" w:hAnsi="Times New Roman" w:eastAsia="Times New Roman" w:cs="Times New Roman"/>
          <w:sz w:val="24"/>
          <w:szCs w:val="24"/>
        </w:rPr>
        <w:t>.</w:t>
      </w:r>
      <w:r w:rsidR="00AF3AAD">
        <w:rPr>
          <w:rFonts w:ascii="Times New Roman" w:hAnsi="Times New Roman" w:eastAsia="Times New Roman" w:cs="Times New Roman"/>
          <w:sz w:val="24"/>
          <w:szCs w:val="24"/>
        </w:rPr>
        <w:tab/>
        <w:t>T</w:t>
      </w:r>
      <w:r w:rsidRPr="002A1A01" w:rsidR="002A1A01">
        <w:rPr>
          <w:rFonts w:ascii="Times New Roman" w:hAnsi="Times New Roman" w:eastAsia="Times New Roman" w:cs="Times New Roman"/>
          <w:sz w:val="24"/>
          <w:szCs w:val="24"/>
        </w:rPr>
        <w:t>he lender’s underwriter(s)</w:t>
      </w:r>
    </w:p>
    <w:p w:rsidRPr="002A1A01" w:rsidR="002A1A01" w:rsidP="005143DF" w:rsidRDefault="000E576C" w14:paraId="2A08E169" w14:textId="322453F5">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w:t>
      </w:r>
      <w:r w:rsidR="00AF3AAD">
        <w:rPr>
          <w:rFonts w:ascii="Times New Roman" w:hAnsi="Times New Roman" w:eastAsia="Times New Roman" w:cs="Times New Roman"/>
          <w:sz w:val="24"/>
          <w:szCs w:val="24"/>
        </w:rPr>
        <w:t>.</w:t>
      </w:r>
      <w:r w:rsidR="00AF3AAD">
        <w:rPr>
          <w:rFonts w:ascii="Times New Roman" w:hAnsi="Times New Roman" w:eastAsia="Times New Roman" w:cs="Times New Roman"/>
          <w:sz w:val="24"/>
          <w:szCs w:val="24"/>
        </w:rPr>
        <w:tab/>
        <w:t>T</w:t>
      </w:r>
      <w:r w:rsidRPr="002A1A01" w:rsidR="002A1A01">
        <w:rPr>
          <w:rFonts w:ascii="Times New Roman" w:hAnsi="Times New Roman" w:eastAsia="Times New Roman" w:cs="Times New Roman"/>
          <w:sz w:val="24"/>
          <w:szCs w:val="24"/>
        </w:rPr>
        <w:t>hird party contractors that worked on the application</w:t>
      </w:r>
    </w:p>
    <w:p w:rsidRPr="002A1A01" w:rsidR="002A1A01" w:rsidP="00E6575A" w:rsidRDefault="002A1A01" w14:paraId="31BC3D8E" w14:textId="77777777">
      <w:pPr>
        <w:jc w:val="both"/>
        <w:rPr>
          <w:rFonts w:ascii="Times New Roman" w:hAnsi="Times New Roman" w:eastAsia="Times New Roman" w:cs="Times New Roman"/>
          <w:sz w:val="24"/>
          <w:szCs w:val="24"/>
        </w:rPr>
      </w:pPr>
    </w:p>
    <w:p w:rsidRPr="005143DF" w:rsidR="002A1A01" w:rsidP="00093883" w:rsidRDefault="002A1A01" w14:paraId="76222087" w14:textId="2C5F1F94">
      <w:pPr>
        <w:pStyle w:val="ListParagraph"/>
        <w:numPr>
          <w:ilvl w:val="1"/>
          <w:numId w:val="25"/>
        </w:numPr>
        <w:ind w:left="720"/>
      </w:pPr>
      <w:r w:rsidRPr="005143DF">
        <w:t>The review should include an analysis of the probable cause of the assignment, includ</w:t>
      </w:r>
      <w:r w:rsidRPr="005143DF" w:rsidR="008932CF">
        <w:t>ing</w:t>
      </w:r>
      <w:r w:rsidRPr="005143DF">
        <w:t xml:space="preserve"> identif</w:t>
      </w:r>
      <w:r w:rsidRPr="005143DF" w:rsidR="008932CF">
        <w:t>ying all relevant</w:t>
      </w:r>
      <w:r w:rsidRPr="005143DF">
        <w:t xml:space="preserve"> contributory factors.  To the extent possible, the </w:t>
      </w:r>
      <w:r w:rsidRPr="005143DF" w:rsidR="000E576C">
        <w:t>reviewer</w:t>
      </w:r>
      <w:r w:rsidRPr="005143DF">
        <w:t xml:space="preserve"> should interview the project’s owner, the originating lender’s underwriter and the HUD processing center familiar with the application</w:t>
      </w:r>
      <w:r w:rsidRPr="005143DF" w:rsidR="000E576C">
        <w:t xml:space="preserve"> and i</w:t>
      </w:r>
      <w:r w:rsidRPr="005143DF">
        <w:t xml:space="preserve">nclude an analysis of each party’s opinion of the probable cause of default, reconciled with the </w:t>
      </w:r>
      <w:r w:rsidRPr="005143DF" w:rsidR="000E576C">
        <w:t>reviewer</w:t>
      </w:r>
      <w:r w:rsidRPr="005143DF">
        <w:t>’s opinion of the</w:t>
      </w:r>
      <w:r w:rsidRPr="005143DF" w:rsidR="000E576C">
        <w:t xml:space="preserve"> caus</w:t>
      </w:r>
      <w:r w:rsidRPr="005143DF" w:rsidR="008A3C2B">
        <w:t>e</w:t>
      </w:r>
      <w:r w:rsidRPr="005143DF">
        <w:t>.</w:t>
      </w:r>
      <w:r w:rsidRPr="005143DF" w:rsidR="000E576C">
        <w:t xml:space="preserve"> </w:t>
      </w:r>
      <w:r w:rsidRPr="005143DF">
        <w:t>The review and re</w:t>
      </w:r>
      <w:r w:rsidR="00CF47B7">
        <w:t>-</w:t>
      </w:r>
      <w:r w:rsidRPr="005143DF">
        <w:t xml:space="preserve">examination must include a re-underwriting of the loan given the </w:t>
      </w:r>
      <w:r w:rsidRPr="005143DF" w:rsidR="008932CF">
        <w:t xml:space="preserve">currently </w:t>
      </w:r>
      <w:r w:rsidRPr="005143DF">
        <w:t xml:space="preserve">known facts and circumstances that contributed to the assignment and </w:t>
      </w:r>
      <w:r w:rsidRPr="005143DF" w:rsidR="008932CF">
        <w:t xml:space="preserve">discuss </w:t>
      </w:r>
      <w:r w:rsidRPr="005143DF">
        <w:t>the lessons learned from the assignment.</w:t>
      </w:r>
    </w:p>
    <w:p w:rsidRPr="002A1A01" w:rsidR="002A1A01" w:rsidP="00E6575A" w:rsidRDefault="002A1A01" w14:paraId="1646D6E7" w14:textId="77777777">
      <w:pPr>
        <w:jc w:val="both"/>
        <w:rPr>
          <w:rFonts w:ascii="Times New Roman" w:hAnsi="Times New Roman" w:eastAsia="Times New Roman" w:cs="Times New Roman"/>
          <w:sz w:val="24"/>
          <w:szCs w:val="24"/>
        </w:rPr>
      </w:pPr>
    </w:p>
    <w:p w:rsidRPr="002A1A01" w:rsidR="002A1A01" w:rsidP="00E6575A" w:rsidRDefault="008A3C2B" w14:paraId="5A98A51B" w14:textId="3354C8F6">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sidRPr="002A1A01" w:rsidR="002A1A01">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ab/>
      </w:r>
      <w:bookmarkStart w:name="_Hlk16686500" w:id="5"/>
      <w:r w:rsidRPr="0046027E" w:rsidR="002A1A01">
        <w:rPr>
          <w:rFonts w:ascii="Times New Roman" w:hAnsi="Times New Roman" w:eastAsia="Times New Roman" w:cs="Times New Roman"/>
          <w:sz w:val="24"/>
          <w:szCs w:val="24"/>
          <w:u w:val="single"/>
        </w:rPr>
        <w:t xml:space="preserve">Specific Requirements for QC Reviews of </w:t>
      </w:r>
      <w:bookmarkEnd w:id="5"/>
      <w:r w:rsidR="00486D3F">
        <w:rPr>
          <w:rFonts w:ascii="Times New Roman" w:hAnsi="Times New Roman" w:eastAsia="Times New Roman" w:cs="Times New Roman"/>
          <w:sz w:val="24"/>
          <w:szCs w:val="24"/>
          <w:u w:val="single"/>
        </w:rPr>
        <w:t xml:space="preserve">Loan </w:t>
      </w:r>
      <w:r w:rsidRPr="0046027E" w:rsidR="002A1A01">
        <w:rPr>
          <w:rFonts w:ascii="Times New Roman" w:hAnsi="Times New Roman" w:eastAsia="Times New Roman" w:cs="Times New Roman"/>
          <w:sz w:val="24"/>
          <w:szCs w:val="24"/>
          <w:u w:val="single"/>
        </w:rPr>
        <w:t>Underwriting</w:t>
      </w:r>
      <w:r w:rsidRPr="002A1A01" w:rsidR="002A1A01">
        <w:rPr>
          <w:rFonts w:ascii="Times New Roman" w:hAnsi="Times New Roman" w:eastAsia="Times New Roman" w:cs="Times New Roman"/>
          <w:sz w:val="24"/>
          <w:szCs w:val="24"/>
        </w:rPr>
        <w:t xml:space="preserve"> </w:t>
      </w:r>
    </w:p>
    <w:p w:rsidRPr="002A1A01" w:rsidR="002A1A01" w:rsidP="00E6575A" w:rsidRDefault="002A1A01" w14:paraId="2D02E748" w14:textId="77777777">
      <w:pPr>
        <w:jc w:val="both"/>
        <w:rPr>
          <w:rFonts w:ascii="Times New Roman" w:hAnsi="Times New Roman" w:eastAsia="Times New Roman" w:cs="Times New Roman"/>
          <w:sz w:val="24"/>
          <w:szCs w:val="24"/>
        </w:rPr>
      </w:pPr>
    </w:p>
    <w:p w:rsidRPr="002A1A01" w:rsidR="002A1A01" w:rsidP="00E6575A" w:rsidRDefault="008932CF" w14:paraId="636F9344" w14:textId="514A7238">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Each </w:t>
      </w:r>
      <w:r w:rsidRPr="002A1A01" w:rsidR="002A1A01">
        <w:rPr>
          <w:rFonts w:ascii="Times New Roman" w:hAnsi="Times New Roman" w:eastAsia="Times New Roman" w:cs="Times New Roman"/>
          <w:sz w:val="24"/>
          <w:szCs w:val="24"/>
        </w:rPr>
        <w:t>individual loan review</w:t>
      </w:r>
      <w:r>
        <w:rPr>
          <w:rFonts w:ascii="Times New Roman" w:hAnsi="Times New Roman" w:eastAsia="Times New Roman" w:cs="Times New Roman"/>
          <w:sz w:val="24"/>
          <w:szCs w:val="24"/>
        </w:rPr>
        <w:t xml:space="preserve"> must </w:t>
      </w:r>
      <w:r w:rsidRPr="008932CF">
        <w:rPr>
          <w:rFonts w:ascii="Times New Roman" w:hAnsi="Times New Roman" w:eastAsia="Times New Roman" w:cs="Times New Roman"/>
          <w:sz w:val="24"/>
          <w:szCs w:val="24"/>
        </w:rPr>
        <w:t xml:space="preserve">be </w:t>
      </w:r>
      <w:r>
        <w:rPr>
          <w:rFonts w:ascii="Times New Roman" w:hAnsi="Times New Roman" w:eastAsia="Times New Roman" w:cs="Times New Roman"/>
          <w:sz w:val="24"/>
          <w:szCs w:val="24"/>
        </w:rPr>
        <w:t xml:space="preserve">a </w:t>
      </w:r>
      <w:r w:rsidRPr="008932CF">
        <w:rPr>
          <w:rFonts w:ascii="Times New Roman" w:hAnsi="Times New Roman" w:eastAsia="Times New Roman" w:cs="Times New Roman"/>
          <w:sz w:val="24"/>
          <w:szCs w:val="24"/>
        </w:rPr>
        <w:t>written, self-contained analys</w:t>
      </w: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 xml:space="preserve">s </w:t>
      </w:r>
      <w:r>
        <w:rPr>
          <w:rFonts w:ascii="Times New Roman" w:hAnsi="Times New Roman" w:eastAsia="Times New Roman" w:cs="Times New Roman"/>
          <w:sz w:val="24"/>
          <w:szCs w:val="24"/>
        </w:rPr>
        <w:t xml:space="preserve">whose purpose is </w:t>
      </w:r>
      <w:r w:rsidRPr="002A1A01" w:rsidR="002A1A01">
        <w:rPr>
          <w:rFonts w:ascii="Times New Roman" w:hAnsi="Times New Roman" w:eastAsia="Times New Roman" w:cs="Times New Roman"/>
          <w:sz w:val="24"/>
          <w:szCs w:val="24"/>
        </w:rPr>
        <w:t xml:space="preserve">to determine the accuracy and completeness of </w:t>
      </w:r>
      <w:r w:rsidR="004869C6">
        <w:rPr>
          <w:rFonts w:ascii="Times New Roman" w:hAnsi="Times New Roman" w:eastAsia="Times New Roman" w:cs="Times New Roman"/>
          <w:sz w:val="24"/>
          <w:szCs w:val="24"/>
        </w:rPr>
        <w:t xml:space="preserve">the </w:t>
      </w:r>
      <w:r w:rsidRPr="002A1A01" w:rsidR="002A1A01">
        <w:rPr>
          <w:rFonts w:ascii="Times New Roman" w:hAnsi="Times New Roman" w:eastAsia="Times New Roman" w:cs="Times New Roman"/>
          <w:sz w:val="24"/>
          <w:szCs w:val="24"/>
        </w:rPr>
        <w:t xml:space="preserve">underwriting conclusions, third-party deliverables and </w:t>
      </w:r>
      <w:r>
        <w:rPr>
          <w:rFonts w:ascii="Times New Roman" w:hAnsi="Times New Roman" w:eastAsia="Times New Roman" w:cs="Times New Roman"/>
          <w:sz w:val="24"/>
          <w:szCs w:val="24"/>
        </w:rPr>
        <w:t xml:space="preserve">loan </w:t>
      </w:r>
      <w:r w:rsidRPr="002A1A01" w:rsidR="002A1A01">
        <w:rPr>
          <w:rFonts w:ascii="Times New Roman" w:hAnsi="Times New Roman" w:eastAsia="Times New Roman" w:cs="Times New Roman"/>
          <w:sz w:val="24"/>
          <w:szCs w:val="24"/>
        </w:rPr>
        <w:t xml:space="preserve">documentation.  Each portion of the review should contain sufficient information to ascertain the level of analysis performed and the conclusions developed. </w:t>
      </w:r>
      <w:r w:rsidRPr="008932CF">
        <w:rPr>
          <w:rFonts w:ascii="Times New Roman" w:hAnsi="Times New Roman" w:eastAsia="Times New Roman" w:cs="Times New Roman"/>
          <w:sz w:val="24"/>
          <w:szCs w:val="24"/>
        </w:rPr>
        <w:t xml:space="preserve">The appraisal review is to be prepared to USPAP review standards.  </w:t>
      </w:r>
      <w:r w:rsidRPr="002A1A01" w:rsidR="002A1A01">
        <w:rPr>
          <w:rFonts w:ascii="Times New Roman" w:hAnsi="Times New Roman" w:eastAsia="Times New Roman" w:cs="Times New Roman"/>
          <w:sz w:val="24"/>
          <w:szCs w:val="24"/>
        </w:rPr>
        <w:t xml:space="preserve">The underwriting review </w:t>
      </w:r>
      <w:r>
        <w:rPr>
          <w:rFonts w:ascii="Times New Roman" w:hAnsi="Times New Roman" w:eastAsia="Times New Roman" w:cs="Times New Roman"/>
          <w:sz w:val="24"/>
          <w:szCs w:val="24"/>
        </w:rPr>
        <w:t>must</w:t>
      </w:r>
      <w:r w:rsidRPr="002A1A01" w:rsidR="002A1A01">
        <w:rPr>
          <w:rFonts w:ascii="Times New Roman" w:hAnsi="Times New Roman" w:eastAsia="Times New Roman" w:cs="Times New Roman"/>
          <w:sz w:val="24"/>
          <w:szCs w:val="24"/>
        </w:rPr>
        <w:t xml:space="preserve"> provide sufficient documentation to ascertain that the reviewer has evaluated the underwriter’s identification of the project strengths, weaknesses, risks and mitigants in all technical areas and overall.  For the underwriting portion of the </w:t>
      </w:r>
      <w:r>
        <w:rPr>
          <w:rFonts w:ascii="Times New Roman" w:hAnsi="Times New Roman" w:eastAsia="Times New Roman" w:cs="Times New Roman"/>
          <w:sz w:val="24"/>
          <w:szCs w:val="24"/>
        </w:rPr>
        <w:t>review</w:t>
      </w:r>
      <w:r w:rsidRPr="002A1A01" w:rsidR="002A1A01">
        <w:rPr>
          <w:rFonts w:ascii="Times New Roman" w:hAnsi="Times New Roman" w:eastAsia="Times New Roman" w:cs="Times New Roman"/>
          <w:sz w:val="24"/>
          <w:szCs w:val="24"/>
        </w:rPr>
        <w:t>, at a minimum, the following requirements must be met for loans underwritten using the MAP procedures</w:t>
      </w:r>
      <w:r>
        <w:rPr>
          <w:rFonts w:ascii="Times New Roman" w:hAnsi="Times New Roman" w:eastAsia="Times New Roman" w:cs="Times New Roman"/>
          <w:sz w:val="24"/>
          <w:szCs w:val="24"/>
        </w:rPr>
        <w:t>:</w:t>
      </w:r>
    </w:p>
    <w:p w:rsidRPr="002A1A01" w:rsidR="002A1A01" w:rsidP="00E6575A" w:rsidRDefault="002A1A01" w14:paraId="4A7176F0" w14:textId="77777777">
      <w:pPr>
        <w:jc w:val="both"/>
        <w:rPr>
          <w:rFonts w:ascii="Times New Roman" w:hAnsi="Times New Roman" w:eastAsia="Times New Roman" w:cs="Times New Roman"/>
          <w:sz w:val="24"/>
          <w:szCs w:val="24"/>
        </w:rPr>
      </w:pPr>
    </w:p>
    <w:p w:rsidRPr="002E16CF" w:rsidR="002A1A01" w:rsidP="00E7146B" w:rsidRDefault="002A1A01" w14:paraId="7DECA9DA" w14:textId="0AB24BEF">
      <w:pPr>
        <w:pStyle w:val="ListParagraph"/>
        <w:numPr>
          <w:ilvl w:val="0"/>
          <w:numId w:val="32"/>
        </w:numPr>
      </w:pPr>
      <w:r w:rsidRPr="002E16CF">
        <w:t>All processing and underwriting must comply with the applicable provisions of the NHA, Title 24 of the Code of Federal Regulations, the MAP Guide and MAP FAQs.</w:t>
      </w:r>
    </w:p>
    <w:p w:rsidRPr="002A1A01" w:rsidR="00E013F6" w:rsidP="00E7146B" w:rsidRDefault="00E013F6" w14:paraId="2296D9A6" w14:textId="77777777">
      <w:pPr>
        <w:ind w:left="720"/>
        <w:jc w:val="both"/>
        <w:rPr>
          <w:rFonts w:ascii="Times New Roman" w:hAnsi="Times New Roman" w:eastAsia="Times New Roman" w:cs="Times New Roman"/>
          <w:sz w:val="24"/>
          <w:szCs w:val="24"/>
        </w:rPr>
      </w:pPr>
    </w:p>
    <w:p w:rsidRPr="002E16CF" w:rsidR="002A1A01" w:rsidP="00E7146B" w:rsidRDefault="002A1A01" w14:paraId="7B3D1A23" w14:textId="68D1B2B1">
      <w:pPr>
        <w:pStyle w:val="ListParagraph"/>
        <w:numPr>
          <w:ilvl w:val="0"/>
          <w:numId w:val="32"/>
        </w:numPr>
      </w:pPr>
      <w:r w:rsidRPr="002E16CF">
        <w:t xml:space="preserve">All </w:t>
      </w:r>
      <w:r w:rsidRPr="002E16CF" w:rsidR="008932CF">
        <w:t>Identity-of-I</w:t>
      </w:r>
      <w:r w:rsidRPr="002E16CF">
        <w:t xml:space="preserve">nterest certifications were properly filed.  Review the loan closing statement to determine if any inappropriate inducements or prohibited </w:t>
      </w:r>
      <w:r w:rsidRPr="002E16CF" w:rsidR="00AF3AAD">
        <w:t>IOI</w:t>
      </w:r>
      <w:r w:rsidRPr="002E16CF">
        <w:t xml:space="preserve"> disbursements were paid.</w:t>
      </w:r>
    </w:p>
    <w:p w:rsidRPr="002A1A01" w:rsidR="008A3C2B" w:rsidP="00E7146B" w:rsidRDefault="008A3C2B" w14:paraId="7B606854" w14:textId="77777777">
      <w:pPr>
        <w:ind w:left="720"/>
        <w:jc w:val="both"/>
        <w:rPr>
          <w:rFonts w:ascii="Times New Roman" w:hAnsi="Times New Roman" w:eastAsia="Times New Roman" w:cs="Times New Roman"/>
          <w:sz w:val="24"/>
          <w:szCs w:val="24"/>
        </w:rPr>
      </w:pPr>
    </w:p>
    <w:p w:rsidRPr="002E16CF" w:rsidR="002A1A01" w:rsidP="00E7146B" w:rsidRDefault="002A1A01" w14:paraId="722099FD" w14:textId="33C25F8B">
      <w:pPr>
        <w:pStyle w:val="ListParagraph"/>
        <w:numPr>
          <w:ilvl w:val="0"/>
          <w:numId w:val="32"/>
        </w:numPr>
      </w:pPr>
      <w:r w:rsidRPr="002E16CF">
        <w:t>Determine whether each loan file contains all HUD required loan processing, underwriting and legal documents including supporting reports</w:t>
      </w:r>
      <w:r w:rsidRPr="002E16CF" w:rsidR="008932CF">
        <w:t>,</w:t>
      </w:r>
      <w:r w:rsidRPr="002E16CF">
        <w:t xml:space="preserve"> and that all required documents were provided to HUD</w:t>
      </w:r>
      <w:r w:rsidRPr="002E16CF" w:rsidR="008932CF">
        <w:t xml:space="preserve"> with the application</w:t>
      </w:r>
      <w:r w:rsidRPr="002E16CF">
        <w:t>.</w:t>
      </w:r>
    </w:p>
    <w:p w:rsidRPr="002A1A01" w:rsidR="00E013F6" w:rsidP="00E7146B" w:rsidRDefault="00E013F6" w14:paraId="4580B885" w14:textId="77777777">
      <w:pPr>
        <w:ind w:left="720"/>
        <w:jc w:val="both"/>
        <w:rPr>
          <w:rFonts w:ascii="Times New Roman" w:hAnsi="Times New Roman" w:eastAsia="Times New Roman" w:cs="Times New Roman"/>
          <w:sz w:val="24"/>
          <w:szCs w:val="24"/>
        </w:rPr>
      </w:pPr>
    </w:p>
    <w:p w:rsidRPr="002E16CF" w:rsidR="002A1A01" w:rsidP="00E7146B" w:rsidRDefault="002A1A01" w14:paraId="67C060B1" w14:textId="71D357FF">
      <w:pPr>
        <w:pStyle w:val="ListParagraph"/>
        <w:numPr>
          <w:ilvl w:val="0"/>
          <w:numId w:val="32"/>
        </w:numPr>
      </w:pPr>
      <w:r w:rsidRPr="002E16CF">
        <w:t>Determine if there was a violation of the Department's prohibition of referral fees</w:t>
      </w:r>
      <w:r w:rsidR="00CF47B7">
        <w:t xml:space="preserve"> paid to a party who is not a </w:t>
      </w:r>
      <w:r w:rsidR="00E140A0">
        <w:t xml:space="preserve">loan </w:t>
      </w:r>
      <w:r w:rsidR="00CF47B7">
        <w:t xml:space="preserve">consultant, </w:t>
      </w:r>
      <w:r w:rsidR="00E140A0">
        <w:t xml:space="preserve">loan </w:t>
      </w:r>
      <w:r w:rsidR="00CF47B7">
        <w:t>correspondent or mortgage broker</w:t>
      </w:r>
      <w:r w:rsidRPr="002E16CF">
        <w:t>.</w:t>
      </w:r>
    </w:p>
    <w:p w:rsidRPr="002A1A01" w:rsidR="00E013F6" w:rsidP="00E7146B" w:rsidRDefault="00E013F6" w14:paraId="342CA05F" w14:textId="77777777">
      <w:pPr>
        <w:ind w:left="720"/>
        <w:jc w:val="both"/>
        <w:rPr>
          <w:rFonts w:ascii="Times New Roman" w:hAnsi="Times New Roman" w:eastAsia="Times New Roman" w:cs="Times New Roman"/>
          <w:sz w:val="24"/>
          <w:szCs w:val="24"/>
        </w:rPr>
      </w:pPr>
    </w:p>
    <w:p w:rsidRPr="002E16CF" w:rsidR="002A1A01" w:rsidP="00E7146B" w:rsidRDefault="002A1A01" w14:paraId="5A4A41C9" w14:textId="2274C4E7">
      <w:pPr>
        <w:pStyle w:val="ListParagraph"/>
        <w:numPr>
          <w:ilvl w:val="0"/>
          <w:numId w:val="32"/>
        </w:numPr>
      </w:pPr>
      <w:r w:rsidRPr="002E16CF">
        <w:t xml:space="preserve">Determine if anything of value was paid directly or indirectly to any person or entity who has received any other compensation from the mortgagor, seller, builder or any other person for services related to the transaction or related to the purchase or sale of the mortgaged property.  Exception can be made where services were actually rendered, the name of the broker is furnished and there is no </w:t>
      </w:r>
      <w:r w:rsidRPr="002E16CF" w:rsidR="008932CF">
        <w:t>Identity of I</w:t>
      </w:r>
      <w:r w:rsidRPr="002E16CF">
        <w:t>nterest between the mortgagee and the broker or the mortgagor and the broker.  The broker’s fee must be included on the Mortgagee Certificate.</w:t>
      </w:r>
    </w:p>
    <w:p w:rsidRPr="002A1A01" w:rsidR="00E013F6" w:rsidP="00E7146B" w:rsidRDefault="00E013F6" w14:paraId="3F0652E8" w14:textId="77777777">
      <w:pPr>
        <w:ind w:left="720"/>
        <w:jc w:val="both"/>
        <w:rPr>
          <w:rFonts w:ascii="Times New Roman" w:hAnsi="Times New Roman" w:eastAsia="Times New Roman" w:cs="Times New Roman"/>
          <w:sz w:val="24"/>
          <w:szCs w:val="24"/>
        </w:rPr>
      </w:pPr>
    </w:p>
    <w:p w:rsidRPr="002E16CF" w:rsidR="002A1A01" w:rsidP="00E7146B" w:rsidRDefault="002A1A01" w14:paraId="6DCAB3E7" w14:textId="749519EC">
      <w:pPr>
        <w:pStyle w:val="ListParagraph"/>
        <w:numPr>
          <w:ilvl w:val="0"/>
          <w:numId w:val="32"/>
        </w:numPr>
      </w:pPr>
      <w:r w:rsidRPr="002E16CF">
        <w:t>Determine if staff allowed third parties to represent the MAP Lender in meeting(s) with the H</w:t>
      </w:r>
      <w:r w:rsidRPr="002E16CF" w:rsidR="00F63E0B">
        <w:t>UD area office</w:t>
      </w:r>
      <w:r w:rsidRPr="002E16CF">
        <w:t xml:space="preserve"> to discuss specific MAP project</w:t>
      </w:r>
      <w:r w:rsidRPr="002E16CF" w:rsidR="008932CF">
        <w:t xml:space="preserve"> issue</w:t>
      </w:r>
      <w:r w:rsidRPr="002E16CF">
        <w:t>s.</w:t>
      </w:r>
    </w:p>
    <w:p w:rsidRPr="002A1A01" w:rsidR="00E013F6" w:rsidP="00E7146B" w:rsidRDefault="00E013F6" w14:paraId="61523EEF" w14:textId="77777777">
      <w:pPr>
        <w:ind w:left="720"/>
        <w:jc w:val="both"/>
        <w:rPr>
          <w:rFonts w:ascii="Times New Roman" w:hAnsi="Times New Roman" w:eastAsia="Times New Roman" w:cs="Times New Roman"/>
          <w:sz w:val="24"/>
          <w:szCs w:val="24"/>
        </w:rPr>
      </w:pPr>
    </w:p>
    <w:p w:rsidRPr="002E16CF" w:rsidR="002A1A01" w:rsidP="00E7146B" w:rsidRDefault="002A1A01" w14:paraId="146496BD" w14:textId="4E6AE4E6">
      <w:pPr>
        <w:pStyle w:val="ListParagraph"/>
        <w:numPr>
          <w:ilvl w:val="0"/>
          <w:numId w:val="32"/>
        </w:numPr>
      </w:pPr>
      <w:r w:rsidRPr="002E16CF">
        <w:t xml:space="preserve">Determine if excess and unallowable fees are being charged to mortgagors. Examples include charging discount points not disclosed on the Mortgagee’s Certificate, Form HUD-2434, or at firm commitment, </w:t>
      </w:r>
      <w:r w:rsidRPr="002E16CF" w:rsidR="008932CF">
        <w:t xml:space="preserve">or </w:t>
      </w:r>
      <w:r w:rsidRPr="002E16CF">
        <w:t xml:space="preserve">charging </w:t>
      </w:r>
      <w:r w:rsidRPr="002E16CF" w:rsidR="008932CF">
        <w:t>higher</w:t>
      </w:r>
      <w:r w:rsidRPr="002E16CF">
        <w:t xml:space="preserve"> fees than </w:t>
      </w:r>
      <w:r w:rsidRPr="002E16CF" w:rsidR="008932CF">
        <w:t xml:space="preserve">are </w:t>
      </w:r>
      <w:r w:rsidRPr="002E16CF">
        <w:t>permitted by HUD/FHA.</w:t>
      </w:r>
    </w:p>
    <w:p w:rsidRPr="002A1A01" w:rsidR="00E013F6" w:rsidP="00E7146B" w:rsidRDefault="00E013F6" w14:paraId="185D3BF3" w14:textId="77777777">
      <w:pPr>
        <w:ind w:left="720"/>
        <w:jc w:val="both"/>
        <w:rPr>
          <w:rFonts w:ascii="Times New Roman" w:hAnsi="Times New Roman" w:eastAsia="Times New Roman" w:cs="Times New Roman"/>
          <w:sz w:val="24"/>
          <w:szCs w:val="24"/>
        </w:rPr>
      </w:pPr>
    </w:p>
    <w:p w:rsidRPr="002E16CF" w:rsidR="002A1A01" w:rsidP="00E7146B" w:rsidRDefault="002A1A01" w14:paraId="71F780D6" w14:textId="74B284A4">
      <w:pPr>
        <w:pStyle w:val="ListParagraph"/>
        <w:numPr>
          <w:ilvl w:val="0"/>
          <w:numId w:val="32"/>
        </w:numPr>
      </w:pPr>
      <w:r w:rsidRPr="002E16CF">
        <w:t>If new construction or substantial rehabilitation, did the pre-application submission include an acceptable narrative summary</w:t>
      </w:r>
      <w:r w:rsidRPr="002E16CF" w:rsidR="008932CF">
        <w:t xml:space="preserve"> of </w:t>
      </w:r>
      <w:r w:rsidRPr="002E16CF">
        <w:t xml:space="preserve">the market study and </w:t>
      </w:r>
      <w:r w:rsidRPr="002E16CF" w:rsidR="008932CF">
        <w:t xml:space="preserve">the </w:t>
      </w:r>
      <w:r w:rsidRPr="002E16CF">
        <w:t xml:space="preserve">extent of </w:t>
      </w:r>
      <w:r w:rsidRPr="002E16CF" w:rsidR="008932CF">
        <w:t xml:space="preserve">market </w:t>
      </w:r>
      <w:r w:rsidRPr="002E16CF">
        <w:t>competition</w:t>
      </w:r>
      <w:r w:rsidRPr="002E16CF" w:rsidR="004869C6">
        <w:t xml:space="preserve">, and </w:t>
      </w:r>
      <w:r w:rsidRPr="002E16CF">
        <w:t xml:space="preserve">describe </w:t>
      </w:r>
      <w:r w:rsidRPr="002E16CF" w:rsidR="004869C6">
        <w:t>any</w:t>
      </w:r>
      <w:r w:rsidRPr="002E16CF">
        <w:t xml:space="preserve"> features of the proposal which may present </w:t>
      </w:r>
      <w:r w:rsidRPr="002E16CF" w:rsidR="004869C6">
        <w:t>issues</w:t>
      </w:r>
      <w:r w:rsidRPr="002E16CF">
        <w:t xml:space="preserve">, such as zoning, ground leases and environmental </w:t>
      </w:r>
      <w:r w:rsidRPr="002E16CF" w:rsidR="004869C6">
        <w:t>conditions</w:t>
      </w:r>
      <w:r w:rsidR="002A7A96">
        <w:t>?</w:t>
      </w:r>
    </w:p>
    <w:p w:rsidRPr="002A1A01" w:rsidR="002A1A01" w:rsidP="00E7146B" w:rsidRDefault="002A1A01" w14:paraId="3F168A14" w14:textId="77777777">
      <w:pPr>
        <w:ind w:left="720"/>
        <w:jc w:val="both"/>
        <w:rPr>
          <w:rFonts w:ascii="Times New Roman" w:hAnsi="Times New Roman" w:eastAsia="Times New Roman" w:cs="Times New Roman"/>
          <w:sz w:val="24"/>
          <w:szCs w:val="24"/>
        </w:rPr>
      </w:pPr>
    </w:p>
    <w:p w:rsidRPr="002E16CF" w:rsidR="002A1A01" w:rsidP="00E7146B" w:rsidRDefault="002A1A01" w14:paraId="5EBBF050" w14:textId="60CE7E50">
      <w:pPr>
        <w:pStyle w:val="ListParagraph"/>
        <w:numPr>
          <w:ilvl w:val="0"/>
          <w:numId w:val="32"/>
        </w:numPr>
      </w:pPr>
      <w:r w:rsidRPr="002E16CF">
        <w:t>Did the Lender’s pre-application submission list the proposed MAP Lender reviewers? Were any proposed reviewers rejected by the Hub, and, if so, why?</w:t>
      </w:r>
    </w:p>
    <w:p w:rsidRPr="002A1A01" w:rsidR="002A1A01" w:rsidP="00E7146B" w:rsidRDefault="002A1A01" w14:paraId="6AFF1F1A" w14:textId="77777777">
      <w:pPr>
        <w:ind w:left="720"/>
        <w:jc w:val="both"/>
        <w:rPr>
          <w:rFonts w:ascii="Times New Roman" w:hAnsi="Times New Roman" w:eastAsia="Times New Roman" w:cs="Times New Roman"/>
          <w:sz w:val="24"/>
          <w:szCs w:val="24"/>
        </w:rPr>
      </w:pPr>
    </w:p>
    <w:p w:rsidRPr="002E16CF" w:rsidR="002A1A01" w:rsidP="00E7146B" w:rsidRDefault="002A1A01" w14:paraId="585913D1" w14:textId="15B4B222">
      <w:pPr>
        <w:pStyle w:val="ListParagraph"/>
        <w:numPr>
          <w:ilvl w:val="0"/>
          <w:numId w:val="32"/>
        </w:numPr>
      </w:pPr>
      <w:r w:rsidRPr="002E16CF">
        <w:t xml:space="preserve">In the application for the </w:t>
      </w:r>
      <w:r w:rsidRPr="002E16CF" w:rsidR="00F63E0B">
        <w:t>F</w:t>
      </w:r>
      <w:r w:rsidRPr="002E16CF">
        <w:t xml:space="preserve">irm </w:t>
      </w:r>
      <w:r w:rsidRPr="002E16CF" w:rsidR="00F63E0B">
        <w:t>C</w:t>
      </w:r>
      <w:r w:rsidRPr="002E16CF">
        <w:t>ommitment, did the Lender provide a narrative analysis which discussed the characteristics of the project for which mortgage insurance was sought, presenting the reasons that the Lender recommend</w:t>
      </w:r>
      <w:r w:rsidRPr="002E16CF" w:rsidR="004869C6">
        <w:t>ed</w:t>
      </w:r>
      <w:r w:rsidRPr="002E16CF">
        <w:t xml:space="preserve"> the loan for mortgage insurance?</w:t>
      </w:r>
    </w:p>
    <w:p w:rsidRPr="002A1A01" w:rsidR="002A1A01" w:rsidP="00E7146B" w:rsidRDefault="002A1A01" w14:paraId="6C5A1E00" w14:textId="77777777">
      <w:pPr>
        <w:ind w:left="720"/>
        <w:jc w:val="both"/>
        <w:rPr>
          <w:rFonts w:ascii="Times New Roman" w:hAnsi="Times New Roman" w:eastAsia="Times New Roman" w:cs="Times New Roman"/>
          <w:sz w:val="24"/>
          <w:szCs w:val="24"/>
        </w:rPr>
      </w:pPr>
    </w:p>
    <w:p w:rsidRPr="002E16CF" w:rsidR="002A1A01" w:rsidP="00E7146B" w:rsidRDefault="002A1A01" w14:paraId="583DE77A" w14:textId="2B21FD69">
      <w:pPr>
        <w:pStyle w:val="ListParagraph"/>
        <w:numPr>
          <w:ilvl w:val="0"/>
          <w:numId w:val="32"/>
        </w:numPr>
      </w:pPr>
      <w:r w:rsidRPr="002E16CF">
        <w:t xml:space="preserve">Did the Lender’s narrative analysis for the </w:t>
      </w:r>
      <w:r w:rsidRPr="002E16CF" w:rsidR="00F63E0B">
        <w:t>F</w:t>
      </w:r>
      <w:r w:rsidRPr="002E16CF">
        <w:t xml:space="preserve">irm </w:t>
      </w:r>
      <w:r w:rsidRPr="002E16CF" w:rsidR="00F63E0B">
        <w:t>C</w:t>
      </w:r>
      <w:r w:rsidRPr="002E16CF">
        <w:t>ommitment application discuss the risk factors?</w:t>
      </w:r>
    </w:p>
    <w:p w:rsidRPr="002A1A01" w:rsidR="002A1A01" w:rsidP="00E7146B" w:rsidRDefault="002A1A01" w14:paraId="59E6085D" w14:textId="77777777">
      <w:pPr>
        <w:ind w:left="720"/>
        <w:jc w:val="both"/>
        <w:rPr>
          <w:rFonts w:ascii="Times New Roman" w:hAnsi="Times New Roman" w:eastAsia="Times New Roman" w:cs="Times New Roman"/>
          <w:sz w:val="24"/>
          <w:szCs w:val="24"/>
        </w:rPr>
      </w:pPr>
    </w:p>
    <w:p w:rsidRPr="002E16CF" w:rsidR="002A1A01" w:rsidP="00E7146B" w:rsidRDefault="002A1A01" w14:paraId="68DBB7D7" w14:textId="51F2F463">
      <w:pPr>
        <w:pStyle w:val="ListParagraph"/>
        <w:numPr>
          <w:ilvl w:val="0"/>
          <w:numId w:val="32"/>
        </w:numPr>
      </w:pPr>
      <w:r w:rsidRPr="002E16CF">
        <w:t xml:space="preserve">Did the narrative analysis for the </w:t>
      </w:r>
      <w:r w:rsidRPr="002E16CF" w:rsidR="00F63E0B">
        <w:t>F</w:t>
      </w:r>
      <w:r w:rsidRPr="002E16CF">
        <w:t xml:space="preserve">irm </w:t>
      </w:r>
      <w:r w:rsidRPr="002E16CF" w:rsidR="00F63E0B">
        <w:t>C</w:t>
      </w:r>
      <w:r w:rsidRPr="002E16CF">
        <w:t xml:space="preserve">ommitment application properly evaluate the </w:t>
      </w:r>
      <w:r w:rsidRPr="002E16CF" w:rsidR="004869C6">
        <w:t xml:space="preserve">multifamily housing experience and </w:t>
      </w:r>
      <w:r w:rsidRPr="002E16CF">
        <w:t>financial capacity of the principals of the borrower?</w:t>
      </w:r>
    </w:p>
    <w:p w:rsidRPr="002A1A01" w:rsidR="002A1A01" w:rsidP="00E7146B" w:rsidRDefault="002A1A01" w14:paraId="5028AE10" w14:textId="77777777">
      <w:pPr>
        <w:ind w:left="720"/>
        <w:jc w:val="both"/>
        <w:rPr>
          <w:rFonts w:ascii="Times New Roman" w:hAnsi="Times New Roman" w:eastAsia="Times New Roman" w:cs="Times New Roman"/>
          <w:sz w:val="24"/>
          <w:szCs w:val="24"/>
        </w:rPr>
      </w:pPr>
    </w:p>
    <w:p w:rsidRPr="002E16CF" w:rsidR="002A1A01" w:rsidP="00E7146B" w:rsidRDefault="002A1A01" w14:paraId="43AA786D" w14:textId="22737653">
      <w:pPr>
        <w:pStyle w:val="ListParagraph"/>
        <w:numPr>
          <w:ilvl w:val="0"/>
          <w:numId w:val="32"/>
        </w:numPr>
      </w:pPr>
      <w:r w:rsidRPr="002E16CF">
        <w:t xml:space="preserve">If the application is for </w:t>
      </w:r>
      <w:r w:rsidRPr="002E16CF" w:rsidR="004869C6">
        <w:t xml:space="preserve">a </w:t>
      </w:r>
      <w:r w:rsidRPr="002E16CF">
        <w:t>refinancing or purchase</w:t>
      </w:r>
      <w:r w:rsidRPr="002E16CF" w:rsidR="004869C6">
        <w:t xml:space="preserve"> loan</w:t>
      </w:r>
      <w:r w:rsidRPr="002E16CF">
        <w:t>, did the narrative provide a satisfactory description of the property?</w:t>
      </w:r>
    </w:p>
    <w:p w:rsidRPr="002A1A01" w:rsidR="002A1A01" w:rsidP="00E7146B" w:rsidRDefault="002A1A01" w14:paraId="7DDAB48D" w14:textId="77777777">
      <w:pPr>
        <w:ind w:left="720"/>
        <w:jc w:val="both"/>
        <w:rPr>
          <w:rFonts w:ascii="Times New Roman" w:hAnsi="Times New Roman" w:eastAsia="Times New Roman" w:cs="Times New Roman"/>
          <w:sz w:val="24"/>
          <w:szCs w:val="24"/>
        </w:rPr>
      </w:pPr>
    </w:p>
    <w:p w:rsidRPr="002E16CF" w:rsidR="002A1A01" w:rsidP="00E7146B" w:rsidRDefault="002A1A01" w14:paraId="4A4D85F3" w14:textId="6013928F">
      <w:pPr>
        <w:pStyle w:val="ListParagraph"/>
        <w:numPr>
          <w:ilvl w:val="0"/>
          <w:numId w:val="32"/>
        </w:numPr>
      </w:pPr>
      <w:r w:rsidRPr="002E16CF">
        <w:t xml:space="preserve">Did the Lender’s narrative provide a satisfactory analysis of the market, the </w:t>
      </w:r>
      <w:r w:rsidRPr="002E16CF" w:rsidR="00E6575A">
        <w:t>rents, expenses</w:t>
      </w:r>
      <w:r w:rsidRPr="002E16CF">
        <w:t xml:space="preserve"> and</w:t>
      </w:r>
      <w:r w:rsidRPr="002E16CF" w:rsidR="004869C6">
        <w:t>, for new construction projects,</w:t>
      </w:r>
      <w:r w:rsidRPr="002E16CF">
        <w:t xml:space="preserve"> the estimated rent-up costs and operating deficit?</w:t>
      </w:r>
    </w:p>
    <w:p w:rsidRPr="002A1A01" w:rsidR="002A1A01" w:rsidP="00E7146B" w:rsidRDefault="002A1A01" w14:paraId="1B189784" w14:textId="77777777">
      <w:pPr>
        <w:ind w:left="720"/>
        <w:jc w:val="both"/>
        <w:rPr>
          <w:rFonts w:ascii="Times New Roman" w:hAnsi="Times New Roman" w:eastAsia="Times New Roman" w:cs="Times New Roman"/>
          <w:sz w:val="24"/>
          <w:szCs w:val="24"/>
        </w:rPr>
      </w:pPr>
    </w:p>
    <w:p w:rsidRPr="002E16CF" w:rsidR="002A1A01" w:rsidP="00E7146B" w:rsidRDefault="00CB1B58" w14:paraId="19796D6F" w14:textId="23249C9F">
      <w:pPr>
        <w:pStyle w:val="ListParagraph"/>
        <w:numPr>
          <w:ilvl w:val="0"/>
          <w:numId w:val="32"/>
        </w:numPr>
      </w:pPr>
      <w:r>
        <w:t>D</w:t>
      </w:r>
      <w:r w:rsidRPr="002E16CF" w:rsidR="002A1A01">
        <w:t>id the Lender determine the adequacy of the reserve for replacement?</w:t>
      </w:r>
    </w:p>
    <w:p w:rsidRPr="002A1A01" w:rsidR="002A1A01" w:rsidP="00E7146B" w:rsidRDefault="002A1A01" w14:paraId="626803EE" w14:textId="77777777">
      <w:pPr>
        <w:ind w:left="720"/>
        <w:jc w:val="both"/>
        <w:rPr>
          <w:rFonts w:ascii="Times New Roman" w:hAnsi="Times New Roman" w:eastAsia="Times New Roman" w:cs="Times New Roman"/>
          <w:sz w:val="24"/>
          <w:szCs w:val="24"/>
        </w:rPr>
      </w:pPr>
    </w:p>
    <w:p w:rsidRPr="00CB1B58" w:rsidR="00CB1B58" w:rsidP="00E7146B" w:rsidRDefault="002A1A01" w14:paraId="7B7DEDA9" w14:textId="4E994F69">
      <w:pPr>
        <w:pStyle w:val="ListParagraph"/>
        <w:numPr>
          <w:ilvl w:val="0"/>
          <w:numId w:val="32"/>
        </w:numPr>
      </w:pPr>
      <w:r w:rsidRPr="002E16CF">
        <w:t xml:space="preserve">Did the underwriter </w:t>
      </w:r>
      <w:r w:rsidR="00421FA1">
        <w:t>recommend</w:t>
      </w:r>
      <w:r w:rsidRPr="002E16CF">
        <w:t xml:space="preserve"> any changes to the appraisal or technical reports</w:t>
      </w:r>
      <w:r w:rsidR="00CB1B58">
        <w:t>’</w:t>
      </w:r>
      <w:r w:rsidRPr="00CB1B58" w:rsidR="00CB1B58">
        <w:t xml:space="preserve"> finding</w:t>
      </w:r>
      <w:r w:rsidR="00CB1B58">
        <w:t>s</w:t>
      </w:r>
      <w:r w:rsidRPr="00CB1B58" w:rsidR="00CB1B58">
        <w:t>, conclusions and/or recommendations? If so, what were they, what was the justification</w:t>
      </w:r>
      <w:r w:rsidR="00CB1B58">
        <w:t xml:space="preserve"> and </w:t>
      </w:r>
      <w:r w:rsidRPr="00CB1B58" w:rsidR="00CB1B58">
        <w:t>was it documented fully and supported by data?</w:t>
      </w:r>
    </w:p>
    <w:p w:rsidRPr="002A1A01" w:rsidR="002A1A01" w:rsidP="00E7146B" w:rsidRDefault="002A1A01" w14:paraId="7A4009FF" w14:textId="77777777">
      <w:pPr>
        <w:ind w:left="720"/>
        <w:jc w:val="both"/>
        <w:rPr>
          <w:rFonts w:ascii="Times New Roman" w:hAnsi="Times New Roman" w:eastAsia="Times New Roman" w:cs="Times New Roman"/>
          <w:sz w:val="24"/>
          <w:szCs w:val="24"/>
        </w:rPr>
      </w:pPr>
    </w:p>
    <w:p w:rsidRPr="002E16CF" w:rsidR="002A1A01" w:rsidP="00E7146B" w:rsidRDefault="002A1A01" w14:paraId="05CC66CA" w14:textId="1ED3D699">
      <w:pPr>
        <w:pStyle w:val="ListParagraph"/>
        <w:numPr>
          <w:ilvl w:val="0"/>
          <w:numId w:val="32"/>
        </w:numPr>
      </w:pPr>
      <w:r w:rsidRPr="002E16CF">
        <w:t xml:space="preserve">At the Lender’s request, </w:t>
      </w:r>
      <w:r w:rsidRPr="002E16CF" w:rsidR="004869C6">
        <w:t>were any waivers requested from</w:t>
      </w:r>
      <w:r w:rsidRPr="002E16CF">
        <w:t xml:space="preserve"> the H</w:t>
      </w:r>
      <w:r w:rsidRPr="002E16CF" w:rsidR="00F63E0B">
        <w:t>UD area office</w:t>
      </w:r>
      <w:r w:rsidRPr="002E16CF">
        <w:t xml:space="preserve"> </w:t>
      </w:r>
      <w:r w:rsidRPr="002E16CF" w:rsidR="004869C6">
        <w:t>for</w:t>
      </w:r>
      <w:r w:rsidRPr="002E16CF">
        <w:t xml:space="preserve"> </w:t>
      </w:r>
      <w:r w:rsidRPr="002E16CF" w:rsidR="00E6575A">
        <w:t>any MAP</w:t>
      </w:r>
      <w:r w:rsidRPr="002E16CF">
        <w:t xml:space="preserve"> requirements? If so, </w:t>
      </w:r>
      <w:r w:rsidRPr="002E16CF" w:rsidR="004869C6">
        <w:t xml:space="preserve">was the request approved or rejected, </w:t>
      </w:r>
      <w:r w:rsidRPr="002E16CF">
        <w:t>what requirements were waived and w</w:t>
      </w:r>
      <w:r w:rsidRPr="002E16CF" w:rsidR="004869C6">
        <w:t>hat w</w:t>
      </w:r>
      <w:r w:rsidRPr="002E16CF">
        <w:t>ere the justification</w:t>
      </w:r>
      <w:r w:rsidRPr="002E16CF" w:rsidR="004869C6">
        <w:t>s</w:t>
      </w:r>
      <w:r w:rsidRPr="002E16CF">
        <w:t xml:space="preserve"> for the waivers?</w:t>
      </w:r>
    </w:p>
    <w:p w:rsidRPr="002A1A01" w:rsidR="002A1A01" w:rsidP="00E7146B" w:rsidRDefault="002A1A01" w14:paraId="0D8FFD45" w14:textId="77777777">
      <w:pPr>
        <w:ind w:left="720"/>
        <w:jc w:val="both"/>
        <w:rPr>
          <w:rFonts w:ascii="Times New Roman" w:hAnsi="Times New Roman" w:eastAsia="Times New Roman" w:cs="Times New Roman"/>
          <w:sz w:val="24"/>
          <w:szCs w:val="24"/>
        </w:rPr>
      </w:pPr>
    </w:p>
    <w:p w:rsidRPr="002E16CF" w:rsidR="002A1A01" w:rsidP="00E7146B" w:rsidRDefault="004869C6" w14:paraId="708523F1" w14:textId="576074D7">
      <w:pPr>
        <w:pStyle w:val="ListParagraph"/>
        <w:numPr>
          <w:ilvl w:val="0"/>
          <w:numId w:val="32"/>
        </w:numPr>
      </w:pPr>
      <w:r w:rsidRPr="002E16CF">
        <w:t>D</w:t>
      </w:r>
      <w:r w:rsidRPr="002E16CF" w:rsidR="002A1A01">
        <w:t>id the Lender obtain the necessary certifications from the individual reviewers?</w:t>
      </w:r>
    </w:p>
    <w:p w:rsidRPr="002A1A01" w:rsidR="002A1A01" w:rsidP="00E7146B" w:rsidRDefault="002A1A01" w14:paraId="3EC0BD13" w14:textId="77777777">
      <w:pPr>
        <w:ind w:left="720"/>
        <w:jc w:val="both"/>
        <w:rPr>
          <w:rFonts w:ascii="Times New Roman" w:hAnsi="Times New Roman" w:eastAsia="Times New Roman" w:cs="Times New Roman"/>
          <w:sz w:val="24"/>
          <w:szCs w:val="24"/>
        </w:rPr>
      </w:pPr>
    </w:p>
    <w:p w:rsidRPr="002E16CF" w:rsidR="002A1A01" w:rsidP="00E7146B" w:rsidRDefault="002A1A01" w14:paraId="03226ABB" w14:textId="33147A78">
      <w:pPr>
        <w:pStyle w:val="ListParagraph"/>
        <w:numPr>
          <w:ilvl w:val="0"/>
          <w:numId w:val="32"/>
        </w:numPr>
      </w:pPr>
      <w:r w:rsidRPr="002E16CF">
        <w:t>Did the Lender certify that the proposed loan represented an acceptable risk to the Department (Section 220, or 221d3, 221d4 or 231) or is economically sound (Section 223(f)), based upon the Lender’s analysis, and that the loan complied with all FHA statutory, regulatory and administrative requirements?</w:t>
      </w:r>
    </w:p>
    <w:p w:rsidRPr="002A1A01" w:rsidR="002A1A01" w:rsidP="00E7146B" w:rsidRDefault="002A1A01" w14:paraId="5A653FD4" w14:textId="77777777">
      <w:pPr>
        <w:ind w:left="720"/>
        <w:jc w:val="both"/>
        <w:rPr>
          <w:rFonts w:ascii="Times New Roman" w:hAnsi="Times New Roman" w:eastAsia="Times New Roman" w:cs="Times New Roman"/>
          <w:sz w:val="24"/>
          <w:szCs w:val="24"/>
        </w:rPr>
      </w:pPr>
    </w:p>
    <w:p w:rsidRPr="002E16CF" w:rsidR="002A1A01" w:rsidP="00E7146B" w:rsidRDefault="002A1A01" w14:paraId="794E952F" w14:textId="585B0717">
      <w:pPr>
        <w:pStyle w:val="ListParagraph"/>
        <w:numPr>
          <w:ilvl w:val="0"/>
          <w:numId w:val="32"/>
        </w:numPr>
      </w:pPr>
      <w:r w:rsidRPr="002E16CF">
        <w:t>Did the Lender prepare a Master HUD 92264 signed by the Lender’s underwriter?</w:t>
      </w:r>
    </w:p>
    <w:p w:rsidRPr="002A1A01" w:rsidR="002A1A01" w:rsidP="00E7146B" w:rsidRDefault="002A1A01" w14:paraId="56BE35DE" w14:textId="77777777">
      <w:pPr>
        <w:ind w:left="720"/>
        <w:jc w:val="both"/>
        <w:rPr>
          <w:rFonts w:ascii="Times New Roman" w:hAnsi="Times New Roman" w:eastAsia="Times New Roman" w:cs="Times New Roman"/>
          <w:sz w:val="24"/>
          <w:szCs w:val="24"/>
        </w:rPr>
      </w:pPr>
    </w:p>
    <w:p w:rsidRPr="002E16CF" w:rsidR="002A1A01" w:rsidP="00E7146B" w:rsidRDefault="002A1A01" w14:paraId="5A2560FC" w14:textId="5DA0C2B7">
      <w:pPr>
        <w:pStyle w:val="ListParagraph"/>
        <w:numPr>
          <w:ilvl w:val="0"/>
          <w:numId w:val="32"/>
        </w:numPr>
      </w:pPr>
      <w:r w:rsidRPr="002E16CF">
        <w:t xml:space="preserve">Did the Lender submit an application for a </w:t>
      </w:r>
      <w:r w:rsidRPr="002E16CF" w:rsidR="00F63E0B">
        <w:t>F</w:t>
      </w:r>
      <w:r w:rsidRPr="002E16CF">
        <w:t xml:space="preserve">irm </w:t>
      </w:r>
      <w:r w:rsidRPr="002E16CF" w:rsidR="00F63E0B">
        <w:t>C</w:t>
      </w:r>
      <w:r w:rsidRPr="002E16CF">
        <w:t>ommitment within 120 days of the date of the invitation letter?  If not, did it request an extension</w:t>
      </w:r>
      <w:r w:rsidRPr="002E16CF" w:rsidR="004869C6">
        <w:t xml:space="preserve"> and</w:t>
      </w:r>
      <w:r w:rsidRPr="002E16CF">
        <w:t xml:space="preserve"> provid</w:t>
      </w:r>
      <w:r w:rsidRPr="002E16CF" w:rsidR="004869C6">
        <w:t>e</w:t>
      </w:r>
      <w:r w:rsidRPr="002E16CF">
        <w:t xml:space="preserve"> justification for the request?</w:t>
      </w:r>
    </w:p>
    <w:p w:rsidRPr="002A1A01" w:rsidR="002A1A01" w:rsidP="00E7146B" w:rsidRDefault="002A1A01" w14:paraId="67068D7E" w14:textId="77777777">
      <w:pPr>
        <w:ind w:left="720"/>
        <w:jc w:val="both"/>
        <w:rPr>
          <w:rFonts w:ascii="Times New Roman" w:hAnsi="Times New Roman" w:eastAsia="Times New Roman" w:cs="Times New Roman"/>
          <w:sz w:val="24"/>
          <w:szCs w:val="24"/>
        </w:rPr>
      </w:pPr>
    </w:p>
    <w:p w:rsidRPr="002E16CF" w:rsidR="002A1A01" w:rsidP="00E7146B" w:rsidRDefault="001B46FB" w14:paraId="2CF36222" w14:textId="5DFC1D31">
      <w:pPr>
        <w:pStyle w:val="ListParagraph"/>
        <w:numPr>
          <w:ilvl w:val="0"/>
          <w:numId w:val="32"/>
        </w:numPr>
      </w:pPr>
      <w:r w:rsidRPr="002E16CF">
        <w:t>Were c</w:t>
      </w:r>
      <w:r w:rsidRPr="002E16CF" w:rsidR="002A1A01">
        <w:t xml:space="preserve">redit reports </w:t>
      </w:r>
      <w:r w:rsidRPr="002E16CF">
        <w:t xml:space="preserve">obtained </w:t>
      </w:r>
      <w:r w:rsidRPr="002E16CF" w:rsidR="002A1A01">
        <w:t xml:space="preserve">on </w:t>
      </w:r>
      <w:r w:rsidRPr="002E16CF">
        <w:t xml:space="preserve">all </w:t>
      </w:r>
      <w:r w:rsidRPr="002E16CF" w:rsidR="002A1A01">
        <w:t>businesses</w:t>
      </w:r>
      <w:r w:rsidR="00866D0C">
        <w:t>,</w:t>
      </w:r>
      <w:r w:rsidRPr="002E16CF" w:rsidR="002A1A01">
        <w:t xml:space="preserve"> individuals</w:t>
      </w:r>
      <w:r w:rsidRPr="002E16CF">
        <w:t xml:space="preserve"> </w:t>
      </w:r>
      <w:r w:rsidR="00866D0C">
        <w:t xml:space="preserve">and on all required principals </w:t>
      </w:r>
      <w:r w:rsidRPr="002E16CF">
        <w:t>who are parties to the transaction?</w:t>
      </w:r>
    </w:p>
    <w:p w:rsidRPr="002A1A01" w:rsidR="00E013F6" w:rsidP="00E6575A" w:rsidRDefault="00E013F6" w14:paraId="4378BE1C" w14:textId="77777777">
      <w:pPr>
        <w:jc w:val="both"/>
        <w:rPr>
          <w:rFonts w:ascii="Times New Roman" w:hAnsi="Times New Roman" w:eastAsia="Times New Roman" w:cs="Times New Roman"/>
          <w:sz w:val="24"/>
          <w:szCs w:val="24"/>
        </w:rPr>
      </w:pPr>
    </w:p>
    <w:p w:rsidR="002A1A01" w:rsidP="002E16CF" w:rsidRDefault="00F32091" w14:paraId="10086D5C" w14:textId="18574F60">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ab/>
        <w:t xml:space="preserve">Determine whether the loan file contains </w:t>
      </w:r>
      <w:r w:rsidR="005C48DF">
        <w:rPr>
          <w:rFonts w:ascii="Times New Roman" w:hAnsi="Times New Roman" w:eastAsia="Times New Roman" w:cs="Times New Roman"/>
          <w:sz w:val="24"/>
          <w:szCs w:val="24"/>
        </w:rPr>
        <w:t xml:space="preserve">a comprehensive analysis of the borrowing entity to identify the </w:t>
      </w:r>
      <w:r w:rsidRPr="002A1A01" w:rsidR="002A1A01">
        <w:rPr>
          <w:rFonts w:ascii="Times New Roman" w:hAnsi="Times New Roman" w:eastAsia="Times New Roman" w:cs="Times New Roman"/>
          <w:sz w:val="24"/>
          <w:szCs w:val="24"/>
        </w:rPr>
        <w:t>business and individual credit report(s)</w:t>
      </w:r>
      <w:r w:rsidR="005C48DF">
        <w:rPr>
          <w:rFonts w:ascii="Times New Roman" w:hAnsi="Times New Roman" w:eastAsia="Times New Roman" w:cs="Times New Roman"/>
          <w:sz w:val="24"/>
          <w:szCs w:val="24"/>
        </w:rPr>
        <w:t xml:space="preserve"> </w:t>
      </w:r>
      <w:r w:rsidR="004869C6">
        <w:rPr>
          <w:rFonts w:ascii="Times New Roman" w:hAnsi="Times New Roman" w:eastAsia="Times New Roman" w:cs="Times New Roman"/>
          <w:sz w:val="24"/>
          <w:szCs w:val="24"/>
        </w:rPr>
        <w:t xml:space="preserve">that are </w:t>
      </w:r>
      <w:r w:rsidR="005C48DF">
        <w:rPr>
          <w:rFonts w:ascii="Times New Roman" w:hAnsi="Times New Roman" w:eastAsia="Times New Roman" w:cs="Times New Roman"/>
          <w:sz w:val="24"/>
          <w:szCs w:val="24"/>
        </w:rPr>
        <w:t>required</w:t>
      </w:r>
      <w:r w:rsidRPr="002A1A01" w:rsidR="002A1A01">
        <w:rPr>
          <w:rFonts w:ascii="Times New Roman" w:hAnsi="Times New Roman" w:eastAsia="Times New Roman" w:cs="Times New Roman"/>
          <w:sz w:val="24"/>
          <w:szCs w:val="24"/>
        </w:rPr>
        <w:t xml:space="preserve"> on the appropriate principals</w:t>
      </w:r>
      <w:r w:rsidR="004869C6">
        <w:rPr>
          <w:rFonts w:ascii="Times New Roman" w:hAnsi="Times New Roman" w:eastAsia="Times New Roman" w:cs="Times New Roman"/>
          <w:sz w:val="24"/>
          <w:szCs w:val="24"/>
        </w:rPr>
        <w:t xml:space="preserve"> of the borrowing entity</w:t>
      </w:r>
      <w:r w:rsidRPr="002A1A01" w:rsidR="002A1A01">
        <w:rPr>
          <w:rFonts w:ascii="Times New Roman" w:hAnsi="Times New Roman" w:eastAsia="Times New Roman" w:cs="Times New Roman"/>
          <w:sz w:val="24"/>
          <w:szCs w:val="24"/>
        </w:rPr>
        <w:t>, sponsor, mortgagor and general contractor, if applicable.</w:t>
      </w:r>
    </w:p>
    <w:p w:rsidRPr="002A1A01" w:rsidR="00E013F6" w:rsidP="002E16CF" w:rsidRDefault="00E013F6" w14:paraId="5819CEC3" w14:textId="77777777">
      <w:pPr>
        <w:ind w:left="1440" w:hanging="360"/>
        <w:jc w:val="both"/>
        <w:rPr>
          <w:rFonts w:ascii="Times New Roman" w:hAnsi="Times New Roman" w:eastAsia="Times New Roman" w:cs="Times New Roman"/>
          <w:sz w:val="24"/>
          <w:szCs w:val="24"/>
        </w:rPr>
      </w:pPr>
    </w:p>
    <w:p w:rsidR="002A1A01" w:rsidP="002E16CF" w:rsidRDefault="00F32091" w14:paraId="2E582AB1" w14:textId="7FE6A765">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ab/>
        <w:t>Determine if more than one credit report was ordered on the same principal/company and</w:t>
      </w:r>
      <w:r w:rsidR="004869C6">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if so, whether the most current credit reports were submitted with the loan </w:t>
      </w:r>
      <w:r w:rsidR="00246EAC">
        <w:rPr>
          <w:rFonts w:ascii="Times New Roman" w:hAnsi="Times New Roman" w:eastAsia="Times New Roman" w:cs="Times New Roman"/>
          <w:sz w:val="24"/>
          <w:szCs w:val="24"/>
        </w:rPr>
        <w:t>application</w:t>
      </w:r>
      <w:r w:rsidRPr="002A1A01" w:rsidR="002A1A01">
        <w:rPr>
          <w:rFonts w:ascii="Times New Roman" w:hAnsi="Times New Roman" w:eastAsia="Times New Roman" w:cs="Times New Roman"/>
          <w:sz w:val="24"/>
          <w:szCs w:val="24"/>
        </w:rPr>
        <w:t>.</w:t>
      </w:r>
    </w:p>
    <w:p w:rsidRPr="002A1A01" w:rsidR="00E013F6" w:rsidP="002E16CF" w:rsidRDefault="00E013F6" w14:paraId="2569AFAB" w14:textId="77777777">
      <w:pPr>
        <w:ind w:left="1440" w:hanging="360"/>
        <w:jc w:val="both"/>
        <w:rPr>
          <w:rFonts w:ascii="Times New Roman" w:hAnsi="Times New Roman" w:eastAsia="Times New Roman" w:cs="Times New Roman"/>
          <w:sz w:val="24"/>
          <w:szCs w:val="24"/>
        </w:rPr>
      </w:pPr>
    </w:p>
    <w:p w:rsidRPr="002A1A01" w:rsidR="002A1A01" w:rsidP="002E16CF" w:rsidRDefault="00F32091" w14:paraId="076A9658" w14:textId="4EB0B95D">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ab/>
        <w:t>Determine whether any outstanding judgments shown on the credit report(s) were accompanied by an explanation and supporting documentation. If delinquent Federal debt existed, the Lender must have included a letter from the Federal agency in accordance with Section 8.3G of the MAP Guide.</w:t>
      </w:r>
    </w:p>
    <w:p w:rsidRPr="002A1A01" w:rsidR="002A1A01" w:rsidP="00E6575A" w:rsidRDefault="002A1A01" w14:paraId="1F16551F" w14:textId="77777777">
      <w:pPr>
        <w:jc w:val="both"/>
        <w:rPr>
          <w:rFonts w:ascii="Times New Roman" w:hAnsi="Times New Roman" w:eastAsia="Times New Roman" w:cs="Times New Roman"/>
          <w:sz w:val="24"/>
          <w:szCs w:val="24"/>
        </w:rPr>
      </w:pPr>
    </w:p>
    <w:p w:rsidRPr="002E16CF" w:rsidR="002A1A01" w:rsidP="008F5F00" w:rsidRDefault="002A1A01" w14:paraId="36CC495C" w14:textId="16749CA3">
      <w:pPr>
        <w:pStyle w:val="ListParagraph"/>
        <w:numPr>
          <w:ilvl w:val="0"/>
          <w:numId w:val="32"/>
        </w:numPr>
      </w:pPr>
      <w:r w:rsidRPr="002E16CF">
        <w:t>Determine whether verifications of deposit and trade references were sent, received and considered in the project underwriting.</w:t>
      </w:r>
    </w:p>
    <w:p w:rsidRPr="002A1A01" w:rsidR="002A1A01" w:rsidP="002E16CF" w:rsidRDefault="002A1A01" w14:paraId="56272E5E" w14:textId="77777777">
      <w:pPr>
        <w:ind w:left="720"/>
        <w:jc w:val="both"/>
        <w:rPr>
          <w:rFonts w:ascii="Times New Roman" w:hAnsi="Times New Roman" w:eastAsia="Times New Roman" w:cs="Times New Roman"/>
          <w:sz w:val="24"/>
          <w:szCs w:val="24"/>
        </w:rPr>
      </w:pPr>
    </w:p>
    <w:p w:rsidRPr="002E16CF" w:rsidR="002A1A01" w:rsidP="004F0852" w:rsidRDefault="002A1A01" w14:paraId="382AA983" w14:textId="51A2A34B">
      <w:pPr>
        <w:pStyle w:val="ListParagraph"/>
        <w:numPr>
          <w:ilvl w:val="0"/>
          <w:numId w:val="32"/>
        </w:numPr>
      </w:pPr>
      <w:r w:rsidRPr="002E16CF">
        <w:t>Determine whether all conflicting information or discrepancies were reconciled and properly documented in writing.</w:t>
      </w:r>
    </w:p>
    <w:p w:rsidRPr="002A1A01" w:rsidR="002A1A01" w:rsidP="002E16CF" w:rsidRDefault="002A1A01" w14:paraId="57B5C681" w14:textId="77777777">
      <w:pPr>
        <w:ind w:left="720"/>
        <w:jc w:val="both"/>
        <w:rPr>
          <w:rFonts w:ascii="Times New Roman" w:hAnsi="Times New Roman" w:eastAsia="Times New Roman" w:cs="Times New Roman"/>
          <w:sz w:val="24"/>
          <w:szCs w:val="24"/>
        </w:rPr>
      </w:pPr>
    </w:p>
    <w:p w:rsidRPr="002E16CF" w:rsidR="002A1A01" w:rsidP="004F0852" w:rsidRDefault="002A1A01" w14:paraId="738D1A60" w14:textId="36EA96AE">
      <w:pPr>
        <w:pStyle w:val="ListParagraph"/>
        <w:numPr>
          <w:ilvl w:val="0"/>
          <w:numId w:val="32"/>
        </w:numPr>
      </w:pPr>
      <w:r w:rsidRPr="002E16CF">
        <w:t>Determine that the loan file contains a financial statement(s) on the principals, sponsor, and on the mortgagor. If the project involved new construction or substantial rehabilitation, determine if a financial statement was obtained from the general contractor.</w:t>
      </w:r>
    </w:p>
    <w:p w:rsidRPr="002A1A01" w:rsidR="002A1A01" w:rsidP="002E16CF" w:rsidRDefault="002A1A01" w14:paraId="0739DB13" w14:textId="77777777">
      <w:pPr>
        <w:ind w:left="720"/>
        <w:jc w:val="both"/>
        <w:rPr>
          <w:rFonts w:ascii="Times New Roman" w:hAnsi="Times New Roman" w:eastAsia="Times New Roman" w:cs="Times New Roman"/>
          <w:sz w:val="24"/>
          <w:szCs w:val="24"/>
        </w:rPr>
      </w:pPr>
    </w:p>
    <w:p w:rsidRPr="002E16CF" w:rsidR="002A1A01" w:rsidP="004F0852" w:rsidRDefault="002A1A01" w14:paraId="519627AA" w14:textId="2C9D1F3C">
      <w:pPr>
        <w:pStyle w:val="ListParagraph"/>
        <w:numPr>
          <w:ilvl w:val="0"/>
          <w:numId w:val="32"/>
        </w:numPr>
      </w:pPr>
      <w:r w:rsidRPr="002E16CF">
        <w:t>Determine that the financial statements were analyzed following generally accepted business practices to determine financial capability.</w:t>
      </w:r>
    </w:p>
    <w:p w:rsidRPr="002A1A01" w:rsidR="002A1A01" w:rsidP="002E16CF" w:rsidRDefault="002A1A01" w14:paraId="087C94B4" w14:textId="77777777">
      <w:pPr>
        <w:ind w:left="720"/>
        <w:jc w:val="both"/>
        <w:rPr>
          <w:rFonts w:ascii="Times New Roman" w:hAnsi="Times New Roman" w:eastAsia="Times New Roman" w:cs="Times New Roman"/>
          <w:sz w:val="24"/>
          <w:szCs w:val="24"/>
        </w:rPr>
      </w:pPr>
    </w:p>
    <w:p w:rsidRPr="002E16CF" w:rsidR="002A1A01" w:rsidP="004F0451" w:rsidRDefault="002A1A01" w14:paraId="2E617F1B" w14:textId="5644995B">
      <w:pPr>
        <w:pStyle w:val="ListParagraph"/>
        <w:numPr>
          <w:ilvl w:val="0"/>
          <w:numId w:val="32"/>
        </w:numPr>
      </w:pPr>
      <w:r w:rsidRPr="002E16CF">
        <w:t xml:space="preserve">Verify that the MAP </w:t>
      </w:r>
      <w:r w:rsidRPr="002E16CF" w:rsidR="000B7313">
        <w:t>u</w:t>
      </w:r>
      <w:r w:rsidRPr="002E16CF">
        <w:t>nderwriter determined that the sponsor and/or general contractor had a sufficient level of experience for the type and/or size of project that was approved.</w:t>
      </w:r>
    </w:p>
    <w:p w:rsidRPr="002A1A01" w:rsidR="002A1A01" w:rsidP="002E16CF" w:rsidRDefault="002A1A01" w14:paraId="6D55EDBF" w14:textId="77777777">
      <w:pPr>
        <w:ind w:left="720"/>
        <w:jc w:val="both"/>
        <w:rPr>
          <w:rFonts w:ascii="Times New Roman" w:hAnsi="Times New Roman" w:eastAsia="Times New Roman" w:cs="Times New Roman"/>
          <w:sz w:val="24"/>
          <w:szCs w:val="24"/>
        </w:rPr>
      </w:pPr>
    </w:p>
    <w:p w:rsidRPr="002E16CF" w:rsidR="002A1A01" w:rsidP="004F0451" w:rsidRDefault="002A1A01" w14:paraId="148EA868" w14:textId="32FC0AB2">
      <w:pPr>
        <w:pStyle w:val="ListParagraph"/>
        <w:numPr>
          <w:ilvl w:val="0"/>
          <w:numId w:val="32"/>
        </w:numPr>
      </w:pPr>
      <w:r w:rsidRPr="002E16CF">
        <w:t xml:space="preserve">Determine if all </w:t>
      </w:r>
      <w:r w:rsidR="00866D0C">
        <w:t xml:space="preserve">material </w:t>
      </w:r>
      <w:r w:rsidRPr="002E16CF">
        <w:t>negative information about the project and individuals or entities involved in the transaction was disclosed to HUD in the underwriter’s written summary.</w:t>
      </w:r>
    </w:p>
    <w:p w:rsidRPr="002A1A01" w:rsidR="002A1A01" w:rsidP="002E16CF" w:rsidRDefault="002A1A01" w14:paraId="3FDF6689" w14:textId="77777777">
      <w:pPr>
        <w:ind w:left="720"/>
        <w:jc w:val="both"/>
        <w:rPr>
          <w:rFonts w:ascii="Times New Roman" w:hAnsi="Times New Roman" w:eastAsia="Times New Roman" w:cs="Times New Roman"/>
          <w:sz w:val="24"/>
          <w:szCs w:val="24"/>
        </w:rPr>
      </w:pPr>
    </w:p>
    <w:p w:rsidRPr="002E16CF" w:rsidR="002A1A01" w:rsidP="004F0451" w:rsidRDefault="002A1A01" w14:paraId="786D7DEB" w14:textId="563ABC06">
      <w:pPr>
        <w:pStyle w:val="ListParagraph"/>
        <w:numPr>
          <w:ilvl w:val="0"/>
          <w:numId w:val="32"/>
        </w:numPr>
      </w:pPr>
      <w:r w:rsidRPr="002E16CF">
        <w:t xml:space="preserve">Determine if the </w:t>
      </w:r>
      <w:r w:rsidRPr="002E16CF" w:rsidR="00246EAC">
        <w:t xml:space="preserve">MAP </w:t>
      </w:r>
      <w:r w:rsidRPr="002E16CF">
        <w:t xml:space="preserve">underwriter performed </w:t>
      </w:r>
      <w:r w:rsidRPr="002E16CF" w:rsidR="005C48DF">
        <w:t>QC</w:t>
      </w:r>
      <w:r w:rsidRPr="002E16CF">
        <w:t xml:space="preserve"> over the work of the MAP Lender’s </w:t>
      </w:r>
      <w:r w:rsidRPr="002E16CF" w:rsidR="00246EAC">
        <w:t xml:space="preserve">other </w:t>
      </w:r>
      <w:r w:rsidRPr="002E16CF">
        <w:t xml:space="preserve">staff and/or third-party contractors </w:t>
      </w:r>
      <w:r w:rsidRPr="002E16CF" w:rsidR="00246EAC">
        <w:t xml:space="preserve">which participated </w:t>
      </w:r>
      <w:r w:rsidRPr="002E16CF">
        <w:t>in underwriting the project</w:t>
      </w:r>
      <w:r w:rsidRPr="002E16CF" w:rsidR="005C48DF">
        <w:t>, and determine if:</w:t>
      </w:r>
    </w:p>
    <w:p w:rsidRPr="002A1A01" w:rsidR="002A1A01" w:rsidP="00E6575A" w:rsidRDefault="002A1A01" w14:paraId="1B848CA5" w14:textId="77777777">
      <w:pPr>
        <w:jc w:val="both"/>
        <w:rPr>
          <w:rFonts w:ascii="Times New Roman" w:hAnsi="Times New Roman" w:eastAsia="Times New Roman" w:cs="Times New Roman"/>
          <w:sz w:val="24"/>
          <w:szCs w:val="24"/>
        </w:rPr>
      </w:pPr>
    </w:p>
    <w:p w:rsidRPr="002A1A01" w:rsidR="002A1A01" w:rsidP="002E16CF" w:rsidRDefault="00F32091" w14:paraId="47145B8D" w14:textId="216DBAA3">
      <w:pPr>
        <w:ind w:left="180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00631BC5">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005C48DF">
        <w:rPr>
          <w:rFonts w:ascii="Times New Roman" w:hAnsi="Times New Roman" w:eastAsia="Times New Roman" w:cs="Times New Roman"/>
          <w:sz w:val="24"/>
          <w:szCs w:val="24"/>
        </w:rPr>
        <w:t>T</w:t>
      </w:r>
      <w:r w:rsidRPr="002A1A01" w:rsidR="002A1A01">
        <w:rPr>
          <w:rFonts w:ascii="Times New Roman" w:hAnsi="Times New Roman" w:eastAsia="Times New Roman" w:cs="Times New Roman"/>
          <w:sz w:val="24"/>
          <w:szCs w:val="24"/>
        </w:rPr>
        <w:t xml:space="preserve">he preparers of the forms/reports/reviews are qualified as required by the MAP </w:t>
      </w:r>
      <w:r w:rsidR="000B7313">
        <w:rPr>
          <w:rFonts w:ascii="Times New Roman" w:hAnsi="Times New Roman" w:eastAsia="Times New Roman" w:cs="Times New Roman"/>
          <w:sz w:val="24"/>
          <w:szCs w:val="24"/>
        </w:rPr>
        <w:t>G</w:t>
      </w:r>
      <w:r w:rsidRPr="002A1A01" w:rsidR="002A1A01">
        <w:rPr>
          <w:rFonts w:ascii="Times New Roman" w:hAnsi="Times New Roman" w:eastAsia="Times New Roman" w:cs="Times New Roman"/>
          <w:sz w:val="24"/>
          <w:szCs w:val="24"/>
        </w:rPr>
        <w:t>uide,</w:t>
      </w:r>
      <w:r w:rsidR="002E16CF">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and have insurance, if require</w:t>
      </w:r>
      <w:r w:rsidR="005C48DF">
        <w:rPr>
          <w:rFonts w:ascii="Times New Roman" w:hAnsi="Times New Roman" w:eastAsia="Times New Roman" w:cs="Times New Roman"/>
          <w:sz w:val="24"/>
          <w:szCs w:val="24"/>
        </w:rPr>
        <w:t>d by the Guide</w:t>
      </w:r>
      <w:r w:rsidRPr="002A1A01" w:rsidR="002A1A01">
        <w:rPr>
          <w:rFonts w:ascii="Times New Roman" w:hAnsi="Times New Roman" w:eastAsia="Times New Roman" w:cs="Times New Roman"/>
          <w:sz w:val="24"/>
          <w:szCs w:val="24"/>
        </w:rPr>
        <w:t>.</w:t>
      </w:r>
    </w:p>
    <w:p w:rsidRPr="002A1A01" w:rsidR="002A1A01" w:rsidP="002E16CF" w:rsidRDefault="00F32091" w14:paraId="7309003E" w14:textId="099DB937">
      <w:pPr>
        <w:ind w:left="180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00631BC5">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005C48DF">
        <w:rPr>
          <w:rFonts w:ascii="Times New Roman" w:hAnsi="Times New Roman" w:eastAsia="Times New Roman" w:cs="Times New Roman"/>
          <w:sz w:val="24"/>
          <w:szCs w:val="24"/>
        </w:rPr>
        <w:t>T</w:t>
      </w:r>
      <w:r w:rsidRPr="002A1A01" w:rsidR="002A1A01">
        <w:rPr>
          <w:rFonts w:ascii="Times New Roman" w:hAnsi="Times New Roman" w:eastAsia="Times New Roman" w:cs="Times New Roman"/>
          <w:sz w:val="24"/>
          <w:szCs w:val="24"/>
        </w:rPr>
        <w:t>he forms/reports/reviews were prepared in the manner required by the MAP Guide and that the forms/reports/reviews are complete and accurate.</w:t>
      </w:r>
    </w:p>
    <w:p w:rsidRPr="002A1A01" w:rsidR="002C58F6" w:rsidP="002E16CF" w:rsidRDefault="00631BC5" w14:paraId="44448DCE" w14:textId="303447CF">
      <w:pPr>
        <w:ind w:left="180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ab/>
      </w:r>
      <w:r w:rsidR="005C48DF">
        <w:rPr>
          <w:rFonts w:ascii="Times New Roman" w:hAnsi="Times New Roman" w:eastAsia="Times New Roman" w:cs="Times New Roman"/>
          <w:sz w:val="24"/>
          <w:szCs w:val="24"/>
        </w:rPr>
        <w:t>T</w:t>
      </w:r>
      <w:r w:rsidRPr="002A1A01" w:rsidR="002A1A01">
        <w:rPr>
          <w:rFonts w:ascii="Times New Roman" w:hAnsi="Times New Roman" w:eastAsia="Times New Roman" w:cs="Times New Roman"/>
          <w:sz w:val="24"/>
          <w:szCs w:val="24"/>
        </w:rPr>
        <w:t>he proposed loan represents an acceptable risk based on the underwriter’s review and analysis.</w:t>
      </w:r>
    </w:p>
    <w:p w:rsidRPr="002A1A01" w:rsidR="002A1A01" w:rsidP="002E16CF" w:rsidRDefault="002C58F6" w14:paraId="384313D6" w14:textId="680AADBE">
      <w:pPr>
        <w:ind w:left="180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iv.</w:t>
      </w:r>
      <w:r w:rsidRPr="002A1A01" w:rsidR="002A1A01">
        <w:rPr>
          <w:rFonts w:ascii="Times New Roman" w:hAnsi="Times New Roman" w:eastAsia="Times New Roman" w:cs="Times New Roman"/>
          <w:sz w:val="24"/>
          <w:szCs w:val="24"/>
        </w:rPr>
        <w:tab/>
      </w:r>
      <w:r w:rsidR="005C48DF">
        <w:rPr>
          <w:rFonts w:ascii="Times New Roman" w:hAnsi="Times New Roman" w:eastAsia="Times New Roman" w:cs="Times New Roman"/>
          <w:sz w:val="24"/>
          <w:szCs w:val="24"/>
        </w:rPr>
        <w:t>T</w:t>
      </w:r>
      <w:r w:rsidRPr="002A1A01" w:rsidR="002A1A01">
        <w:rPr>
          <w:rFonts w:ascii="Times New Roman" w:hAnsi="Times New Roman" w:eastAsia="Times New Roman" w:cs="Times New Roman"/>
          <w:sz w:val="24"/>
          <w:szCs w:val="24"/>
        </w:rPr>
        <w:t>he required reports and documentation flowed in a timely manner from one discipline to another.</w:t>
      </w:r>
    </w:p>
    <w:p w:rsidRPr="002A1A01" w:rsidR="002A1A01" w:rsidP="00E6575A" w:rsidRDefault="002A1A01" w14:paraId="005CC33A" w14:textId="77777777">
      <w:pPr>
        <w:jc w:val="both"/>
        <w:rPr>
          <w:rFonts w:ascii="Times New Roman" w:hAnsi="Times New Roman" w:eastAsia="Times New Roman" w:cs="Times New Roman"/>
          <w:sz w:val="24"/>
          <w:szCs w:val="24"/>
        </w:rPr>
      </w:pPr>
    </w:p>
    <w:p w:rsidRPr="002E16CF" w:rsidR="002A1A01" w:rsidP="004F0451" w:rsidRDefault="00E6575A" w14:paraId="01BA2A51" w14:textId="3821E774">
      <w:pPr>
        <w:pStyle w:val="ListParagraph"/>
        <w:numPr>
          <w:ilvl w:val="0"/>
          <w:numId w:val="32"/>
        </w:numPr>
      </w:pPr>
      <w:r w:rsidRPr="002E16CF">
        <w:t>Determine</w:t>
      </w:r>
      <w:r w:rsidRPr="002E16CF" w:rsidR="002A1A01">
        <w:t xml:space="preserve"> that the underwriter analyzed the project’s proposed management p</w:t>
      </w:r>
      <w:r w:rsidRPr="002E16CF" w:rsidR="000B7313">
        <w:t xml:space="preserve">lan, including </w:t>
      </w:r>
      <w:r w:rsidRPr="002E16CF" w:rsidR="002A1A01">
        <w:t>a review of the management agent’s past experience</w:t>
      </w:r>
      <w:r w:rsidRPr="002E16CF" w:rsidR="000B7313">
        <w:t>, capacity</w:t>
      </w:r>
      <w:r w:rsidRPr="002E16CF" w:rsidR="002A1A01">
        <w:t xml:space="preserve"> and track record</w:t>
      </w:r>
      <w:r w:rsidRPr="002E16CF" w:rsidR="000B7313">
        <w:t>,</w:t>
      </w:r>
      <w:r w:rsidRPr="002E16CF" w:rsidR="002A1A01">
        <w:t xml:space="preserve"> to assure that the development </w:t>
      </w:r>
      <w:r w:rsidRPr="002E16CF" w:rsidR="000B7313">
        <w:t>w</w:t>
      </w:r>
      <w:r w:rsidRPr="002E16CF" w:rsidR="002A1A01">
        <w:t>ould be managed in a prudent, efficient and cost-effective manner.</w:t>
      </w:r>
    </w:p>
    <w:p w:rsidRPr="002A1A01" w:rsidR="002A1A01" w:rsidP="002E16CF" w:rsidRDefault="002A1A01" w14:paraId="5DF61947" w14:textId="77777777">
      <w:pPr>
        <w:jc w:val="both"/>
        <w:rPr>
          <w:rFonts w:ascii="Times New Roman" w:hAnsi="Times New Roman" w:eastAsia="Times New Roman" w:cs="Times New Roman"/>
          <w:sz w:val="24"/>
          <w:szCs w:val="24"/>
        </w:rPr>
      </w:pPr>
    </w:p>
    <w:p w:rsidRPr="002E16CF" w:rsidR="002A1A01" w:rsidP="004F0451" w:rsidRDefault="002A1A01" w14:paraId="45349551" w14:textId="7AE2F69B">
      <w:pPr>
        <w:pStyle w:val="ListParagraph"/>
        <w:numPr>
          <w:ilvl w:val="0"/>
          <w:numId w:val="32"/>
        </w:numPr>
      </w:pPr>
      <w:r w:rsidRPr="002E16CF">
        <w:t xml:space="preserve">Determine if the underwriter verified </w:t>
      </w:r>
      <w:r w:rsidRPr="002E16CF" w:rsidR="000B7313">
        <w:t xml:space="preserve">that </w:t>
      </w:r>
      <w:r w:rsidRPr="002E16CF">
        <w:t xml:space="preserve">the professional used in the environmental review was qualified for the assigned responsibilities. </w:t>
      </w:r>
    </w:p>
    <w:p w:rsidRPr="002A1A01" w:rsidR="002A1A01" w:rsidP="002E16CF" w:rsidRDefault="002A1A01" w14:paraId="0D512ADB" w14:textId="77777777">
      <w:pPr>
        <w:jc w:val="both"/>
        <w:rPr>
          <w:rFonts w:ascii="Times New Roman" w:hAnsi="Times New Roman" w:eastAsia="Times New Roman" w:cs="Times New Roman"/>
          <w:sz w:val="24"/>
          <w:szCs w:val="24"/>
        </w:rPr>
      </w:pPr>
    </w:p>
    <w:p w:rsidRPr="002E16CF" w:rsidR="002A1A01" w:rsidP="004F0451" w:rsidRDefault="002A1A01" w14:paraId="7DE5D2A5" w14:textId="7831E04E">
      <w:pPr>
        <w:pStyle w:val="ListParagraph"/>
        <w:numPr>
          <w:ilvl w:val="0"/>
          <w:numId w:val="32"/>
        </w:numPr>
      </w:pPr>
      <w:r w:rsidRPr="002E16CF">
        <w:t xml:space="preserve">Determine if the underwriter provided HUD with a narrative report and supporting documentation </w:t>
      </w:r>
      <w:r w:rsidRPr="002E16CF" w:rsidR="000B7313">
        <w:t>that addressed</w:t>
      </w:r>
      <w:r w:rsidRPr="002E16CF">
        <w:t xml:space="preserve"> </w:t>
      </w:r>
      <w:r w:rsidRPr="002E16CF" w:rsidR="009D3712">
        <w:t xml:space="preserve">all HEROS (HUD Environmental Review Online System) requirements, including </w:t>
      </w:r>
      <w:r w:rsidRPr="002E16CF">
        <w:t xml:space="preserve">the Phase I Environmental Site Assessment (ESA) </w:t>
      </w:r>
      <w:r w:rsidRPr="002E16CF" w:rsidR="009D3712">
        <w:t>and the</w:t>
      </w:r>
      <w:r w:rsidRPr="002E16CF">
        <w:t xml:space="preserve"> Phase II ESA</w:t>
      </w:r>
      <w:r w:rsidRPr="002E16CF" w:rsidR="009D3712">
        <w:t>, if required</w:t>
      </w:r>
      <w:r w:rsidRPr="002E16CF">
        <w:t>.</w:t>
      </w:r>
    </w:p>
    <w:p w:rsidR="00C73273" w:rsidP="002E16CF" w:rsidRDefault="00C73273" w14:paraId="288AD687" w14:textId="7154D354">
      <w:pPr>
        <w:jc w:val="both"/>
        <w:rPr>
          <w:rFonts w:ascii="Times New Roman" w:hAnsi="Times New Roman" w:eastAsia="Times New Roman" w:cs="Times New Roman"/>
          <w:sz w:val="24"/>
          <w:szCs w:val="24"/>
        </w:rPr>
      </w:pPr>
    </w:p>
    <w:p w:rsidRPr="002E16CF" w:rsidR="00C73273" w:rsidP="004F0451" w:rsidRDefault="00C73273" w14:paraId="5E3C38FF" w14:textId="7D63BA77">
      <w:pPr>
        <w:pStyle w:val="ListParagraph"/>
        <w:numPr>
          <w:ilvl w:val="0"/>
          <w:numId w:val="32"/>
        </w:numPr>
      </w:pPr>
      <w:r w:rsidRPr="002E16CF">
        <w:t>Determine if the loan met the criteria for a reduced MIP for Green Building loans.</w:t>
      </w:r>
    </w:p>
    <w:p w:rsidRPr="002A1A01" w:rsidR="002A1A01" w:rsidP="00E6575A" w:rsidRDefault="002A1A01" w14:paraId="74CF01E5" w14:textId="77777777">
      <w:pPr>
        <w:jc w:val="both"/>
        <w:rPr>
          <w:rFonts w:ascii="Times New Roman" w:hAnsi="Times New Roman" w:eastAsia="Times New Roman" w:cs="Times New Roman"/>
          <w:sz w:val="24"/>
          <w:szCs w:val="24"/>
        </w:rPr>
      </w:pPr>
    </w:p>
    <w:p w:rsidRPr="002A1A01" w:rsidR="002A1A01" w:rsidP="002E16CF" w:rsidRDefault="000D3479" w14:paraId="44889511" w14:textId="025C87B7">
      <w:pPr>
        <w:ind w:left="72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hh</w:t>
      </w:r>
      <w:proofErr w:type="spellEnd"/>
      <w:r>
        <w:rPr>
          <w:rFonts w:ascii="Times New Roman" w:hAnsi="Times New Roman" w:eastAsia="Times New Roman" w:cs="Times New Roman"/>
          <w:sz w:val="24"/>
          <w:szCs w:val="24"/>
        </w:rPr>
        <w:t>.</w:t>
      </w:r>
      <w:r w:rsidR="002E16CF">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 xml:space="preserve">Determine the scope of </w:t>
      </w:r>
      <w:r w:rsidR="000B7313">
        <w:rPr>
          <w:rFonts w:ascii="Times New Roman" w:hAnsi="Times New Roman" w:eastAsia="Times New Roman" w:cs="Times New Roman"/>
          <w:sz w:val="24"/>
          <w:szCs w:val="24"/>
        </w:rPr>
        <w:t xml:space="preserve">any </w:t>
      </w:r>
      <w:r w:rsidRPr="002A1A01" w:rsidR="002A1A01">
        <w:rPr>
          <w:rFonts w:ascii="Times New Roman" w:hAnsi="Times New Roman" w:eastAsia="Times New Roman" w:cs="Times New Roman"/>
          <w:sz w:val="24"/>
          <w:szCs w:val="24"/>
        </w:rPr>
        <w:t>deficiencies</w:t>
      </w:r>
      <w:r w:rsidR="000B7313">
        <w:rPr>
          <w:rFonts w:ascii="Times New Roman" w:hAnsi="Times New Roman" w:eastAsia="Times New Roman" w:cs="Times New Roman"/>
          <w:sz w:val="24"/>
          <w:szCs w:val="24"/>
        </w:rPr>
        <w:t xml:space="preserve"> that were</w:t>
      </w:r>
      <w:r w:rsidRPr="002A1A01" w:rsidR="002A1A01">
        <w:rPr>
          <w:rFonts w:ascii="Times New Roman" w:hAnsi="Times New Roman" w:eastAsia="Times New Roman" w:cs="Times New Roman"/>
          <w:sz w:val="24"/>
          <w:szCs w:val="24"/>
        </w:rPr>
        <w:t xml:space="preserve"> identified by the HUD review staff.  Did the initially submitted </w:t>
      </w:r>
      <w:r w:rsidR="00246EAC">
        <w:rPr>
          <w:rFonts w:ascii="Times New Roman" w:hAnsi="Times New Roman" w:eastAsia="Times New Roman" w:cs="Times New Roman"/>
          <w:sz w:val="24"/>
          <w:szCs w:val="24"/>
        </w:rPr>
        <w:t>F</w:t>
      </w:r>
      <w:r w:rsidRPr="002A1A01" w:rsidR="002A1A01">
        <w:rPr>
          <w:rFonts w:ascii="Times New Roman" w:hAnsi="Times New Roman" w:eastAsia="Times New Roman" w:cs="Times New Roman"/>
          <w:sz w:val="24"/>
          <w:szCs w:val="24"/>
        </w:rPr>
        <w:t xml:space="preserve">irm </w:t>
      </w:r>
      <w:r w:rsidR="00246EAC">
        <w:rPr>
          <w:rFonts w:ascii="Times New Roman" w:hAnsi="Times New Roman" w:eastAsia="Times New Roman" w:cs="Times New Roman"/>
          <w:sz w:val="24"/>
          <w:szCs w:val="24"/>
        </w:rPr>
        <w:t>C</w:t>
      </w:r>
      <w:r w:rsidRPr="002A1A01" w:rsidR="002A1A01">
        <w:rPr>
          <w:rFonts w:ascii="Times New Roman" w:hAnsi="Times New Roman" w:eastAsia="Times New Roman" w:cs="Times New Roman"/>
          <w:sz w:val="24"/>
          <w:szCs w:val="24"/>
        </w:rPr>
        <w:t xml:space="preserve">ommitment and/or closing package substantially meet HUD’s requirements or were significant revisions required?  Did any deficiencies </w:t>
      </w:r>
      <w:r w:rsidR="000B7313">
        <w:rPr>
          <w:rFonts w:ascii="Times New Roman" w:hAnsi="Times New Roman" w:eastAsia="Times New Roman" w:cs="Times New Roman"/>
          <w:sz w:val="24"/>
          <w:szCs w:val="24"/>
        </w:rPr>
        <w:t xml:space="preserve">they </w:t>
      </w:r>
      <w:r w:rsidRPr="002A1A01" w:rsidR="002A1A01">
        <w:rPr>
          <w:rFonts w:ascii="Times New Roman" w:hAnsi="Times New Roman" w:eastAsia="Times New Roman" w:cs="Times New Roman"/>
          <w:sz w:val="24"/>
          <w:szCs w:val="24"/>
        </w:rPr>
        <w:t>identified significantly impact the overall processing?</w:t>
      </w:r>
    </w:p>
    <w:p w:rsidRPr="002A1A01" w:rsidR="002A1A01" w:rsidP="00E6575A" w:rsidRDefault="002A1A01" w14:paraId="0B4C1C01" w14:textId="77777777">
      <w:pPr>
        <w:jc w:val="both"/>
        <w:rPr>
          <w:rFonts w:ascii="Times New Roman" w:hAnsi="Times New Roman" w:eastAsia="Times New Roman" w:cs="Times New Roman"/>
          <w:sz w:val="24"/>
          <w:szCs w:val="24"/>
        </w:rPr>
      </w:pPr>
    </w:p>
    <w:p w:rsidRPr="0046027E" w:rsidR="002A1A01" w:rsidP="00F86730" w:rsidRDefault="005C48DF" w14:paraId="01DB10EF" w14:textId="3CB1CEEE">
      <w:pPr>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8</w:t>
      </w:r>
      <w:r w:rsidRPr="002A1A01" w:rsidR="002A1A01">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ab/>
      </w:r>
      <w:r w:rsidRPr="0046027E" w:rsidR="00D30A71">
        <w:rPr>
          <w:rFonts w:ascii="Times New Roman" w:hAnsi="Times New Roman" w:eastAsia="Times New Roman" w:cs="Times New Roman"/>
          <w:sz w:val="24"/>
          <w:szCs w:val="24"/>
          <w:u w:val="single"/>
        </w:rPr>
        <w:t xml:space="preserve">Specific Requirements for QC Reviews of </w:t>
      </w:r>
      <w:r w:rsidRPr="0046027E" w:rsidR="002A1A01">
        <w:rPr>
          <w:rFonts w:ascii="Times New Roman" w:hAnsi="Times New Roman" w:eastAsia="Times New Roman" w:cs="Times New Roman"/>
          <w:sz w:val="24"/>
          <w:szCs w:val="24"/>
          <w:u w:val="single"/>
        </w:rPr>
        <w:t>Appraisal</w:t>
      </w:r>
      <w:r w:rsidRPr="00D30A71" w:rsidR="00D30A71">
        <w:rPr>
          <w:rFonts w:ascii="Times New Roman" w:hAnsi="Times New Roman" w:eastAsia="Times New Roman" w:cs="Times New Roman"/>
          <w:sz w:val="24"/>
          <w:szCs w:val="24"/>
          <w:u w:val="single"/>
        </w:rPr>
        <w:t>s</w:t>
      </w:r>
    </w:p>
    <w:p w:rsidRPr="002A1A01" w:rsidR="002A1A01" w:rsidP="00E6575A" w:rsidRDefault="002A1A01" w14:paraId="4C2547A3" w14:textId="77777777">
      <w:pPr>
        <w:jc w:val="both"/>
        <w:rPr>
          <w:rFonts w:ascii="Times New Roman" w:hAnsi="Times New Roman" w:eastAsia="Times New Roman" w:cs="Times New Roman"/>
          <w:sz w:val="24"/>
          <w:szCs w:val="24"/>
        </w:rPr>
      </w:pPr>
    </w:p>
    <w:p w:rsidRPr="002A1A01" w:rsidR="002A1A01" w:rsidP="002E16CF" w:rsidRDefault="002A1A01" w14:paraId="4D3A1581" w14:textId="19BA4773">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For the appraisal review portion of the QC </w:t>
      </w:r>
      <w:r w:rsidR="00AF3AAD">
        <w:rPr>
          <w:rFonts w:ascii="Times New Roman" w:hAnsi="Times New Roman" w:eastAsia="Times New Roman" w:cs="Times New Roman"/>
          <w:sz w:val="24"/>
          <w:szCs w:val="24"/>
        </w:rPr>
        <w:t>r</w:t>
      </w:r>
      <w:r w:rsidRPr="002A1A01">
        <w:rPr>
          <w:rFonts w:ascii="Times New Roman" w:hAnsi="Times New Roman" w:eastAsia="Times New Roman" w:cs="Times New Roman"/>
          <w:sz w:val="24"/>
          <w:szCs w:val="24"/>
        </w:rPr>
        <w:t>eview:</w:t>
      </w:r>
    </w:p>
    <w:p w:rsidRPr="002A1A01" w:rsidR="002A1A01" w:rsidP="00E6575A" w:rsidRDefault="002A1A01" w14:paraId="4857C5D0" w14:textId="77777777">
      <w:pPr>
        <w:jc w:val="both"/>
        <w:rPr>
          <w:rFonts w:ascii="Times New Roman" w:hAnsi="Times New Roman" w:eastAsia="Times New Roman" w:cs="Times New Roman"/>
          <w:sz w:val="24"/>
          <w:szCs w:val="24"/>
        </w:rPr>
      </w:pPr>
    </w:p>
    <w:p w:rsidRPr="002E16CF" w:rsidR="002A1A01" w:rsidP="00093883" w:rsidRDefault="002A1A01" w14:paraId="6A4C8F22" w14:textId="77037415">
      <w:pPr>
        <w:pStyle w:val="ListParagraph"/>
        <w:numPr>
          <w:ilvl w:val="1"/>
          <w:numId w:val="27"/>
        </w:numPr>
        <w:ind w:left="1080"/>
      </w:pPr>
      <w:r w:rsidRPr="002E16CF">
        <w:t>Determine if the appraiser was properly certified in the appropriate jurisdiction</w:t>
      </w:r>
      <w:r w:rsidRPr="002E16CF" w:rsidR="00486D3F">
        <w:t xml:space="preserve"> where the property is located</w:t>
      </w:r>
      <w:r w:rsidRPr="002E16CF">
        <w:t>.  (Temporary certifications may be acceptable so long as the appraiser meets all competency requirements).</w:t>
      </w:r>
    </w:p>
    <w:p w:rsidRPr="002A1A01" w:rsidR="00E013F6" w:rsidP="002E16CF" w:rsidRDefault="00E013F6" w14:paraId="51818C7D" w14:textId="77777777">
      <w:pPr>
        <w:jc w:val="both"/>
        <w:rPr>
          <w:rFonts w:ascii="Times New Roman" w:hAnsi="Times New Roman" w:eastAsia="Times New Roman" w:cs="Times New Roman"/>
          <w:sz w:val="24"/>
          <w:szCs w:val="24"/>
        </w:rPr>
      </w:pPr>
    </w:p>
    <w:p w:rsidRPr="002E16CF" w:rsidR="002A1A01" w:rsidP="00093883" w:rsidRDefault="002A1A01" w14:paraId="161BEBA3" w14:textId="1643E1FA">
      <w:pPr>
        <w:pStyle w:val="ListParagraph"/>
        <w:numPr>
          <w:ilvl w:val="1"/>
          <w:numId w:val="27"/>
        </w:numPr>
        <w:ind w:left="1080"/>
      </w:pPr>
      <w:r w:rsidRPr="002E16CF">
        <w:t>Provide the review appraiser’s opinion as to the completeness of the material under review.</w:t>
      </w:r>
    </w:p>
    <w:p w:rsidRPr="002A1A01" w:rsidR="00E013F6" w:rsidP="002E16CF" w:rsidRDefault="00E013F6" w14:paraId="24EA5734" w14:textId="77777777">
      <w:pPr>
        <w:jc w:val="both"/>
        <w:rPr>
          <w:rFonts w:ascii="Times New Roman" w:hAnsi="Times New Roman" w:eastAsia="Times New Roman" w:cs="Times New Roman"/>
          <w:sz w:val="24"/>
          <w:szCs w:val="24"/>
        </w:rPr>
      </w:pPr>
    </w:p>
    <w:p w:rsidRPr="002E16CF" w:rsidR="002A1A01" w:rsidP="00093883" w:rsidRDefault="002A1A01" w14:paraId="482B8F5A" w14:textId="2BF8C4E8">
      <w:pPr>
        <w:pStyle w:val="ListParagraph"/>
        <w:numPr>
          <w:ilvl w:val="1"/>
          <w:numId w:val="27"/>
        </w:numPr>
        <w:ind w:left="1080"/>
      </w:pPr>
      <w:r w:rsidRPr="002E16CF">
        <w:t>For Section 220, 221(d)</w:t>
      </w:r>
      <w:r w:rsidR="00866D0C">
        <w:t>,</w:t>
      </w:r>
      <w:r w:rsidRPr="002E16CF">
        <w:t xml:space="preserve"> 231 </w:t>
      </w:r>
      <w:r w:rsidR="00866D0C">
        <w:t xml:space="preserve">or 241 </w:t>
      </w:r>
      <w:r w:rsidRPr="002E16CF">
        <w:t>appraisal processing:</w:t>
      </w:r>
    </w:p>
    <w:p w:rsidR="00486D3F" w:rsidP="00E6575A" w:rsidRDefault="00486D3F" w14:paraId="066E28D5" w14:textId="3865FCCC">
      <w:pPr>
        <w:jc w:val="both"/>
        <w:rPr>
          <w:rFonts w:ascii="Times New Roman" w:hAnsi="Times New Roman" w:eastAsia="Times New Roman" w:cs="Times New Roman"/>
          <w:sz w:val="24"/>
          <w:szCs w:val="24"/>
        </w:rPr>
      </w:pPr>
    </w:p>
    <w:p w:rsidRPr="002A1A01" w:rsidR="002A1A01" w:rsidP="002E16CF" w:rsidRDefault="00486D3F" w14:paraId="5ECCEEFE" w14:textId="02C6B5A2">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Does the appraiser meet the qualification and competence requirements outlined in the MAP Guide?</w:t>
      </w:r>
    </w:p>
    <w:p w:rsidRPr="002A1A01" w:rsidR="002A1A01" w:rsidP="002E16CF" w:rsidRDefault="002A1A01" w14:paraId="76F97C6F"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5C279952" w14:textId="5BBF47AE">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Is the appraisal a narrative self-contained report that is inclusive of and supportive of all required HUD Form Documentation (HUD-92264, HUD-92264-A, </w:t>
      </w:r>
      <w:r w:rsidR="00FE211B">
        <w:rPr>
          <w:rFonts w:ascii="Times New Roman" w:hAnsi="Times New Roman" w:eastAsia="Times New Roman" w:cs="Times New Roman"/>
          <w:sz w:val="24"/>
          <w:szCs w:val="24"/>
        </w:rPr>
        <w:t xml:space="preserve">HUD-92264-T, </w:t>
      </w:r>
      <w:r w:rsidRPr="002A1A01" w:rsidR="002A1A01">
        <w:rPr>
          <w:rFonts w:ascii="Times New Roman" w:hAnsi="Times New Roman" w:eastAsia="Times New Roman" w:cs="Times New Roman"/>
          <w:sz w:val="24"/>
          <w:szCs w:val="24"/>
        </w:rPr>
        <w:t>HUD-92273 and HUD-92274)?</w:t>
      </w:r>
    </w:p>
    <w:p w:rsidRPr="002A1A01" w:rsidR="002A1A01" w:rsidP="002E16CF" w:rsidRDefault="002A1A01" w14:paraId="7631C750"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6EB830CF" w14:textId="75F4D6A8">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Does the appraisal have an effective date within 120 days before the date of </w:t>
      </w:r>
      <w:r>
        <w:rPr>
          <w:rFonts w:ascii="Times New Roman" w:hAnsi="Times New Roman" w:eastAsia="Times New Roman" w:cs="Times New Roman"/>
          <w:sz w:val="24"/>
          <w:szCs w:val="24"/>
        </w:rPr>
        <w:t xml:space="preserve">the </w:t>
      </w:r>
      <w:r w:rsidR="00FE211B">
        <w:rPr>
          <w:rFonts w:ascii="Times New Roman" w:hAnsi="Times New Roman" w:eastAsia="Times New Roman" w:cs="Times New Roman"/>
          <w:sz w:val="24"/>
          <w:szCs w:val="24"/>
        </w:rPr>
        <w:t>F</w:t>
      </w:r>
      <w:r w:rsidRPr="002A1A01" w:rsidR="002A1A01">
        <w:rPr>
          <w:rFonts w:ascii="Times New Roman" w:hAnsi="Times New Roman" w:eastAsia="Times New Roman" w:cs="Times New Roman"/>
          <w:sz w:val="24"/>
          <w:szCs w:val="24"/>
        </w:rPr>
        <w:t xml:space="preserve">irm </w:t>
      </w:r>
      <w:r w:rsidR="00FE211B">
        <w:rPr>
          <w:rFonts w:ascii="Times New Roman" w:hAnsi="Times New Roman" w:eastAsia="Times New Roman" w:cs="Times New Roman"/>
          <w:sz w:val="24"/>
          <w:szCs w:val="24"/>
        </w:rPr>
        <w:t>C</w:t>
      </w:r>
      <w:r w:rsidRPr="002A1A01" w:rsidR="002A1A01">
        <w:rPr>
          <w:rFonts w:ascii="Times New Roman" w:hAnsi="Times New Roman" w:eastAsia="Times New Roman" w:cs="Times New Roman"/>
          <w:sz w:val="24"/>
          <w:szCs w:val="24"/>
        </w:rPr>
        <w:t>ommitment?</w:t>
      </w:r>
    </w:p>
    <w:p w:rsidRPr="002A1A01" w:rsidR="002A1A01" w:rsidP="002E16CF" w:rsidRDefault="002A1A01" w14:paraId="2B357301"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3C89C64E" w14:textId="3F70BD8F">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iv</w:t>
      </w:r>
      <w:r w:rsidRPr="002A1A01" w:rsidR="002A1A01">
        <w:rPr>
          <w:rFonts w:ascii="Times New Roman" w:hAnsi="Times New Roman" w:eastAsia="Times New Roman" w:cs="Times New Roman"/>
          <w:sz w:val="24"/>
          <w:szCs w:val="24"/>
        </w:rPr>
        <w:t>.</w:t>
      </w:r>
      <w:r w:rsidRPr="002A1A01" w:rsidR="00E6575A">
        <w:rPr>
          <w:rFonts w:ascii="Times New Roman" w:hAnsi="Times New Roman" w:eastAsia="Times New Roman" w:cs="Times New Roman"/>
          <w:sz w:val="24"/>
          <w:szCs w:val="24"/>
        </w:rPr>
        <w:tab/>
        <w:t xml:space="preserve"> Does</w:t>
      </w:r>
      <w:r w:rsidRPr="002A1A01" w:rsidR="002A1A01">
        <w:rPr>
          <w:rFonts w:ascii="Times New Roman" w:hAnsi="Times New Roman" w:eastAsia="Times New Roman" w:cs="Times New Roman"/>
          <w:sz w:val="24"/>
          <w:szCs w:val="24"/>
        </w:rPr>
        <w:t xml:space="preserve"> the appraisal include the appraiser’s USPAP required certification?</w:t>
      </w:r>
    </w:p>
    <w:p w:rsidRPr="002A1A01" w:rsidR="002A1A01" w:rsidP="002E16CF" w:rsidRDefault="002A1A01" w14:paraId="0C89691E"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0E926204" w14:textId="1A561125">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w:t>
      </w:r>
      <w:r w:rsidRPr="002A1A01" w:rsidR="002A1A01">
        <w:rPr>
          <w:rFonts w:ascii="Times New Roman" w:hAnsi="Times New Roman" w:eastAsia="Times New Roman" w:cs="Times New Roman"/>
          <w:sz w:val="24"/>
          <w:szCs w:val="24"/>
        </w:rPr>
        <w:t>.</w:t>
      </w:r>
      <w:r w:rsidRPr="002A1A01" w:rsidR="00E6575A">
        <w:rPr>
          <w:rFonts w:ascii="Times New Roman" w:hAnsi="Times New Roman" w:eastAsia="Times New Roman" w:cs="Times New Roman"/>
          <w:sz w:val="24"/>
          <w:szCs w:val="24"/>
        </w:rPr>
        <w:tab/>
        <w:t xml:space="preserve"> Did</w:t>
      </w:r>
      <w:r w:rsidRPr="002A1A01" w:rsidR="002A1A01">
        <w:rPr>
          <w:rFonts w:ascii="Times New Roman" w:hAnsi="Times New Roman" w:eastAsia="Times New Roman" w:cs="Times New Roman"/>
          <w:sz w:val="24"/>
          <w:szCs w:val="24"/>
        </w:rPr>
        <w:t xml:space="preserve"> the primary appraiser designated by the lender perform the property inspection and sign the appraisal report and supporting form documentation?</w:t>
      </w:r>
    </w:p>
    <w:p w:rsidRPr="002A1A01" w:rsidR="002A1A01" w:rsidP="002E16CF" w:rsidRDefault="002A1A01" w14:paraId="20C6FD2F"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0CEBC3BA" w14:textId="6E046A3B">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Did the appraisal include photographs of the subject, the comparable sales and </w:t>
      </w:r>
      <w:r>
        <w:rPr>
          <w:rFonts w:ascii="Times New Roman" w:hAnsi="Times New Roman" w:eastAsia="Times New Roman" w:cs="Times New Roman"/>
          <w:sz w:val="24"/>
          <w:szCs w:val="24"/>
        </w:rPr>
        <w:t>c</w:t>
      </w:r>
      <w:r w:rsidRPr="002A1A01" w:rsidR="002A1A01">
        <w:rPr>
          <w:rFonts w:ascii="Times New Roman" w:hAnsi="Times New Roman" w:eastAsia="Times New Roman" w:cs="Times New Roman"/>
          <w:sz w:val="24"/>
          <w:szCs w:val="24"/>
        </w:rPr>
        <w:t>omparable rentals?</w:t>
      </w:r>
    </w:p>
    <w:p w:rsidRPr="002A1A01" w:rsidR="002A1A01" w:rsidP="002E16CF" w:rsidRDefault="002A1A01" w14:paraId="4BC06D44"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302CBA79" w14:textId="66A3F765">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Does the appraisal adequately describe and analyze the geographic area, neighborhood, rental competition, sales comparables, the site and the subject improvements?</w:t>
      </w:r>
    </w:p>
    <w:p w:rsidRPr="002A1A01" w:rsidR="002A1A01" w:rsidP="002E16CF" w:rsidRDefault="002A1A01" w14:paraId="3EFA7598"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297E268E" w14:textId="4CDBEC95">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viii</w:t>
      </w:r>
      <w:r w:rsidRPr="002A1A01" w:rsidR="002A1A01">
        <w:rPr>
          <w:rFonts w:ascii="Times New Roman" w:hAnsi="Times New Roman" w:eastAsia="Times New Roman" w:cs="Times New Roman"/>
          <w:sz w:val="24"/>
          <w:szCs w:val="24"/>
        </w:rPr>
        <w:t>.</w:t>
      </w:r>
      <w:r w:rsidR="002E16CF">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Does the appraisal establish the project’s “Replacement Cost” in accordance with Chapter 7, Section 7.4 of the MAP Guide, and Form HUD-92264?</w:t>
      </w:r>
    </w:p>
    <w:p w:rsidRPr="002A1A01" w:rsidR="002A1A01" w:rsidP="002E16CF" w:rsidRDefault="002A1A01" w14:paraId="6799E35C"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15B42F18" w14:textId="2C0FF7C2">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ix</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Substantial Rehabilitation – Does the appraisal include a supplemental HUD</w:t>
      </w:r>
      <w:r w:rsidR="00E140A0">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92264 that identifies the “As Is” </w:t>
      </w:r>
      <w:r w:rsidR="005F0207">
        <w:rPr>
          <w:rFonts w:ascii="Times New Roman" w:hAnsi="Times New Roman" w:eastAsia="Times New Roman" w:cs="Times New Roman"/>
          <w:sz w:val="24"/>
          <w:szCs w:val="24"/>
        </w:rPr>
        <w:t xml:space="preserve">and “As Complete” </w:t>
      </w:r>
      <w:r w:rsidRPr="002A1A01" w:rsidR="002A1A01">
        <w:rPr>
          <w:rFonts w:ascii="Times New Roman" w:hAnsi="Times New Roman" w:eastAsia="Times New Roman" w:cs="Times New Roman"/>
          <w:sz w:val="24"/>
          <w:szCs w:val="24"/>
        </w:rPr>
        <w:t>Value</w:t>
      </w:r>
      <w:r w:rsidR="005F0207">
        <w:rPr>
          <w:rFonts w:ascii="Times New Roman" w:hAnsi="Times New Roman" w:eastAsia="Times New Roman" w:cs="Times New Roman"/>
          <w:sz w:val="24"/>
          <w:szCs w:val="24"/>
        </w:rPr>
        <w:t>s</w:t>
      </w:r>
      <w:r w:rsidRPr="002A1A01" w:rsidR="002A1A01">
        <w:rPr>
          <w:rFonts w:ascii="Times New Roman" w:hAnsi="Times New Roman" w:eastAsia="Times New Roman" w:cs="Times New Roman"/>
          <w:sz w:val="24"/>
          <w:szCs w:val="24"/>
        </w:rPr>
        <w:t xml:space="preserve"> of the improvements, supported by the income and direct sales comparison approaches, as defined in HUD Handbook 4465.1 and the MAP Guide?</w:t>
      </w:r>
    </w:p>
    <w:p w:rsidRPr="002A1A01" w:rsidR="002A1A01" w:rsidP="002E16CF" w:rsidRDefault="002A1A01" w14:paraId="3C7F6A0F"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7F14A015" w14:textId="361D6454">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New Construction – Does the appraisal identify the “Warranted Price of Land” as defined in HUD Handbook 4465.1 and the MAP Guide?</w:t>
      </w:r>
    </w:p>
    <w:p w:rsidRPr="002A1A01" w:rsidR="002A1A01" w:rsidP="002E16CF" w:rsidRDefault="002A1A01" w14:paraId="554E2F47"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33789521" w14:textId="5688BFD8">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Does the appraisal identify the “Estimate of Market Rent by Comparison,” as of the appraisal date, arrayed in the included HUD-92273 and as defined in the Form’s instructions?</w:t>
      </w:r>
    </w:p>
    <w:p w:rsidRPr="002A1A01" w:rsidR="002A1A01" w:rsidP="002E16CF" w:rsidRDefault="002A1A01" w14:paraId="33FDE0C4"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2DA48783" w14:textId="00915E16">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w:t>
      </w:r>
      <w:r>
        <w:rPr>
          <w:rFonts w:ascii="Times New Roman" w:hAnsi="Times New Roman" w:eastAsia="Times New Roman" w:cs="Times New Roman"/>
          <w:sz w:val="24"/>
          <w:szCs w:val="24"/>
        </w:rPr>
        <w:t>es</w:t>
      </w:r>
      <w:r w:rsidRPr="002A1A01" w:rsidR="002A1A01">
        <w:rPr>
          <w:rFonts w:ascii="Times New Roman" w:hAnsi="Times New Roman" w:eastAsia="Times New Roman" w:cs="Times New Roman"/>
          <w:sz w:val="24"/>
          <w:szCs w:val="24"/>
        </w:rPr>
        <w:t xml:space="preserve"> the appraisal identify the project’s estimated potential gross income and stabilized occupancy ratio in the included HUD-</w:t>
      </w:r>
      <w:r w:rsidRPr="002A1A01" w:rsidR="007104B6">
        <w:rPr>
          <w:rFonts w:ascii="Times New Roman" w:hAnsi="Times New Roman" w:eastAsia="Times New Roman" w:cs="Times New Roman"/>
          <w:sz w:val="24"/>
          <w:szCs w:val="24"/>
        </w:rPr>
        <w:t>92264?</w:t>
      </w:r>
    </w:p>
    <w:p w:rsidRPr="002A1A01" w:rsidR="002A1A01" w:rsidP="002E16CF" w:rsidRDefault="002A1A01" w14:paraId="1BEF6AEF"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4AE60B18" w14:textId="2FE55733">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xiii</w:t>
      </w:r>
      <w:r w:rsidRPr="002A1A01" w:rsidR="002A1A01">
        <w:rPr>
          <w:rFonts w:ascii="Times New Roman" w:hAnsi="Times New Roman" w:eastAsia="Times New Roman" w:cs="Times New Roman"/>
          <w:sz w:val="24"/>
          <w:szCs w:val="24"/>
        </w:rPr>
        <w:t>.</w:t>
      </w:r>
      <w:r w:rsidR="002E16CF">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If commercial facilities are located within the project, does the appraisal include a separate analysis of the effect the commercial space will have on the projec</w:t>
      </w:r>
      <w:r>
        <w:rPr>
          <w:rFonts w:ascii="Times New Roman" w:hAnsi="Times New Roman" w:eastAsia="Times New Roman" w:cs="Times New Roman"/>
          <w:sz w:val="24"/>
          <w:szCs w:val="24"/>
        </w:rPr>
        <w:t>t, as outlined in the MAP Guide,</w:t>
      </w:r>
      <w:r w:rsidRPr="002A1A01" w:rsidR="002A1A01">
        <w:rPr>
          <w:rFonts w:ascii="Times New Roman" w:hAnsi="Times New Roman" w:eastAsia="Times New Roman" w:cs="Times New Roman"/>
          <w:sz w:val="24"/>
          <w:szCs w:val="24"/>
        </w:rPr>
        <w:t xml:space="preserve"> and does the commercial space meet the income and floor area limitations outlined in the MAP Guide?</w:t>
      </w:r>
    </w:p>
    <w:p w:rsidRPr="002A1A01" w:rsidR="002A1A01" w:rsidP="002E16CF" w:rsidRDefault="002A1A01" w14:paraId="7644815D"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3D23D155" w14:textId="6C3DF663">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xiv</w:t>
      </w:r>
      <w:r w:rsidRPr="002A1A01" w:rsidR="002A1A01">
        <w:rPr>
          <w:rFonts w:ascii="Times New Roman" w:hAnsi="Times New Roman" w:eastAsia="Times New Roman" w:cs="Times New Roman"/>
          <w:sz w:val="24"/>
          <w:szCs w:val="24"/>
        </w:rPr>
        <w:t>.</w:t>
      </w:r>
      <w:r w:rsidR="002E16CF">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 xml:space="preserve">If any comparables have rent concessions, did the appraisal account for them in the market rental analysis as </w:t>
      </w:r>
      <w:r w:rsidR="00421FA1">
        <w:rPr>
          <w:rFonts w:ascii="Times New Roman" w:hAnsi="Times New Roman" w:eastAsia="Times New Roman" w:cs="Times New Roman"/>
          <w:sz w:val="24"/>
          <w:szCs w:val="24"/>
        </w:rPr>
        <w:t xml:space="preserve">required </w:t>
      </w:r>
      <w:r w:rsidR="007104B6">
        <w:rPr>
          <w:rFonts w:ascii="Times New Roman" w:hAnsi="Times New Roman" w:eastAsia="Times New Roman" w:cs="Times New Roman"/>
          <w:sz w:val="24"/>
          <w:szCs w:val="24"/>
        </w:rPr>
        <w:t xml:space="preserve">by </w:t>
      </w:r>
      <w:r w:rsidRPr="002A1A01" w:rsidR="007104B6">
        <w:rPr>
          <w:rFonts w:ascii="Times New Roman" w:hAnsi="Times New Roman" w:eastAsia="Times New Roman" w:cs="Times New Roman"/>
          <w:sz w:val="24"/>
          <w:szCs w:val="24"/>
        </w:rPr>
        <w:t>the</w:t>
      </w:r>
      <w:r w:rsidRPr="002A1A01" w:rsidR="002A1A01">
        <w:rPr>
          <w:rFonts w:ascii="Times New Roman" w:hAnsi="Times New Roman" w:eastAsia="Times New Roman" w:cs="Times New Roman"/>
          <w:sz w:val="24"/>
          <w:szCs w:val="24"/>
        </w:rPr>
        <w:t xml:space="preserve"> MAP Guide?</w:t>
      </w:r>
    </w:p>
    <w:p w:rsidRPr="002A1A01" w:rsidR="002A1A01" w:rsidP="002E16CF" w:rsidRDefault="002A1A01" w14:paraId="22229028"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2301260D" w14:textId="27D07C3F">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xv</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Does the appraisal identify the project’s estimated operating expenses, based upon at least three expenses comparables arrayed in the included HUD-92274 and as </w:t>
      </w:r>
      <w:r w:rsidR="00421FA1">
        <w:rPr>
          <w:rFonts w:ascii="Times New Roman" w:hAnsi="Times New Roman" w:eastAsia="Times New Roman" w:cs="Times New Roman"/>
          <w:sz w:val="24"/>
          <w:szCs w:val="24"/>
        </w:rPr>
        <w:t xml:space="preserve">required </w:t>
      </w:r>
      <w:r w:rsidR="00BC35F9">
        <w:rPr>
          <w:rFonts w:ascii="Times New Roman" w:hAnsi="Times New Roman" w:eastAsia="Times New Roman" w:cs="Times New Roman"/>
          <w:sz w:val="24"/>
          <w:szCs w:val="24"/>
        </w:rPr>
        <w:t xml:space="preserve">by </w:t>
      </w:r>
      <w:r w:rsidRPr="002A1A01" w:rsidR="00BC35F9">
        <w:rPr>
          <w:rFonts w:ascii="Times New Roman" w:hAnsi="Times New Roman" w:eastAsia="Times New Roman" w:cs="Times New Roman"/>
          <w:sz w:val="24"/>
          <w:szCs w:val="24"/>
        </w:rPr>
        <w:t>the</w:t>
      </w:r>
      <w:r w:rsidRPr="002A1A01" w:rsidR="002A1A01">
        <w:rPr>
          <w:rFonts w:ascii="Times New Roman" w:hAnsi="Times New Roman" w:eastAsia="Times New Roman" w:cs="Times New Roman"/>
          <w:sz w:val="24"/>
          <w:szCs w:val="24"/>
        </w:rPr>
        <w:t xml:space="preserve"> Form’s instructions?</w:t>
      </w:r>
    </w:p>
    <w:p w:rsidRPr="002A1A01" w:rsidR="002A1A01" w:rsidP="002E16CF" w:rsidRDefault="002A1A01" w14:paraId="7E1D7A30"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4BE58FDA" w14:textId="34E3D08D">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xvi</w:t>
      </w:r>
      <w:r w:rsidRPr="002A1A01" w:rsidR="002A1A01">
        <w:rPr>
          <w:rFonts w:ascii="Times New Roman" w:hAnsi="Times New Roman" w:eastAsia="Times New Roman" w:cs="Times New Roman"/>
          <w:sz w:val="24"/>
          <w:szCs w:val="24"/>
        </w:rPr>
        <w:t>.</w:t>
      </w:r>
      <w:r w:rsidR="002E16CF">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Does the appraisal properly update the expense comparables, meet disclosure requirements for the comparables, and ha</w:t>
      </w:r>
      <w:r w:rsidR="001B46FB">
        <w:rPr>
          <w:rFonts w:ascii="Times New Roman" w:hAnsi="Times New Roman" w:eastAsia="Times New Roman" w:cs="Times New Roman"/>
          <w:sz w:val="24"/>
          <w:szCs w:val="24"/>
        </w:rPr>
        <w:t>ve</w:t>
      </w:r>
      <w:r w:rsidRPr="002A1A01" w:rsidR="002A1A01">
        <w:rPr>
          <w:rFonts w:ascii="Times New Roman" w:hAnsi="Times New Roman" w:eastAsia="Times New Roman" w:cs="Times New Roman"/>
          <w:sz w:val="24"/>
          <w:szCs w:val="24"/>
        </w:rPr>
        <w:t xml:space="preserve"> the subject property’s expenses been </w:t>
      </w:r>
      <w:r w:rsidR="00BC35F9">
        <w:rPr>
          <w:rFonts w:ascii="Times New Roman" w:hAnsi="Times New Roman" w:eastAsia="Times New Roman" w:cs="Times New Roman"/>
          <w:sz w:val="24"/>
          <w:szCs w:val="24"/>
        </w:rPr>
        <w:t xml:space="preserve">trended </w:t>
      </w:r>
      <w:r w:rsidRPr="002A1A01" w:rsidR="00BC35F9">
        <w:rPr>
          <w:rFonts w:ascii="Times New Roman" w:hAnsi="Times New Roman" w:eastAsia="Times New Roman" w:cs="Times New Roman"/>
          <w:sz w:val="24"/>
          <w:szCs w:val="24"/>
        </w:rPr>
        <w:t>to</w:t>
      </w:r>
      <w:r w:rsidRPr="002A1A01" w:rsidR="002A1A01">
        <w:rPr>
          <w:rFonts w:ascii="Times New Roman" w:hAnsi="Times New Roman" w:eastAsia="Times New Roman" w:cs="Times New Roman"/>
          <w:sz w:val="24"/>
          <w:szCs w:val="24"/>
        </w:rPr>
        <w:t xml:space="preserve"> the date of the appraisal per Form HUD</w:t>
      </w:r>
      <w:r w:rsidR="00E140A0">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92274 instructions?</w:t>
      </w:r>
    </w:p>
    <w:p w:rsidRPr="002A1A01" w:rsidR="002A1A01" w:rsidP="002E16CF" w:rsidRDefault="002A1A01" w14:paraId="40CC8752" w14:textId="77777777">
      <w:pPr>
        <w:ind w:left="1440" w:hanging="360"/>
        <w:jc w:val="both"/>
        <w:rPr>
          <w:rFonts w:ascii="Times New Roman" w:hAnsi="Times New Roman" w:eastAsia="Times New Roman" w:cs="Times New Roman"/>
          <w:sz w:val="24"/>
          <w:szCs w:val="24"/>
        </w:rPr>
      </w:pPr>
    </w:p>
    <w:p w:rsidRPr="002A1A01" w:rsidR="002A1A01" w:rsidP="002E16CF" w:rsidRDefault="00486D3F" w14:paraId="01702890" w14:textId="72E7DFBB">
      <w:pPr>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xvii</w:t>
      </w:r>
      <w:r w:rsidRPr="002A1A01" w:rsidR="002A1A01">
        <w:rPr>
          <w:rFonts w:ascii="Times New Roman" w:hAnsi="Times New Roman" w:eastAsia="Times New Roman" w:cs="Times New Roman"/>
          <w:sz w:val="24"/>
          <w:szCs w:val="24"/>
        </w:rPr>
        <w:t>.</w:t>
      </w:r>
      <w:r w:rsidR="002E16CF">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Does the appraisal identify the estimated operating deficit and replacement reserve requirements, as defined in the MAP Guide?</w:t>
      </w:r>
    </w:p>
    <w:p w:rsidRPr="002A1A01" w:rsidR="002A1A01" w:rsidP="002E16CF" w:rsidRDefault="002A1A01" w14:paraId="46D0D2A3" w14:textId="77777777">
      <w:pPr>
        <w:ind w:left="1440" w:hanging="360"/>
        <w:jc w:val="both"/>
        <w:rPr>
          <w:rFonts w:ascii="Times New Roman" w:hAnsi="Times New Roman" w:eastAsia="Times New Roman" w:cs="Times New Roman"/>
          <w:sz w:val="24"/>
          <w:szCs w:val="24"/>
        </w:rPr>
      </w:pPr>
    </w:p>
    <w:p w:rsidRPr="002A1A01" w:rsidR="002A1A01" w:rsidP="00E6575A" w:rsidRDefault="002A1A01" w14:paraId="715997C8" w14:textId="77777777">
      <w:pPr>
        <w:jc w:val="both"/>
        <w:rPr>
          <w:rFonts w:ascii="Times New Roman" w:hAnsi="Times New Roman" w:eastAsia="Times New Roman" w:cs="Times New Roman"/>
          <w:sz w:val="24"/>
          <w:szCs w:val="24"/>
        </w:rPr>
      </w:pPr>
    </w:p>
    <w:p w:rsidRPr="002A1A01" w:rsidR="002A1A01" w:rsidP="00A75170" w:rsidRDefault="00184B7D" w14:paraId="1520CE77" w14:textId="3B9FEA9D">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Pr="0046027E" w:rsidR="00486D3F">
        <w:rPr>
          <w:rFonts w:ascii="Times New Roman" w:hAnsi="Times New Roman" w:eastAsia="Times New Roman" w:cs="Times New Roman"/>
          <w:sz w:val="24"/>
          <w:szCs w:val="24"/>
          <w:u w:val="single"/>
        </w:rPr>
        <w:t xml:space="preserve">Specific Requirements for </w:t>
      </w:r>
      <w:r w:rsidRPr="00F51A6C" w:rsidR="00F51A6C">
        <w:rPr>
          <w:rFonts w:ascii="Times New Roman" w:hAnsi="Times New Roman" w:eastAsia="Times New Roman" w:cs="Times New Roman"/>
          <w:sz w:val="24"/>
          <w:szCs w:val="24"/>
          <w:u w:val="single"/>
        </w:rPr>
        <w:t xml:space="preserve">QC Reviews </w:t>
      </w:r>
      <w:r w:rsidR="00F51A6C">
        <w:rPr>
          <w:rFonts w:ascii="Times New Roman" w:hAnsi="Times New Roman" w:eastAsia="Times New Roman" w:cs="Times New Roman"/>
          <w:sz w:val="24"/>
          <w:szCs w:val="24"/>
          <w:u w:val="single"/>
        </w:rPr>
        <w:t xml:space="preserve">of </w:t>
      </w:r>
      <w:r w:rsidRPr="0046027E" w:rsidR="002A1A01">
        <w:rPr>
          <w:rFonts w:ascii="Times New Roman" w:hAnsi="Times New Roman" w:eastAsia="Times New Roman" w:cs="Times New Roman"/>
          <w:sz w:val="24"/>
          <w:szCs w:val="24"/>
          <w:u w:val="single"/>
        </w:rPr>
        <w:t>Section 223(f) appraisal</w:t>
      </w:r>
      <w:r w:rsidR="00F51A6C">
        <w:rPr>
          <w:rFonts w:ascii="Times New Roman" w:hAnsi="Times New Roman" w:eastAsia="Times New Roman" w:cs="Times New Roman"/>
          <w:sz w:val="24"/>
          <w:szCs w:val="24"/>
          <w:u w:val="single"/>
        </w:rPr>
        <w:t>s</w:t>
      </w:r>
    </w:p>
    <w:p w:rsidRPr="002A1A01" w:rsidR="002A1A01" w:rsidP="00E6575A" w:rsidRDefault="002A1A01" w14:paraId="269D79FB" w14:textId="77777777">
      <w:pPr>
        <w:jc w:val="both"/>
        <w:rPr>
          <w:rFonts w:ascii="Times New Roman" w:hAnsi="Times New Roman" w:eastAsia="Times New Roman" w:cs="Times New Roman"/>
          <w:sz w:val="24"/>
          <w:szCs w:val="24"/>
        </w:rPr>
      </w:pPr>
    </w:p>
    <w:p w:rsidRPr="00A75170" w:rsidR="002A1A01" w:rsidP="00093883" w:rsidRDefault="002A1A01" w14:paraId="025D685B" w14:textId="730615A3">
      <w:pPr>
        <w:pStyle w:val="ListParagraph"/>
        <w:numPr>
          <w:ilvl w:val="1"/>
          <w:numId w:val="28"/>
        </w:numPr>
        <w:ind w:left="1080"/>
      </w:pPr>
      <w:r w:rsidRPr="00A75170">
        <w:t>Does the appraiser meet the qualification and competence requirements outlined in the MAP Guide?</w:t>
      </w:r>
    </w:p>
    <w:p w:rsidRPr="002A1A01" w:rsidR="002A1A01" w:rsidP="00A75170" w:rsidRDefault="002A1A01" w14:paraId="54791A30" w14:textId="77777777">
      <w:pPr>
        <w:jc w:val="both"/>
        <w:rPr>
          <w:rFonts w:ascii="Times New Roman" w:hAnsi="Times New Roman" w:eastAsia="Times New Roman" w:cs="Times New Roman"/>
          <w:sz w:val="24"/>
          <w:szCs w:val="24"/>
        </w:rPr>
      </w:pPr>
    </w:p>
    <w:p w:rsidRPr="00A75170" w:rsidR="002A1A01" w:rsidP="00BC35F9" w:rsidRDefault="002A1A01" w14:paraId="44EE86F2" w14:textId="543A74FB">
      <w:pPr>
        <w:pStyle w:val="ListParagraph"/>
        <w:numPr>
          <w:ilvl w:val="1"/>
          <w:numId w:val="28"/>
        </w:numPr>
        <w:ind w:left="1080"/>
      </w:pPr>
      <w:r w:rsidRPr="00A75170">
        <w:t xml:space="preserve">Is the appraisal a narrative self-contained report that is inclusive of and supportive of all required HUD Form Documentation (HUD-92264, HUD-92264-A, </w:t>
      </w:r>
      <w:r w:rsidR="005F0207">
        <w:t xml:space="preserve">HUD-92264-T, </w:t>
      </w:r>
      <w:r w:rsidRPr="00A75170">
        <w:t>HUD-92273 and HUD-92274)?</w:t>
      </w:r>
    </w:p>
    <w:p w:rsidRPr="002A1A01" w:rsidR="002A1A01" w:rsidP="00A75170" w:rsidRDefault="002A1A01" w14:paraId="0DBBC4CA" w14:textId="77777777">
      <w:pPr>
        <w:jc w:val="both"/>
        <w:rPr>
          <w:rFonts w:ascii="Times New Roman" w:hAnsi="Times New Roman" w:eastAsia="Times New Roman" w:cs="Times New Roman"/>
          <w:sz w:val="24"/>
          <w:szCs w:val="24"/>
        </w:rPr>
      </w:pPr>
    </w:p>
    <w:p w:rsidRPr="00A75170" w:rsidR="002A1A01" w:rsidP="00093883" w:rsidRDefault="002A1A01" w14:paraId="777928CF" w14:textId="1A1148A2">
      <w:pPr>
        <w:pStyle w:val="ListParagraph"/>
        <w:numPr>
          <w:ilvl w:val="1"/>
          <w:numId w:val="28"/>
        </w:numPr>
        <w:ind w:left="1080"/>
      </w:pPr>
      <w:r w:rsidRPr="00A75170">
        <w:t>Does the appraisal have an effective date within 120 days before the date of the submission of the application?</w:t>
      </w:r>
    </w:p>
    <w:p w:rsidRPr="002A1A01" w:rsidR="002A1A01" w:rsidP="00A75170" w:rsidRDefault="002A1A01" w14:paraId="7E1F8C93" w14:textId="77777777">
      <w:pPr>
        <w:jc w:val="both"/>
        <w:rPr>
          <w:rFonts w:ascii="Times New Roman" w:hAnsi="Times New Roman" w:eastAsia="Times New Roman" w:cs="Times New Roman"/>
          <w:sz w:val="24"/>
          <w:szCs w:val="24"/>
        </w:rPr>
      </w:pPr>
    </w:p>
    <w:p w:rsidRPr="00A75170" w:rsidR="002A1A01" w:rsidP="00093883" w:rsidRDefault="002A1A01" w14:paraId="1B60DB84" w14:textId="237AB370">
      <w:pPr>
        <w:pStyle w:val="ListParagraph"/>
        <w:numPr>
          <w:ilvl w:val="1"/>
          <w:numId w:val="28"/>
        </w:numPr>
        <w:ind w:left="1080"/>
      </w:pPr>
      <w:r w:rsidRPr="00A75170">
        <w:t>Does the appraisal include the appraiser’s USPAP certification?</w:t>
      </w:r>
    </w:p>
    <w:p w:rsidRPr="002A1A01" w:rsidR="002A1A01" w:rsidP="00A75170" w:rsidRDefault="002A1A01" w14:paraId="6DD21105" w14:textId="77777777">
      <w:pPr>
        <w:jc w:val="both"/>
        <w:rPr>
          <w:rFonts w:ascii="Times New Roman" w:hAnsi="Times New Roman" w:eastAsia="Times New Roman" w:cs="Times New Roman"/>
          <w:sz w:val="24"/>
          <w:szCs w:val="24"/>
        </w:rPr>
      </w:pPr>
    </w:p>
    <w:p w:rsidRPr="00A75170" w:rsidR="002A1A01" w:rsidP="00093883" w:rsidRDefault="002A1A01" w14:paraId="2EE3E441" w14:textId="449139B9">
      <w:pPr>
        <w:pStyle w:val="ListParagraph"/>
        <w:numPr>
          <w:ilvl w:val="1"/>
          <w:numId w:val="28"/>
        </w:numPr>
        <w:ind w:left="1080"/>
      </w:pPr>
      <w:r w:rsidRPr="00A75170">
        <w:t>Did the primary appraiser designated by the lender and approved by HUD perform the property inspection and sign the appraisal report and supporting form documentation?</w:t>
      </w:r>
    </w:p>
    <w:p w:rsidRPr="002A1A01" w:rsidR="002A1A01" w:rsidP="00A75170" w:rsidRDefault="002A1A01" w14:paraId="77B859C4" w14:textId="77777777">
      <w:pPr>
        <w:jc w:val="both"/>
        <w:rPr>
          <w:rFonts w:ascii="Times New Roman" w:hAnsi="Times New Roman" w:eastAsia="Times New Roman" w:cs="Times New Roman"/>
          <w:sz w:val="24"/>
          <w:szCs w:val="24"/>
        </w:rPr>
      </w:pPr>
    </w:p>
    <w:p w:rsidRPr="00A75170" w:rsidR="002A1A01" w:rsidP="00093883" w:rsidRDefault="002A1A01" w14:paraId="7658B155" w14:textId="05A70A06">
      <w:pPr>
        <w:pStyle w:val="ListParagraph"/>
        <w:numPr>
          <w:ilvl w:val="1"/>
          <w:numId w:val="28"/>
        </w:numPr>
        <w:ind w:left="1080"/>
      </w:pPr>
      <w:r w:rsidRPr="00A75170">
        <w:t>Did the appraisal include photographs of the subject, the comparable sales and comparable rentals?</w:t>
      </w:r>
    </w:p>
    <w:p w:rsidRPr="002A1A01" w:rsidR="002A1A01" w:rsidP="00A75170" w:rsidRDefault="002A1A01" w14:paraId="4397F0E8" w14:textId="77777777">
      <w:pPr>
        <w:jc w:val="both"/>
        <w:rPr>
          <w:rFonts w:ascii="Times New Roman" w:hAnsi="Times New Roman" w:eastAsia="Times New Roman" w:cs="Times New Roman"/>
          <w:sz w:val="24"/>
          <w:szCs w:val="24"/>
        </w:rPr>
      </w:pPr>
    </w:p>
    <w:p w:rsidRPr="00A75170" w:rsidR="002A1A01" w:rsidP="00093883" w:rsidRDefault="002A1A01" w14:paraId="3701C4D4" w14:textId="040B818F">
      <w:pPr>
        <w:pStyle w:val="ListParagraph"/>
        <w:numPr>
          <w:ilvl w:val="1"/>
          <w:numId w:val="28"/>
        </w:numPr>
        <w:ind w:left="1080"/>
      </w:pPr>
      <w:r w:rsidRPr="00A75170">
        <w:t>Does the appraisal adequately describe and analyze the geographic area, neighborhood, rental competition, sales comparables, the site and the subject improvements?</w:t>
      </w:r>
    </w:p>
    <w:p w:rsidRPr="002A1A01" w:rsidR="002A1A01" w:rsidP="00A75170" w:rsidRDefault="002A1A01" w14:paraId="59E8DCF8" w14:textId="77777777">
      <w:pPr>
        <w:jc w:val="both"/>
        <w:rPr>
          <w:rFonts w:ascii="Times New Roman" w:hAnsi="Times New Roman" w:eastAsia="Times New Roman" w:cs="Times New Roman"/>
          <w:sz w:val="24"/>
          <w:szCs w:val="24"/>
        </w:rPr>
      </w:pPr>
    </w:p>
    <w:p w:rsidRPr="00A75170" w:rsidR="002A1A01" w:rsidP="00093883" w:rsidRDefault="002A1A01" w14:paraId="5571FBC5" w14:textId="241C28B3">
      <w:pPr>
        <w:pStyle w:val="ListParagraph"/>
        <w:numPr>
          <w:ilvl w:val="1"/>
          <w:numId w:val="28"/>
        </w:numPr>
        <w:ind w:left="1080"/>
      </w:pPr>
      <w:r w:rsidRPr="00A75170">
        <w:t>Does the appraisal establish the project’s fair market value supported by reconciliation of the cost, income and sales comparison approaches in accordance with the MAP Guide and Form HUD-92264?</w:t>
      </w:r>
    </w:p>
    <w:p w:rsidRPr="002A1A01" w:rsidR="002A1A01" w:rsidP="00A75170" w:rsidRDefault="002A1A01" w14:paraId="10D4A111" w14:textId="77777777">
      <w:pPr>
        <w:jc w:val="both"/>
        <w:rPr>
          <w:rFonts w:ascii="Times New Roman" w:hAnsi="Times New Roman" w:eastAsia="Times New Roman" w:cs="Times New Roman"/>
          <w:sz w:val="24"/>
          <w:szCs w:val="24"/>
        </w:rPr>
      </w:pPr>
    </w:p>
    <w:p w:rsidRPr="00A75170" w:rsidR="002A1A01" w:rsidP="00093883" w:rsidRDefault="002A1A01" w14:paraId="4833BD40" w14:textId="61A6B565">
      <w:pPr>
        <w:pStyle w:val="ListParagraph"/>
        <w:numPr>
          <w:ilvl w:val="1"/>
          <w:numId w:val="28"/>
        </w:numPr>
        <w:ind w:left="1080"/>
      </w:pPr>
      <w:r w:rsidRPr="00A75170">
        <w:t xml:space="preserve">Does the appraisal establish a total estimated replacement cost </w:t>
      </w:r>
      <w:r w:rsidR="005F0207">
        <w:t xml:space="preserve">(if warranted due to the age of the property) </w:t>
      </w:r>
      <w:r w:rsidRPr="00A75170">
        <w:t>and apply all applicable forms of depreciation for use in the final reconciliation process?</w:t>
      </w:r>
    </w:p>
    <w:p w:rsidRPr="002A1A01" w:rsidR="002A1A01" w:rsidP="00A75170" w:rsidRDefault="002A1A01" w14:paraId="03F0234F" w14:textId="77777777">
      <w:pPr>
        <w:jc w:val="both"/>
        <w:rPr>
          <w:rFonts w:ascii="Times New Roman" w:hAnsi="Times New Roman" w:eastAsia="Times New Roman" w:cs="Times New Roman"/>
          <w:sz w:val="24"/>
          <w:szCs w:val="24"/>
        </w:rPr>
      </w:pPr>
    </w:p>
    <w:p w:rsidRPr="00A75170" w:rsidR="002A1A01" w:rsidP="00093883" w:rsidRDefault="002A1A01" w14:paraId="2E87461F" w14:textId="63CB59FF">
      <w:pPr>
        <w:pStyle w:val="ListParagraph"/>
        <w:numPr>
          <w:ilvl w:val="1"/>
          <w:numId w:val="28"/>
        </w:numPr>
        <w:ind w:left="1080"/>
      </w:pPr>
      <w:r w:rsidRPr="00A75170">
        <w:t>Does the appraisal identify the “Warranted Price of Land” as defined in HUD Handbook 4465.1 and the MAP Guide?</w:t>
      </w:r>
    </w:p>
    <w:p w:rsidRPr="002A1A01" w:rsidR="002A1A01" w:rsidP="00A75170" w:rsidRDefault="002A1A01" w14:paraId="1699E47D" w14:textId="77777777">
      <w:pPr>
        <w:jc w:val="both"/>
        <w:rPr>
          <w:rFonts w:ascii="Times New Roman" w:hAnsi="Times New Roman" w:eastAsia="Times New Roman" w:cs="Times New Roman"/>
          <w:sz w:val="24"/>
          <w:szCs w:val="24"/>
        </w:rPr>
      </w:pPr>
    </w:p>
    <w:p w:rsidRPr="00A75170" w:rsidR="002A1A01" w:rsidP="00093883" w:rsidRDefault="002A1A01" w14:paraId="28DF3EFE" w14:textId="620D9BFD">
      <w:pPr>
        <w:pStyle w:val="ListParagraph"/>
        <w:numPr>
          <w:ilvl w:val="1"/>
          <w:numId w:val="28"/>
        </w:numPr>
        <w:ind w:left="1080"/>
      </w:pPr>
      <w:r w:rsidRPr="00A75170">
        <w:t>Does the appraisal identify the “Estimate of Market Rent by Comparison,” as of the appraisal date, arrayed in the included HUD-92273 and as defined in the Form’s instructions?</w:t>
      </w:r>
    </w:p>
    <w:p w:rsidRPr="002A1A01" w:rsidR="002A1A01" w:rsidP="00A75170" w:rsidRDefault="002A1A01" w14:paraId="178056DD" w14:textId="77777777">
      <w:pPr>
        <w:jc w:val="both"/>
        <w:rPr>
          <w:rFonts w:ascii="Times New Roman" w:hAnsi="Times New Roman" w:eastAsia="Times New Roman" w:cs="Times New Roman"/>
          <w:sz w:val="24"/>
          <w:szCs w:val="24"/>
        </w:rPr>
      </w:pPr>
    </w:p>
    <w:p w:rsidRPr="00A75170" w:rsidR="002A1A01" w:rsidP="00093883" w:rsidRDefault="002A1A01" w14:paraId="319125CB" w14:textId="591E287A">
      <w:pPr>
        <w:pStyle w:val="ListParagraph"/>
        <w:numPr>
          <w:ilvl w:val="1"/>
          <w:numId w:val="28"/>
        </w:numPr>
        <w:ind w:left="1080"/>
      </w:pPr>
      <w:r w:rsidRPr="00A75170">
        <w:t>Does the appraisal include the current rent roll, a statement of current occupancy and does it identify the project’s estimated potential gross income and stabilized occupancy ratio in the included HUD-92264?</w:t>
      </w:r>
    </w:p>
    <w:p w:rsidRPr="002A1A01" w:rsidR="002A1A01" w:rsidP="00A75170" w:rsidRDefault="002A1A01" w14:paraId="2863977E" w14:textId="77777777">
      <w:pPr>
        <w:jc w:val="both"/>
        <w:rPr>
          <w:rFonts w:ascii="Times New Roman" w:hAnsi="Times New Roman" w:eastAsia="Times New Roman" w:cs="Times New Roman"/>
          <w:sz w:val="24"/>
          <w:szCs w:val="24"/>
        </w:rPr>
      </w:pPr>
    </w:p>
    <w:p w:rsidRPr="00A75170" w:rsidR="002A1A01" w:rsidP="00093883" w:rsidRDefault="002A1A01" w14:paraId="0FB77FD6" w14:textId="7E5E9085">
      <w:pPr>
        <w:pStyle w:val="ListParagraph"/>
        <w:numPr>
          <w:ilvl w:val="1"/>
          <w:numId w:val="28"/>
        </w:numPr>
        <w:ind w:left="1080"/>
      </w:pPr>
      <w:r w:rsidRPr="00A75170">
        <w:t>If commercial facilities are located within the project, does the appraisal include a separate analysis of the effect the commercial space will have on the project and does the commercial space meet the income and floor area limitations outlined in the MAP Guide?</w:t>
      </w:r>
    </w:p>
    <w:p w:rsidRPr="002A1A01" w:rsidR="002A1A01" w:rsidP="00A75170" w:rsidRDefault="002A1A01" w14:paraId="0DAFFE07" w14:textId="77777777">
      <w:pPr>
        <w:jc w:val="both"/>
        <w:rPr>
          <w:rFonts w:ascii="Times New Roman" w:hAnsi="Times New Roman" w:eastAsia="Times New Roman" w:cs="Times New Roman"/>
          <w:sz w:val="24"/>
          <w:szCs w:val="24"/>
        </w:rPr>
      </w:pPr>
    </w:p>
    <w:p w:rsidRPr="00A75170" w:rsidR="002A1A01" w:rsidP="00093883" w:rsidRDefault="002A1A01" w14:paraId="33B0F862" w14:textId="7F3D7508">
      <w:pPr>
        <w:pStyle w:val="ListParagraph"/>
        <w:numPr>
          <w:ilvl w:val="1"/>
          <w:numId w:val="28"/>
        </w:numPr>
        <w:ind w:left="1080"/>
      </w:pPr>
      <w:r w:rsidRPr="00A75170">
        <w:t xml:space="preserve">If any comparables have rent concessions, did the appraisal account for them in the market rental analysis as </w:t>
      </w:r>
      <w:r w:rsidR="007636E9">
        <w:t xml:space="preserve">required </w:t>
      </w:r>
      <w:r w:rsidR="00BC35F9">
        <w:t xml:space="preserve">by </w:t>
      </w:r>
      <w:r w:rsidRPr="00A75170" w:rsidR="00BC35F9">
        <w:t>the</w:t>
      </w:r>
      <w:r w:rsidRPr="00A75170">
        <w:t xml:space="preserve"> MAP Guide?</w:t>
      </w:r>
    </w:p>
    <w:p w:rsidRPr="002A1A01" w:rsidR="002A1A01" w:rsidP="00A75170" w:rsidRDefault="002A1A01" w14:paraId="27359707" w14:textId="77777777">
      <w:pPr>
        <w:jc w:val="both"/>
        <w:rPr>
          <w:rFonts w:ascii="Times New Roman" w:hAnsi="Times New Roman" w:eastAsia="Times New Roman" w:cs="Times New Roman"/>
          <w:sz w:val="24"/>
          <w:szCs w:val="24"/>
        </w:rPr>
      </w:pPr>
    </w:p>
    <w:p w:rsidRPr="00A75170" w:rsidR="002A1A01" w:rsidP="00093883" w:rsidRDefault="002A1A01" w14:paraId="4DEFAFB3" w14:textId="78F58468">
      <w:pPr>
        <w:pStyle w:val="ListParagraph"/>
        <w:numPr>
          <w:ilvl w:val="1"/>
          <w:numId w:val="28"/>
        </w:numPr>
        <w:ind w:left="1080"/>
      </w:pPr>
      <w:r w:rsidRPr="00A75170">
        <w:t xml:space="preserve">Does the appraisal present at least three years of historic expenses and have the forecasted expenses been based upon the historic operation of the property supported by at least three expense comparables arrayed in the included HUD-92274 and as </w:t>
      </w:r>
      <w:r w:rsidR="007636E9">
        <w:t xml:space="preserve">required </w:t>
      </w:r>
      <w:r w:rsidR="00BC35F9">
        <w:t xml:space="preserve">by </w:t>
      </w:r>
      <w:r w:rsidRPr="00A75170" w:rsidR="00BC35F9">
        <w:t>the</w:t>
      </w:r>
      <w:r w:rsidRPr="00A75170">
        <w:t xml:space="preserve"> Form’s instructions?</w:t>
      </w:r>
    </w:p>
    <w:p w:rsidRPr="002A1A01" w:rsidR="002A1A01" w:rsidP="00A75170" w:rsidRDefault="002A1A01" w14:paraId="7F343CCA" w14:textId="77777777">
      <w:pPr>
        <w:jc w:val="both"/>
        <w:rPr>
          <w:rFonts w:ascii="Times New Roman" w:hAnsi="Times New Roman" w:eastAsia="Times New Roman" w:cs="Times New Roman"/>
          <w:sz w:val="24"/>
          <w:szCs w:val="24"/>
        </w:rPr>
      </w:pPr>
    </w:p>
    <w:p w:rsidRPr="00A75170" w:rsidR="002A1A01" w:rsidP="00093883" w:rsidRDefault="002A1A01" w14:paraId="120D1EA0" w14:textId="6D4A3308">
      <w:pPr>
        <w:pStyle w:val="ListParagraph"/>
        <w:numPr>
          <w:ilvl w:val="1"/>
          <w:numId w:val="28"/>
        </w:numPr>
        <w:ind w:left="1080"/>
      </w:pPr>
      <w:r w:rsidRPr="00A75170">
        <w:t>Does the appraisal properly update the expense comparables, meet disclosure requirements for the comparables, and ha</w:t>
      </w:r>
      <w:r w:rsidRPr="00A75170" w:rsidR="001B46FB">
        <w:t>ve</w:t>
      </w:r>
      <w:r w:rsidRPr="00A75170">
        <w:t xml:space="preserve"> the subject property’s expenses been </w:t>
      </w:r>
      <w:r w:rsidR="00BC35F9">
        <w:t xml:space="preserve">trended </w:t>
      </w:r>
      <w:r w:rsidRPr="00A75170" w:rsidR="00BC35F9">
        <w:t>to</w:t>
      </w:r>
      <w:r w:rsidRPr="00A75170">
        <w:t xml:space="preserve"> the date of the appraisal per Form HUD-92274 instructions?</w:t>
      </w:r>
    </w:p>
    <w:p w:rsidRPr="002A1A01" w:rsidR="002A1A01" w:rsidP="00A75170" w:rsidRDefault="002A1A01" w14:paraId="1C5CA2BD" w14:textId="77777777">
      <w:pPr>
        <w:jc w:val="both"/>
        <w:rPr>
          <w:rFonts w:ascii="Times New Roman" w:hAnsi="Times New Roman" w:eastAsia="Times New Roman" w:cs="Times New Roman"/>
          <w:sz w:val="24"/>
          <w:szCs w:val="24"/>
        </w:rPr>
      </w:pPr>
    </w:p>
    <w:p w:rsidRPr="00A75170" w:rsidR="002A1A01" w:rsidP="00093883" w:rsidRDefault="002A1A01" w14:paraId="28DBF27F" w14:textId="7060AD5C">
      <w:pPr>
        <w:pStyle w:val="ListParagraph"/>
        <w:numPr>
          <w:ilvl w:val="1"/>
          <w:numId w:val="28"/>
        </w:numPr>
        <w:ind w:left="1080"/>
      </w:pPr>
      <w:r w:rsidRPr="00A75170">
        <w:t>If applicable, does the appraisal identify the estimated operating deficit and replacement reserve requirements, as defined in the MAP Guide</w:t>
      </w:r>
      <w:r w:rsidRPr="00A75170" w:rsidR="002D609B">
        <w:t>?</w:t>
      </w:r>
    </w:p>
    <w:p w:rsidRPr="002A1A01" w:rsidR="002A1A01" w:rsidP="00A75170" w:rsidRDefault="002A1A01" w14:paraId="18F2B0B4" w14:textId="77777777">
      <w:pPr>
        <w:jc w:val="both"/>
        <w:rPr>
          <w:rFonts w:ascii="Times New Roman" w:hAnsi="Times New Roman" w:eastAsia="Times New Roman" w:cs="Times New Roman"/>
          <w:sz w:val="24"/>
          <w:szCs w:val="24"/>
        </w:rPr>
      </w:pPr>
    </w:p>
    <w:p w:rsidRPr="002A1A01" w:rsidR="002A1A01" w:rsidP="00E6575A" w:rsidRDefault="002A1A01" w14:paraId="2E2C317D" w14:textId="77777777">
      <w:pPr>
        <w:jc w:val="both"/>
        <w:rPr>
          <w:rFonts w:ascii="Times New Roman" w:hAnsi="Times New Roman" w:eastAsia="Times New Roman" w:cs="Times New Roman"/>
          <w:sz w:val="24"/>
          <w:szCs w:val="24"/>
        </w:rPr>
      </w:pPr>
    </w:p>
    <w:p w:rsidRPr="0046027E" w:rsidR="002A1A01" w:rsidP="00A75170" w:rsidRDefault="00F51A6C" w14:paraId="70734181" w14:textId="04320049">
      <w:pPr>
        <w:ind w:left="360"/>
        <w:jc w:val="both"/>
        <w:rPr>
          <w:rFonts w:ascii="Times New Roman" w:hAnsi="Times New Roman" w:eastAsia="Times New Roman" w:cs="Times New Roman"/>
          <w:sz w:val="24"/>
          <w:szCs w:val="24"/>
          <w:u w:val="single"/>
        </w:rPr>
      </w:pPr>
      <w:r w:rsidRPr="0046027E">
        <w:rPr>
          <w:rFonts w:ascii="Times New Roman" w:hAnsi="Times New Roman" w:eastAsia="Times New Roman" w:cs="Times New Roman"/>
          <w:sz w:val="24"/>
          <w:szCs w:val="24"/>
        </w:rPr>
        <w:t>10</w:t>
      </w:r>
      <w:r w:rsidRPr="0027032A" w:rsidR="002A1A01">
        <w:rPr>
          <w:rFonts w:ascii="Times New Roman" w:hAnsi="Times New Roman" w:eastAsia="Times New Roman" w:cs="Times New Roman"/>
          <w:sz w:val="24"/>
          <w:szCs w:val="24"/>
        </w:rPr>
        <w:t xml:space="preserve">. </w:t>
      </w:r>
      <w:r w:rsidRPr="0027032A" w:rsidR="002D609B">
        <w:rPr>
          <w:rFonts w:ascii="Times New Roman" w:hAnsi="Times New Roman" w:eastAsia="Times New Roman" w:cs="Times New Roman"/>
          <w:sz w:val="24"/>
          <w:szCs w:val="24"/>
        </w:rPr>
        <w:tab/>
      </w:r>
      <w:r w:rsidRPr="00D30A71" w:rsidR="00D30A71">
        <w:rPr>
          <w:rFonts w:ascii="Times New Roman" w:hAnsi="Times New Roman" w:eastAsia="Times New Roman" w:cs="Times New Roman"/>
          <w:sz w:val="24"/>
          <w:szCs w:val="24"/>
          <w:u w:val="single"/>
        </w:rPr>
        <w:t xml:space="preserve">Specific Requirements for QC Reviews of </w:t>
      </w:r>
      <w:r w:rsidRPr="0046027E" w:rsidR="002A1A01">
        <w:rPr>
          <w:rFonts w:ascii="Times New Roman" w:hAnsi="Times New Roman" w:eastAsia="Times New Roman" w:cs="Times New Roman"/>
          <w:sz w:val="24"/>
          <w:szCs w:val="24"/>
          <w:u w:val="single"/>
        </w:rPr>
        <w:t>Market Stud</w:t>
      </w:r>
      <w:r w:rsidR="00D30A71">
        <w:rPr>
          <w:rFonts w:ascii="Times New Roman" w:hAnsi="Times New Roman" w:eastAsia="Times New Roman" w:cs="Times New Roman"/>
          <w:sz w:val="24"/>
          <w:szCs w:val="24"/>
          <w:u w:val="single"/>
        </w:rPr>
        <w:t>ies</w:t>
      </w:r>
    </w:p>
    <w:p w:rsidRPr="002A1A01" w:rsidR="002A1A01" w:rsidP="00E6575A" w:rsidRDefault="002A1A01" w14:paraId="10A4DB71" w14:textId="77777777">
      <w:pPr>
        <w:jc w:val="both"/>
        <w:rPr>
          <w:rFonts w:ascii="Times New Roman" w:hAnsi="Times New Roman" w:eastAsia="Times New Roman" w:cs="Times New Roman"/>
          <w:sz w:val="24"/>
          <w:szCs w:val="24"/>
        </w:rPr>
      </w:pPr>
    </w:p>
    <w:p w:rsidRPr="002A1A01" w:rsidR="002A1A01" w:rsidP="00A75170" w:rsidRDefault="002A1A01" w14:paraId="1F832EFB" w14:textId="27FE592D">
      <w:pPr>
        <w:ind w:left="36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For the Market Study review, the review appraiser should provide </w:t>
      </w:r>
      <w:r w:rsidR="004D18B5">
        <w:rPr>
          <w:rFonts w:ascii="Times New Roman" w:hAnsi="Times New Roman" w:eastAsia="Times New Roman" w:cs="Times New Roman"/>
          <w:sz w:val="24"/>
          <w:szCs w:val="24"/>
        </w:rPr>
        <w:t>their</w:t>
      </w:r>
      <w:r w:rsidRPr="002A1A01">
        <w:rPr>
          <w:rFonts w:ascii="Times New Roman" w:hAnsi="Times New Roman" w:eastAsia="Times New Roman" w:cs="Times New Roman"/>
          <w:sz w:val="24"/>
          <w:szCs w:val="24"/>
        </w:rPr>
        <w:t xml:space="preserve"> opinion as to the completeness of the material under review and determination of </w:t>
      </w:r>
      <w:r w:rsidR="004D18B5">
        <w:rPr>
          <w:rFonts w:ascii="Times New Roman" w:hAnsi="Times New Roman" w:eastAsia="Times New Roman" w:cs="Times New Roman"/>
          <w:sz w:val="24"/>
          <w:szCs w:val="24"/>
        </w:rPr>
        <w:t xml:space="preserve">the </w:t>
      </w:r>
      <w:r w:rsidRPr="002A1A01">
        <w:rPr>
          <w:rFonts w:ascii="Times New Roman" w:hAnsi="Times New Roman" w:eastAsia="Times New Roman" w:cs="Times New Roman"/>
          <w:sz w:val="24"/>
          <w:szCs w:val="24"/>
        </w:rPr>
        <w:t>overall compliance with market study processing requirements:</w:t>
      </w:r>
    </w:p>
    <w:p w:rsidRPr="002A1A01" w:rsidR="002A1A01" w:rsidP="00E6575A" w:rsidRDefault="002A1A01" w14:paraId="06AE1E1E" w14:textId="77777777">
      <w:pPr>
        <w:jc w:val="both"/>
        <w:rPr>
          <w:rFonts w:ascii="Times New Roman" w:hAnsi="Times New Roman" w:eastAsia="Times New Roman" w:cs="Times New Roman"/>
          <w:sz w:val="24"/>
          <w:szCs w:val="24"/>
        </w:rPr>
      </w:pPr>
    </w:p>
    <w:p w:rsidRPr="00BD1AD2" w:rsidR="002A1A01" w:rsidP="00093883" w:rsidRDefault="002A1A01" w14:paraId="60C60A96" w14:textId="077A2DC2">
      <w:pPr>
        <w:pStyle w:val="ListParagraph"/>
        <w:numPr>
          <w:ilvl w:val="1"/>
          <w:numId w:val="29"/>
        </w:numPr>
        <w:ind w:left="1080"/>
      </w:pPr>
      <w:r w:rsidRPr="00BD1AD2">
        <w:t>Does the market analyst meet the qualification and competence requirements outlined in the MAP Guide?</w:t>
      </w:r>
    </w:p>
    <w:p w:rsidRPr="002A1A01" w:rsidR="002A1A01" w:rsidP="00BD1AD2" w:rsidRDefault="002A1A01" w14:paraId="28910458" w14:textId="77777777">
      <w:pPr>
        <w:jc w:val="both"/>
        <w:rPr>
          <w:rFonts w:ascii="Times New Roman" w:hAnsi="Times New Roman" w:eastAsia="Times New Roman" w:cs="Times New Roman"/>
          <w:sz w:val="24"/>
          <w:szCs w:val="24"/>
        </w:rPr>
      </w:pPr>
    </w:p>
    <w:p w:rsidRPr="00BD1AD2" w:rsidR="002A1A01" w:rsidP="00093883" w:rsidRDefault="002A1A01" w14:paraId="5E60745E" w14:textId="426F8FB6">
      <w:pPr>
        <w:pStyle w:val="ListParagraph"/>
        <w:numPr>
          <w:ilvl w:val="1"/>
          <w:numId w:val="29"/>
        </w:numPr>
        <w:ind w:left="1080"/>
      </w:pPr>
      <w:r w:rsidRPr="00BD1AD2">
        <w:t>Is the market study a narrative self-contained report?</w:t>
      </w:r>
    </w:p>
    <w:p w:rsidRPr="002A1A01" w:rsidR="002A1A01" w:rsidP="00BD1AD2" w:rsidRDefault="002A1A01" w14:paraId="355D102B" w14:textId="77777777">
      <w:pPr>
        <w:jc w:val="both"/>
        <w:rPr>
          <w:rFonts w:ascii="Times New Roman" w:hAnsi="Times New Roman" w:eastAsia="Times New Roman" w:cs="Times New Roman"/>
          <w:sz w:val="24"/>
          <w:szCs w:val="24"/>
        </w:rPr>
      </w:pPr>
    </w:p>
    <w:p w:rsidRPr="00BD1AD2" w:rsidR="002A1A01" w:rsidP="00093883" w:rsidRDefault="002A1A01" w14:paraId="4E42092D" w14:textId="57547936">
      <w:pPr>
        <w:pStyle w:val="ListParagraph"/>
        <w:numPr>
          <w:ilvl w:val="1"/>
          <w:numId w:val="29"/>
        </w:numPr>
        <w:ind w:left="1080"/>
      </w:pPr>
      <w:r w:rsidRPr="00BD1AD2">
        <w:t xml:space="preserve">Does the market study have an effective date within 120 days before the date of submission of the pre-application or, </w:t>
      </w:r>
      <w:r w:rsidRPr="00BD1AD2" w:rsidR="00F51A6C">
        <w:t>for a</w:t>
      </w:r>
      <w:r w:rsidRPr="00BD1AD2">
        <w:t xml:space="preserve"> refinancing, within 120 days of submission of the application for a </w:t>
      </w:r>
      <w:r w:rsidRPr="00BD1AD2" w:rsidR="005E51E4">
        <w:t>F</w:t>
      </w:r>
      <w:r w:rsidRPr="00BD1AD2">
        <w:t xml:space="preserve">irm </w:t>
      </w:r>
      <w:r w:rsidRPr="00BD1AD2" w:rsidR="005E51E4">
        <w:t>C</w:t>
      </w:r>
      <w:r w:rsidRPr="00BD1AD2">
        <w:t>ommitment?</w:t>
      </w:r>
    </w:p>
    <w:p w:rsidRPr="002A1A01" w:rsidR="002A1A01" w:rsidP="00BD1AD2" w:rsidRDefault="002A1A01" w14:paraId="5666EF18" w14:textId="77777777">
      <w:pPr>
        <w:jc w:val="both"/>
        <w:rPr>
          <w:rFonts w:ascii="Times New Roman" w:hAnsi="Times New Roman" w:eastAsia="Times New Roman" w:cs="Times New Roman"/>
          <w:sz w:val="24"/>
          <w:szCs w:val="24"/>
        </w:rPr>
      </w:pPr>
    </w:p>
    <w:p w:rsidRPr="00BD1AD2" w:rsidR="002A1A01" w:rsidP="00093883" w:rsidRDefault="002A1A01" w14:paraId="45EF4D33" w14:textId="046368B2">
      <w:pPr>
        <w:pStyle w:val="ListParagraph"/>
        <w:numPr>
          <w:ilvl w:val="1"/>
          <w:numId w:val="29"/>
        </w:numPr>
        <w:ind w:left="1080"/>
      </w:pPr>
      <w:r w:rsidRPr="00BD1AD2">
        <w:t>Does the market study adequately describe and analyze the geographic boundaries and general characteristics of the market area, specific market conditions, characteristics of projects under construction and in the planning stages, and contain a supply and demand estimate and analysis and estimated absorption time (if applicable)?</w:t>
      </w:r>
    </w:p>
    <w:p w:rsidRPr="002A1A01" w:rsidR="002A1A01" w:rsidP="00BD1AD2" w:rsidRDefault="002A1A01" w14:paraId="0871836F" w14:textId="77777777">
      <w:pPr>
        <w:jc w:val="both"/>
        <w:rPr>
          <w:rFonts w:ascii="Times New Roman" w:hAnsi="Times New Roman" w:eastAsia="Times New Roman" w:cs="Times New Roman"/>
          <w:sz w:val="24"/>
          <w:szCs w:val="24"/>
        </w:rPr>
      </w:pPr>
    </w:p>
    <w:p w:rsidRPr="00BD1AD2" w:rsidR="002A1A01" w:rsidP="00BC35F9" w:rsidRDefault="002A1A01" w14:paraId="05CBEE01" w14:textId="005253D5">
      <w:pPr>
        <w:pStyle w:val="ListParagraph"/>
        <w:numPr>
          <w:ilvl w:val="1"/>
          <w:numId w:val="29"/>
        </w:numPr>
        <w:ind w:left="1080"/>
      </w:pPr>
      <w:r w:rsidRPr="00BD1AD2">
        <w:t xml:space="preserve">Is the market study prepared in accordance with the information supplied by the MAP lender </w:t>
      </w:r>
      <w:r w:rsidRPr="00BD1AD2" w:rsidR="00F51A6C">
        <w:t xml:space="preserve">as </w:t>
      </w:r>
      <w:r w:rsidRPr="00BD1AD2">
        <w:t xml:space="preserve">described in </w:t>
      </w:r>
      <w:r w:rsidRPr="00866D0C" w:rsidR="00866D0C">
        <w:t>the appropriate MAP Guide Appendix</w:t>
      </w:r>
      <w:r w:rsidRPr="00BD1AD2">
        <w:t>?</w:t>
      </w:r>
    </w:p>
    <w:p w:rsidRPr="002A1A01" w:rsidR="002A1A01" w:rsidP="00BD1AD2" w:rsidRDefault="002A1A01" w14:paraId="7B764412" w14:textId="77777777">
      <w:pPr>
        <w:jc w:val="both"/>
        <w:rPr>
          <w:rFonts w:ascii="Times New Roman" w:hAnsi="Times New Roman" w:eastAsia="Times New Roman" w:cs="Times New Roman"/>
          <w:sz w:val="24"/>
          <w:szCs w:val="24"/>
        </w:rPr>
      </w:pPr>
    </w:p>
    <w:p w:rsidRPr="00BD1AD2" w:rsidR="002A1A01" w:rsidP="00093883" w:rsidRDefault="002A1A01" w14:paraId="031E7116" w14:textId="6C8EAA30">
      <w:pPr>
        <w:pStyle w:val="ListParagraph"/>
        <w:numPr>
          <w:ilvl w:val="1"/>
          <w:numId w:val="29"/>
        </w:numPr>
        <w:ind w:left="1080"/>
      </w:pPr>
      <w:r w:rsidRPr="00BD1AD2">
        <w:t>Is the market study prepared in accordance with the format prescribed in the appropriate MAP Guide Appendix?</w:t>
      </w:r>
    </w:p>
    <w:p w:rsidRPr="002A1A01" w:rsidR="002A1A01" w:rsidP="00BD1AD2" w:rsidRDefault="002A1A01" w14:paraId="41E506EC" w14:textId="77777777">
      <w:pPr>
        <w:jc w:val="both"/>
        <w:rPr>
          <w:rFonts w:ascii="Times New Roman" w:hAnsi="Times New Roman" w:eastAsia="Times New Roman" w:cs="Times New Roman"/>
          <w:sz w:val="24"/>
          <w:szCs w:val="24"/>
        </w:rPr>
      </w:pPr>
    </w:p>
    <w:p w:rsidRPr="00BD1AD2" w:rsidR="002A1A01" w:rsidP="00093883" w:rsidRDefault="002A1A01" w14:paraId="0A4772D7" w14:textId="38138573">
      <w:pPr>
        <w:pStyle w:val="ListParagraph"/>
        <w:numPr>
          <w:ilvl w:val="1"/>
          <w:numId w:val="29"/>
        </w:numPr>
        <w:ind w:left="1080"/>
      </w:pPr>
      <w:r w:rsidRPr="00BD1AD2">
        <w:t>Does the market study include the market analyst’s certification?</w:t>
      </w:r>
    </w:p>
    <w:p w:rsidRPr="002A1A01" w:rsidR="002A1A01" w:rsidP="00BD1AD2" w:rsidRDefault="002A1A01" w14:paraId="720D6A2F" w14:textId="77777777">
      <w:pPr>
        <w:jc w:val="both"/>
        <w:rPr>
          <w:rFonts w:ascii="Times New Roman" w:hAnsi="Times New Roman" w:eastAsia="Times New Roman" w:cs="Times New Roman"/>
          <w:sz w:val="24"/>
          <w:szCs w:val="24"/>
        </w:rPr>
      </w:pPr>
    </w:p>
    <w:p w:rsidRPr="00BD1AD2" w:rsidR="002A1A01" w:rsidP="00093883" w:rsidRDefault="00F51A6C" w14:paraId="07AF833D" w14:textId="0363F25B">
      <w:pPr>
        <w:pStyle w:val="ListParagraph"/>
        <w:numPr>
          <w:ilvl w:val="1"/>
          <w:numId w:val="29"/>
        </w:numPr>
        <w:ind w:left="1080"/>
      </w:pPr>
      <w:r w:rsidRPr="00BD1AD2">
        <w:t>Provide the r</w:t>
      </w:r>
      <w:r w:rsidRPr="00BD1AD2" w:rsidR="002A1A01">
        <w:t xml:space="preserve">eview appraiser’s opinion as to the adequacy and relevance of the </w:t>
      </w:r>
      <w:r w:rsidRPr="00BD1AD2" w:rsidR="002D609B">
        <w:t xml:space="preserve">market </w:t>
      </w:r>
      <w:r w:rsidRPr="00BD1AD2" w:rsidR="002A1A01">
        <w:t xml:space="preserve">data and the propriety of any adjustments </w:t>
      </w:r>
      <w:r w:rsidRPr="00BD1AD2">
        <w:t xml:space="preserve">made </w:t>
      </w:r>
      <w:r w:rsidRPr="00BD1AD2" w:rsidR="002A1A01">
        <w:t>to the data.</w:t>
      </w:r>
    </w:p>
    <w:p w:rsidRPr="002A1A01" w:rsidR="002A1A01" w:rsidP="00BD1AD2" w:rsidRDefault="002A1A01" w14:paraId="734A7FDE" w14:textId="77777777">
      <w:pPr>
        <w:jc w:val="both"/>
        <w:rPr>
          <w:rFonts w:ascii="Times New Roman" w:hAnsi="Times New Roman" w:eastAsia="Times New Roman" w:cs="Times New Roman"/>
          <w:sz w:val="24"/>
          <w:szCs w:val="24"/>
        </w:rPr>
      </w:pPr>
    </w:p>
    <w:p w:rsidRPr="00BD1AD2" w:rsidR="002A1A01" w:rsidP="00093883" w:rsidRDefault="00F51A6C" w14:paraId="0C185725" w14:textId="4DCA20E6">
      <w:pPr>
        <w:pStyle w:val="ListParagraph"/>
        <w:numPr>
          <w:ilvl w:val="1"/>
          <w:numId w:val="29"/>
        </w:numPr>
        <w:ind w:left="1080"/>
      </w:pPr>
      <w:r w:rsidRPr="00BD1AD2">
        <w:t>Provide the r</w:t>
      </w:r>
      <w:r w:rsidRPr="00BD1AD2" w:rsidR="002A1A01">
        <w:t>eview appraiser’s opinion as to the appropriateness of the analysis methods and techniques used</w:t>
      </w:r>
      <w:r w:rsidRPr="00BD1AD2" w:rsidR="002D609B">
        <w:t xml:space="preserve"> by the market analyst</w:t>
      </w:r>
      <w:r w:rsidRPr="00BD1AD2" w:rsidR="002A1A01">
        <w:t>.</w:t>
      </w:r>
    </w:p>
    <w:p w:rsidRPr="002A1A01" w:rsidR="002A1A01" w:rsidP="00BD1AD2" w:rsidRDefault="002A1A01" w14:paraId="1CD3E4B6" w14:textId="77777777">
      <w:pPr>
        <w:jc w:val="both"/>
        <w:rPr>
          <w:rFonts w:ascii="Times New Roman" w:hAnsi="Times New Roman" w:eastAsia="Times New Roman" w:cs="Times New Roman"/>
          <w:sz w:val="24"/>
          <w:szCs w:val="24"/>
        </w:rPr>
      </w:pPr>
    </w:p>
    <w:p w:rsidRPr="00BD1AD2" w:rsidR="002A1A01" w:rsidP="00BC35F9" w:rsidRDefault="00F51A6C" w14:paraId="07F9CB6C" w14:textId="16367DDD">
      <w:pPr>
        <w:pStyle w:val="ListParagraph"/>
        <w:numPr>
          <w:ilvl w:val="1"/>
          <w:numId w:val="29"/>
        </w:numPr>
        <w:ind w:left="1080"/>
      </w:pPr>
      <w:r w:rsidRPr="00BD1AD2">
        <w:t>Provide the r</w:t>
      </w:r>
      <w:r w:rsidRPr="00BD1AD2" w:rsidR="002A1A01">
        <w:t xml:space="preserve">eview appraiser’s opinion as to the </w:t>
      </w:r>
      <w:r w:rsidRPr="00BD1AD2" w:rsidR="002D609B">
        <w:t xml:space="preserve">market </w:t>
      </w:r>
      <w:r w:rsidRPr="00BD1AD2" w:rsidR="002A1A01">
        <w:t>analyses, opinions and conclusions.</w:t>
      </w:r>
    </w:p>
    <w:p w:rsidRPr="002A1A01" w:rsidR="002A1A01" w:rsidP="00E6575A" w:rsidRDefault="002A1A01" w14:paraId="14FDB5A5" w14:textId="77777777">
      <w:pPr>
        <w:jc w:val="both"/>
        <w:rPr>
          <w:rFonts w:ascii="Times New Roman" w:hAnsi="Times New Roman" w:eastAsia="Times New Roman" w:cs="Times New Roman"/>
          <w:sz w:val="24"/>
          <w:szCs w:val="24"/>
        </w:rPr>
      </w:pPr>
    </w:p>
    <w:p w:rsidRPr="0046027E" w:rsidR="002A1A01" w:rsidP="00BC35F9" w:rsidRDefault="00F51A6C" w14:paraId="23C4EA18" w14:textId="6A127D70">
      <w:pPr>
        <w:jc w:val="both"/>
        <w:rPr>
          <w:rFonts w:ascii="Times New Roman" w:hAnsi="Times New Roman" w:eastAsia="Times New Roman" w:cs="Times New Roman"/>
          <w:sz w:val="24"/>
          <w:szCs w:val="24"/>
          <w:u w:val="single"/>
        </w:rPr>
      </w:pPr>
      <w:r w:rsidRPr="0046027E">
        <w:rPr>
          <w:rFonts w:ascii="Times New Roman" w:hAnsi="Times New Roman" w:eastAsia="Times New Roman" w:cs="Times New Roman"/>
          <w:sz w:val="24"/>
          <w:szCs w:val="24"/>
        </w:rPr>
        <w:t>11</w:t>
      </w:r>
      <w:r w:rsidRPr="0027032A" w:rsidR="002A1A01">
        <w:rPr>
          <w:rFonts w:ascii="Times New Roman" w:hAnsi="Times New Roman" w:eastAsia="Times New Roman" w:cs="Times New Roman"/>
          <w:sz w:val="24"/>
          <w:szCs w:val="24"/>
        </w:rPr>
        <w:t xml:space="preserve">. </w:t>
      </w:r>
      <w:r w:rsidRPr="0046027E" w:rsidR="0017047D">
        <w:rPr>
          <w:rFonts w:ascii="Times New Roman" w:hAnsi="Times New Roman" w:eastAsia="Times New Roman" w:cs="Times New Roman"/>
          <w:sz w:val="24"/>
          <w:szCs w:val="24"/>
        </w:rPr>
        <w:tab/>
      </w:r>
      <w:r w:rsidRPr="00D30A71" w:rsidR="00D30A71">
        <w:rPr>
          <w:rFonts w:ascii="Times New Roman" w:hAnsi="Times New Roman" w:eastAsia="Times New Roman" w:cs="Times New Roman"/>
          <w:sz w:val="24"/>
          <w:szCs w:val="24"/>
          <w:u w:val="single"/>
        </w:rPr>
        <w:t xml:space="preserve">Specific Requirements for QC Reviews of </w:t>
      </w:r>
      <w:r w:rsidR="00D30A71">
        <w:rPr>
          <w:rFonts w:ascii="Times New Roman" w:hAnsi="Times New Roman" w:eastAsia="Times New Roman" w:cs="Times New Roman"/>
          <w:sz w:val="24"/>
          <w:szCs w:val="24"/>
          <w:u w:val="single"/>
        </w:rPr>
        <w:t xml:space="preserve">the </w:t>
      </w:r>
      <w:r w:rsidRPr="0046027E" w:rsidR="002A1A01">
        <w:rPr>
          <w:rFonts w:ascii="Times New Roman" w:hAnsi="Times New Roman" w:eastAsia="Times New Roman" w:cs="Times New Roman"/>
          <w:sz w:val="24"/>
          <w:szCs w:val="24"/>
          <w:u w:val="single"/>
        </w:rPr>
        <w:t>Architectural Review</w:t>
      </w:r>
    </w:p>
    <w:p w:rsidRPr="002A1A01" w:rsidR="002A1A01" w:rsidP="00BD1AD2" w:rsidRDefault="002A1A01" w14:paraId="54555670" w14:textId="77777777">
      <w:pPr>
        <w:ind w:left="360"/>
        <w:jc w:val="both"/>
        <w:rPr>
          <w:rFonts w:ascii="Times New Roman" w:hAnsi="Times New Roman" w:eastAsia="Times New Roman" w:cs="Times New Roman"/>
          <w:sz w:val="24"/>
          <w:szCs w:val="24"/>
        </w:rPr>
      </w:pPr>
    </w:p>
    <w:p w:rsidRPr="002A1A01" w:rsidR="002A1A01" w:rsidP="00BD1AD2" w:rsidRDefault="002A1A01" w14:paraId="68E1D79C" w14:textId="7166D42A">
      <w:pPr>
        <w:ind w:left="36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For the </w:t>
      </w:r>
      <w:r w:rsidR="0017047D">
        <w:rPr>
          <w:rFonts w:ascii="Times New Roman" w:hAnsi="Times New Roman" w:eastAsia="Times New Roman" w:cs="Times New Roman"/>
          <w:sz w:val="24"/>
          <w:szCs w:val="24"/>
        </w:rPr>
        <w:t>a</w:t>
      </w:r>
      <w:r w:rsidRPr="002A1A01">
        <w:rPr>
          <w:rFonts w:ascii="Times New Roman" w:hAnsi="Times New Roman" w:eastAsia="Times New Roman" w:cs="Times New Roman"/>
          <w:sz w:val="24"/>
          <w:szCs w:val="24"/>
        </w:rPr>
        <w:t xml:space="preserve">rchitectural portion of the QC </w:t>
      </w:r>
      <w:r w:rsidR="00AF3AAD">
        <w:rPr>
          <w:rFonts w:ascii="Times New Roman" w:hAnsi="Times New Roman" w:eastAsia="Times New Roman" w:cs="Times New Roman"/>
          <w:sz w:val="24"/>
          <w:szCs w:val="24"/>
        </w:rPr>
        <w:t>r</w:t>
      </w:r>
      <w:r w:rsidRPr="002A1A01">
        <w:rPr>
          <w:rFonts w:ascii="Times New Roman" w:hAnsi="Times New Roman" w:eastAsia="Times New Roman" w:cs="Times New Roman"/>
          <w:sz w:val="24"/>
          <w:szCs w:val="24"/>
        </w:rPr>
        <w:t>eview of Sections 220, 221(d)</w:t>
      </w:r>
      <w:r w:rsidR="00866D0C">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 xml:space="preserve"> 231</w:t>
      </w:r>
      <w:r w:rsidR="00866D0C">
        <w:rPr>
          <w:rFonts w:ascii="Times New Roman" w:hAnsi="Times New Roman" w:eastAsia="Times New Roman" w:cs="Times New Roman"/>
          <w:sz w:val="24"/>
          <w:szCs w:val="24"/>
        </w:rPr>
        <w:t xml:space="preserve"> or 241</w:t>
      </w:r>
      <w:r w:rsidRPr="002A1A01">
        <w:rPr>
          <w:rFonts w:ascii="Times New Roman" w:hAnsi="Times New Roman" w:eastAsia="Times New Roman" w:cs="Times New Roman"/>
          <w:sz w:val="24"/>
          <w:szCs w:val="24"/>
        </w:rPr>
        <w:t xml:space="preserve">, Lender’s Architectural Analyst </w:t>
      </w:r>
      <w:r w:rsidR="008C6055">
        <w:rPr>
          <w:rFonts w:ascii="Times New Roman" w:hAnsi="Times New Roman" w:eastAsia="Times New Roman" w:cs="Times New Roman"/>
          <w:sz w:val="24"/>
          <w:szCs w:val="24"/>
        </w:rPr>
        <w:t>r</w:t>
      </w:r>
      <w:r w:rsidRPr="002A1A01">
        <w:rPr>
          <w:rFonts w:ascii="Times New Roman" w:hAnsi="Times New Roman" w:eastAsia="Times New Roman" w:cs="Times New Roman"/>
          <w:sz w:val="24"/>
          <w:szCs w:val="24"/>
        </w:rPr>
        <w:t xml:space="preserve">eview </w:t>
      </w:r>
      <w:r w:rsidR="008C6055">
        <w:rPr>
          <w:rFonts w:ascii="Times New Roman" w:hAnsi="Times New Roman" w:eastAsia="Times New Roman" w:cs="Times New Roman"/>
          <w:sz w:val="24"/>
          <w:szCs w:val="24"/>
        </w:rPr>
        <w:t>r</w:t>
      </w:r>
      <w:r w:rsidRPr="002A1A01">
        <w:rPr>
          <w:rFonts w:ascii="Times New Roman" w:hAnsi="Times New Roman" w:eastAsia="Times New Roman" w:cs="Times New Roman"/>
          <w:sz w:val="24"/>
          <w:szCs w:val="24"/>
        </w:rPr>
        <w:t>eport:</w:t>
      </w:r>
    </w:p>
    <w:p w:rsidRPr="002A1A01" w:rsidR="002A1A01" w:rsidP="00E6575A" w:rsidRDefault="002A1A01" w14:paraId="3B195C1B" w14:textId="77777777">
      <w:pPr>
        <w:jc w:val="both"/>
        <w:rPr>
          <w:rFonts w:ascii="Times New Roman" w:hAnsi="Times New Roman" w:eastAsia="Times New Roman" w:cs="Times New Roman"/>
          <w:sz w:val="24"/>
          <w:szCs w:val="24"/>
        </w:rPr>
      </w:pPr>
    </w:p>
    <w:p w:rsidRPr="005F0207" w:rsidR="005F0207" w:rsidP="00D47D81" w:rsidRDefault="005F0207" w14:paraId="34D0E2C3" w14:textId="337728D2">
      <w:pPr>
        <w:pStyle w:val="ListParagraph"/>
        <w:numPr>
          <w:ilvl w:val="1"/>
          <w:numId w:val="30"/>
        </w:numPr>
        <w:ind w:left="1080"/>
      </w:pPr>
      <w:r w:rsidRPr="005F0207">
        <w:t xml:space="preserve">Does the </w:t>
      </w:r>
      <w:r>
        <w:t>Architectural Analyst</w:t>
      </w:r>
      <w:r w:rsidRPr="005F0207">
        <w:t xml:space="preserve"> meet the qualification and competence requirements outlined in the MAP Guide?</w:t>
      </w:r>
    </w:p>
    <w:p w:rsidRPr="00BD1AD2" w:rsidR="002A1A01" w:rsidP="002B693C" w:rsidRDefault="002A1A01" w14:paraId="56EF48E1" w14:textId="30B45173">
      <w:pPr>
        <w:pStyle w:val="ListParagraph"/>
        <w:numPr>
          <w:ilvl w:val="1"/>
          <w:numId w:val="30"/>
        </w:numPr>
        <w:ind w:left="1080"/>
      </w:pPr>
      <w:r w:rsidRPr="00BD1AD2">
        <w:t>Has the Architectural Analyst determined that the Mortgagor’s Architect (or other persons or organizations providing architectural services) is qualified to provide the design services to the project and to administer the construction contract?</w:t>
      </w:r>
    </w:p>
    <w:p w:rsidRPr="002A1A01" w:rsidR="004D18B5" w:rsidP="00BD1AD2" w:rsidRDefault="004D18B5" w14:paraId="117069F7" w14:textId="77777777">
      <w:pPr>
        <w:jc w:val="both"/>
        <w:rPr>
          <w:rFonts w:ascii="Times New Roman" w:hAnsi="Times New Roman" w:eastAsia="Times New Roman" w:cs="Times New Roman"/>
          <w:sz w:val="24"/>
          <w:szCs w:val="24"/>
        </w:rPr>
      </w:pPr>
    </w:p>
    <w:p w:rsidRPr="00BD1AD2" w:rsidR="002A1A01" w:rsidP="00093883" w:rsidRDefault="0017047D" w14:paraId="34CBCE1C" w14:textId="10E63B89">
      <w:pPr>
        <w:pStyle w:val="ListParagraph"/>
        <w:numPr>
          <w:ilvl w:val="1"/>
          <w:numId w:val="30"/>
        </w:numPr>
        <w:ind w:left="1080"/>
      </w:pPr>
      <w:r w:rsidRPr="00BD1AD2">
        <w:t xml:space="preserve">Review the </w:t>
      </w:r>
      <w:r w:rsidRPr="00BD1AD2" w:rsidR="002A1A01">
        <w:t>Owner-Architect Agreement (AIA Document B108</w:t>
      </w:r>
      <w:r w:rsidR="007636E9">
        <w:t>)</w:t>
      </w:r>
      <w:r w:rsidRPr="00BD1AD2" w:rsidR="008C6055">
        <w:t>; i</w:t>
      </w:r>
      <w:r w:rsidRPr="00BD1AD2" w:rsidR="002A1A01">
        <w:t>ndicate if separate Agreements are required for design and construction services.</w:t>
      </w:r>
    </w:p>
    <w:p w:rsidRPr="002A1A01" w:rsidR="002A1A01" w:rsidP="00E6575A" w:rsidRDefault="002A1A01" w14:paraId="09AED101" w14:textId="77777777">
      <w:pPr>
        <w:jc w:val="both"/>
        <w:rPr>
          <w:rFonts w:ascii="Times New Roman" w:hAnsi="Times New Roman" w:eastAsia="Times New Roman" w:cs="Times New Roman"/>
          <w:sz w:val="24"/>
          <w:szCs w:val="24"/>
        </w:rPr>
      </w:pPr>
    </w:p>
    <w:p w:rsidRPr="002A1A01" w:rsidR="002A1A01" w:rsidP="00BD1AD2" w:rsidRDefault="003C3CED" w14:paraId="1294DC1F" w14:textId="1C4536E9">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Are all necessary services included without deletion?</w:t>
      </w:r>
    </w:p>
    <w:p w:rsidRPr="002A1A01" w:rsidR="002A1A01" w:rsidP="00BD1AD2" w:rsidRDefault="003C3CED" w14:paraId="73CD530C" w14:textId="2658468A">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Is </w:t>
      </w:r>
      <w:r w:rsidR="008C6055">
        <w:rPr>
          <w:rFonts w:ascii="Times New Roman" w:hAnsi="Times New Roman" w:eastAsia="Times New Roman" w:cs="Times New Roman"/>
          <w:sz w:val="24"/>
          <w:szCs w:val="24"/>
        </w:rPr>
        <w:t xml:space="preserve">the </w:t>
      </w:r>
      <w:r w:rsidRPr="002A1A01" w:rsidR="002A1A01">
        <w:rPr>
          <w:rFonts w:ascii="Times New Roman" w:hAnsi="Times New Roman" w:eastAsia="Times New Roman" w:cs="Times New Roman"/>
          <w:sz w:val="24"/>
          <w:szCs w:val="24"/>
        </w:rPr>
        <w:t xml:space="preserve">compensation other than </w:t>
      </w:r>
      <w:r w:rsidR="008C6055">
        <w:rPr>
          <w:rFonts w:ascii="Times New Roman" w:hAnsi="Times New Roman" w:eastAsia="Times New Roman" w:cs="Times New Roman"/>
          <w:sz w:val="24"/>
          <w:szCs w:val="24"/>
        </w:rPr>
        <w:t xml:space="preserve">a </w:t>
      </w:r>
      <w:r w:rsidRPr="002A1A01" w:rsidR="002A1A01">
        <w:rPr>
          <w:rFonts w:ascii="Times New Roman" w:hAnsi="Times New Roman" w:eastAsia="Times New Roman" w:cs="Times New Roman"/>
          <w:sz w:val="24"/>
          <w:szCs w:val="24"/>
        </w:rPr>
        <w:t>fixed fee?</w:t>
      </w:r>
    </w:p>
    <w:p w:rsidRPr="002A1A01" w:rsidR="002A1A01" w:rsidP="00E6575A" w:rsidRDefault="002A1A01" w14:paraId="26F7DFA2" w14:textId="77777777">
      <w:pPr>
        <w:jc w:val="both"/>
        <w:rPr>
          <w:rFonts w:ascii="Times New Roman" w:hAnsi="Times New Roman" w:eastAsia="Times New Roman" w:cs="Times New Roman"/>
          <w:sz w:val="24"/>
          <w:szCs w:val="24"/>
        </w:rPr>
      </w:pPr>
    </w:p>
    <w:p w:rsidRPr="00BD1AD2" w:rsidR="002A1A01" w:rsidP="00093883" w:rsidRDefault="0017047D" w14:paraId="0E4B0F77" w14:textId="477EE5A6">
      <w:pPr>
        <w:pStyle w:val="ListParagraph"/>
        <w:numPr>
          <w:ilvl w:val="1"/>
          <w:numId w:val="30"/>
        </w:numPr>
        <w:ind w:left="1080"/>
      </w:pPr>
      <w:r w:rsidRPr="00BD1AD2">
        <w:t xml:space="preserve">Review of </w:t>
      </w:r>
      <w:r w:rsidRPr="00BD1AD2" w:rsidR="002A1A01">
        <w:t>Architectural Standards.  Does the Lender’s Architectural Analyst review report address:</w:t>
      </w:r>
    </w:p>
    <w:p w:rsidRPr="002A1A01" w:rsidR="002A1A01" w:rsidP="00E6575A" w:rsidRDefault="002A1A01" w14:paraId="709CF1E3" w14:textId="77777777">
      <w:pPr>
        <w:jc w:val="both"/>
        <w:rPr>
          <w:rFonts w:ascii="Times New Roman" w:hAnsi="Times New Roman" w:eastAsia="Times New Roman" w:cs="Times New Roman"/>
          <w:sz w:val="24"/>
          <w:szCs w:val="24"/>
        </w:rPr>
      </w:pPr>
    </w:p>
    <w:p w:rsidRPr="002A1A01" w:rsidR="002A1A01" w:rsidP="00BD1AD2" w:rsidRDefault="003C3CED" w14:paraId="4FF8915E" w14:textId="2396D0F6">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HUD </w:t>
      </w:r>
      <w:r>
        <w:rPr>
          <w:rFonts w:ascii="Times New Roman" w:hAnsi="Times New Roman" w:eastAsia="Times New Roman" w:cs="Times New Roman"/>
          <w:sz w:val="24"/>
          <w:szCs w:val="24"/>
        </w:rPr>
        <w:t>m</w:t>
      </w:r>
      <w:r w:rsidRPr="002A1A01" w:rsidR="002A1A01">
        <w:rPr>
          <w:rFonts w:ascii="Times New Roman" w:hAnsi="Times New Roman" w:eastAsia="Times New Roman" w:cs="Times New Roman"/>
          <w:sz w:val="24"/>
          <w:szCs w:val="24"/>
        </w:rPr>
        <w:t xml:space="preserve">inimum </w:t>
      </w:r>
      <w:r>
        <w:rPr>
          <w:rFonts w:ascii="Times New Roman" w:hAnsi="Times New Roman" w:eastAsia="Times New Roman" w:cs="Times New Roman"/>
          <w:sz w:val="24"/>
          <w:szCs w:val="24"/>
        </w:rPr>
        <w:t>p</w:t>
      </w:r>
      <w:r w:rsidRPr="002A1A01" w:rsidR="002A1A01">
        <w:rPr>
          <w:rFonts w:ascii="Times New Roman" w:hAnsi="Times New Roman" w:eastAsia="Times New Roman" w:cs="Times New Roman"/>
          <w:sz w:val="24"/>
          <w:szCs w:val="24"/>
        </w:rPr>
        <w:t xml:space="preserve">roperty </w:t>
      </w:r>
      <w:r>
        <w:rPr>
          <w:rFonts w:ascii="Times New Roman" w:hAnsi="Times New Roman" w:eastAsia="Times New Roman" w:cs="Times New Roman"/>
          <w:sz w:val="24"/>
          <w:szCs w:val="24"/>
        </w:rPr>
        <w:t>s</w:t>
      </w:r>
      <w:r w:rsidRPr="002A1A01" w:rsidR="002A1A01">
        <w:rPr>
          <w:rFonts w:ascii="Times New Roman" w:hAnsi="Times New Roman" w:eastAsia="Times New Roman" w:cs="Times New Roman"/>
          <w:sz w:val="24"/>
          <w:szCs w:val="24"/>
        </w:rPr>
        <w:t>tandards</w:t>
      </w:r>
      <w:r w:rsidR="008C6055">
        <w:rPr>
          <w:rFonts w:ascii="Times New Roman" w:hAnsi="Times New Roman" w:eastAsia="Times New Roman" w:cs="Times New Roman"/>
          <w:sz w:val="24"/>
          <w:szCs w:val="24"/>
        </w:rPr>
        <w:t>?</w:t>
      </w:r>
    </w:p>
    <w:p w:rsidRPr="002A1A01" w:rsidR="002A1A01" w:rsidP="00BD1AD2" w:rsidRDefault="003C3CED" w14:paraId="0DED9F63" w14:textId="6BDB2303">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Applicable </w:t>
      </w:r>
      <w:r>
        <w:rPr>
          <w:rFonts w:ascii="Times New Roman" w:hAnsi="Times New Roman" w:eastAsia="Times New Roman" w:cs="Times New Roman"/>
          <w:sz w:val="24"/>
          <w:szCs w:val="24"/>
        </w:rPr>
        <w:t>b</w:t>
      </w:r>
      <w:r w:rsidRPr="002A1A01" w:rsidR="002A1A01">
        <w:rPr>
          <w:rFonts w:ascii="Times New Roman" w:hAnsi="Times New Roman" w:eastAsia="Times New Roman" w:cs="Times New Roman"/>
          <w:sz w:val="24"/>
          <w:szCs w:val="24"/>
        </w:rPr>
        <w:t xml:space="preserve">uilding </w:t>
      </w:r>
      <w:r>
        <w:rPr>
          <w:rFonts w:ascii="Times New Roman" w:hAnsi="Times New Roman" w:eastAsia="Times New Roman" w:cs="Times New Roman"/>
          <w:sz w:val="24"/>
          <w:szCs w:val="24"/>
        </w:rPr>
        <w:t>c</w:t>
      </w:r>
      <w:r w:rsidRPr="002A1A01" w:rsidR="002A1A01">
        <w:rPr>
          <w:rFonts w:ascii="Times New Roman" w:hAnsi="Times New Roman" w:eastAsia="Times New Roman" w:cs="Times New Roman"/>
          <w:sz w:val="24"/>
          <w:szCs w:val="24"/>
        </w:rPr>
        <w:t>odes</w:t>
      </w:r>
      <w:r w:rsidR="008C6055">
        <w:rPr>
          <w:rFonts w:ascii="Times New Roman" w:hAnsi="Times New Roman" w:eastAsia="Times New Roman" w:cs="Times New Roman"/>
          <w:sz w:val="24"/>
          <w:szCs w:val="24"/>
        </w:rPr>
        <w:t>?</w:t>
      </w:r>
    </w:p>
    <w:p w:rsidRPr="002A1A01" w:rsidR="002A1A01" w:rsidP="00BD1AD2" w:rsidRDefault="003C3CED" w14:paraId="6887FB1A" w14:textId="2069B2E3">
      <w:pPr>
        <w:ind w:left="180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Accessibility </w:t>
      </w:r>
      <w:r>
        <w:rPr>
          <w:rFonts w:ascii="Times New Roman" w:hAnsi="Times New Roman" w:eastAsia="Times New Roman" w:cs="Times New Roman"/>
          <w:sz w:val="24"/>
          <w:szCs w:val="24"/>
        </w:rPr>
        <w:t>l</w:t>
      </w:r>
      <w:r w:rsidRPr="002A1A01" w:rsidR="002A1A01">
        <w:rPr>
          <w:rFonts w:ascii="Times New Roman" w:hAnsi="Times New Roman" w:eastAsia="Times New Roman" w:cs="Times New Roman"/>
          <w:sz w:val="24"/>
          <w:szCs w:val="24"/>
        </w:rPr>
        <w:t>aws:</w:t>
      </w:r>
      <w:r w:rsidR="004D18B5">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Fair Housing Act</w:t>
      </w:r>
      <w:r w:rsidR="004D18B5">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 xml:space="preserve">UFAS </w:t>
      </w:r>
      <w:r w:rsidRPr="0079121A" w:rsidR="002A1A01">
        <w:rPr>
          <w:rFonts w:ascii="Times New Roman" w:hAnsi="Times New Roman" w:eastAsia="Times New Roman" w:cs="Times New Roman"/>
          <w:sz w:val="24"/>
          <w:szCs w:val="24"/>
        </w:rPr>
        <w:t xml:space="preserve">(if </w:t>
      </w:r>
      <w:r w:rsidRPr="0079121A" w:rsidR="007B11CA">
        <w:rPr>
          <w:rFonts w:ascii="Times New Roman" w:hAnsi="Times New Roman" w:eastAsia="Times New Roman" w:cs="Times New Roman"/>
          <w:sz w:val="24"/>
          <w:szCs w:val="24"/>
        </w:rPr>
        <w:t>Section</w:t>
      </w:r>
      <w:r w:rsidRPr="0079121A" w:rsidR="002A1A01">
        <w:rPr>
          <w:rFonts w:ascii="Times New Roman" w:hAnsi="Times New Roman" w:eastAsia="Times New Roman" w:cs="Times New Roman"/>
          <w:sz w:val="24"/>
          <w:szCs w:val="24"/>
        </w:rPr>
        <w:t xml:space="preserve"> 504 is applicable)</w:t>
      </w:r>
      <w:r w:rsidRPr="0079121A" w:rsidR="007B11CA">
        <w:rPr>
          <w:rFonts w:ascii="Times New Roman" w:hAnsi="Times New Roman" w:eastAsia="Times New Roman" w:cs="Times New Roman"/>
          <w:sz w:val="24"/>
          <w:szCs w:val="24"/>
        </w:rPr>
        <w:t xml:space="preserve">; 2010 ADA Standards (if Title II or III of the ADA are </w:t>
      </w:r>
      <w:r w:rsidR="007B11CA">
        <w:rPr>
          <w:rFonts w:ascii="Times New Roman" w:hAnsi="Times New Roman" w:eastAsia="Times New Roman" w:cs="Times New Roman"/>
          <w:sz w:val="24"/>
          <w:szCs w:val="24"/>
        </w:rPr>
        <w:t>applicable)</w:t>
      </w:r>
      <w:r w:rsidR="008C6055">
        <w:rPr>
          <w:rFonts w:ascii="Times New Roman" w:hAnsi="Times New Roman" w:eastAsia="Times New Roman" w:cs="Times New Roman"/>
          <w:sz w:val="24"/>
          <w:szCs w:val="24"/>
        </w:rPr>
        <w:t>?</w:t>
      </w:r>
    </w:p>
    <w:p w:rsidRPr="002A1A01" w:rsidR="002A1A01" w:rsidP="00BD1AD2" w:rsidRDefault="003C3CED" w14:paraId="43B90FED" w14:textId="0342CD60">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iv</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Energy </w:t>
      </w:r>
      <w:r>
        <w:rPr>
          <w:rFonts w:ascii="Times New Roman" w:hAnsi="Times New Roman" w:eastAsia="Times New Roman" w:cs="Times New Roman"/>
          <w:sz w:val="24"/>
          <w:szCs w:val="24"/>
        </w:rPr>
        <w:t>e</w:t>
      </w:r>
      <w:r w:rsidRPr="002A1A01" w:rsidR="002A1A01">
        <w:rPr>
          <w:rFonts w:ascii="Times New Roman" w:hAnsi="Times New Roman" w:eastAsia="Times New Roman" w:cs="Times New Roman"/>
          <w:sz w:val="24"/>
          <w:szCs w:val="24"/>
        </w:rPr>
        <w:t>fficiency</w:t>
      </w:r>
      <w:r w:rsidR="008C6055">
        <w:rPr>
          <w:rFonts w:ascii="Times New Roman" w:hAnsi="Times New Roman" w:eastAsia="Times New Roman" w:cs="Times New Roman"/>
          <w:sz w:val="24"/>
          <w:szCs w:val="24"/>
        </w:rPr>
        <w:t>?</w:t>
      </w:r>
    </w:p>
    <w:p w:rsidRPr="002A1A01" w:rsidR="002A1A01" w:rsidP="00E6575A" w:rsidRDefault="002A1A01" w14:paraId="2DA4DE20" w14:textId="77777777">
      <w:pPr>
        <w:jc w:val="both"/>
        <w:rPr>
          <w:rFonts w:ascii="Times New Roman" w:hAnsi="Times New Roman" w:eastAsia="Times New Roman" w:cs="Times New Roman"/>
          <w:sz w:val="24"/>
          <w:szCs w:val="24"/>
        </w:rPr>
      </w:pPr>
    </w:p>
    <w:p w:rsidRPr="00BD1AD2" w:rsidR="002A1A01" w:rsidP="00093883" w:rsidRDefault="002A1A01" w14:paraId="28EA421A" w14:textId="70A48CF1">
      <w:pPr>
        <w:pStyle w:val="ListParagraph"/>
        <w:numPr>
          <w:ilvl w:val="1"/>
          <w:numId w:val="30"/>
        </w:numPr>
        <w:ind w:left="720"/>
      </w:pPr>
      <w:r w:rsidRPr="00BD1AD2">
        <w:t>Does the report address the mortgagor’s A&amp;E exhibits?</w:t>
      </w:r>
    </w:p>
    <w:p w:rsidRPr="002A1A01" w:rsidR="002A1A01" w:rsidP="00E6575A" w:rsidRDefault="002A1A01" w14:paraId="3DF69612" w14:textId="77777777">
      <w:pPr>
        <w:jc w:val="both"/>
        <w:rPr>
          <w:rFonts w:ascii="Times New Roman" w:hAnsi="Times New Roman" w:eastAsia="Times New Roman" w:cs="Times New Roman"/>
          <w:sz w:val="24"/>
          <w:szCs w:val="24"/>
        </w:rPr>
      </w:pPr>
    </w:p>
    <w:p w:rsidRPr="002A1A01" w:rsidR="002A1A01" w:rsidP="00BD1AD2" w:rsidRDefault="003C3CED" w14:paraId="37E7F3FA" w14:textId="5DAA5D3C">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Are drawings and specs complete and correct?</w:t>
      </w:r>
    </w:p>
    <w:p w:rsidRPr="002A1A01" w:rsidR="002A1A01" w:rsidP="00BD1AD2" w:rsidRDefault="003C3CED" w14:paraId="58878394" w14:textId="6BC7A2CE">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ab/>
      </w:r>
      <w:r w:rsidR="008C6055">
        <w:rPr>
          <w:rFonts w:ascii="Times New Roman" w:hAnsi="Times New Roman" w:eastAsia="Times New Roman" w:cs="Times New Roman"/>
          <w:sz w:val="24"/>
          <w:szCs w:val="24"/>
        </w:rPr>
        <w:t>Are</w:t>
      </w:r>
      <w:r w:rsidRPr="002A1A01" w:rsidR="002A1A01">
        <w:rPr>
          <w:rFonts w:ascii="Times New Roman" w:hAnsi="Times New Roman" w:eastAsia="Times New Roman" w:cs="Times New Roman"/>
          <w:sz w:val="24"/>
          <w:szCs w:val="24"/>
        </w:rPr>
        <w:t xml:space="preserve"> utility service</w:t>
      </w:r>
      <w:r w:rsidR="008C6055">
        <w:rPr>
          <w:rFonts w:ascii="Times New Roman" w:hAnsi="Times New Roman" w:eastAsia="Times New Roman" w:cs="Times New Roman"/>
          <w:sz w:val="24"/>
          <w:szCs w:val="24"/>
        </w:rPr>
        <w:t>s</w:t>
      </w:r>
      <w:r w:rsidRPr="002A1A01" w:rsidR="002A1A01">
        <w:rPr>
          <w:rFonts w:ascii="Times New Roman" w:hAnsi="Times New Roman" w:eastAsia="Times New Roman" w:cs="Times New Roman"/>
          <w:sz w:val="24"/>
          <w:szCs w:val="24"/>
        </w:rPr>
        <w:t xml:space="preserve"> available?</w:t>
      </w:r>
    </w:p>
    <w:p w:rsidRPr="002A1A01" w:rsidR="002A1A01" w:rsidP="00E6575A" w:rsidRDefault="002A1A01" w14:paraId="61CFA2B9" w14:textId="77777777">
      <w:pPr>
        <w:jc w:val="both"/>
        <w:rPr>
          <w:rFonts w:ascii="Times New Roman" w:hAnsi="Times New Roman" w:eastAsia="Times New Roman" w:cs="Times New Roman"/>
          <w:sz w:val="24"/>
          <w:szCs w:val="24"/>
        </w:rPr>
      </w:pPr>
    </w:p>
    <w:p w:rsidRPr="00BD1AD2" w:rsidR="002A1A01" w:rsidP="00093883" w:rsidRDefault="0017047D" w14:paraId="75A28ADD" w14:textId="5791167B">
      <w:pPr>
        <w:pStyle w:val="ListParagraph"/>
        <w:numPr>
          <w:ilvl w:val="1"/>
          <w:numId w:val="30"/>
        </w:numPr>
        <w:ind w:left="720"/>
      </w:pPr>
      <w:r w:rsidRPr="00BD1AD2">
        <w:t>Review of the e</w:t>
      </w:r>
      <w:r w:rsidRPr="00BD1AD2" w:rsidR="002A1A01">
        <w:t xml:space="preserve">xperience and qualifications of </w:t>
      </w:r>
      <w:r w:rsidRPr="00BD1AD2">
        <w:t xml:space="preserve">the </w:t>
      </w:r>
      <w:r w:rsidRPr="00BD1AD2" w:rsidR="002A1A01">
        <w:t>general contractor:</w:t>
      </w:r>
    </w:p>
    <w:p w:rsidRPr="002A1A01" w:rsidR="002A1A01" w:rsidP="00E6575A" w:rsidRDefault="002A1A01" w14:paraId="77B6438E" w14:textId="77777777">
      <w:pPr>
        <w:jc w:val="both"/>
        <w:rPr>
          <w:rFonts w:ascii="Times New Roman" w:hAnsi="Times New Roman" w:eastAsia="Times New Roman" w:cs="Times New Roman"/>
          <w:sz w:val="24"/>
          <w:szCs w:val="24"/>
        </w:rPr>
      </w:pPr>
    </w:p>
    <w:p w:rsidRPr="003C3CED" w:rsidR="00E013F6" w:rsidP="00093883" w:rsidRDefault="002A1A01" w14:paraId="669918DE" w14:textId="52C0748A">
      <w:pPr>
        <w:pStyle w:val="ListParagraph"/>
        <w:numPr>
          <w:ilvl w:val="0"/>
          <w:numId w:val="31"/>
        </w:numPr>
      </w:pPr>
      <w:r w:rsidRPr="008C6055">
        <w:t>Did the Lender’s architectural analyst prepare a written review of the general contractor?</w:t>
      </w:r>
    </w:p>
    <w:p w:rsidRPr="001C591A" w:rsidR="002A1A01" w:rsidP="00093883" w:rsidRDefault="002A1A01" w14:paraId="19136D9D" w14:textId="09A28EB1">
      <w:pPr>
        <w:pStyle w:val="ListParagraph"/>
        <w:numPr>
          <w:ilvl w:val="0"/>
          <w:numId w:val="31"/>
        </w:numPr>
      </w:pPr>
      <w:r w:rsidRPr="008C6055">
        <w:t>Does the review indicate acceptance?</w:t>
      </w:r>
    </w:p>
    <w:p w:rsidRPr="002A1A01" w:rsidR="002A1A01" w:rsidP="00E6575A" w:rsidRDefault="002A1A01" w14:paraId="1960DE3A" w14:textId="77777777">
      <w:pPr>
        <w:jc w:val="both"/>
        <w:rPr>
          <w:rFonts w:ascii="Times New Roman" w:hAnsi="Times New Roman" w:eastAsia="Times New Roman" w:cs="Times New Roman"/>
          <w:sz w:val="24"/>
          <w:szCs w:val="24"/>
        </w:rPr>
      </w:pPr>
    </w:p>
    <w:p w:rsidRPr="00BD1AD2" w:rsidR="002A1A01" w:rsidP="00093883" w:rsidRDefault="002A1A01" w14:paraId="343A27C5" w14:textId="1C3AF657">
      <w:pPr>
        <w:pStyle w:val="ListParagraph"/>
        <w:numPr>
          <w:ilvl w:val="1"/>
          <w:numId w:val="30"/>
        </w:numPr>
        <w:ind w:left="720"/>
      </w:pPr>
      <w:r w:rsidRPr="00BD1AD2">
        <w:t>Did the Lender’s architectural analyst perform an I</w:t>
      </w:r>
      <w:r w:rsidRPr="00BD1AD2" w:rsidR="00AF3AAD">
        <w:t>OI</w:t>
      </w:r>
      <w:r w:rsidRPr="00BD1AD2">
        <w:t xml:space="preserve"> review as </w:t>
      </w:r>
      <w:r w:rsidR="00B41F6E">
        <w:t xml:space="preserve">required </w:t>
      </w:r>
      <w:r w:rsidR="00D47D81">
        <w:t xml:space="preserve">by </w:t>
      </w:r>
      <w:r w:rsidRPr="00BD1AD2" w:rsidR="00D47D81">
        <w:t>the</w:t>
      </w:r>
      <w:r w:rsidRPr="00BD1AD2" w:rsidR="0017047D">
        <w:t xml:space="preserve"> MAP Guide?</w:t>
      </w:r>
    </w:p>
    <w:p w:rsidRPr="002A1A01" w:rsidR="002A1A01" w:rsidP="00E6575A" w:rsidRDefault="002A1A01" w14:paraId="36147C18" w14:textId="77777777">
      <w:pPr>
        <w:jc w:val="both"/>
        <w:rPr>
          <w:rFonts w:ascii="Times New Roman" w:hAnsi="Times New Roman" w:eastAsia="Times New Roman" w:cs="Times New Roman"/>
          <w:sz w:val="24"/>
          <w:szCs w:val="24"/>
        </w:rPr>
      </w:pPr>
    </w:p>
    <w:p w:rsidRPr="003C3CED" w:rsidR="00E013F6" w:rsidP="00093883" w:rsidRDefault="002A1A01" w14:paraId="188D88B2" w14:textId="3C43B87C">
      <w:pPr>
        <w:pStyle w:val="ListParagraph"/>
        <w:numPr>
          <w:ilvl w:val="0"/>
          <w:numId w:val="6"/>
        </w:numPr>
        <w:ind w:left="1080" w:hanging="360"/>
      </w:pPr>
      <w:r w:rsidRPr="008C6055">
        <w:t xml:space="preserve">Is there a description of any and all </w:t>
      </w:r>
      <w:r w:rsidRPr="001C591A" w:rsidR="0017047D">
        <w:t>IOI</w:t>
      </w:r>
      <w:r w:rsidR="008C6055">
        <w:t>s</w:t>
      </w:r>
      <w:r w:rsidRPr="001C591A">
        <w:t xml:space="preserve"> that exist between the owner’s architect or engineer, the owner and the general contractor?</w:t>
      </w:r>
    </w:p>
    <w:p w:rsidRPr="0070682C" w:rsidR="002A1A01" w:rsidP="00093883" w:rsidRDefault="002A1A01" w14:paraId="7B32FF69" w14:textId="3DA05B45">
      <w:pPr>
        <w:pStyle w:val="ListParagraph"/>
        <w:numPr>
          <w:ilvl w:val="0"/>
          <w:numId w:val="6"/>
        </w:numPr>
        <w:ind w:left="1080" w:hanging="360"/>
      </w:pPr>
      <w:r w:rsidRPr="008C6055">
        <w:t xml:space="preserve">Is there a description of any and all </w:t>
      </w:r>
      <w:r w:rsidRPr="001C591A" w:rsidR="00AF3AAD">
        <w:t>IOI</w:t>
      </w:r>
      <w:r w:rsidR="008C6055">
        <w:t>s</w:t>
      </w:r>
      <w:r w:rsidRPr="001C591A">
        <w:t xml:space="preserve"> that exist between the general contractor, subcontractor(s) and material supplier(s)?</w:t>
      </w:r>
    </w:p>
    <w:p w:rsidRPr="0046027E" w:rsidR="002A1A01" w:rsidP="00093883" w:rsidRDefault="002A1A01" w14:paraId="59C87633" w14:textId="72C5F421">
      <w:pPr>
        <w:pStyle w:val="ListParagraph"/>
        <w:numPr>
          <w:ilvl w:val="0"/>
          <w:numId w:val="6"/>
        </w:numPr>
        <w:ind w:left="1080" w:hanging="360"/>
      </w:pPr>
      <w:r w:rsidRPr="00F63E0B">
        <w:t xml:space="preserve">If no </w:t>
      </w:r>
      <w:r w:rsidRPr="005D44E9" w:rsidR="00AF3AAD">
        <w:t>IOI</w:t>
      </w:r>
      <w:r w:rsidRPr="00C73273" w:rsidR="008C6055">
        <w:t xml:space="preserve">s </w:t>
      </w:r>
      <w:r w:rsidRPr="00A2684A">
        <w:t>exist, is this stated?</w:t>
      </w:r>
    </w:p>
    <w:p w:rsidRPr="002A1A01" w:rsidR="002A1A01" w:rsidP="00E6575A" w:rsidRDefault="002A1A01" w14:paraId="7A6B6C19" w14:textId="77777777">
      <w:pPr>
        <w:jc w:val="both"/>
        <w:rPr>
          <w:rFonts w:ascii="Times New Roman" w:hAnsi="Times New Roman" w:eastAsia="Times New Roman" w:cs="Times New Roman"/>
          <w:sz w:val="24"/>
          <w:szCs w:val="24"/>
        </w:rPr>
      </w:pPr>
    </w:p>
    <w:p w:rsidRPr="00BD1AD2" w:rsidR="002A1A01" w:rsidP="00093883" w:rsidRDefault="002A1A01" w14:paraId="061EF8AA" w14:textId="0357CFAC">
      <w:pPr>
        <w:pStyle w:val="ListParagraph"/>
        <w:numPr>
          <w:ilvl w:val="1"/>
          <w:numId w:val="30"/>
        </w:numPr>
        <w:ind w:left="720"/>
      </w:pPr>
      <w:r w:rsidRPr="00BD1AD2">
        <w:t xml:space="preserve">Does </w:t>
      </w:r>
      <w:r w:rsidRPr="00BD1AD2" w:rsidR="0017047D">
        <w:t xml:space="preserve">the </w:t>
      </w:r>
      <w:r w:rsidRPr="00BD1AD2" w:rsidR="008C6055">
        <w:t xml:space="preserve">site visit </w:t>
      </w:r>
      <w:r w:rsidRPr="00BD1AD2">
        <w:t xml:space="preserve">report </w:t>
      </w:r>
      <w:r w:rsidRPr="00BD1AD2" w:rsidR="00D47D81">
        <w:t>address?</w:t>
      </w:r>
    </w:p>
    <w:p w:rsidRPr="002A1A01" w:rsidR="002A1A01" w:rsidP="00E6575A" w:rsidRDefault="002A1A01" w14:paraId="6D3655B7" w14:textId="77777777">
      <w:pPr>
        <w:jc w:val="both"/>
        <w:rPr>
          <w:rFonts w:ascii="Times New Roman" w:hAnsi="Times New Roman" w:eastAsia="Times New Roman" w:cs="Times New Roman"/>
          <w:sz w:val="24"/>
          <w:szCs w:val="24"/>
        </w:rPr>
      </w:pPr>
    </w:p>
    <w:p w:rsidRPr="002A1A01" w:rsidR="002A1A01" w:rsidP="00BD1AD2" w:rsidRDefault="003C3CED" w14:paraId="58834404" w14:textId="07CF4466">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Physical features (existing construction, topography, drainage, etc.)</w:t>
      </w:r>
      <w:r w:rsidR="008C6055">
        <w:rPr>
          <w:rFonts w:ascii="Times New Roman" w:hAnsi="Times New Roman" w:eastAsia="Times New Roman" w:cs="Times New Roman"/>
          <w:sz w:val="24"/>
          <w:szCs w:val="24"/>
        </w:rPr>
        <w:t>?</w:t>
      </w:r>
    </w:p>
    <w:p w:rsidRPr="002A1A01" w:rsidR="002A1A01" w:rsidP="00BD1AD2" w:rsidRDefault="003C3CED" w14:paraId="3ED53514" w14:textId="357FC403">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Unusual site conditions, demolition, offsite construction</w:t>
      </w:r>
      <w:r w:rsidR="008C6055">
        <w:rPr>
          <w:rFonts w:ascii="Times New Roman" w:hAnsi="Times New Roman" w:eastAsia="Times New Roman" w:cs="Times New Roman"/>
          <w:sz w:val="24"/>
          <w:szCs w:val="24"/>
        </w:rPr>
        <w:t>?</w:t>
      </w:r>
    </w:p>
    <w:p w:rsidRPr="002A1A01" w:rsidR="002A1A01" w:rsidP="00BD1AD2" w:rsidRDefault="003C3CED" w14:paraId="14622220" w14:textId="018F8175">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Environmental conditions/hazards</w:t>
      </w:r>
      <w:r w:rsidR="008C6055">
        <w:rPr>
          <w:rFonts w:ascii="Times New Roman" w:hAnsi="Times New Roman" w:eastAsia="Times New Roman" w:cs="Times New Roman"/>
          <w:sz w:val="24"/>
          <w:szCs w:val="24"/>
        </w:rPr>
        <w:t>?</w:t>
      </w:r>
    </w:p>
    <w:p w:rsidRPr="002A1A01" w:rsidR="002A1A01" w:rsidP="00E6575A" w:rsidRDefault="002A1A01" w14:paraId="13C3E1A5" w14:textId="77777777">
      <w:pPr>
        <w:jc w:val="both"/>
        <w:rPr>
          <w:rFonts w:ascii="Times New Roman" w:hAnsi="Times New Roman" w:eastAsia="Times New Roman" w:cs="Times New Roman"/>
          <w:sz w:val="24"/>
          <w:szCs w:val="24"/>
        </w:rPr>
      </w:pPr>
    </w:p>
    <w:p w:rsidRPr="00BD1AD2" w:rsidR="002A1A01" w:rsidP="00093883" w:rsidRDefault="002A1A01" w14:paraId="5CB43D5F" w14:textId="57D5F76E">
      <w:pPr>
        <w:pStyle w:val="ListParagraph"/>
        <w:numPr>
          <w:ilvl w:val="1"/>
          <w:numId w:val="30"/>
        </w:numPr>
        <w:ind w:left="720"/>
      </w:pPr>
      <w:r w:rsidRPr="00BD1AD2">
        <w:t>Establish</w:t>
      </w:r>
      <w:r w:rsidRPr="00BD1AD2" w:rsidR="0017047D">
        <w:t>ing</w:t>
      </w:r>
      <w:r w:rsidRPr="00BD1AD2">
        <w:t xml:space="preserve"> an </w:t>
      </w:r>
      <w:r w:rsidRPr="00BD1AD2" w:rsidR="0017047D">
        <w:t>a</w:t>
      </w:r>
      <w:r w:rsidRPr="00BD1AD2">
        <w:t xml:space="preserve">rchitectural </w:t>
      </w:r>
      <w:r w:rsidRPr="00BD1AD2" w:rsidR="0017047D">
        <w:t>l</w:t>
      </w:r>
      <w:r w:rsidRPr="00BD1AD2">
        <w:t xml:space="preserve">iaison with the mortgagor’s </w:t>
      </w:r>
      <w:r w:rsidRPr="00BD1AD2" w:rsidR="0017047D">
        <w:t>a</w:t>
      </w:r>
      <w:r w:rsidRPr="00BD1AD2">
        <w:t>rchitect:</w:t>
      </w:r>
    </w:p>
    <w:p w:rsidRPr="002A1A01" w:rsidR="002A1A01" w:rsidP="00E6575A" w:rsidRDefault="002A1A01" w14:paraId="09A35BD4" w14:textId="77777777">
      <w:pPr>
        <w:jc w:val="both"/>
        <w:rPr>
          <w:rFonts w:ascii="Times New Roman" w:hAnsi="Times New Roman" w:eastAsia="Times New Roman" w:cs="Times New Roman"/>
          <w:sz w:val="24"/>
          <w:szCs w:val="24"/>
        </w:rPr>
      </w:pPr>
    </w:p>
    <w:p w:rsidRPr="002A1A01" w:rsidR="002A1A01" w:rsidP="00BD1AD2" w:rsidRDefault="003C3CED" w14:paraId="5B068039" w14:textId="79661B39">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 processing record of architectural/engineering actions?</w:t>
      </w:r>
    </w:p>
    <w:p w:rsidRPr="002A1A01" w:rsidR="002A1A01" w:rsidP="00BD1AD2" w:rsidRDefault="003C3CED" w14:paraId="2371EAFE" w14:textId="5D2F62FA">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an acceptable journal of architectural actions?</w:t>
      </w:r>
    </w:p>
    <w:p w:rsidRPr="002A1A01" w:rsidR="002A1A01" w:rsidP="00BD1AD2" w:rsidRDefault="003C3CED" w14:paraId="6450D568" w14:textId="7DF4ED34">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an organized file of HUD applications, forms and documents?</w:t>
      </w:r>
    </w:p>
    <w:p w:rsidRPr="002A1A01" w:rsidR="002A1A01" w:rsidP="00BD1AD2" w:rsidRDefault="003C3CED" w14:paraId="0C17ED65" w14:textId="72DD7153">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iv</w:t>
      </w:r>
      <w:r w:rsidR="00E17241">
        <w:rPr>
          <w:rFonts w:ascii="Times New Roman" w:hAnsi="Times New Roman" w:eastAsia="Times New Roman" w:cs="Times New Roman"/>
          <w:sz w:val="24"/>
          <w:szCs w:val="24"/>
        </w:rPr>
        <w:t xml:space="preserve">. </w:t>
      </w:r>
      <w:r w:rsidR="00E17241">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Is there a record of meetings and contacts with the mortgagor’s Architect?</w:t>
      </w:r>
    </w:p>
    <w:p w:rsidRPr="002A1A01" w:rsidR="002A1A01" w:rsidP="00BD1AD2" w:rsidRDefault="003C3CED" w14:paraId="0CFB03C7" w14:textId="2A685536">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clear documentation?</w:t>
      </w:r>
    </w:p>
    <w:p w:rsidRPr="002A1A01" w:rsidR="002A1A01" w:rsidP="00E6575A" w:rsidRDefault="002A1A01" w14:paraId="14CC92BB" w14:textId="77777777">
      <w:pPr>
        <w:jc w:val="both"/>
        <w:rPr>
          <w:rFonts w:ascii="Times New Roman" w:hAnsi="Times New Roman" w:eastAsia="Times New Roman" w:cs="Times New Roman"/>
          <w:sz w:val="24"/>
          <w:szCs w:val="24"/>
        </w:rPr>
      </w:pPr>
    </w:p>
    <w:p w:rsidRPr="00BD1AD2" w:rsidR="002A1A01" w:rsidP="00093883" w:rsidRDefault="008C6055" w14:paraId="5158A733" w14:textId="2DC9A739">
      <w:pPr>
        <w:pStyle w:val="ListParagraph"/>
        <w:numPr>
          <w:ilvl w:val="1"/>
          <w:numId w:val="30"/>
        </w:numPr>
        <w:ind w:left="720"/>
      </w:pPr>
      <w:r w:rsidRPr="00BD1AD2">
        <w:t>Did the l</w:t>
      </w:r>
      <w:r w:rsidRPr="00BD1AD2" w:rsidR="002A1A01">
        <w:t>iaison with HUD labor relation</w:t>
      </w:r>
      <w:r w:rsidRPr="00BD1AD2" w:rsidR="0017047D">
        <w:t>s</w:t>
      </w:r>
      <w:r w:rsidRPr="00BD1AD2" w:rsidR="002A1A01">
        <w:t xml:space="preserve"> staff verify the applicable Davis-Bacon wage rates?</w:t>
      </w:r>
    </w:p>
    <w:p w:rsidRPr="002A1A01" w:rsidR="002A1A01" w:rsidP="00E6575A" w:rsidRDefault="002A1A01" w14:paraId="51133847" w14:textId="77777777">
      <w:pPr>
        <w:jc w:val="both"/>
        <w:rPr>
          <w:rFonts w:ascii="Times New Roman" w:hAnsi="Times New Roman" w:eastAsia="Times New Roman" w:cs="Times New Roman"/>
          <w:sz w:val="24"/>
          <w:szCs w:val="24"/>
        </w:rPr>
      </w:pPr>
    </w:p>
    <w:p w:rsidRPr="00BD1AD2" w:rsidR="002A1A01" w:rsidP="00093883" w:rsidRDefault="0017047D" w14:paraId="6962D315" w14:textId="704110C3">
      <w:pPr>
        <w:pStyle w:val="ListParagraph"/>
        <w:numPr>
          <w:ilvl w:val="1"/>
          <w:numId w:val="30"/>
        </w:numPr>
        <w:ind w:left="720"/>
      </w:pPr>
      <w:r w:rsidRPr="00BD1AD2">
        <w:t xml:space="preserve">Was there </w:t>
      </w:r>
      <w:r w:rsidRPr="00BD1AD2" w:rsidR="002A1A01">
        <w:t xml:space="preserve">a liaison </w:t>
      </w:r>
      <w:r w:rsidRPr="00BD1AD2">
        <w:t xml:space="preserve">established </w:t>
      </w:r>
      <w:r w:rsidRPr="00BD1AD2" w:rsidR="002A1A01">
        <w:t xml:space="preserve">with </w:t>
      </w:r>
      <w:r w:rsidRPr="00BD1AD2">
        <w:t xml:space="preserve">the </w:t>
      </w:r>
      <w:r w:rsidRPr="00BD1AD2" w:rsidR="002A1A01">
        <w:t>Lender’s cost analyst</w:t>
      </w:r>
      <w:r w:rsidRPr="00BD1AD2">
        <w:t>?</w:t>
      </w:r>
    </w:p>
    <w:p w:rsidRPr="002A1A01" w:rsidR="002A1A01" w:rsidP="00BD1AD2" w:rsidRDefault="002A1A01" w14:paraId="0F48BDEC" w14:textId="77777777">
      <w:pPr>
        <w:ind w:left="720"/>
        <w:jc w:val="both"/>
        <w:rPr>
          <w:rFonts w:ascii="Times New Roman" w:hAnsi="Times New Roman" w:eastAsia="Times New Roman" w:cs="Times New Roman"/>
          <w:sz w:val="24"/>
          <w:szCs w:val="24"/>
        </w:rPr>
      </w:pPr>
    </w:p>
    <w:p w:rsidRPr="00BD1AD2" w:rsidR="002A1A01" w:rsidP="00093883" w:rsidRDefault="002A1A01" w14:paraId="74AAD2C9" w14:textId="3810EA1E">
      <w:pPr>
        <w:pStyle w:val="ListParagraph"/>
        <w:numPr>
          <w:ilvl w:val="1"/>
          <w:numId w:val="30"/>
        </w:numPr>
        <w:ind w:left="720"/>
      </w:pPr>
      <w:r w:rsidRPr="00BD1AD2">
        <w:t xml:space="preserve">Review of </w:t>
      </w:r>
      <w:r w:rsidRPr="00BD1AD2" w:rsidR="0017047D">
        <w:t xml:space="preserve">the </w:t>
      </w:r>
      <w:r w:rsidRPr="00BD1AD2">
        <w:t>Firm Commitment architectural/engineering exhibits:</w:t>
      </w:r>
    </w:p>
    <w:p w:rsidRPr="002A1A01" w:rsidR="002A1A01" w:rsidP="002534D6" w:rsidRDefault="002A1A01" w14:paraId="586550DE" w14:textId="77777777">
      <w:pPr>
        <w:ind w:left="1440"/>
        <w:jc w:val="both"/>
        <w:rPr>
          <w:rFonts w:ascii="Times New Roman" w:hAnsi="Times New Roman" w:eastAsia="Times New Roman" w:cs="Times New Roman"/>
          <w:sz w:val="24"/>
          <w:szCs w:val="24"/>
        </w:rPr>
      </w:pPr>
    </w:p>
    <w:p w:rsidRPr="002A1A01" w:rsidR="002A1A01" w:rsidP="002534D6" w:rsidRDefault="003C3CED" w14:paraId="41DC4B8F" w14:textId="21068BA8">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 clear and complete exhibit review list?</w:t>
      </w:r>
    </w:p>
    <w:p w:rsidR="008C6055" w:rsidP="002534D6" w:rsidRDefault="003C3CED" w14:paraId="2D1CBBC7" w14:textId="123D695D">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ab/>
        <w:t>Is th</w:t>
      </w:r>
      <w:r w:rsidR="008C6055">
        <w:rPr>
          <w:rFonts w:ascii="Times New Roman" w:hAnsi="Times New Roman" w:eastAsia="Times New Roman" w:cs="Times New Roman"/>
          <w:sz w:val="24"/>
          <w:szCs w:val="24"/>
        </w:rPr>
        <w:t xml:space="preserve">ere a statement indicating that the </w:t>
      </w:r>
      <w:r w:rsidRPr="002A1A01" w:rsidR="002A1A01">
        <w:rPr>
          <w:rFonts w:ascii="Times New Roman" w:hAnsi="Times New Roman" w:eastAsia="Times New Roman" w:cs="Times New Roman"/>
          <w:sz w:val="24"/>
          <w:szCs w:val="24"/>
        </w:rPr>
        <w:t>Firm Commitment architectural</w:t>
      </w:r>
      <w:r w:rsidR="00096A8C">
        <w:rPr>
          <w:rFonts w:ascii="Times New Roman" w:hAnsi="Times New Roman" w:eastAsia="Times New Roman" w:cs="Times New Roman"/>
          <w:sz w:val="24"/>
          <w:szCs w:val="24"/>
        </w:rPr>
        <w:t xml:space="preserve"> exhibits</w:t>
      </w:r>
    </w:p>
    <w:p w:rsidR="00096A8C" w:rsidP="002534D6" w:rsidRDefault="002A1A01" w14:paraId="676A1E26" w14:textId="77777777">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are acceptable without condition, and</w:t>
      </w:r>
      <w:r w:rsidR="008C6055">
        <w:rPr>
          <w:rFonts w:ascii="Times New Roman" w:hAnsi="Times New Roman" w:eastAsia="Times New Roman" w:cs="Times New Roman"/>
          <w:sz w:val="24"/>
          <w:szCs w:val="24"/>
        </w:rPr>
        <w:t xml:space="preserve"> that a</w:t>
      </w:r>
      <w:r w:rsidRPr="002A1A01">
        <w:rPr>
          <w:rFonts w:ascii="Times New Roman" w:hAnsi="Times New Roman" w:eastAsia="Times New Roman" w:cs="Times New Roman"/>
          <w:sz w:val="24"/>
          <w:szCs w:val="24"/>
        </w:rPr>
        <w:t xml:space="preserve">ll deficiencies have been acceptably </w:t>
      </w:r>
    </w:p>
    <w:p w:rsidRPr="002A1A01" w:rsidR="002A1A01" w:rsidP="002534D6" w:rsidRDefault="002A1A01" w14:paraId="4DB0F8EB" w14:textId="1FE442A1">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corrected?</w:t>
      </w:r>
    </w:p>
    <w:p w:rsidRPr="002A1A01" w:rsidR="002A1A01" w:rsidP="002534D6" w:rsidRDefault="003C3CED" w14:paraId="194A326E" w14:textId="12DCE9D7">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Does report address:</w:t>
      </w:r>
    </w:p>
    <w:p w:rsidRPr="002A1A01" w:rsidR="002A1A01" w:rsidP="002534D6" w:rsidRDefault="00096A8C" w14:paraId="4E7D5E62" w14:textId="02FA906F">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Completeness of contract documents?</w:t>
      </w:r>
    </w:p>
    <w:p w:rsidRPr="002A1A01" w:rsidR="002A1A01" w:rsidP="002534D6" w:rsidRDefault="00096A8C" w14:paraId="3A9AA6D3" w14:textId="42644723">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Conformance to local building codes and HUD standards?</w:t>
      </w:r>
    </w:p>
    <w:p w:rsidRPr="002A1A01" w:rsidR="002A1A01" w:rsidP="002534D6" w:rsidRDefault="00096A8C" w14:paraId="59FEC298" w14:textId="47BFB8F6">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Accessibility for persons with disabilities?</w:t>
      </w:r>
    </w:p>
    <w:p w:rsidRPr="002A1A01" w:rsidR="002A1A01" w:rsidP="002534D6" w:rsidRDefault="00096A8C" w14:paraId="1D7C282C" w14:textId="6ACBD9FA">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Site design?</w:t>
      </w:r>
    </w:p>
    <w:p w:rsidRPr="002A1A01" w:rsidR="002A1A01" w:rsidP="002534D6" w:rsidRDefault="00096A8C" w14:paraId="3F1DE97D" w14:textId="125C437E">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Building design?</w:t>
      </w:r>
    </w:p>
    <w:p w:rsidRPr="002A1A01" w:rsidR="002A1A01" w:rsidP="00E6575A" w:rsidRDefault="002A1A01" w14:paraId="79934184" w14:textId="77777777">
      <w:pPr>
        <w:jc w:val="both"/>
        <w:rPr>
          <w:rFonts w:ascii="Times New Roman" w:hAnsi="Times New Roman" w:eastAsia="Times New Roman" w:cs="Times New Roman"/>
          <w:sz w:val="24"/>
          <w:szCs w:val="24"/>
        </w:rPr>
      </w:pPr>
    </w:p>
    <w:p w:rsidRPr="002A1A01" w:rsidR="002A1A01" w:rsidP="002534D6" w:rsidRDefault="005F0207" w14:paraId="21454E61" w14:textId="62230659">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w:t>
      </w:r>
      <w:r w:rsidRPr="002A1A01" w:rsidR="002A1A01">
        <w:rPr>
          <w:rFonts w:ascii="Times New Roman" w:hAnsi="Times New Roman" w:eastAsia="Times New Roman" w:cs="Times New Roman"/>
          <w:sz w:val="24"/>
          <w:szCs w:val="24"/>
        </w:rPr>
        <w:tab/>
      </w:r>
      <w:r w:rsidR="0017047D">
        <w:rPr>
          <w:rFonts w:ascii="Times New Roman" w:hAnsi="Times New Roman" w:eastAsia="Times New Roman" w:cs="Times New Roman"/>
          <w:sz w:val="24"/>
          <w:szCs w:val="24"/>
        </w:rPr>
        <w:t>Review the p</w:t>
      </w:r>
      <w:r w:rsidRPr="002A1A01" w:rsidR="002A1A01">
        <w:rPr>
          <w:rFonts w:ascii="Times New Roman" w:hAnsi="Times New Roman" w:eastAsia="Times New Roman" w:cs="Times New Roman"/>
          <w:sz w:val="24"/>
          <w:szCs w:val="24"/>
        </w:rPr>
        <w:t xml:space="preserve">reparation of </w:t>
      </w:r>
      <w:r w:rsidR="0017047D">
        <w:rPr>
          <w:rFonts w:ascii="Times New Roman" w:hAnsi="Times New Roman" w:eastAsia="Times New Roman" w:cs="Times New Roman"/>
          <w:sz w:val="24"/>
          <w:szCs w:val="24"/>
        </w:rPr>
        <w:t xml:space="preserve">the </w:t>
      </w:r>
      <w:r w:rsidRPr="002A1A01" w:rsidR="002A1A01">
        <w:rPr>
          <w:rFonts w:ascii="Times New Roman" w:hAnsi="Times New Roman" w:eastAsia="Times New Roman" w:cs="Times New Roman"/>
          <w:sz w:val="24"/>
          <w:szCs w:val="24"/>
        </w:rPr>
        <w:t>architectural portions of Form HUD-92264:</w:t>
      </w:r>
    </w:p>
    <w:p w:rsidRPr="002A1A01" w:rsidR="002A1A01" w:rsidP="00E6575A" w:rsidRDefault="002A1A01" w14:paraId="7ADCA897" w14:textId="77777777">
      <w:pPr>
        <w:jc w:val="both"/>
        <w:rPr>
          <w:rFonts w:ascii="Times New Roman" w:hAnsi="Times New Roman" w:eastAsia="Times New Roman" w:cs="Times New Roman"/>
          <w:sz w:val="24"/>
          <w:szCs w:val="24"/>
        </w:rPr>
      </w:pPr>
    </w:p>
    <w:p w:rsidRPr="002A1A01" w:rsidR="002A1A01" w:rsidP="002534D6" w:rsidRDefault="00405951" w14:paraId="7E3CA263" w14:textId="40039E4B">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 Form HUD-92264 with all architectural portions complete?</w:t>
      </w:r>
    </w:p>
    <w:p w:rsidRPr="002A1A01" w:rsidR="002A1A01" w:rsidP="002534D6" w:rsidRDefault="002A1A01" w14:paraId="772EA1C7" w14:textId="77777777">
      <w:pPr>
        <w:ind w:left="144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A – Architectural portions</w:t>
      </w:r>
    </w:p>
    <w:p w:rsidRPr="002A1A01" w:rsidR="002A1A01" w:rsidP="002534D6" w:rsidRDefault="002A1A01" w14:paraId="53014C33" w14:textId="77777777">
      <w:pPr>
        <w:ind w:left="144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B - Architectural portions</w:t>
      </w:r>
    </w:p>
    <w:p w:rsidRPr="002A1A01" w:rsidR="002A1A01" w:rsidP="002534D6" w:rsidRDefault="002A1A01" w14:paraId="73D51292" w14:textId="77777777">
      <w:pPr>
        <w:ind w:left="144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C - Unit breakdown with net areas</w:t>
      </w:r>
    </w:p>
    <w:p w:rsidRPr="002A1A01" w:rsidR="002A1A01" w:rsidP="002534D6" w:rsidRDefault="002A1A01" w14:paraId="50366745" w14:textId="77777777">
      <w:pPr>
        <w:ind w:left="144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D - Architectural portions</w:t>
      </w:r>
    </w:p>
    <w:p w:rsidRPr="002A1A01" w:rsidR="002A1A01" w:rsidP="002534D6" w:rsidRDefault="00405951" w14:paraId="5224A233" w14:textId="28ABC961">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Has the architectural analyst signed the form?</w:t>
      </w:r>
    </w:p>
    <w:p w:rsidRPr="002A1A01" w:rsidR="002A1A01" w:rsidP="00E6575A" w:rsidRDefault="002A1A01" w14:paraId="626F5A17" w14:textId="77777777">
      <w:pPr>
        <w:jc w:val="both"/>
        <w:rPr>
          <w:rFonts w:ascii="Times New Roman" w:hAnsi="Times New Roman" w:eastAsia="Times New Roman" w:cs="Times New Roman"/>
          <w:sz w:val="24"/>
          <w:szCs w:val="24"/>
        </w:rPr>
      </w:pPr>
    </w:p>
    <w:p w:rsidRPr="002A1A01" w:rsidR="002A1A01" w:rsidP="002534D6" w:rsidRDefault="005F0207" w14:paraId="64DFFCD8" w14:textId="3CB54C5A">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0017047D">
        <w:rPr>
          <w:rFonts w:ascii="Times New Roman" w:hAnsi="Times New Roman" w:eastAsia="Times New Roman" w:cs="Times New Roman"/>
          <w:sz w:val="24"/>
          <w:szCs w:val="24"/>
        </w:rPr>
        <w:t>Review the r</w:t>
      </w:r>
      <w:r w:rsidRPr="002A1A01" w:rsidR="002A1A01">
        <w:rPr>
          <w:rFonts w:ascii="Times New Roman" w:hAnsi="Times New Roman" w:eastAsia="Times New Roman" w:cs="Times New Roman"/>
          <w:sz w:val="24"/>
          <w:szCs w:val="24"/>
        </w:rPr>
        <w:t xml:space="preserve">eport to the Lender’s </w:t>
      </w:r>
      <w:r w:rsidR="0017047D">
        <w:rPr>
          <w:rFonts w:ascii="Times New Roman" w:hAnsi="Times New Roman" w:eastAsia="Times New Roman" w:cs="Times New Roman"/>
          <w:sz w:val="24"/>
          <w:szCs w:val="24"/>
        </w:rPr>
        <w:t>u</w:t>
      </w:r>
      <w:r w:rsidRPr="002A1A01" w:rsidR="002A1A01">
        <w:rPr>
          <w:rFonts w:ascii="Times New Roman" w:hAnsi="Times New Roman" w:eastAsia="Times New Roman" w:cs="Times New Roman"/>
          <w:sz w:val="24"/>
          <w:szCs w:val="24"/>
        </w:rPr>
        <w:t>nderwriter:</w:t>
      </w:r>
    </w:p>
    <w:p w:rsidRPr="002A1A01" w:rsidR="002A1A01" w:rsidP="00E6575A" w:rsidRDefault="002A1A01" w14:paraId="7FF3D829" w14:textId="77777777">
      <w:pPr>
        <w:jc w:val="both"/>
        <w:rPr>
          <w:rFonts w:ascii="Times New Roman" w:hAnsi="Times New Roman" w:eastAsia="Times New Roman" w:cs="Times New Roman"/>
          <w:sz w:val="24"/>
          <w:szCs w:val="24"/>
        </w:rPr>
      </w:pPr>
    </w:p>
    <w:p w:rsidRPr="002A1A01" w:rsidR="002A1A01" w:rsidP="002534D6" w:rsidRDefault="00405951" w14:paraId="48B89A19" w14:textId="521FE4E4">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Has the architectural analyst submitted a report on the project to the underwriter?</w:t>
      </w:r>
    </w:p>
    <w:p w:rsidRPr="002A1A01" w:rsidR="002A1A01" w:rsidP="002534D6" w:rsidRDefault="00405951" w14:paraId="6CFC9F00" w14:textId="1BD10403">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Does the report contain an analysis of the project?</w:t>
      </w:r>
    </w:p>
    <w:p w:rsidRPr="002A1A01" w:rsidR="002A1A01" w:rsidP="002534D6" w:rsidRDefault="00405951" w14:paraId="76D4F80A" w14:textId="7F2FB347">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Does the report </w:t>
      </w:r>
      <w:r w:rsidRPr="002A1A01" w:rsidR="00AF3AAD">
        <w:rPr>
          <w:rFonts w:ascii="Times New Roman" w:hAnsi="Times New Roman" w:eastAsia="Times New Roman" w:cs="Times New Roman"/>
          <w:sz w:val="24"/>
          <w:szCs w:val="24"/>
        </w:rPr>
        <w:t>recommend</w:t>
      </w:r>
      <w:r w:rsidR="00AF3AAD">
        <w:rPr>
          <w:rFonts w:ascii="Times New Roman" w:hAnsi="Times New Roman" w:eastAsia="Times New Roman" w:cs="Times New Roman"/>
          <w:sz w:val="24"/>
          <w:szCs w:val="24"/>
        </w:rPr>
        <w:t>:</w:t>
      </w:r>
      <w:r w:rsidR="0017047D">
        <w:rPr>
          <w:rFonts w:ascii="Times New Roman" w:hAnsi="Times New Roman" w:eastAsia="Times New Roman" w:cs="Times New Roman"/>
          <w:sz w:val="24"/>
          <w:szCs w:val="24"/>
        </w:rPr>
        <w:t xml:space="preserve"> a</w:t>
      </w:r>
      <w:r w:rsidRPr="002A1A01" w:rsidR="002A1A01">
        <w:rPr>
          <w:rFonts w:ascii="Times New Roman" w:hAnsi="Times New Roman" w:eastAsia="Times New Roman" w:cs="Times New Roman"/>
          <w:sz w:val="24"/>
          <w:szCs w:val="24"/>
        </w:rPr>
        <w:t>cceptance</w:t>
      </w:r>
      <w:r w:rsidR="00D400E7">
        <w:rPr>
          <w:rFonts w:ascii="Times New Roman" w:hAnsi="Times New Roman" w:eastAsia="Times New Roman" w:cs="Times New Roman"/>
          <w:sz w:val="24"/>
          <w:szCs w:val="24"/>
        </w:rPr>
        <w:t xml:space="preserve"> or</w:t>
      </w:r>
      <w:r w:rsidR="0017047D">
        <w:rPr>
          <w:rFonts w:ascii="Times New Roman" w:hAnsi="Times New Roman" w:eastAsia="Times New Roman" w:cs="Times New Roman"/>
          <w:sz w:val="24"/>
          <w:szCs w:val="24"/>
        </w:rPr>
        <w:t xml:space="preserve"> n</w:t>
      </w:r>
      <w:r w:rsidRPr="002A1A01" w:rsidR="002A1A01">
        <w:rPr>
          <w:rFonts w:ascii="Times New Roman" w:hAnsi="Times New Roman" w:eastAsia="Times New Roman" w:cs="Times New Roman"/>
          <w:sz w:val="24"/>
          <w:szCs w:val="24"/>
        </w:rPr>
        <w:t>egoti</w:t>
      </w:r>
      <w:r w:rsidR="00D400E7">
        <w:rPr>
          <w:rFonts w:ascii="Times New Roman" w:hAnsi="Times New Roman" w:eastAsia="Times New Roman" w:cs="Times New Roman"/>
          <w:sz w:val="24"/>
          <w:szCs w:val="24"/>
        </w:rPr>
        <w:t>ated changes with the mortgagor or</w:t>
      </w:r>
      <w:r w:rsidR="0017047D">
        <w:rPr>
          <w:rFonts w:ascii="Times New Roman" w:hAnsi="Times New Roman" w:eastAsia="Times New Roman" w:cs="Times New Roman"/>
          <w:sz w:val="24"/>
          <w:szCs w:val="24"/>
        </w:rPr>
        <w:t xml:space="preserve"> r</w:t>
      </w:r>
      <w:r w:rsidRPr="002A1A01" w:rsidR="002A1A01">
        <w:rPr>
          <w:rFonts w:ascii="Times New Roman" w:hAnsi="Times New Roman" w:eastAsia="Times New Roman" w:cs="Times New Roman"/>
          <w:sz w:val="24"/>
          <w:szCs w:val="24"/>
        </w:rPr>
        <w:t>ejection?</w:t>
      </w:r>
    </w:p>
    <w:p w:rsidRPr="002A1A01" w:rsidR="002A1A01" w:rsidP="002534D6" w:rsidRDefault="005F0207" w14:paraId="658B54F9" w14:textId="2C37FA3F">
      <w:pPr>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Did the Lender’s architectural analyst submit a Standard Certification (MAP Section 11.2.</w:t>
      </w:r>
      <w:r w:rsidR="00866D0C">
        <w:rPr>
          <w:rFonts w:ascii="Times New Roman" w:hAnsi="Times New Roman" w:eastAsia="Times New Roman" w:cs="Times New Roman"/>
          <w:sz w:val="24"/>
          <w:szCs w:val="24"/>
        </w:rPr>
        <w:t>G</w:t>
      </w:r>
      <w:r w:rsidRPr="002A1A01" w:rsidR="002A1A01">
        <w:rPr>
          <w:rFonts w:ascii="Times New Roman" w:hAnsi="Times New Roman" w:eastAsia="Times New Roman" w:cs="Times New Roman"/>
          <w:sz w:val="24"/>
          <w:szCs w:val="24"/>
        </w:rPr>
        <w:t>)?</w:t>
      </w:r>
    </w:p>
    <w:p w:rsidRPr="002A1A01" w:rsidR="002A1A01" w:rsidP="00E6575A" w:rsidRDefault="002A1A01" w14:paraId="2D47B32B" w14:textId="77777777">
      <w:pPr>
        <w:jc w:val="both"/>
        <w:rPr>
          <w:rFonts w:ascii="Times New Roman" w:hAnsi="Times New Roman" w:eastAsia="Times New Roman" w:cs="Times New Roman"/>
          <w:sz w:val="24"/>
          <w:szCs w:val="24"/>
        </w:rPr>
      </w:pPr>
    </w:p>
    <w:p w:rsidRPr="002A1A01" w:rsidR="002A1A01" w:rsidP="002534D6" w:rsidRDefault="005F0207" w14:paraId="47C36044" w14:textId="79282600">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 Design Architect’s Certification (MAP Appendix 5</w:t>
      </w:r>
      <w:r w:rsidR="00866D0C">
        <w:rPr>
          <w:rFonts w:ascii="Times New Roman" w:hAnsi="Times New Roman" w:eastAsia="Times New Roman" w:cs="Times New Roman"/>
          <w:sz w:val="24"/>
          <w:szCs w:val="24"/>
        </w:rPr>
        <w:t>H</w:t>
      </w:r>
      <w:r w:rsidRPr="002A1A01" w:rsidR="002A1A01">
        <w:rPr>
          <w:rFonts w:ascii="Times New Roman" w:hAnsi="Times New Roman" w:eastAsia="Times New Roman" w:cs="Times New Roman"/>
          <w:sz w:val="24"/>
          <w:szCs w:val="24"/>
        </w:rPr>
        <w:t>)?</w:t>
      </w:r>
    </w:p>
    <w:p w:rsidRPr="002A1A01" w:rsidR="002A1A01" w:rsidP="002534D6" w:rsidRDefault="002A1A01" w14:paraId="2D50DDBB" w14:textId="77777777">
      <w:pPr>
        <w:ind w:left="360"/>
        <w:jc w:val="both"/>
        <w:rPr>
          <w:rFonts w:ascii="Times New Roman" w:hAnsi="Times New Roman" w:eastAsia="Times New Roman" w:cs="Times New Roman"/>
          <w:sz w:val="24"/>
          <w:szCs w:val="24"/>
        </w:rPr>
      </w:pPr>
    </w:p>
    <w:p w:rsidRPr="002A1A01" w:rsidR="002A1A01" w:rsidP="002534D6" w:rsidRDefault="005F0207" w14:paraId="12571E49" w14:textId="7B3094E8">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009035AE">
        <w:rPr>
          <w:rFonts w:ascii="Times New Roman" w:hAnsi="Times New Roman" w:eastAsia="Times New Roman" w:cs="Times New Roman"/>
          <w:sz w:val="24"/>
          <w:szCs w:val="24"/>
        </w:rPr>
        <w:t>For s</w:t>
      </w:r>
      <w:r w:rsidRPr="002A1A01" w:rsidR="002A1A01">
        <w:rPr>
          <w:rFonts w:ascii="Times New Roman" w:hAnsi="Times New Roman" w:eastAsia="Times New Roman" w:cs="Times New Roman"/>
          <w:sz w:val="24"/>
          <w:szCs w:val="24"/>
        </w:rPr>
        <w:t xml:space="preserve">ubstantial </w:t>
      </w:r>
      <w:r w:rsidR="009035AE">
        <w:rPr>
          <w:rFonts w:ascii="Times New Roman" w:hAnsi="Times New Roman" w:eastAsia="Times New Roman" w:cs="Times New Roman"/>
          <w:sz w:val="24"/>
          <w:szCs w:val="24"/>
        </w:rPr>
        <w:t>r</w:t>
      </w:r>
      <w:r w:rsidRPr="002A1A01" w:rsidR="002A1A01">
        <w:rPr>
          <w:rFonts w:ascii="Times New Roman" w:hAnsi="Times New Roman" w:eastAsia="Times New Roman" w:cs="Times New Roman"/>
          <w:sz w:val="24"/>
          <w:szCs w:val="24"/>
        </w:rPr>
        <w:t>ehabilitation projects:</w:t>
      </w:r>
    </w:p>
    <w:p w:rsidRPr="002A1A01" w:rsidR="002A1A01" w:rsidP="002534D6" w:rsidRDefault="00405951" w14:paraId="333197B5" w14:textId="78F9ECCC">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Has the Lender’s architectural analyst submitted a report of the Joint Inspection?</w:t>
      </w:r>
    </w:p>
    <w:p w:rsidRPr="002A1A01" w:rsidR="002A1A01" w:rsidP="002534D6" w:rsidRDefault="00405951" w14:paraId="1095D5A5" w14:textId="017FEDE2">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Does the report indicate that a complete and thorough inspection was conducted</w:t>
      </w:r>
    </w:p>
    <w:p w:rsidRPr="002A1A01" w:rsidR="002A1A01" w:rsidP="002534D6" w:rsidRDefault="002A1A01" w14:paraId="16AE7AB1" w14:textId="11CD8F4E">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3C3CED">
        <w:rPr>
          <w:rFonts w:ascii="Times New Roman" w:hAnsi="Times New Roman" w:eastAsia="Times New Roman" w:cs="Times New Roman"/>
          <w:sz w:val="24"/>
          <w:szCs w:val="24"/>
        </w:rPr>
        <w:t>o</w:t>
      </w:r>
      <w:r w:rsidRPr="002A1A01">
        <w:rPr>
          <w:rFonts w:ascii="Times New Roman" w:hAnsi="Times New Roman" w:eastAsia="Times New Roman" w:cs="Times New Roman"/>
          <w:sz w:val="24"/>
          <w:szCs w:val="24"/>
        </w:rPr>
        <w:t>n all features of the project site</w:t>
      </w:r>
      <w:r w:rsidR="003C3CED">
        <w:rPr>
          <w:rFonts w:ascii="Times New Roman" w:hAnsi="Times New Roman" w:eastAsia="Times New Roman" w:cs="Times New Roman"/>
          <w:sz w:val="24"/>
          <w:szCs w:val="24"/>
        </w:rPr>
        <w:t xml:space="preserve"> and o</w:t>
      </w:r>
      <w:r w:rsidRPr="002A1A01">
        <w:rPr>
          <w:rFonts w:ascii="Times New Roman" w:hAnsi="Times New Roman" w:eastAsia="Times New Roman" w:cs="Times New Roman"/>
          <w:sz w:val="24"/>
          <w:szCs w:val="24"/>
        </w:rPr>
        <w:t xml:space="preserve">n </w:t>
      </w:r>
      <w:r w:rsidR="003C3CED">
        <w:rPr>
          <w:rFonts w:ascii="Times New Roman" w:hAnsi="Times New Roman" w:eastAsia="Times New Roman" w:cs="Times New Roman"/>
          <w:sz w:val="24"/>
          <w:szCs w:val="24"/>
        </w:rPr>
        <w:t xml:space="preserve">a </w:t>
      </w:r>
      <w:r w:rsidRPr="002A1A01">
        <w:rPr>
          <w:rFonts w:ascii="Times New Roman" w:hAnsi="Times New Roman" w:eastAsia="Times New Roman" w:cs="Times New Roman"/>
          <w:sz w:val="24"/>
          <w:szCs w:val="24"/>
        </w:rPr>
        <w:t xml:space="preserve">sufficient </w:t>
      </w:r>
      <w:r w:rsidR="003C3CED">
        <w:rPr>
          <w:rFonts w:ascii="Times New Roman" w:hAnsi="Times New Roman" w:eastAsia="Times New Roman" w:cs="Times New Roman"/>
          <w:sz w:val="24"/>
          <w:szCs w:val="24"/>
        </w:rPr>
        <w:t xml:space="preserve">number of </w:t>
      </w:r>
      <w:r w:rsidRPr="002A1A01">
        <w:rPr>
          <w:rFonts w:ascii="Times New Roman" w:hAnsi="Times New Roman" w:eastAsia="Times New Roman" w:cs="Times New Roman"/>
          <w:sz w:val="24"/>
          <w:szCs w:val="24"/>
        </w:rPr>
        <w:t>living units</w:t>
      </w:r>
      <w:r w:rsidR="003C3CED">
        <w:rPr>
          <w:rFonts w:ascii="Times New Roman" w:hAnsi="Times New Roman" w:eastAsia="Times New Roman" w:cs="Times New Roman"/>
          <w:sz w:val="24"/>
          <w:szCs w:val="24"/>
        </w:rPr>
        <w:t>?</w:t>
      </w:r>
    </w:p>
    <w:p w:rsidRPr="002A1A01" w:rsidR="002A1A01" w:rsidP="002534D6" w:rsidRDefault="00405951" w14:paraId="3EA58568" w14:textId="5950C6AB">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iv</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Has the Lender’s architectural analyst prepared a report on the mortgagor’s Architect’s Detail Work Write-up?  </w:t>
      </w:r>
    </w:p>
    <w:p w:rsidRPr="002A1A01" w:rsidR="002A1A01" w:rsidP="002534D6" w:rsidRDefault="00405951" w14:paraId="6EFBCDF4" w14:textId="39C071F6">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Does the report address:</w:t>
      </w:r>
    </w:p>
    <w:p w:rsidRPr="002A1A01" w:rsidR="002A1A01" w:rsidP="00E6575A" w:rsidRDefault="00EA309A" w14:paraId="4D190E6A" w14:textId="174CDD02">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 xml:space="preserve">All general </w:t>
      </w:r>
      <w:r w:rsidR="008C6055">
        <w:rPr>
          <w:rFonts w:ascii="Times New Roman" w:hAnsi="Times New Roman" w:eastAsia="Times New Roman" w:cs="Times New Roman"/>
          <w:sz w:val="24"/>
          <w:szCs w:val="24"/>
        </w:rPr>
        <w:t xml:space="preserve">or specific </w:t>
      </w:r>
      <w:r w:rsidRPr="002A1A01" w:rsidR="002A1A01">
        <w:rPr>
          <w:rFonts w:ascii="Times New Roman" w:hAnsi="Times New Roman" w:eastAsia="Times New Roman" w:cs="Times New Roman"/>
          <w:sz w:val="24"/>
          <w:szCs w:val="24"/>
        </w:rPr>
        <w:t>work requirements?</w:t>
      </w:r>
    </w:p>
    <w:p w:rsidRPr="002A1A01" w:rsidR="002A1A01" w:rsidP="00E6575A" w:rsidRDefault="00EA309A" w14:paraId="31B0FACD" w14:textId="4A86BF1B">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Clarity or vagueness of work requirements?</w:t>
      </w:r>
    </w:p>
    <w:p w:rsidRPr="002A1A01" w:rsidR="002A1A01" w:rsidP="00E6575A" w:rsidRDefault="00EA309A" w14:paraId="6D92492F" w14:textId="71CB1D56">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Historic requirements?</w:t>
      </w:r>
    </w:p>
    <w:p w:rsidRPr="002A1A01" w:rsidR="002A1A01" w:rsidP="00A265EF" w:rsidRDefault="00405951" w14:paraId="200E918D" w14:textId="05D68BD6">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Has the Lender’s architectural analyst indicated whether there are engineering </w:t>
      </w:r>
      <w:r w:rsidR="003C3CED">
        <w:rPr>
          <w:rFonts w:ascii="Times New Roman" w:hAnsi="Times New Roman" w:eastAsia="Times New Roman" w:cs="Times New Roman"/>
          <w:sz w:val="24"/>
          <w:szCs w:val="24"/>
        </w:rPr>
        <w:t>r</w:t>
      </w:r>
      <w:r w:rsidRPr="002A1A01" w:rsidR="002A1A01">
        <w:rPr>
          <w:rFonts w:ascii="Times New Roman" w:hAnsi="Times New Roman" w:eastAsia="Times New Roman" w:cs="Times New Roman"/>
          <w:sz w:val="24"/>
          <w:szCs w:val="24"/>
        </w:rPr>
        <w:t>eports?</w:t>
      </w:r>
    </w:p>
    <w:p w:rsidRPr="002A1A01" w:rsidR="002A1A01" w:rsidP="002534D6" w:rsidRDefault="00405951" w14:paraId="69F2A344" w14:textId="1831640E">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Has </w:t>
      </w:r>
      <w:r w:rsidR="003C3CED">
        <w:rPr>
          <w:rFonts w:ascii="Times New Roman" w:hAnsi="Times New Roman" w:eastAsia="Times New Roman" w:cs="Times New Roman"/>
          <w:sz w:val="24"/>
          <w:szCs w:val="24"/>
        </w:rPr>
        <w:t xml:space="preserve">the </w:t>
      </w:r>
      <w:r w:rsidRPr="002A1A01" w:rsidR="002A1A01">
        <w:rPr>
          <w:rFonts w:ascii="Times New Roman" w:hAnsi="Times New Roman" w:eastAsia="Times New Roman" w:cs="Times New Roman"/>
          <w:sz w:val="24"/>
          <w:szCs w:val="24"/>
        </w:rPr>
        <w:t xml:space="preserve">mortgagor been notified of </w:t>
      </w:r>
      <w:r w:rsidR="003C3CED">
        <w:rPr>
          <w:rFonts w:ascii="Times New Roman" w:hAnsi="Times New Roman" w:eastAsia="Times New Roman" w:cs="Times New Roman"/>
          <w:sz w:val="24"/>
          <w:szCs w:val="24"/>
        </w:rPr>
        <w:t xml:space="preserve">any </w:t>
      </w:r>
      <w:r w:rsidRPr="002A1A01" w:rsidR="002A1A01">
        <w:rPr>
          <w:rFonts w:ascii="Times New Roman" w:hAnsi="Times New Roman" w:eastAsia="Times New Roman" w:cs="Times New Roman"/>
          <w:sz w:val="24"/>
          <w:szCs w:val="24"/>
        </w:rPr>
        <w:t>requirements?</w:t>
      </w:r>
    </w:p>
    <w:p w:rsidRPr="002A1A01" w:rsidR="002A1A01" w:rsidP="002534D6" w:rsidRDefault="00405951" w14:paraId="1C6E47C4" w14:textId="39D831A5">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Has </w:t>
      </w:r>
      <w:r w:rsidR="003C3CED">
        <w:rPr>
          <w:rFonts w:ascii="Times New Roman" w:hAnsi="Times New Roman" w:eastAsia="Times New Roman" w:cs="Times New Roman"/>
          <w:sz w:val="24"/>
          <w:szCs w:val="24"/>
        </w:rPr>
        <w:t xml:space="preserve">the </w:t>
      </w:r>
      <w:r w:rsidRPr="002A1A01" w:rsidR="002A1A01">
        <w:rPr>
          <w:rFonts w:ascii="Times New Roman" w:hAnsi="Times New Roman" w:eastAsia="Times New Roman" w:cs="Times New Roman"/>
          <w:sz w:val="24"/>
          <w:szCs w:val="24"/>
        </w:rPr>
        <w:t xml:space="preserve">exact nature of </w:t>
      </w:r>
      <w:r w:rsidR="003C3CED">
        <w:rPr>
          <w:rFonts w:ascii="Times New Roman" w:hAnsi="Times New Roman" w:eastAsia="Times New Roman" w:cs="Times New Roman"/>
          <w:sz w:val="24"/>
          <w:szCs w:val="24"/>
        </w:rPr>
        <w:t xml:space="preserve">the </w:t>
      </w:r>
      <w:r w:rsidRPr="002A1A01" w:rsidR="002A1A01">
        <w:rPr>
          <w:rFonts w:ascii="Times New Roman" w:hAnsi="Times New Roman" w:eastAsia="Times New Roman" w:cs="Times New Roman"/>
          <w:sz w:val="24"/>
          <w:szCs w:val="24"/>
        </w:rPr>
        <w:t>engineering report been covered?</w:t>
      </w:r>
    </w:p>
    <w:p w:rsidRPr="002A1A01" w:rsidR="002A1A01" w:rsidP="002534D6" w:rsidRDefault="00405951" w14:paraId="6D52F6EF" w14:textId="35F56880">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ix</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sidR="003C3CED">
        <w:rPr>
          <w:rFonts w:ascii="Times New Roman" w:hAnsi="Times New Roman" w:eastAsia="Times New Roman" w:cs="Times New Roman"/>
          <w:sz w:val="24"/>
          <w:szCs w:val="24"/>
        </w:rPr>
        <w:t>Were there a</w:t>
      </w:r>
      <w:r w:rsidRPr="002A1A01" w:rsidR="002A1A01">
        <w:rPr>
          <w:rFonts w:ascii="Times New Roman" w:hAnsi="Times New Roman" w:eastAsia="Times New Roman" w:cs="Times New Roman"/>
          <w:sz w:val="24"/>
          <w:szCs w:val="24"/>
        </w:rPr>
        <w:t>ny special tests</w:t>
      </w:r>
      <w:r w:rsidR="003C3CED">
        <w:rPr>
          <w:rFonts w:ascii="Times New Roman" w:hAnsi="Times New Roman" w:eastAsia="Times New Roman" w:cs="Times New Roman"/>
          <w:sz w:val="24"/>
          <w:szCs w:val="24"/>
        </w:rPr>
        <w:t>, such as s</w:t>
      </w:r>
      <w:r w:rsidRPr="002A1A01" w:rsidR="002A1A01">
        <w:rPr>
          <w:rFonts w:ascii="Times New Roman" w:hAnsi="Times New Roman" w:eastAsia="Times New Roman" w:cs="Times New Roman"/>
          <w:sz w:val="24"/>
          <w:szCs w:val="24"/>
        </w:rPr>
        <w:t>eismic resistance in applicable seismic zones?</w:t>
      </w:r>
    </w:p>
    <w:p w:rsidRPr="002A1A01" w:rsidR="002A1A01" w:rsidP="00E6575A" w:rsidRDefault="002A1A01" w14:paraId="22D81C26" w14:textId="77777777">
      <w:pPr>
        <w:jc w:val="both"/>
        <w:rPr>
          <w:rFonts w:ascii="Times New Roman" w:hAnsi="Times New Roman" w:eastAsia="Times New Roman" w:cs="Times New Roman"/>
          <w:sz w:val="24"/>
          <w:szCs w:val="24"/>
        </w:rPr>
      </w:pPr>
    </w:p>
    <w:p w:rsidRPr="0046027E" w:rsidR="002A1A01" w:rsidP="00E6575A" w:rsidRDefault="003C3CED" w14:paraId="57BC91E1" w14:textId="1D8AD3DB">
      <w:pPr>
        <w:ind w:left="720" w:hanging="720"/>
        <w:jc w:val="both"/>
        <w:rPr>
          <w:rFonts w:ascii="Times New Roman" w:hAnsi="Times New Roman" w:eastAsia="Times New Roman" w:cs="Times New Roman"/>
          <w:sz w:val="24"/>
          <w:szCs w:val="24"/>
          <w:u w:val="single"/>
        </w:rPr>
      </w:pPr>
      <w:r w:rsidRPr="0027032A">
        <w:rPr>
          <w:rFonts w:ascii="Times New Roman" w:hAnsi="Times New Roman" w:eastAsia="Times New Roman" w:cs="Times New Roman"/>
          <w:sz w:val="24"/>
          <w:szCs w:val="24"/>
        </w:rPr>
        <w:t>12</w:t>
      </w:r>
      <w:r w:rsidRPr="0027032A" w:rsidR="002A1A01">
        <w:rPr>
          <w:rFonts w:ascii="Times New Roman" w:hAnsi="Times New Roman" w:eastAsia="Times New Roman" w:cs="Times New Roman"/>
          <w:sz w:val="24"/>
          <w:szCs w:val="24"/>
        </w:rPr>
        <w:t>.</w:t>
      </w:r>
      <w:r w:rsidRPr="0027032A" w:rsidR="002A1A01">
        <w:rPr>
          <w:rFonts w:ascii="Times New Roman" w:hAnsi="Times New Roman" w:eastAsia="Times New Roman" w:cs="Times New Roman"/>
          <w:sz w:val="24"/>
          <w:szCs w:val="24"/>
        </w:rPr>
        <w:tab/>
      </w:r>
      <w:r w:rsidRPr="0046027E">
        <w:rPr>
          <w:rFonts w:ascii="Times New Roman" w:hAnsi="Times New Roman" w:eastAsia="Times New Roman" w:cs="Times New Roman"/>
          <w:sz w:val="24"/>
          <w:szCs w:val="24"/>
          <w:u w:val="single"/>
        </w:rPr>
        <w:t xml:space="preserve">Specific Requirements for QC Reviews of </w:t>
      </w:r>
      <w:r w:rsidR="00D400E7">
        <w:rPr>
          <w:rFonts w:ascii="Times New Roman" w:hAnsi="Times New Roman" w:eastAsia="Times New Roman" w:cs="Times New Roman"/>
          <w:sz w:val="24"/>
          <w:szCs w:val="24"/>
          <w:u w:val="single"/>
        </w:rPr>
        <w:t>the</w:t>
      </w:r>
      <w:r w:rsidRPr="0046027E" w:rsidR="002A1A01">
        <w:rPr>
          <w:rFonts w:ascii="Times New Roman" w:hAnsi="Times New Roman" w:eastAsia="Times New Roman" w:cs="Times New Roman"/>
          <w:sz w:val="24"/>
          <w:szCs w:val="24"/>
          <w:u w:val="single"/>
        </w:rPr>
        <w:t xml:space="preserve"> Lender’s Architectural Analyst re</w:t>
      </w:r>
      <w:r w:rsidR="00405951">
        <w:rPr>
          <w:rFonts w:ascii="Times New Roman" w:hAnsi="Times New Roman" w:eastAsia="Times New Roman" w:cs="Times New Roman"/>
          <w:sz w:val="24"/>
          <w:szCs w:val="24"/>
          <w:u w:val="single"/>
        </w:rPr>
        <w:t>view report</w:t>
      </w:r>
    </w:p>
    <w:p w:rsidRPr="002A1A01" w:rsidR="002A1A01" w:rsidP="00E6575A" w:rsidRDefault="002A1A01" w14:paraId="783547CA" w14:textId="77777777">
      <w:pPr>
        <w:jc w:val="both"/>
        <w:rPr>
          <w:rFonts w:ascii="Times New Roman" w:hAnsi="Times New Roman" w:eastAsia="Times New Roman" w:cs="Times New Roman"/>
          <w:sz w:val="24"/>
          <w:szCs w:val="24"/>
        </w:rPr>
      </w:pPr>
    </w:p>
    <w:p w:rsidRPr="002A1A01" w:rsidR="002A1A01" w:rsidP="002534D6" w:rsidRDefault="00405951" w14:paraId="1716D3B5" w14:textId="15FF631A">
      <w:pPr>
        <w:ind w:left="108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Liai</w:t>
      </w:r>
      <w:r w:rsidR="00D400E7">
        <w:rPr>
          <w:rFonts w:ascii="Times New Roman" w:hAnsi="Times New Roman" w:eastAsia="Times New Roman" w:cs="Times New Roman"/>
          <w:sz w:val="24"/>
          <w:szCs w:val="24"/>
        </w:rPr>
        <w:t xml:space="preserve">son with Lender’s cost analyst: </w:t>
      </w:r>
      <w:r w:rsidRPr="002A1A01" w:rsidR="002A1A01">
        <w:rPr>
          <w:rFonts w:ascii="Times New Roman" w:hAnsi="Times New Roman" w:eastAsia="Times New Roman" w:cs="Times New Roman"/>
          <w:sz w:val="24"/>
          <w:szCs w:val="24"/>
        </w:rPr>
        <w:t>Is there documentation of contacts regarding:</w:t>
      </w:r>
    </w:p>
    <w:p w:rsidRPr="002A1A01" w:rsidR="002A1A01" w:rsidP="002534D6" w:rsidRDefault="002A1A01" w14:paraId="61C47D4D"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Nature and cost of repairs?</w:t>
      </w:r>
    </w:p>
    <w:p w:rsidRPr="002A1A01" w:rsidR="002A1A01" w:rsidP="002534D6" w:rsidRDefault="002A1A01" w14:paraId="4A07D5CE"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Replacement reserve items?</w:t>
      </w:r>
    </w:p>
    <w:p w:rsidRPr="002A1A01" w:rsidR="002A1A01" w:rsidP="002534D6" w:rsidRDefault="002A1A01" w14:paraId="29A209B8" w14:textId="77777777">
      <w:pPr>
        <w:ind w:left="720"/>
        <w:jc w:val="both"/>
        <w:rPr>
          <w:rFonts w:ascii="Times New Roman" w:hAnsi="Times New Roman" w:eastAsia="Times New Roman" w:cs="Times New Roman"/>
          <w:sz w:val="24"/>
          <w:szCs w:val="24"/>
        </w:rPr>
      </w:pPr>
    </w:p>
    <w:p w:rsidRPr="002A1A01" w:rsidR="002A1A01" w:rsidP="002534D6" w:rsidRDefault="00405951" w14:paraId="517F28CA" w14:textId="0189A607">
      <w:pPr>
        <w:ind w:left="108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Lender review of Pro</w:t>
      </w:r>
      <w:r w:rsidR="005E51E4">
        <w:rPr>
          <w:rFonts w:ascii="Times New Roman" w:hAnsi="Times New Roman" w:eastAsia="Times New Roman" w:cs="Times New Roman"/>
          <w:sz w:val="24"/>
          <w:szCs w:val="24"/>
        </w:rPr>
        <w:t>perty</w:t>
      </w:r>
      <w:r w:rsidRPr="002A1A01" w:rsidR="002A1A01">
        <w:rPr>
          <w:rFonts w:ascii="Times New Roman" w:hAnsi="Times New Roman" w:eastAsia="Times New Roman" w:cs="Times New Roman"/>
          <w:sz w:val="24"/>
          <w:szCs w:val="24"/>
        </w:rPr>
        <w:t xml:space="preserve"> C</w:t>
      </w:r>
      <w:r w:rsidR="00EA309A">
        <w:rPr>
          <w:rFonts w:ascii="Times New Roman" w:hAnsi="Times New Roman" w:eastAsia="Times New Roman" w:cs="Times New Roman"/>
          <w:sz w:val="24"/>
          <w:szCs w:val="24"/>
        </w:rPr>
        <w:t xml:space="preserve">apital Needs Assessment (PCNA): </w:t>
      </w:r>
      <w:r w:rsidRPr="002A1A01" w:rsidR="002A1A01">
        <w:rPr>
          <w:rFonts w:ascii="Times New Roman" w:hAnsi="Times New Roman" w:eastAsia="Times New Roman" w:cs="Times New Roman"/>
          <w:sz w:val="24"/>
          <w:szCs w:val="24"/>
        </w:rPr>
        <w:t xml:space="preserve">Does </w:t>
      </w:r>
      <w:r w:rsidR="00EA309A">
        <w:rPr>
          <w:rFonts w:ascii="Times New Roman" w:hAnsi="Times New Roman" w:eastAsia="Times New Roman" w:cs="Times New Roman"/>
          <w:sz w:val="24"/>
          <w:szCs w:val="24"/>
        </w:rPr>
        <w:t xml:space="preserve">the </w:t>
      </w:r>
      <w:r w:rsidRPr="002A1A01" w:rsidR="002A1A01">
        <w:rPr>
          <w:rFonts w:ascii="Times New Roman" w:hAnsi="Times New Roman" w:eastAsia="Times New Roman" w:cs="Times New Roman"/>
          <w:sz w:val="24"/>
          <w:szCs w:val="24"/>
        </w:rPr>
        <w:t>Physical Inspection Report (PIR) address:</w:t>
      </w:r>
    </w:p>
    <w:p w:rsidRPr="002A1A01" w:rsidR="002A1A01" w:rsidP="002534D6" w:rsidRDefault="002A1A01" w14:paraId="164CAE6B" w14:textId="4244F68B">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ab/>
        <w:t xml:space="preserve">-   Adequacy of number of dwelling units </w:t>
      </w:r>
      <w:r w:rsidRPr="002A1A01" w:rsidR="00D47D81">
        <w:rPr>
          <w:rFonts w:ascii="Times New Roman" w:hAnsi="Times New Roman" w:eastAsia="Times New Roman" w:cs="Times New Roman"/>
          <w:sz w:val="24"/>
          <w:szCs w:val="24"/>
        </w:rPr>
        <w:t>inspected</w:t>
      </w:r>
      <w:r w:rsidR="00D47D81">
        <w:rPr>
          <w:rFonts w:ascii="Times New Roman" w:hAnsi="Times New Roman" w:eastAsia="Times New Roman" w:cs="Times New Roman"/>
          <w:sz w:val="24"/>
          <w:szCs w:val="24"/>
        </w:rPr>
        <w:t>?</w:t>
      </w:r>
    </w:p>
    <w:p w:rsidRPr="002A1A01" w:rsidR="002A1A01" w:rsidP="002534D6" w:rsidRDefault="002A1A01" w14:paraId="16CBFAF7" w14:textId="77777777">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Condition of project?</w:t>
      </w:r>
    </w:p>
    <w:p w:rsidRPr="002A1A01" w:rsidR="002A1A01" w:rsidP="002534D6" w:rsidRDefault="002A1A01" w14:paraId="2A67A322" w14:textId="001962C6">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Repair </w:t>
      </w:r>
      <w:r w:rsidR="008C6055">
        <w:rPr>
          <w:rFonts w:ascii="Times New Roman" w:hAnsi="Times New Roman" w:eastAsia="Times New Roman" w:cs="Times New Roman"/>
          <w:sz w:val="24"/>
          <w:szCs w:val="24"/>
        </w:rPr>
        <w:t>w</w:t>
      </w:r>
      <w:r w:rsidRPr="002A1A01">
        <w:rPr>
          <w:rFonts w:ascii="Times New Roman" w:hAnsi="Times New Roman" w:eastAsia="Times New Roman" w:cs="Times New Roman"/>
          <w:sz w:val="24"/>
          <w:szCs w:val="24"/>
        </w:rPr>
        <w:t xml:space="preserve">ork </w:t>
      </w:r>
      <w:r w:rsidR="008C6055">
        <w:rPr>
          <w:rFonts w:ascii="Times New Roman" w:hAnsi="Times New Roman" w:eastAsia="Times New Roman" w:cs="Times New Roman"/>
          <w:sz w:val="24"/>
          <w:szCs w:val="24"/>
        </w:rPr>
        <w:t>w</w:t>
      </w:r>
      <w:r w:rsidRPr="002A1A01">
        <w:rPr>
          <w:rFonts w:ascii="Times New Roman" w:hAnsi="Times New Roman" w:eastAsia="Times New Roman" w:cs="Times New Roman"/>
          <w:sz w:val="24"/>
          <w:szCs w:val="24"/>
        </w:rPr>
        <w:t>rite-up?</w:t>
      </w:r>
    </w:p>
    <w:p w:rsidRPr="002A1A01" w:rsidR="002A1A01" w:rsidP="002534D6" w:rsidRDefault="00D400E7" w14:paraId="64EA1B2D" w14:textId="53B48A65">
      <w:pPr>
        <w:ind w:left="72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Critical </w:t>
      </w:r>
      <w:r>
        <w:rPr>
          <w:rFonts w:ascii="Times New Roman" w:hAnsi="Times New Roman" w:eastAsia="Times New Roman" w:cs="Times New Roman"/>
          <w:sz w:val="24"/>
          <w:szCs w:val="24"/>
        </w:rPr>
        <w:t xml:space="preserve">and non-critical </w:t>
      </w:r>
      <w:r w:rsidRPr="002A1A01" w:rsidR="002A1A01">
        <w:rPr>
          <w:rFonts w:ascii="Times New Roman" w:hAnsi="Times New Roman" w:eastAsia="Times New Roman" w:cs="Times New Roman"/>
          <w:sz w:val="24"/>
          <w:szCs w:val="24"/>
        </w:rPr>
        <w:t>repairs</w:t>
      </w:r>
      <w:r>
        <w:rPr>
          <w:rFonts w:ascii="Times New Roman" w:hAnsi="Times New Roman" w:eastAsia="Times New Roman" w:cs="Times New Roman"/>
          <w:sz w:val="24"/>
          <w:szCs w:val="24"/>
        </w:rPr>
        <w:t>?</w:t>
      </w:r>
    </w:p>
    <w:p w:rsidRPr="002A1A01" w:rsidR="002A1A01" w:rsidP="002534D6" w:rsidRDefault="002A1A01" w14:paraId="1537B7CC" w14:textId="2CC0DA92">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Expected component replacement and major maintenance needs</w:t>
      </w:r>
      <w:r w:rsidR="00D400E7">
        <w:rPr>
          <w:rFonts w:ascii="Times New Roman" w:hAnsi="Times New Roman" w:eastAsia="Times New Roman" w:cs="Times New Roman"/>
          <w:sz w:val="24"/>
          <w:szCs w:val="24"/>
        </w:rPr>
        <w:t xml:space="preserve"> for the near term, long term and remaining useful life</w:t>
      </w:r>
      <w:r w:rsidRPr="002A1A01">
        <w:rPr>
          <w:rFonts w:ascii="Times New Roman" w:hAnsi="Times New Roman" w:eastAsia="Times New Roman" w:cs="Times New Roman"/>
          <w:sz w:val="24"/>
          <w:szCs w:val="24"/>
        </w:rPr>
        <w:t>?</w:t>
      </w:r>
    </w:p>
    <w:p w:rsidRPr="002A1A01" w:rsidR="002A1A01" w:rsidP="002534D6" w:rsidRDefault="002A1A01" w14:paraId="52758125" w14:textId="18B31C42">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Compliance with accessibility laws </w:t>
      </w:r>
      <w:r w:rsidRPr="0079121A" w:rsidR="004A4369">
        <w:rPr>
          <w:rFonts w:ascii="Times New Roman" w:hAnsi="Times New Roman" w:eastAsia="Times New Roman" w:cs="Times New Roman"/>
          <w:sz w:val="24"/>
          <w:szCs w:val="24"/>
        </w:rPr>
        <w:t>and standards, including the Fair Housing Act (for projects designed and constructed for first occupancy after March 13, 1991 built after 3/13/1991); UFAS (for projects with federal financial assistance); 2010 ADA Standards (for projects that are a program or activity of a state or local government or a place of public accommodation</w:t>
      </w:r>
      <w:r w:rsidRPr="00D57194" w:rsidR="004A4369">
        <w:rPr>
          <w:rFonts w:ascii="Times New Roman" w:hAnsi="Times New Roman" w:eastAsia="Times New Roman" w:cs="Times New Roman"/>
          <w:color w:val="538135" w:themeColor="accent6" w:themeShade="BF"/>
          <w:sz w:val="24"/>
          <w:szCs w:val="24"/>
          <w:u w:val="single"/>
        </w:rPr>
        <w:t>)</w:t>
      </w:r>
      <w:r w:rsidRPr="002A1A01">
        <w:rPr>
          <w:rFonts w:ascii="Times New Roman" w:hAnsi="Times New Roman" w:eastAsia="Times New Roman" w:cs="Times New Roman"/>
          <w:sz w:val="24"/>
          <w:szCs w:val="24"/>
        </w:rPr>
        <w:t>?</w:t>
      </w:r>
    </w:p>
    <w:p w:rsidRPr="002A1A01" w:rsidR="002A1A01" w:rsidP="002534D6" w:rsidRDefault="002A1A01" w14:paraId="00E85CCF" w14:textId="77777777">
      <w:pPr>
        <w:ind w:left="720"/>
        <w:jc w:val="both"/>
        <w:rPr>
          <w:rFonts w:ascii="Times New Roman" w:hAnsi="Times New Roman" w:eastAsia="Times New Roman" w:cs="Times New Roman"/>
          <w:sz w:val="24"/>
          <w:szCs w:val="24"/>
        </w:rPr>
      </w:pPr>
    </w:p>
    <w:p w:rsidRPr="002A1A01" w:rsidR="002A1A01" w:rsidP="002534D6" w:rsidRDefault="00405951" w14:paraId="6D3D280B" w14:textId="2A4FCEEB">
      <w:pPr>
        <w:ind w:left="720" w:firstLine="9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Does </w:t>
      </w:r>
      <w:r>
        <w:rPr>
          <w:rFonts w:ascii="Times New Roman" w:hAnsi="Times New Roman" w:eastAsia="Times New Roman" w:cs="Times New Roman"/>
          <w:sz w:val="24"/>
          <w:szCs w:val="24"/>
        </w:rPr>
        <w:t xml:space="preserve">the </w:t>
      </w:r>
      <w:r w:rsidRPr="002A1A01" w:rsidR="002A1A01">
        <w:rPr>
          <w:rFonts w:ascii="Times New Roman" w:hAnsi="Times New Roman" w:eastAsia="Times New Roman" w:cs="Times New Roman"/>
          <w:sz w:val="24"/>
          <w:szCs w:val="24"/>
        </w:rPr>
        <w:t>Statement of Resources and Needs address:</w:t>
      </w:r>
    </w:p>
    <w:p w:rsidRPr="002A1A01" w:rsidR="002A1A01" w:rsidP="002534D6" w:rsidRDefault="002A1A01" w14:paraId="5E362CB3" w14:textId="7D8DD340">
      <w:pPr>
        <w:ind w:left="144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Review and possible adjustment to the PIR</w:t>
      </w:r>
      <w:r w:rsidR="00D400E7">
        <w:rPr>
          <w:rFonts w:ascii="Times New Roman" w:hAnsi="Times New Roman" w:eastAsia="Times New Roman" w:cs="Times New Roman"/>
          <w:sz w:val="24"/>
          <w:szCs w:val="24"/>
        </w:rPr>
        <w:t>?</w:t>
      </w:r>
    </w:p>
    <w:p w:rsidRPr="002A1A01" w:rsidR="002A1A01" w:rsidP="002534D6" w:rsidRDefault="00D400E7" w14:paraId="5F5DBA66" w14:textId="796CC408">
      <w:pPr>
        <w:ind w:left="144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Identification of c</w:t>
      </w:r>
      <w:r w:rsidRPr="002A1A01" w:rsidR="002A1A01">
        <w:rPr>
          <w:rFonts w:ascii="Times New Roman" w:hAnsi="Times New Roman" w:eastAsia="Times New Roman" w:cs="Times New Roman"/>
          <w:sz w:val="24"/>
          <w:szCs w:val="24"/>
        </w:rPr>
        <w:t xml:space="preserve">ritical and </w:t>
      </w:r>
      <w:r>
        <w:rPr>
          <w:rFonts w:ascii="Times New Roman" w:hAnsi="Times New Roman" w:eastAsia="Times New Roman" w:cs="Times New Roman"/>
          <w:sz w:val="24"/>
          <w:szCs w:val="24"/>
        </w:rPr>
        <w:t>n</w:t>
      </w:r>
      <w:r w:rsidRPr="002A1A01" w:rsidR="002A1A01">
        <w:rPr>
          <w:rFonts w:ascii="Times New Roman" w:hAnsi="Times New Roman" w:eastAsia="Times New Roman" w:cs="Times New Roman"/>
          <w:sz w:val="24"/>
          <w:szCs w:val="24"/>
        </w:rPr>
        <w:t>on-</w:t>
      </w:r>
      <w:r>
        <w:rPr>
          <w:rFonts w:ascii="Times New Roman" w:hAnsi="Times New Roman" w:eastAsia="Times New Roman" w:cs="Times New Roman"/>
          <w:sz w:val="24"/>
          <w:szCs w:val="24"/>
        </w:rPr>
        <w:t>critical r</w:t>
      </w:r>
      <w:r w:rsidRPr="002A1A01" w:rsidR="002A1A01">
        <w:rPr>
          <w:rFonts w:ascii="Times New Roman" w:hAnsi="Times New Roman" w:eastAsia="Times New Roman" w:cs="Times New Roman"/>
          <w:sz w:val="24"/>
          <w:szCs w:val="24"/>
        </w:rPr>
        <w:t>epairs</w:t>
      </w:r>
      <w:r>
        <w:rPr>
          <w:rFonts w:ascii="Times New Roman" w:hAnsi="Times New Roman" w:eastAsia="Times New Roman" w:cs="Times New Roman"/>
          <w:sz w:val="24"/>
          <w:szCs w:val="24"/>
        </w:rPr>
        <w:t>?</w:t>
      </w:r>
    </w:p>
    <w:p w:rsidR="00405951" w:rsidP="002534D6" w:rsidRDefault="002A1A01" w14:paraId="7E20F2FD"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p>
    <w:p w:rsidRPr="002A1A01" w:rsidR="002A1A01" w:rsidP="00D47D81" w:rsidRDefault="00405951" w14:paraId="29C4C00F" w14:textId="52C1E287">
      <w:pPr>
        <w:ind w:left="1260" w:hanging="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w:t>
      </w:r>
      <w:r w:rsidR="00D400E7">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 xml:space="preserve">Is there evidence that all </w:t>
      </w:r>
      <w:r w:rsidR="00D400E7">
        <w:rPr>
          <w:rFonts w:ascii="Times New Roman" w:hAnsi="Times New Roman" w:eastAsia="Times New Roman" w:cs="Times New Roman"/>
          <w:sz w:val="24"/>
          <w:szCs w:val="24"/>
        </w:rPr>
        <w:t>c</w:t>
      </w:r>
      <w:r w:rsidRPr="002A1A01" w:rsidR="002A1A01">
        <w:rPr>
          <w:rFonts w:ascii="Times New Roman" w:hAnsi="Times New Roman" w:eastAsia="Times New Roman" w:cs="Times New Roman"/>
          <w:sz w:val="24"/>
          <w:szCs w:val="24"/>
        </w:rPr>
        <w:t>ritical</w:t>
      </w:r>
      <w:r w:rsidR="00D400E7">
        <w:rPr>
          <w:rFonts w:ascii="Times New Roman" w:hAnsi="Times New Roman" w:eastAsia="Times New Roman" w:cs="Times New Roman"/>
          <w:sz w:val="24"/>
          <w:szCs w:val="24"/>
        </w:rPr>
        <w:t xml:space="preserve"> r</w:t>
      </w:r>
      <w:r w:rsidRPr="002A1A01" w:rsidR="002A1A01">
        <w:rPr>
          <w:rFonts w:ascii="Times New Roman" w:hAnsi="Times New Roman" w:eastAsia="Times New Roman" w:cs="Times New Roman"/>
          <w:sz w:val="24"/>
          <w:szCs w:val="24"/>
        </w:rPr>
        <w:t xml:space="preserve">epairs have been adequately completed </w:t>
      </w:r>
      <w:r w:rsidR="00D400E7">
        <w:rPr>
          <w:rFonts w:ascii="Times New Roman" w:hAnsi="Times New Roman" w:eastAsia="Times New Roman" w:cs="Times New Roman"/>
          <w:sz w:val="24"/>
          <w:szCs w:val="24"/>
        </w:rPr>
        <w:t>and inspected?</w:t>
      </w:r>
    </w:p>
    <w:p w:rsidRPr="002A1A01" w:rsidR="002A1A01" w:rsidP="002534D6" w:rsidRDefault="00D400E7" w14:paraId="79AA4761" w14:textId="3E4F993C">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t xml:space="preserve">    </w:t>
      </w:r>
    </w:p>
    <w:p w:rsidRPr="002A1A01" w:rsidR="002A1A01" w:rsidP="002534D6" w:rsidRDefault="00405951" w14:paraId="14815A70" w14:textId="731C2C5E">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Review of mortgagor’s exhibits:</w:t>
      </w:r>
    </w:p>
    <w:p w:rsidRPr="002A1A01" w:rsidR="002A1A01" w:rsidP="002534D6" w:rsidRDefault="002A1A01" w14:paraId="41773A74"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xml:space="preserve">-   Has Lender’s architectural analyst prepared a review report of mortgagor’s </w:t>
      </w:r>
    </w:p>
    <w:p w:rsidRPr="002A1A01" w:rsidR="002A1A01" w:rsidP="002534D6" w:rsidRDefault="002A1A01" w14:paraId="160A3DB9"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ab/>
        <w:t>exhibits?</w:t>
      </w:r>
    </w:p>
    <w:p w:rsidRPr="002A1A01" w:rsidR="002A1A01" w:rsidP="002534D6" w:rsidRDefault="002A1A01" w14:paraId="21EEA3EC" w14:textId="77777777">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Does report indicate whether exhibits are complete and correct?</w:t>
      </w:r>
    </w:p>
    <w:p w:rsidRPr="002A1A01" w:rsidR="002A1A01" w:rsidP="002534D6" w:rsidRDefault="002A1A01" w14:paraId="5B1353AC" w14:textId="77777777">
      <w:pPr>
        <w:ind w:left="720"/>
        <w:jc w:val="both"/>
        <w:rPr>
          <w:rFonts w:ascii="Times New Roman" w:hAnsi="Times New Roman" w:eastAsia="Times New Roman" w:cs="Times New Roman"/>
          <w:sz w:val="24"/>
          <w:szCs w:val="24"/>
        </w:rPr>
      </w:pPr>
    </w:p>
    <w:p w:rsidRPr="002A1A01" w:rsidR="002A1A01" w:rsidP="002534D6" w:rsidRDefault="00405951" w14:paraId="0F7DDD81" w14:textId="1ADF1A12">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w:t>
      </w:r>
      <w:r w:rsidR="008D0518">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Preparation of architectural portions of Form HUD-92264:</w:t>
      </w:r>
    </w:p>
    <w:p w:rsidRPr="002A1A01" w:rsidR="002A1A01" w:rsidP="002534D6" w:rsidRDefault="002A1A01" w14:paraId="6AA7668B" w14:textId="77777777">
      <w:pPr>
        <w:ind w:left="720"/>
        <w:jc w:val="both"/>
        <w:rPr>
          <w:rFonts w:ascii="Times New Roman" w:hAnsi="Times New Roman" w:eastAsia="Times New Roman" w:cs="Times New Roman"/>
          <w:sz w:val="24"/>
          <w:szCs w:val="24"/>
        </w:rPr>
      </w:pPr>
    </w:p>
    <w:p w:rsidRPr="002A1A01" w:rsidR="002A1A01" w:rsidP="002534D6" w:rsidRDefault="00405951" w14:paraId="3315C3AE" w14:textId="11EDD776">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 Form HUD-92264 with all architectural portions complete</w:t>
      </w:r>
      <w:r w:rsidR="00D400E7">
        <w:rPr>
          <w:rFonts w:ascii="Times New Roman" w:hAnsi="Times New Roman" w:eastAsia="Times New Roman" w:cs="Times New Roman"/>
          <w:sz w:val="24"/>
          <w:szCs w:val="24"/>
        </w:rPr>
        <w:t>, including:</w:t>
      </w:r>
    </w:p>
    <w:p w:rsidRPr="002A1A01" w:rsidR="002A1A01" w:rsidP="002534D6" w:rsidRDefault="002A1A01" w14:paraId="6500B43D" w14:textId="77777777">
      <w:pPr>
        <w:ind w:left="144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A – Architectural portions</w:t>
      </w:r>
    </w:p>
    <w:p w:rsidRPr="002A1A01" w:rsidR="002A1A01" w:rsidP="002534D6" w:rsidRDefault="002A1A01" w14:paraId="670F73AE" w14:textId="77777777">
      <w:pPr>
        <w:ind w:left="144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B - Architectural portions</w:t>
      </w:r>
    </w:p>
    <w:p w:rsidRPr="002A1A01" w:rsidR="002A1A01" w:rsidP="002534D6" w:rsidRDefault="002A1A01" w14:paraId="56D5CD26" w14:textId="77777777">
      <w:pPr>
        <w:ind w:left="144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C - Unit breakdown with net areas</w:t>
      </w:r>
    </w:p>
    <w:p w:rsidRPr="002A1A01" w:rsidR="002A1A01" w:rsidP="002534D6" w:rsidRDefault="002A1A01" w14:paraId="632C1D12" w14:textId="77777777">
      <w:pPr>
        <w:ind w:left="144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D - Architectural portions</w:t>
      </w:r>
    </w:p>
    <w:p w:rsidRPr="002A1A01" w:rsidR="002A1A01" w:rsidP="002534D6" w:rsidRDefault="00405951" w14:paraId="2E641574" w14:textId="6C6F7B2B">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Has the architectural analyst signed the form?</w:t>
      </w:r>
    </w:p>
    <w:p w:rsidRPr="002A1A01" w:rsidR="002A1A01" w:rsidP="00E6575A" w:rsidRDefault="002A1A01" w14:paraId="5097DBC8" w14:textId="77777777">
      <w:pPr>
        <w:jc w:val="both"/>
        <w:rPr>
          <w:rFonts w:ascii="Times New Roman" w:hAnsi="Times New Roman" w:eastAsia="Times New Roman" w:cs="Times New Roman"/>
          <w:sz w:val="24"/>
          <w:szCs w:val="24"/>
        </w:rPr>
      </w:pPr>
    </w:p>
    <w:p w:rsidRPr="002A1A01" w:rsidR="002A1A01" w:rsidP="002534D6" w:rsidRDefault="00405951" w14:paraId="6CD75CEC" w14:textId="7BF7EB31">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Report to the Lender’s Underwriter:</w:t>
      </w:r>
    </w:p>
    <w:p w:rsidRPr="002A1A01" w:rsidR="002A1A01" w:rsidP="00E6575A" w:rsidRDefault="002A1A01" w14:paraId="1D14BEB3" w14:textId="77777777">
      <w:pPr>
        <w:jc w:val="both"/>
        <w:rPr>
          <w:rFonts w:ascii="Times New Roman" w:hAnsi="Times New Roman" w:eastAsia="Times New Roman" w:cs="Times New Roman"/>
          <w:sz w:val="24"/>
          <w:szCs w:val="24"/>
        </w:rPr>
      </w:pPr>
    </w:p>
    <w:p w:rsidRPr="002A1A01" w:rsidR="002A1A01" w:rsidP="002534D6" w:rsidRDefault="00405951" w14:paraId="3FE4A155" w14:textId="566280C9">
      <w:pPr>
        <w:ind w:left="216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 xml:space="preserve">.  </w:t>
      </w:r>
      <w:r w:rsidR="00AF29A2">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 xml:space="preserve">Has the architectural analyst submitted a report on the project to the </w:t>
      </w:r>
      <w:r w:rsidR="005E51E4">
        <w:rPr>
          <w:rFonts w:ascii="Times New Roman" w:hAnsi="Times New Roman" w:eastAsia="Times New Roman" w:cs="Times New Roman"/>
          <w:sz w:val="24"/>
          <w:szCs w:val="24"/>
        </w:rPr>
        <w:t>l</w:t>
      </w:r>
      <w:r w:rsidRPr="002A1A01" w:rsidR="002A1A01">
        <w:rPr>
          <w:rFonts w:ascii="Times New Roman" w:hAnsi="Times New Roman" w:eastAsia="Times New Roman" w:cs="Times New Roman"/>
          <w:sz w:val="24"/>
          <w:szCs w:val="24"/>
        </w:rPr>
        <w:t>ender’s underwriter?</w:t>
      </w:r>
    </w:p>
    <w:p w:rsidRPr="002A1A01" w:rsidR="002A1A01" w:rsidP="002534D6" w:rsidRDefault="00405951" w14:paraId="410E1E95" w14:textId="0BD50E65">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Does the report contain an analysis of the project?</w:t>
      </w:r>
    </w:p>
    <w:p w:rsidR="002A1A01" w:rsidP="002534D6" w:rsidRDefault="00405951" w14:paraId="59BCCB98" w14:textId="0795F038">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Does the report recommend</w:t>
      </w:r>
      <w:r w:rsidR="00D400E7">
        <w:rPr>
          <w:rFonts w:ascii="Times New Roman" w:hAnsi="Times New Roman" w:eastAsia="Times New Roman" w:cs="Times New Roman"/>
          <w:sz w:val="24"/>
          <w:szCs w:val="24"/>
        </w:rPr>
        <w:t xml:space="preserve"> a</w:t>
      </w:r>
      <w:r w:rsidRPr="002A1A01" w:rsidR="002A1A01">
        <w:rPr>
          <w:rFonts w:ascii="Times New Roman" w:hAnsi="Times New Roman" w:eastAsia="Times New Roman" w:cs="Times New Roman"/>
          <w:sz w:val="24"/>
          <w:szCs w:val="24"/>
        </w:rPr>
        <w:t>cceptance</w:t>
      </w:r>
      <w:r w:rsidR="00D400E7">
        <w:rPr>
          <w:rFonts w:ascii="Times New Roman" w:hAnsi="Times New Roman" w:eastAsia="Times New Roman" w:cs="Times New Roman"/>
          <w:sz w:val="24"/>
          <w:szCs w:val="24"/>
        </w:rPr>
        <w:t>, n</w:t>
      </w:r>
      <w:r w:rsidRPr="002A1A01" w:rsidR="002A1A01">
        <w:rPr>
          <w:rFonts w:ascii="Times New Roman" w:hAnsi="Times New Roman" w:eastAsia="Times New Roman" w:cs="Times New Roman"/>
          <w:sz w:val="24"/>
          <w:szCs w:val="24"/>
        </w:rPr>
        <w:t>egotiated changes with the mortgagor</w:t>
      </w:r>
      <w:r w:rsidR="00D400E7">
        <w:rPr>
          <w:rFonts w:ascii="Times New Roman" w:hAnsi="Times New Roman" w:eastAsia="Times New Roman" w:cs="Times New Roman"/>
          <w:sz w:val="24"/>
          <w:szCs w:val="24"/>
        </w:rPr>
        <w:t xml:space="preserve"> or </w:t>
      </w:r>
    </w:p>
    <w:p w:rsidRPr="002A1A01" w:rsidR="002A1A01" w:rsidP="002534D6" w:rsidRDefault="00D400E7" w14:paraId="3ADB6C6C" w14:textId="79A97EF7">
      <w:pPr>
        <w:ind w:left="144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sidRPr="002A1A01" w:rsidR="002A1A01">
        <w:rPr>
          <w:rFonts w:ascii="Times New Roman" w:hAnsi="Times New Roman" w:eastAsia="Times New Roman" w:cs="Times New Roman"/>
          <w:sz w:val="24"/>
          <w:szCs w:val="24"/>
        </w:rPr>
        <w:t>ejection</w:t>
      </w:r>
      <w:r>
        <w:rPr>
          <w:rFonts w:ascii="Times New Roman" w:hAnsi="Times New Roman" w:eastAsia="Times New Roman" w:cs="Times New Roman"/>
          <w:sz w:val="24"/>
          <w:szCs w:val="24"/>
        </w:rPr>
        <w:t>?</w:t>
      </w:r>
    </w:p>
    <w:p w:rsidRPr="002A1A01" w:rsidR="002A1A01" w:rsidP="00E6575A" w:rsidRDefault="002A1A01" w14:paraId="0EDB3BC9" w14:textId="77777777">
      <w:pPr>
        <w:jc w:val="both"/>
        <w:rPr>
          <w:rFonts w:ascii="Times New Roman" w:hAnsi="Times New Roman" w:eastAsia="Times New Roman" w:cs="Times New Roman"/>
          <w:sz w:val="24"/>
          <w:szCs w:val="24"/>
        </w:rPr>
      </w:pPr>
    </w:p>
    <w:p w:rsidRPr="002A1A01" w:rsidR="002A1A01" w:rsidP="002534D6" w:rsidRDefault="00405951" w14:paraId="281E93D4" w14:textId="7106C204">
      <w:pPr>
        <w:ind w:left="108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Has the </w:t>
      </w:r>
      <w:r w:rsidR="005E51E4">
        <w:rPr>
          <w:rFonts w:ascii="Times New Roman" w:hAnsi="Times New Roman" w:eastAsia="Times New Roman" w:cs="Times New Roman"/>
          <w:sz w:val="24"/>
          <w:szCs w:val="24"/>
        </w:rPr>
        <w:t>l</w:t>
      </w:r>
      <w:r w:rsidRPr="002A1A01" w:rsidR="002A1A01">
        <w:rPr>
          <w:rFonts w:ascii="Times New Roman" w:hAnsi="Times New Roman" w:eastAsia="Times New Roman" w:cs="Times New Roman"/>
          <w:sz w:val="24"/>
          <w:szCs w:val="24"/>
        </w:rPr>
        <w:t xml:space="preserve">ender’s architectural analyst submitted a Standard Certification (MAP Section 11.2.I) </w:t>
      </w:r>
    </w:p>
    <w:p w:rsidRPr="002A1A01" w:rsidR="002A1A01" w:rsidP="00E6575A" w:rsidRDefault="002A1A01" w14:paraId="381A0674" w14:textId="77777777">
      <w:pPr>
        <w:jc w:val="both"/>
        <w:rPr>
          <w:rFonts w:ascii="Times New Roman" w:hAnsi="Times New Roman" w:eastAsia="Times New Roman" w:cs="Times New Roman"/>
          <w:sz w:val="24"/>
          <w:szCs w:val="24"/>
        </w:rPr>
      </w:pPr>
    </w:p>
    <w:p w:rsidRPr="002A1A01" w:rsidR="002A1A01" w:rsidP="002534D6" w:rsidRDefault="002A1A01" w14:paraId="302E23F3" w14:textId="378FA11C">
      <w:pPr>
        <w:jc w:val="both"/>
        <w:rPr>
          <w:rFonts w:ascii="Times New Roman" w:hAnsi="Times New Roman" w:eastAsia="Times New Roman" w:cs="Times New Roman"/>
          <w:sz w:val="24"/>
          <w:szCs w:val="24"/>
        </w:rPr>
      </w:pPr>
      <w:r w:rsidRPr="0027032A">
        <w:rPr>
          <w:rFonts w:ascii="Times New Roman" w:hAnsi="Times New Roman" w:eastAsia="Times New Roman" w:cs="Times New Roman"/>
          <w:sz w:val="24"/>
          <w:szCs w:val="24"/>
        </w:rPr>
        <w:t>1</w:t>
      </w:r>
      <w:r w:rsidRPr="0046027E" w:rsidR="00405951">
        <w:rPr>
          <w:rFonts w:ascii="Times New Roman" w:hAnsi="Times New Roman" w:eastAsia="Times New Roman" w:cs="Times New Roman"/>
          <w:sz w:val="24"/>
          <w:szCs w:val="24"/>
        </w:rPr>
        <w:t>3</w:t>
      </w:r>
      <w:r w:rsidRPr="0027032A">
        <w:rPr>
          <w:rFonts w:ascii="Times New Roman" w:hAnsi="Times New Roman" w:eastAsia="Times New Roman" w:cs="Times New Roman"/>
          <w:sz w:val="24"/>
          <w:szCs w:val="24"/>
        </w:rPr>
        <w:t xml:space="preserve">.  </w:t>
      </w:r>
      <w:r w:rsidRPr="00D30A71" w:rsidR="00D30A71">
        <w:rPr>
          <w:rFonts w:ascii="Times New Roman" w:hAnsi="Times New Roman" w:eastAsia="Times New Roman" w:cs="Times New Roman"/>
          <w:sz w:val="24"/>
          <w:szCs w:val="24"/>
          <w:u w:val="single"/>
        </w:rPr>
        <w:t xml:space="preserve">Specific Requirements for QC Reviews of </w:t>
      </w:r>
      <w:r w:rsidR="00D30A71">
        <w:rPr>
          <w:rFonts w:ascii="Times New Roman" w:hAnsi="Times New Roman" w:eastAsia="Times New Roman" w:cs="Times New Roman"/>
          <w:sz w:val="24"/>
          <w:szCs w:val="24"/>
          <w:u w:val="single"/>
        </w:rPr>
        <w:t xml:space="preserve">the </w:t>
      </w:r>
      <w:r w:rsidRPr="0046027E">
        <w:rPr>
          <w:rFonts w:ascii="Times New Roman" w:hAnsi="Times New Roman" w:eastAsia="Times New Roman" w:cs="Times New Roman"/>
          <w:sz w:val="24"/>
          <w:szCs w:val="24"/>
          <w:u w:val="single"/>
        </w:rPr>
        <w:t>Cost Review</w:t>
      </w:r>
    </w:p>
    <w:p w:rsidRPr="002A1A01" w:rsidR="002A1A01" w:rsidP="00E6575A" w:rsidRDefault="002A1A01" w14:paraId="7525F27F" w14:textId="77777777">
      <w:pPr>
        <w:jc w:val="both"/>
        <w:rPr>
          <w:rFonts w:ascii="Times New Roman" w:hAnsi="Times New Roman" w:eastAsia="Times New Roman" w:cs="Times New Roman"/>
          <w:sz w:val="24"/>
          <w:szCs w:val="24"/>
        </w:rPr>
      </w:pPr>
    </w:p>
    <w:p w:rsidRPr="002A1A01" w:rsidR="002A1A01" w:rsidP="002534D6" w:rsidRDefault="00405951" w14:paraId="328F6BBD" w14:textId="6A698767">
      <w:pPr>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For the Cost Review of Sections 220, 221(d)</w:t>
      </w:r>
      <w:r w:rsidR="00C548D6">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231</w:t>
      </w:r>
      <w:r w:rsidR="00C548D6">
        <w:rPr>
          <w:rFonts w:ascii="Times New Roman" w:hAnsi="Times New Roman" w:eastAsia="Times New Roman" w:cs="Times New Roman"/>
          <w:sz w:val="24"/>
          <w:szCs w:val="24"/>
        </w:rPr>
        <w:t xml:space="preserve"> or 241</w:t>
      </w:r>
      <w:r w:rsidRPr="002A1A01" w:rsidR="002A1A01">
        <w:rPr>
          <w:rFonts w:ascii="Times New Roman" w:hAnsi="Times New Roman" w:eastAsia="Times New Roman" w:cs="Times New Roman"/>
          <w:sz w:val="24"/>
          <w:szCs w:val="24"/>
        </w:rPr>
        <w:t xml:space="preserve"> </w:t>
      </w:r>
      <w:r w:rsidR="00AF29A2">
        <w:rPr>
          <w:rFonts w:ascii="Times New Roman" w:hAnsi="Times New Roman" w:eastAsia="Times New Roman" w:cs="Times New Roman"/>
          <w:sz w:val="24"/>
          <w:szCs w:val="24"/>
        </w:rPr>
        <w:t>loans,</w:t>
      </w:r>
      <w:r w:rsidRPr="002A1A01" w:rsidR="002A1A01">
        <w:rPr>
          <w:rFonts w:ascii="Times New Roman" w:hAnsi="Times New Roman" w:eastAsia="Times New Roman" w:cs="Times New Roman"/>
          <w:sz w:val="24"/>
          <w:szCs w:val="24"/>
        </w:rPr>
        <w:t xml:space="preserve"> </w:t>
      </w:r>
      <w:r w:rsidR="005E51E4">
        <w:rPr>
          <w:rFonts w:ascii="Times New Roman" w:hAnsi="Times New Roman" w:eastAsia="Times New Roman" w:cs="Times New Roman"/>
          <w:sz w:val="24"/>
          <w:szCs w:val="24"/>
        </w:rPr>
        <w:t>l</w:t>
      </w:r>
      <w:r w:rsidRPr="002A1A01" w:rsidR="002A1A01">
        <w:rPr>
          <w:rFonts w:ascii="Times New Roman" w:hAnsi="Times New Roman" w:eastAsia="Times New Roman" w:cs="Times New Roman"/>
          <w:sz w:val="24"/>
          <w:szCs w:val="24"/>
        </w:rPr>
        <w:t>ender’s Cost Analyst review report:</w:t>
      </w:r>
      <w:r>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 xml:space="preserve">Did the </w:t>
      </w:r>
      <w:r w:rsidR="005E51E4">
        <w:rPr>
          <w:rFonts w:ascii="Times New Roman" w:hAnsi="Times New Roman" w:eastAsia="Times New Roman" w:cs="Times New Roman"/>
          <w:sz w:val="24"/>
          <w:szCs w:val="24"/>
        </w:rPr>
        <w:t>l</w:t>
      </w:r>
      <w:r w:rsidRPr="002A1A01" w:rsidR="002A1A01">
        <w:rPr>
          <w:rFonts w:ascii="Times New Roman" w:hAnsi="Times New Roman" w:eastAsia="Times New Roman" w:cs="Times New Roman"/>
          <w:sz w:val="24"/>
          <w:szCs w:val="24"/>
        </w:rPr>
        <w:t>ender hire a qualified construction cost estimator with experience in multifamily cost estimating?</w:t>
      </w:r>
    </w:p>
    <w:p w:rsidRPr="002A1A01" w:rsidR="002A1A01" w:rsidP="00E6575A" w:rsidRDefault="002A1A01" w14:paraId="43250EA5" w14:textId="77777777">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p>
    <w:p w:rsidRPr="002A1A01" w:rsidR="002A1A01" w:rsidP="00B23EC0" w:rsidRDefault="00405951" w14:paraId="7FAFB9BD" w14:textId="6D7C5813">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A detailed independent cost estimate must provide:</w:t>
      </w:r>
    </w:p>
    <w:p w:rsidRPr="002A1A01" w:rsidR="002A1A01" w:rsidP="00E6575A" w:rsidRDefault="002A1A01" w14:paraId="137573C9" w14:textId="77777777">
      <w:pPr>
        <w:jc w:val="both"/>
        <w:rPr>
          <w:rFonts w:ascii="Times New Roman" w:hAnsi="Times New Roman" w:eastAsia="Times New Roman" w:cs="Times New Roman"/>
          <w:sz w:val="24"/>
          <w:szCs w:val="24"/>
        </w:rPr>
      </w:pPr>
    </w:p>
    <w:p w:rsidRPr="002A1A01" w:rsidR="002A1A01" w:rsidP="002534D6" w:rsidRDefault="00405951" w14:paraId="1BE79DB2" w14:textId="1E2D3850">
      <w:pPr>
        <w:ind w:left="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Documentation of the method of estimation and data source.</w:t>
      </w:r>
    </w:p>
    <w:p w:rsidRPr="002A1A01" w:rsidR="002A1A01" w:rsidP="002534D6" w:rsidRDefault="00405951" w14:paraId="1F996792" w14:textId="47D60FBB">
      <w:pPr>
        <w:ind w:left="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To be summarized on Form HUD-92326:</w:t>
      </w:r>
    </w:p>
    <w:p w:rsidRPr="002A1A01" w:rsidR="002A1A01" w:rsidP="00E6575A" w:rsidRDefault="002A1A01" w14:paraId="5B26FE77" w14:textId="15D38BC7">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Detailed structure(s) and land improvement cost estimates, and costs of </w:t>
      </w:r>
    </w:p>
    <w:p w:rsidRPr="002A1A01" w:rsidR="002A1A01" w:rsidP="00E6575A" w:rsidRDefault="002A1A01" w14:paraId="01FCFE71" w14:textId="51BC8150">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t>
      </w:r>
      <w:r w:rsidR="0040595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t xml:space="preserve">    any </w:t>
      </w:r>
      <w:r w:rsidRPr="002A1A01">
        <w:rPr>
          <w:rFonts w:ascii="Times New Roman" w:hAnsi="Times New Roman" w:eastAsia="Times New Roman" w:cs="Times New Roman"/>
          <w:sz w:val="24"/>
          <w:szCs w:val="24"/>
        </w:rPr>
        <w:t>unusual site development</w:t>
      </w:r>
    </w:p>
    <w:p w:rsidRPr="002A1A01" w:rsidR="002A1A01" w:rsidP="00E6575A" w:rsidRDefault="002A1A01" w14:paraId="61B9D50B" w14:textId="2B2A8873">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   Contractor’s General Requirements</w:t>
      </w:r>
    </w:p>
    <w:p w:rsidRPr="002A1A01" w:rsidR="002A1A01" w:rsidP="00E6575A" w:rsidRDefault="002A1A01" w14:paraId="312EF658" w14:textId="19C18077">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   Contractor’s General Overhead</w:t>
      </w:r>
    </w:p>
    <w:p w:rsidRPr="002A1A01" w:rsidR="002A1A01" w:rsidP="00E6575A" w:rsidRDefault="002A1A01" w14:paraId="71AD554C" w14:textId="47B9AC42">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   Contractor’s Profit (for non-BSPRA cases)</w:t>
      </w:r>
    </w:p>
    <w:p w:rsidRPr="002A1A01" w:rsidR="002A1A01" w:rsidP="00E6575A" w:rsidRDefault="002A1A01" w14:paraId="21AE41D1" w14:textId="391243C8">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   Architect’s Design and Supervision fees</w:t>
      </w:r>
    </w:p>
    <w:p w:rsidRPr="002A1A01" w:rsidR="002A1A01" w:rsidP="00E6575A" w:rsidRDefault="002A1A01" w14:paraId="351FB67C" w14:textId="0CBF2767">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   Bond Premium and Mortgagor’s and Contractor’s</w:t>
      </w:r>
    </w:p>
    <w:p w:rsidRPr="002A1A01" w:rsidR="002A1A01" w:rsidP="00E6575A" w:rsidRDefault="002A1A01" w14:paraId="1CA8786F" w14:textId="1C57426F">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   Other Fees</w:t>
      </w:r>
    </w:p>
    <w:p w:rsidRPr="002A1A01" w:rsidR="002A1A01" w:rsidP="00E6575A" w:rsidRDefault="002A1A01" w14:paraId="0620F572" w14:textId="5A9C4FA6">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   Onsite demolition costs</w:t>
      </w:r>
    </w:p>
    <w:p w:rsidRPr="002A1A01" w:rsidR="002A1A01" w:rsidP="00E6575A" w:rsidRDefault="002A1A01" w14:paraId="3974D5F4" w14:textId="39A87D67">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   Offsite improvements costs</w:t>
      </w:r>
    </w:p>
    <w:p w:rsidRPr="002A1A01" w:rsidR="002A1A01" w:rsidP="00E6575A" w:rsidRDefault="002A1A01" w14:paraId="5240CCAD" w14:textId="0FDFBA0E">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   Project’s Cost Not Attributable (CNA) to dwelling use</w:t>
      </w:r>
    </w:p>
    <w:p w:rsidRPr="002A1A01" w:rsidR="002A1A01" w:rsidP="00E6575A" w:rsidRDefault="002A1A01" w14:paraId="1AF8FD4A" w14:textId="77777777">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For sub rehab projects, complete Rehab CNA Worksheet (MAP Appendix</w:t>
      </w:r>
    </w:p>
    <w:p w:rsidRPr="002A1A01" w:rsidR="002A1A01" w:rsidP="00E6575A" w:rsidRDefault="002A1A01" w14:paraId="5D19BDB2" w14:textId="564BD30D">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t>
      </w:r>
      <w:r w:rsidR="00405951">
        <w:rPr>
          <w:rFonts w:ascii="Times New Roman" w:hAnsi="Times New Roman" w:eastAsia="Times New Roman" w:cs="Times New Roman"/>
          <w:sz w:val="24"/>
          <w:szCs w:val="24"/>
        </w:rPr>
        <w:tab/>
      </w:r>
      <w:r w:rsidR="00AF29A2">
        <w:rPr>
          <w:rFonts w:ascii="Times New Roman" w:hAnsi="Times New Roman" w:eastAsia="Times New Roman" w:cs="Times New Roman"/>
          <w:sz w:val="24"/>
          <w:szCs w:val="24"/>
        </w:rPr>
        <w:tab/>
      </w:r>
      <w:r w:rsidR="00C548D6">
        <w:rPr>
          <w:rFonts w:ascii="Times New Roman" w:hAnsi="Times New Roman" w:eastAsia="Times New Roman" w:cs="Times New Roman"/>
          <w:sz w:val="24"/>
          <w:szCs w:val="24"/>
        </w:rPr>
        <w:t>5J</w:t>
      </w:r>
      <w:r w:rsidRPr="002A1A01">
        <w:rPr>
          <w:rFonts w:ascii="Times New Roman" w:hAnsi="Times New Roman" w:eastAsia="Times New Roman" w:cs="Times New Roman"/>
          <w:sz w:val="24"/>
          <w:szCs w:val="24"/>
        </w:rPr>
        <w:t>).</w:t>
      </w:r>
    </w:p>
    <w:p w:rsidRPr="002A1A01" w:rsidR="002A1A01" w:rsidP="00E6575A" w:rsidRDefault="002A1A01" w14:paraId="3F8F503F" w14:textId="77777777">
      <w:pPr>
        <w:jc w:val="both"/>
        <w:rPr>
          <w:rFonts w:ascii="Times New Roman" w:hAnsi="Times New Roman" w:eastAsia="Times New Roman" w:cs="Times New Roman"/>
          <w:sz w:val="24"/>
          <w:szCs w:val="24"/>
        </w:rPr>
      </w:pPr>
    </w:p>
    <w:p w:rsidRPr="002A1A01" w:rsidR="002A1A01" w:rsidP="00B23EC0" w:rsidRDefault="00405951" w14:paraId="78066104" w14:textId="35EC8732">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Preparation of cost portions of Form HUD-92264:</w:t>
      </w:r>
    </w:p>
    <w:p w:rsidRPr="002A1A01" w:rsidR="002A1A01" w:rsidP="00E6575A" w:rsidRDefault="002A1A01" w14:paraId="27C4D861" w14:textId="77777777">
      <w:pPr>
        <w:jc w:val="both"/>
        <w:rPr>
          <w:rFonts w:ascii="Times New Roman" w:hAnsi="Times New Roman" w:eastAsia="Times New Roman" w:cs="Times New Roman"/>
          <w:sz w:val="24"/>
          <w:szCs w:val="24"/>
        </w:rPr>
      </w:pPr>
    </w:p>
    <w:p w:rsidRPr="002A1A01" w:rsidR="002A1A01" w:rsidP="00B23EC0" w:rsidRDefault="00405951" w14:paraId="45ADD9E1" w14:textId="2904B894">
      <w:pPr>
        <w:ind w:left="108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 Form HUD-92264 with all cost portions completed?</w:t>
      </w:r>
    </w:p>
    <w:p w:rsidRPr="002A1A01" w:rsidR="002A1A01" w:rsidP="00E6575A" w:rsidRDefault="002A1A01" w14:paraId="398C6202" w14:textId="77777777">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G – Cost portions</w:t>
      </w:r>
    </w:p>
    <w:p w:rsidRPr="002A1A01" w:rsidR="002A1A01" w:rsidP="00E6575A" w:rsidRDefault="002A1A01" w14:paraId="5998B553" w14:textId="77777777">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M</w:t>
      </w:r>
    </w:p>
    <w:p w:rsidRPr="002A1A01" w:rsidR="002A1A01" w:rsidP="00B23EC0" w:rsidRDefault="00405951" w14:paraId="52711FBF" w14:textId="218299D9">
      <w:pPr>
        <w:ind w:left="108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Has the cost analyst signed the form?</w:t>
      </w:r>
    </w:p>
    <w:p w:rsidRPr="002A1A01" w:rsidR="002A1A01" w:rsidP="00E6575A" w:rsidRDefault="002A1A01" w14:paraId="58DBC01F" w14:textId="77777777">
      <w:pPr>
        <w:jc w:val="both"/>
        <w:rPr>
          <w:rFonts w:ascii="Times New Roman" w:hAnsi="Times New Roman" w:eastAsia="Times New Roman" w:cs="Times New Roman"/>
          <w:sz w:val="24"/>
          <w:szCs w:val="24"/>
        </w:rPr>
      </w:pPr>
    </w:p>
    <w:p w:rsidRPr="002A1A01" w:rsidR="002A1A01" w:rsidP="00B23EC0" w:rsidRDefault="00405951" w14:paraId="01664805" w14:textId="2B3393CF">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Review of Form HUD-2328, Contractor’s and/or Mortgagor’s Cost Breakdown:</w:t>
      </w:r>
    </w:p>
    <w:p w:rsidRPr="002A1A01" w:rsidR="002A1A01" w:rsidP="00E6575A" w:rsidRDefault="002A1A01" w14:paraId="4BE5AABA" w14:textId="77777777">
      <w:pPr>
        <w:jc w:val="both"/>
        <w:rPr>
          <w:rFonts w:ascii="Times New Roman" w:hAnsi="Times New Roman" w:eastAsia="Times New Roman" w:cs="Times New Roman"/>
          <w:sz w:val="24"/>
          <w:szCs w:val="24"/>
        </w:rPr>
      </w:pPr>
    </w:p>
    <w:p w:rsidRPr="002A1A01" w:rsidR="002A1A01" w:rsidP="00B23EC0" w:rsidRDefault="00405951" w14:paraId="44D38347" w14:textId="2F4FC18F">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HUD-2328 complete and signed by all parties?</w:t>
      </w:r>
    </w:p>
    <w:p w:rsidRPr="002A1A01" w:rsidR="002A1A01" w:rsidP="00B23EC0" w:rsidRDefault="00405951" w14:paraId="01601AB5" w14:textId="708090C9">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Has </w:t>
      </w:r>
      <w:r w:rsidR="005E51E4">
        <w:rPr>
          <w:rFonts w:ascii="Times New Roman" w:hAnsi="Times New Roman" w:eastAsia="Times New Roman" w:cs="Times New Roman"/>
          <w:sz w:val="24"/>
          <w:szCs w:val="24"/>
        </w:rPr>
        <w:t>l</w:t>
      </w:r>
      <w:r w:rsidRPr="002A1A01" w:rsidR="002A1A01">
        <w:rPr>
          <w:rFonts w:ascii="Times New Roman" w:hAnsi="Times New Roman" w:eastAsia="Times New Roman" w:cs="Times New Roman"/>
          <w:sz w:val="24"/>
          <w:szCs w:val="24"/>
        </w:rPr>
        <w:t>ender’s cost reviewer prepared a comparison of Form HUD-2328 and the independent cost estimate on Form HUD-92326?</w:t>
      </w:r>
    </w:p>
    <w:p w:rsidRPr="002A1A01" w:rsidR="002A1A01" w:rsidP="00E6575A" w:rsidRDefault="002A1A01" w14:paraId="5EED320C" w14:textId="46A908C8">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Line item comparison on Form FHA-2331-B</w:t>
      </w:r>
      <w:r w:rsidR="00A904D0">
        <w:rPr>
          <w:rFonts w:ascii="Times New Roman" w:hAnsi="Times New Roman" w:eastAsia="Times New Roman" w:cs="Times New Roman"/>
          <w:sz w:val="24"/>
          <w:szCs w:val="24"/>
        </w:rPr>
        <w:t>?</w:t>
      </w:r>
    </w:p>
    <w:p w:rsidRPr="002A1A01" w:rsidR="002A1A01" w:rsidP="00E6575A" w:rsidRDefault="002A1A01" w14:paraId="11D79EA8" w14:textId="0F3F5DFE">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Written documentation of resolution of significant differences in </w:t>
      </w:r>
      <w:r w:rsidR="005E51E4">
        <w:rPr>
          <w:rFonts w:ascii="Times New Roman" w:hAnsi="Times New Roman" w:eastAsia="Times New Roman" w:cs="Times New Roman"/>
          <w:sz w:val="24"/>
          <w:szCs w:val="24"/>
        </w:rPr>
        <w:t>l</w:t>
      </w:r>
      <w:r w:rsidRPr="002A1A01">
        <w:rPr>
          <w:rFonts w:ascii="Times New Roman" w:hAnsi="Times New Roman" w:eastAsia="Times New Roman" w:cs="Times New Roman"/>
          <w:sz w:val="24"/>
          <w:szCs w:val="24"/>
        </w:rPr>
        <w:t>ender’s HUD-92326 and contractor’s HUD-2328 cost estimates</w:t>
      </w:r>
      <w:r w:rsidR="00A904D0">
        <w:rPr>
          <w:rFonts w:ascii="Times New Roman" w:hAnsi="Times New Roman" w:eastAsia="Times New Roman" w:cs="Times New Roman"/>
          <w:sz w:val="24"/>
          <w:szCs w:val="24"/>
        </w:rPr>
        <w:t>?</w:t>
      </w:r>
    </w:p>
    <w:p w:rsidRPr="002A1A01" w:rsidR="002A1A01" w:rsidP="00E6575A" w:rsidRDefault="002A1A01" w14:paraId="17EE460F" w14:textId="0D058D34">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Has </w:t>
      </w:r>
      <w:r w:rsidR="005E51E4">
        <w:rPr>
          <w:rFonts w:ascii="Times New Roman" w:hAnsi="Times New Roman" w:eastAsia="Times New Roman" w:cs="Times New Roman"/>
          <w:sz w:val="24"/>
          <w:szCs w:val="24"/>
        </w:rPr>
        <w:t>l</w:t>
      </w:r>
      <w:r w:rsidRPr="002A1A01">
        <w:rPr>
          <w:rFonts w:ascii="Times New Roman" w:hAnsi="Times New Roman" w:eastAsia="Times New Roman" w:cs="Times New Roman"/>
          <w:sz w:val="24"/>
          <w:szCs w:val="24"/>
        </w:rPr>
        <w:t>ender’s cost reviewer prepared a written recommendation of approval or disapproval of contractor’s HUD-2328?</w:t>
      </w:r>
    </w:p>
    <w:p w:rsidRPr="002A1A01" w:rsidR="002A1A01" w:rsidP="00E6575A" w:rsidRDefault="002A1A01" w14:paraId="2B027BAD" w14:textId="77777777">
      <w:pPr>
        <w:jc w:val="both"/>
        <w:rPr>
          <w:rFonts w:ascii="Times New Roman" w:hAnsi="Times New Roman" w:eastAsia="Times New Roman" w:cs="Times New Roman"/>
          <w:sz w:val="24"/>
          <w:szCs w:val="24"/>
        </w:rPr>
      </w:pPr>
    </w:p>
    <w:p w:rsidRPr="002A1A01" w:rsidR="002A1A01" w:rsidP="00B23EC0" w:rsidRDefault="00921A62" w14:paraId="194F679A" w14:textId="4E0B4B1A">
      <w:pPr>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Review of the </w:t>
      </w:r>
      <w:r w:rsidRPr="002A1A01" w:rsidR="002A1A01">
        <w:rPr>
          <w:rFonts w:ascii="Times New Roman" w:hAnsi="Times New Roman" w:eastAsia="Times New Roman" w:cs="Times New Roman"/>
          <w:sz w:val="24"/>
          <w:szCs w:val="24"/>
        </w:rPr>
        <w:t>Property Insurance Schedule, Form HUD-92329:</w:t>
      </w:r>
    </w:p>
    <w:p w:rsidRPr="002A1A01" w:rsidR="002A1A01" w:rsidP="00E6575A" w:rsidRDefault="002A1A01" w14:paraId="16464AED" w14:textId="77777777">
      <w:pPr>
        <w:jc w:val="both"/>
        <w:rPr>
          <w:rFonts w:ascii="Times New Roman" w:hAnsi="Times New Roman" w:eastAsia="Times New Roman" w:cs="Times New Roman"/>
          <w:sz w:val="24"/>
          <w:szCs w:val="24"/>
        </w:rPr>
      </w:pPr>
    </w:p>
    <w:p w:rsidRPr="002A1A01" w:rsidR="002A1A01" w:rsidP="00B23EC0" w:rsidRDefault="00921A62" w14:paraId="21B5209E" w14:textId="22A92AE2">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Has </w:t>
      </w:r>
      <w:r w:rsidRPr="00C548D6" w:rsidR="00C548D6">
        <w:rPr>
          <w:rFonts w:ascii="Times New Roman" w:hAnsi="Times New Roman" w:eastAsia="Times New Roman" w:cs="Times New Roman"/>
          <w:sz w:val="24"/>
          <w:szCs w:val="24"/>
        </w:rPr>
        <w:t>Form HUD-92329</w:t>
      </w:r>
      <w:r w:rsidR="00C548D6">
        <w:rPr>
          <w:rFonts w:ascii="Times New Roman" w:hAnsi="Times New Roman" w:eastAsia="Times New Roman" w:cs="Times New Roman"/>
          <w:sz w:val="24"/>
          <w:szCs w:val="24"/>
        </w:rPr>
        <w:t xml:space="preserve"> been </w:t>
      </w:r>
      <w:r w:rsidRPr="002A1A01" w:rsidR="002A1A01">
        <w:rPr>
          <w:rFonts w:ascii="Times New Roman" w:hAnsi="Times New Roman" w:eastAsia="Times New Roman" w:cs="Times New Roman"/>
          <w:sz w:val="24"/>
          <w:szCs w:val="24"/>
        </w:rPr>
        <w:t>prepared and signed?</w:t>
      </w:r>
    </w:p>
    <w:p w:rsidRPr="002A1A01" w:rsidR="002A1A01" w:rsidP="00B23EC0" w:rsidRDefault="00921A62" w14:paraId="3CB121EB" w14:textId="347E6142">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 backup worksheet indicating how the Insurable Value(s) of the project structure(s) were determined?</w:t>
      </w:r>
    </w:p>
    <w:p w:rsidRPr="002A1A01" w:rsidR="002A1A01" w:rsidP="00E6575A" w:rsidRDefault="002A1A01" w14:paraId="726F0A03" w14:textId="77777777">
      <w:pPr>
        <w:jc w:val="both"/>
        <w:rPr>
          <w:rFonts w:ascii="Times New Roman" w:hAnsi="Times New Roman" w:eastAsia="Times New Roman" w:cs="Times New Roman"/>
          <w:sz w:val="24"/>
          <w:szCs w:val="24"/>
        </w:rPr>
      </w:pPr>
    </w:p>
    <w:p w:rsidRPr="0046027E" w:rsidR="002A1A01" w:rsidP="00E6575A" w:rsidRDefault="00921A62" w14:paraId="28E00688" w14:textId="1ED72B40">
      <w:pPr>
        <w:jc w:val="both"/>
        <w:rPr>
          <w:rFonts w:ascii="Times New Roman" w:hAnsi="Times New Roman" w:eastAsia="Times New Roman" w:cs="Times New Roman"/>
          <w:sz w:val="24"/>
          <w:szCs w:val="24"/>
          <w:u w:val="single"/>
        </w:rPr>
      </w:pPr>
      <w:r w:rsidRPr="0027032A">
        <w:rPr>
          <w:rFonts w:ascii="Times New Roman" w:hAnsi="Times New Roman" w:eastAsia="Times New Roman" w:cs="Times New Roman"/>
          <w:sz w:val="24"/>
          <w:szCs w:val="24"/>
        </w:rPr>
        <w:t>14</w:t>
      </w:r>
      <w:r w:rsidRPr="0027032A" w:rsidR="002A1A01">
        <w:rPr>
          <w:rFonts w:ascii="Times New Roman" w:hAnsi="Times New Roman" w:eastAsia="Times New Roman" w:cs="Times New Roman"/>
          <w:sz w:val="24"/>
          <w:szCs w:val="24"/>
        </w:rPr>
        <w:t>.</w:t>
      </w:r>
      <w:r w:rsidRPr="0027032A" w:rsidR="002A1A01">
        <w:rPr>
          <w:rFonts w:ascii="Times New Roman" w:hAnsi="Times New Roman" w:eastAsia="Times New Roman" w:cs="Times New Roman"/>
          <w:sz w:val="24"/>
          <w:szCs w:val="24"/>
        </w:rPr>
        <w:tab/>
      </w:r>
      <w:r w:rsidRPr="0046027E">
        <w:rPr>
          <w:rFonts w:ascii="Times New Roman" w:hAnsi="Times New Roman" w:eastAsia="Times New Roman" w:cs="Times New Roman"/>
          <w:sz w:val="24"/>
          <w:szCs w:val="24"/>
          <w:u w:val="single"/>
        </w:rPr>
        <w:t xml:space="preserve">Specific Requirements for QC Reviews of the </w:t>
      </w:r>
      <w:r w:rsidR="004B35AA">
        <w:rPr>
          <w:rFonts w:ascii="Times New Roman" w:hAnsi="Times New Roman" w:eastAsia="Times New Roman" w:cs="Times New Roman"/>
          <w:sz w:val="24"/>
          <w:szCs w:val="24"/>
          <w:u w:val="single"/>
        </w:rPr>
        <w:t xml:space="preserve">Identity of Interest (IOI) </w:t>
      </w:r>
      <w:r w:rsidRPr="0046027E" w:rsidR="002A1A01">
        <w:rPr>
          <w:rFonts w:ascii="Times New Roman" w:hAnsi="Times New Roman" w:eastAsia="Times New Roman" w:cs="Times New Roman"/>
          <w:sz w:val="24"/>
          <w:szCs w:val="24"/>
          <w:u w:val="single"/>
        </w:rPr>
        <w:t>Review</w:t>
      </w:r>
    </w:p>
    <w:p w:rsidRPr="002A1A01" w:rsidR="002A1A01" w:rsidP="00E6575A" w:rsidRDefault="002A1A01" w14:paraId="3567698C" w14:textId="77777777">
      <w:pPr>
        <w:jc w:val="both"/>
        <w:rPr>
          <w:rFonts w:ascii="Times New Roman" w:hAnsi="Times New Roman" w:eastAsia="Times New Roman" w:cs="Times New Roman"/>
          <w:sz w:val="24"/>
          <w:szCs w:val="24"/>
        </w:rPr>
      </w:pPr>
    </w:p>
    <w:p w:rsidRPr="0046027E" w:rsidR="002A1A01" w:rsidP="007C64A6" w:rsidRDefault="002A1A01" w14:paraId="5B48E70A" w14:textId="2BED9D45">
      <w:pPr>
        <w:pStyle w:val="ListParagraph"/>
        <w:numPr>
          <w:ilvl w:val="1"/>
          <w:numId w:val="8"/>
        </w:numPr>
        <w:ind w:left="720"/>
      </w:pPr>
      <w:r w:rsidRPr="001C591A">
        <w:t xml:space="preserve">Has </w:t>
      </w:r>
      <w:r w:rsidRPr="0070682C" w:rsidR="00921A62">
        <w:t xml:space="preserve">the </w:t>
      </w:r>
      <w:r w:rsidR="005E51E4">
        <w:t>l</w:t>
      </w:r>
      <w:r w:rsidRPr="00F63E0B">
        <w:t xml:space="preserve">ender’s cost reviewer been supplied with </w:t>
      </w:r>
      <w:r w:rsidRPr="005D44E9" w:rsidR="00990D9E">
        <w:t>IOI</w:t>
      </w:r>
      <w:r w:rsidRPr="00C73273">
        <w:t xml:space="preserve"> information by </w:t>
      </w:r>
      <w:r w:rsidR="005E51E4">
        <w:t>l</w:t>
      </w:r>
      <w:r w:rsidRPr="00A2684A">
        <w:t>ender’s architectural reviewer?</w:t>
      </w:r>
    </w:p>
    <w:p w:rsidRPr="0046027E" w:rsidR="00AE3A37" w:rsidP="00E6575A" w:rsidRDefault="00AE3A37" w14:paraId="4614C285" w14:textId="77777777">
      <w:pPr>
        <w:pStyle w:val="ListParagraph"/>
        <w:ind w:left="1080"/>
      </w:pPr>
    </w:p>
    <w:p w:rsidRPr="002A1A01" w:rsidR="002A1A01" w:rsidP="00B23EC0" w:rsidRDefault="002A1A01" w14:paraId="16D459E7" w14:textId="4EDED9A5">
      <w:pPr>
        <w:ind w:left="45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b</w:t>
      </w:r>
      <w:r w:rsidR="007636E9">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For an identified general contractor:</w:t>
      </w:r>
    </w:p>
    <w:p w:rsidRPr="002A1A01" w:rsidR="002A1A01" w:rsidP="00E6575A" w:rsidRDefault="002A1A01" w14:paraId="6B89C2A4" w14:textId="4954AFFD">
      <w:pPr>
        <w:ind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Does the cost estimate indicate “BSPRA” under Builder’s Profit?</w:t>
      </w:r>
    </w:p>
    <w:p w:rsidR="002A1A01" w:rsidP="00E6575A" w:rsidRDefault="002A1A01" w14:paraId="1EFCF19C" w14:textId="50F05972">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Has the 50-75% rule been applied to determine whether the contractor qualifies for general overhead and profit or BSPRA, or should it be replaced by the dominant subcontractor?</w:t>
      </w:r>
    </w:p>
    <w:p w:rsidRPr="002A1A01" w:rsidR="00AE3A37" w:rsidP="00E6575A" w:rsidRDefault="00AE3A37" w14:paraId="3D106E67" w14:textId="77777777">
      <w:pPr>
        <w:ind w:left="720"/>
        <w:jc w:val="both"/>
        <w:rPr>
          <w:rFonts w:ascii="Times New Roman" w:hAnsi="Times New Roman" w:eastAsia="Times New Roman" w:cs="Times New Roman"/>
          <w:sz w:val="24"/>
          <w:szCs w:val="24"/>
        </w:rPr>
      </w:pPr>
    </w:p>
    <w:p w:rsidRPr="002A1A01" w:rsidR="002A1A01" w:rsidP="00B23EC0" w:rsidRDefault="002A1A01" w14:paraId="68CDB407" w14:textId="56507BF6">
      <w:pPr>
        <w:ind w:left="36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c</w:t>
      </w:r>
      <w:r w:rsidR="007636E9">
        <w:rPr>
          <w:rFonts w:ascii="Times New Roman" w:hAnsi="Times New Roman" w:eastAsia="Times New Roman" w:cs="Times New Roman"/>
          <w:sz w:val="24"/>
          <w:szCs w:val="24"/>
        </w:rPr>
        <w:t>.</w:t>
      </w:r>
      <w:r w:rsidR="00990D9E">
        <w:rPr>
          <w:rFonts w:ascii="Times New Roman" w:hAnsi="Times New Roman" w:eastAsia="Times New Roman" w:cs="Times New Roman"/>
          <w:sz w:val="24"/>
          <w:szCs w:val="24"/>
        </w:rPr>
        <w:tab/>
        <w:t>For i</w:t>
      </w:r>
      <w:r w:rsidRPr="002A1A01">
        <w:rPr>
          <w:rFonts w:ascii="Times New Roman" w:hAnsi="Times New Roman" w:eastAsia="Times New Roman" w:cs="Times New Roman"/>
          <w:sz w:val="24"/>
          <w:szCs w:val="24"/>
        </w:rPr>
        <w:t>dentified subcontractors and/or material suppliers:</w:t>
      </w:r>
    </w:p>
    <w:p w:rsidRPr="002A1A01" w:rsidR="002A1A01" w:rsidP="00E6575A" w:rsidRDefault="00A904D0" w14:paraId="36805FE3" w14:textId="56D4F54C">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I</w:t>
      </w:r>
      <w:r w:rsidRPr="002A1A01" w:rsidR="002A1A01">
        <w:rPr>
          <w:rFonts w:ascii="Times New Roman" w:hAnsi="Times New Roman" w:eastAsia="Times New Roman" w:cs="Times New Roman"/>
          <w:sz w:val="24"/>
          <w:szCs w:val="24"/>
        </w:rPr>
        <w:t xml:space="preserve">s there documentation that the </w:t>
      </w:r>
      <w:r w:rsidR="00990D9E">
        <w:rPr>
          <w:rFonts w:ascii="Times New Roman" w:hAnsi="Times New Roman" w:eastAsia="Times New Roman" w:cs="Times New Roman"/>
          <w:sz w:val="24"/>
          <w:szCs w:val="24"/>
        </w:rPr>
        <w:t>IOI</w:t>
      </w:r>
      <w:r w:rsidRPr="002A1A01" w:rsidR="002A1A01">
        <w:rPr>
          <w:rFonts w:ascii="Times New Roman" w:hAnsi="Times New Roman" w:eastAsia="Times New Roman" w:cs="Times New Roman"/>
          <w:sz w:val="24"/>
          <w:szCs w:val="24"/>
        </w:rPr>
        <w:t xml:space="preserve"> subcontract(s) were submitted </w:t>
      </w:r>
      <w:r>
        <w:rPr>
          <w:rFonts w:ascii="Times New Roman" w:hAnsi="Times New Roman" w:eastAsia="Times New Roman" w:cs="Times New Roman"/>
          <w:sz w:val="24"/>
          <w:szCs w:val="24"/>
        </w:rPr>
        <w:t xml:space="preserve">to HUD </w:t>
      </w:r>
      <w:r w:rsidRPr="002A1A01" w:rsidR="002A1A01">
        <w:rPr>
          <w:rFonts w:ascii="Times New Roman" w:hAnsi="Times New Roman" w:eastAsia="Times New Roman" w:cs="Times New Roman"/>
          <w:sz w:val="24"/>
          <w:szCs w:val="24"/>
        </w:rPr>
        <w:t>for prior approval of overhead and profit?</w:t>
      </w:r>
    </w:p>
    <w:p w:rsidRPr="002A1A01" w:rsidR="002A1A01" w:rsidP="00E6575A" w:rsidRDefault="002A1A01" w14:paraId="75EB5E27" w14:textId="77777777">
      <w:pPr>
        <w:ind w:left="1440" w:hanging="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If any subcontract(s) were not submitted, has overhead and profit been deleted from the accepted contract amount?</w:t>
      </w:r>
    </w:p>
    <w:p w:rsidRPr="002A1A01" w:rsidR="002A1A01" w:rsidP="00E6575A" w:rsidRDefault="002A1A01" w14:paraId="61880470" w14:textId="77777777">
      <w:pPr>
        <w:ind w:left="1440" w:hanging="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Have letter(s) of approval/disapproval been prepared for the mortgagor and general contractor?</w:t>
      </w:r>
    </w:p>
    <w:p w:rsidRPr="002A1A01" w:rsidR="002A1A01" w:rsidP="00E6575A" w:rsidRDefault="002A1A01" w14:paraId="3A1F29B5" w14:textId="77777777">
      <w:pPr>
        <w:jc w:val="both"/>
        <w:rPr>
          <w:rFonts w:ascii="Times New Roman" w:hAnsi="Times New Roman" w:eastAsia="Times New Roman" w:cs="Times New Roman"/>
          <w:sz w:val="24"/>
          <w:szCs w:val="24"/>
        </w:rPr>
      </w:pPr>
    </w:p>
    <w:p w:rsidRPr="0046027E" w:rsidR="002A1A01" w:rsidP="00E6575A" w:rsidRDefault="00921A62" w14:paraId="588FE99B" w14:textId="1B9E4CAE">
      <w:pPr>
        <w:jc w:val="both"/>
        <w:rPr>
          <w:rFonts w:ascii="Times New Roman" w:hAnsi="Times New Roman" w:eastAsia="Times New Roman" w:cs="Times New Roman"/>
          <w:sz w:val="24"/>
          <w:szCs w:val="24"/>
          <w:u w:val="single"/>
        </w:rPr>
      </w:pPr>
      <w:r w:rsidRPr="0027032A">
        <w:rPr>
          <w:rFonts w:ascii="Times New Roman" w:hAnsi="Times New Roman" w:eastAsia="Times New Roman" w:cs="Times New Roman"/>
          <w:sz w:val="24"/>
          <w:szCs w:val="24"/>
        </w:rPr>
        <w:t>15.</w:t>
      </w:r>
      <w:r w:rsidRPr="0027032A" w:rsidR="002A1A01">
        <w:rPr>
          <w:rFonts w:ascii="Times New Roman" w:hAnsi="Times New Roman" w:eastAsia="Times New Roman" w:cs="Times New Roman"/>
          <w:sz w:val="24"/>
          <w:szCs w:val="24"/>
        </w:rPr>
        <w:tab/>
      </w:r>
      <w:r w:rsidRPr="0046027E">
        <w:rPr>
          <w:rFonts w:ascii="Times New Roman" w:hAnsi="Times New Roman" w:eastAsia="Times New Roman" w:cs="Times New Roman"/>
          <w:sz w:val="24"/>
          <w:szCs w:val="24"/>
          <w:u w:val="single"/>
        </w:rPr>
        <w:t>Specific Requ</w:t>
      </w:r>
      <w:r w:rsidR="00A904D0">
        <w:rPr>
          <w:rFonts w:ascii="Times New Roman" w:hAnsi="Times New Roman" w:eastAsia="Times New Roman" w:cs="Times New Roman"/>
          <w:sz w:val="24"/>
          <w:szCs w:val="24"/>
          <w:u w:val="single"/>
        </w:rPr>
        <w:t>irements for QC Reviews of the R</w:t>
      </w:r>
      <w:r w:rsidRPr="0046027E" w:rsidR="002A1A01">
        <w:rPr>
          <w:rFonts w:ascii="Times New Roman" w:hAnsi="Times New Roman" w:eastAsia="Times New Roman" w:cs="Times New Roman"/>
          <w:sz w:val="24"/>
          <w:szCs w:val="24"/>
          <w:u w:val="single"/>
        </w:rPr>
        <w:t xml:space="preserve">eport to </w:t>
      </w:r>
      <w:r w:rsidRPr="0046027E">
        <w:rPr>
          <w:rFonts w:ascii="Times New Roman" w:hAnsi="Times New Roman" w:eastAsia="Times New Roman" w:cs="Times New Roman"/>
          <w:sz w:val="24"/>
          <w:szCs w:val="24"/>
          <w:u w:val="single"/>
        </w:rPr>
        <w:t xml:space="preserve">the </w:t>
      </w:r>
      <w:r w:rsidR="00A904D0">
        <w:rPr>
          <w:rFonts w:ascii="Times New Roman" w:hAnsi="Times New Roman" w:eastAsia="Times New Roman" w:cs="Times New Roman"/>
          <w:sz w:val="24"/>
          <w:szCs w:val="24"/>
          <w:u w:val="single"/>
        </w:rPr>
        <w:t>U</w:t>
      </w:r>
      <w:r>
        <w:rPr>
          <w:rFonts w:ascii="Times New Roman" w:hAnsi="Times New Roman" w:eastAsia="Times New Roman" w:cs="Times New Roman"/>
          <w:sz w:val="24"/>
          <w:szCs w:val="24"/>
          <w:u w:val="single"/>
        </w:rPr>
        <w:t>nderwriter</w:t>
      </w:r>
    </w:p>
    <w:p w:rsidRPr="002A1A01" w:rsidR="002A1A01" w:rsidP="00E6575A" w:rsidRDefault="002A1A01" w14:paraId="2401CBE2" w14:textId="77777777">
      <w:pPr>
        <w:jc w:val="both"/>
        <w:rPr>
          <w:rFonts w:ascii="Times New Roman" w:hAnsi="Times New Roman" w:eastAsia="Times New Roman" w:cs="Times New Roman"/>
          <w:sz w:val="24"/>
          <w:szCs w:val="24"/>
        </w:rPr>
      </w:pPr>
    </w:p>
    <w:p w:rsidRPr="002A1A01" w:rsidR="002A1A01" w:rsidP="00B23EC0" w:rsidRDefault="00921A62" w14:paraId="73F75824" w14:textId="68B07138">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Has the cost analyst submitted a report on the project to the </w:t>
      </w:r>
      <w:r w:rsidR="005E51E4">
        <w:rPr>
          <w:rFonts w:ascii="Times New Roman" w:hAnsi="Times New Roman" w:eastAsia="Times New Roman" w:cs="Times New Roman"/>
          <w:sz w:val="24"/>
          <w:szCs w:val="24"/>
        </w:rPr>
        <w:t>l</w:t>
      </w:r>
      <w:r w:rsidRPr="002A1A01" w:rsidR="002A1A01">
        <w:rPr>
          <w:rFonts w:ascii="Times New Roman" w:hAnsi="Times New Roman" w:eastAsia="Times New Roman" w:cs="Times New Roman"/>
          <w:sz w:val="24"/>
          <w:szCs w:val="24"/>
        </w:rPr>
        <w:t>ender’s underwriter?</w:t>
      </w:r>
    </w:p>
    <w:p w:rsidRPr="002A1A01" w:rsidR="002A1A01" w:rsidP="00B23EC0" w:rsidRDefault="00921A62" w14:paraId="72FD625F" w14:textId="53F45DEA">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Did the report contain an analysis of the project costs?</w:t>
      </w:r>
    </w:p>
    <w:p w:rsidRPr="002A1A01" w:rsidR="002A1A01" w:rsidP="00B23EC0" w:rsidRDefault="00921A62" w14:paraId="16E6E5A2" w14:textId="60C3BB6A">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Did the report recommend</w:t>
      </w:r>
      <w:r w:rsidR="00A904D0">
        <w:rPr>
          <w:rFonts w:ascii="Times New Roman" w:hAnsi="Times New Roman" w:eastAsia="Times New Roman" w:cs="Times New Roman"/>
          <w:sz w:val="24"/>
          <w:szCs w:val="24"/>
        </w:rPr>
        <w:t xml:space="preserve"> a</w:t>
      </w:r>
      <w:r w:rsidRPr="002A1A01" w:rsidR="002A1A01">
        <w:rPr>
          <w:rFonts w:ascii="Times New Roman" w:hAnsi="Times New Roman" w:eastAsia="Times New Roman" w:cs="Times New Roman"/>
          <w:sz w:val="24"/>
          <w:szCs w:val="24"/>
        </w:rPr>
        <w:t>cceptance</w:t>
      </w:r>
      <w:r w:rsidR="00A904D0">
        <w:rPr>
          <w:rFonts w:ascii="Times New Roman" w:hAnsi="Times New Roman" w:eastAsia="Times New Roman" w:cs="Times New Roman"/>
          <w:sz w:val="24"/>
          <w:szCs w:val="24"/>
        </w:rPr>
        <w:t>, n</w:t>
      </w:r>
      <w:r w:rsidRPr="002A1A01" w:rsidR="002A1A01">
        <w:rPr>
          <w:rFonts w:ascii="Times New Roman" w:hAnsi="Times New Roman" w:eastAsia="Times New Roman" w:cs="Times New Roman"/>
          <w:sz w:val="24"/>
          <w:szCs w:val="24"/>
        </w:rPr>
        <w:t>egotiated changes with the mortgagor</w:t>
      </w:r>
      <w:r w:rsidR="00A904D0">
        <w:rPr>
          <w:rFonts w:ascii="Times New Roman" w:hAnsi="Times New Roman" w:eastAsia="Times New Roman" w:cs="Times New Roman"/>
          <w:sz w:val="24"/>
          <w:szCs w:val="24"/>
        </w:rPr>
        <w:t xml:space="preserve"> or </w:t>
      </w:r>
    </w:p>
    <w:p w:rsidRPr="002A1A01" w:rsidR="002A1A01" w:rsidP="00B23EC0" w:rsidRDefault="002A1A01" w14:paraId="44BC67A2" w14:textId="4930BBE4">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00A904D0">
        <w:rPr>
          <w:rFonts w:ascii="Times New Roman" w:hAnsi="Times New Roman" w:eastAsia="Times New Roman" w:cs="Times New Roman"/>
          <w:sz w:val="24"/>
          <w:szCs w:val="24"/>
        </w:rPr>
        <w:t>r</w:t>
      </w:r>
      <w:r w:rsidRPr="002A1A01">
        <w:rPr>
          <w:rFonts w:ascii="Times New Roman" w:hAnsi="Times New Roman" w:eastAsia="Times New Roman" w:cs="Times New Roman"/>
          <w:sz w:val="24"/>
          <w:szCs w:val="24"/>
        </w:rPr>
        <w:t>ejection</w:t>
      </w:r>
      <w:r w:rsidR="00A904D0">
        <w:rPr>
          <w:rFonts w:ascii="Times New Roman" w:hAnsi="Times New Roman" w:eastAsia="Times New Roman" w:cs="Times New Roman"/>
          <w:sz w:val="24"/>
          <w:szCs w:val="24"/>
        </w:rPr>
        <w:t>?</w:t>
      </w:r>
    </w:p>
    <w:p w:rsidRPr="002A1A01" w:rsidR="002A1A01" w:rsidP="00B23EC0" w:rsidRDefault="00722D06" w14:paraId="39F7C050" w14:textId="38F2BE36">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Did the </w:t>
      </w:r>
      <w:r w:rsidR="005E51E4">
        <w:rPr>
          <w:rFonts w:ascii="Times New Roman" w:hAnsi="Times New Roman" w:eastAsia="Times New Roman" w:cs="Times New Roman"/>
          <w:sz w:val="24"/>
          <w:szCs w:val="24"/>
        </w:rPr>
        <w:t>l</w:t>
      </w:r>
      <w:r w:rsidRPr="002A1A01" w:rsidR="002A1A01">
        <w:rPr>
          <w:rFonts w:ascii="Times New Roman" w:hAnsi="Times New Roman" w:eastAsia="Times New Roman" w:cs="Times New Roman"/>
          <w:sz w:val="24"/>
          <w:szCs w:val="24"/>
        </w:rPr>
        <w:t>ender’s cost analyst submit a Standard Certification (MAP Section 11.2.</w:t>
      </w:r>
      <w:r w:rsidR="00C548D6">
        <w:rPr>
          <w:rFonts w:ascii="Times New Roman" w:hAnsi="Times New Roman" w:eastAsia="Times New Roman" w:cs="Times New Roman"/>
          <w:sz w:val="24"/>
          <w:szCs w:val="24"/>
        </w:rPr>
        <w:t>G</w:t>
      </w:r>
      <w:r w:rsidRPr="002A1A01" w:rsidR="002A1A01">
        <w:rPr>
          <w:rFonts w:ascii="Times New Roman" w:hAnsi="Times New Roman" w:eastAsia="Times New Roman" w:cs="Times New Roman"/>
          <w:sz w:val="24"/>
          <w:szCs w:val="24"/>
        </w:rPr>
        <w:t>)?</w:t>
      </w:r>
    </w:p>
    <w:p w:rsidRPr="002A1A01" w:rsidR="002A1A01" w:rsidP="00B23EC0" w:rsidRDefault="002A1A01" w14:paraId="709986F0" w14:textId="77777777">
      <w:pPr>
        <w:ind w:left="720"/>
        <w:jc w:val="both"/>
        <w:rPr>
          <w:rFonts w:ascii="Times New Roman" w:hAnsi="Times New Roman" w:eastAsia="Times New Roman" w:cs="Times New Roman"/>
          <w:sz w:val="24"/>
          <w:szCs w:val="24"/>
        </w:rPr>
      </w:pPr>
    </w:p>
    <w:p w:rsidR="002A1A01" w:rsidP="00E6575A" w:rsidRDefault="00722D06" w14:paraId="7B97789B" w14:textId="104D951E">
      <w:pPr>
        <w:jc w:val="both"/>
        <w:rPr>
          <w:rFonts w:ascii="Times New Roman" w:hAnsi="Times New Roman" w:eastAsia="Times New Roman" w:cs="Times New Roman"/>
          <w:sz w:val="24"/>
          <w:szCs w:val="24"/>
          <w:u w:val="single"/>
        </w:rPr>
      </w:pPr>
      <w:r w:rsidRPr="0027032A">
        <w:rPr>
          <w:rFonts w:ascii="Times New Roman" w:hAnsi="Times New Roman" w:eastAsia="Times New Roman" w:cs="Times New Roman"/>
          <w:sz w:val="24"/>
          <w:szCs w:val="24"/>
        </w:rPr>
        <w:t>16</w:t>
      </w:r>
      <w:r w:rsidRPr="0027032A" w:rsidR="002A1A01">
        <w:rPr>
          <w:rFonts w:ascii="Times New Roman" w:hAnsi="Times New Roman" w:eastAsia="Times New Roman" w:cs="Times New Roman"/>
          <w:sz w:val="24"/>
          <w:szCs w:val="24"/>
        </w:rPr>
        <w:t>.</w:t>
      </w:r>
      <w:r w:rsidRPr="0027032A" w:rsidR="002A1A01">
        <w:rPr>
          <w:rFonts w:ascii="Times New Roman" w:hAnsi="Times New Roman" w:eastAsia="Times New Roman" w:cs="Times New Roman"/>
          <w:sz w:val="24"/>
          <w:szCs w:val="24"/>
        </w:rPr>
        <w:tab/>
      </w:r>
      <w:r w:rsidRPr="0046027E">
        <w:rPr>
          <w:rFonts w:ascii="Times New Roman" w:hAnsi="Times New Roman" w:eastAsia="Times New Roman" w:cs="Times New Roman"/>
          <w:sz w:val="24"/>
          <w:szCs w:val="24"/>
          <w:u w:val="single"/>
        </w:rPr>
        <w:t xml:space="preserve">Specific Requirements for QC Reviews of </w:t>
      </w:r>
      <w:r w:rsidRPr="0046027E" w:rsidR="002A1A01">
        <w:rPr>
          <w:rFonts w:ascii="Times New Roman" w:hAnsi="Times New Roman" w:eastAsia="Times New Roman" w:cs="Times New Roman"/>
          <w:sz w:val="24"/>
          <w:szCs w:val="24"/>
          <w:u w:val="single"/>
        </w:rPr>
        <w:t>Subs</w:t>
      </w:r>
      <w:r w:rsidRPr="0046027E">
        <w:rPr>
          <w:rFonts w:ascii="Times New Roman" w:hAnsi="Times New Roman" w:eastAsia="Times New Roman" w:cs="Times New Roman"/>
          <w:sz w:val="24"/>
          <w:szCs w:val="24"/>
          <w:u w:val="single"/>
        </w:rPr>
        <w:t>tantial Rehabilitation projec</w:t>
      </w:r>
      <w:r>
        <w:rPr>
          <w:rFonts w:ascii="Times New Roman" w:hAnsi="Times New Roman" w:eastAsia="Times New Roman" w:cs="Times New Roman"/>
          <w:sz w:val="24"/>
          <w:szCs w:val="24"/>
          <w:u w:val="single"/>
        </w:rPr>
        <w:t>ts</w:t>
      </w:r>
    </w:p>
    <w:p w:rsidRPr="0046027E" w:rsidR="00722D06" w:rsidP="00E6575A" w:rsidRDefault="00722D06" w14:paraId="4B18C515" w14:textId="77777777">
      <w:pPr>
        <w:jc w:val="both"/>
        <w:rPr>
          <w:rFonts w:ascii="Times New Roman" w:hAnsi="Times New Roman" w:eastAsia="Times New Roman" w:cs="Times New Roman"/>
          <w:sz w:val="24"/>
          <w:szCs w:val="24"/>
          <w:u w:val="single"/>
        </w:rPr>
      </w:pPr>
    </w:p>
    <w:p w:rsidRPr="002A1A01" w:rsidR="002A1A01" w:rsidP="00B23EC0" w:rsidRDefault="002A1A01" w14:paraId="7CFACACA" w14:textId="5377EB51">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w:t>
      </w:r>
      <w:r w:rsidR="007636E9">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Joint Ins</w:t>
      </w:r>
      <w:r w:rsidR="00AE3A37">
        <w:rPr>
          <w:rFonts w:ascii="Times New Roman" w:hAnsi="Times New Roman" w:eastAsia="Times New Roman" w:cs="Times New Roman"/>
          <w:sz w:val="24"/>
          <w:szCs w:val="24"/>
        </w:rPr>
        <w:t>pection Report and Architect’s d</w:t>
      </w:r>
      <w:r w:rsidRPr="002A1A01">
        <w:rPr>
          <w:rFonts w:ascii="Times New Roman" w:hAnsi="Times New Roman" w:eastAsia="Times New Roman" w:cs="Times New Roman"/>
          <w:sz w:val="24"/>
          <w:szCs w:val="24"/>
        </w:rPr>
        <w:t>etail</w:t>
      </w:r>
      <w:r w:rsidR="00AE3A37">
        <w:rPr>
          <w:rFonts w:ascii="Times New Roman" w:hAnsi="Times New Roman" w:eastAsia="Times New Roman" w:cs="Times New Roman"/>
          <w:sz w:val="24"/>
          <w:szCs w:val="24"/>
        </w:rPr>
        <w:t>ed work w</w:t>
      </w:r>
      <w:r w:rsidRPr="002A1A01">
        <w:rPr>
          <w:rFonts w:ascii="Times New Roman" w:hAnsi="Times New Roman" w:eastAsia="Times New Roman" w:cs="Times New Roman"/>
          <w:sz w:val="24"/>
          <w:szCs w:val="24"/>
        </w:rPr>
        <w:t>rite-up:</w:t>
      </w:r>
    </w:p>
    <w:p w:rsidRPr="002A1A01" w:rsidR="002A1A01" w:rsidP="00B23EC0" w:rsidRDefault="002A1A01" w14:paraId="3C42AA95" w14:textId="6305F5A1">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 xml:space="preserve">Does the </w:t>
      </w:r>
      <w:r w:rsidR="005E51E4">
        <w:rPr>
          <w:rFonts w:ascii="Times New Roman" w:hAnsi="Times New Roman" w:eastAsia="Times New Roman" w:cs="Times New Roman"/>
          <w:sz w:val="24"/>
          <w:szCs w:val="24"/>
        </w:rPr>
        <w:t>l</w:t>
      </w:r>
      <w:r w:rsidRPr="002A1A01">
        <w:rPr>
          <w:rFonts w:ascii="Times New Roman" w:hAnsi="Times New Roman" w:eastAsia="Times New Roman" w:cs="Times New Roman"/>
          <w:sz w:val="24"/>
          <w:szCs w:val="24"/>
        </w:rPr>
        <w:t>ender’s cost analyst have a copy of the Joint Inspection report?</w:t>
      </w:r>
    </w:p>
    <w:p w:rsidRPr="002A1A01" w:rsidR="002A1A01" w:rsidP="00B23EC0" w:rsidRDefault="002A1A01" w14:paraId="6496F210" w14:textId="76AD0A9C">
      <w:pPr>
        <w:ind w:left="2160" w:hanging="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 xml:space="preserve">Does the </w:t>
      </w:r>
      <w:r w:rsidR="005E51E4">
        <w:rPr>
          <w:rFonts w:ascii="Times New Roman" w:hAnsi="Times New Roman" w:eastAsia="Times New Roman" w:cs="Times New Roman"/>
          <w:sz w:val="24"/>
          <w:szCs w:val="24"/>
        </w:rPr>
        <w:t>l</w:t>
      </w:r>
      <w:r w:rsidRPr="002A1A01">
        <w:rPr>
          <w:rFonts w:ascii="Times New Roman" w:hAnsi="Times New Roman" w:eastAsia="Times New Roman" w:cs="Times New Roman"/>
          <w:sz w:val="24"/>
          <w:szCs w:val="24"/>
        </w:rPr>
        <w:t>ender’s cost analyst have a copy of the mortgagor’s Architect’s Detail</w:t>
      </w:r>
      <w:r w:rsidR="00A904D0">
        <w:rPr>
          <w:rFonts w:ascii="Times New Roman" w:hAnsi="Times New Roman" w:eastAsia="Times New Roman" w:cs="Times New Roman"/>
          <w:sz w:val="24"/>
          <w:szCs w:val="24"/>
        </w:rPr>
        <w:t>ed</w:t>
      </w:r>
      <w:r w:rsidRPr="002A1A01">
        <w:rPr>
          <w:rFonts w:ascii="Times New Roman" w:hAnsi="Times New Roman" w:eastAsia="Times New Roman" w:cs="Times New Roman"/>
          <w:sz w:val="24"/>
          <w:szCs w:val="24"/>
        </w:rPr>
        <w:t xml:space="preserve"> Work Write-up?</w:t>
      </w:r>
    </w:p>
    <w:p w:rsidRPr="002A1A01" w:rsidR="002A1A01" w:rsidP="00B23EC0" w:rsidRDefault="002A1A01" w14:paraId="0DD14B26" w14:textId="6B94FF42">
      <w:pPr>
        <w:ind w:left="2160" w:hanging="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Do the Joint Inspection Report and Architect’s Detail</w:t>
      </w:r>
      <w:r w:rsidR="00A904D0">
        <w:rPr>
          <w:rFonts w:ascii="Times New Roman" w:hAnsi="Times New Roman" w:eastAsia="Times New Roman" w:cs="Times New Roman"/>
          <w:sz w:val="24"/>
          <w:szCs w:val="24"/>
        </w:rPr>
        <w:t>ed</w:t>
      </w:r>
      <w:r w:rsidRPr="002A1A01">
        <w:rPr>
          <w:rFonts w:ascii="Times New Roman" w:hAnsi="Times New Roman" w:eastAsia="Times New Roman" w:cs="Times New Roman"/>
          <w:sz w:val="24"/>
          <w:szCs w:val="24"/>
        </w:rPr>
        <w:t xml:space="preserve"> Work Write-up include Reserve for Replacement (R4R) items?</w:t>
      </w:r>
    </w:p>
    <w:p w:rsidRPr="002A1A01" w:rsidR="002A1A01" w:rsidP="00B23EC0" w:rsidRDefault="00A904D0" w14:paraId="313CA388" w14:textId="0DCCEBE1">
      <w:pPr>
        <w:ind w:left="72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an itemized breakdown of R4R items?</w:t>
      </w:r>
    </w:p>
    <w:p w:rsidRPr="002A1A01" w:rsidR="002A1A01" w:rsidP="007C64A6" w:rsidRDefault="00A904D0" w14:paraId="7E5A711E" w14:textId="558A76E2">
      <w:pPr>
        <w:ind w:left="216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Does the breakdown indicate the age and remaining useful life of the R4R items?</w:t>
      </w:r>
    </w:p>
    <w:p w:rsidRPr="002A1A01" w:rsidR="002A1A01" w:rsidP="00B23EC0" w:rsidRDefault="002A1A01" w14:paraId="6EB28E7F" w14:textId="3A8B6A21">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b</w:t>
      </w:r>
      <w:r w:rsidR="007636E9">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Detailed Cost Estimate:</w:t>
      </w:r>
    </w:p>
    <w:p w:rsidRPr="002A1A01" w:rsidR="002A1A01" w:rsidP="00B23EC0" w:rsidRDefault="002A1A01" w14:paraId="53118F0E" w14:textId="40FB47AC">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Does the </w:t>
      </w:r>
      <w:r w:rsidR="005E51E4">
        <w:rPr>
          <w:rFonts w:ascii="Times New Roman" w:hAnsi="Times New Roman" w:eastAsia="Times New Roman" w:cs="Times New Roman"/>
          <w:sz w:val="24"/>
          <w:szCs w:val="24"/>
        </w:rPr>
        <w:t>l</w:t>
      </w:r>
      <w:r w:rsidRPr="002A1A01">
        <w:rPr>
          <w:rFonts w:ascii="Times New Roman" w:hAnsi="Times New Roman" w:eastAsia="Times New Roman" w:cs="Times New Roman"/>
          <w:sz w:val="24"/>
          <w:szCs w:val="24"/>
        </w:rPr>
        <w:t>ender’s cost analyst’s detail</w:t>
      </w:r>
      <w:r w:rsidR="00A904D0">
        <w:rPr>
          <w:rFonts w:ascii="Times New Roman" w:hAnsi="Times New Roman" w:eastAsia="Times New Roman" w:cs="Times New Roman"/>
          <w:sz w:val="24"/>
          <w:szCs w:val="24"/>
        </w:rPr>
        <w:t>ed</w:t>
      </w:r>
      <w:r w:rsidRPr="002A1A01">
        <w:rPr>
          <w:rFonts w:ascii="Times New Roman" w:hAnsi="Times New Roman" w:eastAsia="Times New Roman" w:cs="Times New Roman"/>
          <w:sz w:val="24"/>
          <w:szCs w:val="24"/>
        </w:rPr>
        <w:t xml:space="preserve"> cost estimate clearly reflect all the scope of work items in the Detail Work Write-up?</w:t>
      </w:r>
    </w:p>
    <w:p w:rsidRPr="002A1A01" w:rsidR="002A1A01" w:rsidP="00B23EC0" w:rsidRDefault="002A1A01" w14:paraId="63A9DBBC" w14:textId="11733674">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c</w:t>
      </w:r>
      <w:r w:rsidR="007636E9">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Reserve for Replacement estimate:</w:t>
      </w:r>
    </w:p>
    <w:p w:rsidRPr="002A1A01" w:rsidR="002A1A01" w:rsidP="00B23EC0" w:rsidRDefault="002A1A01" w14:paraId="065F985D" w14:textId="35E4BD55">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xml:space="preserve">-   Has the </w:t>
      </w:r>
      <w:r w:rsidR="005E51E4">
        <w:rPr>
          <w:rFonts w:ascii="Times New Roman" w:hAnsi="Times New Roman" w:eastAsia="Times New Roman" w:cs="Times New Roman"/>
          <w:sz w:val="24"/>
          <w:szCs w:val="24"/>
        </w:rPr>
        <w:t>l</w:t>
      </w:r>
      <w:r w:rsidRPr="002A1A01">
        <w:rPr>
          <w:rFonts w:ascii="Times New Roman" w:hAnsi="Times New Roman" w:eastAsia="Times New Roman" w:cs="Times New Roman"/>
          <w:sz w:val="24"/>
          <w:szCs w:val="24"/>
        </w:rPr>
        <w:t>ender’s cost analyst provided an R4R cost estimate?</w:t>
      </w:r>
    </w:p>
    <w:p w:rsidRPr="002A1A01" w:rsidR="002A1A01" w:rsidP="00B23EC0" w:rsidRDefault="002A1A01" w14:paraId="1C64CBD4" w14:textId="41ADF07B">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Is the R4R cost estimate itemized and incorporate the remaining useful life for the R4R items?</w:t>
      </w:r>
    </w:p>
    <w:p w:rsidRPr="002A1A01" w:rsidR="002A1A01" w:rsidP="00B23EC0" w:rsidRDefault="002A1A01" w14:paraId="61EC45A7" w14:textId="77777777">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Is there a replacement schedule for the R4R items?</w:t>
      </w:r>
    </w:p>
    <w:p w:rsidRPr="002A1A01" w:rsidR="002A1A01" w:rsidP="00E6575A" w:rsidRDefault="002A1A01" w14:paraId="4038F601" w14:textId="77777777">
      <w:pPr>
        <w:jc w:val="both"/>
        <w:rPr>
          <w:rFonts w:ascii="Times New Roman" w:hAnsi="Times New Roman" w:eastAsia="Times New Roman" w:cs="Times New Roman"/>
          <w:sz w:val="24"/>
          <w:szCs w:val="24"/>
        </w:rPr>
      </w:pPr>
    </w:p>
    <w:p w:rsidRPr="0046027E" w:rsidR="002A1A01" w:rsidP="00E6575A" w:rsidRDefault="00722D06" w14:paraId="64425223" w14:textId="7A6C81B7">
      <w:pPr>
        <w:jc w:val="both"/>
        <w:rPr>
          <w:rFonts w:ascii="Times New Roman" w:hAnsi="Times New Roman" w:eastAsia="Times New Roman" w:cs="Times New Roman"/>
          <w:sz w:val="24"/>
          <w:szCs w:val="24"/>
          <w:u w:val="single"/>
        </w:rPr>
      </w:pPr>
      <w:r w:rsidRPr="0046027E">
        <w:rPr>
          <w:rFonts w:ascii="Times New Roman" w:hAnsi="Times New Roman" w:eastAsia="Times New Roman" w:cs="Times New Roman"/>
          <w:sz w:val="24"/>
          <w:szCs w:val="24"/>
        </w:rPr>
        <w:t>17</w:t>
      </w:r>
      <w:r w:rsidRPr="0027032A" w:rsidR="002A1A01">
        <w:rPr>
          <w:rFonts w:ascii="Times New Roman" w:hAnsi="Times New Roman" w:eastAsia="Times New Roman" w:cs="Times New Roman"/>
          <w:sz w:val="24"/>
          <w:szCs w:val="24"/>
        </w:rPr>
        <w:t>.</w:t>
      </w:r>
      <w:r w:rsidRPr="0027032A" w:rsidR="002A1A01">
        <w:rPr>
          <w:rFonts w:ascii="Times New Roman" w:hAnsi="Times New Roman" w:eastAsia="Times New Roman" w:cs="Times New Roman"/>
          <w:sz w:val="24"/>
          <w:szCs w:val="24"/>
        </w:rPr>
        <w:tab/>
      </w:r>
      <w:r w:rsidRPr="00D30A71" w:rsidR="00D30A71">
        <w:rPr>
          <w:rFonts w:ascii="Times New Roman" w:hAnsi="Times New Roman" w:eastAsia="Times New Roman" w:cs="Times New Roman"/>
          <w:sz w:val="24"/>
          <w:szCs w:val="24"/>
          <w:u w:val="single"/>
        </w:rPr>
        <w:t xml:space="preserve">Specific Requirements for QC Reviews of </w:t>
      </w:r>
      <w:r w:rsidRPr="0046027E" w:rsidR="002A1A01">
        <w:rPr>
          <w:rFonts w:ascii="Times New Roman" w:hAnsi="Times New Roman" w:eastAsia="Times New Roman" w:cs="Times New Roman"/>
          <w:sz w:val="24"/>
          <w:szCs w:val="24"/>
          <w:u w:val="single"/>
        </w:rPr>
        <w:t>Section 223(f)</w:t>
      </w:r>
      <w:r w:rsidR="00D30A71">
        <w:rPr>
          <w:rFonts w:ascii="Times New Roman" w:hAnsi="Times New Roman" w:eastAsia="Times New Roman" w:cs="Times New Roman"/>
          <w:sz w:val="24"/>
          <w:szCs w:val="24"/>
          <w:u w:val="single"/>
        </w:rPr>
        <w:t xml:space="preserve"> loans</w:t>
      </w:r>
    </w:p>
    <w:p w:rsidRPr="002A1A01" w:rsidR="002A1A01" w:rsidP="00E6575A" w:rsidRDefault="002A1A01" w14:paraId="5F55F762" w14:textId="77777777">
      <w:pPr>
        <w:jc w:val="both"/>
        <w:rPr>
          <w:rFonts w:ascii="Times New Roman" w:hAnsi="Times New Roman" w:eastAsia="Times New Roman" w:cs="Times New Roman"/>
          <w:sz w:val="24"/>
          <w:szCs w:val="24"/>
        </w:rPr>
      </w:pPr>
    </w:p>
    <w:p w:rsidRPr="002A1A01" w:rsidR="002A1A01" w:rsidP="00B23EC0" w:rsidRDefault="00722D06" w14:paraId="26EF41F9" w14:textId="0BFCB80A">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r>
      <w:r>
        <w:rPr>
          <w:rFonts w:ascii="Times New Roman" w:hAnsi="Times New Roman" w:eastAsia="Times New Roman" w:cs="Times New Roman"/>
          <w:sz w:val="24"/>
          <w:szCs w:val="24"/>
        </w:rPr>
        <w:t>Are the q</w:t>
      </w:r>
      <w:r w:rsidRPr="002A1A01" w:rsidR="002A1A01">
        <w:rPr>
          <w:rFonts w:ascii="Times New Roman" w:hAnsi="Times New Roman" w:eastAsia="Times New Roman" w:cs="Times New Roman"/>
          <w:sz w:val="24"/>
          <w:szCs w:val="24"/>
        </w:rPr>
        <w:t xml:space="preserve">ualifications of </w:t>
      </w:r>
      <w:r>
        <w:rPr>
          <w:rFonts w:ascii="Times New Roman" w:hAnsi="Times New Roman" w:eastAsia="Times New Roman" w:cs="Times New Roman"/>
          <w:sz w:val="24"/>
          <w:szCs w:val="24"/>
        </w:rPr>
        <w:t xml:space="preserve">the </w:t>
      </w:r>
      <w:r w:rsidRPr="002A1A01" w:rsidR="002A1A01">
        <w:rPr>
          <w:rFonts w:ascii="Times New Roman" w:hAnsi="Times New Roman" w:eastAsia="Times New Roman" w:cs="Times New Roman"/>
          <w:sz w:val="24"/>
          <w:szCs w:val="24"/>
        </w:rPr>
        <w:t>Cost</w:t>
      </w:r>
      <w:r>
        <w:rPr>
          <w:rFonts w:ascii="Times New Roman" w:hAnsi="Times New Roman" w:eastAsia="Times New Roman" w:cs="Times New Roman"/>
          <w:sz w:val="24"/>
          <w:szCs w:val="24"/>
        </w:rPr>
        <w:t xml:space="preserve"> Analyst and Needs Assessor </w:t>
      </w:r>
      <w:r w:rsidRPr="002A1A01" w:rsidR="002A1A01">
        <w:rPr>
          <w:rFonts w:ascii="Times New Roman" w:hAnsi="Times New Roman" w:eastAsia="Times New Roman" w:cs="Times New Roman"/>
          <w:sz w:val="24"/>
          <w:szCs w:val="24"/>
        </w:rPr>
        <w:t>acceptable?</w:t>
      </w:r>
    </w:p>
    <w:p w:rsidRPr="002A1A01" w:rsidR="002A1A01" w:rsidP="00B23EC0" w:rsidRDefault="00722D06" w14:paraId="5DE08AA9" w14:textId="792D1E70">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Liaison with </w:t>
      </w:r>
      <w:r w:rsidR="005E51E4">
        <w:rPr>
          <w:rFonts w:ascii="Times New Roman" w:hAnsi="Times New Roman" w:eastAsia="Times New Roman" w:cs="Times New Roman"/>
          <w:sz w:val="24"/>
          <w:szCs w:val="24"/>
        </w:rPr>
        <w:t>l</w:t>
      </w:r>
      <w:r>
        <w:rPr>
          <w:rFonts w:ascii="Times New Roman" w:hAnsi="Times New Roman" w:eastAsia="Times New Roman" w:cs="Times New Roman"/>
          <w:sz w:val="24"/>
          <w:szCs w:val="24"/>
        </w:rPr>
        <w:t xml:space="preserve">ender’s architectural analyst: </w:t>
      </w:r>
      <w:r w:rsidRPr="002A1A01" w:rsidR="002A1A01">
        <w:rPr>
          <w:rFonts w:ascii="Times New Roman" w:hAnsi="Times New Roman" w:eastAsia="Times New Roman" w:cs="Times New Roman"/>
          <w:sz w:val="24"/>
          <w:szCs w:val="24"/>
        </w:rPr>
        <w:t>Is there documentation of contacts regarding the PCNA?</w:t>
      </w:r>
    </w:p>
    <w:p w:rsidRPr="002A1A01" w:rsidR="002A1A01" w:rsidP="00B23EC0" w:rsidRDefault="00722D06" w14:paraId="0A344EF0" w14:textId="52F5A17A">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Summary of cost estimate for hypothetical “as new” building:</w:t>
      </w:r>
    </w:p>
    <w:p w:rsidRPr="002A1A01" w:rsidR="002A1A01" w:rsidP="00E6575A" w:rsidRDefault="002A1A01" w14:paraId="13C502FD" w14:textId="77777777">
      <w:pPr>
        <w:jc w:val="both"/>
        <w:rPr>
          <w:rFonts w:ascii="Times New Roman" w:hAnsi="Times New Roman" w:eastAsia="Times New Roman" w:cs="Times New Roman"/>
          <w:sz w:val="24"/>
          <w:szCs w:val="24"/>
        </w:rPr>
      </w:pPr>
    </w:p>
    <w:p w:rsidRPr="002A1A01" w:rsidR="002A1A01" w:rsidP="00B23EC0" w:rsidRDefault="00722D06" w14:paraId="0810676D" w14:textId="733845B7">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Documentation of method of estimation and data source.</w:t>
      </w:r>
    </w:p>
    <w:p w:rsidRPr="002A1A01" w:rsidR="002A1A01" w:rsidP="00B23EC0" w:rsidRDefault="00722D06" w14:paraId="785C66F5" w14:textId="50D7652E">
      <w:pPr>
        <w:ind w:left="10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Summary “bottom-line” cost estimate:</w:t>
      </w:r>
    </w:p>
    <w:p w:rsidRPr="002A1A01" w:rsidR="002A1A01" w:rsidP="00B23EC0" w:rsidRDefault="002A1A01" w14:paraId="0BE6C536" w14:textId="77777777">
      <w:pPr>
        <w:ind w:left="1728" w:hanging="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w:t>
      </w:r>
      <w:r w:rsidRPr="002A1A01">
        <w:rPr>
          <w:rFonts w:ascii="Times New Roman" w:hAnsi="Times New Roman" w:eastAsia="Times New Roman" w:cs="Times New Roman"/>
          <w:sz w:val="24"/>
          <w:szCs w:val="24"/>
        </w:rPr>
        <w:tab/>
        <w:t>Structure(s) and land improvement cost estimates, for hypothetical “as new” building:</w:t>
      </w:r>
    </w:p>
    <w:p w:rsidRPr="002A1A01" w:rsidR="002A1A01" w:rsidP="00B23EC0" w:rsidRDefault="002A1A01" w14:paraId="2F285401" w14:textId="77777777">
      <w:pPr>
        <w:ind w:left="1296"/>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Contractor’s General Requirements</w:t>
      </w:r>
    </w:p>
    <w:p w:rsidRPr="002A1A01" w:rsidR="002A1A01" w:rsidP="00B23EC0" w:rsidRDefault="002A1A01" w14:paraId="392B645C" w14:textId="77777777">
      <w:pPr>
        <w:ind w:left="576"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Contractor’s General Overhead</w:t>
      </w:r>
    </w:p>
    <w:p w:rsidRPr="002A1A01" w:rsidR="002A1A01" w:rsidP="00B23EC0" w:rsidRDefault="002A1A01" w14:paraId="50B5E786" w14:textId="77777777">
      <w:pPr>
        <w:ind w:left="576"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Contractor’s Profit</w:t>
      </w:r>
    </w:p>
    <w:p w:rsidRPr="002A1A01" w:rsidR="002A1A01" w:rsidP="00B23EC0" w:rsidRDefault="002A1A01" w14:paraId="6D7FF22B" w14:textId="77777777">
      <w:pPr>
        <w:ind w:left="576"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Architect’s Design and Supervision fees</w:t>
      </w:r>
    </w:p>
    <w:p w:rsidRPr="002A1A01" w:rsidR="002A1A01" w:rsidP="00B23EC0" w:rsidRDefault="002A1A01" w14:paraId="4E869D67" w14:textId="3EBC53C6">
      <w:pPr>
        <w:ind w:left="576"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Bond Premium and Mortgagor’s and Contractor’s Other Fees</w:t>
      </w:r>
    </w:p>
    <w:p w:rsidRPr="002A1A01" w:rsidR="002A1A01" w:rsidP="00B23EC0" w:rsidRDefault="00DF593D" w14:paraId="1D5155C8" w14:textId="3440A9A6">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Preparation of cost portions of Form HUD-92264:</w:t>
      </w:r>
    </w:p>
    <w:p w:rsidRPr="002A1A01" w:rsidR="002A1A01" w:rsidP="00E6575A" w:rsidRDefault="00A904D0" w14:paraId="54549992" w14:textId="72517E88">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ab/>
        <w:t>Is there a Form HUD-92264 with all cost portions complete?</w:t>
      </w:r>
    </w:p>
    <w:p w:rsidRPr="002A1A01" w:rsidR="002A1A01" w:rsidP="00E6575A" w:rsidRDefault="002A1A01" w14:paraId="4C944D8E" w14:textId="70155102">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ab/>
        <w:t>-    Section G – Cost portions (hypothetical “as new” costs)</w:t>
      </w:r>
    </w:p>
    <w:p w:rsidRPr="002A1A01" w:rsidR="002A1A01" w:rsidP="00E6575A" w:rsidRDefault="002A1A01" w14:paraId="7070206B" w14:textId="77777777">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Section M must be blank.</w:t>
      </w:r>
    </w:p>
    <w:p w:rsidRPr="002A1A01" w:rsidR="00A904D0" w:rsidP="00E6575A" w:rsidRDefault="00A904D0" w14:paraId="35D7B932" w14:textId="3B702C08">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A</w:t>
      </w:r>
      <w:r w:rsidR="00AE3A37">
        <w:rPr>
          <w:rFonts w:ascii="Times New Roman" w:hAnsi="Times New Roman" w:eastAsia="Times New Roman" w:cs="Times New Roman"/>
          <w:sz w:val="24"/>
          <w:szCs w:val="24"/>
        </w:rPr>
        <w:t>re c</w:t>
      </w:r>
      <w:r w:rsidRPr="002A1A01" w:rsidR="002A1A01">
        <w:rPr>
          <w:rFonts w:ascii="Times New Roman" w:hAnsi="Times New Roman" w:eastAsia="Times New Roman" w:cs="Times New Roman"/>
          <w:sz w:val="24"/>
          <w:szCs w:val="24"/>
        </w:rPr>
        <w:t xml:space="preserve">ritical and </w:t>
      </w:r>
      <w:r w:rsidR="00AE3A37">
        <w:rPr>
          <w:rFonts w:ascii="Times New Roman" w:hAnsi="Times New Roman" w:eastAsia="Times New Roman" w:cs="Times New Roman"/>
          <w:sz w:val="24"/>
          <w:szCs w:val="24"/>
        </w:rPr>
        <w:t>non-c</w:t>
      </w:r>
      <w:r w:rsidRPr="002A1A01" w:rsidR="002A1A01">
        <w:rPr>
          <w:rFonts w:ascii="Times New Roman" w:hAnsi="Times New Roman" w:eastAsia="Times New Roman" w:cs="Times New Roman"/>
          <w:sz w:val="24"/>
          <w:szCs w:val="24"/>
        </w:rPr>
        <w:t xml:space="preserve">ritical </w:t>
      </w:r>
      <w:r w:rsidR="00AE3A37">
        <w:rPr>
          <w:rFonts w:ascii="Times New Roman" w:hAnsi="Times New Roman" w:eastAsia="Times New Roman" w:cs="Times New Roman"/>
          <w:sz w:val="24"/>
          <w:szCs w:val="24"/>
        </w:rPr>
        <w:t>r</w:t>
      </w:r>
      <w:r w:rsidRPr="002A1A01" w:rsidR="002A1A01">
        <w:rPr>
          <w:rFonts w:ascii="Times New Roman" w:hAnsi="Times New Roman" w:eastAsia="Times New Roman" w:cs="Times New Roman"/>
          <w:sz w:val="24"/>
          <w:szCs w:val="24"/>
        </w:rPr>
        <w:t>epair costs summarized in Section O?</w:t>
      </w:r>
    </w:p>
    <w:p w:rsidRPr="00AE3A37" w:rsidR="002A1A01" w:rsidP="00B23EC0" w:rsidRDefault="00B23EC0" w14:paraId="08B8B7B2" w14:textId="6C22EF8E">
      <w:pPr>
        <w:ind w:left="720" w:firstLine="720"/>
      </w:pPr>
      <w:r>
        <w:t xml:space="preserve">-  </w:t>
      </w:r>
      <w:r w:rsidRPr="00A265EF" w:rsidR="002A1A01">
        <w:rPr>
          <w:rFonts w:ascii="Times New Roman" w:hAnsi="Times New Roman" w:cs="Times New Roman"/>
          <w:sz w:val="24"/>
          <w:szCs w:val="24"/>
        </w:rPr>
        <w:t>Has the cost analyst signed the form?</w:t>
      </w:r>
    </w:p>
    <w:p w:rsidR="00AE3A37" w:rsidP="00B23EC0" w:rsidRDefault="00DF593D" w14:paraId="0D17096F" w14:textId="404F3BCA">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Review of PCNA.  </w:t>
      </w:r>
    </w:p>
    <w:p w:rsidRPr="002A1A01" w:rsidR="002A1A01" w:rsidP="00B23EC0" w:rsidRDefault="00AE3A37" w14:paraId="316BDDFD" w14:textId="51C5F9A6">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w:t>
      </w:r>
      <w:r>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 xml:space="preserve">Did the </w:t>
      </w:r>
      <w:r w:rsidR="005E51E4">
        <w:rPr>
          <w:rFonts w:ascii="Times New Roman" w:hAnsi="Times New Roman" w:eastAsia="Times New Roman" w:cs="Times New Roman"/>
          <w:sz w:val="24"/>
          <w:szCs w:val="24"/>
        </w:rPr>
        <w:t>l</w:t>
      </w:r>
      <w:r w:rsidRPr="002A1A01" w:rsidR="002A1A01">
        <w:rPr>
          <w:rFonts w:ascii="Times New Roman" w:hAnsi="Times New Roman" w:eastAsia="Times New Roman" w:cs="Times New Roman"/>
          <w:sz w:val="24"/>
          <w:szCs w:val="24"/>
        </w:rPr>
        <w:t>ender’s cost analyst prepare a written report reviewing:</w:t>
      </w:r>
    </w:p>
    <w:p w:rsidRPr="002A1A01" w:rsidR="002A1A01" w:rsidP="00B23EC0" w:rsidRDefault="00A904D0" w14:paraId="5C7C8B02" w14:textId="33073165">
      <w:pPr>
        <w:ind w:left="21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Cost portions of Project Inspection Report (PIR)</w:t>
      </w:r>
      <w:r w:rsidR="00AE3A37">
        <w:rPr>
          <w:rFonts w:ascii="Times New Roman" w:hAnsi="Times New Roman" w:eastAsia="Times New Roman" w:cs="Times New Roman"/>
          <w:sz w:val="24"/>
          <w:szCs w:val="24"/>
        </w:rPr>
        <w:t>, including the costs of</w:t>
      </w:r>
      <w:r w:rsidRPr="002A1A01" w:rsidR="002A1A01">
        <w:rPr>
          <w:rFonts w:ascii="Times New Roman" w:hAnsi="Times New Roman" w:eastAsia="Times New Roman" w:cs="Times New Roman"/>
          <w:sz w:val="24"/>
          <w:szCs w:val="24"/>
        </w:rPr>
        <w:t xml:space="preserve"> Critical </w:t>
      </w:r>
      <w:r w:rsidR="00AE3A37">
        <w:rPr>
          <w:rFonts w:ascii="Times New Roman" w:hAnsi="Times New Roman" w:eastAsia="Times New Roman" w:cs="Times New Roman"/>
          <w:sz w:val="24"/>
          <w:szCs w:val="24"/>
        </w:rPr>
        <w:t xml:space="preserve">and </w:t>
      </w:r>
      <w:r w:rsidRPr="002A1A01" w:rsidR="002A1A01">
        <w:rPr>
          <w:rFonts w:ascii="Times New Roman" w:hAnsi="Times New Roman" w:eastAsia="Times New Roman" w:cs="Times New Roman"/>
          <w:sz w:val="24"/>
          <w:szCs w:val="24"/>
        </w:rPr>
        <w:t>Non-critical repairs</w:t>
      </w:r>
      <w:r w:rsidR="00AE3A37">
        <w:rPr>
          <w:rFonts w:ascii="Times New Roman" w:hAnsi="Times New Roman" w:eastAsia="Times New Roman" w:cs="Times New Roman"/>
          <w:sz w:val="24"/>
          <w:szCs w:val="24"/>
        </w:rPr>
        <w:t>?</w:t>
      </w:r>
    </w:p>
    <w:p w:rsidRPr="002A1A01" w:rsidR="002A1A01" w:rsidP="00B23EC0" w:rsidRDefault="002A1A01" w14:paraId="28CA33C7" w14:textId="7DB88E59">
      <w:pPr>
        <w:ind w:left="144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For all deferred non-critical repairs, estimate the required escrow amount.</w:t>
      </w:r>
    </w:p>
    <w:p w:rsidRPr="002A1A01" w:rsidR="002A1A01" w:rsidP="00B23EC0" w:rsidRDefault="00AE3A37" w14:paraId="703134A1" w14:textId="39F43A2F">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 </w:t>
      </w:r>
      <w:r w:rsidRPr="002A1A01" w:rsidR="002A1A01">
        <w:rPr>
          <w:rFonts w:ascii="Times New Roman" w:hAnsi="Times New Roman" w:eastAsia="Times New Roman" w:cs="Times New Roman"/>
          <w:sz w:val="24"/>
          <w:szCs w:val="24"/>
        </w:rPr>
        <w:tab/>
        <w:t>Expected cost of expected component replacement and major maintenance needs for:</w:t>
      </w:r>
    </w:p>
    <w:p w:rsidRPr="002A1A01" w:rsidR="002A1A01" w:rsidP="00B23EC0" w:rsidRDefault="002A1A01" w14:paraId="2ABCEE70" w14:textId="77777777">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Near term</w:t>
      </w:r>
    </w:p>
    <w:p w:rsidRPr="002A1A01" w:rsidR="002A1A01" w:rsidP="00B23EC0" w:rsidRDefault="002A1A01" w14:paraId="2D141289" w14:textId="77777777">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Long term</w:t>
      </w:r>
    </w:p>
    <w:p w:rsidRPr="002A1A01" w:rsidR="002A1A01" w:rsidP="00B23EC0" w:rsidRDefault="002A1A01" w14:paraId="7617CF0F" w14:textId="3AB585D5">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r>
    </w:p>
    <w:p w:rsidRPr="002A1A01" w:rsidR="002A1A01" w:rsidP="00B23EC0" w:rsidRDefault="00AE3A37" w14:paraId="0A6F629F" w14:textId="35FEAC3C">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iii. </w:t>
      </w:r>
      <w:r w:rsidRPr="002A1A01" w:rsidR="002A1A01">
        <w:rPr>
          <w:rFonts w:ascii="Times New Roman" w:hAnsi="Times New Roman" w:eastAsia="Times New Roman" w:cs="Times New Roman"/>
          <w:sz w:val="24"/>
          <w:szCs w:val="24"/>
        </w:rPr>
        <w:tab/>
        <w:t>Statement of Resources and Needs recommending:</w:t>
      </w:r>
    </w:p>
    <w:p w:rsidRPr="002A1A01" w:rsidR="002A1A01" w:rsidP="00B23EC0" w:rsidRDefault="002A1A01" w14:paraId="6E271E17" w14:textId="77777777">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Initial Deposit to the Reserve for Replacement, if any</w:t>
      </w:r>
    </w:p>
    <w:p w:rsidRPr="002A1A01" w:rsidR="002A1A01" w:rsidP="00B23EC0" w:rsidRDefault="002A1A01" w14:paraId="6DBA3843" w14:textId="77777777">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Annual (or monthly) deposit to the Reserve for Replacement</w:t>
      </w:r>
    </w:p>
    <w:p w:rsidR="001F01A8" w:rsidP="00B23EC0" w:rsidRDefault="002A1A01" w14:paraId="2EED5C10" w14:textId="77777777">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Near Term replacement schedule indicating annual deposits, itemized</w:t>
      </w:r>
      <w:r w:rsidR="00AE3A37">
        <w:rPr>
          <w:rFonts w:ascii="Times New Roman" w:hAnsi="Times New Roman" w:eastAsia="Times New Roman" w:cs="Times New Roman"/>
          <w:sz w:val="24"/>
          <w:szCs w:val="24"/>
        </w:rPr>
        <w:t xml:space="preserve"> </w:t>
      </w:r>
    </w:p>
    <w:p w:rsidRPr="002A1A01" w:rsidR="002A1A01" w:rsidP="00B23EC0" w:rsidRDefault="001F01A8" w14:paraId="1C0D4F5D" w14:textId="6CDB8132">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AE3A37">
        <w:rPr>
          <w:rFonts w:ascii="Times New Roman" w:hAnsi="Times New Roman" w:eastAsia="Times New Roman" w:cs="Times New Roman"/>
          <w:sz w:val="24"/>
          <w:szCs w:val="24"/>
        </w:rPr>
        <w:t xml:space="preserve">expenditures </w:t>
      </w:r>
    </w:p>
    <w:p w:rsidRPr="002A1A01" w:rsidR="002A1A01" w:rsidP="00B23EC0" w:rsidRDefault="002A1A01" w14:paraId="45AA615A" w14:textId="76A54E5E">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ab/>
        <w:t xml:space="preserve">    and remaining funds at the end of each year.</w:t>
      </w:r>
    </w:p>
    <w:p w:rsidRPr="002A1A01" w:rsidR="002A1A01" w:rsidP="00E6575A" w:rsidRDefault="002A1A01" w14:paraId="346586DF" w14:textId="77777777">
      <w:pPr>
        <w:jc w:val="both"/>
        <w:rPr>
          <w:rFonts w:ascii="Times New Roman" w:hAnsi="Times New Roman" w:eastAsia="Times New Roman" w:cs="Times New Roman"/>
          <w:sz w:val="24"/>
          <w:szCs w:val="24"/>
        </w:rPr>
      </w:pPr>
    </w:p>
    <w:p w:rsidRPr="002A1A01" w:rsidR="002A1A01" w:rsidP="00B23EC0" w:rsidRDefault="00DF593D" w14:paraId="35F3F64C" w14:textId="60DC00DD">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w:t>
      </w:r>
      <w:r w:rsidR="007636E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 xml:space="preserve"> </w:t>
      </w:r>
      <w:r w:rsidR="008D0518">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Documented advice to Lender concerning the PCNA:</w:t>
      </w:r>
    </w:p>
    <w:p w:rsidRPr="002A1A01" w:rsidR="002A1A01" w:rsidP="00B23EC0" w:rsidRDefault="002A1A01" w14:paraId="6B3CA0EA" w14:textId="5C3AA317">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Lender’s cost analyst must provide opinions and recommendations for acceptance or change to </w:t>
      </w:r>
      <w:r w:rsidR="00AE3A37">
        <w:rPr>
          <w:rFonts w:ascii="Times New Roman" w:hAnsi="Times New Roman" w:eastAsia="Times New Roman" w:cs="Times New Roman"/>
          <w:sz w:val="24"/>
          <w:szCs w:val="24"/>
        </w:rPr>
        <w:t xml:space="preserve">the </w:t>
      </w:r>
      <w:r w:rsidRPr="002A1A01">
        <w:rPr>
          <w:rFonts w:ascii="Times New Roman" w:hAnsi="Times New Roman" w:eastAsia="Times New Roman" w:cs="Times New Roman"/>
          <w:sz w:val="24"/>
          <w:szCs w:val="24"/>
        </w:rPr>
        <w:t>PCNA regarding cost items:</w:t>
      </w:r>
    </w:p>
    <w:p w:rsidRPr="002A1A01" w:rsidR="002A1A01" w:rsidP="00B23EC0" w:rsidRDefault="002A1A01" w14:paraId="0FF63303" w14:textId="77777777">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Critical and Non-critical repairs</w:t>
      </w:r>
    </w:p>
    <w:p w:rsidRPr="002A1A01" w:rsidR="002A1A01" w:rsidP="00B23EC0" w:rsidRDefault="002A1A01" w14:paraId="3C5CDB85" w14:textId="7C99644F">
      <w:pPr>
        <w:ind w:left="1800" w:hanging="36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t>
      </w:r>
      <w:r w:rsidR="00B23EC0">
        <w:rPr>
          <w:rFonts w:ascii="Times New Roman" w:hAnsi="Times New Roman" w:eastAsia="Times New Roman" w:cs="Times New Roman"/>
          <w:sz w:val="24"/>
          <w:szCs w:val="24"/>
        </w:rPr>
        <w:t xml:space="preserve">  </w:t>
      </w:r>
      <w:r w:rsidRPr="002A1A01">
        <w:rPr>
          <w:rFonts w:ascii="Times New Roman" w:hAnsi="Times New Roman" w:eastAsia="Times New Roman" w:cs="Times New Roman"/>
          <w:sz w:val="24"/>
          <w:szCs w:val="24"/>
        </w:rPr>
        <w:t>Funding schedules in Near Term</w:t>
      </w:r>
      <w:r w:rsidR="001F01A8">
        <w:rPr>
          <w:rFonts w:ascii="Times New Roman" w:hAnsi="Times New Roman" w:eastAsia="Times New Roman" w:cs="Times New Roman"/>
          <w:sz w:val="24"/>
          <w:szCs w:val="24"/>
        </w:rPr>
        <w:t xml:space="preserve"> and</w:t>
      </w:r>
      <w:r w:rsidRPr="002A1A01">
        <w:rPr>
          <w:rFonts w:ascii="Times New Roman" w:hAnsi="Times New Roman" w:eastAsia="Times New Roman" w:cs="Times New Roman"/>
          <w:sz w:val="24"/>
          <w:szCs w:val="24"/>
        </w:rPr>
        <w:t xml:space="preserve"> </w:t>
      </w:r>
      <w:r w:rsidRPr="002A1A01" w:rsidR="00B5292F">
        <w:rPr>
          <w:rFonts w:ascii="Times New Roman" w:hAnsi="Times New Roman" w:eastAsia="Times New Roman" w:cs="Times New Roman"/>
          <w:sz w:val="24"/>
          <w:szCs w:val="24"/>
        </w:rPr>
        <w:t>Long-Term</w:t>
      </w:r>
      <w:r w:rsidRPr="002A1A01">
        <w:rPr>
          <w:rFonts w:ascii="Times New Roman" w:hAnsi="Times New Roman" w:eastAsia="Times New Roman" w:cs="Times New Roman"/>
          <w:sz w:val="24"/>
          <w:szCs w:val="24"/>
        </w:rPr>
        <w:t xml:space="preserve"> items in </w:t>
      </w:r>
      <w:r w:rsidR="00AE3A37">
        <w:rPr>
          <w:rFonts w:ascii="Times New Roman" w:hAnsi="Times New Roman" w:eastAsia="Times New Roman" w:cs="Times New Roman"/>
          <w:sz w:val="24"/>
          <w:szCs w:val="24"/>
        </w:rPr>
        <w:t xml:space="preserve">the </w:t>
      </w:r>
      <w:r w:rsidRPr="002A1A01">
        <w:rPr>
          <w:rFonts w:ascii="Times New Roman" w:hAnsi="Times New Roman" w:eastAsia="Times New Roman" w:cs="Times New Roman"/>
          <w:sz w:val="24"/>
          <w:szCs w:val="24"/>
        </w:rPr>
        <w:t>Reserve for Replacement account</w:t>
      </w:r>
    </w:p>
    <w:p w:rsidRPr="002A1A01" w:rsidR="002A1A01" w:rsidP="00E6575A" w:rsidRDefault="002A1A01" w14:paraId="515E5090" w14:textId="77777777">
      <w:pPr>
        <w:jc w:val="both"/>
        <w:rPr>
          <w:rFonts w:ascii="Times New Roman" w:hAnsi="Times New Roman" w:eastAsia="Times New Roman" w:cs="Times New Roman"/>
          <w:sz w:val="24"/>
          <w:szCs w:val="24"/>
        </w:rPr>
      </w:pPr>
    </w:p>
    <w:p w:rsidRPr="002A1A01" w:rsidR="002A1A01" w:rsidP="00B23EC0" w:rsidRDefault="00DF593D" w14:paraId="2A457696" w14:textId="700820E7">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w:t>
      </w:r>
      <w:r w:rsidR="007636E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 xml:space="preserve"> </w:t>
      </w:r>
      <w:r w:rsidR="008D0518">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Property Insurance Schedule, Form HUD-92329:</w:t>
      </w:r>
    </w:p>
    <w:p w:rsidRPr="002A1A01" w:rsidR="002A1A01" w:rsidP="00B23EC0" w:rsidRDefault="00DF593D" w14:paraId="45E31CE7" w14:textId="2C39DB01">
      <w:pPr>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Has the Lender’s cost analyst prepared and signed Form HUD-92329?</w:t>
      </w:r>
    </w:p>
    <w:p w:rsidRPr="002A1A01" w:rsidR="002A1A01" w:rsidP="00B23EC0" w:rsidRDefault="00DF593D" w14:paraId="34D89D8A" w14:textId="4550AAC7">
      <w:pPr>
        <w:ind w:left="216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Is there a backup worksheet indicating how the Insurable Value(s) of the project structure(s) were determined?</w:t>
      </w:r>
    </w:p>
    <w:p w:rsidRPr="002A1A01" w:rsidR="002A1A01" w:rsidP="00E6575A" w:rsidRDefault="002A1A01" w14:paraId="752085E1" w14:textId="77777777">
      <w:pPr>
        <w:jc w:val="both"/>
        <w:rPr>
          <w:rFonts w:ascii="Times New Roman" w:hAnsi="Times New Roman" w:eastAsia="Times New Roman" w:cs="Times New Roman"/>
          <w:sz w:val="24"/>
          <w:szCs w:val="24"/>
        </w:rPr>
      </w:pPr>
    </w:p>
    <w:p w:rsidRPr="002A1A01" w:rsidR="002A1A01" w:rsidP="00B23EC0" w:rsidRDefault="00DF593D" w14:paraId="7BBD0544" w14:textId="02E33642">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w:t>
      </w:r>
      <w:r w:rsidR="007636E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Report to Lender’s Underwriter</w:t>
      </w:r>
      <w:r w:rsidR="00AE3A37">
        <w:rPr>
          <w:rFonts w:ascii="Times New Roman" w:hAnsi="Times New Roman" w:eastAsia="Times New Roman" w:cs="Times New Roman"/>
          <w:sz w:val="24"/>
          <w:szCs w:val="24"/>
        </w:rPr>
        <w:t>.</w:t>
      </w:r>
    </w:p>
    <w:p w:rsidRPr="002A1A01" w:rsidR="002A1A01" w:rsidP="00B23EC0" w:rsidRDefault="00DF593D" w14:paraId="1D7FFDB6" w14:textId="2BB0FD68">
      <w:pPr>
        <w:ind w:left="72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2A1A01" w:rsidR="002A1A01">
        <w:rPr>
          <w:rFonts w:ascii="Times New Roman" w:hAnsi="Times New Roman" w:eastAsia="Times New Roman" w:cs="Times New Roman"/>
          <w:sz w:val="24"/>
          <w:szCs w:val="24"/>
        </w:rPr>
        <w:t xml:space="preserve">. Did the cost analyst submit a report on the project to the Lender’s </w:t>
      </w:r>
      <w:r w:rsidR="00AE3A37">
        <w:rPr>
          <w:rFonts w:ascii="Times New Roman" w:hAnsi="Times New Roman" w:eastAsia="Times New Roman" w:cs="Times New Roman"/>
          <w:sz w:val="24"/>
          <w:szCs w:val="24"/>
        </w:rPr>
        <w:t>underwriter?</w:t>
      </w:r>
    </w:p>
    <w:p w:rsidRPr="002A1A01" w:rsidR="002A1A01" w:rsidP="00B23EC0" w:rsidRDefault="00DF593D" w14:paraId="55720A06" w14:textId="66E627EF">
      <w:pPr>
        <w:ind w:left="72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2A1A01" w:rsidR="002A1A01">
        <w:rPr>
          <w:rFonts w:ascii="Times New Roman" w:hAnsi="Times New Roman" w:eastAsia="Times New Roman" w:cs="Times New Roman"/>
          <w:sz w:val="24"/>
          <w:szCs w:val="24"/>
        </w:rPr>
        <w:t>. Does the report contain an analysis of the PCNA?</w:t>
      </w:r>
    </w:p>
    <w:p w:rsidRPr="002A1A01" w:rsidR="002A1A01" w:rsidP="00B23EC0" w:rsidRDefault="00DF593D" w14:paraId="12364D66" w14:textId="326307A3">
      <w:pPr>
        <w:ind w:left="72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2A1A01" w:rsidR="002A1A01">
        <w:rPr>
          <w:rFonts w:ascii="Times New Roman" w:hAnsi="Times New Roman" w:eastAsia="Times New Roman" w:cs="Times New Roman"/>
          <w:sz w:val="24"/>
          <w:szCs w:val="24"/>
        </w:rPr>
        <w:t>. Does the report recommend</w:t>
      </w:r>
      <w:r w:rsidR="00AE3A37">
        <w:rPr>
          <w:rFonts w:ascii="Times New Roman" w:hAnsi="Times New Roman" w:eastAsia="Times New Roman" w:cs="Times New Roman"/>
          <w:sz w:val="24"/>
          <w:szCs w:val="24"/>
        </w:rPr>
        <w:t xml:space="preserve"> a</w:t>
      </w:r>
      <w:r w:rsidRPr="002A1A01" w:rsidR="002A1A01">
        <w:rPr>
          <w:rFonts w:ascii="Times New Roman" w:hAnsi="Times New Roman" w:eastAsia="Times New Roman" w:cs="Times New Roman"/>
          <w:sz w:val="24"/>
          <w:szCs w:val="24"/>
        </w:rPr>
        <w:t>cceptance</w:t>
      </w:r>
      <w:r w:rsidR="00AE3A37">
        <w:rPr>
          <w:rFonts w:ascii="Times New Roman" w:hAnsi="Times New Roman" w:eastAsia="Times New Roman" w:cs="Times New Roman"/>
          <w:sz w:val="24"/>
          <w:szCs w:val="24"/>
        </w:rPr>
        <w:t>, n</w:t>
      </w:r>
      <w:r w:rsidRPr="002A1A01" w:rsidR="002A1A01">
        <w:rPr>
          <w:rFonts w:ascii="Times New Roman" w:hAnsi="Times New Roman" w:eastAsia="Times New Roman" w:cs="Times New Roman"/>
          <w:sz w:val="24"/>
          <w:szCs w:val="24"/>
        </w:rPr>
        <w:t>egotiated changes with the mortgagor</w:t>
      </w:r>
      <w:r w:rsidR="00AE3A37">
        <w:rPr>
          <w:rFonts w:ascii="Times New Roman" w:hAnsi="Times New Roman" w:eastAsia="Times New Roman" w:cs="Times New Roman"/>
          <w:sz w:val="24"/>
          <w:szCs w:val="24"/>
        </w:rPr>
        <w:t xml:space="preserve"> or </w:t>
      </w:r>
    </w:p>
    <w:p w:rsidRPr="002A1A01" w:rsidR="002A1A01" w:rsidP="00B23EC0" w:rsidRDefault="00AE3A37" w14:paraId="4843F229" w14:textId="1FCBF169">
      <w:pPr>
        <w:ind w:left="72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sidRPr="002A1A01" w:rsidR="002A1A01">
        <w:rPr>
          <w:rFonts w:ascii="Times New Roman" w:hAnsi="Times New Roman" w:eastAsia="Times New Roman" w:cs="Times New Roman"/>
          <w:sz w:val="24"/>
          <w:szCs w:val="24"/>
        </w:rPr>
        <w:t>ejection</w:t>
      </w:r>
      <w:r>
        <w:rPr>
          <w:rFonts w:ascii="Times New Roman" w:hAnsi="Times New Roman" w:eastAsia="Times New Roman" w:cs="Times New Roman"/>
          <w:sz w:val="24"/>
          <w:szCs w:val="24"/>
        </w:rPr>
        <w:t>?</w:t>
      </w:r>
    </w:p>
    <w:p w:rsidRPr="002A1A01" w:rsidR="002A1A01" w:rsidP="00B23EC0" w:rsidRDefault="002A1A01" w14:paraId="71ADD9E5" w14:textId="77777777">
      <w:pPr>
        <w:ind w:left="720"/>
        <w:jc w:val="both"/>
        <w:rPr>
          <w:rFonts w:ascii="Times New Roman" w:hAnsi="Times New Roman" w:eastAsia="Times New Roman" w:cs="Times New Roman"/>
          <w:sz w:val="24"/>
          <w:szCs w:val="24"/>
        </w:rPr>
      </w:pPr>
    </w:p>
    <w:p w:rsidRPr="002A1A01" w:rsidR="002A1A01" w:rsidP="00B5292F" w:rsidRDefault="00E87309" w14:paraId="02012E23" w14:textId="61A52AA9">
      <w:pPr>
        <w:ind w:left="1350" w:hanging="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007636E9">
        <w:rPr>
          <w:rFonts w:ascii="Times New Roman" w:hAnsi="Times New Roman" w:eastAsia="Times New Roman" w:cs="Times New Roman"/>
          <w:sz w:val="24"/>
          <w:szCs w:val="24"/>
        </w:rPr>
        <w:t>.</w:t>
      </w:r>
      <w:r w:rsidR="00D30A71">
        <w:rPr>
          <w:rFonts w:ascii="Times New Roman" w:hAnsi="Times New Roman" w:eastAsia="Times New Roman" w:cs="Times New Roman"/>
          <w:sz w:val="24"/>
          <w:szCs w:val="24"/>
        </w:rPr>
        <w:t xml:space="preserve"> </w:t>
      </w:r>
      <w:r w:rsidR="008D0518">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Has the Lender’s cost analyst submitted a Standard Certification (MAP Section 11.2. I)</w:t>
      </w:r>
      <w:r w:rsidR="00E4693A">
        <w:rPr>
          <w:rFonts w:ascii="Times New Roman" w:hAnsi="Times New Roman" w:eastAsia="Times New Roman" w:cs="Times New Roman"/>
          <w:sz w:val="24"/>
          <w:szCs w:val="24"/>
        </w:rPr>
        <w:t>?</w:t>
      </w:r>
    </w:p>
    <w:p w:rsidRPr="002A1A01" w:rsidR="002A1A01" w:rsidP="00E6575A" w:rsidRDefault="002A1A01" w14:paraId="5D0C611F" w14:textId="77777777">
      <w:pPr>
        <w:jc w:val="both"/>
        <w:rPr>
          <w:rFonts w:ascii="Times New Roman" w:hAnsi="Times New Roman" w:eastAsia="Times New Roman" w:cs="Times New Roman"/>
          <w:sz w:val="24"/>
          <w:szCs w:val="24"/>
        </w:rPr>
      </w:pPr>
    </w:p>
    <w:p w:rsidRPr="0046027E" w:rsidR="002A1A01" w:rsidP="00E6575A" w:rsidRDefault="002A1A01" w14:paraId="3EF6D293" w14:textId="6C967567">
      <w:pPr>
        <w:jc w:val="both"/>
        <w:rPr>
          <w:rFonts w:ascii="Times New Roman" w:hAnsi="Times New Roman" w:eastAsia="Times New Roman" w:cs="Times New Roman"/>
          <w:sz w:val="24"/>
          <w:szCs w:val="24"/>
          <w:u w:val="single"/>
        </w:rPr>
      </w:pPr>
      <w:r w:rsidRPr="0027032A">
        <w:rPr>
          <w:rFonts w:ascii="Times New Roman" w:hAnsi="Times New Roman" w:eastAsia="Times New Roman" w:cs="Times New Roman"/>
          <w:sz w:val="24"/>
          <w:szCs w:val="24"/>
        </w:rPr>
        <w:t>1</w:t>
      </w:r>
      <w:r w:rsidRPr="0046027E" w:rsidR="00AE3A37">
        <w:rPr>
          <w:rFonts w:ascii="Times New Roman" w:hAnsi="Times New Roman" w:eastAsia="Times New Roman" w:cs="Times New Roman"/>
          <w:sz w:val="24"/>
          <w:szCs w:val="24"/>
        </w:rPr>
        <w:t>8</w:t>
      </w:r>
      <w:r w:rsidRPr="0027032A">
        <w:rPr>
          <w:rFonts w:ascii="Times New Roman" w:hAnsi="Times New Roman" w:eastAsia="Times New Roman" w:cs="Times New Roman"/>
          <w:sz w:val="24"/>
          <w:szCs w:val="24"/>
        </w:rPr>
        <w:t xml:space="preserve">. </w:t>
      </w:r>
      <w:r w:rsidRPr="0046027E" w:rsidR="00722D06">
        <w:rPr>
          <w:rFonts w:ascii="Times New Roman" w:hAnsi="Times New Roman" w:eastAsia="Times New Roman" w:cs="Times New Roman"/>
          <w:sz w:val="24"/>
          <w:szCs w:val="24"/>
        </w:rPr>
        <w:tab/>
      </w:r>
      <w:r w:rsidRPr="0046027E">
        <w:rPr>
          <w:rFonts w:ascii="Times New Roman" w:hAnsi="Times New Roman" w:eastAsia="Times New Roman" w:cs="Times New Roman"/>
          <w:sz w:val="24"/>
          <w:szCs w:val="24"/>
          <w:u w:val="single"/>
        </w:rPr>
        <w:t xml:space="preserve"> </w:t>
      </w:r>
      <w:r w:rsidRPr="00D30A71" w:rsidR="00D30A71">
        <w:rPr>
          <w:rFonts w:ascii="Times New Roman" w:hAnsi="Times New Roman" w:eastAsia="Times New Roman" w:cs="Times New Roman"/>
          <w:sz w:val="24"/>
          <w:szCs w:val="24"/>
          <w:u w:val="single"/>
        </w:rPr>
        <w:t xml:space="preserve">Specific Requirements for QC Reviews of </w:t>
      </w:r>
      <w:r w:rsidRPr="0046027E">
        <w:rPr>
          <w:rFonts w:ascii="Times New Roman" w:hAnsi="Times New Roman" w:eastAsia="Times New Roman" w:cs="Times New Roman"/>
          <w:sz w:val="24"/>
          <w:szCs w:val="24"/>
          <w:u w:val="single"/>
        </w:rPr>
        <w:t>Construction Loan Administration</w:t>
      </w:r>
    </w:p>
    <w:p w:rsidRPr="002A1A01" w:rsidR="002A1A01" w:rsidP="00E6575A" w:rsidRDefault="002A1A01" w14:paraId="1DF92E51" w14:textId="77777777">
      <w:pPr>
        <w:jc w:val="both"/>
        <w:rPr>
          <w:rFonts w:ascii="Times New Roman" w:hAnsi="Times New Roman" w:eastAsia="Times New Roman" w:cs="Times New Roman"/>
          <w:sz w:val="24"/>
          <w:szCs w:val="24"/>
        </w:rPr>
      </w:pPr>
    </w:p>
    <w:p w:rsidRPr="002A1A01" w:rsidR="002A1A01" w:rsidP="00E6575A" w:rsidRDefault="002A1A01" w14:paraId="7B7295E4" w14:textId="044824AF">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The QC </w:t>
      </w:r>
      <w:r w:rsidR="00990D9E">
        <w:rPr>
          <w:rFonts w:ascii="Times New Roman" w:hAnsi="Times New Roman" w:eastAsia="Times New Roman" w:cs="Times New Roman"/>
          <w:sz w:val="24"/>
          <w:szCs w:val="24"/>
        </w:rPr>
        <w:t>r</w:t>
      </w:r>
      <w:r w:rsidRPr="002A1A01">
        <w:rPr>
          <w:rFonts w:ascii="Times New Roman" w:hAnsi="Times New Roman" w:eastAsia="Times New Roman" w:cs="Times New Roman"/>
          <w:sz w:val="24"/>
          <w:szCs w:val="24"/>
        </w:rPr>
        <w:t xml:space="preserve">eview of </w:t>
      </w:r>
      <w:r w:rsidR="00925410">
        <w:rPr>
          <w:rFonts w:ascii="Times New Roman" w:hAnsi="Times New Roman" w:eastAsia="Times New Roman" w:cs="Times New Roman"/>
          <w:sz w:val="24"/>
          <w:szCs w:val="24"/>
        </w:rPr>
        <w:t xml:space="preserve">the Lender’s </w:t>
      </w:r>
      <w:r w:rsidRPr="002A1A01">
        <w:rPr>
          <w:rFonts w:ascii="Times New Roman" w:hAnsi="Times New Roman" w:eastAsia="Times New Roman" w:cs="Times New Roman"/>
          <w:sz w:val="24"/>
          <w:szCs w:val="24"/>
        </w:rPr>
        <w:t>construction loan administration must, at a minimum, meet the following requirements.</w:t>
      </w:r>
    </w:p>
    <w:p w:rsidR="00572E06" w:rsidP="00E6575A" w:rsidRDefault="00572E06" w14:paraId="446BE598" w14:textId="77777777">
      <w:pPr>
        <w:jc w:val="both"/>
        <w:rPr>
          <w:rFonts w:ascii="Times New Roman" w:hAnsi="Times New Roman" w:eastAsia="Times New Roman" w:cs="Times New Roman"/>
          <w:sz w:val="24"/>
          <w:szCs w:val="24"/>
        </w:rPr>
      </w:pPr>
    </w:p>
    <w:p w:rsidRPr="002A1A01" w:rsidR="002A1A01" w:rsidP="00B23EC0" w:rsidRDefault="00572E06" w14:paraId="75ED3C11" w14:textId="18628771">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 xml:space="preserve">Analyze loans for general compliance with </w:t>
      </w:r>
      <w:r w:rsidR="0041263C">
        <w:rPr>
          <w:rFonts w:ascii="Times New Roman" w:hAnsi="Times New Roman" w:eastAsia="Times New Roman" w:cs="Times New Roman"/>
          <w:sz w:val="24"/>
          <w:szCs w:val="24"/>
        </w:rPr>
        <w:t xml:space="preserve">the </w:t>
      </w:r>
      <w:r w:rsidRPr="002A1A01" w:rsidR="002A1A01">
        <w:rPr>
          <w:rFonts w:ascii="Times New Roman" w:hAnsi="Times New Roman" w:eastAsia="Times New Roman" w:cs="Times New Roman"/>
          <w:sz w:val="24"/>
          <w:szCs w:val="24"/>
        </w:rPr>
        <w:t xml:space="preserve">construction loan administration </w:t>
      </w:r>
    </w:p>
    <w:p w:rsidRPr="002A1A01" w:rsidR="002A1A01" w:rsidP="00B23EC0" w:rsidRDefault="002A1A01" w14:paraId="29265C47" w14:textId="0D9873E9">
      <w:pPr>
        <w:ind w:left="720" w:firstLine="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requirements found in the MAP Guide and MAP F</w:t>
      </w:r>
      <w:r w:rsidR="00572E06">
        <w:rPr>
          <w:rFonts w:ascii="Times New Roman" w:hAnsi="Times New Roman" w:eastAsia="Times New Roman" w:cs="Times New Roman"/>
          <w:sz w:val="24"/>
          <w:szCs w:val="24"/>
        </w:rPr>
        <w:t>AQs</w:t>
      </w:r>
      <w:r w:rsidRPr="002A1A01">
        <w:rPr>
          <w:rFonts w:ascii="Times New Roman" w:hAnsi="Times New Roman" w:eastAsia="Times New Roman" w:cs="Times New Roman"/>
          <w:sz w:val="24"/>
          <w:szCs w:val="24"/>
        </w:rPr>
        <w:t>.</w:t>
      </w:r>
    </w:p>
    <w:p w:rsidRPr="002A1A01" w:rsidR="002A1A01" w:rsidP="00671203" w:rsidRDefault="00572E06" w14:paraId="3FAECC43" w14:textId="16F2AFB4">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ab/>
        <w:t>Analyze escrow administration to assure that the escrows are properly funded and that</w:t>
      </w:r>
    </w:p>
    <w:p w:rsidRPr="002A1A01" w:rsidR="002A1A01" w:rsidP="00B23EC0" w:rsidRDefault="002A1A01" w14:paraId="2FDEF038" w14:textId="73ADE8A6">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the funds are only used for their intended purposes.</w:t>
      </w:r>
    </w:p>
    <w:p w:rsidRPr="002A1A01" w:rsidR="002A1A01" w:rsidP="00671203" w:rsidRDefault="00572E06" w14:paraId="16B271EF" w14:textId="774B41F6">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Analyze procedures for collection and recordation of payment receipts</w:t>
      </w: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escrow bills</w:t>
      </w: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w:t>
      </w:r>
    </w:p>
    <w:p w:rsidRPr="002A1A01" w:rsidR="002A1A01" w:rsidP="00B23EC0" w:rsidRDefault="002A1A01" w14:paraId="56C98C47" w14:textId="673DB1AA">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disbursements from escrow and claim submissions.</w:t>
      </w:r>
    </w:p>
    <w:p w:rsidRPr="002A1A01" w:rsidR="002A1A01" w:rsidP="00B23EC0" w:rsidRDefault="00572E06" w14:paraId="0D177150" w14:textId="1A662D45">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 xml:space="preserve">Analyze procedures that were used for handling </w:t>
      </w:r>
      <w:r w:rsidR="001F01A8">
        <w:rPr>
          <w:rFonts w:ascii="Times New Roman" w:hAnsi="Times New Roman" w:eastAsia="Times New Roman" w:cs="Times New Roman"/>
          <w:sz w:val="24"/>
          <w:szCs w:val="24"/>
        </w:rPr>
        <w:t xml:space="preserve">any </w:t>
      </w:r>
      <w:r w:rsidRPr="002A1A01" w:rsidR="002A1A01">
        <w:rPr>
          <w:rFonts w:ascii="Times New Roman" w:hAnsi="Times New Roman" w:eastAsia="Times New Roman" w:cs="Times New Roman"/>
          <w:sz w:val="24"/>
          <w:szCs w:val="24"/>
        </w:rPr>
        <w:t>letters</w:t>
      </w:r>
      <w:r w:rsidR="00C548D6">
        <w:rPr>
          <w:rFonts w:ascii="Times New Roman" w:hAnsi="Times New Roman" w:eastAsia="Times New Roman" w:cs="Times New Roman"/>
          <w:sz w:val="24"/>
          <w:szCs w:val="24"/>
        </w:rPr>
        <w:t xml:space="preserve"> </w:t>
      </w:r>
      <w:r w:rsidRPr="002A1A01" w:rsidR="002A1A01">
        <w:rPr>
          <w:rFonts w:ascii="Times New Roman" w:hAnsi="Times New Roman" w:eastAsia="Times New Roman" w:cs="Times New Roman"/>
          <w:sz w:val="24"/>
          <w:szCs w:val="24"/>
        </w:rPr>
        <w:t>of credit.</w:t>
      </w:r>
    </w:p>
    <w:p w:rsidRPr="002A1A01" w:rsidR="002A1A01" w:rsidP="00B23EC0" w:rsidRDefault="00572E06" w14:paraId="5762C4A8" w14:textId="5CE3705A">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 xml:space="preserve">Analyze procedures that were used for handling the investment of construction loan </w:t>
      </w:r>
    </w:p>
    <w:p w:rsidRPr="002A1A01" w:rsidR="002A1A01" w:rsidP="00B23EC0" w:rsidRDefault="002A1A01" w14:paraId="031F3C86" w14:textId="1B3020F3">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escrows.</w:t>
      </w:r>
    </w:p>
    <w:p w:rsidRPr="002A1A01" w:rsidR="002A1A01" w:rsidP="00671203" w:rsidRDefault="00572E06" w14:paraId="60618BD6" w14:textId="1C5A270E">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 xml:space="preserve">Analyze the procedures for processing construction loan advances, change orders and </w:t>
      </w:r>
    </w:p>
    <w:p w:rsidRPr="002A1A01" w:rsidR="002A1A01" w:rsidP="00B23EC0" w:rsidRDefault="002A1A01" w14:paraId="193E8290" w14:textId="07FD382D">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notification of surety, cost certifications and post endorsement escrows.</w:t>
      </w:r>
    </w:p>
    <w:p w:rsidRPr="002A1A01" w:rsidR="002A1A01" w:rsidP="00B23EC0" w:rsidRDefault="00572E06" w14:paraId="0628122D" w14:textId="49990F50">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Analyze</w:t>
      </w:r>
      <w:r w:rsidR="00925410">
        <w:rPr>
          <w:rFonts w:ascii="Times New Roman" w:hAnsi="Times New Roman" w:eastAsia="Times New Roman" w:cs="Times New Roman"/>
          <w:sz w:val="24"/>
          <w:szCs w:val="24"/>
        </w:rPr>
        <w:t xml:space="preserve"> any</w:t>
      </w:r>
      <w:r w:rsidRPr="002A1A01" w:rsidR="002A1A01">
        <w:rPr>
          <w:rFonts w:ascii="Times New Roman" w:hAnsi="Times New Roman" w:eastAsia="Times New Roman" w:cs="Times New Roman"/>
          <w:sz w:val="24"/>
          <w:szCs w:val="24"/>
        </w:rPr>
        <w:t xml:space="preserve"> delinquent loans and loans in foreclosure to dete</w:t>
      </w:r>
      <w:r w:rsidR="00AE3A37">
        <w:rPr>
          <w:rFonts w:ascii="Times New Roman" w:hAnsi="Times New Roman" w:eastAsia="Times New Roman" w:cs="Times New Roman"/>
          <w:sz w:val="24"/>
          <w:szCs w:val="24"/>
        </w:rPr>
        <w:t>rmine compliance with HUD-</w:t>
      </w:r>
      <w:r w:rsidRPr="002A1A01" w:rsidR="002A1A01">
        <w:rPr>
          <w:rFonts w:ascii="Times New Roman" w:hAnsi="Times New Roman" w:eastAsia="Times New Roman" w:cs="Times New Roman"/>
          <w:sz w:val="24"/>
          <w:szCs w:val="24"/>
        </w:rPr>
        <w:t>FHA fiscal requirements and procedures</w:t>
      </w:r>
      <w:r>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such as timely assignments and extension </w:t>
      </w:r>
    </w:p>
    <w:p w:rsidRPr="002A1A01" w:rsidR="002A1A01" w:rsidP="00B23EC0" w:rsidRDefault="002A1A01" w14:paraId="4A4DF5D4" w14:textId="7CD8816A">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requests, property preservation requirements and inspections.</w:t>
      </w:r>
    </w:p>
    <w:p w:rsidRPr="002A1A01" w:rsidR="002A1A01" w:rsidP="00671203" w:rsidRDefault="00572E06" w14:paraId="2BDCA9AC" w14:textId="0FED57FE">
      <w:pPr>
        <w:ind w:left="144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w:t>
      </w:r>
      <w:r w:rsidR="007636E9">
        <w:rPr>
          <w:rFonts w:ascii="Times New Roman" w:hAnsi="Times New Roman" w:eastAsia="Times New Roman" w:cs="Times New Roman"/>
          <w:sz w:val="24"/>
          <w:szCs w:val="24"/>
        </w:rPr>
        <w:t>.</w:t>
      </w:r>
      <w:r w:rsidRPr="002A1A01" w:rsid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sidR="002A1A01">
        <w:rPr>
          <w:rFonts w:ascii="Times New Roman" w:hAnsi="Times New Roman" w:eastAsia="Times New Roman" w:cs="Times New Roman"/>
          <w:sz w:val="24"/>
          <w:szCs w:val="24"/>
        </w:rPr>
        <w:t xml:space="preserve">Review </w:t>
      </w:r>
      <w:r w:rsidR="00925410">
        <w:rPr>
          <w:rFonts w:ascii="Times New Roman" w:hAnsi="Times New Roman" w:eastAsia="Times New Roman" w:cs="Times New Roman"/>
          <w:sz w:val="24"/>
          <w:szCs w:val="24"/>
        </w:rPr>
        <w:t xml:space="preserve">any </w:t>
      </w:r>
      <w:r w:rsidRPr="002A1A01" w:rsidR="002A1A01">
        <w:rPr>
          <w:rFonts w:ascii="Times New Roman" w:hAnsi="Times New Roman" w:eastAsia="Times New Roman" w:cs="Times New Roman"/>
          <w:sz w:val="24"/>
          <w:szCs w:val="24"/>
        </w:rPr>
        <w:t xml:space="preserve">claim submissions on projects that have not reached final endorsement to </w:t>
      </w:r>
    </w:p>
    <w:p w:rsidR="002A1A01" w:rsidP="00B23EC0" w:rsidRDefault="002A1A01" w14:paraId="4B65F54A" w14:textId="5C3E25E9">
      <w:pPr>
        <w:ind w:left="72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t>
      </w:r>
      <w:r w:rsidR="00AE3A37">
        <w:rPr>
          <w:rFonts w:ascii="Times New Roman" w:hAnsi="Times New Roman" w:eastAsia="Times New Roman" w:cs="Times New Roman"/>
          <w:sz w:val="24"/>
          <w:szCs w:val="24"/>
        </w:rPr>
        <w:tab/>
      </w:r>
      <w:r w:rsidRPr="002A1A01">
        <w:rPr>
          <w:rFonts w:ascii="Times New Roman" w:hAnsi="Times New Roman" w:eastAsia="Times New Roman" w:cs="Times New Roman"/>
          <w:sz w:val="24"/>
          <w:szCs w:val="24"/>
        </w:rPr>
        <w:t xml:space="preserve">assure that all efforts have been exhausted to “work-out” the loan and that all claims </w:t>
      </w:r>
    </w:p>
    <w:p w:rsidRPr="002A1A01" w:rsidR="002A1A01" w:rsidP="00B23EC0" w:rsidRDefault="002A1A01" w14:paraId="217FEE81" w14:textId="4366DED2">
      <w:pPr>
        <w:ind w:left="1440"/>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are properly documented, supported and filed in accordance with HUD-FHA </w:t>
      </w:r>
      <w:r w:rsidR="0041263C">
        <w:rPr>
          <w:rFonts w:ascii="Times New Roman" w:hAnsi="Times New Roman" w:eastAsia="Times New Roman" w:cs="Times New Roman"/>
          <w:sz w:val="24"/>
          <w:szCs w:val="24"/>
        </w:rPr>
        <w:t xml:space="preserve">requirements. </w:t>
      </w:r>
      <w:r w:rsidR="00AE3A37">
        <w:rPr>
          <w:rFonts w:ascii="Times New Roman" w:hAnsi="Times New Roman" w:eastAsia="Times New Roman" w:cs="Times New Roman"/>
          <w:sz w:val="24"/>
          <w:szCs w:val="24"/>
        </w:rPr>
        <w:t xml:space="preserve"> </w:t>
      </w:r>
    </w:p>
    <w:p w:rsidRPr="002A1A01" w:rsidR="002A1A01" w:rsidP="00E6575A" w:rsidRDefault="002A1A01" w14:paraId="694D852F" w14:textId="36581F86">
      <w:pPr>
        <w:jc w:val="both"/>
        <w:rPr>
          <w:rFonts w:ascii="Times New Roman" w:hAnsi="Times New Roman" w:eastAsia="Times New Roman" w:cs="Times New Roman"/>
          <w:sz w:val="24"/>
          <w:szCs w:val="24"/>
        </w:rPr>
      </w:pPr>
      <w:r w:rsidRPr="002A1A01">
        <w:rPr>
          <w:rFonts w:ascii="Times New Roman" w:hAnsi="Times New Roman" w:eastAsia="Times New Roman" w:cs="Times New Roman"/>
          <w:sz w:val="24"/>
          <w:szCs w:val="24"/>
        </w:rPr>
        <w:t xml:space="preserve">  </w:t>
      </w:r>
    </w:p>
    <w:bookmarkEnd w:id="1"/>
    <w:bookmarkEnd w:id="2"/>
    <w:p w:rsidRPr="0046027E" w:rsidR="00DB2C52" w:rsidP="00E6575A" w:rsidRDefault="00DB2C52" w14:paraId="6900C651" w14:textId="75B511A4">
      <w:pPr>
        <w:pStyle w:val="ListParagraph"/>
        <w:rPr>
          <w:u w:val="single"/>
        </w:rPr>
      </w:pPr>
      <w:r w:rsidRPr="0046027E">
        <w:rPr>
          <w:rFonts w:ascii="Arial" w:hAnsi="Arial" w:cs="Arial"/>
          <w:b/>
          <w:sz w:val="28"/>
          <w:szCs w:val="28"/>
        </w:rPr>
        <w:t>II</w:t>
      </w:r>
      <w:r w:rsidRPr="0046027E" w:rsidR="00964A00">
        <w:rPr>
          <w:rFonts w:ascii="Arial" w:hAnsi="Arial" w:cs="Arial"/>
          <w:b/>
          <w:sz w:val="28"/>
          <w:szCs w:val="28"/>
        </w:rPr>
        <w:t>.</w:t>
      </w:r>
      <w:r w:rsidRPr="0046027E" w:rsidR="00964A00">
        <w:rPr>
          <w:rFonts w:ascii="Arial" w:hAnsi="Arial" w:cs="Arial"/>
          <w:b/>
          <w:sz w:val="28"/>
          <w:szCs w:val="28"/>
        </w:rPr>
        <w:tab/>
      </w:r>
      <w:r w:rsidRPr="002B693C" w:rsidR="00964A00">
        <w:rPr>
          <w:rFonts w:ascii="Arial" w:hAnsi="Arial" w:cs="Arial"/>
          <w:b/>
          <w:sz w:val="28"/>
          <w:szCs w:val="28"/>
        </w:rPr>
        <w:t>I</w:t>
      </w:r>
      <w:r w:rsidRPr="002B693C">
        <w:rPr>
          <w:rFonts w:ascii="Arial" w:hAnsi="Arial" w:cs="Arial"/>
          <w:b/>
          <w:sz w:val="28"/>
          <w:szCs w:val="28"/>
        </w:rPr>
        <w:t xml:space="preserve">dentity of Interest </w:t>
      </w:r>
      <w:r w:rsidRPr="00A37BCE" w:rsidR="004B35AA">
        <w:rPr>
          <w:rFonts w:ascii="Arial" w:hAnsi="Arial" w:cs="Arial"/>
          <w:b/>
          <w:sz w:val="28"/>
          <w:szCs w:val="28"/>
          <w:highlight w:val="yellow"/>
        </w:rPr>
        <w:t>Examples</w:t>
      </w:r>
    </w:p>
    <w:p w:rsidRPr="00827F39" w:rsidR="00964A00" w:rsidP="00E6575A" w:rsidRDefault="00964A00" w14:paraId="0567F82D" w14:textId="77777777">
      <w:pPr>
        <w:ind w:firstLine="180"/>
        <w:jc w:val="both"/>
        <w:rPr>
          <w:rFonts w:ascii="Times New Roman" w:hAnsi="Times New Roman" w:eastAsia="Times New Roman" w:cs="Times New Roman"/>
          <w:b/>
          <w:sz w:val="24"/>
          <w:szCs w:val="24"/>
        </w:rPr>
      </w:pPr>
    </w:p>
    <w:p w:rsidRPr="00E6575A" w:rsidR="00964A00" w:rsidP="00093883" w:rsidRDefault="00964A00" w14:paraId="00A8887B" w14:textId="067D65E9">
      <w:pPr>
        <w:pStyle w:val="ListParagraph"/>
        <w:numPr>
          <w:ilvl w:val="0"/>
          <w:numId w:val="2"/>
        </w:numPr>
        <w:contextualSpacing/>
        <w:rPr>
          <w:u w:val="single"/>
        </w:rPr>
      </w:pPr>
      <w:r w:rsidRPr="00E6575A">
        <w:rPr>
          <w:u w:val="single"/>
        </w:rPr>
        <w:t>MAP Lender</w:t>
      </w:r>
      <w:r w:rsidR="00E1712E">
        <w:rPr>
          <w:u w:val="single"/>
        </w:rPr>
        <w:t>’s</w:t>
      </w:r>
      <w:r w:rsidRPr="00E6575A">
        <w:rPr>
          <w:u w:val="single"/>
        </w:rPr>
        <w:t xml:space="preserve"> and Borrower’s Team</w:t>
      </w:r>
    </w:p>
    <w:p w:rsidRPr="00C92C49" w:rsidR="00964A00" w:rsidP="00093883" w:rsidRDefault="00964A00" w14:paraId="5C8877A7" w14:textId="29705CC1">
      <w:pPr>
        <w:pStyle w:val="ListParagraph"/>
        <w:numPr>
          <w:ilvl w:val="1"/>
          <w:numId w:val="2"/>
        </w:numPr>
        <w:spacing w:before="0" w:after="0"/>
        <w:ind w:left="1080"/>
        <w:contextualSpacing/>
      </w:pPr>
      <w:bookmarkStart w:name="_Hlk27652670" w:id="6"/>
      <w:r w:rsidRPr="00C92C49">
        <w:rPr>
          <w:i/>
        </w:rPr>
        <w:t xml:space="preserve">Example 1: </w:t>
      </w:r>
      <w:bookmarkEnd w:id="6"/>
      <w:r w:rsidRPr="00C92C49">
        <w:t xml:space="preserve">The Borrower’s spouse is an employee of the MAP Lender.  A prohibited IOI is created.  </w:t>
      </w:r>
    </w:p>
    <w:p w:rsidRPr="00C92C49" w:rsidR="00964A00" w:rsidP="00093883" w:rsidRDefault="00964A00" w14:paraId="7A631882" w14:textId="77777777">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rPr>
      </w:pPr>
      <w:r w:rsidRPr="00C92C49">
        <w:rPr>
          <w:rFonts w:ascii="Times New Roman" w:hAnsi="Times New Roman" w:cs="Times New Roman"/>
          <w:i/>
          <w:sz w:val="24"/>
          <w:szCs w:val="24"/>
        </w:rPr>
        <w:t xml:space="preserve">Example 2: </w:t>
      </w:r>
      <w:r w:rsidRPr="00C92C49">
        <w:rPr>
          <w:rFonts w:ascii="Times New Roman" w:hAnsi="Times New Roman" w:cs="Times New Roman"/>
          <w:sz w:val="24"/>
          <w:szCs w:val="24"/>
        </w:rPr>
        <w:t xml:space="preserve">The Management Agent is owned by the Borrower.  A prohibited IOI is not created, but the IOI must be disclosed.  </w:t>
      </w:r>
    </w:p>
    <w:p w:rsidRPr="00C92C49" w:rsidR="00964A00" w:rsidP="00093883" w:rsidRDefault="00964A00" w14:paraId="46B02C89" w14:textId="77777777">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rPr>
      </w:pPr>
      <w:r w:rsidRPr="00C92C49">
        <w:rPr>
          <w:rFonts w:ascii="Times New Roman" w:hAnsi="Times New Roman" w:cs="Times New Roman"/>
          <w:i/>
          <w:sz w:val="24"/>
          <w:szCs w:val="24"/>
        </w:rPr>
        <w:t>Example 3:</w:t>
      </w:r>
      <w:r w:rsidRPr="00C92C49">
        <w:rPr>
          <w:rFonts w:ascii="Times New Roman" w:hAnsi="Times New Roman" w:cs="Times New Roman"/>
          <w:sz w:val="24"/>
          <w:szCs w:val="24"/>
        </w:rPr>
        <w:t xml:space="preserve"> The General Contractor has an ownership interest in the Borrower.  A prohibited IOI is not created.  The relationship must be disclosed, whether or not the loan includes BSPRA (versus Builder Profit).  </w:t>
      </w:r>
    </w:p>
    <w:p w:rsidRPr="00C92C49" w:rsidR="00964A00" w:rsidP="00093883" w:rsidRDefault="00964A00" w14:paraId="6FA9609A" w14:textId="2DFB0F56">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rPr>
      </w:pPr>
      <w:r w:rsidRPr="00C92C49">
        <w:rPr>
          <w:rFonts w:ascii="Times New Roman" w:hAnsi="Times New Roman" w:cs="Times New Roman"/>
          <w:i/>
          <w:sz w:val="24"/>
          <w:szCs w:val="24"/>
        </w:rPr>
        <w:t xml:space="preserve">Example 4: </w:t>
      </w:r>
      <w:r w:rsidRPr="00C92C49">
        <w:rPr>
          <w:rFonts w:ascii="Times New Roman" w:hAnsi="Times New Roman" w:cs="Times New Roman"/>
          <w:sz w:val="24"/>
          <w:szCs w:val="24"/>
        </w:rPr>
        <w:t>A principal of the Borrower owns 1,000 shares of a large publicly traded bank at $50 per share.  A subsidiary of the bank is acting as the MAP Lender.  The Borrower inherited the stock, and it has been in his family for 30 years.  This is not considered an IOI as the ownership interest is de minim</w:t>
      </w:r>
      <w:r w:rsidR="007F3BED">
        <w:rPr>
          <w:rFonts w:ascii="Times New Roman" w:hAnsi="Times New Roman" w:cs="Times New Roman"/>
          <w:sz w:val="24"/>
          <w:szCs w:val="24"/>
        </w:rPr>
        <w:t>i</w:t>
      </w:r>
      <w:r w:rsidRPr="00C92C49">
        <w:rPr>
          <w:rFonts w:ascii="Times New Roman" w:hAnsi="Times New Roman" w:cs="Times New Roman"/>
          <w:sz w:val="24"/>
          <w:szCs w:val="24"/>
        </w:rPr>
        <w:t xml:space="preserve">s.  </w:t>
      </w:r>
    </w:p>
    <w:p w:rsidRPr="00C92C49" w:rsidR="00964A00" w:rsidP="00093883" w:rsidRDefault="00964A00" w14:paraId="4FEBF62C" w14:textId="77777777">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rPr>
      </w:pPr>
      <w:r w:rsidRPr="00C92C49">
        <w:rPr>
          <w:rFonts w:ascii="Times New Roman" w:hAnsi="Times New Roman" w:cs="Times New Roman"/>
          <w:i/>
          <w:sz w:val="24"/>
          <w:szCs w:val="24"/>
        </w:rPr>
        <w:t>Example 5</w:t>
      </w:r>
      <w:r w:rsidRPr="00C92C49">
        <w:rPr>
          <w:rFonts w:ascii="Times New Roman" w:hAnsi="Times New Roman" w:cs="Times New Roman"/>
          <w:sz w:val="24"/>
          <w:szCs w:val="24"/>
        </w:rPr>
        <w:t xml:space="preserve">: A MAP Lender recommends an attorney to borrowers (as borrower counsel) to facilitate closing because of their familiarity with HUD requirements. The attorney has represented the Lender on other transactions. This is not an IOI, unless the attorney is also advising the Lender on this transaction, or has a direct financial or family relationship with, or </w:t>
      </w:r>
      <w:r w:rsidRPr="00C92C49">
        <w:rPr>
          <w:rFonts w:ascii="Times New Roman" w:hAnsi="Times New Roman" w:cs="Times New Roman"/>
          <w:color w:val="1F497D"/>
          <w:sz w:val="24"/>
          <w:szCs w:val="24"/>
        </w:rPr>
        <w:t>i</w:t>
      </w:r>
      <w:r w:rsidRPr="00C92C49">
        <w:rPr>
          <w:rFonts w:ascii="Times New Roman" w:hAnsi="Times New Roman" w:cs="Times New Roman"/>
          <w:sz w:val="24"/>
          <w:szCs w:val="24"/>
        </w:rPr>
        <w:t>s, an employee or principal of the Lender.</w:t>
      </w:r>
    </w:p>
    <w:p w:rsidRPr="00C92C49" w:rsidR="00964A00" w:rsidP="00E6575A" w:rsidRDefault="00964A00" w14:paraId="2A4FC423" w14:textId="77777777">
      <w:pPr>
        <w:ind w:left="990"/>
        <w:contextualSpacing/>
        <w:jc w:val="both"/>
        <w:rPr>
          <w:rFonts w:ascii="Times New Roman" w:hAnsi="Times New Roman" w:cs="Times New Roman"/>
          <w:sz w:val="24"/>
          <w:szCs w:val="24"/>
        </w:rPr>
      </w:pPr>
    </w:p>
    <w:p w:rsidRPr="00C92C49" w:rsidR="00964A00" w:rsidP="00093883" w:rsidRDefault="00964A00" w14:paraId="51243780" w14:textId="77777777">
      <w:pPr>
        <w:widowControl w:val="0"/>
        <w:numPr>
          <w:ilvl w:val="0"/>
          <w:numId w:val="2"/>
        </w:numPr>
        <w:overflowPunct w:val="0"/>
        <w:autoSpaceDE w:val="0"/>
        <w:autoSpaceDN w:val="0"/>
        <w:adjustRightInd w:val="0"/>
        <w:contextualSpacing/>
        <w:jc w:val="both"/>
        <w:textAlignment w:val="baseline"/>
        <w:rPr>
          <w:rFonts w:ascii="Times New Roman" w:hAnsi="Times New Roman" w:cs="Times New Roman"/>
          <w:sz w:val="24"/>
          <w:szCs w:val="24"/>
          <w:u w:val="single"/>
        </w:rPr>
      </w:pPr>
      <w:r w:rsidRPr="00C92C49">
        <w:rPr>
          <w:rFonts w:ascii="Times New Roman" w:hAnsi="Times New Roman" w:cs="Times New Roman"/>
          <w:sz w:val="24"/>
          <w:szCs w:val="24"/>
          <w:u w:val="single"/>
        </w:rPr>
        <w:t>Secondary Financing Relationships</w:t>
      </w:r>
    </w:p>
    <w:p w:rsidRPr="00C92C49" w:rsidR="00964A00" w:rsidP="00671203" w:rsidRDefault="00964A00" w14:paraId="30814317" w14:textId="186739BC">
      <w:pPr>
        <w:widowControl w:val="0"/>
        <w:overflowPunct w:val="0"/>
        <w:autoSpaceDE w:val="0"/>
        <w:autoSpaceDN w:val="0"/>
        <w:adjustRightInd w:val="0"/>
        <w:ind w:left="990"/>
        <w:contextualSpacing/>
        <w:jc w:val="both"/>
        <w:textAlignment w:val="baseline"/>
        <w:rPr>
          <w:rFonts w:ascii="Times New Roman" w:hAnsi="Times New Roman" w:cs="Times New Roman"/>
          <w:sz w:val="24"/>
          <w:szCs w:val="24"/>
          <w:u w:val="single"/>
        </w:rPr>
      </w:pPr>
      <w:r w:rsidRPr="00C92C49">
        <w:rPr>
          <w:rFonts w:ascii="Times New Roman" w:hAnsi="Times New Roman" w:cs="Times New Roman"/>
          <w:sz w:val="24"/>
          <w:szCs w:val="24"/>
        </w:rPr>
        <w:t xml:space="preserve">A Bank Holding Company </w:t>
      </w:r>
      <w:r w:rsidR="001F01A8">
        <w:rPr>
          <w:rFonts w:ascii="Times New Roman" w:hAnsi="Times New Roman" w:cs="Times New Roman"/>
          <w:sz w:val="24"/>
          <w:szCs w:val="24"/>
        </w:rPr>
        <w:t>that</w:t>
      </w:r>
      <w:r w:rsidRPr="00C92C49">
        <w:rPr>
          <w:rFonts w:ascii="Times New Roman" w:hAnsi="Times New Roman" w:cs="Times New Roman"/>
          <w:sz w:val="24"/>
          <w:szCs w:val="24"/>
        </w:rPr>
        <w:t xml:space="preserve"> is an affiliate of the MAP Servicing Lender wants to offer a </w:t>
      </w:r>
      <w:r w:rsidR="000752B9">
        <w:rPr>
          <w:rFonts w:ascii="Times New Roman" w:hAnsi="Times New Roman" w:cs="Times New Roman"/>
          <w:sz w:val="24"/>
          <w:szCs w:val="24"/>
        </w:rPr>
        <w:t>B</w:t>
      </w:r>
      <w:r w:rsidRPr="00C92C49">
        <w:rPr>
          <w:rFonts w:ascii="Times New Roman" w:hAnsi="Times New Roman" w:cs="Times New Roman"/>
          <w:sz w:val="24"/>
          <w:szCs w:val="24"/>
        </w:rPr>
        <w:t>orrower a Letter of Credit to meet the cash requirements of a</w:t>
      </w:r>
      <w:r w:rsidR="00804CF1">
        <w:rPr>
          <w:rFonts w:ascii="Times New Roman" w:hAnsi="Times New Roman" w:cs="Times New Roman"/>
          <w:sz w:val="24"/>
          <w:szCs w:val="24"/>
        </w:rPr>
        <w:t>n</w:t>
      </w:r>
      <w:r w:rsidRPr="00C92C49">
        <w:rPr>
          <w:rFonts w:ascii="Times New Roman" w:hAnsi="Times New Roman" w:cs="Times New Roman"/>
          <w:sz w:val="24"/>
          <w:szCs w:val="24"/>
        </w:rPr>
        <w:t xml:space="preserve"> FHA insured </w:t>
      </w:r>
      <w:r w:rsidR="00804CF1">
        <w:rPr>
          <w:rFonts w:ascii="Times New Roman" w:hAnsi="Times New Roman" w:cs="Times New Roman"/>
          <w:sz w:val="24"/>
          <w:szCs w:val="24"/>
        </w:rPr>
        <w:t>new construction project</w:t>
      </w:r>
      <w:r w:rsidRPr="00C92C49">
        <w:rPr>
          <w:rFonts w:ascii="Times New Roman" w:hAnsi="Times New Roman" w:cs="Times New Roman"/>
          <w:sz w:val="24"/>
          <w:szCs w:val="24"/>
        </w:rPr>
        <w:t>. This creates a conflict of interest</w:t>
      </w:r>
      <w:r w:rsidR="00804CF1">
        <w:rPr>
          <w:rFonts w:ascii="Times New Roman" w:hAnsi="Times New Roman" w:cs="Times New Roman"/>
          <w:sz w:val="24"/>
          <w:szCs w:val="24"/>
        </w:rPr>
        <w:t>:</w:t>
      </w:r>
      <w:r w:rsidRPr="00C92C49">
        <w:rPr>
          <w:rFonts w:ascii="Times New Roman" w:hAnsi="Times New Roman" w:cs="Times New Roman"/>
          <w:sz w:val="24"/>
          <w:szCs w:val="24"/>
        </w:rPr>
        <w:t xml:space="preserve"> during the construction period, the </w:t>
      </w:r>
      <w:r w:rsidR="00191362">
        <w:rPr>
          <w:rFonts w:ascii="Times New Roman" w:hAnsi="Times New Roman" w:cs="Times New Roman"/>
          <w:sz w:val="24"/>
          <w:szCs w:val="24"/>
        </w:rPr>
        <w:t xml:space="preserve">MAP </w:t>
      </w:r>
      <w:r w:rsidRPr="00C92C49">
        <w:rPr>
          <w:rFonts w:ascii="Times New Roman" w:hAnsi="Times New Roman" w:cs="Times New Roman"/>
          <w:sz w:val="24"/>
          <w:szCs w:val="24"/>
        </w:rPr>
        <w:t xml:space="preserve">lender’s responsibility is representing FHA, not providing credit to meet </w:t>
      </w:r>
      <w:r w:rsidR="00191362">
        <w:rPr>
          <w:rFonts w:ascii="Times New Roman" w:hAnsi="Times New Roman" w:cs="Times New Roman"/>
          <w:sz w:val="24"/>
          <w:szCs w:val="24"/>
        </w:rPr>
        <w:t>B</w:t>
      </w:r>
      <w:r w:rsidRPr="00C92C49">
        <w:rPr>
          <w:rFonts w:ascii="Times New Roman" w:hAnsi="Times New Roman" w:cs="Times New Roman"/>
          <w:sz w:val="24"/>
          <w:szCs w:val="24"/>
        </w:rPr>
        <w:t xml:space="preserve">orrower </w:t>
      </w:r>
      <w:r w:rsidR="00191362">
        <w:rPr>
          <w:rFonts w:ascii="Times New Roman" w:hAnsi="Times New Roman" w:cs="Times New Roman"/>
          <w:sz w:val="24"/>
          <w:szCs w:val="24"/>
        </w:rPr>
        <w:t>cash</w:t>
      </w:r>
      <w:r w:rsidRPr="00C92C49">
        <w:rPr>
          <w:rFonts w:ascii="Times New Roman" w:hAnsi="Times New Roman" w:cs="Times New Roman"/>
          <w:sz w:val="24"/>
          <w:szCs w:val="24"/>
        </w:rPr>
        <w:t xml:space="preserve"> requirements. </w:t>
      </w:r>
    </w:p>
    <w:p w:rsidRPr="00C92C49" w:rsidR="00964A00" w:rsidP="00E6575A" w:rsidRDefault="00964A00" w14:paraId="69F7A165" w14:textId="77777777">
      <w:pPr>
        <w:ind w:left="990"/>
        <w:contextualSpacing/>
        <w:jc w:val="both"/>
        <w:rPr>
          <w:rFonts w:ascii="Times New Roman" w:hAnsi="Times New Roman" w:cs="Times New Roman"/>
          <w:sz w:val="24"/>
          <w:szCs w:val="24"/>
          <w:u w:val="single"/>
        </w:rPr>
      </w:pPr>
    </w:p>
    <w:p w:rsidRPr="00C92C49" w:rsidR="00964A00" w:rsidP="00093883" w:rsidRDefault="00964A00" w14:paraId="5BF789F0" w14:textId="38360565">
      <w:pPr>
        <w:widowControl w:val="0"/>
        <w:numPr>
          <w:ilvl w:val="0"/>
          <w:numId w:val="2"/>
        </w:numPr>
        <w:overflowPunct w:val="0"/>
        <w:autoSpaceDE w:val="0"/>
        <w:autoSpaceDN w:val="0"/>
        <w:adjustRightInd w:val="0"/>
        <w:contextualSpacing/>
        <w:jc w:val="both"/>
        <w:textAlignment w:val="baseline"/>
        <w:rPr>
          <w:rFonts w:ascii="Times New Roman" w:hAnsi="Times New Roman" w:cs="Times New Roman"/>
          <w:sz w:val="24"/>
          <w:szCs w:val="24"/>
          <w:u w:val="single"/>
        </w:rPr>
      </w:pPr>
      <w:r w:rsidRPr="00C92C49">
        <w:rPr>
          <w:rFonts w:ascii="Times New Roman" w:hAnsi="Times New Roman" w:cs="Times New Roman"/>
          <w:sz w:val="24"/>
          <w:szCs w:val="24"/>
          <w:u w:val="single"/>
        </w:rPr>
        <w:t xml:space="preserve">Bridge </w:t>
      </w:r>
      <w:r w:rsidR="0052489B">
        <w:rPr>
          <w:rFonts w:ascii="Times New Roman" w:hAnsi="Times New Roman" w:cs="Times New Roman"/>
          <w:sz w:val="24"/>
          <w:szCs w:val="24"/>
          <w:u w:val="single"/>
        </w:rPr>
        <w:t xml:space="preserve">Loans and </w:t>
      </w:r>
      <w:r w:rsidR="00067A37">
        <w:rPr>
          <w:rFonts w:ascii="Times New Roman" w:hAnsi="Times New Roman" w:cs="Times New Roman"/>
          <w:sz w:val="24"/>
          <w:szCs w:val="24"/>
          <w:u w:val="single"/>
        </w:rPr>
        <w:t>Balance Sheet</w:t>
      </w:r>
      <w:r w:rsidR="0052489B">
        <w:rPr>
          <w:rFonts w:ascii="Times New Roman" w:hAnsi="Times New Roman" w:cs="Times New Roman"/>
          <w:sz w:val="24"/>
          <w:szCs w:val="24"/>
          <w:u w:val="single"/>
        </w:rPr>
        <w:t xml:space="preserve"> </w:t>
      </w:r>
      <w:r w:rsidRPr="00C92C49">
        <w:rPr>
          <w:rFonts w:ascii="Times New Roman" w:hAnsi="Times New Roman" w:cs="Times New Roman"/>
          <w:sz w:val="24"/>
          <w:szCs w:val="24"/>
          <w:u w:val="single"/>
        </w:rPr>
        <w:t>Loans</w:t>
      </w:r>
    </w:p>
    <w:p w:rsidRPr="00C92C49" w:rsidR="00964A00" w:rsidP="00A265EF" w:rsidRDefault="00964A00" w14:paraId="4273ABC2" w14:textId="0ABA5936">
      <w:pPr>
        <w:widowControl w:val="0"/>
        <w:overflowPunct w:val="0"/>
        <w:autoSpaceDE w:val="0"/>
        <w:autoSpaceDN w:val="0"/>
        <w:adjustRightInd w:val="0"/>
        <w:ind w:left="990"/>
        <w:contextualSpacing/>
        <w:jc w:val="both"/>
        <w:textAlignment w:val="baseline"/>
        <w:rPr>
          <w:rFonts w:ascii="Times New Roman" w:hAnsi="Times New Roman" w:cs="Times New Roman"/>
          <w:sz w:val="24"/>
          <w:szCs w:val="24"/>
        </w:rPr>
      </w:pPr>
      <w:r w:rsidRPr="00C92C49">
        <w:rPr>
          <w:rFonts w:ascii="Times New Roman" w:hAnsi="Times New Roman" w:cs="Times New Roman"/>
          <w:sz w:val="24"/>
          <w:szCs w:val="24"/>
        </w:rPr>
        <w:t xml:space="preserve">An affiliate of a MAP Lender </w:t>
      </w:r>
      <w:r w:rsidR="001F01A8">
        <w:rPr>
          <w:rFonts w:ascii="Times New Roman" w:hAnsi="Times New Roman" w:cs="Times New Roman"/>
          <w:sz w:val="24"/>
          <w:szCs w:val="24"/>
        </w:rPr>
        <w:t>made</w:t>
      </w:r>
      <w:r w:rsidRPr="00C92C49">
        <w:rPr>
          <w:rFonts w:ascii="Times New Roman" w:hAnsi="Times New Roman" w:cs="Times New Roman"/>
          <w:sz w:val="24"/>
          <w:szCs w:val="24"/>
        </w:rPr>
        <w:t xml:space="preserve"> a </w:t>
      </w:r>
      <w:r w:rsidRPr="00C92C49" w:rsidR="002C185A">
        <w:rPr>
          <w:rFonts w:ascii="Times New Roman" w:hAnsi="Times New Roman" w:cs="Times New Roman"/>
          <w:sz w:val="24"/>
          <w:szCs w:val="24"/>
        </w:rPr>
        <w:t>short-term</w:t>
      </w:r>
      <w:r w:rsidRPr="00C92C49">
        <w:rPr>
          <w:rFonts w:ascii="Times New Roman" w:hAnsi="Times New Roman" w:cs="Times New Roman"/>
          <w:sz w:val="24"/>
          <w:szCs w:val="24"/>
        </w:rPr>
        <w:t xml:space="preserve"> loan to a </w:t>
      </w:r>
      <w:r w:rsidR="000752B9">
        <w:rPr>
          <w:rFonts w:ascii="Times New Roman" w:hAnsi="Times New Roman" w:cs="Times New Roman"/>
          <w:sz w:val="24"/>
          <w:szCs w:val="24"/>
        </w:rPr>
        <w:t>B</w:t>
      </w:r>
      <w:r w:rsidRPr="00C92C49">
        <w:rPr>
          <w:rFonts w:ascii="Times New Roman" w:hAnsi="Times New Roman" w:cs="Times New Roman"/>
          <w:sz w:val="24"/>
          <w:szCs w:val="24"/>
        </w:rPr>
        <w:t xml:space="preserve">orrower on a </w:t>
      </w:r>
      <w:r w:rsidR="002A7A96">
        <w:rPr>
          <w:rFonts w:ascii="Times New Roman" w:hAnsi="Times New Roman" w:cs="Times New Roman"/>
          <w:sz w:val="24"/>
          <w:szCs w:val="24"/>
        </w:rPr>
        <w:t>property</w:t>
      </w:r>
      <w:r w:rsidRPr="00C92C49">
        <w:rPr>
          <w:rFonts w:ascii="Times New Roman" w:hAnsi="Times New Roman" w:cs="Times New Roman"/>
          <w:sz w:val="24"/>
          <w:szCs w:val="24"/>
        </w:rPr>
        <w:t xml:space="preserve"> with a </w:t>
      </w:r>
      <w:r w:rsidR="001F01A8">
        <w:rPr>
          <w:rFonts w:ascii="Times New Roman" w:hAnsi="Times New Roman" w:cs="Times New Roman"/>
          <w:sz w:val="24"/>
          <w:szCs w:val="24"/>
        </w:rPr>
        <w:t>cap</w:t>
      </w:r>
      <w:r w:rsidRPr="00C92C49">
        <w:rPr>
          <w:rFonts w:ascii="Times New Roman" w:hAnsi="Times New Roman" w:cs="Times New Roman"/>
          <w:sz w:val="24"/>
          <w:szCs w:val="24"/>
        </w:rPr>
        <w:t xml:space="preserve"> rate of 3 in a strong market. </w:t>
      </w:r>
      <w:r w:rsidR="0052489B">
        <w:rPr>
          <w:rFonts w:ascii="Times New Roman" w:hAnsi="Times New Roman" w:cs="Times New Roman"/>
          <w:sz w:val="24"/>
          <w:szCs w:val="24"/>
        </w:rPr>
        <w:t>The m</w:t>
      </w:r>
      <w:r w:rsidRPr="00C92C49">
        <w:rPr>
          <w:rFonts w:ascii="Times New Roman" w:hAnsi="Times New Roman" w:cs="Times New Roman"/>
          <w:sz w:val="24"/>
          <w:szCs w:val="24"/>
        </w:rPr>
        <w:t>arket crashed, cap rates went up dramatically and vacancy rates skyrocketed</w:t>
      </w:r>
      <w:r w:rsidR="00804CF1">
        <w:rPr>
          <w:rFonts w:ascii="Times New Roman" w:hAnsi="Times New Roman" w:cs="Times New Roman"/>
          <w:sz w:val="24"/>
          <w:szCs w:val="24"/>
        </w:rPr>
        <w:t>. T</w:t>
      </w:r>
      <w:r w:rsidRPr="00C92C49">
        <w:rPr>
          <w:rFonts w:ascii="Times New Roman" w:hAnsi="Times New Roman" w:cs="Times New Roman"/>
          <w:sz w:val="24"/>
          <w:szCs w:val="24"/>
        </w:rPr>
        <w:t xml:space="preserve">he Borrower was not able to pay the debt off when it </w:t>
      </w:r>
      <w:r w:rsidRPr="00C92C49" w:rsidR="00E6575A">
        <w:rPr>
          <w:rFonts w:ascii="Times New Roman" w:hAnsi="Times New Roman" w:cs="Times New Roman"/>
          <w:sz w:val="24"/>
          <w:szCs w:val="24"/>
        </w:rPr>
        <w:t>matured</w:t>
      </w:r>
      <w:r w:rsidRPr="00C92C49">
        <w:rPr>
          <w:rFonts w:ascii="Times New Roman" w:hAnsi="Times New Roman" w:cs="Times New Roman"/>
          <w:sz w:val="24"/>
          <w:szCs w:val="24"/>
        </w:rPr>
        <w:t xml:space="preserve"> and it was extended indefinitely with a high interest rate and unpaid amounts accruing.  The MAP Lender has a </w:t>
      </w:r>
      <w:r w:rsidR="001F01A8">
        <w:rPr>
          <w:rFonts w:ascii="Times New Roman" w:hAnsi="Times New Roman" w:cs="Times New Roman"/>
          <w:sz w:val="24"/>
          <w:szCs w:val="24"/>
        </w:rPr>
        <w:t>conflict of</w:t>
      </w:r>
      <w:r w:rsidRPr="00C92C49">
        <w:rPr>
          <w:rFonts w:ascii="Times New Roman" w:hAnsi="Times New Roman" w:cs="Times New Roman"/>
          <w:sz w:val="24"/>
          <w:szCs w:val="24"/>
        </w:rPr>
        <w:t xml:space="preserve"> interest in the </w:t>
      </w:r>
      <w:r w:rsidR="002D7C3E">
        <w:rPr>
          <w:rFonts w:ascii="Times New Roman" w:hAnsi="Times New Roman" w:cs="Times New Roman"/>
          <w:sz w:val="24"/>
          <w:szCs w:val="24"/>
        </w:rPr>
        <w:t xml:space="preserve">property’s </w:t>
      </w:r>
      <w:r w:rsidRPr="00C92C49">
        <w:rPr>
          <w:rFonts w:ascii="Times New Roman" w:hAnsi="Times New Roman" w:cs="Times New Roman"/>
          <w:sz w:val="24"/>
          <w:szCs w:val="24"/>
        </w:rPr>
        <w:t>valuation and thus has an</w:t>
      </w:r>
      <w:r w:rsidR="00804CF1">
        <w:rPr>
          <w:rFonts w:ascii="Times New Roman" w:hAnsi="Times New Roman" w:cs="Times New Roman"/>
          <w:sz w:val="24"/>
          <w:szCs w:val="24"/>
        </w:rPr>
        <w:t xml:space="preserve"> IOI</w:t>
      </w:r>
      <w:r w:rsidRPr="00C92C49">
        <w:rPr>
          <w:rFonts w:ascii="Times New Roman" w:hAnsi="Times New Roman" w:cs="Times New Roman"/>
          <w:sz w:val="24"/>
          <w:szCs w:val="24"/>
        </w:rPr>
        <w:t xml:space="preserve">.  The MAP Lender must disclose the relationship in the underwriting </w:t>
      </w:r>
      <w:r w:rsidR="002B6297">
        <w:rPr>
          <w:rFonts w:ascii="Times New Roman" w:hAnsi="Times New Roman" w:cs="Times New Roman"/>
          <w:sz w:val="24"/>
          <w:szCs w:val="24"/>
        </w:rPr>
        <w:t xml:space="preserve">to MACOD </w:t>
      </w:r>
      <w:r w:rsidRPr="00C92C49">
        <w:rPr>
          <w:rFonts w:ascii="Times New Roman" w:hAnsi="Times New Roman" w:cs="Times New Roman"/>
          <w:sz w:val="24"/>
          <w:szCs w:val="24"/>
        </w:rPr>
        <w:t>and particular attention will be paid to the valuation</w:t>
      </w:r>
      <w:r w:rsidR="002B6297">
        <w:rPr>
          <w:rFonts w:ascii="Times New Roman" w:hAnsi="Times New Roman" w:cs="Times New Roman"/>
          <w:sz w:val="24"/>
          <w:szCs w:val="24"/>
        </w:rPr>
        <w:t xml:space="preserve"> analysis</w:t>
      </w:r>
      <w:r w:rsidRPr="00C92C49">
        <w:rPr>
          <w:rFonts w:ascii="Times New Roman" w:hAnsi="Times New Roman" w:cs="Times New Roman"/>
          <w:sz w:val="24"/>
          <w:szCs w:val="24"/>
        </w:rPr>
        <w:t xml:space="preserve">.    </w:t>
      </w:r>
    </w:p>
    <w:p w:rsidRPr="00C92C49" w:rsidR="00964A00" w:rsidP="00E6575A" w:rsidRDefault="00964A00" w14:paraId="22F988AF" w14:textId="533A2D62">
      <w:pPr>
        <w:contextualSpacing/>
        <w:jc w:val="both"/>
        <w:rPr>
          <w:rFonts w:ascii="Times New Roman" w:hAnsi="Times New Roman" w:cs="Times New Roman"/>
          <w:sz w:val="24"/>
          <w:szCs w:val="24"/>
          <w:u w:val="single"/>
        </w:rPr>
      </w:pPr>
    </w:p>
    <w:p w:rsidRPr="00C92C49" w:rsidR="00964A00" w:rsidP="00093883" w:rsidRDefault="00964A00" w14:paraId="59FD5832" w14:textId="77777777">
      <w:pPr>
        <w:widowControl w:val="0"/>
        <w:numPr>
          <w:ilvl w:val="0"/>
          <w:numId w:val="2"/>
        </w:numPr>
        <w:overflowPunct w:val="0"/>
        <w:autoSpaceDE w:val="0"/>
        <w:autoSpaceDN w:val="0"/>
        <w:adjustRightInd w:val="0"/>
        <w:contextualSpacing/>
        <w:jc w:val="both"/>
        <w:textAlignment w:val="baseline"/>
        <w:rPr>
          <w:rFonts w:ascii="Times New Roman" w:hAnsi="Times New Roman" w:cs="Times New Roman"/>
          <w:sz w:val="24"/>
          <w:szCs w:val="24"/>
          <w:u w:val="single"/>
        </w:rPr>
      </w:pPr>
      <w:r w:rsidRPr="00C92C49">
        <w:rPr>
          <w:rFonts w:ascii="Times New Roman" w:hAnsi="Times New Roman" w:cs="Times New Roman"/>
          <w:sz w:val="24"/>
          <w:szCs w:val="24"/>
          <w:u w:val="single"/>
        </w:rPr>
        <w:t xml:space="preserve">Inducements </w:t>
      </w:r>
    </w:p>
    <w:p w:rsidRPr="0091311E" w:rsidR="00964A00" w:rsidP="00671203" w:rsidRDefault="00964A00" w14:paraId="672D5FF6" w14:textId="71468CF0">
      <w:pPr>
        <w:widowControl w:val="0"/>
        <w:overflowPunct w:val="0"/>
        <w:autoSpaceDE w:val="0"/>
        <w:autoSpaceDN w:val="0"/>
        <w:adjustRightInd w:val="0"/>
        <w:ind w:left="990"/>
        <w:contextualSpacing/>
        <w:jc w:val="both"/>
        <w:textAlignment w:val="baseline"/>
        <w:rPr>
          <w:rFonts w:ascii="Times New Roman" w:hAnsi="Times New Roman" w:cs="Times New Roman"/>
          <w:sz w:val="24"/>
          <w:szCs w:val="24"/>
          <w:u w:val="single"/>
        </w:rPr>
      </w:pPr>
      <w:r w:rsidRPr="00C92C49">
        <w:rPr>
          <w:rFonts w:ascii="Times New Roman" w:hAnsi="Times New Roman" w:cs="Times New Roman"/>
          <w:sz w:val="24"/>
          <w:szCs w:val="24"/>
        </w:rPr>
        <w:t xml:space="preserve">An IOI is created when there exists or comes into being any side deals, agreements, contracts or undertakings entered into or contemplated, </w:t>
      </w:r>
      <w:r w:rsidR="00881B1F">
        <w:rPr>
          <w:rFonts w:ascii="Times New Roman" w:hAnsi="Times New Roman" w:cs="Times New Roman"/>
          <w:sz w:val="24"/>
          <w:szCs w:val="24"/>
        </w:rPr>
        <w:t>that</w:t>
      </w:r>
      <w:r w:rsidRPr="00C92C49">
        <w:rPr>
          <w:rFonts w:ascii="Times New Roman" w:hAnsi="Times New Roman" w:cs="Times New Roman"/>
          <w:sz w:val="24"/>
          <w:szCs w:val="24"/>
        </w:rPr>
        <w:t xml:space="preserve"> would amend, alter</w:t>
      </w:r>
      <w:r w:rsidR="00881B1F">
        <w:rPr>
          <w:rFonts w:ascii="Times New Roman" w:hAnsi="Times New Roman" w:cs="Times New Roman"/>
          <w:sz w:val="24"/>
          <w:szCs w:val="24"/>
        </w:rPr>
        <w:t>, negate</w:t>
      </w:r>
      <w:r w:rsidRPr="00C92C49">
        <w:rPr>
          <w:rFonts w:ascii="Times New Roman" w:hAnsi="Times New Roman" w:cs="Times New Roman"/>
          <w:sz w:val="24"/>
          <w:szCs w:val="24"/>
        </w:rPr>
        <w:t xml:space="preserve"> or cancel any </w:t>
      </w:r>
      <w:r w:rsidR="00881B1F">
        <w:rPr>
          <w:rFonts w:ascii="Times New Roman" w:hAnsi="Times New Roman" w:cs="Times New Roman"/>
          <w:sz w:val="24"/>
          <w:szCs w:val="24"/>
        </w:rPr>
        <w:t xml:space="preserve">provision </w:t>
      </w:r>
      <w:r w:rsidRPr="00C92C49">
        <w:rPr>
          <w:rFonts w:ascii="Times New Roman" w:hAnsi="Times New Roman" w:cs="Times New Roman"/>
          <w:sz w:val="24"/>
          <w:szCs w:val="24"/>
        </w:rPr>
        <w:t xml:space="preserve">of the </w:t>
      </w:r>
      <w:r w:rsidR="005B75F8">
        <w:rPr>
          <w:rFonts w:ascii="Times New Roman" w:hAnsi="Times New Roman" w:cs="Times New Roman"/>
          <w:sz w:val="24"/>
          <w:szCs w:val="24"/>
        </w:rPr>
        <w:t>HUD-</w:t>
      </w:r>
      <w:r w:rsidRPr="00C92C49">
        <w:rPr>
          <w:rFonts w:ascii="Times New Roman" w:hAnsi="Times New Roman" w:cs="Times New Roman"/>
          <w:sz w:val="24"/>
          <w:szCs w:val="24"/>
        </w:rPr>
        <w:t>required closing documents.</w:t>
      </w:r>
    </w:p>
    <w:p w:rsidRPr="00C92C49" w:rsidR="0091311E" w:rsidP="00E6575A" w:rsidRDefault="0091311E" w14:paraId="321F9534" w14:textId="77777777">
      <w:pPr>
        <w:widowControl w:val="0"/>
        <w:overflowPunct w:val="0"/>
        <w:autoSpaceDE w:val="0"/>
        <w:autoSpaceDN w:val="0"/>
        <w:adjustRightInd w:val="0"/>
        <w:ind w:left="990"/>
        <w:contextualSpacing/>
        <w:jc w:val="both"/>
        <w:textAlignment w:val="baseline"/>
        <w:rPr>
          <w:rFonts w:ascii="Times New Roman" w:hAnsi="Times New Roman" w:cs="Times New Roman"/>
          <w:sz w:val="24"/>
          <w:szCs w:val="24"/>
          <w:u w:val="single"/>
        </w:rPr>
      </w:pPr>
    </w:p>
    <w:p w:rsidRPr="0046027E" w:rsidR="0052489B" w:rsidP="00093883" w:rsidRDefault="00964A00" w14:paraId="7BBA40C8" w14:textId="33C85BD3">
      <w:pPr>
        <w:widowControl w:val="0"/>
        <w:numPr>
          <w:ilvl w:val="0"/>
          <w:numId w:val="2"/>
        </w:numPr>
        <w:overflowPunct w:val="0"/>
        <w:autoSpaceDE w:val="0"/>
        <w:autoSpaceDN w:val="0"/>
        <w:adjustRightInd w:val="0"/>
        <w:contextualSpacing/>
        <w:jc w:val="both"/>
        <w:textAlignment w:val="baseline"/>
        <w:rPr>
          <w:rFonts w:ascii="Times New Roman" w:hAnsi="Times New Roman" w:cs="Times New Roman"/>
          <w:sz w:val="24"/>
          <w:szCs w:val="24"/>
          <w:u w:val="single"/>
        </w:rPr>
      </w:pPr>
      <w:r w:rsidRPr="00C92C49">
        <w:rPr>
          <w:rFonts w:ascii="Times New Roman" w:hAnsi="Times New Roman" w:cs="Times New Roman"/>
          <w:sz w:val="24"/>
          <w:szCs w:val="24"/>
          <w:u w:val="single"/>
        </w:rPr>
        <w:t xml:space="preserve">Gifts </w:t>
      </w:r>
      <w:r w:rsidRPr="00C92C49">
        <w:rPr>
          <w:rFonts w:ascii="Times New Roman" w:hAnsi="Times New Roman" w:cs="Times New Roman"/>
          <w:sz w:val="24"/>
          <w:szCs w:val="24"/>
        </w:rPr>
        <w:t xml:space="preserve"> </w:t>
      </w:r>
    </w:p>
    <w:p w:rsidRPr="00C92C49" w:rsidR="00964A00" w:rsidP="00093883" w:rsidRDefault="00964A00" w14:paraId="42CE355F" w14:textId="77777777">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rPr>
      </w:pPr>
      <w:r w:rsidRPr="00C92C49">
        <w:rPr>
          <w:rFonts w:ascii="Times New Roman" w:hAnsi="Times New Roman" w:cs="Times New Roman"/>
          <w:i/>
          <w:sz w:val="24"/>
          <w:szCs w:val="24"/>
        </w:rPr>
        <w:t>Example 1:</w:t>
      </w:r>
      <w:r w:rsidRPr="00C92C49">
        <w:rPr>
          <w:rFonts w:ascii="Times New Roman" w:hAnsi="Times New Roman" w:cs="Times New Roman"/>
          <w:sz w:val="24"/>
          <w:szCs w:val="24"/>
        </w:rPr>
        <w:t xml:space="preserve"> A bill at dinner celebrating a closing would not be considered a prohibited gift that could create an IOI so long as the amount of the bill was customary and typical. </w:t>
      </w:r>
    </w:p>
    <w:p w:rsidRPr="00C92C49" w:rsidR="00964A00" w:rsidP="00093883" w:rsidRDefault="00964A00" w14:paraId="7BE24ECE" w14:textId="29FD1B13">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rPr>
      </w:pPr>
      <w:r w:rsidRPr="00C92C49">
        <w:rPr>
          <w:rFonts w:ascii="Times New Roman" w:hAnsi="Times New Roman" w:cs="Times New Roman"/>
          <w:i/>
          <w:sz w:val="24"/>
          <w:szCs w:val="24"/>
        </w:rPr>
        <w:t xml:space="preserve"> Example 2:</w:t>
      </w:r>
      <w:r w:rsidRPr="00C92C49">
        <w:rPr>
          <w:rFonts w:ascii="Times New Roman" w:hAnsi="Times New Roman" w:cs="Times New Roman"/>
          <w:sz w:val="24"/>
          <w:szCs w:val="24"/>
        </w:rPr>
        <w:t xml:space="preserve"> A Non-Profit Borrower is considering proposals for refinancing their transactions.  A MAP Lender gives a board member of a Non-Profit Borrower an expensive Swiss </w:t>
      </w:r>
      <w:r w:rsidRPr="00C92C49" w:rsidR="00E6575A">
        <w:rPr>
          <w:rFonts w:ascii="Times New Roman" w:hAnsi="Times New Roman" w:cs="Times New Roman"/>
          <w:sz w:val="24"/>
          <w:szCs w:val="24"/>
        </w:rPr>
        <w:t>wristwatch</w:t>
      </w:r>
      <w:r w:rsidRPr="00C92C49">
        <w:rPr>
          <w:rFonts w:ascii="Times New Roman" w:hAnsi="Times New Roman" w:cs="Times New Roman"/>
          <w:sz w:val="24"/>
          <w:szCs w:val="24"/>
        </w:rPr>
        <w:t xml:space="preserve"> so the Borrower </w:t>
      </w:r>
      <w:r w:rsidR="00881B1F">
        <w:rPr>
          <w:rFonts w:ascii="Times New Roman" w:hAnsi="Times New Roman" w:cs="Times New Roman"/>
          <w:sz w:val="24"/>
          <w:szCs w:val="24"/>
        </w:rPr>
        <w:t xml:space="preserve">will be influenced to select the lender to process the MAP transaction. </w:t>
      </w:r>
      <w:r w:rsidRPr="00C92C49">
        <w:rPr>
          <w:rFonts w:ascii="Times New Roman" w:hAnsi="Times New Roman" w:cs="Times New Roman"/>
          <w:sz w:val="24"/>
          <w:szCs w:val="24"/>
        </w:rPr>
        <w:t xml:space="preserve">  </w:t>
      </w:r>
      <w:r w:rsidR="002B6297">
        <w:rPr>
          <w:rFonts w:ascii="Times New Roman" w:hAnsi="Times New Roman" w:cs="Times New Roman"/>
          <w:sz w:val="24"/>
          <w:szCs w:val="24"/>
        </w:rPr>
        <w:t>MACOD</w:t>
      </w:r>
      <w:r w:rsidRPr="00C92C49">
        <w:rPr>
          <w:rFonts w:ascii="Times New Roman" w:hAnsi="Times New Roman" w:cs="Times New Roman"/>
          <w:sz w:val="24"/>
          <w:szCs w:val="24"/>
        </w:rPr>
        <w:t xml:space="preserve"> would conclude </w:t>
      </w:r>
      <w:r w:rsidR="002B6297">
        <w:rPr>
          <w:rFonts w:ascii="Times New Roman" w:hAnsi="Times New Roman" w:cs="Times New Roman"/>
          <w:sz w:val="24"/>
          <w:szCs w:val="24"/>
        </w:rPr>
        <w:t xml:space="preserve">that </w:t>
      </w:r>
      <w:r w:rsidRPr="00C92C49">
        <w:rPr>
          <w:rFonts w:ascii="Times New Roman" w:hAnsi="Times New Roman" w:cs="Times New Roman"/>
          <w:sz w:val="24"/>
          <w:szCs w:val="24"/>
        </w:rPr>
        <w:t>this is a prohibited inducement</w:t>
      </w:r>
      <w:r w:rsidR="002A7A96">
        <w:rPr>
          <w:rFonts w:ascii="Times New Roman" w:hAnsi="Times New Roman" w:cs="Times New Roman"/>
          <w:sz w:val="24"/>
          <w:szCs w:val="24"/>
        </w:rPr>
        <w:t>.</w:t>
      </w:r>
      <w:r w:rsidRPr="00C92C49">
        <w:rPr>
          <w:rFonts w:ascii="Times New Roman" w:hAnsi="Times New Roman" w:cs="Times New Roman"/>
          <w:sz w:val="24"/>
          <w:szCs w:val="24"/>
        </w:rPr>
        <w:t xml:space="preserve">  </w:t>
      </w:r>
    </w:p>
    <w:p w:rsidR="00964A00" w:rsidP="00093883" w:rsidRDefault="00964A00" w14:paraId="33F6381D" w14:textId="6E04730E">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rPr>
      </w:pPr>
      <w:r w:rsidRPr="00C92C49">
        <w:rPr>
          <w:rFonts w:ascii="Times New Roman" w:hAnsi="Times New Roman" w:cs="Times New Roman"/>
          <w:i/>
          <w:sz w:val="24"/>
          <w:szCs w:val="24"/>
        </w:rPr>
        <w:t>Example 3:</w:t>
      </w:r>
      <w:r w:rsidRPr="00C92C49">
        <w:rPr>
          <w:rFonts w:ascii="Times New Roman" w:hAnsi="Times New Roman" w:cs="Times New Roman"/>
          <w:sz w:val="24"/>
          <w:szCs w:val="24"/>
        </w:rPr>
        <w:t xml:space="preserve"> For Christmas, </w:t>
      </w:r>
      <w:r w:rsidR="002B6297">
        <w:rPr>
          <w:rFonts w:ascii="Times New Roman" w:hAnsi="Times New Roman" w:cs="Times New Roman"/>
          <w:sz w:val="24"/>
          <w:szCs w:val="24"/>
        </w:rPr>
        <w:t xml:space="preserve">the principals of </w:t>
      </w:r>
      <w:r w:rsidRPr="00C92C49">
        <w:rPr>
          <w:rFonts w:ascii="Times New Roman" w:hAnsi="Times New Roman" w:cs="Times New Roman"/>
          <w:sz w:val="24"/>
          <w:szCs w:val="24"/>
        </w:rPr>
        <w:t xml:space="preserve">a MAP Lender </w:t>
      </w:r>
      <w:r w:rsidR="002B6297">
        <w:rPr>
          <w:rFonts w:ascii="Times New Roman" w:hAnsi="Times New Roman" w:cs="Times New Roman"/>
          <w:sz w:val="24"/>
          <w:szCs w:val="24"/>
        </w:rPr>
        <w:t xml:space="preserve">and of a </w:t>
      </w:r>
      <w:r w:rsidRPr="00C92C49">
        <w:rPr>
          <w:rFonts w:ascii="Times New Roman" w:hAnsi="Times New Roman" w:cs="Times New Roman"/>
          <w:sz w:val="24"/>
          <w:szCs w:val="24"/>
        </w:rPr>
        <w:t xml:space="preserve">Borrower </w:t>
      </w:r>
      <w:r w:rsidR="002B6297">
        <w:rPr>
          <w:rFonts w:ascii="Times New Roman" w:hAnsi="Times New Roman" w:cs="Times New Roman"/>
          <w:sz w:val="24"/>
          <w:szCs w:val="24"/>
        </w:rPr>
        <w:t xml:space="preserve">exchange inexpensive gifts because they </w:t>
      </w:r>
      <w:r w:rsidRPr="00C92C49">
        <w:rPr>
          <w:rFonts w:ascii="Times New Roman" w:hAnsi="Times New Roman" w:cs="Times New Roman"/>
          <w:sz w:val="24"/>
          <w:szCs w:val="24"/>
        </w:rPr>
        <w:t xml:space="preserve">have been friends for 20 years and often </w:t>
      </w:r>
      <w:r w:rsidR="002B6297">
        <w:rPr>
          <w:rFonts w:ascii="Times New Roman" w:hAnsi="Times New Roman" w:cs="Times New Roman"/>
          <w:sz w:val="24"/>
          <w:szCs w:val="24"/>
        </w:rPr>
        <w:t xml:space="preserve">do activities </w:t>
      </w:r>
      <w:r w:rsidRPr="00C92C49">
        <w:rPr>
          <w:rFonts w:ascii="Times New Roman" w:hAnsi="Times New Roman" w:cs="Times New Roman"/>
          <w:sz w:val="24"/>
          <w:szCs w:val="24"/>
        </w:rPr>
        <w:t xml:space="preserve">together with their families.  There is an exemption for gifts that are clearly demonstrated to be based on a longstanding or purely personal relationship, which would appear to be the situation here.  Factors to be considered are the reciprocal nature of the relationship, timing and whether the amounts involved are </w:t>
      </w:r>
      <w:r w:rsidR="00881B1F">
        <w:rPr>
          <w:rFonts w:ascii="Times New Roman" w:hAnsi="Times New Roman" w:cs="Times New Roman"/>
          <w:sz w:val="24"/>
          <w:szCs w:val="24"/>
        </w:rPr>
        <w:t>de minim</w:t>
      </w:r>
      <w:r w:rsidR="002A7A96">
        <w:rPr>
          <w:rFonts w:ascii="Times New Roman" w:hAnsi="Times New Roman" w:cs="Times New Roman"/>
          <w:sz w:val="24"/>
          <w:szCs w:val="24"/>
        </w:rPr>
        <w:t>i</w:t>
      </w:r>
      <w:r w:rsidR="00881B1F">
        <w:rPr>
          <w:rFonts w:ascii="Times New Roman" w:hAnsi="Times New Roman" w:cs="Times New Roman"/>
          <w:sz w:val="24"/>
          <w:szCs w:val="24"/>
        </w:rPr>
        <w:t xml:space="preserve">s and </w:t>
      </w:r>
      <w:r w:rsidRPr="00C92C49">
        <w:rPr>
          <w:rFonts w:ascii="Times New Roman" w:hAnsi="Times New Roman" w:cs="Times New Roman"/>
          <w:sz w:val="24"/>
          <w:szCs w:val="24"/>
        </w:rPr>
        <w:t xml:space="preserve">typical of social relationships outside of the industry.  </w:t>
      </w:r>
    </w:p>
    <w:p w:rsidRPr="00C92C49" w:rsidR="0052489B" w:rsidP="00E6575A" w:rsidRDefault="0052489B" w14:paraId="44E4EEFE" w14:textId="77777777">
      <w:pPr>
        <w:widowControl w:val="0"/>
        <w:overflowPunct w:val="0"/>
        <w:autoSpaceDE w:val="0"/>
        <w:autoSpaceDN w:val="0"/>
        <w:adjustRightInd w:val="0"/>
        <w:ind w:left="990"/>
        <w:contextualSpacing/>
        <w:jc w:val="both"/>
        <w:textAlignment w:val="baseline"/>
        <w:rPr>
          <w:rFonts w:ascii="Times New Roman" w:hAnsi="Times New Roman" w:cs="Times New Roman"/>
          <w:sz w:val="24"/>
          <w:szCs w:val="24"/>
        </w:rPr>
      </w:pPr>
    </w:p>
    <w:p w:rsidRPr="00C92C49" w:rsidR="00964A00" w:rsidP="00093883" w:rsidRDefault="00964A00" w14:paraId="07D36D02" w14:textId="77777777">
      <w:pPr>
        <w:widowControl w:val="0"/>
        <w:numPr>
          <w:ilvl w:val="0"/>
          <w:numId w:val="2"/>
        </w:numPr>
        <w:overflowPunct w:val="0"/>
        <w:autoSpaceDE w:val="0"/>
        <w:autoSpaceDN w:val="0"/>
        <w:adjustRightInd w:val="0"/>
        <w:contextualSpacing/>
        <w:jc w:val="both"/>
        <w:textAlignment w:val="baseline"/>
        <w:rPr>
          <w:rFonts w:ascii="Times New Roman" w:hAnsi="Times New Roman" w:cs="Times New Roman"/>
          <w:sz w:val="24"/>
          <w:szCs w:val="24"/>
        </w:rPr>
      </w:pPr>
      <w:r w:rsidRPr="00C92C49">
        <w:rPr>
          <w:rFonts w:ascii="Times New Roman" w:hAnsi="Times New Roman" w:cs="Times New Roman"/>
          <w:sz w:val="24"/>
          <w:szCs w:val="24"/>
          <w:u w:val="single"/>
        </w:rPr>
        <w:t xml:space="preserve">Charitable Donations </w:t>
      </w:r>
    </w:p>
    <w:p w:rsidRPr="00C92C49" w:rsidR="00964A00" w:rsidP="00093883" w:rsidRDefault="00964A00" w14:paraId="5509893E" w14:textId="75C32FFA">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u w:val="single"/>
        </w:rPr>
      </w:pPr>
      <w:r w:rsidRPr="00C92C49">
        <w:rPr>
          <w:rFonts w:ascii="Times New Roman" w:hAnsi="Times New Roman" w:cs="Times New Roman"/>
          <w:i/>
          <w:sz w:val="24"/>
          <w:szCs w:val="24"/>
        </w:rPr>
        <w:t xml:space="preserve">Example 1: </w:t>
      </w:r>
      <w:r w:rsidRPr="00C92C49">
        <w:rPr>
          <w:rFonts w:ascii="Times New Roman" w:hAnsi="Times New Roman" w:cs="Times New Roman"/>
          <w:sz w:val="24"/>
          <w:szCs w:val="24"/>
        </w:rPr>
        <w:t xml:space="preserve">A $10,000 donation given by the MAP Lender to a charity run by the wife of a principal in the Borrower’s entity around the time of a project’s </w:t>
      </w:r>
      <w:r w:rsidR="002B6297">
        <w:rPr>
          <w:rFonts w:ascii="Times New Roman" w:hAnsi="Times New Roman" w:cs="Times New Roman"/>
          <w:sz w:val="24"/>
          <w:szCs w:val="24"/>
        </w:rPr>
        <w:t xml:space="preserve">application </w:t>
      </w:r>
      <w:r w:rsidRPr="00C92C49">
        <w:rPr>
          <w:rFonts w:ascii="Times New Roman" w:hAnsi="Times New Roman" w:cs="Times New Roman"/>
          <w:sz w:val="24"/>
          <w:szCs w:val="24"/>
        </w:rPr>
        <w:t xml:space="preserve">engagement or closing, would be presumed to create a prohibited IOI.  The MAP Lender would have to prove that such an IOI does not exist.  </w:t>
      </w:r>
    </w:p>
    <w:p w:rsidRPr="00C92C49" w:rsidR="00964A00" w:rsidP="00093883" w:rsidRDefault="00964A00" w14:paraId="69E2ED1B" w14:textId="2F3BF229">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u w:val="single"/>
        </w:rPr>
      </w:pPr>
      <w:r w:rsidRPr="00C92C49">
        <w:rPr>
          <w:rFonts w:ascii="Times New Roman" w:hAnsi="Times New Roman" w:cs="Times New Roman"/>
          <w:i/>
          <w:sz w:val="24"/>
          <w:szCs w:val="24"/>
        </w:rPr>
        <w:t xml:space="preserve">Example 2: </w:t>
      </w:r>
      <w:r w:rsidRPr="00C92C49">
        <w:rPr>
          <w:rFonts w:ascii="Times New Roman" w:hAnsi="Times New Roman" w:cs="Times New Roman"/>
          <w:sz w:val="24"/>
          <w:szCs w:val="24"/>
        </w:rPr>
        <w:t xml:space="preserve">A MAP Lender donated $5,000 to a charity run by the </w:t>
      </w:r>
      <w:r w:rsidR="002A7A96">
        <w:rPr>
          <w:rFonts w:ascii="Times New Roman" w:hAnsi="Times New Roman" w:cs="Times New Roman"/>
          <w:sz w:val="24"/>
          <w:szCs w:val="24"/>
        </w:rPr>
        <w:t>B</w:t>
      </w:r>
      <w:r w:rsidRPr="00C92C49">
        <w:rPr>
          <w:rFonts w:ascii="Times New Roman" w:hAnsi="Times New Roman" w:cs="Times New Roman"/>
          <w:sz w:val="24"/>
          <w:szCs w:val="24"/>
        </w:rPr>
        <w:t>orrower 10 years ago.  An IOI would likely not be created.</w:t>
      </w:r>
    </w:p>
    <w:p w:rsidRPr="0046027E" w:rsidR="00964A00" w:rsidP="00093883" w:rsidRDefault="00964A00" w14:paraId="41AF1FFE" w14:textId="571E94F6">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u w:val="single"/>
        </w:rPr>
      </w:pPr>
      <w:r w:rsidRPr="00C92C49">
        <w:rPr>
          <w:rFonts w:ascii="Times New Roman" w:hAnsi="Times New Roman" w:cs="Times New Roman"/>
          <w:i/>
          <w:sz w:val="24"/>
          <w:szCs w:val="24"/>
        </w:rPr>
        <w:t>Example 3:</w:t>
      </w:r>
      <w:r w:rsidRPr="00C92C49">
        <w:rPr>
          <w:rFonts w:ascii="Times New Roman" w:hAnsi="Times New Roman" w:cs="Times New Roman"/>
          <w:sz w:val="24"/>
          <w:szCs w:val="24"/>
        </w:rPr>
        <w:t xml:space="preserve"> A Map Lender donates money to a charitable foundation researching health care or seniors aging issues.  A Non-profit Borrower has a substantial interest in the foundations and its work.  The lender</w:t>
      </w:r>
      <w:r w:rsidR="00147AFD">
        <w:rPr>
          <w:rFonts w:ascii="Times New Roman" w:hAnsi="Times New Roman" w:cs="Times New Roman"/>
          <w:sz w:val="24"/>
          <w:szCs w:val="24"/>
        </w:rPr>
        <w:t>’</w:t>
      </w:r>
      <w:r w:rsidRPr="00C92C49">
        <w:rPr>
          <w:rFonts w:ascii="Times New Roman" w:hAnsi="Times New Roman" w:cs="Times New Roman"/>
          <w:sz w:val="24"/>
          <w:szCs w:val="24"/>
        </w:rPr>
        <w:t xml:space="preserve">s contributions were $2,000 each of the past four years.  The lender intends to continue such donations.  Such a contribution would not be a prohibited IOI.  </w:t>
      </w:r>
    </w:p>
    <w:p w:rsidRPr="00147AFD" w:rsidR="00925410" w:rsidP="00B5292F" w:rsidRDefault="00E144EF" w14:paraId="51430955" w14:textId="7EDFA27A">
      <w:pPr>
        <w:widowControl w:val="0"/>
        <w:numPr>
          <w:ilvl w:val="1"/>
          <w:numId w:val="2"/>
        </w:numPr>
        <w:overflowPunct w:val="0"/>
        <w:autoSpaceDE w:val="0"/>
        <w:autoSpaceDN w:val="0"/>
        <w:adjustRightInd w:val="0"/>
        <w:ind w:left="990"/>
        <w:contextualSpacing/>
        <w:jc w:val="both"/>
        <w:textAlignment w:val="baseline"/>
        <w:rPr>
          <w:rFonts w:ascii="Times New Roman" w:hAnsi="Times New Roman" w:cs="Times New Roman"/>
          <w:sz w:val="24"/>
          <w:szCs w:val="24"/>
        </w:rPr>
      </w:pPr>
      <w:r w:rsidRPr="00147AFD">
        <w:rPr>
          <w:rFonts w:ascii="Times New Roman" w:hAnsi="Times New Roman" w:cs="Times New Roman"/>
          <w:i/>
          <w:iCs/>
          <w:sz w:val="24"/>
          <w:szCs w:val="24"/>
        </w:rPr>
        <w:t>Example 4:</w:t>
      </w:r>
      <w:r w:rsidRPr="00147AFD">
        <w:rPr>
          <w:rFonts w:ascii="Times New Roman" w:hAnsi="Times New Roman" w:cs="Times New Roman"/>
          <w:sz w:val="24"/>
          <w:szCs w:val="24"/>
        </w:rPr>
        <w:t xml:space="preserve"> A MAP Lender donated $100,000 to a museum.  The MAP Lender made no prior donations to the museum.  The museum is a charitable organization in which a principal of the Borrower or one of their close relations has an active and significant participation as a volunteer, board member or donor.  This would be presumed to create a prohibited inducement and a </w:t>
      </w:r>
      <w:r w:rsidRPr="00147AFD" w:rsidR="008D0518">
        <w:rPr>
          <w:rFonts w:ascii="Times New Roman" w:hAnsi="Times New Roman" w:cs="Times New Roman"/>
          <w:sz w:val="24"/>
          <w:szCs w:val="24"/>
        </w:rPr>
        <w:t>c</w:t>
      </w:r>
      <w:r w:rsidRPr="00147AFD">
        <w:rPr>
          <w:rFonts w:ascii="Times New Roman" w:hAnsi="Times New Roman" w:cs="Times New Roman"/>
          <w:sz w:val="24"/>
          <w:szCs w:val="24"/>
        </w:rPr>
        <w:t xml:space="preserve">onflict of </w:t>
      </w:r>
      <w:r w:rsidRPr="00147AFD" w:rsidR="008D0518">
        <w:rPr>
          <w:rFonts w:ascii="Times New Roman" w:hAnsi="Times New Roman" w:cs="Times New Roman"/>
          <w:sz w:val="24"/>
          <w:szCs w:val="24"/>
        </w:rPr>
        <w:t>i</w:t>
      </w:r>
      <w:r w:rsidRPr="00147AFD">
        <w:rPr>
          <w:rFonts w:ascii="Times New Roman" w:hAnsi="Times New Roman" w:cs="Times New Roman"/>
          <w:sz w:val="24"/>
          <w:szCs w:val="24"/>
        </w:rPr>
        <w:t xml:space="preserve">nterest, </w:t>
      </w:r>
      <w:r w:rsidR="002A7A96">
        <w:rPr>
          <w:rFonts w:ascii="Times New Roman" w:hAnsi="Times New Roman" w:cs="Times New Roman"/>
          <w:sz w:val="24"/>
          <w:szCs w:val="24"/>
        </w:rPr>
        <w:t>which</w:t>
      </w:r>
      <w:r w:rsidRPr="00147AFD">
        <w:rPr>
          <w:rFonts w:ascii="Times New Roman" w:hAnsi="Times New Roman" w:cs="Times New Roman"/>
          <w:sz w:val="24"/>
          <w:szCs w:val="24"/>
        </w:rPr>
        <w:t xml:space="preserve"> the MAP Lender would have to prove does not exist.</w:t>
      </w:r>
      <w:r w:rsidRPr="00147AFD" w:rsidR="00964A00">
        <w:rPr>
          <w:i/>
        </w:rPr>
        <w:t xml:space="preserve"> </w:t>
      </w:r>
      <w:r w:rsidR="00E0023B">
        <w:rPr>
          <w:i/>
        </w:rPr>
        <w:t>/</w:t>
      </w:r>
    </w:p>
    <w:sectPr w:rsidRPr="00147AFD" w:rsidR="0092541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C1047" w14:textId="77777777" w:rsidR="008B16D7" w:rsidRDefault="008B16D7" w:rsidP="00580A26">
      <w:r>
        <w:separator/>
      </w:r>
    </w:p>
  </w:endnote>
  <w:endnote w:type="continuationSeparator" w:id="0">
    <w:p w14:paraId="5251D364" w14:textId="77777777" w:rsidR="008B16D7" w:rsidRDefault="008B16D7" w:rsidP="0058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IMGPA+CourierNewPS">
    <w:altName w:val="Cambri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2578613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97F02B5" w14:textId="6251E916" w:rsidR="002D3526" w:rsidRPr="00093CF4" w:rsidRDefault="002D3526">
            <w:pPr>
              <w:pStyle w:val="Footer"/>
              <w:jc w:val="right"/>
              <w:rPr>
                <w:sz w:val="20"/>
                <w:szCs w:val="20"/>
              </w:rPr>
            </w:pPr>
            <w:r w:rsidRPr="00093CF4">
              <w:rPr>
                <w:sz w:val="20"/>
                <w:szCs w:val="20"/>
              </w:rPr>
              <w:t xml:space="preserve">MAP Guide Revised Appendix 2 – OMB Ready     </w:t>
            </w:r>
            <w:r>
              <w:rPr>
                <w:sz w:val="20"/>
                <w:szCs w:val="20"/>
              </w:rPr>
              <w:t xml:space="preserve">         </w:t>
            </w:r>
            <w:r w:rsidRPr="00093CF4">
              <w:rPr>
                <w:sz w:val="20"/>
                <w:szCs w:val="20"/>
              </w:rPr>
              <w:t xml:space="preserve">Page </w:t>
            </w:r>
            <w:r w:rsidRPr="00093CF4">
              <w:rPr>
                <w:sz w:val="20"/>
                <w:szCs w:val="20"/>
              </w:rPr>
              <w:fldChar w:fldCharType="begin"/>
            </w:r>
            <w:r w:rsidRPr="00093CF4">
              <w:rPr>
                <w:sz w:val="20"/>
                <w:szCs w:val="20"/>
              </w:rPr>
              <w:instrText xml:space="preserve"> PAGE </w:instrText>
            </w:r>
            <w:r w:rsidRPr="00093CF4">
              <w:rPr>
                <w:sz w:val="20"/>
                <w:szCs w:val="20"/>
              </w:rPr>
              <w:fldChar w:fldCharType="separate"/>
            </w:r>
            <w:r w:rsidR="00A011F1">
              <w:rPr>
                <w:noProof/>
                <w:sz w:val="20"/>
                <w:szCs w:val="20"/>
              </w:rPr>
              <w:t>21</w:t>
            </w:r>
            <w:r w:rsidRPr="00093CF4">
              <w:rPr>
                <w:sz w:val="20"/>
                <w:szCs w:val="20"/>
              </w:rPr>
              <w:fldChar w:fldCharType="end"/>
            </w:r>
            <w:r w:rsidRPr="00093CF4">
              <w:rPr>
                <w:sz w:val="20"/>
                <w:szCs w:val="20"/>
              </w:rPr>
              <w:t xml:space="preserve"> of </w:t>
            </w:r>
            <w:r w:rsidRPr="00093CF4">
              <w:rPr>
                <w:sz w:val="20"/>
                <w:szCs w:val="20"/>
              </w:rPr>
              <w:fldChar w:fldCharType="begin"/>
            </w:r>
            <w:r w:rsidRPr="00093CF4">
              <w:rPr>
                <w:sz w:val="20"/>
                <w:szCs w:val="20"/>
              </w:rPr>
              <w:instrText xml:space="preserve"> NUMPAGES  </w:instrText>
            </w:r>
            <w:r w:rsidRPr="00093CF4">
              <w:rPr>
                <w:sz w:val="20"/>
                <w:szCs w:val="20"/>
              </w:rPr>
              <w:fldChar w:fldCharType="separate"/>
            </w:r>
            <w:r w:rsidR="00A011F1">
              <w:rPr>
                <w:noProof/>
                <w:sz w:val="20"/>
                <w:szCs w:val="20"/>
              </w:rPr>
              <w:t>31</w:t>
            </w:r>
            <w:r w:rsidRPr="00093CF4">
              <w:rPr>
                <w:sz w:val="20"/>
                <w:szCs w:val="20"/>
              </w:rPr>
              <w:fldChar w:fldCharType="end"/>
            </w:r>
            <w:r w:rsidRPr="00093CF4">
              <w:rPr>
                <w:sz w:val="20"/>
                <w:szCs w:val="20"/>
              </w:rPr>
              <w:tab/>
              <w:t xml:space="preserve"> </w:t>
            </w:r>
            <w:r>
              <w:rPr>
                <w:sz w:val="20"/>
                <w:szCs w:val="20"/>
              </w:rPr>
              <w:t>April 6</w:t>
            </w:r>
            <w:r w:rsidRPr="00093CF4">
              <w:rPr>
                <w:sz w:val="20"/>
                <w:szCs w:val="20"/>
              </w:rPr>
              <w:t>, 2020</w:t>
            </w:r>
          </w:p>
        </w:sdtContent>
      </w:sdt>
    </w:sdtContent>
  </w:sdt>
  <w:p w14:paraId="6B0A1409" w14:textId="77777777" w:rsidR="002D3526" w:rsidRDefault="002D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1A5AD" w14:textId="77777777" w:rsidR="008B16D7" w:rsidRDefault="008B16D7" w:rsidP="00580A26">
      <w:r>
        <w:separator/>
      </w:r>
    </w:p>
  </w:footnote>
  <w:footnote w:type="continuationSeparator" w:id="0">
    <w:p w14:paraId="09E876E3" w14:textId="77777777" w:rsidR="008B16D7" w:rsidRDefault="008B16D7" w:rsidP="0058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157AD" w14:textId="39913192" w:rsidR="002D3526" w:rsidRDefault="002D3526" w:rsidP="004103A6">
    <w:pPr>
      <w:pStyle w:val="Header"/>
      <w:jc w:val="center"/>
    </w:pPr>
    <w:r w:rsidRPr="004103A6">
      <w:t xml:space="preserve">OMB Review Ready </w:t>
    </w:r>
  </w:p>
  <w:p w14:paraId="54F911D4" w14:textId="77777777" w:rsidR="002D3526" w:rsidRDefault="002D3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5C06"/>
    <w:multiLevelType w:val="hybridMultilevel"/>
    <w:tmpl w:val="3B6056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B2E68"/>
    <w:multiLevelType w:val="hybridMultilevel"/>
    <w:tmpl w:val="78826EB2"/>
    <w:lvl w:ilvl="0" w:tplc="678E2E32">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62BD7"/>
    <w:multiLevelType w:val="hybridMultilevel"/>
    <w:tmpl w:val="78409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FC4921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872F1"/>
    <w:multiLevelType w:val="hybridMultilevel"/>
    <w:tmpl w:val="B276F3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342FB"/>
    <w:multiLevelType w:val="hybridMultilevel"/>
    <w:tmpl w:val="B9A684A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054B0"/>
    <w:multiLevelType w:val="hybridMultilevel"/>
    <w:tmpl w:val="CE60CA3E"/>
    <w:lvl w:ilvl="0" w:tplc="04090019">
      <w:start w:val="1"/>
      <w:numFmt w:val="lowerLetter"/>
      <w:lvlText w:val="%1."/>
      <w:lvlJc w:val="left"/>
      <w:pPr>
        <w:ind w:left="1440" w:hanging="360"/>
      </w:pPr>
    </w:lvl>
    <w:lvl w:ilvl="1" w:tplc="4D5E75E8">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2B1C3C"/>
    <w:multiLevelType w:val="hybridMultilevel"/>
    <w:tmpl w:val="D4C05184"/>
    <w:lvl w:ilvl="0" w:tplc="04090019">
      <w:start w:val="1"/>
      <w:numFmt w:val="lowerLetter"/>
      <w:lvlText w:val="%1."/>
      <w:lvlJc w:val="left"/>
      <w:pPr>
        <w:ind w:left="720" w:hanging="360"/>
      </w:pPr>
    </w:lvl>
    <w:lvl w:ilvl="1" w:tplc="96E8EF1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217D5"/>
    <w:multiLevelType w:val="multilevel"/>
    <w:tmpl w:val="51F45354"/>
    <w:lvl w:ilvl="0">
      <w:start w:val="1"/>
      <w:numFmt w:val="upperLetter"/>
      <w:lvlText w:val="%1."/>
      <w:lvlJc w:val="left"/>
      <w:pPr>
        <w:ind w:left="540" w:hanging="360"/>
      </w:pPr>
      <w:rPr>
        <w:rFonts w:ascii="Times New Roman" w:eastAsiaTheme="minorHAnsi" w:hAnsi="Times New Roman" w:cs="Times New Roman" w:hint="default"/>
        <w:b w:val="0"/>
        <w:bCs/>
      </w:rPr>
    </w:lvl>
    <w:lvl w:ilvl="1">
      <w:start w:val="1"/>
      <w:numFmt w:val="lowerLetter"/>
      <w:lvlText w:val="%2)"/>
      <w:lvlJc w:val="left"/>
      <w:pPr>
        <w:ind w:left="1350" w:hanging="360"/>
      </w:pPr>
      <w:rPr>
        <w:rFonts w:ascii="Times New Roman" w:eastAsia="Times New Roman" w:hAnsi="Times New Roman" w:cs="Times New Roman"/>
        <w:b w:val="0"/>
        <w:bCs/>
      </w:rPr>
    </w:lvl>
    <w:lvl w:ilvl="2">
      <w:start w:val="1"/>
      <w:numFmt w:val="lowerLetter"/>
      <w:lvlText w:val="%3."/>
      <w:lvlJc w:val="left"/>
      <w:pPr>
        <w:ind w:left="1980" w:hanging="180"/>
      </w:pPr>
      <w:rPr>
        <w:rFonts w:hint="default"/>
        <w:b/>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8" w15:restartNumberingAfterBreak="0">
    <w:nsid w:val="30585EAA"/>
    <w:multiLevelType w:val="hybridMultilevel"/>
    <w:tmpl w:val="81BE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04B7D"/>
    <w:multiLevelType w:val="hybridMultilevel"/>
    <w:tmpl w:val="1BE46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E179F"/>
    <w:multiLevelType w:val="hybridMultilevel"/>
    <w:tmpl w:val="E30CF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61D49"/>
    <w:multiLevelType w:val="hybridMultilevel"/>
    <w:tmpl w:val="5AA2699E"/>
    <w:lvl w:ilvl="0" w:tplc="0409000F">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1C5DEA"/>
    <w:multiLevelType w:val="hybridMultilevel"/>
    <w:tmpl w:val="35F6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32D72"/>
    <w:multiLevelType w:val="hybridMultilevel"/>
    <w:tmpl w:val="6074C1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1738B1"/>
    <w:multiLevelType w:val="hybridMultilevel"/>
    <w:tmpl w:val="541062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40544B"/>
    <w:multiLevelType w:val="hybridMultilevel"/>
    <w:tmpl w:val="0D04C92E"/>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E59731E"/>
    <w:multiLevelType w:val="hybridMultilevel"/>
    <w:tmpl w:val="134EF6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C296B"/>
    <w:multiLevelType w:val="hybridMultilevel"/>
    <w:tmpl w:val="B7CED2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C190B"/>
    <w:multiLevelType w:val="hybridMultilevel"/>
    <w:tmpl w:val="BF14D52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CF3506"/>
    <w:multiLevelType w:val="hybridMultilevel"/>
    <w:tmpl w:val="B6763A26"/>
    <w:lvl w:ilvl="0" w:tplc="A594BD6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F407677"/>
    <w:multiLevelType w:val="hybridMultilevel"/>
    <w:tmpl w:val="320AF3B0"/>
    <w:lvl w:ilvl="0" w:tplc="D5689CB6">
      <w:start w:val="1"/>
      <w:numFmt w:val="decimal"/>
      <w:lvlText w:val="%1."/>
      <w:lvlJc w:val="left"/>
      <w:pPr>
        <w:ind w:left="1080" w:hanging="360"/>
      </w:pPr>
      <w:rPr>
        <w:rFonts w:hint="default"/>
      </w:rPr>
    </w:lvl>
    <w:lvl w:ilvl="1" w:tplc="BB4830F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4C403E"/>
    <w:multiLevelType w:val="hybridMultilevel"/>
    <w:tmpl w:val="7C9AA8D8"/>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444EA"/>
    <w:multiLevelType w:val="hybridMultilevel"/>
    <w:tmpl w:val="D4623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063C5"/>
    <w:multiLevelType w:val="hybridMultilevel"/>
    <w:tmpl w:val="A1EA38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C2FA0"/>
    <w:multiLevelType w:val="hybridMultilevel"/>
    <w:tmpl w:val="76B47546"/>
    <w:lvl w:ilvl="0" w:tplc="90FEEF70">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E5BBC"/>
    <w:multiLevelType w:val="hybridMultilevel"/>
    <w:tmpl w:val="F4E0DA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33E04"/>
    <w:multiLevelType w:val="hybridMultilevel"/>
    <w:tmpl w:val="E1200B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96457"/>
    <w:multiLevelType w:val="hybridMultilevel"/>
    <w:tmpl w:val="37E8465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71D5F36"/>
    <w:multiLevelType w:val="hybridMultilevel"/>
    <w:tmpl w:val="EF3A29E8"/>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FF56F5"/>
    <w:multiLevelType w:val="hybridMultilevel"/>
    <w:tmpl w:val="8E26BA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BC7D8A"/>
    <w:multiLevelType w:val="hybridMultilevel"/>
    <w:tmpl w:val="EB3A9FD2"/>
    <w:lvl w:ilvl="0" w:tplc="7C7C38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53B3C"/>
    <w:multiLevelType w:val="hybridMultilevel"/>
    <w:tmpl w:val="39B66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
  </w:num>
  <w:num w:numId="4">
    <w:abstractNumId w:val="8"/>
  </w:num>
  <w:num w:numId="5">
    <w:abstractNumId w:val="24"/>
  </w:num>
  <w:num w:numId="6">
    <w:abstractNumId w:val="19"/>
  </w:num>
  <w:num w:numId="7">
    <w:abstractNumId w:val="30"/>
  </w:num>
  <w:num w:numId="8">
    <w:abstractNumId w:val="9"/>
  </w:num>
  <w:num w:numId="9">
    <w:abstractNumId w:val="22"/>
  </w:num>
  <w:num w:numId="10">
    <w:abstractNumId w:val="14"/>
  </w:num>
  <w:num w:numId="11">
    <w:abstractNumId w:val="20"/>
  </w:num>
  <w:num w:numId="12">
    <w:abstractNumId w:val="18"/>
  </w:num>
  <w:num w:numId="13">
    <w:abstractNumId w:val="10"/>
  </w:num>
  <w:num w:numId="14">
    <w:abstractNumId w:val="11"/>
  </w:num>
  <w:num w:numId="15">
    <w:abstractNumId w:val="26"/>
  </w:num>
  <w:num w:numId="16">
    <w:abstractNumId w:val="12"/>
  </w:num>
  <w:num w:numId="17">
    <w:abstractNumId w:val="6"/>
  </w:num>
  <w:num w:numId="18">
    <w:abstractNumId w:val="13"/>
  </w:num>
  <w:num w:numId="19">
    <w:abstractNumId w:val="4"/>
  </w:num>
  <w:num w:numId="20">
    <w:abstractNumId w:val="2"/>
  </w:num>
  <w:num w:numId="21">
    <w:abstractNumId w:val="27"/>
  </w:num>
  <w:num w:numId="22">
    <w:abstractNumId w:val="31"/>
  </w:num>
  <w:num w:numId="23">
    <w:abstractNumId w:val="29"/>
  </w:num>
  <w:num w:numId="24">
    <w:abstractNumId w:val="23"/>
  </w:num>
  <w:num w:numId="25">
    <w:abstractNumId w:val="17"/>
  </w:num>
  <w:num w:numId="26">
    <w:abstractNumId w:val="21"/>
  </w:num>
  <w:num w:numId="27">
    <w:abstractNumId w:val="0"/>
  </w:num>
  <w:num w:numId="28">
    <w:abstractNumId w:val="3"/>
  </w:num>
  <w:num w:numId="29">
    <w:abstractNumId w:val="25"/>
  </w:num>
  <w:num w:numId="30">
    <w:abstractNumId w:val="5"/>
  </w:num>
  <w:num w:numId="31">
    <w:abstractNumId w:val="28"/>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00"/>
    <w:rsid w:val="00011857"/>
    <w:rsid w:val="00023DC1"/>
    <w:rsid w:val="000530A6"/>
    <w:rsid w:val="00060203"/>
    <w:rsid w:val="00062F60"/>
    <w:rsid w:val="00067A37"/>
    <w:rsid w:val="000752B9"/>
    <w:rsid w:val="00093883"/>
    <w:rsid w:val="00093CF4"/>
    <w:rsid w:val="00096A8C"/>
    <w:rsid w:val="000A1B3F"/>
    <w:rsid w:val="000A5C41"/>
    <w:rsid w:val="000B7313"/>
    <w:rsid w:val="000C2E92"/>
    <w:rsid w:val="000C3AAB"/>
    <w:rsid w:val="000D3479"/>
    <w:rsid w:val="000D7EE6"/>
    <w:rsid w:val="000E576C"/>
    <w:rsid w:val="000E5EDD"/>
    <w:rsid w:val="000F099F"/>
    <w:rsid w:val="000F61C3"/>
    <w:rsid w:val="00105FF5"/>
    <w:rsid w:val="00117679"/>
    <w:rsid w:val="00134A58"/>
    <w:rsid w:val="00146872"/>
    <w:rsid w:val="00147AFD"/>
    <w:rsid w:val="0015282B"/>
    <w:rsid w:val="0015733D"/>
    <w:rsid w:val="0017047D"/>
    <w:rsid w:val="00184B7D"/>
    <w:rsid w:val="00191362"/>
    <w:rsid w:val="001915BF"/>
    <w:rsid w:val="001A7CB0"/>
    <w:rsid w:val="001B46FB"/>
    <w:rsid w:val="001B60FC"/>
    <w:rsid w:val="001C591A"/>
    <w:rsid w:val="001C611D"/>
    <w:rsid w:val="001E617C"/>
    <w:rsid w:val="001F01A8"/>
    <w:rsid w:val="001F05CD"/>
    <w:rsid w:val="001F7054"/>
    <w:rsid w:val="00214FCA"/>
    <w:rsid w:val="002214E3"/>
    <w:rsid w:val="00222A2D"/>
    <w:rsid w:val="002312A1"/>
    <w:rsid w:val="0023205F"/>
    <w:rsid w:val="00246EAC"/>
    <w:rsid w:val="002534D6"/>
    <w:rsid w:val="00255C06"/>
    <w:rsid w:val="002579DC"/>
    <w:rsid w:val="0027032A"/>
    <w:rsid w:val="00294A4B"/>
    <w:rsid w:val="002A1A01"/>
    <w:rsid w:val="002A7A96"/>
    <w:rsid w:val="002B2F0C"/>
    <w:rsid w:val="002B6297"/>
    <w:rsid w:val="002B693C"/>
    <w:rsid w:val="002C0534"/>
    <w:rsid w:val="002C185A"/>
    <w:rsid w:val="002C2CB1"/>
    <w:rsid w:val="002C3597"/>
    <w:rsid w:val="002C56C7"/>
    <w:rsid w:val="002C58F6"/>
    <w:rsid w:val="002D3526"/>
    <w:rsid w:val="002D609B"/>
    <w:rsid w:val="002D7C3E"/>
    <w:rsid w:val="002E16CF"/>
    <w:rsid w:val="00301FB2"/>
    <w:rsid w:val="00313528"/>
    <w:rsid w:val="00314C1D"/>
    <w:rsid w:val="00322567"/>
    <w:rsid w:val="003227A2"/>
    <w:rsid w:val="00326B82"/>
    <w:rsid w:val="00332C51"/>
    <w:rsid w:val="00346703"/>
    <w:rsid w:val="00354058"/>
    <w:rsid w:val="00360AE4"/>
    <w:rsid w:val="00367FD7"/>
    <w:rsid w:val="003743A0"/>
    <w:rsid w:val="00375FC3"/>
    <w:rsid w:val="003815A5"/>
    <w:rsid w:val="00383921"/>
    <w:rsid w:val="00385A6E"/>
    <w:rsid w:val="003936D7"/>
    <w:rsid w:val="00394996"/>
    <w:rsid w:val="00395D52"/>
    <w:rsid w:val="00396125"/>
    <w:rsid w:val="003B2497"/>
    <w:rsid w:val="003C3CED"/>
    <w:rsid w:val="003E3F14"/>
    <w:rsid w:val="00405951"/>
    <w:rsid w:val="004103A6"/>
    <w:rsid w:val="00411328"/>
    <w:rsid w:val="0041263C"/>
    <w:rsid w:val="00415C2C"/>
    <w:rsid w:val="00421FA1"/>
    <w:rsid w:val="00433010"/>
    <w:rsid w:val="0046027E"/>
    <w:rsid w:val="00474A6F"/>
    <w:rsid w:val="004846AB"/>
    <w:rsid w:val="00484DD6"/>
    <w:rsid w:val="00485BB5"/>
    <w:rsid w:val="00486742"/>
    <w:rsid w:val="004869C6"/>
    <w:rsid w:val="00486D3F"/>
    <w:rsid w:val="00493C3B"/>
    <w:rsid w:val="004A37D8"/>
    <w:rsid w:val="004A4369"/>
    <w:rsid w:val="004A501C"/>
    <w:rsid w:val="004B35AA"/>
    <w:rsid w:val="004D18B5"/>
    <w:rsid w:val="004F0451"/>
    <w:rsid w:val="004F0852"/>
    <w:rsid w:val="0050753E"/>
    <w:rsid w:val="00510443"/>
    <w:rsid w:val="00513774"/>
    <w:rsid w:val="00514007"/>
    <w:rsid w:val="005143DF"/>
    <w:rsid w:val="00522003"/>
    <w:rsid w:val="0052489B"/>
    <w:rsid w:val="00525905"/>
    <w:rsid w:val="0054186E"/>
    <w:rsid w:val="005429C6"/>
    <w:rsid w:val="00545488"/>
    <w:rsid w:val="00546884"/>
    <w:rsid w:val="00572E06"/>
    <w:rsid w:val="005778B2"/>
    <w:rsid w:val="00577AD3"/>
    <w:rsid w:val="00580A26"/>
    <w:rsid w:val="00586C5A"/>
    <w:rsid w:val="0059533D"/>
    <w:rsid w:val="00597E2A"/>
    <w:rsid w:val="005B75F8"/>
    <w:rsid w:val="005C3D1D"/>
    <w:rsid w:val="005C48DF"/>
    <w:rsid w:val="005D44E9"/>
    <w:rsid w:val="005E3B51"/>
    <w:rsid w:val="005E51E4"/>
    <w:rsid w:val="005E7F30"/>
    <w:rsid w:val="005F0207"/>
    <w:rsid w:val="005F2229"/>
    <w:rsid w:val="00631BC5"/>
    <w:rsid w:val="0065374C"/>
    <w:rsid w:val="00671203"/>
    <w:rsid w:val="00675E0C"/>
    <w:rsid w:val="00676A87"/>
    <w:rsid w:val="006810A1"/>
    <w:rsid w:val="00685E93"/>
    <w:rsid w:val="006A4064"/>
    <w:rsid w:val="006C4536"/>
    <w:rsid w:val="00705C43"/>
    <w:rsid w:val="0070682C"/>
    <w:rsid w:val="007104B6"/>
    <w:rsid w:val="007132DC"/>
    <w:rsid w:val="00714FB5"/>
    <w:rsid w:val="00722D06"/>
    <w:rsid w:val="0072665D"/>
    <w:rsid w:val="00733196"/>
    <w:rsid w:val="00741A70"/>
    <w:rsid w:val="00744072"/>
    <w:rsid w:val="007443C0"/>
    <w:rsid w:val="00746A39"/>
    <w:rsid w:val="00754930"/>
    <w:rsid w:val="007636E9"/>
    <w:rsid w:val="00765DDD"/>
    <w:rsid w:val="00770110"/>
    <w:rsid w:val="00777B20"/>
    <w:rsid w:val="0079020E"/>
    <w:rsid w:val="0079121A"/>
    <w:rsid w:val="007A14D7"/>
    <w:rsid w:val="007A639F"/>
    <w:rsid w:val="007A70BA"/>
    <w:rsid w:val="007B11CA"/>
    <w:rsid w:val="007C3C9D"/>
    <w:rsid w:val="007C64A6"/>
    <w:rsid w:val="007C73B9"/>
    <w:rsid w:val="007E2D8B"/>
    <w:rsid w:val="007F3A8C"/>
    <w:rsid w:val="007F3BED"/>
    <w:rsid w:val="007F6A8D"/>
    <w:rsid w:val="00804CF1"/>
    <w:rsid w:val="00810C9B"/>
    <w:rsid w:val="008120ED"/>
    <w:rsid w:val="00832714"/>
    <w:rsid w:val="008372B4"/>
    <w:rsid w:val="008474AA"/>
    <w:rsid w:val="0085255A"/>
    <w:rsid w:val="0085715F"/>
    <w:rsid w:val="00862B93"/>
    <w:rsid w:val="00866D0C"/>
    <w:rsid w:val="00881B1F"/>
    <w:rsid w:val="00883B3C"/>
    <w:rsid w:val="008932CF"/>
    <w:rsid w:val="008A045F"/>
    <w:rsid w:val="008A3C2B"/>
    <w:rsid w:val="008A7BD8"/>
    <w:rsid w:val="008B16D7"/>
    <w:rsid w:val="008C6055"/>
    <w:rsid w:val="008D0518"/>
    <w:rsid w:val="008D2AD5"/>
    <w:rsid w:val="008D7045"/>
    <w:rsid w:val="008D7A88"/>
    <w:rsid w:val="008E0FCB"/>
    <w:rsid w:val="008E40DC"/>
    <w:rsid w:val="008F5F00"/>
    <w:rsid w:val="008F7A08"/>
    <w:rsid w:val="009035AE"/>
    <w:rsid w:val="00910873"/>
    <w:rsid w:val="0091311E"/>
    <w:rsid w:val="00921A62"/>
    <w:rsid w:val="00925410"/>
    <w:rsid w:val="00925B12"/>
    <w:rsid w:val="00926B95"/>
    <w:rsid w:val="009368B9"/>
    <w:rsid w:val="00964A00"/>
    <w:rsid w:val="009671B9"/>
    <w:rsid w:val="00967320"/>
    <w:rsid w:val="00990D9E"/>
    <w:rsid w:val="009926CE"/>
    <w:rsid w:val="00992F36"/>
    <w:rsid w:val="009A489E"/>
    <w:rsid w:val="009B7A5E"/>
    <w:rsid w:val="009C3D5F"/>
    <w:rsid w:val="009D24C7"/>
    <w:rsid w:val="009D3712"/>
    <w:rsid w:val="009D44F4"/>
    <w:rsid w:val="009D5F23"/>
    <w:rsid w:val="009E28E0"/>
    <w:rsid w:val="009F5EB4"/>
    <w:rsid w:val="00A011F1"/>
    <w:rsid w:val="00A137CB"/>
    <w:rsid w:val="00A14A3F"/>
    <w:rsid w:val="00A265EF"/>
    <w:rsid w:val="00A2684A"/>
    <w:rsid w:val="00A37BCE"/>
    <w:rsid w:val="00A47347"/>
    <w:rsid w:val="00A55B74"/>
    <w:rsid w:val="00A71C1B"/>
    <w:rsid w:val="00A75170"/>
    <w:rsid w:val="00A773E1"/>
    <w:rsid w:val="00A904D0"/>
    <w:rsid w:val="00AA5867"/>
    <w:rsid w:val="00AA7E70"/>
    <w:rsid w:val="00AB4067"/>
    <w:rsid w:val="00AC6444"/>
    <w:rsid w:val="00AE068F"/>
    <w:rsid w:val="00AE3A37"/>
    <w:rsid w:val="00AE7C15"/>
    <w:rsid w:val="00AF29A2"/>
    <w:rsid w:val="00AF3AAD"/>
    <w:rsid w:val="00B067A2"/>
    <w:rsid w:val="00B23EC0"/>
    <w:rsid w:val="00B344D2"/>
    <w:rsid w:val="00B40968"/>
    <w:rsid w:val="00B41F6E"/>
    <w:rsid w:val="00B51592"/>
    <w:rsid w:val="00B5292F"/>
    <w:rsid w:val="00B54E19"/>
    <w:rsid w:val="00B73FFA"/>
    <w:rsid w:val="00BA5BAB"/>
    <w:rsid w:val="00BC31A2"/>
    <w:rsid w:val="00BC35F9"/>
    <w:rsid w:val="00BD1AD2"/>
    <w:rsid w:val="00BD40F3"/>
    <w:rsid w:val="00BD50C6"/>
    <w:rsid w:val="00BD5D3F"/>
    <w:rsid w:val="00BE3417"/>
    <w:rsid w:val="00BE3FE5"/>
    <w:rsid w:val="00BE50C4"/>
    <w:rsid w:val="00C00EDE"/>
    <w:rsid w:val="00C02E51"/>
    <w:rsid w:val="00C1692C"/>
    <w:rsid w:val="00C32496"/>
    <w:rsid w:val="00C439DA"/>
    <w:rsid w:val="00C4789B"/>
    <w:rsid w:val="00C548D6"/>
    <w:rsid w:val="00C6223F"/>
    <w:rsid w:val="00C73273"/>
    <w:rsid w:val="00C82CB7"/>
    <w:rsid w:val="00C87857"/>
    <w:rsid w:val="00C87B90"/>
    <w:rsid w:val="00C87D61"/>
    <w:rsid w:val="00C96692"/>
    <w:rsid w:val="00CB1B58"/>
    <w:rsid w:val="00CB2911"/>
    <w:rsid w:val="00CB7043"/>
    <w:rsid w:val="00CD0B90"/>
    <w:rsid w:val="00CD7BB7"/>
    <w:rsid w:val="00CE1038"/>
    <w:rsid w:val="00CF47B7"/>
    <w:rsid w:val="00D13F10"/>
    <w:rsid w:val="00D23FCA"/>
    <w:rsid w:val="00D30A71"/>
    <w:rsid w:val="00D31930"/>
    <w:rsid w:val="00D400E7"/>
    <w:rsid w:val="00D47D81"/>
    <w:rsid w:val="00D505DE"/>
    <w:rsid w:val="00D57194"/>
    <w:rsid w:val="00D612C3"/>
    <w:rsid w:val="00D623C7"/>
    <w:rsid w:val="00D66780"/>
    <w:rsid w:val="00D80167"/>
    <w:rsid w:val="00D9483F"/>
    <w:rsid w:val="00DA3532"/>
    <w:rsid w:val="00DB2C52"/>
    <w:rsid w:val="00DB64E4"/>
    <w:rsid w:val="00DC2616"/>
    <w:rsid w:val="00DC5EAF"/>
    <w:rsid w:val="00DC797A"/>
    <w:rsid w:val="00DD0E8C"/>
    <w:rsid w:val="00DE18D2"/>
    <w:rsid w:val="00DF362D"/>
    <w:rsid w:val="00DF3B42"/>
    <w:rsid w:val="00DF5553"/>
    <w:rsid w:val="00DF593D"/>
    <w:rsid w:val="00E0023B"/>
    <w:rsid w:val="00E013F6"/>
    <w:rsid w:val="00E140A0"/>
    <w:rsid w:val="00E144EF"/>
    <w:rsid w:val="00E1712E"/>
    <w:rsid w:val="00E17241"/>
    <w:rsid w:val="00E43E48"/>
    <w:rsid w:val="00E4693A"/>
    <w:rsid w:val="00E6575A"/>
    <w:rsid w:val="00E710B4"/>
    <w:rsid w:val="00E7146B"/>
    <w:rsid w:val="00E87309"/>
    <w:rsid w:val="00E91AD6"/>
    <w:rsid w:val="00EA309A"/>
    <w:rsid w:val="00EB7865"/>
    <w:rsid w:val="00ED244A"/>
    <w:rsid w:val="00EE1A5B"/>
    <w:rsid w:val="00EF4F47"/>
    <w:rsid w:val="00EF745F"/>
    <w:rsid w:val="00F120E1"/>
    <w:rsid w:val="00F1799E"/>
    <w:rsid w:val="00F32091"/>
    <w:rsid w:val="00F43B51"/>
    <w:rsid w:val="00F51A6C"/>
    <w:rsid w:val="00F55B3B"/>
    <w:rsid w:val="00F55CCB"/>
    <w:rsid w:val="00F63D9A"/>
    <w:rsid w:val="00F63E0B"/>
    <w:rsid w:val="00F73650"/>
    <w:rsid w:val="00F73B60"/>
    <w:rsid w:val="00F80EF0"/>
    <w:rsid w:val="00F86730"/>
    <w:rsid w:val="00F9088A"/>
    <w:rsid w:val="00F96E59"/>
    <w:rsid w:val="00F978CA"/>
    <w:rsid w:val="00FA4E89"/>
    <w:rsid w:val="00FA6FE8"/>
    <w:rsid w:val="00FB0D74"/>
    <w:rsid w:val="00FB3DC9"/>
    <w:rsid w:val="00FB511E"/>
    <w:rsid w:val="00FC011B"/>
    <w:rsid w:val="00FE211B"/>
    <w:rsid w:val="00FF582B"/>
    <w:rsid w:val="078BBE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0AF0"/>
  <w15:chartTrackingRefBased/>
  <w15:docId w15:val="{292ECCDC-52B0-48E0-8AAF-56FEB846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00"/>
    <w:pPr>
      <w:spacing w:after="0" w:line="240" w:lineRule="auto"/>
    </w:pPr>
  </w:style>
  <w:style w:type="paragraph" w:styleId="Heading1">
    <w:name w:val="heading 1"/>
    <w:basedOn w:val="Normal"/>
    <w:link w:val="Heading1Char"/>
    <w:uiPriority w:val="99"/>
    <w:qFormat/>
    <w:rsid w:val="00964A00"/>
    <w:pPr>
      <w:widowControl w:val="0"/>
      <w:tabs>
        <w:tab w:val="left" w:pos="3420"/>
      </w:tabs>
      <w:overflowPunct w:val="0"/>
      <w:autoSpaceDE w:val="0"/>
      <w:autoSpaceDN w:val="0"/>
      <w:adjustRightInd w:val="0"/>
      <w:spacing w:before="80" w:after="80"/>
      <w:ind w:left="360" w:hanging="360"/>
      <w:jc w:val="both"/>
      <w:textAlignment w:val="baseline"/>
      <w:outlineLvl w:val="0"/>
    </w:pPr>
    <w:rPr>
      <w:rFonts w:ascii="Helvetica" w:eastAsia="Times New Roman" w:hAnsi="Helvetica" w:cs="Times New Roman"/>
      <w:b/>
      <w:bCs/>
      <w:color w:val="FFFFFF"/>
      <w:sz w:val="28"/>
      <w:szCs w:val="28"/>
    </w:rPr>
  </w:style>
  <w:style w:type="paragraph" w:styleId="Heading2">
    <w:name w:val="heading 2"/>
    <w:basedOn w:val="Normal"/>
    <w:link w:val="Heading2Char"/>
    <w:uiPriority w:val="99"/>
    <w:qFormat/>
    <w:rsid w:val="00964A00"/>
    <w:pPr>
      <w:widowControl w:val="0"/>
      <w:tabs>
        <w:tab w:val="left" w:pos="720"/>
        <w:tab w:val="left" w:pos="3240"/>
      </w:tabs>
      <w:overflowPunct w:val="0"/>
      <w:autoSpaceDE w:val="0"/>
      <w:autoSpaceDN w:val="0"/>
      <w:adjustRightInd w:val="0"/>
      <w:spacing w:before="240" w:after="120"/>
      <w:ind w:left="720" w:hanging="360"/>
      <w:jc w:val="both"/>
      <w:textAlignment w:val="baseline"/>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9"/>
    <w:qFormat/>
    <w:rsid w:val="00964A00"/>
    <w:pPr>
      <w:widowControl w:val="0"/>
      <w:tabs>
        <w:tab w:val="left" w:pos="1080"/>
      </w:tabs>
      <w:overflowPunct w:val="0"/>
      <w:autoSpaceDE w:val="0"/>
      <w:autoSpaceDN w:val="0"/>
      <w:adjustRightInd w:val="0"/>
      <w:spacing w:before="80" w:after="80"/>
      <w:ind w:left="1080" w:hanging="360"/>
      <w:jc w:val="both"/>
      <w:textAlignment w:val="baseline"/>
      <w:outlineLvl w:val="2"/>
    </w:pPr>
    <w:rPr>
      <w:rFonts w:ascii="Times New Roman" w:eastAsia="Times New Roman" w:hAnsi="Times New Roman" w:cs="Times New Roman"/>
      <w:sz w:val="24"/>
      <w:szCs w:val="24"/>
    </w:rPr>
  </w:style>
  <w:style w:type="paragraph" w:styleId="Heading4">
    <w:name w:val="heading 4"/>
    <w:aliases w:val="1.2.3.4."/>
    <w:basedOn w:val="Normal"/>
    <w:link w:val="Heading4Char"/>
    <w:uiPriority w:val="99"/>
    <w:qFormat/>
    <w:rsid w:val="00964A00"/>
    <w:pPr>
      <w:widowControl w:val="0"/>
      <w:numPr>
        <w:numId w:val="1"/>
      </w:numPr>
      <w:tabs>
        <w:tab w:val="left" w:pos="720"/>
        <w:tab w:val="left" w:pos="1440"/>
        <w:tab w:val="left" w:pos="3240"/>
      </w:tabs>
      <w:overflowPunct w:val="0"/>
      <w:autoSpaceDE w:val="0"/>
      <w:autoSpaceDN w:val="0"/>
      <w:adjustRightInd w:val="0"/>
      <w:spacing w:before="80" w:after="80"/>
      <w:jc w:val="both"/>
      <w:textAlignment w:val="baseline"/>
      <w:outlineLvl w:val="3"/>
    </w:pPr>
    <w:rPr>
      <w:rFonts w:ascii="Times New Roman" w:eastAsia="Times New Roman" w:hAnsi="Times New Roman" w:cs="Times New Roman"/>
      <w:sz w:val="24"/>
      <w:szCs w:val="24"/>
    </w:rPr>
  </w:style>
  <w:style w:type="paragraph" w:styleId="Heading5">
    <w:name w:val="heading 5"/>
    <w:aliases w:val="a.b.c.d."/>
    <w:basedOn w:val="Normal"/>
    <w:next w:val="Normal"/>
    <w:link w:val="Heading5Char"/>
    <w:uiPriority w:val="99"/>
    <w:qFormat/>
    <w:rsid w:val="00964A00"/>
    <w:pPr>
      <w:widowControl w:val="0"/>
      <w:overflowPunct w:val="0"/>
      <w:autoSpaceDE w:val="0"/>
      <w:autoSpaceDN w:val="0"/>
      <w:adjustRightInd w:val="0"/>
      <w:spacing w:before="240" w:after="60"/>
      <w:jc w:val="both"/>
      <w:textAlignment w:val="baseline"/>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964A00"/>
    <w:pPr>
      <w:widowControl w:val="0"/>
      <w:overflowPunct w:val="0"/>
      <w:autoSpaceDE w:val="0"/>
      <w:autoSpaceDN w:val="0"/>
      <w:adjustRightInd w:val="0"/>
      <w:spacing w:before="240" w:after="60"/>
      <w:jc w:val="both"/>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964A00"/>
    <w:pPr>
      <w:widowControl w:val="0"/>
      <w:overflowPunct w:val="0"/>
      <w:autoSpaceDE w:val="0"/>
      <w:autoSpaceDN w:val="0"/>
      <w:adjustRightInd w:val="0"/>
      <w:spacing w:before="240" w:after="60"/>
      <w:jc w:val="both"/>
      <w:textAlignment w:val="baseline"/>
      <w:outlineLvl w:val="6"/>
    </w:pPr>
    <w:rPr>
      <w:rFonts w:ascii="Times New Roman" w:eastAsia="Times New Roman" w:hAnsi="Times New Roman" w:cs="Times New Roman"/>
      <w:sz w:val="24"/>
      <w:szCs w:val="24"/>
    </w:rPr>
  </w:style>
  <w:style w:type="paragraph" w:styleId="Heading8">
    <w:name w:val="heading 8"/>
    <w:basedOn w:val="Normal"/>
    <w:link w:val="Heading8Char"/>
    <w:uiPriority w:val="99"/>
    <w:qFormat/>
    <w:rsid w:val="00964A00"/>
    <w:pPr>
      <w:tabs>
        <w:tab w:val="num" w:pos="2880"/>
      </w:tabs>
      <w:spacing w:before="240" w:after="60"/>
      <w:ind w:left="2880" w:hanging="360"/>
      <w:jc w:val="both"/>
      <w:outlineLvl w:val="7"/>
    </w:pPr>
    <w:rPr>
      <w:rFonts w:ascii="Times New Roman" w:eastAsia="Times New Roman" w:hAnsi="Times New Roman" w:cs="Times New Roman"/>
      <w:sz w:val="20"/>
      <w:szCs w:val="20"/>
    </w:rPr>
  </w:style>
  <w:style w:type="paragraph" w:styleId="Heading9">
    <w:name w:val="heading 9"/>
    <w:basedOn w:val="Normal"/>
    <w:link w:val="Heading9Char"/>
    <w:uiPriority w:val="99"/>
    <w:qFormat/>
    <w:rsid w:val="00964A00"/>
    <w:pPr>
      <w:tabs>
        <w:tab w:val="num" w:pos="3600"/>
      </w:tabs>
      <w:spacing w:before="240" w:after="60"/>
      <w:ind w:left="3240"/>
      <w:jc w:val="both"/>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64A00"/>
    <w:rPr>
      <w:rFonts w:ascii="Helvetica" w:eastAsia="Times New Roman" w:hAnsi="Helvetica" w:cs="Times New Roman"/>
      <w:b/>
      <w:bCs/>
      <w:color w:val="FFFFFF"/>
      <w:sz w:val="28"/>
      <w:szCs w:val="28"/>
    </w:rPr>
  </w:style>
  <w:style w:type="character" w:customStyle="1" w:styleId="Heading2Char">
    <w:name w:val="Heading 2 Char"/>
    <w:basedOn w:val="DefaultParagraphFont"/>
    <w:link w:val="Heading2"/>
    <w:uiPriority w:val="99"/>
    <w:rsid w:val="00964A0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964A00"/>
    <w:rPr>
      <w:rFonts w:ascii="Times New Roman" w:eastAsia="Times New Roman" w:hAnsi="Times New Roman" w:cs="Times New Roman"/>
      <w:sz w:val="24"/>
      <w:szCs w:val="24"/>
    </w:rPr>
  </w:style>
  <w:style w:type="character" w:customStyle="1" w:styleId="Heading4Char">
    <w:name w:val="Heading 4 Char"/>
    <w:aliases w:val="1.2.3.4. Char"/>
    <w:basedOn w:val="DefaultParagraphFont"/>
    <w:link w:val="Heading4"/>
    <w:uiPriority w:val="99"/>
    <w:rsid w:val="00964A00"/>
    <w:rPr>
      <w:rFonts w:ascii="Times New Roman" w:eastAsia="Times New Roman" w:hAnsi="Times New Roman" w:cs="Times New Roman"/>
      <w:sz w:val="24"/>
      <w:szCs w:val="24"/>
    </w:rPr>
  </w:style>
  <w:style w:type="character" w:customStyle="1" w:styleId="Heading5Char">
    <w:name w:val="Heading 5 Char"/>
    <w:aliases w:val="a.b.c.d. Char"/>
    <w:basedOn w:val="DefaultParagraphFont"/>
    <w:link w:val="Heading5"/>
    <w:uiPriority w:val="99"/>
    <w:rsid w:val="00964A0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964A0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964A00"/>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964A00"/>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9"/>
    <w:rsid w:val="00964A00"/>
    <w:rPr>
      <w:rFonts w:ascii="Times New Roman" w:eastAsia="Times New Roman" w:hAnsi="Times New Roman" w:cs="Times New Roman"/>
      <w:sz w:val="18"/>
      <w:szCs w:val="18"/>
    </w:rPr>
  </w:style>
  <w:style w:type="paragraph" w:styleId="BalloonText">
    <w:name w:val="Balloon Text"/>
    <w:basedOn w:val="Normal"/>
    <w:link w:val="BalloonTextChar"/>
    <w:uiPriority w:val="99"/>
    <w:unhideWhenUsed/>
    <w:rsid w:val="00964A00"/>
    <w:rPr>
      <w:rFonts w:ascii="Tahoma" w:hAnsi="Tahoma" w:cs="Tahoma"/>
      <w:sz w:val="16"/>
      <w:szCs w:val="16"/>
    </w:rPr>
  </w:style>
  <w:style w:type="character" w:customStyle="1" w:styleId="BalloonTextChar">
    <w:name w:val="Balloon Text Char"/>
    <w:basedOn w:val="DefaultParagraphFont"/>
    <w:link w:val="BalloonText"/>
    <w:uiPriority w:val="99"/>
    <w:rsid w:val="00964A00"/>
    <w:rPr>
      <w:rFonts w:ascii="Tahoma" w:hAnsi="Tahoma" w:cs="Tahoma"/>
      <w:sz w:val="16"/>
      <w:szCs w:val="16"/>
    </w:rPr>
  </w:style>
  <w:style w:type="paragraph" w:customStyle="1" w:styleId="MAPChapterHeading">
    <w:name w:val="MAP Chapter Heading"/>
    <w:basedOn w:val="Normal"/>
    <w:qFormat/>
    <w:rsid w:val="00964A00"/>
    <w:pPr>
      <w:tabs>
        <w:tab w:val="left" w:pos="720"/>
        <w:tab w:val="left" w:pos="3240"/>
      </w:tabs>
      <w:overflowPunct w:val="0"/>
      <w:autoSpaceDE w:val="0"/>
      <w:autoSpaceDN w:val="0"/>
      <w:adjustRightInd w:val="0"/>
      <w:ind w:left="4320" w:hanging="86"/>
      <w:jc w:val="right"/>
    </w:pPr>
    <w:rPr>
      <w:rFonts w:ascii="Helvetica" w:eastAsia="Times New Roman" w:hAnsi="Helvetica" w:cs="Times New Roman"/>
      <w:b/>
      <w:bCs/>
      <w:sz w:val="36"/>
      <w:szCs w:val="36"/>
    </w:rPr>
  </w:style>
  <w:style w:type="numbering" w:customStyle="1" w:styleId="NoList1">
    <w:name w:val="No List1"/>
    <w:next w:val="NoList"/>
    <w:uiPriority w:val="99"/>
    <w:semiHidden/>
    <w:unhideWhenUsed/>
    <w:rsid w:val="00964A00"/>
  </w:style>
  <w:style w:type="paragraph" w:styleId="Date">
    <w:name w:val="Date"/>
    <w:basedOn w:val="Normal"/>
    <w:next w:val="Normal"/>
    <w:link w:val="DateChar"/>
    <w:uiPriority w:val="99"/>
    <w:rsid w:val="00964A00"/>
    <w:pPr>
      <w:spacing w:before="80" w:after="80"/>
      <w:jc w:val="both"/>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964A00"/>
    <w:rPr>
      <w:rFonts w:ascii="Times New Roman" w:eastAsia="Times New Roman" w:hAnsi="Times New Roman" w:cs="Times New Roman"/>
      <w:sz w:val="24"/>
      <w:szCs w:val="24"/>
    </w:rPr>
  </w:style>
  <w:style w:type="paragraph" w:styleId="NoSpacing">
    <w:name w:val="No Spacing"/>
    <w:link w:val="NoSpacingChar"/>
    <w:uiPriority w:val="1"/>
    <w:qFormat/>
    <w:rsid w:val="00964A00"/>
    <w:pPr>
      <w:spacing w:after="0" w:line="240" w:lineRule="auto"/>
    </w:pPr>
    <w:rPr>
      <w:rFonts w:eastAsiaTheme="minorEastAsia"/>
    </w:rPr>
  </w:style>
  <w:style w:type="character" w:customStyle="1" w:styleId="NoSpacingChar">
    <w:name w:val="No Spacing Char"/>
    <w:basedOn w:val="DefaultParagraphFont"/>
    <w:link w:val="NoSpacing"/>
    <w:uiPriority w:val="1"/>
    <w:rsid w:val="00964A00"/>
    <w:rPr>
      <w:rFonts w:eastAsiaTheme="minorEastAsia"/>
    </w:rPr>
  </w:style>
  <w:style w:type="paragraph" w:customStyle="1" w:styleId="MAPSubchapterheading">
    <w:name w:val="MAP Subchapter heading"/>
    <w:basedOn w:val="Normal"/>
    <w:qFormat/>
    <w:rsid w:val="00964A00"/>
    <w:pPr>
      <w:overflowPunct w:val="0"/>
      <w:autoSpaceDE w:val="0"/>
      <w:autoSpaceDN w:val="0"/>
      <w:adjustRightInd w:val="0"/>
      <w:spacing w:before="80" w:after="80"/>
      <w:ind w:firstLine="162"/>
      <w:jc w:val="both"/>
      <w:textAlignment w:val="baseline"/>
    </w:pPr>
    <w:rPr>
      <w:rFonts w:ascii="Arial" w:eastAsia="Times New Roman" w:hAnsi="Arial" w:cs="Arial"/>
      <w:b/>
      <w:sz w:val="28"/>
      <w:szCs w:val="20"/>
    </w:rPr>
  </w:style>
  <w:style w:type="paragraph" w:styleId="Header">
    <w:name w:val="header"/>
    <w:basedOn w:val="Normal"/>
    <w:link w:val="HeaderChar"/>
    <w:uiPriority w:val="99"/>
    <w:rsid w:val="00964A00"/>
    <w:pPr>
      <w:widowControl w:val="0"/>
      <w:tabs>
        <w:tab w:val="center" w:pos="4320"/>
        <w:tab w:val="right" w:pos="8640"/>
      </w:tabs>
      <w:overflowPunct w:val="0"/>
      <w:autoSpaceDE w:val="0"/>
      <w:autoSpaceDN w:val="0"/>
      <w:adjustRightInd w:val="0"/>
      <w:spacing w:before="80" w:after="80"/>
      <w:jc w:val="both"/>
      <w:textAlignment w:val="baseline"/>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4A00"/>
    <w:rPr>
      <w:rFonts w:ascii="Times New Roman" w:eastAsia="Times New Roman" w:hAnsi="Times New Roman" w:cs="Times New Roman"/>
      <w:sz w:val="24"/>
      <w:szCs w:val="24"/>
    </w:rPr>
  </w:style>
  <w:style w:type="character" w:styleId="Hyperlink">
    <w:name w:val="Hyperlink"/>
    <w:basedOn w:val="DefaultParagraphFont"/>
    <w:uiPriority w:val="99"/>
    <w:rsid w:val="00964A00"/>
    <w:rPr>
      <w:color w:val="0000FF"/>
      <w:u w:val="single"/>
    </w:rPr>
  </w:style>
  <w:style w:type="paragraph" w:styleId="BodyText2">
    <w:name w:val="Body Text 2"/>
    <w:basedOn w:val="Normal"/>
    <w:link w:val="BodyText2Char"/>
    <w:uiPriority w:val="99"/>
    <w:rsid w:val="00964A00"/>
    <w:pPr>
      <w:widowControl w:val="0"/>
      <w:overflowPunct w:val="0"/>
      <w:autoSpaceDE w:val="0"/>
      <w:autoSpaceDN w:val="0"/>
      <w:adjustRightInd w:val="0"/>
      <w:spacing w:before="80" w:after="120" w:line="480" w:lineRule="auto"/>
      <w:jc w:val="both"/>
      <w:textAlignment w:val="baseline"/>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64A00"/>
    <w:rPr>
      <w:rFonts w:ascii="Times New Roman" w:eastAsia="Times New Roman" w:hAnsi="Times New Roman" w:cs="Times New Roman"/>
      <w:sz w:val="24"/>
      <w:szCs w:val="24"/>
    </w:rPr>
  </w:style>
  <w:style w:type="paragraph" w:styleId="ListParagraph">
    <w:name w:val="List Paragraph"/>
    <w:basedOn w:val="Normal"/>
    <w:uiPriority w:val="34"/>
    <w:qFormat/>
    <w:rsid w:val="00964A00"/>
    <w:pPr>
      <w:widowControl w:val="0"/>
      <w:overflowPunct w:val="0"/>
      <w:autoSpaceDE w:val="0"/>
      <w:autoSpaceDN w:val="0"/>
      <w:adjustRightInd w:val="0"/>
      <w:spacing w:before="80" w:after="80"/>
      <w:ind w:left="720"/>
      <w:jc w:val="both"/>
      <w:textAlignment w:val="baseline"/>
    </w:pPr>
    <w:rPr>
      <w:rFonts w:ascii="Times New Roman" w:eastAsia="Times New Roman" w:hAnsi="Times New Roman" w:cs="Times New Roman"/>
      <w:sz w:val="24"/>
      <w:szCs w:val="24"/>
    </w:rPr>
  </w:style>
  <w:style w:type="paragraph" w:customStyle="1" w:styleId="Default">
    <w:name w:val="Default"/>
    <w:rsid w:val="00964A00"/>
    <w:pPr>
      <w:autoSpaceDE w:val="0"/>
      <w:autoSpaceDN w:val="0"/>
      <w:adjustRightInd w:val="0"/>
      <w:spacing w:after="0" w:line="240" w:lineRule="auto"/>
    </w:pPr>
    <w:rPr>
      <w:rFonts w:ascii="AIMGPA+CourierNewPS" w:eastAsia="Times New Roman" w:hAnsi="AIMGPA+CourierNewPS" w:cs="AIMGPA+CourierNewPS"/>
      <w:color w:val="000000"/>
      <w:sz w:val="24"/>
      <w:szCs w:val="24"/>
    </w:rPr>
  </w:style>
  <w:style w:type="paragraph" w:styleId="Footer">
    <w:name w:val="footer"/>
    <w:basedOn w:val="Normal"/>
    <w:link w:val="FooterChar"/>
    <w:uiPriority w:val="99"/>
    <w:unhideWhenUsed/>
    <w:rsid w:val="00964A00"/>
    <w:pPr>
      <w:widowControl w:val="0"/>
      <w:tabs>
        <w:tab w:val="center" w:pos="4680"/>
        <w:tab w:val="right" w:pos="9360"/>
      </w:tabs>
      <w:overflowPunct w:val="0"/>
      <w:autoSpaceDE w:val="0"/>
      <w:autoSpaceDN w:val="0"/>
      <w:adjustRightInd w:val="0"/>
      <w:jc w:val="both"/>
      <w:textAlignment w:val="baseline"/>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64A00"/>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964A00"/>
  </w:style>
  <w:style w:type="table" w:styleId="TableGrid">
    <w:name w:val="Table Grid"/>
    <w:basedOn w:val="TableNormal"/>
    <w:uiPriority w:val="59"/>
    <w:rsid w:val="0096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64A00"/>
    <w:rPr>
      <w:rFonts w:ascii="Calibri" w:hAnsi="Calibri" w:cs="Calibri"/>
      <w:sz w:val="20"/>
      <w:szCs w:val="20"/>
    </w:rPr>
  </w:style>
  <w:style w:type="character" w:customStyle="1" w:styleId="FootnoteTextChar">
    <w:name w:val="Footnote Text Char"/>
    <w:basedOn w:val="DefaultParagraphFont"/>
    <w:link w:val="FootnoteText"/>
    <w:semiHidden/>
    <w:rsid w:val="00964A00"/>
    <w:rPr>
      <w:rFonts w:ascii="Calibri" w:hAnsi="Calibri" w:cs="Calibri"/>
      <w:sz w:val="20"/>
      <w:szCs w:val="20"/>
    </w:rPr>
  </w:style>
  <w:style w:type="character" w:styleId="FootnoteReference">
    <w:name w:val="footnote reference"/>
    <w:basedOn w:val="DefaultParagraphFont"/>
    <w:uiPriority w:val="99"/>
    <w:semiHidden/>
    <w:unhideWhenUsed/>
    <w:rsid w:val="00964A00"/>
    <w:rPr>
      <w:vertAlign w:val="superscript"/>
    </w:rPr>
  </w:style>
  <w:style w:type="paragraph" w:styleId="BodyTextIndent">
    <w:name w:val="Body Text Indent"/>
    <w:basedOn w:val="Normal"/>
    <w:link w:val="BodyTextIndentChar"/>
    <w:uiPriority w:val="99"/>
    <w:unhideWhenUsed/>
    <w:rsid w:val="00964A00"/>
    <w:pPr>
      <w:spacing w:after="120"/>
      <w:ind w:left="360"/>
    </w:pPr>
  </w:style>
  <w:style w:type="character" w:customStyle="1" w:styleId="BodyTextIndentChar">
    <w:name w:val="Body Text Indent Char"/>
    <w:basedOn w:val="DefaultParagraphFont"/>
    <w:link w:val="BodyTextIndent"/>
    <w:uiPriority w:val="99"/>
    <w:rsid w:val="00964A00"/>
  </w:style>
  <w:style w:type="numbering" w:customStyle="1" w:styleId="NoList2">
    <w:name w:val="No List2"/>
    <w:next w:val="NoList"/>
    <w:uiPriority w:val="99"/>
    <w:semiHidden/>
    <w:unhideWhenUsed/>
    <w:rsid w:val="00964A00"/>
  </w:style>
  <w:style w:type="paragraph" w:customStyle="1" w:styleId="ChapterNumber">
    <w:name w:val="Chapter Number"/>
    <w:basedOn w:val="Normal"/>
    <w:rsid w:val="00964A00"/>
    <w:pPr>
      <w:widowControl w:val="0"/>
      <w:tabs>
        <w:tab w:val="left" w:pos="720"/>
        <w:tab w:val="left" w:pos="3240"/>
      </w:tabs>
      <w:overflowPunct w:val="0"/>
      <w:autoSpaceDE w:val="0"/>
      <w:autoSpaceDN w:val="0"/>
      <w:adjustRightInd w:val="0"/>
      <w:spacing w:before="240"/>
      <w:ind w:left="4320" w:hanging="86"/>
      <w:jc w:val="right"/>
      <w:textAlignment w:val="baseline"/>
    </w:pPr>
    <w:rPr>
      <w:rFonts w:ascii="Helvetica" w:eastAsia="Times New Roman" w:hAnsi="Helvetica" w:cs="Times New Roman"/>
      <w:b/>
      <w:bCs/>
      <w:sz w:val="36"/>
      <w:szCs w:val="36"/>
    </w:rPr>
  </w:style>
  <w:style w:type="paragraph" w:customStyle="1" w:styleId="ChapterTitle">
    <w:name w:val="Chapter Title"/>
    <w:basedOn w:val="Heading2"/>
    <w:rsid w:val="00964A00"/>
    <w:pPr>
      <w:pBdr>
        <w:top w:val="single" w:sz="24" w:space="0" w:color="auto"/>
      </w:pBdr>
      <w:ind w:left="4320" w:hanging="90"/>
      <w:jc w:val="right"/>
      <w:outlineLvl w:val="9"/>
    </w:pPr>
    <w:rPr>
      <w:rFonts w:ascii="Helvetica" w:hAnsi="Helvetica"/>
      <w:b/>
      <w:bCs/>
      <w:sz w:val="36"/>
      <w:szCs w:val="36"/>
    </w:rPr>
  </w:style>
  <w:style w:type="paragraph" w:styleId="BodyTextIndent2">
    <w:name w:val="Body Text Indent 2"/>
    <w:basedOn w:val="Normal"/>
    <w:link w:val="BodyTextIndent2Char"/>
    <w:uiPriority w:val="99"/>
    <w:rsid w:val="00964A00"/>
    <w:pPr>
      <w:widowControl w:val="0"/>
      <w:overflowPunct w:val="0"/>
      <w:autoSpaceDE w:val="0"/>
      <w:autoSpaceDN w:val="0"/>
      <w:adjustRightInd w:val="0"/>
      <w:spacing w:before="80" w:after="80"/>
      <w:ind w:left="360"/>
      <w:jc w:val="both"/>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964A00"/>
    <w:rPr>
      <w:rFonts w:ascii="Times New Roman" w:eastAsia="Times New Roman" w:hAnsi="Times New Roman" w:cs="Times New Roman"/>
      <w:sz w:val="24"/>
      <w:szCs w:val="24"/>
    </w:rPr>
  </w:style>
  <w:style w:type="paragraph" w:customStyle="1" w:styleId="Heading0">
    <w:name w:val="Heading 0"/>
    <w:basedOn w:val="Heading1"/>
    <w:uiPriority w:val="99"/>
    <w:rsid w:val="00964A00"/>
    <w:pPr>
      <w:outlineLvl w:val="9"/>
    </w:pPr>
    <w:rPr>
      <w:color w:val="auto"/>
    </w:rPr>
  </w:style>
  <w:style w:type="paragraph" w:styleId="BodyTextIndent3">
    <w:name w:val="Body Text Indent 3"/>
    <w:basedOn w:val="Normal"/>
    <w:link w:val="BodyTextIndent3Char"/>
    <w:uiPriority w:val="99"/>
    <w:rsid w:val="00964A00"/>
    <w:pPr>
      <w:widowControl w:val="0"/>
      <w:overflowPunct w:val="0"/>
      <w:autoSpaceDE w:val="0"/>
      <w:autoSpaceDN w:val="0"/>
      <w:adjustRightInd w:val="0"/>
      <w:spacing w:before="80" w:after="120"/>
      <w:ind w:left="360"/>
      <w:jc w:val="both"/>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64A00"/>
    <w:rPr>
      <w:rFonts w:ascii="Times New Roman" w:eastAsia="Times New Roman" w:hAnsi="Times New Roman" w:cs="Times New Roman"/>
      <w:sz w:val="16"/>
      <w:szCs w:val="16"/>
    </w:rPr>
  </w:style>
  <w:style w:type="paragraph" w:styleId="BodyText">
    <w:name w:val="Body Text"/>
    <w:basedOn w:val="Normal"/>
    <w:link w:val="BodyTextChar"/>
    <w:uiPriority w:val="99"/>
    <w:rsid w:val="00964A00"/>
    <w:pPr>
      <w:widowControl w:val="0"/>
      <w:overflowPunct w:val="0"/>
      <w:autoSpaceDE w:val="0"/>
      <w:autoSpaceDN w:val="0"/>
      <w:adjustRightInd w:val="0"/>
      <w:spacing w:before="80" w:after="120"/>
      <w:jc w:val="both"/>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64A00"/>
    <w:rPr>
      <w:rFonts w:ascii="Times New Roman" w:eastAsia="Times New Roman" w:hAnsi="Times New Roman" w:cs="Times New Roman"/>
      <w:sz w:val="24"/>
      <w:szCs w:val="24"/>
    </w:rPr>
  </w:style>
  <w:style w:type="paragraph" w:customStyle="1" w:styleId="Heading00">
    <w:name w:val="Heading0"/>
    <w:basedOn w:val="Heading1"/>
    <w:rsid w:val="00964A00"/>
    <w:pPr>
      <w:tabs>
        <w:tab w:val="left" w:pos="1008"/>
      </w:tabs>
      <w:ind w:left="0" w:firstLine="288"/>
      <w:outlineLvl w:val="9"/>
    </w:pPr>
    <w:rPr>
      <w:bCs w:val="0"/>
      <w:color w:val="auto"/>
      <w:szCs w:val="20"/>
    </w:rPr>
  </w:style>
  <w:style w:type="paragraph" w:styleId="BodyText3">
    <w:name w:val="Body Text 3"/>
    <w:basedOn w:val="Normal"/>
    <w:link w:val="BodyText3Char"/>
    <w:uiPriority w:val="99"/>
    <w:rsid w:val="00964A00"/>
    <w:pPr>
      <w:widowControl w:val="0"/>
      <w:overflowPunct w:val="0"/>
      <w:autoSpaceDE w:val="0"/>
      <w:autoSpaceDN w:val="0"/>
      <w:adjustRightInd w:val="0"/>
      <w:spacing w:before="80" w:after="120"/>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64A00"/>
    <w:rPr>
      <w:rFonts w:ascii="Times New Roman" w:eastAsia="Times New Roman" w:hAnsi="Times New Roman" w:cs="Times New Roman"/>
      <w:sz w:val="16"/>
      <w:szCs w:val="16"/>
    </w:rPr>
  </w:style>
  <w:style w:type="paragraph" w:customStyle="1" w:styleId="Byline">
    <w:name w:val="Byline"/>
    <w:basedOn w:val="BodyText"/>
    <w:rsid w:val="00964A00"/>
    <w:pPr>
      <w:jc w:val="left"/>
    </w:pPr>
  </w:style>
  <w:style w:type="paragraph" w:styleId="List2">
    <w:name w:val="List 2"/>
    <w:basedOn w:val="Normal"/>
    <w:uiPriority w:val="99"/>
    <w:rsid w:val="00964A00"/>
    <w:pPr>
      <w:widowControl w:val="0"/>
      <w:overflowPunct w:val="0"/>
      <w:autoSpaceDE w:val="0"/>
      <w:autoSpaceDN w:val="0"/>
      <w:adjustRightInd w:val="0"/>
      <w:spacing w:before="80" w:after="80"/>
      <w:ind w:left="720" w:hanging="360"/>
      <w:textAlignment w:val="baseline"/>
    </w:pPr>
    <w:rPr>
      <w:rFonts w:ascii="Times New Roman" w:eastAsia="Times New Roman" w:hAnsi="Times New Roman" w:cs="Times New Roman"/>
      <w:sz w:val="24"/>
      <w:szCs w:val="24"/>
    </w:rPr>
  </w:style>
  <w:style w:type="paragraph" w:styleId="List3">
    <w:name w:val="List 3"/>
    <w:basedOn w:val="Normal"/>
    <w:rsid w:val="00964A00"/>
    <w:pPr>
      <w:widowControl w:val="0"/>
      <w:overflowPunct w:val="0"/>
      <w:autoSpaceDE w:val="0"/>
      <w:autoSpaceDN w:val="0"/>
      <w:adjustRightInd w:val="0"/>
      <w:spacing w:before="80" w:after="80"/>
      <w:ind w:left="1080" w:hanging="360"/>
      <w:textAlignment w:val="baseline"/>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96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964A00"/>
    <w:rPr>
      <w:rFonts w:ascii="Courier New" w:eastAsia="Courier New" w:hAnsi="Courier New" w:cs="Courier New"/>
      <w:sz w:val="20"/>
      <w:szCs w:val="20"/>
    </w:rPr>
  </w:style>
  <w:style w:type="paragraph" w:styleId="List4">
    <w:name w:val="List 4"/>
    <w:basedOn w:val="Normal"/>
    <w:uiPriority w:val="99"/>
    <w:rsid w:val="00964A00"/>
    <w:pPr>
      <w:widowControl w:val="0"/>
      <w:overflowPunct w:val="0"/>
      <w:autoSpaceDE w:val="0"/>
      <w:autoSpaceDN w:val="0"/>
      <w:adjustRightInd w:val="0"/>
      <w:spacing w:before="80" w:after="80"/>
      <w:ind w:left="1440" w:hanging="360"/>
      <w:jc w:val="both"/>
      <w:textAlignment w:val="baseline"/>
    </w:pPr>
    <w:rPr>
      <w:rFonts w:ascii="Times New Roman" w:eastAsia="Times New Roman" w:hAnsi="Times New Roman" w:cs="Times New Roman"/>
      <w:color w:val="000000"/>
      <w:sz w:val="24"/>
      <w:szCs w:val="24"/>
    </w:rPr>
  </w:style>
  <w:style w:type="paragraph" w:styleId="List5">
    <w:name w:val="List 5"/>
    <w:basedOn w:val="Normal"/>
    <w:uiPriority w:val="99"/>
    <w:rsid w:val="00964A00"/>
    <w:pPr>
      <w:widowControl w:val="0"/>
      <w:overflowPunct w:val="0"/>
      <w:autoSpaceDE w:val="0"/>
      <w:autoSpaceDN w:val="0"/>
      <w:adjustRightInd w:val="0"/>
      <w:spacing w:before="80" w:after="80"/>
      <w:ind w:left="1800" w:hanging="360"/>
      <w:jc w:val="both"/>
      <w:textAlignment w:val="baseline"/>
    </w:pPr>
    <w:rPr>
      <w:rFonts w:ascii="Times New Roman" w:eastAsia="Times New Roman" w:hAnsi="Times New Roman" w:cs="Times New Roman"/>
      <w:color w:val="000000"/>
      <w:sz w:val="24"/>
      <w:szCs w:val="24"/>
    </w:rPr>
  </w:style>
  <w:style w:type="paragraph" w:styleId="ListContinue2">
    <w:name w:val="List Continue 2"/>
    <w:basedOn w:val="Normal"/>
    <w:uiPriority w:val="99"/>
    <w:rsid w:val="00964A00"/>
    <w:pPr>
      <w:widowControl w:val="0"/>
      <w:overflowPunct w:val="0"/>
      <w:autoSpaceDE w:val="0"/>
      <w:autoSpaceDN w:val="0"/>
      <w:adjustRightInd w:val="0"/>
      <w:spacing w:before="80" w:after="120"/>
      <w:ind w:left="720"/>
      <w:jc w:val="both"/>
      <w:textAlignment w:val="baseline"/>
    </w:pPr>
    <w:rPr>
      <w:rFonts w:ascii="Times New Roman" w:eastAsia="Times New Roman" w:hAnsi="Times New Roman" w:cs="Times New Roman"/>
      <w:color w:val="000000"/>
      <w:sz w:val="24"/>
      <w:szCs w:val="24"/>
    </w:rPr>
  </w:style>
  <w:style w:type="paragraph" w:styleId="ListContinue3">
    <w:name w:val="List Continue 3"/>
    <w:basedOn w:val="Normal"/>
    <w:uiPriority w:val="99"/>
    <w:rsid w:val="00964A00"/>
    <w:pPr>
      <w:widowControl w:val="0"/>
      <w:overflowPunct w:val="0"/>
      <w:autoSpaceDE w:val="0"/>
      <w:autoSpaceDN w:val="0"/>
      <w:adjustRightInd w:val="0"/>
      <w:spacing w:before="80" w:after="120"/>
      <w:ind w:left="1080"/>
      <w:jc w:val="both"/>
      <w:textAlignment w:val="baseline"/>
    </w:pPr>
    <w:rPr>
      <w:rFonts w:ascii="Times New Roman" w:eastAsia="Times New Roman" w:hAnsi="Times New Roman" w:cs="Times New Roman"/>
      <w:color w:val="000000"/>
      <w:sz w:val="24"/>
      <w:szCs w:val="24"/>
    </w:rPr>
  </w:style>
  <w:style w:type="paragraph" w:styleId="ListContinue4">
    <w:name w:val="List Continue 4"/>
    <w:basedOn w:val="Normal"/>
    <w:uiPriority w:val="99"/>
    <w:rsid w:val="00964A00"/>
    <w:pPr>
      <w:widowControl w:val="0"/>
      <w:overflowPunct w:val="0"/>
      <w:autoSpaceDE w:val="0"/>
      <w:autoSpaceDN w:val="0"/>
      <w:adjustRightInd w:val="0"/>
      <w:spacing w:before="80" w:after="120"/>
      <w:ind w:left="1440"/>
      <w:jc w:val="both"/>
      <w:textAlignment w:val="baseline"/>
    </w:pPr>
    <w:rPr>
      <w:rFonts w:ascii="Times New Roman" w:eastAsia="Times New Roman" w:hAnsi="Times New Roman" w:cs="Times New Roman"/>
      <w:color w:val="000000"/>
      <w:sz w:val="24"/>
      <w:szCs w:val="24"/>
    </w:rPr>
  </w:style>
  <w:style w:type="paragraph" w:styleId="BlockText">
    <w:name w:val="Block Text"/>
    <w:basedOn w:val="Normal"/>
    <w:uiPriority w:val="99"/>
    <w:rsid w:val="00964A00"/>
    <w:pPr>
      <w:widowControl w:val="0"/>
      <w:overflowPunct w:val="0"/>
      <w:autoSpaceDE w:val="0"/>
      <w:autoSpaceDN w:val="0"/>
      <w:adjustRightInd w:val="0"/>
      <w:spacing w:before="80" w:after="80"/>
      <w:ind w:left="720" w:right="945" w:firstLine="360"/>
      <w:jc w:val="both"/>
      <w:textAlignment w:val="baseline"/>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rsid w:val="00964A00"/>
    <w:pPr>
      <w:widowControl w:val="0"/>
      <w:overflowPunct w:val="0"/>
      <w:autoSpaceDE w:val="0"/>
      <w:autoSpaceDN w:val="0"/>
      <w:adjustRightInd w:val="0"/>
      <w:textAlignment w:val="baseline"/>
    </w:pPr>
    <w:rPr>
      <w:rFonts w:ascii="Courier" w:eastAsia="Times New Roman" w:hAnsi="Courier" w:cs="Times New Roman"/>
      <w:sz w:val="24"/>
      <w:szCs w:val="24"/>
    </w:rPr>
  </w:style>
  <w:style w:type="character" w:customStyle="1" w:styleId="EndnoteTextChar">
    <w:name w:val="Endnote Text Char"/>
    <w:basedOn w:val="DefaultParagraphFont"/>
    <w:link w:val="EndnoteText"/>
    <w:uiPriority w:val="99"/>
    <w:semiHidden/>
    <w:rsid w:val="00964A00"/>
    <w:rPr>
      <w:rFonts w:ascii="Courier" w:eastAsia="Times New Roman" w:hAnsi="Courier" w:cs="Times New Roman"/>
      <w:sz w:val="24"/>
      <w:szCs w:val="24"/>
    </w:rPr>
  </w:style>
  <w:style w:type="paragraph" w:styleId="NormalWeb">
    <w:name w:val="Normal (Web)"/>
    <w:basedOn w:val="Normal"/>
    <w:uiPriority w:val="99"/>
    <w:rsid w:val="00964A0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rsid w:val="00964A00"/>
    <w:rPr>
      <w:rFonts w:ascii="Helvetica" w:hAnsi="Helvetica" w:cs="Helvetica"/>
      <w:sz w:val="22"/>
      <w:szCs w:val="22"/>
    </w:rPr>
  </w:style>
  <w:style w:type="paragraph" w:styleId="List">
    <w:name w:val="List"/>
    <w:basedOn w:val="Normal"/>
    <w:uiPriority w:val="99"/>
    <w:rsid w:val="00964A00"/>
    <w:pPr>
      <w:widowControl w:val="0"/>
      <w:overflowPunct w:val="0"/>
      <w:autoSpaceDE w:val="0"/>
      <w:autoSpaceDN w:val="0"/>
      <w:adjustRightInd w:val="0"/>
      <w:spacing w:before="80" w:after="80"/>
      <w:ind w:left="360" w:hanging="360"/>
      <w:jc w:val="both"/>
      <w:textAlignment w:val="baseline"/>
    </w:pPr>
    <w:rPr>
      <w:rFonts w:ascii="Times New Roman" w:eastAsia="Times New Roman" w:hAnsi="Times New Roman" w:cs="Times New Roman"/>
      <w:sz w:val="24"/>
      <w:szCs w:val="24"/>
    </w:rPr>
  </w:style>
  <w:style w:type="paragraph" w:customStyle="1" w:styleId="Heading000">
    <w:name w:val="Heading00"/>
    <w:basedOn w:val="Normal"/>
    <w:uiPriority w:val="99"/>
    <w:rsid w:val="00964A00"/>
    <w:pPr>
      <w:widowControl w:val="0"/>
      <w:overflowPunct w:val="0"/>
      <w:autoSpaceDE w:val="0"/>
      <w:autoSpaceDN w:val="0"/>
      <w:adjustRightInd w:val="0"/>
      <w:spacing w:before="80" w:after="80"/>
      <w:ind w:left="360"/>
      <w:jc w:val="both"/>
      <w:textAlignment w:val="baseline"/>
    </w:pPr>
    <w:rPr>
      <w:rFonts w:ascii="Helvetica" w:eastAsia="Times New Roman" w:hAnsi="Helvetica" w:cs="Helvetica"/>
      <w:b/>
      <w:bCs/>
      <w:sz w:val="36"/>
      <w:szCs w:val="36"/>
    </w:rPr>
  </w:style>
  <w:style w:type="paragraph" w:styleId="TOC6">
    <w:name w:val="toc 6"/>
    <w:basedOn w:val="Normal"/>
    <w:next w:val="Normal"/>
    <w:uiPriority w:val="39"/>
    <w:rsid w:val="00964A00"/>
    <w:pPr>
      <w:widowControl w:val="0"/>
      <w:overflowPunct w:val="0"/>
      <w:autoSpaceDE w:val="0"/>
      <w:autoSpaceDN w:val="0"/>
      <w:adjustRightInd w:val="0"/>
      <w:ind w:left="960"/>
      <w:textAlignment w:val="baseline"/>
    </w:pPr>
    <w:rPr>
      <w:rFonts w:eastAsia="Times New Roman" w:cs="Times New Roman"/>
      <w:sz w:val="20"/>
      <w:szCs w:val="20"/>
    </w:rPr>
  </w:style>
  <w:style w:type="paragraph" w:styleId="TOC1">
    <w:name w:val="toc 1"/>
    <w:aliases w:val="MAP TOC 1"/>
    <w:basedOn w:val="Normal"/>
    <w:next w:val="Normal"/>
    <w:autoRedefine/>
    <w:uiPriority w:val="39"/>
    <w:qFormat/>
    <w:rsid w:val="00964A00"/>
    <w:pPr>
      <w:widowControl w:val="0"/>
      <w:tabs>
        <w:tab w:val="right" w:leader="dot" w:pos="10214"/>
      </w:tabs>
      <w:overflowPunct w:val="0"/>
      <w:autoSpaceDE w:val="0"/>
      <w:autoSpaceDN w:val="0"/>
      <w:adjustRightInd w:val="0"/>
      <w:spacing w:before="360"/>
      <w:jc w:val="center"/>
      <w:textAlignment w:val="baseline"/>
    </w:pPr>
    <w:rPr>
      <w:rFonts w:asciiTheme="majorHAnsi" w:eastAsia="Times New Roman" w:hAnsiTheme="majorHAnsi" w:cs="Times New Roman"/>
      <w:b/>
      <w:bCs/>
      <w:caps/>
      <w:sz w:val="24"/>
      <w:szCs w:val="24"/>
    </w:rPr>
  </w:style>
  <w:style w:type="table" w:customStyle="1" w:styleId="TableGrid1">
    <w:name w:val="Table Grid1"/>
    <w:basedOn w:val="TableNormal"/>
    <w:next w:val="TableGrid"/>
    <w:uiPriority w:val="59"/>
    <w:rsid w:val="00964A00"/>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99"/>
    <w:qFormat/>
    <w:rsid w:val="00964A00"/>
    <w:pPr>
      <w:widowControl w:val="0"/>
      <w:tabs>
        <w:tab w:val="center" w:pos="4680"/>
      </w:tabs>
      <w:suppressAutoHyphens/>
      <w:overflowPunct w:val="0"/>
      <w:autoSpaceDE w:val="0"/>
      <w:autoSpaceDN w:val="0"/>
      <w:adjustRightInd w:val="0"/>
      <w:jc w:val="center"/>
      <w:textAlignment w:val="baseline"/>
    </w:pPr>
    <w:rPr>
      <w:rFonts w:ascii="Times New Roman" w:eastAsia="Times New Roman" w:hAnsi="Times New Roman" w:cs="Times New Roman"/>
      <w:b/>
      <w:spacing w:val="-3"/>
      <w:sz w:val="24"/>
      <w:szCs w:val="20"/>
    </w:rPr>
  </w:style>
  <w:style w:type="character" w:customStyle="1" w:styleId="TitleChar">
    <w:name w:val="Title Char"/>
    <w:basedOn w:val="DefaultParagraphFont"/>
    <w:link w:val="Title"/>
    <w:uiPriority w:val="99"/>
    <w:rsid w:val="00964A00"/>
    <w:rPr>
      <w:rFonts w:ascii="Times New Roman" w:eastAsia="Times New Roman" w:hAnsi="Times New Roman" w:cs="Times New Roman"/>
      <w:b/>
      <w:spacing w:val="-3"/>
      <w:sz w:val="24"/>
      <w:szCs w:val="20"/>
    </w:rPr>
  </w:style>
  <w:style w:type="table" w:styleId="TableGrid8">
    <w:name w:val="Table Grid 8"/>
    <w:basedOn w:val="TableNormal"/>
    <w:rsid w:val="00964A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964A00"/>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rsid w:val="00964A00"/>
    <w:pPr>
      <w:widowControl w:val="0"/>
      <w:overflowPunct w:val="0"/>
      <w:autoSpaceDE w:val="0"/>
      <w:autoSpaceDN w:val="0"/>
      <w:adjustRightInd w:val="0"/>
      <w:spacing w:before="80" w:after="80"/>
      <w:ind w:left="720"/>
      <w:jc w:val="both"/>
      <w:textAlignment w:val="baseline"/>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964A00"/>
    <w:rPr>
      <w:rFonts w:cs="Times New Roman"/>
      <w:sz w:val="16"/>
    </w:rPr>
  </w:style>
  <w:style w:type="paragraph" w:styleId="CommentText">
    <w:name w:val="annotation text"/>
    <w:basedOn w:val="Normal"/>
    <w:link w:val="CommentTextChar"/>
    <w:uiPriority w:val="99"/>
    <w:rsid w:val="00964A00"/>
    <w:pPr>
      <w:widowControl w:val="0"/>
      <w:overflowPunct w:val="0"/>
      <w:autoSpaceDE w:val="0"/>
      <w:autoSpaceDN w:val="0"/>
      <w:adjustRightInd w:val="0"/>
      <w:spacing w:before="80" w:after="80"/>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64A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64A00"/>
    <w:rPr>
      <w:b/>
      <w:bCs/>
    </w:rPr>
  </w:style>
  <w:style w:type="character" w:customStyle="1" w:styleId="CommentSubjectChar">
    <w:name w:val="Comment Subject Char"/>
    <w:basedOn w:val="CommentTextChar"/>
    <w:link w:val="CommentSubject"/>
    <w:rsid w:val="00964A00"/>
    <w:rPr>
      <w:rFonts w:ascii="Times New Roman" w:eastAsia="Times New Roman" w:hAnsi="Times New Roman" w:cs="Times New Roman"/>
      <w:b/>
      <w:bCs/>
      <w:sz w:val="20"/>
      <w:szCs w:val="20"/>
    </w:rPr>
  </w:style>
  <w:style w:type="character" w:customStyle="1" w:styleId="BodyText2Char1">
    <w:name w:val="Body Text 2 Char1"/>
    <w:basedOn w:val="DefaultParagraphFont"/>
    <w:uiPriority w:val="99"/>
    <w:rsid w:val="00964A00"/>
    <w:rPr>
      <w:rFonts w:ascii="Times New Roman" w:hAnsi="Times New Roman" w:cs="Times New Roman"/>
      <w:sz w:val="24"/>
      <w:szCs w:val="24"/>
    </w:rPr>
  </w:style>
  <w:style w:type="paragraph" w:styleId="PlainText">
    <w:name w:val="Plain Text"/>
    <w:basedOn w:val="Normal"/>
    <w:next w:val="Normal"/>
    <w:link w:val="PlainTextChar"/>
    <w:uiPriority w:val="99"/>
    <w:rsid w:val="00964A00"/>
    <w:pPr>
      <w:autoSpaceDE w:val="0"/>
      <w:autoSpaceDN w:val="0"/>
      <w:adjustRightInd w:val="0"/>
    </w:pPr>
    <w:rPr>
      <w:rFonts w:ascii="Courier New" w:hAnsi="Courier New" w:cs="Courier New"/>
      <w:sz w:val="24"/>
      <w:szCs w:val="24"/>
    </w:rPr>
  </w:style>
  <w:style w:type="character" w:customStyle="1" w:styleId="PlainTextChar">
    <w:name w:val="Plain Text Char"/>
    <w:basedOn w:val="DefaultParagraphFont"/>
    <w:link w:val="PlainText"/>
    <w:uiPriority w:val="99"/>
    <w:rsid w:val="00964A00"/>
    <w:rPr>
      <w:rFonts w:ascii="Courier New" w:hAnsi="Courier New" w:cs="Courier New"/>
      <w:sz w:val="24"/>
      <w:szCs w:val="24"/>
    </w:rPr>
  </w:style>
  <w:style w:type="character" w:customStyle="1" w:styleId="grame">
    <w:name w:val="grame"/>
    <w:basedOn w:val="DefaultParagraphFont"/>
    <w:rsid w:val="00964A00"/>
  </w:style>
  <w:style w:type="paragraph" w:customStyle="1" w:styleId="InsideAddress">
    <w:name w:val="Inside Address"/>
    <w:basedOn w:val="Normal"/>
    <w:rsid w:val="00964A00"/>
    <w:pPr>
      <w:overflowPunct w:val="0"/>
      <w:autoSpaceDE w:val="0"/>
      <w:autoSpaceDN w:val="0"/>
      <w:adjustRightInd w:val="0"/>
      <w:textAlignment w:val="baseline"/>
    </w:pPr>
    <w:rPr>
      <w:rFonts w:ascii="Bookman Old Style" w:eastAsia="Times New Roman" w:hAnsi="Bookman Old Style" w:cs="Times New Roman"/>
      <w:sz w:val="24"/>
      <w:szCs w:val="20"/>
    </w:rPr>
  </w:style>
  <w:style w:type="paragraph" w:styleId="DocumentMap">
    <w:name w:val="Document Map"/>
    <w:basedOn w:val="Normal"/>
    <w:link w:val="DocumentMapChar"/>
    <w:uiPriority w:val="99"/>
    <w:semiHidden/>
    <w:rsid w:val="00964A00"/>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semiHidden/>
    <w:rsid w:val="00964A00"/>
    <w:rPr>
      <w:rFonts w:ascii="Tahoma" w:eastAsia="Times New Roman" w:hAnsi="Tahoma" w:cs="Tahoma"/>
      <w:sz w:val="24"/>
      <w:szCs w:val="24"/>
      <w:shd w:val="clear" w:color="auto" w:fill="000080"/>
    </w:rPr>
  </w:style>
  <w:style w:type="paragraph" w:styleId="Index4">
    <w:name w:val="index 4"/>
    <w:basedOn w:val="Normal"/>
    <w:next w:val="Normal"/>
    <w:autoRedefine/>
    <w:semiHidden/>
    <w:rsid w:val="00964A00"/>
    <w:pPr>
      <w:widowControl w:val="0"/>
      <w:tabs>
        <w:tab w:val="left" w:pos="162"/>
      </w:tabs>
      <w:overflowPunct w:val="0"/>
      <w:autoSpaceDE w:val="0"/>
      <w:autoSpaceDN w:val="0"/>
      <w:adjustRightInd w:val="0"/>
      <w:jc w:val="both"/>
      <w:textAlignment w:val="baseline"/>
    </w:pPr>
    <w:rPr>
      <w:rFonts w:ascii="Times New Roman" w:eastAsia="Times New Roman" w:hAnsi="Times New Roman" w:cs="Times New Roman"/>
      <w:sz w:val="16"/>
      <w:szCs w:val="16"/>
    </w:rPr>
  </w:style>
  <w:style w:type="paragraph" w:customStyle="1" w:styleId="Toplevelheading">
    <w:name w:val="Toplevelheading"/>
    <w:rsid w:val="00964A00"/>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ListContinue">
    <w:name w:val="List Continue"/>
    <w:basedOn w:val="Normal"/>
    <w:uiPriority w:val="99"/>
    <w:rsid w:val="00964A00"/>
    <w:pPr>
      <w:spacing w:before="80" w:after="120"/>
      <w:ind w:left="360"/>
    </w:pPr>
    <w:rPr>
      <w:rFonts w:ascii="Times New Roman" w:eastAsia="Times New Roman" w:hAnsi="Times New Roman" w:cs="Times New Roman"/>
      <w:sz w:val="24"/>
      <w:szCs w:val="24"/>
    </w:rPr>
  </w:style>
  <w:style w:type="paragraph" w:styleId="Closing">
    <w:name w:val="Closing"/>
    <w:basedOn w:val="Normal"/>
    <w:link w:val="ClosingChar"/>
    <w:uiPriority w:val="99"/>
    <w:rsid w:val="00964A00"/>
    <w:pPr>
      <w:widowControl w:val="0"/>
      <w:overflowPunct w:val="0"/>
      <w:autoSpaceDE w:val="0"/>
      <w:autoSpaceDN w:val="0"/>
      <w:adjustRightInd w:val="0"/>
      <w:spacing w:before="80" w:after="80"/>
      <w:ind w:left="4320"/>
      <w:textAlignment w:val="baseline"/>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rsid w:val="00964A00"/>
    <w:rPr>
      <w:rFonts w:ascii="Times New Roman" w:eastAsia="Times New Roman" w:hAnsi="Times New Roman" w:cs="Times New Roman"/>
      <w:sz w:val="24"/>
      <w:szCs w:val="24"/>
    </w:rPr>
  </w:style>
  <w:style w:type="paragraph" w:styleId="ListBullet">
    <w:name w:val="List Bullet"/>
    <w:basedOn w:val="Normal"/>
    <w:autoRedefine/>
    <w:uiPriority w:val="99"/>
    <w:rsid w:val="00964A00"/>
    <w:pPr>
      <w:widowControl w:val="0"/>
      <w:tabs>
        <w:tab w:val="left" w:pos="360"/>
      </w:tabs>
      <w:overflowPunct w:val="0"/>
      <w:autoSpaceDE w:val="0"/>
      <w:autoSpaceDN w:val="0"/>
      <w:adjustRightInd w:val="0"/>
      <w:spacing w:before="80" w:after="80"/>
      <w:ind w:left="360" w:hanging="360"/>
      <w:textAlignment w:val="baseline"/>
    </w:pPr>
    <w:rPr>
      <w:rFonts w:ascii="Times New Roman" w:eastAsia="Times New Roman" w:hAnsi="Times New Roman" w:cs="Times New Roman"/>
      <w:sz w:val="24"/>
      <w:szCs w:val="24"/>
    </w:rPr>
  </w:style>
  <w:style w:type="paragraph" w:styleId="ListBullet2">
    <w:name w:val="List Bullet 2"/>
    <w:basedOn w:val="Normal"/>
    <w:autoRedefine/>
    <w:uiPriority w:val="99"/>
    <w:rsid w:val="00964A00"/>
    <w:pPr>
      <w:widowControl w:val="0"/>
      <w:tabs>
        <w:tab w:val="left" w:pos="720"/>
      </w:tabs>
      <w:overflowPunct w:val="0"/>
      <w:autoSpaceDE w:val="0"/>
      <w:autoSpaceDN w:val="0"/>
      <w:adjustRightInd w:val="0"/>
      <w:spacing w:before="80" w:after="80"/>
      <w:ind w:left="720" w:hanging="360"/>
      <w:textAlignment w:val="baseline"/>
    </w:pPr>
    <w:rPr>
      <w:rFonts w:ascii="Times New Roman" w:eastAsia="Times New Roman" w:hAnsi="Times New Roman" w:cs="Times New Roman"/>
      <w:sz w:val="24"/>
      <w:szCs w:val="24"/>
    </w:rPr>
  </w:style>
  <w:style w:type="paragraph" w:styleId="ListBullet3">
    <w:name w:val="List Bullet 3"/>
    <w:basedOn w:val="Normal"/>
    <w:autoRedefine/>
    <w:uiPriority w:val="99"/>
    <w:rsid w:val="00964A00"/>
    <w:pPr>
      <w:widowControl w:val="0"/>
      <w:tabs>
        <w:tab w:val="left" w:pos="1080"/>
      </w:tabs>
      <w:overflowPunct w:val="0"/>
      <w:autoSpaceDE w:val="0"/>
      <w:autoSpaceDN w:val="0"/>
      <w:adjustRightInd w:val="0"/>
      <w:spacing w:before="80" w:after="80"/>
      <w:ind w:left="1080" w:hanging="360"/>
      <w:textAlignment w:val="baseline"/>
    </w:pPr>
    <w:rPr>
      <w:rFonts w:ascii="Times New Roman" w:eastAsia="Times New Roman" w:hAnsi="Times New Roman" w:cs="Times New Roman"/>
      <w:sz w:val="24"/>
      <w:szCs w:val="24"/>
    </w:rPr>
  </w:style>
  <w:style w:type="paragraph" w:styleId="ListBullet4">
    <w:name w:val="List Bullet 4"/>
    <w:basedOn w:val="Normal"/>
    <w:autoRedefine/>
    <w:uiPriority w:val="99"/>
    <w:rsid w:val="00964A00"/>
    <w:pPr>
      <w:widowControl w:val="0"/>
      <w:tabs>
        <w:tab w:val="left" w:pos="1440"/>
      </w:tabs>
      <w:overflowPunct w:val="0"/>
      <w:autoSpaceDE w:val="0"/>
      <w:autoSpaceDN w:val="0"/>
      <w:adjustRightInd w:val="0"/>
      <w:spacing w:before="80" w:after="80"/>
      <w:ind w:left="1440" w:hanging="360"/>
      <w:textAlignment w:val="baseline"/>
    </w:pPr>
    <w:rPr>
      <w:rFonts w:ascii="Times New Roman" w:eastAsia="Times New Roman" w:hAnsi="Times New Roman" w:cs="Times New Roman"/>
      <w:sz w:val="24"/>
      <w:szCs w:val="24"/>
    </w:rPr>
  </w:style>
  <w:style w:type="paragraph" w:styleId="ListBullet5">
    <w:name w:val="List Bullet 5"/>
    <w:basedOn w:val="Normal"/>
    <w:autoRedefine/>
    <w:uiPriority w:val="99"/>
    <w:rsid w:val="00964A00"/>
    <w:pPr>
      <w:widowControl w:val="0"/>
      <w:tabs>
        <w:tab w:val="left" w:pos="1800"/>
      </w:tabs>
      <w:overflowPunct w:val="0"/>
      <w:autoSpaceDE w:val="0"/>
      <w:autoSpaceDN w:val="0"/>
      <w:adjustRightInd w:val="0"/>
      <w:spacing w:before="80" w:after="80"/>
      <w:ind w:left="1800" w:hanging="360"/>
      <w:textAlignment w:val="baseline"/>
    </w:pPr>
    <w:rPr>
      <w:rFonts w:ascii="Times New Roman" w:eastAsia="Times New Roman" w:hAnsi="Times New Roman" w:cs="Times New Roman"/>
      <w:sz w:val="24"/>
      <w:szCs w:val="24"/>
    </w:rPr>
  </w:style>
  <w:style w:type="paragraph" w:styleId="ListContinue5">
    <w:name w:val="List Continue 5"/>
    <w:basedOn w:val="Normal"/>
    <w:uiPriority w:val="99"/>
    <w:rsid w:val="00964A00"/>
    <w:pPr>
      <w:widowControl w:val="0"/>
      <w:overflowPunct w:val="0"/>
      <w:autoSpaceDE w:val="0"/>
      <w:autoSpaceDN w:val="0"/>
      <w:adjustRightInd w:val="0"/>
      <w:spacing w:before="80" w:after="120"/>
      <w:ind w:left="1800"/>
      <w:textAlignment w:val="baseline"/>
    </w:pPr>
    <w:rPr>
      <w:rFonts w:ascii="Times New Roman" w:eastAsia="Times New Roman" w:hAnsi="Times New Roman" w:cs="Times New Roman"/>
      <w:sz w:val="24"/>
      <w:szCs w:val="24"/>
    </w:rPr>
  </w:style>
  <w:style w:type="paragraph" w:styleId="Signature">
    <w:name w:val="Signature"/>
    <w:basedOn w:val="Normal"/>
    <w:link w:val="SignatureChar"/>
    <w:uiPriority w:val="99"/>
    <w:rsid w:val="00964A00"/>
    <w:pPr>
      <w:widowControl w:val="0"/>
      <w:overflowPunct w:val="0"/>
      <w:autoSpaceDE w:val="0"/>
      <w:autoSpaceDN w:val="0"/>
      <w:adjustRightInd w:val="0"/>
      <w:spacing w:before="80" w:after="80"/>
      <w:ind w:left="4320"/>
      <w:textAlignment w:val="baseline"/>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rsid w:val="00964A00"/>
    <w:rPr>
      <w:rFonts w:ascii="Times New Roman" w:eastAsia="Times New Roman" w:hAnsi="Times New Roman" w:cs="Times New Roman"/>
      <w:sz w:val="24"/>
      <w:szCs w:val="24"/>
    </w:rPr>
  </w:style>
  <w:style w:type="paragraph" w:customStyle="1" w:styleId="SignatureJobTitle">
    <w:name w:val="Signature Job Title"/>
    <w:basedOn w:val="Signature"/>
    <w:rsid w:val="00964A00"/>
  </w:style>
  <w:style w:type="paragraph" w:customStyle="1" w:styleId="ReferenceLine">
    <w:name w:val="Reference Line"/>
    <w:basedOn w:val="BodyText"/>
    <w:rsid w:val="00964A00"/>
    <w:pPr>
      <w:jc w:val="left"/>
    </w:pPr>
  </w:style>
  <w:style w:type="paragraph" w:styleId="NormalIndent">
    <w:name w:val="Normal Indent"/>
    <w:basedOn w:val="Normal"/>
    <w:uiPriority w:val="99"/>
    <w:rsid w:val="00964A00"/>
    <w:pPr>
      <w:widowControl w:val="0"/>
      <w:overflowPunct w:val="0"/>
      <w:autoSpaceDE w:val="0"/>
      <w:autoSpaceDN w:val="0"/>
      <w:adjustRightInd w:val="0"/>
      <w:spacing w:before="80" w:after="80"/>
      <w:ind w:left="720"/>
      <w:textAlignment w:val="baseline"/>
    </w:pPr>
    <w:rPr>
      <w:rFonts w:ascii="Times New Roman" w:eastAsia="Times New Roman" w:hAnsi="Times New Roman" w:cs="Times New Roman"/>
      <w:sz w:val="24"/>
      <w:szCs w:val="24"/>
    </w:rPr>
  </w:style>
  <w:style w:type="paragraph" w:customStyle="1" w:styleId="ShortReturnAddress">
    <w:name w:val="Short Return Address"/>
    <w:basedOn w:val="Normal"/>
    <w:rsid w:val="00964A00"/>
    <w:pPr>
      <w:widowControl w:val="0"/>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paragraph" w:customStyle="1" w:styleId="PPLine">
    <w:name w:val="PP Line"/>
    <w:basedOn w:val="Signature"/>
    <w:rsid w:val="00964A00"/>
  </w:style>
  <w:style w:type="paragraph" w:customStyle="1" w:styleId="InsideAddressName">
    <w:name w:val="Inside Address Name"/>
    <w:basedOn w:val="Normal"/>
    <w:rsid w:val="00964A00"/>
    <w:pPr>
      <w:widowControl w:val="0"/>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paragraph" w:styleId="Caption">
    <w:name w:val="caption"/>
    <w:basedOn w:val="Normal"/>
    <w:next w:val="Normal"/>
    <w:uiPriority w:val="35"/>
    <w:qFormat/>
    <w:rsid w:val="00964A00"/>
    <w:pPr>
      <w:widowControl w:val="0"/>
      <w:pBdr>
        <w:bottom w:val="single" w:sz="6" w:space="1" w:color="auto"/>
      </w:pBdr>
      <w:tabs>
        <w:tab w:val="right" w:pos="8550"/>
      </w:tabs>
      <w:overflowPunct w:val="0"/>
      <w:autoSpaceDE w:val="0"/>
      <w:autoSpaceDN w:val="0"/>
      <w:adjustRightInd w:val="0"/>
      <w:spacing w:before="80" w:after="80"/>
      <w:textAlignment w:val="baseline"/>
    </w:pPr>
    <w:rPr>
      <w:rFonts w:ascii="Times New Roman" w:eastAsia="Times New Roman" w:hAnsi="Times New Roman" w:cs="Times New Roman"/>
      <w:b/>
      <w:bCs/>
      <w:sz w:val="24"/>
      <w:szCs w:val="24"/>
    </w:rPr>
  </w:style>
  <w:style w:type="character" w:styleId="FollowedHyperlink">
    <w:name w:val="FollowedHyperlink"/>
    <w:basedOn w:val="DefaultParagraphFont"/>
    <w:uiPriority w:val="99"/>
    <w:rsid w:val="00964A00"/>
    <w:rPr>
      <w:color w:val="800080"/>
      <w:u w:val="single"/>
    </w:rPr>
  </w:style>
  <w:style w:type="paragraph" w:styleId="Subtitle">
    <w:name w:val="Subtitle"/>
    <w:basedOn w:val="Normal"/>
    <w:link w:val="SubtitleChar"/>
    <w:uiPriority w:val="11"/>
    <w:qFormat/>
    <w:rsid w:val="00964A00"/>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jc w:val="center"/>
      <w:textAlignment w:val="baseline"/>
    </w:pPr>
    <w:rPr>
      <w:rFonts w:ascii="Book Antiqua" w:eastAsia="Times New Roman" w:hAnsi="Book Antiqua" w:cs="Times New Roman"/>
      <w:b/>
      <w:bCs/>
      <w:sz w:val="24"/>
      <w:szCs w:val="24"/>
    </w:rPr>
  </w:style>
  <w:style w:type="character" w:customStyle="1" w:styleId="SubtitleChar">
    <w:name w:val="Subtitle Char"/>
    <w:basedOn w:val="DefaultParagraphFont"/>
    <w:link w:val="Subtitle"/>
    <w:uiPriority w:val="11"/>
    <w:rsid w:val="00964A00"/>
    <w:rPr>
      <w:rFonts w:ascii="Book Antiqua" w:eastAsia="Times New Roman" w:hAnsi="Book Antiqua" w:cs="Times New Roman"/>
      <w:b/>
      <w:bCs/>
      <w:sz w:val="24"/>
      <w:szCs w:val="24"/>
      <w:shd w:val="pct20" w:color="auto" w:fill="auto"/>
    </w:rPr>
  </w:style>
  <w:style w:type="paragraph" w:customStyle="1" w:styleId="Style">
    <w:name w:val="Style"/>
    <w:rsid w:val="00964A00"/>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TOCHeading">
    <w:name w:val="TOC Heading"/>
    <w:basedOn w:val="Heading1"/>
    <w:next w:val="Normal"/>
    <w:uiPriority w:val="39"/>
    <w:semiHidden/>
    <w:unhideWhenUsed/>
    <w:qFormat/>
    <w:rsid w:val="00964A00"/>
    <w:pPr>
      <w:keepNext/>
      <w:keepLines/>
      <w:widowControl/>
      <w:tabs>
        <w:tab w:val="clear" w:pos="3420"/>
      </w:tabs>
      <w:overflowPunct/>
      <w:autoSpaceDE/>
      <w:autoSpaceDN/>
      <w:adjustRightInd/>
      <w:spacing w:before="480" w:after="0" w:line="276" w:lineRule="auto"/>
      <w:ind w:left="0" w:firstLine="0"/>
      <w:jc w:val="left"/>
      <w:textAlignment w:val="auto"/>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qFormat/>
    <w:rsid w:val="00964A00"/>
    <w:pPr>
      <w:widowControl w:val="0"/>
      <w:overflowPunct w:val="0"/>
      <w:autoSpaceDE w:val="0"/>
      <w:autoSpaceDN w:val="0"/>
      <w:adjustRightInd w:val="0"/>
      <w:ind w:left="240"/>
      <w:textAlignment w:val="baseline"/>
    </w:pPr>
    <w:rPr>
      <w:rFonts w:eastAsia="Times New Roman" w:cs="Times New Roman"/>
      <w:sz w:val="20"/>
      <w:szCs w:val="20"/>
    </w:rPr>
  </w:style>
  <w:style w:type="paragraph" w:styleId="TOC2">
    <w:name w:val="toc 2"/>
    <w:basedOn w:val="Normal"/>
    <w:next w:val="Normal"/>
    <w:autoRedefine/>
    <w:uiPriority w:val="39"/>
    <w:unhideWhenUsed/>
    <w:qFormat/>
    <w:rsid w:val="00964A00"/>
    <w:pPr>
      <w:widowControl w:val="0"/>
      <w:overflowPunct w:val="0"/>
      <w:autoSpaceDE w:val="0"/>
      <w:autoSpaceDN w:val="0"/>
      <w:adjustRightInd w:val="0"/>
      <w:spacing w:before="240"/>
      <w:textAlignment w:val="baseline"/>
    </w:pPr>
    <w:rPr>
      <w:rFonts w:eastAsia="Times New Roman" w:cs="Times New Roman"/>
      <w:b/>
      <w:bCs/>
      <w:sz w:val="20"/>
      <w:szCs w:val="20"/>
    </w:rPr>
  </w:style>
  <w:style w:type="paragraph" w:styleId="TOC4">
    <w:name w:val="toc 4"/>
    <w:basedOn w:val="Normal"/>
    <w:next w:val="Normal"/>
    <w:autoRedefine/>
    <w:uiPriority w:val="39"/>
    <w:unhideWhenUsed/>
    <w:rsid w:val="00964A00"/>
    <w:pPr>
      <w:widowControl w:val="0"/>
      <w:overflowPunct w:val="0"/>
      <w:autoSpaceDE w:val="0"/>
      <w:autoSpaceDN w:val="0"/>
      <w:adjustRightInd w:val="0"/>
      <w:ind w:left="480"/>
      <w:textAlignment w:val="baseline"/>
    </w:pPr>
    <w:rPr>
      <w:rFonts w:eastAsia="Times New Roman" w:cs="Times New Roman"/>
      <w:sz w:val="20"/>
      <w:szCs w:val="20"/>
    </w:rPr>
  </w:style>
  <w:style w:type="paragraph" w:styleId="TOC5">
    <w:name w:val="toc 5"/>
    <w:basedOn w:val="Normal"/>
    <w:next w:val="Normal"/>
    <w:autoRedefine/>
    <w:uiPriority w:val="39"/>
    <w:unhideWhenUsed/>
    <w:rsid w:val="00964A00"/>
    <w:pPr>
      <w:widowControl w:val="0"/>
      <w:overflowPunct w:val="0"/>
      <w:autoSpaceDE w:val="0"/>
      <w:autoSpaceDN w:val="0"/>
      <w:adjustRightInd w:val="0"/>
      <w:ind w:left="720"/>
      <w:textAlignment w:val="baseline"/>
    </w:pPr>
    <w:rPr>
      <w:rFonts w:eastAsia="Times New Roman" w:cs="Times New Roman"/>
      <w:sz w:val="20"/>
      <w:szCs w:val="20"/>
    </w:rPr>
  </w:style>
  <w:style w:type="paragraph" w:styleId="TOC7">
    <w:name w:val="toc 7"/>
    <w:basedOn w:val="Normal"/>
    <w:next w:val="Normal"/>
    <w:autoRedefine/>
    <w:uiPriority w:val="39"/>
    <w:unhideWhenUsed/>
    <w:rsid w:val="00964A00"/>
    <w:pPr>
      <w:widowControl w:val="0"/>
      <w:overflowPunct w:val="0"/>
      <w:autoSpaceDE w:val="0"/>
      <w:autoSpaceDN w:val="0"/>
      <w:adjustRightInd w:val="0"/>
      <w:ind w:left="1200"/>
      <w:textAlignment w:val="baseline"/>
    </w:pPr>
    <w:rPr>
      <w:rFonts w:eastAsia="Times New Roman" w:cs="Times New Roman"/>
      <w:sz w:val="20"/>
      <w:szCs w:val="20"/>
    </w:rPr>
  </w:style>
  <w:style w:type="paragraph" w:styleId="TOC8">
    <w:name w:val="toc 8"/>
    <w:basedOn w:val="Normal"/>
    <w:next w:val="Normal"/>
    <w:autoRedefine/>
    <w:uiPriority w:val="39"/>
    <w:unhideWhenUsed/>
    <w:rsid w:val="00964A00"/>
    <w:pPr>
      <w:widowControl w:val="0"/>
      <w:overflowPunct w:val="0"/>
      <w:autoSpaceDE w:val="0"/>
      <w:autoSpaceDN w:val="0"/>
      <w:adjustRightInd w:val="0"/>
      <w:ind w:left="1440"/>
      <w:textAlignment w:val="baseline"/>
    </w:pPr>
    <w:rPr>
      <w:rFonts w:eastAsia="Times New Roman" w:cs="Times New Roman"/>
      <w:sz w:val="20"/>
      <w:szCs w:val="20"/>
    </w:rPr>
  </w:style>
  <w:style w:type="paragraph" w:styleId="TOC9">
    <w:name w:val="toc 9"/>
    <w:basedOn w:val="Normal"/>
    <w:next w:val="Normal"/>
    <w:autoRedefine/>
    <w:uiPriority w:val="39"/>
    <w:unhideWhenUsed/>
    <w:rsid w:val="00964A00"/>
    <w:pPr>
      <w:widowControl w:val="0"/>
      <w:overflowPunct w:val="0"/>
      <w:autoSpaceDE w:val="0"/>
      <w:autoSpaceDN w:val="0"/>
      <w:adjustRightInd w:val="0"/>
      <w:ind w:left="1680"/>
      <w:textAlignment w:val="baseline"/>
    </w:pPr>
    <w:rPr>
      <w:rFonts w:eastAsia="Times New Roman" w:cs="Times New Roman"/>
      <w:sz w:val="20"/>
      <w:szCs w:val="20"/>
    </w:rPr>
  </w:style>
  <w:style w:type="paragraph" w:customStyle="1" w:styleId="MAPheader-footerhyperlink">
    <w:name w:val="MAP header-footer hyperlink"/>
    <w:basedOn w:val="Header"/>
    <w:qFormat/>
    <w:rsid w:val="00964A00"/>
    <w:pPr>
      <w:pBdr>
        <w:bottom w:val="single" w:sz="24" w:space="3" w:color="auto"/>
      </w:pBdr>
      <w:tabs>
        <w:tab w:val="clear" w:pos="4320"/>
        <w:tab w:val="clear" w:pos="8640"/>
        <w:tab w:val="right" w:pos="10080"/>
      </w:tabs>
      <w:jc w:val="left"/>
    </w:pPr>
  </w:style>
  <w:style w:type="table" w:customStyle="1" w:styleId="TableGrid11">
    <w:name w:val="Table Grid11"/>
    <w:basedOn w:val="TableNormal"/>
    <w:next w:val="TableGrid"/>
    <w:uiPriority w:val="39"/>
    <w:rsid w:val="0096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4A00"/>
  </w:style>
  <w:style w:type="character" w:styleId="EndnoteReference">
    <w:name w:val="endnote reference"/>
    <w:basedOn w:val="DefaultParagraphFont"/>
    <w:semiHidden/>
    <w:rsid w:val="00964A00"/>
    <w:rPr>
      <w:vertAlign w:val="superscript"/>
    </w:rPr>
  </w:style>
  <w:style w:type="paragraph" w:styleId="Index1">
    <w:name w:val="index 1"/>
    <w:basedOn w:val="Normal"/>
    <w:next w:val="Normal"/>
    <w:semiHidden/>
    <w:rsid w:val="00964A00"/>
    <w:pPr>
      <w:widowControl w:val="0"/>
      <w:tabs>
        <w:tab w:val="right" w:leader="dot" w:pos="9360"/>
      </w:tabs>
      <w:suppressAutoHyphens/>
      <w:overflowPunct w:val="0"/>
      <w:autoSpaceDE w:val="0"/>
      <w:autoSpaceDN w:val="0"/>
      <w:adjustRightInd w:val="0"/>
      <w:ind w:left="1440" w:right="720" w:hanging="1440"/>
      <w:textAlignment w:val="baseline"/>
    </w:pPr>
    <w:rPr>
      <w:rFonts w:ascii="Times New Roman" w:eastAsia="Times New Roman" w:hAnsi="Times New Roman" w:cs="Times New Roman"/>
      <w:spacing w:val="-3"/>
      <w:sz w:val="24"/>
      <w:szCs w:val="20"/>
    </w:rPr>
  </w:style>
  <w:style w:type="paragraph" w:styleId="Index2">
    <w:name w:val="index 2"/>
    <w:basedOn w:val="Normal"/>
    <w:next w:val="Normal"/>
    <w:semiHidden/>
    <w:rsid w:val="00964A00"/>
    <w:pPr>
      <w:widowControl w:val="0"/>
      <w:tabs>
        <w:tab w:val="right" w:leader="dot" w:pos="9360"/>
      </w:tabs>
      <w:suppressAutoHyphens/>
      <w:overflowPunct w:val="0"/>
      <w:autoSpaceDE w:val="0"/>
      <w:autoSpaceDN w:val="0"/>
      <w:adjustRightInd w:val="0"/>
      <w:ind w:left="1440" w:right="720" w:hanging="720"/>
      <w:textAlignment w:val="baseline"/>
    </w:pPr>
    <w:rPr>
      <w:rFonts w:ascii="Times New Roman" w:eastAsia="Times New Roman" w:hAnsi="Times New Roman" w:cs="Times New Roman"/>
      <w:spacing w:val="-3"/>
      <w:sz w:val="24"/>
      <w:szCs w:val="20"/>
    </w:rPr>
  </w:style>
  <w:style w:type="paragraph" w:styleId="TOAHeading">
    <w:name w:val="toa heading"/>
    <w:basedOn w:val="Normal"/>
    <w:next w:val="Normal"/>
    <w:semiHidden/>
    <w:rsid w:val="00964A00"/>
    <w:pPr>
      <w:widowControl w:val="0"/>
      <w:tabs>
        <w:tab w:val="right" w:pos="9360"/>
      </w:tabs>
      <w:suppressAutoHyphens/>
      <w:overflowPunct w:val="0"/>
      <w:autoSpaceDE w:val="0"/>
      <w:autoSpaceDN w:val="0"/>
      <w:adjustRightInd w:val="0"/>
      <w:textAlignment w:val="baseline"/>
    </w:pPr>
    <w:rPr>
      <w:rFonts w:ascii="Times New Roman" w:eastAsia="Times New Roman" w:hAnsi="Times New Roman" w:cs="Times New Roman"/>
      <w:spacing w:val="-3"/>
      <w:sz w:val="24"/>
      <w:szCs w:val="20"/>
    </w:rPr>
  </w:style>
  <w:style w:type="character" w:customStyle="1" w:styleId="EquationCaption">
    <w:name w:val="_Equation Caption"/>
    <w:rsid w:val="00964A00"/>
  </w:style>
  <w:style w:type="paragraph" w:styleId="EnvelopeAddress">
    <w:name w:val="envelope address"/>
    <w:basedOn w:val="Normal"/>
    <w:rsid w:val="00964A00"/>
    <w:pPr>
      <w:framePr w:w="7920" w:h="1980" w:hRule="exact" w:hSpace="180" w:wrap="auto" w:hAnchor="page" w:xAlign="center" w:yAlign="bottom"/>
      <w:widowControl w:val="0"/>
      <w:overflowPunct w:val="0"/>
      <w:autoSpaceDE w:val="0"/>
      <w:autoSpaceDN w:val="0"/>
      <w:adjustRightInd w:val="0"/>
      <w:ind w:left="2880"/>
      <w:textAlignment w:val="baseline"/>
    </w:pPr>
    <w:rPr>
      <w:rFonts w:ascii="Times New Roman" w:eastAsia="Times New Roman" w:hAnsi="Times New Roman" w:cs="Times New Roman"/>
      <w:spacing w:val="-3"/>
      <w:sz w:val="24"/>
      <w:szCs w:val="24"/>
    </w:rPr>
  </w:style>
  <w:style w:type="table" w:customStyle="1" w:styleId="TableGrid2">
    <w:name w:val="Table Grid2"/>
    <w:basedOn w:val="TableNormal"/>
    <w:next w:val="TableGrid"/>
    <w:rsid w:val="00964A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64A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5085">
    <w:name w:val="xl55085"/>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086">
    <w:name w:val="xl55086"/>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087">
    <w:name w:val="xl55087"/>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55088">
    <w:name w:val="xl55088"/>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55089">
    <w:name w:val="xl55089"/>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5090">
    <w:name w:val="xl55090"/>
    <w:basedOn w:val="Normal"/>
    <w:rsid w:val="00964A0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cs="Times New Roman"/>
      <w:sz w:val="24"/>
      <w:szCs w:val="24"/>
    </w:rPr>
  </w:style>
  <w:style w:type="paragraph" w:customStyle="1" w:styleId="xl55091">
    <w:name w:val="xl55091"/>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55092">
    <w:name w:val="xl55092"/>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55093">
    <w:name w:val="xl55093"/>
    <w:basedOn w:val="Normal"/>
    <w:rsid w:val="00964A00"/>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094">
    <w:name w:val="xl55094"/>
    <w:basedOn w:val="Normal"/>
    <w:rsid w:val="00964A00"/>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095">
    <w:name w:val="xl55095"/>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096">
    <w:name w:val="xl55096"/>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55097">
    <w:name w:val="xl55097"/>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098">
    <w:name w:val="xl55098"/>
    <w:basedOn w:val="Normal"/>
    <w:rsid w:val="00964A0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imes New Roman" w:eastAsia="Times New Roman" w:hAnsi="Times New Roman" w:cs="Times New Roman"/>
      <w:sz w:val="24"/>
      <w:szCs w:val="24"/>
    </w:rPr>
  </w:style>
  <w:style w:type="paragraph" w:customStyle="1" w:styleId="xl55099">
    <w:name w:val="xl55099"/>
    <w:basedOn w:val="Normal"/>
    <w:rsid w:val="00964A00"/>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00">
    <w:name w:val="xl55100"/>
    <w:basedOn w:val="Normal"/>
    <w:rsid w:val="00964A00"/>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01">
    <w:name w:val="xl55101"/>
    <w:basedOn w:val="Normal"/>
    <w:rsid w:val="00964A00"/>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5102">
    <w:name w:val="xl55102"/>
    <w:basedOn w:val="Normal"/>
    <w:rsid w:val="00964A00"/>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03">
    <w:name w:val="xl55103"/>
    <w:basedOn w:val="Normal"/>
    <w:rsid w:val="00964A00"/>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5104">
    <w:name w:val="xl55104"/>
    <w:basedOn w:val="Normal"/>
    <w:rsid w:val="00964A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5105">
    <w:name w:val="xl55105"/>
    <w:basedOn w:val="Normal"/>
    <w:rsid w:val="00964A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06">
    <w:name w:val="xl55106"/>
    <w:basedOn w:val="Normal"/>
    <w:rsid w:val="00964A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07">
    <w:name w:val="xl55107"/>
    <w:basedOn w:val="Normal"/>
    <w:rsid w:val="00964A0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08">
    <w:name w:val="xl55108"/>
    <w:basedOn w:val="Normal"/>
    <w:rsid w:val="00964A0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09">
    <w:name w:val="xl55109"/>
    <w:basedOn w:val="Normal"/>
    <w:rsid w:val="00964A00"/>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10">
    <w:name w:val="xl55110"/>
    <w:basedOn w:val="Normal"/>
    <w:rsid w:val="00964A00"/>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11">
    <w:name w:val="xl55111"/>
    <w:basedOn w:val="Normal"/>
    <w:rsid w:val="00964A00"/>
    <w:pPr>
      <w:pBdr>
        <w:left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12">
    <w:name w:val="xl55112"/>
    <w:basedOn w:val="Normal"/>
    <w:rsid w:val="00964A0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55113">
    <w:name w:val="xl55113"/>
    <w:basedOn w:val="Normal"/>
    <w:rsid w:val="00964A00"/>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55114">
    <w:name w:val="xl55114"/>
    <w:basedOn w:val="Normal"/>
    <w:rsid w:val="00964A00"/>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15">
    <w:name w:val="xl55115"/>
    <w:basedOn w:val="Normal"/>
    <w:rsid w:val="00964A0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55116">
    <w:name w:val="xl55116"/>
    <w:basedOn w:val="Normal"/>
    <w:rsid w:val="00964A0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17">
    <w:name w:val="xl55117"/>
    <w:basedOn w:val="Normal"/>
    <w:rsid w:val="00964A0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18">
    <w:name w:val="xl55118"/>
    <w:basedOn w:val="Normal"/>
    <w:rsid w:val="00964A0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cs="Times New Roman"/>
      <w:sz w:val="24"/>
      <w:szCs w:val="24"/>
    </w:rPr>
  </w:style>
  <w:style w:type="paragraph" w:customStyle="1" w:styleId="xl55119">
    <w:name w:val="xl55119"/>
    <w:basedOn w:val="Normal"/>
    <w:rsid w:val="00964A0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55120">
    <w:name w:val="xl55120"/>
    <w:basedOn w:val="Normal"/>
    <w:rsid w:val="00964A0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55121">
    <w:name w:val="xl55121"/>
    <w:basedOn w:val="Normal"/>
    <w:rsid w:val="00964A0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cs="Times New Roman"/>
      <w:sz w:val="24"/>
      <w:szCs w:val="24"/>
    </w:rPr>
  </w:style>
  <w:style w:type="paragraph" w:customStyle="1" w:styleId="xl55122">
    <w:name w:val="xl55122"/>
    <w:basedOn w:val="Normal"/>
    <w:rsid w:val="00964A0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cs="Times New Roman"/>
      <w:b/>
      <w:bCs/>
      <w:sz w:val="24"/>
      <w:szCs w:val="24"/>
    </w:rPr>
  </w:style>
  <w:style w:type="character" w:customStyle="1" w:styleId="copy1">
    <w:name w:val="copy1"/>
    <w:basedOn w:val="DefaultParagraphFont"/>
    <w:rsid w:val="00964A00"/>
    <w:rPr>
      <w:rFonts w:ascii="Arial" w:hAnsi="Arial" w:cs="Arial" w:hint="default"/>
      <w:b w:val="0"/>
      <w:bCs w:val="0"/>
      <w:i w:val="0"/>
      <w:iCs w:val="0"/>
      <w:color w:val="000000"/>
      <w:sz w:val="18"/>
      <w:szCs w:val="18"/>
    </w:rPr>
  </w:style>
  <w:style w:type="numbering" w:customStyle="1" w:styleId="NoList3">
    <w:name w:val="No List3"/>
    <w:next w:val="NoList"/>
    <w:uiPriority w:val="99"/>
    <w:semiHidden/>
    <w:unhideWhenUsed/>
    <w:rsid w:val="00964A00"/>
  </w:style>
  <w:style w:type="table" w:customStyle="1" w:styleId="TableGrid3">
    <w:name w:val="Table Grid3"/>
    <w:basedOn w:val="TableNormal"/>
    <w:next w:val="TableGrid"/>
    <w:uiPriority w:val="99"/>
    <w:rsid w:val="00964A00"/>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964A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4">
    <w:name w:val="No List4"/>
    <w:next w:val="NoList"/>
    <w:uiPriority w:val="99"/>
    <w:semiHidden/>
    <w:unhideWhenUsed/>
    <w:rsid w:val="00964A00"/>
  </w:style>
  <w:style w:type="table" w:customStyle="1" w:styleId="TableGrid4">
    <w:name w:val="Table Grid4"/>
    <w:basedOn w:val="TableNormal"/>
    <w:next w:val="TableGrid"/>
    <w:uiPriority w:val="99"/>
    <w:rsid w:val="00964A00"/>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 82"/>
    <w:basedOn w:val="TableNormal"/>
    <w:next w:val="TableGrid8"/>
    <w:rsid w:val="00964A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2C3597"/>
    <w:rPr>
      <w:color w:val="605E5C"/>
      <w:shd w:val="clear" w:color="auto" w:fill="E1DFDD"/>
    </w:rPr>
  </w:style>
  <w:style w:type="character" w:customStyle="1" w:styleId="normaltextrun1">
    <w:name w:val="normaltextrun1"/>
    <w:basedOn w:val="DefaultParagraphFont"/>
    <w:rsid w:val="008120ED"/>
  </w:style>
  <w:style w:type="paragraph" w:customStyle="1" w:styleId="paragraph">
    <w:name w:val="paragraph"/>
    <w:basedOn w:val="Normal"/>
    <w:rsid w:val="00D57194"/>
    <w:rPr>
      <w:rFonts w:ascii="Times New Roman" w:eastAsia="Times New Roman" w:hAnsi="Times New Roman" w:cs="Times New Roman"/>
      <w:sz w:val="24"/>
      <w:szCs w:val="24"/>
    </w:rPr>
  </w:style>
  <w:style w:type="character" w:customStyle="1" w:styleId="eop">
    <w:name w:val="eop"/>
    <w:basedOn w:val="DefaultParagraphFont"/>
    <w:rsid w:val="00D5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HUDDASMFH-1742398994-206060</_dlc_DocId>
    <_dlc_DocIdUrl xmlns="d4a638c4-874f-49c0-bb2b-5cb8563c2b18">
      <Url>https://hudgov.sharepoint.com/sites/DASMFH/OMHD/mapguiderevision/_layouts/15/DocIdRedir.aspx?ID=HUDDASMFH-1742398994-206060</Url>
      <Description>HUDDASMFH-1742398994-206060</Description>
    </_dlc_DocIdUrl>
  </documentManagement>
</p:properties>
</file>

<file path=customXml/itemProps1.xml><?xml version="1.0" encoding="utf-8"?>
<ds:datastoreItem xmlns:ds="http://schemas.openxmlformats.org/officeDocument/2006/customXml" ds:itemID="{4EC1E611-0F50-4D3B-96EB-7D27DED9732C}">
  <ds:schemaRefs>
    <ds:schemaRef ds:uri="http://schemas.openxmlformats.org/officeDocument/2006/bibliography"/>
  </ds:schemaRefs>
</ds:datastoreItem>
</file>

<file path=customXml/itemProps2.xml><?xml version="1.0" encoding="utf-8"?>
<ds:datastoreItem xmlns:ds="http://schemas.openxmlformats.org/officeDocument/2006/customXml" ds:itemID="{7DA32D52-39A1-4818-ABFE-04E7B30CD85E}">
  <ds:schemaRefs>
    <ds:schemaRef ds:uri="http://schemas.microsoft.com/sharepoint/v3/contenttype/forms"/>
  </ds:schemaRefs>
</ds:datastoreItem>
</file>

<file path=customXml/itemProps3.xml><?xml version="1.0" encoding="utf-8"?>
<ds:datastoreItem xmlns:ds="http://schemas.openxmlformats.org/officeDocument/2006/customXml" ds:itemID="{1326AE11-2419-4170-9E33-246A30DA5AA2}">
  <ds:schemaRefs>
    <ds:schemaRef ds:uri="http://schemas.microsoft.com/sharepoint/events"/>
  </ds:schemaRefs>
</ds:datastoreItem>
</file>

<file path=customXml/itemProps4.xml><?xml version="1.0" encoding="utf-8"?>
<ds:datastoreItem xmlns:ds="http://schemas.openxmlformats.org/officeDocument/2006/customXml" ds:itemID="{A28B3DC9-14B6-42A6-A037-896D107FD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F0522D-3E57-4D55-89F8-ED61F0944F79}">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9416</Words>
  <Characters>53674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2019-09-16T19:31:00Z</cp:lastPrinted>
  <dcterms:created xsi:type="dcterms:W3CDTF">2020-10-27T18:30:00Z</dcterms:created>
  <dcterms:modified xsi:type="dcterms:W3CDTF">2020-10-27T18:30:00Z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310a9cff-4aea-4e2b-a898-7130b0638e59</vt:lpwstr>
  </property>
</Properties>
</file>