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E5396" w:rsidP="00FE5396" w:rsidRDefault="00FE5396" w14:paraId="09C77F0B" w14:textId="7ED09ABD">
      <w:pPr>
        <w:widowControl w:val="0"/>
        <w:pBdr>
          <w:bottom w:val="single" w:color="auto" w:sz="24" w:space="3"/>
        </w:pBdr>
        <w:overflowPunct w:val="0"/>
        <w:autoSpaceDE w:val="0"/>
        <w:autoSpaceDN w:val="0"/>
        <w:adjustRightInd w:val="0"/>
        <w:spacing w:before="80" w:after="80" w:line="276" w:lineRule="auto"/>
        <w:jc w:val="both"/>
        <w:textAlignment w:val="baseline"/>
        <w:rPr>
          <w:rFonts w:ascii="Times New Roman" w:hAnsi="Times New Roman" w:eastAsia="Times New Roman" w:cs="Times New Roman"/>
          <w:sz w:val="24"/>
          <w:szCs w:val="24"/>
        </w:rPr>
      </w:pPr>
    </w:p>
    <w:p w:rsidRPr="00B02CF3" w:rsidR="00B64EE5" w:rsidP="00A85F91" w:rsidRDefault="00B64EE5" w14:paraId="1C01DDAD" w14:textId="77777777">
      <w:pPr>
        <w:spacing w:line="276" w:lineRule="auto"/>
        <w:rPr>
          <w:sz w:val="16"/>
          <w:szCs w:val="16"/>
        </w:rPr>
      </w:pPr>
    </w:p>
    <w:p w:rsidRPr="00B02CF3" w:rsidR="00B64EE5" w:rsidP="00A85F91" w:rsidRDefault="00B64EE5" w14:paraId="1C01DDAE" w14:textId="77777777">
      <w:pPr>
        <w:spacing w:line="276" w:lineRule="auto"/>
        <w:rPr>
          <w:sz w:val="16"/>
          <w:szCs w:val="16"/>
        </w:rPr>
      </w:pPr>
    </w:p>
    <w:p w:rsidRPr="00B02CF3" w:rsidR="00B64EE5" w:rsidP="00A85F91" w:rsidRDefault="00B64EE5" w14:paraId="1C01DDAF" w14:textId="038E9857">
      <w:pPr>
        <w:tabs>
          <w:tab w:val="left" w:pos="720"/>
          <w:tab w:val="left" w:pos="3240"/>
        </w:tabs>
        <w:overflowPunct w:val="0"/>
        <w:autoSpaceDE w:val="0"/>
        <w:autoSpaceDN w:val="0"/>
        <w:adjustRightInd w:val="0"/>
        <w:spacing w:line="276" w:lineRule="auto"/>
        <w:ind w:left="4320" w:hanging="86"/>
        <w:jc w:val="right"/>
        <w:textAlignment w:val="baseline"/>
        <w:rPr>
          <w:rFonts w:ascii="Helvetica" w:hAnsi="Helvetica" w:eastAsia="Times New Roman" w:cs="Times New Roman"/>
          <w:b/>
          <w:bCs/>
          <w:sz w:val="36"/>
          <w:szCs w:val="36"/>
        </w:rPr>
      </w:pPr>
      <w:bookmarkStart w:name="_Toc412631845" w:id="0"/>
      <w:bookmarkStart w:name="_Toc412645416" w:id="1"/>
      <w:r w:rsidRPr="00B02CF3">
        <w:rPr>
          <w:rFonts w:ascii="Helvetica" w:hAnsi="Helvetica" w:eastAsia="Times New Roman" w:cs="Times New Roman"/>
          <w:b/>
          <w:bCs/>
          <w:sz w:val="36"/>
          <w:szCs w:val="36"/>
        </w:rPr>
        <w:t>Chapter 12</w:t>
      </w:r>
      <w:r w:rsidRPr="00B02CF3">
        <w:rPr>
          <w:rFonts w:ascii="Helvetica" w:hAnsi="Helvetica" w:eastAsia="Times New Roman" w:cs="Times New Roman"/>
          <w:b/>
          <w:bCs/>
          <w:sz w:val="36"/>
          <w:szCs w:val="36"/>
        </w:rPr>
        <w:br/>
        <w:t>Construction Period</w:t>
      </w:r>
      <w:bookmarkEnd w:id="0"/>
      <w:bookmarkEnd w:id="1"/>
    </w:p>
    <w:p w:rsidRPr="00B02CF3" w:rsidR="00B64EE5" w:rsidP="00A85F91" w:rsidRDefault="00B64EE5" w14:paraId="1C01DDB0" w14:textId="77777777">
      <w:pPr>
        <w:widowControl w:val="0"/>
        <w:pBdr>
          <w:bottom w:val="single" w:color="auto" w:sz="24" w:space="3"/>
        </w:pBdr>
        <w:tabs>
          <w:tab w:val="right" w:pos="10080"/>
        </w:tabs>
        <w:overflowPunct w:val="0"/>
        <w:autoSpaceDE w:val="0"/>
        <w:autoSpaceDN w:val="0"/>
        <w:adjustRightInd w:val="0"/>
        <w:spacing w:before="80" w:after="80" w:line="276" w:lineRule="auto"/>
        <w:textAlignment w:val="baseline"/>
        <w:rPr>
          <w:rFonts w:ascii="Times New Roman" w:hAnsi="Times New Roman" w:eastAsia="Times New Roman" w:cs="Times New Roman"/>
          <w:sz w:val="24"/>
          <w:szCs w:val="24"/>
        </w:rPr>
      </w:pPr>
    </w:p>
    <w:p w:rsidRPr="00B02CF3" w:rsidR="00B64EE5" w:rsidP="00A85F91" w:rsidRDefault="00B64EE5" w14:paraId="1C01DDB1" w14:textId="77777777">
      <w:pPr>
        <w:tabs>
          <w:tab w:val="left" w:pos="720"/>
          <w:tab w:val="left" w:pos="3240"/>
        </w:tabs>
        <w:overflowPunct w:val="0"/>
        <w:autoSpaceDE w:val="0"/>
        <w:autoSpaceDN w:val="0"/>
        <w:adjustRightInd w:val="0"/>
        <w:spacing w:line="276" w:lineRule="auto"/>
        <w:ind w:left="4320" w:hanging="86"/>
        <w:jc w:val="right"/>
        <w:textAlignment w:val="baseline"/>
        <w:rPr>
          <w:rFonts w:ascii="Helvetica" w:hAnsi="Helvetica" w:eastAsia="Times New Roman" w:cs="Times New Roman"/>
          <w:b/>
          <w:bCs/>
          <w:sz w:val="36"/>
          <w:szCs w:val="36"/>
        </w:rPr>
      </w:pPr>
    </w:p>
    <w:p w:rsidR="00B64EE5" w:rsidP="00A85F91" w:rsidRDefault="00B64EE5" w14:paraId="1C01DDB2" w14:textId="055B5CC9">
      <w:pPr>
        <w:overflowPunct w:val="0"/>
        <w:autoSpaceDE w:val="0"/>
        <w:autoSpaceDN w:val="0"/>
        <w:adjustRightInd w:val="0"/>
        <w:spacing w:before="80" w:after="80" w:line="276" w:lineRule="auto"/>
        <w:ind w:left="1440" w:hanging="1260"/>
        <w:textAlignment w:val="baseline"/>
        <w:outlineLvl w:val="0"/>
        <w:rPr>
          <w:rFonts w:ascii="Arial" w:hAnsi="Arial" w:eastAsia="Times New Roman" w:cs="Arial"/>
          <w:b/>
          <w:sz w:val="28"/>
          <w:szCs w:val="20"/>
        </w:rPr>
      </w:pPr>
      <w:r w:rsidRPr="00B02CF3">
        <w:rPr>
          <w:rFonts w:ascii="Arial" w:hAnsi="Arial" w:eastAsia="Times New Roman" w:cs="Arial"/>
          <w:b/>
          <w:sz w:val="28"/>
          <w:szCs w:val="20"/>
        </w:rPr>
        <w:t>12.1</w:t>
      </w:r>
      <w:r w:rsidRPr="00B02CF3">
        <w:rPr>
          <w:rFonts w:ascii="Arial" w:hAnsi="Arial" w:eastAsia="Times New Roman" w:cs="Arial"/>
          <w:b/>
          <w:sz w:val="28"/>
          <w:szCs w:val="20"/>
        </w:rPr>
        <w:tab/>
      </w:r>
      <w:r w:rsidR="005E0AB8">
        <w:rPr>
          <w:rFonts w:ascii="Arial" w:hAnsi="Arial" w:eastAsia="Times New Roman" w:cs="Arial"/>
          <w:b/>
          <w:sz w:val="28"/>
          <w:szCs w:val="20"/>
        </w:rPr>
        <w:t xml:space="preserve">HUD </w:t>
      </w:r>
      <w:r w:rsidR="00DE2C77">
        <w:rPr>
          <w:rFonts w:ascii="Arial" w:hAnsi="Arial" w:eastAsia="Times New Roman" w:cs="Arial"/>
          <w:b/>
          <w:sz w:val="28"/>
          <w:szCs w:val="20"/>
        </w:rPr>
        <w:t xml:space="preserve">Construction Administration </w:t>
      </w:r>
      <w:r w:rsidR="008423BA">
        <w:rPr>
          <w:rFonts w:ascii="Arial" w:hAnsi="Arial" w:eastAsia="Times New Roman" w:cs="Arial"/>
          <w:b/>
          <w:sz w:val="28"/>
          <w:szCs w:val="20"/>
        </w:rPr>
        <w:t>Roles and Responsibilities</w:t>
      </w:r>
      <w:r w:rsidR="00C67F89">
        <w:rPr>
          <w:rFonts w:ascii="Arial" w:hAnsi="Arial" w:eastAsia="Times New Roman" w:cs="Arial"/>
          <w:b/>
          <w:sz w:val="28"/>
          <w:szCs w:val="20"/>
        </w:rPr>
        <w:t xml:space="preserve"> </w:t>
      </w:r>
    </w:p>
    <w:p w:rsidR="00CB534E" w:rsidP="00A85F91" w:rsidRDefault="00352020" w14:paraId="0BC05032" w14:textId="39A4BB4C">
      <w:pPr>
        <w:tabs>
          <w:tab w:val="left" w:pos="3240"/>
        </w:tabs>
        <w:overflowPunct w:val="0"/>
        <w:autoSpaceDE w:val="0"/>
        <w:autoSpaceDN w:val="0"/>
        <w:adjustRightInd w:val="0"/>
        <w:spacing w:before="240" w:after="120" w:line="276" w:lineRule="auto"/>
        <w:jc w:val="both"/>
        <w:textAlignment w:val="baseline"/>
        <w:outlineLvl w:val="1"/>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For new construction and substantial rehabilitation </w:t>
      </w:r>
      <w:r w:rsidR="00470CCE">
        <w:rPr>
          <w:rFonts w:ascii="Times New Roman" w:hAnsi="Times New Roman" w:eastAsia="Times New Roman" w:cs="Times New Roman"/>
          <w:sz w:val="24"/>
          <w:szCs w:val="24"/>
        </w:rPr>
        <w:t>project</w:t>
      </w:r>
      <w:r w:rsidR="006E118C">
        <w:rPr>
          <w:rFonts w:ascii="Times New Roman" w:hAnsi="Times New Roman" w:eastAsia="Times New Roman" w:cs="Times New Roman"/>
          <w:sz w:val="24"/>
          <w:szCs w:val="24"/>
        </w:rPr>
        <w:t>s</w:t>
      </w:r>
      <w:r w:rsidR="00CB08D3">
        <w:rPr>
          <w:rFonts w:ascii="Times New Roman" w:hAnsi="Times New Roman" w:eastAsia="Times New Roman" w:cs="Times New Roman"/>
          <w:sz w:val="24"/>
          <w:szCs w:val="24"/>
        </w:rPr>
        <w:t xml:space="preserve"> t</w:t>
      </w:r>
      <w:r w:rsidR="00A75AA5">
        <w:rPr>
          <w:rFonts w:ascii="Times New Roman" w:hAnsi="Times New Roman" w:eastAsia="Times New Roman" w:cs="Times New Roman"/>
          <w:sz w:val="24"/>
          <w:szCs w:val="24"/>
        </w:rPr>
        <w:t xml:space="preserve">he </w:t>
      </w:r>
      <w:r w:rsidR="00CB534E">
        <w:rPr>
          <w:rFonts w:ascii="Times New Roman" w:hAnsi="Times New Roman" w:eastAsia="Times New Roman" w:cs="Times New Roman"/>
          <w:sz w:val="24"/>
          <w:szCs w:val="24"/>
        </w:rPr>
        <w:t xml:space="preserve">HUD </w:t>
      </w:r>
      <w:r w:rsidR="00A42A71">
        <w:rPr>
          <w:rFonts w:ascii="Times New Roman" w:hAnsi="Times New Roman" w:eastAsia="Times New Roman" w:cs="Times New Roman"/>
          <w:sz w:val="24"/>
          <w:szCs w:val="24"/>
        </w:rPr>
        <w:t>c</w:t>
      </w:r>
      <w:r w:rsidR="00CB534E">
        <w:rPr>
          <w:rFonts w:ascii="Times New Roman" w:hAnsi="Times New Roman" w:eastAsia="Times New Roman" w:cs="Times New Roman"/>
          <w:sz w:val="24"/>
          <w:szCs w:val="24"/>
        </w:rPr>
        <w:t xml:space="preserve">onstruction </w:t>
      </w:r>
      <w:r w:rsidR="00A42A71">
        <w:rPr>
          <w:rFonts w:ascii="Times New Roman" w:hAnsi="Times New Roman" w:eastAsia="Times New Roman" w:cs="Times New Roman"/>
          <w:sz w:val="24"/>
          <w:szCs w:val="24"/>
        </w:rPr>
        <w:t>a</w:t>
      </w:r>
      <w:r w:rsidR="00CB534E">
        <w:rPr>
          <w:rFonts w:ascii="Times New Roman" w:hAnsi="Times New Roman" w:eastAsia="Times New Roman" w:cs="Times New Roman"/>
          <w:sz w:val="24"/>
          <w:szCs w:val="24"/>
        </w:rPr>
        <w:t xml:space="preserve">dministration period </w:t>
      </w:r>
      <w:r w:rsidR="00CB08D3">
        <w:rPr>
          <w:rFonts w:ascii="Times New Roman" w:hAnsi="Times New Roman" w:eastAsia="Times New Roman" w:cs="Times New Roman"/>
          <w:sz w:val="24"/>
          <w:szCs w:val="24"/>
        </w:rPr>
        <w:t>begins at</w:t>
      </w:r>
      <w:r w:rsidR="004129EE">
        <w:rPr>
          <w:rFonts w:ascii="Times New Roman" w:hAnsi="Times New Roman" w:eastAsia="Times New Roman" w:cs="Times New Roman"/>
          <w:sz w:val="24"/>
          <w:szCs w:val="24"/>
        </w:rPr>
        <w:t xml:space="preserve"> </w:t>
      </w:r>
      <w:r w:rsidR="007B4C1E">
        <w:rPr>
          <w:rFonts w:ascii="Times New Roman" w:hAnsi="Times New Roman" w:eastAsia="Times New Roman" w:cs="Times New Roman"/>
          <w:sz w:val="24"/>
          <w:szCs w:val="24"/>
        </w:rPr>
        <w:t xml:space="preserve">initial endorsement </w:t>
      </w:r>
      <w:r w:rsidR="00476E01">
        <w:rPr>
          <w:rFonts w:ascii="Times New Roman" w:hAnsi="Times New Roman" w:eastAsia="Times New Roman" w:cs="Times New Roman"/>
          <w:sz w:val="24"/>
          <w:szCs w:val="24"/>
        </w:rPr>
        <w:t xml:space="preserve">and extends </w:t>
      </w:r>
      <w:r w:rsidR="007B4C1E">
        <w:rPr>
          <w:rFonts w:ascii="Times New Roman" w:hAnsi="Times New Roman" w:eastAsia="Times New Roman" w:cs="Times New Roman"/>
          <w:sz w:val="24"/>
          <w:szCs w:val="24"/>
        </w:rPr>
        <w:t>to final closing</w:t>
      </w:r>
      <w:r w:rsidR="00DA4FC2">
        <w:rPr>
          <w:rFonts w:ascii="Times New Roman" w:hAnsi="Times New Roman" w:eastAsia="Times New Roman" w:cs="Times New Roman"/>
          <w:sz w:val="24"/>
          <w:szCs w:val="24"/>
        </w:rPr>
        <w:t>.</w:t>
      </w:r>
      <w:r w:rsidR="00034975">
        <w:rPr>
          <w:rFonts w:ascii="Times New Roman" w:hAnsi="Times New Roman" w:eastAsia="Times New Roman" w:cs="Times New Roman"/>
          <w:sz w:val="24"/>
          <w:szCs w:val="24"/>
        </w:rPr>
        <w:t xml:space="preserve"> </w:t>
      </w:r>
      <w:r w:rsidR="00B16513">
        <w:rPr>
          <w:rFonts w:ascii="Times New Roman" w:hAnsi="Times New Roman" w:eastAsia="Times New Roman" w:cs="Times New Roman"/>
          <w:sz w:val="24"/>
          <w:szCs w:val="24"/>
        </w:rPr>
        <w:t>For refinance tran</w:t>
      </w:r>
      <w:r w:rsidR="00C02B87">
        <w:rPr>
          <w:rFonts w:ascii="Times New Roman" w:hAnsi="Times New Roman" w:eastAsia="Times New Roman" w:cs="Times New Roman"/>
          <w:sz w:val="24"/>
          <w:szCs w:val="24"/>
        </w:rPr>
        <w:t xml:space="preserve">sactions </w:t>
      </w:r>
      <w:r w:rsidR="00402EEB">
        <w:rPr>
          <w:rFonts w:ascii="Times New Roman" w:hAnsi="Times New Roman" w:eastAsia="Times New Roman" w:cs="Times New Roman"/>
          <w:sz w:val="24"/>
          <w:szCs w:val="24"/>
        </w:rPr>
        <w:t xml:space="preserve">with </w:t>
      </w:r>
      <w:r w:rsidR="00C02B87">
        <w:rPr>
          <w:rFonts w:ascii="Times New Roman" w:hAnsi="Times New Roman" w:eastAsia="Times New Roman" w:cs="Times New Roman"/>
          <w:sz w:val="24"/>
          <w:szCs w:val="24"/>
        </w:rPr>
        <w:t>repairs and alterations</w:t>
      </w:r>
      <w:r w:rsidR="00D42699">
        <w:rPr>
          <w:rFonts w:ascii="Times New Roman" w:hAnsi="Times New Roman" w:eastAsia="Times New Roman" w:cs="Times New Roman"/>
          <w:sz w:val="24"/>
          <w:szCs w:val="24"/>
        </w:rPr>
        <w:t>,</w:t>
      </w:r>
      <w:r w:rsidR="004C78EA">
        <w:rPr>
          <w:rFonts w:ascii="Times New Roman" w:hAnsi="Times New Roman" w:eastAsia="Times New Roman" w:cs="Times New Roman"/>
          <w:sz w:val="24"/>
          <w:szCs w:val="24"/>
        </w:rPr>
        <w:t xml:space="preserve"> </w:t>
      </w:r>
      <w:r w:rsidR="00B63D74">
        <w:rPr>
          <w:rFonts w:ascii="Times New Roman" w:hAnsi="Times New Roman" w:eastAsia="Times New Roman" w:cs="Times New Roman"/>
          <w:sz w:val="24"/>
          <w:szCs w:val="24"/>
        </w:rPr>
        <w:t>the con</w:t>
      </w:r>
      <w:r w:rsidR="00A32F0B">
        <w:rPr>
          <w:rFonts w:ascii="Times New Roman" w:hAnsi="Times New Roman" w:eastAsia="Times New Roman" w:cs="Times New Roman"/>
          <w:sz w:val="24"/>
          <w:szCs w:val="24"/>
        </w:rPr>
        <w:t>struction administration</w:t>
      </w:r>
      <w:r w:rsidR="00E8665D">
        <w:rPr>
          <w:rFonts w:ascii="Times New Roman" w:hAnsi="Times New Roman" w:eastAsia="Times New Roman" w:cs="Times New Roman"/>
          <w:sz w:val="24"/>
          <w:szCs w:val="24"/>
        </w:rPr>
        <w:t xml:space="preserve"> period begins </w:t>
      </w:r>
      <w:r w:rsidR="00AC1BC5">
        <w:rPr>
          <w:rFonts w:ascii="Times New Roman" w:hAnsi="Times New Roman" w:eastAsia="Times New Roman" w:cs="Times New Roman"/>
          <w:sz w:val="24"/>
          <w:szCs w:val="24"/>
        </w:rPr>
        <w:t xml:space="preserve">at endorsement and ends </w:t>
      </w:r>
      <w:r w:rsidR="003360FF">
        <w:rPr>
          <w:rFonts w:ascii="Times New Roman" w:hAnsi="Times New Roman" w:eastAsia="Times New Roman" w:cs="Times New Roman"/>
          <w:sz w:val="24"/>
          <w:szCs w:val="24"/>
        </w:rPr>
        <w:t xml:space="preserve">at the </w:t>
      </w:r>
      <w:r w:rsidR="00C70D57">
        <w:rPr>
          <w:rFonts w:ascii="Times New Roman" w:hAnsi="Times New Roman" w:eastAsia="Times New Roman" w:cs="Times New Roman"/>
          <w:sz w:val="24"/>
          <w:szCs w:val="24"/>
        </w:rPr>
        <w:t>closing of the Repair Escrow</w:t>
      </w:r>
      <w:r w:rsidR="000F406A">
        <w:rPr>
          <w:rFonts w:ascii="Times New Roman" w:hAnsi="Times New Roman" w:eastAsia="Times New Roman" w:cs="Times New Roman"/>
          <w:sz w:val="24"/>
          <w:szCs w:val="24"/>
        </w:rPr>
        <w:t>.</w:t>
      </w:r>
      <w:r w:rsidR="00034975">
        <w:rPr>
          <w:rFonts w:ascii="Times New Roman" w:hAnsi="Times New Roman" w:eastAsia="Times New Roman" w:cs="Times New Roman"/>
          <w:sz w:val="24"/>
          <w:szCs w:val="24"/>
        </w:rPr>
        <w:t xml:space="preserve"> </w:t>
      </w:r>
      <w:r w:rsidR="00F81BBF">
        <w:rPr>
          <w:rFonts w:ascii="Times New Roman" w:hAnsi="Times New Roman" w:eastAsia="Times New Roman" w:cs="Times New Roman"/>
          <w:sz w:val="24"/>
          <w:szCs w:val="24"/>
        </w:rPr>
        <w:t>Construc</w:t>
      </w:r>
      <w:r w:rsidR="00D42699">
        <w:rPr>
          <w:rFonts w:ascii="Times New Roman" w:hAnsi="Times New Roman" w:eastAsia="Times New Roman" w:cs="Times New Roman"/>
          <w:sz w:val="24"/>
          <w:szCs w:val="24"/>
        </w:rPr>
        <w:t>t</w:t>
      </w:r>
      <w:r w:rsidR="00F81BBF">
        <w:rPr>
          <w:rFonts w:ascii="Times New Roman" w:hAnsi="Times New Roman" w:eastAsia="Times New Roman" w:cs="Times New Roman"/>
          <w:sz w:val="24"/>
          <w:szCs w:val="24"/>
        </w:rPr>
        <w:t>ion administration</w:t>
      </w:r>
      <w:r w:rsidR="00B957E2">
        <w:rPr>
          <w:rFonts w:ascii="Times New Roman" w:hAnsi="Times New Roman" w:eastAsia="Times New Roman" w:cs="Times New Roman"/>
          <w:sz w:val="24"/>
          <w:szCs w:val="24"/>
        </w:rPr>
        <w:t xml:space="preserve"> </w:t>
      </w:r>
      <w:r w:rsidR="00963FC4">
        <w:rPr>
          <w:rFonts w:ascii="Times New Roman" w:hAnsi="Times New Roman" w:eastAsia="Times New Roman" w:cs="Times New Roman"/>
          <w:sz w:val="24"/>
          <w:szCs w:val="24"/>
        </w:rPr>
        <w:t xml:space="preserve">involves </w:t>
      </w:r>
      <w:r w:rsidR="00B957E2">
        <w:rPr>
          <w:rFonts w:ascii="Times New Roman" w:hAnsi="Times New Roman" w:eastAsia="Times New Roman" w:cs="Times New Roman"/>
          <w:sz w:val="24"/>
          <w:szCs w:val="24"/>
        </w:rPr>
        <w:t xml:space="preserve">managing </w:t>
      </w:r>
      <w:r w:rsidR="00324DA1">
        <w:rPr>
          <w:rFonts w:ascii="Times New Roman" w:hAnsi="Times New Roman" w:eastAsia="Times New Roman" w:cs="Times New Roman"/>
          <w:sz w:val="24"/>
          <w:szCs w:val="24"/>
        </w:rPr>
        <w:t xml:space="preserve">risks during construction and </w:t>
      </w:r>
      <w:r w:rsidR="00EA36EC">
        <w:rPr>
          <w:rFonts w:ascii="Times New Roman" w:hAnsi="Times New Roman" w:eastAsia="Times New Roman" w:cs="Times New Roman"/>
          <w:sz w:val="24"/>
          <w:szCs w:val="24"/>
        </w:rPr>
        <w:t>ensuring</w:t>
      </w:r>
      <w:r w:rsidR="00F86D67">
        <w:rPr>
          <w:rFonts w:ascii="Times New Roman" w:hAnsi="Times New Roman" w:eastAsia="Times New Roman" w:cs="Times New Roman"/>
          <w:sz w:val="24"/>
          <w:szCs w:val="24"/>
        </w:rPr>
        <w:t xml:space="preserve"> </w:t>
      </w:r>
      <w:r w:rsidR="00065B2A">
        <w:rPr>
          <w:rFonts w:ascii="Times New Roman" w:hAnsi="Times New Roman" w:eastAsia="Times New Roman" w:cs="Times New Roman"/>
          <w:sz w:val="24"/>
          <w:szCs w:val="24"/>
        </w:rPr>
        <w:t xml:space="preserve">compliance </w:t>
      </w:r>
      <w:r w:rsidR="002705D2">
        <w:rPr>
          <w:rFonts w:ascii="Times New Roman" w:hAnsi="Times New Roman" w:eastAsia="Times New Roman" w:cs="Times New Roman"/>
          <w:sz w:val="24"/>
          <w:szCs w:val="24"/>
        </w:rPr>
        <w:t>with</w:t>
      </w:r>
      <w:r w:rsidR="00065B2A">
        <w:rPr>
          <w:rFonts w:ascii="Times New Roman" w:hAnsi="Times New Roman" w:eastAsia="Times New Roman" w:cs="Times New Roman"/>
          <w:sz w:val="24"/>
          <w:szCs w:val="24"/>
        </w:rPr>
        <w:t xml:space="preserve"> all contractual obligation</w:t>
      </w:r>
      <w:r w:rsidR="002D5287">
        <w:rPr>
          <w:rFonts w:ascii="Times New Roman" w:hAnsi="Times New Roman" w:eastAsia="Times New Roman" w:cs="Times New Roman"/>
          <w:sz w:val="24"/>
          <w:szCs w:val="24"/>
        </w:rPr>
        <w:t>s upon completion</w:t>
      </w:r>
      <w:r w:rsidR="009C593F">
        <w:rPr>
          <w:rFonts w:ascii="Times New Roman" w:hAnsi="Times New Roman" w:eastAsia="Times New Roman" w:cs="Times New Roman"/>
          <w:sz w:val="24"/>
          <w:szCs w:val="24"/>
        </w:rPr>
        <w:t>.  HUD</w:t>
      </w:r>
      <w:r w:rsidR="00624145">
        <w:rPr>
          <w:rFonts w:ascii="Times New Roman" w:hAnsi="Times New Roman" w:eastAsia="Times New Roman" w:cs="Times New Roman"/>
          <w:sz w:val="24"/>
          <w:szCs w:val="24"/>
        </w:rPr>
        <w:t>’s personnel</w:t>
      </w:r>
      <w:r w:rsidR="009C593F">
        <w:rPr>
          <w:rFonts w:ascii="Times New Roman" w:hAnsi="Times New Roman" w:eastAsia="Times New Roman" w:cs="Times New Roman"/>
          <w:sz w:val="24"/>
          <w:szCs w:val="24"/>
        </w:rPr>
        <w:t xml:space="preserve"> </w:t>
      </w:r>
      <w:r w:rsidR="00363394">
        <w:rPr>
          <w:rFonts w:ascii="Times New Roman" w:hAnsi="Times New Roman" w:eastAsia="Times New Roman" w:cs="Times New Roman"/>
          <w:sz w:val="24"/>
          <w:szCs w:val="24"/>
        </w:rPr>
        <w:t xml:space="preserve">tasked with </w:t>
      </w:r>
      <w:r w:rsidR="00EC5AE5">
        <w:rPr>
          <w:rFonts w:ascii="Times New Roman" w:hAnsi="Times New Roman" w:eastAsia="Times New Roman" w:cs="Times New Roman"/>
          <w:sz w:val="24"/>
          <w:szCs w:val="24"/>
        </w:rPr>
        <w:t>c</w:t>
      </w:r>
      <w:r w:rsidR="00D7770F">
        <w:rPr>
          <w:rFonts w:ascii="Times New Roman" w:hAnsi="Times New Roman" w:eastAsia="Times New Roman" w:cs="Times New Roman"/>
          <w:sz w:val="24"/>
          <w:szCs w:val="24"/>
        </w:rPr>
        <w:t xml:space="preserve">onstruction </w:t>
      </w:r>
      <w:r w:rsidR="00D25B99">
        <w:rPr>
          <w:rFonts w:ascii="Times New Roman" w:hAnsi="Times New Roman" w:eastAsia="Times New Roman" w:cs="Times New Roman"/>
          <w:sz w:val="24"/>
          <w:szCs w:val="24"/>
        </w:rPr>
        <w:t>a</w:t>
      </w:r>
      <w:r w:rsidR="00D7770F">
        <w:rPr>
          <w:rFonts w:ascii="Times New Roman" w:hAnsi="Times New Roman" w:eastAsia="Times New Roman" w:cs="Times New Roman"/>
          <w:sz w:val="24"/>
          <w:szCs w:val="24"/>
        </w:rPr>
        <w:t>dministration</w:t>
      </w:r>
      <w:r w:rsidR="004D2237">
        <w:rPr>
          <w:rFonts w:ascii="Times New Roman" w:hAnsi="Times New Roman" w:eastAsia="Times New Roman" w:cs="Times New Roman"/>
          <w:sz w:val="24"/>
          <w:szCs w:val="24"/>
        </w:rPr>
        <w:t xml:space="preserve"> roles and </w:t>
      </w:r>
      <w:r w:rsidR="008C7CFE">
        <w:rPr>
          <w:rFonts w:ascii="Times New Roman" w:hAnsi="Times New Roman" w:eastAsia="Times New Roman" w:cs="Times New Roman"/>
          <w:sz w:val="24"/>
          <w:szCs w:val="24"/>
        </w:rPr>
        <w:t xml:space="preserve">related </w:t>
      </w:r>
      <w:r w:rsidR="00363394">
        <w:rPr>
          <w:rFonts w:ascii="Times New Roman" w:hAnsi="Times New Roman" w:eastAsia="Times New Roman" w:cs="Times New Roman"/>
          <w:sz w:val="24"/>
          <w:szCs w:val="24"/>
        </w:rPr>
        <w:t>duties</w:t>
      </w:r>
      <w:r w:rsidR="00F60352">
        <w:rPr>
          <w:rFonts w:ascii="Times New Roman" w:hAnsi="Times New Roman" w:eastAsia="Times New Roman" w:cs="Times New Roman"/>
          <w:sz w:val="24"/>
          <w:szCs w:val="24"/>
        </w:rPr>
        <w:t xml:space="preserve"> are </w:t>
      </w:r>
      <w:r w:rsidR="00F17F5F">
        <w:rPr>
          <w:rFonts w:ascii="Times New Roman" w:hAnsi="Times New Roman" w:eastAsia="Times New Roman" w:cs="Times New Roman"/>
          <w:sz w:val="24"/>
          <w:szCs w:val="24"/>
        </w:rPr>
        <w:t>as follows:</w:t>
      </w:r>
      <w:r w:rsidR="00363394">
        <w:rPr>
          <w:rFonts w:ascii="Times New Roman" w:hAnsi="Times New Roman" w:eastAsia="Times New Roman" w:cs="Times New Roman"/>
          <w:sz w:val="24"/>
          <w:szCs w:val="24"/>
        </w:rPr>
        <w:t xml:space="preserve"> </w:t>
      </w:r>
      <w:r w:rsidR="00D20CF1">
        <w:rPr>
          <w:rFonts w:ascii="Times New Roman" w:hAnsi="Times New Roman" w:eastAsia="Times New Roman" w:cs="Times New Roman"/>
          <w:sz w:val="24"/>
          <w:szCs w:val="24"/>
        </w:rPr>
        <w:t xml:space="preserve"> </w:t>
      </w:r>
      <w:r w:rsidR="00AB5FF5">
        <w:rPr>
          <w:rFonts w:ascii="Times New Roman" w:hAnsi="Times New Roman" w:eastAsia="Times New Roman" w:cs="Times New Roman"/>
          <w:sz w:val="24"/>
          <w:szCs w:val="24"/>
        </w:rPr>
        <w:t xml:space="preserve"> </w:t>
      </w:r>
      <w:r w:rsidR="002D5287">
        <w:rPr>
          <w:rFonts w:ascii="Times New Roman" w:hAnsi="Times New Roman" w:eastAsia="Times New Roman" w:cs="Times New Roman"/>
          <w:sz w:val="24"/>
          <w:szCs w:val="24"/>
        </w:rPr>
        <w:t xml:space="preserve">  </w:t>
      </w:r>
      <w:r w:rsidR="00B957E2">
        <w:rPr>
          <w:rFonts w:ascii="Times New Roman" w:hAnsi="Times New Roman" w:eastAsia="Times New Roman" w:cs="Times New Roman"/>
          <w:sz w:val="24"/>
          <w:szCs w:val="24"/>
        </w:rPr>
        <w:t xml:space="preserve"> </w:t>
      </w:r>
    </w:p>
    <w:p w:rsidRPr="004B4E85" w:rsidR="00C322CD" w:rsidP="00A85F91" w:rsidRDefault="00DB6A7E" w14:paraId="59F81950" w14:textId="4903FE26">
      <w:pPr>
        <w:pStyle w:val="121A"/>
        <w:spacing w:line="276" w:lineRule="auto"/>
      </w:pPr>
      <w:r w:rsidRPr="004B4E85">
        <w:t>HUD</w:t>
      </w:r>
      <w:r w:rsidR="0014490B">
        <w:t xml:space="preserve"> </w:t>
      </w:r>
      <w:r w:rsidR="009808AE">
        <w:t>Construc</w:t>
      </w:r>
      <w:r w:rsidR="00D96A67">
        <w:t>tion Analyst</w:t>
      </w:r>
      <w:r w:rsidR="000A08C1">
        <w:t xml:space="preserve"> (CA).  </w:t>
      </w:r>
      <w:r w:rsidR="00E966F5">
        <w:t xml:space="preserve">HUD </w:t>
      </w:r>
      <w:r w:rsidR="00D421C7">
        <w:t xml:space="preserve">regional </w:t>
      </w:r>
      <w:r w:rsidR="00C23C67">
        <w:t xml:space="preserve">production chiefs or </w:t>
      </w:r>
      <w:r w:rsidR="008500E5">
        <w:t xml:space="preserve">designated </w:t>
      </w:r>
      <w:r w:rsidR="004F0FBD">
        <w:t xml:space="preserve">technical branch chiefs </w:t>
      </w:r>
      <w:r w:rsidR="00702D61">
        <w:t xml:space="preserve">will assign </w:t>
      </w:r>
      <w:r w:rsidR="00EC7083">
        <w:t xml:space="preserve">HUD construction analysts </w:t>
      </w:r>
      <w:r w:rsidR="00920B07">
        <w:t>to administ</w:t>
      </w:r>
      <w:r w:rsidR="00214FED">
        <w:t xml:space="preserve">er construction for each </w:t>
      </w:r>
      <w:r w:rsidR="00EE2A1C">
        <w:t>project</w:t>
      </w:r>
      <w:r w:rsidRPr="004B4E85" w:rsidR="00DA27E8">
        <w:t>.</w:t>
      </w:r>
      <w:r w:rsidRPr="004B4E85" w:rsidR="00EF316E">
        <w:t xml:space="preserve">  </w:t>
      </w:r>
      <w:r w:rsidR="00816912">
        <w:t xml:space="preserve">The </w:t>
      </w:r>
      <w:r w:rsidR="003D7BCE">
        <w:t xml:space="preserve">assigned </w:t>
      </w:r>
      <w:r w:rsidR="00674E60">
        <w:t>c</w:t>
      </w:r>
      <w:r w:rsidRPr="004B4E85" w:rsidR="007A75DF">
        <w:t xml:space="preserve">onstruction </w:t>
      </w:r>
      <w:r w:rsidR="00E311DD">
        <w:t>analyst</w:t>
      </w:r>
      <w:r w:rsidRPr="004B4E85" w:rsidR="00E311DD">
        <w:t xml:space="preserve"> </w:t>
      </w:r>
      <w:r w:rsidRPr="004B4E85" w:rsidR="007A75DF">
        <w:t>(</w:t>
      </w:r>
      <w:r w:rsidR="00981557">
        <w:t>CA</w:t>
      </w:r>
      <w:r w:rsidRPr="004B4E85" w:rsidR="007A75DF">
        <w:t xml:space="preserve">) </w:t>
      </w:r>
      <w:r w:rsidRPr="004B4E85" w:rsidR="00011C2F">
        <w:t xml:space="preserve">serves </w:t>
      </w:r>
      <w:r w:rsidRPr="004B4E85" w:rsidR="005661F6">
        <w:t xml:space="preserve">as a single point of contact </w:t>
      </w:r>
      <w:r w:rsidRPr="004B4E85" w:rsidR="008B453D">
        <w:t xml:space="preserve">on behalf of HUD to the </w:t>
      </w:r>
      <w:r w:rsidRPr="004B4E85" w:rsidR="009D2982">
        <w:t xml:space="preserve">lenders and the </w:t>
      </w:r>
      <w:r w:rsidRPr="004B4E85" w:rsidR="00050403">
        <w:t xml:space="preserve">external </w:t>
      </w:r>
      <w:r w:rsidRPr="004B4E85" w:rsidR="009D2982">
        <w:t>development team</w:t>
      </w:r>
      <w:r w:rsidRPr="004B4E85" w:rsidR="00050403">
        <w:t xml:space="preserve"> (e.g.</w:t>
      </w:r>
      <w:r w:rsidR="00316107">
        <w:t>,</w:t>
      </w:r>
      <w:r w:rsidRPr="004B4E85" w:rsidR="00050403">
        <w:t xml:space="preserve"> </w:t>
      </w:r>
      <w:r w:rsidRPr="004B4E85" w:rsidR="002D30F9">
        <w:t>owner, general contractor, architect, etc.)</w:t>
      </w:r>
      <w:r w:rsidRPr="004B4E85" w:rsidR="00E13D8D">
        <w:t xml:space="preserve"> during </w:t>
      </w:r>
      <w:r w:rsidRPr="004B4E85" w:rsidR="00C431EF">
        <w:t>the construction administration period.</w:t>
      </w:r>
      <w:r w:rsidRPr="004B4E85" w:rsidR="00111262">
        <w:t xml:space="preserve">  In general, </w:t>
      </w:r>
      <w:r w:rsidR="00465FC1">
        <w:t>the</w:t>
      </w:r>
      <w:r w:rsidRPr="004B4E85" w:rsidR="005E7EF9">
        <w:t xml:space="preserve"> </w:t>
      </w:r>
      <w:r w:rsidRPr="004B4E85" w:rsidR="007B119F">
        <w:t>C</w:t>
      </w:r>
      <w:r w:rsidR="007B119F">
        <w:t>A</w:t>
      </w:r>
      <w:r w:rsidRPr="004B4E85" w:rsidR="007B119F">
        <w:t xml:space="preserve"> </w:t>
      </w:r>
      <w:r w:rsidRPr="004B4E85" w:rsidR="005E7EF9">
        <w:t>is responsible for</w:t>
      </w:r>
      <w:r w:rsidRPr="004B4E85" w:rsidR="00911509">
        <w:t xml:space="preserve"> </w:t>
      </w:r>
      <w:r w:rsidRPr="004B4E85" w:rsidR="00621A64">
        <w:t>overseeing</w:t>
      </w:r>
      <w:r w:rsidRPr="004B4E85" w:rsidR="00911509">
        <w:t xml:space="preserve"> </w:t>
      </w:r>
      <w:r w:rsidR="005D5A67">
        <w:t>construction</w:t>
      </w:r>
      <w:r w:rsidRPr="004B4E85" w:rsidR="005D5A67">
        <w:t xml:space="preserve"> </w:t>
      </w:r>
      <w:r w:rsidRPr="004B4E85" w:rsidR="00065A45">
        <w:t>progress</w:t>
      </w:r>
      <w:r w:rsidRPr="004B4E85" w:rsidR="0016769A">
        <w:t xml:space="preserve"> and the development team’s </w:t>
      </w:r>
      <w:r w:rsidRPr="004B4E85" w:rsidR="007D009E">
        <w:t>performance</w:t>
      </w:r>
      <w:r w:rsidRPr="004B4E85" w:rsidR="00065A45">
        <w:t xml:space="preserve"> during construction and </w:t>
      </w:r>
      <w:r w:rsidR="005F2CC9">
        <w:t xml:space="preserve">the contractor’s </w:t>
      </w:r>
      <w:r w:rsidR="00E43122">
        <w:t>warranty</w:t>
      </w:r>
      <w:r w:rsidRPr="004B4E85" w:rsidR="007D38CC">
        <w:t xml:space="preserve"> period</w:t>
      </w:r>
      <w:r w:rsidRPr="004B4E85" w:rsidR="007D009E">
        <w:t>.</w:t>
      </w:r>
      <w:r w:rsidRPr="004B4E85" w:rsidR="00C5690E">
        <w:t xml:space="preserve">  </w:t>
      </w:r>
      <w:r w:rsidR="00465FC1">
        <w:t xml:space="preserve">The </w:t>
      </w:r>
      <w:r w:rsidRPr="004B4E85" w:rsidR="00C74F15">
        <w:t xml:space="preserve">HUD </w:t>
      </w:r>
      <w:r w:rsidRPr="004B4E85" w:rsidR="0054753A">
        <w:t>C</w:t>
      </w:r>
      <w:r w:rsidR="0054753A">
        <w:t>A</w:t>
      </w:r>
      <w:r w:rsidRPr="004B4E85" w:rsidR="0054753A">
        <w:t xml:space="preserve"> </w:t>
      </w:r>
      <w:r w:rsidRPr="004B4E85" w:rsidR="00FD7C1C">
        <w:t xml:space="preserve">must </w:t>
      </w:r>
      <w:r w:rsidRPr="004B4E85" w:rsidR="00C96F84">
        <w:t xml:space="preserve">be </w:t>
      </w:r>
      <w:r w:rsidRPr="004B4E85" w:rsidR="00BA1AFA">
        <w:t>f</w:t>
      </w:r>
      <w:r w:rsidRPr="004B4E85" w:rsidR="00D55584">
        <w:t>amiliar</w:t>
      </w:r>
      <w:r w:rsidRPr="004B4E85" w:rsidR="007A30F9">
        <w:t xml:space="preserve"> with </w:t>
      </w:r>
      <w:r w:rsidRPr="004B4E85" w:rsidR="00F233D8">
        <w:t xml:space="preserve">all </w:t>
      </w:r>
      <w:r w:rsidRPr="004B4E85" w:rsidR="00D902E5">
        <w:t xml:space="preserve">program and contractual </w:t>
      </w:r>
      <w:r w:rsidRPr="004B4E85" w:rsidR="00A3521A">
        <w:t>requirements</w:t>
      </w:r>
      <w:r w:rsidRPr="004B4E85" w:rsidR="00F233D8">
        <w:t xml:space="preserve"> </w:t>
      </w:r>
      <w:r w:rsidRPr="004B4E85" w:rsidR="004E1EB7">
        <w:t>particular to the project.</w:t>
      </w:r>
      <w:r w:rsidRPr="004B4E85" w:rsidR="00B647A6">
        <w:t xml:space="preserve">  </w:t>
      </w:r>
      <w:r w:rsidR="00483283">
        <w:t>Where existing HUD forms (e.g.</w:t>
      </w:r>
      <w:r w:rsidR="008E65A0">
        <w:t xml:space="preserve"> the Trip Report, HUD form 953</w:t>
      </w:r>
      <w:r w:rsidR="001A3703">
        <w:t xml:space="preserve">79) refer to the HUD “construction manager” or “CM” </w:t>
      </w:r>
      <w:r w:rsidR="00F56FA0">
        <w:t xml:space="preserve">the reference is to the </w:t>
      </w:r>
      <w:r w:rsidR="00091625">
        <w:t xml:space="preserve">HUD construction analyst designated as the </w:t>
      </w:r>
      <w:r w:rsidR="00234A39">
        <w:t>HUD point of contact for construction administration of the project.</w:t>
      </w:r>
    </w:p>
    <w:p w:rsidR="00BB793C" w:rsidP="007A0EC0" w:rsidRDefault="00F113A1" w14:paraId="28F6B320" w14:textId="55673FC6">
      <w:pPr>
        <w:pStyle w:val="121A"/>
        <w:spacing w:line="276" w:lineRule="auto"/>
      </w:pPr>
      <w:r>
        <w:t>HUD Inspector</w:t>
      </w:r>
      <w:r w:rsidR="00C75060">
        <w:t>.</w:t>
      </w:r>
      <w:r w:rsidR="007772DE">
        <w:t xml:space="preserve">  </w:t>
      </w:r>
      <w:r w:rsidR="00465FC1">
        <w:t xml:space="preserve">The </w:t>
      </w:r>
      <w:r w:rsidR="007772DE">
        <w:t xml:space="preserve">HUD </w:t>
      </w:r>
      <w:r w:rsidR="00B111EC">
        <w:t>i</w:t>
      </w:r>
      <w:r w:rsidR="007772DE">
        <w:t xml:space="preserve">nspector </w:t>
      </w:r>
      <w:r w:rsidR="00CA4243">
        <w:t xml:space="preserve">monitors </w:t>
      </w:r>
      <w:r w:rsidR="00187209">
        <w:t xml:space="preserve">construction </w:t>
      </w:r>
      <w:r w:rsidR="00196F47">
        <w:t xml:space="preserve">on HUD’s behalf </w:t>
      </w:r>
      <w:r w:rsidR="00C679B2">
        <w:t xml:space="preserve">by </w:t>
      </w:r>
      <w:r w:rsidR="005E6E01">
        <w:t xml:space="preserve">visiting the </w:t>
      </w:r>
      <w:r w:rsidR="00EB056B">
        <w:t>site</w:t>
      </w:r>
      <w:r w:rsidR="0064147A">
        <w:t>, participat</w:t>
      </w:r>
      <w:r w:rsidR="009B5D28">
        <w:t>ing</w:t>
      </w:r>
      <w:r w:rsidR="0064147A">
        <w:t xml:space="preserve"> in progress meetings</w:t>
      </w:r>
      <w:r w:rsidR="00D637C6">
        <w:t>,</w:t>
      </w:r>
      <w:r w:rsidR="00EB056B">
        <w:t xml:space="preserve"> an</w:t>
      </w:r>
      <w:r w:rsidR="00422C71">
        <w:t xml:space="preserve">d </w:t>
      </w:r>
      <w:r w:rsidR="00F6762B">
        <w:t>generat</w:t>
      </w:r>
      <w:r w:rsidR="009B5D28">
        <w:t>ing</w:t>
      </w:r>
      <w:r w:rsidR="00422C71">
        <w:t xml:space="preserve"> inspection reports based on observation</w:t>
      </w:r>
      <w:r w:rsidR="00C95639">
        <w:t>s and interviews</w:t>
      </w:r>
      <w:r w:rsidR="00197644">
        <w:t xml:space="preserve"> </w:t>
      </w:r>
      <w:r w:rsidR="00A3723E">
        <w:t xml:space="preserve">of the </w:t>
      </w:r>
      <w:r w:rsidR="00F37B68">
        <w:t>project development team</w:t>
      </w:r>
      <w:r w:rsidR="00DB6E66">
        <w:t xml:space="preserve">.  The purpose is </w:t>
      </w:r>
      <w:r w:rsidR="00197644">
        <w:t>to protect HUD’s interest</w:t>
      </w:r>
      <w:r w:rsidR="00075BFE">
        <w:t>s</w:t>
      </w:r>
      <w:r w:rsidR="00197644">
        <w:t xml:space="preserve"> during construction</w:t>
      </w:r>
      <w:r w:rsidR="00723BFF">
        <w:t>.</w:t>
      </w:r>
      <w:r w:rsidR="00793887">
        <w:t xml:space="preserve">  A</w:t>
      </w:r>
      <w:r w:rsidRPr="00B02CF3" w:rsidR="00793887">
        <w:t>s HUD's agent</w:t>
      </w:r>
      <w:r w:rsidR="00C30471">
        <w:t>,</w:t>
      </w:r>
      <w:r w:rsidR="00F00069">
        <w:t xml:space="preserve"> </w:t>
      </w:r>
      <w:r w:rsidR="00BD103A">
        <w:t>the inspector</w:t>
      </w:r>
      <w:r w:rsidR="00E36F9E">
        <w:t xml:space="preserve"> </w:t>
      </w:r>
      <w:r w:rsidR="009807AA">
        <w:t>ensures</w:t>
      </w:r>
      <w:r w:rsidR="0027644D">
        <w:t xml:space="preserve"> that the </w:t>
      </w:r>
      <w:r w:rsidRPr="00B02CF3" w:rsidR="00793887">
        <w:t>construction</w:t>
      </w:r>
      <w:r w:rsidR="0027644D">
        <w:t xml:space="preserve"> </w:t>
      </w:r>
      <w:r w:rsidRPr="00B02CF3" w:rsidR="00793887">
        <w:t xml:space="preserve">conforms to the drawings, specifications, and sound construction practice within the scope of the contract.  </w:t>
      </w:r>
      <w:r w:rsidR="00352DE3">
        <w:t xml:space="preserve">  </w:t>
      </w:r>
    </w:p>
    <w:p w:rsidR="00C24595" w:rsidP="00E16D21" w:rsidRDefault="00EB0823" w14:paraId="346AB7E4" w14:textId="14554391">
      <w:pPr>
        <w:pStyle w:val="121A1"/>
        <w:numPr>
          <w:ilvl w:val="0"/>
          <w:numId w:val="25"/>
        </w:numPr>
        <w:spacing w:line="276" w:lineRule="auto"/>
        <w:ind w:left="720"/>
      </w:pPr>
      <w:r>
        <w:t xml:space="preserve">The </w:t>
      </w:r>
      <w:r w:rsidR="00352DE3">
        <w:t xml:space="preserve">HUD </w:t>
      </w:r>
      <w:r w:rsidR="00E07CAC">
        <w:t>i</w:t>
      </w:r>
      <w:r w:rsidR="00352DE3">
        <w:t>nspector</w:t>
      </w:r>
      <w:r w:rsidR="00476776">
        <w:t xml:space="preserve"> is typically an independent third-party contracted by HUD </w:t>
      </w:r>
      <w:r w:rsidR="00E21CC1">
        <w:t xml:space="preserve">to serve </w:t>
      </w:r>
      <w:r w:rsidR="00F107B3">
        <w:t>as HUD’s agent</w:t>
      </w:r>
      <w:r w:rsidR="007B352E">
        <w:t xml:space="preserve"> managed by HUD C</w:t>
      </w:r>
      <w:r w:rsidR="00F4568D">
        <w:t>A</w:t>
      </w:r>
      <w:r w:rsidR="007B352E">
        <w:t>.</w:t>
      </w:r>
      <w:r w:rsidR="00EB24B1">
        <w:t xml:space="preserve">  </w:t>
      </w:r>
    </w:p>
    <w:p w:rsidRPr="009936E8" w:rsidR="00C3598F" w:rsidP="007A0EC0" w:rsidRDefault="00167438" w14:paraId="6FE1DE03" w14:textId="17EA4942">
      <w:pPr>
        <w:pStyle w:val="121A1"/>
        <w:spacing w:line="276" w:lineRule="auto"/>
        <w:ind w:left="720"/>
      </w:pPr>
      <w:r>
        <w:lastRenderedPageBreak/>
        <w:t xml:space="preserve">The </w:t>
      </w:r>
      <w:r w:rsidR="00EB24B1">
        <w:t>HUD CA</w:t>
      </w:r>
      <w:r w:rsidR="002200E6">
        <w:t xml:space="preserve"> or another </w:t>
      </w:r>
      <w:r w:rsidR="00827B72">
        <w:t>de</w:t>
      </w:r>
      <w:r w:rsidR="009E7468">
        <w:t xml:space="preserve">signated </w:t>
      </w:r>
      <w:r w:rsidR="00AF1790">
        <w:t xml:space="preserve">HUD </w:t>
      </w:r>
      <w:r w:rsidR="00C22E8F">
        <w:t>construction anal</w:t>
      </w:r>
      <w:r w:rsidR="00F31745">
        <w:t>ys</w:t>
      </w:r>
      <w:r w:rsidR="00C22E8F">
        <w:t>t</w:t>
      </w:r>
      <w:r w:rsidR="00EB24B1">
        <w:t xml:space="preserve"> </w:t>
      </w:r>
      <w:r w:rsidR="00E21EB1">
        <w:t xml:space="preserve">may </w:t>
      </w:r>
      <w:r w:rsidR="00D9449C">
        <w:t xml:space="preserve">act as </w:t>
      </w:r>
      <w:r w:rsidR="002832C8">
        <w:t xml:space="preserve">HUD </w:t>
      </w:r>
      <w:r w:rsidR="005E5AE5">
        <w:t>i</w:t>
      </w:r>
      <w:r w:rsidR="002832C8">
        <w:t>nspectors</w:t>
      </w:r>
      <w:r w:rsidR="009C6045">
        <w:t xml:space="preserve"> on </w:t>
      </w:r>
      <w:r w:rsidR="00985D19">
        <w:t xml:space="preserve">a </w:t>
      </w:r>
      <w:r w:rsidR="009C6045">
        <w:t>project-by-project basis</w:t>
      </w:r>
      <w:r w:rsidR="00DB46DE">
        <w:t xml:space="preserve">.  </w:t>
      </w:r>
      <w:r w:rsidR="002832C8">
        <w:t xml:space="preserve"> </w:t>
      </w:r>
      <w:r w:rsidR="007B352E">
        <w:t xml:space="preserve">  </w:t>
      </w:r>
      <w:r w:rsidR="00F107B3">
        <w:t xml:space="preserve">  </w:t>
      </w:r>
      <w:r w:rsidR="00723BFF">
        <w:t xml:space="preserve">  </w:t>
      </w:r>
      <w:r w:rsidR="00C75060">
        <w:t xml:space="preserve">  </w:t>
      </w:r>
      <w:r w:rsidR="00342EF1">
        <w:t xml:space="preserve">  </w:t>
      </w:r>
      <w:r w:rsidRPr="009936E8" w:rsidR="00CD4A0C">
        <w:t xml:space="preserve">  </w:t>
      </w:r>
    </w:p>
    <w:p w:rsidR="00B647A6" w:rsidP="00A85F91" w:rsidRDefault="00B647A6" w14:paraId="01DDED14" w14:textId="77777777">
      <w:pPr>
        <w:tabs>
          <w:tab w:val="left" w:pos="3240"/>
        </w:tabs>
        <w:overflowPunct w:val="0"/>
        <w:autoSpaceDE w:val="0"/>
        <w:autoSpaceDN w:val="0"/>
        <w:adjustRightInd w:val="0"/>
        <w:spacing w:before="240" w:after="120" w:line="276" w:lineRule="auto"/>
        <w:ind w:left="360" w:hanging="360"/>
        <w:jc w:val="both"/>
        <w:textAlignment w:val="baseline"/>
        <w:outlineLvl w:val="1"/>
        <w:rPr>
          <w:rFonts w:ascii="Times New Roman" w:hAnsi="Times New Roman" w:eastAsia="Times New Roman" w:cs="Times New Roman"/>
          <w:sz w:val="24"/>
          <w:szCs w:val="24"/>
        </w:rPr>
      </w:pPr>
    </w:p>
    <w:p w:rsidRPr="00B02CF3" w:rsidR="00B64EE5" w:rsidP="00A85F91" w:rsidRDefault="00B64EE5" w14:paraId="1C01DDB8" w14:textId="77777777">
      <w:pPr>
        <w:overflowPunct w:val="0"/>
        <w:autoSpaceDE w:val="0"/>
        <w:autoSpaceDN w:val="0"/>
        <w:adjustRightInd w:val="0"/>
        <w:spacing w:before="80" w:after="80" w:line="276" w:lineRule="auto"/>
        <w:ind w:left="1440" w:hanging="1260"/>
        <w:textAlignment w:val="baseline"/>
        <w:outlineLvl w:val="0"/>
        <w:rPr>
          <w:rFonts w:ascii="Arial" w:hAnsi="Arial" w:eastAsia="Times New Roman" w:cs="Arial"/>
          <w:b/>
          <w:sz w:val="28"/>
          <w:szCs w:val="20"/>
        </w:rPr>
      </w:pPr>
      <w:r w:rsidRPr="00B02CF3">
        <w:rPr>
          <w:rFonts w:ascii="Arial" w:hAnsi="Arial" w:eastAsia="Times New Roman" w:cs="Arial"/>
          <w:b/>
          <w:sz w:val="28"/>
          <w:szCs w:val="20"/>
        </w:rPr>
        <w:t>12.2</w:t>
      </w:r>
      <w:r w:rsidRPr="00B02CF3">
        <w:rPr>
          <w:rFonts w:ascii="Arial" w:hAnsi="Arial" w:eastAsia="Times New Roman" w:cs="Arial"/>
          <w:b/>
          <w:sz w:val="28"/>
          <w:szCs w:val="20"/>
        </w:rPr>
        <w:tab/>
        <w:t>Pre-Construction Conference</w:t>
      </w:r>
    </w:p>
    <w:p w:rsidRPr="00B02CF3" w:rsidR="00B64EE5" w:rsidP="009936E8" w:rsidRDefault="00B64EE5" w14:paraId="1C01DDB9" w14:textId="77777777">
      <w:pPr>
        <w:spacing w:line="276" w:lineRule="auto"/>
        <w:jc w:val="both"/>
        <w:rPr>
          <w:rFonts w:ascii="Times New Roman" w:hAnsi="Times New Roman" w:cs="Times New Roman"/>
          <w:sz w:val="24"/>
          <w:szCs w:val="24"/>
        </w:rPr>
      </w:pPr>
    </w:p>
    <w:p w:rsidRPr="00B02CF3" w:rsidR="00B64EE5" w:rsidRDefault="00B64EE5" w14:paraId="1C01DDBA" w14:textId="4CF29609">
      <w:pPr>
        <w:shd w:val="clear" w:color="auto" w:fill="FFFFFF"/>
        <w:spacing w:after="200" w:line="276" w:lineRule="auto"/>
        <w:jc w:val="both"/>
        <w:rPr>
          <w:rFonts w:ascii="Times New Roman" w:hAnsi="Times New Roman" w:cs="Times New Roman"/>
          <w:sz w:val="24"/>
          <w:szCs w:val="24"/>
          <w:shd w:val="clear" w:color="auto" w:fill="FFFFFF"/>
        </w:rPr>
      </w:pPr>
      <w:r w:rsidRPr="00B02CF3">
        <w:rPr>
          <w:rFonts w:ascii="Times New Roman" w:hAnsi="Times New Roman" w:cs="Times New Roman"/>
          <w:sz w:val="24"/>
          <w:szCs w:val="24"/>
          <w:shd w:val="clear" w:color="auto" w:fill="FFFFFF"/>
        </w:rPr>
        <w:t>A</w:t>
      </w:r>
      <w:r w:rsidRPr="00B02CF3">
        <w:rPr>
          <w:rFonts w:ascii="Times New Roman" w:hAnsi="Times New Roman" w:cs="Times New Roman"/>
          <w:sz w:val="24"/>
          <w:szCs w:val="24"/>
        </w:rPr>
        <w:t xml:space="preserve"> pre-construction conference </w:t>
      </w:r>
      <w:r w:rsidRPr="00D238E5">
        <w:rPr>
          <w:rFonts w:ascii="Times New Roman" w:hAnsi="Times New Roman" w:cs="Times New Roman"/>
          <w:sz w:val="24"/>
          <w:szCs w:val="24"/>
        </w:rPr>
        <w:t xml:space="preserve">is required for every </w:t>
      </w:r>
      <w:r w:rsidR="00465FC1">
        <w:rPr>
          <w:rFonts w:ascii="Times New Roman" w:hAnsi="Times New Roman" w:cs="Times New Roman"/>
          <w:sz w:val="24"/>
          <w:szCs w:val="24"/>
        </w:rPr>
        <w:t xml:space="preserve">new construction and substantial rehabilitation </w:t>
      </w:r>
      <w:r w:rsidRPr="00D238E5">
        <w:rPr>
          <w:rFonts w:ascii="Times New Roman" w:hAnsi="Times New Roman" w:cs="Times New Roman"/>
          <w:sz w:val="24"/>
          <w:szCs w:val="24"/>
        </w:rPr>
        <w:t>project and</w:t>
      </w:r>
      <w:r w:rsidRPr="001C1810">
        <w:rPr>
          <w:rFonts w:ascii="Times New Roman" w:hAnsi="Times New Roman" w:cs="Times New Roman"/>
          <w:sz w:val="24"/>
          <w:szCs w:val="24"/>
        </w:rPr>
        <w:t xml:space="preserve"> </w:t>
      </w:r>
      <w:r w:rsidRPr="00B02CF3">
        <w:rPr>
          <w:rFonts w:ascii="Times New Roman" w:hAnsi="Times New Roman" w:cs="Times New Roman"/>
          <w:sz w:val="24"/>
          <w:szCs w:val="24"/>
        </w:rPr>
        <w:t>must precede the initial start of construction, including early start of construction</w:t>
      </w:r>
      <w:r w:rsidR="00033B61">
        <w:rPr>
          <w:rFonts w:ascii="Times New Roman" w:hAnsi="Times New Roman" w:cs="Times New Roman"/>
          <w:sz w:val="24"/>
          <w:szCs w:val="24"/>
        </w:rPr>
        <w:t xml:space="preserve">.  </w:t>
      </w:r>
      <w:r w:rsidRPr="00A305EC" w:rsidR="00A305EC">
        <w:t xml:space="preserve"> </w:t>
      </w:r>
      <w:r w:rsidRPr="00A305EC" w:rsidR="00A305EC">
        <w:rPr>
          <w:rFonts w:ascii="Times New Roman" w:hAnsi="Times New Roman" w:cs="Times New Roman"/>
          <w:sz w:val="24"/>
          <w:szCs w:val="24"/>
        </w:rPr>
        <w:t xml:space="preserve">A pre-construction conference is optional for Section 223(f) projects depending upon the size and scope of the project, complexity of the repairs and experience of the development team. </w:t>
      </w:r>
      <w:r w:rsidR="00060B86">
        <w:rPr>
          <w:rFonts w:ascii="Times New Roman" w:hAnsi="Times New Roman" w:cs="Times New Roman"/>
          <w:sz w:val="24"/>
          <w:szCs w:val="24"/>
        </w:rPr>
        <w:t>A</w:t>
      </w:r>
      <w:r w:rsidRPr="00A305EC" w:rsidR="00060B86">
        <w:rPr>
          <w:rFonts w:ascii="Times New Roman" w:hAnsi="Times New Roman" w:cs="Times New Roman"/>
          <w:sz w:val="24"/>
          <w:szCs w:val="24"/>
        </w:rPr>
        <w:t xml:space="preserve"> </w:t>
      </w:r>
      <w:r w:rsidRPr="00A305EC" w:rsidR="00A305EC">
        <w:rPr>
          <w:rFonts w:ascii="Times New Roman" w:hAnsi="Times New Roman" w:cs="Times New Roman"/>
          <w:sz w:val="24"/>
          <w:szCs w:val="24"/>
        </w:rPr>
        <w:t xml:space="preserve">pre-construction conference is not required for </w:t>
      </w:r>
      <w:r w:rsidR="00FC7C61">
        <w:rPr>
          <w:rFonts w:ascii="Times New Roman" w:hAnsi="Times New Roman" w:cs="Times New Roman"/>
          <w:sz w:val="24"/>
          <w:szCs w:val="24"/>
        </w:rPr>
        <w:t>refinance p</w:t>
      </w:r>
      <w:r w:rsidR="00E7200B">
        <w:rPr>
          <w:rFonts w:ascii="Times New Roman" w:hAnsi="Times New Roman" w:cs="Times New Roman"/>
          <w:sz w:val="24"/>
          <w:szCs w:val="24"/>
        </w:rPr>
        <w:t xml:space="preserve">rojects where work is limited to repairs and </w:t>
      </w:r>
      <w:r w:rsidR="00020121">
        <w:rPr>
          <w:rFonts w:ascii="Times New Roman" w:hAnsi="Times New Roman" w:cs="Times New Roman"/>
          <w:sz w:val="24"/>
          <w:szCs w:val="24"/>
        </w:rPr>
        <w:t>l</w:t>
      </w:r>
      <w:r w:rsidRPr="00A305EC" w:rsidR="00A305EC">
        <w:rPr>
          <w:rFonts w:ascii="Times New Roman" w:hAnsi="Times New Roman" w:cs="Times New Roman"/>
          <w:sz w:val="24"/>
          <w:szCs w:val="24"/>
        </w:rPr>
        <w:t xml:space="preserve">evel </w:t>
      </w:r>
      <w:r w:rsidR="00A26861">
        <w:rPr>
          <w:rFonts w:ascii="Times New Roman" w:hAnsi="Times New Roman" w:cs="Times New Roman"/>
          <w:sz w:val="24"/>
          <w:szCs w:val="24"/>
        </w:rPr>
        <w:t>1</w:t>
      </w:r>
      <w:r w:rsidRPr="00A305EC" w:rsidR="00A305EC">
        <w:rPr>
          <w:rFonts w:ascii="Times New Roman" w:hAnsi="Times New Roman" w:cs="Times New Roman"/>
          <w:sz w:val="24"/>
          <w:szCs w:val="24"/>
        </w:rPr>
        <w:t xml:space="preserve"> </w:t>
      </w:r>
      <w:r w:rsidR="002A6766">
        <w:rPr>
          <w:rFonts w:ascii="Times New Roman" w:hAnsi="Times New Roman" w:cs="Times New Roman"/>
          <w:sz w:val="24"/>
          <w:szCs w:val="24"/>
        </w:rPr>
        <w:t xml:space="preserve">alterations </w:t>
      </w:r>
      <w:r w:rsidRPr="00A305EC" w:rsidR="002F6E57">
        <w:rPr>
          <w:rFonts w:ascii="Times New Roman" w:hAnsi="Times New Roman" w:cs="Times New Roman"/>
          <w:sz w:val="24"/>
          <w:szCs w:val="24"/>
        </w:rPr>
        <w:t xml:space="preserve"> but</w:t>
      </w:r>
      <w:r w:rsidRPr="00A305EC" w:rsidR="00A305EC">
        <w:rPr>
          <w:rFonts w:ascii="Times New Roman" w:hAnsi="Times New Roman" w:cs="Times New Roman"/>
          <w:sz w:val="24"/>
          <w:szCs w:val="24"/>
        </w:rPr>
        <w:t xml:space="preserve"> </w:t>
      </w:r>
      <w:r w:rsidR="00627D17">
        <w:rPr>
          <w:rFonts w:ascii="Times New Roman" w:hAnsi="Times New Roman" w:cs="Times New Roman"/>
          <w:sz w:val="24"/>
          <w:szCs w:val="24"/>
        </w:rPr>
        <w:t>is recommended</w:t>
      </w:r>
      <w:r w:rsidR="0068782C">
        <w:rPr>
          <w:rFonts w:ascii="Times New Roman" w:hAnsi="Times New Roman" w:cs="Times New Roman"/>
          <w:sz w:val="24"/>
          <w:szCs w:val="24"/>
        </w:rPr>
        <w:t xml:space="preserve"> </w:t>
      </w:r>
      <w:r w:rsidR="005D5430">
        <w:rPr>
          <w:rFonts w:ascii="Times New Roman" w:hAnsi="Times New Roman" w:cs="Times New Roman"/>
          <w:sz w:val="24"/>
          <w:szCs w:val="24"/>
        </w:rPr>
        <w:t xml:space="preserve">when the </w:t>
      </w:r>
      <w:r w:rsidR="00567699">
        <w:rPr>
          <w:rFonts w:ascii="Times New Roman" w:hAnsi="Times New Roman" w:cs="Times New Roman"/>
          <w:sz w:val="24"/>
          <w:szCs w:val="24"/>
        </w:rPr>
        <w:t xml:space="preserve">cost and/or </w:t>
      </w:r>
      <w:r w:rsidR="006C0A8E">
        <w:rPr>
          <w:rFonts w:ascii="Times New Roman" w:hAnsi="Times New Roman" w:cs="Times New Roman"/>
          <w:sz w:val="24"/>
          <w:szCs w:val="24"/>
        </w:rPr>
        <w:t xml:space="preserve">classification of work </w:t>
      </w:r>
      <w:r w:rsidR="0030172B">
        <w:rPr>
          <w:rFonts w:ascii="Times New Roman" w:hAnsi="Times New Roman" w:cs="Times New Roman"/>
          <w:sz w:val="24"/>
          <w:szCs w:val="24"/>
        </w:rPr>
        <w:t xml:space="preserve">requires a project </w:t>
      </w:r>
      <w:r w:rsidR="00A5605A">
        <w:rPr>
          <w:rFonts w:ascii="Times New Roman" w:hAnsi="Times New Roman" w:cs="Times New Roman"/>
          <w:sz w:val="24"/>
          <w:szCs w:val="24"/>
        </w:rPr>
        <w:t>architect, except</w:t>
      </w:r>
      <w:r w:rsidR="00772A36">
        <w:rPr>
          <w:rFonts w:ascii="Times New Roman" w:hAnsi="Times New Roman" w:cs="Times New Roman"/>
          <w:sz w:val="24"/>
          <w:szCs w:val="24"/>
        </w:rPr>
        <w:t xml:space="preserve"> when the architect’s task is limited to design of accessibility remedies.</w:t>
      </w:r>
      <w:r w:rsidRPr="00A305EC" w:rsidR="00A305EC">
        <w:rPr>
          <w:rFonts w:ascii="Times New Roman" w:hAnsi="Times New Roman" w:cs="Times New Roman"/>
          <w:sz w:val="24"/>
          <w:szCs w:val="24"/>
        </w:rPr>
        <w:t xml:space="preserve"> </w:t>
      </w:r>
      <w:r w:rsidR="00F10907">
        <w:rPr>
          <w:rFonts w:ascii="Times New Roman" w:hAnsi="Times New Roman" w:cs="Times New Roman"/>
          <w:sz w:val="24"/>
          <w:szCs w:val="24"/>
        </w:rPr>
        <w:t xml:space="preserve">The HUD Inspector or </w:t>
      </w:r>
      <w:r w:rsidR="006F09C1">
        <w:rPr>
          <w:rFonts w:ascii="Times New Roman" w:hAnsi="Times New Roman" w:cs="Times New Roman"/>
          <w:sz w:val="24"/>
          <w:szCs w:val="24"/>
        </w:rPr>
        <w:t>the HUD C</w:t>
      </w:r>
      <w:r w:rsidR="00461DB9">
        <w:rPr>
          <w:rFonts w:ascii="Times New Roman" w:hAnsi="Times New Roman" w:cs="Times New Roman"/>
          <w:sz w:val="24"/>
          <w:szCs w:val="24"/>
        </w:rPr>
        <w:t>A</w:t>
      </w:r>
      <w:r w:rsidR="00583904">
        <w:rPr>
          <w:rFonts w:ascii="Times New Roman" w:hAnsi="Times New Roman" w:cs="Times New Roman"/>
          <w:sz w:val="24"/>
          <w:szCs w:val="24"/>
        </w:rPr>
        <w:t xml:space="preserve"> </w:t>
      </w:r>
      <w:r w:rsidR="00FA4509">
        <w:rPr>
          <w:rFonts w:ascii="Times New Roman" w:hAnsi="Times New Roman" w:cs="Times New Roman"/>
          <w:sz w:val="24"/>
          <w:szCs w:val="24"/>
        </w:rPr>
        <w:t>conducts the pre-construction conference</w:t>
      </w:r>
      <w:r w:rsidR="0098354B">
        <w:rPr>
          <w:rFonts w:ascii="Times New Roman" w:hAnsi="Times New Roman" w:cs="Times New Roman"/>
          <w:sz w:val="24"/>
          <w:szCs w:val="24"/>
        </w:rPr>
        <w:t xml:space="preserve"> </w:t>
      </w:r>
      <w:r w:rsidR="00036A9A">
        <w:rPr>
          <w:rFonts w:ascii="Times New Roman" w:hAnsi="Times New Roman" w:cs="Times New Roman"/>
          <w:sz w:val="24"/>
          <w:szCs w:val="24"/>
        </w:rPr>
        <w:t xml:space="preserve">as the HUD </w:t>
      </w:r>
      <w:r w:rsidR="00F77AC7">
        <w:rPr>
          <w:rFonts w:ascii="Times New Roman" w:hAnsi="Times New Roman" w:cs="Times New Roman"/>
          <w:sz w:val="24"/>
          <w:szCs w:val="24"/>
        </w:rPr>
        <w:t xml:space="preserve">representative </w:t>
      </w:r>
      <w:r w:rsidR="005D60D8">
        <w:rPr>
          <w:rFonts w:ascii="Times New Roman" w:hAnsi="Times New Roman" w:cs="Times New Roman"/>
          <w:sz w:val="24"/>
          <w:szCs w:val="24"/>
        </w:rPr>
        <w:t xml:space="preserve">and the conference </w:t>
      </w:r>
      <w:r w:rsidR="0098354B">
        <w:rPr>
          <w:rFonts w:ascii="Times New Roman" w:hAnsi="Times New Roman" w:cs="Times New Roman"/>
          <w:sz w:val="24"/>
          <w:szCs w:val="24"/>
        </w:rPr>
        <w:t xml:space="preserve">should be held </w:t>
      </w:r>
      <w:r w:rsidR="009E0279">
        <w:rPr>
          <w:rFonts w:ascii="Times New Roman" w:hAnsi="Times New Roman" w:cs="Times New Roman"/>
          <w:sz w:val="24"/>
          <w:szCs w:val="24"/>
        </w:rPr>
        <w:t xml:space="preserve">at initial endorsement </w:t>
      </w:r>
      <w:r w:rsidR="009D164E">
        <w:rPr>
          <w:rFonts w:ascii="Times New Roman" w:hAnsi="Times New Roman" w:cs="Times New Roman"/>
          <w:sz w:val="24"/>
          <w:szCs w:val="24"/>
        </w:rPr>
        <w:t xml:space="preserve">or early start approval </w:t>
      </w:r>
      <w:r w:rsidR="009E0279">
        <w:rPr>
          <w:rFonts w:ascii="Times New Roman" w:hAnsi="Times New Roman" w:cs="Times New Roman"/>
          <w:sz w:val="24"/>
          <w:szCs w:val="24"/>
        </w:rPr>
        <w:t>where feasible</w:t>
      </w:r>
      <w:r w:rsidR="00BA2A55">
        <w:rPr>
          <w:rFonts w:ascii="Times New Roman" w:hAnsi="Times New Roman" w:cs="Times New Roman"/>
          <w:sz w:val="24"/>
          <w:szCs w:val="24"/>
        </w:rPr>
        <w:t xml:space="preserve"> but may be scheduled shortly before </w:t>
      </w:r>
      <w:r w:rsidR="00D01EC0">
        <w:rPr>
          <w:rFonts w:ascii="Times New Roman" w:hAnsi="Times New Roman" w:cs="Times New Roman"/>
          <w:sz w:val="24"/>
          <w:szCs w:val="24"/>
        </w:rPr>
        <w:t xml:space="preserve">or after </w:t>
      </w:r>
      <w:r w:rsidR="004C79D0">
        <w:rPr>
          <w:rFonts w:ascii="Times New Roman" w:hAnsi="Times New Roman" w:cs="Times New Roman"/>
          <w:sz w:val="24"/>
          <w:szCs w:val="24"/>
        </w:rPr>
        <w:t>endorsement if necessary.</w:t>
      </w:r>
      <w:r w:rsidR="00AC3880">
        <w:rPr>
          <w:rFonts w:ascii="Times New Roman" w:hAnsi="Times New Roman" w:cs="Times New Roman"/>
          <w:sz w:val="24"/>
          <w:szCs w:val="24"/>
        </w:rPr>
        <w:t xml:space="preserve">  </w:t>
      </w:r>
      <w:bookmarkStart w:name="_Hlk46819685" w:id="2"/>
      <w:r w:rsidR="00AC3880">
        <w:rPr>
          <w:rFonts w:ascii="Times New Roman" w:hAnsi="Times New Roman" w:cs="Times New Roman"/>
          <w:sz w:val="24"/>
          <w:szCs w:val="24"/>
        </w:rPr>
        <w:t>The</w:t>
      </w:r>
      <w:r w:rsidR="00C70585">
        <w:rPr>
          <w:rFonts w:ascii="Times New Roman" w:hAnsi="Times New Roman" w:cs="Times New Roman"/>
          <w:sz w:val="24"/>
          <w:szCs w:val="24"/>
        </w:rPr>
        <w:t xml:space="preserve"> necessary</w:t>
      </w:r>
      <w:r w:rsidR="00AC3880">
        <w:rPr>
          <w:rFonts w:ascii="Times New Roman" w:hAnsi="Times New Roman" w:cs="Times New Roman"/>
          <w:sz w:val="24"/>
          <w:szCs w:val="24"/>
        </w:rPr>
        <w:t xml:space="preserve"> </w:t>
      </w:r>
      <w:r w:rsidR="00A47BEA">
        <w:rPr>
          <w:rFonts w:ascii="Times New Roman" w:hAnsi="Times New Roman" w:cs="Times New Roman"/>
          <w:sz w:val="24"/>
          <w:szCs w:val="24"/>
        </w:rPr>
        <w:t xml:space="preserve">attendees </w:t>
      </w:r>
      <w:r w:rsidR="00F24913">
        <w:rPr>
          <w:rFonts w:ascii="Times New Roman" w:hAnsi="Times New Roman" w:cs="Times New Roman"/>
          <w:sz w:val="24"/>
          <w:szCs w:val="24"/>
        </w:rPr>
        <w:t>and the</w:t>
      </w:r>
      <w:r w:rsidR="00AC3880">
        <w:rPr>
          <w:rFonts w:ascii="Times New Roman" w:hAnsi="Times New Roman" w:cs="Times New Roman"/>
          <w:sz w:val="24"/>
          <w:szCs w:val="24"/>
        </w:rPr>
        <w:t xml:space="preserve"> topics to be covered </w:t>
      </w:r>
      <w:r w:rsidR="00945558">
        <w:rPr>
          <w:rFonts w:ascii="Times New Roman" w:hAnsi="Times New Roman" w:cs="Times New Roman"/>
          <w:sz w:val="24"/>
          <w:szCs w:val="24"/>
        </w:rPr>
        <w:t xml:space="preserve"> are set forth below</w:t>
      </w:r>
      <w:r w:rsidR="00965976">
        <w:rPr>
          <w:rFonts w:ascii="Times New Roman" w:hAnsi="Times New Roman" w:cs="Times New Roman"/>
          <w:sz w:val="24"/>
          <w:szCs w:val="24"/>
        </w:rPr>
        <w:t xml:space="preserve">:  </w:t>
      </w:r>
      <w:r w:rsidRPr="00B02CF3">
        <w:rPr>
          <w:rFonts w:ascii="Times New Roman" w:hAnsi="Times New Roman" w:cs="Times New Roman"/>
          <w:sz w:val="24"/>
          <w:szCs w:val="24"/>
        </w:rPr>
        <w:t xml:space="preserve">  </w:t>
      </w:r>
      <w:bookmarkEnd w:id="2"/>
    </w:p>
    <w:p w:rsidRPr="004B4E85" w:rsidR="00B64EE5" w:rsidP="00E16D21" w:rsidRDefault="00437C9A" w14:paraId="1C01DDBB" w14:textId="6DFB6B40">
      <w:pPr>
        <w:pStyle w:val="121A"/>
        <w:numPr>
          <w:ilvl w:val="0"/>
          <w:numId w:val="11"/>
        </w:numPr>
        <w:spacing w:line="276" w:lineRule="auto"/>
        <w:ind w:left="360"/>
      </w:pPr>
      <w:r w:rsidRPr="004B4E85">
        <w:t>Expected</w:t>
      </w:r>
      <w:r w:rsidRPr="004B4E85" w:rsidR="00B64EE5">
        <w:t xml:space="preserve"> attendees:</w:t>
      </w:r>
    </w:p>
    <w:p w:rsidRPr="00FF5899" w:rsidR="002C5D98" w:rsidP="009D061B" w:rsidRDefault="00EB1C7F" w14:paraId="614AEA1C" w14:textId="476B7083">
      <w:pPr>
        <w:pStyle w:val="121A1"/>
        <w:numPr>
          <w:ilvl w:val="0"/>
          <w:numId w:val="0"/>
        </w:numPr>
        <w:tabs>
          <w:tab w:val="clear" w:pos="3240"/>
          <w:tab w:val="left" w:pos="360"/>
        </w:tabs>
        <w:spacing w:line="276" w:lineRule="auto"/>
        <w:ind w:left="360"/>
      </w:pPr>
      <w:r>
        <w:t>1</w:t>
      </w:r>
      <w:r w:rsidR="00154FE0">
        <w:t>.</w:t>
      </w:r>
      <w:r w:rsidR="002C5D98">
        <w:tab/>
      </w:r>
      <w:r w:rsidRPr="00FF5899" w:rsidR="00B64EE5">
        <w:t>Borrower’s representative;</w:t>
      </w:r>
    </w:p>
    <w:p w:rsidR="00081CF1" w:rsidP="00313659" w:rsidRDefault="00081CF1" w14:paraId="402746E3" w14:textId="5A050652">
      <w:pPr>
        <w:pStyle w:val="121A1"/>
        <w:numPr>
          <w:ilvl w:val="0"/>
          <w:numId w:val="0"/>
        </w:numPr>
        <w:tabs>
          <w:tab w:val="clear" w:pos="3240"/>
          <w:tab w:val="left" w:pos="720"/>
        </w:tabs>
        <w:spacing w:line="276" w:lineRule="auto"/>
        <w:ind w:left="360"/>
      </w:pPr>
      <w:r>
        <w:t>2.</w:t>
      </w:r>
      <w:r>
        <w:tab/>
      </w:r>
      <w:r w:rsidRPr="00FF5899" w:rsidR="00B64EE5">
        <w:t>Borrower’s supervisory Architect;</w:t>
      </w:r>
    </w:p>
    <w:p w:rsidR="00284402" w:rsidP="002C5D98" w:rsidRDefault="002F2B9F" w14:paraId="59505951" w14:textId="416AB597">
      <w:pPr>
        <w:pStyle w:val="121A1"/>
        <w:numPr>
          <w:ilvl w:val="0"/>
          <w:numId w:val="0"/>
        </w:numPr>
        <w:tabs>
          <w:tab w:val="clear" w:pos="3240"/>
          <w:tab w:val="left" w:pos="720"/>
        </w:tabs>
        <w:spacing w:line="276" w:lineRule="auto"/>
        <w:ind w:left="360"/>
      </w:pPr>
      <w:r>
        <w:t>3.</w:t>
      </w:r>
      <w:r>
        <w:tab/>
      </w:r>
      <w:r w:rsidRPr="00FF5899" w:rsidR="00B64EE5">
        <w:t>General contractor;</w:t>
      </w:r>
    </w:p>
    <w:p w:rsidRPr="00FF5899" w:rsidR="007C453E" w:rsidP="0007092E" w:rsidRDefault="00284402" w14:paraId="338B7310" w14:textId="75772E11">
      <w:pPr>
        <w:pStyle w:val="121A1"/>
        <w:numPr>
          <w:ilvl w:val="0"/>
          <w:numId w:val="0"/>
        </w:numPr>
        <w:tabs>
          <w:tab w:val="clear" w:pos="3240"/>
          <w:tab w:val="left" w:pos="720"/>
        </w:tabs>
        <w:spacing w:line="276" w:lineRule="auto"/>
        <w:ind w:left="720" w:hanging="360"/>
      </w:pPr>
      <w:r>
        <w:t>4.</w:t>
      </w:r>
      <w:r>
        <w:tab/>
      </w:r>
      <w:r w:rsidRPr="00FF5899" w:rsidR="00B64EE5">
        <w:t>Major subcontractor(s)</w:t>
      </w:r>
      <w:r w:rsidR="00802FC2">
        <w:t xml:space="preserve">, </w:t>
      </w:r>
      <w:r w:rsidR="00326B8C">
        <w:t xml:space="preserve">i.e., </w:t>
      </w:r>
      <w:r w:rsidR="00AB725C">
        <w:t xml:space="preserve">principal </w:t>
      </w:r>
      <w:r w:rsidR="00C3555A">
        <w:t>trades</w:t>
      </w:r>
      <w:r w:rsidR="006C6784">
        <w:t>, MEP</w:t>
      </w:r>
      <w:r w:rsidR="00603356">
        <w:t>, site, structural</w:t>
      </w:r>
      <w:r w:rsidR="00DE0182">
        <w:t xml:space="preserve">, </w:t>
      </w:r>
      <w:r w:rsidR="00D86824">
        <w:t>fi</w:t>
      </w:r>
      <w:r w:rsidR="005731B6">
        <w:t>nish</w:t>
      </w:r>
      <w:r w:rsidR="002E2877">
        <w:t xml:space="preserve"> or </w:t>
      </w:r>
      <w:r w:rsidR="00E60071">
        <w:t>any</w:t>
      </w:r>
      <w:r w:rsidR="002E2877">
        <w:t xml:space="preserve"> with 1</w:t>
      </w:r>
      <w:r w:rsidR="00D47A84">
        <w:t>5</w:t>
      </w:r>
      <w:r w:rsidR="002E2877">
        <w:t xml:space="preserve">% </w:t>
      </w:r>
      <w:r w:rsidR="004A15A2">
        <w:t xml:space="preserve">or more of the work </w:t>
      </w:r>
      <w:r w:rsidR="0007092E">
        <w:t xml:space="preserve">measured in </w:t>
      </w:r>
      <w:r w:rsidR="00186616">
        <w:t xml:space="preserve">hard </w:t>
      </w:r>
      <w:r w:rsidR="0007092E">
        <w:t>cost</w:t>
      </w:r>
      <w:r w:rsidRPr="00FF5899" w:rsidR="00B64EE5">
        <w:t>;</w:t>
      </w:r>
    </w:p>
    <w:p w:rsidRPr="00FF5899" w:rsidR="00560F01" w:rsidP="002C5D98" w:rsidRDefault="001C7686" w14:paraId="76139561" w14:textId="1BC05BE2">
      <w:pPr>
        <w:pStyle w:val="121A1"/>
        <w:numPr>
          <w:ilvl w:val="0"/>
          <w:numId w:val="0"/>
        </w:numPr>
        <w:tabs>
          <w:tab w:val="clear" w:pos="3240"/>
          <w:tab w:val="left" w:pos="720"/>
        </w:tabs>
        <w:spacing w:line="276" w:lineRule="auto"/>
        <w:ind w:left="360"/>
      </w:pPr>
      <w:r>
        <w:t>5.</w:t>
      </w:r>
      <w:r>
        <w:tab/>
      </w:r>
      <w:r w:rsidRPr="00FF5899" w:rsidR="00B64EE5">
        <w:t>HUD representative</w:t>
      </w:r>
      <w:r w:rsidRPr="00FF5899" w:rsidR="00086F13">
        <w:t xml:space="preserve"> (HUD </w:t>
      </w:r>
      <w:r w:rsidRPr="00FF5899" w:rsidR="00BE2828">
        <w:t>C</w:t>
      </w:r>
      <w:r w:rsidR="00BE2828">
        <w:t>A</w:t>
      </w:r>
      <w:r w:rsidRPr="00FF5899" w:rsidR="00BE2828">
        <w:t xml:space="preserve"> </w:t>
      </w:r>
      <w:r w:rsidRPr="00FF5899" w:rsidR="00086F13">
        <w:t xml:space="preserve">or </w:t>
      </w:r>
      <w:r w:rsidRPr="00FF5899" w:rsidR="0090668D">
        <w:t>HUD Inspector)</w:t>
      </w:r>
      <w:r w:rsidRPr="00FF5899" w:rsidR="00B64EE5">
        <w:t>;</w:t>
      </w:r>
    </w:p>
    <w:p w:rsidRPr="00FF5899" w:rsidR="00863A35" w:rsidP="002C5D98" w:rsidRDefault="00560F01" w14:paraId="2511CCFA" w14:textId="705AFB94">
      <w:pPr>
        <w:pStyle w:val="121A1"/>
        <w:numPr>
          <w:ilvl w:val="0"/>
          <w:numId w:val="0"/>
        </w:numPr>
        <w:tabs>
          <w:tab w:val="clear" w:pos="3240"/>
          <w:tab w:val="left" w:pos="720"/>
        </w:tabs>
        <w:spacing w:line="276" w:lineRule="auto"/>
        <w:ind w:left="360"/>
      </w:pPr>
      <w:r>
        <w:t>6.</w:t>
      </w:r>
      <w:r>
        <w:tab/>
      </w:r>
      <w:r w:rsidRPr="00FF5899" w:rsidR="00B64EE5">
        <w:t>HUD</w:t>
      </w:r>
      <w:r w:rsidRPr="00FF5899" w:rsidR="00710464">
        <w:t>’s</w:t>
      </w:r>
      <w:r w:rsidRPr="00FF5899" w:rsidR="00B64EE5">
        <w:t xml:space="preserve"> Underwriter;</w:t>
      </w:r>
    </w:p>
    <w:p w:rsidRPr="00FF5899" w:rsidR="003209D0" w:rsidP="002C5D98" w:rsidRDefault="00F81BE4" w14:paraId="073A11E1" w14:textId="4035E559">
      <w:pPr>
        <w:pStyle w:val="121A1"/>
        <w:numPr>
          <w:ilvl w:val="0"/>
          <w:numId w:val="0"/>
        </w:numPr>
        <w:tabs>
          <w:tab w:val="clear" w:pos="3240"/>
          <w:tab w:val="left" w:pos="720"/>
        </w:tabs>
        <w:spacing w:line="276" w:lineRule="auto"/>
        <w:ind w:left="360"/>
      </w:pPr>
      <w:r>
        <w:t>7.</w:t>
      </w:r>
      <w:r>
        <w:tab/>
      </w:r>
      <w:r w:rsidRPr="00FF5899" w:rsidR="00B64EE5">
        <w:t>Lender’s representative</w:t>
      </w:r>
      <w:r w:rsidRPr="00FF5899" w:rsidR="004348F0">
        <w:t>;</w:t>
      </w:r>
      <w:r w:rsidRPr="00FF5899" w:rsidR="00425D9C">
        <w:t xml:space="preserve"> and</w:t>
      </w:r>
      <w:r w:rsidRPr="00FF5899" w:rsidR="004348F0">
        <w:t>,</w:t>
      </w:r>
    </w:p>
    <w:p w:rsidRPr="00FF5899" w:rsidR="00B64EE5" w:rsidP="003209D0" w:rsidRDefault="003209D0" w14:paraId="1C01DDC2" w14:textId="25BF4831">
      <w:pPr>
        <w:pStyle w:val="121A1"/>
        <w:numPr>
          <w:ilvl w:val="0"/>
          <w:numId w:val="0"/>
        </w:numPr>
        <w:tabs>
          <w:tab w:val="clear" w:pos="3240"/>
          <w:tab w:val="left" w:pos="720"/>
        </w:tabs>
        <w:spacing w:line="276" w:lineRule="auto"/>
        <w:ind w:left="720" w:hanging="360"/>
      </w:pPr>
      <w:r>
        <w:t>8.</w:t>
      </w:r>
      <w:r>
        <w:tab/>
      </w:r>
      <w:r w:rsidR="0007792C">
        <w:t>Representative from the Office of Davis-Bacon and Labor Standards</w:t>
      </w:r>
      <w:r w:rsidRPr="00FF5899" w:rsidDel="0007792C" w:rsidR="0007792C">
        <w:t xml:space="preserve"> </w:t>
      </w:r>
      <w:r w:rsidRPr="00FF5899" w:rsidR="00555AAA">
        <w:t>for Davis</w:t>
      </w:r>
      <w:r w:rsidRPr="00FF5899" w:rsidR="00982A2F">
        <w:t>-</w:t>
      </w:r>
      <w:r w:rsidRPr="00FF5899" w:rsidR="00555AAA">
        <w:t>Bacon</w:t>
      </w:r>
      <w:r w:rsidRPr="00FF5899" w:rsidR="00782BC5">
        <w:t xml:space="preserve"> Wage</w:t>
      </w:r>
      <w:r w:rsidRPr="00FF5899" w:rsidR="0027322C">
        <w:t xml:space="preserve"> related </w:t>
      </w:r>
      <w:r w:rsidRPr="00FF5899" w:rsidR="0099185D">
        <w:t>issues</w:t>
      </w:r>
      <w:r w:rsidRPr="00FF5899" w:rsidR="00B64EE5">
        <w:t>.</w:t>
      </w:r>
    </w:p>
    <w:p w:rsidRPr="00AB7C91" w:rsidR="00F414A0" w:rsidP="00EC730A" w:rsidRDefault="00B64EE5" w14:paraId="27EB4501" w14:textId="54EC93DE">
      <w:pPr>
        <w:tabs>
          <w:tab w:val="left" w:pos="3240"/>
        </w:tabs>
        <w:overflowPunct w:val="0"/>
        <w:autoSpaceDE w:val="0"/>
        <w:autoSpaceDN w:val="0"/>
        <w:adjustRightInd w:val="0"/>
        <w:spacing w:before="240" w:after="120" w:line="276" w:lineRule="auto"/>
        <w:ind w:left="360" w:hanging="360"/>
        <w:jc w:val="both"/>
        <w:textAlignment w:val="baseline"/>
        <w:outlineLvl w:val="1"/>
        <w:rPr>
          <w:rFonts w:ascii="Times New Roman" w:hAnsi="Times New Roman" w:cs="Times New Roman"/>
          <w:sz w:val="24"/>
          <w:szCs w:val="24"/>
        </w:rPr>
      </w:pPr>
      <w:r w:rsidRPr="00B02CF3">
        <w:rPr>
          <w:rFonts w:ascii="Times New Roman" w:hAnsi="Times New Roman" w:eastAsia="Times New Roman" w:cs="Times New Roman"/>
          <w:spacing w:val="-4"/>
          <w:sz w:val="24"/>
          <w:szCs w:val="24"/>
        </w:rPr>
        <w:t>B.</w:t>
      </w:r>
      <w:r w:rsidRPr="00B02CF3">
        <w:rPr>
          <w:rFonts w:ascii="Times New Roman" w:hAnsi="Times New Roman" w:eastAsia="Times New Roman" w:cs="Times New Roman"/>
          <w:spacing w:val="-4"/>
          <w:sz w:val="24"/>
          <w:szCs w:val="24"/>
        </w:rPr>
        <w:tab/>
      </w:r>
      <w:r w:rsidR="00435CD6">
        <w:rPr>
          <w:rFonts w:ascii="Times New Roman" w:hAnsi="Times New Roman" w:eastAsia="Times New Roman" w:cs="Times New Roman"/>
          <w:spacing w:val="-4"/>
          <w:sz w:val="24"/>
          <w:szCs w:val="24"/>
        </w:rPr>
        <w:t>For new construction and substantial rehabilitation projects</w:t>
      </w:r>
      <w:r w:rsidR="008B12C7">
        <w:rPr>
          <w:rFonts w:ascii="Times New Roman" w:hAnsi="Times New Roman" w:eastAsia="Times New Roman" w:cs="Times New Roman"/>
          <w:spacing w:val="-4"/>
          <w:sz w:val="24"/>
          <w:szCs w:val="24"/>
        </w:rPr>
        <w:t>, t</w:t>
      </w:r>
      <w:r w:rsidR="009807A2">
        <w:rPr>
          <w:rFonts w:ascii="Times New Roman" w:hAnsi="Times New Roman" w:eastAsia="Times New Roman" w:cs="Times New Roman"/>
          <w:spacing w:val="-4"/>
          <w:sz w:val="24"/>
          <w:szCs w:val="24"/>
        </w:rPr>
        <w:t xml:space="preserve">he </w:t>
      </w:r>
      <w:r w:rsidR="004302EE">
        <w:rPr>
          <w:rFonts w:ascii="Times New Roman" w:hAnsi="Times New Roman" w:eastAsia="Times New Roman" w:cs="Times New Roman"/>
          <w:spacing w:val="-4"/>
          <w:sz w:val="24"/>
          <w:szCs w:val="24"/>
        </w:rPr>
        <w:t xml:space="preserve">HUD representative should review the </w:t>
      </w:r>
      <w:r w:rsidRPr="00B02CF3">
        <w:rPr>
          <w:rFonts w:ascii="Times New Roman" w:hAnsi="Times New Roman" w:eastAsia="Times New Roman" w:cs="Times New Roman"/>
          <w:spacing w:val="-4"/>
          <w:sz w:val="24"/>
          <w:szCs w:val="24"/>
        </w:rPr>
        <w:t xml:space="preserve">Supplementary Conditions of the Contract for </w:t>
      </w:r>
      <w:r w:rsidR="00E152E7">
        <w:rPr>
          <w:rFonts w:ascii="Times New Roman" w:hAnsi="Times New Roman" w:eastAsia="Times New Roman" w:cs="Times New Roman"/>
          <w:spacing w:val="-4"/>
          <w:sz w:val="24"/>
          <w:szCs w:val="24"/>
        </w:rPr>
        <w:t>C</w:t>
      </w:r>
      <w:r w:rsidRPr="00B02CF3">
        <w:rPr>
          <w:rFonts w:ascii="Times New Roman" w:hAnsi="Times New Roman" w:eastAsia="Times New Roman" w:cs="Times New Roman"/>
          <w:spacing w:val="-4"/>
          <w:sz w:val="24"/>
          <w:szCs w:val="24"/>
        </w:rPr>
        <w:t>onstruction, Form HUD-92554M</w:t>
      </w:r>
      <w:r w:rsidR="00560A96">
        <w:rPr>
          <w:rFonts w:ascii="Times New Roman" w:hAnsi="Times New Roman" w:eastAsia="Times New Roman" w:cs="Times New Roman"/>
          <w:spacing w:val="-4"/>
          <w:sz w:val="24"/>
          <w:szCs w:val="24"/>
        </w:rPr>
        <w:t xml:space="preserve">, </w:t>
      </w:r>
      <w:r w:rsidR="00BA2F50">
        <w:rPr>
          <w:rFonts w:ascii="Times New Roman" w:hAnsi="Times New Roman" w:eastAsia="Times New Roman" w:cs="Times New Roman"/>
          <w:spacing w:val="-4"/>
          <w:sz w:val="24"/>
          <w:szCs w:val="24"/>
        </w:rPr>
        <w:t>covering</w:t>
      </w:r>
      <w:r w:rsidRPr="00B02CF3">
        <w:rPr>
          <w:rFonts w:ascii="Times New Roman" w:hAnsi="Times New Roman" w:eastAsia="Times New Roman" w:cs="Times New Roman"/>
          <w:spacing w:val="-4"/>
          <w:sz w:val="24"/>
          <w:szCs w:val="24"/>
        </w:rPr>
        <w:t xml:space="preserve"> Davis-Bacon wage rates, </w:t>
      </w:r>
      <w:r w:rsidRPr="000F74CB" w:rsidR="000F74CB">
        <w:rPr>
          <w:rFonts w:ascii="Times New Roman" w:hAnsi="Times New Roman" w:eastAsia="Times New Roman" w:cs="Times New Roman"/>
          <w:spacing w:val="-4"/>
          <w:sz w:val="24"/>
          <w:szCs w:val="24"/>
        </w:rPr>
        <w:t xml:space="preserve">special environmental conditions related to construction including issues regarding </w:t>
      </w:r>
      <w:r w:rsidRPr="000F74CB" w:rsidR="00F24913">
        <w:rPr>
          <w:rFonts w:ascii="Times New Roman" w:hAnsi="Times New Roman" w:eastAsia="Times New Roman" w:cs="Times New Roman"/>
          <w:spacing w:val="-4"/>
          <w:sz w:val="24"/>
          <w:szCs w:val="24"/>
        </w:rPr>
        <w:t>lead-based</w:t>
      </w:r>
      <w:r w:rsidRPr="000F74CB" w:rsidR="000F74CB">
        <w:rPr>
          <w:rFonts w:ascii="Times New Roman" w:hAnsi="Times New Roman" w:eastAsia="Times New Roman" w:cs="Times New Roman"/>
          <w:spacing w:val="-4"/>
          <w:sz w:val="24"/>
          <w:szCs w:val="24"/>
        </w:rPr>
        <w:t xml:space="preserve"> paint, asbestos, site contamination or the need for archaeological monitoring on site during excavation</w:t>
      </w:r>
      <w:r w:rsidR="000F74CB">
        <w:rPr>
          <w:rFonts w:ascii="Times New Roman" w:hAnsi="Times New Roman" w:eastAsia="Times New Roman" w:cs="Times New Roman"/>
          <w:spacing w:val="-4"/>
          <w:sz w:val="24"/>
          <w:szCs w:val="24"/>
        </w:rPr>
        <w:t>,</w:t>
      </w:r>
      <w:r w:rsidRPr="000F74CB" w:rsidR="000F74CB">
        <w:rPr>
          <w:rFonts w:ascii="Times New Roman" w:hAnsi="Times New Roman" w:eastAsia="Times New Roman" w:cs="Times New Roman"/>
          <w:spacing w:val="-4"/>
          <w:sz w:val="24"/>
          <w:szCs w:val="24"/>
        </w:rPr>
        <w:t xml:space="preserve"> </w:t>
      </w:r>
      <w:r w:rsidRPr="00B02CF3">
        <w:rPr>
          <w:rFonts w:ascii="Times New Roman" w:hAnsi="Times New Roman" w:eastAsia="Times New Roman" w:cs="Times New Roman"/>
          <w:spacing w:val="-4"/>
          <w:sz w:val="24"/>
          <w:szCs w:val="24"/>
        </w:rPr>
        <w:t>Federal labor standards and equal employment provisions</w:t>
      </w:r>
      <w:r w:rsidR="00F169C8">
        <w:rPr>
          <w:rFonts w:ascii="Times New Roman" w:hAnsi="Times New Roman" w:eastAsia="Times New Roman" w:cs="Times New Roman"/>
          <w:spacing w:val="-4"/>
          <w:sz w:val="24"/>
          <w:szCs w:val="24"/>
        </w:rPr>
        <w:t>-</w:t>
      </w:r>
      <w:r w:rsidR="00F1670D">
        <w:rPr>
          <w:rFonts w:ascii="Times New Roman" w:hAnsi="Times New Roman" w:eastAsia="Times New Roman" w:cs="Times New Roman"/>
          <w:spacing w:val="-4"/>
          <w:sz w:val="24"/>
          <w:szCs w:val="24"/>
        </w:rPr>
        <w:t xml:space="preserve">related issues, </w:t>
      </w:r>
      <w:r w:rsidRPr="00AB7C91" w:rsidR="00F1670D">
        <w:rPr>
          <w:rFonts w:ascii="Times New Roman" w:hAnsi="Times New Roman" w:eastAsia="Times New Roman" w:cs="Times New Roman"/>
          <w:spacing w:val="-4"/>
          <w:sz w:val="24"/>
          <w:szCs w:val="24"/>
        </w:rPr>
        <w:t>including</w:t>
      </w:r>
      <w:r w:rsidRPr="00AB7C91" w:rsidR="00AB7C91">
        <w:rPr>
          <w:rFonts w:ascii="Times New Roman" w:hAnsi="Times New Roman" w:cs="Times New Roman"/>
          <w:sz w:val="24"/>
          <w:szCs w:val="24"/>
        </w:rPr>
        <w:t xml:space="preserve"> c</w:t>
      </w:r>
      <w:r w:rsidRPr="00AB7C91">
        <w:rPr>
          <w:rFonts w:ascii="Times New Roman" w:hAnsi="Times New Roman" w:cs="Times New Roman"/>
          <w:sz w:val="24"/>
          <w:szCs w:val="24"/>
        </w:rPr>
        <w:t>ontract obligations of the general contractor and all subcontractors</w:t>
      </w:r>
      <w:r w:rsidR="001209DE">
        <w:rPr>
          <w:rFonts w:ascii="Times New Roman" w:hAnsi="Times New Roman" w:cs="Times New Roman"/>
          <w:sz w:val="24"/>
          <w:szCs w:val="24"/>
        </w:rPr>
        <w:t xml:space="preserve"> as follo</w:t>
      </w:r>
      <w:r w:rsidR="00527B29">
        <w:rPr>
          <w:rFonts w:ascii="Times New Roman" w:hAnsi="Times New Roman" w:cs="Times New Roman"/>
          <w:sz w:val="24"/>
          <w:szCs w:val="24"/>
        </w:rPr>
        <w:t>ws</w:t>
      </w:r>
      <w:r w:rsidRPr="00AB7C91">
        <w:rPr>
          <w:rFonts w:ascii="Times New Roman" w:hAnsi="Times New Roman" w:cs="Times New Roman"/>
          <w:sz w:val="24"/>
          <w:szCs w:val="24"/>
        </w:rPr>
        <w:t>:</w:t>
      </w:r>
    </w:p>
    <w:p w:rsidR="008C6C09" w:rsidP="00E16D21" w:rsidRDefault="008C6C09" w14:paraId="3AE34A1B" w14:textId="12F182A5">
      <w:pPr>
        <w:pStyle w:val="121A1"/>
        <w:numPr>
          <w:ilvl w:val="0"/>
          <w:numId w:val="48"/>
        </w:numPr>
        <w:spacing w:line="276" w:lineRule="auto"/>
        <w:ind w:left="720"/>
      </w:pPr>
      <w:r>
        <w:t>Certification of compliance with Davis-Bacon wage rates with each request for advances;</w:t>
      </w:r>
    </w:p>
    <w:p w:rsidR="008C6C09" w:rsidP="00E16D21" w:rsidRDefault="008C6C09" w14:paraId="3C9EC03B" w14:textId="07056D05">
      <w:pPr>
        <w:pStyle w:val="121A1"/>
        <w:numPr>
          <w:ilvl w:val="0"/>
          <w:numId w:val="48"/>
        </w:numPr>
        <w:spacing w:line="276" w:lineRule="auto"/>
        <w:ind w:left="720"/>
      </w:pPr>
      <w:r>
        <w:lastRenderedPageBreak/>
        <w:t>That Davis-Bacon wage rates are applicable to a second mortgage securing a governmental loan.</w:t>
      </w:r>
    </w:p>
    <w:p w:rsidR="008C6C09" w:rsidP="00E16D21" w:rsidRDefault="008C6C09" w14:paraId="314169C8" w14:textId="5DC34E23">
      <w:pPr>
        <w:pStyle w:val="121A1"/>
        <w:numPr>
          <w:ilvl w:val="0"/>
          <w:numId w:val="48"/>
        </w:numPr>
        <w:spacing w:line="276" w:lineRule="auto"/>
        <w:ind w:left="720"/>
      </w:pPr>
      <w:r>
        <w:t>Statement of sanctions that may be imposed for not complying with the supplemental conditions.</w:t>
      </w:r>
    </w:p>
    <w:p w:rsidR="008C6C09" w:rsidP="00E16D21" w:rsidRDefault="008C6C09" w14:paraId="3583E909" w14:textId="4A276BA4">
      <w:pPr>
        <w:pStyle w:val="121A1"/>
        <w:numPr>
          <w:ilvl w:val="0"/>
          <w:numId w:val="48"/>
        </w:numPr>
        <w:spacing w:line="276" w:lineRule="auto"/>
        <w:ind w:left="720"/>
      </w:pPr>
      <w:r>
        <w:t>Applicable Davis-Bacon wage decision and the Form HUD-92554M must be made part of the subcontracts for all tiers.</w:t>
      </w:r>
    </w:p>
    <w:p w:rsidR="008C6C09" w:rsidP="00E16D21" w:rsidRDefault="008C6C09" w14:paraId="208FCDC5" w14:textId="03D06BFF">
      <w:pPr>
        <w:pStyle w:val="121A1"/>
        <w:numPr>
          <w:ilvl w:val="0"/>
          <w:numId w:val="48"/>
        </w:numPr>
        <w:spacing w:line="276" w:lineRule="auto"/>
        <w:ind w:left="720"/>
      </w:pPr>
      <w:r>
        <w:t>Importance of Federal wage payments, prompt certified payroll submissions and proper recordkeeping.  A copy of the applicable Davis-Bacon wage decision and Form WH-1321, Notice to Employees, must be conspicuously posted at the job site.</w:t>
      </w:r>
    </w:p>
    <w:p w:rsidR="008C6C09" w:rsidP="00E16D21" w:rsidRDefault="008C6C09" w14:paraId="47D5CDB1" w14:textId="28E9A511">
      <w:pPr>
        <w:pStyle w:val="121A1"/>
        <w:numPr>
          <w:ilvl w:val="0"/>
          <w:numId w:val="48"/>
        </w:numPr>
        <w:spacing w:line="276" w:lineRule="auto"/>
        <w:ind w:left="720"/>
      </w:pPr>
      <w:r>
        <w:t>Identifying HUD Labor Standards and Enforcement staff that will review labor standards compliance and answer any further inquiries concerning Davis-Bacon wage and reporting requirements.</w:t>
      </w:r>
    </w:p>
    <w:p w:rsidR="008C6C09" w:rsidP="00E16D21" w:rsidRDefault="008C6C09" w14:paraId="7040D1F2" w14:textId="2A8C41A5">
      <w:pPr>
        <w:pStyle w:val="121A1"/>
        <w:numPr>
          <w:ilvl w:val="0"/>
          <w:numId w:val="48"/>
        </w:numPr>
        <w:spacing w:line="276" w:lineRule="auto"/>
        <w:ind w:left="720"/>
      </w:pPr>
      <w:r>
        <w:t>The URL for Universal Source Locator to obtain the Equal Opportunity poster with instructions to post conspicuously at the job site.</w:t>
      </w:r>
    </w:p>
    <w:p w:rsidR="008C6C09" w:rsidP="00E16D21" w:rsidRDefault="008C6C09" w14:paraId="01C3182B" w14:textId="40DCB9D5">
      <w:pPr>
        <w:pStyle w:val="121A1"/>
        <w:numPr>
          <w:ilvl w:val="0"/>
          <w:numId w:val="48"/>
        </w:numPr>
        <w:spacing w:line="276" w:lineRule="auto"/>
        <w:ind w:left="720"/>
      </w:pPr>
      <w:r>
        <w:t>Contractor’s Guide to Davis-Bacon.</w:t>
      </w:r>
    </w:p>
    <w:p w:rsidRPr="00B02CF3" w:rsidR="00B64EE5" w:rsidP="00E16D21" w:rsidRDefault="008C6C09" w14:paraId="1C01DDC4" w14:textId="562DA2FF">
      <w:pPr>
        <w:pStyle w:val="121A1"/>
        <w:numPr>
          <w:ilvl w:val="0"/>
          <w:numId w:val="48"/>
        </w:numPr>
        <w:spacing w:line="276" w:lineRule="auto"/>
        <w:ind w:left="720"/>
      </w:pPr>
      <w:r>
        <w:t>Contractor</w:t>
      </w:r>
      <w:r w:rsidR="008C40EF">
        <w:t>’s</w:t>
      </w:r>
      <w:r>
        <w:t xml:space="preserve"> </w:t>
      </w:r>
      <w:r w:rsidR="00D03918">
        <w:t xml:space="preserve">registration with </w:t>
      </w:r>
      <w:r>
        <w:t xml:space="preserve">Elation </w:t>
      </w:r>
      <w:r w:rsidR="00D03918">
        <w:t>Systems</w:t>
      </w:r>
      <w:r>
        <w:t xml:space="preserve"> for Davis-Bacon prevailing wage payroll certification.</w:t>
      </w:r>
    </w:p>
    <w:p w:rsidRPr="00B02CF3" w:rsidR="00B64EE5" w:rsidP="00A85F91" w:rsidRDefault="00B64EE5" w14:paraId="1C01DDCD" w14:textId="3535458F">
      <w:pPr>
        <w:tabs>
          <w:tab w:val="left" w:pos="3240"/>
        </w:tabs>
        <w:overflowPunct w:val="0"/>
        <w:autoSpaceDE w:val="0"/>
        <w:autoSpaceDN w:val="0"/>
        <w:adjustRightInd w:val="0"/>
        <w:spacing w:before="240" w:after="120" w:line="276" w:lineRule="auto"/>
        <w:ind w:left="360" w:hanging="360"/>
        <w:jc w:val="both"/>
        <w:textAlignment w:val="baseline"/>
        <w:outlineLvl w:val="1"/>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C.</w:t>
      </w:r>
      <w:r w:rsidRPr="00B02CF3" w:rsidR="59347EC9">
        <w:rPr>
          <w:rFonts w:ascii="Times New Roman" w:hAnsi="Times New Roman" w:eastAsia="Times New Roman" w:cs="Times New Roman"/>
          <w:sz w:val="24"/>
          <w:szCs w:val="24"/>
        </w:rPr>
        <w:t xml:space="preserve"> </w:t>
      </w:r>
      <w:r w:rsidRPr="00B02CF3">
        <w:rPr>
          <w:rFonts w:ascii="Times New Roman" w:hAnsi="Times New Roman" w:eastAsia="Times New Roman" w:cs="Times New Roman"/>
          <w:sz w:val="24"/>
          <w:szCs w:val="24"/>
        </w:rPr>
        <w:tab/>
        <w:t>Contract Administration</w:t>
      </w:r>
      <w:r w:rsidR="004F64F9">
        <w:rPr>
          <w:rFonts w:ascii="Times New Roman" w:hAnsi="Times New Roman" w:eastAsia="Times New Roman" w:cs="Times New Roman"/>
          <w:sz w:val="24"/>
          <w:szCs w:val="24"/>
        </w:rPr>
        <w:t xml:space="preserve">.  </w:t>
      </w:r>
      <w:r w:rsidR="003B04FD">
        <w:rPr>
          <w:rFonts w:ascii="Times New Roman" w:hAnsi="Times New Roman" w:eastAsia="Times New Roman" w:cs="Times New Roman"/>
          <w:sz w:val="24"/>
          <w:szCs w:val="24"/>
        </w:rPr>
        <w:t xml:space="preserve">The HUD representative should </w:t>
      </w:r>
      <w:r w:rsidR="002E1074">
        <w:rPr>
          <w:rFonts w:ascii="Times New Roman" w:hAnsi="Times New Roman" w:eastAsia="Times New Roman" w:cs="Times New Roman"/>
          <w:sz w:val="24"/>
          <w:szCs w:val="24"/>
        </w:rPr>
        <w:t xml:space="preserve">describe the contract provisions for </w:t>
      </w:r>
      <w:r w:rsidR="00236A4A">
        <w:rPr>
          <w:rFonts w:ascii="Times New Roman" w:hAnsi="Times New Roman" w:eastAsia="Times New Roman" w:cs="Times New Roman"/>
          <w:sz w:val="24"/>
          <w:szCs w:val="24"/>
        </w:rPr>
        <w:t xml:space="preserve">administering the </w:t>
      </w:r>
      <w:r w:rsidR="0085682F">
        <w:rPr>
          <w:rFonts w:ascii="Times New Roman" w:hAnsi="Times New Roman" w:eastAsia="Times New Roman" w:cs="Times New Roman"/>
          <w:sz w:val="24"/>
          <w:szCs w:val="24"/>
        </w:rPr>
        <w:t>work, including:</w:t>
      </w:r>
    </w:p>
    <w:p w:rsidRPr="00B02CF3" w:rsidR="00B64EE5" w:rsidP="00E16D21" w:rsidRDefault="00B547D6" w14:paraId="1C01DDCE" w14:textId="2D554EAF">
      <w:pPr>
        <w:pStyle w:val="121A1"/>
        <w:numPr>
          <w:ilvl w:val="0"/>
          <w:numId w:val="12"/>
        </w:numPr>
        <w:spacing w:line="276" w:lineRule="auto"/>
        <w:ind w:left="720"/>
      </w:pPr>
      <w:r>
        <w:t>G</w:t>
      </w:r>
      <w:r w:rsidRPr="00B02CF3" w:rsidR="00B64EE5">
        <w:t>eneral contract administration</w:t>
      </w:r>
      <w:r>
        <w:t xml:space="preserve"> responsibilities</w:t>
      </w:r>
      <w:r w:rsidRPr="00B02CF3" w:rsidR="00B64EE5">
        <w:t xml:space="preserve"> of the lender, borrower, borrower’s Architect</w:t>
      </w:r>
      <w:r w:rsidR="00D86DE7">
        <w:t xml:space="preserve"> and/or supervising </w:t>
      </w:r>
      <w:r w:rsidR="00237B5D">
        <w:t>architect</w:t>
      </w:r>
      <w:r w:rsidRPr="00B02CF3" w:rsidR="00B64EE5">
        <w:t>, general contractor, and HUD representative.</w:t>
      </w:r>
    </w:p>
    <w:p w:rsidRPr="00B02CF3" w:rsidR="00B64EE5" w:rsidP="00A85F91" w:rsidRDefault="009A0025" w14:paraId="1C01DDCF" w14:textId="0F66E037">
      <w:pPr>
        <w:pStyle w:val="121A1"/>
        <w:spacing w:line="276" w:lineRule="auto"/>
        <w:ind w:left="720"/>
      </w:pPr>
      <w:r>
        <w:t>P</w:t>
      </w:r>
      <w:r w:rsidRPr="00B02CF3" w:rsidR="00B64EE5">
        <w:t>rocedures for:</w:t>
      </w:r>
    </w:p>
    <w:p w:rsidRPr="00B02CF3" w:rsidR="00B64EE5" w:rsidP="00E16D21" w:rsidRDefault="00B64EE5" w14:paraId="1C01DDD0" w14:textId="78B44ED5">
      <w:pPr>
        <w:pStyle w:val="121A1a"/>
        <w:numPr>
          <w:ilvl w:val="0"/>
          <w:numId w:val="26"/>
        </w:numPr>
        <w:spacing w:line="276" w:lineRule="auto"/>
        <w:ind w:left="1080"/>
      </w:pPr>
      <w:r w:rsidRPr="00B02CF3">
        <w:t>Change orders;</w:t>
      </w:r>
    </w:p>
    <w:p w:rsidRPr="00B02CF3" w:rsidR="00B64EE5" w:rsidP="00A85F91" w:rsidRDefault="000E21D1" w14:paraId="1C01DDD1" w14:textId="49E19756">
      <w:pPr>
        <w:pStyle w:val="121A1a"/>
        <w:spacing w:line="276" w:lineRule="auto"/>
        <w:rPr>
          <w:lang w:val="fr-FR"/>
        </w:rPr>
      </w:pPr>
      <w:r w:rsidRPr="00B02CF3">
        <w:t>Requesting</w:t>
      </w:r>
      <w:r>
        <w:t xml:space="preserve"> </w:t>
      </w:r>
      <w:r w:rsidR="0025432A">
        <w:t xml:space="preserve">clarification of </w:t>
      </w:r>
      <w:r w:rsidRPr="00B02CF3" w:rsidR="00B64EE5">
        <w:rPr>
          <w:lang w:val="fr-FR"/>
        </w:rPr>
        <w:t>construction document</w:t>
      </w:r>
      <w:r w:rsidR="0025432A">
        <w:rPr>
          <w:lang w:val="fr-FR"/>
        </w:rPr>
        <w:t>s</w:t>
      </w:r>
      <w:r w:rsidRPr="006877D8" w:rsidR="001D1B92">
        <w:rPr>
          <w:lang w:val="fr-FR"/>
        </w:rPr>
        <w:t>;</w:t>
      </w:r>
    </w:p>
    <w:p w:rsidRPr="00B02CF3" w:rsidR="00B64EE5" w:rsidP="00A85F91" w:rsidRDefault="00B64EE5" w14:paraId="1C01DDD2" w14:textId="629F9599">
      <w:pPr>
        <w:pStyle w:val="121A1a"/>
        <w:spacing w:line="276" w:lineRule="auto"/>
      </w:pPr>
      <w:r w:rsidRPr="00B02CF3">
        <w:t>Reporting and correcting non-compliant work;</w:t>
      </w:r>
    </w:p>
    <w:p w:rsidRPr="00B02CF3" w:rsidR="00B64EE5" w:rsidP="00A85F91" w:rsidRDefault="00B64EE5" w14:paraId="1C01DDD3" w14:textId="6E779CB9">
      <w:pPr>
        <w:pStyle w:val="121A1a"/>
        <w:spacing w:line="276" w:lineRule="auto"/>
      </w:pPr>
      <w:r w:rsidRPr="00B02CF3">
        <w:t xml:space="preserve">Requesting periodic </w:t>
      </w:r>
      <w:r w:rsidRPr="00A57955">
        <w:t>payments and release of escrow</w:t>
      </w:r>
      <w:r w:rsidR="0025432A">
        <w:t>ed funds</w:t>
      </w:r>
      <w:r w:rsidRPr="00A57955">
        <w:t>;</w:t>
      </w:r>
    </w:p>
    <w:p w:rsidRPr="00B02CF3" w:rsidR="00B64EE5" w:rsidP="00A85F91" w:rsidRDefault="00B64EE5" w14:paraId="1C01DDD4" w14:textId="69062909">
      <w:pPr>
        <w:pStyle w:val="121A1a"/>
        <w:spacing w:line="276" w:lineRule="auto"/>
      </w:pPr>
      <w:r w:rsidRPr="00B02CF3">
        <w:t>Substantial completion of work or portion</w:t>
      </w:r>
      <w:r w:rsidR="0033527F">
        <w:t>s</w:t>
      </w:r>
      <w:r w:rsidRPr="00B02CF3">
        <w:t xml:space="preserve"> thereof; and</w:t>
      </w:r>
      <w:r w:rsidR="001D1B92">
        <w:t>,</w:t>
      </w:r>
      <w:r w:rsidRPr="00B02CF3">
        <w:t xml:space="preserve"> </w:t>
      </w:r>
    </w:p>
    <w:p w:rsidRPr="00B02CF3" w:rsidR="00B64EE5" w:rsidP="00A85F91" w:rsidRDefault="00B64EE5" w14:paraId="1C01DDD5" w14:textId="4169E6A2">
      <w:pPr>
        <w:pStyle w:val="121A1a"/>
        <w:spacing w:line="276" w:lineRule="auto"/>
      </w:pPr>
      <w:r w:rsidRPr="00B02CF3">
        <w:t>Permissions to occupy, including management plans and rent rolls.</w:t>
      </w:r>
    </w:p>
    <w:p w:rsidRPr="00B02CF3" w:rsidR="00B64EE5" w:rsidP="00A85F91" w:rsidRDefault="00A260A4" w14:paraId="1C01DDD6" w14:textId="0F5F9192">
      <w:pPr>
        <w:pStyle w:val="121A1"/>
        <w:spacing w:line="276" w:lineRule="auto"/>
        <w:ind w:left="720"/>
      </w:pPr>
      <w:r>
        <w:t>W</w:t>
      </w:r>
      <w:r w:rsidRPr="00B02CF3" w:rsidR="00B64EE5">
        <w:t>ork changes completed in anticipation of a future change order will be regarded as non-compliant</w:t>
      </w:r>
      <w:r w:rsidRPr="00B02CF3" w:rsidR="000C3582">
        <w:t xml:space="preserve">. </w:t>
      </w:r>
      <w:r w:rsidRPr="00B02CF3" w:rsidR="00B64EE5">
        <w:t xml:space="preserve">There will be no insured advances for </w:t>
      </w:r>
      <w:r w:rsidR="00852851">
        <w:t>such work</w:t>
      </w:r>
      <w:r w:rsidRPr="00B02CF3" w:rsidR="00852851">
        <w:t xml:space="preserve"> </w:t>
      </w:r>
      <w:r w:rsidRPr="00B02CF3" w:rsidR="00B64EE5">
        <w:t>or other work dependent on it.</w:t>
      </w:r>
    </w:p>
    <w:p w:rsidRPr="00B02CF3" w:rsidR="00B64EE5" w:rsidP="00A85F91" w:rsidRDefault="00B64EE5" w14:paraId="1C01DDD7" w14:textId="40C37382">
      <w:pPr>
        <w:pStyle w:val="121A1"/>
        <w:spacing w:line="276" w:lineRule="auto"/>
        <w:ind w:left="720"/>
      </w:pPr>
      <w:r w:rsidRPr="00B02CF3">
        <w:t>Periodic advances:</w:t>
      </w:r>
    </w:p>
    <w:p w:rsidRPr="00B02CF3" w:rsidR="00B64EE5" w:rsidP="00E16D21" w:rsidRDefault="00B64EE5" w14:paraId="1C01DDD8" w14:textId="253323B6">
      <w:pPr>
        <w:pStyle w:val="121A1a"/>
        <w:numPr>
          <w:ilvl w:val="0"/>
          <w:numId w:val="27"/>
        </w:numPr>
        <w:spacing w:line="276" w:lineRule="auto"/>
        <w:ind w:left="1080"/>
      </w:pPr>
      <w:r w:rsidRPr="00B02CF3">
        <w:t>Borrower’s and general contractor’s required preparation of requests, including the field approval and subsequent processing;</w:t>
      </w:r>
    </w:p>
    <w:p w:rsidRPr="00B02CF3" w:rsidR="00B64EE5" w:rsidP="00A85F91" w:rsidRDefault="00B64EE5" w14:paraId="1C01DDD9" w14:textId="35EDBCA8">
      <w:pPr>
        <w:pStyle w:val="121A1a"/>
        <w:spacing w:line="276" w:lineRule="auto"/>
      </w:pPr>
      <w:r w:rsidRPr="00B02CF3">
        <w:t>Provisions for submitting surveys, title reports, and other documentation in support of construction advances;</w:t>
      </w:r>
    </w:p>
    <w:p w:rsidRPr="00B02CF3" w:rsidR="00B64EE5" w:rsidP="00A85F91" w:rsidRDefault="00B64EE5" w14:paraId="1C01DDDA" w14:textId="7C6B5411">
      <w:pPr>
        <w:pStyle w:val="121A1a"/>
        <w:spacing w:line="276" w:lineRule="auto"/>
      </w:pPr>
      <w:r w:rsidRPr="00B02CF3">
        <w:t>Requirements for contractor’s retainage and its release.</w:t>
      </w:r>
    </w:p>
    <w:p w:rsidRPr="00B02CF3" w:rsidR="00B64EE5" w:rsidP="00A85F91" w:rsidRDefault="00B64EE5" w14:paraId="1C01DDDB" w14:textId="5C44F971">
      <w:pPr>
        <w:pStyle w:val="121A1"/>
        <w:spacing w:line="276" w:lineRule="auto"/>
        <w:ind w:left="720"/>
      </w:pPr>
      <w:r w:rsidRPr="00B02CF3">
        <w:t>Stored materials</w:t>
      </w:r>
      <w:r w:rsidR="00620038">
        <w:t xml:space="preserve"> and </w:t>
      </w:r>
      <w:r w:rsidRPr="00B02CF3">
        <w:t>procedures to request payment for materials stored onsite, and components stored offsite where applicable (</w:t>
      </w:r>
      <w:r w:rsidR="008E6BDC">
        <w:t>s</w:t>
      </w:r>
      <w:r w:rsidRPr="00B02CF3">
        <w:t>ee Appendices 12B and 12C)</w:t>
      </w:r>
      <w:r w:rsidR="008E6BDC">
        <w:t>.</w:t>
      </w:r>
    </w:p>
    <w:p w:rsidRPr="00B02CF3" w:rsidR="00B64EE5" w:rsidP="00A85F91" w:rsidRDefault="00B64EE5" w14:paraId="1C01DDDC" w14:textId="060C013C">
      <w:pPr>
        <w:pStyle w:val="121A1"/>
        <w:spacing w:line="276" w:lineRule="auto"/>
        <w:ind w:left="720"/>
      </w:pPr>
      <w:r w:rsidRPr="00B02CF3">
        <w:t>Offsite work</w:t>
      </w:r>
      <w:r w:rsidR="00FD0050">
        <w:t xml:space="preserve"> and</w:t>
      </w:r>
      <w:r w:rsidRPr="00B02CF3">
        <w:t xml:space="preserve"> procedures to request payment for completed offsite work, the required retainage and its release.</w:t>
      </w:r>
    </w:p>
    <w:p w:rsidRPr="00B02CF3" w:rsidR="00B64EE5" w:rsidP="00A85F91" w:rsidRDefault="00B64EE5" w14:paraId="1C01DDDD" w14:textId="72BB1B95">
      <w:pPr>
        <w:pStyle w:val="121A1"/>
        <w:spacing w:line="276" w:lineRule="auto"/>
        <w:ind w:left="720"/>
      </w:pPr>
      <w:r w:rsidRPr="00B02CF3">
        <w:t>Termination of contract(s)</w:t>
      </w:r>
      <w:r w:rsidR="00B11B40">
        <w:t>.</w:t>
      </w:r>
      <w:r w:rsidR="007713B6">
        <w:t xml:space="preserve"> </w:t>
      </w:r>
      <w:r w:rsidR="00B11B40">
        <w:t>P</w:t>
      </w:r>
      <w:r w:rsidRPr="00B02CF3">
        <w:t>rovisions for terminating the construction contract and/or Architect’s contract, and the lender’s responsibilities during the construction stage and in the event of a default.</w:t>
      </w:r>
    </w:p>
    <w:p w:rsidRPr="00B02CF3" w:rsidR="00B64EE5" w:rsidP="00A85F91" w:rsidRDefault="00B64EE5" w14:paraId="1C01DDDE" w14:textId="77777777">
      <w:pPr>
        <w:tabs>
          <w:tab w:val="left" w:pos="3240"/>
        </w:tabs>
        <w:overflowPunct w:val="0"/>
        <w:autoSpaceDE w:val="0"/>
        <w:autoSpaceDN w:val="0"/>
        <w:adjustRightInd w:val="0"/>
        <w:spacing w:before="240" w:after="120" w:line="276" w:lineRule="auto"/>
        <w:ind w:left="360" w:hanging="360"/>
        <w:jc w:val="both"/>
        <w:textAlignment w:val="baseline"/>
        <w:outlineLvl w:val="1"/>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D.</w:t>
      </w:r>
      <w:r w:rsidRPr="00B02CF3">
        <w:rPr>
          <w:rFonts w:ascii="Times New Roman" w:hAnsi="Times New Roman" w:eastAsia="Times New Roman" w:cs="Times New Roman"/>
          <w:sz w:val="24"/>
          <w:szCs w:val="24"/>
        </w:rPr>
        <w:tab/>
        <w:t>Cost Certification</w:t>
      </w:r>
    </w:p>
    <w:p w:rsidRPr="00B02CF3" w:rsidR="00B64EE5" w:rsidP="00A85F91" w:rsidRDefault="00B64EE5" w14:paraId="1C01DDDF" w14:textId="483E8B19">
      <w:pPr>
        <w:overflowPunct w:val="0"/>
        <w:autoSpaceDE w:val="0"/>
        <w:autoSpaceDN w:val="0"/>
        <w:adjustRightInd w:val="0"/>
        <w:spacing w:before="80" w:after="80" w:line="276" w:lineRule="auto"/>
        <w:ind w:left="720" w:hanging="360"/>
        <w:jc w:val="both"/>
        <w:textAlignment w:val="baseline"/>
        <w:outlineLvl w:val="2"/>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1.</w:t>
      </w:r>
      <w:r w:rsidRPr="00B02CF3">
        <w:rPr>
          <w:rFonts w:ascii="Times New Roman" w:hAnsi="Times New Roman" w:eastAsia="Times New Roman" w:cs="Times New Roman"/>
          <w:sz w:val="24"/>
          <w:szCs w:val="24"/>
        </w:rPr>
        <w:tab/>
      </w:r>
      <w:r w:rsidR="00C52E6E">
        <w:rPr>
          <w:rFonts w:ascii="Times New Roman" w:hAnsi="Times New Roman" w:eastAsia="Times New Roman" w:cs="Times New Roman"/>
          <w:sz w:val="24"/>
          <w:szCs w:val="24"/>
        </w:rPr>
        <w:t>Cost</w:t>
      </w:r>
      <w:r w:rsidRPr="00B02CF3">
        <w:rPr>
          <w:rFonts w:ascii="Times New Roman" w:hAnsi="Times New Roman" w:eastAsia="Times New Roman" w:cs="Times New Roman"/>
          <w:sz w:val="24"/>
          <w:szCs w:val="24"/>
        </w:rPr>
        <w:t xml:space="preserve"> certification requirements for the mortgagor and (if applicable) the general contractor, subcontractors, equipment lessors and suppliers, industrialized housing manufacturers</w:t>
      </w:r>
      <w:r w:rsidR="009B76CE">
        <w:rPr>
          <w:rFonts w:ascii="Times New Roman" w:hAnsi="Times New Roman" w:eastAsia="Times New Roman" w:cs="Times New Roman"/>
          <w:sz w:val="24"/>
          <w:szCs w:val="24"/>
        </w:rPr>
        <w:t xml:space="preserve"> and relocation-related costs</w:t>
      </w:r>
      <w:r w:rsidRPr="00B02CF3">
        <w:rPr>
          <w:rFonts w:ascii="Times New Roman" w:hAnsi="Times New Roman" w:eastAsia="Times New Roman" w:cs="Times New Roman"/>
          <w:sz w:val="24"/>
          <w:szCs w:val="24"/>
        </w:rPr>
        <w:t xml:space="preserve">. Where there is a second mortgage securing a Governmental loan, </w:t>
      </w:r>
      <w:r w:rsidR="00732FBD">
        <w:rPr>
          <w:rFonts w:ascii="Times New Roman" w:hAnsi="Times New Roman" w:eastAsia="Times New Roman" w:cs="Times New Roman"/>
          <w:sz w:val="24"/>
          <w:szCs w:val="24"/>
        </w:rPr>
        <w:t>the</w:t>
      </w:r>
      <w:r w:rsidRPr="00B02CF3">
        <w:rPr>
          <w:rFonts w:ascii="Times New Roman" w:hAnsi="Times New Roman" w:eastAsia="Times New Roman" w:cs="Times New Roman"/>
          <w:sz w:val="24"/>
          <w:szCs w:val="24"/>
        </w:rPr>
        <w:t xml:space="preserve"> cost certification also applies to the second mortgage.</w:t>
      </w:r>
    </w:p>
    <w:p w:rsidRPr="00B02CF3" w:rsidR="00B64EE5" w:rsidP="00A85F91" w:rsidRDefault="00B64EE5" w14:paraId="1C01DDE0" w14:textId="0F1E08A9">
      <w:pPr>
        <w:overflowPunct w:val="0"/>
        <w:autoSpaceDE w:val="0"/>
        <w:autoSpaceDN w:val="0"/>
        <w:adjustRightInd w:val="0"/>
        <w:spacing w:before="80" w:after="80" w:line="276" w:lineRule="auto"/>
        <w:ind w:left="720" w:hanging="360"/>
        <w:jc w:val="both"/>
        <w:textAlignment w:val="baseline"/>
        <w:outlineLvl w:val="2"/>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2.</w:t>
      </w:r>
      <w:r w:rsidRPr="00B02CF3">
        <w:rPr>
          <w:rFonts w:ascii="Times New Roman" w:hAnsi="Times New Roman" w:eastAsia="Times New Roman" w:cs="Times New Roman"/>
          <w:sz w:val="24"/>
          <w:szCs w:val="24"/>
        </w:rPr>
        <w:tab/>
        <w:t xml:space="preserve">Inform all parties that </w:t>
      </w:r>
      <w:r w:rsidR="00C32EAF">
        <w:rPr>
          <w:rFonts w:ascii="Times New Roman" w:hAnsi="Times New Roman" w:eastAsia="Times New Roman" w:cs="Times New Roman"/>
          <w:sz w:val="24"/>
          <w:szCs w:val="24"/>
        </w:rPr>
        <w:t xml:space="preserve">HUD will initiate </w:t>
      </w:r>
      <w:r w:rsidRPr="00B02CF3">
        <w:rPr>
          <w:rFonts w:ascii="Times New Roman" w:hAnsi="Times New Roman" w:eastAsia="Times New Roman" w:cs="Times New Roman"/>
          <w:sz w:val="24"/>
          <w:szCs w:val="24"/>
        </w:rPr>
        <w:t xml:space="preserve">a pre-cost certification conference </w:t>
      </w:r>
      <w:r w:rsidR="00C32EAF">
        <w:rPr>
          <w:rFonts w:ascii="Times New Roman" w:hAnsi="Times New Roman" w:eastAsia="Times New Roman" w:cs="Times New Roman"/>
          <w:sz w:val="24"/>
          <w:szCs w:val="24"/>
        </w:rPr>
        <w:t>to</w:t>
      </w:r>
      <w:r w:rsidR="00B12188">
        <w:rPr>
          <w:rFonts w:ascii="Times New Roman" w:hAnsi="Times New Roman" w:eastAsia="Times New Roman" w:cs="Times New Roman"/>
          <w:sz w:val="24"/>
          <w:szCs w:val="24"/>
        </w:rPr>
        <w:t xml:space="preserve"> </w:t>
      </w:r>
      <w:r w:rsidRPr="00B02CF3">
        <w:rPr>
          <w:rFonts w:ascii="Times New Roman" w:hAnsi="Times New Roman" w:eastAsia="Times New Roman" w:cs="Times New Roman"/>
          <w:sz w:val="24"/>
          <w:szCs w:val="24"/>
        </w:rPr>
        <w:t>be held when construction is 90% complete and that detailed instructions will be provided at that point.</w:t>
      </w:r>
      <w:r w:rsidR="00CB72F2">
        <w:rPr>
          <w:rFonts w:ascii="Times New Roman" w:hAnsi="Times New Roman" w:eastAsia="Times New Roman" w:cs="Times New Roman"/>
          <w:sz w:val="24"/>
          <w:szCs w:val="24"/>
        </w:rPr>
        <w:t xml:space="preserve"> </w:t>
      </w:r>
      <w:r w:rsidR="00DB1DF4">
        <w:rPr>
          <w:rFonts w:ascii="Times New Roman" w:hAnsi="Times New Roman" w:eastAsia="Times New Roman" w:cs="Times New Roman"/>
          <w:sz w:val="24"/>
          <w:szCs w:val="24"/>
        </w:rPr>
        <w:t xml:space="preserve">(See Chapter 13 for </w:t>
      </w:r>
      <w:r w:rsidR="00095081">
        <w:rPr>
          <w:rFonts w:ascii="Times New Roman" w:hAnsi="Times New Roman" w:eastAsia="Times New Roman" w:cs="Times New Roman"/>
          <w:sz w:val="24"/>
          <w:szCs w:val="24"/>
        </w:rPr>
        <w:t xml:space="preserve">cost certification </w:t>
      </w:r>
      <w:r w:rsidR="00F83D9F">
        <w:rPr>
          <w:rFonts w:ascii="Times New Roman" w:hAnsi="Times New Roman" w:eastAsia="Times New Roman" w:cs="Times New Roman"/>
          <w:sz w:val="24"/>
          <w:szCs w:val="24"/>
        </w:rPr>
        <w:t>procedures.)</w:t>
      </w:r>
    </w:p>
    <w:p w:rsidRPr="00B02CF3" w:rsidR="00B64EE5" w:rsidP="00A85F91" w:rsidRDefault="00B64EE5" w14:paraId="1C01DDE1" w14:textId="31DDE793">
      <w:pPr>
        <w:overflowPunct w:val="0"/>
        <w:autoSpaceDE w:val="0"/>
        <w:autoSpaceDN w:val="0"/>
        <w:adjustRightInd w:val="0"/>
        <w:spacing w:before="80" w:after="80" w:line="276" w:lineRule="auto"/>
        <w:ind w:left="720" w:hanging="360"/>
        <w:jc w:val="both"/>
        <w:textAlignment w:val="baseline"/>
        <w:outlineLvl w:val="2"/>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3.</w:t>
      </w:r>
      <w:r w:rsidRPr="00B02CF3">
        <w:rPr>
          <w:rFonts w:ascii="Times New Roman" w:hAnsi="Times New Roman" w:eastAsia="Times New Roman" w:cs="Times New Roman"/>
          <w:sz w:val="24"/>
          <w:szCs w:val="24"/>
        </w:rPr>
        <w:tab/>
      </w:r>
      <w:r w:rsidR="00F135C0">
        <w:rPr>
          <w:rFonts w:ascii="Times New Roman" w:hAnsi="Times New Roman" w:eastAsia="Times New Roman" w:cs="Times New Roman"/>
          <w:sz w:val="24"/>
          <w:szCs w:val="24"/>
        </w:rPr>
        <w:t>Matters concerning i</w:t>
      </w:r>
      <w:r w:rsidR="008725E7">
        <w:rPr>
          <w:rFonts w:ascii="Times New Roman" w:hAnsi="Times New Roman" w:eastAsia="Times New Roman" w:cs="Times New Roman"/>
          <w:sz w:val="24"/>
          <w:szCs w:val="24"/>
        </w:rPr>
        <w:t>denti</w:t>
      </w:r>
      <w:r w:rsidR="00250029">
        <w:rPr>
          <w:rFonts w:ascii="Times New Roman" w:hAnsi="Times New Roman" w:eastAsia="Times New Roman" w:cs="Times New Roman"/>
          <w:sz w:val="24"/>
          <w:szCs w:val="24"/>
        </w:rPr>
        <w:t>ty</w:t>
      </w:r>
      <w:r w:rsidR="008725E7">
        <w:rPr>
          <w:rFonts w:ascii="Times New Roman" w:hAnsi="Times New Roman" w:eastAsia="Times New Roman" w:cs="Times New Roman"/>
          <w:sz w:val="24"/>
          <w:szCs w:val="24"/>
        </w:rPr>
        <w:t xml:space="preserve"> of </w:t>
      </w:r>
      <w:r w:rsidR="00F135C0">
        <w:rPr>
          <w:rFonts w:ascii="Times New Roman" w:hAnsi="Times New Roman" w:eastAsia="Times New Roman" w:cs="Times New Roman"/>
          <w:sz w:val="24"/>
          <w:szCs w:val="24"/>
        </w:rPr>
        <w:t>i</w:t>
      </w:r>
      <w:r w:rsidR="008725E7">
        <w:rPr>
          <w:rFonts w:ascii="Times New Roman" w:hAnsi="Times New Roman" w:eastAsia="Times New Roman" w:cs="Times New Roman"/>
          <w:sz w:val="24"/>
          <w:szCs w:val="24"/>
        </w:rPr>
        <w:t>nterest:</w:t>
      </w:r>
    </w:p>
    <w:p w:rsidRPr="00B02CF3" w:rsidR="00B64EE5" w:rsidP="00A85F91" w:rsidRDefault="00B64EE5" w14:paraId="1C01DDE2" w14:textId="77777777">
      <w:pPr>
        <w:tabs>
          <w:tab w:val="left" w:pos="720"/>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a.</w:t>
      </w:r>
      <w:r w:rsidRPr="00B02CF3">
        <w:rPr>
          <w:rFonts w:ascii="Times New Roman" w:hAnsi="Times New Roman" w:eastAsia="Times New Roman" w:cs="Times New Roman"/>
          <w:sz w:val="24"/>
          <w:szCs w:val="24"/>
        </w:rPr>
        <w:tab/>
        <w:t>Identities of interest that develop or become known after initial closing must be reported to the lender and to HUD within 5 working days of having such knowledge;</w:t>
      </w:r>
    </w:p>
    <w:p w:rsidRPr="00B02CF3" w:rsidR="00B64EE5" w:rsidP="00A85F91" w:rsidRDefault="00B64EE5" w14:paraId="1C01DDE3" w14:textId="77777777">
      <w:pPr>
        <w:tabs>
          <w:tab w:val="left" w:pos="720"/>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b.</w:t>
      </w:r>
      <w:r w:rsidRPr="00B02CF3">
        <w:rPr>
          <w:rFonts w:ascii="Times New Roman" w:hAnsi="Times New Roman" w:eastAsia="Times New Roman" w:cs="Times New Roman"/>
          <w:sz w:val="24"/>
          <w:szCs w:val="24"/>
        </w:rPr>
        <w:tab/>
        <w:t>HUD must give prior approval for all identity of interest subcontractors and apply penalties where this is not done;</w:t>
      </w:r>
    </w:p>
    <w:p w:rsidR="00660C75" w:rsidP="00A85F91" w:rsidRDefault="00B64EE5" w14:paraId="09066C01" w14:textId="209435F8">
      <w:pPr>
        <w:tabs>
          <w:tab w:val="left" w:pos="720"/>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c.</w:t>
      </w:r>
      <w:r w:rsidRPr="00B02CF3">
        <w:rPr>
          <w:rFonts w:ascii="Times New Roman" w:hAnsi="Times New Roman" w:eastAsia="Times New Roman" w:cs="Times New Roman"/>
          <w:sz w:val="24"/>
          <w:szCs w:val="24"/>
        </w:rPr>
        <w:tab/>
        <w:t>Self-owned equipment must be certified; and</w:t>
      </w:r>
    </w:p>
    <w:p w:rsidR="002F3B98" w:rsidP="008048D4" w:rsidRDefault="009C3291" w14:paraId="1ECE8C32" w14:textId="537F6647">
      <w:pPr>
        <w:tabs>
          <w:tab w:val="left" w:pos="720"/>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Pr>
          <w:rFonts w:ascii="Times New Roman" w:hAnsi="Times New Roman" w:eastAsia="Times New Roman" w:cs="Times New Roman"/>
          <w:sz w:val="24"/>
          <w:szCs w:val="24"/>
        </w:rPr>
        <w:t>d.</w:t>
      </w:r>
      <w:r>
        <w:rPr>
          <w:rFonts w:ascii="Times New Roman" w:hAnsi="Times New Roman" w:eastAsia="Times New Roman" w:cs="Times New Roman"/>
          <w:sz w:val="24"/>
          <w:szCs w:val="24"/>
        </w:rPr>
        <w:tab/>
      </w:r>
      <w:r w:rsidR="008E0F15">
        <w:rPr>
          <w:rFonts w:ascii="Times New Roman" w:hAnsi="Times New Roman" w:eastAsia="Times New Roman" w:cs="Times New Roman"/>
          <w:sz w:val="24"/>
          <w:szCs w:val="24"/>
        </w:rPr>
        <w:t>Shell</w:t>
      </w:r>
      <w:r w:rsidR="00FC25BE">
        <w:rPr>
          <w:rFonts w:ascii="Times New Roman" w:hAnsi="Times New Roman" w:eastAsia="Times New Roman" w:cs="Times New Roman"/>
          <w:sz w:val="24"/>
          <w:szCs w:val="24"/>
        </w:rPr>
        <w:t xml:space="preserve"> companies </w:t>
      </w:r>
      <w:r w:rsidR="00FB3FF0">
        <w:rPr>
          <w:rFonts w:ascii="Times New Roman" w:hAnsi="Times New Roman" w:eastAsia="Times New Roman" w:cs="Times New Roman"/>
          <w:sz w:val="24"/>
          <w:szCs w:val="24"/>
        </w:rPr>
        <w:t>are prohibited</w:t>
      </w:r>
      <w:r w:rsidR="00323275">
        <w:rPr>
          <w:rFonts w:ascii="Times New Roman" w:hAnsi="Times New Roman" w:eastAsia="Times New Roman" w:cs="Times New Roman"/>
          <w:sz w:val="24"/>
          <w:szCs w:val="24"/>
        </w:rPr>
        <w:t xml:space="preserve">. </w:t>
      </w:r>
      <w:r w:rsidR="00AE242A">
        <w:rPr>
          <w:rFonts w:ascii="Times New Roman" w:hAnsi="Times New Roman" w:eastAsia="Times New Roman" w:cs="Times New Roman"/>
          <w:sz w:val="24"/>
          <w:szCs w:val="24"/>
        </w:rPr>
        <w:t xml:space="preserve">In this context a </w:t>
      </w:r>
      <w:r w:rsidR="00B65D81">
        <w:rPr>
          <w:rFonts w:ascii="Times New Roman" w:hAnsi="Times New Roman" w:eastAsia="Times New Roman" w:cs="Times New Roman"/>
          <w:sz w:val="24"/>
          <w:szCs w:val="24"/>
        </w:rPr>
        <w:t>shell company</w:t>
      </w:r>
      <w:r w:rsidR="00AE242A">
        <w:rPr>
          <w:rFonts w:ascii="Times New Roman" w:hAnsi="Times New Roman" w:eastAsia="Times New Roman" w:cs="Times New Roman"/>
          <w:sz w:val="24"/>
          <w:szCs w:val="24"/>
        </w:rPr>
        <w:t xml:space="preserve"> is a firm </w:t>
      </w:r>
      <w:r w:rsidR="00576248">
        <w:rPr>
          <w:rFonts w:ascii="Times New Roman" w:hAnsi="Times New Roman" w:eastAsia="Times New Roman" w:cs="Times New Roman"/>
          <w:sz w:val="24"/>
          <w:szCs w:val="24"/>
        </w:rPr>
        <w:t>organi</w:t>
      </w:r>
      <w:r w:rsidR="00302E78">
        <w:rPr>
          <w:rFonts w:ascii="Times New Roman" w:hAnsi="Times New Roman" w:eastAsia="Times New Roman" w:cs="Times New Roman"/>
          <w:sz w:val="24"/>
          <w:szCs w:val="24"/>
        </w:rPr>
        <w:t xml:space="preserve">zed for the apparent purpose of </w:t>
      </w:r>
      <w:r w:rsidR="00F70F4C">
        <w:rPr>
          <w:rFonts w:ascii="Times New Roman" w:hAnsi="Times New Roman" w:eastAsia="Times New Roman" w:cs="Times New Roman"/>
          <w:sz w:val="24"/>
          <w:szCs w:val="24"/>
        </w:rPr>
        <w:t>acting as</w:t>
      </w:r>
      <w:r w:rsidR="008E48F9">
        <w:rPr>
          <w:rFonts w:ascii="Times New Roman" w:hAnsi="Times New Roman" w:eastAsia="Times New Roman" w:cs="Times New Roman"/>
          <w:sz w:val="24"/>
          <w:szCs w:val="24"/>
        </w:rPr>
        <w:t xml:space="preserve"> a</w:t>
      </w:r>
      <w:r w:rsidR="00F70F4C">
        <w:rPr>
          <w:rFonts w:ascii="Times New Roman" w:hAnsi="Times New Roman" w:eastAsia="Times New Roman" w:cs="Times New Roman"/>
          <w:sz w:val="24"/>
          <w:szCs w:val="24"/>
        </w:rPr>
        <w:t xml:space="preserve"> general contractor</w:t>
      </w:r>
      <w:r w:rsidR="00D475E9">
        <w:rPr>
          <w:rFonts w:ascii="Times New Roman" w:hAnsi="Times New Roman" w:eastAsia="Times New Roman" w:cs="Times New Roman"/>
          <w:sz w:val="24"/>
          <w:szCs w:val="24"/>
        </w:rPr>
        <w:t xml:space="preserve"> </w:t>
      </w:r>
      <w:r w:rsidR="00237AFB">
        <w:rPr>
          <w:rFonts w:ascii="Times New Roman" w:hAnsi="Times New Roman" w:eastAsia="Times New Roman" w:cs="Times New Roman"/>
          <w:sz w:val="24"/>
          <w:szCs w:val="24"/>
        </w:rPr>
        <w:t xml:space="preserve">but </w:t>
      </w:r>
      <w:r w:rsidR="008311D9">
        <w:rPr>
          <w:rFonts w:ascii="Times New Roman" w:hAnsi="Times New Roman" w:eastAsia="Times New Roman" w:cs="Times New Roman"/>
          <w:sz w:val="24"/>
          <w:szCs w:val="24"/>
        </w:rPr>
        <w:t xml:space="preserve">in practice </w:t>
      </w:r>
      <w:r w:rsidR="004C52D6">
        <w:rPr>
          <w:rFonts w:ascii="Times New Roman" w:hAnsi="Times New Roman" w:eastAsia="Times New Roman" w:cs="Times New Roman"/>
          <w:sz w:val="24"/>
          <w:szCs w:val="24"/>
        </w:rPr>
        <w:t>sub</w:t>
      </w:r>
      <w:r w:rsidR="00DB5BFD">
        <w:rPr>
          <w:rFonts w:ascii="Times New Roman" w:hAnsi="Times New Roman" w:eastAsia="Times New Roman" w:cs="Times New Roman"/>
          <w:sz w:val="24"/>
          <w:szCs w:val="24"/>
        </w:rPr>
        <w:t>contracts</w:t>
      </w:r>
      <w:r w:rsidR="002A44DE">
        <w:rPr>
          <w:rFonts w:ascii="Times New Roman" w:hAnsi="Times New Roman" w:eastAsia="Times New Roman" w:cs="Times New Roman"/>
          <w:sz w:val="24"/>
          <w:szCs w:val="24"/>
        </w:rPr>
        <w:t xml:space="preserve"> the p</w:t>
      </w:r>
      <w:r w:rsidR="00C70E73">
        <w:rPr>
          <w:rFonts w:ascii="Times New Roman" w:hAnsi="Times New Roman" w:eastAsia="Times New Roman" w:cs="Times New Roman"/>
          <w:sz w:val="24"/>
          <w:szCs w:val="24"/>
        </w:rPr>
        <w:t xml:space="preserve">reponderance of its </w:t>
      </w:r>
      <w:r w:rsidR="00262205">
        <w:rPr>
          <w:rFonts w:ascii="Times New Roman" w:hAnsi="Times New Roman" w:eastAsia="Times New Roman" w:cs="Times New Roman"/>
          <w:sz w:val="24"/>
          <w:szCs w:val="24"/>
        </w:rPr>
        <w:t>responsibility measured both in the substance of the work as well as i</w:t>
      </w:r>
      <w:r w:rsidR="00E10A37">
        <w:rPr>
          <w:rFonts w:ascii="Times New Roman" w:hAnsi="Times New Roman" w:eastAsia="Times New Roman" w:cs="Times New Roman"/>
          <w:sz w:val="24"/>
          <w:szCs w:val="24"/>
        </w:rPr>
        <w:t>n</w:t>
      </w:r>
      <w:r w:rsidR="00262205">
        <w:rPr>
          <w:rFonts w:ascii="Times New Roman" w:hAnsi="Times New Roman" w:eastAsia="Times New Roman" w:cs="Times New Roman"/>
          <w:sz w:val="24"/>
          <w:szCs w:val="24"/>
        </w:rPr>
        <w:t xml:space="preserve"> monetary value</w:t>
      </w:r>
      <w:r w:rsidR="004D3D04">
        <w:rPr>
          <w:rFonts w:ascii="Times New Roman" w:hAnsi="Times New Roman" w:eastAsia="Times New Roman" w:cs="Times New Roman"/>
          <w:sz w:val="24"/>
          <w:szCs w:val="24"/>
        </w:rPr>
        <w:t xml:space="preserve"> to </w:t>
      </w:r>
      <w:r w:rsidR="005E2F64">
        <w:rPr>
          <w:rFonts w:ascii="Times New Roman" w:hAnsi="Times New Roman" w:eastAsia="Times New Roman" w:cs="Times New Roman"/>
          <w:sz w:val="24"/>
          <w:szCs w:val="24"/>
        </w:rPr>
        <w:t xml:space="preserve">one </w:t>
      </w:r>
      <w:r w:rsidR="00A07994">
        <w:rPr>
          <w:rFonts w:ascii="Times New Roman" w:hAnsi="Times New Roman" w:eastAsia="Times New Roman" w:cs="Times New Roman"/>
          <w:sz w:val="24"/>
          <w:szCs w:val="24"/>
        </w:rPr>
        <w:t xml:space="preserve">or two other </w:t>
      </w:r>
      <w:r w:rsidR="00233132">
        <w:rPr>
          <w:rFonts w:ascii="Times New Roman" w:hAnsi="Times New Roman" w:eastAsia="Times New Roman" w:cs="Times New Roman"/>
          <w:sz w:val="24"/>
          <w:szCs w:val="24"/>
        </w:rPr>
        <w:t xml:space="preserve">de facto </w:t>
      </w:r>
      <w:r w:rsidR="001F3CF9">
        <w:rPr>
          <w:rFonts w:ascii="Times New Roman" w:hAnsi="Times New Roman" w:eastAsia="Times New Roman" w:cs="Times New Roman"/>
          <w:sz w:val="24"/>
          <w:szCs w:val="24"/>
        </w:rPr>
        <w:t xml:space="preserve">general </w:t>
      </w:r>
      <w:r w:rsidR="00A07994">
        <w:rPr>
          <w:rFonts w:ascii="Times New Roman" w:hAnsi="Times New Roman" w:eastAsia="Times New Roman" w:cs="Times New Roman"/>
          <w:sz w:val="24"/>
          <w:szCs w:val="24"/>
        </w:rPr>
        <w:t>contractors</w:t>
      </w:r>
      <w:r w:rsidR="00E04F4A">
        <w:rPr>
          <w:rFonts w:ascii="Times New Roman" w:hAnsi="Times New Roman" w:eastAsia="Times New Roman" w:cs="Times New Roman"/>
          <w:sz w:val="24"/>
          <w:szCs w:val="24"/>
        </w:rPr>
        <w:t>, collecting a fee but performing little or no commensurate service</w:t>
      </w:r>
      <w:r w:rsidR="00F93B7D">
        <w:rPr>
          <w:rFonts w:ascii="Times New Roman" w:hAnsi="Times New Roman" w:eastAsia="Times New Roman" w:cs="Times New Roman"/>
          <w:sz w:val="24"/>
          <w:szCs w:val="24"/>
        </w:rPr>
        <w:t>.</w:t>
      </w:r>
      <w:r w:rsidR="00B81AF4">
        <w:rPr>
          <w:rFonts w:ascii="Times New Roman" w:hAnsi="Times New Roman" w:eastAsia="Times New Roman" w:cs="Times New Roman"/>
          <w:sz w:val="24"/>
          <w:szCs w:val="24"/>
        </w:rPr>
        <w:t xml:space="preserve"> See the </w:t>
      </w:r>
      <w:r w:rsidRPr="00B02CF3" w:rsidR="00B64EE5">
        <w:rPr>
          <w:rFonts w:ascii="Times New Roman" w:hAnsi="Times New Roman" w:eastAsia="Times New Roman" w:cs="Times New Roman"/>
          <w:sz w:val="24"/>
          <w:szCs w:val="24"/>
        </w:rPr>
        <w:t xml:space="preserve">50/75 percent rule </w:t>
      </w:r>
      <w:r w:rsidR="007779B1">
        <w:rPr>
          <w:rFonts w:ascii="Times New Roman" w:hAnsi="Times New Roman" w:eastAsia="Times New Roman" w:cs="Times New Roman"/>
          <w:sz w:val="24"/>
          <w:szCs w:val="24"/>
        </w:rPr>
        <w:t xml:space="preserve">in </w:t>
      </w:r>
      <w:r w:rsidR="007954B8">
        <w:rPr>
          <w:rFonts w:ascii="Times New Roman" w:hAnsi="Times New Roman" w:eastAsia="Times New Roman" w:cs="Times New Roman"/>
          <w:sz w:val="24"/>
          <w:szCs w:val="24"/>
        </w:rPr>
        <w:t>Chapter</w:t>
      </w:r>
      <w:r w:rsidRPr="00D238E5" w:rsidR="007954B8">
        <w:rPr>
          <w:rFonts w:ascii="Times New Roman" w:hAnsi="Times New Roman" w:eastAsia="Times New Roman" w:cs="Times New Roman"/>
          <w:sz w:val="24"/>
          <w:szCs w:val="24"/>
        </w:rPr>
        <w:t xml:space="preserve"> </w:t>
      </w:r>
      <w:r w:rsidRPr="00D238E5" w:rsidR="00B64EE5">
        <w:rPr>
          <w:rFonts w:ascii="Times New Roman" w:hAnsi="Times New Roman" w:eastAsia="Times New Roman" w:cs="Times New Roman"/>
          <w:sz w:val="24"/>
          <w:szCs w:val="24"/>
        </w:rPr>
        <w:t>13.16</w:t>
      </w:r>
      <w:r w:rsidR="000117E4">
        <w:rPr>
          <w:rFonts w:ascii="Times New Roman" w:hAnsi="Times New Roman" w:eastAsia="Times New Roman" w:cs="Times New Roman"/>
          <w:sz w:val="24"/>
          <w:szCs w:val="24"/>
        </w:rPr>
        <w:t>.</w:t>
      </w:r>
    </w:p>
    <w:p w:rsidR="00A34E0B" w:rsidP="00A34E0B" w:rsidRDefault="00A34E0B" w14:paraId="53F8B598" w14:textId="075B5E77">
      <w:pPr>
        <w:overflowPunct w:val="0"/>
        <w:autoSpaceDE w:val="0"/>
        <w:autoSpaceDN w:val="0"/>
        <w:adjustRightInd w:val="0"/>
        <w:spacing w:line="276" w:lineRule="auto"/>
        <w:jc w:val="both"/>
        <w:textAlignment w:val="baseline"/>
        <w:outlineLvl w:val="2"/>
        <w:rPr>
          <w:rFonts w:ascii="Times New Roman" w:hAnsi="Times New Roman" w:eastAsia="Times New Roman" w:cs="Times New Roman"/>
          <w:sz w:val="24"/>
          <w:szCs w:val="24"/>
        </w:rPr>
      </w:pPr>
    </w:p>
    <w:p w:rsidR="00A34E0B" w:rsidP="00A34E0B" w:rsidRDefault="00A34E0B" w14:paraId="5743B154" w14:textId="5AF6C2E6">
      <w:pPr>
        <w:overflowPunct w:val="0"/>
        <w:autoSpaceDE w:val="0"/>
        <w:autoSpaceDN w:val="0"/>
        <w:adjustRightInd w:val="0"/>
        <w:spacing w:line="276" w:lineRule="auto"/>
        <w:jc w:val="both"/>
        <w:textAlignment w:val="baseline"/>
        <w:outlineLvl w:val="2"/>
        <w:rPr>
          <w:rFonts w:ascii="Times New Roman" w:hAnsi="Times New Roman" w:eastAsia="Times New Roman" w:cs="Times New Roman"/>
          <w:sz w:val="24"/>
          <w:szCs w:val="24"/>
        </w:rPr>
      </w:pPr>
    </w:p>
    <w:p w:rsidRPr="00B02CF3" w:rsidR="00A34E0B" w:rsidP="00A34E0B" w:rsidRDefault="00A34E0B" w14:paraId="479FD429" w14:textId="77777777">
      <w:pPr>
        <w:overflowPunct w:val="0"/>
        <w:autoSpaceDE w:val="0"/>
        <w:autoSpaceDN w:val="0"/>
        <w:adjustRightInd w:val="0"/>
        <w:spacing w:line="276" w:lineRule="auto"/>
        <w:jc w:val="both"/>
        <w:textAlignment w:val="baseline"/>
        <w:outlineLvl w:val="2"/>
        <w:rPr>
          <w:rFonts w:ascii="Times New Roman" w:hAnsi="Times New Roman" w:eastAsia="Times New Roman" w:cs="Times New Roman"/>
          <w:sz w:val="24"/>
          <w:szCs w:val="24"/>
        </w:rPr>
      </w:pPr>
    </w:p>
    <w:p w:rsidRPr="00B02CF3" w:rsidR="00B64EE5" w:rsidP="00A85F91" w:rsidRDefault="00B64EE5" w14:paraId="1C01DDE7" w14:textId="093B3848">
      <w:pPr>
        <w:overflowPunct w:val="0"/>
        <w:autoSpaceDE w:val="0"/>
        <w:autoSpaceDN w:val="0"/>
        <w:adjustRightInd w:val="0"/>
        <w:spacing w:before="80" w:after="80" w:line="276" w:lineRule="auto"/>
        <w:ind w:left="1440" w:hanging="1260"/>
        <w:textAlignment w:val="baseline"/>
        <w:outlineLvl w:val="0"/>
        <w:rPr>
          <w:rFonts w:ascii="Arial" w:hAnsi="Arial" w:eastAsia="Times New Roman" w:cs="Arial"/>
          <w:b/>
          <w:sz w:val="28"/>
          <w:szCs w:val="20"/>
        </w:rPr>
      </w:pPr>
      <w:r w:rsidRPr="00B02CF3">
        <w:rPr>
          <w:rFonts w:ascii="Arial" w:hAnsi="Arial" w:eastAsia="Times New Roman" w:cs="Arial"/>
          <w:b/>
          <w:sz w:val="28"/>
          <w:szCs w:val="20"/>
        </w:rPr>
        <w:t>12.3</w:t>
      </w:r>
      <w:r w:rsidRPr="00B02CF3">
        <w:rPr>
          <w:rFonts w:ascii="Arial" w:hAnsi="Arial" w:eastAsia="Times New Roman" w:cs="Arial"/>
          <w:b/>
          <w:sz w:val="28"/>
          <w:szCs w:val="20"/>
        </w:rPr>
        <w:tab/>
        <w:t xml:space="preserve">HUD Construction </w:t>
      </w:r>
      <w:r w:rsidR="008F2D0C">
        <w:rPr>
          <w:rFonts w:ascii="Arial" w:hAnsi="Arial" w:eastAsia="Times New Roman" w:cs="Arial"/>
          <w:b/>
          <w:sz w:val="28"/>
          <w:szCs w:val="20"/>
        </w:rPr>
        <w:t xml:space="preserve">Inspection and </w:t>
      </w:r>
      <w:r w:rsidRPr="00B02CF3">
        <w:rPr>
          <w:rFonts w:ascii="Arial" w:hAnsi="Arial" w:eastAsia="Times New Roman" w:cs="Arial"/>
          <w:b/>
          <w:sz w:val="28"/>
          <w:szCs w:val="20"/>
        </w:rPr>
        <w:t>Monitoring</w:t>
      </w:r>
    </w:p>
    <w:p w:rsidRPr="00B02CF3" w:rsidR="00B64EE5" w:rsidP="00A85F91" w:rsidRDefault="00B64EE5" w14:paraId="1C01DDE8" w14:textId="77777777">
      <w:pPr>
        <w:tabs>
          <w:tab w:val="left" w:pos="3240"/>
        </w:tabs>
        <w:overflowPunct w:val="0"/>
        <w:autoSpaceDE w:val="0"/>
        <w:autoSpaceDN w:val="0"/>
        <w:adjustRightInd w:val="0"/>
        <w:spacing w:before="240" w:after="120" w:line="276" w:lineRule="auto"/>
        <w:ind w:left="360" w:hanging="360"/>
        <w:jc w:val="both"/>
        <w:textAlignment w:val="baseline"/>
        <w:outlineLvl w:val="1"/>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A.</w:t>
      </w:r>
      <w:r w:rsidRPr="00B02CF3">
        <w:rPr>
          <w:rFonts w:ascii="Times New Roman" w:hAnsi="Times New Roman" w:eastAsia="Times New Roman" w:cs="Times New Roman"/>
          <w:sz w:val="24"/>
          <w:szCs w:val="24"/>
        </w:rPr>
        <w:tab/>
        <w:t xml:space="preserve">Purpose </w:t>
      </w:r>
      <w:r w:rsidRPr="009163C3">
        <w:rPr>
          <w:rFonts w:ascii="Times New Roman" w:hAnsi="Times New Roman" w:eastAsia="Times New Roman" w:cs="Times New Roman"/>
          <w:sz w:val="24"/>
          <w:szCs w:val="24"/>
        </w:rPr>
        <w:t>of Inspection.</w:t>
      </w:r>
      <w:r w:rsidRPr="00B02CF3">
        <w:rPr>
          <w:rFonts w:ascii="Times New Roman" w:hAnsi="Times New Roman" w:eastAsia="Times New Roman" w:cs="Times New Roman"/>
          <w:sz w:val="24"/>
          <w:szCs w:val="24"/>
        </w:rPr>
        <w:t xml:space="preserve"> </w:t>
      </w:r>
    </w:p>
    <w:p w:rsidRPr="002E58A6" w:rsidR="00E4454F" w:rsidP="00E16D21" w:rsidRDefault="00B64EE5" w14:paraId="1B838A1C" w14:textId="3B86D8FB">
      <w:pPr>
        <w:pStyle w:val="121A1"/>
        <w:numPr>
          <w:ilvl w:val="0"/>
          <w:numId w:val="13"/>
        </w:numPr>
        <w:spacing w:line="276" w:lineRule="auto"/>
        <w:ind w:left="720"/>
      </w:pPr>
      <w:r w:rsidRPr="002E58A6">
        <w:t>Inspection means periodic observations made of construction</w:t>
      </w:r>
      <w:r w:rsidRPr="002E58A6" w:rsidR="00EB0DB6">
        <w:t xml:space="preserve"> activity</w:t>
      </w:r>
      <w:r w:rsidRPr="002E58A6">
        <w:t xml:space="preserve"> at the site </w:t>
      </w:r>
      <w:r w:rsidRPr="002E58A6" w:rsidR="001C471A">
        <w:t xml:space="preserve">by </w:t>
      </w:r>
      <w:r w:rsidRPr="002E58A6">
        <w:t xml:space="preserve">a HUD </w:t>
      </w:r>
      <w:r w:rsidRPr="002E58A6" w:rsidR="00463101">
        <w:t xml:space="preserve">Inspector </w:t>
      </w:r>
      <w:r w:rsidRPr="002E58A6">
        <w:t xml:space="preserve">for the purpose of protecting HUD's interests. Inspections are </w:t>
      </w:r>
      <w:r w:rsidRPr="002E58A6" w:rsidR="00B77B82">
        <w:t>conducted</w:t>
      </w:r>
      <w:r w:rsidRPr="002E58A6" w:rsidR="003525ED">
        <w:t xml:space="preserve"> to</w:t>
      </w:r>
      <w:r w:rsidRPr="002E58A6" w:rsidR="003B29EB">
        <w:t>:</w:t>
      </w:r>
    </w:p>
    <w:p w:rsidRPr="00A85785" w:rsidR="00FF34FB" w:rsidP="00E16D21" w:rsidRDefault="003525ED" w14:paraId="0F2C3372" w14:textId="315A3A68">
      <w:pPr>
        <w:pStyle w:val="121A1a"/>
        <w:numPr>
          <w:ilvl w:val="0"/>
          <w:numId w:val="28"/>
        </w:numPr>
        <w:spacing w:line="276" w:lineRule="auto"/>
        <w:ind w:left="1080"/>
      </w:pPr>
      <w:r w:rsidRPr="00A85785">
        <w:t>E</w:t>
      </w:r>
      <w:r w:rsidRPr="00A85785" w:rsidR="00B64EE5">
        <w:t>valuate the contractor's and Architect's performance</w:t>
      </w:r>
      <w:r w:rsidRPr="00A85785" w:rsidR="0013344F">
        <w:t>;</w:t>
      </w:r>
      <w:r w:rsidRPr="00A85785" w:rsidR="00B64EE5">
        <w:t xml:space="preserve"> </w:t>
      </w:r>
    </w:p>
    <w:p w:rsidRPr="00A85785" w:rsidR="00C555BE" w:rsidP="00A85F91" w:rsidRDefault="003525ED" w14:paraId="78AD21BE" w14:textId="6D7F85AA">
      <w:pPr>
        <w:pStyle w:val="121A1a"/>
        <w:spacing w:line="276" w:lineRule="auto"/>
      </w:pPr>
      <w:r w:rsidRPr="00A85785">
        <w:t>C</w:t>
      </w:r>
      <w:r w:rsidRPr="00A85785" w:rsidR="00B64EE5">
        <w:t>onfirm construction is in accordance with the contract documents</w:t>
      </w:r>
      <w:r w:rsidRPr="00A85785" w:rsidR="00C555BE">
        <w:t>;</w:t>
      </w:r>
      <w:r w:rsidRPr="00A85785" w:rsidR="00B64EE5">
        <w:t xml:space="preserve"> and</w:t>
      </w:r>
      <w:r w:rsidRPr="00A85785" w:rsidR="00C555BE">
        <w:t>,</w:t>
      </w:r>
    </w:p>
    <w:p w:rsidRPr="004B4E85" w:rsidR="00B64EE5" w:rsidP="00A85F91" w:rsidRDefault="00C555BE" w14:paraId="1C01DDE9" w14:textId="5037BB73">
      <w:pPr>
        <w:pStyle w:val="121A1a"/>
        <w:spacing w:line="276" w:lineRule="auto"/>
      </w:pPr>
      <w:r w:rsidRPr="004B4E85">
        <w:t>R</w:t>
      </w:r>
      <w:r w:rsidRPr="004B4E85" w:rsidR="00B64EE5">
        <w:t>eport on conformance with prevailing wages and other contract requirements.</w:t>
      </w:r>
    </w:p>
    <w:p w:rsidRPr="004B4E85" w:rsidR="00B64EE5" w:rsidP="00A85F91" w:rsidRDefault="00B64EE5" w14:paraId="1C01DDEA" w14:textId="1314E6A8">
      <w:pPr>
        <w:pStyle w:val="121A1"/>
        <w:spacing w:line="276" w:lineRule="auto"/>
        <w:ind w:left="720"/>
      </w:pPr>
      <w:r w:rsidRPr="004B4E85">
        <w:t xml:space="preserve">The inspection </w:t>
      </w:r>
      <w:r w:rsidRPr="004B4E85" w:rsidR="00324057">
        <w:t xml:space="preserve">instructions </w:t>
      </w:r>
      <w:r w:rsidRPr="004B4E85">
        <w:t>are the same for proj</w:t>
      </w:r>
      <w:r w:rsidRPr="004B4E85">
        <w:softHyphen/>
        <w:t>ects involving the insurance of advances and those to be insured upon completion, except for those variations specifically stated to be applicable to one or the other.</w:t>
      </w:r>
    </w:p>
    <w:p w:rsidRPr="00B02CF3" w:rsidR="00B64EE5" w:rsidP="007A0EC0" w:rsidRDefault="00B64EE5" w14:paraId="1C01DDEB" w14:textId="77777777">
      <w:pPr>
        <w:tabs>
          <w:tab w:val="left" w:pos="3240"/>
        </w:tabs>
        <w:overflowPunct w:val="0"/>
        <w:autoSpaceDE w:val="0"/>
        <w:autoSpaceDN w:val="0"/>
        <w:adjustRightInd w:val="0"/>
        <w:spacing w:before="240" w:after="120" w:line="276" w:lineRule="auto"/>
        <w:ind w:left="360" w:hanging="360"/>
        <w:jc w:val="both"/>
        <w:textAlignment w:val="baseline"/>
        <w:outlineLvl w:val="1"/>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B.</w:t>
      </w:r>
      <w:r w:rsidRPr="00B02CF3">
        <w:rPr>
          <w:rFonts w:ascii="Times New Roman" w:hAnsi="Times New Roman" w:eastAsia="Times New Roman" w:cs="Times New Roman"/>
          <w:sz w:val="24"/>
          <w:szCs w:val="24"/>
        </w:rPr>
        <w:tab/>
        <w:t>Access. At all times, HUD has the right of access to the property and the right to inspect all work performed and materials furnished to complete the project.</w:t>
      </w:r>
    </w:p>
    <w:p w:rsidRPr="00B02CF3" w:rsidR="00B64EE5" w:rsidP="007A0EC0" w:rsidRDefault="00B64EE5" w14:paraId="1C01DDEC" w14:textId="555849A3">
      <w:pPr>
        <w:shd w:val="clear" w:color="auto" w:fill="FFFFFF"/>
        <w:tabs>
          <w:tab w:val="left" w:pos="3240"/>
        </w:tabs>
        <w:overflowPunct w:val="0"/>
        <w:autoSpaceDE w:val="0"/>
        <w:autoSpaceDN w:val="0"/>
        <w:adjustRightInd w:val="0"/>
        <w:spacing w:before="240" w:after="120" w:line="276" w:lineRule="auto"/>
        <w:ind w:left="360" w:hanging="360"/>
        <w:jc w:val="both"/>
        <w:textAlignment w:val="baseline"/>
        <w:outlineLvl w:val="1"/>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C.</w:t>
      </w:r>
      <w:r w:rsidRPr="00B02CF3">
        <w:rPr>
          <w:rFonts w:ascii="Times New Roman" w:hAnsi="Times New Roman" w:eastAsia="Times New Roman" w:cs="Times New Roman"/>
          <w:sz w:val="24"/>
          <w:szCs w:val="24"/>
        </w:rPr>
        <w:tab/>
      </w:r>
      <w:r w:rsidRPr="00273BED">
        <w:rPr>
          <w:rFonts w:ascii="Times New Roman" w:hAnsi="Times New Roman" w:eastAsia="Times New Roman" w:cs="Times New Roman"/>
          <w:sz w:val="24"/>
          <w:szCs w:val="24"/>
        </w:rPr>
        <w:t xml:space="preserve">HUD Construction </w:t>
      </w:r>
      <w:r w:rsidR="00864461">
        <w:rPr>
          <w:rFonts w:ascii="Times New Roman" w:hAnsi="Times New Roman" w:eastAsia="Times New Roman" w:cs="Times New Roman"/>
          <w:sz w:val="24"/>
          <w:szCs w:val="24"/>
        </w:rPr>
        <w:t>Analyst</w:t>
      </w:r>
      <w:r w:rsidRPr="00273BED">
        <w:rPr>
          <w:rFonts w:ascii="Times New Roman" w:hAnsi="Times New Roman" w:eastAsia="Times New Roman" w:cs="Times New Roman"/>
          <w:sz w:val="24"/>
          <w:szCs w:val="24"/>
        </w:rPr>
        <w:t xml:space="preserve">’s </w:t>
      </w:r>
      <w:r w:rsidR="006B3D3F">
        <w:rPr>
          <w:rFonts w:ascii="Times New Roman" w:hAnsi="Times New Roman" w:eastAsia="Times New Roman" w:cs="Times New Roman"/>
          <w:sz w:val="24"/>
          <w:szCs w:val="24"/>
        </w:rPr>
        <w:t>D</w:t>
      </w:r>
      <w:r w:rsidRPr="00A85F91" w:rsidR="00273BED">
        <w:rPr>
          <w:rFonts w:ascii="Times New Roman" w:hAnsi="Times New Roman" w:eastAsia="Times New Roman" w:cs="Times New Roman"/>
          <w:sz w:val="24"/>
          <w:szCs w:val="24"/>
        </w:rPr>
        <w:t>utie</w:t>
      </w:r>
      <w:r w:rsidR="00F05FFC">
        <w:rPr>
          <w:rFonts w:ascii="Times New Roman" w:hAnsi="Times New Roman" w:eastAsia="Times New Roman" w:cs="Times New Roman"/>
          <w:sz w:val="24"/>
          <w:szCs w:val="24"/>
        </w:rPr>
        <w:t>s</w:t>
      </w:r>
      <w:r w:rsidR="00273BED">
        <w:rPr>
          <w:rFonts w:ascii="Times New Roman" w:hAnsi="Times New Roman" w:eastAsia="Times New Roman" w:cs="Times New Roman"/>
          <w:sz w:val="24"/>
          <w:szCs w:val="24"/>
        </w:rPr>
        <w:t>:</w:t>
      </w:r>
    </w:p>
    <w:p w:rsidRPr="004B4E85" w:rsidR="00B64EE5" w:rsidP="00E16D21" w:rsidRDefault="00B64EE5" w14:paraId="1C01DDED" w14:textId="1AD2E830">
      <w:pPr>
        <w:pStyle w:val="121A1"/>
        <w:numPr>
          <w:ilvl w:val="0"/>
          <w:numId w:val="23"/>
        </w:numPr>
        <w:spacing w:line="276" w:lineRule="auto"/>
        <w:ind w:left="720"/>
        <w:rPr>
          <w:spacing w:val="4"/>
        </w:rPr>
      </w:pPr>
      <w:r w:rsidRPr="009936E8">
        <w:rPr>
          <w:spacing w:val="4"/>
        </w:rPr>
        <w:t xml:space="preserve">Assignment. </w:t>
      </w:r>
      <w:r w:rsidR="00F810AB">
        <w:t>HUD</w:t>
      </w:r>
      <w:r w:rsidRPr="00B02CF3" w:rsidR="00F810AB">
        <w:t xml:space="preserve"> </w:t>
      </w:r>
      <w:r w:rsidRPr="00B02CF3" w:rsidR="00864461">
        <w:t>C</w:t>
      </w:r>
      <w:r w:rsidR="00864461">
        <w:t>A</w:t>
      </w:r>
      <w:r w:rsidRPr="00B02CF3">
        <w:t xml:space="preserve"> </w:t>
      </w:r>
      <w:r w:rsidR="00F810AB">
        <w:t xml:space="preserve">will </w:t>
      </w:r>
      <w:r w:rsidR="001744F5">
        <w:t>assign</w:t>
      </w:r>
      <w:r w:rsidRPr="00B02CF3">
        <w:t xml:space="preserve"> a</w:t>
      </w:r>
      <w:r w:rsidR="001B162C">
        <w:t xml:space="preserve"> </w:t>
      </w:r>
      <w:r w:rsidR="00C74BAD">
        <w:t xml:space="preserve">third-party </w:t>
      </w:r>
      <w:r w:rsidR="00307263">
        <w:t>inspecto</w:t>
      </w:r>
      <w:r w:rsidR="00024EE5">
        <w:t>r</w:t>
      </w:r>
      <w:r w:rsidR="00DC56AB">
        <w:t xml:space="preserve"> </w:t>
      </w:r>
      <w:r w:rsidR="00F810AB">
        <w:t xml:space="preserve">to </w:t>
      </w:r>
      <w:r w:rsidR="00024EE5">
        <w:t>conduct inspection</w:t>
      </w:r>
      <w:r w:rsidR="007F099A">
        <w:t>s</w:t>
      </w:r>
      <w:r w:rsidR="001B7FEA">
        <w:t xml:space="preserve"> for the project</w:t>
      </w:r>
      <w:r w:rsidR="0014325C">
        <w:t xml:space="preserve">. </w:t>
      </w:r>
      <w:r w:rsidRPr="004B4E85">
        <w:rPr>
          <w:spacing w:val="4"/>
        </w:rPr>
        <w:t xml:space="preserve">Upon assignment, the </w:t>
      </w:r>
      <w:r w:rsidRPr="004B4E85" w:rsidR="00AA4C34">
        <w:rPr>
          <w:spacing w:val="4"/>
        </w:rPr>
        <w:t>C</w:t>
      </w:r>
      <w:r w:rsidR="00AA4C34">
        <w:rPr>
          <w:spacing w:val="4"/>
        </w:rPr>
        <w:t>A</w:t>
      </w:r>
      <w:r w:rsidRPr="004B4E85" w:rsidR="00AA4C34">
        <w:rPr>
          <w:spacing w:val="4"/>
        </w:rPr>
        <w:t xml:space="preserve"> </w:t>
      </w:r>
      <w:r w:rsidRPr="004B4E85">
        <w:rPr>
          <w:spacing w:val="4"/>
        </w:rPr>
        <w:t>will issue the following</w:t>
      </w:r>
      <w:r w:rsidRPr="004B4E85" w:rsidR="00DB6B9C">
        <w:rPr>
          <w:spacing w:val="4"/>
        </w:rPr>
        <w:t xml:space="preserve"> to the inspector</w:t>
      </w:r>
      <w:r w:rsidRPr="004B4E85">
        <w:rPr>
          <w:spacing w:val="4"/>
        </w:rPr>
        <w:t>:</w:t>
      </w:r>
    </w:p>
    <w:p w:rsidRPr="00B02CF3" w:rsidR="00B64EE5" w:rsidP="00E16D21" w:rsidRDefault="00B64EE5" w14:paraId="1C01DDEE" w14:textId="685FDD26">
      <w:pPr>
        <w:pStyle w:val="121A1a"/>
        <w:numPr>
          <w:ilvl w:val="0"/>
          <w:numId w:val="21"/>
        </w:numPr>
        <w:spacing w:line="276" w:lineRule="auto"/>
        <w:ind w:left="1080"/>
      </w:pPr>
      <w:r w:rsidRPr="00B02CF3">
        <w:t xml:space="preserve">Set No. 3 of the contract drawings and specifications. This </w:t>
      </w:r>
      <w:r w:rsidR="00DD1539">
        <w:t xml:space="preserve">set will </w:t>
      </w:r>
      <w:r w:rsidR="00D70429">
        <w:t>be</w:t>
      </w:r>
      <w:r w:rsidRPr="00B02CF3">
        <w:t xml:space="preserve"> HUD</w:t>
      </w:r>
      <w:r w:rsidR="00352BCD">
        <w:t>’s</w:t>
      </w:r>
      <w:r w:rsidRPr="00B02CF3">
        <w:t xml:space="preserve"> </w:t>
      </w:r>
      <w:r w:rsidR="00A745DB">
        <w:t>“A</w:t>
      </w:r>
      <w:r w:rsidRPr="00B02CF3">
        <w:t>s</w:t>
      </w:r>
      <w:r w:rsidR="00A745DB">
        <w:t>-B</w:t>
      </w:r>
      <w:r w:rsidRPr="00B02CF3">
        <w:t>uilt</w:t>
      </w:r>
      <w:r w:rsidR="00A745DB">
        <w:t>”</w:t>
      </w:r>
      <w:r w:rsidRPr="00B02CF3">
        <w:t xml:space="preserve"> </w:t>
      </w:r>
      <w:r w:rsidR="00E82B4E">
        <w:t>document</w:t>
      </w:r>
      <w:r w:rsidRPr="00B02CF3">
        <w:t xml:space="preserve"> for the inspector to </w:t>
      </w:r>
      <w:r w:rsidR="00DF5730">
        <w:t xml:space="preserve">redline </w:t>
      </w:r>
      <w:r w:rsidR="00772A5A">
        <w:t xml:space="preserve">throughout construction </w:t>
      </w:r>
      <w:r w:rsidR="00DF5730">
        <w:t xml:space="preserve">to </w:t>
      </w:r>
      <w:r w:rsidRPr="00B02CF3">
        <w:t>conform it to the contractor's "Record Set."</w:t>
      </w:r>
    </w:p>
    <w:p w:rsidRPr="00A85F91" w:rsidR="00B64EE5" w:rsidP="00A85F91" w:rsidRDefault="00B64EE5" w14:paraId="1C01DDF1" w14:textId="5BB68218">
      <w:pPr>
        <w:pStyle w:val="121A1a"/>
        <w:spacing w:line="276" w:lineRule="auto"/>
      </w:pPr>
      <w:r w:rsidRPr="00527CF3">
        <w:t xml:space="preserve">Copy of the </w:t>
      </w:r>
      <w:r w:rsidRPr="00527CF3" w:rsidR="00F6741C">
        <w:t>Construction Contract, HUD-</w:t>
      </w:r>
      <w:r w:rsidRPr="00527CF3" w:rsidR="00D03D42">
        <w:t>92442M</w:t>
      </w:r>
      <w:r w:rsidRPr="00527CF3" w:rsidR="00501873">
        <w:t xml:space="preserve"> </w:t>
      </w:r>
      <w:r w:rsidRPr="00527CF3" w:rsidR="005239BC">
        <w:t>for insured advances projects</w:t>
      </w:r>
      <w:r w:rsidRPr="00527CF3" w:rsidR="00E17EFD">
        <w:t xml:space="preserve"> and </w:t>
      </w:r>
      <w:r w:rsidRPr="00527CF3" w:rsidR="00171FE4">
        <w:t xml:space="preserve">other acceptable </w:t>
      </w:r>
      <w:r w:rsidRPr="00527CF3">
        <w:t>construction contract</w:t>
      </w:r>
      <w:r w:rsidRPr="00527CF3" w:rsidR="00171FE4">
        <w:t xml:space="preserve"> for Insurance Upon Completion projects</w:t>
      </w:r>
      <w:r w:rsidRPr="00527CF3" w:rsidR="00527CF3">
        <w:t xml:space="preserve"> (see Chapter 5.5)</w:t>
      </w:r>
      <w:r w:rsidR="00682F45">
        <w:t xml:space="preserve"> or </w:t>
      </w:r>
      <w:r w:rsidR="00BC2251">
        <w:t xml:space="preserve">AIA A104 </w:t>
      </w:r>
      <w:r w:rsidR="00C5772E">
        <w:t xml:space="preserve">when applicable </w:t>
      </w:r>
      <w:r w:rsidR="00BC2251">
        <w:t xml:space="preserve">for certain </w:t>
      </w:r>
      <w:r w:rsidR="00C5772E">
        <w:t>refinance or acquisition transactions</w:t>
      </w:r>
      <w:r w:rsidRPr="00527CF3" w:rsidR="00527CF3">
        <w:t>.</w:t>
      </w:r>
    </w:p>
    <w:p w:rsidRPr="00B02CF3" w:rsidR="00B64EE5" w:rsidP="00A85F91" w:rsidRDefault="00B64EE5" w14:paraId="1C01DDF2" w14:textId="1F78D9AF">
      <w:pPr>
        <w:pStyle w:val="121A1a"/>
        <w:spacing w:line="276" w:lineRule="auto"/>
      </w:pPr>
      <w:r w:rsidRPr="00B02CF3">
        <w:t>Owner-Architect Agreement</w:t>
      </w:r>
      <w:r w:rsidR="00B8228F">
        <w:t xml:space="preserve"> (</w:t>
      </w:r>
      <w:r w:rsidRPr="00B02CF3">
        <w:t>AIA Document B108</w:t>
      </w:r>
      <w:r w:rsidR="00D4197B">
        <w:t xml:space="preserve"> or B104</w:t>
      </w:r>
      <w:r w:rsidR="00B8228F">
        <w:t>)</w:t>
      </w:r>
      <w:r w:rsidRPr="00B02CF3">
        <w:t xml:space="preserve"> when an Architect is required to administer the construction contract</w:t>
      </w:r>
      <w:r w:rsidR="006756DD">
        <w:t xml:space="preserve"> (see Chapter 5.</w:t>
      </w:r>
      <w:r w:rsidR="00B23F78">
        <w:t>2.C</w:t>
      </w:r>
      <w:r w:rsidR="00D4764F">
        <w:t>.1.c</w:t>
      </w:r>
      <w:r w:rsidR="006756DD">
        <w:t>)</w:t>
      </w:r>
      <w:r w:rsidRPr="00B02CF3">
        <w:t>.</w:t>
      </w:r>
    </w:p>
    <w:p w:rsidRPr="00B02CF3" w:rsidR="00B64EE5" w:rsidP="00A85F91" w:rsidRDefault="00B64EE5" w14:paraId="1C01DDF3" w14:textId="2479C279">
      <w:pPr>
        <w:pStyle w:val="121A1a"/>
        <w:spacing w:line="276" w:lineRule="auto"/>
      </w:pPr>
      <w:r w:rsidRPr="00B02CF3">
        <w:t>Contractor's and/or borrower's cost breakdown</w:t>
      </w:r>
      <w:r w:rsidR="006A196E">
        <w:t xml:space="preserve">. </w:t>
      </w:r>
      <w:r w:rsidRPr="00B02CF3">
        <w:t>Schedule of Values, Form HUD-2328 when insured advances are involved</w:t>
      </w:r>
      <w:r w:rsidR="001770B8">
        <w:t xml:space="preserve"> or list of </w:t>
      </w:r>
      <w:r w:rsidR="00ED177D">
        <w:t>repairs and alterations with costs</w:t>
      </w:r>
      <w:r w:rsidR="00002055">
        <w:t xml:space="preserve"> summary as applicable for</w:t>
      </w:r>
      <w:r w:rsidR="00C553AC">
        <w:t xml:space="preserve"> certain</w:t>
      </w:r>
      <w:r w:rsidR="00002055">
        <w:t xml:space="preserve"> refinance or acquisition </w:t>
      </w:r>
      <w:r w:rsidR="00E25DE3">
        <w:t>transactions</w:t>
      </w:r>
      <w:r w:rsidRPr="00B02CF3">
        <w:t>.</w:t>
      </w:r>
    </w:p>
    <w:p w:rsidRPr="00B02CF3" w:rsidR="00B64EE5" w:rsidP="00A85F91" w:rsidRDefault="00B64EE5" w14:paraId="1C01DDF4" w14:textId="33B49237">
      <w:pPr>
        <w:pStyle w:val="121A1a"/>
        <w:spacing w:line="276" w:lineRule="auto"/>
      </w:pPr>
      <w:r w:rsidRPr="00B02CF3">
        <w:t>Drawings and specifications pertaining to off-site improvements.</w:t>
      </w:r>
    </w:p>
    <w:p w:rsidR="00430F75" w:rsidP="00A85F91" w:rsidRDefault="00B64EE5" w14:paraId="0C029536" w14:textId="315A1921">
      <w:pPr>
        <w:pStyle w:val="121A1a"/>
        <w:spacing w:line="276" w:lineRule="auto"/>
      </w:pPr>
      <w:r w:rsidRPr="00B02CF3">
        <w:t>Agreements or contracts providing for off-site construction.</w:t>
      </w:r>
    </w:p>
    <w:p w:rsidR="00430F75" w:rsidP="00A85F91" w:rsidRDefault="00430F75" w14:paraId="02A9BE84" w14:textId="1E1D513E">
      <w:pPr>
        <w:pStyle w:val="121A1a"/>
        <w:spacing w:line="276" w:lineRule="auto"/>
      </w:pPr>
      <w:r>
        <w:t>Construction Schedule</w:t>
      </w:r>
      <w:r w:rsidR="007D5D8F">
        <w:t>.</w:t>
      </w:r>
    </w:p>
    <w:p w:rsidR="007D5D8F" w:rsidP="00A85F91" w:rsidRDefault="007D5D8F" w14:paraId="62717BFF" w14:textId="6882D5F6">
      <w:pPr>
        <w:pStyle w:val="121A1a"/>
        <w:spacing w:line="276" w:lineRule="auto"/>
      </w:pPr>
      <w:r>
        <w:t>Other construction</w:t>
      </w:r>
      <w:r w:rsidR="009B5D28">
        <w:t>-</w:t>
      </w:r>
      <w:r>
        <w:t>related documents such as</w:t>
      </w:r>
      <w:r w:rsidR="00D94558">
        <w:t xml:space="preserve"> </w:t>
      </w:r>
      <w:r w:rsidR="00EF2EA8">
        <w:t>repairs lists, relocation plan</w:t>
      </w:r>
      <w:r w:rsidR="00694B40">
        <w:t xml:space="preserve">s, etc.  </w:t>
      </w:r>
    </w:p>
    <w:p w:rsidRPr="00B02CF3" w:rsidR="002628F9" w:rsidP="00E16D21" w:rsidRDefault="002628F9" w14:paraId="45A4CB95" w14:textId="4514EC51">
      <w:pPr>
        <w:pStyle w:val="121A1"/>
        <w:numPr>
          <w:ilvl w:val="0"/>
          <w:numId w:val="23"/>
        </w:numPr>
        <w:spacing w:line="276" w:lineRule="auto"/>
        <w:ind w:left="720"/>
      </w:pPr>
      <w:r w:rsidRPr="00B02CF3">
        <w:t xml:space="preserve">Offsite Fabricated Construction.  </w:t>
      </w:r>
      <w:r w:rsidR="00E73E69">
        <w:t xml:space="preserve">HUD </w:t>
      </w:r>
      <w:r w:rsidR="00B30C18">
        <w:t xml:space="preserve">will not conduct </w:t>
      </w:r>
      <w:r w:rsidR="00EE7080">
        <w:t xml:space="preserve">inspections of construction progress </w:t>
      </w:r>
      <w:r w:rsidR="003A37CF">
        <w:t>for modular or panelized products</w:t>
      </w:r>
      <w:r w:rsidR="007C5428">
        <w:t xml:space="preserve"> </w:t>
      </w:r>
      <w:r w:rsidR="005950D6">
        <w:t xml:space="preserve">fabricated </w:t>
      </w:r>
      <w:r w:rsidR="00A0578D">
        <w:t>in off-site manufacturing facilities</w:t>
      </w:r>
      <w:r w:rsidR="00FB3114">
        <w:t>.</w:t>
      </w:r>
      <w:r w:rsidR="007C5428">
        <w:t xml:space="preserve"> </w:t>
      </w:r>
      <w:r w:rsidR="00086AB5">
        <w:t>(</w:t>
      </w:r>
      <w:r w:rsidR="007C5428">
        <w:t>See Chapter 5.7.D</w:t>
      </w:r>
      <w:r w:rsidR="00CB252B">
        <w:t>.4</w:t>
      </w:r>
      <w:r w:rsidR="00086AB5">
        <w:t>)</w:t>
      </w:r>
    </w:p>
    <w:p w:rsidRPr="000B509C" w:rsidR="00B64EE5" w:rsidP="00A85F91" w:rsidRDefault="00A01B3B" w14:paraId="1C01DDFA" w14:textId="6DC98735">
      <w:pPr>
        <w:pStyle w:val="121A1"/>
        <w:spacing w:line="276" w:lineRule="auto"/>
        <w:ind w:left="720"/>
      </w:pPr>
      <w:r>
        <w:t>Trip Report</w:t>
      </w:r>
      <w:r w:rsidR="00295834">
        <w:t xml:space="preserve"> </w:t>
      </w:r>
      <w:r w:rsidRPr="000B509C" w:rsidR="00B64EE5">
        <w:t xml:space="preserve">Review.  The </w:t>
      </w:r>
      <w:r w:rsidRPr="000B509C" w:rsidR="007304EC">
        <w:t>C</w:t>
      </w:r>
      <w:r w:rsidR="007304EC">
        <w:t>A</w:t>
      </w:r>
      <w:r w:rsidRPr="000B509C" w:rsidR="00B64EE5">
        <w:t xml:space="preserve"> shall review </w:t>
      </w:r>
      <w:r w:rsidR="00500B83">
        <w:t xml:space="preserve">and evaluate </w:t>
      </w:r>
      <w:r w:rsidRPr="000B509C" w:rsidR="00B64EE5">
        <w:t>all HUD-95379</w:t>
      </w:r>
      <w:r w:rsidR="00BA05E8">
        <w:t xml:space="preserve"> </w:t>
      </w:r>
      <w:r w:rsidRPr="000B509C" w:rsidR="00BA05E8">
        <w:t>Trip Reports</w:t>
      </w:r>
      <w:r w:rsidR="00BA05E8">
        <w:t xml:space="preserve"> </w:t>
      </w:r>
      <w:r w:rsidRPr="000B509C" w:rsidR="00B64EE5">
        <w:t>completed by the HUD Inspectors</w:t>
      </w:r>
      <w:r w:rsidR="00292072">
        <w:t xml:space="preserve"> and</w:t>
      </w:r>
      <w:r w:rsidR="00610EC5">
        <w:t xml:space="preserve"> initiate appropriate action</w:t>
      </w:r>
      <w:r>
        <w:t>s</w:t>
      </w:r>
      <w:r w:rsidR="00DE5C51">
        <w:t xml:space="preserve"> as </w:t>
      </w:r>
      <w:r w:rsidR="000D3D91">
        <w:t>necessary</w:t>
      </w:r>
      <w:r>
        <w:t xml:space="preserve">.  </w:t>
      </w:r>
    </w:p>
    <w:p w:rsidRPr="004B07C0" w:rsidR="00B64EE5" w:rsidP="00E16D21" w:rsidRDefault="00B64EE5" w14:paraId="1C01DDFC" w14:textId="3FDF236D">
      <w:pPr>
        <w:pStyle w:val="121A1a"/>
        <w:numPr>
          <w:ilvl w:val="0"/>
          <w:numId w:val="20"/>
        </w:numPr>
        <w:spacing w:line="276" w:lineRule="auto"/>
        <w:ind w:left="1080"/>
      </w:pPr>
      <w:r w:rsidRPr="004B07C0">
        <w:t xml:space="preserve">The </w:t>
      </w:r>
      <w:r w:rsidRPr="004B07C0" w:rsidR="007304EC">
        <w:t>C</w:t>
      </w:r>
      <w:r w:rsidR="007304EC">
        <w:t>A</w:t>
      </w:r>
      <w:r w:rsidRPr="004B07C0">
        <w:t xml:space="preserve"> should be aware of progress, trends, new or uncorrected non-compliance, unusual conditions, etc., in order to be familiar with the work and to initiate any required corrective action immediately</w:t>
      </w:r>
      <w:r w:rsidR="00A01B3B">
        <w:t xml:space="preserve"> (see </w:t>
      </w:r>
      <w:r w:rsidR="002D3ABF">
        <w:t>Section 12.3</w:t>
      </w:r>
      <w:r w:rsidR="002C7E03">
        <w:t>.</w:t>
      </w:r>
      <w:r w:rsidR="002D3ABF">
        <w:t>F</w:t>
      </w:r>
      <w:r w:rsidR="00A01B3B">
        <w:t>)</w:t>
      </w:r>
      <w:r w:rsidRPr="004B07C0">
        <w:t>.</w:t>
      </w:r>
    </w:p>
    <w:p w:rsidR="00804D47" w:rsidP="00A85F91" w:rsidRDefault="00804D47" w14:paraId="23958244" w14:textId="46FAE80B">
      <w:pPr>
        <w:pStyle w:val="121A1a"/>
        <w:spacing w:line="276" w:lineRule="auto"/>
      </w:pPr>
      <w:r w:rsidRPr="000B509C">
        <w:t xml:space="preserve">The </w:t>
      </w:r>
      <w:r w:rsidRPr="000B509C" w:rsidR="005C1BE6">
        <w:t>C</w:t>
      </w:r>
      <w:r w:rsidR="005C1BE6">
        <w:t>A</w:t>
      </w:r>
      <w:r w:rsidRPr="000B509C">
        <w:t xml:space="preserve"> shall review Trip Reports</w:t>
      </w:r>
      <w:r>
        <w:t xml:space="preserve"> for quality and identify any absence of significant facts, findings, and evaluation comments.  </w:t>
      </w:r>
    </w:p>
    <w:p w:rsidR="00804D47" w:rsidP="008F3A29" w:rsidRDefault="00804D47" w14:paraId="39B336FB" w14:textId="285959FB">
      <w:pPr>
        <w:pStyle w:val="121A1ai"/>
        <w:spacing w:line="276" w:lineRule="auto"/>
        <w:ind w:left="1440"/>
      </w:pPr>
      <w:r>
        <w:t xml:space="preserve">The </w:t>
      </w:r>
      <w:r w:rsidR="005C1BE6">
        <w:t>CA</w:t>
      </w:r>
      <w:r>
        <w:t xml:space="preserve"> shall advise t</w:t>
      </w:r>
      <w:r w:rsidRPr="00B02CF3">
        <w:t xml:space="preserve">he HUD Inspector </w:t>
      </w:r>
      <w:r w:rsidR="009B5D28">
        <w:t xml:space="preserve">of </w:t>
      </w:r>
      <w:r w:rsidRPr="00B02CF3">
        <w:t>any unsatisfactory action or detail in the report, or any error in its preparation</w:t>
      </w:r>
      <w:r>
        <w:t xml:space="preserve"> to prevent repeat of similar errors.  </w:t>
      </w:r>
    </w:p>
    <w:p w:rsidR="0081115D" w:rsidP="008F3A29" w:rsidRDefault="00804D47" w14:paraId="10369E06" w14:textId="06DDCCA0">
      <w:pPr>
        <w:pStyle w:val="121A1ai"/>
        <w:spacing w:line="276" w:lineRule="auto"/>
        <w:ind w:left="1440"/>
      </w:pPr>
      <w:r>
        <w:t xml:space="preserve">A field review inspection by the </w:t>
      </w:r>
      <w:r w:rsidR="00CE794E">
        <w:t xml:space="preserve">CA </w:t>
      </w:r>
      <w:r>
        <w:t xml:space="preserve">may be necessary to evaluate the quality of the reports.      </w:t>
      </w:r>
    </w:p>
    <w:p w:rsidRPr="00B02CF3" w:rsidR="00791CB6" w:rsidP="008F3A29" w:rsidRDefault="0081115D" w14:paraId="6CDC0FAF" w14:textId="05FFD2D2">
      <w:pPr>
        <w:pStyle w:val="121A1ai"/>
        <w:spacing w:line="276" w:lineRule="auto"/>
        <w:ind w:left="1440"/>
      </w:pPr>
      <w:r>
        <w:t xml:space="preserve">Any differences of opinion </w:t>
      </w:r>
      <w:r w:rsidR="00722B5B">
        <w:t xml:space="preserve">or findings </w:t>
      </w:r>
      <w:r>
        <w:t xml:space="preserve">between the HUD Inspector and other technical specialists involved during inspection must be resolved by the </w:t>
      </w:r>
      <w:r w:rsidR="00CE794E">
        <w:t xml:space="preserve">CA </w:t>
      </w:r>
      <w:r>
        <w:t xml:space="preserve">prior to the official submission of the Trip Report to the Architect and the lender.   </w:t>
      </w:r>
    </w:p>
    <w:p w:rsidRPr="00B02CF3" w:rsidR="00CF1BDD" w:rsidP="00A85F91" w:rsidRDefault="00CF1BDD" w14:paraId="35F8AAF2" w14:textId="081B70B6">
      <w:pPr>
        <w:pStyle w:val="121A1"/>
        <w:spacing w:line="276" w:lineRule="auto"/>
        <w:ind w:left="720"/>
      </w:pPr>
      <w:r>
        <w:t>HUD Inspector Oversight</w:t>
      </w:r>
      <w:r w:rsidR="00326A0D">
        <w:t xml:space="preserve">. </w:t>
      </w:r>
      <w:r w:rsidRPr="00B9681D">
        <w:t xml:space="preserve">The </w:t>
      </w:r>
      <w:r w:rsidRPr="00B9681D" w:rsidR="00CE794E">
        <w:t>C</w:t>
      </w:r>
      <w:r w:rsidR="00CE794E">
        <w:t>A</w:t>
      </w:r>
      <w:r w:rsidRPr="00B9681D">
        <w:t xml:space="preserve"> shall keep informed of the general quality of the performance of HUD Inspectors</w:t>
      </w:r>
      <w:r w:rsidRPr="00B9681D" w:rsidR="00326A0D">
        <w:t xml:space="preserve">. </w:t>
      </w:r>
      <w:r w:rsidRPr="00B02CF3">
        <w:t xml:space="preserve">A </w:t>
      </w:r>
      <w:r>
        <w:t>protocol</w:t>
      </w:r>
      <w:r w:rsidRPr="00B02CF3">
        <w:t xml:space="preserve"> for supervising </w:t>
      </w:r>
      <w:r>
        <w:t xml:space="preserve">HUD Inspector’s </w:t>
      </w:r>
      <w:r w:rsidRPr="00B02CF3">
        <w:t xml:space="preserve">field operations </w:t>
      </w:r>
      <w:r w:rsidR="00170BFB">
        <w:t>is</w:t>
      </w:r>
      <w:r w:rsidRPr="00B02CF3">
        <w:t xml:space="preserve"> established </w:t>
      </w:r>
      <w:r w:rsidR="00BB2878">
        <w:t xml:space="preserve">in the </w:t>
      </w:r>
      <w:r w:rsidR="00C85356">
        <w:t xml:space="preserve">Inspection Contract </w:t>
      </w:r>
      <w:r w:rsidRPr="00B02CF3">
        <w:t xml:space="preserve">and </w:t>
      </w:r>
      <w:r w:rsidR="00C85356">
        <w:t xml:space="preserve">is </w:t>
      </w:r>
      <w:r w:rsidRPr="00B02CF3">
        <w:t>followed</w:t>
      </w:r>
      <w:r w:rsidR="00F92656">
        <w:t xml:space="preserve"> for each </w:t>
      </w:r>
      <w:r w:rsidR="00D62068">
        <w:t>project</w:t>
      </w:r>
      <w:r w:rsidR="00206897">
        <w:t>.</w:t>
      </w:r>
    </w:p>
    <w:p w:rsidRPr="00B02CF3" w:rsidR="00EB5DB0" w:rsidP="00A85F91" w:rsidRDefault="00EB5DB0" w14:paraId="72AB5BD6" w14:textId="0ECE321E">
      <w:pPr>
        <w:tabs>
          <w:tab w:val="left" w:pos="720"/>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p>
    <w:p w:rsidRPr="00B02CF3" w:rsidR="00B64EE5" w:rsidP="00A85F91" w:rsidRDefault="00B64EE5" w14:paraId="1C01DE0B" w14:textId="2343DBAE">
      <w:pPr>
        <w:tabs>
          <w:tab w:val="left" w:pos="3240"/>
        </w:tabs>
        <w:overflowPunct w:val="0"/>
        <w:autoSpaceDE w:val="0"/>
        <w:autoSpaceDN w:val="0"/>
        <w:adjustRightInd w:val="0"/>
        <w:spacing w:before="240" w:after="120" w:line="276" w:lineRule="auto"/>
        <w:ind w:left="360" w:hanging="360"/>
        <w:jc w:val="both"/>
        <w:textAlignment w:val="baseline"/>
        <w:outlineLvl w:val="1"/>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D.</w:t>
      </w:r>
      <w:r w:rsidRPr="00B02CF3">
        <w:rPr>
          <w:rFonts w:ascii="Times New Roman" w:hAnsi="Times New Roman" w:eastAsia="Times New Roman" w:cs="Times New Roman"/>
          <w:sz w:val="24"/>
          <w:szCs w:val="24"/>
        </w:rPr>
        <w:tab/>
        <w:t xml:space="preserve">HUD Inspector’s Duties. </w:t>
      </w:r>
      <w:r w:rsidR="00DB50F7">
        <w:rPr>
          <w:rFonts w:ascii="Times New Roman" w:hAnsi="Times New Roman" w:eastAsia="Times New Roman" w:cs="Times New Roman"/>
          <w:sz w:val="24"/>
          <w:szCs w:val="24"/>
        </w:rPr>
        <w:t xml:space="preserve"> </w:t>
      </w:r>
      <w:r w:rsidR="00B2530C">
        <w:rPr>
          <w:rFonts w:ascii="Times New Roman" w:hAnsi="Times New Roman" w:eastAsia="Times New Roman" w:cs="Times New Roman"/>
          <w:sz w:val="24"/>
          <w:szCs w:val="24"/>
        </w:rPr>
        <w:t xml:space="preserve">The inspector is to observe and report on construction activities for compliance with the contract documents.  </w:t>
      </w:r>
      <w:r w:rsidRPr="00B02CF3">
        <w:rPr>
          <w:rFonts w:ascii="Times New Roman" w:hAnsi="Times New Roman" w:eastAsia="Times New Roman" w:cs="Times New Roman"/>
          <w:sz w:val="24"/>
          <w:szCs w:val="24"/>
        </w:rPr>
        <w:t>The inspector must be factual and specific in all statements in reporting and recording significant construction developments observed.</w:t>
      </w:r>
    </w:p>
    <w:p w:rsidRPr="00B02CF3" w:rsidR="00B64EE5" w:rsidP="00E16D21" w:rsidRDefault="00B64EE5" w14:paraId="1C01DE0C" w14:textId="469674F4">
      <w:pPr>
        <w:pStyle w:val="121A1"/>
        <w:numPr>
          <w:ilvl w:val="0"/>
          <w:numId w:val="30"/>
        </w:numPr>
        <w:spacing w:line="276" w:lineRule="auto"/>
        <w:ind w:left="720"/>
      </w:pPr>
      <w:r w:rsidRPr="00B02CF3">
        <w:t xml:space="preserve">Orientation. Upon assignment to a project, the inspector will study the drawings and specifications and become familiar with the conditions at the site. </w:t>
      </w:r>
    </w:p>
    <w:p w:rsidRPr="00B02CF3" w:rsidR="00B64EE5" w:rsidP="007A0EC0" w:rsidRDefault="00B64EE5" w14:paraId="1C01DE0D" w14:textId="3ED918B6">
      <w:pPr>
        <w:pStyle w:val="121A1"/>
        <w:spacing w:line="276" w:lineRule="auto"/>
        <w:ind w:left="720"/>
      </w:pPr>
      <w:r w:rsidRPr="00B02CF3">
        <w:t xml:space="preserve">Facilities.  The contractor must furnish the inspector with enclosed working space that is acceptable to HUD. </w:t>
      </w:r>
      <w:r w:rsidR="00230C49">
        <w:t xml:space="preserve"> </w:t>
      </w:r>
      <w:r w:rsidRPr="00B02CF3">
        <w:t>Adequate</w:t>
      </w:r>
      <w:r w:rsidR="00230C49">
        <w:t xml:space="preserve"> (</w:t>
      </w:r>
      <w:r w:rsidRPr="00B02CF3">
        <w:t>but not elaborate</w:t>
      </w:r>
      <w:r w:rsidR="00230C49">
        <w:t xml:space="preserve">) </w:t>
      </w:r>
      <w:r w:rsidRPr="00B02CF3">
        <w:t>facilities should be required as soon as actual construction begins at the site.</w:t>
      </w:r>
    </w:p>
    <w:p w:rsidR="006E5705" w:rsidP="007A0EC0" w:rsidRDefault="00B64EE5" w14:paraId="635C3DC4" w14:textId="2995E419">
      <w:pPr>
        <w:pStyle w:val="121A1"/>
        <w:spacing w:line="276" w:lineRule="auto"/>
        <w:ind w:left="720"/>
      </w:pPr>
      <w:r w:rsidRPr="00B02CF3">
        <w:t>Inspections.</w:t>
      </w:r>
      <w:r w:rsidR="00A8776D">
        <w:t xml:space="preserve">  </w:t>
      </w:r>
    </w:p>
    <w:p w:rsidR="00F159E2" w:rsidP="00E16D21" w:rsidRDefault="00A8776D" w14:paraId="6131683E" w14:textId="77777777">
      <w:pPr>
        <w:pStyle w:val="121A1a"/>
        <w:numPr>
          <w:ilvl w:val="0"/>
          <w:numId w:val="16"/>
        </w:numPr>
        <w:spacing w:line="276" w:lineRule="auto"/>
        <w:ind w:left="1080"/>
      </w:pPr>
      <w:r w:rsidRPr="006E5705">
        <w:t xml:space="preserve">The major functions during inspection are to: </w:t>
      </w:r>
    </w:p>
    <w:p w:rsidRPr="00CD61A4" w:rsidR="00F159E2" w:rsidP="00E16D21" w:rsidRDefault="00A8776D" w14:paraId="4C68CB46" w14:textId="480B9C4F">
      <w:pPr>
        <w:pStyle w:val="121A1ai"/>
        <w:numPr>
          <w:ilvl w:val="0"/>
          <w:numId w:val="22"/>
        </w:numPr>
        <w:spacing w:line="276" w:lineRule="auto"/>
        <w:ind w:left="1440"/>
      </w:pPr>
      <w:r w:rsidRPr="00CD61A4">
        <w:t xml:space="preserve">Evaluate </w:t>
      </w:r>
      <w:r w:rsidRPr="00CD61A4" w:rsidR="00FE684E">
        <w:t xml:space="preserve">the performance </w:t>
      </w:r>
      <w:r w:rsidRPr="00CD61A4" w:rsidR="00722454">
        <w:t xml:space="preserve">of the </w:t>
      </w:r>
      <w:r w:rsidRPr="00CD61A4">
        <w:t>contractor and con</w:t>
      </w:r>
      <w:r w:rsidRPr="00CD61A4" w:rsidR="00DE38CF">
        <w:t>struction</w:t>
      </w:r>
      <w:r w:rsidRPr="00CD61A4">
        <w:t xml:space="preserve"> administratio</w:t>
      </w:r>
      <w:r w:rsidRPr="00CD61A4" w:rsidR="00DE38CF">
        <w:t>n</w:t>
      </w:r>
      <w:r w:rsidRPr="00CD61A4">
        <w:t xml:space="preserve"> of the </w:t>
      </w:r>
      <w:r w:rsidRPr="00CD61A4" w:rsidR="00126DC0">
        <w:t xml:space="preserve">supervisory </w:t>
      </w:r>
      <w:r w:rsidRPr="00CD61A4">
        <w:t xml:space="preserve">Architect; </w:t>
      </w:r>
    </w:p>
    <w:p w:rsidR="00800F65" w:rsidP="008F03C1" w:rsidRDefault="00F159E2" w14:paraId="6B323446" w14:textId="00785A5F">
      <w:pPr>
        <w:pStyle w:val="121A1ai"/>
        <w:spacing w:line="276" w:lineRule="auto"/>
        <w:ind w:left="1440"/>
      </w:pPr>
      <w:r w:rsidRPr="00CD61A4">
        <w:t>R</w:t>
      </w:r>
      <w:r w:rsidRPr="00CD61A4" w:rsidR="00A8776D">
        <w:t xml:space="preserve">eport on </w:t>
      </w:r>
      <w:r w:rsidR="00800F65">
        <w:t xml:space="preserve">the </w:t>
      </w:r>
      <w:r w:rsidR="00B32178">
        <w:t>contractor’s</w:t>
      </w:r>
      <w:r w:rsidR="00800F65">
        <w:t xml:space="preserve"> </w:t>
      </w:r>
      <w:r w:rsidR="00E840D7">
        <w:t xml:space="preserve">conformance </w:t>
      </w:r>
      <w:r w:rsidR="00800F65">
        <w:t>with construction schedule;</w:t>
      </w:r>
    </w:p>
    <w:p w:rsidRPr="00CD61A4" w:rsidR="00F159E2" w:rsidP="008F03C1" w:rsidRDefault="00800F65" w14:paraId="278861D8" w14:textId="564912C9">
      <w:pPr>
        <w:pStyle w:val="121A1ai"/>
        <w:spacing w:line="276" w:lineRule="auto"/>
        <w:ind w:left="1440"/>
      </w:pPr>
      <w:r>
        <w:t xml:space="preserve">Report on </w:t>
      </w:r>
      <w:r w:rsidRPr="00CD61A4" w:rsidR="00A8776D">
        <w:t xml:space="preserve">occupancy, delays, disputes, and changes;  </w:t>
      </w:r>
    </w:p>
    <w:p w:rsidRPr="00CD61A4" w:rsidR="00F159E2" w:rsidP="008F03C1" w:rsidRDefault="004B57DA" w14:paraId="273CE836" w14:textId="0FCC55D0">
      <w:pPr>
        <w:pStyle w:val="121A1ai"/>
        <w:spacing w:line="276" w:lineRule="auto"/>
        <w:ind w:left="1440"/>
      </w:pPr>
      <w:r>
        <w:t xml:space="preserve">Conduct </w:t>
      </w:r>
      <w:r w:rsidR="00935A39">
        <w:t xml:space="preserve">inspections of periodic </w:t>
      </w:r>
      <w:r w:rsidR="00D429FE">
        <w:t xml:space="preserve"> construction progress</w:t>
      </w:r>
      <w:r w:rsidR="00B56E60">
        <w:t xml:space="preserve"> and of critical phases of the work</w:t>
      </w:r>
      <w:r w:rsidR="00D429FE">
        <w:t>;</w:t>
      </w:r>
      <w:r w:rsidRPr="00CD61A4" w:rsidR="00A8776D">
        <w:t xml:space="preserve"> </w:t>
      </w:r>
    </w:p>
    <w:p w:rsidRPr="00CD61A4" w:rsidR="00D9331D" w:rsidP="003D5D42" w:rsidRDefault="00D9331D" w14:paraId="67F7DB70" w14:textId="0E81B964">
      <w:pPr>
        <w:pStyle w:val="121A1ai"/>
        <w:spacing w:line="276" w:lineRule="auto"/>
        <w:ind w:left="1440"/>
      </w:pPr>
      <w:r w:rsidRPr="00CD61A4">
        <w:t>R</w:t>
      </w:r>
      <w:r w:rsidRPr="00CD61A4" w:rsidR="00A8776D">
        <w:t xml:space="preserve">eport noncompliance with the contract documents observed by the inspector and/or the supervisory Architect; </w:t>
      </w:r>
    </w:p>
    <w:p w:rsidRPr="00CD61A4" w:rsidR="00D9331D" w:rsidP="003D5D42" w:rsidRDefault="00D9331D" w14:paraId="076A65AD" w14:textId="5FCDF3A3">
      <w:pPr>
        <w:pStyle w:val="121A1ai"/>
        <w:spacing w:line="276" w:lineRule="auto"/>
        <w:ind w:left="1440"/>
      </w:pPr>
      <w:r w:rsidRPr="00CD61A4">
        <w:t>D</w:t>
      </w:r>
      <w:r w:rsidRPr="00CD61A4" w:rsidR="00A8776D">
        <w:t xml:space="preserve">etermine that the amounts requested by the contractor and recommended by the Architect for payment are </w:t>
      </w:r>
      <w:r w:rsidRPr="00CD61A4" w:rsidR="00BA5EB2">
        <w:t>reasonable</w:t>
      </w:r>
      <w:r w:rsidRPr="00CD61A4" w:rsidR="00A8776D">
        <w:t xml:space="preserve">; </w:t>
      </w:r>
    </w:p>
    <w:p w:rsidRPr="00CD61A4" w:rsidR="00D9331D" w:rsidP="003D5D42" w:rsidRDefault="00D9331D" w14:paraId="5FA80C07" w14:textId="7B088F66">
      <w:pPr>
        <w:pStyle w:val="121A1ai"/>
        <w:spacing w:line="276" w:lineRule="auto"/>
        <w:ind w:left="1440"/>
      </w:pPr>
      <w:r w:rsidRPr="00CD61A4">
        <w:t>C</w:t>
      </w:r>
      <w:r w:rsidRPr="00CD61A4" w:rsidR="00A8776D">
        <w:t>onduct employee wage interviews using Form HUD-11; and</w:t>
      </w:r>
      <w:r w:rsidRPr="00CD61A4">
        <w:t>,</w:t>
      </w:r>
    </w:p>
    <w:p w:rsidR="006F5190" w:rsidP="003D5D42" w:rsidRDefault="00D9331D" w14:paraId="08006779" w14:textId="12723E6F">
      <w:pPr>
        <w:pStyle w:val="121A1ai"/>
        <w:spacing w:line="276" w:lineRule="auto"/>
        <w:ind w:left="1440"/>
      </w:pPr>
      <w:r w:rsidRPr="007A0EC0">
        <w:t>R</w:t>
      </w:r>
      <w:r w:rsidRPr="007A0EC0" w:rsidR="00A8776D">
        <w:t xml:space="preserve">eport on labor and EEO compliance.  </w:t>
      </w:r>
    </w:p>
    <w:p w:rsidR="00A8776D" w:rsidP="003D5D42" w:rsidRDefault="006F5190" w14:paraId="72524A27" w14:textId="129EB589">
      <w:pPr>
        <w:pStyle w:val="121A1ai"/>
        <w:spacing w:line="276" w:lineRule="auto"/>
        <w:ind w:left="1440"/>
      </w:pPr>
      <w:r>
        <w:t>Re</w:t>
      </w:r>
      <w:r w:rsidRPr="00CD61A4">
        <w:t xml:space="preserve">view completed units and execute the Form HUD-92485 Permission to Occupy as required; </w:t>
      </w:r>
    </w:p>
    <w:p w:rsidRPr="004B4E85" w:rsidR="002D0223" w:rsidP="003D5D42" w:rsidRDefault="002D0223" w14:paraId="6DA70EFA" w14:textId="12022DAD">
      <w:pPr>
        <w:pStyle w:val="121A1ai"/>
        <w:spacing w:line="276" w:lineRule="auto"/>
        <w:ind w:left="1440"/>
      </w:pPr>
      <w:r>
        <w:t xml:space="preserve">Report on </w:t>
      </w:r>
      <w:r w:rsidR="00E15148">
        <w:t>compliance with</w:t>
      </w:r>
      <w:r w:rsidR="00526B25">
        <w:t xml:space="preserve"> </w:t>
      </w:r>
      <w:r w:rsidR="00C952C3">
        <w:t>a</w:t>
      </w:r>
      <w:r w:rsidR="00E15148">
        <w:t xml:space="preserve"> </w:t>
      </w:r>
      <w:r w:rsidR="002B6C2B">
        <w:t>relocation plan</w:t>
      </w:r>
      <w:r w:rsidR="00C952C3">
        <w:t>,</w:t>
      </w:r>
      <w:r w:rsidR="00582BE6">
        <w:t xml:space="preserve"> </w:t>
      </w:r>
      <w:r w:rsidR="00830885">
        <w:t>when</w:t>
      </w:r>
      <w:r w:rsidR="00582BE6">
        <w:t xml:space="preserve"> applicable</w:t>
      </w:r>
      <w:r w:rsidR="006A01E0">
        <w:t xml:space="preserve"> (see</w:t>
      </w:r>
      <w:r w:rsidR="00526B25">
        <w:t xml:space="preserve"> Chapter 3</w:t>
      </w:r>
      <w:r w:rsidR="00EC082C">
        <w:t>.1.KK</w:t>
      </w:r>
      <w:r w:rsidR="00A52F18">
        <w:t xml:space="preserve"> and Appendix 3E</w:t>
      </w:r>
      <w:r w:rsidR="006A01E0">
        <w:t xml:space="preserve"> for applicability and requirements)</w:t>
      </w:r>
      <w:r w:rsidR="00582BE6">
        <w:t xml:space="preserve">.  </w:t>
      </w:r>
    </w:p>
    <w:p w:rsidRPr="004B4E85" w:rsidR="00B64EE5" w:rsidP="007A0EC0" w:rsidRDefault="00C11642" w14:paraId="1C01DE0E" w14:textId="4A4C27F5">
      <w:pPr>
        <w:pStyle w:val="121A1a"/>
        <w:spacing w:line="276" w:lineRule="auto"/>
      </w:pPr>
      <w:r w:rsidRPr="004B4E85">
        <w:t>Frequency</w:t>
      </w:r>
      <w:r w:rsidRPr="004B4E85" w:rsidR="00A301D0">
        <w:t xml:space="preserve">. </w:t>
      </w:r>
      <w:r w:rsidRPr="004B4E85" w:rsidR="00B64EE5">
        <w:t>The inspector shall make one job site visit each month</w:t>
      </w:r>
      <w:r w:rsidR="002955C4">
        <w:t xml:space="preserve"> for new construction and substantial rehabilitation projects</w:t>
      </w:r>
      <w:r w:rsidRPr="004B4E85" w:rsidR="00B64EE5">
        <w:t xml:space="preserve">, except when HUD determines no inspection is necessary due to the progress of the work in a particular period. Additional visits may be necessary due to the nature of the project. The frequency of inspection should </w:t>
      </w:r>
      <w:r w:rsidRPr="004B4E85" w:rsidR="00A2198B">
        <w:t xml:space="preserve">ensure </w:t>
      </w:r>
      <w:r w:rsidRPr="004B4E85" w:rsidR="00B64EE5">
        <w:t xml:space="preserve">reasonable continuity and </w:t>
      </w:r>
      <w:r w:rsidR="00CD3E33">
        <w:t xml:space="preserve">be </w:t>
      </w:r>
      <w:r w:rsidRPr="004B4E85" w:rsidR="004143CA">
        <w:t xml:space="preserve">appropriately scheduled </w:t>
      </w:r>
      <w:r w:rsidRPr="004B4E85" w:rsidR="00746D97">
        <w:t>for</w:t>
      </w:r>
      <w:r w:rsidRPr="004B4E85" w:rsidR="004143CA">
        <w:t xml:space="preserve"> </w:t>
      </w:r>
      <w:r w:rsidRPr="004B4E85" w:rsidR="00B64EE5">
        <w:t>the size and character of the project, the speed with which construction is progressing and the quality of work on the project. Visits should be scheduled to observe major construction operations without neglecting lesser operations</w:t>
      </w:r>
      <w:r w:rsidRPr="004B4E85" w:rsidR="007937BD">
        <w:t xml:space="preserve">. </w:t>
      </w:r>
      <w:r w:rsidRPr="004B4E85" w:rsidR="00054711">
        <w:t>Enough</w:t>
      </w:r>
      <w:r w:rsidRPr="004B4E85" w:rsidR="00B64EE5">
        <w:t xml:space="preserve"> time must be allotted to each visit to make a complete inspection.</w:t>
      </w:r>
      <w:r w:rsidR="00EB64EA">
        <w:t xml:space="preserve">  </w:t>
      </w:r>
      <w:r w:rsidR="00610960">
        <w:t xml:space="preserve">Inspection frequency for </w:t>
      </w:r>
      <w:r w:rsidR="00CE4274">
        <w:t>Section 223(f) transactions is described at Chapter 12.17.B.</w:t>
      </w:r>
    </w:p>
    <w:p w:rsidRPr="00B02CF3" w:rsidR="00B64EE5" w:rsidP="007A0EC0" w:rsidRDefault="00B64EE5" w14:paraId="1C01DE10" w14:textId="77777777">
      <w:pPr>
        <w:pStyle w:val="121A1a"/>
        <w:spacing w:line="276" w:lineRule="auto"/>
      </w:pPr>
      <w:r w:rsidRPr="00B02CF3">
        <w:t xml:space="preserve">Each inspection shall be recorded on a HUD Representative's Trip Report, Form </w:t>
      </w:r>
      <w:r w:rsidRPr="00B02CF3">
        <w:rPr>
          <w:shd w:val="clear" w:color="auto" w:fill="FFFFFF"/>
        </w:rPr>
        <w:t>HUD-95379.</w:t>
      </w:r>
      <w:r w:rsidRPr="00B02CF3">
        <w:t xml:space="preserve"> </w:t>
      </w:r>
    </w:p>
    <w:p w:rsidR="00B64EE5" w:rsidP="007A0EC0" w:rsidRDefault="00B64EE5" w14:paraId="1C01DE11" w14:textId="54B0316D">
      <w:pPr>
        <w:pStyle w:val="121A1a"/>
        <w:spacing w:line="276" w:lineRule="auto"/>
      </w:pPr>
      <w:r w:rsidRPr="00B02CF3">
        <w:t xml:space="preserve">Reporting requirements.  The following documents executed during inspection must be sent </w:t>
      </w:r>
      <w:r w:rsidRPr="00B02CF3" w:rsidR="001C7DF7">
        <w:t>promptly</w:t>
      </w:r>
      <w:r w:rsidDel="004A45B5" w:rsidR="001C7DF7">
        <w:t xml:space="preserve"> </w:t>
      </w:r>
      <w:r w:rsidR="001C7DF7">
        <w:t>to</w:t>
      </w:r>
      <w:r w:rsidRPr="00B02CF3">
        <w:t xml:space="preserve"> the </w:t>
      </w:r>
      <w:r w:rsidRPr="00B02CF3" w:rsidR="008E0F66">
        <w:t>C</w:t>
      </w:r>
      <w:r w:rsidR="008E0F66">
        <w:t>A</w:t>
      </w:r>
      <w:r w:rsidRPr="00B02CF3">
        <w:t>, the project Architect and the lender’s Construction Loan Administrator:</w:t>
      </w:r>
    </w:p>
    <w:p w:rsidRPr="00D52C45" w:rsidR="00AE34D3" w:rsidP="00E16D21" w:rsidRDefault="00CD61A4" w14:paraId="3CAC8A1D" w14:textId="772EE768">
      <w:pPr>
        <w:pStyle w:val="121A1ai"/>
        <w:numPr>
          <w:ilvl w:val="0"/>
          <w:numId w:val="17"/>
        </w:numPr>
        <w:spacing w:line="276" w:lineRule="auto"/>
        <w:ind w:left="1440"/>
      </w:pPr>
      <w:r w:rsidRPr="00D52C45">
        <w:t>HUD Representative’s Trip Report, Form HUD-95379:</w:t>
      </w:r>
      <w:r w:rsidRPr="00D52C45" w:rsidR="00AE34D3">
        <w:t xml:space="preserve">  Original to the </w:t>
      </w:r>
      <w:r w:rsidRPr="00D52C45" w:rsidR="00EF6D9D">
        <w:t>C</w:t>
      </w:r>
      <w:r w:rsidR="00EF6D9D">
        <w:t>A</w:t>
      </w:r>
      <w:r w:rsidRPr="00D52C45" w:rsidR="00AE34D3">
        <w:t>, with copies to the Architect and the lender’s Construction Loan Administrator.</w:t>
      </w:r>
    </w:p>
    <w:p w:rsidR="00AE34D3" w:rsidP="003A0D41" w:rsidRDefault="00AE34D3" w14:paraId="67E9360A" w14:textId="5D707358">
      <w:pPr>
        <w:pStyle w:val="121A1ai"/>
        <w:spacing w:line="276" w:lineRule="auto"/>
        <w:ind w:left="1440"/>
      </w:pPr>
      <w:r w:rsidRPr="00B9681D">
        <w:t>Contractor’s Requisition, Form HUD-92448:</w:t>
      </w:r>
      <w:r>
        <w:t xml:space="preserve">  Original to the lender’s </w:t>
      </w:r>
      <w:r w:rsidR="00CD3E33">
        <w:t>C</w:t>
      </w:r>
      <w:r>
        <w:t>onstruction Loan</w:t>
      </w:r>
      <w:r w:rsidR="00BD01DA">
        <w:t xml:space="preserve"> Administrator for signature with copies of the signed documents to the </w:t>
      </w:r>
      <w:r w:rsidR="00A06D9B">
        <w:t>CA</w:t>
      </w:r>
      <w:r w:rsidR="00BD01DA">
        <w:t xml:space="preserve">, the Architect and the HUD Inspector.  </w:t>
      </w:r>
      <w:r>
        <w:t xml:space="preserve">  </w:t>
      </w:r>
    </w:p>
    <w:p w:rsidRPr="00CC6617" w:rsidR="00CC6617" w:rsidP="00465BA8" w:rsidRDefault="00B64EE5" w14:paraId="291E1015" w14:textId="3E05ECD5">
      <w:pPr>
        <w:pStyle w:val="121A1ai"/>
        <w:tabs>
          <w:tab w:val="left" w:pos="1440"/>
        </w:tabs>
        <w:spacing w:line="276" w:lineRule="auto"/>
        <w:ind w:left="1440"/>
      </w:pPr>
      <w:r w:rsidRPr="00CD61A4">
        <w:t>Change Order Form HUD-92437:</w:t>
      </w:r>
      <w:r w:rsidR="00CC6617">
        <w:t xml:space="preserve">  </w:t>
      </w:r>
      <w:r w:rsidRPr="00CC6617" w:rsidR="00CC6617">
        <w:t xml:space="preserve">Original to the lender’s Construction Loan Administrator for signature with copies of the signed document to the HUD </w:t>
      </w:r>
      <w:r w:rsidRPr="00CC6617" w:rsidR="005139B7">
        <w:t>C</w:t>
      </w:r>
      <w:r w:rsidR="005139B7">
        <w:t>A</w:t>
      </w:r>
      <w:r w:rsidRPr="00CC6617" w:rsidR="00CC6617">
        <w:t xml:space="preserve">, the Architect, and the HUD </w:t>
      </w:r>
      <w:r w:rsidR="00CD3E33">
        <w:t>I</w:t>
      </w:r>
      <w:r w:rsidRPr="00CC6617" w:rsidR="00CC6617">
        <w:t>nspector.</w:t>
      </w:r>
    </w:p>
    <w:p w:rsidR="00B64EE5" w:rsidP="00465BA8" w:rsidRDefault="00B64EE5" w14:paraId="1C01DE18" w14:textId="65D600FE">
      <w:pPr>
        <w:pStyle w:val="121A1ai"/>
        <w:spacing w:line="276" w:lineRule="auto"/>
        <w:ind w:left="1440"/>
      </w:pPr>
      <w:r w:rsidRPr="00CD61A4">
        <w:t>Permission(s) to Occupy, Form HUD-92485:</w:t>
      </w:r>
      <w:r w:rsidR="00CC6617">
        <w:t xml:space="preserve">  </w:t>
      </w:r>
      <w:r w:rsidRPr="00CC6617" w:rsidR="00CC6617">
        <w:t xml:space="preserve">When all required signatures (mortgagor, architect, contractor, </w:t>
      </w:r>
      <w:r w:rsidR="00CD3E33">
        <w:t>lender</w:t>
      </w:r>
      <w:r w:rsidRPr="00CC6617" w:rsidR="00CC6617">
        <w:t xml:space="preserve">, and HUD </w:t>
      </w:r>
      <w:r w:rsidR="00CD3E33">
        <w:t>I</w:t>
      </w:r>
      <w:r w:rsidRPr="00CC6617" w:rsidR="00CC6617">
        <w:t xml:space="preserve">nspector) are affixed, the document will be sent to the HUD </w:t>
      </w:r>
      <w:r w:rsidRPr="00CC6617" w:rsidR="005139B7">
        <w:t>C</w:t>
      </w:r>
      <w:r w:rsidR="005139B7">
        <w:t>A</w:t>
      </w:r>
      <w:r w:rsidRPr="00CC6617" w:rsidR="005139B7">
        <w:t xml:space="preserve"> </w:t>
      </w:r>
      <w:r w:rsidRPr="00CC6617" w:rsidR="00CC6617">
        <w:t>for approval</w:t>
      </w:r>
      <w:r w:rsidRPr="00CC6617" w:rsidR="00F800A6">
        <w:t xml:space="preserve">. </w:t>
      </w:r>
      <w:r w:rsidRPr="00CC6617" w:rsidR="00CC6617">
        <w:t xml:space="preserve">Upon signing by the FHA authorized agent, copies are sent to the lender’s </w:t>
      </w:r>
      <w:r w:rsidR="005139B7">
        <w:t xml:space="preserve">Construction </w:t>
      </w:r>
      <w:r w:rsidRPr="00CC6617" w:rsidR="00CC6617">
        <w:t xml:space="preserve">Loan Administrator, the Architect, and the HUD </w:t>
      </w:r>
      <w:r w:rsidR="00CD3E33">
        <w:t>I</w:t>
      </w:r>
      <w:r w:rsidRPr="00CC6617" w:rsidR="00CC6617">
        <w:t>nspector.</w:t>
      </w:r>
    </w:p>
    <w:p w:rsidRPr="003760D3" w:rsidR="003760D3" w:rsidP="00465BA8" w:rsidRDefault="003760D3" w14:paraId="5A035423" w14:textId="43DE0582">
      <w:pPr>
        <w:pStyle w:val="121A1ai"/>
        <w:spacing w:line="276" w:lineRule="auto"/>
        <w:ind w:left="1440"/>
      </w:pPr>
      <w:r w:rsidRPr="007A0EC0">
        <w:t xml:space="preserve">If any nonconformity with HUD requirements or site conditions not considered in the design is found at any point, they are to be reported by memorandum to the </w:t>
      </w:r>
      <w:r w:rsidRPr="007A0EC0" w:rsidR="005139B7">
        <w:t>C</w:t>
      </w:r>
      <w:r w:rsidR="005139B7">
        <w:t>A</w:t>
      </w:r>
      <w:r w:rsidRPr="007A0EC0" w:rsidR="005139B7">
        <w:t xml:space="preserve"> </w:t>
      </w:r>
      <w:r w:rsidRPr="007A0EC0">
        <w:t>and to the Regional Center Director.</w:t>
      </w:r>
    </w:p>
    <w:p w:rsidRPr="003E1A7B" w:rsidR="00B64EE5" w:rsidP="00E16D21" w:rsidRDefault="00B64EE5" w14:paraId="1C01DE1A" w14:textId="616412E3">
      <w:pPr>
        <w:pStyle w:val="121A1"/>
        <w:numPr>
          <w:ilvl w:val="0"/>
          <w:numId w:val="10"/>
        </w:numPr>
        <w:spacing w:line="276" w:lineRule="auto"/>
        <w:ind w:left="720"/>
      </w:pPr>
      <w:r w:rsidRPr="003E1A7B">
        <w:t>Start of Construction</w:t>
      </w:r>
      <w:r w:rsidRPr="003E1A7B" w:rsidR="003A1136">
        <w:t xml:space="preserve"> Dat</w:t>
      </w:r>
      <w:r w:rsidRPr="003E1A7B" w:rsidR="00367615">
        <w:t>e</w:t>
      </w:r>
      <w:r w:rsidRPr="003E1A7B">
        <w:t xml:space="preserve">. The inspector will report the date of initial construction start and the date of the start of permanent construction on Form </w:t>
      </w:r>
      <w:r w:rsidRPr="007A0EC0">
        <w:t>HUD-95379</w:t>
      </w:r>
      <w:r w:rsidRPr="003E1A7B">
        <w:t>.</w:t>
      </w:r>
    </w:p>
    <w:p w:rsidRPr="00B02CF3" w:rsidR="00B64EE5" w:rsidP="00E16D21" w:rsidRDefault="00B64EE5" w14:paraId="1C01DE1B" w14:textId="573577D0">
      <w:pPr>
        <w:pStyle w:val="121A1a"/>
        <w:numPr>
          <w:ilvl w:val="0"/>
          <w:numId w:val="19"/>
        </w:numPr>
        <w:spacing w:line="276" w:lineRule="auto"/>
        <w:ind w:left="1080"/>
      </w:pPr>
      <w:r w:rsidRPr="00B02CF3">
        <w:t>The date of the initial construction start, used for record</w:t>
      </w:r>
      <w:r w:rsidRPr="00B02CF3">
        <w:softHyphen/>
        <w:t>ing and reporting purposes, is the "start of construction" as used in connection with labor standards and prevailing wage requirements. This is defined as the beginning of ini</w:t>
      </w:r>
      <w:r w:rsidRPr="00B02CF3">
        <w:softHyphen/>
        <w:t>tial site clearance and preparation, provided these activi</w:t>
      </w:r>
      <w:r w:rsidRPr="00B02CF3">
        <w:softHyphen/>
        <w:t xml:space="preserve">ties are pursued diligently and are followed, without appreciable delay, by other construction activities. </w:t>
      </w:r>
    </w:p>
    <w:p w:rsidRPr="00B02CF3" w:rsidR="00B64EE5" w:rsidP="007A0EC0" w:rsidRDefault="00B64EE5" w14:paraId="1C01DE1C" w14:textId="39424F3D">
      <w:pPr>
        <w:pStyle w:val="121A1a"/>
        <w:spacing w:line="276" w:lineRule="auto"/>
      </w:pPr>
      <w:r w:rsidRPr="00B02CF3">
        <w:t>The date recorded as the start of permanent construction, used for the purpose of determining the earning of the inspection fee, will correspond to the first day that perma</w:t>
      </w:r>
      <w:r w:rsidRPr="00B02CF3">
        <w:softHyphen/>
        <w:t>nent on</w:t>
      </w:r>
      <w:r w:rsidRPr="00B02CF3">
        <w:noBreakHyphen/>
        <w:t>site building elements were put into place, such as footings and/or foundations, pilings, utility lines, etc.</w:t>
      </w:r>
    </w:p>
    <w:p w:rsidRPr="00B02CF3" w:rsidR="00B64EE5" w:rsidP="007A0EC0" w:rsidRDefault="00B64EE5" w14:paraId="1C01DE1D" w14:textId="3FE6A77C">
      <w:pPr>
        <w:pStyle w:val="121A1a"/>
        <w:spacing w:line="276" w:lineRule="auto"/>
      </w:pPr>
      <w:r w:rsidRPr="00B02CF3">
        <w:t>While excavation is an integral part of foundation work, it does not constitute a start of permanent construction.</w:t>
      </w:r>
    </w:p>
    <w:p w:rsidRPr="00B02CF3" w:rsidR="00B64EE5" w:rsidP="007A0EC0" w:rsidRDefault="00B64EE5" w14:paraId="1C01DE1F" w14:textId="49057A4E">
      <w:pPr>
        <w:pStyle w:val="121A1"/>
        <w:spacing w:line="276" w:lineRule="auto"/>
        <w:ind w:left="720"/>
      </w:pPr>
      <w:r w:rsidRPr="00B02CF3">
        <w:t>Shop Drawings and Other Data.  During the construction period, the inspector must check whether shop drawings are being submitted by the contractor for approval by the Architect as required by the AIA General Conditions of the Contract. Upon request by the Architect or the inspector, the contractor will keep copies of tests, certifications and any other data required by the contract documents onsite for review.</w:t>
      </w:r>
    </w:p>
    <w:p w:rsidRPr="00B02CF3" w:rsidR="00B64EE5" w:rsidP="007A0EC0" w:rsidRDefault="00B64EE5" w14:paraId="1C01DE22" w14:textId="296B1E47">
      <w:pPr>
        <w:pStyle w:val="121A1"/>
        <w:spacing w:line="276" w:lineRule="auto"/>
        <w:ind w:left="720"/>
      </w:pPr>
      <w:r w:rsidRPr="00B02CF3">
        <w:t xml:space="preserve">Work Stoppage.  The HUD inspector will report to the </w:t>
      </w:r>
      <w:r w:rsidRPr="00B02CF3" w:rsidR="00A73905">
        <w:t>C</w:t>
      </w:r>
      <w:r w:rsidR="00A73905">
        <w:t>A</w:t>
      </w:r>
      <w:r w:rsidRPr="00B02CF3" w:rsidR="00A73905">
        <w:t xml:space="preserve"> </w:t>
      </w:r>
      <w:r w:rsidRPr="00B02CF3">
        <w:t xml:space="preserve">on Form </w:t>
      </w:r>
      <w:r w:rsidRPr="007A0EC0">
        <w:t>HUD-95379</w:t>
      </w:r>
      <w:r w:rsidRPr="00B02CF3">
        <w:t xml:space="preserve"> any work stoppage unless such stoppage is due to inclement weather or similar reasons. If known to the inspector, the reason for the work stoppage should be stated and when resumption of construction is anticipated.</w:t>
      </w:r>
    </w:p>
    <w:p w:rsidRPr="007A0EC0" w:rsidR="00B64EE5" w:rsidP="007A0EC0" w:rsidRDefault="00B64EE5" w14:paraId="1C01DE23" w14:textId="32C22A79">
      <w:pPr>
        <w:pStyle w:val="121A1"/>
        <w:spacing w:line="276" w:lineRule="auto"/>
        <w:ind w:left="720"/>
      </w:pPr>
      <w:r w:rsidRPr="00B02CF3">
        <w:t>Occupancy</w:t>
      </w:r>
      <w:r w:rsidRPr="00B02CF3" w:rsidR="00E25DE3">
        <w:t xml:space="preserve">. </w:t>
      </w:r>
      <w:r w:rsidRPr="00B02CF3">
        <w:t>The HUD inspector will complete the portion, "FHA Inspection Report," of Form HUD</w:t>
      </w:r>
      <w:r w:rsidRPr="00B02CF3">
        <w:noBreakHyphen/>
        <w:t>92485, Permission to Occupy, when submitted, to request permission to rent or occupy specific living units, commercial or other space. The Form is to be submitted when the inspector reports safe ingress and egress to the units and/or building, as evidenced by a certificate of occupancy from the locality. In the event that scheduling does not permit the inspector to inspect the completed units on a timely basis, then the C</w:t>
      </w:r>
      <w:r w:rsidR="0006161B">
        <w:t>A</w:t>
      </w:r>
      <w:r w:rsidRPr="00B02CF3">
        <w:t xml:space="preserve"> may authorize the Architect to issue a phased Permission to Occupy on condition that the </w:t>
      </w:r>
      <w:r w:rsidR="007C2C45">
        <w:t>HUD Inspector</w:t>
      </w:r>
      <w:r w:rsidRPr="00B02CF3" w:rsidR="007C2C45">
        <w:t xml:space="preserve"> </w:t>
      </w:r>
      <w:r w:rsidRPr="00B02CF3">
        <w:t>will inspect the completed units at the next regularly scheduled site visit. Units and spaces should not be occupied prior to approval by HUD</w:t>
      </w:r>
      <w:r w:rsidRPr="007A0EC0" w:rsidR="00803013">
        <w:t xml:space="preserve">. </w:t>
      </w:r>
      <w:r w:rsidRPr="007A0EC0">
        <w:t>The Regional Center Director should determine who in the Regional Center or Satellite Office will approve the permission to occupy.</w:t>
      </w:r>
    </w:p>
    <w:p w:rsidRPr="00B02CF3" w:rsidR="00B64EE5" w:rsidP="007A0EC0" w:rsidRDefault="00B64EE5" w14:paraId="1C01DE24" w14:textId="77777777">
      <w:pPr>
        <w:tabs>
          <w:tab w:val="left" w:pos="720"/>
        </w:tabs>
        <w:overflowPunct w:val="0"/>
        <w:autoSpaceDE w:val="0"/>
        <w:autoSpaceDN w:val="0"/>
        <w:adjustRightInd w:val="0"/>
        <w:spacing w:before="80" w:after="80" w:line="276" w:lineRule="auto"/>
        <w:ind w:left="1080" w:hanging="720"/>
        <w:jc w:val="both"/>
        <w:textAlignment w:val="baseline"/>
        <w:outlineLvl w:val="2"/>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ab/>
        <w:t>a.</w:t>
      </w:r>
      <w:r w:rsidRPr="00B02CF3">
        <w:rPr>
          <w:rFonts w:ascii="Times New Roman" w:hAnsi="Times New Roman" w:eastAsia="Times New Roman" w:cs="Times New Roman"/>
          <w:sz w:val="24"/>
          <w:szCs w:val="24"/>
        </w:rPr>
        <w:tab/>
        <w:t>Occupancy prior to the execution of Form HUD</w:t>
      </w:r>
      <w:r w:rsidRPr="00B02CF3">
        <w:rPr>
          <w:rFonts w:ascii="Times New Roman" w:hAnsi="Times New Roman" w:eastAsia="Times New Roman" w:cs="Times New Roman"/>
          <w:sz w:val="24"/>
          <w:szCs w:val="24"/>
        </w:rPr>
        <w:noBreakHyphen/>
        <w:t>92485 will be reported to the Regional Center Director by written memorandum.</w:t>
      </w:r>
    </w:p>
    <w:p w:rsidRPr="00B02CF3" w:rsidR="00B64EE5" w:rsidP="007A0EC0" w:rsidRDefault="00B64EE5" w14:paraId="1C01DE25" w14:textId="77777777">
      <w:pPr>
        <w:tabs>
          <w:tab w:val="left" w:pos="720"/>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b.</w:t>
      </w:r>
      <w:r w:rsidRPr="00B02CF3">
        <w:rPr>
          <w:rFonts w:ascii="Times New Roman" w:hAnsi="Times New Roman" w:eastAsia="Times New Roman" w:cs="Times New Roman"/>
          <w:sz w:val="24"/>
          <w:szCs w:val="24"/>
        </w:rPr>
        <w:tab/>
        <w:t xml:space="preserve">The inspector will also include on the Form </w:t>
      </w:r>
      <w:r w:rsidRPr="00B02CF3">
        <w:rPr>
          <w:rFonts w:ascii="Times New Roman" w:hAnsi="Times New Roman" w:eastAsia="Times New Roman" w:cs="Times New Roman"/>
          <w:sz w:val="24"/>
          <w:szCs w:val="24"/>
          <w:shd w:val="clear" w:color="auto" w:fill="FFFFFF"/>
        </w:rPr>
        <w:t>HUD-95379</w:t>
      </w:r>
      <w:r w:rsidRPr="00B02CF3">
        <w:rPr>
          <w:rFonts w:ascii="Times New Roman" w:hAnsi="Times New Roman" w:eastAsia="Times New Roman" w:cs="Times New Roman"/>
          <w:sz w:val="24"/>
          <w:szCs w:val="24"/>
        </w:rPr>
        <w:t>, the number of units occupied prior to approval, as well as the date occupancy took place.</w:t>
      </w:r>
    </w:p>
    <w:p w:rsidRPr="00B02CF3" w:rsidR="00B64EE5" w:rsidP="007A0EC0" w:rsidRDefault="00B64EE5" w14:paraId="1C01DE26" w14:textId="29AD50A4">
      <w:pPr>
        <w:pStyle w:val="121A1"/>
        <w:spacing w:line="276" w:lineRule="auto"/>
        <w:ind w:left="720"/>
      </w:pPr>
      <w:r w:rsidRPr="00B02CF3">
        <w:t xml:space="preserve">Additional duties of the </w:t>
      </w:r>
      <w:r w:rsidR="00FB6EA6">
        <w:t>I</w:t>
      </w:r>
      <w:r w:rsidRPr="00B02CF3">
        <w:t>nspector:</w:t>
      </w:r>
    </w:p>
    <w:p w:rsidRPr="00B02CF3" w:rsidR="00B64EE5" w:rsidP="007A0EC0" w:rsidRDefault="00B64EE5" w14:paraId="1C01DE27" w14:textId="77777777">
      <w:pPr>
        <w:tabs>
          <w:tab w:val="left" w:pos="720"/>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a.</w:t>
      </w:r>
      <w:r w:rsidRPr="00B02CF3">
        <w:rPr>
          <w:rFonts w:ascii="Times New Roman" w:hAnsi="Times New Roman" w:eastAsia="Times New Roman" w:cs="Times New Roman"/>
          <w:sz w:val="24"/>
          <w:szCs w:val="24"/>
        </w:rPr>
        <w:tab/>
        <w:t>Advises the Architect administering the construction contract on HUD requirements;</w:t>
      </w:r>
    </w:p>
    <w:p w:rsidRPr="00B02CF3" w:rsidR="00B64EE5" w:rsidP="007A0EC0" w:rsidRDefault="00B64EE5" w14:paraId="1C01DE28" w14:textId="77777777">
      <w:pPr>
        <w:tabs>
          <w:tab w:val="left" w:pos="720"/>
          <w:tab w:val="left" w:pos="1440"/>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b.</w:t>
      </w:r>
      <w:r w:rsidRPr="00B02CF3">
        <w:rPr>
          <w:rFonts w:ascii="Times New Roman" w:hAnsi="Times New Roman" w:eastAsia="Times New Roman" w:cs="Times New Roman"/>
          <w:sz w:val="24"/>
          <w:szCs w:val="24"/>
        </w:rPr>
        <w:tab/>
        <w:t>Reviews the Architect's job log;</w:t>
      </w:r>
    </w:p>
    <w:p w:rsidRPr="00B02CF3" w:rsidR="00B64EE5" w:rsidP="007A0EC0" w:rsidRDefault="00B64EE5" w14:paraId="1C01DE29" w14:textId="77777777">
      <w:pPr>
        <w:tabs>
          <w:tab w:val="left" w:pos="720"/>
          <w:tab w:val="left" w:pos="1440"/>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c.</w:t>
      </w:r>
      <w:r w:rsidRPr="00B02CF3">
        <w:rPr>
          <w:rFonts w:ascii="Times New Roman" w:hAnsi="Times New Roman" w:eastAsia="Times New Roman" w:cs="Times New Roman"/>
          <w:sz w:val="24"/>
          <w:szCs w:val="24"/>
        </w:rPr>
        <w:tab/>
        <w:t>Reviews copies of the Architect's decisions;</w:t>
      </w:r>
    </w:p>
    <w:p w:rsidRPr="00B02CF3" w:rsidR="00B64EE5" w:rsidP="007A0EC0" w:rsidRDefault="00B64EE5" w14:paraId="1C01DE2A" w14:textId="79D9936B">
      <w:pPr>
        <w:tabs>
          <w:tab w:val="left" w:pos="720"/>
          <w:tab w:val="left" w:pos="1440"/>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d.</w:t>
      </w:r>
      <w:r w:rsidRPr="00B02CF3">
        <w:rPr>
          <w:rFonts w:ascii="Times New Roman" w:hAnsi="Times New Roman" w:eastAsia="Times New Roman" w:cs="Times New Roman"/>
          <w:sz w:val="24"/>
          <w:szCs w:val="24"/>
        </w:rPr>
        <w:tab/>
        <w:t xml:space="preserve">Reports on project construction progress to the </w:t>
      </w:r>
      <w:r w:rsidRPr="00B02CF3" w:rsidR="001B31A7">
        <w:rPr>
          <w:rFonts w:ascii="Times New Roman" w:hAnsi="Times New Roman" w:eastAsia="Times New Roman" w:cs="Times New Roman"/>
          <w:sz w:val="24"/>
          <w:szCs w:val="24"/>
        </w:rPr>
        <w:t>C</w:t>
      </w:r>
      <w:r w:rsidR="001B31A7">
        <w:rPr>
          <w:rFonts w:ascii="Times New Roman" w:hAnsi="Times New Roman" w:eastAsia="Times New Roman" w:cs="Times New Roman"/>
          <w:sz w:val="24"/>
          <w:szCs w:val="24"/>
        </w:rPr>
        <w:t>A</w:t>
      </w:r>
      <w:r w:rsidRPr="00B02CF3" w:rsidR="001B31A7">
        <w:rPr>
          <w:rFonts w:ascii="Times New Roman" w:hAnsi="Times New Roman" w:eastAsia="Times New Roman" w:cs="Times New Roman"/>
          <w:sz w:val="24"/>
          <w:szCs w:val="24"/>
        </w:rPr>
        <w:t xml:space="preserve"> </w:t>
      </w:r>
      <w:r w:rsidRPr="00B02CF3">
        <w:rPr>
          <w:rFonts w:ascii="Times New Roman" w:hAnsi="Times New Roman" w:eastAsia="Times New Roman" w:cs="Times New Roman"/>
          <w:sz w:val="24"/>
          <w:szCs w:val="24"/>
        </w:rPr>
        <w:t xml:space="preserve">on Form </w:t>
      </w:r>
      <w:r w:rsidRPr="00B02CF3">
        <w:rPr>
          <w:rFonts w:ascii="Times New Roman" w:hAnsi="Times New Roman" w:eastAsia="Times New Roman" w:cs="Times New Roman"/>
          <w:sz w:val="24"/>
          <w:szCs w:val="24"/>
          <w:shd w:val="clear" w:color="auto" w:fill="FFFFFF"/>
        </w:rPr>
        <w:t>HUD-95379</w:t>
      </w:r>
      <w:r w:rsidRPr="00B02CF3">
        <w:rPr>
          <w:rFonts w:ascii="Times New Roman" w:hAnsi="Times New Roman" w:eastAsia="Times New Roman" w:cs="Times New Roman"/>
          <w:sz w:val="24"/>
          <w:szCs w:val="24"/>
        </w:rPr>
        <w:t>;</w:t>
      </w:r>
    </w:p>
    <w:p w:rsidRPr="00B02CF3" w:rsidR="00B64EE5" w:rsidP="007A0EC0" w:rsidRDefault="00B64EE5" w14:paraId="1C01DE2B" w14:textId="77777777">
      <w:pPr>
        <w:tabs>
          <w:tab w:val="left" w:pos="720"/>
          <w:tab w:val="left" w:pos="1440"/>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e.</w:t>
      </w:r>
      <w:r w:rsidRPr="00B02CF3">
        <w:rPr>
          <w:rFonts w:ascii="Times New Roman" w:hAnsi="Times New Roman" w:eastAsia="Times New Roman" w:cs="Times New Roman"/>
          <w:sz w:val="24"/>
          <w:szCs w:val="24"/>
        </w:rPr>
        <w:tab/>
        <w:t>Notifies the Architect and the contractor if an identity of interest exists between the owner and the contractor, or if it is determined that there are any essential variations in the cost of the work installed, materials stored and the request for construction advances recommended by the Architect; and</w:t>
      </w:r>
    </w:p>
    <w:p w:rsidRPr="00B02CF3" w:rsidR="00B64EE5" w:rsidP="007A0EC0" w:rsidRDefault="00B64EE5" w14:paraId="1C01DE2C" w14:textId="77777777">
      <w:pPr>
        <w:tabs>
          <w:tab w:val="left" w:pos="720"/>
          <w:tab w:val="left" w:pos="1440"/>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pacing w:val="-4"/>
          <w:sz w:val="24"/>
          <w:szCs w:val="24"/>
        </w:rPr>
      </w:pPr>
      <w:r w:rsidRPr="00B02CF3">
        <w:rPr>
          <w:rFonts w:ascii="Times New Roman" w:hAnsi="Times New Roman" w:eastAsia="Times New Roman" w:cs="Times New Roman"/>
          <w:spacing w:val="-4"/>
          <w:sz w:val="24"/>
          <w:szCs w:val="24"/>
        </w:rPr>
        <w:t>f.</w:t>
      </w:r>
      <w:r w:rsidRPr="00B02CF3">
        <w:rPr>
          <w:rFonts w:ascii="Times New Roman" w:hAnsi="Times New Roman" w:eastAsia="Times New Roman" w:cs="Times New Roman"/>
          <w:spacing w:val="-4"/>
          <w:sz w:val="24"/>
          <w:szCs w:val="24"/>
        </w:rPr>
        <w:tab/>
        <w:t>Conducts interviews with an appropriate sampling of the laborers and mechanics engaged and records interview information on Record of Employee Interview, Form HUD-11, in connection with wage and labor compliance in the construction of the project.</w:t>
      </w:r>
    </w:p>
    <w:p w:rsidRPr="00B02CF3" w:rsidR="00B64EE5" w:rsidP="007A0EC0" w:rsidRDefault="00B64EE5" w14:paraId="1C01DE2D" w14:textId="0DD79FF6">
      <w:pPr>
        <w:pStyle w:val="121A1"/>
        <w:spacing w:line="276" w:lineRule="auto"/>
        <w:ind w:left="720"/>
      </w:pPr>
      <w:r w:rsidRPr="00B02CF3">
        <w:t>Construction record</w:t>
      </w:r>
      <w:r w:rsidRPr="00B02CF3" w:rsidR="00733DF1">
        <w:t xml:space="preserve">. </w:t>
      </w:r>
      <w:r w:rsidRPr="00B02CF3">
        <w:t xml:space="preserve">From the initial construction start through final inspection, the </w:t>
      </w:r>
      <w:r w:rsidR="00977263">
        <w:t xml:space="preserve">HUD </w:t>
      </w:r>
      <w:r w:rsidR="001435E7">
        <w:t>I</w:t>
      </w:r>
      <w:r w:rsidRPr="00B02CF3" w:rsidR="001435E7">
        <w:t xml:space="preserve">nspector </w:t>
      </w:r>
      <w:r w:rsidRPr="00B02CF3">
        <w:t>shall be responsible for maintaining a record of construction that includes minutes of the pre-construction conference as well as reports of required guarantee inspections</w:t>
      </w:r>
      <w:r w:rsidRPr="00B02CF3" w:rsidR="00733DF1">
        <w:t xml:space="preserve">. </w:t>
      </w:r>
      <w:r w:rsidRPr="00B02CF3">
        <w:t xml:space="preserve">The </w:t>
      </w:r>
      <w:r w:rsidR="00536683">
        <w:t>I</w:t>
      </w:r>
      <w:r w:rsidRPr="00B02CF3" w:rsidR="00536683">
        <w:t xml:space="preserve">nspector </w:t>
      </w:r>
      <w:r w:rsidRPr="00B02CF3">
        <w:t>shall keep a record binder when the C</w:t>
      </w:r>
      <w:r w:rsidR="009D04BB">
        <w:t>A</w:t>
      </w:r>
      <w:r w:rsidRPr="00B02CF3">
        <w:t xml:space="preserve"> first assigns the project or may elect to expand the project record binder to include inspection reports</w:t>
      </w:r>
      <w:r w:rsidRPr="00B02CF3" w:rsidR="00733DF1">
        <w:t xml:space="preserve">. </w:t>
      </w:r>
      <w:r w:rsidRPr="00B02CF3">
        <w:t xml:space="preserve">All forms, reports, </w:t>
      </w:r>
      <w:r w:rsidRPr="00B02CF3" w:rsidR="00733DF1">
        <w:t>decisions,</w:t>
      </w:r>
      <w:r w:rsidRPr="00B02CF3">
        <w:t xml:space="preserve"> and documents relevant to construction or inspection reporting shall be re</w:t>
      </w:r>
      <w:r w:rsidRPr="00B02CF3">
        <w:softHyphen/>
        <w:t>corded in the binder in chronological order.  The forms and documents listed below shall be included in the Construction Inspection Record Binder, when applicable.</w:t>
      </w:r>
    </w:p>
    <w:p w:rsidRPr="00B02CF3" w:rsidR="00B64EE5" w:rsidP="00E16D21" w:rsidRDefault="00B64EE5" w14:paraId="1C01DE2E" w14:textId="631B9C0A">
      <w:pPr>
        <w:pStyle w:val="121A1a"/>
        <w:numPr>
          <w:ilvl w:val="0"/>
          <w:numId w:val="24"/>
        </w:numPr>
        <w:spacing w:line="276" w:lineRule="auto"/>
        <w:ind w:left="1080"/>
      </w:pPr>
      <w:r w:rsidRPr="00B02CF3">
        <w:t xml:space="preserve">Drawings and specifications: </w:t>
      </w:r>
      <w:r w:rsidRPr="00B02CF3" w:rsidR="002D05A3">
        <w:t>Set</w:t>
      </w:r>
      <w:r w:rsidRPr="00B02CF3">
        <w:t xml:space="preserve"> 1, 2, and 3 referenced in journals though filed elsewhere (record the storage location of set 1 and use of 2 and 3).</w:t>
      </w:r>
    </w:p>
    <w:p w:rsidRPr="00B02CF3" w:rsidR="00B64EE5" w:rsidP="007A0EC0" w:rsidRDefault="00B64EE5" w14:paraId="1C01DE2F" w14:textId="353E174E">
      <w:pPr>
        <w:pStyle w:val="121A1a"/>
        <w:spacing w:line="276" w:lineRule="auto"/>
      </w:pPr>
      <w:r w:rsidRPr="00B02CF3">
        <w:t>Off-site drawings and specifications (referenced in journal).</w:t>
      </w:r>
    </w:p>
    <w:p w:rsidRPr="00B02CF3" w:rsidR="00B64EE5" w:rsidP="007A0EC0" w:rsidRDefault="00B64EE5" w14:paraId="1C01DE30" w14:textId="2A10E5DA">
      <w:pPr>
        <w:pStyle w:val="121A1a"/>
        <w:spacing w:line="276" w:lineRule="auto"/>
      </w:pPr>
      <w:r w:rsidRPr="00B02CF3">
        <w:t>Construction Contract, Forms HUD-92442M.</w:t>
      </w:r>
    </w:p>
    <w:p w:rsidRPr="00B02CF3" w:rsidR="00B64EE5" w:rsidP="007A0EC0" w:rsidRDefault="00B64EE5" w14:paraId="1C01DE31" w14:textId="654E9FDB">
      <w:pPr>
        <w:pStyle w:val="121A1a"/>
        <w:spacing w:line="276" w:lineRule="auto"/>
      </w:pPr>
      <w:r w:rsidRPr="00B02CF3">
        <w:t>Owner</w:t>
      </w:r>
      <w:r w:rsidRPr="00B02CF3">
        <w:noBreakHyphen/>
        <w:t>Architect Agreement.</w:t>
      </w:r>
    </w:p>
    <w:p w:rsidRPr="00B02CF3" w:rsidR="00B64EE5" w:rsidP="007A0EC0" w:rsidRDefault="00B64EE5" w14:paraId="1C01DE32" w14:textId="6F5581EA">
      <w:pPr>
        <w:pStyle w:val="121A1a"/>
        <w:spacing w:line="276" w:lineRule="auto"/>
      </w:pPr>
      <w:r w:rsidRPr="00B02CF3">
        <w:t>Progress schedul</w:t>
      </w:r>
      <w:r w:rsidR="000437B5">
        <w:t xml:space="preserve">e </w:t>
      </w:r>
      <w:r w:rsidR="003321D0">
        <w:t>(</w:t>
      </w:r>
      <w:r w:rsidR="00ED739A">
        <w:t xml:space="preserve">Form HUD 5372) </w:t>
      </w:r>
      <w:r w:rsidR="000437B5">
        <w:t>and construction schedule</w:t>
      </w:r>
      <w:r w:rsidR="009E2988">
        <w:t xml:space="preserve"> </w:t>
      </w:r>
      <w:r w:rsidR="005836AF">
        <w:t>(See Chapter 5.3.A.4 and 5.3.B.3</w:t>
      </w:r>
      <w:r w:rsidR="00331F09">
        <w:t>)</w:t>
      </w:r>
      <w:r w:rsidR="003F6B95">
        <w:t xml:space="preserve">. </w:t>
      </w:r>
    </w:p>
    <w:p w:rsidRPr="00B02CF3" w:rsidR="00B64EE5" w:rsidP="007A0EC0" w:rsidRDefault="00B64EE5" w14:paraId="1C01DE33" w14:textId="741C15C1">
      <w:pPr>
        <w:pStyle w:val="121A1a"/>
        <w:spacing w:line="276" w:lineRule="auto"/>
      </w:pPr>
      <w:r w:rsidRPr="00B02CF3">
        <w:t>Contractor's and/or borrower's Cost Breakdown, Form HUD-2328.</w:t>
      </w:r>
    </w:p>
    <w:p w:rsidRPr="00B02CF3" w:rsidR="00B64EE5" w:rsidP="007A0EC0" w:rsidRDefault="00B64EE5" w14:paraId="1C01DE34" w14:textId="747B85D2">
      <w:pPr>
        <w:pStyle w:val="121A1a"/>
        <w:spacing w:line="276" w:lineRule="auto"/>
      </w:pPr>
      <w:r w:rsidRPr="00B02CF3">
        <w:t>HUD Representative's Trip Report, Form HUD-95379.</w:t>
      </w:r>
    </w:p>
    <w:p w:rsidRPr="00B02CF3" w:rsidR="00B64EE5" w:rsidP="007A0EC0" w:rsidRDefault="00B64EE5" w14:paraId="1C01DE35" w14:textId="41C9BB1B">
      <w:pPr>
        <w:pStyle w:val="121A1a"/>
        <w:spacing w:line="276" w:lineRule="auto"/>
      </w:pPr>
      <w:r w:rsidRPr="00B02CF3">
        <w:t>Contractor's Requisition, Form HUD</w:t>
      </w:r>
      <w:r w:rsidRPr="00B02CF3">
        <w:noBreakHyphen/>
        <w:t>92448.</w:t>
      </w:r>
    </w:p>
    <w:p w:rsidRPr="00B02CF3" w:rsidR="00B64EE5" w:rsidP="007A0EC0" w:rsidRDefault="00B64EE5" w14:paraId="1C01DE36" w14:textId="731BD159">
      <w:pPr>
        <w:pStyle w:val="121A1a"/>
        <w:spacing w:line="276" w:lineRule="auto"/>
      </w:pPr>
      <w:r w:rsidRPr="00B02CF3">
        <w:t>Change Orders Form HUD</w:t>
      </w:r>
      <w:r w:rsidRPr="00B02CF3">
        <w:noBreakHyphen/>
        <w:t>92437, AlA G710, and Architect's supplemental instruction or equivalent.</w:t>
      </w:r>
    </w:p>
    <w:p w:rsidRPr="00B02CF3" w:rsidR="00B64EE5" w:rsidP="007A0EC0" w:rsidRDefault="00B64EE5" w14:paraId="1C01DE37" w14:textId="0D3B3BAC">
      <w:pPr>
        <w:pStyle w:val="121A1a"/>
        <w:spacing w:line="276" w:lineRule="auto"/>
      </w:pPr>
      <w:r w:rsidRPr="00B02CF3">
        <w:t>Letters, memoranda, notes, and worksheets.</w:t>
      </w:r>
    </w:p>
    <w:p w:rsidRPr="00B02CF3" w:rsidR="00B64EE5" w:rsidP="007A0EC0" w:rsidRDefault="00B64EE5" w14:paraId="1C01DE38" w14:textId="346CDE2C">
      <w:pPr>
        <w:pStyle w:val="121A1a"/>
        <w:spacing w:line="276" w:lineRule="auto"/>
      </w:pPr>
      <w:r w:rsidRPr="00B02CF3">
        <w:t>Journal of Architectural Actions (if separate binder).</w:t>
      </w:r>
    </w:p>
    <w:p w:rsidRPr="00B02CF3" w:rsidR="00B64EE5" w:rsidP="007A0EC0" w:rsidRDefault="00B64EE5" w14:paraId="1C01DE39" w14:textId="4F9409A9">
      <w:pPr>
        <w:pStyle w:val="121A1a"/>
        <w:spacing w:line="276" w:lineRule="auto"/>
      </w:pPr>
      <w:r w:rsidRPr="00B02CF3">
        <w:t>Surveyor's Report, Form HUD</w:t>
      </w:r>
      <w:r w:rsidRPr="00B02CF3">
        <w:noBreakHyphen/>
        <w:t>91073M (final and others, if requested).</w:t>
      </w:r>
    </w:p>
    <w:p w:rsidRPr="00B02CF3" w:rsidR="00B64EE5" w:rsidP="007A0EC0" w:rsidRDefault="00B64EE5" w14:paraId="1C01DE3A" w14:textId="7D4383C3">
      <w:pPr>
        <w:pStyle w:val="121A1a"/>
        <w:spacing w:line="276" w:lineRule="auto"/>
      </w:pPr>
      <w:r w:rsidRPr="00B02CF3">
        <w:t>Permission(s) to Occupy, Form HUD</w:t>
      </w:r>
      <w:r w:rsidRPr="00B02CF3">
        <w:noBreakHyphen/>
        <w:t>92485.</w:t>
      </w:r>
    </w:p>
    <w:p w:rsidRPr="00B02CF3" w:rsidR="00B64EE5" w:rsidP="007A0EC0" w:rsidRDefault="00B64EE5" w14:paraId="1C01DE3B" w14:textId="3BCF375C">
      <w:pPr>
        <w:pStyle w:val="121A1a"/>
        <w:spacing w:line="276" w:lineRule="auto"/>
      </w:pPr>
      <w:r w:rsidRPr="00B02CF3">
        <w:t>Record of established escrows including amounts escrowed and a complete list of unfinished construction items, record of call</w:t>
      </w:r>
      <w:r w:rsidR="005278B3">
        <w:t>-</w:t>
      </w:r>
      <w:r w:rsidRPr="00B02CF3">
        <w:t>back inspections and recommendations for monies to be released.</w:t>
      </w:r>
    </w:p>
    <w:p w:rsidRPr="00B02CF3" w:rsidR="00B64EE5" w:rsidP="007A0EC0" w:rsidRDefault="00B64EE5" w14:paraId="1C01DE3C" w14:textId="178B9EF0">
      <w:pPr>
        <w:pStyle w:val="121A1"/>
        <w:spacing w:line="276" w:lineRule="auto"/>
        <w:ind w:left="720"/>
      </w:pPr>
      <w:r w:rsidRPr="00B02CF3">
        <w:t xml:space="preserve">Projects </w:t>
      </w:r>
      <w:r w:rsidR="00C60A77">
        <w:t>Insured</w:t>
      </w:r>
      <w:r w:rsidRPr="00B02CF3">
        <w:t xml:space="preserve"> upon Completion. The inspector will report the percent</w:t>
      </w:r>
      <w:r w:rsidRPr="00B02CF3">
        <w:softHyphen/>
        <w:t xml:space="preserve">age of completion of the project on </w:t>
      </w:r>
      <w:r w:rsidRPr="007A0EC0">
        <w:t>Form</w:t>
      </w:r>
      <w:r w:rsidRPr="00B02CF3">
        <w:t xml:space="preserve"> </w:t>
      </w:r>
      <w:r w:rsidRPr="007A0EC0">
        <w:t>HUD-95379</w:t>
      </w:r>
      <w:r w:rsidRPr="00B02CF3">
        <w:t xml:space="preserve"> at the end of each month. This percentage is an approximation for general information and is not used for disbursement.</w:t>
      </w:r>
    </w:p>
    <w:p w:rsidR="00B64EE5" w:rsidP="007A0EC0" w:rsidRDefault="00B64EE5" w14:paraId="1C01DE3D" w14:textId="74F2A637">
      <w:pPr>
        <w:pStyle w:val="121A1"/>
        <w:spacing w:line="276" w:lineRule="auto"/>
        <w:ind w:left="720"/>
      </w:pPr>
      <w:r w:rsidRPr="00B02CF3">
        <w:t xml:space="preserve">Off-site inspection.  The inspector checks all off-site construction for conformity with the terms of the contract and reports work progress by percentages on Form </w:t>
      </w:r>
      <w:r w:rsidRPr="007A0EC0">
        <w:t>HUD-95379</w:t>
      </w:r>
      <w:r w:rsidRPr="00B02CF3">
        <w:t>.  Completion is reported on Form HUD-92464.</w:t>
      </w:r>
    </w:p>
    <w:p w:rsidR="00AF395A" w:rsidP="007A0EC0" w:rsidRDefault="00AF395A" w14:paraId="2B586B95" w14:textId="4C615CB7">
      <w:pPr>
        <w:overflowPunct w:val="0"/>
        <w:autoSpaceDE w:val="0"/>
        <w:autoSpaceDN w:val="0"/>
        <w:adjustRightInd w:val="0"/>
        <w:spacing w:before="80" w:after="80" w:line="276" w:lineRule="auto"/>
        <w:jc w:val="both"/>
        <w:textAlignment w:val="baseline"/>
        <w:outlineLvl w:val="2"/>
        <w:rPr>
          <w:rFonts w:ascii="Times New Roman" w:hAnsi="Times New Roman" w:eastAsia="Times New Roman" w:cs="Times New Roman"/>
          <w:sz w:val="24"/>
          <w:szCs w:val="24"/>
        </w:rPr>
      </w:pPr>
    </w:p>
    <w:p w:rsidRPr="004E633D" w:rsidR="00AF395A" w:rsidP="007A0EC0" w:rsidRDefault="00AF4866" w14:paraId="24A2A691" w14:textId="59D8E4FC">
      <w:pPr>
        <w:pStyle w:val="121A"/>
        <w:numPr>
          <w:ilvl w:val="0"/>
          <w:numId w:val="0"/>
        </w:numPr>
        <w:spacing w:line="276" w:lineRule="auto"/>
        <w:ind w:left="360" w:hanging="360"/>
      </w:pPr>
      <w:r>
        <w:t xml:space="preserve">E. </w:t>
      </w:r>
      <w:r w:rsidR="003E08C2">
        <w:tab/>
      </w:r>
      <w:r w:rsidRPr="00B9681D" w:rsidR="00AF395A">
        <w:t>Construction progress meetings</w:t>
      </w:r>
      <w:r w:rsidR="00D762B5">
        <w:t xml:space="preserve"> (monthly meetings)</w:t>
      </w:r>
      <w:r w:rsidRPr="00B9681D" w:rsidR="00905E2C">
        <w:t>.</w:t>
      </w:r>
      <w:r w:rsidR="00905E2C">
        <w:t xml:space="preserve"> </w:t>
      </w:r>
      <w:r w:rsidRPr="00B02CF3" w:rsidR="00AF395A">
        <w:t>During construc</w:t>
      </w:r>
      <w:r w:rsidRPr="00B02CF3" w:rsidR="00AF395A">
        <w:softHyphen/>
        <w:t xml:space="preserve">tion the contractor, mortgagor, mortgagor’s supervisory Architect and HUD </w:t>
      </w:r>
      <w:r w:rsidR="00AF395A">
        <w:t>Inspector</w:t>
      </w:r>
      <w:r w:rsidRPr="00B02CF3" w:rsidR="00AF395A">
        <w:t xml:space="preserve"> must attend </w:t>
      </w:r>
      <w:r w:rsidRPr="00B9681D" w:rsidR="00AF395A">
        <w:t>monthly job meetings at the job site when monthly requests for advances are prepared.</w:t>
      </w:r>
      <w:r w:rsidR="00AF395A">
        <w:t xml:space="preserve">  </w:t>
      </w:r>
      <w:r w:rsidRPr="007A0EC0" w:rsidR="00AF395A">
        <w:t>The project architect is responsible for conducting and keeping official written records of the meetings</w:t>
      </w:r>
      <w:r w:rsidRPr="00D238E5" w:rsidR="00AF395A">
        <w:t>.</w:t>
      </w:r>
      <w:r w:rsidRPr="00757255" w:rsidR="00AF395A">
        <w:t xml:space="preserve"> </w:t>
      </w:r>
    </w:p>
    <w:p w:rsidRPr="003E08C2" w:rsidR="00AF395A" w:rsidP="00E16D21" w:rsidRDefault="00AF395A" w14:paraId="0EDCC3DF" w14:textId="117E79AC">
      <w:pPr>
        <w:pStyle w:val="121A1"/>
        <w:numPr>
          <w:ilvl w:val="0"/>
          <w:numId w:val="15"/>
        </w:numPr>
        <w:spacing w:line="276" w:lineRule="auto"/>
        <w:ind w:left="720"/>
      </w:pPr>
      <w:r w:rsidRPr="003E08C2">
        <w:t xml:space="preserve">The owner's representative must be a member of the borrower entity, usually a general partner or managing member </w:t>
      </w:r>
      <w:r w:rsidRPr="007A0EC0">
        <w:t>with authority to make decisions</w:t>
      </w:r>
      <w:r w:rsidRPr="00D238E5">
        <w:t xml:space="preserve">.  </w:t>
      </w:r>
      <w:r w:rsidRPr="003E08C2">
        <w:t xml:space="preserve">Non-profit organizations may be represented by an executive officer or member of the Board of Directors.  </w:t>
      </w:r>
    </w:p>
    <w:p w:rsidRPr="009936E8" w:rsidR="00AF395A" w:rsidP="007A0EC0" w:rsidRDefault="00AF395A" w14:paraId="46530885" w14:textId="48F12C0C">
      <w:pPr>
        <w:pStyle w:val="121A1"/>
        <w:spacing w:line="276" w:lineRule="auto"/>
        <w:ind w:left="720"/>
      </w:pPr>
      <w:r w:rsidRPr="007A0EC0">
        <w:t>The MAP lender's representative must attend whenever the project is out of compliance</w:t>
      </w:r>
      <w:r w:rsidR="007C36A2">
        <w:t>,</w:t>
      </w:r>
      <w:r w:rsidR="004F40EF">
        <w:t xml:space="preserve"> </w:t>
      </w:r>
      <w:r w:rsidR="00FD11EB">
        <w:t xml:space="preserve">such as </w:t>
      </w:r>
      <w:r w:rsidRPr="007A0EC0">
        <w:t>when construction has fall</w:t>
      </w:r>
      <w:r w:rsidR="00CD3E33">
        <w:t>en</w:t>
      </w:r>
      <w:r w:rsidRPr="007A0EC0">
        <w:t xml:space="preserve"> more than </w:t>
      </w:r>
      <w:r w:rsidR="0036499E">
        <w:t>10</w:t>
      </w:r>
      <w:r w:rsidRPr="007A0EC0">
        <w:t>% behind schedule</w:t>
      </w:r>
      <w:r w:rsidR="008C384A">
        <w:t xml:space="preserve"> according to the Construction Progress Schedule</w:t>
      </w:r>
      <w:r w:rsidR="008B2F3D">
        <w:t xml:space="preserve"> (HUD-</w:t>
      </w:r>
      <w:r w:rsidR="00F22D00">
        <w:t>5372)</w:t>
      </w:r>
      <w:r w:rsidRPr="007A0EC0">
        <w:t xml:space="preserve">, </w:t>
      </w:r>
      <w:r w:rsidR="0034629D">
        <w:t>w</w:t>
      </w:r>
      <w:r w:rsidR="000514F2">
        <w:t>hen work has stopped</w:t>
      </w:r>
      <w:r w:rsidR="000A7198">
        <w:t xml:space="preserve"> for more than </w:t>
      </w:r>
      <w:r w:rsidR="00C8183E">
        <w:t xml:space="preserve">10 business days, </w:t>
      </w:r>
      <w:r w:rsidR="00551C01">
        <w:t xml:space="preserve">contractors are not timely paid, </w:t>
      </w:r>
      <w:r w:rsidR="00B761BF">
        <w:t>the general contractor or any prime sub</w:t>
      </w:r>
      <w:r w:rsidR="00A10941">
        <w:t xml:space="preserve">-contractor abandons the job, identified construction </w:t>
      </w:r>
      <w:r w:rsidR="00B30A8D">
        <w:t xml:space="preserve">deficiencies are not timely addressed </w:t>
      </w:r>
      <w:r w:rsidR="00A61D26">
        <w:t xml:space="preserve"> or the architect</w:t>
      </w:r>
      <w:r w:rsidR="00877062">
        <w:t xml:space="preserve"> or </w:t>
      </w:r>
      <w:r w:rsidR="00A61D26">
        <w:t xml:space="preserve">general contractor </w:t>
      </w:r>
      <w:r w:rsidR="00877062">
        <w:t>are changed</w:t>
      </w:r>
      <w:r w:rsidR="00747E76">
        <w:t xml:space="preserve"> </w:t>
      </w:r>
      <w:r w:rsidRPr="007A0EC0">
        <w:t>or other problems arise that jeopardize the completion of the project.</w:t>
      </w:r>
    </w:p>
    <w:p w:rsidRPr="007A0EC0" w:rsidR="00AF395A" w:rsidP="007A0EC0" w:rsidRDefault="00517DF7" w14:paraId="7A7AAD3B" w14:textId="583A4716">
      <w:pPr>
        <w:pStyle w:val="121A1"/>
        <w:spacing w:line="276" w:lineRule="auto"/>
        <w:ind w:left="720"/>
      </w:pPr>
      <w:r w:rsidRPr="007A0EC0">
        <w:t>During the meeting, t</w:t>
      </w:r>
      <w:r w:rsidRPr="007A0EC0" w:rsidR="00AF395A">
        <w:t>he HUD Inspector must:</w:t>
      </w:r>
    </w:p>
    <w:p w:rsidRPr="007A0EC0" w:rsidR="00AF395A" w:rsidP="00E16D21" w:rsidRDefault="00AF395A" w14:paraId="4F54A53F" w14:textId="25654EA9">
      <w:pPr>
        <w:pStyle w:val="121A1a"/>
        <w:numPr>
          <w:ilvl w:val="0"/>
          <w:numId w:val="31"/>
        </w:numPr>
        <w:spacing w:line="276" w:lineRule="auto"/>
        <w:ind w:left="1080"/>
      </w:pPr>
      <w:r w:rsidRPr="007A0EC0">
        <w:t>Comment to the group on the quality of construction and of the Architect's observations and the contractor's supervision.</w:t>
      </w:r>
    </w:p>
    <w:p w:rsidRPr="007A0EC0" w:rsidR="00AF395A" w:rsidP="007A0EC0" w:rsidRDefault="00AF395A" w14:paraId="7D54429E" w14:textId="7980C67A">
      <w:pPr>
        <w:pStyle w:val="121A1a"/>
        <w:spacing w:line="276" w:lineRule="auto"/>
      </w:pPr>
      <w:r w:rsidRPr="007A0EC0">
        <w:t>Comment on all known construction defects and deficien</w:t>
      </w:r>
      <w:r w:rsidRPr="007A0EC0">
        <w:softHyphen/>
        <w:t>cies (non-compliance) and methods of correction.</w:t>
      </w:r>
    </w:p>
    <w:p w:rsidRPr="007A0EC0" w:rsidR="00AF395A" w:rsidP="007A0EC0" w:rsidRDefault="00AF395A" w14:paraId="248C9459" w14:textId="45AC5C2F">
      <w:pPr>
        <w:pStyle w:val="121A1a"/>
        <w:spacing w:line="276" w:lineRule="auto"/>
      </w:pPr>
      <w:r w:rsidRPr="007A0EC0">
        <w:t xml:space="preserve">Explain that changes in the work from the contract documents (non-compliance) must be resolved by approved change order requests or the work done in accordance with the contract documents.  All change orders must receive prior approval before work subject to the change order is commenced.  </w:t>
      </w:r>
    </w:p>
    <w:p w:rsidRPr="007A0EC0" w:rsidR="00AF395A" w:rsidP="007A0EC0" w:rsidRDefault="00AF395A" w14:paraId="4023D201" w14:textId="476ADE69">
      <w:pPr>
        <w:pStyle w:val="121A1a"/>
        <w:spacing w:line="276" w:lineRule="auto"/>
      </w:pPr>
      <w:r w:rsidRPr="007A0EC0">
        <w:t>Inform parties of HUD policy for holdback of construction advances until non-compliance is corrected.</w:t>
      </w:r>
    </w:p>
    <w:p w:rsidRPr="00B02CF3" w:rsidR="00AF395A" w:rsidP="007A0EC0" w:rsidRDefault="00AF395A" w14:paraId="393C48A1" w14:textId="5995AE41">
      <w:pPr>
        <w:pStyle w:val="121A1a"/>
        <w:spacing w:line="276" w:lineRule="auto"/>
        <w:rPr>
          <w:b/>
          <w:i/>
          <w:sz w:val="26"/>
        </w:rPr>
      </w:pPr>
      <w:r w:rsidRPr="007A0EC0">
        <w:t xml:space="preserve">Record on Form </w:t>
      </w:r>
      <w:r w:rsidRPr="007A0EC0">
        <w:rPr>
          <w:shd w:val="clear" w:color="auto" w:fill="FFFFFF"/>
        </w:rPr>
        <w:t>HUD-95379</w:t>
      </w:r>
      <w:r w:rsidRPr="007A0EC0">
        <w:t xml:space="preserve"> the issues raised at the meeting. Significant concerns of any party should be presented</w:t>
      </w:r>
      <w:r w:rsidRPr="00B02CF3">
        <w:t xml:space="preserve"> by memorandum through the </w:t>
      </w:r>
      <w:r w:rsidRPr="00B02CF3" w:rsidR="005D67B2">
        <w:t>C</w:t>
      </w:r>
      <w:r w:rsidR="005D67B2">
        <w:t>A</w:t>
      </w:r>
      <w:r w:rsidRPr="00B02CF3" w:rsidR="005D67B2">
        <w:t xml:space="preserve"> </w:t>
      </w:r>
      <w:r w:rsidRPr="00B02CF3">
        <w:t>to the Regional Center Director.</w:t>
      </w:r>
    </w:p>
    <w:p w:rsidR="00AF395A" w:rsidP="007A0EC0" w:rsidRDefault="00AF395A" w14:paraId="58BB2147" w14:textId="25F86BE4">
      <w:pPr>
        <w:pStyle w:val="121A1a"/>
        <w:spacing w:line="276" w:lineRule="auto"/>
      </w:pPr>
      <w:r w:rsidRPr="007A0EC0">
        <w:t xml:space="preserve">Monthly meetings </w:t>
      </w:r>
      <w:r w:rsidRPr="00B02CF3">
        <w:t>may also be used to resolve equal opportu</w:t>
      </w:r>
      <w:r w:rsidRPr="00B02CF3">
        <w:softHyphen/>
        <w:t>nity and labor disputes. When such disputes are known, the HUD Labor Standards and Enforcement and Equal Employment officers must be invited to attend.</w:t>
      </w:r>
    </w:p>
    <w:p w:rsidR="007C49BD" w:rsidP="007A0EC0" w:rsidRDefault="007C49BD" w14:paraId="464FDAC0" w14:textId="5E4ACA14">
      <w:pPr>
        <w:pStyle w:val="121A1a"/>
        <w:spacing w:line="276" w:lineRule="auto"/>
      </w:pPr>
      <w:r>
        <w:t xml:space="preserve">Address any </w:t>
      </w:r>
      <w:r w:rsidR="00962103">
        <w:t>tenant relocation concerns, including any URA</w:t>
      </w:r>
      <w:r w:rsidR="00DF4166">
        <w:t xml:space="preserve"> </w:t>
      </w:r>
      <w:r w:rsidR="00BF502C">
        <w:t>compliance</w:t>
      </w:r>
      <w:r w:rsidR="0056400D">
        <w:t>-</w:t>
      </w:r>
      <w:r w:rsidR="00DF4166">
        <w:t xml:space="preserve">related </w:t>
      </w:r>
      <w:r w:rsidR="00DA2580">
        <w:t>issues</w:t>
      </w:r>
      <w:r w:rsidR="00122231">
        <w:t xml:space="preserve">.  </w:t>
      </w:r>
    </w:p>
    <w:p w:rsidRPr="00B02CF3" w:rsidR="00AF395A" w:rsidP="007A0EC0" w:rsidRDefault="00AF395A" w14:paraId="066D27F5" w14:textId="77777777">
      <w:pPr>
        <w:overflowPunct w:val="0"/>
        <w:autoSpaceDE w:val="0"/>
        <w:autoSpaceDN w:val="0"/>
        <w:adjustRightInd w:val="0"/>
        <w:spacing w:before="80" w:after="80" w:line="276" w:lineRule="auto"/>
        <w:jc w:val="both"/>
        <w:textAlignment w:val="baseline"/>
        <w:outlineLvl w:val="2"/>
        <w:rPr>
          <w:rFonts w:ascii="Times New Roman" w:hAnsi="Times New Roman" w:eastAsia="Times New Roman" w:cs="Times New Roman"/>
          <w:sz w:val="24"/>
          <w:szCs w:val="24"/>
        </w:rPr>
      </w:pPr>
    </w:p>
    <w:p w:rsidR="00235A89" w:rsidP="007A0EC0" w:rsidRDefault="005335E5" w14:paraId="488F1BB1" w14:textId="77777777">
      <w:pPr>
        <w:pStyle w:val="121A"/>
        <w:numPr>
          <w:ilvl w:val="0"/>
          <w:numId w:val="0"/>
        </w:numPr>
        <w:spacing w:line="276" w:lineRule="auto"/>
        <w:ind w:left="360" w:hanging="360"/>
      </w:pPr>
      <w:r>
        <w:t xml:space="preserve">F.  </w:t>
      </w:r>
      <w:r w:rsidRPr="00B02CF3" w:rsidR="00B64EE5">
        <w:t xml:space="preserve">Reporting and dealing with serious construction problems.  </w:t>
      </w:r>
    </w:p>
    <w:p w:rsidRPr="00D238E5" w:rsidR="00B64EE5" w:rsidP="007A0EC0" w:rsidRDefault="00235A89" w14:paraId="1C01DE3E" w14:textId="7F31EF4B">
      <w:pPr>
        <w:pStyle w:val="121A"/>
        <w:numPr>
          <w:ilvl w:val="0"/>
          <w:numId w:val="0"/>
        </w:numPr>
        <w:spacing w:line="276" w:lineRule="auto"/>
        <w:ind w:left="360" w:hanging="360"/>
        <w:rPr>
          <w:spacing w:val="4"/>
        </w:rPr>
      </w:pPr>
      <w:r>
        <w:tab/>
        <w:t xml:space="preserve">1. </w:t>
      </w:r>
      <w:r w:rsidRPr="00235A89">
        <w:rPr>
          <w:u w:val="single"/>
        </w:rPr>
        <w:t>HUD Role</w:t>
      </w:r>
      <w:r>
        <w:t xml:space="preserve">: </w:t>
      </w:r>
      <w:r w:rsidRPr="00B02CF3" w:rsidR="00B64EE5">
        <w:t xml:space="preserve">HUD Offices must identify and report, by electronic mail, to the Regional Center Director and </w:t>
      </w:r>
      <w:r w:rsidR="004F54E4">
        <w:t xml:space="preserve">Multifamily Asset and Counterparty Oversight Division </w:t>
      </w:r>
      <w:r w:rsidR="00456792">
        <w:t>(</w:t>
      </w:r>
      <w:r w:rsidRPr="00B02CF3" w:rsidR="00B64EE5">
        <w:t>M</w:t>
      </w:r>
      <w:r w:rsidR="00E139DC">
        <w:t>A</w:t>
      </w:r>
      <w:r w:rsidRPr="00B02CF3" w:rsidR="00B64EE5">
        <w:t>COD</w:t>
      </w:r>
      <w:r w:rsidR="00456792">
        <w:t>)</w:t>
      </w:r>
      <w:r w:rsidRPr="00B02CF3" w:rsidR="00B64EE5">
        <w:t xml:space="preserve"> all insured multifamily projects under construction or in the guarantee period that have serious construction defects or other serious construction</w:t>
      </w:r>
      <w:r w:rsidR="00A75390">
        <w:t>-</w:t>
      </w:r>
      <w:r w:rsidRPr="00B02CF3" w:rsidR="00B64EE5">
        <w:t xml:space="preserve">related problems. </w:t>
      </w:r>
      <w:r w:rsidRPr="00B02CF3" w:rsidR="00B64EE5">
        <w:rPr>
          <w:spacing w:val="4"/>
        </w:rPr>
        <w:t>This information will be used to reply to inquiries, as an "early warning system" on troubled projects, and to determine if assistance by the HUD Office is necessary</w:t>
      </w:r>
      <w:r w:rsidRPr="00D238E5" w:rsidR="00B64EE5">
        <w:rPr>
          <w:spacing w:val="4"/>
        </w:rPr>
        <w:t>.</w:t>
      </w:r>
      <w:r w:rsidRPr="002E3F7A" w:rsidR="00AE28FB">
        <w:rPr>
          <w:spacing w:val="4"/>
        </w:rPr>
        <w:t xml:space="preserve">  </w:t>
      </w:r>
      <w:r w:rsidRPr="007A0EC0" w:rsidR="00AE28FB">
        <w:rPr>
          <w:rFonts w:eastAsiaTheme="minorHAnsi"/>
          <w:spacing w:val="4"/>
        </w:rPr>
        <w:t>The Production Division Director or designee will work with the lender, owner, contractor and other related parties to resolve the noncompliance.</w:t>
      </w:r>
    </w:p>
    <w:p w:rsidRPr="00B02CF3" w:rsidR="00B64EE5" w:rsidP="007A0EC0" w:rsidRDefault="00235A89" w14:paraId="1C01DE3F" w14:textId="7EA55563">
      <w:pPr>
        <w:overflowPunct w:val="0"/>
        <w:autoSpaceDE w:val="0"/>
        <w:autoSpaceDN w:val="0"/>
        <w:adjustRightInd w:val="0"/>
        <w:spacing w:before="120" w:after="120" w:line="276" w:lineRule="auto"/>
        <w:ind w:left="720" w:hanging="360"/>
        <w:jc w:val="both"/>
        <w:textAlignment w:val="baseline"/>
        <w:outlineLvl w:val="2"/>
        <w:rPr>
          <w:rFonts w:ascii="Times New Roman" w:hAnsi="Times New Roman" w:eastAsia="Times New Roman" w:cs="Times New Roman"/>
          <w:sz w:val="24"/>
          <w:szCs w:val="24"/>
        </w:rPr>
      </w:pPr>
      <w:r>
        <w:rPr>
          <w:rFonts w:ascii="Times New Roman" w:hAnsi="Times New Roman" w:eastAsia="Times New Roman" w:cs="Times New Roman"/>
          <w:sz w:val="24"/>
          <w:szCs w:val="24"/>
        </w:rPr>
        <w:t>a</w:t>
      </w:r>
      <w:r w:rsidRPr="00B02CF3" w:rsidR="00B64EE5">
        <w:rPr>
          <w:rFonts w:ascii="Times New Roman" w:hAnsi="Times New Roman" w:eastAsia="Times New Roman" w:cs="Times New Roman"/>
          <w:sz w:val="24"/>
          <w:szCs w:val="24"/>
        </w:rPr>
        <w:t>.</w:t>
      </w:r>
      <w:r w:rsidRPr="00B02CF3" w:rsidR="00B64EE5">
        <w:rPr>
          <w:rFonts w:ascii="Times New Roman" w:hAnsi="Times New Roman" w:eastAsia="Times New Roman" w:cs="Times New Roman"/>
          <w:sz w:val="24"/>
          <w:szCs w:val="24"/>
        </w:rPr>
        <w:tab/>
      </w:r>
      <w:r w:rsidR="004C095C">
        <w:rPr>
          <w:rFonts w:ascii="Times New Roman" w:hAnsi="Times New Roman" w:eastAsia="Times New Roman" w:cs="Times New Roman"/>
          <w:sz w:val="24"/>
          <w:szCs w:val="24"/>
        </w:rPr>
        <w:t>HUD Inspector</w:t>
      </w:r>
      <w:r w:rsidRPr="00B02CF3" w:rsidR="00B64EE5">
        <w:rPr>
          <w:rFonts w:ascii="Times New Roman" w:hAnsi="Times New Roman" w:eastAsia="Times New Roman" w:cs="Times New Roman"/>
          <w:sz w:val="24"/>
          <w:szCs w:val="24"/>
        </w:rPr>
        <w:t xml:space="preserve"> must identify all construction problems that may delay completion or lead to foreclosure or assignment of the mortgage to HUD by using Form </w:t>
      </w:r>
      <w:r w:rsidRPr="007A0EC0" w:rsidR="00B64EE5">
        <w:rPr>
          <w:rFonts w:ascii="Times New Roman" w:hAnsi="Times New Roman" w:eastAsia="Times New Roman" w:cs="Times New Roman"/>
          <w:sz w:val="24"/>
          <w:szCs w:val="24"/>
        </w:rPr>
        <w:t>HUD-95379</w:t>
      </w:r>
      <w:r w:rsidRPr="00B02CF3" w:rsidR="00B64EE5">
        <w:rPr>
          <w:rFonts w:ascii="Times New Roman" w:hAnsi="Times New Roman" w:eastAsia="Times New Roman" w:cs="Times New Roman"/>
          <w:sz w:val="24"/>
          <w:szCs w:val="24"/>
        </w:rPr>
        <w:t>, HUD Representative’s Trip Report.</w:t>
      </w:r>
    </w:p>
    <w:p w:rsidR="00041778" w:rsidP="007A0EC0" w:rsidRDefault="00235A89" w14:paraId="056D97AF" w14:textId="27C9ACAE">
      <w:pPr>
        <w:overflowPunct w:val="0"/>
        <w:autoSpaceDE w:val="0"/>
        <w:autoSpaceDN w:val="0"/>
        <w:adjustRightInd w:val="0"/>
        <w:spacing w:before="120" w:after="120" w:line="276" w:lineRule="auto"/>
        <w:ind w:left="720" w:hanging="360"/>
        <w:jc w:val="both"/>
        <w:textAlignment w:val="baseline"/>
        <w:outlineLvl w:val="2"/>
        <w:rPr>
          <w:rFonts w:ascii="Times New Roman" w:hAnsi="Times New Roman" w:eastAsia="Times New Roman" w:cs="Times New Roman"/>
          <w:sz w:val="24"/>
          <w:szCs w:val="24"/>
        </w:rPr>
      </w:pPr>
      <w:r>
        <w:rPr>
          <w:rFonts w:ascii="Times New Roman" w:hAnsi="Times New Roman" w:eastAsia="Times New Roman" w:cs="Times New Roman"/>
          <w:sz w:val="24"/>
          <w:szCs w:val="24"/>
        </w:rPr>
        <w:t>b</w:t>
      </w:r>
      <w:r w:rsidRPr="00B02CF3" w:rsidR="00B64EE5">
        <w:rPr>
          <w:rFonts w:ascii="Times New Roman" w:hAnsi="Times New Roman" w:eastAsia="Times New Roman" w:cs="Times New Roman"/>
          <w:sz w:val="24"/>
          <w:szCs w:val="24"/>
        </w:rPr>
        <w:t>.</w:t>
      </w:r>
      <w:r w:rsidRPr="00B02CF3" w:rsidR="00B64EE5">
        <w:rPr>
          <w:rFonts w:ascii="Times New Roman" w:hAnsi="Times New Roman" w:eastAsia="Times New Roman" w:cs="Times New Roman"/>
          <w:sz w:val="24"/>
          <w:szCs w:val="24"/>
        </w:rPr>
        <w:tab/>
        <w:t xml:space="preserve">The </w:t>
      </w:r>
      <w:r w:rsidRPr="00B02CF3" w:rsidR="00F27ED7">
        <w:rPr>
          <w:rFonts w:ascii="Times New Roman" w:hAnsi="Times New Roman" w:eastAsia="Times New Roman" w:cs="Times New Roman"/>
          <w:sz w:val="24"/>
          <w:szCs w:val="24"/>
        </w:rPr>
        <w:t>C</w:t>
      </w:r>
      <w:r w:rsidR="00F27ED7">
        <w:rPr>
          <w:rFonts w:ascii="Times New Roman" w:hAnsi="Times New Roman" w:eastAsia="Times New Roman" w:cs="Times New Roman"/>
          <w:sz w:val="24"/>
          <w:szCs w:val="24"/>
        </w:rPr>
        <w:t>A</w:t>
      </w:r>
      <w:r w:rsidRPr="00B02CF3" w:rsidR="00B64EE5">
        <w:rPr>
          <w:rFonts w:ascii="Times New Roman" w:hAnsi="Times New Roman" w:eastAsia="Times New Roman" w:cs="Times New Roman"/>
          <w:sz w:val="24"/>
          <w:szCs w:val="24"/>
        </w:rPr>
        <w:t xml:space="preserve"> must prepare a referral memorandum to the Regional Center Director when</w:t>
      </w:r>
      <w:r w:rsidR="00B4586C">
        <w:rPr>
          <w:rFonts w:ascii="Times New Roman" w:hAnsi="Times New Roman" w:eastAsia="Times New Roman" w:cs="Times New Roman"/>
          <w:sz w:val="24"/>
          <w:szCs w:val="24"/>
        </w:rPr>
        <w:t xml:space="preserve"> defects or construction</w:t>
      </w:r>
      <w:r w:rsidR="006E40A9">
        <w:rPr>
          <w:rFonts w:ascii="Times New Roman" w:hAnsi="Times New Roman" w:eastAsia="Times New Roman" w:cs="Times New Roman"/>
          <w:sz w:val="24"/>
          <w:szCs w:val="24"/>
        </w:rPr>
        <w:t>-</w:t>
      </w:r>
      <w:r w:rsidR="00B4586C">
        <w:rPr>
          <w:rFonts w:ascii="Times New Roman" w:hAnsi="Times New Roman" w:eastAsia="Times New Roman" w:cs="Times New Roman"/>
          <w:sz w:val="24"/>
          <w:szCs w:val="24"/>
        </w:rPr>
        <w:t>related problems occur</w:t>
      </w:r>
      <w:r w:rsidR="00041778">
        <w:rPr>
          <w:rFonts w:ascii="Times New Roman" w:hAnsi="Times New Roman" w:eastAsia="Times New Roman" w:cs="Times New Roman"/>
          <w:sz w:val="24"/>
          <w:szCs w:val="24"/>
        </w:rPr>
        <w:t xml:space="preserve"> such as:</w:t>
      </w:r>
    </w:p>
    <w:p w:rsidRPr="00B02CF3" w:rsidR="00E734D4" w:rsidP="00E734D4" w:rsidRDefault="00235A89" w14:paraId="2D0134ED" w14:textId="310613D1">
      <w:pPr>
        <w:tabs>
          <w:tab w:val="left" w:pos="3240"/>
        </w:tabs>
        <w:overflowPunct w:val="0"/>
        <w:autoSpaceDE w:val="0"/>
        <w:autoSpaceDN w:val="0"/>
        <w:adjustRightInd w:val="0"/>
        <w:spacing w:before="80" w:after="80"/>
        <w:ind w:left="1080" w:hanging="360"/>
        <w:jc w:val="both"/>
        <w:textAlignment w:val="baseline"/>
        <w:outlineLvl w:val="3"/>
        <w:rPr>
          <w:rFonts w:ascii="Times New Roman" w:hAnsi="Times New Roman" w:eastAsia="Times New Roman" w:cs="Times New Roman"/>
          <w:sz w:val="24"/>
          <w:szCs w:val="24"/>
        </w:rPr>
      </w:pPr>
      <w:r>
        <w:rPr>
          <w:rFonts w:ascii="Times New Roman" w:hAnsi="Times New Roman" w:eastAsia="Times New Roman" w:cs="Times New Roman"/>
          <w:sz w:val="24"/>
          <w:szCs w:val="24"/>
        </w:rPr>
        <w:t>1</w:t>
      </w:r>
      <w:r w:rsidRPr="00B02CF3" w:rsidR="00E734D4">
        <w:rPr>
          <w:rFonts w:ascii="Times New Roman" w:hAnsi="Times New Roman" w:eastAsia="Times New Roman" w:cs="Times New Roman"/>
          <w:sz w:val="24"/>
          <w:szCs w:val="24"/>
        </w:rPr>
        <w:t>.</w:t>
      </w:r>
      <w:r w:rsidR="00E734D4">
        <w:rPr>
          <w:rFonts w:ascii="Times New Roman" w:hAnsi="Times New Roman" w:eastAsia="Times New Roman" w:cs="Times New Roman"/>
          <w:sz w:val="24"/>
          <w:szCs w:val="24"/>
        </w:rPr>
        <w:tab/>
      </w:r>
      <w:r w:rsidRPr="00B02CF3" w:rsidR="00E734D4">
        <w:rPr>
          <w:rFonts w:ascii="Times New Roman" w:hAnsi="Times New Roman" w:eastAsia="Times New Roman" w:cs="Times New Roman"/>
          <w:sz w:val="24"/>
          <w:szCs w:val="24"/>
        </w:rPr>
        <w:t>Work stops for 20 calendar days;</w:t>
      </w:r>
    </w:p>
    <w:p w:rsidRPr="00B02CF3" w:rsidR="00E734D4" w:rsidP="00E734D4" w:rsidRDefault="00235A89" w14:paraId="22583114" w14:textId="5132F518">
      <w:pPr>
        <w:tabs>
          <w:tab w:val="left" w:pos="720"/>
          <w:tab w:val="left" w:pos="3240"/>
        </w:tabs>
        <w:overflowPunct w:val="0"/>
        <w:autoSpaceDE w:val="0"/>
        <w:autoSpaceDN w:val="0"/>
        <w:adjustRightInd w:val="0"/>
        <w:spacing w:before="80" w:after="80"/>
        <w:ind w:left="1080" w:hanging="360"/>
        <w:jc w:val="both"/>
        <w:textAlignment w:val="baseline"/>
        <w:outlineLvl w:val="3"/>
        <w:rPr>
          <w:rFonts w:ascii="Times New Roman" w:hAnsi="Times New Roman" w:eastAsia="Times New Roman" w:cs="Times New Roman"/>
          <w:sz w:val="24"/>
          <w:szCs w:val="24"/>
        </w:rPr>
      </w:pPr>
      <w:r>
        <w:rPr>
          <w:rFonts w:ascii="Times New Roman" w:hAnsi="Times New Roman" w:eastAsia="Times New Roman" w:cs="Times New Roman"/>
          <w:sz w:val="24"/>
          <w:szCs w:val="24"/>
        </w:rPr>
        <w:t>2</w:t>
      </w:r>
      <w:r w:rsidRPr="00B02CF3" w:rsidR="00E734D4">
        <w:rPr>
          <w:rFonts w:ascii="Times New Roman" w:hAnsi="Times New Roman" w:eastAsia="Times New Roman" w:cs="Times New Roman"/>
          <w:sz w:val="24"/>
          <w:szCs w:val="24"/>
        </w:rPr>
        <w:t>.</w:t>
      </w:r>
      <w:r w:rsidRPr="00B02CF3" w:rsidR="00E734D4">
        <w:rPr>
          <w:rFonts w:ascii="Times New Roman" w:hAnsi="Times New Roman" w:eastAsia="Times New Roman" w:cs="Times New Roman"/>
          <w:sz w:val="24"/>
          <w:szCs w:val="24"/>
        </w:rPr>
        <w:tab/>
        <w:t>There are slow payments</w:t>
      </w:r>
      <w:r w:rsidR="00E734D4">
        <w:rPr>
          <w:rFonts w:ascii="Times New Roman" w:hAnsi="Times New Roman" w:eastAsia="Times New Roman" w:cs="Times New Roman"/>
          <w:sz w:val="24"/>
          <w:szCs w:val="24"/>
        </w:rPr>
        <w:t xml:space="preserve"> or </w:t>
      </w:r>
      <w:r w:rsidRPr="00B02CF3" w:rsidR="00E734D4">
        <w:rPr>
          <w:rFonts w:ascii="Times New Roman" w:hAnsi="Times New Roman" w:eastAsia="Times New Roman" w:cs="Times New Roman"/>
          <w:sz w:val="24"/>
          <w:szCs w:val="24"/>
        </w:rPr>
        <w:t>non-payments to the general contractor and/or subcontractors;</w:t>
      </w:r>
    </w:p>
    <w:p w:rsidRPr="00B02CF3" w:rsidR="00E734D4" w:rsidP="00E734D4" w:rsidRDefault="00235A89" w14:paraId="2C5FA2F6" w14:textId="2AF16E17">
      <w:pPr>
        <w:tabs>
          <w:tab w:val="left" w:pos="720"/>
          <w:tab w:val="left" w:pos="3240"/>
        </w:tabs>
        <w:overflowPunct w:val="0"/>
        <w:autoSpaceDE w:val="0"/>
        <w:autoSpaceDN w:val="0"/>
        <w:adjustRightInd w:val="0"/>
        <w:spacing w:before="80" w:after="80"/>
        <w:ind w:left="1080" w:hanging="360"/>
        <w:jc w:val="both"/>
        <w:textAlignment w:val="baseline"/>
        <w:outlineLvl w:val="3"/>
        <w:rPr>
          <w:rFonts w:ascii="Times New Roman" w:hAnsi="Times New Roman" w:eastAsia="Times New Roman" w:cs="Times New Roman"/>
          <w:sz w:val="24"/>
          <w:szCs w:val="24"/>
        </w:rPr>
      </w:pPr>
      <w:r>
        <w:rPr>
          <w:rFonts w:ascii="Times New Roman" w:hAnsi="Times New Roman" w:eastAsia="Times New Roman" w:cs="Times New Roman"/>
          <w:sz w:val="24"/>
          <w:szCs w:val="24"/>
        </w:rPr>
        <w:t>3</w:t>
      </w:r>
      <w:r w:rsidRPr="00B02CF3" w:rsidR="00E734D4">
        <w:rPr>
          <w:rFonts w:ascii="Times New Roman" w:hAnsi="Times New Roman" w:eastAsia="Times New Roman" w:cs="Times New Roman"/>
          <w:sz w:val="24"/>
          <w:szCs w:val="24"/>
        </w:rPr>
        <w:t>.</w:t>
      </w:r>
      <w:r w:rsidRPr="00B02CF3" w:rsidR="00E734D4">
        <w:rPr>
          <w:rFonts w:ascii="Times New Roman" w:hAnsi="Times New Roman" w:eastAsia="Times New Roman" w:cs="Times New Roman"/>
          <w:sz w:val="24"/>
          <w:szCs w:val="24"/>
        </w:rPr>
        <w:tab/>
        <w:t>Contractor abandons the job;</w:t>
      </w:r>
    </w:p>
    <w:p w:rsidRPr="00B02CF3" w:rsidR="00E734D4" w:rsidP="00E734D4" w:rsidRDefault="00235A89" w14:paraId="6BFB70E9" w14:textId="0B193011">
      <w:pPr>
        <w:tabs>
          <w:tab w:val="left" w:pos="720"/>
          <w:tab w:val="left" w:pos="3240"/>
        </w:tabs>
        <w:overflowPunct w:val="0"/>
        <w:autoSpaceDE w:val="0"/>
        <w:autoSpaceDN w:val="0"/>
        <w:adjustRightInd w:val="0"/>
        <w:spacing w:before="80" w:after="80"/>
        <w:ind w:left="1080" w:hanging="360"/>
        <w:jc w:val="both"/>
        <w:textAlignment w:val="baseline"/>
        <w:outlineLvl w:val="3"/>
        <w:rPr>
          <w:rFonts w:ascii="Times New Roman" w:hAnsi="Times New Roman" w:eastAsia="Times New Roman" w:cs="Times New Roman"/>
          <w:sz w:val="24"/>
          <w:szCs w:val="24"/>
        </w:rPr>
      </w:pPr>
      <w:r>
        <w:rPr>
          <w:rFonts w:ascii="Times New Roman" w:hAnsi="Times New Roman" w:eastAsia="Times New Roman" w:cs="Times New Roman"/>
          <w:sz w:val="24"/>
          <w:szCs w:val="24"/>
        </w:rPr>
        <w:t>4</w:t>
      </w:r>
      <w:r w:rsidRPr="00B02CF3" w:rsidR="00E734D4">
        <w:rPr>
          <w:rFonts w:ascii="Times New Roman" w:hAnsi="Times New Roman" w:eastAsia="Times New Roman" w:cs="Times New Roman"/>
          <w:sz w:val="24"/>
          <w:szCs w:val="24"/>
        </w:rPr>
        <w:t>.</w:t>
      </w:r>
      <w:r w:rsidRPr="00B02CF3" w:rsidR="00E734D4">
        <w:rPr>
          <w:rFonts w:ascii="Times New Roman" w:hAnsi="Times New Roman" w:eastAsia="Times New Roman" w:cs="Times New Roman"/>
          <w:sz w:val="24"/>
          <w:szCs w:val="24"/>
        </w:rPr>
        <w:tab/>
        <w:t xml:space="preserve">Contractor, owner or Architect changes during </w:t>
      </w:r>
      <w:r w:rsidR="00E734D4">
        <w:rPr>
          <w:rFonts w:ascii="Times New Roman" w:hAnsi="Times New Roman" w:eastAsia="Times New Roman" w:cs="Times New Roman"/>
          <w:sz w:val="24"/>
          <w:szCs w:val="24"/>
        </w:rPr>
        <w:t>construction</w:t>
      </w:r>
      <w:r w:rsidRPr="00B02CF3" w:rsidR="00E734D4">
        <w:rPr>
          <w:rFonts w:ascii="Times New Roman" w:hAnsi="Times New Roman" w:eastAsia="Times New Roman" w:cs="Times New Roman"/>
          <w:sz w:val="24"/>
          <w:szCs w:val="24"/>
        </w:rPr>
        <w:t>:</w:t>
      </w:r>
    </w:p>
    <w:p w:rsidRPr="00B02CF3" w:rsidR="00E734D4" w:rsidP="00E734D4" w:rsidRDefault="00235A89" w14:paraId="282787AB" w14:textId="6055A922">
      <w:pPr>
        <w:tabs>
          <w:tab w:val="left" w:pos="720"/>
          <w:tab w:val="left" w:pos="3240"/>
        </w:tabs>
        <w:overflowPunct w:val="0"/>
        <w:autoSpaceDE w:val="0"/>
        <w:autoSpaceDN w:val="0"/>
        <w:adjustRightInd w:val="0"/>
        <w:spacing w:before="80" w:after="80"/>
        <w:ind w:left="1080" w:hanging="360"/>
        <w:jc w:val="both"/>
        <w:textAlignment w:val="baseline"/>
        <w:outlineLvl w:val="3"/>
        <w:rPr>
          <w:rFonts w:ascii="Times New Roman" w:hAnsi="Times New Roman" w:eastAsia="Times New Roman" w:cs="Times New Roman"/>
          <w:sz w:val="24"/>
          <w:szCs w:val="24"/>
        </w:rPr>
      </w:pPr>
      <w:r>
        <w:rPr>
          <w:rFonts w:ascii="Times New Roman" w:hAnsi="Times New Roman" w:eastAsia="Times New Roman" w:cs="Times New Roman"/>
          <w:sz w:val="24"/>
          <w:szCs w:val="24"/>
        </w:rPr>
        <w:t>5</w:t>
      </w:r>
      <w:r w:rsidRPr="00B02CF3" w:rsidR="00E734D4">
        <w:rPr>
          <w:rFonts w:ascii="Times New Roman" w:hAnsi="Times New Roman" w:eastAsia="Times New Roman" w:cs="Times New Roman"/>
          <w:sz w:val="24"/>
          <w:szCs w:val="24"/>
        </w:rPr>
        <w:t>.</w:t>
      </w:r>
      <w:r w:rsidRPr="00B02CF3" w:rsidR="00E734D4">
        <w:rPr>
          <w:rFonts w:ascii="Times New Roman" w:hAnsi="Times New Roman" w:eastAsia="Times New Roman" w:cs="Times New Roman"/>
          <w:sz w:val="24"/>
          <w:szCs w:val="24"/>
        </w:rPr>
        <w:tab/>
        <w:t>Correction of any construction deficiency is not started within 30 days of the first notification to the contractor; or</w:t>
      </w:r>
    </w:p>
    <w:p w:rsidR="00F22C24" w:rsidP="004F57B7" w:rsidRDefault="00235A89" w14:paraId="4B6CB767" w14:textId="51465697">
      <w:pPr>
        <w:tabs>
          <w:tab w:val="left" w:pos="720"/>
          <w:tab w:val="left" w:pos="3240"/>
        </w:tabs>
        <w:overflowPunct w:val="0"/>
        <w:autoSpaceDE w:val="0"/>
        <w:autoSpaceDN w:val="0"/>
        <w:adjustRightInd w:val="0"/>
        <w:spacing w:before="80" w:after="80"/>
        <w:ind w:left="1080" w:hanging="360"/>
        <w:jc w:val="both"/>
        <w:textAlignment w:val="baseline"/>
        <w:outlineLvl w:val="3"/>
        <w:rPr>
          <w:rFonts w:ascii="Times New Roman" w:hAnsi="Times New Roman" w:eastAsia="Times New Roman" w:cs="Times New Roman"/>
          <w:sz w:val="24"/>
          <w:szCs w:val="24"/>
        </w:rPr>
      </w:pPr>
      <w:r>
        <w:rPr>
          <w:rFonts w:ascii="Times New Roman" w:hAnsi="Times New Roman" w:eastAsia="Times New Roman" w:cs="Times New Roman"/>
          <w:sz w:val="24"/>
          <w:szCs w:val="24"/>
        </w:rPr>
        <w:t>6</w:t>
      </w:r>
      <w:r w:rsidRPr="00B02CF3" w:rsidR="00E734D4">
        <w:rPr>
          <w:rFonts w:ascii="Times New Roman" w:hAnsi="Times New Roman" w:eastAsia="Times New Roman" w:cs="Times New Roman"/>
          <w:sz w:val="24"/>
          <w:szCs w:val="24"/>
        </w:rPr>
        <w:t>.</w:t>
      </w:r>
      <w:r w:rsidR="00E734D4">
        <w:rPr>
          <w:rFonts w:ascii="Times New Roman" w:hAnsi="Times New Roman" w:eastAsia="Times New Roman" w:cs="Times New Roman"/>
          <w:sz w:val="24"/>
          <w:szCs w:val="24"/>
        </w:rPr>
        <w:tab/>
      </w:r>
      <w:r w:rsidRPr="00B02CF3" w:rsidR="00E734D4">
        <w:rPr>
          <w:rFonts w:ascii="Times New Roman" w:hAnsi="Times New Roman" w:eastAsia="Times New Roman" w:cs="Times New Roman"/>
          <w:sz w:val="24"/>
          <w:szCs w:val="24"/>
        </w:rPr>
        <w:t>Contractor can't or won't correct any construction defect or latent defect.</w:t>
      </w:r>
      <w:r w:rsidR="00877264">
        <w:rPr>
          <w:rFonts w:ascii="Times New Roman" w:hAnsi="Times New Roman" w:eastAsia="Times New Roman" w:cs="Times New Roman"/>
          <w:sz w:val="24"/>
          <w:szCs w:val="24"/>
        </w:rPr>
        <w:t xml:space="preserve"> </w:t>
      </w:r>
    </w:p>
    <w:p w:rsidRPr="00B02CF3" w:rsidR="00B64EE5" w:rsidP="007A0EC0" w:rsidRDefault="00235A89" w14:paraId="1C01DE47" w14:textId="1274C583">
      <w:pPr>
        <w:overflowPunct w:val="0"/>
        <w:autoSpaceDE w:val="0"/>
        <w:autoSpaceDN w:val="0"/>
        <w:adjustRightInd w:val="0"/>
        <w:spacing w:before="120" w:after="120" w:line="276" w:lineRule="auto"/>
        <w:ind w:left="720" w:hanging="360"/>
        <w:jc w:val="both"/>
        <w:textAlignment w:val="baseline"/>
        <w:outlineLvl w:val="2"/>
        <w:rPr>
          <w:rFonts w:ascii="Times New Roman" w:hAnsi="Times New Roman" w:eastAsia="Times New Roman" w:cs="Times New Roman"/>
          <w:sz w:val="24"/>
          <w:szCs w:val="24"/>
        </w:rPr>
      </w:pPr>
      <w:r>
        <w:rPr>
          <w:rFonts w:ascii="Times New Roman" w:hAnsi="Times New Roman" w:eastAsia="Times New Roman" w:cs="Times New Roman"/>
          <w:sz w:val="24"/>
          <w:szCs w:val="24"/>
        </w:rPr>
        <w:t>c</w:t>
      </w:r>
      <w:r w:rsidR="00F22C24">
        <w:rPr>
          <w:rFonts w:ascii="Times New Roman" w:hAnsi="Times New Roman" w:eastAsia="Times New Roman" w:cs="Times New Roman"/>
          <w:sz w:val="24"/>
          <w:szCs w:val="24"/>
        </w:rPr>
        <w:t xml:space="preserve">.  </w:t>
      </w:r>
      <w:r w:rsidRPr="00B02CF3" w:rsidR="00B64EE5">
        <w:rPr>
          <w:rFonts w:ascii="Times New Roman" w:hAnsi="Times New Roman" w:eastAsia="Times New Roman" w:cs="Times New Roman"/>
          <w:sz w:val="24"/>
          <w:szCs w:val="24"/>
        </w:rPr>
        <w:t>The referral memorandum must include full details of the construction</w:t>
      </w:r>
      <w:r w:rsidR="00822A6D">
        <w:rPr>
          <w:rFonts w:ascii="Times New Roman" w:hAnsi="Times New Roman" w:eastAsia="Times New Roman" w:cs="Times New Roman"/>
          <w:sz w:val="24"/>
          <w:szCs w:val="24"/>
        </w:rPr>
        <w:t>-</w:t>
      </w:r>
      <w:r w:rsidRPr="00B02CF3" w:rsidR="00B64EE5">
        <w:rPr>
          <w:rFonts w:ascii="Times New Roman" w:hAnsi="Times New Roman" w:eastAsia="Times New Roman" w:cs="Times New Roman"/>
          <w:sz w:val="24"/>
          <w:szCs w:val="24"/>
        </w:rPr>
        <w:t>related problem, including:</w:t>
      </w:r>
    </w:p>
    <w:p w:rsidRPr="00B02CF3" w:rsidR="00B64EE5" w:rsidP="007A0EC0" w:rsidRDefault="00235A89" w14:paraId="1C01DE48" w14:textId="24C9E039">
      <w:pPr>
        <w:tabs>
          <w:tab w:val="left" w:pos="720"/>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Pr>
          <w:rFonts w:ascii="Times New Roman" w:hAnsi="Times New Roman" w:eastAsia="Times New Roman" w:cs="Times New Roman"/>
          <w:sz w:val="24"/>
          <w:szCs w:val="24"/>
        </w:rPr>
        <w:t>1</w:t>
      </w:r>
      <w:r w:rsidRPr="00B02CF3" w:rsidR="00B64EE5">
        <w:rPr>
          <w:rFonts w:ascii="Times New Roman" w:hAnsi="Times New Roman" w:eastAsia="Times New Roman" w:cs="Times New Roman"/>
          <w:sz w:val="24"/>
          <w:szCs w:val="24"/>
        </w:rPr>
        <w:t>.</w:t>
      </w:r>
      <w:r w:rsidRPr="00B02CF3" w:rsidR="00B64EE5">
        <w:rPr>
          <w:rFonts w:ascii="Times New Roman" w:hAnsi="Times New Roman" w:eastAsia="Times New Roman" w:cs="Times New Roman"/>
          <w:sz w:val="24"/>
          <w:szCs w:val="24"/>
        </w:rPr>
        <w:tab/>
        <w:t xml:space="preserve">A copy of Form </w:t>
      </w:r>
      <w:r w:rsidRPr="00B02CF3" w:rsidR="00B64EE5">
        <w:rPr>
          <w:rFonts w:ascii="Times New Roman" w:hAnsi="Times New Roman" w:eastAsia="Times New Roman" w:cs="Times New Roman"/>
          <w:sz w:val="24"/>
          <w:szCs w:val="24"/>
          <w:shd w:val="clear" w:color="auto" w:fill="FFFFFF"/>
        </w:rPr>
        <w:t>HUD-95379</w:t>
      </w:r>
      <w:r w:rsidRPr="00B02CF3" w:rsidR="00B64EE5">
        <w:rPr>
          <w:rFonts w:ascii="Times New Roman" w:hAnsi="Times New Roman" w:eastAsia="Times New Roman" w:cs="Times New Roman"/>
          <w:sz w:val="24"/>
          <w:szCs w:val="24"/>
        </w:rPr>
        <w:t>, which identifies the problem.</w:t>
      </w:r>
    </w:p>
    <w:p w:rsidRPr="00B02CF3" w:rsidR="00B64EE5" w:rsidP="007A0EC0" w:rsidRDefault="00235A89" w14:paraId="1C01DE49" w14:textId="6FABB5EF">
      <w:pPr>
        <w:tabs>
          <w:tab w:val="left" w:pos="720"/>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Pr>
          <w:rFonts w:ascii="Times New Roman" w:hAnsi="Times New Roman" w:eastAsia="Times New Roman" w:cs="Times New Roman"/>
          <w:sz w:val="24"/>
          <w:szCs w:val="24"/>
        </w:rPr>
        <w:t>2</w:t>
      </w:r>
      <w:r w:rsidRPr="00B02CF3" w:rsidR="00B64EE5">
        <w:rPr>
          <w:rFonts w:ascii="Times New Roman" w:hAnsi="Times New Roman" w:eastAsia="Times New Roman" w:cs="Times New Roman"/>
          <w:sz w:val="24"/>
          <w:szCs w:val="24"/>
        </w:rPr>
        <w:t>.</w:t>
      </w:r>
      <w:r w:rsidRPr="00B02CF3" w:rsidR="00B64EE5">
        <w:rPr>
          <w:rFonts w:ascii="Times New Roman" w:hAnsi="Times New Roman" w:eastAsia="Times New Roman" w:cs="Times New Roman"/>
          <w:sz w:val="24"/>
          <w:szCs w:val="24"/>
        </w:rPr>
        <w:tab/>
        <w:t>The inspector's opinion of the cause and recommendation for correction.</w:t>
      </w:r>
    </w:p>
    <w:p w:rsidRPr="00B02CF3" w:rsidR="00B64EE5" w:rsidP="007A0EC0" w:rsidRDefault="00235A89" w14:paraId="1C01DE4A" w14:textId="296F79C0">
      <w:pPr>
        <w:tabs>
          <w:tab w:val="left" w:pos="720"/>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Pr>
          <w:rFonts w:ascii="Times New Roman" w:hAnsi="Times New Roman" w:eastAsia="Times New Roman" w:cs="Times New Roman"/>
          <w:sz w:val="24"/>
          <w:szCs w:val="24"/>
        </w:rPr>
        <w:t>3</w:t>
      </w:r>
      <w:r w:rsidRPr="00B02CF3" w:rsidR="00B64EE5">
        <w:rPr>
          <w:rFonts w:ascii="Times New Roman" w:hAnsi="Times New Roman" w:eastAsia="Times New Roman" w:cs="Times New Roman"/>
          <w:sz w:val="24"/>
          <w:szCs w:val="24"/>
        </w:rPr>
        <w:t>.</w:t>
      </w:r>
      <w:r w:rsidRPr="00B02CF3" w:rsidR="00B64EE5">
        <w:rPr>
          <w:rFonts w:ascii="Times New Roman" w:hAnsi="Times New Roman" w:eastAsia="Times New Roman" w:cs="Times New Roman"/>
          <w:sz w:val="24"/>
          <w:szCs w:val="24"/>
        </w:rPr>
        <w:tab/>
        <w:t xml:space="preserve">A report of action by the </w:t>
      </w:r>
      <w:r w:rsidRPr="00B02CF3" w:rsidR="003C236C">
        <w:rPr>
          <w:rFonts w:ascii="Times New Roman" w:hAnsi="Times New Roman" w:eastAsia="Times New Roman" w:cs="Times New Roman"/>
          <w:sz w:val="24"/>
          <w:szCs w:val="24"/>
        </w:rPr>
        <w:t>C</w:t>
      </w:r>
      <w:r w:rsidR="003C236C">
        <w:rPr>
          <w:rFonts w:ascii="Times New Roman" w:hAnsi="Times New Roman" w:eastAsia="Times New Roman" w:cs="Times New Roman"/>
          <w:sz w:val="24"/>
          <w:szCs w:val="24"/>
        </w:rPr>
        <w:t>A</w:t>
      </w:r>
      <w:r w:rsidRPr="00B02CF3" w:rsidR="003C236C">
        <w:rPr>
          <w:rFonts w:ascii="Times New Roman" w:hAnsi="Times New Roman" w:eastAsia="Times New Roman" w:cs="Times New Roman"/>
          <w:sz w:val="24"/>
          <w:szCs w:val="24"/>
        </w:rPr>
        <w:t xml:space="preserve"> </w:t>
      </w:r>
      <w:r w:rsidRPr="00B02CF3" w:rsidR="00B64EE5">
        <w:rPr>
          <w:rFonts w:ascii="Times New Roman" w:hAnsi="Times New Roman" w:eastAsia="Times New Roman" w:cs="Times New Roman"/>
          <w:sz w:val="24"/>
          <w:szCs w:val="24"/>
        </w:rPr>
        <w:t>and/or other HUD Office staff.</w:t>
      </w:r>
    </w:p>
    <w:p w:rsidRPr="00B02CF3" w:rsidR="00B64EE5" w:rsidP="007A0EC0" w:rsidRDefault="00235A89" w14:paraId="1C01DE4B" w14:textId="349E9231">
      <w:pPr>
        <w:tabs>
          <w:tab w:val="left" w:pos="720"/>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Pr>
          <w:rFonts w:ascii="Times New Roman" w:hAnsi="Times New Roman" w:eastAsia="Times New Roman" w:cs="Times New Roman"/>
          <w:sz w:val="24"/>
          <w:szCs w:val="24"/>
        </w:rPr>
        <w:t>4</w:t>
      </w:r>
      <w:r w:rsidRPr="00B02CF3" w:rsidR="00B64EE5">
        <w:rPr>
          <w:rFonts w:ascii="Times New Roman" w:hAnsi="Times New Roman" w:eastAsia="Times New Roman" w:cs="Times New Roman"/>
          <w:sz w:val="24"/>
          <w:szCs w:val="24"/>
        </w:rPr>
        <w:t>.</w:t>
      </w:r>
      <w:r w:rsidRPr="00B02CF3" w:rsidR="00B64EE5">
        <w:rPr>
          <w:rFonts w:ascii="Times New Roman" w:hAnsi="Times New Roman" w:eastAsia="Times New Roman" w:cs="Times New Roman"/>
          <w:sz w:val="24"/>
          <w:szCs w:val="24"/>
        </w:rPr>
        <w:tab/>
        <w:t xml:space="preserve">A report of actions by the owner, Architect, contractor, </w:t>
      </w:r>
      <w:r w:rsidRPr="00B02CF3" w:rsidR="00087D85">
        <w:rPr>
          <w:rFonts w:ascii="Times New Roman" w:hAnsi="Times New Roman" w:eastAsia="Times New Roman" w:cs="Times New Roman"/>
          <w:sz w:val="24"/>
          <w:szCs w:val="24"/>
        </w:rPr>
        <w:t>mortgagee,</w:t>
      </w:r>
      <w:r w:rsidRPr="00B02CF3" w:rsidR="00B64EE5">
        <w:rPr>
          <w:rFonts w:ascii="Times New Roman" w:hAnsi="Times New Roman" w:eastAsia="Times New Roman" w:cs="Times New Roman"/>
          <w:sz w:val="24"/>
          <w:szCs w:val="24"/>
        </w:rPr>
        <w:t xml:space="preserve"> and bonding company (when appropriate).</w:t>
      </w:r>
    </w:p>
    <w:p w:rsidRPr="00B02CF3" w:rsidR="00B64EE5" w:rsidP="007A0EC0" w:rsidRDefault="00235A89" w14:paraId="1C01DE4C" w14:textId="425B3AAA">
      <w:pPr>
        <w:tabs>
          <w:tab w:val="left" w:pos="720"/>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Pr>
          <w:rFonts w:ascii="Times New Roman" w:hAnsi="Times New Roman" w:eastAsia="Times New Roman" w:cs="Times New Roman"/>
          <w:sz w:val="24"/>
          <w:szCs w:val="24"/>
        </w:rPr>
        <w:t>5</w:t>
      </w:r>
      <w:r w:rsidRPr="00B02CF3" w:rsidR="00B64EE5">
        <w:rPr>
          <w:rFonts w:ascii="Times New Roman" w:hAnsi="Times New Roman" w:eastAsia="Times New Roman" w:cs="Times New Roman"/>
          <w:sz w:val="24"/>
          <w:szCs w:val="24"/>
        </w:rPr>
        <w:t>.</w:t>
      </w:r>
      <w:r w:rsidRPr="00B02CF3" w:rsidR="00B64EE5">
        <w:rPr>
          <w:rFonts w:ascii="Times New Roman" w:hAnsi="Times New Roman" w:eastAsia="Times New Roman" w:cs="Times New Roman"/>
          <w:sz w:val="24"/>
          <w:szCs w:val="24"/>
        </w:rPr>
        <w:tab/>
      </w:r>
      <w:r w:rsidRPr="0018292A" w:rsidR="00B64EE5">
        <w:rPr>
          <w:rFonts w:ascii="Times New Roman" w:hAnsi="Times New Roman" w:eastAsia="Times New Roman" w:cs="Times New Roman"/>
          <w:sz w:val="24"/>
          <w:szCs w:val="24"/>
        </w:rPr>
        <w:t xml:space="preserve">A plan of action </w:t>
      </w:r>
      <w:r w:rsidRPr="00B02CF3" w:rsidR="00B64EE5">
        <w:rPr>
          <w:rFonts w:ascii="Times New Roman" w:hAnsi="Times New Roman" w:eastAsia="Times New Roman" w:cs="Times New Roman"/>
          <w:sz w:val="24"/>
          <w:szCs w:val="24"/>
        </w:rPr>
        <w:t>to be undertaken by the HUD Office if the mortgage is assigned to HUD during construction or foreclosure is initiated by the lender.</w:t>
      </w:r>
    </w:p>
    <w:p w:rsidRPr="00B02CF3" w:rsidR="00B64EE5" w:rsidP="007A0EC0" w:rsidRDefault="00235A89" w14:paraId="1C01DE4D" w14:textId="40E675EE">
      <w:pPr>
        <w:overflowPunct w:val="0"/>
        <w:autoSpaceDE w:val="0"/>
        <w:autoSpaceDN w:val="0"/>
        <w:adjustRightInd w:val="0"/>
        <w:spacing w:before="120" w:after="120" w:line="276" w:lineRule="auto"/>
        <w:ind w:left="720" w:hanging="360"/>
        <w:jc w:val="both"/>
        <w:textAlignment w:val="baseline"/>
        <w:outlineLvl w:val="2"/>
        <w:rPr>
          <w:rFonts w:ascii="Times New Roman" w:hAnsi="Times New Roman" w:eastAsia="Times New Roman" w:cs="Times New Roman"/>
          <w:sz w:val="24"/>
          <w:szCs w:val="24"/>
        </w:rPr>
      </w:pPr>
      <w:r>
        <w:rPr>
          <w:rFonts w:ascii="Times New Roman" w:hAnsi="Times New Roman" w:eastAsia="Times New Roman" w:cs="Times New Roman"/>
          <w:sz w:val="24"/>
          <w:szCs w:val="24"/>
        </w:rPr>
        <w:t>c</w:t>
      </w:r>
      <w:r w:rsidRPr="00B02CF3" w:rsidR="00B64EE5">
        <w:rPr>
          <w:rFonts w:ascii="Times New Roman" w:hAnsi="Times New Roman" w:eastAsia="Times New Roman" w:cs="Times New Roman"/>
          <w:sz w:val="24"/>
          <w:szCs w:val="24"/>
        </w:rPr>
        <w:t>.</w:t>
      </w:r>
      <w:r w:rsidRPr="00B02CF3" w:rsidR="00B64EE5">
        <w:rPr>
          <w:rFonts w:ascii="Times New Roman" w:hAnsi="Times New Roman" w:eastAsia="Times New Roman" w:cs="Times New Roman"/>
          <w:sz w:val="24"/>
          <w:szCs w:val="24"/>
        </w:rPr>
        <w:tab/>
        <w:t>Only the initial report is required unless the Regional Center Director requests further action or follow-up by the HUD Office.</w:t>
      </w:r>
    </w:p>
    <w:p w:rsidR="00235A89" w:rsidP="00235A89" w:rsidRDefault="00235A89" w14:paraId="165DCFB0" w14:textId="6447140F">
      <w:pPr>
        <w:overflowPunct w:val="0"/>
        <w:autoSpaceDE w:val="0"/>
        <w:autoSpaceDN w:val="0"/>
        <w:adjustRightInd w:val="0"/>
        <w:spacing w:before="120" w:after="120" w:line="276" w:lineRule="auto"/>
        <w:ind w:left="360"/>
        <w:jc w:val="both"/>
        <w:textAlignment w:val="baseline"/>
        <w:outlineLvl w:val="2"/>
        <w:rPr>
          <w:rFonts w:ascii="Times New Roman" w:hAnsi="Times New Roman" w:eastAsia="Times New Roman" w:cs="Times New Roman"/>
          <w:sz w:val="24"/>
          <w:szCs w:val="24"/>
        </w:rPr>
      </w:pPr>
      <w:r>
        <w:rPr>
          <w:rFonts w:ascii="Times New Roman" w:hAnsi="Times New Roman" w:eastAsia="Times New Roman" w:cs="Times New Roman"/>
          <w:sz w:val="24"/>
          <w:szCs w:val="24"/>
        </w:rPr>
        <w:t>2</w:t>
      </w:r>
      <w:r w:rsidRPr="00B02CF3" w:rsidR="00B64EE5">
        <w:rPr>
          <w:rFonts w:ascii="Times New Roman" w:hAnsi="Times New Roman" w:eastAsia="Times New Roman" w:cs="Times New Roman"/>
          <w:sz w:val="24"/>
          <w:szCs w:val="24"/>
        </w:rPr>
        <w:t>.</w:t>
      </w:r>
      <w:r w:rsidRPr="00B02CF3" w:rsidR="00B64EE5">
        <w:rPr>
          <w:rFonts w:ascii="Times New Roman" w:hAnsi="Times New Roman" w:eastAsia="Times New Roman" w:cs="Times New Roman"/>
          <w:sz w:val="24"/>
          <w:szCs w:val="24"/>
        </w:rPr>
        <w:tab/>
      </w:r>
      <w:r w:rsidR="00535C34">
        <w:rPr>
          <w:rFonts w:ascii="Times New Roman" w:hAnsi="Times New Roman" w:eastAsia="Times New Roman" w:cs="Times New Roman"/>
          <w:sz w:val="24"/>
          <w:szCs w:val="24"/>
        </w:rPr>
        <w:t xml:space="preserve">MAP </w:t>
      </w:r>
      <w:r w:rsidRPr="00235A89">
        <w:rPr>
          <w:rFonts w:ascii="Times New Roman" w:hAnsi="Times New Roman" w:eastAsia="Times New Roman" w:cs="Times New Roman"/>
          <w:sz w:val="24"/>
          <w:szCs w:val="24"/>
          <w:u w:val="single"/>
        </w:rPr>
        <w:t>Lender</w:t>
      </w:r>
      <w:r w:rsidR="00535C34">
        <w:rPr>
          <w:rFonts w:ascii="Times New Roman" w:hAnsi="Times New Roman" w:eastAsia="Times New Roman" w:cs="Times New Roman"/>
          <w:sz w:val="24"/>
          <w:szCs w:val="24"/>
          <w:u w:val="single"/>
        </w:rPr>
        <w:t>’s</w:t>
      </w:r>
      <w:r w:rsidRPr="00235A89">
        <w:rPr>
          <w:rFonts w:ascii="Times New Roman" w:hAnsi="Times New Roman" w:eastAsia="Times New Roman" w:cs="Times New Roman"/>
          <w:sz w:val="24"/>
          <w:szCs w:val="24"/>
          <w:u w:val="single"/>
        </w:rPr>
        <w:t xml:space="preserve"> Role</w:t>
      </w:r>
      <w:r>
        <w:rPr>
          <w:rFonts w:ascii="Times New Roman" w:hAnsi="Times New Roman" w:eastAsia="Times New Roman" w:cs="Times New Roman"/>
          <w:sz w:val="24"/>
          <w:szCs w:val="24"/>
        </w:rPr>
        <w:t xml:space="preserve">: </w:t>
      </w:r>
      <w:r w:rsidRPr="00916932" w:rsidR="00916932">
        <w:rPr>
          <w:rFonts w:ascii="Times New Roman" w:hAnsi="Times New Roman" w:eastAsia="Times New Roman" w:cs="Times New Roman"/>
          <w:sz w:val="24"/>
          <w:szCs w:val="24"/>
        </w:rPr>
        <w:t>It is the lender’s responsibility to work with the borrower, general contractor, and architect to get projects back on schedule and in compliance with the contract documents.  The lender should take the lead in initiating appropriate measures and coordinate efforts by the development team</w:t>
      </w:r>
      <w:r w:rsidRPr="00916932" w:rsidR="00087D85">
        <w:rPr>
          <w:rFonts w:ascii="Times New Roman" w:hAnsi="Times New Roman" w:eastAsia="Times New Roman" w:cs="Times New Roman"/>
          <w:sz w:val="24"/>
          <w:szCs w:val="24"/>
        </w:rPr>
        <w:t xml:space="preserve">. </w:t>
      </w:r>
      <w:r w:rsidRPr="00916932" w:rsidR="00916932">
        <w:rPr>
          <w:rFonts w:ascii="Times New Roman" w:hAnsi="Times New Roman" w:eastAsia="Times New Roman" w:cs="Times New Roman"/>
          <w:sz w:val="24"/>
          <w:szCs w:val="24"/>
        </w:rPr>
        <w:t xml:space="preserve">The borrower, lender, and general contractor must develop an action plan and submit to HUD to get projects back in compliance when construction is </w:t>
      </w:r>
      <w:r w:rsidR="00187FD0">
        <w:rPr>
          <w:rFonts w:ascii="Times New Roman" w:hAnsi="Times New Roman" w:eastAsia="Times New Roman" w:cs="Times New Roman"/>
          <w:sz w:val="24"/>
          <w:szCs w:val="24"/>
        </w:rPr>
        <w:t xml:space="preserve">60 or more days </w:t>
      </w:r>
      <w:r w:rsidRPr="00916932" w:rsidR="00916932">
        <w:rPr>
          <w:rFonts w:ascii="Times New Roman" w:hAnsi="Times New Roman" w:eastAsia="Times New Roman" w:cs="Times New Roman"/>
          <w:sz w:val="24"/>
          <w:szCs w:val="24"/>
        </w:rPr>
        <w:t>behind schedule and/or the project is at risk of not reaching completion</w:t>
      </w:r>
      <w:r w:rsidRPr="00916932" w:rsidR="00087D85">
        <w:rPr>
          <w:rFonts w:ascii="Times New Roman" w:hAnsi="Times New Roman" w:eastAsia="Times New Roman" w:cs="Times New Roman"/>
          <w:sz w:val="24"/>
          <w:szCs w:val="24"/>
        </w:rPr>
        <w:t>.</w:t>
      </w:r>
      <w:r w:rsidR="00087D85">
        <w:rPr>
          <w:rFonts w:ascii="Times New Roman" w:hAnsi="Times New Roman" w:eastAsia="Times New Roman" w:cs="Times New Roman"/>
          <w:sz w:val="24"/>
          <w:szCs w:val="24"/>
        </w:rPr>
        <w:t xml:space="preserve"> </w:t>
      </w:r>
      <w:r w:rsidRPr="00235A89">
        <w:rPr>
          <w:rFonts w:ascii="Times New Roman" w:hAnsi="Times New Roman" w:eastAsia="Times New Roman" w:cs="Times New Roman"/>
          <w:sz w:val="24"/>
          <w:szCs w:val="24"/>
        </w:rPr>
        <w:t xml:space="preserve"> </w:t>
      </w:r>
    </w:p>
    <w:p w:rsidRPr="00235A89" w:rsidR="00235A89" w:rsidP="00235A89" w:rsidRDefault="00235A89" w14:paraId="64473334" w14:textId="42359E68">
      <w:pPr>
        <w:overflowPunct w:val="0"/>
        <w:autoSpaceDE w:val="0"/>
        <w:autoSpaceDN w:val="0"/>
        <w:adjustRightInd w:val="0"/>
        <w:spacing w:before="120" w:after="120" w:line="276" w:lineRule="auto"/>
        <w:ind w:left="360"/>
        <w:jc w:val="both"/>
        <w:textAlignment w:val="baseline"/>
        <w:outlineLvl w:val="2"/>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 </w:t>
      </w:r>
      <w:r w:rsidRPr="00235A89">
        <w:rPr>
          <w:rFonts w:ascii="Times New Roman" w:hAnsi="Times New Roman" w:eastAsia="Times New Roman" w:cs="Times New Roman"/>
          <w:sz w:val="24"/>
          <w:szCs w:val="24"/>
        </w:rPr>
        <w:t>The MAP Lender shall prepare a written plan when the project is at risk before the project goes into default. This plan should include:</w:t>
      </w:r>
    </w:p>
    <w:p w:rsidRPr="00235A89" w:rsidR="00235A89" w:rsidP="00E16D21" w:rsidRDefault="00235A89" w14:paraId="1A844ECC" w14:textId="77777777">
      <w:pPr>
        <w:numPr>
          <w:ilvl w:val="0"/>
          <w:numId w:val="53"/>
        </w:numPr>
        <w:overflowPunct w:val="0"/>
        <w:autoSpaceDE w:val="0"/>
        <w:autoSpaceDN w:val="0"/>
        <w:adjustRightInd w:val="0"/>
        <w:spacing w:before="120" w:after="120" w:line="276" w:lineRule="auto"/>
        <w:ind w:left="1080"/>
        <w:jc w:val="both"/>
        <w:textAlignment w:val="baseline"/>
        <w:outlineLvl w:val="2"/>
        <w:rPr>
          <w:rFonts w:ascii="Times New Roman" w:hAnsi="Times New Roman" w:eastAsia="Times New Roman" w:cs="Times New Roman"/>
          <w:sz w:val="24"/>
          <w:szCs w:val="24"/>
        </w:rPr>
      </w:pPr>
      <w:r w:rsidRPr="00235A89">
        <w:rPr>
          <w:rFonts w:ascii="Times New Roman" w:hAnsi="Times New Roman" w:eastAsia="Times New Roman" w:cs="Times New Roman"/>
          <w:sz w:val="24"/>
          <w:szCs w:val="24"/>
        </w:rPr>
        <w:t>A description of the circumstances that led to the project being at risk of default</w:t>
      </w:r>
    </w:p>
    <w:p w:rsidRPr="00235A89" w:rsidR="00235A89" w:rsidP="00E16D21" w:rsidRDefault="00235A89" w14:paraId="60CFBA14" w14:textId="77777777">
      <w:pPr>
        <w:numPr>
          <w:ilvl w:val="0"/>
          <w:numId w:val="53"/>
        </w:numPr>
        <w:overflowPunct w:val="0"/>
        <w:autoSpaceDE w:val="0"/>
        <w:autoSpaceDN w:val="0"/>
        <w:adjustRightInd w:val="0"/>
        <w:spacing w:before="120" w:after="120" w:line="276" w:lineRule="auto"/>
        <w:ind w:left="1080"/>
        <w:jc w:val="both"/>
        <w:textAlignment w:val="baseline"/>
        <w:outlineLvl w:val="2"/>
        <w:rPr>
          <w:rFonts w:ascii="Times New Roman" w:hAnsi="Times New Roman" w:eastAsia="Times New Roman" w:cs="Times New Roman"/>
          <w:sz w:val="24"/>
          <w:szCs w:val="24"/>
        </w:rPr>
      </w:pPr>
      <w:r w:rsidRPr="00235A89">
        <w:rPr>
          <w:rFonts w:ascii="Times New Roman" w:hAnsi="Times New Roman" w:eastAsia="Times New Roman" w:cs="Times New Roman"/>
          <w:sz w:val="24"/>
          <w:szCs w:val="24"/>
        </w:rPr>
        <w:t>A listing of the issues needing resolution</w:t>
      </w:r>
    </w:p>
    <w:p w:rsidRPr="00235A89" w:rsidR="00235A89" w:rsidP="00E16D21" w:rsidRDefault="00235A89" w14:paraId="1C228688" w14:textId="77777777">
      <w:pPr>
        <w:numPr>
          <w:ilvl w:val="0"/>
          <w:numId w:val="53"/>
        </w:numPr>
        <w:overflowPunct w:val="0"/>
        <w:autoSpaceDE w:val="0"/>
        <w:autoSpaceDN w:val="0"/>
        <w:adjustRightInd w:val="0"/>
        <w:spacing w:before="120" w:after="120" w:line="276" w:lineRule="auto"/>
        <w:ind w:left="1080"/>
        <w:jc w:val="both"/>
        <w:textAlignment w:val="baseline"/>
        <w:outlineLvl w:val="2"/>
        <w:rPr>
          <w:rFonts w:ascii="Times New Roman" w:hAnsi="Times New Roman" w:eastAsia="Times New Roman" w:cs="Times New Roman"/>
          <w:sz w:val="24"/>
          <w:szCs w:val="24"/>
        </w:rPr>
      </w:pPr>
      <w:r w:rsidRPr="00235A89">
        <w:rPr>
          <w:rFonts w:ascii="Times New Roman" w:hAnsi="Times New Roman" w:eastAsia="Times New Roman" w:cs="Times New Roman"/>
          <w:sz w:val="24"/>
          <w:szCs w:val="24"/>
        </w:rPr>
        <w:t>An identification of which party has which role in the resolution</w:t>
      </w:r>
    </w:p>
    <w:p w:rsidRPr="00235A89" w:rsidR="00235A89" w:rsidP="00E16D21" w:rsidRDefault="00235A89" w14:paraId="738FCD25" w14:textId="77777777">
      <w:pPr>
        <w:numPr>
          <w:ilvl w:val="0"/>
          <w:numId w:val="53"/>
        </w:numPr>
        <w:overflowPunct w:val="0"/>
        <w:autoSpaceDE w:val="0"/>
        <w:autoSpaceDN w:val="0"/>
        <w:adjustRightInd w:val="0"/>
        <w:spacing w:before="120" w:after="120" w:line="276" w:lineRule="auto"/>
        <w:ind w:left="1080"/>
        <w:jc w:val="both"/>
        <w:textAlignment w:val="baseline"/>
        <w:outlineLvl w:val="2"/>
        <w:rPr>
          <w:rFonts w:ascii="Times New Roman" w:hAnsi="Times New Roman" w:eastAsia="Times New Roman" w:cs="Times New Roman"/>
          <w:sz w:val="24"/>
          <w:szCs w:val="24"/>
        </w:rPr>
      </w:pPr>
      <w:r w:rsidRPr="00235A89">
        <w:rPr>
          <w:rFonts w:ascii="Times New Roman" w:hAnsi="Times New Roman" w:eastAsia="Times New Roman" w:cs="Times New Roman"/>
          <w:sz w:val="24"/>
          <w:szCs w:val="24"/>
        </w:rPr>
        <w:t>Action items needed and the responsible party/parties</w:t>
      </w:r>
    </w:p>
    <w:p w:rsidRPr="00235A89" w:rsidR="00235A89" w:rsidP="00E16D21" w:rsidRDefault="00235A89" w14:paraId="6EBDF80E" w14:textId="77777777">
      <w:pPr>
        <w:numPr>
          <w:ilvl w:val="0"/>
          <w:numId w:val="53"/>
        </w:numPr>
        <w:overflowPunct w:val="0"/>
        <w:autoSpaceDE w:val="0"/>
        <w:autoSpaceDN w:val="0"/>
        <w:adjustRightInd w:val="0"/>
        <w:spacing w:before="120" w:after="120" w:line="276" w:lineRule="auto"/>
        <w:ind w:left="1080"/>
        <w:jc w:val="both"/>
        <w:textAlignment w:val="baseline"/>
        <w:outlineLvl w:val="2"/>
        <w:rPr>
          <w:rFonts w:ascii="Times New Roman" w:hAnsi="Times New Roman" w:eastAsia="Times New Roman" w:cs="Times New Roman"/>
          <w:sz w:val="24"/>
          <w:szCs w:val="24"/>
        </w:rPr>
      </w:pPr>
      <w:r w:rsidRPr="00235A89">
        <w:rPr>
          <w:rFonts w:ascii="Times New Roman" w:hAnsi="Times New Roman" w:eastAsia="Times New Roman" w:cs="Times New Roman"/>
          <w:sz w:val="24"/>
          <w:szCs w:val="24"/>
        </w:rPr>
        <w:t>A list of resources required and identification of those available for resolution</w:t>
      </w:r>
    </w:p>
    <w:p w:rsidRPr="00235A89" w:rsidR="00235A89" w:rsidP="00E16D21" w:rsidRDefault="00235A89" w14:paraId="08E2156B" w14:textId="77777777">
      <w:pPr>
        <w:numPr>
          <w:ilvl w:val="0"/>
          <w:numId w:val="53"/>
        </w:numPr>
        <w:overflowPunct w:val="0"/>
        <w:autoSpaceDE w:val="0"/>
        <w:autoSpaceDN w:val="0"/>
        <w:adjustRightInd w:val="0"/>
        <w:spacing w:before="120" w:after="120" w:line="276" w:lineRule="auto"/>
        <w:ind w:left="1080"/>
        <w:jc w:val="both"/>
        <w:textAlignment w:val="baseline"/>
        <w:outlineLvl w:val="2"/>
        <w:rPr>
          <w:rFonts w:ascii="Times New Roman" w:hAnsi="Times New Roman" w:eastAsia="Times New Roman" w:cs="Times New Roman"/>
          <w:sz w:val="24"/>
          <w:szCs w:val="24"/>
        </w:rPr>
      </w:pPr>
      <w:r w:rsidRPr="00235A89">
        <w:rPr>
          <w:rFonts w:ascii="Times New Roman" w:hAnsi="Times New Roman" w:eastAsia="Times New Roman" w:cs="Times New Roman"/>
          <w:sz w:val="24"/>
          <w:szCs w:val="24"/>
        </w:rPr>
        <w:t>A timeline of projected deliverables and milestones toward resolution</w:t>
      </w:r>
    </w:p>
    <w:p w:rsidR="00235A89" w:rsidP="00235A89" w:rsidRDefault="00235A89" w14:paraId="075EE47E" w14:textId="619B9A57">
      <w:pPr>
        <w:overflowPunct w:val="0"/>
        <w:autoSpaceDE w:val="0"/>
        <w:autoSpaceDN w:val="0"/>
        <w:adjustRightInd w:val="0"/>
        <w:spacing w:before="120" w:after="120" w:line="276" w:lineRule="auto"/>
        <w:ind w:left="720"/>
        <w:jc w:val="both"/>
        <w:textAlignment w:val="baseline"/>
        <w:outlineLvl w:val="2"/>
        <w:rPr>
          <w:rFonts w:ascii="Times New Roman" w:hAnsi="Times New Roman" w:eastAsia="Times New Roman" w:cs="Times New Roman"/>
          <w:sz w:val="24"/>
          <w:szCs w:val="24"/>
        </w:rPr>
      </w:pPr>
    </w:p>
    <w:p w:rsidR="00BC2D1D" w:rsidP="00535C34" w:rsidRDefault="00BC2D1D" w14:paraId="45E33893" w14:textId="1A6DF50E">
      <w:pPr>
        <w:overflowPunct w:val="0"/>
        <w:autoSpaceDE w:val="0"/>
        <w:autoSpaceDN w:val="0"/>
        <w:adjustRightInd w:val="0"/>
        <w:spacing w:before="120" w:after="120" w:line="276" w:lineRule="auto"/>
        <w:jc w:val="both"/>
        <w:textAlignment w:val="baseline"/>
        <w:outlineLvl w:val="2"/>
        <w:rPr>
          <w:rFonts w:ascii="Times New Roman" w:hAnsi="Times New Roman" w:eastAsia="Times New Roman" w:cs="Times New Roman"/>
          <w:sz w:val="24"/>
          <w:szCs w:val="24"/>
        </w:rPr>
      </w:pPr>
    </w:p>
    <w:p w:rsidR="00B64EE5" w:rsidP="007A0EC0" w:rsidRDefault="00235A89" w14:paraId="1C01DE4E" w14:textId="15D9732C">
      <w:pPr>
        <w:overflowPunct w:val="0"/>
        <w:autoSpaceDE w:val="0"/>
        <w:autoSpaceDN w:val="0"/>
        <w:adjustRightInd w:val="0"/>
        <w:spacing w:before="120" w:after="120" w:line="276" w:lineRule="auto"/>
        <w:ind w:left="720" w:hanging="360"/>
        <w:jc w:val="both"/>
        <w:textAlignment w:val="baseline"/>
        <w:outlineLvl w:val="2"/>
        <w:rPr>
          <w:rFonts w:ascii="Times New Roman" w:hAnsi="Times New Roman" w:eastAsia="Times New Roman" w:cs="Times New Roman"/>
          <w:sz w:val="24"/>
          <w:szCs w:val="24"/>
        </w:rPr>
      </w:pPr>
      <w:r>
        <w:rPr>
          <w:rFonts w:ascii="Times New Roman" w:hAnsi="Times New Roman" w:eastAsia="Times New Roman" w:cs="Times New Roman"/>
          <w:sz w:val="24"/>
          <w:szCs w:val="24"/>
        </w:rPr>
        <w:t>3</w:t>
      </w:r>
      <w:r w:rsidR="00BC2D1D">
        <w:rPr>
          <w:rFonts w:ascii="Times New Roman" w:hAnsi="Times New Roman" w:eastAsia="Times New Roman" w:cs="Times New Roman"/>
          <w:sz w:val="24"/>
          <w:szCs w:val="24"/>
        </w:rPr>
        <w:t>.</w:t>
      </w:r>
      <w:r w:rsidR="00BC2D1D">
        <w:rPr>
          <w:rFonts w:ascii="Times New Roman" w:hAnsi="Times New Roman" w:eastAsia="Times New Roman" w:cs="Times New Roman"/>
          <w:sz w:val="24"/>
          <w:szCs w:val="24"/>
        </w:rPr>
        <w:tab/>
      </w:r>
      <w:r w:rsidRPr="00B02CF3" w:rsidR="00B64EE5">
        <w:rPr>
          <w:rFonts w:ascii="Times New Roman" w:hAnsi="Times New Roman" w:eastAsia="Times New Roman" w:cs="Times New Roman"/>
          <w:sz w:val="24"/>
          <w:szCs w:val="24"/>
        </w:rPr>
        <w:t xml:space="preserve">For complete instructions on handling problems before final closing, see </w:t>
      </w:r>
      <w:r w:rsidRPr="00246893" w:rsidR="00B64EE5">
        <w:rPr>
          <w:rFonts w:ascii="Times New Roman" w:hAnsi="Times New Roman" w:eastAsia="Times New Roman" w:cs="Times New Roman"/>
          <w:sz w:val="24"/>
          <w:szCs w:val="24"/>
        </w:rPr>
        <w:t>Appendix 12D</w:t>
      </w:r>
      <w:r w:rsidRPr="007A0EC0" w:rsidR="00B64EE5">
        <w:rPr>
          <w:rFonts w:ascii="Times New Roman" w:hAnsi="Times New Roman" w:eastAsia="Times New Roman" w:cs="Times New Roman"/>
          <w:b/>
          <w:bCs/>
          <w:sz w:val="24"/>
          <w:szCs w:val="24"/>
        </w:rPr>
        <w:t>.</w:t>
      </w:r>
    </w:p>
    <w:p w:rsidR="00A34E0B" w:rsidP="002D3055" w:rsidRDefault="00A34E0B" w14:paraId="67A4C72E" w14:textId="377A26B1">
      <w:pPr>
        <w:overflowPunct w:val="0"/>
        <w:autoSpaceDE w:val="0"/>
        <w:autoSpaceDN w:val="0"/>
        <w:adjustRightInd w:val="0"/>
        <w:spacing w:before="80" w:after="80" w:line="276" w:lineRule="auto"/>
        <w:ind w:left="1440" w:hanging="1260"/>
        <w:textAlignment w:val="baseline"/>
        <w:outlineLvl w:val="0"/>
        <w:rPr>
          <w:rFonts w:ascii="Arial" w:hAnsi="Arial" w:eastAsia="Times New Roman" w:cs="Arial"/>
          <w:bCs/>
          <w:sz w:val="28"/>
          <w:szCs w:val="20"/>
        </w:rPr>
      </w:pPr>
    </w:p>
    <w:p w:rsidRPr="00B02CF3" w:rsidR="00B64EE5" w:rsidP="007A0EC0" w:rsidRDefault="00B64EE5" w14:paraId="1C01DE4F" w14:textId="3015FED3">
      <w:pPr>
        <w:overflowPunct w:val="0"/>
        <w:autoSpaceDE w:val="0"/>
        <w:autoSpaceDN w:val="0"/>
        <w:adjustRightInd w:val="0"/>
        <w:spacing w:before="80" w:after="80" w:line="276" w:lineRule="auto"/>
        <w:ind w:left="1440" w:hanging="1260"/>
        <w:textAlignment w:val="baseline"/>
        <w:outlineLvl w:val="0"/>
        <w:rPr>
          <w:rFonts w:ascii="Arial" w:hAnsi="Arial" w:eastAsia="Times New Roman" w:cs="Arial"/>
          <w:b/>
          <w:sz w:val="28"/>
          <w:szCs w:val="20"/>
        </w:rPr>
      </w:pPr>
      <w:r w:rsidRPr="00B02CF3">
        <w:rPr>
          <w:rFonts w:ascii="Arial" w:hAnsi="Arial" w:eastAsia="Times New Roman" w:cs="Arial"/>
          <w:b/>
          <w:sz w:val="28"/>
          <w:szCs w:val="20"/>
        </w:rPr>
        <w:t>12.4</w:t>
      </w:r>
      <w:r w:rsidRPr="00B02CF3">
        <w:rPr>
          <w:rFonts w:ascii="Arial" w:hAnsi="Arial" w:eastAsia="Times New Roman" w:cs="Arial"/>
          <w:b/>
          <w:sz w:val="28"/>
          <w:szCs w:val="20"/>
        </w:rPr>
        <w:tab/>
        <w:t xml:space="preserve">Architect’s Duties in Administering Construction </w:t>
      </w:r>
    </w:p>
    <w:p w:rsidRPr="00B02CF3" w:rsidR="00B64EE5" w:rsidP="009936E8" w:rsidRDefault="00B64EE5" w14:paraId="1C01DE50" w14:textId="77777777">
      <w:pPr>
        <w:spacing w:line="276" w:lineRule="auto"/>
        <w:rPr>
          <w:sz w:val="12"/>
          <w:szCs w:val="12"/>
        </w:rPr>
      </w:pPr>
    </w:p>
    <w:p w:rsidRPr="00B02CF3" w:rsidR="00B64EE5" w:rsidRDefault="00B64EE5" w14:paraId="1C01DE51" w14:textId="56DD9F05">
      <w:pPr>
        <w:spacing w:after="200" w:line="276" w:lineRule="auto"/>
        <w:jc w:val="both"/>
        <w:rPr>
          <w:rFonts w:ascii="Times New Roman" w:hAnsi="Times New Roman" w:cs="Times New Roman"/>
          <w:sz w:val="24"/>
          <w:szCs w:val="24"/>
        </w:rPr>
      </w:pPr>
      <w:r w:rsidRPr="00B02CF3">
        <w:rPr>
          <w:rFonts w:ascii="Times New Roman" w:hAnsi="Times New Roman" w:cs="Times New Roman"/>
          <w:sz w:val="24"/>
          <w:szCs w:val="24"/>
        </w:rPr>
        <w:t>The Architect</w:t>
      </w:r>
      <w:r w:rsidR="00E56427">
        <w:rPr>
          <w:rFonts w:ascii="Times New Roman" w:hAnsi="Times New Roman" w:cs="Times New Roman"/>
          <w:sz w:val="24"/>
          <w:szCs w:val="24"/>
        </w:rPr>
        <w:t xml:space="preserve"> </w:t>
      </w:r>
      <w:r w:rsidR="005252DA">
        <w:rPr>
          <w:rFonts w:ascii="Times New Roman" w:hAnsi="Times New Roman" w:cs="Times New Roman"/>
          <w:sz w:val="24"/>
          <w:szCs w:val="24"/>
        </w:rPr>
        <w:t>administering</w:t>
      </w:r>
      <w:r w:rsidR="00E56427">
        <w:rPr>
          <w:rFonts w:ascii="Times New Roman" w:hAnsi="Times New Roman" w:cs="Times New Roman"/>
          <w:sz w:val="24"/>
          <w:szCs w:val="24"/>
        </w:rPr>
        <w:t xml:space="preserve"> </w:t>
      </w:r>
      <w:r w:rsidR="00014C83">
        <w:rPr>
          <w:rFonts w:ascii="Times New Roman" w:hAnsi="Times New Roman" w:cs="Times New Roman"/>
          <w:sz w:val="24"/>
          <w:szCs w:val="24"/>
        </w:rPr>
        <w:t>construction</w:t>
      </w:r>
      <w:r w:rsidR="00E56427">
        <w:rPr>
          <w:rFonts w:ascii="Times New Roman" w:hAnsi="Times New Roman" w:cs="Times New Roman"/>
          <w:sz w:val="24"/>
          <w:szCs w:val="24"/>
        </w:rPr>
        <w:t xml:space="preserve"> (Supervisory Architect)</w:t>
      </w:r>
      <w:r w:rsidRPr="00B02CF3">
        <w:rPr>
          <w:rFonts w:ascii="Times New Roman" w:hAnsi="Times New Roman" w:cs="Times New Roman"/>
          <w:sz w:val="24"/>
          <w:szCs w:val="24"/>
        </w:rPr>
        <w:t xml:space="preserve"> shall:</w:t>
      </w:r>
    </w:p>
    <w:p w:rsidRPr="00B02CF3" w:rsidR="00B64EE5" w:rsidP="007A0EC0" w:rsidRDefault="00B64EE5" w14:paraId="1C01DE52" w14:textId="77777777">
      <w:pPr>
        <w:tabs>
          <w:tab w:val="left" w:pos="3240"/>
        </w:tabs>
        <w:overflowPunct w:val="0"/>
        <w:autoSpaceDE w:val="0"/>
        <w:autoSpaceDN w:val="0"/>
        <w:adjustRightInd w:val="0"/>
        <w:spacing w:before="240" w:after="120" w:line="276" w:lineRule="auto"/>
        <w:ind w:left="360" w:hanging="360"/>
        <w:jc w:val="both"/>
        <w:textAlignment w:val="baseline"/>
        <w:outlineLvl w:val="1"/>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A.</w:t>
      </w:r>
      <w:r w:rsidRPr="00B02CF3">
        <w:rPr>
          <w:rFonts w:ascii="Times New Roman" w:hAnsi="Times New Roman" w:eastAsia="Times New Roman" w:cs="Times New Roman"/>
          <w:sz w:val="24"/>
          <w:szCs w:val="24"/>
        </w:rPr>
        <w:tab/>
        <w:t>Provide services in accordance with the Owner</w:t>
      </w:r>
      <w:r w:rsidRPr="00B02CF3">
        <w:rPr>
          <w:rFonts w:ascii="Times New Roman" w:hAnsi="Times New Roman" w:eastAsia="Times New Roman" w:cs="Times New Roman"/>
          <w:sz w:val="24"/>
          <w:szCs w:val="24"/>
        </w:rPr>
        <w:noBreakHyphen/>
        <w:t>Architect Agreement.</w:t>
      </w:r>
    </w:p>
    <w:p w:rsidRPr="00B02CF3" w:rsidR="00B64EE5" w:rsidP="007A0EC0" w:rsidRDefault="00B64EE5" w14:paraId="1C01DE53" w14:textId="77777777">
      <w:pPr>
        <w:tabs>
          <w:tab w:val="left" w:pos="720"/>
          <w:tab w:val="left" w:pos="3240"/>
        </w:tabs>
        <w:overflowPunct w:val="0"/>
        <w:autoSpaceDE w:val="0"/>
        <w:autoSpaceDN w:val="0"/>
        <w:adjustRightInd w:val="0"/>
        <w:spacing w:before="240" w:after="120" w:line="276" w:lineRule="auto"/>
        <w:ind w:left="360" w:hanging="360"/>
        <w:jc w:val="both"/>
        <w:textAlignment w:val="baseline"/>
        <w:outlineLvl w:val="1"/>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B.</w:t>
      </w:r>
      <w:r w:rsidRPr="00B02CF3">
        <w:rPr>
          <w:rFonts w:ascii="Times New Roman" w:hAnsi="Times New Roman" w:eastAsia="Times New Roman" w:cs="Times New Roman"/>
          <w:sz w:val="24"/>
          <w:szCs w:val="24"/>
        </w:rPr>
        <w:tab/>
        <w:t>Have no identity of interest with the owner or contractor.  An identity of interest is defined in the HUD Amendment to the B108, Owner-Architect Agreement.</w:t>
      </w:r>
    </w:p>
    <w:p w:rsidRPr="00B02CF3" w:rsidR="00B64EE5" w:rsidP="007A0EC0" w:rsidRDefault="00B64EE5" w14:paraId="1C01DE54" w14:textId="77777777">
      <w:pPr>
        <w:tabs>
          <w:tab w:val="left" w:pos="720"/>
          <w:tab w:val="left" w:pos="3240"/>
        </w:tabs>
        <w:overflowPunct w:val="0"/>
        <w:autoSpaceDE w:val="0"/>
        <w:autoSpaceDN w:val="0"/>
        <w:adjustRightInd w:val="0"/>
        <w:spacing w:before="240" w:after="120" w:line="276" w:lineRule="auto"/>
        <w:ind w:left="360" w:hanging="360"/>
        <w:jc w:val="both"/>
        <w:textAlignment w:val="baseline"/>
        <w:outlineLvl w:val="1"/>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C.</w:t>
      </w:r>
      <w:r w:rsidRPr="00B02CF3">
        <w:rPr>
          <w:rFonts w:ascii="Times New Roman" w:hAnsi="Times New Roman" w:eastAsia="Times New Roman" w:cs="Times New Roman"/>
          <w:sz w:val="24"/>
          <w:szCs w:val="24"/>
        </w:rPr>
        <w:tab/>
        <w:t>Ensure that construction is carried out in accordance with the contract documents, including:</w:t>
      </w:r>
    </w:p>
    <w:p w:rsidRPr="00B02CF3" w:rsidR="00B64EE5" w:rsidP="007A0EC0" w:rsidRDefault="00B64EE5" w14:paraId="1C01DE55" w14:textId="77777777">
      <w:pPr>
        <w:overflowPunct w:val="0"/>
        <w:autoSpaceDE w:val="0"/>
        <w:autoSpaceDN w:val="0"/>
        <w:adjustRightInd w:val="0"/>
        <w:spacing w:before="80" w:after="80" w:line="276" w:lineRule="auto"/>
        <w:ind w:left="720" w:hanging="360"/>
        <w:jc w:val="both"/>
        <w:textAlignment w:val="baseline"/>
        <w:outlineLvl w:val="2"/>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1.</w:t>
      </w:r>
      <w:r w:rsidRPr="00B02CF3">
        <w:rPr>
          <w:rFonts w:ascii="Times New Roman" w:hAnsi="Times New Roman" w:eastAsia="Times New Roman" w:cs="Times New Roman"/>
          <w:sz w:val="24"/>
          <w:szCs w:val="24"/>
        </w:rPr>
        <w:tab/>
        <w:t>Restrict materials, products and equipment to those specified.</w:t>
      </w:r>
    </w:p>
    <w:p w:rsidRPr="00B02CF3" w:rsidR="00B64EE5" w:rsidP="007A0EC0" w:rsidRDefault="00B64EE5" w14:paraId="1C01DE56" w14:textId="77777777">
      <w:pPr>
        <w:overflowPunct w:val="0"/>
        <w:autoSpaceDE w:val="0"/>
        <w:autoSpaceDN w:val="0"/>
        <w:adjustRightInd w:val="0"/>
        <w:spacing w:before="80" w:after="80" w:line="276" w:lineRule="auto"/>
        <w:ind w:left="720" w:hanging="360"/>
        <w:jc w:val="both"/>
        <w:textAlignment w:val="baseline"/>
        <w:outlineLvl w:val="2"/>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2.</w:t>
      </w:r>
      <w:r w:rsidRPr="00B02CF3">
        <w:rPr>
          <w:rFonts w:ascii="Times New Roman" w:hAnsi="Times New Roman" w:eastAsia="Times New Roman" w:cs="Times New Roman"/>
          <w:sz w:val="24"/>
          <w:szCs w:val="24"/>
        </w:rPr>
        <w:tab/>
        <w:t>Restrict all deviations to those substantially consistent with the original design concept including form, color, and texture.</w:t>
      </w:r>
    </w:p>
    <w:p w:rsidRPr="00B02CF3" w:rsidR="00B64EE5" w:rsidP="007A0EC0" w:rsidRDefault="00B64EE5" w14:paraId="1C01DE57" w14:textId="77777777">
      <w:pPr>
        <w:overflowPunct w:val="0"/>
        <w:autoSpaceDE w:val="0"/>
        <w:autoSpaceDN w:val="0"/>
        <w:adjustRightInd w:val="0"/>
        <w:spacing w:before="80" w:after="80" w:line="276" w:lineRule="auto"/>
        <w:ind w:left="720" w:hanging="360"/>
        <w:jc w:val="both"/>
        <w:textAlignment w:val="baseline"/>
        <w:outlineLvl w:val="2"/>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3.</w:t>
      </w:r>
      <w:r w:rsidRPr="00B02CF3">
        <w:rPr>
          <w:rFonts w:ascii="Times New Roman" w:hAnsi="Times New Roman" w:eastAsia="Times New Roman" w:cs="Times New Roman"/>
          <w:sz w:val="24"/>
          <w:szCs w:val="24"/>
        </w:rPr>
        <w:tab/>
        <w:t>When arriving at the net amount due on every requisition, compare the cost of the work and materials with the cost to complete the project. Current and previous payment must relate to the total cost for completion.</w:t>
      </w:r>
    </w:p>
    <w:p w:rsidRPr="00B02CF3" w:rsidR="00B64EE5" w:rsidP="007A0EC0" w:rsidRDefault="00B64EE5" w14:paraId="1C01DE58" w14:textId="77777777">
      <w:pPr>
        <w:overflowPunct w:val="0"/>
        <w:autoSpaceDE w:val="0"/>
        <w:autoSpaceDN w:val="0"/>
        <w:adjustRightInd w:val="0"/>
        <w:spacing w:before="80" w:after="80" w:line="276" w:lineRule="auto"/>
        <w:ind w:left="720" w:hanging="360"/>
        <w:jc w:val="both"/>
        <w:textAlignment w:val="baseline"/>
        <w:outlineLvl w:val="2"/>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4.</w:t>
      </w:r>
      <w:r w:rsidRPr="00B02CF3">
        <w:rPr>
          <w:rFonts w:ascii="Times New Roman" w:hAnsi="Times New Roman" w:eastAsia="Times New Roman" w:cs="Times New Roman"/>
          <w:sz w:val="24"/>
          <w:szCs w:val="24"/>
        </w:rPr>
        <w:tab/>
        <w:t>Restrict substitution of items of a different design or size from those specified to those that are equivalent in utility (i.e., durability, quality, and ease of maintenance).</w:t>
      </w:r>
    </w:p>
    <w:p w:rsidRPr="00B02CF3" w:rsidR="00B64EE5" w:rsidP="007A0EC0" w:rsidRDefault="00B64EE5" w14:paraId="1C01DE59" w14:textId="77777777">
      <w:pPr>
        <w:overflowPunct w:val="0"/>
        <w:autoSpaceDE w:val="0"/>
        <w:autoSpaceDN w:val="0"/>
        <w:adjustRightInd w:val="0"/>
        <w:spacing w:before="80" w:after="80" w:line="276" w:lineRule="auto"/>
        <w:ind w:left="720" w:hanging="360"/>
        <w:jc w:val="both"/>
        <w:textAlignment w:val="baseline"/>
        <w:outlineLvl w:val="2"/>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5.</w:t>
      </w:r>
      <w:r w:rsidRPr="00B02CF3">
        <w:rPr>
          <w:rFonts w:ascii="Times New Roman" w:hAnsi="Times New Roman" w:eastAsia="Times New Roman" w:cs="Times New Roman"/>
          <w:sz w:val="24"/>
          <w:szCs w:val="24"/>
        </w:rPr>
        <w:tab/>
        <w:t>Restrict substitution of any material differing in composi</w:t>
      </w:r>
      <w:r w:rsidRPr="00B02CF3">
        <w:rPr>
          <w:rFonts w:ascii="Times New Roman" w:hAnsi="Times New Roman" w:eastAsia="Times New Roman" w:cs="Times New Roman"/>
          <w:sz w:val="24"/>
          <w:szCs w:val="24"/>
        </w:rPr>
        <w:softHyphen/>
        <w:t>tion or appearance from the one specified to one which is equivalent in its attributes (i.e., character, quality, durability and ease of maintenance).</w:t>
      </w:r>
    </w:p>
    <w:p w:rsidRPr="00B02CF3" w:rsidR="00B64EE5" w:rsidP="007A0EC0" w:rsidRDefault="00B64EE5" w14:paraId="1C01DE5A" w14:textId="77777777">
      <w:pPr>
        <w:overflowPunct w:val="0"/>
        <w:autoSpaceDE w:val="0"/>
        <w:autoSpaceDN w:val="0"/>
        <w:adjustRightInd w:val="0"/>
        <w:spacing w:before="80" w:after="80" w:line="276" w:lineRule="auto"/>
        <w:ind w:left="720" w:hanging="360"/>
        <w:jc w:val="both"/>
        <w:textAlignment w:val="baseline"/>
        <w:outlineLvl w:val="2"/>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6.</w:t>
      </w:r>
      <w:r w:rsidRPr="00B02CF3">
        <w:rPr>
          <w:rFonts w:ascii="Times New Roman" w:hAnsi="Times New Roman" w:eastAsia="Times New Roman" w:cs="Times New Roman"/>
          <w:sz w:val="24"/>
          <w:szCs w:val="24"/>
        </w:rPr>
        <w:tab/>
        <w:t>Keep a log on the site that is readily available to the mortgagor and HUD representatives.</w:t>
      </w:r>
    </w:p>
    <w:p w:rsidRPr="00B02CF3" w:rsidR="00B64EE5" w:rsidP="007A0EC0" w:rsidRDefault="00B64EE5" w14:paraId="1C01DE5B" w14:textId="77777777">
      <w:pPr>
        <w:tabs>
          <w:tab w:val="left" w:pos="3240"/>
        </w:tabs>
        <w:overflowPunct w:val="0"/>
        <w:autoSpaceDE w:val="0"/>
        <w:autoSpaceDN w:val="0"/>
        <w:adjustRightInd w:val="0"/>
        <w:spacing w:before="240" w:after="120" w:line="276" w:lineRule="auto"/>
        <w:ind w:left="360" w:hanging="360"/>
        <w:jc w:val="both"/>
        <w:textAlignment w:val="baseline"/>
        <w:outlineLvl w:val="1"/>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D.</w:t>
      </w:r>
      <w:r w:rsidRPr="00B02CF3">
        <w:rPr>
          <w:rFonts w:ascii="Times New Roman" w:hAnsi="Times New Roman" w:eastAsia="Times New Roman" w:cs="Times New Roman"/>
          <w:sz w:val="24"/>
          <w:szCs w:val="24"/>
        </w:rPr>
        <w:tab/>
        <w:t>Architect's supplemental instructions. The architect administering the construction contract may issue field orders using AIA Document G710, Architect's Supplemental Instructions, or a similar form.</w:t>
      </w:r>
    </w:p>
    <w:p w:rsidRPr="00B02CF3" w:rsidR="00B64EE5" w:rsidP="007A0EC0" w:rsidRDefault="00B64EE5" w14:paraId="1C01DE5C" w14:textId="77777777">
      <w:pPr>
        <w:overflowPunct w:val="0"/>
        <w:autoSpaceDE w:val="0"/>
        <w:autoSpaceDN w:val="0"/>
        <w:adjustRightInd w:val="0"/>
        <w:spacing w:before="80" w:after="80" w:line="276" w:lineRule="auto"/>
        <w:ind w:left="720" w:hanging="360"/>
        <w:jc w:val="both"/>
        <w:textAlignment w:val="baseline"/>
        <w:outlineLvl w:val="2"/>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1.</w:t>
      </w:r>
      <w:r w:rsidRPr="00B02CF3">
        <w:rPr>
          <w:rFonts w:ascii="Times New Roman" w:hAnsi="Times New Roman" w:eastAsia="Times New Roman" w:cs="Times New Roman"/>
          <w:sz w:val="24"/>
          <w:szCs w:val="24"/>
        </w:rPr>
        <w:tab/>
        <w:t>The architect must send a copy of each supplemental instruc</w:t>
      </w:r>
      <w:r w:rsidRPr="00B02CF3">
        <w:rPr>
          <w:rFonts w:ascii="Times New Roman" w:hAnsi="Times New Roman" w:eastAsia="Times New Roman" w:cs="Times New Roman"/>
          <w:sz w:val="24"/>
          <w:szCs w:val="24"/>
        </w:rPr>
        <w:softHyphen/>
        <w:t>tion to HUD, although prior approval by the lender and HUD is not required.</w:t>
      </w:r>
    </w:p>
    <w:p w:rsidRPr="00B02CF3" w:rsidR="00B64EE5" w:rsidP="007A0EC0" w:rsidRDefault="00B64EE5" w14:paraId="1C01DE5D" w14:textId="77777777">
      <w:pPr>
        <w:overflowPunct w:val="0"/>
        <w:autoSpaceDE w:val="0"/>
        <w:autoSpaceDN w:val="0"/>
        <w:adjustRightInd w:val="0"/>
        <w:spacing w:before="80" w:after="80" w:line="276" w:lineRule="auto"/>
        <w:ind w:left="720" w:hanging="360"/>
        <w:jc w:val="both"/>
        <w:textAlignment w:val="baseline"/>
        <w:outlineLvl w:val="2"/>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2.</w:t>
      </w:r>
      <w:r w:rsidRPr="00B02CF3">
        <w:rPr>
          <w:rFonts w:ascii="Times New Roman" w:hAnsi="Times New Roman" w:eastAsia="Times New Roman" w:cs="Times New Roman"/>
          <w:sz w:val="24"/>
          <w:szCs w:val="24"/>
        </w:rPr>
        <w:tab/>
        <w:t>Supplemental instructions must not involve a change in contract sum or contract time.</w:t>
      </w:r>
    </w:p>
    <w:p w:rsidRPr="00B02CF3" w:rsidR="00B64EE5" w:rsidP="007A0EC0" w:rsidRDefault="00B64EE5" w14:paraId="1C01DE5E" w14:textId="77777777">
      <w:pPr>
        <w:overflowPunct w:val="0"/>
        <w:autoSpaceDE w:val="0"/>
        <w:autoSpaceDN w:val="0"/>
        <w:adjustRightInd w:val="0"/>
        <w:spacing w:before="80" w:after="80" w:line="276" w:lineRule="auto"/>
        <w:ind w:left="720" w:hanging="360"/>
        <w:jc w:val="both"/>
        <w:textAlignment w:val="baseline"/>
        <w:outlineLvl w:val="2"/>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3.</w:t>
      </w:r>
      <w:r w:rsidRPr="00B02CF3">
        <w:rPr>
          <w:rFonts w:ascii="Times New Roman" w:hAnsi="Times New Roman" w:eastAsia="Times New Roman" w:cs="Times New Roman"/>
          <w:sz w:val="24"/>
          <w:szCs w:val="24"/>
        </w:rPr>
        <w:tab/>
        <w:t>Supplemental instructions may be used to:</w:t>
      </w:r>
    </w:p>
    <w:p w:rsidRPr="00B02CF3" w:rsidR="00B64EE5" w:rsidP="007A0EC0" w:rsidRDefault="00B64EE5" w14:paraId="1C01DE5F" w14:textId="77777777">
      <w:pPr>
        <w:tabs>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a.</w:t>
      </w:r>
      <w:r w:rsidRPr="00B02CF3">
        <w:rPr>
          <w:rFonts w:ascii="Times New Roman" w:hAnsi="Times New Roman" w:eastAsia="Times New Roman" w:cs="Times New Roman"/>
          <w:sz w:val="24"/>
          <w:szCs w:val="24"/>
        </w:rPr>
        <w:tab/>
        <w:t>Direct the contractor to bring construction into compliance with the contract documents.</w:t>
      </w:r>
    </w:p>
    <w:p w:rsidRPr="00B02CF3" w:rsidR="00B64EE5" w:rsidP="007A0EC0" w:rsidRDefault="00B64EE5" w14:paraId="1C01DE60" w14:textId="77777777">
      <w:pPr>
        <w:tabs>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b.</w:t>
      </w:r>
      <w:r w:rsidRPr="00B02CF3">
        <w:rPr>
          <w:rFonts w:ascii="Times New Roman" w:hAnsi="Times New Roman" w:eastAsia="Times New Roman" w:cs="Times New Roman"/>
          <w:sz w:val="24"/>
          <w:szCs w:val="24"/>
        </w:rPr>
        <w:tab/>
        <w:t>Interpret or clarify the contract drawings and specifications.</w:t>
      </w:r>
    </w:p>
    <w:p w:rsidRPr="00B02CF3" w:rsidR="00B64EE5" w:rsidP="007A0EC0" w:rsidRDefault="00B64EE5" w14:paraId="1C01DE61" w14:textId="77777777">
      <w:pPr>
        <w:tabs>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c.</w:t>
      </w:r>
      <w:r w:rsidRPr="00B02CF3">
        <w:rPr>
          <w:rFonts w:ascii="Times New Roman" w:hAnsi="Times New Roman" w:eastAsia="Times New Roman" w:cs="Times New Roman"/>
          <w:sz w:val="24"/>
          <w:szCs w:val="24"/>
        </w:rPr>
        <w:tab/>
        <w:t>Order minor changes in the work, not involving cost.</w:t>
      </w:r>
    </w:p>
    <w:p w:rsidRPr="00B02CF3" w:rsidR="00B64EE5" w:rsidP="007A0EC0" w:rsidRDefault="00B64EE5" w14:paraId="1C01DE62" w14:textId="77777777">
      <w:pPr>
        <w:tabs>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d.</w:t>
      </w:r>
      <w:r w:rsidRPr="00B02CF3">
        <w:rPr>
          <w:rFonts w:ascii="Times New Roman" w:hAnsi="Times New Roman" w:eastAsia="Times New Roman" w:cs="Times New Roman"/>
          <w:sz w:val="24"/>
          <w:szCs w:val="24"/>
        </w:rPr>
        <w:tab/>
        <w:t>Accept specified equivalents.</w:t>
      </w:r>
    </w:p>
    <w:p w:rsidRPr="00B02CF3" w:rsidR="00B64EE5" w:rsidP="007A0EC0" w:rsidRDefault="00B64EE5" w14:paraId="1C01DE63" w14:textId="77777777">
      <w:pPr>
        <w:tabs>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e.</w:t>
      </w:r>
      <w:r w:rsidRPr="00B02CF3">
        <w:rPr>
          <w:rFonts w:ascii="Times New Roman" w:hAnsi="Times New Roman" w:eastAsia="Times New Roman" w:cs="Times New Roman"/>
          <w:sz w:val="24"/>
          <w:szCs w:val="24"/>
        </w:rPr>
        <w:tab/>
        <w:t>Record other "field orders" that are not construction changes.</w:t>
      </w:r>
    </w:p>
    <w:p w:rsidRPr="00B02CF3" w:rsidR="00B64EE5" w:rsidP="007A0EC0" w:rsidRDefault="00B64EE5" w14:paraId="1C01DE64" w14:textId="0F2A6FC4">
      <w:pPr>
        <w:tabs>
          <w:tab w:val="left" w:pos="3240"/>
        </w:tabs>
        <w:overflowPunct w:val="0"/>
        <w:autoSpaceDE w:val="0"/>
        <w:autoSpaceDN w:val="0"/>
        <w:adjustRightInd w:val="0"/>
        <w:spacing w:before="240" w:after="120" w:line="276" w:lineRule="auto"/>
        <w:ind w:left="360" w:hanging="360"/>
        <w:jc w:val="both"/>
        <w:textAlignment w:val="baseline"/>
        <w:outlineLvl w:val="1"/>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E.</w:t>
      </w:r>
      <w:r w:rsidRPr="00B02CF3">
        <w:rPr>
          <w:rFonts w:ascii="Times New Roman" w:hAnsi="Times New Roman" w:eastAsia="Times New Roman" w:cs="Times New Roman"/>
          <w:sz w:val="24"/>
          <w:szCs w:val="24"/>
        </w:rPr>
        <w:tab/>
        <w:t xml:space="preserve">The Architect administering the construction contract is responsible for reporting in writing the results of periodic visits to the construction site. The Architect's log should provide information regarding assessment of the progress of the work and a record of the actions taken to </w:t>
      </w:r>
      <w:r w:rsidRPr="00B02CF3" w:rsidR="00283596">
        <w:rPr>
          <w:rFonts w:ascii="Times New Roman" w:hAnsi="Times New Roman" w:eastAsia="Times New Roman" w:cs="Times New Roman"/>
          <w:sz w:val="24"/>
          <w:szCs w:val="24"/>
        </w:rPr>
        <w:t>ensure</w:t>
      </w:r>
      <w:r w:rsidRPr="00B02CF3">
        <w:rPr>
          <w:rFonts w:ascii="Times New Roman" w:hAnsi="Times New Roman" w:eastAsia="Times New Roman" w:cs="Times New Roman"/>
          <w:sz w:val="24"/>
          <w:szCs w:val="24"/>
        </w:rPr>
        <w:t xml:space="preserve"> that the work is being accomplished in the best interests of all the parties.</w:t>
      </w:r>
    </w:p>
    <w:p w:rsidRPr="00B02CF3" w:rsidR="00B64EE5" w:rsidP="007A0EC0" w:rsidRDefault="00B64EE5" w14:paraId="1C01DE65" w14:textId="77777777">
      <w:pPr>
        <w:overflowPunct w:val="0"/>
        <w:autoSpaceDE w:val="0"/>
        <w:autoSpaceDN w:val="0"/>
        <w:adjustRightInd w:val="0"/>
        <w:spacing w:before="80" w:after="80" w:line="276" w:lineRule="auto"/>
        <w:ind w:left="720" w:hanging="360"/>
        <w:jc w:val="both"/>
        <w:textAlignment w:val="baseline"/>
        <w:outlineLvl w:val="2"/>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1.</w:t>
      </w:r>
      <w:r w:rsidRPr="00B02CF3">
        <w:rPr>
          <w:rFonts w:ascii="Times New Roman" w:hAnsi="Times New Roman" w:eastAsia="Times New Roman" w:cs="Times New Roman"/>
          <w:sz w:val="24"/>
          <w:szCs w:val="24"/>
        </w:rPr>
        <w:tab/>
        <w:t>The American Institute of Architects (AIA) Document G711, Architect's Field Report, may be used for the log.</w:t>
      </w:r>
    </w:p>
    <w:p w:rsidRPr="00B02CF3" w:rsidR="00B64EE5" w:rsidP="007A0EC0" w:rsidRDefault="00B64EE5" w14:paraId="1C01DE66" w14:textId="77777777">
      <w:pPr>
        <w:overflowPunct w:val="0"/>
        <w:autoSpaceDE w:val="0"/>
        <w:autoSpaceDN w:val="0"/>
        <w:adjustRightInd w:val="0"/>
        <w:spacing w:before="80" w:after="80" w:line="276" w:lineRule="auto"/>
        <w:ind w:left="720" w:hanging="360"/>
        <w:jc w:val="both"/>
        <w:textAlignment w:val="baseline"/>
        <w:outlineLvl w:val="2"/>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2.</w:t>
      </w:r>
      <w:r w:rsidRPr="00B02CF3">
        <w:rPr>
          <w:rFonts w:ascii="Times New Roman" w:hAnsi="Times New Roman" w:eastAsia="Times New Roman" w:cs="Times New Roman"/>
          <w:sz w:val="24"/>
          <w:szCs w:val="24"/>
        </w:rPr>
        <w:tab/>
        <w:t>A log of each visit should show, at a minimum, the following:</w:t>
      </w:r>
    </w:p>
    <w:p w:rsidRPr="00B02CF3" w:rsidR="00B64EE5" w:rsidP="007A0EC0" w:rsidRDefault="00B64EE5" w14:paraId="1C01DE67" w14:textId="77777777">
      <w:pPr>
        <w:tabs>
          <w:tab w:val="left" w:pos="720"/>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a.</w:t>
      </w:r>
      <w:r w:rsidRPr="00B02CF3">
        <w:rPr>
          <w:rFonts w:ascii="Times New Roman" w:hAnsi="Times New Roman" w:eastAsia="Times New Roman" w:cs="Times New Roman"/>
          <w:sz w:val="24"/>
          <w:szCs w:val="24"/>
        </w:rPr>
        <w:tab/>
        <w:t>Date of inspection.</w:t>
      </w:r>
    </w:p>
    <w:p w:rsidRPr="00B02CF3" w:rsidR="00B64EE5" w:rsidP="007A0EC0" w:rsidRDefault="00B64EE5" w14:paraId="1C01DE68" w14:textId="77777777">
      <w:pPr>
        <w:tabs>
          <w:tab w:val="left" w:pos="720"/>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b.</w:t>
      </w:r>
      <w:r w:rsidRPr="00B02CF3">
        <w:rPr>
          <w:rFonts w:ascii="Times New Roman" w:hAnsi="Times New Roman" w:eastAsia="Times New Roman" w:cs="Times New Roman"/>
          <w:sz w:val="24"/>
          <w:szCs w:val="24"/>
        </w:rPr>
        <w:tab/>
        <w:t>HUD project identification and location.</w:t>
      </w:r>
    </w:p>
    <w:p w:rsidRPr="00B02CF3" w:rsidR="00B64EE5" w:rsidP="007A0EC0" w:rsidRDefault="00B64EE5" w14:paraId="1C01DE69" w14:textId="77777777">
      <w:pPr>
        <w:tabs>
          <w:tab w:val="left" w:pos="720"/>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c.</w:t>
      </w:r>
      <w:r w:rsidRPr="00B02CF3">
        <w:rPr>
          <w:rFonts w:ascii="Times New Roman" w:hAnsi="Times New Roman" w:eastAsia="Times New Roman" w:cs="Times New Roman"/>
          <w:sz w:val="24"/>
          <w:szCs w:val="24"/>
        </w:rPr>
        <w:tab/>
        <w:t>Time, weather, and temperature range.</w:t>
      </w:r>
    </w:p>
    <w:p w:rsidRPr="00B02CF3" w:rsidR="00B64EE5" w:rsidP="007A0EC0" w:rsidRDefault="00B64EE5" w14:paraId="1C01DE6A" w14:textId="77777777">
      <w:pPr>
        <w:tabs>
          <w:tab w:val="left" w:pos="720"/>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d.</w:t>
      </w:r>
      <w:r w:rsidRPr="00B02CF3">
        <w:rPr>
          <w:rFonts w:ascii="Times New Roman" w:hAnsi="Times New Roman" w:eastAsia="Times New Roman" w:cs="Times New Roman"/>
          <w:sz w:val="24"/>
          <w:szCs w:val="24"/>
        </w:rPr>
        <w:tab/>
        <w:t>Estimated percent of completion.</w:t>
      </w:r>
    </w:p>
    <w:p w:rsidRPr="00B02CF3" w:rsidR="00B64EE5" w:rsidP="007A0EC0" w:rsidRDefault="00B64EE5" w14:paraId="1C01DE6B" w14:textId="77777777">
      <w:pPr>
        <w:tabs>
          <w:tab w:val="left" w:pos="720"/>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e.</w:t>
      </w:r>
      <w:r w:rsidRPr="00B02CF3">
        <w:rPr>
          <w:rFonts w:ascii="Times New Roman" w:hAnsi="Times New Roman" w:eastAsia="Times New Roman" w:cs="Times New Roman"/>
          <w:sz w:val="24"/>
          <w:szCs w:val="24"/>
        </w:rPr>
        <w:tab/>
        <w:t>Work in progress and conformance with the contractor's progress schedule.</w:t>
      </w:r>
    </w:p>
    <w:p w:rsidRPr="00B02CF3" w:rsidR="00B64EE5" w:rsidP="007A0EC0" w:rsidRDefault="00B64EE5" w14:paraId="1C01DE6C" w14:textId="77777777">
      <w:pPr>
        <w:tabs>
          <w:tab w:val="left" w:pos="720"/>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f.</w:t>
      </w:r>
      <w:r w:rsidRPr="00B02CF3">
        <w:rPr>
          <w:rFonts w:ascii="Times New Roman" w:hAnsi="Times New Roman" w:eastAsia="Times New Roman" w:cs="Times New Roman"/>
          <w:sz w:val="24"/>
          <w:szCs w:val="24"/>
        </w:rPr>
        <w:tab/>
        <w:t>Persons present at work site.</w:t>
      </w:r>
    </w:p>
    <w:p w:rsidRPr="00B02CF3" w:rsidR="00B64EE5" w:rsidP="007A0EC0" w:rsidRDefault="00B64EE5" w14:paraId="1C01DE6D" w14:textId="77777777">
      <w:pPr>
        <w:tabs>
          <w:tab w:val="left" w:pos="720"/>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g.</w:t>
      </w:r>
      <w:r w:rsidRPr="00B02CF3">
        <w:rPr>
          <w:rFonts w:ascii="Times New Roman" w:hAnsi="Times New Roman" w:eastAsia="Times New Roman" w:cs="Times New Roman"/>
          <w:sz w:val="24"/>
          <w:szCs w:val="24"/>
        </w:rPr>
        <w:tab/>
        <w:t>Observations and items to verify.</w:t>
      </w:r>
    </w:p>
    <w:p w:rsidRPr="00B02CF3" w:rsidR="00B64EE5" w:rsidP="007A0EC0" w:rsidRDefault="00B64EE5" w14:paraId="1C01DE6E" w14:textId="77777777">
      <w:pPr>
        <w:tabs>
          <w:tab w:val="left" w:pos="720"/>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h.</w:t>
      </w:r>
      <w:r w:rsidRPr="00B02CF3">
        <w:rPr>
          <w:rFonts w:ascii="Times New Roman" w:hAnsi="Times New Roman" w:eastAsia="Times New Roman" w:cs="Times New Roman"/>
          <w:sz w:val="24"/>
          <w:szCs w:val="24"/>
        </w:rPr>
        <w:tab/>
        <w:t>Information or action required.</w:t>
      </w:r>
    </w:p>
    <w:p w:rsidRPr="00B02CF3" w:rsidR="00B64EE5" w:rsidP="007A0EC0" w:rsidRDefault="00B64EE5" w14:paraId="1C01DE6F" w14:textId="77777777">
      <w:pPr>
        <w:tabs>
          <w:tab w:val="left" w:pos="720"/>
          <w:tab w:val="left" w:pos="3240"/>
        </w:tabs>
        <w:overflowPunct w:val="0"/>
        <w:autoSpaceDE w:val="0"/>
        <w:autoSpaceDN w:val="0"/>
        <w:adjustRightInd w:val="0"/>
        <w:spacing w:before="80" w:after="4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i.</w:t>
      </w:r>
      <w:r w:rsidRPr="00B02CF3">
        <w:rPr>
          <w:rFonts w:ascii="Times New Roman" w:hAnsi="Times New Roman" w:eastAsia="Times New Roman" w:cs="Times New Roman"/>
          <w:sz w:val="24"/>
          <w:szCs w:val="24"/>
        </w:rPr>
        <w:tab/>
        <w:t>Firm name and signature.</w:t>
      </w:r>
    </w:p>
    <w:p w:rsidR="00DC5EEB" w:rsidP="002D3055" w:rsidRDefault="00DC5EEB" w14:paraId="2F659398" w14:textId="77777777">
      <w:pPr>
        <w:overflowPunct w:val="0"/>
        <w:autoSpaceDE w:val="0"/>
        <w:autoSpaceDN w:val="0"/>
        <w:adjustRightInd w:val="0"/>
        <w:spacing w:before="80" w:after="80" w:line="276" w:lineRule="auto"/>
        <w:ind w:left="1440" w:hanging="1260"/>
        <w:textAlignment w:val="baseline"/>
        <w:outlineLvl w:val="0"/>
        <w:rPr>
          <w:rFonts w:ascii="Arial" w:hAnsi="Arial" w:eastAsia="Times New Roman" w:cs="Arial"/>
          <w:b/>
          <w:sz w:val="28"/>
          <w:szCs w:val="20"/>
        </w:rPr>
      </w:pPr>
    </w:p>
    <w:p w:rsidRPr="00B02CF3" w:rsidR="00B64EE5" w:rsidP="007A0EC0" w:rsidRDefault="00B64EE5" w14:paraId="1C01DE70" w14:textId="28C9616C">
      <w:pPr>
        <w:overflowPunct w:val="0"/>
        <w:autoSpaceDE w:val="0"/>
        <w:autoSpaceDN w:val="0"/>
        <w:adjustRightInd w:val="0"/>
        <w:spacing w:before="80" w:after="80" w:line="276" w:lineRule="auto"/>
        <w:ind w:left="1440" w:hanging="1260"/>
        <w:textAlignment w:val="baseline"/>
        <w:outlineLvl w:val="0"/>
        <w:rPr>
          <w:rFonts w:ascii="Arial" w:hAnsi="Arial" w:eastAsia="Times New Roman" w:cs="Arial"/>
          <w:b/>
          <w:sz w:val="28"/>
          <w:szCs w:val="20"/>
        </w:rPr>
      </w:pPr>
      <w:r w:rsidRPr="00B02CF3">
        <w:rPr>
          <w:rFonts w:ascii="Arial" w:hAnsi="Arial" w:eastAsia="Times New Roman" w:cs="Arial"/>
          <w:b/>
          <w:sz w:val="28"/>
          <w:szCs w:val="20"/>
        </w:rPr>
        <w:t>12.5</w:t>
      </w:r>
      <w:r w:rsidRPr="00B02CF3">
        <w:rPr>
          <w:rFonts w:ascii="Arial" w:hAnsi="Arial" w:eastAsia="Times New Roman" w:cs="Arial"/>
          <w:b/>
          <w:sz w:val="28"/>
          <w:szCs w:val="20"/>
        </w:rPr>
        <w:tab/>
        <w:t>Architect’s Adequacy</w:t>
      </w:r>
    </w:p>
    <w:p w:rsidRPr="00B02CF3" w:rsidR="00B64EE5" w:rsidP="009936E8" w:rsidRDefault="00B64EE5" w14:paraId="1C01DE71" w14:textId="77777777">
      <w:pPr>
        <w:spacing w:line="276" w:lineRule="auto"/>
        <w:rPr>
          <w:rFonts w:ascii="Times New Roman" w:hAnsi="Times New Roman" w:cs="Times New Roman"/>
          <w:sz w:val="24"/>
          <w:szCs w:val="24"/>
        </w:rPr>
      </w:pPr>
    </w:p>
    <w:p w:rsidRPr="00B02CF3" w:rsidR="00B64EE5" w:rsidRDefault="00B64EE5" w14:paraId="1C01DE72" w14:textId="2B9EDE94">
      <w:pPr>
        <w:spacing w:after="200" w:line="276" w:lineRule="auto"/>
        <w:jc w:val="both"/>
        <w:rPr>
          <w:rFonts w:ascii="Times New Roman" w:hAnsi="Times New Roman" w:cs="Times New Roman"/>
          <w:sz w:val="24"/>
          <w:szCs w:val="24"/>
        </w:rPr>
      </w:pPr>
      <w:r w:rsidRPr="00B02CF3">
        <w:rPr>
          <w:rFonts w:ascii="Times New Roman" w:hAnsi="Times New Roman" w:cs="Times New Roman"/>
          <w:sz w:val="24"/>
          <w:szCs w:val="24"/>
        </w:rPr>
        <w:t>The Architect's administra</w:t>
      </w:r>
      <w:r w:rsidRPr="00B02CF3">
        <w:rPr>
          <w:rFonts w:ascii="Times New Roman" w:hAnsi="Times New Roman" w:cs="Times New Roman"/>
          <w:sz w:val="24"/>
          <w:szCs w:val="24"/>
        </w:rPr>
        <w:softHyphen/>
        <w:t>tion of the construction contract is covered by the Owner</w:t>
      </w:r>
      <w:r w:rsidRPr="00B02CF3">
        <w:rPr>
          <w:rFonts w:ascii="Times New Roman" w:hAnsi="Times New Roman" w:cs="Times New Roman"/>
          <w:sz w:val="24"/>
          <w:szCs w:val="24"/>
        </w:rPr>
        <w:noBreakHyphen/>
        <w:t>Architect Agreement and by the General Conditions of the Contract for Construc</w:t>
      </w:r>
      <w:r w:rsidRPr="00B02CF3">
        <w:rPr>
          <w:rFonts w:ascii="Times New Roman" w:hAnsi="Times New Roman" w:cs="Times New Roman"/>
          <w:sz w:val="24"/>
          <w:szCs w:val="24"/>
        </w:rPr>
        <w:softHyphen/>
        <w:t>tion.  The HUD inspector is responsible for determining the adequacy of the Architect's administration</w:t>
      </w:r>
      <w:r w:rsidR="00566A8F">
        <w:rPr>
          <w:rFonts w:ascii="Times New Roman" w:hAnsi="Times New Roman" w:cs="Times New Roman"/>
          <w:sz w:val="24"/>
          <w:szCs w:val="24"/>
        </w:rPr>
        <w:t xml:space="preserve">.  </w:t>
      </w:r>
    </w:p>
    <w:p w:rsidRPr="00B02CF3" w:rsidR="00B64EE5" w:rsidP="007A0EC0" w:rsidRDefault="00B64EE5" w14:paraId="1C01DE73" w14:textId="5DFC419E">
      <w:pPr>
        <w:tabs>
          <w:tab w:val="left" w:pos="3240"/>
        </w:tabs>
        <w:overflowPunct w:val="0"/>
        <w:autoSpaceDE w:val="0"/>
        <w:autoSpaceDN w:val="0"/>
        <w:adjustRightInd w:val="0"/>
        <w:spacing w:before="240" w:after="120" w:line="276" w:lineRule="auto"/>
        <w:ind w:left="360" w:hanging="360"/>
        <w:jc w:val="both"/>
        <w:textAlignment w:val="baseline"/>
        <w:outlineLvl w:val="1"/>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A.</w:t>
      </w:r>
      <w:r w:rsidRPr="00B02CF3">
        <w:rPr>
          <w:rFonts w:ascii="Times New Roman" w:hAnsi="Times New Roman" w:eastAsia="Times New Roman" w:cs="Times New Roman"/>
          <w:sz w:val="24"/>
          <w:szCs w:val="24"/>
        </w:rPr>
        <w:tab/>
        <w:t xml:space="preserve">Deficient administration. </w:t>
      </w:r>
      <w:r w:rsidR="00AE0C15">
        <w:rPr>
          <w:rFonts w:ascii="Times New Roman" w:hAnsi="Times New Roman" w:eastAsia="Times New Roman" w:cs="Times New Roman"/>
          <w:sz w:val="24"/>
          <w:szCs w:val="24"/>
        </w:rPr>
        <w:t xml:space="preserve"> The Architect’s </w:t>
      </w:r>
      <w:r w:rsidR="00013F3D">
        <w:rPr>
          <w:rFonts w:ascii="Times New Roman" w:hAnsi="Times New Roman" w:eastAsia="Times New Roman" w:cs="Times New Roman"/>
          <w:sz w:val="24"/>
          <w:szCs w:val="24"/>
        </w:rPr>
        <w:t xml:space="preserve">administration of </w:t>
      </w:r>
      <w:r w:rsidR="00D458A9">
        <w:rPr>
          <w:rFonts w:ascii="Times New Roman" w:hAnsi="Times New Roman" w:eastAsia="Times New Roman" w:cs="Times New Roman"/>
          <w:sz w:val="24"/>
          <w:szCs w:val="24"/>
        </w:rPr>
        <w:t>the construction contract</w:t>
      </w:r>
      <w:r w:rsidR="00C95BCB">
        <w:rPr>
          <w:rFonts w:ascii="Times New Roman" w:hAnsi="Times New Roman" w:eastAsia="Times New Roman" w:cs="Times New Roman"/>
          <w:sz w:val="24"/>
          <w:szCs w:val="24"/>
        </w:rPr>
        <w:t xml:space="preserve"> will be considered deficient </w:t>
      </w:r>
      <w:r w:rsidR="006419CB">
        <w:rPr>
          <w:rFonts w:ascii="Times New Roman" w:hAnsi="Times New Roman" w:eastAsia="Times New Roman" w:cs="Times New Roman"/>
          <w:sz w:val="24"/>
          <w:szCs w:val="24"/>
        </w:rPr>
        <w:t>when: 1)</w:t>
      </w:r>
      <w:r w:rsidR="00EB756B">
        <w:rPr>
          <w:rFonts w:ascii="Times New Roman" w:hAnsi="Times New Roman" w:eastAsia="Times New Roman" w:cs="Times New Roman"/>
          <w:sz w:val="24"/>
          <w:szCs w:val="24"/>
        </w:rPr>
        <w:t xml:space="preserve"> </w:t>
      </w:r>
      <w:r w:rsidRPr="00B02CF3">
        <w:rPr>
          <w:rFonts w:ascii="Times New Roman" w:hAnsi="Times New Roman" w:eastAsia="Times New Roman" w:cs="Times New Roman"/>
          <w:sz w:val="24"/>
          <w:szCs w:val="24"/>
        </w:rPr>
        <w:t>the Architect does not report all observed non-compliance with contract documents</w:t>
      </w:r>
      <w:r w:rsidR="00FA2BEE">
        <w:rPr>
          <w:rFonts w:ascii="Times New Roman" w:hAnsi="Times New Roman" w:eastAsia="Times New Roman" w:cs="Times New Roman"/>
          <w:sz w:val="24"/>
          <w:szCs w:val="24"/>
        </w:rPr>
        <w:t>; 2)</w:t>
      </w:r>
      <w:r w:rsidR="00AE6014">
        <w:rPr>
          <w:rFonts w:ascii="Times New Roman" w:hAnsi="Times New Roman" w:eastAsia="Times New Roman" w:cs="Times New Roman"/>
          <w:sz w:val="24"/>
          <w:szCs w:val="24"/>
        </w:rPr>
        <w:t xml:space="preserve"> </w:t>
      </w:r>
      <w:r w:rsidR="00651E57">
        <w:rPr>
          <w:rFonts w:ascii="Times New Roman" w:hAnsi="Times New Roman" w:eastAsia="Times New Roman" w:cs="Times New Roman"/>
          <w:sz w:val="24"/>
          <w:szCs w:val="24"/>
        </w:rPr>
        <w:t>does not report instances of unacceptable performances</w:t>
      </w:r>
      <w:r w:rsidR="00EA69A0">
        <w:rPr>
          <w:rFonts w:ascii="Times New Roman" w:hAnsi="Times New Roman" w:eastAsia="Times New Roman" w:cs="Times New Roman"/>
          <w:sz w:val="24"/>
          <w:szCs w:val="24"/>
        </w:rPr>
        <w:t>;</w:t>
      </w:r>
      <w:r w:rsidR="00C45CCA">
        <w:rPr>
          <w:rFonts w:ascii="Times New Roman" w:hAnsi="Times New Roman" w:eastAsia="Times New Roman" w:cs="Times New Roman"/>
          <w:sz w:val="24"/>
          <w:szCs w:val="24"/>
        </w:rPr>
        <w:t xml:space="preserve"> </w:t>
      </w:r>
      <w:r w:rsidR="00D619AF">
        <w:rPr>
          <w:rFonts w:ascii="Times New Roman" w:hAnsi="Times New Roman" w:eastAsia="Times New Roman" w:cs="Times New Roman"/>
          <w:sz w:val="24"/>
          <w:szCs w:val="24"/>
        </w:rPr>
        <w:t>and</w:t>
      </w:r>
      <w:r w:rsidR="00EA69A0">
        <w:rPr>
          <w:rFonts w:ascii="Times New Roman" w:hAnsi="Times New Roman" w:eastAsia="Times New Roman" w:cs="Times New Roman"/>
          <w:sz w:val="24"/>
          <w:szCs w:val="24"/>
        </w:rPr>
        <w:t>, 3)</w:t>
      </w:r>
      <w:r w:rsidR="00C45CCA">
        <w:rPr>
          <w:rFonts w:ascii="Times New Roman" w:hAnsi="Times New Roman" w:eastAsia="Times New Roman" w:cs="Times New Roman"/>
          <w:sz w:val="24"/>
          <w:szCs w:val="24"/>
        </w:rPr>
        <w:t xml:space="preserve"> </w:t>
      </w:r>
      <w:r w:rsidR="00643819">
        <w:rPr>
          <w:rFonts w:ascii="Times New Roman" w:hAnsi="Times New Roman" w:eastAsia="Times New Roman" w:cs="Times New Roman"/>
          <w:sz w:val="24"/>
          <w:szCs w:val="24"/>
        </w:rPr>
        <w:t xml:space="preserve">fails to </w:t>
      </w:r>
      <w:r w:rsidR="00424B6E">
        <w:rPr>
          <w:rFonts w:ascii="Times New Roman" w:hAnsi="Times New Roman" w:eastAsia="Times New Roman" w:cs="Times New Roman"/>
          <w:sz w:val="24"/>
          <w:szCs w:val="24"/>
        </w:rPr>
        <w:t xml:space="preserve">actively pursue </w:t>
      </w:r>
      <w:r w:rsidR="00580E5F">
        <w:rPr>
          <w:rFonts w:ascii="Times New Roman" w:hAnsi="Times New Roman" w:eastAsia="Times New Roman" w:cs="Times New Roman"/>
          <w:sz w:val="24"/>
          <w:szCs w:val="24"/>
        </w:rPr>
        <w:t>remedies</w:t>
      </w:r>
      <w:r w:rsidR="002F7C1F">
        <w:rPr>
          <w:rFonts w:ascii="Times New Roman" w:hAnsi="Times New Roman" w:eastAsia="Times New Roman" w:cs="Times New Roman"/>
          <w:sz w:val="24"/>
          <w:szCs w:val="24"/>
        </w:rPr>
        <w:t xml:space="preserve">.  </w:t>
      </w:r>
      <w:r w:rsidRPr="00B02CF3">
        <w:rPr>
          <w:rFonts w:ascii="Times New Roman" w:hAnsi="Times New Roman" w:eastAsia="Times New Roman" w:cs="Times New Roman"/>
          <w:sz w:val="24"/>
          <w:szCs w:val="24"/>
        </w:rPr>
        <w:t xml:space="preserve"> The Architect will not be responsible for actual construction, construction means, methods, techniques or other related responsibilities of the contractor.  However, </w:t>
      </w:r>
      <w:r w:rsidRPr="00B02CF3" w:rsidR="00C42AEB">
        <w:rPr>
          <w:rFonts w:ascii="Times New Roman" w:hAnsi="Times New Roman" w:eastAsia="Times New Roman" w:cs="Times New Roman"/>
          <w:sz w:val="24"/>
          <w:szCs w:val="24"/>
        </w:rPr>
        <w:t>based on</w:t>
      </w:r>
      <w:r w:rsidRPr="00B02CF3">
        <w:rPr>
          <w:rFonts w:ascii="Times New Roman" w:hAnsi="Times New Roman" w:eastAsia="Times New Roman" w:cs="Times New Roman"/>
          <w:sz w:val="24"/>
          <w:szCs w:val="24"/>
        </w:rPr>
        <w:t xml:space="preserve"> on</w:t>
      </w:r>
      <w:r w:rsidRPr="00B02CF3">
        <w:rPr>
          <w:rFonts w:ascii="Times New Roman" w:hAnsi="Times New Roman" w:eastAsia="Times New Roman" w:cs="Times New Roman"/>
          <w:sz w:val="24"/>
          <w:szCs w:val="24"/>
        </w:rPr>
        <w:noBreakHyphen/>
        <w:t xml:space="preserve">site observation as the owner's </w:t>
      </w:r>
      <w:r w:rsidRPr="00437105" w:rsidR="001C3A15">
        <w:rPr>
          <w:rFonts w:ascii="Times New Roman" w:hAnsi="Times New Roman" w:eastAsia="Times New Roman" w:cs="Times New Roman"/>
          <w:sz w:val="24"/>
          <w:szCs w:val="24"/>
        </w:rPr>
        <w:t xml:space="preserve">agent </w:t>
      </w:r>
      <w:r w:rsidRPr="00B02CF3">
        <w:rPr>
          <w:rFonts w:ascii="Times New Roman" w:hAnsi="Times New Roman" w:eastAsia="Times New Roman" w:cs="Times New Roman"/>
          <w:sz w:val="24"/>
          <w:szCs w:val="24"/>
        </w:rPr>
        <w:t>the Architect must keep the lender, owner and HUD informed of the progress of the work and endeavor to protect the owner and HUD against defects</w:t>
      </w:r>
      <w:r w:rsidR="00EB754A">
        <w:rPr>
          <w:rFonts w:ascii="Times New Roman" w:hAnsi="Times New Roman" w:eastAsia="Times New Roman" w:cs="Times New Roman"/>
          <w:sz w:val="24"/>
          <w:szCs w:val="24"/>
        </w:rPr>
        <w:t xml:space="preserve">, </w:t>
      </w:r>
      <w:r w:rsidRPr="00B02CF3">
        <w:rPr>
          <w:rFonts w:ascii="Times New Roman" w:hAnsi="Times New Roman" w:eastAsia="Times New Roman" w:cs="Times New Roman"/>
          <w:sz w:val="24"/>
          <w:szCs w:val="24"/>
        </w:rPr>
        <w:t>deficiencies</w:t>
      </w:r>
      <w:r w:rsidR="00EB754A">
        <w:rPr>
          <w:rFonts w:ascii="Times New Roman" w:hAnsi="Times New Roman" w:eastAsia="Times New Roman" w:cs="Times New Roman"/>
          <w:sz w:val="24"/>
          <w:szCs w:val="24"/>
        </w:rPr>
        <w:t>, and delays</w:t>
      </w:r>
      <w:r w:rsidRPr="00B02CF3">
        <w:rPr>
          <w:rFonts w:ascii="Times New Roman" w:hAnsi="Times New Roman" w:eastAsia="Times New Roman" w:cs="Times New Roman"/>
          <w:sz w:val="24"/>
          <w:szCs w:val="24"/>
        </w:rPr>
        <w:t xml:space="preserve"> in the construction.</w:t>
      </w:r>
    </w:p>
    <w:p w:rsidRPr="00B02CF3" w:rsidR="00B64EE5" w:rsidP="007A0EC0" w:rsidRDefault="00B64EE5" w14:paraId="1C01DE74" w14:textId="77777777">
      <w:pPr>
        <w:tabs>
          <w:tab w:val="left" w:pos="720"/>
          <w:tab w:val="left" w:pos="3240"/>
        </w:tabs>
        <w:overflowPunct w:val="0"/>
        <w:autoSpaceDE w:val="0"/>
        <w:autoSpaceDN w:val="0"/>
        <w:adjustRightInd w:val="0"/>
        <w:spacing w:before="240" w:after="120" w:line="276" w:lineRule="auto"/>
        <w:ind w:left="360" w:hanging="360"/>
        <w:jc w:val="both"/>
        <w:textAlignment w:val="baseline"/>
        <w:outlineLvl w:val="1"/>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B.</w:t>
      </w:r>
      <w:r w:rsidRPr="00B02CF3">
        <w:rPr>
          <w:rFonts w:ascii="Times New Roman" w:hAnsi="Times New Roman" w:eastAsia="Times New Roman" w:cs="Times New Roman"/>
          <w:sz w:val="24"/>
          <w:szCs w:val="24"/>
        </w:rPr>
        <w:tab/>
        <w:t>Reasons for termination of services. Inadequate performance, undue delay, misrepresentation or failure to act on the part of the Architect or the Architect’s associates and employees shall be reason for the termination of the Architect's services on the project and may adversely affect the firm's acceptability on future projects.</w:t>
      </w:r>
    </w:p>
    <w:p w:rsidRPr="00B02CF3" w:rsidR="00B64EE5" w:rsidP="007A0EC0" w:rsidRDefault="00B64EE5" w14:paraId="1C01DE75" w14:textId="77777777">
      <w:pPr>
        <w:tabs>
          <w:tab w:val="left" w:pos="720"/>
          <w:tab w:val="left" w:pos="3240"/>
        </w:tabs>
        <w:overflowPunct w:val="0"/>
        <w:autoSpaceDE w:val="0"/>
        <w:autoSpaceDN w:val="0"/>
        <w:adjustRightInd w:val="0"/>
        <w:spacing w:before="240" w:after="120" w:line="276" w:lineRule="auto"/>
        <w:ind w:left="360" w:hanging="360"/>
        <w:jc w:val="both"/>
        <w:textAlignment w:val="baseline"/>
        <w:outlineLvl w:val="1"/>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C.</w:t>
      </w:r>
      <w:r w:rsidRPr="00B02CF3">
        <w:rPr>
          <w:rFonts w:ascii="Times New Roman" w:hAnsi="Times New Roman" w:eastAsia="Times New Roman" w:cs="Times New Roman"/>
          <w:sz w:val="24"/>
          <w:szCs w:val="24"/>
        </w:rPr>
        <w:tab/>
        <w:t>HUD office actions. The HUD inspector shall bring to the attention of the Architect specific areas in which services are considered deficient. Sufficient time and appropriate assistance shall be given to obtain necessary compliance.</w:t>
      </w:r>
    </w:p>
    <w:p w:rsidRPr="00B02CF3" w:rsidR="00B64EE5" w:rsidP="007A0EC0" w:rsidRDefault="00B64EE5" w14:paraId="1C01DE76" w14:textId="316E4103">
      <w:pPr>
        <w:overflowPunct w:val="0"/>
        <w:autoSpaceDE w:val="0"/>
        <w:autoSpaceDN w:val="0"/>
        <w:adjustRightInd w:val="0"/>
        <w:spacing w:before="80" w:after="80" w:line="276" w:lineRule="auto"/>
        <w:ind w:left="720" w:hanging="360"/>
        <w:jc w:val="both"/>
        <w:textAlignment w:val="baseline"/>
        <w:outlineLvl w:val="2"/>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1.</w:t>
      </w:r>
      <w:r w:rsidRPr="00B02CF3">
        <w:rPr>
          <w:rFonts w:ascii="Times New Roman" w:hAnsi="Times New Roman" w:eastAsia="Times New Roman" w:cs="Times New Roman"/>
          <w:sz w:val="24"/>
          <w:szCs w:val="24"/>
        </w:rPr>
        <w:tab/>
        <w:t xml:space="preserve">When the Architect's performance is first observed as deficient, in addition to the HUD Representative's Trip Report, Form </w:t>
      </w:r>
      <w:r w:rsidRPr="00B02CF3">
        <w:rPr>
          <w:rFonts w:ascii="Times New Roman" w:hAnsi="Times New Roman" w:eastAsia="Times New Roman" w:cs="Times New Roman"/>
          <w:sz w:val="24"/>
          <w:szCs w:val="24"/>
          <w:shd w:val="clear" w:color="auto" w:fill="FFFFFF"/>
        </w:rPr>
        <w:t>HUD-95379</w:t>
      </w:r>
      <w:r w:rsidRPr="00B02CF3">
        <w:rPr>
          <w:rFonts w:ascii="Times New Roman" w:hAnsi="Times New Roman" w:eastAsia="Times New Roman" w:cs="Times New Roman"/>
          <w:sz w:val="24"/>
          <w:szCs w:val="24"/>
        </w:rPr>
        <w:t xml:space="preserve">, the inspector shall also prepare a written memorandum to the </w:t>
      </w:r>
      <w:r w:rsidRPr="00B02CF3" w:rsidR="00755206">
        <w:rPr>
          <w:rFonts w:ascii="Times New Roman" w:hAnsi="Times New Roman" w:eastAsia="Times New Roman" w:cs="Times New Roman"/>
          <w:sz w:val="24"/>
          <w:szCs w:val="24"/>
        </w:rPr>
        <w:t>C</w:t>
      </w:r>
      <w:r w:rsidR="00755206">
        <w:rPr>
          <w:rFonts w:ascii="Times New Roman" w:hAnsi="Times New Roman" w:eastAsia="Times New Roman" w:cs="Times New Roman"/>
          <w:sz w:val="24"/>
          <w:szCs w:val="24"/>
        </w:rPr>
        <w:t>A</w:t>
      </w:r>
      <w:r w:rsidRPr="00B02CF3" w:rsidR="00755206">
        <w:rPr>
          <w:rFonts w:ascii="Times New Roman" w:hAnsi="Times New Roman" w:eastAsia="Times New Roman" w:cs="Times New Roman"/>
          <w:sz w:val="24"/>
          <w:szCs w:val="24"/>
        </w:rPr>
        <w:t xml:space="preserve"> </w:t>
      </w:r>
      <w:r w:rsidRPr="00B02CF3">
        <w:rPr>
          <w:rFonts w:ascii="Times New Roman" w:hAnsi="Times New Roman" w:eastAsia="Times New Roman" w:cs="Times New Roman"/>
          <w:sz w:val="24"/>
          <w:szCs w:val="24"/>
        </w:rPr>
        <w:t>of the deficiency and advise of any planned actions or assistance. The memorandum should recommend that future requests for Architectural inspection fees be disallowed until performance improves to an acceptable level.</w:t>
      </w:r>
    </w:p>
    <w:p w:rsidRPr="00B02CF3" w:rsidR="00B64EE5" w:rsidP="007A0EC0" w:rsidRDefault="00B64EE5" w14:paraId="1C01DE77" w14:textId="1B3A5D11">
      <w:pPr>
        <w:overflowPunct w:val="0"/>
        <w:autoSpaceDE w:val="0"/>
        <w:autoSpaceDN w:val="0"/>
        <w:adjustRightInd w:val="0"/>
        <w:spacing w:before="80" w:after="80" w:line="276" w:lineRule="auto"/>
        <w:ind w:left="720" w:hanging="360"/>
        <w:jc w:val="both"/>
        <w:textAlignment w:val="baseline"/>
        <w:outlineLvl w:val="2"/>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2.</w:t>
      </w:r>
      <w:r w:rsidRPr="00B02CF3">
        <w:rPr>
          <w:rFonts w:ascii="Times New Roman" w:hAnsi="Times New Roman" w:eastAsia="Times New Roman" w:cs="Times New Roman"/>
          <w:sz w:val="24"/>
          <w:szCs w:val="24"/>
        </w:rPr>
        <w:tab/>
        <w:t xml:space="preserve">An immediate follow-up by the </w:t>
      </w:r>
      <w:r w:rsidRPr="00B02CF3" w:rsidR="00755206">
        <w:rPr>
          <w:rFonts w:ascii="Times New Roman" w:hAnsi="Times New Roman" w:eastAsia="Times New Roman" w:cs="Times New Roman"/>
          <w:sz w:val="24"/>
          <w:szCs w:val="24"/>
        </w:rPr>
        <w:t>C</w:t>
      </w:r>
      <w:r w:rsidR="00755206">
        <w:rPr>
          <w:rFonts w:ascii="Times New Roman" w:hAnsi="Times New Roman" w:eastAsia="Times New Roman" w:cs="Times New Roman"/>
          <w:sz w:val="24"/>
          <w:szCs w:val="24"/>
        </w:rPr>
        <w:t>A</w:t>
      </w:r>
      <w:r w:rsidRPr="00B02CF3" w:rsidR="00755206">
        <w:rPr>
          <w:rFonts w:ascii="Times New Roman" w:hAnsi="Times New Roman" w:eastAsia="Times New Roman" w:cs="Times New Roman"/>
          <w:sz w:val="24"/>
          <w:szCs w:val="24"/>
        </w:rPr>
        <w:t xml:space="preserve"> </w:t>
      </w:r>
      <w:r w:rsidRPr="00B02CF3">
        <w:rPr>
          <w:rFonts w:ascii="Times New Roman" w:hAnsi="Times New Roman" w:eastAsia="Times New Roman" w:cs="Times New Roman"/>
          <w:sz w:val="24"/>
          <w:szCs w:val="24"/>
        </w:rPr>
        <w:t xml:space="preserve">is always required.  Conferences with the inspector and the Architect should be arranged and a target date established for the Architect to </w:t>
      </w:r>
      <w:r w:rsidR="008837EC">
        <w:rPr>
          <w:rFonts w:ascii="Times New Roman" w:hAnsi="Times New Roman" w:eastAsia="Times New Roman" w:cs="Times New Roman"/>
          <w:sz w:val="24"/>
          <w:szCs w:val="24"/>
        </w:rPr>
        <w:t>comply</w:t>
      </w:r>
      <w:r w:rsidRPr="00B02CF3">
        <w:rPr>
          <w:rFonts w:ascii="Times New Roman" w:hAnsi="Times New Roman" w:eastAsia="Times New Roman" w:cs="Times New Roman"/>
          <w:sz w:val="24"/>
          <w:szCs w:val="24"/>
        </w:rPr>
        <w:t xml:space="preserve">.  The </w:t>
      </w:r>
      <w:r w:rsidRPr="00B02CF3" w:rsidR="008C1A6A">
        <w:rPr>
          <w:rFonts w:ascii="Times New Roman" w:hAnsi="Times New Roman" w:eastAsia="Times New Roman" w:cs="Times New Roman"/>
          <w:sz w:val="24"/>
          <w:szCs w:val="24"/>
        </w:rPr>
        <w:t>C</w:t>
      </w:r>
      <w:r w:rsidR="008C1A6A">
        <w:rPr>
          <w:rFonts w:ascii="Times New Roman" w:hAnsi="Times New Roman" w:eastAsia="Times New Roman" w:cs="Times New Roman"/>
          <w:sz w:val="24"/>
          <w:szCs w:val="24"/>
        </w:rPr>
        <w:t>A</w:t>
      </w:r>
      <w:r w:rsidRPr="00B02CF3">
        <w:rPr>
          <w:rFonts w:ascii="Times New Roman" w:hAnsi="Times New Roman" w:eastAsia="Times New Roman" w:cs="Times New Roman"/>
          <w:sz w:val="24"/>
          <w:szCs w:val="24"/>
        </w:rPr>
        <w:t xml:space="preserve"> shall inform the Regional Center Director of current problems and of established target dates for corrections.  Deficiencies related to misrepresentation, undisclosed identity of interest and known illegal kick</w:t>
      </w:r>
      <w:r w:rsidRPr="00B02CF3">
        <w:rPr>
          <w:rFonts w:ascii="Times New Roman" w:hAnsi="Times New Roman" w:eastAsia="Times New Roman" w:cs="Times New Roman"/>
          <w:sz w:val="24"/>
          <w:szCs w:val="24"/>
        </w:rPr>
        <w:noBreakHyphen/>
        <w:t>backs should be immediately referred to the local HUD Office of General Counsel with a copy to the Regional Center Director.  The local HUD Office should clearly document all actions.</w:t>
      </w:r>
    </w:p>
    <w:p w:rsidRPr="00B02CF3" w:rsidR="00B64EE5" w:rsidP="007A0EC0" w:rsidRDefault="00B64EE5" w14:paraId="1C01DE78" w14:textId="55F9FFF0">
      <w:pPr>
        <w:tabs>
          <w:tab w:val="left" w:pos="3240"/>
        </w:tabs>
        <w:overflowPunct w:val="0"/>
        <w:autoSpaceDE w:val="0"/>
        <w:autoSpaceDN w:val="0"/>
        <w:adjustRightInd w:val="0"/>
        <w:spacing w:before="240" w:after="120" w:line="276" w:lineRule="auto"/>
        <w:ind w:left="360" w:hanging="360"/>
        <w:jc w:val="both"/>
        <w:textAlignment w:val="baseline"/>
        <w:outlineLvl w:val="1"/>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D.</w:t>
      </w:r>
      <w:r w:rsidRPr="00B02CF3">
        <w:rPr>
          <w:rFonts w:ascii="Times New Roman" w:hAnsi="Times New Roman" w:eastAsia="Times New Roman" w:cs="Times New Roman"/>
          <w:sz w:val="24"/>
          <w:szCs w:val="24"/>
        </w:rPr>
        <w:tab/>
        <w:t>Request for contract termination.  When compliance with the contract cannot be obtained within 30 days, the Regional Center Director shall request termination of the Architect's contract in accordance with the provisions of the AIA Owner-Architect Agreement.  Upon termination, the Architect shall be entitled to only the prescribed portion of the fee determined by the percentage to which construction was completed on the date that the Architect was removed from the project.  The Regional Center Director has full authority to secure acceptable performance.</w:t>
      </w:r>
    </w:p>
    <w:p w:rsidR="00B64EE5" w:rsidP="007A0EC0" w:rsidRDefault="00B64EE5" w14:paraId="1C01DE79" w14:textId="0B127DDA">
      <w:pPr>
        <w:tabs>
          <w:tab w:val="left" w:pos="3240"/>
        </w:tabs>
        <w:overflowPunct w:val="0"/>
        <w:autoSpaceDE w:val="0"/>
        <w:autoSpaceDN w:val="0"/>
        <w:adjustRightInd w:val="0"/>
        <w:spacing w:before="240" w:after="120" w:line="276" w:lineRule="auto"/>
        <w:ind w:left="360" w:hanging="360"/>
        <w:jc w:val="both"/>
        <w:textAlignment w:val="baseline"/>
        <w:outlineLvl w:val="1"/>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E.</w:t>
      </w:r>
      <w:r w:rsidRPr="00B02CF3">
        <w:rPr>
          <w:rFonts w:ascii="Times New Roman" w:hAnsi="Times New Roman" w:eastAsia="Times New Roman" w:cs="Times New Roman"/>
          <w:sz w:val="24"/>
          <w:szCs w:val="24"/>
        </w:rPr>
        <w:tab/>
        <w:t>Contract termination. The owner will hire an independent Architect who is acceptable to all parties to continue the administration of the project construction documents. The HUD inspector does not assume the Architect's responsibility.</w:t>
      </w:r>
    </w:p>
    <w:p w:rsidR="008B1541" w:rsidP="007A0EC0" w:rsidRDefault="008B1541" w14:paraId="5F72BAB5" w14:textId="4F719987">
      <w:pPr>
        <w:tabs>
          <w:tab w:val="left" w:pos="3240"/>
        </w:tabs>
        <w:overflowPunct w:val="0"/>
        <w:autoSpaceDE w:val="0"/>
        <w:autoSpaceDN w:val="0"/>
        <w:adjustRightInd w:val="0"/>
        <w:spacing w:before="240" w:after="120" w:line="276" w:lineRule="auto"/>
        <w:ind w:left="360" w:hanging="360"/>
        <w:jc w:val="both"/>
        <w:textAlignment w:val="baseline"/>
        <w:outlineLvl w:val="1"/>
        <w:rPr>
          <w:rFonts w:ascii="Times New Roman" w:hAnsi="Times New Roman" w:eastAsia="Times New Roman" w:cs="Times New Roman"/>
          <w:sz w:val="24"/>
          <w:szCs w:val="24"/>
        </w:rPr>
      </w:pPr>
    </w:p>
    <w:p w:rsidR="008B1541" w:rsidP="007A0EC0" w:rsidRDefault="008B1541" w14:paraId="541BBFD6" w14:textId="479B4EE1">
      <w:pPr>
        <w:tabs>
          <w:tab w:val="left" w:pos="3240"/>
        </w:tabs>
        <w:overflowPunct w:val="0"/>
        <w:autoSpaceDE w:val="0"/>
        <w:autoSpaceDN w:val="0"/>
        <w:adjustRightInd w:val="0"/>
        <w:spacing w:before="240" w:after="120" w:line="276" w:lineRule="auto"/>
        <w:ind w:left="360" w:hanging="360"/>
        <w:jc w:val="both"/>
        <w:textAlignment w:val="baseline"/>
        <w:outlineLvl w:val="1"/>
        <w:rPr>
          <w:rFonts w:ascii="Times New Roman" w:hAnsi="Times New Roman" w:eastAsia="Times New Roman" w:cs="Times New Roman"/>
          <w:sz w:val="24"/>
          <w:szCs w:val="24"/>
        </w:rPr>
      </w:pPr>
    </w:p>
    <w:p w:rsidR="008B1541" w:rsidP="007A0EC0" w:rsidRDefault="008B1541" w14:paraId="2C2DFB49" w14:textId="7B0DE86C">
      <w:pPr>
        <w:tabs>
          <w:tab w:val="left" w:pos="3240"/>
        </w:tabs>
        <w:overflowPunct w:val="0"/>
        <w:autoSpaceDE w:val="0"/>
        <w:autoSpaceDN w:val="0"/>
        <w:adjustRightInd w:val="0"/>
        <w:spacing w:before="240" w:after="120" w:line="276" w:lineRule="auto"/>
        <w:ind w:left="360" w:hanging="360"/>
        <w:jc w:val="both"/>
        <w:textAlignment w:val="baseline"/>
        <w:outlineLvl w:val="1"/>
        <w:rPr>
          <w:rFonts w:ascii="Times New Roman" w:hAnsi="Times New Roman" w:eastAsia="Times New Roman" w:cs="Times New Roman"/>
          <w:sz w:val="24"/>
          <w:szCs w:val="24"/>
        </w:rPr>
      </w:pPr>
    </w:p>
    <w:p w:rsidRPr="00B02CF3" w:rsidR="00B64EE5" w:rsidP="007A0EC0" w:rsidRDefault="00B64EE5" w14:paraId="1C01DE7B" w14:textId="380245A7">
      <w:pPr>
        <w:overflowPunct w:val="0"/>
        <w:autoSpaceDE w:val="0"/>
        <w:autoSpaceDN w:val="0"/>
        <w:adjustRightInd w:val="0"/>
        <w:spacing w:before="120" w:after="120" w:line="276" w:lineRule="auto"/>
        <w:ind w:left="1440" w:hanging="1260"/>
        <w:jc w:val="both"/>
        <w:textAlignment w:val="baseline"/>
        <w:outlineLvl w:val="1"/>
        <w:rPr>
          <w:rFonts w:ascii="Arial" w:hAnsi="Arial" w:eastAsia="Times New Roman" w:cs="Arial"/>
          <w:b/>
          <w:sz w:val="28"/>
          <w:szCs w:val="20"/>
        </w:rPr>
      </w:pPr>
      <w:r w:rsidRPr="00B02CF3">
        <w:rPr>
          <w:rFonts w:ascii="Arial" w:hAnsi="Arial" w:eastAsia="Times New Roman" w:cs="Arial"/>
          <w:b/>
          <w:sz w:val="28"/>
          <w:szCs w:val="20"/>
        </w:rPr>
        <w:t>12.6</w:t>
      </w:r>
      <w:r w:rsidRPr="00B02CF3">
        <w:rPr>
          <w:rFonts w:ascii="Arial" w:hAnsi="Arial" w:eastAsia="Times New Roman" w:cs="Arial"/>
          <w:b/>
          <w:sz w:val="28"/>
          <w:szCs w:val="20"/>
        </w:rPr>
        <w:tab/>
        <w:t>Completion Inspections</w:t>
      </w:r>
      <w:r w:rsidR="00986BAF">
        <w:rPr>
          <w:rFonts w:ascii="Arial" w:hAnsi="Arial" w:eastAsia="Times New Roman" w:cs="Arial"/>
          <w:b/>
          <w:sz w:val="28"/>
          <w:szCs w:val="20"/>
        </w:rPr>
        <w:t xml:space="preserve"> for New Construction and Substantial </w:t>
      </w:r>
      <w:r w:rsidR="00773CDD">
        <w:rPr>
          <w:rFonts w:ascii="Arial" w:hAnsi="Arial" w:eastAsia="Times New Roman" w:cs="Arial"/>
          <w:b/>
          <w:sz w:val="28"/>
          <w:szCs w:val="20"/>
        </w:rPr>
        <w:t>Rehabilitation</w:t>
      </w:r>
    </w:p>
    <w:p w:rsidRPr="00B02CF3" w:rsidR="00B64EE5" w:rsidP="007A0EC0" w:rsidRDefault="00B64EE5" w14:paraId="1C01DE7C" w14:textId="77777777">
      <w:pPr>
        <w:tabs>
          <w:tab w:val="left" w:pos="720"/>
          <w:tab w:val="left" w:pos="3240"/>
        </w:tabs>
        <w:overflowPunct w:val="0"/>
        <w:autoSpaceDE w:val="0"/>
        <w:autoSpaceDN w:val="0"/>
        <w:adjustRightInd w:val="0"/>
        <w:spacing w:before="120" w:after="120" w:line="276" w:lineRule="auto"/>
        <w:ind w:left="720" w:hanging="360"/>
        <w:jc w:val="both"/>
        <w:textAlignment w:val="baseline"/>
        <w:outlineLvl w:val="1"/>
        <w:rPr>
          <w:rFonts w:ascii="Times New Roman" w:hAnsi="Times New Roman" w:eastAsia="Times New Roman" w:cs="Times New Roman"/>
          <w:sz w:val="24"/>
          <w:szCs w:val="24"/>
        </w:rPr>
      </w:pPr>
    </w:p>
    <w:p w:rsidRPr="00B02CF3" w:rsidR="00B64EE5" w:rsidP="007A0EC0" w:rsidRDefault="00B64EE5" w14:paraId="1C01DE7D" w14:textId="72DC6C4E">
      <w:pPr>
        <w:tabs>
          <w:tab w:val="left" w:pos="3240"/>
        </w:tabs>
        <w:overflowPunct w:val="0"/>
        <w:autoSpaceDE w:val="0"/>
        <w:autoSpaceDN w:val="0"/>
        <w:adjustRightInd w:val="0"/>
        <w:spacing w:before="120" w:after="120" w:line="276" w:lineRule="auto"/>
        <w:ind w:left="360" w:hanging="360"/>
        <w:jc w:val="both"/>
        <w:textAlignment w:val="baseline"/>
        <w:outlineLvl w:val="1"/>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A.</w:t>
      </w:r>
      <w:r w:rsidRPr="00B02CF3">
        <w:rPr>
          <w:rFonts w:ascii="Times New Roman" w:hAnsi="Times New Roman" w:eastAsia="Times New Roman" w:cs="Times New Roman"/>
          <w:sz w:val="24"/>
          <w:szCs w:val="24"/>
        </w:rPr>
        <w:tab/>
        <w:t>Substantial completion. The Architect will date and sign the certifica</w:t>
      </w:r>
      <w:r w:rsidRPr="00B02CF3">
        <w:rPr>
          <w:rFonts w:ascii="Times New Roman" w:hAnsi="Times New Roman" w:eastAsia="Times New Roman" w:cs="Times New Roman"/>
          <w:sz w:val="24"/>
          <w:szCs w:val="24"/>
        </w:rPr>
        <w:softHyphen/>
        <w:t>tion on Form HUD</w:t>
      </w:r>
      <w:r w:rsidRPr="00B02CF3">
        <w:rPr>
          <w:rFonts w:ascii="Times New Roman" w:hAnsi="Times New Roman" w:eastAsia="Times New Roman" w:cs="Times New Roman"/>
          <w:sz w:val="24"/>
          <w:szCs w:val="24"/>
        </w:rPr>
        <w:noBreakHyphen/>
        <w:t xml:space="preserve">92485 </w:t>
      </w:r>
      <w:r w:rsidR="004F76B2">
        <w:rPr>
          <w:rFonts w:ascii="Times New Roman" w:hAnsi="Times New Roman" w:eastAsia="Times New Roman" w:cs="Times New Roman"/>
          <w:sz w:val="24"/>
          <w:szCs w:val="24"/>
        </w:rPr>
        <w:t xml:space="preserve">Request for </w:t>
      </w:r>
      <w:r w:rsidRPr="00B02CF3">
        <w:rPr>
          <w:rFonts w:ascii="Times New Roman" w:hAnsi="Times New Roman" w:eastAsia="Times New Roman" w:cs="Times New Roman"/>
          <w:sz w:val="24"/>
          <w:szCs w:val="24"/>
        </w:rPr>
        <w:t>Permission to Occupy, for that part or for all the work that is sufficiently complete, in accordance with the contract documents, and may be occupied for the use intended.</w:t>
      </w:r>
    </w:p>
    <w:p w:rsidRPr="00B02CF3" w:rsidR="00B64EE5" w:rsidP="007A0EC0" w:rsidRDefault="00B64EE5" w14:paraId="1C01DE7E" w14:textId="713492B8">
      <w:pPr>
        <w:overflowPunct w:val="0"/>
        <w:autoSpaceDE w:val="0"/>
        <w:autoSpaceDN w:val="0"/>
        <w:adjustRightInd w:val="0"/>
        <w:spacing w:before="80" w:after="80" w:line="276" w:lineRule="auto"/>
        <w:ind w:left="720" w:hanging="360"/>
        <w:jc w:val="both"/>
        <w:textAlignment w:val="baseline"/>
        <w:outlineLvl w:val="2"/>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1.</w:t>
      </w:r>
      <w:r w:rsidRPr="00B02CF3">
        <w:rPr>
          <w:rFonts w:ascii="Times New Roman" w:hAnsi="Times New Roman" w:eastAsia="Times New Roman" w:cs="Times New Roman"/>
          <w:sz w:val="24"/>
          <w:szCs w:val="24"/>
        </w:rPr>
        <w:tab/>
        <w:t xml:space="preserve">The contractor must submit a </w:t>
      </w:r>
      <w:r w:rsidRPr="00B02CF3" w:rsidR="00D4750F">
        <w:rPr>
          <w:rFonts w:ascii="Times New Roman" w:hAnsi="Times New Roman" w:eastAsia="Times New Roman" w:cs="Times New Roman"/>
          <w:sz w:val="24"/>
          <w:szCs w:val="24"/>
        </w:rPr>
        <w:t>punch</w:t>
      </w:r>
      <w:r w:rsidR="00D4750F">
        <w:rPr>
          <w:rFonts w:ascii="Times New Roman" w:hAnsi="Times New Roman" w:eastAsia="Times New Roman" w:cs="Times New Roman"/>
          <w:sz w:val="24"/>
          <w:szCs w:val="24"/>
        </w:rPr>
        <w:t>-</w:t>
      </w:r>
      <w:r w:rsidRPr="00B02CF3" w:rsidR="00D4750F">
        <w:rPr>
          <w:rFonts w:ascii="Times New Roman" w:hAnsi="Times New Roman" w:eastAsia="Times New Roman" w:cs="Times New Roman"/>
          <w:sz w:val="24"/>
          <w:szCs w:val="24"/>
        </w:rPr>
        <w:t>list</w:t>
      </w:r>
      <w:r w:rsidRPr="00B02CF3">
        <w:rPr>
          <w:rFonts w:ascii="Times New Roman" w:hAnsi="Times New Roman" w:eastAsia="Times New Roman" w:cs="Times New Roman"/>
          <w:sz w:val="24"/>
          <w:szCs w:val="24"/>
        </w:rPr>
        <w:t xml:space="preserve"> of items to be completed or corrected to the Architect when the work is ready for occupancy. (See Article 9.8, AIA Document A201.)</w:t>
      </w:r>
    </w:p>
    <w:p w:rsidRPr="00B02CF3" w:rsidR="00B64EE5" w:rsidP="007A0EC0" w:rsidRDefault="00B64EE5" w14:paraId="1C01DE7F" w14:textId="762FE5CB">
      <w:pPr>
        <w:overflowPunct w:val="0"/>
        <w:autoSpaceDE w:val="0"/>
        <w:autoSpaceDN w:val="0"/>
        <w:adjustRightInd w:val="0"/>
        <w:spacing w:before="80" w:after="80" w:line="276" w:lineRule="auto"/>
        <w:ind w:left="720" w:hanging="360"/>
        <w:jc w:val="both"/>
        <w:textAlignment w:val="baseline"/>
        <w:outlineLvl w:val="2"/>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2.</w:t>
      </w:r>
      <w:r w:rsidRPr="00B02CF3">
        <w:rPr>
          <w:rFonts w:ascii="Times New Roman" w:hAnsi="Times New Roman" w:eastAsia="Times New Roman" w:cs="Times New Roman"/>
          <w:sz w:val="24"/>
          <w:szCs w:val="24"/>
        </w:rPr>
        <w:tab/>
        <w:t>The Architect will inspect, check the punch list and modify it if necessary, and determine when the work is substantially complete. (Dwelling units containing punch list items will not be accepted for occupancy.  However, punch list items in interior common areas and on the exterior do not preclude occupancy.)</w:t>
      </w:r>
    </w:p>
    <w:p w:rsidRPr="00B02CF3" w:rsidR="00B64EE5" w:rsidP="007A0EC0" w:rsidRDefault="00B64EE5" w14:paraId="1C01DE80" w14:textId="42D6FC0F">
      <w:pPr>
        <w:overflowPunct w:val="0"/>
        <w:autoSpaceDE w:val="0"/>
        <w:autoSpaceDN w:val="0"/>
        <w:adjustRightInd w:val="0"/>
        <w:spacing w:before="80" w:after="120" w:line="276" w:lineRule="auto"/>
        <w:ind w:left="720" w:hanging="360"/>
        <w:jc w:val="both"/>
        <w:textAlignment w:val="baseline"/>
        <w:outlineLvl w:val="2"/>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 xml:space="preserve">3.  Certificate of Substantial Completion:  The </w:t>
      </w:r>
      <w:r w:rsidR="00D86818">
        <w:rPr>
          <w:rFonts w:ascii="Times New Roman" w:hAnsi="Times New Roman" w:eastAsia="Times New Roman" w:cs="Times New Roman"/>
          <w:sz w:val="24"/>
          <w:szCs w:val="24"/>
        </w:rPr>
        <w:t xml:space="preserve">Architect </w:t>
      </w:r>
      <w:r w:rsidR="00DA45DB">
        <w:rPr>
          <w:rFonts w:ascii="Times New Roman" w:hAnsi="Times New Roman" w:eastAsia="Times New Roman" w:cs="Times New Roman"/>
          <w:sz w:val="24"/>
          <w:szCs w:val="24"/>
        </w:rPr>
        <w:t xml:space="preserve">and </w:t>
      </w:r>
      <w:r w:rsidRPr="00B02CF3">
        <w:rPr>
          <w:rFonts w:ascii="Times New Roman" w:hAnsi="Times New Roman" w:eastAsia="Times New Roman" w:cs="Times New Roman"/>
          <w:sz w:val="24"/>
          <w:szCs w:val="24"/>
        </w:rPr>
        <w:t xml:space="preserve">HUD </w:t>
      </w:r>
      <w:r w:rsidR="006D3354">
        <w:rPr>
          <w:rFonts w:ascii="Times New Roman" w:hAnsi="Times New Roman" w:eastAsia="Times New Roman" w:cs="Times New Roman"/>
          <w:sz w:val="24"/>
          <w:szCs w:val="24"/>
        </w:rPr>
        <w:t>I</w:t>
      </w:r>
      <w:r w:rsidRPr="00B02CF3">
        <w:rPr>
          <w:rFonts w:ascii="Times New Roman" w:hAnsi="Times New Roman" w:eastAsia="Times New Roman" w:cs="Times New Roman"/>
          <w:sz w:val="24"/>
          <w:szCs w:val="24"/>
        </w:rPr>
        <w:t xml:space="preserve">nspector will verify on Form HUD-92485 </w:t>
      </w:r>
      <w:r w:rsidRPr="00BC4A0A" w:rsidR="007B06C0">
        <w:rPr>
          <w:rFonts w:ascii="Times New Roman" w:hAnsi="Times New Roman" w:eastAsia="Times New Roman" w:cs="Times New Roman"/>
          <w:sz w:val="24"/>
          <w:szCs w:val="24"/>
        </w:rPr>
        <w:t xml:space="preserve">Request </w:t>
      </w:r>
      <w:r w:rsidRPr="00BC4A0A" w:rsidR="00EA5C63">
        <w:rPr>
          <w:rFonts w:ascii="Times New Roman" w:hAnsi="Times New Roman" w:eastAsia="Times New Roman" w:cs="Times New Roman"/>
          <w:sz w:val="24"/>
          <w:szCs w:val="24"/>
        </w:rPr>
        <w:t>for Permission to Occupy</w:t>
      </w:r>
      <w:r w:rsidR="00EA5C63">
        <w:rPr>
          <w:rFonts w:ascii="Times New Roman" w:hAnsi="Times New Roman" w:eastAsia="Times New Roman" w:cs="Times New Roman"/>
          <w:sz w:val="24"/>
          <w:szCs w:val="24"/>
        </w:rPr>
        <w:t xml:space="preserve"> </w:t>
      </w:r>
      <w:r w:rsidRPr="00B02CF3">
        <w:rPr>
          <w:rFonts w:ascii="Times New Roman" w:hAnsi="Times New Roman" w:eastAsia="Times New Roman" w:cs="Times New Roman"/>
          <w:sz w:val="24"/>
          <w:szCs w:val="24"/>
        </w:rPr>
        <w:t>the date that the work, or a portion of the work, is substantially complete and suitable for occupancy.  Where the Owner</w:t>
      </w:r>
      <w:r w:rsidR="00806ED6">
        <w:rPr>
          <w:rFonts w:ascii="Times New Roman" w:hAnsi="Times New Roman" w:eastAsia="Times New Roman" w:cs="Times New Roman"/>
          <w:sz w:val="24"/>
          <w:szCs w:val="24"/>
        </w:rPr>
        <w:t>-</w:t>
      </w:r>
      <w:r w:rsidRPr="00B02CF3">
        <w:rPr>
          <w:rFonts w:ascii="Times New Roman" w:hAnsi="Times New Roman" w:eastAsia="Times New Roman" w:cs="Times New Roman"/>
          <w:sz w:val="24"/>
          <w:szCs w:val="24"/>
        </w:rPr>
        <w:t xml:space="preserve">Architect Agreement and the General Conditions of the Construction Contract, AIA Document A201, refer to a Certificate of Substantial Completion, it confirms that the Permission to Occupy Project Mortgages, Form HUD-92485, was executed.  The date of substantial completion of </w:t>
      </w:r>
      <w:r w:rsidR="00BA3F03">
        <w:rPr>
          <w:rFonts w:ascii="Times New Roman" w:hAnsi="Times New Roman" w:eastAsia="Times New Roman" w:cs="Times New Roman"/>
          <w:sz w:val="24"/>
          <w:szCs w:val="24"/>
        </w:rPr>
        <w:t>a portion</w:t>
      </w:r>
      <w:r w:rsidR="000B1C78">
        <w:rPr>
          <w:rFonts w:ascii="Times New Roman" w:hAnsi="Times New Roman" w:eastAsia="Times New Roman" w:cs="Times New Roman"/>
          <w:sz w:val="24"/>
          <w:szCs w:val="24"/>
        </w:rPr>
        <w:t>(s)</w:t>
      </w:r>
      <w:r w:rsidRPr="00B02CF3">
        <w:rPr>
          <w:rFonts w:ascii="Times New Roman" w:hAnsi="Times New Roman" w:eastAsia="Times New Roman" w:cs="Times New Roman"/>
          <w:sz w:val="24"/>
          <w:szCs w:val="24"/>
        </w:rPr>
        <w:t xml:space="preserve"> of the project is the date that the </w:t>
      </w:r>
      <w:r w:rsidRPr="00D238E5">
        <w:rPr>
          <w:rFonts w:ascii="Times New Roman" w:hAnsi="Times New Roman" w:eastAsia="Times New Roman" w:cs="Times New Roman"/>
          <w:sz w:val="24"/>
          <w:szCs w:val="24"/>
        </w:rPr>
        <w:t xml:space="preserve">HUD </w:t>
      </w:r>
      <w:r w:rsidR="00670471">
        <w:rPr>
          <w:rFonts w:ascii="Times New Roman" w:hAnsi="Times New Roman" w:eastAsia="Times New Roman" w:cs="Times New Roman"/>
          <w:sz w:val="24"/>
          <w:szCs w:val="24"/>
        </w:rPr>
        <w:t>Inspector</w:t>
      </w:r>
      <w:r w:rsidRPr="00D238E5" w:rsidR="00670471">
        <w:rPr>
          <w:rFonts w:ascii="Times New Roman" w:hAnsi="Times New Roman" w:eastAsia="Times New Roman" w:cs="Times New Roman"/>
          <w:sz w:val="24"/>
          <w:szCs w:val="24"/>
        </w:rPr>
        <w:t xml:space="preserve"> </w:t>
      </w:r>
      <w:r w:rsidRPr="00D238E5">
        <w:rPr>
          <w:rFonts w:ascii="Times New Roman" w:hAnsi="Times New Roman" w:eastAsia="Times New Roman" w:cs="Times New Roman"/>
          <w:sz w:val="24"/>
          <w:szCs w:val="24"/>
        </w:rPr>
        <w:t xml:space="preserve">signs the Permission to Occupy for the </w:t>
      </w:r>
      <w:r w:rsidRPr="00940734">
        <w:rPr>
          <w:rFonts w:ascii="Times New Roman" w:hAnsi="Times New Roman" w:eastAsia="Times New Roman" w:cs="Times New Roman"/>
          <w:sz w:val="24"/>
          <w:szCs w:val="24"/>
        </w:rPr>
        <w:t>portion</w:t>
      </w:r>
      <w:r w:rsidR="00F81885">
        <w:rPr>
          <w:rFonts w:ascii="Times New Roman" w:hAnsi="Times New Roman" w:eastAsia="Times New Roman" w:cs="Times New Roman"/>
          <w:sz w:val="24"/>
          <w:szCs w:val="24"/>
        </w:rPr>
        <w:t>(s)</w:t>
      </w:r>
      <w:r w:rsidRPr="00940734">
        <w:rPr>
          <w:rFonts w:ascii="Times New Roman" w:hAnsi="Times New Roman" w:eastAsia="Times New Roman" w:cs="Times New Roman"/>
          <w:sz w:val="24"/>
          <w:szCs w:val="24"/>
        </w:rPr>
        <w:t xml:space="preserve"> of the work completed.</w:t>
      </w:r>
      <w:r w:rsidR="00331CA0">
        <w:rPr>
          <w:rFonts w:ascii="Times New Roman" w:hAnsi="Times New Roman" w:eastAsia="Times New Roman" w:cs="Times New Roman"/>
          <w:sz w:val="24"/>
          <w:szCs w:val="24"/>
        </w:rPr>
        <w:t xml:space="preserve"> </w:t>
      </w:r>
      <w:r w:rsidR="00CB74E7">
        <w:rPr>
          <w:rFonts w:ascii="Times New Roman" w:hAnsi="Times New Roman" w:eastAsia="Times New Roman" w:cs="Times New Roman"/>
          <w:sz w:val="24"/>
          <w:szCs w:val="24"/>
        </w:rPr>
        <w:t>This is contrasted with the f</w:t>
      </w:r>
      <w:r w:rsidRPr="00CB74E7" w:rsidR="00CB74E7">
        <w:rPr>
          <w:rFonts w:ascii="Times New Roman" w:hAnsi="Times New Roman" w:eastAsia="Times New Roman" w:cs="Times New Roman"/>
          <w:sz w:val="24"/>
          <w:szCs w:val="24"/>
        </w:rPr>
        <w:t xml:space="preserve">inal completion </w:t>
      </w:r>
      <w:r w:rsidR="00CB74E7">
        <w:rPr>
          <w:rFonts w:ascii="Times New Roman" w:hAnsi="Times New Roman" w:eastAsia="Times New Roman" w:cs="Times New Roman"/>
          <w:sz w:val="24"/>
          <w:szCs w:val="24"/>
        </w:rPr>
        <w:t>date, which is</w:t>
      </w:r>
      <w:r w:rsidRPr="00CB74E7" w:rsidR="00CB74E7">
        <w:rPr>
          <w:rFonts w:ascii="Times New Roman" w:hAnsi="Times New Roman" w:eastAsia="Times New Roman" w:cs="Times New Roman"/>
          <w:sz w:val="24"/>
          <w:szCs w:val="24"/>
        </w:rPr>
        <w:t xml:space="preserve"> the date the HUD Inspector signs the final HUD Representative's Trip Report, Form HUD-95379</w:t>
      </w:r>
      <w:r w:rsidR="00331CA0">
        <w:rPr>
          <w:rFonts w:ascii="Times New Roman" w:hAnsi="Times New Roman" w:eastAsia="Times New Roman" w:cs="Times New Roman"/>
          <w:sz w:val="24"/>
          <w:szCs w:val="24"/>
        </w:rPr>
        <w:t xml:space="preserve"> evidencing that c</w:t>
      </w:r>
      <w:r w:rsidRPr="00331CA0" w:rsidR="00331CA0">
        <w:rPr>
          <w:rFonts w:ascii="Times New Roman" w:hAnsi="Times New Roman" w:eastAsia="Times New Roman" w:cs="Times New Roman"/>
          <w:sz w:val="24"/>
          <w:szCs w:val="24"/>
        </w:rPr>
        <w:t xml:space="preserve">onstruction </w:t>
      </w:r>
      <w:r w:rsidR="00331CA0">
        <w:rPr>
          <w:rFonts w:ascii="Times New Roman" w:hAnsi="Times New Roman" w:eastAsia="Times New Roman" w:cs="Times New Roman"/>
          <w:sz w:val="24"/>
          <w:szCs w:val="24"/>
        </w:rPr>
        <w:t>is</w:t>
      </w:r>
      <w:r w:rsidRPr="00331CA0" w:rsidR="00331CA0">
        <w:rPr>
          <w:rFonts w:ascii="Times New Roman" w:hAnsi="Times New Roman" w:eastAsia="Times New Roman" w:cs="Times New Roman"/>
          <w:sz w:val="24"/>
          <w:szCs w:val="24"/>
        </w:rPr>
        <w:t xml:space="preserve"> 100% complete</w:t>
      </w:r>
      <w:r w:rsidR="00331CA0">
        <w:rPr>
          <w:rFonts w:ascii="Times New Roman" w:hAnsi="Times New Roman" w:eastAsia="Times New Roman" w:cs="Times New Roman"/>
          <w:sz w:val="24"/>
          <w:szCs w:val="24"/>
        </w:rPr>
        <w:t>.</w:t>
      </w:r>
      <w:r w:rsidR="002A0B30">
        <w:rPr>
          <w:rFonts w:ascii="Times New Roman" w:hAnsi="Times New Roman" w:eastAsia="Times New Roman" w:cs="Times New Roman"/>
          <w:sz w:val="24"/>
          <w:szCs w:val="24"/>
        </w:rPr>
        <w:t xml:space="preserve"> </w:t>
      </w:r>
    </w:p>
    <w:p w:rsidRPr="00B02CF3" w:rsidR="00B64EE5" w:rsidP="007A0EC0" w:rsidRDefault="00B64EE5" w14:paraId="1C01DE81" w14:textId="4C90B52C">
      <w:pPr>
        <w:overflowPunct w:val="0"/>
        <w:autoSpaceDE w:val="0"/>
        <w:autoSpaceDN w:val="0"/>
        <w:adjustRightInd w:val="0"/>
        <w:spacing w:before="80" w:after="80" w:line="276" w:lineRule="auto"/>
        <w:ind w:left="720" w:hanging="360"/>
        <w:jc w:val="both"/>
        <w:textAlignment w:val="baseline"/>
        <w:outlineLvl w:val="2"/>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 xml:space="preserve">4.  The Contractor’s </w:t>
      </w:r>
      <w:r w:rsidRPr="00C13F2C" w:rsidR="000469EC">
        <w:rPr>
          <w:rFonts w:ascii="Times New Roman" w:hAnsi="Times New Roman" w:eastAsia="Times New Roman" w:cs="Times New Roman"/>
          <w:sz w:val="24"/>
          <w:szCs w:val="24"/>
        </w:rPr>
        <w:t>Warrant</w:t>
      </w:r>
      <w:r w:rsidRPr="00C13F2C" w:rsidR="00C13F2C">
        <w:rPr>
          <w:rFonts w:ascii="Times New Roman" w:hAnsi="Times New Roman" w:eastAsia="Times New Roman" w:cs="Times New Roman"/>
          <w:sz w:val="24"/>
          <w:szCs w:val="24"/>
        </w:rPr>
        <w:t>y</w:t>
      </w:r>
      <w:r w:rsidRPr="00C13F2C" w:rsidR="000469EC">
        <w:rPr>
          <w:rFonts w:ascii="Times New Roman" w:hAnsi="Times New Roman" w:eastAsia="Times New Roman" w:cs="Times New Roman"/>
          <w:sz w:val="24"/>
          <w:szCs w:val="24"/>
        </w:rPr>
        <w:t xml:space="preserve"> </w:t>
      </w:r>
      <w:r w:rsidRPr="00B02CF3">
        <w:rPr>
          <w:rFonts w:ascii="Times New Roman" w:hAnsi="Times New Roman" w:eastAsia="Times New Roman" w:cs="Times New Roman"/>
          <w:sz w:val="24"/>
          <w:szCs w:val="24"/>
        </w:rPr>
        <w:t>Period commences with Substantial Completion of the Project as defined in Article 3</w:t>
      </w:r>
      <w:r w:rsidRPr="00D238E5">
        <w:rPr>
          <w:rFonts w:ascii="Times New Roman" w:hAnsi="Times New Roman" w:eastAsia="Times New Roman" w:cs="Times New Roman"/>
          <w:sz w:val="24"/>
          <w:szCs w:val="24"/>
        </w:rPr>
        <w:t>.</w:t>
      </w:r>
      <w:r w:rsidRPr="00841FC2" w:rsidR="000F02CA">
        <w:rPr>
          <w:rFonts w:ascii="Times New Roman" w:hAnsi="Times New Roman" w:eastAsia="Times New Roman" w:cs="Times New Roman"/>
          <w:sz w:val="24"/>
          <w:szCs w:val="24"/>
        </w:rPr>
        <w:t>D</w:t>
      </w:r>
      <w:r w:rsidRPr="00D238E5" w:rsidR="000F02CA">
        <w:rPr>
          <w:rFonts w:ascii="Times New Roman" w:hAnsi="Times New Roman" w:eastAsia="Times New Roman" w:cs="Times New Roman"/>
          <w:sz w:val="24"/>
          <w:szCs w:val="24"/>
        </w:rPr>
        <w:t xml:space="preserve"> </w:t>
      </w:r>
      <w:r w:rsidRPr="00B02CF3">
        <w:rPr>
          <w:rFonts w:ascii="Times New Roman" w:hAnsi="Times New Roman" w:eastAsia="Times New Roman" w:cs="Times New Roman"/>
          <w:sz w:val="24"/>
          <w:szCs w:val="24"/>
        </w:rPr>
        <w:t>of the Construction Contract, HUD-92442M which takes precedence over AIA Document A201, Article 9.8.4, and stipulate</w:t>
      </w:r>
      <w:r w:rsidR="00D839D6">
        <w:rPr>
          <w:rFonts w:ascii="Times New Roman" w:hAnsi="Times New Roman" w:eastAsia="Times New Roman" w:cs="Times New Roman"/>
          <w:sz w:val="24"/>
          <w:szCs w:val="24"/>
        </w:rPr>
        <w:t>s</w:t>
      </w:r>
      <w:r w:rsidRPr="00B02CF3">
        <w:rPr>
          <w:rFonts w:ascii="Times New Roman" w:hAnsi="Times New Roman" w:eastAsia="Times New Roman" w:cs="Times New Roman"/>
          <w:sz w:val="24"/>
          <w:szCs w:val="24"/>
        </w:rPr>
        <w:t xml:space="preserve"> that warranties commence with the substantial completion of each portion of the work.</w:t>
      </w:r>
    </w:p>
    <w:p w:rsidRPr="00B02CF3" w:rsidR="00B64EE5" w:rsidP="007A0EC0" w:rsidRDefault="00B64EE5" w14:paraId="1C01DE82" w14:textId="43E99618">
      <w:pPr>
        <w:tabs>
          <w:tab w:val="left" w:pos="3240"/>
        </w:tabs>
        <w:overflowPunct w:val="0"/>
        <w:autoSpaceDE w:val="0"/>
        <w:autoSpaceDN w:val="0"/>
        <w:adjustRightInd w:val="0"/>
        <w:spacing w:before="240" w:after="120" w:line="276" w:lineRule="auto"/>
        <w:ind w:left="360" w:hanging="360"/>
        <w:jc w:val="both"/>
        <w:textAlignment w:val="baseline"/>
        <w:outlineLvl w:val="1"/>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B.</w:t>
      </w:r>
      <w:r w:rsidRPr="00B02CF3">
        <w:rPr>
          <w:rFonts w:ascii="Times New Roman" w:hAnsi="Times New Roman" w:eastAsia="Times New Roman" w:cs="Times New Roman"/>
          <w:sz w:val="24"/>
          <w:szCs w:val="24"/>
        </w:rPr>
        <w:tab/>
        <w:t xml:space="preserve">Final </w:t>
      </w:r>
      <w:r w:rsidR="00ED5270">
        <w:rPr>
          <w:rFonts w:ascii="Times New Roman" w:hAnsi="Times New Roman" w:eastAsia="Times New Roman" w:cs="Times New Roman"/>
          <w:sz w:val="24"/>
          <w:szCs w:val="24"/>
        </w:rPr>
        <w:t xml:space="preserve">100% draw </w:t>
      </w:r>
      <w:r w:rsidRPr="00B02CF3">
        <w:rPr>
          <w:rFonts w:ascii="Times New Roman" w:hAnsi="Times New Roman" w:eastAsia="Times New Roman" w:cs="Times New Roman"/>
          <w:sz w:val="24"/>
          <w:szCs w:val="24"/>
        </w:rPr>
        <w:t xml:space="preserve">completion inspection. The Architect and </w:t>
      </w:r>
      <w:r w:rsidR="00A5397B">
        <w:rPr>
          <w:rFonts w:ascii="Times New Roman" w:hAnsi="Times New Roman" w:eastAsia="Times New Roman" w:cs="Times New Roman"/>
          <w:sz w:val="24"/>
          <w:szCs w:val="24"/>
        </w:rPr>
        <w:t xml:space="preserve">HUD </w:t>
      </w:r>
      <w:r w:rsidRPr="00B02CF3">
        <w:rPr>
          <w:rFonts w:ascii="Times New Roman" w:hAnsi="Times New Roman" w:eastAsia="Times New Roman" w:cs="Times New Roman"/>
          <w:sz w:val="24"/>
          <w:szCs w:val="24"/>
        </w:rPr>
        <w:t xml:space="preserve">inspector will make the final inspection upon written request of the </w:t>
      </w:r>
      <w:r w:rsidRPr="00B02CF3" w:rsidR="001C186B">
        <w:rPr>
          <w:rFonts w:ascii="Times New Roman" w:hAnsi="Times New Roman" w:eastAsia="Times New Roman" w:cs="Times New Roman"/>
          <w:sz w:val="24"/>
          <w:szCs w:val="24"/>
        </w:rPr>
        <w:t>contractor</w:t>
      </w:r>
      <w:r w:rsidR="00FF209A">
        <w:rPr>
          <w:rFonts w:ascii="Times New Roman" w:hAnsi="Times New Roman" w:eastAsia="Times New Roman" w:cs="Times New Roman"/>
          <w:sz w:val="24"/>
          <w:szCs w:val="24"/>
        </w:rPr>
        <w:t xml:space="preserve"> for 100% draw request</w:t>
      </w:r>
      <w:r w:rsidR="00117D7E">
        <w:rPr>
          <w:rFonts w:ascii="Times New Roman" w:hAnsi="Times New Roman" w:eastAsia="Times New Roman" w:cs="Times New Roman"/>
          <w:sz w:val="24"/>
          <w:szCs w:val="24"/>
        </w:rPr>
        <w:t xml:space="preserve"> requiring no modifications.</w:t>
      </w:r>
    </w:p>
    <w:p w:rsidRPr="00B02CF3" w:rsidR="00B64EE5" w:rsidP="007A0EC0" w:rsidRDefault="00B64EE5" w14:paraId="1C01DE83" w14:textId="30F144A5">
      <w:pPr>
        <w:overflowPunct w:val="0"/>
        <w:autoSpaceDE w:val="0"/>
        <w:autoSpaceDN w:val="0"/>
        <w:adjustRightInd w:val="0"/>
        <w:spacing w:before="120" w:after="120" w:line="276" w:lineRule="auto"/>
        <w:ind w:left="720" w:hanging="360"/>
        <w:jc w:val="both"/>
        <w:textAlignment w:val="baseline"/>
        <w:outlineLvl w:val="2"/>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1.</w:t>
      </w:r>
      <w:r w:rsidRPr="00B02CF3">
        <w:rPr>
          <w:rFonts w:ascii="Times New Roman" w:hAnsi="Times New Roman" w:eastAsia="Times New Roman" w:cs="Times New Roman"/>
          <w:sz w:val="24"/>
          <w:szCs w:val="24"/>
        </w:rPr>
        <w:tab/>
        <w:t>The Architect must determine that all punch</w:t>
      </w:r>
      <w:r w:rsidR="003251CD">
        <w:rPr>
          <w:rFonts w:ascii="Times New Roman" w:hAnsi="Times New Roman" w:eastAsia="Times New Roman" w:cs="Times New Roman"/>
          <w:sz w:val="24"/>
          <w:szCs w:val="24"/>
        </w:rPr>
        <w:t>-</w:t>
      </w:r>
      <w:r w:rsidRPr="00B02CF3">
        <w:rPr>
          <w:rFonts w:ascii="Times New Roman" w:hAnsi="Times New Roman" w:eastAsia="Times New Roman" w:cs="Times New Roman"/>
          <w:sz w:val="24"/>
          <w:szCs w:val="24"/>
        </w:rPr>
        <w:t>list items have been completed unless they are beyond the control of the contractor (i.e.: items of delayed completion).</w:t>
      </w:r>
    </w:p>
    <w:p w:rsidRPr="00B02CF3" w:rsidR="00B64EE5" w:rsidP="007A0EC0" w:rsidRDefault="0093418B" w14:paraId="1C01DE84" w14:textId="50B37E74">
      <w:pPr>
        <w:overflowPunct w:val="0"/>
        <w:autoSpaceDE w:val="0"/>
        <w:autoSpaceDN w:val="0"/>
        <w:adjustRightInd w:val="0"/>
        <w:spacing w:before="80" w:after="80" w:line="276" w:lineRule="auto"/>
        <w:ind w:left="720" w:hanging="360"/>
        <w:jc w:val="both"/>
        <w:textAlignment w:val="baseline"/>
        <w:outlineLvl w:val="2"/>
        <w:rPr>
          <w:rFonts w:ascii="Times New Roman" w:hAnsi="Times New Roman" w:eastAsia="Times New Roman" w:cs="Times New Roman"/>
          <w:sz w:val="24"/>
          <w:szCs w:val="24"/>
        </w:rPr>
      </w:pPr>
      <w:r>
        <w:rPr>
          <w:rFonts w:ascii="Times New Roman" w:hAnsi="Times New Roman" w:eastAsia="Times New Roman" w:cs="Times New Roman"/>
          <w:sz w:val="24"/>
          <w:szCs w:val="24"/>
        </w:rPr>
        <w:t>2</w:t>
      </w:r>
      <w:r w:rsidRPr="00B02CF3" w:rsidR="00B64EE5">
        <w:rPr>
          <w:rFonts w:ascii="Times New Roman" w:hAnsi="Times New Roman" w:eastAsia="Times New Roman" w:cs="Times New Roman"/>
          <w:sz w:val="24"/>
          <w:szCs w:val="24"/>
        </w:rPr>
        <w:t>.</w:t>
      </w:r>
      <w:r w:rsidRPr="00B02CF3" w:rsidR="00B64EE5">
        <w:rPr>
          <w:rFonts w:ascii="Times New Roman" w:hAnsi="Times New Roman" w:eastAsia="Times New Roman" w:cs="Times New Roman"/>
          <w:sz w:val="24"/>
          <w:szCs w:val="24"/>
        </w:rPr>
        <w:tab/>
        <w:t xml:space="preserve">The inspector must prepare the final inspection report on Form </w:t>
      </w:r>
      <w:r w:rsidRPr="00B02CF3" w:rsidR="00B64EE5">
        <w:rPr>
          <w:rFonts w:ascii="Times New Roman" w:hAnsi="Times New Roman" w:eastAsia="Times New Roman" w:cs="Times New Roman"/>
          <w:sz w:val="24"/>
          <w:szCs w:val="24"/>
          <w:shd w:val="clear" w:color="auto" w:fill="FFFFFF"/>
        </w:rPr>
        <w:t>HUD-95379 which includes</w:t>
      </w:r>
      <w:r w:rsidRPr="00B02CF3" w:rsidR="00B64EE5">
        <w:rPr>
          <w:rFonts w:ascii="Times New Roman" w:hAnsi="Times New Roman" w:eastAsia="Times New Roman" w:cs="Times New Roman"/>
          <w:sz w:val="24"/>
          <w:szCs w:val="24"/>
        </w:rPr>
        <w:t>:</w:t>
      </w:r>
    </w:p>
    <w:p w:rsidRPr="00B02CF3" w:rsidR="00B64EE5" w:rsidP="007A0EC0" w:rsidRDefault="00B64EE5" w14:paraId="1C01DE85" w14:textId="77777777">
      <w:pPr>
        <w:tabs>
          <w:tab w:val="left" w:pos="720"/>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a.</w:t>
      </w:r>
      <w:r w:rsidRPr="00B02CF3">
        <w:rPr>
          <w:rFonts w:ascii="Times New Roman" w:hAnsi="Times New Roman" w:eastAsia="Times New Roman" w:cs="Times New Roman"/>
          <w:sz w:val="24"/>
          <w:szCs w:val="24"/>
        </w:rPr>
        <w:tab/>
        <w:t>Reports onsite construction completion, although there may be items of delayed completion.</w:t>
      </w:r>
    </w:p>
    <w:p w:rsidRPr="00B02CF3" w:rsidR="00B64EE5" w:rsidP="007A0EC0" w:rsidRDefault="00B64EE5" w14:paraId="1C01DE86" w14:textId="77777777">
      <w:pPr>
        <w:tabs>
          <w:tab w:val="left" w:pos="720"/>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b.</w:t>
      </w:r>
      <w:r w:rsidRPr="00B02CF3">
        <w:rPr>
          <w:rFonts w:ascii="Times New Roman" w:hAnsi="Times New Roman" w:eastAsia="Times New Roman" w:cs="Times New Roman"/>
          <w:sz w:val="24"/>
          <w:szCs w:val="24"/>
        </w:rPr>
        <w:tab/>
        <w:t>Lists and describes any items of delayed completion.</w:t>
      </w:r>
    </w:p>
    <w:p w:rsidRPr="00B02CF3" w:rsidR="00B64EE5" w:rsidP="007A0EC0" w:rsidRDefault="00B64EE5" w14:paraId="1C01DE87" w14:textId="77777777">
      <w:pPr>
        <w:tabs>
          <w:tab w:val="left" w:pos="720"/>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c.</w:t>
      </w:r>
      <w:r w:rsidRPr="00B02CF3">
        <w:rPr>
          <w:rFonts w:ascii="Times New Roman" w:hAnsi="Times New Roman" w:eastAsia="Times New Roman" w:cs="Times New Roman"/>
          <w:sz w:val="24"/>
          <w:szCs w:val="24"/>
        </w:rPr>
        <w:tab/>
        <w:t>Lists any offsite work and reports the percentage of completion for each.</w:t>
      </w:r>
    </w:p>
    <w:p w:rsidRPr="00B02CF3" w:rsidR="00B64EE5" w:rsidP="007A0EC0" w:rsidRDefault="0093418B" w14:paraId="1C01DE88" w14:textId="7EF7D9A3">
      <w:pPr>
        <w:overflowPunct w:val="0"/>
        <w:autoSpaceDE w:val="0"/>
        <w:autoSpaceDN w:val="0"/>
        <w:adjustRightInd w:val="0"/>
        <w:spacing w:before="80" w:after="80" w:line="276" w:lineRule="auto"/>
        <w:ind w:left="720" w:hanging="360"/>
        <w:jc w:val="both"/>
        <w:textAlignment w:val="baseline"/>
        <w:outlineLvl w:val="2"/>
        <w:rPr>
          <w:rFonts w:ascii="Times New Roman" w:hAnsi="Times New Roman" w:eastAsia="Times New Roman" w:cs="Times New Roman"/>
          <w:sz w:val="24"/>
          <w:szCs w:val="24"/>
        </w:rPr>
      </w:pPr>
      <w:r>
        <w:rPr>
          <w:rFonts w:ascii="Times New Roman" w:hAnsi="Times New Roman" w:eastAsia="Times New Roman" w:cs="Times New Roman"/>
          <w:sz w:val="24"/>
          <w:szCs w:val="24"/>
        </w:rPr>
        <w:t>3</w:t>
      </w:r>
      <w:r w:rsidRPr="00B02CF3" w:rsidR="00B64EE5">
        <w:rPr>
          <w:rFonts w:ascii="Times New Roman" w:hAnsi="Times New Roman" w:eastAsia="Times New Roman" w:cs="Times New Roman"/>
          <w:sz w:val="24"/>
          <w:szCs w:val="24"/>
        </w:rPr>
        <w:t>.</w:t>
      </w:r>
      <w:r w:rsidRPr="00B02CF3" w:rsidR="00B64EE5">
        <w:rPr>
          <w:rFonts w:ascii="Times New Roman" w:hAnsi="Times New Roman" w:eastAsia="Times New Roman" w:cs="Times New Roman"/>
          <w:sz w:val="24"/>
          <w:szCs w:val="24"/>
        </w:rPr>
        <w:tab/>
        <w:t>The HUD Construction Manager will check the final inspection report to determine:</w:t>
      </w:r>
    </w:p>
    <w:p w:rsidRPr="00B02CF3" w:rsidR="00B64EE5" w:rsidP="007A0EC0" w:rsidRDefault="00B64EE5" w14:paraId="1C01DE89" w14:textId="77777777">
      <w:pPr>
        <w:tabs>
          <w:tab w:val="left" w:pos="720"/>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a.</w:t>
      </w:r>
      <w:r w:rsidRPr="00B02CF3">
        <w:rPr>
          <w:rFonts w:ascii="Times New Roman" w:hAnsi="Times New Roman" w:eastAsia="Times New Roman" w:cs="Times New Roman"/>
          <w:sz w:val="24"/>
          <w:szCs w:val="24"/>
        </w:rPr>
        <w:tab/>
        <w:t>If unacceptable and, requires re-inspection (i.e.: the report is not considered final).</w:t>
      </w:r>
    </w:p>
    <w:p w:rsidRPr="00B02CF3" w:rsidR="00B64EE5" w:rsidP="007A0EC0" w:rsidRDefault="00B64EE5" w14:paraId="1C01DE8A" w14:textId="77777777">
      <w:pPr>
        <w:tabs>
          <w:tab w:val="left" w:pos="720"/>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b.</w:t>
      </w:r>
      <w:r w:rsidRPr="00B02CF3">
        <w:rPr>
          <w:rFonts w:ascii="Times New Roman" w:hAnsi="Times New Roman" w:eastAsia="Times New Roman" w:cs="Times New Roman"/>
          <w:sz w:val="24"/>
          <w:szCs w:val="24"/>
        </w:rPr>
        <w:tab/>
        <w:t>If acceptable, the report will be endorsed as follows:</w:t>
      </w:r>
    </w:p>
    <w:p w:rsidRPr="00B02CF3" w:rsidR="00B64EE5" w:rsidP="00E16D21" w:rsidRDefault="00B64EE5" w14:paraId="1C01DE8B" w14:textId="1578D9AA">
      <w:pPr>
        <w:pStyle w:val="121A1ai"/>
        <w:numPr>
          <w:ilvl w:val="0"/>
          <w:numId w:val="38"/>
        </w:numPr>
        <w:ind w:left="1440"/>
      </w:pPr>
      <w:r w:rsidRPr="00B02CF3">
        <w:t>"Construction acceptably completed." (If there are items of delayed completion, add, "subject to escrow of funds to assure completion of listed items of delayed completion.")</w:t>
      </w:r>
    </w:p>
    <w:p w:rsidRPr="00B02CF3" w:rsidR="00B64EE5" w:rsidP="00226225" w:rsidRDefault="00B64EE5" w14:paraId="1C01DE8C" w14:textId="5842FB44">
      <w:pPr>
        <w:pStyle w:val="121A1ai"/>
        <w:ind w:left="1440"/>
      </w:pPr>
      <w:r w:rsidRPr="00B02CF3">
        <w:t>"All offsite sewer, water, electrical and gas facilities are completed, connected and operable, and safe, ade</w:t>
      </w:r>
      <w:r w:rsidRPr="00B02CF3">
        <w:softHyphen/>
        <w:t>quate, all-weather ingress and egress provided." (If offsite item incomplete, add, "except as stated at the time of inspection.")</w:t>
      </w:r>
    </w:p>
    <w:p w:rsidRPr="00B02CF3" w:rsidR="00B64EE5" w:rsidP="00226225" w:rsidRDefault="00B64EE5" w14:paraId="1C01DE8D" w14:textId="1CAE3580">
      <w:pPr>
        <w:pStyle w:val="121A1ai"/>
        <w:ind w:left="1440"/>
        <w:rPr>
          <w:b/>
          <w:i/>
          <w:sz w:val="26"/>
        </w:rPr>
      </w:pPr>
      <w:r w:rsidRPr="00B02CF3">
        <w:t xml:space="preserve">Date and sign the </w:t>
      </w:r>
      <w:r w:rsidRPr="00B02CF3">
        <w:rPr>
          <w:shd w:val="clear" w:color="auto" w:fill="FFFFFF"/>
        </w:rPr>
        <w:t>report.</w:t>
      </w:r>
    </w:p>
    <w:p w:rsidRPr="00B02CF3" w:rsidR="00B64EE5" w:rsidP="007A0EC0" w:rsidRDefault="00B64EE5" w14:paraId="1C01DE8E" w14:textId="53F3A6CC">
      <w:pPr>
        <w:tabs>
          <w:tab w:val="left" w:pos="720"/>
          <w:tab w:val="left" w:pos="3240"/>
        </w:tabs>
        <w:overflowPunct w:val="0"/>
        <w:autoSpaceDE w:val="0"/>
        <w:autoSpaceDN w:val="0"/>
        <w:adjustRightInd w:val="0"/>
        <w:spacing w:before="120" w:after="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c.</w:t>
      </w:r>
      <w:r w:rsidRPr="00B02CF3">
        <w:rPr>
          <w:rFonts w:ascii="Times New Roman" w:hAnsi="Times New Roman" w:eastAsia="Times New Roman" w:cs="Times New Roman"/>
          <w:sz w:val="24"/>
          <w:szCs w:val="24"/>
        </w:rPr>
        <w:tab/>
      </w:r>
      <w:r w:rsidRPr="00B02CF3" w:rsidR="00A57DED">
        <w:rPr>
          <w:rFonts w:ascii="Times New Roman" w:hAnsi="Times New Roman" w:eastAsia="Times New Roman" w:cs="Times New Roman"/>
          <w:sz w:val="24"/>
          <w:szCs w:val="24"/>
        </w:rPr>
        <w:t>C</w:t>
      </w:r>
      <w:r w:rsidR="00A57DED">
        <w:rPr>
          <w:rFonts w:ascii="Times New Roman" w:hAnsi="Times New Roman" w:eastAsia="Times New Roman" w:cs="Times New Roman"/>
          <w:sz w:val="24"/>
          <w:szCs w:val="24"/>
        </w:rPr>
        <w:t>A</w:t>
      </w:r>
      <w:r w:rsidRPr="00B02CF3">
        <w:rPr>
          <w:rFonts w:ascii="Times New Roman" w:hAnsi="Times New Roman" w:eastAsia="Times New Roman" w:cs="Times New Roman"/>
          <w:sz w:val="24"/>
          <w:szCs w:val="24"/>
        </w:rPr>
        <w:t xml:space="preserve"> will prepare a memorandum for signature by the Regional Center Director transmitting the final inspection report, which:</w:t>
      </w:r>
    </w:p>
    <w:p w:rsidRPr="00B02CF3" w:rsidR="00B64EE5" w:rsidP="00E16D21" w:rsidRDefault="00B64EE5" w14:paraId="1C01DE8F" w14:textId="62472226">
      <w:pPr>
        <w:pStyle w:val="121A1ai"/>
        <w:numPr>
          <w:ilvl w:val="0"/>
          <w:numId w:val="37"/>
        </w:numPr>
        <w:ind w:left="1440"/>
      </w:pPr>
      <w:r w:rsidRPr="00B02CF3">
        <w:t>States the date of final completion (i.e.: the date of final inspection);</w:t>
      </w:r>
    </w:p>
    <w:p w:rsidRPr="00B02CF3" w:rsidR="00B64EE5" w:rsidP="00A57DED" w:rsidRDefault="00B64EE5" w14:paraId="1C01DE90" w14:textId="5DF603EA">
      <w:pPr>
        <w:pStyle w:val="121A1ai"/>
        <w:ind w:left="1440"/>
      </w:pPr>
      <w:r w:rsidRPr="00B02CF3">
        <w:t>Lists incomplete offsite work; and</w:t>
      </w:r>
    </w:p>
    <w:p w:rsidRPr="00B02CF3" w:rsidR="00B64EE5" w:rsidP="00A57DED" w:rsidRDefault="00B64EE5" w14:paraId="1C01DE91" w14:textId="4201085E">
      <w:pPr>
        <w:pStyle w:val="121A1ai"/>
        <w:ind w:left="1440"/>
      </w:pPr>
      <w:r w:rsidRPr="00B02CF3">
        <w:t>Lists items of delayed completion and the estimated of cost of completion for each item.</w:t>
      </w:r>
    </w:p>
    <w:p w:rsidR="00B64EE5" w:rsidP="009936E8" w:rsidRDefault="00B64EE5" w14:paraId="1C01DE92" w14:textId="77777777">
      <w:pPr>
        <w:spacing w:after="200" w:line="276" w:lineRule="auto"/>
        <w:ind w:left="1080"/>
        <w:jc w:val="both"/>
        <w:rPr>
          <w:rFonts w:ascii="Times New Roman" w:hAnsi="Times New Roman" w:cs="Times New Roman"/>
          <w:sz w:val="24"/>
          <w:szCs w:val="24"/>
        </w:rPr>
      </w:pPr>
      <w:r w:rsidRPr="000B509C">
        <w:rPr>
          <w:rFonts w:ascii="Times New Roman" w:hAnsi="Times New Roman" w:cs="Times New Roman"/>
          <w:b/>
          <w:sz w:val="24"/>
          <w:szCs w:val="24"/>
        </w:rPr>
        <w:t>NOTE</w:t>
      </w:r>
      <w:r w:rsidRPr="00B02CF3">
        <w:rPr>
          <w:rFonts w:ascii="Times New Roman" w:hAnsi="Times New Roman" w:cs="Times New Roman"/>
          <w:sz w:val="24"/>
          <w:szCs w:val="24"/>
        </w:rPr>
        <w:t>: The escrow for items of delayed completion must not be less than 150% of the estimate to complete and must not exceed 2% of the mortgage.  Work must be completed within the time specified in Form HUD-92456M, Escrow Agreement for Incomplete Construction, but not more than 12 months from the date of the final HUD inspector’s trip report.</w:t>
      </w:r>
    </w:p>
    <w:p w:rsidRPr="00B02CF3" w:rsidR="0093418B" w:rsidP="009936E8" w:rsidRDefault="0093418B" w14:paraId="059E71C0" w14:textId="77777777">
      <w:pPr>
        <w:spacing w:after="200" w:line="276" w:lineRule="auto"/>
        <w:ind w:left="1080"/>
        <w:jc w:val="both"/>
        <w:rPr>
          <w:rFonts w:ascii="Times New Roman" w:hAnsi="Times New Roman" w:cs="Times New Roman"/>
          <w:sz w:val="24"/>
          <w:szCs w:val="24"/>
        </w:rPr>
      </w:pPr>
    </w:p>
    <w:p w:rsidRPr="00B02CF3" w:rsidR="00B64EE5" w:rsidP="007A0EC0" w:rsidRDefault="00B64EE5" w14:paraId="1C01DE93" w14:textId="4552B108">
      <w:pPr>
        <w:tabs>
          <w:tab w:val="left" w:pos="3240"/>
        </w:tabs>
        <w:overflowPunct w:val="0"/>
        <w:autoSpaceDE w:val="0"/>
        <w:autoSpaceDN w:val="0"/>
        <w:adjustRightInd w:val="0"/>
        <w:spacing w:before="240" w:after="120" w:line="276" w:lineRule="auto"/>
        <w:ind w:left="360" w:hanging="360"/>
        <w:jc w:val="both"/>
        <w:textAlignment w:val="baseline"/>
        <w:outlineLvl w:val="1"/>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C.</w:t>
      </w:r>
      <w:r w:rsidRPr="00B02CF3">
        <w:rPr>
          <w:rFonts w:ascii="Times New Roman" w:hAnsi="Times New Roman" w:eastAsia="Times New Roman" w:cs="Times New Roman"/>
          <w:sz w:val="24"/>
          <w:szCs w:val="24"/>
        </w:rPr>
        <w:tab/>
      </w:r>
      <w:r w:rsidR="00FE4E3D">
        <w:rPr>
          <w:rFonts w:ascii="Times New Roman" w:hAnsi="Times New Roman" w:eastAsia="Times New Roman" w:cs="Times New Roman"/>
          <w:sz w:val="24"/>
          <w:szCs w:val="24"/>
        </w:rPr>
        <w:t>Warranty</w:t>
      </w:r>
      <w:r w:rsidR="0074255C">
        <w:rPr>
          <w:rFonts w:ascii="Times New Roman" w:hAnsi="Times New Roman" w:eastAsia="Times New Roman" w:cs="Times New Roman"/>
          <w:sz w:val="24"/>
          <w:szCs w:val="24"/>
        </w:rPr>
        <w:t xml:space="preserve"> </w:t>
      </w:r>
      <w:r w:rsidRPr="00B02CF3">
        <w:rPr>
          <w:rFonts w:ascii="Times New Roman" w:hAnsi="Times New Roman" w:eastAsia="Times New Roman" w:cs="Times New Roman"/>
          <w:sz w:val="24"/>
          <w:szCs w:val="24"/>
        </w:rPr>
        <w:t xml:space="preserve">inspections. Inspections to ensure correction of latent defects (defective or nonconforming work not observed during construction) or to check any item of delayed completion will generally not be required or expected to be performed by the </w:t>
      </w:r>
      <w:r w:rsidR="003639CF">
        <w:rPr>
          <w:rFonts w:ascii="Times New Roman" w:hAnsi="Times New Roman" w:eastAsia="Times New Roman" w:cs="Times New Roman"/>
          <w:sz w:val="24"/>
          <w:szCs w:val="24"/>
        </w:rPr>
        <w:t>HUD I</w:t>
      </w:r>
      <w:r w:rsidRPr="00B02CF3">
        <w:rPr>
          <w:rFonts w:ascii="Times New Roman" w:hAnsi="Times New Roman" w:eastAsia="Times New Roman" w:cs="Times New Roman"/>
          <w:sz w:val="24"/>
          <w:szCs w:val="24"/>
        </w:rPr>
        <w:t>nspector.  HUD has the option of requiring such inspections on particular transactions.  For those transactions where such inspections are requested by HUD, they should be performed within 1 year of the date of final completion and the following requirements will apply:</w:t>
      </w:r>
    </w:p>
    <w:p w:rsidRPr="00B02CF3" w:rsidR="00B64EE5" w:rsidP="007A0EC0" w:rsidRDefault="00B64EE5" w14:paraId="1C01DE94" w14:textId="105E6058">
      <w:pPr>
        <w:overflowPunct w:val="0"/>
        <w:autoSpaceDE w:val="0"/>
        <w:autoSpaceDN w:val="0"/>
        <w:adjustRightInd w:val="0"/>
        <w:spacing w:before="80" w:after="80" w:line="276" w:lineRule="auto"/>
        <w:ind w:left="720" w:hanging="360"/>
        <w:jc w:val="both"/>
        <w:textAlignment w:val="baseline"/>
        <w:outlineLvl w:val="2"/>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1.</w:t>
      </w:r>
      <w:r w:rsidRPr="00B02CF3">
        <w:rPr>
          <w:rFonts w:ascii="Times New Roman" w:hAnsi="Times New Roman" w:eastAsia="Times New Roman" w:cs="Times New Roman"/>
          <w:sz w:val="24"/>
          <w:szCs w:val="24"/>
        </w:rPr>
        <w:tab/>
        <w:t xml:space="preserve">The </w:t>
      </w:r>
      <w:r w:rsidRPr="00B02CF3" w:rsidR="003639CF">
        <w:rPr>
          <w:rFonts w:ascii="Times New Roman" w:hAnsi="Times New Roman" w:eastAsia="Times New Roman" w:cs="Times New Roman"/>
          <w:sz w:val="24"/>
          <w:szCs w:val="24"/>
        </w:rPr>
        <w:t>C</w:t>
      </w:r>
      <w:r w:rsidR="003639CF">
        <w:rPr>
          <w:rFonts w:ascii="Times New Roman" w:hAnsi="Times New Roman" w:eastAsia="Times New Roman" w:cs="Times New Roman"/>
          <w:sz w:val="24"/>
          <w:szCs w:val="24"/>
        </w:rPr>
        <w:t>A</w:t>
      </w:r>
      <w:r w:rsidRPr="00B02CF3" w:rsidR="003639CF">
        <w:rPr>
          <w:rFonts w:ascii="Times New Roman" w:hAnsi="Times New Roman" w:eastAsia="Times New Roman" w:cs="Times New Roman"/>
          <w:sz w:val="24"/>
          <w:szCs w:val="24"/>
        </w:rPr>
        <w:t xml:space="preserve"> </w:t>
      </w:r>
      <w:r w:rsidRPr="00B02CF3">
        <w:rPr>
          <w:rFonts w:ascii="Times New Roman" w:hAnsi="Times New Roman" w:eastAsia="Times New Roman" w:cs="Times New Roman"/>
          <w:sz w:val="24"/>
          <w:szCs w:val="24"/>
        </w:rPr>
        <w:t>will schedule guarantee inspections as follows:</w:t>
      </w:r>
    </w:p>
    <w:p w:rsidRPr="00B02CF3" w:rsidR="00B64EE5" w:rsidP="007A0EC0" w:rsidRDefault="00B64EE5" w14:paraId="1C01DE95" w14:textId="3A6E0E7B">
      <w:pPr>
        <w:tabs>
          <w:tab w:val="left" w:pos="720"/>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a.</w:t>
      </w:r>
      <w:r w:rsidRPr="00B02CF3">
        <w:rPr>
          <w:rFonts w:ascii="Times New Roman" w:hAnsi="Times New Roman" w:eastAsia="Times New Roman" w:cs="Times New Roman"/>
          <w:sz w:val="24"/>
          <w:szCs w:val="24"/>
        </w:rPr>
        <w:tab/>
      </w:r>
      <w:r w:rsidR="00E26F5A">
        <w:rPr>
          <w:rFonts w:ascii="Times New Roman" w:hAnsi="Times New Roman" w:eastAsia="Times New Roman" w:cs="Times New Roman"/>
          <w:sz w:val="24"/>
          <w:szCs w:val="24"/>
        </w:rPr>
        <w:t>If  required, t</w:t>
      </w:r>
      <w:r w:rsidRPr="00B02CF3">
        <w:rPr>
          <w:rFonts w:ascii="Times New Roman" w:hAnsi="Times New Roman" w:eastAsia="Times New Roman" w:cs="Times New Roman"/>
          <w:sz w:val="24"/>
          <w:szCs w:val="24"/>
        </w:rPr>
        <w:t>he first inspection must be within 9 months of final completion and should provide for inspection of the entire project.</w:t>
      </w:r>
    </w:p>
    <w:p w:rsidRPr="00B02CF3" w:rsidR="00B64EE5" w:rsidP="007A0EC0" w:rsidRDefault="00B64EE5" w14:paraId="1C01DE96" w14:textId="77777777">
      <w:pPr>
        <w:tabs>
          <w:tab w:val="left" w:pos="720"/>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b.</w:t>
      </w:r>
      <w:r w:rsidRPr="00B02CF3">
        <w:rPr>
          <w:rFonts w:ascii="Times New Roman" w:hAnsi="Times New Roman" w:eastAsia="Times New Roman" w:cs="Times New Roman"/>
          <w:sz w:val="24"/>
          <w:szCs w:val="24"/>
        </w:rPr>
        <w:tab/>
        <w:t>Other inspections may be necessary to assure inspection of seasonal items such as heating and landscaping.</w:t>
      </w:r>
    </w:p>
    <w:p w:rsidRPr="00B02CF3" w:rsidR="00B64EE5" w:rsidP="007A0EC0" w:rsidRDefault="00B64EE5" w14:paraId="1C01DE97" w14:textId="1A8BEDAE">
      <w:pPr>
        <w:tabs>
          <w:tab w:val="left" w:pos="720"/>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c.</w:t>
      </w:r>
      <w:r w:rsidRPr="00B02CF3">
        <w:rPr>
          <w:rFonts w:ascii="Times New Roman" w:hAnsi="Times New Roman" w:eastAsia="Times New Roman" w:cs="Times New Roman"/>
          <w:sz w:val="24"/>
          <w:szCs w:val="24"/>
        </w:rPr>
        <w:tab/>
        <w:t xml:space="preserve">The last inspection must be not later than the 10th day of the 12th month </w:t>
      </w:r>
      <w:r w:rsidR="00097087">
        <w:rPr>
          <w:rFonts w:ascii="Times New Roman" w:hAnsi="Times New Roman" w:eastAsia="Times New Roman" w:cs="Times New Roman"/>
          <w:sz w:val="24"/>
          <w:szCs w:val="24"/>
        </w:rPr>
        <w:t>after the final endorsement</w:t>
      </w:r>
      <w:r w:rsidR="00944537">
        <w:rPr>
          <w:rFonts w:ascii="Times New Roman" w:hAnsi="Times New Roman" w:eastAsia="Times New Roman" w:cs="Times New Roman"/>
          <w:sz w:val="24"/>
          <w:szCs w:val="24"/>
        </w:rPr>
        <w:t xml:space="preserve"> date</w:t>
      </w:r>
      <w:r w:rsidRPr="00B02CF3">
        <w:rPr>
          <w:rFonts w:ascii="Times New Roman" w:hAnsi="Times New Roman" w:eastAsia="Times New Roman" w:cs="Times New Roman"/>
          <w:sz w:val="24"/>
          <w:szCs w:val="24"/>
        </w:rPr>
        <w:t xml:space="preserve"> to check previously reported defects and their correction, and to identify any additional defects.</w:t>
      </w:r>
    </w:p>
    <w:p w:rsidRPr="00B02CF3" w:rsidR="00B64EE5" w:rsidP="007A0EC0" w:rsidRDefault="00B64EE5" w14:paraId="1C01DE98" w14:textId="46B75FB8">
      <w:pPr>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d.</w:t>
      </w:r>
      <w:r w:rsidRPr="00B02CF3">
        <w:rPr>
          <w:rFonts w:ascii="Times New Roman" w:hAnsi="Times New Roman" w:eastAsia="Times New Roman" w:cs="Times New Roman"/>
          <w:sz w:val="24"/>
          <w:szCs w:val="24"/>
        </w:rPr>
        <w:tab/>
        <w:t xml:space="preserve">The </w:t>
      </w:r>
      <w:r w:rsidR="00D35060">
        <w:rPr>
          <w:rFonts w:ascii="Times New Roman" w:hAnsi="Times New Roman" w:eastAsia="Times New Roman" w:cs="Times New Roman"/>
          <w:sz w:val="24"/>
          <w:szCs w:val="24"/>
        </w:rPr>
        <w:t xml:space="preserve">ninth- </w:t>
      </w:r>
      <w:r w:rsidRPr="00B02CF3">
        <w:rPr>
          <w:rFonts w:ascii="Times New Roman" w:hAnsi="Times New Roman" w:eastAsia="Times New Roman" w:cs="Times New Roman"/>
          <w:sz w:val="24"/>
          <w:szCs w:val="24"/>
        </w:rPr>
        <w:t xml:space="preserve">and </w:t>
      </w:r>
      <w:r w:rsidR="00D35060">
        <w:rPr>
          <w:rFonts w:ascii="Times New Roman" w:hAnsi="Times New Roman" w:eastAsia="Times New Roman" w:cs="Times New Roman"/>
          <w:sz w:val="24"/>
          <w:szCs w:val="24"/>
        </w:rPr>
        <w:t>twelfth-</w:t>
      </w:r>
      <w:r w:rsidRPr="00B02CF3">
        <w:rPr>
          <w:rFonts w:ascii="Times New Roman" w:hAnsi="Times New Roman" w:eastAsia="Times New Roman" w:cs="Times New Roman"/>
          <w:sz w:val="24"/>
          <w:szCs w:val="24"/>
        </w:rPr>
        <w:t>month warranty inspections are to be attended by the Architect, Owner and General Contractor.  Copies of the Architect’s Field Reports for these inspections are to be forwarded to both HUD and the Lender.</w:t>
      </w:r>
    </w:p>
    <w:p w:rsidRPr="00B02CF3" w:rsidR="00B64EE5" w:rsidP="007A0EC0" w:rsidRDefault="00B64EE5" w14:paraId="1C01DE99" w14:textId="77777777">
      <w:pPr>
        <w:overflowPunct w:val="0"/>
        <w:autoSpaceDE w:val="0"/>
        <w:autoSpaceDN w:val="0"/>
        <w:adjustRightInd w:val="0"/>
        <w:spacing w:before="80" w:after="80" w:line="276" w:lineRule="auto"/>
        <w:ind w:left="720" w:hanging="360"/>
        <w:jc w:val="both"/>
        <w:textAlignment w:val="baseline"/>
        <w:outlineLvl w:val="2"/>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2.</w:t>
      </w:r>
      <w:r w:rsidRPr="00B02CF3">
        <w:rPr>
          <w:rFonts w:ascii="Times New Roman" w:hAnsi="Times New Roman" w:eastAsia="Times New Roman" w:cs="Times New Roman"/>
          <w:sz w:val="24"/>
          <w:szCs w:val="24"/>
        </w:rPr>
        <w:tab/>
        <w:t xml:space="preserve">The Architect must report each guarantee inspection on Form </w:t>
      </w:r>
      <w:r w:rsidRPr="00B02CF3">
        <w:rPr>
          <w:rFonts w:ascii="Times New Roman" w:hAnsi="Times New Roman" w:eastAsia="Times New Roman" w:cs="Times New Roman"/>
          <w:sz w:val="24"/>
          <w:szCs w:val="24"/>
          <w:shd w:val="clear" w:color="auto" w:fill="FFFFFF"/>
        </w:rPr>
        <w:t>HUD-95379</w:t>
      </w:r>
      <w:r w:rsidRPr="00B02CF3">
        <w:rPr>
          <w:rFonts w:ascii="Times New Roman" w:hAnsi="Times New Roman" w:eastAsia="Times New Roman" w:cs="Times New Roman"/>
          <w:sz w:val="24"/>
          <w:szCs w:val="24"/>
        </w:rPr>
        <w:t>, including:</w:t>
      </w:r>
    </w:p>
    <w:p w:rsidRPr="00B02CF3" w:rsidR="00B64EE5" w:rsidP="007A0EC0" w:rsidRDefault="00B64EE5" w14:paraId="1C01DE9A" w14:textId="77777777">
      <w:pPr>
        <w:tabs>
          <w:tab w:val="left" w:pos="720"/>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a.</w:t>
      </w:r>
      <w:r w:rsidRPr="00B02CF3">
        <w:rPr>
          <w:rFonts w:ascii="Times New Roman" w:hAnsi="Times New Roman" w:eastAsia="Times New Roman" w:cs="Times New Roman"/>
          <w:sz w:val="24"/>
          <w:szCs w:val="24"/>
        </w:rPr>
        <w:tab/>
        <w:t>If work is acceptable, state, "All observable work acceptable at the time of this inspection."</w:t>
      </w:r>
    </w:p>
    <w:p w:rsidRPr="00B02CF3" w:rsidR="00B64EE5" w:rsidP="007A0EC0" w:rsidRDefault="00B64EE5" w14:paraId="1C01DE9B" w14:textId="77777777">
      <w:pPr>
        <w:tabs>
          <w:tab w:val="left" w:pos="720"/>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b.</w:t>
      </w:r>
      <w:r w:rsidRPr="00B02CF3">
        <w:rPr>
          <w:rFonts w:ascii="Times New Roman" w:hAnsi="Times New Roman" w:eastAsia="Times New Roman" w:cs="Times New Roman"/>
          <w:sz w:val="24"/>
          <w:szCs w:val="24"/>
        </w:rPr>
        <w:tab/>
        <w:t>If unacceptable, list latent defects.</w:t>
      </w:r>
    </w:p>
    <w:p w:rsidRPr="00B02CF3" w:rsidR="00B64EE5" w:rsidP="00E16D21" w:rsidRDefault="00B64EE5" w14:paraId="1C01DE9C" w14:textId="03DFF5AE">
      <w:pPr>
        <w:pStyle w:val="121A1ai"/>
        <w:numPr>
          <w:ilvl w:val="0"/>
          <w:numId w:val="36"/>
        </w:numPr>
        <w:ind w:left="1440"/>
      </w:pPr>
      <w:r w:rsidRPr="00B02CF3">
        <w:t xml:space="preserve">Describe each item. </w:t>
      </w:r>
    </w:p>
    <w:p w:rsidRPr="00B02CF3" w:rsidR="00B64EE5" w:rsidP="006B26D0" w:rsidRDefault="00B64EE5" w14:paraId="1C01DE9D" w14:textId="41E0D3E6">
      <w:pPr>
        <w:pStyle w:val="121A1ai"/>
        <w:ind w:left="1440"/>
      </w:pPr>
      <w:r w:rsidRPr="00B02CF3">
        <w:t>Recommend method of correction.</w:t>
      </w:r>
    </w:p>
    <w:p w:rsidRPr="00B02CF3" w:rsidR="00B64EE5" w:rsidP="006B26D0" w:rsidRDefault="00B64EE5" w14:paraId="1C01DE9E" w14:textId="692E0787">
      <w:pPr>
        <w:pStyle w:val="121A1ai"/>
        <w:ind w:left="1440"/>
      </w:pPr>
      <w:r w:rsidRPr="00B02CF3">
        <w:t>Estimate current cost of correction.</w:t>
      </w:r>
    </w:p>
    <w:p w:rsidRPr="00B02CF3" w:rsidR="00B64EE5" w:rsidP="007A0EC0" w:rsidRDefault="00B64EE5" w14:paraId="1C01DE9F" w14:textId="77777777">
      <w:pPr>
        <w:tabs>
          <w:tab w:val="left" w:pos="720"/>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c.</w:t>
      </w:r>
      <w:r w:rsidRPr="00B02CF3">
        <w:rPr>
          <w:rFonts w:ascii="Times New Roman" w:hAnsi="Times New Roman" w:eastAsia="Times New Roman" w:cs="Times New Roman"/>
          <w:sz w:val="24"/>
          <w:szCs w:val="24"/>
        </w:rPr>
        <w:tab/>
        <w:t>Check any item of delayed completion and list complete and uncompleted items under a separate heading.</w:t>
      </w:r>
    </w:p>
    <w:p w:rsidRPr="00B02CF3" w:rsidR="00B64EE5" w:rsidP="007A0EC0" w:rsidRDefault="00B64EE5" w14:paraId="1C01DEA0" w14:textId="77777777">
      <w:pPr>
        <w:tabs>
          <w:tab w:val="left" w:pos="720"/>
          <w:tab w:val="left" w:pos="3240"/>
        </w:tabs>
        <w:overflowPunct w:val="0"/>
        <w:autoSpaceDE w:val="0"/>
        <w:autoSpaceDN w:val="0"/>
        <w:adjustRightInd w:val="0"/>
        <w:spacing w:before="80" w:after="4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d.</w:t>
      </w:r>
      <w:r w:rsidRPr="00B02CF3">
        <w:rPr>
          <w:rFonts w:ascii="Times New Roman" w:hAnsi="Times New Roman" w:eastAsia="Times New Roman" w:cs="Times New Roman"/>
          <w:sz w:val="24"/>
          <w:szCs w:val="24"/>
        </w:rPr>
        <w:tab/>
        <w:t>Note any improper maintenance or casualty damage under a separate heading.</w:t>
      </w:r>
    </w:p>
    <w:p w:rsidR="00E95BB3" w:rsidP="007A0EC0" w:rsidRDefault="00E95BB3" w14:paraId="27FD5FC3" w14:textId="3E4F74B6">
      <w:pPr>
        <w:overflowPunct w:val="0"/>
        <w:autoSpaceDE w:val="0"/>
        <w:autoSpaceDN w:val="0"/>
        <w:adjustRightInd w:val="0"/>
        <w:spacing w:before="80" w:after="80" w:line="276" w:lineRule="auto"/>
        <w:ind w:left="1440" w:hanging="1260"/>
        <w:textAlignment w:val="baseline"/>
        <w:outlineLvl w:val="0"/>
        <w:rPr>
          <w:rFonts w:ascii="Arial" w:hAnsi="Arial" w:eastAsia="Times New Roman" w:cs="Arial"/>
          <w:b/>
          <w:sz w:val="28"/>
          <w:szCs w:val="20"/>
        </w:rPr>
      </w:pPr>
    </w:p>
    <w:p w:rsidR="00E95BB3" w:rsidP="007A0EC0" w:rsidRDefault="00E95BB3" w14:paraId="093D3ECA" w14:textId="77777777">
      <w:pPr>
        <w:overflowPunct w:val="0"/>
        <w:autoSpaceDE w:val="0"/>
        <w:autoSpaceDN w:val="0"/>
        <w:adjustRightInd w:val="0"/>
        <w:spacing w:before="80" w:after="80" w:line="276" w:lineRule="auto"/>
        <w:ind w:left="1440" w:hanging="1260"/>
        <w:textAlignment w:val="baseline"/>
        <w:outlineLvl w:val="0"/>
        <w:rPr>
          <w:rFonts w:ascii="Arial" w:hAnsi="Arial" w:eastAsia="Times New Roman" w:cs="Arial"/>
          <w:b/>
          <w:sz w:val="28"/>
          <w:szCs w:val="20"/>
        </w:rPr>
      </w:pPr>
    </w:p>
    <w:p w:rsidRPr="00B02CF3" w:rsidR="00B64EE5" w:rsidP="007A0EC0" w:rsidRDefault="00B64EE5" w14:paraId="1C01DEA1" w14:textId="021707A3">
      <w:pPr>
        <w:overflowPunct w:val="0"/>
        <w:autoSpaceDE w:val="0"/>
        <w:autoSpaceDN w:val="0"/>
        <w:adjustRightInd w:val="0"/>
        <w:spacing w:before="80" w:after="80" w:line="276" w:lineRule="auto"/>
        <w:ind w:left="1440" w:hanging="1260"/>
        <w:textAlignment w:val="baseline"/>
        <w:outlineLvl w:val="0"/>
        <w:rPr>
          <w:rFonts w:ascii="Arial" w:hAnsi="Arial" w:eastAsia="Times New Roman" w:cs="Arial"/>
          <w:b/>
          <w:sz w:val="28"/>
          <w:szCs w:val="20"/>
        </w:rPr>
      </w:pPr>
      <w:r w:rsidRPr="00B02CF3">
        <w:rPr>
          <w:rFonts w:ascii="Arial" w:hAnsi="Arial" w:eastAsia="Times New Roman" w:cs="Arial"/>
          <w:b/>
          <w:sz w:val="28"/>
          <w:szCs w:val="20"/>
        </w:rPr>
        <w:t>12.7</w:t>
      </w:r>
      <w:r w:rsidRPr="00B02CF3">
        <w:rPr>
          <w:rFonts w:ascii="Arial" w:hAnsi="Arial" w:eastAsia="Times New Roman" w:cs="Arial"/>
          <w:b/>
          <w:sz w:val="28"/>
          <w:szCs w:val="20"/>
        </w:rPr>
        <w:tab/>
        <w:t>Insurance of Advances and Related Matters</w:t>
      </w:r>
    </w:p>
    <w:p w:rsidRPr="00B02CF3" w:rsidR="00B64EE5" w:rsidP="007A0EC0" w:rsidRDefault="00B64EE5" w14:paraId="1C01DEA2" w14:textId="77777777">
      <w:pPr>
        <w:tabs>
          <w:tab w:val="left" w:pos="3240"/>
        </w:tabs>
        <w:overflowPunct w:val="0"/>
        <w:autoSpaceDE w:val="0"/>
        <w:autoSpaceDN w:val="0"/>
        <w:adjustRightInd w:val="0"/>
        <w:spacing w:before="240" w:after="120" w:line="276" w:lineRule="auto"/>
        <w:ind w:left="360" w:hanging="360"/>
        <w:jc w:val="both"/>
        <w:textAlignment w:val="baseline"/>
        <w:outlineLvl w:val="1"/>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A.</w:t>
      </w:r>
      <w:r w:rsidRPr="00B02CF3">
        <w:rPr>
          <w:rFonts w:ascii="Times New Roman" w:hAnsi="Times New Roman" w:eastAsia="Times New Roman" w:cs="Times New Roman"/>
          <w:sz w:val="24"/>
          <w:szCs w:val="24"/>
        </w:rPr>
        <w:tab/>
        <w:t>General.</w:t>
      </w:r>
    </w:p>
    <w:p w:rsidRPr="00B02CF3" w:rsidR="00B64EE5" w:rsidP="007A0EC0" w:rsidRDefault="00B64EE5" w14:paraId="1C01DEA3" w14:textId="77777777">
      <w:pPr>
        <w:overflowPunct w:val="0"/>
        <w:autoSpaceDE w:val="0"/>
        <w:autoSpaceDN w:val="0"/>
        <w:adjustRightInd w:val="0"/>
        <w:spacing w:before="80" w:after="80" w:line="276" w:lineRule="auto"/>
        <w:ind w:left="360"/>
        <w:jc w:val="both"/>
        <w:textAlignment w:val="baseline"/>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Insurance of advances is the process of releasing insured mortgage funds and other funds necessary for the construction, acquisition and/or refinancing of the project. The following general criteria apply to the advancing of such funds.</w:t>
      </w:r>
    </w:p>
    <w:p w:rsidRPr="00B02CF3" w:rsidR="00B64EE5" w:rsidP="007A0EC0" w:rsidRDefault="00B64EE5" w14:paraId="1C01DEA4" w14:textId="2B39B317">
      <w:pPr>
        <w:overflowPunct w:val="0"/>
        <w:autoSpaceDE w:val="0"/>
        <w:autoSpaceDN w:val="0"/>
        <w:adjustRightInd w:val="0"/>
        <w:spacing w:before="80" w:after="80" w:line="276" w:lineRule="auto"/>
        <w:ind w:left="720" w:hanging="360"/>
        <w:jc w:val="both"/>
        <w:textAlignment w:val="baseline"/>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1.</w:t>
      </w:r>
      <w:r w:rsidRPr="00B02CF3">
        <w:rPr>
          <w:rFonts w:ascii="Times New Roman" w:hAnsi="Times New Roman" w:eastAsia="Times New Roman" w:cs="Times New Roman"/>
          <w:sz w:val="24"/>
          <w:szCs w:val="24"/>
        </w:rPr>
        <w:tab/>
        <w:t xml:space="preserve">All escrowed funds for on-site improvements (with the possible exception of grant/loan proceeds furnished by a government agency or instrumentality </w:t>
      </w:r>
      <w:r w:rsidRPr="00B02CF3">
        <w:rPr>
          <w:rFonts w:ascii="Times New Roman" w:hAnsi="Times New Roman" w:eastAsia="Times New Roman" w:cs="Times New Roman"/>
          <w:sz w:val="24"/>
          <w:szCs w:val="24"/>
          <w:shd w:val="clear" w:color="auto" w:fill="FFFFFF"/>
        </w:rPr>
        <w:t>or tax credit equity proceeds</w:t>
      </w:r>
      <w:r w:rsidRPr="00B02CF3">
        <w:rPr>
          <w:rFonts w:ascii="Times New Roman" w:hAnsi="Times New Roman" w:eastAsia="Times New Roman" w:cs="Times New Roman"/>
          <w:sz w:val="24"/>
          <w:szCs w:val="24"/>
        </w:rPr>
        <w:t xml:space="preserve">) must be disbursed before mortgage proceeds.  </w:t>
      </w:r>
      <w:r w:rsidRPr="00B02CF3">
        <w:rPr>
          <w:rFonts w:ascii="Times New Roman" w:hAnsi="Times New Roman" w:eastAsia="Times New Roman" w:cs="Times New Roman"/>
          <w:sz w:val="24"/>
          <w:szCs w:val="24"/>
          <w:shd w:val="clear" w:color="auto" w:fill="FFFFFF"/>
        </w:rPr>
        <w:t>See Chapter 14 for instructions on the pro-rata disbursement of tax credit equity proceeds. EB-5 Investments must be funded in advance, in the same way as other equity sources, and are not eligible to be disbursed on a pro-rata basis.</w:t>
      </w:r>
      <w:r w:rsidRPr="00B02CF3">
        <w:rPr>
          <w:rFonts w:ascii="Times New Roman" w:hAnsi="Times New Roman" w:eastAsia="Times New Roman" w:cs="Times New Roman"/>
          <w:sz w:val="24"/>
          <w:szCs w:val="24"/>
        </w:rPr>
        <w:t xml:space="preserve"> </w:t>
      </w:r>
    </w:p>
    <w:p w:rsidRPr="00B02CF3" w:rsidR="00B64EE5" w:rsidP="007A0EC0" w:rsidRDefault="00B64EE5" w14:paraId="1C01DEA5" w14:textId="0FA2BAAE">
      <w:pPr>
        <w:tabs>
          <w:tab w:val="left" w:pos="1080"/>
        </w:tabs>
        <w:overflowPunct w:val="0"/>
        <w:autoSpaceDE w:val="0"/>
        <w:autoSpaceDN w:val="0"/>
        <w:adjustRightInd w:val="0"/>
        <w:spacing w:before="80" w:after="80" w:line="276" w:lineRule="auto"/>
        <w:ind w:left="720" w:hanging="360"/>
        <w:jc w:val="both"/>
        <w:textAlignment w:val="baseline"/>
        <w:outlineLvl w:val="2"/>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2.</w:t>
      </w:r>
      <w:r w:rsidRPr="00B02CF3">
        <w:rPr>
          <w:rFonts w:ascii="Times New Roman" w:hAnsi="Times New Roman" w:eastAsia="Times New Roman" w:cs="Times New Roman"/>
          <w:sz w:val="24"/>
          <w:szCs w:val="24"/>
        </w:rPr>
        <w:tab/>
        <w:t xml:space="preserve">The amount of construction funds approved and advanced for insurance must be consistent with construction progress as approved by the HUD </w:t>
      </w:r>
      <w:r w:rsidR="00BA48AF">
        <w:rPr>
          <w:rFonts w:ascii="Times New Roman" w:hAnsi="Times New Roman" w:eastAsia="Times New Roman" w:cs="Times New Roman"/>
          <w:sz w:val="24"/>
          <w:szCs w:val="24"/>
        </w:rPr>
        <w:t>Inspector</w:t>
      </w:r>
      <w:r w:rsidR="003942CE">
        <w:rPr>
          <w:rFonts w:ascii="Times New Roman" w:hAnsi="Times New Roman" w:eastAsia="Times New Roman" w:cs="Times New Roman"/>
          <w:sz w:val="24"/>
          <w:szCs w:val="24"/>
        </w:rPr>
        <w:t xml:space="preserve">, except in the case </w:t>
      </w:r>
      <w:r w:rsidR="006E16AE">
        <w:rPr>
          <w:rFonts w:ascii="Times New Roman" w:hAnsi="Times New Roman" w:eastAsia="Times New Roman" w:cs="Times New Roman"/>
          <w:sz w:val="24"/>
          <w:szCs w:val="24"/>
        </w:rPr>
        <w:t xml:space="preserve">of the initial and final advance which must be approved by the </w:t>
      </w:r>
      <w:r w:rsidR="00BF0307">
        <w:rPr>
          <w:rFonts w:ascii="Times New Roman" w:hAnsi="Times New Roman" w:eastAsia="Times New Roman" w:cs="Times New Roman"/>
          <w:sz w:val="24"/>
          <w:szCs w:val="24"/>
        </w:rPr>
        <w:t xml:space="preserve">Regional Office Production </w:t>
      </w:r>
      <w:r w:rsidR="008F2E3E">
        <w:rPr>
          <w:rFonts w:ascii="Times New Roman" w:hAnsi="Times New Roman" w:eastAsia="Times New Roman" w:cs="Times New Roman"/>
          <w:sz w:val="24"/>
          <w:szCs w:val="24"/>
        </w:rPr>
        <w:t>Director</w:t>
      </w:r>
      <w:r w:rsidR="00A90BB3">
        <w:rPr>
          <w:rFonts w:ascii="Times New Roman" w:hAnsi="Times New Roman" w:eastAsia="Times New Roman" w:cs="Times New Roman"/>
          <w:sz w:val="24"/>
          <w:szCs w:val="24"/>
        </w:rPr>
        <w:t xml:space="preserve">, </w:t>
      </w:r>
      <w:r w:rsidR="002D00D1">
        <w:rPr>
          <w:rFonts w:ascii="Times New Roman" w:hAnsi="Times New Roman" w:eastAsia="Times New Roman" w:cs="Times New Roman"/>
          <w:sz w:val="24"/>
          <w:szCs w:val="24"/>
        </w:rPr>
        <w:t>See Chapter 12.7.A.6 below</w:t>
      </w:r>
      <w:r w:rsidRPr="00B02CF3">
        <w:rPr>
          <w:rFonts w:ascii="Times New Roman" w:hAnsi="Times New Roman" w:eastAsia="Times New Roman" w:cs="Times New Roman"/>
          <w:sz w:val="24"/>
          <w:szCs w:val="24"/>
        </w:rPr>
        <w:t>.</w:t>
      </w:r>
    </w:p>
    <w:p w:rsidRPr="00B02CF3" w:rsidR="00B64EE5" w:rsidP="007A0EC0" w:rsidRDefault="00B64EE5" w14:paraId="1C01DEA6" w14:textId="77777777">
      <w:pPr>
        <w:tabs>
          <w:tab w:val="left" w:pos="1080"/>
        </w:tabs>
        <w:overflowPunct w:val="0"/>
        <w:autoSpaceDE w:val="0"/>
        <w:autoSpaceDN w:val="0"/>
        <w:adjustRightInd w:val="0"/>
        <w:spacing w:before="80" w:after="80" w:line="276" w:lineRule="auto"/>
        <w:ind w:left="720" w:hanging="360"/>
        <w:jc w:val="both"/>
        <w:textAlignment w:val="baseline"/>
        <w:outlineLvl w:val="2"/>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3.</w:t>
      </w:r>
      <w:r w:rsidRPr="00B02CF3">
        <w:rPr>
          <w:rFonts w:ascii="Times New Roman" w:hAnsi="Times New Roman" w:eastAsia="Times New Roman" w:cs="Times New Roman"/>
          <w:sz w:val="24"/>
          <w:szCs w:val="24"/>
        </w:rPr>
        <w:tab/>
        <w:t>Other mortgageable items must be adequately documented with bills and/or receipts before funds can be approved and advanced for insurance.</w:t>
      </w:r>
    </w:p>
    <w:p w:rsidRPr="00B02CF3" w:rsidR="00B64EE5" w:rsidP="007A0EC0" w:rsidRDefault="00B64EE5" w14:paraId="1C01DEA7" w14:textId="77777777">
      <w:pPr>
        <w:tabs>
          <w:tab w:val="left" w:pos="1080"/>
        </w:tabs>
        <w:overflowPunct w:val="0"/>
        <w:autoSpaceDE w:val="0"/>
        <w:autoSpaceDN w:val="0"/>
        <w:adjustRightInd w:val="0"/>
        <w:spacing w:before="80" w:after="80" w:line="276" w:lineRule="auto"/>
        <w:ind w:left="720" w:hanging="360"/>
        <w:jc w:val="both"/>
        <w:textAlignment w:val="baseline"/>
        <w:outlineLvl w:val="2"/>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4.</w:t>
      </w:r>
      <w:r w:rsidRPr="00B02CF3">
        <w:rPr>
          <w:rFonts w:ascii="Times New Roman" w:hAnsi="Times New Roman" w:eastAsia="Times New Roman" w:cs="Times New Roman"/>
          <w:sz w:val="24"/>
          <w:szCs w:val="24"/>
        </w:rPr>
        <w:tab/>
        <w:t>The amount advanced for construction items must be adjusted for a 10% holdback until 50% completion then reduced per Section 12.15.A.3 below.</w:t>
      </w:r>
    </w:p>
    <w:p w:rsidRPr="00B02CF3" w:rsidR="00B64EE5" w:rsidP="007A0EC0" w:rsidRDefault="00B64EE5" w14:paraId="1C01DEA8" w14:textId="46306735">
      <w:pPr>
        <w:tabs>
          <w:tab w:val="left" w:pos="1080"/>
        </w:tabs>
        <w:overflowPunct w:val="0"/>
        <w:autoSpaceDE w:val="0"/>
        <w:autoSpaceDN w:val="0"/>
        <w:adjustRightInd w:val="0"/>
        <w:spacing w:before="80" w:after="80" w:line="276" w:lineRule="auto"/>
        <w:ind w:left="720" w:hanging="360"/>
        <w:textAlignment w:val="baseline"/>
        <w:outlineLvl w:val="2"/>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5.</w:t>
      </w:r>
      <w:r w:rsidRPr="00B02CF3">
        <w:rPr>
          <w:rFonts w:ascii="Times New Roman" w:hAnsi="Times New Roman" w:eastAsia="Times New Roman" w:cs="Times New Roman"/>
          <w:sz w:val="24"/>
          <w:szCs w:val="24"/>
        </w:rPr>
        <w:tab/>
        <w:t>The final amount approved for insurance must be supported by certified costs recognized in the cost certification review</w:t>
      </w:r>
      <w:r w:rsidRPr="00B02CF3" w:rsidR="00DB2743">
        <w:rPr>
          <w:rFonts w:ascii="Times New Roman" w:hAnsi="Times New Roman" w:eastAsia="Times New Roman" w:cs="Times New Roman"/>
          <w:sz w:val="24"/>
          <w:szCs w:val="24"/>
        </w:rPr>
        <w:t xml:space="preserve">. </w:t>
      </w:r>
      <w:r w:rsidRPr="00B02CF3">
        <w:rPr>
          <w:rFonts w:ascii="Times New Roman" w:hAnsi="Times New Roman" w:eastAsia="Times New Roman" w:cs="Times New Roman"/>
          <w:sz w:val="24"/>
          <w:szCs w:val="24"/>
        </w:rPr>
        <w:t xml:space="preserve">Projects that are exempt from the cost certification process can submit </w:t>
      </w:r>
      <w:r w:rsidRPr="00B02CF3" w:rsidR="003D16BD">
        <w:rPr>
          <w:rFonts w:ascii="Times New Roman" w:hAnsi="Times New Roman" w:eastAsia="Times New Roman" w:cs="Times New Roman"/>
          <w:sz w:val="24"/>
          <w:szCs w:val="24"/>
        </w:rPr>
        <w:t xml:space="preserve">for HUD’s review </w:t>
      </w:r>
      <w:r w:rsidRPr="00B02CF3">
        <w:rPr>
          <w:rFonts w:ascii="Times New Roman" w:hAnsi="Times New Roman" w:eastAsia="Times New Roman" w:cs="Times New Roman"/>
          <w:sz w:val="24"/>
          <w:szCs w:val="24"/>
        </w:rPr>
        <w:t xml:space="preserve">a copy of their final Sources and Uses Statement prepared by the allocating State Housing Finance Agency </w:t>
      </w:r>
      <w:r w:rsidR="00BC235F">
        <w:rPr>
          <w:rFonts w:ascii="Times New Roman" w:hAnsi="Times New Roman" w:eastAsia="Times New Roman" w:cs="Times New Roman"/>
          <w:sz w:val="24"/>
          <w:szCs w:val="24"/>
        </w:rPr>
        <w:t xml:space="preserve">or in the alternative, a statement </w:t>
      </w:r>
      <w:r w:rsidRPr="00B02CF3">
        <w:rPr>
          <w:rFonts w:ascii="Times New Roman" w:hAnsi="Times New Roman" w:eastAsia="Times New Roman" w:cs="Times New Roman"/>
          <w:sz w:val="24"/>
          <w:szCs w:val="24"/>
        </w:rPr>
        <w:t>of the final sources and uses amounts</w:t>
      </w:r>
      <w:r w:rsidR="00BC235F">
        <w:rPr>
          <w:rFonts w:ascii="Times New Roman" w:hAnsi="Times New Roman" w:eastAsia="Times New Roman" w:cs="Times New Roman"/>
          <w:sz w:val="24"/>
          <w:szCs w:val="24"/>
        </w:rPr>
        <w:t xml:space="preserve"> prepared by the </w:t>
      </w:r>
      <w:r w:rsidR="005F3AA5">
        <w:rPr>
          <w:rFonts w:ascii="Times New Roman" w:hAnsi="Times New Roman" w:eastAsia="Times New Roman" w:cs="Times New Roman"/>
          <w:sz w:val="24"/>
          <w:szCs w:val="24"/>
        </w:rPr>
        <w:t xml:space="preserve">title insurance company providing services </w:t>
      </w:r>
      <w:r w:rsidR="00CD51F2">
        <w:rPr>
          <w:rFonts w:ascii="Times New Roman" w:hAnsi="Times New Roman" w:eastAsia="Times New Roman" w:cs="Times New Roman"/>
          <w:sz w:val="24"/>
          <w:szCs w:val="24"/>
        </w:rPr>
        <w:t>for the project</w:t>
      </w:r>
      <w:r w:rsidRPr="00B02CF3">
        <w:rPr>
          <w:rFonts w:ascii="Times New Roman" w:hAnsi="Times New Roman" w:eastAsia="Times New Roman" w:cs="Times New Roman"/>
          <w:sz w:val="24"/>
          <w:szCs w:val="24"/>
        </w:rPr>
        <w:t>.</w:t>
      </w:r>
    </w:p>
    <w:p w:rsidRPr="00B02CF3" w:rsidR="00B64EE5" w:rsidP="007A0EC0" w:rsidRDefault="00B64EE5" w14:paraId="1C01DEA9" w14:textId="30964EAC">
      <w:pPr>
        <w:tabs>
          <w:tab w:val="left" w:pos="1080"/>
        </w:tabs>
        <w:overflowPunct w:val="0"/>
        <w:autoSpaceDE w:val="0"/>
        <w:autoSpaceDN w:val="0"/>
        <w:adjustRightInd w:val="0"/>
        <w:spacing w:before="80" w:after="80" w:line="276" w:lineRule="auto"/>
        <w:ind w:left="720" w:hanging="360"/>
        <w:jc w:val="both"/>
        <w:textAlignment w:val="baseline"/>
        <w:outlineLvl w:val="2"/>
        <w:rPr>
          <w:rFonts w:ascii="Times New Roman" w:hAnsi="Times New Roman" w:eastAsia="Times New Roman" w:cs="Times New Roman"/>
          <w:sz w:val="24"/>
          <w:szCs w:val="24"/>
          <w:shd w:val="pct12" w:color="auto" w:fill="auto"/>
        </w:rPr>
      </w:pPr>
      <w:r w:rsidRPr="00B02CF3">
        <w:rPr>
          <w:rFonts w:ascii="Times New Roman" w:hAnsi="Times New Roman" w:eastAsia="Times New Roman" w:cs="Times New Roman"/>
          <w:sz w:val="24"/>
          <w:szCs w:val="24"/>
        </w:rPr>
        <w:t>6.</w:t>
      </w:r>
      <w:r w:rsidRPr="00B02CF3">
        <w:rPr>
          <w:rFonts w:ascii="Times New Roman" w:hAnsi="Times New Roman" w:eastAsia="Times New Roman" w:cs="Times New Roman"/>
          <w:sz w:val="24"/>
          <w:szCs w:val="24"/>
        </w:rPr>
        <w:tab/>
        <w:t>The Application for Insurance of Advance of Mortgage Proceeds, Form HUD-92403, is initiated by the mortgagor.  The initial and final advances must be submitted by the mortgagee to HUD for review and approval.  Interim advances are approved by the mortgagee, based upon the HUD Inspector’s approval of the construction amount.  The</w:t>
      </w:r>
      <w:r w:rsidRPr="00B02CF3">
        <w:rPr>
          <w:rFonts w:ascii="Times New Roman" w:hAnsi="Times New Roman" w:eastAsia="Times New Roman" w:cs="Times New Roman"/>
          <w:sz w:val="24"/>
          <w:szCs w:val="24"/>
          <w:shd w:val="clear" w:color="auto" w:fill="FFFFFF"/>
        </w:rPr>
        <w:t xml:space="preserve"> approved </w:t>
      </w:r>
      <w:r w:rsidR="00C05536">
        <w:rPr>
          <w:rFonts w:ascii="Times New Roman" w:hAnsi="Times New Roman" w:eastAsia="Times New Roman" w:cs="Times New Roman"/>
          <w:sz w:val="24"/>
          <w:szCs w:val="24"/>
          <w:shd w:val="clear" w:color="auto" w:fill="FFFFFF"/>
        </w:rPr>
        <w:t>l</w:t>
      </w:r>
      <w:r w:rsidR="00A27410">
        <w:rPr>
          <w:rFonts w:ascii="Times New Roman" w:hAnsi="Times New Roman" w:eastAsia="Times New Roman" w:cs="Times New Roman"/>
          <w:sz w:val="24"/>
          <w:szCs w:val="24"/>
          <w:shd w:val="clear" w:color="auto" w:fill="FFFFFF"/>
        </w:rPr>
        <w:t xml:space="preserve">ender’s </w:t>
      </w:r>
      <w:r w:rsidR="00C05536">
        <w:rPr>
          <w:rFonts w:ascii="Times New Roman" w:hAnsi="Times New Roman" w:eastAsia="Times New Roman" w:cs="Times New Roman"/>
          <w:sz w:val="24"/>
          <w:szCs w:val="24"/>
          <w:shd w:val="clear" w:color="auto" w:fill="FFFFFF"/>
        </w:rPr>
        <w:t>c</w:t>
      </w:r>
      <w:r w:rsidRPr="00B02CF3" w:rsidR="00C90F38">
        <w:rPr>
          <w:rFonts w:ascii="Times New Roman" w:hAnsi="Times New Roman" w:eastAsia="Times New Roman" w:cs="Times New Roman"/>
          <w:sz w:val="24"/>
          <w:szCs w:val="24"/>
          <w:shd w:val="clear" w:color="auto" w:fill="FFFFFF"/>
        </w:rPr>
        <w:t>on</w:t>
      </w:r>
      <w:r w:rsidR="00C90F38">
        <w:rPr>
          <w:rFonts w:ascii="Times New Roman" w:hAnsi="Times New Roman" w:eastAsia="Times New Roman" w:cs="Times New Roman"/>
          <w:sz w:val="24"/>
          <w:szCs w:val="24"/>
          <w:shd w:val="clear" w:color="auto" w:fill="FFFFFF"/>
        </w:rPr>
        <w:t xml:space="preserve">struction </w:t>
      </w:r>
      <w:r w:rsidR="00C05536">
        <w:rPr>
          <w:rFonts w:ascii="Times New Roman" w:hAnsi="Times New Roman" w:eastAsia="Times New Roman" w:cs="Times New Roman"/>
          <w:sz w:val="24"/>
          <w:szCs w:val="24"/>
          <w:shd w:val="clear" w:color="auto" w:fill="FFFFFF"/>
        </w:rPr>
        <w:t>l</w:t>
      </w:r>
      <w:r w:rsidR="00C90F38">
        <w:rPr>
          <w:rFonts w:ascii="Times New Roman" w:hAnsi="Times New Roman" w:eastAsia="Times New Roman" w:cs="Times New Roman"/>
          <w:sz w:val="24"/>
          <w:szCs w:val="24"/>
          <w:shd w:val="clear" w:color="auto" w:fill="FFFFFF"/>
        </w:rPr>
        <w:t>oan</w:t>
      </w:r>
      <w:r w:rsidRPr="00B02CF3" w:rsidR="00C90F38">
        <w:rPr>
          <w:rFonts w:ascii="Times New Roman" w:hAnsi="Times New Roman" w:eastAsia="Times New Roman" w:cs="Times New Roman"/>
          <w:sz w:val="24"/>
          <w:szCs w:val="24"/>
          <w:shd w:val="clear" w:color="auto" w:fill="FFFFFF"/>
        </w:rPr>
        <w:t xml:space="preserve"> </w:t>
      </w:r>
      <w:r w:rsidR="00C05536">
        <w:rPr>
          <w:rFonts w:ascii="Times New Roman" w:hAnsi="Times New Roman" w:eastAsia="Times New Roman" w:cs="Times New Roman"/>
          <w:sz w:val="24"/>
          <w:szCs w:val="24"/>
          <w:shd w:val="clear" w:color="auto" w:fill="FFFFFF"/>
        </w:rPr>
        <w:t>a</w:t>
      </w:r>
      <w:r w:rsidRPr="00B02CF3">
        <w:rPr>
          <w:rFonts w:ascii="Times New Roman" w:hAnsi="Times New Roman" w:eastAsia="Times New Roman" w:cs="Times New Roman"/>
          <w:sz w:val="24"/>
          <w:szCs w:val="24"/>
          <w:shd w:val="clear" w:color="auto" w:fill="FFFFFF"/>
        </w:rPr>
        <w:t>dministrator must sign forms HUD-92403 and HUD-92448 in the Authorized HUD Official signature block.</w:t>
      </w:r>
    </w:p>
    <w:p w:rsidRPr="00B02CF3" w:rsidR="00B64EE5" w:rsidP="005F6C0F" w:rsidRDefault="00B64EE5" w14:paraId="1C01DEAA" w14:textId="1154E95D">
      <w:pPr>
        <w:numPr>
          <w:ilvl w:val="0"/>
          <w:numId w:val="2"/>
        </w:numPr>
        <w:shd w:val="clear" w:color="auto" w:fill="FFFFFF"/>
        <w:overflowPunct w:val="0"/>
        <w:autoSpaceDE w:val="0"/>
        <w:autoSpaceDN w:val="0"/>
        <w:adjustRightInd w:val="0"/>
        <w:spacing w:before="80" w:after="80" w:line="276" w:lineRule="auto"/>
        <w:ind w:left="1080"/>
        <w:jc w:val="both"/>
        <w:textAlignment w:val="baseline"/>
        <w:outlineLvl w:val="2"/>
        <w:rPr>
          <w:rFonts w:ascii="Times New Roman" w:hAnsi="Times New Roman" w:eastAsia="Times New Roman" w:cs="Times New Roman"/>
          <w:sz w:val="24"/>
          <w:szCs w:val="24"/>
          <w:shd w:val="clear" w:color="auto" w:fill="FFFFFF"/>
        </w:rPr>
      </w:pPr>
      <w:r w:rsidRPr="00B02CF3">
        <w:rPr>
          <w:rFonts w:ascii="Times New Roman" w:hAnsi="Times New Roman" w:eastAsia="Times New Roman" w:cs="Times New Roman"/>
          <w:sz w:val="24"/>
          <w:szCs w:val="24"/>
          <w:shd w:val="clear" w:color="auto" w:fill="FFFFFF"/>
        </w:rPr>
        <w:t xml:space="preserve">For the initial and final advances, the </w:t>
      </w:r>
      <w:r w:rsidR="00A377F7">
        <w:rPr>
          <w:rFonts w:ascii="Times New Roman" w:hAnsi="Times New Roman" w:eastAsia="Times New Roman" w:cs="Times New Roman"/>
          <w:sz w:val="24"/>
          <w:szCs w:val="24"/>
          <w:shd w:val="clear" w:color="auto" w:fill="FFFFFF"/>
        </w:rPr>
        <w:t xml:space="preserve">Regional Production </w:t>
      </w:r>
      <w:r w:rsidR="00A24993">
        <w:rPr>
          <w:rFonts w:ascii="Times New Roman" w:hAnsi="Times New Roman" w:eastAsia="Times New Roman" w:cs="Times New Roman"/>
          <w:sz w:val="24"/>
          <w:szCs w:val="24"/>
          <w:shd w:val="clear" w:color="auto" w:fill="FFFFFF"/>
        </w:rPr>
        <w:t>Director</w:t>
      </w:r>
      <w:r w:rsidRPr="00B02CF3">
        <w:rPr>
          <w:rFonts w:ascii="Times New Roman" w:hAnsi="Times New Roman" w:eastAsia="Times New Roman" w:cs="Times New Roman"/>
          <w:sz w:val="24"/>
          <w:szCs w:val="24"/>
          <w:shd w:val="clear" w:color="auto" w:fill="FFFFFF"/>
        </w:rPr>
        <w:t xml:space="preserve"> must sign Forms HUD-92403 and HUD-92448, in the following spaces:</w:t>
      </w:r>
    </w:p>
    <w:p w:rsidRPr="004B4E85" w:rsidR="00B64EE5" w:rsidP="00E16D21" w:rsidRDefault="00B64EE5" w14:paraId="1C01DEAB" w14:textId="5F984688">
      <w:pPr>
        <w:pStyle w:val="121A1ai"/>
        <w:numPr>
          <w:ilvl w:val="0"/>
          <w:numId w:val="35"/>
        </w:numPr>
        <w:ind w:left="1440"/>
        <w:rPr>
          <w:shd w:val="clear" w:color="auto" w:fill="FFFFFF"/>
        </w:rPr>
      </w:pPr>
      <w:r w:rsidRPr="004B4E85">
        <w:rPr>
          <w:shd w:val="clear" w:color="auto" w:fill="FFFFFF"/>
        </w:rPr>
        <w:t>Under Authorized HUD Official for Form HUD-92403, and</w:t>
      </w:r>
    </w:p>
    <w:p w:rsidRPr="00B02CF3" w:rsidR="00B64EE5" w:rsidP="006D1423" w:rsidRDefault="00B64EE5" w14:paraId="1C01DEAC" w14:textId="19ABE19D">
      <w:pPr>
        <w:pStyle w:val="121A1ai"/>
        <w:ind w:left="1440"/>
        <w:rPr>
          <w:shd w:val="clear" w:color="auto" w:fill="FFFFFF"/>
        </w:rPr>
      </w:pPr>
      <w:r w:rsidRPr="00B02CF3">
        <w:rPr>
          <w:shd w:val="clear" w:color="auto" w:fill="FFFFFF"/>
        </w:rPr>
        <w:t>Under Director, Housing Production for Form HUD-92448.</w:t>
      </w:r>
    </w:p>
    <w:p w:rsidRPr="00B02CF3" w:rsidR="00B64EE5" w:rsidP="007A0EC0" w:rsidRDefault="00B64EE5" w14:paraId="1C01DEAD" w14:textId="61F0F924">
      <w:pPr>
        <w:overflowPunct w:val="0"/>
        <w:autoSpaceDE w:val="0"/>
        <w:autoSpaceDN w:val="0"/>
        <w:adjustRightInd w:val="0"/>
        <w:spacing w:before="80" w:after="80" w:line="276" w:lineRule="auto"/>
        <w:ind w:left="1080" w:hanging="360"/>
        <w:jc w:val="both"/>
        <w:textAlignment w:val="baseline"/>
        <w:outlineLvl w:val="2"/>
        <w:rPr>
          <w:rFonts w:ascii="Times New Roman" w:hAnsi="Times New Roman" w:eastAsia="Times New Roman" w:cs="Times New Roman"/>
          <w:sz w:val="24"/>
          <w:szCs w:val="24"/>
          <w:shd w:val="pct12" w:color="auto" w:fill="auto"/>
        </w:rPr>
      </w:pPr>
      <w:r w:rsidRPr="00B02CF3">
        <w:rPr>
          <w:rFonts w:ascii="Times New Roman" w:hAnsi="Times New Roman" w:eastAsia="Times New Roman" w:cs="Times New Roman"/>
          <w:sz w:val="24"/>
          <w:szCs w:val="24"/>
          <w:shd w:val="clear" w:color="auto" w:fill="FFFFFF"/>
        </w:rPr>
        <w:t>b.</w:t>
      </w:r>
      <w:r w:rsidRPr="00B02CF3">
        <w:rPr>
          <w:rFonts w:ascii="Times New Roman" w:hAnsi="Times New Roman" w:eastAsia="Times New Roman" w:cs="Times New Roman"/>
          <w:sz w:val="24"/>
          <w:szCs w:val="24"/>
          <w:shd w:val="clear" w:color="auto" w:fill="FFFFFF"/>
        </w:rPr>
        <w:tab/>
        <w:t xml:space="preserve">For </w:t>
      </w:r>
      <w:r w:rsidR="001B4820">
        <w:rPr>
          <w:rFonts w:ascii="Times New Roman" w:hAnsi="Times New Roman" w:eastAsia="Times New Roman" w:cs="Times New Roman"/>
          <w:sz w:val="24"/>
          <w:szCs w:val="24"/>
          <w:shd w:val="clear" w:color="auto" w:fill="FFFFFF"/>
        </w:rPr>
        <w:t>other</w:t>
      </w:r>
      <w:r w:rsidRPr="00B02CF3" w:rsidR="001B4820">
        <w:rPr>
          <w:rFonts w:ascii="Times New Roman" w:hAnsi="Times New Roman" w:eastAsia="Times New Roman" w:cs="Times New Roman"/>
          <w:sz w:val="24"/>
          <w:szCs w:val="24"/>
          <w:shd w:val="clear" w:color="auto" w:fill="FFFFFF"/>
        </w:rPr>
        <w:t xml:space="preserve"> </w:t>
      </w:r>
      <w:r w:rsidRPr="00B02CF3">
        <w:rPr>
          <w:rFonts w:ascii="Times New Roman" w:hAnsi="Times New Roman" w:eastAsia="Times New Roman" w:cs="Times New Roman"/>
          <w:sz w:val="24"/>
          <w:szCs w:val="24"/>
          <w:shd w:val="clear" w:color="auto" w:fill="FFFFFF"/>
        </w:rPr>
        <w:t>interim advances, the lender (</w:t>
      </w:r>
      <w:r w:rsidR="00EF307A">
        <w:rPr>
          <w:rFonts w:ascii="Times New Roman" w:hAnsi="Times New Roman" w:eastAsia="Times New Roman" w:cs="Times New Roman"/>
          <w:sz w:val="24"/>
          <w:szCs w:val="24"/>
          <w:shd w:val="clear" w:color="auto" w:fill="FFFFFF"/>
        </w:rPr>
        <w:t>i.e.,</w:t>
      </w:r>
      <w:r w:rsidRPr="00B02CF3" w:rsidR="00EF307A">
        <w:rPr>
          <w:rFonts w:ascii="Times New Roman" w:hAnsi="Times New Roman" w:eastAsia="Times New Roman" w:cs="Times New Roman"/>
          <w:sz w:val="24"/>
          <w:szCs w:val="24"/>
          <w:shd w:val="clear" w:color="auto" w:fill="FFFFFF"/>
        </w:rPr>
        <w:t xml:space="preserve"> </w:t>
      </w:r>
      <w:r w:rsidRPr="00B02CF3">
        <w:rPr>
          <w:rFonts w:ascii="Times New Roman" w:hAnsi="Times New Roman" w:eastAsia="Times New Roman" w:cs="Times New Roman"/>
          <w:sz w:val="24"/>
          <w:szCs w:val="24"/>
          <w:shd w:val="clear" w:color="auto" w:fill="FFFFFF"/>
        </w:rPr>
        <w:t xml:space="preserve">either the lender’s underwriter or construction loan administrator) must sign Forms HUD-92403 and HUD-92448 for HUD, in the same spaces as </w:t>
      </w:r>
      <w:r w:rsidR="00130297">
        <w:rPr>
          <w:rFonts w:ascii="Times New Roman" w:hAnsi="Times New Roman" w:eastAsia="Times New Roman" w:cs="Times New Roman"/>
          <w:sz w:val="24"/>
          <w:szCs w:val="24"/>
          <w:shd w:val="clear" w:color="auto" w:fill="FFFFFF"/>
        </w:rPr>
        <w:t xml:space="preserve">described for </w:t>
      </w:r>
      <w:r w:rsidR="00201438">
        <w:rPr>
          <w:rFonts w:ascii="Times New Roman" w:hAnsi="Times New Roman" w:eastAsia="Times New Roman" w:cs="Times New Roman"/>
          <w:sz w:val="24"/>
          <w:szCs w:val="24"/>
          <w:shd w:val="clear" w:color="auto" w:fill="FFFFFF"/>
        </w:rPr>
        <w:t>signature</w:t>
      </w:r>
      <w:r w:rsidR="00236062">
        <w:rPr>
          <w:rFonts w:ascii="Times New Roman" w:hAnsi="Times New Roman" w:eastAsia="Times New Roman" w:cs="Times New Roman"/>
          <w:sz w:val="24"/>
          <w:szCs w:val="24"/>
          <w:shd w:val="clear" w:color="auto" w:fill="FFFFFF"/>
        </w:rPr>
        <w:t>s</w:t>
      </w:r>
      <w:r w:rsidR="00201438">
        <w:rPr>
          <w:rFonts w:ascii="Times New Roman" w:hAnsi="Times New Roman" w:eastAsia="Times New Roman" w:cs="Times New Roman"/>
          <w:sz w:val="24"/>
          <w:szCs w:val="24"/>
          <w:shd w:val="clear" w:color="auto" w:fill="FFFFFF"/>
        </w:rPr>
        <w:t xml:space="preserve"> by the Regio</w:t>
      </w:r>
      <w:r w:rsidR="00236062">
        <w:rPr>
          <w:rFonts w:ascii="Times New Roman" w:hAnsi="Times New Roman" w:eastAsia="Times New Roman" w:cs="Times New Roman"/>
          <w:sz w:val="24"/>
          <w:szCs w:val="24"/>
          <w:shd w:val="clear" w:color="auto" w:fill="FFFFFF"/>
        </w:rPr>
        <w:t>na</w:t>
      </w:r>
      <w:r w:rsidR="00201438">
        <w:rPr>
          <w:rFonts w:ascii="Times New Roman" w:hAnsi="Times New Roman" w:eastAsia="Times New Roman" w:cs="Times New Roman"/>
          <w:sz w:val="24"/>
          <w:szCs w:val="24"/>
          <w:shd w:val="clear" w:color="auto" w:fill="FFFFFF"/>
        </w:rPr>
        <w:t xml:space="preserve">l </w:t>
      </w:r>
      <w:r w:rsidR="00236062">
        <w:rPr>
          <w:rFonts w:ascii="Times New Roman" w:hAnsi="Times New Roman" w:eastAsia="Times New Roman" w:cs="Times New Roman"/>
          <w:sz w:val="24"/>
          <w:szCs w:val="24"/>
          <w:shd w:val="clear" w:color="auto" w:fill="FFFFFF"/>
        </w:rPr>
        <w:t>P</w:t>
      </w:r>
      <w:r w:rsidR="00201438">
        <w:rPr>
          <w:rFonts w:ascii="Times New Roman" w:hAnsi="Times New Roman" w:eastAsia="Times New Roman" w:cs="Times New Roman"/>
          <w:sz w:val="24"/>
          <w:szCs w:val="24"/>
          <w:shd w:val="clear" w:color="auto" w:fill="FFFFFF"/>
        </w:rPr>
        <w:t xml:space="preserve">roduction </w:t>
      </w:r>
      <w:r w:rsidR="008F2E3E">
        <w:rPr>
          <w:rFonts w:ascii="Times New Roman" w:hAnsi="Times New Roman" w:eastAsia="Times New Roman" w:cs="Times New Roman"/>
          <w:sz w:val="24"/>
          <w:szCs w:val="24"/>
          <w:shd w:val="clear" w:color="auto" w:fill="FFFFFF"/>
        </w:rPr>
        <w:t>Director</w:t>
      </w:r>
      <w:r w:rsidR="00201438">
        <w:rPr>
          <w:rFonts w:ascii="Times New Roman" w:hAnsi="Times New Roman" w:eastAsia="Times New Roman" w:cs="Times New Roman"/>
          <w:sz w:val="24"/>
          <w:szCs w:val="24"/>
          <w:shd w:val="clear" w:color="auto" w:fill="FFFFFF"/>
        </w:rPr>
        <w:t xml:space="preserve"> for </w:t>
      </w:r>
      <w:r w:rsidR="00130297">
        <w:rPr>
          <w:rFonts w:ascii="Times New Roman" w:hAnsi="Times New Roman" w:eastAsia="Times New Roman" w:cs="Times New Roman"/>
          <w:sz w:val="24"/>
          <w:szCs w:val="24"/>
          <w:shd w:val="clear" w:color="auto" w:fill="FFFFFF"/>
        </w:rPr>
        <w:t xml:space="preserve">initial and final advances </w:t>
      </w:r>
      <w:r w:rsidR="0067236E">
        <w:rPr>
          <w:rFonts w:ascii="Times New Roman" w:hAnsi="Times New Roman" w:eastAsia="Times New Roman" w:cs="Times New Roman"/>
          <w:sz w:val="24"/>
          <w:szCs w:val="24"/>
          <w:shd w:val="clear" w:color="auto" w:fill="FFFFFF"/>
        </w:rPr>
        <w:t>in the immediately preceding sub-para</w:t>
      </w:r>
      <w:r w:rsidR="00A826DC">
        <w:rPr>
          <w:rFonts w:ascii="Times New Roman" w:hAnsi="Times New Roman" w:eastAsia="Times New Roman" w:cs="Times New Roman"/>
          <w:sz w:val="24"/>
          <w:szCs w:val="24"/>
          <w:shd w:val="clear" w:color="auto" w:fill="FFFFFF"/>
        </w:rPr>
        <w:t>graph</w:t>
      </w:r>
      <w:r w:rsidRPr="00B02CF3">
        <w:rPr>
          <w:rFonts w:ascii="Times New Roman" w:hAnsi="Times New Roman" w:eastAsia="Times New Roman" w:cs="Times New Roman"/>
          <w:sz w:val="24"/>
          <w:szCs w:val="24"/>
          <w:shd w:val="clear" w:color="auto" w:fill="FFFFFF"/>
        </w:rPr>
        <w:t xml:space="preserve"> 6.a.</w:t>
      </w:r>
    </w:p>
    <w:p w:rsidR="00B64EE5" w:rsidP="007A0EC0" w:rsidRDefault="00B64EE5" w14:paraId="1C01DEAE" w14:textId="209A623A">
      <w:pPr>
        <w:overflowPunct w:val="0"/>
        <w:autoSpaceDE w:val="0"/>
        <w:autoSpaceDN w:val="0"/>
        <w:adjustRightInd w:val="0"/>
        <w:spacing w:before="80" w:after="80" w:line="276" w:lineRule="auto"/>
        <w:ind w:left="720" w:hanging="360"/>
        <w:jc w:val="both"/>
        <w:textAlignment w:val="baseline"/>
        <w:outlineLvl w:val="2"/>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7.</w:t>
      </w:r>
      <w:r w:rsidRPr="00B02CF3">
        <w:rPr>
          <w:rFonts w:ascii="Times New Roman" w:hAnsi="Times New Roman" w:eastAsia="Times New Roman" w:cs="Times New Roman"/>
          <w:sz w:val="24"/>
          <w:szCs w:val="24"/>
        </w:rPr>
        <w:tab/>
      </w:r>
      <w:r w:rsidR="00B51710">
        <w:rPr>
          <w:rFonts w:ascii="Times New Roman" w:hAnsi="Times New Roman" w:eastAsia="Times New Roman" w:cs="Times New Roman"/>
          <w:sz w:val="24"/>
          <w:szCs w:val="24"/>
        </w:rPr>
        <w:t xml:space="preserve">Requests for funds </w:t>
      </w:r>
      <w:r w:rsidR="00C2003D">
        <w:rPr>
          <w:rFonts w:ascii="Times New Roman" w:hAnsi="Times New Roman" w:eastAsia="Times New Roman" w:cs="Times New Roman"/>
          <w:sz w:val="24"/>
          <w:szCs w:val="24"/>
        </w:rPr>
        <w:t>must be s</w:t>
      </w:r>
      <w:r w:rsidRPr="00B02CF3">
        <w:rPr>
          <w:rFonts w:ascii="Times New Roman" w:hAnsi="Times New Roman" w:eastAsia="Times New Roman" w:cs="Times New Roman"/>
          <w:sz w:val="24"/>
          <w:szCs w:val="24"/>
        </w:rPr>
        <w:t>upport</w:t>
      </w:r>
      <w:r w:rsidR="00C2003D">
        <w:rPr>
          <w:rFonts w:ascii="Times New Roman" w:hAnsi="Times New Roman" w:eastAsia="Times New Roman" w:cs="Times New Roman"/>
          <w:sz w:val="24"/>
          <w:szCs w:val="24"/>
        </w:rPr>
        <w:t xml:space="preserve">ed with relevant </w:t>
      </w:r>
      <w:r w:rsidR="00C175D6">
        <w:rPr>
          <w:rFonts w:ascii="Times New Roman" w:hAnsi="Times New Roman" w:eastAsia="Times New Roman" w:cs="Times New Roman"/>
          <w:sz w:val="24"/>
          <w:szCs w:val="24"/>
        </w:rPr>
        <w:t>evidence attached to</w:t>
      </w:r>
      <w:r w:rsidRPr="00B02CF3">
        <w:rPr>
          <w:rFonts w:ascii="Times New Roman" w:hAnsi="Times New Roman" w:eastAsia="Times New Roman" w:cs="Times New Roman"/>
          <w:sz w:val="24"/>
          <w:szCs w:val="24"/>
        </w:rPr>
        <w:t xml:space="preserve"> Form HUD-92403 and Form HUD-92448, Contractor’s Requisition, </w:t>
      </w:r>
      <w:r w:rsidR="006457D0">
        <w:rPr>
          <w:rFonts w:ascii="Times New Roman" w:hAnsi="Times New Roman" w:eastAsia="Times New Roman" w:cs="Times New Roman"/>
          <w:sz w:val="24"/>
          <w:szCs w:val="24"/>
        </w:rPr>
        <w:t xml:space="preserve">such as </w:t>
      </w:r>
      <w:r w:rsidR="00F164E0">
        <w:rPr>
          <w:rFonts w:ascii="Times New Roman" w:hAnsi="Times New Roman" w:eastAsia="Times New Roman" w:cs="Times New Roman"/>
          <w:sz w:val="24"/>
          <w:szCs w:val="24"/>
        </w:rPr>
        <w:t>bill</w:t>
      </w:r>
      <w:r w:rsidR="0008458D">
        <w:rPr>
          <w:rFonts w:ascii="Times New Roman" w:hAnsi="Times New Roman" w:eastAsia="Times New Roman" w:cs="Times New Roman"/>
          <w:sz w:val="24"/>
          <w:szCs w:val="24"/>
        </w:rPr>
        <w:t>s</w:t>
      </w:r>
      <w:r w:rsidR="0019222B">
        <w:rPr>
          <w:rFonts w:ascii="Times New Roman" w:hAnsi="Times New Roman" w:eastAsia="Times New Roman" w:cs="Times New Roman"/>
          <w:sz w:val="24"/>
          <w:szCs w:val="24"/>
        </w:rPr>
        <w:t xml:space="preserve"> and </w:t>
      </w:r>
      <w:r w:rsidR="001E0D3F">
        <w:rPr>
          <w:rFonts w:ascii="Times New Roman" w:hAnsi="Times New Roman" w:eastAsia="Times New Roman" w:cs="Times New Roman"/>
          <w:sz w:val="24"/>
          <w:szCs w:val="24"/>
        </w:rPr>
        <w:t>receipts</w:t>
      </w:r>
      <w:r w:rsidRPr="00B02CF3">
        <w:rPr>
          <w:rFonts w:ascii="Times New Roman" w:hAnsi="Times New Roman" w:eastAsia="Times New Roman" w:cs="Times New Roman"/>
          <w:sz w:val="24"/>
          <w:szCs w:val="24"/>
        </w:rPr>
        <w:t>.</w:t>
      </w:r>
    </w:p>
    <w:p w:rsidRPr="00B02CF3" w:rsidR="00B64EE5" w:rsidP="007A0EC0" w:rsidRDefault="00B64EE5" w14:paraId="1C01DEAF" w14:textId="71FAF94E">
      <w:pPr>
        <w:overflowPunct w:val="0"/>
        <w:autoSpaceDE w:val="0"/>
        <w:autoSpaceDN w:val="0"/>
        <w:adjustRightInd w:val="0"/>
        <w:spacing w:before="80" w:after="80" w:line="276" w:lineRule="auto"/>
        <w:ind w:left="720" w:hanging="360"/>
        <w:jc w:val="both"/>
        <w:textAlignment w:val="baseline"/>
        <w:outlineLvl w:val="2"/>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8.  </w:t>
      </w:r>
      <w:r w:rsidRPr="00475160">
        <w:rPr>
          <w:rFonts w:ascii="Times New Roman" w:hAnsi="Times New Roman" w:eastAsia="Times New Roman" w:cs="Times New Roman"/>
          <w:sz w:val="24"/>
          <w:szCs w:val="24"/>
        </w:rPr>
        <w:t xml:space="preserve">Please see </w:t>
      </w:r>
      <w:r w:rsidR="00182094">
        <w:rPr>
          <w:rFonts w:ascii="Times New Roman" w:hAnsi="Times New Roman" w:eastAsia="Times New Roman" w:cs="Times New Roman"/>
          <w:sz w:val="24"/>
          <w:szCs w:val="24"/>
        </w:rPr>
        <w:t>Chapter 19</w:t>
      </w:r>
      <w:r w:rsidR="001F3FC0">
        <w:rPr>
          <w:rFonts w:ascii="Times New Roman" w:hAnsi="Times New Roman" w:eastAsia="Times New Roman" w:cs="Times New Roman"/>
          <w:sz w:val="24"/>
          <w:szCs w:val="24"/>
        </w:rPr>
        <w:t>, Closings</w:t>
      </w:r>
      <w:r w:rsidRPr="00475160">
        <w:rPr>
          <w:rFonts w:ascii="Times New Roman" w:hAnsi="Times New Roman" w:eastAsia="Times New Roman" w:cs="Times New Roman"/>
          <w:sz w:val="24"/>
          <w:szCs w:val="24"/>
        </w:rPr>
        <w:t xml:space="preserve"> for additional requirements related to title and survey matters.</w:t>
      </w:r>
    </w:p>
    <w:p w:rsidRPr="00B02CF3" w:rsidR="00B64EE5" w:rsidP="007A0EC0" w:rsidRDefault="00B64EE5" w14:paraId="1C01DEB0" w14:textId="16A7A1EC">
      <w:pPr>
        <w:tabs>
          <w:tab w:val="left" w:pos="3240"/>
        </w:tabs>
        <w:overflowPunct w:val="0"/>
        <w:autoSpaceDE w:val="0"/>
        <w:autoSpaceDN w:val="0"/>
        <w:adjustRightInd w:val="0"/>
        <w:spacing w:before="240" w:after="120" w:line="276" w:lineRule="auto"/>
        <w:ind w:left="360" w:hanging="360"/>
        <w:jc w:val="both"/>
        <w:textAlignment w:val="baseline"/>
        <w:outlineLvl w:val="1"/>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B.</w:t>
      </w:r>
      <w:r w:rsidRPr="00B02CF3">
        <w:rPr>
          <w:rFonts w:ascii="Times New Roman" w:hAnsi="Times New Roman" w:eastAsia="Times New Roman" w:cs="Times New Roman"/>
          <w:sz w:val="24"/>
          <w:szCs w:val="24"/>
        </w:rPr>
        <w:tab/>
        <w:t xml:space="preserve">Lender’s role in processing HUD-92403 </w:t>
      </w:r>
      <w:r w:rsidR="00882CB7">
        <w:rPr>
          <w:rFonts w:ascii="Times New Roman" w:hAnsi="Times New Roman" w:eastAsia="Times New Roman" w:cs="Times New Roman"/>
          <w:sz w:val="24"/>
          <w:szCs w:val="24"/>
        </w:rPr>
        <w:t xml:space="preserve">Application for Insurance of Advance </w:t>
      </w:r>
      <w:r w:rsidRPr="00B02CF3">
        <w:rPr>
          <w:rFonts w:ascii="Times New Roman" w:hAnsi="Times New Roman" w:eastAsia="Times New Roman" w:cs="Times New Roman"/>
          <w:sz w:val="24"/>
          <w:szCs w:val="24"/>
        </w:rPr>
        <w:t>includes:</w:t>
      </w:r>
    </w:p>
    <w:p w:rsidRPr="00B02CF3" w:rsidR="00B64EE5" w:rsidP="007A0EC0" w:rsidRDefault="00B64EE5" w14:paraId="1C01DEB1" w14:textId="77777777">
      <w:pPr>
        <w:overflowPunct w:val="0"/>
        <w:autoSpaceDE w:val="0"/>
        <w:autoSpaceDN w:val="0"/>
        <w:adjustRightInd w:val="0"/>
        <w:spacing w:before="80" w:after="80" w:line="276" w:lineRule="auto"/>
        <w:ind w:left="720" w:hanging="360"/>
        <w:jc w:val="both"/>
        <w:textAlignment w:val="baseline"/>
        <w:outlineLvl w:val="2"/>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1.</w:t>
      </w:r>
      <w:r w:rsidRPr="00B02CF3">
        <w:rPr>
          <w:rFonts w:ascii="Times New Roman" w:hAnsi="Times New Roman" w:eastAsia="Times New Roman" w:cs="Times New Roman"/>
          <w:sz w:val="24"/>
          <w:szCs w:val="24"/>
        </w:rPr>
        <w:tab/>
        <w:t>Complete the application indicating:</w:t>
      </w:r>
    </w:p>
    <w:p w:rsidRPr="00B02CF3" w:rsidR="00D01768" w:rsidP="00487315" w:rsidRDefault="00B64EE5" w14:paraId="20C1BD19" w14:textId="5449A4C0">
      <w:pPr>
        <w:tabs>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a.</w:t>
      </w:r>
      <w:r w:rsidRPr="00B02CF3">
        <w:rPr>
          <w:rFonts w:ascii="Times New Roman" w:hAnsi="Times New Roman" w:eastAsia="Times New Roman" w:cs="Times New Roman"/>
          <w:sz w:val="24"/>
          <w:szCs w:val="24"/>
        </w:rPr>
        <w:tab/>
      </w:r>
      <w:r w:rsidR="00D07D66">
        <w:rPr>
          <w:rFonts w:ascii="Times New Roman" w:hAnsi="Times New Roman" w:eastAsia="Times New Roman" w:cs="Times New Roman"/>
          <w:sz w:val="24"/>
          <w:szCs w:val="24"/>
        </w:rPr>
        <w:t xml:space="preserve">In Column </w:t>
      </w:r>
      <w:r w:rsidR="00E37DE6">
        <w:rPr>
          <w:rFonts w:ascii="Times New Roman" w:hAnsi="Times New Roman" w:eastAsia="Times New Roman" w:cs="Times New Roman"/>
          <w:sz w:val="24"/>
          <w:szCs w:val="24"/>
        </w:rPr>
        <w:t>B</w:t>
      </w:r>
      <w:r w:rsidR="00EB34B2">
        <w:rPr>
          <w:rFonts w:ascii="Times New Roman" w:hAnsi="Times New Roman" w:eastAsia="Times New Roman" w:cs="Times New Roman"/>
          <w:sz w:val="24"/>
          <w:szCs w:val="24"/>
        </w:rPr>
        <w:t>, amounts approved by the lender/HU</w:t>
      </w:r>
      <w:r w:rsidR="00487315">
        <w:rPr>
          <w:rFonts w:ascii="Times New Roman" w:hAnsi="Times New Roman" w:eastAsia="Times New Roman" w:cs="Times New Roman"/>
          <w:sz w:val="24"/>
          <w:szCs w:val="24"/>
        </w:rPr>
        <w:t>D</w:t>
      </w:r>
      <w:r w:rsidRPr="00B02CF3">
        <w:rPr>
          <w:rFonts w:ascii="Times New Roman" w:hAnsi="Times New Roman" w:eastAsia="Times New Roman" w:cs="Times New Roman"/>
          <w:sz w:val="24"/>
          <w:szCs w:val="24"/>
        </w:rPr>
        <w:t>;</w:t>
      </w:r>
    </w:p>
    <w:p w:rsidRPr="00B02CF3" w:rsidR="00B64EE5" w:rsidP="007A0EC0" w:rsidRDefault="00B64EE5" w14:paraId="1C01DEB3" w14:textId="0E887C1E">
      <w:pPr>
        <w:tabs>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b.</w:t>
      </w:r>
      <w:r w:rsidRPr="00B02CF3">
        <w:rPr>
          <w:rFonts w:ascii="Times New Roman" w:hAnsi="Times New Roman" w:eastAsia="Times New Roman" w:cs="Times New Roman"/>
          <w:sz w:val="24"/>
          <w:szCs w:val="24"/>
        </w:rPr>
        <w:tab/>
      </w:r>
      <w:r w:rsidR="009D1046">
        <w:rPr>
          <w:rFonts w:ascii="Times New Roman" w:hAnsi="Times New Roman" w:eastAsia="Times New Roman" w:cs="Times New Roman"/>
          <w:sz w:val="24"/>
          <w:szCs w:val="24"/>
        </w:rPr>
        <w:t>Lender</w:t>
      </w:r>
      <w:r w:rsidR="00A168C3">
        <w:rPr>
          <w:rFonts w:ascii="Times New Roman" w:hAnsi="Times New Roman" w:eastAsia="Times New Roman" w:cs="Times New Roman"/>
          <w:sz w:val="24"/>
          <w:szCs w:val="24"/>
        </w:rPr>
        <w:t xml:space="preserve">’s approval </w:t>
      </w:r>
      <w:r w:rsidRPr="00B02CF3">
        <w:rPr>
          <w:rFonts w:ascii="Times New Roman" w:hAnsi="Times New Roman" w:eastAsia="Times New Roman" w:cs="Times New Roman"/>
          <w:sz w:val="24"/>
          <w:szCs w:val="24"/>
        </w:rPr>
        <w:t>date;</w:t>
      </w:r>
    </w:p>
    <w:p w:rsidRPr="00B02CF3" w:rsidR="00B64EE5" w:rsidP="007A0EC0" w:rsidRDefault="00B64EE5" w14:paraId="1C01DEB4" w14:textId="77777777">
      <w:pPr>
        <w:tabs>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c.</w:t>
      </w:r>
      <w:r w:rsidRPr="00B02CF3">
        <w:rPr>
          <w:rFonts w:ascii="Times New Roman" w:hAnsi="Times New Roman" w:eastAsia="Times New Roman" w:cs="Times New Roman"/>
          <w:sz w:val="24"/>
          <w:szCs w:val="24"/>
        </w:rPr>
        <w:tab/>
        <w:t>Amount to be advanced from mortgage proceeds;</w:t>
      </w:r>
    </w:p>
    <w:p w:rsidRPr="00B02CF3" w:rsidR="00B64EE5" w:rsidP="007A0EC0" w:rsidRDefault="00B64EE5" w14:paraId="1C01DEB5" w14:textId="77777777">
      <w:pPr>
        <w:tabs>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d.</w:t>
      </w:r>
      <w:r w:rsidRPr="00B02CF3">
        <w:rPr>
          <w:rFonts w:ascii="Times New Roman" w:hAnsi="Times New Roman" w:eastAsia="Times New Roman" w:cs="Times New Roman"/>
          <w:sz w:val="24"/>
          <w:szCs w:val="24"/>
        </w:rPr>
        <w:tab/>
        <w:t>Amount disbursed from mortgagee’s front money escrow, if any; and</w:t>
      </w:r>
    </w:p>
    <w:p w:rsidRPr="00B02CF3" w:rsidR="00B64EE5" w:rsidP="007A0EC0" w:rsidRDefault="00B64EE5" w14:paraId="1C01DEB6" w14:textId="77777777">
      <w:pPr>
        <w:tabs>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e.</w:t>
      </w:r>
      <w:r w:rsidRPr="00B02CF3">
        <w:rPr>
          <w:rFonts w:ascii="Times New Roman" w:hAnsi="Times New Roman" w:eastAsia="Times New Roman" w:cs="Times New Roman"/>
          <w:sz w:val="24"/>
          <w:szCs w:val="24"/>
        </w:rPr>
        <w:tab/>
        <w:t>Total loan proceeds disbursed including the current request.</w:t>
      </w:r>
    </w:p>
    <w:p w:rsidRPr="00B02CF3" w:rsidR="00B64EE5" w:rsidP="007A0EC0" w:rsidRDefault="00B64EE5" w14:paraId="1C01DEB7" w14:textId="77777777">
      <w:pPr>
        <w:overflowPunct w:val="0"/>
        <w:autoSpaceDE w:val="0"/>
        <w:autoSpaceDN w:val="0"/>
        <w:adjustRightInd w:val="0"/>
        <w:spacing w:before="80" w:after="80" w:line="276" w:lineRule="auto"/>
        <w:ind w:left="720" w:hanging="360"/>
        <w:jc w:val="both"/>
        <w:textAlignment w:val="baseline"/>
        <w:outlineLvl w:val="2"/>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2.</w:t>
      </w:r>
      <w:r w:rsidRPr="00B02CF3">
        <w:rPr>
          <w:rFonts w:ascii="Times New Roman" w:hAnsi="Times New Roman" w:eastAsia="Times New Roman" w:cs="Times New Roman"/>
          <w:sz w:val="24"/>
          <w:szCs w:val="24"/>
        </w:rPr>
        <w:tab/>
        <w:t>Submit the initial and final application to HUD for review and approval.</w:t>
      </w:r>
    </w:p>
    <w:p w:rsidRPr="00B02CF3" w:rsidR="00B64EE5" w:rsidP="007A0EC0" w:rsidRDefault="00B64EE5" w14:paraId="1C01DEB8" w14:textId="77777777">
      <w:pPr>
        <w:overflowPunct w:val="0"/>
        <w:autoSpaceDE w:val="0"/>
        <w:autoSpaceDN w:val="0"/>
        <w:adjustRightInd w:val="0"/>
        <w:spacing w:before="80" w:after="80" w:line="276" w:lineRule="auto"/>
        <w:ind w:left="720" w:hanging="360"/>
        <w:jc w:val="both"/>
        <w:textAlignment w:val="baseline"/>
        <w:outlineLvl w:val="2"/>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3.</w:t>
      </w:r>
      <w:r w:rsidRPr="00B02CF3">
        <w:rPr>
          <w:rFonts w:ascii="Times New Roman" w:hAnsi="Times New Roman" w:eastAsia="Times New Roman" w:cs="Times New Roman"/>
          <w:sz w:val="24"/>
          <w:szCs w:val="24"/>
        </w:rPr>
        <w:tab/>
        <w:t>Process and approve interim advances.</w:t>
      </w:r>
    </w:p>
    <w:p w:rsidRPr="00B02CF3" w:rsidR="00B64EE5" w:rsidP="007A0EC0" w:rsidRDefault="00B64EE5" w14:paraId="1C01DEB9" w14:textId="77777777">
      <w:pPr>
        <w:overflowPunct w:val="0"/>
        <w:autoSpaceDE w:val="0"/>
        <w:autoSpaceDN w:val="0"/>
        <w:adjustRightInd w:val="0"/>
        <w:spacing w:before="80" w:after="80" w:line="276" w:lineRule="auto"/>
        <w:ind w:left="720" w:hanging="360"/>
        <w:jc w:val="both"/>
        <w:textAlignment w:val="baseline"/>
        <w:outlineLvl w:val="2"/>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4.</w:t>
      </w:r>
      <w:r w:rsidRPr="00B02CF3">
        <w:rPr>
          <w:rFonts w:ascii="Times New Roman" w:hAnsi="Times New Roman" w:eastAsia="Times New Roman" w:cs="Times New Roman"/>
          <w:sz w:val="24"/>
          <w:szCs w:val="24"/>
        </w:rPr>
        <w:tab/>
        <w:t>Ensure clear title before advancing the approved disbursement.</w:t>
      </w:r>
    </w:p>
    <w:p w:rsidRPr="00B02CF3" w:rsidR="00B64EE5" w:rsidP="007A0EC0" w:rsidRDefault="00B64EE5" w14:paraId="1C01DEBA" w14:textId="634433B6">
      <w:pPr>
        <w:overflowPunct w:val="0"/>
        <w:autoSpaceDE w:val="0"/>
        <w:autoSpaceDN w:val="0"/>
        <w:adjustRightInd w:val="0"/>
        <w:spacing w:before="80" w:after="80" w:line="276" w:lineRule="auto"/>
        <w:ind w:left="720" w:hanging="360"/>
        <w:jc w:val="both"/>
        <w:textAlignment w:val="baseline"/>
        <w:outlineLvl w:val="1"/>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5.</w:t>
      </w:r>
      <w:r w:rsidRPr="00B02CF3">
        <w:rPr>
          <w:rFonts w:ascii="Times New Roman" w:hAnsi="Times New Roman" w:eastAsia="Times New Roman" w:cs="Times New Roman"/>
          <w:sz w:val="24"/>
          <w:szCs w:val="24"/>
        </w:rPr>
        <w:tab/>
        <w:t>Notify HUD in writing when clear title does not exist or is impaired</w:t>
      </w:r>
      <w:r w:rsidR="000C72A3">
        <w:rPr>
          <w:rFonts w:ascii="Times New Roman" w:hAnsi="Times New Roman" w:eastAsia="Times New Roman" w:cs="Times New Roman"/>
          <w:sz w:val="24"/>
          <w:szCs w:val="24"/>
        </w:rPr>
        <w:t xml:space="preserve"> by reason of </w:t>
      </w:r>
      <w:r w:rsidR="00F82FE8">
        <w:rPr>
          <w:rFonts w:ascii="Times New Roman" w:hAnsi="Times New Roman" w:eastAsia="Times New Roman" w:cs="Times New Roman"/>
          <w:sz w:val="24"/>
          <w:szCs w:val="24"/>
        </w:rPr>
        <w:t xml:space="preserve">mechanics liens </w:t>
      </w:r>
      <w:r w:rsidR="004B2C62">
        <w:rPr>
          <w:rFonts w:ascii="Times New Roman" w:hAnsi="Times New Roman" w:eastAsia="Times New Roman" w:cs="Times New Roman"/>
          <w:sz w:val="24"/>
          <w:szCs w:val="24"/>
        </w:rPr>
        <w:t xml:space="preserve">unresolved </w:t>
      </w:r>
      <w:r w:rsidR="00F02786">
        <w:rPr>
          <w:rFonts w:ascii="Times New Roman" w:hAnsi="Times New Roman" w:eastAsia="Times New Roman" w:cs="Times New Roman"/>
          <w:sz w:val="24"/>
          <w:szCs w:val="24"/>
        </w:rPr>
        <w:t>for more than 60 days or other impairments</w:t>
      </w:r>
      <w:r w:rsidR="00AC3549">
        <w:rPr>
          <w:rFonts w:ascii="Times New Roman" w:hAnsi="Times New Roman" w:eastAsia="Times New Roman" w:cs="Times New Roman"/>
          <w:sz w:val="24"/>
          <w:szCs w:val="24"/>
        </w:rPr>
        <w:t xml:space="preserve"> </w:t>
      </w:r>
      <w:r w:rsidR="00C62308">
        <w:rPr>
          <w:rFonts w:ascii="Times New Roman" w:hAnsi="Times New Roman" w:eastAsia="Times New Roman" w:cs="Times New Roman"/>
          <w:sz w:val="24"/>
          <w:szCs w:val="24"/>
        </w:rPr>
        <w:t xml:space="preserve">appearing since initial endorsement </w:t>
      </w:r>
      <w:r w:rsidR="00E53E46">
        <w:rPr>
          <w:rFonts w:ascii="Times New Roman" w:hAnsi="Times New Roman" w:eastAsia="Times New Roman" w:cs="Times New Roman"/>
          <w:sz w:val="24"/>
          <w:szCs w:val="24"/>
        </w:rPr>
        <w:t>without Lender</w:t>
      </w:r>
      <w:r w:rsidR="00CA634E">
        <w:rPr>
          <w:rFonts w:ascii="Times New Roman" w:hAnsi="Times New Roman" w:eastAsia="Times New Roman" w:cs="Times New Roman"/>
          <w:sz w:val="24"/>
          <w:szCs w:val="24"/>
        </w:rPr>
        <w:t xml:space="preserve"> and HUD consent</w:t>
      </w:r>
      <w:r w:rsidRPr="00B02CF3">
        <w:rPr>
          <w:rFonts w:ascii="Times New Roman" w:hAnsi="Times New Roman" w:eastAsia="Times New Roman" w:cs="Times New Roman"/>
          <w:sz w:val="24"/>
          <w:szCs w:val="24"/>
        </w:rPr>
        <w:t>.</w:t>
      </w:r>
    </w:p>
    <w:p w:rsidRPr="00B02CF3" w:rsidR="00B64EE5" w:rsidP="007A0EC0" w:rsidRDefault="00B64EE5" w14:paraId="1C01DEBB" w14:textId="77777777">
      <w:pPr>
        <w:tabs>
          <w:tab w:val="left" w:pos="3240"/>
        </w:tabs>
        <w:overflowPunct w:val="0"/>
        <w:autoSpaceDE w:val="0"/>
        <w:autoSpaceDN w:val="0"/>
        <w:adjustRightInd w:val="0"/>
        <w:spacing w:before="240" w:after="120" w:line="276" w:lineRule="auto"/>
        <w:ind w:left="360" w:hanging="360"/>
        <w:jc w:val="both"/>
        <w:textAlignment w:val="baseline"/>
        <w:outlineLvl w:val="1"/>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C.</w:t>
      </w:r>
      <w:r w:rsidRPr="00B02CF3">
        <w:rPr>
          <w:rFonts w:ascii="Times New Roman" w:hAnsi="Times New Roman" w:eastAsia="Times New Roman" w:cs="Times New Roman"/>
          <w:sz w:val="24"/>
          <w:szCs w:val="24"/>
        </w:rPr>
        <w:tab/>
        <w:t>Stages of Advances.</w:t>
      </w:r>
    </w:p>
    <w:p w:rsidRPr="00B02CF3" w:rsidR="00B64EE5" w:rsidP="007A0EC0" w:rsidRDefault="00B64EE5" w14:paraId="1C01DEBC" w14:textId="719C16C0">
      <w:pPr>
        <w:overflowPunct w:val="0"/>
        <w:autoSpaceDE w:val="0"/>
        <w:autoSpaceDN w:val="0"/>
        <w:adjustRightInd w:val="0"/>
        <w:spacing w:before="80" w:after="80" w:line="276" w:lineRule="auto"/>
        <w:ind w:left="360"/>
        <w:jc w:val="both"/>
        <w:textAlignment w:val="baseline"/>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In cases involving insurance of advances, HUD and the lender’s processing of advance</w:t>
      </w:r>
      <w:r w:rsidR="00082D1A">
        <w:rPr>
          <w:rFonts w:ascii="Times New Roman" w:hAnsi="Times New Roman" w:eastAsia="Times New Roman" w:cs="Times New Roman"/>
          <w:sz w:val="24"/>
          <w:szCs w:val="24"/>
        </w:rPr>
        <w:t>s</w:t>
      </w:r>
      <w:r w:rsidRPr="00B02CF3">
        <w:rPr>
          <w:rFonts w:ascii="Times New Roman" w:hAnsi="Times New Roman" w:eastAsia="Times New Roman" w:cs="Times New Roman"/>
          <w:sz w:val="24"/>
          <w:szCs w:val="24"/>
        </w:rPr>
        <w:t xml:space="preserve"> is divided into the following stages:</w:t>
      </w:r>
    </w:p>
    <w:p w:rsidRPr="00B02CF3" w:rsidR="00B64EE5" w:rsidP="007A0EC0" w:rsidRDefault="00B64EE5" w14:paraId="1C01DEBD" w14:textId="443B2B28">
      <w:pPr>
        <w:overflowPunct w:val="0"/>
        <w:autoSpaceDE w:val="0"/>
        <w:autoSpaceDN w:val="0"/>
        <w:adjustRightInd w:val="0"/>
        <w:spacing w:before="80" w:after="80" w:line="276" w:lineRule="auto"/>
        <w:ind w:left="720" w:hanging="360"/>
        <w:jc w:val="both"/>
        <w:textAlignment w:val="baseline"/>
        <w:outlineLvl w:val="2"/>
        <w:rPr>
          <w:rFonts w:ascii="Times New Roman" w:hAnsi="Times New Roman" w:eastAsia="Times New Roman" w:cs="Times New Roman"/>
          <w:spacing w:val="-4"/>
          <w:sz w:val="24"/>
          <w:szCs w:val="24"/>
        </w:rPr>
      </w:pPr>
      <w:r w:rsidRPr="00B02CF3">
        <w:rPr>
          <w:rFonts w:ascii="Times New Roman" w:hAnsi="Times New Roman" w:eastAsia="Times New Roman" w:cs="Times New Roman"/>
          <w:spacing w:val="-4"/>
          <w:sz w:val="24"/>
          <w:szCs w:val="24"/>
        </w:rPr>
        <w:t>1.</w:t>
      </w:r>
      <w:r w:rsidRPr="00B02CF3">
        <w:rPr>
          <w:rFonts w:ascii="Times New Roman" w:hAnsi="Times New Roman" w:eastAsia="Times New Roman" w:cs="Times New Roman"/>
          <w:spacing w:val="-4"/>
          <w:sz w:val="24"/>
          <w:szCs w:val="24"/>
        </w:rPr>
        <w:tab/>
        <w:t xml:space="preserve">Initial advance.  Refers to the first application and coincides with the initial endorsement of the </w:t>
      </w:r>
      <w:r w:rsidR="00E42EE1">
        <w:rPr>
          <w:rFonts w:ascii="Times New Roman" w:hAnsi="Times New Roman" w:eastAsia="Times New Roman" w:cs="Times New Roman"/>
          <w:spacing w:val="-4"/>
          <w:sz w:val="24"/>
          <w:szCs w:val="24"/>
        </w:rPr>
        <w:t>HUD-insured Note</w:t>
      </w:r>
      <w:r w:rsidRPr="00B02CF3">
        <w:rPr>
          <w:rFonts w:ascii="Times New Roman" w:hAnsi="Times New Roman" w:eastAsia="Times New Roman" w:cs="Times New Roman"/>
          <w:spacing w:val="-4"/>
          <w:sz w:val="24"/>
          <w:szCs w:val="24"/>
        </w:rPr>
        <w:t xml:space="preserve">.  The initial advance will be reviewed and executed by the HUD mortgage credit analyst.  The lender should submit Form HUD-92403, Application for Insurance of Advance of Mortgage Proceeds, with supporting documentation for HUD approval. </w:t>
      </w:r>
    </w:p>
    <w:p w:rsidRPr="00B02CF3" w:rsidR="00B64EE5" w:rsidP="007A0EC0" w:rsidRDefault="00B64EE5" w14:paraId="1C01DEBE" w14:textId="77777777">
      <w:pPr>
        <w:overflowPunct w:val="0"/>
        <w:autoSpaceDE w:val="0"/>
        <w:autoSpaceDN w:val="0"/>
        <w:adjustRightInd w:val="0"/>
        <w:spacing w:before="80" w:after="80" w:line="276" w:lineRule="auto"/>
        <w:ind w:left="720" w:hanging="360"/>
        <w:jc w:val="both"/>
        <w:textAlignment w:val="baseline"/>
        <w:outlineLvl w:val="2"/>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2.</w:t>
      </w:r>
      <w:r w:rsidRPr="00B02CF3">
        <w:rPr>
          <w:rFonts w:ascii="Times New Roman" w:hAnsi="Times New Roman" w:eastAsia="Times New Roman" w:cs="Times New Roman"/>
          <w:sz w:val="24"/>
          <w:szCs w:val="24"/>
        </w:rPr>
        <w:tab/>
        <w:t>Interim advances.  Interim advances are subsequent applications up to completion of the project and will be processed and approved by the lender.</w:t>
      </w:r>
    </w:p>
    <w:p w:rsidRPr="00B02CF3" w:rsidR="00B64EE5" w:rsidP="007A0EC0" w:rsidRDefault="00B64EE5" w14:paraId="1C01DEBF" w14:textId="2BC6E138">
      <w:pPr>
        <w:overflowPunct w:val="0"/>
        <w:autoSpaceDE w:val="0"/>
        <w:autoSpaceDN w:val="0"/>
        <w:adjustRightInd w:val="0"/>
        <w:spacing w:before="80" w:after="80" w:line="276" w:lineRule="auto"/>
        <w:ind w:left="720" w:hanging="360"/>
        <w:jc w:val="both"/>
        <w:textAlignment w:val="baseline"/>
        <w:outlineLvl w:val="2"/>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3.</w:t>
      </w:r>
      <w:r w:rsidRPr="00B02CF3">
        <w:rPr>
          <w:rFonts w:ascii="Times New Roman" w:hAnsi="Times New Roman" w:eastAsia="Times New Roman" w:cs="Times New Roman"/>
          <w:sz w:val="24"/>
          <w:szCs w:val="24"/>
        </w:rPr>
        <w:tab/>
        <w:t>Next to Final Advance</w:t>
      </w:r>
      <w:r w:rsidRPr="00B02CF3" w:rsidR="006F506C">
        <w:rPr>
          <w:rFonts w:ascii="Times New Roman" w:hAnsi="Times New Roman" w:eastAsia="Times New Roman" w:cs="Times New Roman"/>
          <w:sz w:val="24"/>
          <w:szCs w:val="24"/>
        </w:rPr>
        <w:t xml:space="preserve">. </w:t>
      </w:r>
      <w:r w:rsidRPr="00B02CF3">
        <w:rPr>
          <w:rFonts w:ascii="Times New Roman" w:hAnsi="Times New Roman" w:eastAsia="Times New Roman" w:cs="Times New Roman"/>
          <w:sz w:val="24"/>
          <w:szCs w:val="24"/>
        </w:rPr>
        <w:t xml:space="preserve">When HUD is in receipt of the contractor’s certification and the consent from both the mortgagor and surety, if any, the final </w:t>
      </w:r>
      <w:r w:rsidR="009D3851">
        <w:rPr>
          <w:rFonts w:ascii="Times New Roman" w:hAnsi="Times New Roman" w:eastAsia="Times New Roman" w:cs="Times New Roman"/>
          <w:sz w:val="24"/>
          <w:szCs w:val="24"/>
        </w:rPr>
        <w:t>2.</w:t>
      </w:r>
      <w:r w:rsidRPr="00B02CF3">
        <w:rPr>
          <w:rFonts w:ascii="Times New Roman" w:hAnsi="Times New Roman" w:eastAsia="Times New Roman" w:cs="Times New Roman"/>
          <w:sz w:val="24"/>
          <w:szCs w:val="24"/>
        </w:rPr>
        <w:t>5% of the construction holdback is released.</w:t>
      </w:r>
    </w:p>
    <w:p w:rsidRPr="00B02CF3" w:rsidR="00B64EE5" w:rsidP="007A0EC0" w:rsidRDefault="00B64EE5" w14:paraId="1C01DEC0" w14:textId="2F44F17F">
      <w:pPr>
        <w:tabs>
          <w:tab w:val="left" w:pos="648"/>
        </w:tabs>
        <w:overflowPunct w:val="0"/>
        <w:autoSpaceDE w:val="0"/>
        <w:autoSpaceDN w:val="0"/>
        <w:adjustRightInd w:val="0"/>
        <w:spacing w:before="80" w:after="120" w:line="276" w:lineRule="auto"/>
        <w:ind w:left="720"/>
        <w:jc w:val="both"/>
        <w:textAlignment w:val="baseline"/>
        <w:outlineLvl w:val="2"/>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 xml:space="preserve">Note:  This procedure applies </w:t>
      </w:r>
      <w:r w:rsidRPr="00B02CF3" w:rsidR="00B13552">
        <w:rPr>
          <w:rFonts w:ascii="Times New Roman" w:hAnsi="Times New Roman" w:eastAsia="Times New Roman" w:cs="Times New Roman"/>
          <w:sz w:val="24"/>
          <w:szCs w:val="24"/>
        </w:rPr>
        <w:t xml:space="preserve">only </w:t>
      </w:r>
      <w:r w:rsidRPr="00B02CF3">
        <w:rPr>
          <w:rFonts w:ascii="Times New Roman" w:hAnsi="Times New Roman" w:eastAsia="Times New Roman" w:cs="Times New Roman"/>
          <w:sz w:val="24"/>
          <w:szCs w:val="24"/>
        </w:rPr>
        <w:t xml:space="preserve">to non-identity of interest contractors or where the contractor's identity of interest in the project ownership is </w:t>
      </w:r>
      <w:r w:rsidR="00996120">
        <w:rPr>
          <w:rFonts w:ascii="Times New Roman" w:hAnsi="Times New Roman" w:eastAsia="Times New Roman" w:cs="Times New Roman"/>
          <w:sz w:val="24"/>
          <w:szCs w:val="24"/>
        </w:rPr>
        <w:t>not greater</w:t>
      </w:r>
      <w:r w:rsidRPr="00B02CF3" w:rsidR="00996120">
        <w:rPr>
          <w:rFonts w:ascii="Times New Roman" w:hAnsi="Times New Roman" w:eastAsia="Times New Roman" w:cs="Times New Roman"/>
          <w:sz w:val="24"/>
          <w:szCs w:val="24"/>
        </w:rPr>
        <w:t xml:space="preserve"> </w:t>
      </w:r>
      <w:r w:rsidRPr="00B02CF3">
        <w:rPr>
          <w:rFonts w:ascii="Times New Roman" w:hAnsi="Times New Roman" w:eastAsia="Times New Roman" w:cs="Times New Roman"/>
          <w:sz w:val="24"/>
          <w:szCs w:val="24"/>
        </w:rPr>
        <w:t>than 5%.</w:t>
      </w:r>
    </w:p>
    <w:p w:rsidRPr="00B02CF3" w:rsidR="00B64EE5" w:rsidP="007A0EC0" w:rsidRDefault="00B64EE5" w14:paraId="1C01DEC1" w14:textId="6808BEE7">
      <w:pPr>
        <w:overflowPunct w:val="0"/>
        <w:autoSpaceDE w:val="0"/>
        <w:autoSpaceDN w:val="0"/>
        <w:adjustRightInd w:val="0"/>
        <w:spacing w:before="120" w:after="80" w:line="276" w:lineRule="auto"/>
        <w:ind w:left="720" w:hanging="360"/>
        <w:jc w:val="both"/>
        <w:textAlignment w:val="baseline"/>
        <w:outlineLvl w:val="2"/>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4.</w:t>
      </w:r>
      <w:r w:rsidRPr="00B02CF3">
        <w:rPr>
          <w:rFonts w:ascii="Times New Roman" w:hAnsi="Times New Roman" w:eastAsia="Times New Roman" w:cs="Times New Roman"/>
          <w:sz w:val="24"/>
          <w:szCs w:val="24"/>
        </w:rPr>
        <w:tab/>
        <w:t>Final Advance.  This refers to any remaining balance of mortgage proceeds at final endorsement and takes into consideration funds necessary to set up the escrows for “Items of Delayed Completion” and “To Be Paid in Cash Items” and will be processed by HUD. In addition to the Form HUD-92403, the lender must submit a copy of Form HUD-92451 Financial Record of Mortgage Loan Transaction</w:t>
      </w:r>
      <w:r w:rsidR="00490BB1">
        <w:rPr>
          <w:rFonts w:ascii="Times New Roman" w:hAnsi="Times New Roman" w:eastAsia="Times New Roman" w:cs="Times New Roman"/>
          <w:sz w:val="24"/>
          <w:szCs w:val="24"/>
        </w:rPr>
        <w:t xml:space="preserve"> (or similar format in an Excel worksheet)</w:t>
      </w:r>
      <w:r w:rsidRPr="00B02CF3">
        <w:rPr>
          <w:rFonts w:ascii="Times New Roman" w:hAnsi="Times New Roman" w:eastAsia="Times New Roman" w:cs="Times New Roman"/>
          <w:sz w:val="24"/>
          <w:szCs w:val="24"/>
        </w:rPr>
        <w:t xml:space="preserve">, which reflects </w:t>
      </w:r>
      <w:r w:rsidR="001F4332">
        <w:rPr>
          <w:rFonts w:ascii="Times New Roman" w:hAnsi="Times New Roman" w:eastAsia="Times New Roman" w:cs="Times New Roman"/>
          <w:sz w:val="24"/>
          <w:szCs w:val="24"/>
        </w:rPr>
        <w:t>payments</w:t>
      </w:r>
      <w:r w:rsidRPr="00B02CF3" w:rsidR="001F4332">
        <w:rPr>
          <w:rFonts w:ascii="Times New Roman" w:hAnsi="Times New Roman" w:eastAsia="Times New Roman" w:cs="Times New Roman"/>
          <w:sz w:val="24"/>
          <w:szCs w:val="24"/>
        </w:rPr>
        <w:t xml:space="preserve"> </w:t>
      </w:r>
      <w:r w:rsidRPr="00B02CF3">
        <w:rPr>
          <w:rFonts w:ascii="Times New Roman" w:hAnsi="Times New Roman" w:eastAsia="Times New Roman" w:cs="Times New Roman"/>
          <w:sz w:val="24"/>
          <w:szCs w:val="24"/>
        </w:rPr>
        <w:t>to the various pa</w:t>
      </w:r>
      <w:r w:rsidR="001F4332">
        <w:rPr>
          <w:rFonts w:ascii="Times New Roman" w:hAnsi="Times New Roman" w:eastAsia="Times New Roman" w:cs="Times New Roman"/>
          <w:sz w:val="24"/>
          <w:szCs w:val="24"/>
        </w:rPr>
        <w:t>rticipants</w:t>
      </w:r>
      <w:r w:rsidR="00A75184">
        <w:rPr>
          <w:rFonts w:ascii="Times New Roman" w:hAnsi="Times New Roman" w:eastAsia="Times New Roman" w:cs="Times New Roman"/>
          <w:sz w:val="24"/>
          <w:szCs w:val="24"/>
        </w:rPr>
        <w:t xml:space="preserve"> </w:t>
      </w:r>
      <w:r w:rsidRPr="00B02CF3">
        <w:rPr>
          <w:rFonts w:ascii="Times New Roman" w:hAnsi="Times New Roman" w:eastAsia="Times New Roman" w:cs="Times New Roman"/>
          <w:sz w:val="24"/>
          <w:szCs w:val="24"/>
        </w:rPr>
        <w:t xml:space="preserve">during the construction period. </w:t>
      </w:r>
    </w:p>
    <w:p w:rsidRPr="00B02CF3" w:rsidR="00B64EE5" w:rsidP="007A0EC0" w:rsidRDefault="00B64EE5" w14:paraId="1C01DEC2" w14:textId="77777777">
      <w:pPr>
        <w:tabs>
          <w:tab w:val="left" w:pos="3240"/>
        </w:tabs>
        <w:overflowPunct w:val="0"/>
        <w:autoSpaceDE w:val="0"/>
        <w:autoSpaceDN w:val="0"/>
        <w:adjustRightInd w:val="0"/>
        <w:spacing w:before="240" w:after="120" w:line="276" w:lineRule="auto"/>
        <w:ind w:left="360" w:hanging="360"/>
        <w:jc w:val="both"/>
        <w:textAlignment w:val="baseline"/>
        <w:outlineLvl w:val="1"/>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D.</w:t>
      </w:r>
      <w:r w:rsidRPr="00B02CF3">
        <w:rPr>
          <w:rFonts w:ascii="Times New Roman" w:hAnsi="Times New Roman" w:eastAsia="Times New Roman" w:cs="Times New Roman"/>
          <w:sz w:val="24"/>
          <w:szCs w:val="24"/>
        </w:rPr>
        <w:tab/>
        <w:t xml:space="preserve">Instructions for Approval of Initial/Interim Advances can be found in </w:t>
      </w:r>
      <w:r w:rsidRPr="00E53461">
        <w:rPr>
          <w:rFonts w:ascii="Times New Roman" w:hAnsi="Times New Roman" w:eastAsia="Times New Roman" w:cs="Times New Roman"/>
          <w:b/>
          <w:bCs/>
          <w:sz w:val="24"/>
          <w:szCs w:val="24"/>
        </w:rPr>
        <w:t>Appendix 12A.</w:t>
      </w:r>
    </w:p>
    <w:p w:rsidRPr="00B02CF3" w:rsidR="00B64EE5" w:rsidP="007A0EC0" w:rsidRDefault="00B64EE5" w14:paraId="1C01DEC3" w14:textId="77777777">
      <w:pPr>
        <w:tabs>
          <w:tab w:val="left" w:pos="3240"/>
        </w:tabs>
        <w:overflowPunct w:val="0"/>
        <w:autoSpaceDE w:val="0"/>
        <w:autoSpaceDN w:val="0"/>
        <w:adjustRightInd w:val="0"/>
        <w:spacing w:before="240" w:after="120" w:line="276" w:lineRule="auto"/>
        <w:ind w:left="360" w:hanging="360"/>
        <w:jc w:val="both"/>
        <w:textAlignment w:val="baseline"/>
        <w:outlineLvl w:val="1"/>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E.</w:t>
      </w:r>
      <w:r w:rsidRPr="00B02CF3">
        <w:rPr>
          <w:rFonts w:ascii="Times New Roman" w:hAnsi="Times New Roman" w:eastAsia="Times New Roman" w:cs="Times New Roman"/>
          <w:sz w:val="24"/>
          <w:szCs w:val="24"/>
        </w:rPr>
        <w:tab/>
        <w:t>Contractor’s Monthly Requisition and Related Matters. See Appendix 12B for instructions on completing Contractor’s Requisition, Form HUD-92448, and related matters.</w:t>
      </w:r>
    </w:p>
    <w:p w:rsidRPr="00B02CF3" w:rsidR="00B64EE5" w:rsidP="007A0EC0" w:rsidRDefault="00B64EE5" w14:paraId="1C01DEC4" w14:textId="77777777">
      <w:pPr>
        <w:tabs>
          <w:tab w:val="left" w:pos="3240"/>
        </w:tabs>
        <w:overflowPunct w:val="0"/>
        <w:autoSpaceDE w:val="0"/>
        <w:autoSpaceDN w:val="0"/>
        <w:adjustRightInd w:val="0"/>
        <w:spacing w:before="240" w:after="120" w:line="276" w:lineRule="auto"/>
        <w:ind w:left="360" w:hanging="360"/>
        <w:jc w:val="both"/>
        <w:textAlignment w:val="baseline"/>
        <w:outlineLvl w:val="1"/>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F.</w:t>
      </w:r>
      <w:r w:rsidRPr="00B02CF3">
        <w:rPr>
          <w:rFonts w:ascii="Times New Roman" w:hAnsi="Times New Roman" w:eastAsia="Times New Roman" w:cs="Times New Roman"/>
          <w:sz w:val="24"/>
          <w:szCs w:val="24"/>
        </w:rPr>
        <w:tab/>
        <w:t>Next to Final Advance.  The lender may request the next to final advance when construction is acceptably complete, even if there are items of delayed completion.</w:t>
      </w:r>
    </w:p>
    <w:p w:rsidRPr="00B02CF3" w:rsidR="00B64EE5" w:rsidP="007A0EC0" w:rsidRDefault="00B64EE5" w14:paraId="1C01DEC5" w14:textId="32909654">
      <w:pPr>
        <w:overflowPunct w:val="0"/>
        <w:autoSpaceDE w:val="0"/>
        <w:autoSpaceDN w:val="0"/>
        <w:adjustRightInd w:val="0"/>
        <w:spacing w:before="80" w:after="80" w:line="276" w:lineRule="auto"/>
        <w:ind w:left="720" w:hanging="360"/>
        <w:jc w:val="both"/>
        <w:textAlignment w:val="baseline"/>
        <w:outlineLvl w:val="2"/>
        <w:rPr>
          <w:rFonts w:ascii="Times New Roman" w:hAnsi="Times New Roman" w:eastAsia="Times New Roman" w:cs="Times New Roman"/>
          <w:spacing w:val="-4"/>
          <w:sz w:val="24"/>
          <w:szCs w:val="24"/>
        </w:rPr>
      </w:pPr>
      <w:r w:rsidRPr="00B02CF3">
        <w:rPr>
          <w:rFonts w:ascii="Times New Roman" w:hAnsi="Times New Roman" w:eastAsia="Times New Roman" w:cs="Times New Roman"/>
          <w:spacing w:val="-4"/>
          <w:sz w:val="24"/>
          <w:szCs w:val="24"/>
        </w:rPr>
        <w:t>1.</w:t>
      </w:r>
      <w:r w:rsidRPr="00B02CF3">
        <w:rPr>
          <w:rFonts w:ascii="Times New Roman" w:hAnsi="Times New Roman" w:eastAsia="Times New Roman" w:cs="Times New Roman"/>
          <w:spacing w:val="-4"/>
          <w:sz w:val="24"/>
          <w:szCs w:val="24"/>
        </w:rPr>
        <w:tab/>
        <w:t>It may provide for the release of the contractor’s holdback provided the conditions in Section 12.15.</w:t>
      </w:r>
      <w:r w:rsidR="0079223E">
        <w:rPr>
          <w:rFonts w:ascii="Times New Roman" w:hAnsi="Times New Roman" w:eastAsia="Times New Roman" w:cs="Times New Roman"/>
          <w:spacing w:val="-4"/>
          <w:sz w:val="24"/>
          <w:szCs w:val="24"/>
        </w:rPr>
        <w:t>E</w:t>
      </w:r>
      <w:r w:rsidRPr="00B02CF3" w:rsidR="0079223E">
        <w:rPr>
          <w:rFonts w:ascii="Times New Roman" w:hAnsi="Times New Roman" w:eastAsia="Times New Roman" w:cs="Times New Roman"/>
          <w:spacing w:val="-4"/>
          <w:sz w:val="24"/>
          <w:szCs w:val="24"/>
        </w:rPr>
        <w:t xml:space="preserve"> </w:t>
      </w:r>
      <w:r w:rsidRPr="00B02CF3">
        <w:rPr>
          <w:rFonts w:ascii="Times New Roman" w:hAnsi="Times New Roman" w:eastAsia="Times New Roman" w:cs="Times New Roman"/>
          <w:spacing w:val="-4"/>
          <w:sz w:val="24"/>
          <w:szCs w:val="24"/>
        </w:rPr>
        <w:t xml:space="preserve">have been met. The amount approved for release will be based on the cost certification review and HUD-approved amount (or where the cost certification is exempt, an operating statement is reviewed instead). The amount approved for release will also consider items of delayed completion. A special condition will be included in the </w:t>
      </w:r>
      <w:r>
        <w:rPr>
          <w:rFonts w:ascii="Times New Roman" w:hAnsi="Times New Roman" w:eastAsia="Times New Roman" w:cs="Times New Roman"/>
          <w:spacing w:val="-4"/>
          <w:sz w:val="24"/>
          <w:szCs w:val="24"/>
        </w:rPr>
        <w:t>Firm Commitment</w:t>
      </w:r>
      <w:r w:rsidRPr="00B02CF3">
        <w:rPr>
          <w:rFonts w:ascii="Times New Roman" w:hAnsi="Times New Roman" w:eastAsia="Times New Roman" w:cs="Times New Roman"/>
          <w:spacing w:val="-4"/>
          <w:sz w:val="24"/>
          <w:szCs w:val="24"/>
        </w:rPr>
        <w:t xml:space="preserve"> in the event that the cost certification is </w:t>
      </w:r>
      <w:r w:rsidRPr="00B02CF3" w:rsidR="001767D5">
        <w:rPr>
          <w:rFonts w:ascii="Times New Roman" w:hAnsi="Times New Roman" w:eastAsia="Times New Roman" w:cs="Times New Roman"/>
          <w:spacing w:val="-4"/>
          <w:sz w:val="24"/>
          <w:szCs w:val="24"/>
        </w:rPr>
        <w:t>exempt,</w:t>
      </w:r>
      <w:r w:rsidRPr="00B02CF3">
        <w:rPr>
          <w:rFonts w:ascii="Times New Roman" w:hAnsi="Times New Roman" w:eastAsia="Times New Roman" w:cs="Times New Roman"/>
          <w:spacing w:val="-4"/>
          <w:sz w:val="24"/>
          <w:szCs w:val="24"/>
        </w:rPr>
        <w:t xml:space="preserve"> and an operating statement will be reviewed instead.</w:t>
      </w:r>
    </w:p>
    <w:p w:rsidRPr="00B02CF3" w:rsidR="00B64EE5" w:rsidP="007A0EC0" w:rsidRDefault="00B64EE5" w14:paraId="1C01DEC6" w14:textId="6C32A502">
      <w:pPr>
        <w:overflowPunct w:val="0"/>
        <w:autoSpaceDE w:val="0"/>
        <w:autoSpaceDN w:val="0"/>
        <w:adjustRightInd w:val="0"/>
        <w:spacing w:before="80" w:after="80" w:line="276" w:lineRule="auto"/>
        <w:ind w:left="720" w:hanging="360"/>
        <w:jc w:val="both"/>
        <w:textAlignment w:val="baseline"/>
        <w:outlineLvl w:val="2"/>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2.</w:t>
      </w:r>
      <w:r w:rsidRPr="00B02CF3">
        <w:rPr>
          <w:rFonts w:ascii="Times New Roman" w:hAnsi="Times New Roman" w:eastAsia="Times New Roman" w:cs="Times New Roman"/>
          <w:sz w:val="24"/>
          <w:szCs w:val="24"/>
        </w:rPr>
        <w:tab/>
        <w:t>The balance of the off-site escrow may be released upon HUD approval provided:</w:t>
      </w:r>
    </w:p>
    <w:p w:rsidRPr="00B02CF3" w:rsidR="00B64EE5" w:rsidP="007A0EC0" w:rsidRDefault="00B64EE5" w14:paraId="1C01DEC7" w14:textId="2644884B">
      <w:pPr>
        <w:tabs>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pacing w:val="-4"/>
          <w:sz w:val="24"/>
          <w:szCs w:val="24"/>
        </w:rPr>
      </w:pPr>
      <w:r w:rsidRPr="00B02CF3">
        <w:rPr>
          <w:rFonts w:ascii="Times New Roman" w:hAnsi="Times New Roman" w:eastAsia="Times New Roman" w:cs="Times New Roman"/>
          <w:spacing w:val="-4"/>
          <w:sz w:val="24"/>
          <w:szCs w:val="24"/>
        </w:rPr>
        <w:t>a.</w:t>
      </w:r>
      <w:r w:rsidRPr="00B02CF3">
        <w:rPr>
          <w:rFonts w:ascii="Times New Roman" w:hAnsi="Times New Roman" w:eastAsia="Times New Roman" w:cs="Times New Roman"/>
          <w:spacing w:val="-4"/>
          <w:sz w:val="24"/>
          <w:szCs w:val="24"/>
        </w:rPr>
        <w:tab/>
        <w:t>The off-site sewer, water, electrical and gas facilities are completely installed and connected</w:t>
      </w:r>
      <w:r w:rsidR="00CF0BBF">
        <w:rPr>
          <w:rFonts w:ascii="Times New Roman" w:hAnsi="Times New Roman" w:eastAsia="Times New Roman" w:cs="Times New Roman"/>
          <w:spacing w:val="-4"/>
          <w:sz w:val="24"/>
          <w:szCs w:val="24"/>
        </w:rPr>
        <w:t xml:space="preserve"> for a period not less than 30 days</w:t>
      </w:r>
      <w:r w:rsidRPr="00B02CF3">
        <w:rPr>
          <w:rFonts w:ascii="Times New Roman" w:hAnsi="Times New Roman" w:eastAsia="Times New Roman" w:cs="Times New Roman"/>
          <w:spacing w:val="-4"/>
          <w:sz w:val="24"/>
          <w:szCs w:val="24"/>
        </w:rPr>
        <w:t xml:space="preserve">; and safe and adequate </w:t>
      </w:r>
      <w:r w:rsidRPr="00B02CF3" w:rsidR="001767D5">
        <w:rPr>
          <w:rFonts w:ascii="Times New Roman" w:hAnsi="Times New Roman" w:eastAsia="Times New Roman" w:cs="Times New Roman"/>
          <w:spacing w:val="-4"/>
          <w:sz w:val="24"/>
          <w:szCs w:val="24"/>
        </w:rPr>
        <w:t>all-weather</w:t>
      </w:r>
      <w:r w:rsidRPr="00B02CF3">
        <w:rPr>
          <w:rFonts w:ascii="Times New Roman" w:hAnsi="Times New Roman" w:eastAsia="Times New Roman" w:cs="Times New Roman"/>
          <w:spacing w:val="-4"/>
          <w:sz w:val="24"/>
          <w:szCs w:val="24"/>
        </w:rPr>
        <w:t xml:space="preserve"> facilities for ingress and egress are provided.</w:t>
      </w:r>
    </w:p>
    <w:p w:rsidRPr="00B02CF3" w:rsidR="00B64EE5" w:rsidP="007A0EC0" w:rsidRDefault="00B64EE5" w14:paraId="1C01DEC8" w14:textId="77777777">
      <w:pPr>
        <w:tabs>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b.</w:t>
      </w:r>
      <w:r w:rsidRPr="00B02CF3">
        <w:rPr>
          <w:rFonts w:ascii="Times New Roman" w:hAnsi="Times New Roman" w:eastAsia="Times New Roman" w:cs="Times New Roman"/>
          <w:sz w:val="24"/>
          <w:szCs w:val="24"/>
        </w:rPr>
        <w:tab/>
        <w:t>All other required off-site construction, if any, is completed.</w:t>
      </w:r>
    </w:p>
    <w:p w:rsidRPr="00B02CF3" w:rsidR="00B64EE5" w:rsidP="007A0EC0" w:rsidRDefault="00B64EE5" w14:paraId="1C01DEC9" w14:textId="2768789B">
      <w:pPr>
        <w:tabs>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c.</w:t>
      </w:r>
      <w:r w:rsidRPr="00B02CF3">
        <w:rPr>
          <w:rFonts w:ascii="Times New Roman" w:hAnsi="Times New Roman" w:eastAsia="Times New Roman" w:cs="Times New Roman"/>
          <w:sz w:val="24"/>
          <w:szCs w:val="24"/>
        </w:rPr>
        <w:tab/>
      </w:r>
      <w:r w:rsidR="00626DFA">
        <w:rPr>
          <w:rFonts w:ascii="Times New Roman" w:hAnsi="Times New Roman" w:eastAsia="Times New Roman" w:cs="Times New Roman"/>
          <w:sz w:val="24"/>
          <w:szCs w:val="24"/>
        </w:rPr>
        <w:t>There is no event of default on the mortgage</w:t>
      </w:r>
      <w:r w:rsidR="00967A32">
        <w:rPr>
          <w:rFonts w:ascii="Times New Roman" w:hAnsi="Times New Roman" w:eastAsia="Times New Roman" w:cs="Times New Roman"/>
          <w:sz w:val="24"/>
          <w:szCs w:val="24"/>
        </w:rPr>
        <w:t xml:space="preserve"> or failure to comply with program obligations.</w:t>
      </w:r>
    </w:p>
    <w:p w:rsidRPr="00B02CF3" w:rsidR="001D5FBC" w:rsidP="007A0EC0" w:rsidRDefault="001D5FBC" w14:paraId="1A29705E" w14:textId="2EC3AA47">
      <w:pPr>
        <w:tabs>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Pr>
          <w:rFonts w:ascii="Times New Roman" w:hAnsi="Times New Roman" w:eastAsia="Times New Roman" w:cs="Times New Roman"/>
          <w:sz w:val="24"/>
          <w:szCs w:val="24"/>
        </w:rPr>
        <w:t>d.</w:t>
      </w:r>
      <w:r>
        <w:rPr>
          <w:rFonts w:ascii="Times New Roman" w:hAnsi="Times New Roman" w:eastAsia="Times New Roman" w:cs="Times New Roman"/>
          <w:sz w:val="24"/>
          <w:szCs w:val="24"/>
        </w:rPr>
        <w:tab/>
        <w:t xml:space="preserve">The mortgagor has provided a latent defects </w:t>
      </w:r>
      <w:r w:rsidR="009E5E5B">
        <w:rPr>
          <w:rFonts w:ascii="Times New Roman" w:hAnsi="Times New Roman" w:eastAsia="Times New Roman" w:cs="Times New Roman"/>
          <w:sz w:val="24"/>
          <w:szCs w:val="24"/>
        </w:rPr>
        <w:t xml:space="preserve">assurance consistent with the requirements of </w:t>
      </w:r>
      <w:r w:rsidR="001850BC">
        <w:rPr>
          <w:rFonts w:ascii="Times New Roman" w:hAnsi="Times New Roman" w:eastAsia="Times New Roman" w:cs="Times New Roman"/>
          <w:sz w:val="24"/>
          <w:szCs w:val="24"/>
        </w:rPr>
        <w:t>form HUD 91073M</w:t>
      </w:r>
      <w:r w:rsidR="00417EA1">
        <w:rPr>
          <w:rFonts w:ascii="Times New Roman" w:hAnsi="Times New Roman" w:eastAsia="Times New Roman" w:cs="Times New Roman"/>
          <w:sz w:val="24"/>
          <w:szCs w:val="24"/>
        </w:rPr>
        <w:t>.</w:t>
      </w:r>
    </w:p>
    <w:p w:rsidRPr="00B02CF3" w:rsidR="00B64EE5" w:rsidP="007A0EC0" w:rsidRDefault="00B64EE5" w14:paraId="1C01DECA" w14:textId="77777777">
      <w:pPr>
        <w:tabs>
          <w:tab w:val="left" w:pos="3240"/>
        </w:tabs>
        <w:overflowPunct w:val="0"/>
        <w:autoSpaceDE w:val="0"/>
        <w:autoSpaceDN w:val="0"/>
        <w:adjustRightInd w:val="0"/>
        <w:spacing w:before="240" w:after="120" w:line="276" w:lineRule="auto"/>
        <w:ind w:left="360" w:hanging="360"/>
        <w:jc w:val="both"/>
        <w:textAlignment w:val="baseline"/>
        <w:outlineLvl w:val="1"/>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G.</w:t>
      </w:r>
      <w:r w:rsidRPr="00B02CF3">
        <w:rPr>
          <w:rFonts w:ascii="Times New Roman" w:hAnsi="Times New Roman" w:eastAsia="Times New Roman" w:cs="Times New Roman"/>
          <w:sz w:val="24"/>
          <w:szCs w:val="24"/>
        </w:rPr>
        <w:tab/>
        <w:t>Final Advance. The Application for Insurance of the Final Advance will request any remaining balance of mortgage proceeds and ensures that:</w:t>
      </w:r>
    </w:p>
    <w:p w:rsidRPr="00B02CF3" w:rsidR="00B64EE5" w:rsidP="007A0EC0" w:rsidRDefault="00B64EE5" w14:paraId="1C01DECB" w14:textId="77777777">
      <w:pPr>
        <w:overflowPunct w:val="0"/>
        <w:autoSpaceDE w:val="0"/>
        <w:autoSpaceDN w:val="0"/>
        <w:adjustRightInd w:val="0"/>
        <w:spacing w:before="80" w:after="80" w:line="276" w:lineRule="auto"/>
        <w:ind w:left="720" w:hanging="360"/>
        <w:jc w:val="both"/>
        <w:textAlignment w:val="baseline"/>
        <w:outlineLvl w:val="2"/>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1.</w:t>
      </w:r>
      <w:r w:rsidRPr="00B02CF3">
        <w:rPr>
          <w:rFonts w:ascii="Times New Roman" w:hAnsi="Times New Roman" w:eastAsia="Times New Roman" w:cs="Times New Roman"/>
          <w:sz w:val="24"/>
          <w:szCs w:val="24"/>
        </w:rPr>
        <w:tab/>
        <w:t>The mortgagor’s cost certification has been approved and the maximum insurable mortgage amount determined using Form HUD-92580, Maximum Insurable Mortgage.</w:t>
      </w:r>
    </w:p>
    <w:p w:rsidRPr="00B02CF3" w:rsidR="00B64EE5" w:rsidP="007A0EC0" w:rsidRDefault="00B64EE5" w14:paraId="1C01DECC" w14:textId="77777777">
      <w:pPr>
        <w:overflowPunct w:val="0"/>
        <w:autoSpaceDE w:val="0"/>
        <w:autoSpaceDN w:val="0"/>
        <w:adjustRightInd w:val="0"/>
        <w:spacing w:before="80" w:after="80" w:line="276" w:lineRule="auto"/>
        <w:ind w:left="720" w:hanging="360"/>
        <w:jc w:val="both"/>
        <w:textAlignment w:val="baseline"/>
        <w:outlineLvl w:val="2"/>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2.</w:t>
      </w:r>
      <w:r w:rsidRPr="00B02CF3">
        <w:rPr>
          <w:rFonts w:ascii="Times New Roman" w:hAnsi="Times New Roman" w:eastAsia="Times New Roman" w:cs="Times New Roman"/>
          <w:sz w:val="24"/>
          <w:szCs w:val="24"/>
        </w:rPr>
        <w:tab/>
        <w:t>Form HUD-92403 is accompanied by a completed Form HUD-92448, with required Contractor’s Prevailing Wage Certificate, if the contractor’s holdback has not been previously disbursed. Refer to Section 12.15.E for instructions on releasing the contractor’s holdback.</w:t>
      </w:r>
    </w:p>
    <w:p w:rsidRPr="00B02CF3" w:rsidR="00B64EE5" w:rsidP="007A0EC0" w:rsidRDefault="00B64EE5" w14:paraId="1C01DECD" w14:textId="77777777">
      <w:pPr>
        <w:overflowPunct w:val="0"/>
        <w:autoSpaceDE w:val="0"/>
        <w:autoSpaceDN w:val="0"/>
        <w:adjustRightInd w:val="0"/>
        <w:spacing w:before="80" w:after="80" w:line="276" w:lineRule="auto"/>
        <w:ind w:left="720" w:hanging="360"/>
        <w:jc w:val="both"/>
        <w:textAlignment w:val="baseline"/>
        <w:outlineLvl w:val="2"/>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3.</w:t>
      </w:r>
      <w:r w:rsidRPr="00B02CF3">
        <w:rPr>
          <w:rFonts w:ascii="Times New Roman" w:hAnsi="Times New Roman" w:eastAsia="Times New Roman" w:cs="Times New Roman"/>
          <w:sz w:val="24"/>
          <w:szCs w:val="24"/>
        </w:rPr>
        <w:tab/>
        <w:t>The sum to be approved for the advance is the balance of the mortgage proceeds, based on the maximum insurable mortgage on Form HUD-92580.  Refer to Section 13.12 for instructions on an advanced amortization adjustment, if any.</w:t>
      </w:r>
    </w:p>
    <w:p w:rsidRPr="00B02CF3" w:rsidR="00B64EE5" w:rsidP="007A0EC0" w:rsidRDefault="00B64EE5" w14:paraId="1C01DECE" w14:textId="7EB03370">
      <w:pPr>
        <w:overflowPunct w:val="0"/>
        <w:autoSpaceDE w:val="0"/>
        <w:autoSpaceDN w:val="0"/>
        <w:adjustRightInd w:val="0"/>
        <w:spacing w:before="80" w:after="80" w:line="276" w:lineRule="auto"/>
        <w:ind w:left="720" w:hanging="360"/>
        <w:jc w:val="both"/>
        <w:textAlignment w:val="baseline"/>
        <w:outlineLvl w:val="2"/>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4.</w:t>
      </w:r>
      <w:r w:rsidRPr="00B02CF3">
        <w:rPr>
          <w:rFonts w:ascii="Times New Roman" w:hAnsi="Times New Roman" w:eastAsia="Times New Roman" w:cs="Times New Roman"/>
          <w:sz w:val="24"/>
          <w:szCs w:val="24"/>
        </w:rPr>
        <w:tab/>
        <w:t>An escrow is established for incomplete or delayed construction items under the provisions of Form HUD-92456M, Escrow Agreement for Incomplete Construction.</w:t>
      </w:r>
    </w:p>
    <w:p w:rsidRPr="00B02CF3" w:rsidR="00B64EE5" w:rsidP="007A0EC0" w:rsidRDefault="00B64EE5" w14:paraId="1C01DECF" w14:textId="77777777">
      <w:pPr>
        <w:overflowPunct w:val="0"/>
        <w:autoSpaceDE w:val="0"/>
        <w:autoSpaceDN w:val="0"/>
        <w:adjustRightInd w:val="0"/>
        <w:spacing w:before="80" w:after="80" w:line="276" w:lineRule="auto"/>
        <w:ind w:left="720" w:hanging="360"/>
        <w:jc w:val="both"/>
        <w:textAlignment w:val="baseline"/>
        <w:outlineLvl w:val="2"/>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5.</w:t>
      </w:r>
      <w:r w:rsidRPr="00B02CF3">
        <w:rPr>
          <w:rFonts w:ascii="Times New Roman" w:hAnsi="Times New Roman" w:eastAsia="Times New Roman" w:cs="Times New Roman"/>
          <w:sz w:val="24"/>
          <w:szCs w:val="24"/>
        </w:rPr>
        <w:tab/>
        <w:t>Form HUD-92023M, Request for Final Endorsement of Credit Instrument, or Form FHA-2453, Commitment to Insure upon Completion, must have been submitted and reviewed.</w:t>
      </w:r>
    </w:p>
    <w:p w:rsidRPr="00B02CF3" w:rsidR="00B64EE5" w:rsidP="007A0EC0" w:rsidRDefault="00B64EE5" w14:paraId="1C01DED0" w14:textId="471C190C">
      <w:pPr>
        <w:overflowPunct w:val="0"/>
        <w:autoSpaceDE w:val="0"/>
        <w:autoSpaceDN w:val="0"/>
        <w:adjustRightInd w:val="0"/>
        <w:spacing w:before="80" w:after="80" w:line="276" w:lineRule="auto"/>
        <w:ind w:left="720" w:hanging="360"/>
        <w:jc w:val="both"/>
        <w:textAlignment w:val="baseline"/>
        <w:outlineLvl w:val="2"/>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6.</w:t>
      </w:r>
      <w:r w:rsidRPr="00B02CF3">
        <w:rPr>
          <w:rFonts w:ascii="Times New Roman" w:hAnsi="Times New Roman" w:eastAsia="Times New Roman" w:cs="Times New Roman"/>
          <w:sz w:val="24"/>
          <w:szCs w:val="24"/>
        </w:rPr>
        <w:tab/>
        <w:t>Set</w:t>
      </w:r>
      <w:r w:rsidR="005D5D7B">
        <w:rPr>
          <w:rFonts w:ascii="Times New Roman" w:hAnsi="Times New Roman" w:eastAsia="Times New Roman" w:cs="Times New Roman"/>
          <w:sz w:val="24"/>
          <w:szCs w:val="24"/>
        </w:rPr>
        <w:t xml:space="preserve"> </w:t>
      </w:r>
      <w:r w:rsidRPr="00B02CF3">
        <w:rPr>
          <w:rFonts w:ascii="Times New Roman" w:hAnsi="Times New Roman" w:eastAsia="Times New Roman" w:cs="Times New Roman"/>
          <w:sz w:val="24"/>
          <w:szCs w:val="24"/>
        </w:rPr>
        <w:t>up the escrow for the mortgagor’s unpaid construction costs under the provisions of Form HUD-</w:t>
      </w:r>
      <w:r w:rsidRPr="00B02CF3" w:rsidR="00861696">
        <w:rPr>
          <w:rFonts w:ascii="Times New Roman" w:hAnsi="Times New Roman" w:cs="Times New Roman"/>
          <w:sz w:val="24"/>
          <w:szCs w:val="24"/>
        </w:rPr>
        <w:t xml:space="preserve">92456M, Escrow Agreement for Incomplete </w:t>
      </w:r>
      <w:r w:rsidRPr="00B02CF3" w:rsidR="00EF6B94">
        <w:rPr>
          <w:rFonts w:ascii="Times New Roman" w:hAnsi="Times New Roman" w:cs="Times New Roman"/>
          <w:sz w:val="24"/>
          <w:szCs w:val="24"/>
        </w:rPr>
        <w:t>Construction</w:t>
      </w:r>
      <w:r w:rsidRPr="00B02CF3" w:rsidDel="00861696" w:rsidR="00EF6B94">
        <w:rPr>
          <w:rFonts w:ascii="Times New Roman" w:hAnsi="Times New Roman" w:eastAsia="Times New Roman" w:cs="Times New Roman"/>
          <w:sz w:val="24"/>
          <w:szCs w:val="24"/>
        </w:rPr>
        <w:t>.</w:t>
      </w:r>
    </w:p>
    <w:p w:rsidRPr="00B02CF3" w:rsidR="00B64EE5" w:rsidP="007A0EC0" w:rsidRDefault="00B64EE5" w14:paraId="1C01DED1" w14:textId="77777777">
      <w:pPr>
        <w:tabs>
          <w:tab w:val="left" w:pos="3240"/>
        </w:tabs>
        <w:overflowPunct w:val="0"/>
        <w:autoSpaceDE w:val="0"/>
        <w:autoSpaceDN w:val="0"/>
        <w:adjustRightInd w:val="0"/>
        <w:spacing w:before="240" w:after="120" w:line="276" w:lineRule="auto"/>
        <w:ind w:left="360" w:hanging="360"/>
        <w:textAlignment w:val="baseline"/>
        <w:outlineLvl w:val="1"/>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H.</w:t>
      </w:r>
      <w:r w:rsidRPr="00B02CF3">
        <w:rPr>
          <w:rFonts w:ascii="Times New Roman" w:hAnsi="Times New Roman" w:eastAsia="Times New Roman" w:cs="Times New Roman"/>
          <w:sz w:val="24"/>
          <w:szCs w:val="24"/>
        </w:rPr>
        <w:tab/>
        <w:t>Keeping the mortgage in balance.</w:t>
      </w:r>
    </w:p>
    <w:p w:rsidRPr="00B02CF3" w:rsidR="00B64EE5" w:rsidP="007A0EC0" w:rsidRDefault="00B64EE5" w14:paraId="1C01DED2" w14:textId="4BABEEC5">
      <w:pPr>
        <w:overflowPunct w:val="0"/>
        <w:autoSpaceDE w:val="0"/>
        <w:autoSpaceDN w:val="0"/>
        <w:adjustRightInd w:val="0"/>
        <w:spacing w:before="80" w:after="80" w:line="276" w:lineRule="auto"/>
        <w:ind w:left="360"/>
        <w:jc w:val="both"/>
        <w:textAlignment w:val="baseline"/>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 xml:space="preserve">Soft cost overruns </w:t>
      </w:r>
      <w:r w:rsidR="003018E9">
        <w:rPr>
          <w:rFonts w:ascii="Times New Roman" w:hAnsi="Times New Roman" w:eastAsia="Times New Roman" w:cs="Times New Roman"/>
          <w:sz w:val="24"/>
          <w:szCs w:val="24"/>
        </w:rPr>
        <w:t>(</w:t>
      </w:r>
      <w:r w:rsidRPr="00B02CF3">
        <w:rPr>
          <w:rFonts w:ascii="Times New Roman" w:hAnsi="Times New Roman" w:eastAsia="Times New Roman" w:cs="Times New Roman"/>
          <w:sz w:val="24"/>
          <w:szCs w:val="24"/>
        </w:rPr>
        <w:t xml:space="preserve">such as interest, taxes, </w:t>
      </w:r>
      <w:r w:rsidR="000F1933">
        <w:rPr>
          <w:rFonts w:ascii="Times New Roman" w:hAnsi="Times New Roman" w:eastAsia="Times New Roman" w:cs="Times New Roman"/>
          <w:sz w:val="24"/>
          <w:szCs w:val="24"/>
        </w:rPr>
        <w:t>mortgage</w:t>
      </w:r>
      <w:r w:rsidRPr="00B02CF3">
        <w:rPr>
          <w:rFonts w:ascii="Times New Roman" w:hAnsi="Times New Roman" w:eastAsia="Times New Roman" w:cs="Times New Roman"/>
          <w:sz w:val="24"/>
          <w:szCs w:val="24"/>
        </w:rPr>
        <w:t xml:space="preserve"> insurance premium </w:t>
      </w:r>
      <w:r w:rsidR="009D01BE">
        <w:rPr>
          <w:rFonts w:ascii="Times New Roman" w:hAnsi="Times New Roman" w:eastAsia="Times New Roman" w:cs="Times New Roman"/>
          <w:sz w:val="24"/>
          <w:szCs w:val="24"/>
        </w:rPr>
        <w:t>[</w:t>
      </w:r>
      <w:r w:rsidRPr="00B02CF3">
        <w:rPr>
          <w:rFonts w:ascii="Times New Roman" w:hAnsi="Times New Roman" w:eastAsia="Times New Roman" w:cs="Times New Roman"/>
          <w:sz w:val="24"/>
          <w:szCs w:val="24"/>
        </w:rPr>
        <w:t>MIP</w:t>
      </w:r>
      <w:r w:rsidR="009D01BE">
        <w:rPr>
          <w:rFonts w:ascii="Times New Roman" w:hAnsi="Times New Roman" w:eastAsia="Times New Roman" w:cs="Times New Roman"/>
          <w:sz w:val="24"/>
          <w:szCs w:val="24"/>
        </w:rPr>
        <w:t>]</w:t>
      </w:r>
      <w:r w:rsidRPr="00B02CF3">
        <w:rPr>
          <w:rFonts w:ascii="Times New Roman" w:hAnsi="Times New Roman" w:eastAsia="Times New Roman" w:cs="Times New Roman"/>
          <w:sz w:val="24"/>
          <w:szCs w:val="24"/>
        </w:rPr>
        <w:t xml:space="preserve">, and </w:t>
      </w:r>
      <w:r w:rsidR="005D436A">
        <w:rPr>
          <w:rFonts w:ascii="Times New Roman" w:hAnsi="Times New Roman" w:eastAsia="Times New Roman" w:cs="Times New Roman"/>
          <w:sz w:val="24"/>
          <w:szCs w:val="24"/>
        </w:rPr>
        <w:t>prop</w:t>
      </w:r>
      <w:r w:rsidR="003018E9">
        <w:rPr>
          <w:rFonts w:ascii="Times New Roman" w:hAnsi="Times New Roman" w:eastAsia="Times New Roman" w:cs="Times New Roman"/>
          <w:sz w:val="24"/>
          <w:szCs w:val="24"/>
        </w:rPr>
        <w:t xml:space="preserve">erty or liability </w:t>
      </w:r>
      <w:r w:rsidRPr="00B02CF3">
        <w:rPr>
          <w:rFonts w:ascii="Times New Roman" w:hAnsi="Times New Roman" w:eastAsia="Times New Roman" w:cs="Times New Roman"/>
          <w:sz w:val="24"/>
          <w:szCs w:val="24"/>
        </w:rPr>
        <w:t>insurance</w:t>
      </w:r>
      <w:r w:rsidR="003018E9">
        <w:rPr>
          <w:rFonts w:ascii="Times New Roman" w:hAnsi="Times New Roman" w:eastAsia="Times New Roman" w:cs="Times New Roman"/>
          <w:sz w:val="24"/>
          <w:szCs w:val="24"/>
        </w:rPr>
        <w:t>)</w:t>
      </w:r>
      <w:r w:rsidRPr="00B02CF3">
        <w:rPr>
          <w:rFonts w:ascii="Times New Roman" w:hAnsi="Times New Roman" w:eastAsia="Times New Roman" w:cs="Times New Roman"/>
          <w:sz w:val="24"/>
          <w:szCs w:val="24"/>
        </w:rPr>
        <w:t xml:space="preserve"> that result from a construction delay before completion of the project and is the fault of the general contractor, (i.e. due to poor performance), are funded according to the liquidated/actual damages clause in the construction contract.  This clause is not intended to penalize the contractor, but to provide a source of funds for the increased soft cost.  When the interest allocation is </w:t>
      </w:r>
      <w:r w:rsidR="002F1EF4">
        <w:rPr>
          <w:rFonts w:ascii="Times New Roman" w:hAnsi="Times New Roman" w:eastAsia="Times New Roman" w:cs="Times New Roman"/>
          <w:sz w:val="24"/>
          <w:szCs w:val="24"/>
        </w:rPr>
        <w:t>over</w:t>
      </w:r>
      <w:r w:rsidR="00A37256">
        <w:rPr>
          <w:rFonts w:ascii="Times New Roman" w:hAnsi="Times New Roman" w:eastAsia="Times New Roman" w:cs="Times New Roman"/>
          <w:sz w:val="24"/>
          <w:szCs w:val="24"/>
        </w:rPr>
        <w:t xml:space="preserve"> expended</w:t>
      </w:r>
      <w:r w:rsidRPr="00B02CF3">
        <w:rPr>
          <w:rFonts w:ascii="Times New Roman" w:hAnsi="Times New Roman" w:eastAsia="Times New Roman" w:cs="Times New Roman"/>
          <w:sz w:val="24"/>
          <w:szCs w:val="24"/>
        </w:rPr>
        <w:t xml:space="preserve"> (</w:t>
      </w:r>
      <w:r w:rsidRPr="00B02CF3">
        <w:rPr>
          <w:rFonts w:ascii="Times New Roman" w:hAnsi="Times New Roman" w:eastAsia="Times New Roman" w:cs="Times New Roman"/>
          <w:i/>
          <w:sz w:val="24"/>
          <w:szCs w:val="24"/>
        </w:rPr>
        <w:t xml:space="preserve">i.e. </w:t>
      </w:r>
      <w:r w:rsidR="00A37256">
        <w:rPr>
          <w:rFonts w:ascii="Times New Roman" w:hAnsi="Times New Roman" w:eastAsia="Times New Roman" w:cs="Times New Roman"/>
          <w:i/>
          <w:sz w:val="24"/>
          <w:szCs w:val="24"/>
        </w:rPr>
        <w:t xml:space="preserve">when the percent of the </w:t>
      </w:r>
      <w:r w:rsidR="00FF4AD3">
        <w:rPr>
          <w:rFonts w:ascii="Times New Roman" w:hAnsi="Times New Roman" w:eastAsia="Times New Roman" w:cs="Times New Roman"/>
          <w:i/>
          <w:sz w:val="24"/>
          <w:szCs w:val="24"/>
        </w:rPr>
        <w:t xml:space="preserve">interest allocation expended exceeds by 10% or more the percentage of completion </w:t>
      </w:r>
      <w:r w:rsidR="00C13A27">
        <w:rPr>
          <w:rFonts w:ascii="Times New Roman" w:hAnsi="Times New Roman" w:eastAsia="Times New Roman" w:cs="Times New Roman"/>
          <w:i/>
          <w:sz w:val="24"/>
          <w:szCs w:val="24"/>
        </w:rPr>
        <w:t xml:space="preserve">indicated by the </w:t>
      </w:r>
      <w:r w:rsidR="001B4FD2">
        <w:rPr>
          <w:rFonts w:ascii="Times New Roman" w:hAnsi="Times New Roman" w:eastAsia="Times New Roman" w:cs="Times New Roman"/>
          <w:i/>
          <w:sz w:val="24"/>
          <w:szCs w:val="24"/>
        </w:rPr>
        <w:t>Construction Progress Schedule</w:t>
      </w:r>
      <w:r w:rsidR="00BA475B">
        <w:rPr>
          <w:rFonts w:ascii="Times New Roman" w:hAnsi="Times New Roman" w:eastAsia="Times New Roman" w:cs="Times New Roman"/>
          <w:i/>
          <w:sz w:val="24"/>
          <w:szCs w:val="24"/>
        </w:rPr>
        <w:t xml:space="preserve">, </w:t>
      </w:r>
      <w:r w:rsidR="001B4FD2">
        <w:rPr>
          <w:rFonts w:ascii="Times New Roman" w:hAnsi="Times New Roman" w:eastAsia="Times New Roman" w:cs="Times New Roman"/>
          <w:i/>
          <w:sz w:val="24"/>
          <w:szCs w:val="24"/>
        </w:rPr>
        <w:t>form</w:t>
      </w:r>
      <w:r w:rsidR="00EF39A9">
        <w:rPr>
          <w:rFonts w:ascii="Times New Roman" w:hAnsi="Times New Roman" w:eastAsia="Times New Roman" w:cs="Times New Roman"/>
          <w:i/>
          <w:sz w:val="24"/>
          <w:szCs w:val="24"/>
        </w:rPr>
        <w:t xml:space="preserve"> </w:t>
      </w:r>
      <w:r w:rsidR="001B4FD2">
        <w:rPr>
          <w:rFonts w:ascii="Times New Roman" w:hAnsi="Times New Roman" w:eastAsia="Times New Roman" w:cs="Times New Roman"/>
          <w:i/>
          <w:sz w:val="24"/>
          <w:szCs w:val="24"/>
        </w:rPr>
        <w:t>HUD</w:t>
      </w:r>
      <w:r w:rsidR="00EF39A9">
        <w:rPr>
          <w:rFonts w:ascii="Times New Roman" w:hAnsi="Times New Roman" w:eastAsia="Times New Roman" w:cs="Times New Roman"/>
          <w:i/>
          <w:sz w:val="24"/>
          <w:szCs w:val="24"/>
        </w:rPr>
        <w:t>-</w:t>
      </w:r>
      <w:r w:rsidR="005E03B5">
        <w:rPr>
          <w:rFonts w:ascii="Times New Roman" w:hAnsi="Times New Roman" w:eastAsia="Times New Roman" w:cs="Times New Roman"/>
          <w:i/>
          <w:sz w:val="24"/>
          <w:szCs w:val="24"/>
        </w:rPr>
        <w:t>5372</w:t>
      </w:r>
      <w:r w:rsidR="00A2245D">
        <w:rPr>
          <w:rFonts w:ascii="Times New Roman" w:hAnsi="Times New Roman" w:eastAsia="Times New Roman" w:cs="Times New Roman"/>
          <w:i/>
          <w:sz w:val="24"/>
          <w:szCs w:val="24"/>
        </w:rPr>
        <w:t xml:space="preserve"> or the</w:t>
      </w:r>
      <w:r w:rsidR="002B19CF">
        <w:rPr>
          <w:rFonts w:ascii="Times New Roman" w:hAnsi="Times New Roman" w:eastAsia="Times New Roman" w:cs="Times New Roman"/>
          <w:i/>
          <w:sz w:val="24"/>
          <w:szCs w:val="24"/>
        </w:rPr>
        <w:t xml:space="preserve"> budgeted interest allocation</w:t>
      </w:r>
      <w:r w:rsidR="000A347E">
        <w:rPr>
          <w:rFonts w:ascii="Times New Roman" w:hAnsi="Times New Roman" w:eastAsia="Times New Roman" w:cs="Times New Roman"/>
          <w:i/>
          <w:sz w:val="24"/>
          <w:szCs w:val="24"/>
        </w:rPr>
        <w:t xml:space="preserve"> remining</w:t>
      </w:r>
      <w:r w:rsidR="002B19CF">
        <w:rPr>
          <w:rFonts w:ascii="Times New Roman" w:hAnsi="Times New Roman" w:eastAsia="Times New Roman" w:cs="Times New Roman"/>
          <w:i/>
          <w:sz w:val="24"/>
          <w:szCs w:val="24"/>
        </w:rPr>
        <w:t xml:space="preserve"> is demonstrably insufficient to carry the loan through </w:t>
      </w:r>
      <w:r w:rsidR="000A347E">
        <w:rPr>
          <w:rFonts w:ascii="Times New Roman" w:hAnsi="Times New Roman" w:eastAsia="Times New Roman" w:cs="Times New Roman"/>
          <w:i/>
          <w:sz w:val="24"/>
          <w:szCs w:val="24"/>
        </w:rPr>
        <w:t>Final Endorsement</w:t>
      </w:r>
      <w:r w:rsidR="00BA475B">
        <w:rPr>
          <w:rFonts w:ascii="Times New Roman" w:hAnsi="Times New Roman" w:eastAsia="Times New Roman" w:cs="Times New Roman"/>
          <w:i/>
          <w:sz w:val="24"/>
          <w:szCs w:val="24"/>
        </w:rPr>
        <w:t>)</w:t>
      </w:r>
      <w:r w:rsidRPr="00B02CF3">
        <w:rPr>
          <w:rFonts w:ascii="Times New Roman" w:hAnsi="Times New Roman" w:eastAsia="Times New Roman" w:cs="Times New Roman"/>
          <w:sz w:val="24"/>
          <w:szCs w:val="24"/>
        </w:rPr>
        <w:t xml:space="preserve"> the lender must notify HUD immediately, and HUD will advise the lender of the following procedures:</w:t>
      </w:r>
    </w:p>
    <w:p w:rsidRPr="00B02CF3" w:rsidR="00B64EE5" w:rsidP="007A0EC0" w:rsidRDefault="00B64EE5" w14:paraId="1C01DED3" w14:textId="1DD0D380">
      <w:pPr>
        <w:overflowPunct w:val="0"/>
        <w:autoSpaceDE w:val="0"/>
        <w:autoSpaceDN w:val="0"/>
        <w:adjustRightInd w:val="0"/>
        <w:spacing w:before="80" w:after="80" w:line="276" w:lineRule="auto"/>
        <w:ind w:left="720" w:hanging="360"/>
        <w:jc w:val="both"/>
        <w:textAlignment w:val="baseline"/>
        <w:outlineLvl w:val="2"/>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1.</w:t>
      </w:r>
      <w:r w:rsidRPr="00B02CF3">
        <w:rPr>
          <w:rFonts w:ascii="Times New Roman" w:hAnsi="Times New Roman" w:eastAsia="Times New Roman" w:cs="Times New Roman"/>
          <w:sz w:val="24"/>
          <w:szCs w:val="24"/>
        </w:rPr>
        <w:tab/>
        <w:t xml:space="preserve">When the interest allocation is </w:t>
      </w:r>
      <w:r w:rsidR="00245720">
        <w:rPr>
          <w:rFonts w:ascii="Times New Roman" w:hAnsi="Times New Roman" w:eastAsia="Times New Roman" w:cs="Times New Roman"/>
          <w:sz w:val="24"/>
          <w:szCs w:val="24"/>
        </w:rPr>
        <w:t>insufficient</w:t>
      </w:r>
      <w:r w:rsidRPr="00B02CF3">
        <w:rPr>
          <w:rFonts w:ascii="Times New Roman" w:hAnsi="Times New Roman" w:eastAsia="Times New Roman" w:cs="Times New Roman"/>
          <w:sz w:val="24"/>
          <w:szCs w:val="24"/>
        </w:rPr>
        <w:t>, have the Architect and the HUD inspector estimate an expected completion date.</w:t>
      </w:r>
    </w:p>
    <w:p w:rsidRPr="00B02CF3" w:rsidR="00B64EE5" w:rsidP="007A0EC0" w:rsidRDefault="00B64EE5" w14:paraId="1C01DED4" w14:textId="77777777">
      <w:pPr>
        <w:tabs>
          <w:tab w:val="left" w:pos="720"/>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a.</w:t>
      </w:r>
      <w:r w:rsidRPr="00B02CF3">
        <w:rPr>
          <w:rFonts w:ascii="Times New Roman" w:hAnsi="Times New Roman" w:eastAsia="Times New Roman" w:cs="Times New Roman"/>
          <w:sz w:val="24"/>
          <w:szCs w:val="24"/>
        </w:rPr>
        <w:tab/>
        <w:t>Compute the minimum liquidated damages for the period between the completion date specified in the construction contract, as adjusted by approved change orders, and the estimated completion date.</w:t>
      </w:r>
    </w:p>
    <w:p w:rsidRPr="00B02CF3" w:rsidR="00B64EE5" w:rsidP="007A0EC0" w:rsidRDefault="00B64EE5" w14:paraId="1C01DED5" w14:textId="77777777">
      <w:pPr>
        <w:tabs>
          <w:tab w:val="left" w:pos="720"/>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b.</w:t>
      </w:r>
      <w:r w:rsidRPr="00B02CF3">
        <w:rPr>
          <w:rFonts w:ascii="Times New Roman" w:hAnsi="Times New Roman" w:eastAsia="Times New Roman" w:cs="Times New Roman"/>
          <w:sz w:val="24"/>
          <w:szCs w:val="24"/>
        </w:rPr>
        <w:tab/>
        <w:t>When the interest allocation has been exhausted, the non</w:t>
      </w:r>
      <w:r>
        <w:rPr>
          <w:rFonts w:ascii="Times New Roman" w:hAnsi="Times New Roman" w:eastAsia="Times New Roman" w:cs="Times New Roman"/>
          <w:sz w:val="24"/>
          <w:szCs w:val="24"/>
        </w:rPr>
        <w:t>-</w:t>
      </w:r>
      <w:r w:rsidRPr="00B02CF3">
        <w:rPr>
          <w:rFonts w:ascii="Times New Roman" w:hAnsi="Times New Roman" w:eastAsia="Times New Roman" w:cs="Times New Roman"/>
          <w:sz w:val="24"/>
          <w:szCs w:val="24"/>
        </w:rPr>
        <w:t>profit developer’s fee, if applicable, or the working capital escrow should be used to keep interest current.</w:t>
      </w:r>
    </w:p>
    <w:p w:rsidRPr="00B02CF3" w:rsidR="00B64EE5" w:rsidP="007A0EC0" w:rsidRDefault="00B64EE5" w14:paraId="1C01DED6" w14:textId="54E91A9D">
      <w:pPr>
        <w:tabs>
          <w:tab w:val="left" w:pos="720"/>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c.</w:t>
      </w:r>
      <w:r w:rsidRPr="00B02CF3">
        <w:rPr>
          <w:rFonts w:ascii="Times New Roman" w:hAnsi="Times New Roman" w:eastAsia="Times New Roman" w:cs="Times New Roman"/>
          <w:sz w:val="24"/>
          <w:szCs w:val="24"/>
        </w:rPr>
        <w:tab/>
        <w:t>Transfer the computed liquidated damages amount from column I, Construction, to Column G, Carrying Charges and Financing, on Form HUD-92451</w:t>
      </w:r>
      <w:r w:rsidR="00935D4A">
        <w:rPr>
          <w:rFonts w:ascii="Times New Roman" w:hAnsi="Times New Roman" w:eastAsia="Times New Roman" w:cs="Times New Roman"/>
          <w:sz w:val="24"/>
          <w:szCs w:val="24"/>
        </w:rPr>
        <w:t xml:space="preserve"> (or similar format in an Excel worksheet)</w:t>
      </w:r>
      <w:r w:rsidRPr="00B02CF3">
        <w:rPr>
          <w:rFonts w:ascii="Times New Roman" w:hAnsi="Times New Roman" w:eastAsia="Times New Roman" w:cs="Times New Roman"/>
          <w:sz w:val="24"/>
          <w:szCs w:val="24"/>
        </w:rPr>
        <w:t xml:space="preserve"> and:</w:t>
      </w:r>
    </w:p>
    <w:p w:rsidRPr="00B02CF3" w:rsidR="00B64EE5" w:rsidP="00E16D21" w:rsidRDefault="00B64EE5" w14:paraId="1C01DED7" w14:textId="2980E6F0">
      <w:pPr>
        <w:pStyle w:val="121A1ai"/>
        <w:numPr>
          <w:ilvl w:val="0"/>
          <w:numId w:val="34"/>
        </w:numPr>
        <w:ind w:left="1800"/>
      </w:pPr>
      <w:r w:rsidRPr="00B02CF3">
        <w:t>Allocate the full amount to interest, initially.</w:t>
      </w:r>
    </w:p>
    <w:p w:rsidRPr="00B02CF3" w:rsidR="00B64EE5" w:rsidP="004975E0" w:rsidRDefault="00B64EE5" w14:paraId="1C01DED8" w14:textId="6D300EEF">
      <w:pPr>
        <w:pStyle w:val="121A1ai"/>
        <w:ind w:left="1800"/>
      </w:pPr>
      <w:r w:rsidRPr="00B02CF3">
        <w:t>Funds may be used for MIP, taxes, or insurance payments, if requested, after the funds for these line items and non</w:t>
      </w:r>
      <w:r>
        <w:t>-</w:t>
      </w:r>
      <w:r w:rsidRPr="00B02CF3">
        <w:t xml:space="preserve">profit developer’s fee, if applicable and working capital escrow are exhausted. However, funds transferred from the construction account may be used to cover only the cost of those items attributable to the period </w:t>
      </w:r>
      <w:r w:rsidR="00012089">
        <w:t>between the completion date</w:t>
      </w:r>
      <w:r w:rsidR="0075235F">
        <w:t xml:space="preserve"> specified in the construction contract</w:t>
      </w:r>
      <w:r w:rsidR="00942656">
        <w:t xml:space="preserve"> as adjusted</w:t>
      </w:r>
      <w:r w:rsidR="00D66235">
        <w:t xml:space="preserve"> by any approved change orders,</w:t>
      </w:r>
      <w:r w:rsidR="00DD094D">
        <w:t xml:space="preserve"> and the estimated completion date</w:t>
      </w:r>
      <w:r w:rsidR="008650E5">
        <w:t>.</w:t>
      </w:r>
      <w:r w:rsidR="00E13D5C">
        <w:t xml:space="preserve"> </w:t>
      </w:r>
    </w:p>
    <w:p w:rsidRPr="00B02CF3" w:rsidR="00B64EE5" w:rsidP="007A0EC0" w:rsidRDefault="00B64EE5" w14:paraId="1C01DED9" w14:textId="77777777">
      <w:pPr>
        <w:overflowPunct w:val="0"/>
        <w:autoSpaceDE w:val="0"/>
        <w:autoSpaceDN w:val="0"/>
        <w:adjustRightInd w:val="0"/>
        <w:spacing w:before="80" w:after="80" w:line="276" w:lineRule="auto"/>
        <w:ind w:left="720" w:hanging="360"/>
        <w:jc w:val="both"/>
        <w:textAlignment w:val="baseline"/>
        <w:outlineLvl w:val="2"/>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2.</w:t>
      </w:r>
      <w:r w:rsidRPr="00B02CF3">
        <w:rPr>
          <w:rFonts w:ascii="Times New Roman" w:hAnsi="Times New Roman" w:eastAsia="Times New Roman" w:cs="Times New Roman"/>
          <w:sz w:val="24"/>
          <w:szCs w:val="24"/>
        </w:rPr>
        <w:tab/>
        <w:t>Notify the borrower, contractor, HUD and the surety, if any, by certified mail of the amount and the reason for the transfer.</w:t>
      </w:r>
    </w:p>
    <w:p w:rsidRPr="00B02CF3" w:rsidR="00B64EE5" w:rsidP="007A0EC0" w:rsidRDefault="00B64EE5" w14:paraId="1C01DEDA" w14:textId="77777777">
      <w:pPr>
        <w:overflowPunct w:val="0"/>
        <w:autoSpaceDE w:val="0"/>
        <w:autoSpaceDN w:val="0"/>
        <w:adjustRightInd w:val="0"/>
        <w:spacing w:before="80" w:after="80" w:line="276" w:lineRule="auto"/>
        <w:ind w:left="720" w:hanging="360"/>
        <w:jc w:val="both"/>
        <w:textAlignment w:val="baseline"/>
        <w:outlineLvl w:val="2"/>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3.</w:t>
      </w:r>
      <w:r w:rsidRPr="00B02CF3">
        <w:rPr>
          <w:rFonts w:ascii="Times New Roman" w:hAnsi="Times New Roman" w:eastAsia="Times New Roman" w:cs="Times New Roman"/>
          <w:sz w:val="24"/>
          <w:szCs w:val="24"/>
        </w:rPr>
        <w:tab/>
        <w:t>Require written acknowledgment from HUD and surety, if any, before transferring funds.</w:t>
      </w:r>
    </w:p>
    <w:p w:rsidRPr="00B02CF3" w:rsidR="00B64EE5" w:rsidP="007A0EC0" w:rsidRDefault="00B64EE5" w14:paraId="1C01DEDB" w14:textId="77777777">
      <w:pPr>
        <w:overflowPunct w:val="0"/>
        <w:autoSpaceDE w:val="0"/>
        <w:autoSpaceDN w:val="0"/>
        <w:adjustRightInd w:val="0"/>
        <w:spacing w:before="80" w:after="80" w:line="276" w:lineRule="auto"/>
        <w:ind w:left="720" w:hanging="360"/>
        <w:jc w:val="both"/>
        <w:textAlignment w:val="baseline"/>
        <w:outlineLvl w:val="2"/>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4.</w:t>
      </w:r>
      <w:r w:rsidRPr="00B02CF3">
        <w:rPr>
          <w:rFonts w:ascii="Times New Roman" w:hAnsi="Times New Roman" w:eastAsia="Times New Roman" w:cs="Times New Roman"/>
          <w:sz w:val="24"/>
          <w:szCs w:val="24"/>
        </w:rPr>
        <w:tab/>
        <w:t xml:space="preserve">The amount of transferred funds must be reflected on subsequent Forms HUD-92448 as a decrease to item 7, </w:t>
      </w:r>
      <w:r w:rsidRPr="00B02CF3">
        <w:rPr>
          <w:rFonts w:ascii="Times New Roman" w:hAnsi="Times New Roman" w:eastAsia="Times New Roman" w:cs="Times New Roman"/>
          <w:i/>
          <w:sz w:val="24"/>
          <w:szCs w:val="24"/>
        </w:rPr>
        <w:t>Sum of Cost Breakdown Items Plus Inventories of Materials</w:t>
      </w:r>
      <w:r w:rsidRPr="00B02CF3">
        <w:rPr>
          <w:rFonts w:ascii="Times New Roman" w:hAnsi="Times New Roman" w:eastAsia="Times New Roman" w:cs="Times New Roman"/>
          <w:sz w:val="24"/>
          <w:szCs w:val="24"/>
        </w:rPr>
        <w:t>.</w:t>
      </w:r>
    </w:p>
    <w:p w:rsidRPr="00B02CF3" w:rsidR="00B64EE5" w:rsidP="007A0EC0" w:rsidRDefault="00B64EE5" w14:paraId="1C01DEDC" w14:textId="77777777">
      <w:pPr>
        <w:overflowPunct w:val="0"/>
        <w:autoSpaceDE w:val="0"/>
        <w:autoSpaceDN w:val="0"/>
        <w:adjustRightInd w:val="0"/>
        <w:spacing w:before="80" w:after="80" w:line="276" w:lineRule="auto"/>
        <w:ind w:left="720" w:hanging="360"/>
        <w:jc w:val="both"/>
        <w:textAlignment w:val="baseline"/>
        <w:outlineLvl w:val="2"/>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5.</w:t>
      </w:r>
      <w:r w:rsidRPr="00B02CF3">
        <w:rPr>
          <w:rFonts w:ascii="Times New Roman" w:hAnsi="Times New Roman" w:eastAsia="Times New Roman" w:cs="Times New Roman"/>
          <w:sz w:val="24"/>
          <w:szCs w:val="24"/>
        </w:rPr>
        <w:tab/>
        <w:t>After review of the cost certification documents, if the full amount of transferred funds was not needed to cover the cost of interest, MIP, taxes, and insurance attributable to the period identified, the balance will be transferred back to the construction account.</w:t>
      </w:r>
    </w:p>
    <w:p w:rsidRPr="00B02CF3" w:rsidR="00B64EE5" w:rsidP="007A0EC0" w:rsidRDefault="00B64EE5" w14:paraId="1C01DEDD" w14:textId="77777777">
      <w:pPr>
        <w:overflowPunct w:val="0"/>
        <w:autoSpaceDE w:val="0"/>
        <w:autoSpaceDN w:val="0"/>
        <w:adjustRightInd w:val="0"/>
        <w:spacing w:before="80" w:after="80" w:line="276" w:lineRule="auto"/>
        <w:ind w:left="720" w:hanging="360"/>
        <w:jc w:val="both"/>
        <w:textAlignment w:val="baseline"/>
        <w:outlineLvl w:val="2"/>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6.</w:t>
      </w:r>
      <w:r w:rsidRPr="00B02CF3">
        <w:rPr>
          <w:rFonts w:ascii="Times New Roman" w:hAnsi="Times New Roman" w:eastAsia="Times New Roman" w:cs="Times New Roman"/>
          <w:sz w:val="24"/>
          <w:szCs w:val="24"/>
        </w:rPr>
        <w:tab/>
        <w:t>In processing Form HUD-92448, before releasing the general contractor’s holdback, make adjustment for the lesser of actual or liquidated damages determined in the cost certification review.</w:t>
      </w:r>
    </w:p>
    <w:p w:rsidRPr="00B02CF3" w:rsidR="00B64EE5" w:rsidP="00E16D21" w:rsidRDefault="00B64EE5" w14:paraId="1C01DEDE" w14:textId="77777777">
      <w:pPr>
        <w:numPr>
          <w:ilvl w:val="0"/>
          <w:numId w:val="47"/>
        </w:numPr>
        <w:tabs>
          <w:tab w:val="clear" w:pos="2700"/>
        </w:tabs>
        <w:overflowPunct w:val="0"/>
        <w:autoSpaceDE w:val="0"/>
        <w:autoSpaceDN w:val="0"/>
        <w:adjustRightInd w:val="0"/>
        <w:spacing w:before="80" w:after="120" w:line="276" w:lineRule="auto"/>
        <w:ind w:left="720"/>
        <w:jc w:val="both"/>
        <w:textAlignment w:val="baseline"/>
        <w:outlineLvl w:val="2"/>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This procedure should be used only if, in consultation with the Regional Center Director, it is determined that the problems causing the delay will be remedied within the near future.</w:t>
      </w:r>
    </w:p>
    <w:p w:rsidRPr="00B02CF3" w:rsidR="00B64EE5" w:rsidP="007A0EC0" w:rsidRDefault="00B64EE5" w14:paraId="1C01DEDF" w14:textId="77777777">
      <w:pPr>
        <w:overflowPunct w:val="0"/>
        <w:autoSpaceDE w:val="0"/>
        <w:autoSpaceDN w:val="0"/>
        <w:adjustRightInd w:val="0"/>
        <w:spacing w:before="80" w:after="80" w:line="276" w:lineRule="auto"/>
        <w:ind w:left="720"/>
        <w:jc w:val="both"/>
        <w:textAlignment w:val="baseline"/>
        <w:outlineLvl w:val="0"/>
        <w:rPr>
          <w:rFonts w:ascii="Arial" w:hAnsi="Arial" w:eastAsia="Times New Roman" w:cs="Arial"/>
          <w:b/>
          <w:sz w:val="28"/>
          <w:szCs w:val="20"/>
        </w:rPr>
      </w:pPr>
      <w:r w:rsidRPr="00B02CF3">
        <w:rPr>
          <w:rFonts w:ascii="Times New Roman" w:hAnsi="Times New Roman" w:eastAsia="Times New Roman" w:cs="Times New Roman"/>
          <w:sz w:val="24"/>
          <w:szCs w:val="24"/>
        </w:rPr>
        <w:t>In the event the project continues to sustain an imbalance between sources and uses of funds, the Regional Production Office will inform the Regional office of Asset Management about the issues and the status of any release of IOD funds.</w:t>
      </w:r>
    </w:p>
    <w:p w:rsidR="006E3189" w:rsidP="007A0EC0" w:rsidRDefault="006E3189" w14:paraId="3DB9C20D" w14:textId="35031EA5">
      <w:pPr>
        <w:overflowPunct w:val="0"/>
        <w:autoSpaceDE w:val="0"/>
        <w:autoSpaceDN w:val="0"/>
        <w:adjustRightInd w:val="0"/>
        <w:spacing w:before="80" w:after="80" w:line="276" w:lineRule="auto"/>
        <w:textAlignment w:val="baseline"/>
        <w:outlineLvl w:val="0"/>
        <w:rPr>
          <w:rFonts w:ascii="Arial" w:hAnsi="Arial" w:eastAsia="Times New Roman" w:cs="Arial"/>
          <w:b/>
          <w:sz w:val="28"/>
          <w:szCs w:val="20"/>
        </w:rPr>
      </w:pPr>
    </w:p>
    <w:p w:rsidRPr="00B02CF3" w:rsidR="003B7A1B" w:rsidP="007A0EC0" w:rsidRDefault="003B7A1B" w14:paraId="53BB6E17" w14:textId="77777777">
      <w:pPr>
        <w:overflowPunct w:val="0"/>
        <w:autoSpaceDE w:val="0"/>
        <w:autoSpaceDN w:val="0"/>
        <w:adjustRightInd w:val="0"/>
        <w:spacing w:before="80" w:after="80" w:line="276" w:lineRule="auto"/>
        <w:textAlignment w:val="baseline"/>
        <w:outlineLvl w:val="0"/>
        <w:rPr>
          <w:rFonts w:ascii="Arial" w:hAnsi="Arial" w:eastAsia="Times New Roman" w:cs="Arial"/>
          <w:b/>
          <w:sz w:val="28"/>
          <w:szCs w:val="20"/>
        </w:rPr>
      </w:pPr>
    </w:p>
    <w:p w:rsidR="00B64EE5" w:rsidP="002D3055" w:rsidRDefault="00B64EE5" w14:paraId="1C01DEE1" w14:textId="42D23AE2">
      <w:pPr>
        <w:overflowPunct w:val="0"/>
        <w:autoSpaceDE w:val="0"/>
        <w:autoSpaceDN w:val="0"/>
        <w:adjustRightInd w:val="0"/>
        <w:spacing w:before="80" w:after="80" w:line="276" w:lineRule="auto"/>
        <w:ind w:left="1440" w:hanging="1260"/>
        <w:textAlignment w:val="baseline"/>
        <w:outlineLvl w:val="0"/>
        <w:rPr>
          <w:rFonts w:ascii="Arial" w:hAnsi="Arial" w:eastAsia="Times New Roman" w:cs="Arial"/>
          <w:b/>
          <w:sz w:val="28"/>
          <w:szCs w:val="20"/>
        </w:rPr>
      </w:pPr>
      <w:bookmarkStart w:name="Section_12_8" w:id="3"/>
      <w:r w:rsidRPr="00B02CF3">
        <w:rPr>
          <w:rFonts w:ascii="Arial" w:hAnsi="Arial" w:eastAsia="Times New Roman" w:cs="Arial"/>
          <w:b/>
          <w:sz w:val="28"/>
          <w:szCs w:val="20"/>
        </w:rPr>
        <w:t>12.8</w:t>
      </w:r>
      <w:r w:rsidRPr="00B02CF3">
        <w:rPr>
          <w:rFonts w:ascii="Arial" w:hAnsi="Arial" w:eastAsia="Times New Roman" w:cs="Arial"/>
          <w:b/>
          <w:sz w:val="28"/>
          <w:szCs w:val="20"/>
        </w:rPr>
        <w:tab/>
        <w:t>Construction Change Orders – General HUD Duties</w:t>
      </w:r>
    </w:p>
    <w:bookmarkEnd w:id="3"/>
    <w:p w:rsidRPr="00B02CF3" w:rsidR="00755DFA" w:rsidP="007A0EC0" w:rsidRDefault="00755DFA" w14:paraId="1629BC75" w14:textId="77777777">
      <w:pPr>
        <w:overflowPunct w:val="0"/>
        <w:autoSpaceDE w:val="0"/>
        <w:autoSpaceDN w:val="0"/>
        <w:adjustRightInd w:val="0"/>
        <w:spacing w:before="80" w:after="80" w:line="276" w:lineRule="auto"/>
        <w:ind w:left="1440" w:hanging="1260"/>
        <w:textAlignment w:val="baseline"/>
        <w:outlineLvl w:val="0"/>
        <w:rPr>
          <w:rFonts w:ascii="Times New Roman" w:hAnsi="Times New Roman" w:eastAsia="Times New Roman" w:cs="Times New Roman"/>
          <w:spacing w:val="-4"/>
          <w:sz w:val="24"/>
          <w:szCs w:val="24"/>
        </w:rPr>
      </w:pPr>
    </w:p>
    <w:p w:rsidRPr="00B02CF3" w:rsidR="00B64EE5" w:rsidP="007A0EC0" w:rsidRDefault="00B64EE5" w14:paraId="1C01DEE2" w14:textId="77777777">
      <w:pPr>
        <w:overflowPunct w:val="0"/>
        <w:autoSpaceDE w:val="0"/>
        <w:autoSpaceDN w:val="0"/>
        <w:adjustRightInd w:val="0"/>
        <w:spacing w:before="80" w:after="80" w:line="276" w:lineRule="auto"/>
        <w:ind w:left="360" w:hanging="360"/>
        <w:jc w:val="both"/>
        <w:textAlignment w:val="baseline"/>
        <w:outlineLvl w:val="0"/>
        <w:rPr>
          <w:rFonts w:ascii="Times New Roman" w:hAnsi="Times New Roman" w:eastAsia="Times New Roman" w:cs="Times New Roman"/>
          <w:spacing w:val="-4"/>
          <w:sz w:val="24"/>
          <w:szCs w:val="24"/>
        </w:rPr>
      </w:pPr>
      <w:r w:rsidRPr="00B02CF3">
        <w:rPr>
          <w:rFonts w:ascii="Times New Roman" w:hAnsi="Times New Roman" w:eastAsia="Times New Roman" w:cs="Times New Roman"/>
          <w:spacing w:val="-4"/>
          <w:sz w:val="24"/>
          <w:szCs w:val="24"/>
        </w:rPr>
        <w:t>A.</w:t>
      </w:r>
      <w:r w:rsidRPr="00B02CF3">
        <w:rPr>
          <w:rFonts w:ascii="Times New Roman" w:hAnsi="Times New Roman" w:eastAsia="Times New Roman" w:cs="Times New Roman"/>
          <w:spacing w:val="-4"/>
          <w:sz w:val="24"/>
          <w:szCs w:val="24"/>
        </w:rPr>
        <w:tab/>
        <w:t>General instructions.  Construction contract changes to the scope of contract work, contract price or contract time must be requested by the mortgagor through the lender on Form HUD-92437, Request for Construction Changes and must be signed by the mortgagor’s Architect, the mortgagor, the general contractor and the lender before HUD reviews the change order for approval.</w:t>
      </w:r>
    </w:p>
    <w:p w:rsidRPr="00B02CF3" w:rsidR="00B64EE5" w:rsidP="007A0EC0" w:rsidRDefault="00B64EE5" w14:paraId="1C01DEE3" w14:textId="5CEA4273">
      <w:pPr>
        <w:overflowPunct w:val="0"/>
        <w:autoSpaceDE w:val="0"/>
        <w:autoSpaceDN w:val="0"/>
        <w:adjustRightInd w:val="0"/>
        <w:spacing w:before="80" w:after="80" w:line="276" w:lineRule="auto"/>
        <w:ind w:left="720" w:hanging="360"/>
        <w:jc w:val="both"/>
        <w:textAlignment w:val="baseline"/>
        <w:outlineLvl w:val="2"/>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1.</w:t>
      </w:r>
      <w:r w:rsidRPr="00B02CF3">
        <w:rPr>
          <w:rFonts w:ascii="Times New Roman" w:hAnsi="Times New Roman" w:eastAsia="Times New Roman" w:cs="Times New Roman"/>
          <w:sz w:val="24"/>
          <w:szCs w:val="24"/>
        </w:rPr>
        <w:tab/>
        <w:t xml:space="preserve">HUD review and approval. </w:t>
      </w:r>
      <w:r w:rsidR="00674DDF">
        <w:rPr>
          <w:rFonts w:ascii="Times New Roman" w:hAnsi="Times New Roman" w:eastAsia="Times New Roman" w:cs="Times New Roman"/>
          <w:sz w:val="24"/>
          <w:szCs w:val="24"/>
        </w:rPr>
        <w:t xml:space="preserve">The HUD CA </w:t>
      </w:r>
      <w:r w:rsidR="004D2B25">
        <w:rPr>
          <w:rFonts w:ascii="Times New Roman" w:hAnsi="Times New Roman" w:eastAsia="Times New Roman" w:cs="Times New Roman"/>
          <w:sz w:val="24"/>
          <w:szCs w:val="24"/>
        </w:rPr>
        <w:t xml:space="preserve">will review each change order </w:t>
      </w:r>
      <w:r w:rsidR="00FE3FD2">
        <w:rPr>
          <w:rFonts w:ascii="Times New Roman" w:hAnsi="Times New Roman" w:eastAsia="Times New Roman" w:cs="Times New Roman"/>
          <w:sz w:val="24"/>
          <w:szCs w:val="24"/>
        </w:rPr>
        <w:t xml:space="preserve">and </w:t>
      </w:r>
      <w:r w:rsidR="005B76A9">
        <w:rPr>
          <w:rFonts w:ascii="Times New Roman" w:hAnsi="Times New Roman" w:eastAsia="Times New Roman" w:cs="Times New Roman"/>
          <w:sz w:val="24"/>
          <w:szCs w:val="24"/>
        </w:rPr>
        <w:t xml:space="preserve">describe the substance and consequence of the change to the </w:t>
      </w:r>
      <w:r w:rsidR="007B0377">
        <w:rPr>
          <w:rFonts w:ascii="Times New Roman" w:hAnsi="Times New Roman" w:eastAsia="Times New Roman" w:cs="Times New Roman"/>
          <w:sz w:val="24"/>
          <w:szCs w:val="24"/>
        </w:rPr>
        <w:t>HUD underwriter</w:t>
      </w:r>
      <w:r w:rsidR="00A3313B">
        <w:rPr>
          <w:rFonts w:ascii="Times New Roman" w:hAnsi="Times New Roman" w:eastAsia="Times New Roman" w:cs="Times New Roman"/>
          <w:sz w:val="24"/>
          <w:szCs w:val="24"/>
        </w:rPr>
        <w:t xml:space="preserve"> </w:t>
      </w:r>
      <w:r w:rsidR="00AF49C6">
        <w:rPr>
          <w:rFonts w:ascii="Times New Roman" w:hAnsi="Times New Roman" w:eastAsia="Times New Roman" w:cs="Times New Roman"/>
          <w:sz w:val="24"/>
          <w:szCs w:val="24"/>
        </w:rPr>
        <w:t xml:space="preserve">who will consult the respective </w:t>
      </w:r>
      <w:r w:rsidR="0072746E">
        <w:rPr>
          <w:rFonts w:ascii="Times New Roman" w:hAnsi="Times New Roman" w:eastAsia="Times New Roman" w:cs="Times New Roman"/>
          <w:sz w:val="24"/>
          <w:szCs w:val="24"/>
        </w:rPr>
        <w:t>Technical and/</w:t>
      </w:r>
      <w:r w:rsidR="00C615A2">
        <w:rPr>
          <w:rFonts w:ascii="Times New Roman" w:hAnsi="Times New Roman" w:eastAsia="Times New Roman" w:cs="Times New Roman"/>
          <w:sz w:val="24"/>
          <w:szCs w:val="24"/>
        </w:rPr>
        <w:t>or Underwriting Branch Chief</w:t>
      </w:r>
      <w:r w:rsidR="005679C2">
        <w:rPr>
          <w:rFonts w:ascii="Times New Roman" w:hAnsi="Times New Roman" w:eastAsia="Times New Roman" w:cs="Times New Roman"/>
          <w:sz w:val="24"/>
          <w:szCs w:val="24"/>
        </w:rPr>
        <w:t xml:space="preserve"> on an</w:t>
      </w:r>
      <w:r w:rsidR="00304877">
        <w:rPr>
          <w:rFonts w:ascii="Times New Roman" w:hAnsi="Times New Roman" w:eastAsia="Times New Roman" w:cs="Times New Roman"/>
          <w:sz w:val="24"/>
          <w:szCs w:val="24"/>
        </w:rPr>
        <w:t>y</w:t>
      </w:r>
      <w:r w:rsidR="005679C2">
        <w:rPr>
          <w:rFonts w:ascii="Times New Roman" w:hAnsi="Times New Roman" w:eastAsia="Times New Roman" w:cs="Times New Roman"/>
          <w:sz w:val="24"/>
          <w:szCs w:val="24"/>
        </w:rPr>
        <w:t xml:space="preserve"> consequential change.</w:t>
      </w:r>
    </w:p>
    <w:p w:rsidRPr="00B02CF3" w:rsidR="00B64EE5" w:rsidP="007A0EC0" w:rsidRDefault="00B64EE5" w14:paraId="1C01DEE4" w14:textId="065F239B">
      <w:pPr>
        <w:overflowPunct w:val="0"/>
        <w:autoSpaceDE w:val="0"/>
        <w:autoSpaceDN w:val="0"/>
        <w:adjustRightInd w:val="0"/>
        <w:spacing w:before="80" w:after="80" w:line="276" w:lineRule="auto"/>
        <w:ind w:left="720" w:hanging="360"/>
        <w:jc w:val="both"/>
        <w:textAlignment w:val="baseline"/>
        <w:outlineLvl w:val="2"/>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2.</w:t>
      </w:r>
      <w:r w:rsidRPr="00B02CF3">
        <w:rPr>
          <w:rFonts w:ascii="Times New Roman" w:hAnsi="Times New Roman" w:eastAsia="Times New Roman" w:cs="Times New Roman"/>
          <w:sz w:val="24"/>
          <w:szCs w:val="24"/>
        </w:rPr>
        <w:tab/>
        <w:t xml:space="preserve">Change orders will be approved only when they are necessary, </w:t>
      </w:r>
      <w:r w:rsidR="00C42151">
        <w:rPr>
          <w:rFonts w:ascii="Times New Roman" w:hAnsi="Times New Roman" w:eastAsia="Times New Roman" w:cs="Times New Roman"/>
          <w:sz w:val="24"/>
          <w:szCs w:val="24"/>
        </w:rPr>
        <w:t xml:space="preserve">or </w:t>
      </w:r>
      <w:r w:rsidRPr="00B02CF3">
        <w:rPr>
          <w:rFonts w:ascii="Times New Roman" w:hAnsi="Times New Roman" w:eastAsia="Times New Roman" w:cs="Times New Roman"/>
          <w:sz w:val="24"/>
          <w:szCs w:val="24"/>
        </w:rPr>
        <w:t>are for betterment or an equivalent.  The following information should appear on the face of the change order:</w:t>
      </w:r>
    </w:p>
    <w:p w:rsidRPr="00B02CF3" w:rsidR="00B64EE5" w:rsidP="007A0EC0" w:rsidRDefault="00B64EE5" w14:paraId="1C01DEE5" w14:textId="22042892">
      <w:pPr>
        <w:tabs>
          <w:tab w:val="left" w:pos="720"/>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a.</w:t>
      </w:r>
      <w:r w:rsidRPr="00B02CF3">
        <w:rPr>
          <w:rFonts w:ascii="Times New Roman" w:hAnsi="Times New Roman" w:eastAsia="Times New Roman" w:cs="Times New Roman"/>
          <w:sz w:val="24"/>
          <w:szCs w:val="24"/>
        </w:rPr>
        <w:tab/>
        <w:t>Classification (</w:t>
      </w:r>
      <w:r w:rsidRPr="00B02CF3" w:rsidR="003578DE">
        <w:rPr>
          <w:rFonts w:ascii="Times New Roman" w:hAnsi="Times New Roman" w:eastAsia="Times New Roman" w:cs="Times New Roman"/>
          <w:sz w:val="24"/>
          <w:szCs w:val="24"/>
        </w:rPr>
        <w:t>necess</w:t>
      </w:r>
      <w:r w:rsidR="003578DE">
        <w:rPr>
          <w:rFonts w:ascii="Times New Roman" w:hAnsi="Times New Roman" w:eastAsia="Times New Roman" w:cs="Times New Roman"/>
          <w:sz w:val="24"/>
          <w:szCs w:val="24"/>
        </w:rPr>
        <w:t>ar</w:t>
      </w:r>
      <w:r w:rsidRPr="00B02CF3" w:rsidR="003578DE">
        <w:rPr>
          <w:rFonts w:ascii="Times New Roman" w:hAnsi="Times New Roman" w:eastAsia="Times New Roman" w:cs="Times New Roman"/>
          <w:sz w:val="24"/>
          <w:szCs w:val="24"/>
        </w:rPr>
        <w:t>y</w:t>
      </w:r>
      <w:r w:rsidRPr="00B02CF3">
        <w:rPr>
          <w:rFonts w:ascii="Times New Roman" w:hAnsi="Times New Roman" w:eastAsia="Times New Roman" w:cs="Times New Roman"/>
          <w:sz w:val="24"/>
          <w:szCs w:val="24"/>
        </w:rPr>
        <w:t xml:space="preserve">, </w:t>
      </w:r>
      <w:r w:rsidR="00C138A4">
        <w:rPr>
          <w:rFonts w:ascii="Times New Roman" w:hAnsi="Times New Roman" w:eastAsia="Times New Roman" w:cs="Times New Roman"/>
          <w:sz w:val="24"/>
          <w:szCs w:val="24"/>
        </w:rPr>
        <w:t xml:space="preserve">betterment, </w:t>
      </w:r>
      <w:r w:rsidRPr="00B02CF3">
        <w:rPr>
          <w:rFonts w:ascii="Times New Roman" w:hAnsi="Times New Roman" w:eastAsia="Times New Roman" w:cs="Times New Roman"/>
          <w:sz w:val="24"/>
          <w:szCs w:val="24"/>
        </w:rPr>
        <w:t>etc.);</w:t>
      </w:r>
    </w:p>
    <w:p w:rsidRPr="00B02CF3" w:rsidR="00B64EE5" w:rsidP="007A0EC0" w:rsidRDefault="00B64EE5" w14:paraId="1C01DEE6" w14:textId="77777777">
      <w:pPr>
        <w:tabs>
          <w:tab w:val="left" w:pos="720"/>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b.</w:t>
      </w:r>
      <w:r w:rsidRPr="00B02CF3">
        <w:rPr>
          <w:rFonts w:ascii="Times New Roman" w:hAnsi="Times New Roman" w:eastAsia="Times New Roman" w:cs="Times New Roman"/>
          <w:sz w:val="24"/>
          <w:szCs w:val="24"/>
        </w:rPr>
        <w:tab/>
        <w:t>Qualification for payment from the contingency reserve and from the developer’s fee for non</w:t>
      </w:r>
      <w:r>
        <w:rPr>
          <w:rFonts w:ascii="Times New Roman" w:hAnsi="Times New Roman" w:eastAsia="Times New Roman" w:cs="Times New Roman"/>
          <w:sz w:val="24"/>
          <w:szCs w:val="24"/>
        </w:rPr>
        <w:t>-</w:t>
      </w:r>
      <w:r w:rsidRPr="00B02CF3">
        <w:rPr>
          <w:rFonts w:ascii="Times New Roman" w:hAnsi="Times New Roman" w:eastAsia="Times New Roman" w:cs="Times New Roman"/>
          <w:sz w:val="24"/>
          <w:szCs w:val="24"/>
        </w:rPr>
        <w:t>profit borrowers; and</w:t>
      </w:r>
    </w:p>
    <w:p w:rsidRPr="00B02CF3" w:rsidR="00B64EE5" w:rsidP="007A0EC0" w:rsidRDefault="00B64EE5" w14:paraId="1C01DEE7" w14:textId="77777777">
      <w:pPr>
        <w:tabs>
          <w:tab w:val="left" w:pos="720"/>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c.</w:t>
      </w:r>
      <w:r w:rsidRPr="00B02CF3">
        <w:rPr>
          <w:rFonts w:ascii="Times New Roman" w:hAnsi="Times New Roman" w:eastAsia="Times New Roman" w:cs="Times New Roman"/>
          <w:sz w:val="24"/>
          <w:szCs w:val="24"/>
        </w:rPr>
        <w:tab/>
        <w:t>Whether the change order results from error, omission or negligence on the part of the Architect, contractor or mortgagor.</w:t>
      </w:r>
    </w:p>
    <w:p w:rsidRPr="00B02CF3" w:rsidR="00B64EE5" w:rsidP="007A0EC0" w:rsidRDefault="00B64EE5" w14:paraId="1C01DEE8" w14:textId="77777777">
      <w:pPr>
        <w:overflowPunct w:val="0"/>
        <w:autoSpaceDE w:val="0"/>
        <w:autoSpaceDN w:val="0"/>
        <w:adjustRightInd w:val="0"/>
        <w:spacing w:before="80" w:after="80" w:line="276" w:lineRule="auto"/>
        <w:ind w:left="720" w:hanging="360"/>
        <w:jc w:val="both"/>
        <w:textAlignment w:val="baseline"/>
        <w:outlineLvl w:val="2"/>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3.</w:t>
      </w:r>
      <w:r w:rsidRPr="00B02CF3">
        <w:rPr>
          <w:rFonts w:ascii="Times New Roman" w:hAnsi="Times New Roman" w:eastAsia="Times New Roman" w:cs="Times New Roman"/>
          <w:sz w:val="24"/>
          <w:szCs w:val="24"/>
        </w:rPr>
        <w:tab/>
        <w:t>Change orders submitted after the final HUD Representative’s Trip Report will not be approved, except where:</w:t>
      </w:r>
    </w:p>
    <w:p w:rsidRPr="00B02CF3" w:rsidR="00B64EE5" w:rsidP="007A0EC0" w:rsidRDefault="00B64EE5" w14:paraId="1C01DEE9" w14:textId="77777777">
      <w:pPr>
        <w:tabs>
          <w:tab w:val="left" w:pos="720"/>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a.</w:t>
      </w:r>
      <w:r w:rsidRPr="00B02CF3">
        <w:rPr>
          <w:rFonts w:ascii="Times New Roman" w:hAnsi="Times New Roman" w:eastAsia="Times New Roman" w:cs="Times New Roman"/>
          <w:sz w:val="24"/>
          <w:szCs w:val="24"/>
        </w:rPr>
        <w:tab/>
        <w:t>The change order pertains to “Items of Delayed Completion,” or</w:t>
      </w:r>
    </w:p>
    <w:p w:rsidRPr="00B02CF3" w:rsidR="00B64EE5" w:rsidP="007A0EC0" w:rsidRDefault="00B64EE5" w14:paraId="1C01DEEA" w14:textId="14952702">
      <w:pPr>
        <w:tabs>
          <w:tab w:val="left" w:pos="720"/>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b.</w:t>
      </w:r>
      <w:r w:rsidRPr="00B02CF3">
        <w:rPr>
          <w:rFonts w:ascii="Times New Roman" w:hAnsi="Times New Roman" w:eastAsia="Times New Roman" w:cs="Times New Roman"/>
          <w:sz w:val="24"/>
          <w:szCs w:val="24"/>
        </w:rPr>
        <w:tab/>
        <w:t xml:space="preserve">Written approval is given by the Regional </w:t>
      </w:r>
      <w:r w:rsidR="009A26A3">
        <w:rPr>
          <w:rFonts w:ascii="Times New Roman" w:hAnsi="Times New Roman" w:eastAsia="Times New Roman" w:cs="Times New Roman"/>
          <w:sz w:val="24"/>
          <w:szCs w:val="24"/>
        </w:rPr>
        <w:t>Production</w:t>
      </w:r>
      <w:r w:rsidRPr="00B02CF3" w:rsidR="009A26A3">
        <w:rPr>
          <w:rFonts w:ascii="Times New Roman" w:hAnsi="Times New Roman" w:eastAsia="Times New Roman" w:cs="Times New Roman"/>
          <w:sz w:val="24"/>
          <w:szCs w:val="24"/>
        </w:rPr>
        <w:t xml:space="preserve"> </w:t>
      </w:r>
      <w:r w:rsidRPr="00B02CF3">
        <w:rPr>
          <w:rFonts w:ascii="Times New Roman" w:hAnsi="Times New Roman" w:eastAsia="Times New Roman" w:cs="Times New Roman"/>
          <w:sz w:val="24"/>
          <w:szCs w:val="24"/>
        </w:rPr>
        <w:t>Director.</w:t>
      </w:r>
    </w:p>
    <w:p w:rsidRPr="00B02CF3" w:rsidR="00B64EE5" w:rsidP="007A0EC0" w:rsidRDefault="00B64EE5" w14:paraId="1C01DEEB" w14:textId="39063385">
      <w:pPr>
        <w:overflowPunct w:val="0"/>
        <w:autoSpaceDE w:val="0"/>
        <w:autoSpaceDN w:val="0"/>
        <w:adjustRightInd w:val="0"/>
        <w:spacing w:before="80" w:after="80" w:line="276" w:lineRule="auto"/>
        <w:ind w:left="720" w:hanging="360"/>
        <w:jc w:val="both"/>
        <w:textAlignment w:val="baseline"/>
        <w:outlineLvl w:val="2"/>
        <w:rPr>
          <w:rFonts w:ascii="Times New Roman" w:hAnsi="Times New Roman" w:eastAsia="Times New Roman" w:cs="Times New Roman"/>
          <w:spacing w:val="-4"/>
          <w:sz w:val="24"/>
          <w:szCs w:val="24"/>
        </w:rPr>
      </w:pPr>
      <w:r w:rsidRPr="00B02CF3">
        <w:rPr>
          <w:rFonts w:ascii="Times New Roman" w:hAnsi="Times New Roman" w:eastAsia="Times New Roman" w:cs="Times New Roman"/>
          <w:spacing w:val="-4"/>
          <w:sz w:val="24"/>
          <w:szCs w:val="24"/>
        </w:rPr>
        <w:t>4.</w:t>
      </w:r>
      <w:r w:rsidRPr="00B02CF3">
        <w:rPr>
          <w:rFonts w:ascii="Times New Roman" w:hAnsi="Times New Roman" w:eastAsia="Times New Roman" w:cs="Times New Roman"/>
          <w:spacing w:val="-4"/>
          <w:sz w:val="24"/>
          <w:szCs w:val="24"/>
        </w:rPr>
        <w:tab/>
        <w:t xml:space="preserve">Surety approval must be secured in writing before approving any change </w:t>
      </w:r>
      <w:r w:rsidR="008E1405">
        <w:rPr>
          <w:rFonts w:ascii="Times New Roman" w:hAnsi="Times New Roman" w:eastAsia="Times New Roman" w:cs="Times New Roman"/>
          <w:spacing w:val="-4"/>
          <w:sz w:val="24"/>
          <w:szCs w:val="24"/>
        </w:rPr>
        <w:t>order</w:t>
      </w:r>
      <w:r w:rsidR="00D11A34">
        <w:rPr>
          <w:rFonts w:ascii="Times New Roman" w:hAnsi="Times New Roman" w:eastAsia="Times New Roman" w:cs="Times New Roman"/>
          <w:spacing w:val="-4"/>
          <w:sz w:val="24"/>
          <w:szCs w:val="24"/>
        </w:rPr>
        <w:t xml:space="preserve"> for time extension</w:t>
      </w:r>
      <w:r w:rsidR="00BA223E">
        <w:rPr>
          <w:rFonts w:ascii="Times New Roman" w:hAnsi="Times New Roman" w:eastAsia="Times New Roman" w:cs="Times New Roman"/>
          <w:spacing w:val="-4"/>
          <w:sz w:val="24"/>
          <w:szCs w:val="24"/>
        </w:rPr>
        <w:t xml:space="preserve"> </w:t>
      </w:r>
      <w:r w:rsidR="00A20E6B">
        <w:rPr>
          <w:rFonts w:ascii="Times New Roman" w:hAnsi="Times New Roman" w:eastAsia="Times New Roman" w:cs="Times New Roman"/>
          <w:spacing w:val="-4"/>
          <w:sz w:val="24"/>
          <w:szCs w:val="24"/>
        </w:rPr>
        <w:t xml:space="preserve">(see </w:t>
      </w:r>
      <w:r w:rsidR="00981557">
        <w:rPr>
          <w:rFonts w:ascii="Times New Roman" w:hAnsi="Times New Roman" w:eastAsia="Times New Roman" w:cs="Times New Roman"/>
          <w:spacing w:val="-4"/>
          <w:sz w:val="24"/>
          <w:szCs w:val="24"/>
        </w:rPr>
        <w:t xml:space="preserve">Chapter </w:t>
      </w:r>
      <w:r w:rsidR="00A20E6B">
        <w:rPr>
          <w:rFonts w:ascii="Times New Roman" w:hAnsi="Times New Roman" w:eastAsia="Times New Roman" w:cs="Times New Roman"/>
          <w:spacing w:val="-4"/>
          <w:sz w:val="24"/>
          <w:szCs w:val="24"/>
        </w:rPr>
        <w:t xml:space="preserve">12.8.G.1.c).  </w:t>
      </w:r>
      <w:r w:rsidRPr="00B02CF3">
        <w:rPr>
          <w:rFonts w:ascii="Times New Roman" w:hAnsi="Times New Roman" w:eastAsia="Times New Roman" w:cs="Times New Roman"/>
          <w:spacing w:val="-4"/>
          <w:sz w:val="24"/>
          <w:szCs w:val="24"/>
        </w:rPr>
        <w:t>Surety consent is not required where the project’s assurance of completion is by a cash escrow or letter of credit.</w:t>
      </w:r>
    </w:p>
    <w:p w:rsidRPr="00B02CF3" w:rsidR="00B64EE5" w:rsidP="007A0EC0" w:rsidRDefault="00B64EE5" w14:paraId="1C01DEEC" w14:textId="7FF7552E">
      <w:pPr>
        <w:overflowPunct w:val="0"/>
        <w:autoSpaceDE w:val="0"/>
        <w:autoSpaceDN w:val="0"/>
        <w:adjustRightInd w:val="0"/>
        <w:spacing w:before="180" w:after="120" w:line="276" w:lineRule="auto"/>
        <w:ind w:left="720" w:hanging="360"/>
        <w:jc w:val="both"/>
        <w:textAlignment w:val="baseline"/>
        <w:outlineLvl w:val="1"/>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5.</w:t>
      </w:r>
      <w:r w:rsidRPr="00B02CF3">
        <w:rPr>
          <w:rFonts w:ascii="Times New Roman" w:hAnsi="Times New Roman" w:eastAsia="Times New Roman" w:cs="Times New Roman"/>
          <w:sz w:val="24"/>
          <w:szCs w:val="24"/>
        </w:rPr>
        <w:tab/>
        <w:t xml:space="preserve">Working capital new construction contingency.  The working capital escrow requirement for new construction transactions is 4% of the mortgage amount, half of which (or 2%) is used as new construction contingency to fund </w:t>
      </w:r>
      <w:r w:rsidR="0042780D">
        <w:rPr>
          <w:rFonts w:ascii="Times New Roman" w:hAnsi="Times New Roman" w:eastAsia="Times New Roman" w:cs="Times New Roman"/>
          <w:sz w:val="24"/>
          <w:szCs w:val="24"/>
        </w:rPr>
        <w:t>HUD</w:t>
      </w:r>
      <w:r w:rsidRPr="00B02CF3" w:rsidR="0042780D">
        <w:rPr>
          <w:rFonts w:ascii="Times New Roman" w:hAnsi="Times New Roman" w:eastAsia="Times New Roman" w:cs="Times New Roman"/>
          <w:sz w:val="24"/>
          <w:szCs w:val="24"/>
        </w:rPr>
        <w:t xml:space="preserve"> </w:t>
      </w:r>
      <w:r w:rsidRPr="00B02CF3">
        <w:rPr>
          <w:rFonts w:ascii="Times New Roman" w:hAnsi="Times New Roman" w:eastAsia="Times New Roman" w:cs="Times New Roman"/>
          <w:sz w:val="24"/>
          <w:szCs w:val="24"/>
        </w:rPr>
        <w:t>approved change orders, construction cost overruns and other cost overruns</w:t>
      </w:r>
      <w:r w:rsidR="00334336">
        <w:rPr>
          <w:rFonts w:ascii="Times New Roman" w:hAnsi="Times New Roman" w:eastAsia="Times New Roman" w:cs="Times New Roman"/>
          <w:sz w:val="24"/>
          <w:szCs w:val="24"/>
        </w:rPr>
        <w:t xml:space="preserve"> not caused by the General Contractor</w:t>
      </w:r>
      <w:r w:rsidRPr="00B02CF3">
        <w:rPr>
          <w:rFonts w:ascii="Times New Roman" w:hAnsi="Times New Roman" w:eastAsia="Times New Roman" w:cs="Times New Roman"/>
          <w:sz w:val="24"/>
          <w:szCs w:val="24"/>
        </w:rPr>
        <w:t xml:space="preserve">.  </w:t>
      </w:r>
      <w:r w:rsidR="00014E93">
        <w:rPr>
          <w:rFonts w:ascii="Times New Roman" w:hAnsi="Times New Roman" w:eastAsia="Times New Roman" w:cs="Times New Roman"/>
          <w:sz w:val="24"/>
          <w:szCs w:val="24"/>
        </w:rPr>
        <w:t>For eligible uses and procedure for release of the working capital escrow see</w:t>
      </w:r>
      <w:r w:rsidRPr="001A4E58" w:rsidR="00343988">
        <w:rPr>
          <w:rFonts w:ascii="Times New Roman" w:hAnsi="Times New Roman" w:eastAsia="Times New Roman" w:cs="Times New Roman"/>
          <w:sz w:val="24"/>
          <w:szCs w:val="24"/>
        </w:rPr>
        <w:t xml:space="preserve"> </w:t>
      </w:r>
      <w:r w:rsidRPr="001A4E58" w:rsidR="000E55A1">
        <w:rPr>
          <w:rFonts w:ascii="Times New Roman" w:hAnsi="Times New Roman" w:eastAsia="Times New Roman" w:cs="Times New Roman"/>
          <w:sz w:val="24"/>
          <w:szCs w:val="24"/>
        </w:rPr>
        <w:t>Chapter 12.</w:t>
      </w:r>
      <w:r w:rsidRPr="001A4E58" w:rsidR="00B049D3">
        <w:rPr>
          <w:rFonts w:ascii="Times New Roman" w:hAnsi="Times New Roman" w:eastAsia="Times New Roman" w:cs="Times New Roman"/>
          <w:sz w:val="24"/>
          <w:szCs w:val="24"/>
        </w:rPr>
        <w:t>15. C.</w:t>
      </w:r>
    </w:p>
    <w:p w:rsidRPr="00B02CF3" w:rsidR="00B64EE5" w:rsidP="007A0EC0" w:rsidRDefault="00B64EE5" w14:paraId="1C01DEED" w14:textId="77777777">
      <w:pPr>
        <w:tabs>
          <w:tab w:val="left" w:pos="3240"/>
        </w:tabs>
        <w:overflowPunct w:val="0"/>
        <w:autoSpaceDE w:val="0"/>
        <w:autoSpaceDN w:val="0"/>
        <w:adjustRightInd w:val="0"/>
        <w:spacing w:before="180" w:after="120" w:line="276" w:lineRule="auto"/>
        <w:ind w:left="360" w:hanging="360"/>
        <w:jc w:val="both"/>
        <w:textAlignment w:val="baseline"/>
        <w:outlineLvl w:val="1"/>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B.</w:t>
      </w:r>
      <w:r w:rsidRPr="00B02CF3">
        <w:rPr>
          <w:rFonts w:ascii="Times New Roman" w:hAnsi="Times New Roman" w:eastAsia="Times New Roman" w:cs="Times New Roman"/>
          <w:sz w:val="24"/>
          <w:szCs w:val="24"/>
        </w:rPr>
        <w:tab/>
        <w:t>Other change order policies.</w:t>
      </w:r>
    </w:p>
    <w:p w:rsidRPr="00B02CF3" w:rsidR="00B64EE5" w:rsidP="007A0EC0" w:rsidRDefault="00B64EE5" w14:paraId="1C01DEEE" w14:textId="77777777">
      <w:pPr>
        <w:overflowPunct w:val="0"/>
        <w:autoSpaceDE w:val="0"/>
        <w:autoSpaceDN w:val="0"/>
        <w:adjustRightInd w:val="0"/>
        <w:spacing w:before="80" w:after="80" w:line="276" w:lineRule="auto"/>
        <w:ind w:left="720" w:hanging="360"/>
        <w:jc w:val="both"/>
        <w:textAlignment w:val="baseline"/>
        <w:outlineLvl w:val="2"/>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1.</w:t>
      </w:r>
      <w:r w:rsidRPr="00B02CF3">
        <w:rPr>
          <w:rFonts w:ascii="Times New Roman" w:hAnsi="Times New Roman" w:eastAsia="Times New Roman" w:cs="Times New Roman"/>
          <w:sz w:val="24"/>
          <w:szCs w:val="24"/>
        </w:rPr>
        <w:tab/>
        <w:t>Changes must be accurately reported and accounted for pursuant to U.S. Criminal Code, Section 1010, Title 18, U.S.C.</w:t>
      </w:r>
    </w:p>
    <w:p w:rsidRPr="00B02CF3" w:rsidR="00B64EE5" w:rsidP="007A0EC0" w:rsidRDefault="00B64EE5" w14:paraId="1C01DEEF" w14:textId="77777777">
      <w:pPr>
        <w:overflowPunct w:val="0"/>
        <w:autoSpaceDE w:val="0"/>
        <w:autoSpaceDN w:val="0"/>
        <w:adjustRightInd w:val="0"/>
        <w:spacing w:before="80" w:after="80" w:line="276" w:lineRule="auto"/>
        <w:ind w:left="720" w:hanging="360"/>
        <w:jc w:val="both"/>
        <w:textAlignment w:val="baseline"/>
        <w:outlineLvl w:val="2"/>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2.</w:t>
      </w:r>
      <w:r w:rsidRPr="00B02CF3">
        <w:rPr>
          <w:rFonts w:ascii="Times New Roman" w:hAnsi="Times New Roman" w:eastAsia="Times New Roman" w:cs="Times New Roman"/>
          <w:sz w:val="24"/>
          <w:szCs w:val="24"/>
        </w:rPr>
        <w:tab/>
        <w:t>Procedures for changes outlined here are not to be used to alter the intent of the contract documents or to lower the qual</w:t>
      </w:r>
      <w:r w:rsidRPr="00B02CF3">
        <w:rPr>
          <w:rFonts w:ascii="Times New Roman" w:hAnsi="Times New Roman" w:eastAsia="Times New Roman" w:cs="Times New Roman"/>
          <w:sz w:val="24"/>
          <w:szCs w:val="24"/>
        </w:rPr>
        <w:softHyphen/>
        <w:t>ity or value of a project.</w:t>
      </w:r>
    </w:p>
    <w:p w:rsidRPr="00B02CF3" w:rsidR="00B64EE5" w:rsidP="007A0EC0" w:rsidRDefault="00B64EE5" w14:paraId="1C01DEF0" w14:textId="5470ABDF">
      <w:pPr>
        <w:overflowPunct w:val="0"/>
        <w:autoSpaceDE w:val="0"/>
        <w:autoSpaceDN w:val="0"/>
        <w:adjustRightInd w:val="0"/>
        <w:spacing w:before="80" w:after="80" w:line="276" w:lineRule="auto"/>
        <w:ind w:left="720" w:hanging="360"/>
        <w:jc w:val="both"/>
        <w:textAlignment w:val="baseline"/>
        <w:outlineLvl w:val="2"/>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3.</w:t>
      </w:r>
      <w:r w:rsidRPr="00B02CF3">
        <w:rPr>
          <w:rFonts w:ascii="Times New Roman" w:hAnsi="Times New Roman" w:eastAsia="Times New Roman" w:cs="Times New Roman"/>
          <w:sz w:val="24"/>
          <w:szCs w:val="24"/>
        </w:rPr>
        <w:tab/>
        <w:t>HUD does not initiate any change but may require it as a condition of approval in connection with a change proposed by the Architect, mortgagor or contractor.</w:t>
      </w:r>
    </w:p>
    <w:p w:rsidRPr="00B02CF3" w:rsidR="00B64EE5" w:rsidP="007A0EC0" w:rsidRDefault="00B64EE5" w14:paraId="1C01DEF1" w14:textId="77777777">
      <w:pPr>
        <w:overflowPunct w:val="0"/>
        <w:autoSpaceDE w:val="0"/>
        <w:autoSpaceDN w:val="0"/>
        <w:adjustRightInd w:val="0"/>
        <w:spacing w:before="80" w:after="80" w:line="276" w:lineRule="auto"/>
        <w:ind w:left="720" w:hanging="360"/>
        <w:jc w:val="both"/>
        <w:textAlignment w:val="baseline"/>
        <w:outlineLvl w:val="2"/>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4.</w:t>
      </w:r>
      <w:r w:rsidRPr="00B02CF3">
        <w:rPr>
          <w:rFonts w:ascii="Times New Roman" w:hAnsi="Times New Roman" w:eastAsia="Times New Roman" w:cs="Times New Roman"/>
          <w:sz w:val="24"/>
          <w:szCs w:val="24"/>
        </w:rPr>
        <w:tab/>
        <w:t xml:space="preserve">All changes must be approved in writing by the lender and HUD before they are made. </w:t>
      </w:r>
    </w:p>
    <w:p w:rsidR="00B64EE5" w:rsidP="007A0EC0" w:rsidRDefault="00B64EE5" w14:paraId="1C01DEF2" w14:textId="0D33AE53">
      <w:pPr>
        <w:overflowPunct w:val="0"/>
        <w:autoSpaceDE w:val="0"/>
        <w:autoSpaceDN w:val="0"/>
        <w:adjustRightInd w:val="0"/>
        <w:spacing w:before="80" w:after="80" w:line="276" w:lineRule="auto"/>
        <w:ind w:left="720" w:hanging="360"/>
        <w:jc w:val="both"/>
        <w:textAlignment w:val="baseline"/>
        <w:outlineLvl w:val="2"/>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5.</w:t>
      </w:r>
      <w:r w:rsidRPr="00B02CF3">
        <w:rPr>
          <w:rFonts w:ascii="Times New Roman" w:hAnsi="Times New Roman" w:eastAsia="Times New Roman" w:cs="Times New Roman"/>
          <w:sz w:val="24"/>
          <w:szCs w:val="24"/>
        </w:rPr>
        <w:tab/>
        <w:t>Any change that is made without formal approval, even though tentatively agreed to as technically acceptable, must be recorded by the HUD Inspector as a noncompliance until the Form HUD</w:t>
      </w:r>
      <w:r w:rsidRPr="00B02CF3">
        <w:rPr>
          <w:rFonts w:ascii="Times New Roman" w:hAnsi="Times New Roman" w:eastAsia="Times New Roman" w:cs="Times New Roman"/>
          <w:sz w:val="24"/>
          <w:szCs w:val="24"/>
        </w:rPr>
        <w:noBreakHyphen/>
        <w:t xml:space="preserve">92437, Request for Construction Changes </w:t>
      </w:r>
      <w:r w:rsidRPr="00B02CF3">
        <w:rPr>
          <w:rFonts w:ascii="Times New Roman" w:hAnsi="Times New Roman" w:eastAsia="Times New Roman" w:cs="Times New Roman"/>
          <w:sz w:val="24"/>
          <w:szCs w:val="24"/>
        </w:rPr>
        <w:noBreakHyphen/>
        <w:t xml:space="preserve"> Project Mortgages, is approved.  The payment of future insured advances may be affected until corrected. </w:t>
      </w:r>
    </w:p>
    <w:p w:rsidRPr="00B02CF3" w:rsidR="00FD394C" w:rsidP="007A0EC0" w:rsidRDefault="001B601F" w14:paraId="12B34F37" w14:textId="3998D55D">
      <w:pPr>
        <w:overflowPunct w:val="0"/>
        <w:autoSpaceDE w:val="0"/>
        <w:autoSpaceDN w:val="0"/>
        <w:adjustRightInd w:val="0"/>
        <w:spacing w:before="80" w:after="80" w:line="276" w:lineRule="auto"/>
        <w:ind w:left="720" w:hanging="360"/>
        <w:jc w:val="both"/>
        <w:textAlignment w:val="baseline"/>
        <w:outlineLvl w:val="2"/>
        <w:rPr>
          <w:rFonts w:ascii="Times New Roman" w:hAnsi="Times New Roman" w:eastAsia="Times New Roman" w:cs="Times New Roman"/>
          <w:sz w:val="24"/>
          <w:szCs w:val="24"/>
        </w:rPr>
      </w:pPr>
      <w:r>
        <w:rPr>
          <w:rFonts w:ascii="Times New Roman" w:hAnsi="Times New Roman" w:eastAsia="Times New Roman" w:cs="Times New Roman"/>
          <w:sz w:val="24"/>
          <w:szCs w:val="24"/>
        </w:rPr>
        <w:t>6.</w:t>
      </w:r>
      <w:r w:rsidR="00AE7157">
        <w:rPr>
          <w:rFonts w:ascii="Times New Roman" w:hAnsi="Times New Roman" w:eastAsia="Times New Roman" w:cs="Times New Roman"/>
          <w:sz w:val="24"/>
          <w:szCs w:val="24"/>
        </w:rPr>
        <w:tab/>
      </w:r>
      <w:r w:rsidRPr="004150C9" w:rsidR="004150C9">
        <w:rPr>
          <w:rFonts w:ascii="Times New Roman" w:hAnsi="Times New Roman" w:eastAsia="Times New Roman" w:cs="Times New Roman"/>
          <w:sz w:val="24"/>
          <w:szCs w:val="24"/>
        </w:rPr>
        <w:t xml:space="preserve">Change orders that include a physical </w:t>
      </w:r>
      <w:r w:rsidR="00AA02B3">
        <w:rPr>
          <w:rFonts w:ascii="Times New Roman" w:hAnsi="Times New Roman" w:eastAsia="Times New Roman" w:cs="Times New Roman"/>
          <w:sz w:val="24"/>
          <w:szCs w:val="24"/>
        </w:rPr>
        <w:t>alteration</w:t>
      </w:r>
      <w:r w:rsidRPr="004150C9" w:rsidR="004150C9">
        <w:rPr>
          <w:rFonts w:ascii="Times New Roman" w:hAnsi="Times New Roman" w:eastAsia="Times New Roman" w:cs="Times New Roman"/>
          <w:sz w:val="24"/>
          <w:szCs w:val="24"/>
        </w:rPr>
        <w:t xml:space="preserve"> such as change of materials, change of building plans, or change of site plans </w:t>
      </w:r>
      <w:r w:rsidR="00361777">
        <w:rPr>
          <w:rFonts w:ascii="Times New Roman" w:hAnsi="Times New Roman" w:eastAsia="Times New Roman" w:cs="Times New Roman"/>
          <w:sz w:val="24"/>
          <w:szCs w:val="24"/>
        </w:rPr>
        <w:t xml:space="preserve">must </w:t>
      </w:r>
      <w:r w:rsidR="00B72411">
        <w:rPr>
          <w:rFonts w:ascii="Times New Roman" w:hAnsi="Times New Roman" w:eastAsia="Times New Roman" w:cs="Times New Roman"/>
          <w:sz w:val="24"/>
          <w:szCs w:val="24"/>
        </w:rPr>
        <w:t>not have</w:t>
      </w:r>
      <w:r w:rsidR="00812F01">
        <w:rPr>
          <w:rFonts w:ascii="Times New Roman" w:hAnsi="Times New Roman" w:eastAsia="Times New Roman" w:cs="Times New Roman"/>
          <w:sz w:val="24"/>
          <w:szCs w:val="24"/>
        </w:rPr>
        <w:t xml:space="preserve"> any negative impact on </w:t>
      </w:r>
      <w:r w:rsidR="00581031">
        <w:rPr>
          <w:rFonts w:ascii="Times New Roman" w:hAnsi="Times New Roman" w:eastAsia="Times New Roman" w:cs="Times New Roman"/>
          <w:sz w:val="24"/>
          <w:szCs w:val="24"/>
        </w:rPr>
        <w:t xml:space="preserve">the </w:t>
      </w:r>
      <w:r w:rsidR="00E2597A">
        <w:rPr>
          <w:rFonts w:ascii="Times New Roman" w:hAnsi="Times New Roman" w:eastAsia="Times New Roman" w:cs="Times New Roman"/>
          <w:sz w:val="24"/>
          <w:szCs w:val="24"/>
        </w:rPr>
        <w:t xml:space="preserve">approved </w:t>
      </w:r>
      <w:r w:rsidR="00812F01">
        <w:rPr>
          <w:rFonts w:ascii="Times New Roman" w:hAnsi="Times New Roman" w:eastAsia="Times New Roman" w:cs="Times New Roman"/>
          <w:sz w:val="24"/>
          <w:szCs w:val="24"/>
        </w:rPr>
        <w:t>environmental</w:t>
      </w:r>
      <w:r w:rsidR="00E2597A">
        <w:rPr>
          <w:rFonts w:ascii="Times New Roman" w:hAnsi="Times New Roman" w:eastAsia="Times New Roman" w:cs="Times New Roman"/>
          <w:sz w:val="24"/>
          <w:szCs w:val="24"/>
        </w:rPr>
        <w:t xml:space="preserve"> review</w:t>
      </w:r>
      <w:r w:rsidR="003C3928">
        <w:rPr>
          <w:rFonts w:ascii="Times New Roman" w:hAnsi="Times New Roman" w:eastAsia="Times New Roman" w:cs="Times New Roman"/>
          <w:sz w:val="24"/>
          <w:szCs w:val="24"/>
        </w:rPr>
        <w:t xml:space="preserve"> or any mitigation conditions</w:t>
      </w:r>
      <w:r w:rsidR="00E2597A">
        <w:rPr>
          <w:rFonts w:ascii="Times New Roman" w:hAnsi="Times New Roman" w:eastAsia="Times New Roman" w:cs="Times New Roman"/>
          <w:sz w:val="24"/>
          <w:szCs w:val="24"/>
        </w:rPr>
        <w:t>.</w:t>
      </w:r>
      <w:r w:rsidR="0089452B">
        <w:rPr>
          <w:rFonts w:ascii="Times New Roman" w:hAnsi="Times New Roman" w:eastAsia="Times New Roman" w:cs="Times New Roman"/>
          <w:sz w:val="24"/>
          <w:szCs w:val="24"/>
        </w:rPr>
        <w:t xml:space="preserve">  </w:t>
      </w:r>
      <w:r w:rsidRPr="004150C9" w:rsidR="004150C9">
        <w:rPr>
          <w:rFonts w:ascii="Times New Roman" w:hAnsi="Times New Roman" w:eastAsia="Times New Roman" w:cs="Times New Roman"/>
          <w:sz w:val="24"/>
          <w:szCs w:val="24"/>
        </w:rPr>
        <w:t xml:space="preserve">If the change order will have an impact, HUD </w:t>
      </w:r>
      <w:r w:rsidR="0089452B">
        <w:rPr>
          <w:rFonts w:ascii="Times New Roman" w:hAnsi="Times New Roman" w:eastAsia="Times New Roman" w:cs="Times New Roman"/>
          <w:sz w:val="24"/>
          <w:szCs w:val="24"/>
        </w:rPr>
        <w:t>will</w:t>
      </w:r>
      <w:r w:rsidRPr="004150C9" w:rsidR="004150C9">
        <w:rPr>
          <w:rFonts w:ascii="Times New Roman" w:hAnsi="Times New Roman" w:eastAsia="Times New Roman" w:cs="Times New Roman"/>
          <w:sz w:val="24"/>
          <w:szCs w:val="24"/>
        </w:rPr>
        <w:t xml:space="preserve"> either reject the change order request or </w:t>
      </w:r>
      <w:r w:rsidR="00854D5F">
        <w:rPr>
          <w:rFonts w:ascii="Times New Roman" w:hAnsi="Times New Roman" w:eastAsia="Times New Roman" w:cs="Times New Roman"/>
          <w:sz w:val="24"/>
          <w:szCs w:val="24"/>
        </w:rPr>
        <w:t xml:space="preserve">require </w:t>
      </w:r>
      <w:r w:rsidR="003F59AA">
        <w:rPr>
          <w:rFonts w:ascii="Times New Roman" w:hAnsi="Times New Roman" w:eastAsia="Times New Roman" w:cs="Times New Roman"/>
          <w:sz w:val="24"/>
          <w:szCs w:val="24"/>
        </w:rPr>
        <w:t xml:space="preserve">an updated environmental review </w:t>
      </w:r>
      <w:r w:rsidR="00C87FEB">
        <w:rPr>
          <w:rFonts w:ascii="Times New Roman" w:hAnsi="Times New Roman" w:eastAsia="Times New Roman" w:cs="Times New Roman"/>
          <w:sz w:val="24"/>
          <w:szCs w:val="24"/>
        </w:rPr>
        <w:t>consistent with Chapter 9</w:t>
      </w:r>
      <w:r w:rsidR="000D476B">
        <w:rPr>
          <w:rFonts w:ascii="Times New Roman" w:hAnsi="Times New Roman" w:eastAsia="Times New Roman" w:cs="Times New Roman"/>
          <w:sz w:val="24"/>
          <w:szCs w:val="24"/>
        </w:rPr>
        <w:t xml:space="preserve"> requirements.</w:t>
      </w:r>
      <w:r>
        <w:rPr>
          <w:rFonts w:ascii="Times New Roman" w:hAnsi="Times New Roman" w:eastAsia="Times New Roman" w:cs="Times New Roman"/>
          <w:sz w:val="24"/>
          <w:szCs w:val="24"/>
        </w:rPr>
        <w:t xml:space="preserve">  </w:t>
      </w:r>
    </w:p>
    <w:p w:rsidRPr="00B02CF3" w:rsidR="00B64EE5" w:rsidP="007A0EC0" w:rsidRDefault="00B64EE5" w14:paraId="1C01DEF3" w14:textId="77777777">
      <w:pPr>
        <w:tabs>
          <w:tab w:val="left" w:pos="3240"/>
        </w:tabs>
        <w:overflowPunct w:val="0"/>
        <w:autoSpaceDE w:val="0"/>
        <w:autoSpaceDN w:val="0"/>
        <w:adjustRightInd w:val="0"/>
        <w:spacing w:before="180" w:after="120" w:line="276" w:lineRule="auto"/>
        <w:ind w:left="360" w:hanging="360"/>
        <w:jc w:val="both"/>
        <w:textAlignment w:val="baseline"/>
        <w:outlineLvl w:val="1"/>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C.</w:t>
      </w:r>
      <w:r w:rsidRPr="00B02CF3">
        <w:rPr>
          <w:rFonts w:ascii="Times New Roman" w:hAnsi="Times New Roman" w:eastAsia="Times New Roman" w:cs="Times New Roman"/>
          <w:sz w:val="24"/>
          <w:szCs w:val="24"/>
        </w:rPr>
        <w:tab/>
        <w:t>Change order classification.</w:t>
      </w:r>
    </w:p>
    <w:p w:rsidRPr="00B02CF3" w:rsidR="00B64EE5" w:rsidP="007A0EC0" w:rsidRDefault="00B64EE5" w14:paraId="1C01DEF4" w14:textId="3E2FF95B">
      <w:pPr>
        <w:overflowPunct w:val="0"/>
        <w:autoSpaceDE w:val="0"/>
        <w:autoSpaceDN w:val="0"/>
        <w:adjustRightInd w:val="0"/>
        <w:spacing w:before="80" w:after="80" w:line="276" w:lineRule="auto"/>
        <w:ind w:left="720" w:hanging="360"/>
        <w:jc w:val="both"/>
        <w:textAlignment w:val="baseline"/>
        <w:outlineLvl w:val="2"/>
        <w:rPr>
          <w:rFonts w:ascii="Times New Roman" w:hAnsi="Times New Roman" w:eastAsia="Times New Roman" w:cs="Times New Roman"/>
          <w:spacing w:val="-6"/>
          <w:sz w:val="24"/>
          <w:szCs w:val="24"/>
        </w:rPr>
      </w:pPr>
      <w:r w:rsidRPr="00B02CF3">
        <w:rPr>
          <w:rFonts w:ascii="Times New Roman" w:hAnsi="Times New Roman" w:eastAsia="Times New Roman" w:cs="Times New Roman"/>
          <w:spacing w:val="-6"/>
          <w:sz w:val="24"/>
          <w:szCs w:val="24"/>
        </w:rPr>
        <w:t>1.</w:t>
      </w:r>
      <w:r w:rsidRPr="00B02CF3">
        <w:rPr>
          <w:rFonts w:ascii="Times New Roman" w:hAnsi="Times New Roman" w:eastAsia="Times New Roman" w:cs="Times New Roman"/>
          <w:spacing w:val="-6"/>
          <w:sz w:val="24"/>
          <w:szCs w:val="24"/>
        </w:rPr>
        <w:tab/>
        <w:t xml:space="preserve">Necessary changes (which the </w:t>
      </w:r>
      <w:r w:rsidR="00334336">
        <w:rPr>
          <w:rFonts w:ascii="Times New Roman" w:hAnsi="Times New Roman" w:eastAsia="Times New Roman" w:cs="Times New Roman"/>
          <w:spacing w:val="-6"/>
          <w:sz w:val="24"/>
          <w:szCs w:val="24"/>
        </w:rPr>
        <w:t>CA</w:t>
      </w:r>
      <w:r w:rsidRPr="00B02CF3">
        <w:rPr>
          <w:rFonts w:ascii="Times New Roman" w:hAnsi="Times New Roman" w:eastAsia="Times New Roman" w:cs="Times New Roman"/>
          <w:spacing w:val="-6"/>
          <w:sz w:val="24"/>
          <w:szCs w:val="24"/>
        </w:rPr>
        <w:t xml:space="preserve"> or designee must document) are those that arise from:</w:t>
      </w:r>
    </w:p>
    <w:p w:rsidRPr="00B02CF3" w:rsidR="00B64EE5" w:rsidP="007A0EC0" w:rsidRDefault="00B64EE5" w14:paraId="1C01DEF5" w14:textId="77777777">
      <w:pPr>
        <w:tabs>
          <w:tab w:val="left" w:pos="720"/>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a.</w:t>
      </w:r>
      <w:r w:rsidRPr="00B02CF3">
        <w:rPr>
          <w:rFonts w:ascii="Times New Roman" w:hAnsi="Times New Roman" w:eastAsia="Times New Roman" w:cs="Times New Roman"/>
          <w:sz w:val="24"/>
          <w:szCs w:val="24"/>
        </w:rPr>
        <w:tab/>
        <w:t>Latent conditions that differ from conditions defined by the construction documents;</w:t>
      </w:r>
    </w:p>
    <w:p w:rsidRPr="00B02CF3" w:rsidR="00B64EE5" w:rsidP="007A0EC0" w:rsidRDefault="00B64EE5" w14:paraId="1C01DEF6" w14:textId="169A2754">
      <w:pPr>
        <w:tabs>
          <w:tab w:val="left" w:pos="720"/>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b.</w:t>
      </w:r>
      <w:r w:rsidRPr="00B02CF3">
        <w:rPr>
          <w:rFonts w:ascii="Times New Roman" w:hAnsi="Times New Roman" w:eastAsia="Times New Roman" w:cs="Times New Roman"/>
          <w:sz w:val="24"/>
          <w:szCs w:val="24"/>
        </w:rPr>
        <w:tab/>
        <w:t>Changes in the applicable state or local codes, ordinances, etc. after:</w:t>
      </w:r>
    </w:p>
    <w:p w:rsidRPr="00B02CF3" w:rsidR="00B64EE5" w:rsidP="00E16D21" w:rsidRDefault="00B64EE5" w14:paraId="1C01DEF7" w14:textId="4A6F9869">
      <w:pPr>
        <w:pStyle w:val="121A1ai"/>
        <w:numPr>
          <w:ilvl w:val="0"/>
          <w:numId w:val="32"/>
        </w:numPr>
        <w:spacing w:line="276" w:lineRule="auto"/>
        <w:ind w:left="1440"/>
      </w:pPr>
      <w:r w:rsidRPr="00B02CF3">
        <w:t>Initial closing for insured advances; or</w:t>
      </w:r>
    </w:p>
    <w:p w:rsidRPr="00B02CF3" w:rsidR="00B64EE5" w:rsidP="00334336" w:rsidRDefault="00B64EE5" w14:paraId="1C01DEF8" w14:textId="6F5B1049">
      <w:pPr>
        <w:pStyle w:val="121A1ai"/>
        <w:spacing w:line="276" w:lineRule="auto"/>
        <w:ind w:left="1440"/>
        <w:rPr>
          <w:b/>
          <w:i/>
          <w:sz w:val="26"/>
        </w:rPr>
      </w:pPr>
      <w:r w:rsidRPr="00B02CF3">
        <w:t>Firm Commitment for insurance upon completion.</w:t>
      </w:r>
    </w:p>
    <w:p w:rsidRPr="00B02CF3" w:rsidR="00B64EE5" w:rsidP="007A0EC0" w:rsidRDefault="00B64EE5" w14:paraId="1C01DEF9" w14:textId="77777777">
      <w:pPr>
        <w:tabs>
          <w:tab w:val="left" w:pos="720"/>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c.</w:t>
      </w:r>
      <w:r w:rsidRPr="00B02CF3">
        <w:rPr>
          <w:rFonts w:ascii="Times New Roman" w:hAnsi="Times New Roman" w:eastAsia="Times New Roman" w:cs="Times New Roman"/>
          <w:sz w:val="24"/>
          <w:szCs w:val="24"/>
        </w:rPr>
        <w:tab/>
        <w:t>The Architect’s errors or omissions.</w:t>
      </w:r>
    </w:p>
    <w:p w:rsidRPr="00B02CF3" w:rsidR="00B64EE5" w:rsidP="007A0EC0" w:rsidRDefault="00B64EE5" w14:paraId="1C01DEFA" w14:textId="77777777">
      <w:pPr>
        <w:tabs>
          <w:tab w:val="left" w:pos="720"/>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d.</w:t>
      </w:r>
      <w:r w:rsidRPr="00B02CF3">
        <w:rPr>
          <w:rFonts w:ascii="Times New Roman" w:hAnsi="Times New Roman" w:eastAsia="Times New Roman" w:cs="Times New Roman"/>
          <w:sz w:val="24"/>
          <w:szCs w:val="24"/>
        </w:rPr>
        <w:tab/>
        <w:t>Damage to completed construction.</w:t>
      </w:r>
    </w:p>
    <w:p w:rsidRPr="00B02CF3" w:rsidR="00B64EE5" w:rsidP="007A0EC0" w:rsidRDefault="00B64EE5" w14:paraId="1C01DEFB" w14:textId="77777777">
      <w:pPr>
        <w:overflowPunct w:val="0"/>
        <w:autoSpaceDE w:val="0"/>
        <w:autoSpaceDN w:val="0"/>
        <w:adjustRightInd w:val="0"/>
        <w:spacing w:before="80" w:after="80" w:line="276" w:lineRule="auto"/>
        <w:ind w:left="720" w:hanging="360"/>
        <w:jc w:val="both"/>
        <w:textAlignment w:val="baseline"/>
        <w:outlineLvl w:val="2"/>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2.</w:t>
      </w:r>
      <w:r w:rsidRPr="00B02CF3">
        <w:rPr>
          <w:rFonts w:ascii="Times New Roman" w:hAnsi="Times New Roman" w:eastAsia="Times New Roman" w:cs="Times New Roman"/>
          <w:sz w:val="24"/>
          <w:szCs w:val="24"/>
        </w:rPr>
        <w:tab/>
        <w:t>Betterment changes are those that are economically justified. They must either:</w:t>
      </w:r>
    </w:p>
    <w:p w:rsidRPr="00B02CF3" w:rsidR="00B64EE5" w:rsidP="007A0EC0" w:rsidRDefault="00B64EE5" w14:paraId="1C01DEFC" w14:textId="77777777">
      <w:pPr>
        <w:tabs>
          <w:tab w:val="left" w:pos="720"/>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a.</w:t>
      </w:r>
      <w:r w:rsidRPr="00B02CF3">
        <w:rPr>
          <w:rFonts w:ascii="Times New Roman" w:hAnsi="Times New Roman" w:eastAsia="Times New Roman" w:cs="Times New Roman"/>
          <w:sz w:val="24"/>
          <w:szCs w:val="24"/>
        </w:rPr>
        <w:tab/>
        <w:t>Increase net income;</w:t>
      </w:r>
    </w:p>
    <w:p w:rsidRPr="00B02CF3" w:rsidR="00B64EE5" w:rsidP="007A0EC0" w:rsidRDefault="00B64EE5" w14:paraId="1C01DEFD" w14:textId="77777777">
      <w:pPr>
        <w:tabs>
          <w:tab w:val="left" w:pos="720"/>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b.</w:t>
      </w:r>
      <w:r w:rsidRPr="00B02CF3">
        <w:rPr>
          <w:rFonts w:ascii="Times New Roman" w:hAnsi="Times New Roman" w:eastAsia="Times New Roman" w:cs="Times New Roman"/>
          <w:sz w:val="24"/>
          <w:szCs w:val="24"/>
        </w:rPr>
        <w:tab/>
        <w:t>Reduce long-term project maintenance and/or operating expenses; or</w:t>
      </w:r>
    </w:p>
    <w:p w:rsidRPr="00B02CF3" w:rsidR="00B64EE5" w:rsidP="007A0EC0" w:rsidRDefault="00B64EE5" w14:paraId="1C01DEFE" w14:textId="77777777">
      <w:pPr>
        <w:tabs>
          <w:tab w:val="left" w:pos="720"/>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c.</w:t>
      </w:r>
      <w:r w:rsidRPr="00B02CF3">
        <w:rPr>
          <w:rFonts w:ascii="Times New Roman" w:hAnsi="Times New Roman" w:eastAsia="Times New Roman" w:cs="Times New Roman"/>
          <w:sz w:val="24"/>
          <w:szCs w:val="24"/>
        </w:rPr>
        <w:tab/>
        <w:t>Otherwise enhance the mortgage security.</w:t>
      </w:r>
    </w:p>
    <w:p w:rsidRPr="00B02CF3" w:rsidR="00B64EE5" w:rsidP="007A0EC0" w:rsidRDefault="00B64EE5" w14:paraId="1C01DEFF" w14:textId="77777777">
      <w:pPr>
        <w:overflowPunct w:val="0"/>
        <w:autoSpaceDE w:val="0"/>
        <w:autoSpaceDN w:val="0"/>
        <w:adjustRightInd w:val="0"/>
        <w:spacing w:before="80" w:after="80" w:line="276" w:lineRule="auto"/>
        <w:ind w:left="720" w:hanging="360"/>
        <w:jc w:val="both"/>
        <w:textAlignment w:val="baseline"/>
        <w:outlineLvl w:val="2"/>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3.</w:t>
      </w:r>
      <w:r w:rsidRPr="00B02CF3">
        <w:rPr>
          <w:rFonts w:ascii="Times New Roman" w:hAnsi="Times New Roman" w:eastAsia="Times New Roman" w:cs="Times New Roman"/>
          <w:sz w:val="24"/>
          <w:szCs w:val="24"/>
        </w:rPr>
        <w:tab/>
        <w:t>Equivalent changes are those proposed because:</w:t>
      </w:r>
    </w:p>
    <w:p w:rsidRPr="00B02CF3" w:rsidR="00B64EE5" w:rsidP="007A0EC0" w:rsidRDefault="00B64EE5" w14:paraId="1C01DF00" w14:textId="138CB57C">
      <w:pPr>
        <w:tabs>
          <w:tab w:val="left" w:pos="720"/>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a.</w:t>
      </w:r>
      <w:r w:rsidRPr="00B02CF3">
        <w:rPr>
          <w:rFonts w:ascii="Times New Roman" w:hAnsi="Times New Roman" w:eastAsia="Times New Roman" w:cs="Times New Roman"/>
          <w:sz w:val="24"/>
          <w:szCs w:val="24"/>
        </w:rPr>
        <w:tab/>
        <w:t xml:space="preserve">A specified item is not readily </w:t>
      </w:r>
      <w:r w:rsidRPr="00B02CF3" w:rsidR="00BC2D95">
        <w:rPr>
          <w:rFonts w:ascii="Times New Roman" w:hAnsi="Times New Roman" w:eastAsia="Times New Roman" w:cs="Times New Roman"/>
          <w:sz w:val="24"/>
          <w:szCs w:val="24"/>
        </w:rPr>
        <w:t>available,</w:t>
      </w:r>
      <w:r w:rsidRPr="00B02CF3">
        <w:rPr>
          <w:rFonts w:ascii="Times New Roman" w:hAnsi="Times New Roman" w:eastAsia="Times New Roman" w:cs="Times New Roman"/>
          <w:sz w:val="24"/>
          <w:szCs w:val="24"/>
        </w:rPr>
        <w:t xml:space="preserve"> and the substitution provides equivalent or better utility and performance, or</w:t>
      </w:r>
    </w:p>
    <w:p w:rsidRPr="00B02CF3" w:rsidR="00B64EE5" w:rsidP="007A0EC0" w:rsidRDefault="00B64EE5" w14:paraId="1C01DF01" w14:textId="77777777">
      <w:pPr>
        <w:tabs>
          <w:tab w:val="left" w:pos="720"/>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b.</w:t>
      </w:r>
      <w:r w:rsidRPr="00B02CF3">
        <w:rPr>
          <w:rFonts w:ascii="Times New Roman" w:hAnsi="Times New Roman" w:eastAsia="Times New Roman" w:cs="Times New Roman"/>
          <w:sz w:val="24"/>
          <w:szCs w:val="24"/>
        </w:rPr>
        <w:tab/>
        <w:t>The proposed substitution reduces the contract price but provides equivalent or better utility and performance.</w:t>
      </w:r>
    </w:p>
    <w:p w:rsidRPr="00B02CF3" w:rsidR="00B64EE5" w:rsidP="007A0EC0" w:rsidRDefault="00B64EE5" w14:paraId="1C01DF02" w14:textId="77777777">
      <w:pPr>
        <w:tabs>
          <w:tab w:val="left" w:pos="3240"/>
        </w:tabs>
        <w:overflowPunct w:val="0"/>
        <w:autoSpaceDE w:val="0"/>
        <w:autoSpaceDN w:val="0"/>
        <w:adjustRightInd w:val="0"/>
        <w:spacing w:before="180" w:after="120" w:line="276" w:lineRule="auto"/>
        <w:ind w:left="360" w:hanging="360"/>
        <w:jc w:val="both"/>
        <w:textAlignment w:val="baseline"/>
        <w:outlineLvl w:val="1"/>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D.</w:t>
      </w:r>
      <w:r w:rsidRPr="00B02CF3">
        <w:rPr>
          <w:rFonts w:ascii="Times New Roman" w:hAnsi="Times New Roman" w:eastAsia="Times New Roman" w:cs="Times New Roman"/>
          <w:sz w:val="24"/>
          <w:szCs w:val="24"/>
        </w:rPr>
        <w:tab/>
        <w:t>Additive change orders. The lender must not give any explicit or implied assurance to the borrower or the contractor that an increase in the insured mortgage amount will be granted when construction changes are approved.</w:t>
      </w:r>
    </w:p>
    <w:p w:rsidRPr="00B02CF3" w:rsidR="00B64EE5" w:rsidP="007A0EC0" w:rsidRDefault="00B64EE5" w14:paraId="1C01DF03" w14:textId="6F6B0CC2">
      <w:pPr>
        <w:overflowPunct w:val="0"/>
        <w:autoSpaceDE w:val="0"/>
        <w:autoSpaceDN w:val="0"/>
        <w:adjustRightInd w:val="0"/>
        <w:spacing w:before="80" w:after="80" w:line="276" w:lineRule="auto"/>
        <w:ind w:left="720" w:hanging="360"/>
        <w:jc w:val="both"/>
        <w:textAlignment w:val="baseline"/>
        <w:outlineLvl w:val="2"/>
        <w:rPr>
          <w:rFonts w:ascii="Times New Roman" w:hAnsi="Times New Roman" w:eastAsia="Times New Roman" w:cs="Times New Roman"/>
          <w:spacing w:val="-4"/>
          <w:sz w:val="24"/>
          <w:szCs w:val="24"/>
        </w:rPr>
      </w:pPr>
      <w:r w:rsidRPr="00B02CF3">
        <w:rPr>
          <w:rFonts w:ascii="Times New Roman" w:hAnsi="Times New Roman" w:eastAsia="Times New Roman" w:cs="Times New Roman"/>
          <w:spacing w:val="-4"/>
          <w:sz w:val="24"/>
          <w:szCs w:val="24"/>
        </w:rPr>
        <w:t>1.</w:t>
      </w:r>
      <w:r w:rsidRPr="00B02CF3">
        <w:rPr>
          <w:rFonts w:ascii="Times New Roman" w:hAnsi="Times New Roman" w:eastAsia="Times New Roman" w:cs="Times New Roman"/>
          <w:spacing w:val="-4"/>
          <w:sz w:val="24"/>
          <w:szCs w:val="24"/>
        </w:rPr>
        <w:tab/>
      </w:r>
      <w:r w:rsidR="00BA6137">
        <w:rPr>
          <w:rFonts w:ascii="Times New Roman" w:hAnsi="Times New Roman" w:eastAsia="Times New Roman" w:cs="Times New Roman"/>
          <w:spacing w:val="-4"/>
          <w:sz w:val="24"/>
          <w:szCs w:val="24"/>
        </w:rPr>
        <w:t>E</w:t>
      </w:r>
      <w:r w:rsidRPr="00B02CF3" w:rsidR="00BA6137">
        <w:rPr>
          <w:rFonts w:ascii="Times New Roman" w:hAnsi="Times New Roman" w:eastAsia="Times New Roman" w:cs="Times New Roman"/>
          <w:spacing w:val="-4"/>
          <w:sz w:val="24"/>
          <w:szCs w:val="24"/>
        </w:rPr>
        <w:t>xcept for “necessary” change orders</w:t>
      </w:r>
      <w:r w:rsidR="00BA6137">
        <w:rPr>
          <w:rFonts w:ascii="Times New Roman" w:hAnsi="Times New Roman" w:eastAsia="Times New Roman" w:cs="Times New Roman"/>
          <w:spacing w:val="-4"/>
          <w:sz w:val="24"/>
          <w:szCs w:val="24"/>
        </w:rPr>
        <w:t>,</w:t>
      </w:r>
      <w:r w:rsidRPr="00B02CF3" w:rsidR="00BA6137">
        <w:rPr>
          <w:rFonts w:ascii="Times New Roman" w:hAnsi="Times New Roman" w:eastAsia="Times New Roman" w:cs="Times New Roman"/>
          <w:spacing w:val="-4"/>
          <w:sz w:val="24"/>
          <w:szCs w:val="24"/>
        </w:rPr>
        <w:t xml:space="preserve"> </w:t>
      </w:r>
      <w:r w:rsidR="00BA6137">
        <w:rPr>
          <w:rFonts w:ascii="Times New Roman" w:hAnsi="Times New Roman" w:eastAsia="Times New Roman" w:cs="Times New Roman"/>
          <w:spacing w:val="-4"/>
          <w:sz w:val="24"/>
          <w:szCs w:val="24"/>
        </w:rPr>
        <w:t>the l</w:t>
      </w:r>
      <w:r w:rsidRPr="00B02CF3">
        <w:rPr>
          <w:rFonts w:ascii="Times New Roman" w:hAnsi="Times New Roman" w:eastAsia="Times New Roman" w:cs="Times New Roman"/>
          <w:spacing w:val="-4"/>
          <w:sz w:val="24"/>
          <w:szCs w:val="24"/>
        </w:rPr>
        <w:t xml:space="preserve">ender must require the </w:t>
      </w:r>
      <w:r w:rsidRPr="00B02CF3">
        <w:rPr>
          <w:rFonts w:ascii="Times New Roman" w:hAnsi="Times New Roman" w:eastAsia="Times New Roman" w:cs="Times New Roman"/>
          <w:sz w:val="24"/>
          <w:szCs w:val="24"/>
        </w:rPr>
        <w:t>borrower</w:t>
      </w:r>
      <w:r w:rsidRPr="00B02CF3">
        <w:rPr>
          <w:rFonts w:ascii="Times New Roman" w:hAnsi="Times New Roman" w:eastAsia="Times New Roman" w:cs="Times New Roman"/>
          <w:spacing w:val="-4"/>
          <w:sz w:val="24"/>
          <w:szCs w:val="24"/>
        </w:rPr>
        <w:t xml:space="preserve"> to escrow funds with the lender for any additive change order where HUD first estimates that the aggregated change orders equal or exceed a $5,000 increase in the construction contract price, and for all subsequent additive change orders</w:t>
      </w:r>
      <w:r w:rsidR="00A219EE">
        <w:rPr>
          <w:rFonts w:ascii="Times New Roman" w:hAnsi="Times New Roman" w:eastAsia="Times New Roman" w:cs="Times New Roman"/>
          <w:spacing w:val="-4"/>
          <w:sz w:val="24"/>
          <w:szCs w:val="24"/>
        </w:rPr>
        <w:t xml:space="preserve">.  </w:t>
      </w:r>
      <w:r w:rsidRPr="001941D6" w:rsidR="00386A5A">
        <w:rPr>
          <w:rFonts w:ascii="Times New Roman" w:hAnsi="Times New Roman" w:eastAsia="Times New Roman" w:cs="Times New Roman"/>
          <w:spacing w:val="-4"/>
          <w:sz w:val="24"/>
          <w:szCs w:val="24"/>
        </w:rPr>
        <w:t xml:space="preserve">The lender may submit to HUD a letter of confirmation from the </w:t>
      </w:r>
      <w:r w:rsidRPr="001941D6" w:rsidR="007D2457">
        <w:rPr>
          <w:rFonts w:ascii="Times New Roman" w:hAnsi="Times New Roman" w:eastAsia="Times New Roman" w:cs="Times New Roman"/>
          <w:spacing w:val="-4"/>
          <w:sz w:val="24"/>
          <w:szCs w:val="24"/>
        </w:rPr>
        <w:t xml:space="preserve">contractor stating that the borrower has fully </w:t>
      </w:r>
      <w:r w:rsidRPr="001941D6" w:rsidR="0064210A">
        <w:rPr>
          <w:rFonts w:ascii="Times New Roman" w:hAnsi="Times New Roman" w:eastAsia="Times New Roman" w:cs="Times New Roman"/>
          <w:spacing w:val="-4"/>
          <w:sz w:val="24"/>
          <w:szCs w:val="24"/>
        </w:rPr>
        <w:t>paid for the approved change order instead of e</w:t>
      </w:r>
      <w:r w:rsidRPr="001941D6" w:rsidR="00D21369">
        <w:rPr>
          <w:rFonts w:ascii="Times New Roman" w:hAnsi="Times New Roman" w:eastAsia="Times New Roman" w:cs="Times New Roman"/>
          <w:spacing w:val="-4"/>
          <w:sz w:val="24"/>
          <w:szCs w:val="24"/>
        </w:rPr>
        <w:t xml:space="preserve">scrowing the funds.  </w:t>
      </w:r>
      <w:r w:rsidRPr="00B02CF3">
        <w:rPr>
          <w:rFonts w:ascii="Times New Roman" w:hAnsi="Times New Roman" w:eastAsia="Times New Roman" w:cs="Times New Roman"/>
          <w:spacing w:val="-4"/>
          <w:sz w:val="24"/>
          <w:szCs w:val="24"/>
        </w:rPr>
        <w:t>Non</w:t>
      </w:r>
      <w:r>
        <w:rPr>
          <w:rFonts w:ascii="Times New Roman" w:hAnsi="Times New Roman" w:eastAsia="Times New Roman" w:cs="Times New Roman"/>
          <w:spacing w:val="-4"/>
          <w:sz w:val="24"/>
          <w:szCs w:val="24"/>
        </w:rPr>
        <w:t>-</w:t>
      </w:r>
      <w:r w:rsidRPr="00B02CF3">
        <w:rPr>
          <w:rFonts w:ascii="Times New Roman" w:hAnsi="Times New Roman" w:eastAsia="Times New Roman" w:cs="Times New Roman"/>
          <w:spacing w:val="-4"/>
          <w:sz w:val="24"/>
          <w:szCs w:val="24"/>
        </w:rPr>
        <w:t xml:space="preserve">profit </w:t>
      </w:r>
      <w:r w:rsidRPr="00B02CF3">
        <w:rPr>
          <w:rFonts w:ascii="Times New Roman" w:hAnsi="Times New Roman" w:eastAsia="Times New Roman" w:cs="Times New Roman"/>
          <w:sz w:val="24"/>
          <w:szCs w:val="24"/>
        </w:rPr>
        <w:t>borrower</w:t>
      </w:r>
      <w:r w:rsidRPr="00B02CF3">
        <w:rPr>
          <w:rFonts w:ascii="Times New Roman" w:hAnsi="Times New Roman" w:eastAsia="Times New Roman" w:cs="Times New Roman"/>
          <w:spacing w:val="-4"/>
          <w:sz w:val="24"/>
          <w:szCs w:val="24"/>
        </w:rPr>
        <w:t>s may use the developer’s fee to fund additive change orders.</w:t>
      </w:r>
      <w:r w:rsidR="00BA6137">
        <w:rPr>
          <w:rFonts w:ascii="Times New Roman" w:hAnsi="Times New Roman" w:eastAsia="Times New Roman" w:cs="Times New Roman"/>
          <w:spacing w:val="-4"/>
          <w:sz w:val="24"/>
          <w:szCs w:val="24"/>
        </w:rPr>
        <w:t xml:space="preserve"> After </w:t>
      </w:r>
      <w:r w:rsidR="00851685">
        <w:rPr>
          <w:rFonts w:ascii="Times New Roman" w:hAnsi="Times New Roman" w:eastAsia="Times New Roman" w:cs="Times New Roman"/>
          <w:spacing w:val="-4"/>
          <w:sz w:val="24"/>
          <w:szCs w:val="24"/>
        </w:rPr>
        <w:t>75</w:t>
      </w:r>
      <w:r w:rsidR="00BA6137">
        <w:rPr>
          <w:rFonts w:ascii="Times New Roman" w:hAnsi="Times New Roman" w:eastAsia="Times New Roman" w:cs="Times New Roman"/>
          <w:spacing w:val="-4"/>
          <w:sz w:val="24"/>
          <w:szCs w:val="24"/>
        </w:rPr>
        <w:t xml:space="preserve">% completion is achieved </w:t>
      </w:r>
      <w:r w:rsidR="00AE4764">
        <w:rPr>
          <w:rFonts w:ascii="Times New Roman" w:hAnsi="Times New Roman" w:eastAsia="Times New Roman" w:cs="Times New Roman"/>
          <w:spacing w:val="-4"/>
          <w:sz w:val="24"/>
          <w:szCs w:val="24"/>
        </w:rPr>
        <w:t>and if construction is on schedule and without findings of non-compliance, the CA may allow any HUD approved additive change order to be funded from the 2% contingency.</w:t>
      </w:r>
    </w:p>
    <w:p w:rsidRPr="00B02CF3" w:rsidR="00B64EE5" w:rsidP="007A0EC0" w:rsidRDefault="00B64EE5" w14:paraId="1C01DF04" w14:textId="57A513E4">
      <w:pPr>
        <w:tabs>
          <w:tab w:val="left" w:pos="720"/>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pacing w:val="-6"/>
          <w:sz w:val="24"/>
          <w:szCs w:val="24"/>
        </w:rPr>
      </w:pPr>
      <w:r w:rsidRPr="00B02CF3">
        <w:rPr>
          <w:rFonts w:ascii="Times New Roman" w:hAnsi="Times New Roman" w:eastAsia="Times New Roman" w:cs="Times New Roman"/>
          <w:spacing w:val="-6"/>
          <w:sz w:val="24"/>
          <w:szCs w:val="24"/>
        </w:rPr>
        <w:t>a.</w:t>
      </w:r>
      <w:r w:rsidRPr="00B02CF3">
        <w:rPr>
          <w:rFonts w:ascii="Times New Roman" w:hAnsi="Times New Roman" w:eastAsia="Times New Roman" w:cs="Times New Roman"/>
          <w:spacing w:val="-6"/>
          <w:sz w:val="24"/>
          <w:szCs w:val="24"/>
        </w:rPr>
        <w:tab/>
        <w:t>Excess mortgage proceeds, if available, may be used to fund the escrow for necessary and betterment change orders. However, any excess mortgage proceeds used to fund the escrow for contractor estimated costs in excess of HUD estimated costs, or HUD estimated costs in excess of contractor estimated costs, may not be disbursed until final closing. [</w:t>
      </w:r>
      <w:r w:rsidR="00851685">
        <w:rPr>
          <w:rFonts w:ascii="Times New Roman" w:hAnsi="Times New Roman" w:eastAsia="Times New Roman" w:cs="Times New Roman"/>
          <w:spacing w:val="-6"/>
          <w:sz w:val="24"/>
          <w:szCs w:val="24"/>
        </w:rPr>
        <w:t xml:space="preserve">See </w:t>
      </w:r>
      <w:r w:rsidRPr="00B02CF3">
        <w:rPr>
          <w:rFonts w:ascii="Times New Roman" w:hAnsi="Times New Roman" w:eastAsia="Times New Roman" w:cs="Times New Roman"/>
          <w:spacing w:val="-6"/>
          <w:sz w:val="24"/>
          <w:szCs w:val="24"/>
        </w:rPr>
        <w:t>Cross Reference</w:t>
      </w:r>
      <w:r w:rsidR="00851685">
        <w:rPr>
          <w:rFonts w:ascii="Times New Roman" w:hAnsi="Times New Roman" w:eastAsia="Times New Roman" w:cs="Times New Roman"/>
          <w:spacing w:val="-6"/>
          <w:sz w:val="24"/>
          <w:szCs w:val="24"/>
        </w:rPr>
        <w:t>s at Chapter</w:t>
      </w:r>
      <w:r w:rsidRPr="00B02CF3">
        <w:rPr>
          <w:rFonts w:ascii="Times New Roman" w:hAnsi="Times New Roman" w:eastAsia="Times New Roman" w:cs="Times New Roman"/>
          <w:spacing w:val="-6"/>
          <w:sz w:val="24"/>
          <w:szCs w:val="24"/>
        </w:rPr>
        <w:t xml:space="preserve"> 8.14.K and Appendix 12A para</w:t>
      </w:r>
      <w:r w:rsidR="00851685">
        <w:rPr>
          <w:rFonts w:ascii="Times New Roman" w:hAnsi="Times New Roman" w:eastAsia="Times New Roman" w:cs="Times New Roman"/>
          <w:spacing w:val="-6"/>
          <w:sz w:val="24"/>
          <w:szCs w:val="24"/>
        </w:rPr>
        <w:t>graph</w:t>
      </w:r>
      <w:r w:rsidRPr="00B02CF3">
        <w:rPr>
          <w:rFonts w:ascii="Times New Roman" w:hAnsi="Times New Roman" w:eastAsia="Times New Roman" w:cs="Times New Roman"/>
          <w:spacing w:val="-6"/>
          <w:sz w:val="24"/>
          <w:szCs w:val="24"/>
        </w:rPr>
        <w:t xml:space="preserve"> D]</w:t>
      </w:r>
    </w:p>
    <w:p w:rsidRPr="00B02CF3" w:rsidR="00B64EE5" w:rsidP="007A0EC0" w:rsidRDefault="00B64EE5" w14:paraId="1C01DF05" w14:textId="63684766">
      <w:pPr>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b.</w:t>
      </w:r>
      <w:r w:rsidRPr="00B02CF3">
        <w:rPr>
          <w:rFonts w:ascii="Times New Roman" w:hAnsi="Times New Roman" w:eastAsia="Times New Roman" w:cs="Times New Roman"/>
          <w:sz w:val="24"/>
          <w:szCs w:val="24"/>
        </w:rPr>
        <w:tab/>
        <w:t xml:space="preserve">The lender may accept a </w:t>
      </w:r>
      <w:r w:rsidRPr="00B02CF3" w:rsidR="00175BCB">
        <w:rPr>
          <w:rFonts w:ascii="Times New Roman" w:hAnsi="Times New Roman" w:eastAsia="Times New Roman" w:cs="Times New Roman"/>
          <w:sz w:val="24"/>
          <w:szCs w:val="24"/>
        </w:rPr>
        <w:t>third-party</w:t>
      </w:r>
      <w:r w:rsidRPr="00B02CF3">
        <w:rPr>
          <w:rFonts w:ascii="Times New Roman" w:hAnsi="Times New Roman" w:eastAsia="Times New Roman" w:cs="Times New Roman"/>
          <w:sz w:val="24"/>
          <w:szCs w:val="24"/>
        </w:rPr>
        <w:t xml:space="preserve"> letter of credit instead of a cash deposit, subject to the lender agreeing to provide the cash equivalent, where the letter of credit is not immediately honored.</w:t>
      </w:r>
    </w:p>
    <w:p w:rsidRPr="00B02CF3" w:rsidR="00B64EE5" w:rsidP="007A0EC0" w:rsidRDefault="00B64EE5" w14:paraId="1C01DF06" w14:textId="77777777">
      <w:pPr>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c.</w:t>
      </w:r>
      <w:r w:rsidRPr="00B02CF3">
        <w:rPr>
          <w:rFonts w:ascii="Times New Roman" w:hAnsi="Times New Roman" w:eastAsia="Times New Roman" w:cs="Times New Roman"/>
          <w:sz w:val="24"/>
          <w:szCs w:val="24"/>
        </w:rPr>
        <w:tab/>
        <w:t>The lender may recognize the cost of third party paid change orders at cost certification, where there are available mortgage savings.</w:t>
      </w:r>
    </w:p>
    <w:p w:rsidRPr="00B02CF3" w:rsidR="00B64EE5" w:rsidP="007A0EC0" w:rsidRDefault="00B64EE5" w14:paraId="1C01DF07" w14:textId="77777777">
      <w:pPr>
        <w:overflowPunct w:val="0"/>
        <w:autoSpaceDE w:val="0"/>
        <w:autoSpaceDN w:val="0"/>
        <w:adjustRightInd w:val="0"/>
        <w:spacing w:before="80" w:after="80" w:line="276" w:lineRule="auto"/>
        <w:ind w:left="720" w:hanging="360"/>
        <w:jc w:val="both"/>
        <w:textAlignment w:val="baseline"/>
        <w:outlineLvl w:val="2"/>
        <w:rPr>
          <w:rFonts w:ascii="Times New Roman" w:hAnsi="Times New Roman" w:eastAsia="Times New Roman" w:cs="Times New Roman"/>
          <w:spacing w:val="-4"/>
          <w:sz w:val="24"/>
          <w:szCs w:val="24"/>
        </w:rPr>
      </w:pPr>
      <w:r w:rsidRPr="00B02CF3">
        <w:rPr>
          <w:rFonts w:ascii="Times New Roman" w:hAnsi="Times New Roman" w:eastAsia="Times New Roman" w:cs="Times New Roman"/>
          <w:spacing w:val="-4"/>
          <w:sz w:val="24"/>
          <w:szCs w:val="24"/>
        </w:rPr>
        <w:t>2.</w:t>
      </w:r>
      <w:r w:rsidRPr="00B02CF3">
        <w:rPr>
          <w:rFonts w:ascii="Times New Roman" w:hAnsi="Times New Roman" w:eastAsia="Times New Roman" w:cs="Times New Roman"/>
          <w:spacing w:val="-4"/>
          <w:sz w:val="24"/>
          <w:szCs w:val="24"/>
        </w:rPr>
        <w:tab/>
        <w:t>For substantial rehabilitation projects the lender must approve disbursements from the established contingency reserve in an amount not to e</w:t>
      </w:r>
      <w:r>
        <w:rPr>
          <w:rFonts w:ascii="Times New Roman" w:hAnsi="Times New Roman" w:eastAsia="Times New Roman" w:cs="Times New Roman"/>
          <w:spacing w:val="-4"/>
          <w:sz w:val="24"/>
          <w:szCs w:val="24"/>
        </w:rPr>
        <w:t>xceed the HUD cost estimate for</w:t>
      </w:r>
      <w:r w:rsidRPr="00B02CF3">
        <w:rPr>
          <w:rFonts w:ascii="Times New Roman" w:hAnsi="Times New Roman" w:eastAsia="Times New Roman" w:cs="Times New Roman"/>
          <w:spacing w:val="-6"/>
          <w:sz w:val="24"/>
          <w:szCs w:val="24"/>
        </w:rPr>
        <w:t xml:space="preserve"> necessary</w:t>
      </w:r>
      <w:r w:rsidRPr="00B02CF3">
        <w:rPr>
          <w:rFonts w:ascii="Times New Roman" w:hAnsi="Times New Roman" w:eastAsia="Times New Roman" w:cs="Times New Roman"/>
          <w:spacing w:val="-4"/>
          <w:sz w:val="24"/>
          <w:szCs w:val="24"/>
        </w:rPr>
        <w:t xml:space="preserve"> or betterment change orders.</w:t>
      </w:r>
      <w:r w:rsidRPr="00B02CF3">
        <w:rPr>
          <w:rFonts w:ascii="Times New Roman" w:hAnsi="Times New Roman" w:eastAsia="Times New Roman" w:cs="Times New Roman"/>
          <w:spacing w:val="-4"/>
          <w:sz w:val="24"/>
          <w:szCs w:val="24"/>
          <w:shd w:val="clear" w:color="auto" w:fill="AEAAAA" w:themeFill="background2" w:themeFillShade="BF"/>
        </w:rPr>
        <w:t xml:space="preserve">   </w:t>
      </w:r>
    </w:p>
    <w:p w:rsidRPr="00B02CF3" w:rsidR="00B64EE5" w:rsidP="007A0EC0" w:rsidRDefault="00B64EE5" w14:paraId="1C01DF08" w14:textId="77777777">
      <w:pPr>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a.</w:t>
      </w:r>
      <w:r w:rsidRPr="00B02CF3">
        <w:rPr>
          <w:rFonts w:ascii="Times New Roman" w:hAnsi="Times New Roman" w:eastAsia="Times New Roman" w:cs="Times New Roman"/>
          <w:sz w:val="24"/>
          <w:szCs w:val="24"/>
        </w:rPr>
        <w:tab/>
        <w:t>The lender must require an escrow for any amount that the contractor’s cost estimate exceeds the HUD estimate.</w:t>
      </w:r>
    </w:p>
    <w:p w:rsidRPr="00B02CF3" w:rsidR="00B64EE5" w:rsidP="007A0EC0" w:rsidRDefault="00B64EE5" w14:paraId="1C01DF09" w14:textId="3871551E">
      <w:pPr>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pacing w:val="-4"/>
          <w:sz w:val="24"/>
          <w:szCs w:val="24"/>
        </w:rPr>
      </w:pPr>
      <w:r w:rsidRPr="00B02CF3">
        <w:rPr>
          <w:rFonts w:ascii="Times New Roman" w:hAnsi="Times New Roman" w:eastAsia="Times New Roman" w:cs="Times New Roman"/>
          <w:spacing w:val="-4"/>
          <w:sz w:val="24"/>
          <w:szCs w:val="24"/>
        </w:rPr>
        <w:t>b.</w:t>
      </w:r>
      <w:r w:rsidRPr="00B02CF3">
        <w:rPr>
          <w:rFonts w:ascii="Times New Roman" w:hAnsi="Times New Roman" w:eastAsia="Times New Roman" w:cs="Times New Roman"/>
          <w:spacing w:val="-4"/>
          <w:sz w:val="24"/>
          <w:szCs w:val="24"/>
        </w:rPr>
        <w:tab/>
        <w:t xml:space="preserve">The lender may authorize the use of excess mortgage proceeds, if available, to satisfy the escrow requirement, subject to the disbursement limitations in </w:t>
      </w:r>
      <w:r w:rsidR="00F43F83">
        <w:rPr>
          <w:rFonts w:ascii="Times New Roman" w:hAnsi="Times New Roman" w:eastAsia="Times New Roman" w:cs="Times New Roman"/>
          <w:spacing w:val="-4"/>
          <w:sz w:val="24"/>
          <w:szCs w:val="24"/>
        </w:rPr>
        <w:t>Chapter</w:t>
      </w:r>
      <w:r w:rsidRPr="00B02CF3" w:rsidR="00F43F83">
        <w:rPr>
          <w:rFonts w:ascii="Times New Roman" w:hAnsi="Times New Roman" w:eastAsia="Times New Roman" w:cs="Times New Roman"/>
          <w:spacing w:val="-4"/>
          <w:sz w:val="24"/>
          <w:szCs w:val="24"/>
        </w:rPr>
        <w:t xml:space="preserve"> </w:t>
      </w:r>
      <w:r w:rsidRPr="00B02CF3">
        <w:rPr>
          <w:rFonts w:ascii="Times New Roman" w:hAnsi="Times New Roman" w:eastAsia="Times New Roman" w:cs="Times New Roman"/>
          <w:spacing w:val="-4"/>
          <w:sz w:val="24"/>
          <w:szCs w:val="24"/>
        </w:rPr>
        <w:t>12.8.D.1.a above.</w:t>
      </w:r>
    </w:p>
    <w:p w:rsidRPr="00B02CF3" w:rsidR="00B64EE5" w:rsidP="007A0EC0" w:rsidRDefault="00B64EE5" w14:paraId="1C01DF0A" w14:textId="77777777">
      <w:pPr>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pacing w:val="-4"/>
          <w:sz w:val="24"/>
          <w:szCs w:val="24"/>
        </w:rPr>
      </w:pPr>
      <w:r w:rsidRPr="00B02CF3">
        <w:rPr>
          <w:rFonts w:ascii="Times New Roman" w:hAnsi="Times New Roman" w:eastAsia="Times New Roman" w:cs="Times New Roman"/>
          <w:spacing w:val="-4"/>
          <w:sz w:val="24"/>
          <w:szCs w:val="24"/>
        </w:rPr>
        <w:t>c.   After substantial rehabilitation work is complete and approved by the HUD Inspector and subject to lender and HUD approval, the borrower may elect to apply funds remaining in the contingency reserve line item to do:</w:t>
      </w:r>
    </w:p>
    <w:p w:rsidRPr="00B02CF3" w:rsidR="00B64EE5" w:rsidP="00E16D21" w:rsidRDefault="00B64EE5" w14:paraId="1C01DF0B" w14:textId="77777777">
      <w:pPr>
        <w:pStyle w:val="121A1ai"/>
        <w:numPr>
          <w:ilvl w:val="0"/>
          <w:numId w:val="33"/>
        </w:numPr>
        <w:spacing w:line="276" w:lineRule="auto"/>
        <w:ind w:left="1800"/>
      </w:pPr>
      <w:r w:rsidRPr="00B02CF3">
        <w:t xml:space="preserve">necessary, further improvements, betterments or upgrades to the property, </w:t>
      </w:r>
    </w:p>
    <w:p w:rsidRPr="00B02CF3" w:rsidR="00B64EE5" w:rsidP="00A43621" w:rsidRDefault="00B64EE5" w14:paraId="1C01DF0C" w14:textId="77777777">
      <w:pPr>
        <w:pStyle w:val="121A1ai"/>
        <w:spacing w:line="276" w:lineRule="auto"/>
        <w:ind w:left="1800"/>
      </w:pPr>
      <w:r w:rsidRPr="00B02CF3">
        <w:t xml:space="preserve">an initial deposit to the Reserve for Replacement account, or </w:t>
      </w:r>
    </w:p>
    <w:p w:rsidRPr="00B02CF3" w:rsidR="00B64EE5" w:rsidP="00A43621" w:rsidRDefault="00B64EE5" w14:paraId="1C01DF0D" w14:textId="77777777">
      <w:pPr>
        <w:pStyle w:val="121A1ai"/>
        <w:spacing w:line="276" w:lineRule="auto"/>
        <w:ind w:left="1800"/>
      </w:pPr>
      <w:r w:rsidRPr="00B02CF3">
        <w:t>a reduction to the principal mortgage balance.</w:t>
      </w:r>
    </w:p>
    <w:p w:rsidRPr="00B02CF3" w:rsidR="00B64EE5" w:rsidP="007A0EC0" w:rsidRDefault="00B64EE5" w14:paraId="1C01DF0E" w14:textId="6EDB3A42">
      <w:pPr>
        <w:overflowPunct w:val="0"/>
        <w:autoSpaceDE w:val="0"/>
        <w:autoSpaceDN w:val="0"/>
        <w:adjustRightInd w:val="0"/>
        <w:spacing w:before="80" w:after="80" w:line="276" w:lineRule="auto"/>
        <w:ind w:left="72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3.</w:t>
      </w:r>
      <w:r w:rsidRPr="00B02CF3">
        <w:rPr>
          <w:rFonts w:ascii="Times New Roman" w:hAnsi="Times New Roman" w:eastAsia="Times New Roman" w:cs="Times New Roman"/>
          <w:sz w:val="24"/>
          <w:szCs w:val="24"/>
        </w:rPr>
        <w:tab/>
        <w:t xml:space="preserve">The lender must approve the following forms for mortgagor’s application </w:t>
      </w:r>
      <w:r w:rsidR="00F43F83">
        <w:rPr>
          <w:rFonts w:ascii="Times New Roman" w:hAnsi="Times New Roman" w:eastAsia="Times New Roman" w:cs="Times New Roman"/>
          <w:sz w:val="24"/>
          <w:szCs w:val="24"/>
        </w:rPr>
        <w:t>for</w:t>
      </w:r>
      <w:r w:rsidRPr="00B02CF3" w:rsidR="00F43F83">
        <w:rPr>
          <w:rFonts w:ascii="Times New Roman" w:hAnsi="Times New Roman" w:eastAsia="Times New Roman" w:cs="Times New Roman"/>
          <w:sz w:val="24"/>
          <w:szCs w:val="24"/>
        </w:rPr>
        <w:t xml:space="preserve"> </w:t>
      </w:r>
      <w:r w:rsidRPr="00B02CF3">
        <w:rPr>
          <w:rFonts w:ascii="Times New Roman" w:hAnsi="Times New Roman" w:eastAsia="Times New Roman" w:cs="Times New Roman"/>
          <w:sz w:val="24"/>
          <w:szCs w:val="24"/>
        </w:rPr>
        <w:t>funds for completed additive change orders:</w:t>
      </w:r>
    </w:p>
    <w:p w:rsidRPr="00B02CF3" w:rsidR="00B64EE5" w:rsidP="007A0EC0" w:rsidRDefault="00B64EE5" w14:paraId="1C01DF0F" w14:textId="77777777">
      <w:pPr>
        <w:tabs>
          <w:tab w:val="left" w:pos="720"/>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a.</w:t>
      </w:r>
      <w:r w:rsidRPr="00B02CF3">
        <w:rPr>
          <w:rFonts w:ascii="Times New Roman" w:hAnsi="Times New Roman" w:eastAsia="Times New Roman" w:cs="Times New Roman"/>
          <w:sz w:val="24"/>
          <w:szCs w:val="24"/>
        </w:rPr>
        <w:tab/>
        <w:t>Form HUD-92464M, Request for Approval of Advance of Escrow Funds, where an escrow is used, which must be submitted to HUD for approval.</w:t>
      </w:r>
    </w:p>
    <w:p w:rsidRPr="00B02CF3" w:rsidR="00B64EE5" w:rsidP="007A0EC0" w:rsidRDefault="00B64EE5" w14:paraId="1C01DF10" w14:textId="77777777">
      <w:pPr>
        <w:tabs>
          <w:tab w:val="left" w:pos="720"/>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b.</w:t>
      </w:r>
      <w:r w:rsidRPr="00B02CF3">
        <w:rPr>
          <w:rFonts w:ascii="Times New Roman" w:hAnsi="Times New Roman" w:eastAsia="Times New Roman" w:cs="Times New Roman"/>
          <w:sz w:val="24"/>
          <w:szCs w:val="24"/>
        </w:rPr>
        <w:tab/>
        <w:t>Form HUD-92403, Application for Insurance of Advance of Mortgage Proceeds, where a rehabilitation project’s contingency funds or a non</w:t>
      </w:r>
      <w:r>
        <w:rPr>
          <w:rFonts w:ascii="Times New Roman" w:hAnsi="Times New Roman" w:eastAsia="Times New Roman" w:cs="Times New Roman"/>
          <w:sz w:val="24"/>
          <w:szCs w:val="24"/>
        </w:rPr>
        <w:t>-</w:t>
      </w:r>
      <w:r w:rsidRPr="00B02CF3">
        <w:rPr>
          <w:rFonts w:ascii="Times New Roman" w:hAnsi="Times New Roman" w:eastAsia="Times New Roman" w:cs="Times New Roman"/>
          <w:sz w:val="24"/>
          <w:szCs w:val="24"/>
        </w:rPr>
        <w:t>profit’s Developer’s fee or excess mortgage proceeds are to be used.</w:t>
      </w:r>
    </w:p>
    <w:p w:rsidRPr="00B02CF3" w:rsidR="00B64EE5" w:rsidP="007A0EC0" w:rsidRDefault="00B64EE5" w14:paraId="1C01DF11" w14:textId="77777777">
      <w:pPr>
        <w:tabs>
          <w:tab w:val="left" w:pos="3240"/>
        </w:tabs>
        <w:overflowPunct w:val="0"/>
        <w:autoSpaceDE w:val="0"/>
        <w:autoSpaceDN w:val="0"/>
        <w:adjustRightInd w:val="0"/>
        <w:spacing w:before="180" w:after="120" w:line="276" w:lineRule="auto"/>
        <w:ind w:left="360" w:hanging="360"/>
        <w:jc w:val="both"/>
        <w:textAlignment w:val="baseline"/>
        <w:outlineLvl w:val="1"/>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E.</w:t>
      </w:r>
      <w:r w:rsidRPr="00B02CF3">
        <w:rPr>
          <w:rFonts w:ascii="Times New Roman" w:hAnsi="Times New Roman" w:eastAsia="Times New Roman" w:cs="Times New Roman"/>
          <w:sz w:val="24"/>
          <w:szCs w:val="24"/>
        </w:rPr>
        <w:tab/>
        <w:t>Deductive change orders. Where the HUD estimated decrease in contract price for any aggregation of change orders:</w:t>
      </w:r>
    </w:p>
    <w:p w:rsidRPr="00B02CF3" w:rsidR="00B64EE5" w:rsidP="007A0EC0" w:rsidRDefault="00B64EE5" w14:paraId="1C01DF12" w14:textId="77777777">
      <w:pPr>
        <w:overflowPunct w:val="0"/>
        <w:autoSpaceDE w:val="0"/>
        <w:autoSpaceDN w:val="0"/>
        <w:adjustRightInd w:val="0"/>
        <w:spacing w:before="80" w:after="80" w:line="276" w:lineRule="auto"/>
        <w:ind w:left="720" w:hanging="360"/>
        <w:jc w:val="both"/>
        <w:textAlignment w:val="baseline"/>
        <w:outlineLvl w:val="2"/>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1.</w:t>
      </w:r>
      <w:r w:rsidRPr="00B02CF3">
        <w:rPr>
          <w:rFonts w:ascii="Times New Roman" w:hAnsi="Times New Roman" w:eastAsia="Times New Roman" w:cs="Times New Roman"/>
          <w:sz w:val="24"/>
          <w:szCs w:val="24"/>
        </w:rPr>
        <w:tab/>
        <w:t>Remains less than 2-1/2% of the contract price, the lender must reduce the Contractor’s “Final” Requisition, Form HUD-92448, by the appropriate amount.</w:t>
      </w:r>
    </w:p>
    <w:p w:rsidRPr="00B02CF3" w:rsidR="00B64EE5" w:rsidP="007A0EC0" w:rsidRDefault="00B64EE5" w14:paraId="1C01DF13" w14:textId="77777777">
      <w:pPr>
        <w:overflowPunct w:val="0"/>
        <w:autoSpaceDE w:val="0"/>
        <w:autoSpaceDN w:val="0"/>
        <w:adjustRightInd w:val="0"/>
        <w:spacing w:before="80" w:after="80" w:line="276" w:lineRule="auto"/>
        <w:ind w:left="720" w:hanging="360"/>
        <w:jc w:val="both"/>
        <w:textAlignment w:val="baseline"/>
        <w:outlineLvl w:val="2"/>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2.</w:t>
      </w:r>
      <w:r w:rsidRPr="00B02CF3">
        <w:rPr>
          <w:rFonts w:ascii="Times New Roman" w:hAnsi="Times New Roman" w:eastAsia="Times New Roman" w:cs="Times New Roman"/>
          <w:sz w:val="24"/>
          <w:szCs w:val="24"/>
        </w:rPr>
        <w:tab/>
        <w:t>Equals or exceeds 2-1/2% of the contract price and for all subsequent deductive change orders regardless of the amount, the lender must:</w:t>
      </w:r>
    </w:p>
    <w:p w:rsidRPr="00B02CF3" w:rsidR="00B64EE5" w:rsidP="007A0EC0" w:rsidRDefault="00B64EE5" w14:paraId="1C01DF14" w14:textId="77777777">
      <w:pPr>
        <w:tabs>
          <w:tab w:val="left" w:pos="720"/>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a.</w:t>
      </w:r>
      <w:r w:rsidRPr="00B02CF3">
        <w:rPr>
          <w:rFonts w:ascii="Times New Roman" w:hAnsi="Times New Roman" w:eastAsia="Times New Roman" w:cs="Times New Roman"/>
          <w:sz w:val="24"/>
          <w:szCs w:val="24"/>
        </w:rPr>
        <w:tab/>
        <w:t>Reflect the decrease in the Contractor’s Requisition, Form HUD-92448, item 8.</w:t>
      </w:r>
    </w:p>
    <w:p w:rsidRPr="00B02CF3" w:rsidR="00B64EE5" w:rsidP="007A0EC0" w:rsidRDefault="00B64EE5" w14:paraId="1C01DF15" w14:textId="77777777">
      <w:pPr>
        <w:tabs>
          <w:tab w:val="left" w:pos="720"/>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b.</w:t>
      </w:r>
      <w:r w:rsidRPr="00B02CF3">
        <w:rPr>
          <w:rFonts w:ascii="Times New Roman" w:hAnsi="Times New Roman" w:eastAsia="Times New Roman" w:cs="Times New Roman"/>
          <w:sz w:val="24"/>
          <w:szCs w:val="24"/>
        </w:rPr>
        <w:tab/>
        <w:t>Reduce the original mortgage amount at cost certification, where required.</w:t>
      </w:r>
    </w:p>
    <w:p w:rsidRPr="00B02CF3" w:rsidR="00B64EE5" w:rsidP="007A0EC0" w:rsidRDefault="00B64EE5" w14:paraId="1C01DF16" w14:textId="3907E5DC">
      <w:pPr>
        <w:tabs>
          <w:tab w:val="left" w:pos="3240"/>
        </w:tabs>
        <w:overflowPunct w:val="0"/>
        <w:autoSpaceDE w:val="0"/>
        <w:autoSpaceDN w:val="0"/>
        <w:adjustRightInd w:val="0"/>
        <w:spacing w:before="180" w:after="120" w:line="276" w:lineRule="auto"/>
        <w:ind w:left="360" w:hanging="360"/>
        <w:jc w:val="both"/>
        <w:textAlignment w:val="baseline"/>
        <w:outlineLvl w:val="1"/>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F.</w:t>
      </w:r>
      <w:r w:rsidRPr="00B02CF3">
        <w:rPr>
          <w:rFonts w:ascii="Times New Roman" w:hAnsi="Times New Roman" w:eastAsia="Times New Roman" w:cs="Times New Roman"/>
          <w:sz w:val="24"/>
          <w:szCs w:val="24"/>
        </w:rPr>
        <w:tab/>
        <w:t>Changes that adversely affect property income are a basis for change order rejection, except where it is a necessary change order and the situation is unavoidable.  HUD staff must adequately document the analysis and decision showing that the change resulted in less property income</w:t>
      </w:r>
      <w:r w:rsidRPr="00B02CF3" w:rsidR="000C7545">
        <w:rPr>
          <w:rFonts w:ascii="Times New Roman" w:hAnsi="Times New Roman" w:eastAsia="Times New Roman" w:cs="Times New Roman"/>
          <w:sz w:val="24"/>
          <w:szCs w:val="24"/>
        </w:rPr>
        <w:t>.</w:t>
      </w:r>
      <w:r w:rsidR="000C7545">
        <w:rPr>
          <w:rFonts w:ascii="Times New Roman" w:hAnsi="Times New Roman" w:eastAsia="Times New Roman" w:cs="Times New Roman"/>
          <w:sz w:val="24"/>
          <w:szCs w:val="24"/>
        </w:rPr>
        <w:t xml:space="preserve"> </w:t>
      </w:r>
      <w:r w:rsidR="00F43F83">
        <w:rPr>
          <w:rFonts w:ascii="Times New Roman" w:hAnsi="Times New Roman" w:eastAsia="Times New Roman" w:cs="Times New Roman"/>
          <w:sz w:val="24"/>
          <w:szCs w:val="24"/>
        </w:rPr>
        <w:t xml:space="preserve">If the estimated reduction in property income would result in a reduced mortgage amount, </w:t>
      </w:r>
      <w:r w:rsidR="00273381">
        <w:rPr>
          <w:rFonts w:ascii="Times New Roman" w:hAnsi="Times New Roman" w:eastAsia="Times New Roman" w:cs="Times New Roman"/>
          <w:sz w:val="24"/>
          <w:szCs w:val="24"/>
        </w:rPr>
        <w:t xml:space="preserve">the </w:t>
      </w:r>
      <w:r w:rsidR="005A441F">
        <w:rPr>
          <w:rFonts w:ascii="Times New Roman" w:hAnsi="Times New Roman" w:eastAsia="Times New Roman" w:cs="Times New Roman"/>
          <w:sz w:val="24"/>
          <w:szCs w:val="24"/>
        </w:rPr>
        <w:t xml:space="preserve">change order must be submitted to the </w:t>
      </w:r>
      <w:r w:rsidR="00273381">
        <w:rPr>
          <w:rFonts w:ascii="Times New Roman" w:hAnsi="Times New Roman" w:eastAsia="Times New Roman" w:cs="Times New Roman"/>
          <w:sz w:val="24"/>
          <w:szCs w:val="24"/>
        </w:rPr>
        <w:t>Regional Production Director</w:t>
      </w:r>
      <w:r w:rsidR="005A441F">
        <w:rPr>
          <w:rFonts w:ascii="Times New Roman" w:hAnsi="Times New Roman" w:eastAsia="Times New Roman" w:cs="Times New Roman"/>
          <w:sz w:val="24"/>
          <w:szCs w:val="24"/>
        </w:rPr>
        <w:t xml:space="preserve"> for review and approval</w:t>
      </w:r>
      <w:r w:rsidR="00273381">
        <w:rPr>
          <w:rFonts w:ascii="Times New Roman" w:hAnsi="Times New Roman" w:eastAsia="Times New Roman" w:cs="Times New Roman"/>
          <w:sz w:val="24"/>
          <w:szCs w:val="24"/>
        </w:rPr>
        <w:t>.</w:t>
      </w:r>
      <w:r w:rsidR="008F7454">
        <w:rPr>
          <w:rFonts w:ascii="Times New Roman" w:hAnsi="Times New Roman" w:eastAsia="Times New Roman" w:cs="Times New Roman"/>
          <w:sz w:val="24"/>
          <w:szCs w:val="24"/>
        </w:rPr>
        <w:t xml:space="preserve"> (See Chapter 12.10 and 12.11 below.)</w:t>
      </w:r>
    </w:p>
    <w:p w:rsidRPr="00B02CF3" w:rsidR="00B64EE5" w:rsidP="007A0EC0" w:rsidRDefault="00B64EE5" w14:paraId="1C01DF17" w14:textId="77777777">
      <w:pPr>
        <w:tabs>
          <w:tab w:val="left" w:pos="3240"/>
        </w:tabs>
        <w:overflowPunct w:val="0"/>
        <w:autoSpaceDE w:val="0"/>
        <w:autoSpaceDN w:val="0"/>
        <w:adjustRightInd w:val="0"/>
        <w:spacing w:before="180" w:after="120" w:line="276" w:lineRule="auto"/>
        <w:ind w:left="360" w:hanging="360"/>
        <w:jc w:val="both"/>
        <w:textAlignment w:val="baseline"/>
        <w:outlineLvl w:val="1"/>
        <w:rPr>
          <w:rFonts w:ascii="Times New Roman" w:hAnsi="Times New Roman" w:eastAsia="Times New Roman" w:cs="Times New Roman"/>
          <w:sz w:val="24"/>
          <w:szCs w:val="24"/>
        </w:rPr>
      </w:pPr>
      <w:bookmarkStart w:name="Section_12_8_G" w:id="4"/>
      <w:r w:rsidRPr="00B02CF3">
        <w:rPr>
          <w:rFonts w:ascii="Times New Roman" w:hAnsi="Times New Roman" w:eastAsia="Times New Roman" w:cs="Times New Roman"/>
          <w:sz w:val="24"/>
          <w:szCs w:val="24"/>
        </w:rPr>
        <w:t>G.</w:t>
      </w:r>
      <w:r w:rsidRPr="00B02CF3">
        <w:rPr>
          <w:rFonts w:ascii="Times New Roman" w:hAnsi="Times New Roman" w:eastAsia="Times New Roman" w:cs="Times New Roman"/>
          <w:sz w:val="24"/>
          <w:szCs w:val="24"/>
        </w:rPr>
        <w:tab/>
        <w:t>Extension of contract time.</w:t>
      </w:r>
    </w:p>
    <w:bookmarkEnd w:id="4"/>
    <w:p w:rsidRPr="00B02CF3" w:rsidR="00B64EE5" w:rsidP="007A0EC0" w:rsidRDefault="00B64EE5" w14:paraId="1C01DF18" w14:textId="3287F2B1">
      <w:pPr>
        <w:overflowPunct w:val="0"/>
        <w:autoSpaceDE w:val="0"/>
        <w:autoSpaceDN w:val="0"/>
        <w:adjustRightInd w:val="0"/>
        <w:spacing w:before="80" w:after="80" w:line="276" w:lineRule="auto"/>
        <w:ind w:left="720" w:hanging="360"/>
        <w:jc w:val="both"/>
        <w:textAlignment w:val="baseline"/>
        <w:outlineLvl w:val="2"/>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1.</w:t>
      </w:r>
      <w:r w:rsidRPr="00B02CF3">
        <w:rPr>
          <w:rFonts w:ascii="Times New Roman" w:hAnsi="Times New Roman" w:eastAsia="Times New Roman" w:cs="Times New Roman"/>
          <w:sz w:val="24"/>
          <w:szCs w:val="24"/>
        </w:rPr>
        <w:tab/>
        <w:t xml:space="preserve">The </w:t>
      </w:r>
      <w:r w:rsidR="00B55DA9">
        <w:rPr>
          <w:rFonts w:ascii="Times New Roman" w:hAnsi="Times New Roman" w:eastAsia="Times New Roman" w:cs="Times New Roman"/>
          <w:sz w:val="24"/>
          <w:szCs w:val="24"/>
        </w:rPr>
        <w:t>MAP L</w:t>
      </w:r>
      <w:r w:rsidRPr="00B02CF3" w:rsidR="00B55DA9">
        <w:rPr>
          <w:rFonts w:ascii="Times New Roman" w:hAnsi="Times New Roman" w:eastAsia="Times New Roman" w:cs="Times New Roman"/>
          <w:sz w:val="24"/>
          <w:szCs w:val="24"/>
        </w:rPr>
        <w:t xml:space="preserve">ender </w:t>
      </w:r>
      <w:r w:rsidRPr="00B02CF3">
        <w:rPr>
          <w:rFonts w:ascii="Times New Roman" w:hAnsi="Times New Roman" w:eastAsia="Times New Roman" w:cs="Times New Roman"/>
          <w:sz w:val="24"/>
          <w:szCs w:val="24"/>
        </w:rPr>
        <w:t>may approve an extension only where:</w:t>
      </w:r>
    </w:p>
    <w:p w:rsidRPr="00B02CF3" w:rsidR="00B64EE5" w:rsidP="007A0EC0" w:rsidRDefault="00B64EE5" w14:paraId="1C01DF19" w14:textId="02855095">
      <w:pPr>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a.</w:t>
      </w:r>
      <w:r w:rsidRPr="00B02CF3">
        <w:rPr>
          <w:rFonts w:ascii="Times New Roman" w:hAnsi="Times New Roman" w:eastAsia="Times New Roman" w:cs="Times New Roman"/>
          <w:sz w:val="24"/>
          <w:szCs w:val="24"/>
        </w:rPr>
        <w:tab/>
        <w:t xml:space="preserve">The delay is beyond the contractor’s control (e.g. strikes, </w:t>
      </w:r>
      <w:r w:rsidR="00273381">
        <w:rPr>
          <w:rFonts w:ascii="Times New Roman" w:hAnsi="Times New Roman" w:eastAsia="Times New Roman" w:cs="Times New Roman"/>
          <w:sz w:val="24"/>
          <w:szCs w:val="24"/>
        </w:rPr>
        <w:t>adverse and unknown</w:t>
      </w:r>
      <w:r w:rsidRPr="00B02CF3" w:rsidR="00273381">
        <w:rPr>
          <w:rFonts w:ascii="Times New Roman" w:hAnsi="Times New Roman" w:eastAsia="Times New Roman" w:cs="Times New Roman"/>
          <w:sz w:val="24"/>
          <w:szCs w:val="24"/>
        </w:rPr>
        <w:t xml:space="preserve"> </w:t>
      </w:r>
      <w:r w:rsidRPr="00B02CF3">
        <w:rPr>
          <w:rFonts w:ascii="Times New Roman" w:hAnsi="Times New Roman" w:eastAsia="Times New Roman" w:cs="Times New Roman"/>
          <w:sz w:val="24"/>
          <w:szCs w:val="24"/>
        </w:rPr>
        <w:t xml:space="preserve">site conditions, bad weather exceeding the average for the season, etc.) and </w:t>
      </w:r>
      <w:r w:rsidR="00273381">
        <w:rPr>
          <w:rFonts w:ascii="Times New Roman" w:hAnsi="Times New Roman" w:eastAsia="Times New Roman" w:cs="Times New Roman"/>
          <w:sz w:val="24"/>
          <w:szCs w:val="24"/>
        </w:rPr>
        <w:t>the delay</w:t>
      </w:r>
      <w:r w:rsidRPr="00B02CF3" w:rsidR="00273381">
        <w:rPr>
          <w:rFonts w:ascii="Times New Roman" w:hAnsi="Times New Roman" w:eastAsia="Times New Roman" w:cs="Times New Roman"/>
          <w:sz w:val="24"/>
          <w:szCs w:val="24"/>
        </w:rPr>
        <w:t xml:space="preserve"> </w:t>
      </w:r>
      <w:r w:rsidRPr="00B02CF3">
        <w:rPr>
          <w:rFonts w:ascii="Times New Roman" w:hAnsi="Times New Roman" w:eastAsia="Times New Roman" w:cs="Times New Roman"/>
          <w:sz w:val="24"/>
          <w:szCs w:val="24"/>
        </w:rPr>
        <w:t>is documented or associated with an approved change order,</w:t>
      </w:r>
    </w:p>
    <w:p w:rsidRPr="00B02CF3" w:rsidR="00B64EE5" w:rsidP="007A0EC0" w:rsidRDefault="00B64EE5" w14:paraId="1C01DF1A" w14:textId="77777777">
      <w:pPr>
        <w:overflowPunct w:val="0"/>
        <w:autoSpaceDE w:val="0"/>
        <w:autoSpaceDN w:val="0"/>
        <w:adjustRightInd w:val="0"/>
        <w:spacing w:before="80" w:after="80" w:line="276" w:lineRule="auto"/>
        <w:ind w:left="1080" w:hanging="360"/>
        <w:jc w:val="both"/>
        <w:textAlignment w:val="baseline"/>
        <w:outlineLvl w:val="2"/>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b.</w:t>
      </w:r>
      <w:r w:rsidRPr="00B02CF3">
        <w:rPr>
          <w:rFonts w:ascii="Times New Roman" w:hAnsi="Times New Roman" w:eastAsia="Times New Roman" w:cs="Times New Roman"/>
          <w:sz w:val="24"/>
          <w:szCs w:val="24"/>
        </w:rPr>
        <w:tab/>
        <w:t>The extension request is submitted within the limit provided by the contract and the general conditions for delays beyond the contractor’s control, and submitted concurrently with any requested changes in the work, and</w:t>
      </w:r>
    </w:p>
    <w:p w:rsidRPr="00B02CF3" w:rsidR="00B64EE5" w:rsidP="007A0EC0" w:rsidRDefault="00B64EE5" w14:paraId="1C01DF1B" w14:textId="77777777">
      <w:pPr>
        <w:tabs>
          <w:tab w:val="left" w:pos="720"/>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pacing w:val="-4"/>
          <w:sz w:val="24"/>
          <w:szCs w:val="24"/>
        </w:rPr>
      </w:pPr>
      <w:r w:rsidRPr="00B02CF3">
        <w:rPr>
          <w:rFonts w:ascii="Times New Roman" w:hAnsi="Times New Roman" w:eastAsia="Times New Roman" w:cs="Times New Roman"/>
          <w:spacing w:val="-4"/>
          <w:sz w:val="24"/>
          <w:szCs w:val="24"/>
        </w:rPr>
        <w:t>c.</w:t>
      </w:r>
      <w:r w:rsidRPr="00B02CF3">
        <w:rPr>
          <w:rFonts w:ascii="Times New Roman" w:hAnsi="Times New Roman" w:eastAsia="Times New Roman" w:cs="Times New Roman"/>
          <w:spacing w:val="-4"/>
          <w:sz w:val="24"/>
          <w:szCs w:val="24"/>
        </w:rPr>
        <w:tab/>
        <w:t>The request is accompanied by a Surety’s written consent. There is no consent requirement where the project’s assurance of completion is by a cash escrow or letter of credit.</w:t>
      </w:r>
    </w:p>
    <w:p w:rsidRPr="00B02CF3" w:rsidR="00B64EE5" w:rsidP="007A0EC0" w:rsidRDefault="00B64EE5" w14:paraId="1C01DF1C" w14:textId="248BDA6C">
      <w:pPr>
        <w:overflowPunct w:val="0"/>
        <w:autoSpaceDE w:val="0"/>
        <w:autoSpaceDN w:val="0"/>
        <w:adjustRightInd w:val="0"/>
        <w:spacing w:before="80" w:after="80" w:line="276" w:lineRule="auto"/>
        <w:ind w:left="720" w:hanging="360"/>
        <w:jc w:val="both"/>
        <w:textAlignment w:val="baseline"/>
        <w:outlineLvl w:val="2"/>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2.</w:t>
      </w:r>
      <w:r w:rsidRPr="00B02CF3">
        <w:rPr>
          <w:rFonts w:ascii="Times New Roman" w:hAnsi="Times New Roman" w:eastAsia="Times New Roman" w:cs="Times New Roman"/>
          <w:sz w:val="24"/>
          <w:szCs w:val="24"/>
        </w:rPr>
        <w:tab/>
        <w:t>The lender may require funding for the increased cost for interest, taxes, insurance, MIP and contractor’s general requirements by use of a cash escrow, excess mortgage proceeds, or non</w:t>
      </w:r>
      <w:r>
        <w:rPr>
          <w:rFonts w:ascii="Times New Roman" w:hAnsi="Times New Roman" w:eastAsia="Times New Roman" w:cs="Times New Roman"/>
          <w:sz w:val="24"/>
          <w:szCs w:val="24"/>
        </w:rPr>
        <w:t>-</w:t>
      </w:r>
      <w:r w:rsidRPr="00B02CF3">
        <w:rPr>
          <w:rFonts w:ascii="Times New Roman" w:hAnsi="Times New Roman" w:eastAsia="Times New Roman" w:cs="Times New Roman"/>
          <w:sz w:val="24"/>
          <w:szCs w:val="24"/>
        </w:rPr>
        <w:t>profit’s developer’s fee, if applicable, or from contingency reserve.</w:t>
      </w:r>
    </w:p>
    <w:p w:rsidRPr="00B02CF3" w:rsidR="00B64EE5" w:rsidP="007A0EC0" w:rsidRDefault="00B64EE5" w14:paraId="1C01DF1D" w14:textId="77777777">
      <w:pPr>
        <w:overflowPunct w:val="0"/>
        <w:autoSpaceDE w:val="0"/>
        <w:autoSpaceDN w:val="0"/>
        <w:adjustRightInd w:val="0"/>
        <w:spacing w:before="80" w:after="80" w:line="276" w:lineRule="auto"/>
        <w:ind w:left="720" w:hanging="360"/>
        <w:jc w:val="both"/>
        <w:textAlignment w:val="baseline"/>
        <w:outlineLvl w:val="2"/>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3.</w:t>
      </w:r>
      <w:r w:rsidRPr="00B02CF3">
        <w:rPr>
          <w:rFonts w:ascii="Times New Roman" w:hAnsi="Times New Roman" w:eastAsia="Times New Roman" w:cs="Times New Roman"/>
          <w:sz w:val="24"/>
          <w:szCs w:val="24"/>
        </w:rPr>
        <w:tab/>
        <w:t>HUD may enforce liquidated damages in accordance with the terms of the construction contract (Form HUD-92442M).</w:t>
      </w:r>
    </w:p>
    <w:p w:rsidRPr="00B02CF3" w:rsidR="00B64EE5" w:rsidP="007A0EC0" w:rsidRDefault="00B64EE5" w14:paraId="1C01DF1E" w14:textId="77777777">
      <w:pPr>
        <w:overflowPunct w:val="0"/>
        <w:autoSpaceDE w:val="0"/>
        <w:autoSpaceDN w:val="0"/>
        <w:adjustRightInd w:val="0"/>
        <w:spacing w:before="80" w:after="80" w:line="276" w:lineRule="auto"/>
        <w:ind w:left="720" w:hanging="360"/>
        <w:jc w:val="both"/>
        <w:textAlignment w:val="baseline"/>
        <w:outlineLvl w:val="2"/>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4.</w:t>
      </w:r>
      <w:r w:rsidRPr="00B02CF3">
        <w:rPr>
          <w:rFonts w:ascii="Times New Roman" w:hAnsi="Times New Roman" w:eastAsia="Times New Roman" w:cs="Times New Roman"/>
          <w:sz w:val="24"/>
          <w:szCs w:val="24"/>
        </w:rPr>
        <w:tab/>
        <w:t>Required documentation.  Within 21 days of the date a construction delay occurs, the contractor must document the delay with the Architect and include:</w:t>
      </w:r>
    </w:p>
    <w:p w:rsidRPr="00B02CF3" w:rsidR="00B64EE5" w:rsidP="007A0EC0" w:rsidRDefault="00B64EE5" w14:paraId="1C01DF1F" w14:textId="77777777">
      <w:pPr>
        <w:tabs>
          <w:tab w:val="left" w:pos="720"/>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a.</w:t>
      </w:r>
      <w:r w:rsidRPr="00B02CF3">
        <w:rPr>
          <w:rFonts w:ascii="Times New Roman" w:hAnsi="Times New Roman" w:eastAsia="Times New Roman" w:cs="Times New Roman"/>
          <w:sz w:val="24"/>
          <w:szCs w:val="24"/>
        </w:rPr>
        <w:tab/>
        <w:t>Date of occurrence and number of calendar days it covered;</w:t>
      </w:r>
    </w:p>
    <w:p w:rsidRPr="00B02CF3" w:rsidR="00B64EE5" w:rsidP="007A0EC0" w:rsidRDefault="00B64EE5" w14:paraId="1C01DF20" w14:textId="77777777">
      <w:pPr>
        <w:tabs>
          <w:tab w:val="left" w:pos="720"/>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b.</w:t>
      </w:r>
      <w:r w:rsidRPr="00B02CF3">
        <w:rPr>
          <w:rFonts w:ascii="Times New Roman" w:hAnsi="Times New Roman" w:eastAsia="Times New Roman" w:cs="Times New Roman"/>
          <w:sz w:val="24"/>
          <w:szCs w:val="24"/>
        </w:rPr>
        <w:tab/>
        <w:t>Effect on construction progress;</w:t>
      </w:r>
    </w:p>
    <w:p w:rsidRPr="00B02CF3" w:rsidR="00B64EE5" w:rsidP="007A0EC0" w:rsidRDefault="00B64EE5" w14:paraId="1C01DF21" w14:textId="77777777">
      <w:pPr>
        <w:tabs>
          <w:tab w:val="left" w:pos="720"/>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pacing w:val="-6"/>
          <w:sz w:val="24"/>
          <w:szCs w:val="24"/>
        </w:rPr>
      </w:pPr>
      <w:r w:rsidRPr="00B02CF3">
        <w:rPr>
          <w:rFonts w:ascii="Times New Roman" w:hAnsi="Times New Roman" w:eastAsia="Times New Roman" w:cs="Times New Roman"/>
          <w:spacing w:val="-6"/>
          <w:sz w:val="24"/>
          <w:szCs w:val="24"/>
        </w:rPr>
        <w:t>c.</w:t>
      </w:r>
      <w:r w:rsidRPr="00B02CF3">
        <w:rPr>
          <w:rFonts w:ascii="Times New Roman" w:hAnsi="Times New Roman" w:eastAsia="Times New Roman" w:cs="Times New Roman"/>
          <w:spacing w:val="-6"/>
          <w:sz w:val="24"/>
          <w:szCs w:val="24"/>
        </w:rPr>
        <w:tab/>
        <w:t xml:space="preserve">Cause of the delay. If the cause is of a continuing nature, submit the extension request when the cause ceases, but still record the initial date of occurrence and its effects on construction; and </w:t>
      </w:r>
    </w:p>
    <w:p w:rsidRPr="00B02CF3" w:rsidR="00B64EE5" w:rsidP="007A0EC0" w:rsidRDefault="00B64EE5" w14:paraId="1C01DF22" w14:textId="77777777">
      <w:pPr>
        <w:tabs>
          <w:tab w:val="left" w:pos="720"/>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d.</w:t>
      </w:r>
      <w:r w:rsidRPr="00B02CF3">
        <w:rPr>
          <w:rFonts w:ascii="Times New Roman" w:hAnsi="Times New Roman" w:eastAsia="Times New Roman" w:cs="Times New Roman"/>
          <w:sz w:val="24"/>
          <w:szCs w:val="24"/>
        </w:rPr>
        <w:tab/>
        <w:t>The extension request must include the written consent of the Surety and conform to AIA Document A201, Article 8.3.</w:t>
      </w:r>
    </w:p>
    <w:p w:rsidRPr="00B02CF3" w:rsidR="00B64EE5" w:rsidP="007A0EC0" w:rsidRDefault="00B64EE5" w14:paraId="1C01DF23" w14:textId="57230E14">
      <w:pPr>
        <w:tabs>
          <w:tab w:val="left" w:pos="3240"/>
        </w:tabs>
        <w:overflowPunct w:val="0"/>
        <w:autoSpaceDE w:val="0"/>
        <w:autoSpaceDN w:val="0"/>
        <w:adjustRightInd w:val="0"/>
        <w:spacing w:before="180" w:after="120" w:line="276" w:lineRule="auto"/>
        <w:ind w:left="360" w:hanging="360"/>
        <w:jc w:val="both"/>
        <w:textAlignment w:val="baseline"/>
        <w:outlineLvl w:val="1"/>
        <w:rPr>
          <w:rFonts w:ascii="Times New Roman" w:hAnsi="Times New Roman" w:eastAsia="Times New Roman" w:cs="Times New Roman"/>
          <w:spacing w:val="-6"/>
          <w:sz w:val="24"/>
          <w:szCs w:val="24"/>
        </w:rPr>
      </w:pPr>
      <w:r w:rsidRPr="00B02CF3">
        <w:rPr>
          <w:rFonts w:ascii="Times New Roman" w:hAnsi="Times New Roman" w:eastAsia="Times New Roman" w:cs="Times New Roman"/>
          <w:spacing w:val="-6"/>
          <w:sz w:val="24"/>
          <w:szCs w:val="24"/>
        </w:rPr>
        <w:t>H.</w:t>
      </w:r>
      <w:r w:rsidRPr="00B02CF3">
        <w:rPr>
          <w:rFonts w:ascii="Times New Roman" w:hAnsi="Times New Roman" w:eastAsia="Times New Roman" w:cs="Times New Roman"/>
          <w:spacing w:val="-6"/>
          <w:sz w:val="24"/>
          <w:szCs w:val="24"/>
        </w:rPr>
        <w:tab/>
        <w:t xml:space="preserve">Changes to items of delayed completion are the only construction contract changes that the HUD </w:t>
      </w:r>
      <w:r w:rsidR="00273381">
        <w:rPr>
          <w:rFonts w:ascii="Times New Roman" w:hAnsi="Times New Roman" w:eastAsia="Times New Roman" w:cs="Times New Roman"/>
          <w:spacing w:val="-6"/>
          <w:sz w:val="24"/>
          <w:szCs w:val="24"/>
        </w:rPr>
        <w:t>CA</w:t>
      </w:r>
      <w:r w:rsidRPr="00B02CF3" w:rsidR="00273381">
        <w:rPr>
          <w:rFonts w:ascii="Times New Roman" w:hAnsi="Times New Roman" w:eastAsia="Times New Roman" w:cs="Times New Roman"/>
          <w:spacing w:val="-6"/>
          <w:sz w:val="24"/>
          <w:szCs w:val="24"/>
        </w:rPr>
        <w:t xml:space="preserve"> </w:t>
      </w:r>
      <w:r w:rsidRPr="00B02CF3">
        <w:rPr>
          <w:rFonts w:ascii="Times New Roman" w:hAnsi="Times New Roman" w:eastAsia="Times New Roman" w:cs="Times New Roman"/>
          <w:spacing w:val="-6"/>
          <w:sz w:val="24"/>
          <w:szCs w:val="24"/>
        </w:rPr>
        <w:t>may approve after project completion. All others require the Regional Center Director’s consent.</w:t>
      </w:r>
    </w:p>
    <w:p w:rsidRPr="00B02CF3" w:rsidR="00B64EE5" w:rsidP="007A0EC0" w:rsidRDefault="00B64EE5" w14:paraId="1C01DF24" w14:textId="77777777">
      <w:pPr>
        <w:tabs>
          <w:tab w:val="left" w:pos="3240"/>
        </w:tabs>
        <w:overflowPunct w:val="0"/>
        <w:autoSpaceDE w:val="0"/>
        <w:autoSpaceDN w:val="0"/>
        <w:adjustRightInd w:val="0"/>
        <w:spacing w:before="180" w:after="120" w:line="276" w:lineRule="auto"/>
        <w:ind w:left="360" w:hanging="360"/>
        <w:jc w:val="both"/>
        <w:textAlignment w:val="baseline"/>
        <w:outlineLvl w:val="1"/>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I.</w:t>
      </w:r>
      <w:r w:rsidRPr="00B02CF3">
        <w:rPr>
          <w:rFonts w:ascii="Times New Roman" w:hAnsi="Times New Roman" w:eastAsia="Times New Roman" w:cs="Times New Roman"/>
          <w:sz w:val="24"/>
          <w:szCs w:val="24"/>
        </w:rPr>
        <w:tab/>
        <w:t>Emergency changes.</w:t>
      </w:r>
    </w:p>
    <w:p w:rsidRPr="00B02CF3" w:rsidR="00B64EE5" w:rsidP="007A0EC0" w:rsidRDefault="00B64EE5" w14:paraId="1C01DF25" w14:textId="77777777">
      <w:pPr>
        <w:overflowPunct w:val="0"/>
        <w:autoSpaceDE w:val="0"/>
        <w:autoSpaceDN w:val="0"/>
        <w:adjustRightInd w:val="0"/>
        <w:spacing w:before="80" w:after="80" w:line="276" w:lineRule="auto"/>
        <w:ind w:left="360"/>
        <w:jc w:val="both"/>
        <w:textAlignment w:val="baseline"/>
        <w:outlineLvl w:val="2"/>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The only time a change can be made without prior written approval of the lender and HUD is in emergencies that:</w:t>
      </w:r>
    </w:p>
    <w:p w:rsidRPr="007C2713" w:rsidR="00B64EE5" w:rsidP="005F6C0F" w:rsidRDefault="00B64EE5" w14:paraId="1C01DF26" w14:textId="77777777">
      <w:pPr>
        <w:pStyle w:val="ListParagraph"/>
        <w:numPr>
          <w:ilvl w:val="1"/>
          <w:numId w:val="1"/>
        </w:numPr>
        <w:tabs>
          <w:tab w:val="left" w:pos="720"/>
          <w:tab w:val="left" w:pos="3240"/>
        </w:tabs>
        <w:overflowPunct w:val="0"/>
        <w:autoSpaceDE w:val="0"/>
        <w:autoSpaceDN w:val="0"/>
        <w:adjustRightInd w:val="0"/>
        <w:spacing w:before="80" w:after="80" w:line="276" w:lineRule="auto"/>
        <w:ind w:left="1080"/>
        <w:jc w:val="both"/>
        <w:textAlignment w:val="baseline"/>
        <w:outlineLvl w:val="3"/>
        <w:rPr>
          <w:rFonts w:ascii="Times New Roman" w:hAnsi="Times New Roman" w:eastAsia="Times New Roman" w:cs="Times New Roman"/>
          <w:sz w:val="24"/>
          <w:szCs w:val="24"/>
        </w:rPr>
      </w:pPr>
      <w:r w:rsidRPr="007C2713">
        <w:rPr>
          <w:rFonts w:ascii="Times New Roman" w:hAnsi="Times New Roman" w:eastAsia="Times New Roman" w:cs="Times New Roman"/>
          <w:sz w:val="24"/>
          <w:szCs w:val="24"/>
        </w:rPr>
        <w:t>Endanger life or property; or</w:t>
      </w:r>
    </w:p>
    <w:p w:rsidRPr="007C2713" w:rsidR="00B64EE5" w:rsidP="005F6C0F" w:rsidRDefault="00B64EE5" w14:paraId="1C01DF27" w14:textId="77777777">
      <w:pPr>
        <w:pStyle w:val="ListParagraph"/>
        <w:numPr>
          <w:ilvl w:val="1"/>
          <w:numId w:val="1"/>
        </w:numPr>
        <w:tabs>
          <w:tab w:val="left" w:pos="720"/>
          <w:tab w:val="left" w:pos="3240"/>
        </w:tabs>
        <w:overflowPunct w:val="0"/>
        <w:autoSpaceDE w:val="0"/>
        <w:autoSpaceDN w:val="0"/>
        <w:adjustRightInd w:val="0"/>
        <w:spacing w:before="80" w:after="80" w:line="276" w:lineRule="auto"/>
        <w:ind w:left="1080"/>
        <w:jc w:val="both"/>
        <w:textAlignment w:val="baseline"/>
        <w:outlineLvl w:val="3"/>
        <w:rPr>
          <w:rFonts w:ascii="Times New Roman" w:hAnsi="Times New Roman" w:eastAsia="Times New Roman" w:cs="Times New Roman"/>
          <w:sz w:val="24"/>
          <w:szCs w:val="24"/>
        </w:rPr>
      </w:pPr>
      <w:r w:rsidRPr="007C2713">
        <w:rPr>
          <w:rFonts w:ascii="Times New Roman" w:hAnsi="Times New Roman" w:eastAsia="Times New Roman" w:cs="Times New Roman"/>
          <w:sz w:val="24"/>
          <w:szCs w:val="24"/>
        </w:rPr>
        <w:t>Halt construction.</w:t>
      </w:r>
    </w:p>
    <w:p w:rsidRPr="00B02CF3" w:rsidR="00B64EE5" w:rsidP="007A0EC0" w:rsidRDefault="00B64EE5" w14:paraId="1C01DF28" w14:textId="77777777">
      <w:pPr>
        <w:overflowPunct w:val="0"/>
        <w:autoSpaceDE w:val="0"/>
        <w:autoSpaceDN w:val="0"/>
        <w:adjustRightInd w:val="0"/>
        <w:spacing w:before="80" w:after="80" w:line="276" w:lineRule="auto"/>
        <w:ind w:left="360"/>
        <w:jc w:val="both"/>
        <w:textAlignment w:val="baseline"/>
        <w:outlineLvl w:val="2"/>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However, even then, the Architect must notify the lender and HUD and as soon as possible, submit a Form HUD</w:t>
      </w:r>
      <w:r w:rsidRPr="00B02CF3">
        <w:rPr>
          <w:rFonts w:ascii="Times New Roman" w:hAnsi="Times New Roman" w:eastAsia="Times New Roman" w:cs="Times New Roman"/>
          <w:sz w:val="24"/>
          <w:szCs w:val="24"/>
        </w:rPr>
        <w:noBreakHyphen/>
        <w:t>92437.</w:t>
      </w:r>
    </w:p>
    <w:p w:rsidRPr="00B02CF3" w:rsidR="00B64EE5" w:rsidP="007A0EC0" w:rsidRDefault="00B64EE5" w14:paraId="1C01DF29" w14:textId="77777777">
      <w:pPr>
        <w:tabs>
          <w:tab w:val="left" w:pos="3240"/>
        </w:tabs>
        <w:overflowPunct w:val="0"/>
        <w:autoSpaceDE w:val="0"/>
        <w:autoSpaceDN w:val="0"/>
        <w:adjustRightInd w:val="0"/>
        <w:spacing w:before="180" w:after="120" w:line="276" w:lineRule="auto"/>
        <w:ind w:left="360" w:hanging="360"/>
        <w:jc w:val="both"/>
        <w:textAlignment w:val="baseline"/>
        <w:outlineLvl w:val="1"/>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J.   Insurance Upon Completion: Construction Contract Changes, Form HUD-92437, are to be processed in the same way as Insurance of Advance cases, except as modified below:</w:t>
      </w:r>
    </w:p>
    <w:p w:rsidRPr="00B02CF3" w:rsidR="00B64EE5" w:rsidP="007A0EC0" w:rsidRDefault="00B64EE5" w14:paraId="1C01DF2A" w14:textId="77777777">
      <w:pPr>
        <w:overflowPunct w:val="0"/>
        <w:autoSpaceDE w:val="0"/>
        <w:autoSpaceDN w:val="0"/>
        <w:adjustRightInd w:val="0"/>
        <w:spacing w:before="80" w:after="80" w:line="276" w:lineRule="auto"/>
        <w:ind w:left="720" w:hanging="360"/>
        <w:jc w:val="both"/>
        <w:textAlignment w:val="baseline"/>
        <w:outlineLvl w:val="2"/>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1.</w:t>
      </w:r>
      <w:r w:rsidRPr="00B02CF3">
        <w:rPr>
          <w:rFonts w:ascii="Times New Roman" w:hAnsi="Times New Roman" w:eastAsia="Times New Roman" w:cs="Times New Roman"/>
          <w:sz w:val="24"/>
          <w:szCs w:val="24"/>
        </w:rPr>
        <w:tab/>
        <w:t>An escrow is not required for additive change orders. The borrower:</w:t>
      </w:r>
    </w:p>
    <w:p w:rsidRPr="00B02CF3" w:rsidR="00B64EE5" w:rsidP="007A0EC0" w:rsidRDefault="00B64EE5" w14:paraId="1C01DF2B" w14:textId="77777777">
      <w:pPr>
        <w:tabs>
          <w:tab w:val="left" w:pos="720"/>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a.</w:t>
      </w:r>
      <w:r w:rsidRPr="00B02CF3">
        <w:rPr>
          <w:rFonts w:ascii="Times New Roman" w:hAnsi="Times New Roman" w:eastAsia="Times New Roman" w:cs="Times New Roman"/>
          <w:sz w:val="24"/>
          <w:szCs w:val="24"/>
        </w:rPr>
        <w:tab/>
        <w:t xml:space="preserve">Must be able to provide the additional funds required, and, </w:t>
      </w:r>
    </w:p>
    <w:p w:rsidRPr="00B02CF3" w:rsidR="00B64EE5" w:rsidP="007A0EC0" w:rsidRDefault="00B64EE5" w14:paraId="1C01DF2C" w14:textId="77777777">
      <w:pPr>
        <w:tabs>
          <w:tab w:val="left" w:pos="720"/>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b.</w:t>
      </w:r>
      <w:r w:rsidRPr="00B02CF3">
        <w:rPr>
          <w:rFonts w:ascii="Times New Roman" w:hAnsi="Times New Roman" w:eastAsia="Times New Roman" w:cs="Times New Roman"/>
          <w:sz w:val="24"/>
          <w:szCs w:val="24"/>
        </w:rPr>
        <w:tab/>
        <w:t>Must not have any outstanding obligation in connection with construction other than the insured mortgage at the time the mortgage is presented to HUD for insurance upon completion.</w:t>
      </w:r>
    </w:p>
    <w:p w:rsidRPr="00B02CF3" w:rsidR="00B64EE5" w:rsidP="007A0EC0" w:rsidRDefault="00B64EE5" w14:paraId="1C01DF2D" w14:textId="77777777">
      <w:pPr>
        <w:overflowPunct w:val="0"/>
        <w:autoSpaceDE w:val="0"/>
        <w:autoSpaceDN w:val="0"/>
        <w:adjustRightInd w:val="0"/>
        <w:spacing w:before="80" w:after="80" w:line="276" w:lineRule="auto"/>
        <w:ind w:left="720" w:hanging="360"/>
        <w:jc w:val="both"/>
        <w:textAlignment w:val="baseline"/>
        <w:outlineLvl w:val="2"/>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2.</w:t>
      </w:r>
      <w:r w:rsidRPr="00B02CF3">
        <w:rPr>
          <w:rFonts w:ascii="Times New Roman" w:hAnsi="Times New Roman" w:eastAsia="Times New Roman" w:cs="Times New Roman"/>
          <w:sz w:val="24"/>
          <w:szCs w:val="24"/>
        </w:rPr>
        <w:tab/>
        <w:t>Surety approval is not required for the approval of additive change orders regardless of the percentage of contract increase.</w:t>
      </w:r>
    </w:p>
    <w:p w:rsidRPr="00B02CF3" w:rsidR="00B64EE5" w:rsidP="007A0EC0" w:rsidRDefault="00B64EE5" w14:paraId="1C01DF2E" w14:textId="77777777">
      <w:pPr>
        <w:tabs>
          <w:tab w:val="left" w:pos="3240"/>
        </w:tabs>
        <w:overflowPunct w:val="0"/>
        <w:autoSpaceDE w:val="0"/>
        <w:autoSpaceDN w:val="0"/>
        <w:adjustRightInd w:val="0"/>
        <w:spacing w:before="180" w:after="120" w:line="276" w:lineRule="auto"/>
        <w:ind w:left="360" w:hanging="360"/>
        <w:jc w:val="both"/>
        <w:textAlignment w:val="baseline"/>
        <w:outlineLvl w:val="1"/>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K.</w:t>
      </w:r>
      <w:r w:rsidRPr="00B02CF3">
        <w:rPr>
          <w:rFonts w:ascii="Times New Roman" w:hAnsi="Times New Roman" w:eastAsia="Times New Roman" w:cs="Times New Roman"/>
          <w:sz w:val="24"/>
          <w:szCs w:val="24"/>
        </w:rPr>
        <w:tab/>
        <w:t>Changes to offsite construction must be requested by letter or other acceptable format with the information required by Form HUD-92437 used as a general guide, although the actual form must not be used.</w:t>
      </w:r>
    </w:p>
    <w:p w:rsidRPr="00B02CF3" w:rsidR="00B64EE5" w:rsidP="007A0EC0" w:rsidRDefault="00B64EE5" w14:paraId="1C01DF2F" w14:textId="180A9E8D">
      <w:pPr>
        <w:tabs>
          <w:tab w:val="left" w:pos="3240"/>
        </w:tabs>
        <w:overflowPunct w:val="0"/>
        <w:autoSpaceDE w:val="0"/>
        <w:autoSpaceDN w:val="0"/>
        <w:adjustRightInd w:val="0"/>
        <w:spacing w:before="180" w:after="120" w:line="276" w:lineRule="auto"/>
        <w:ind w:left="360" w:hanging="360"/>
        <w:jc w:val="both"/>
        <w:textAlignment w:val="baseline"/>
        <w:outlineLvl w:val="1"/>
        <w:rPr>
          <w:rFonts w:ascii="Times New Roman" w:hAnsi="Times New Roman" w:eastAsia="Times New Roman" w:cs="Times New Roman"/>
          <w:spacing w:val="-6"/>
          <w:sz w:val="24"/>
          <w:szCs w:val="24"/>
        </w:rPr>
      </w:pPr>
      <w:r w:rsidRPr="00B02CF3">
        <w:rPr>
          <w:rFonts w:ascii="Times New Roman" w:hAnsi="Times New Roman" w:eastAsia="Times New Roman" w:cs="Times New Roman"/>
          <w:spacing w:val="-6"/>
          <w:sz w:val="24"/>
          <w:szCs w:val="24"/>
        </w:rPr>
        <w:t>L.</w:t>
      </w:r>
      <w:r w:rsidRPr="00B02CF3">
        <w:rPr>
          <w:rFonts w:ascii="Times New Roman" w:hAnsi="Times New Roman" w:eastAsia="Times New Roman" w:cs="Times New Roman"/>
          <w:spacing w:val="-6"/>
          <w:sz w:val="24"/>
          <w:szCs w:val="24"/>
        </w:rPr>
        <w:tab/>
        <w:t xml:space="preserve">Other changes. Changes necessitated by error, omission or negligence of the Architect, owner, or contractor must be recorded by the HUD </w:t>
      </w:r>
      <w:r w:rsidR="00273381">
        <w:rPr>
          <w:rFonts w:ascii="Times New Roman" w:hAnsi="Times New Roman" w:eastAsia="Times New Roman" w:cs="Times New Roman"/>
          <w:spacing w:val="-6"/>
          <w:sz w:val="24"/>
          <w:szCs w:val="24"/>
        </w:rPr>
        <w:t>CA</w:t>
      </w:r>
      <w:r w:rsidRPr="00B02CF3">
        <w:rPr>
          <w:rFonts w:ascii="Times New Roman" w:hAnsi="Times New Roman" w:eastAsia="Times New Roman" w:cs="Times New Roman"/>
          <w:spacing w:val="-6"/>
          <w:sz w:val="24"/>
          <w:szCs w:val="24"/>
        </w:rPr>
        <w:t xml:space="preserve"> or </w:t>
      </w:r>
      <w:r w:rsidR="00273381">
        <w:rPr>
          <w:rFonts w:ascii="Times New Roman" w:hAnsi="Times New Roman" w:eastAsia="Times New Roman" w:cs="Times New Roman"/>
          <w:spacing w:val="-6"/>
          <w:sz w:val="24"/>
          <w:szCs w:val="24"/>
        </w:rPr>
        <w:t xml:space="preserve">HUD </w:t>
      </w:r>
      <w:r w:rsidR="00EA5D33">
        <w:rPr>
          <w:rFonts w:ascii="Times New Roman" w:hAnsi="Times New Roman" w:eastAsia="Times New Roman" w:cs="Times New Roman"/>
          <w:spacing w:val="-6"/>
          <w:sz w:val="24"/>
          <w:szCs w:val="24"/>
        </w:rPr>
        <w:t>i</w:t>
      </w:r>
      <w:r w:rsidRPr="00B02CF3">
        <w:rPr>
          <w:rFonts w:ascii="Times New Roman" w:hAnsi="Times New Roman" w:eastAsia="Times New Roman" w:cs="Times New Roman"/>
          <w:spacing w:val="-6"/>
          <w:sz w:val="24"/>
          <w:szCs w:val="24"/>
        </w:rPr>
        <w:t>nspector, on Form HUD</w:t>
      </w:r>
      <w:r w:rsidRPr="00B02CF3">
        <w:rPr>
          <w:rFonts w:ascii="Times New Roman" w:hAnsi="Times New Roman" w:eastAsia="Times New Roman" w:cs="Times New Roman"/>
          <w:spacing w:val="-6"/>
          <w:sz w:val="24"/>
          <w:szCs w:val="24"/>
        </w:rPr>
        <w:noBreakHyphen/>
        <w:t>92437, including.</w:t>
      </w:r>
    </w:p>
    <w:p w:rsidRPr="00B02CF3" w:rsidR="00B64EE5" w:rsidP="007A0EC0" w:rsidRDefault="00B64EE5" w14:paraId="1C01DF30" w14:textId="77777777">
      <w:pPr>
        <w:overflowPunct w:val="0"/>
        <w:autoSpaceDE w:val="0"/>
        <w:autoSpaceDN w:val="0"/>
        <w:adjustRightInd w:val="0"/>
        <w:spacing w:before="80" w:after="80" w:line="276" w:lineRule="auto"/>
        <w:ind w:left="720" w:hanging="360"/>
        <w:jc w:val="both"/>
        <w:textAlignment w:val="baseline"/>
        <w:outlineLvl w:val="2"/>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1.</w:t>
      </w:r>
      <w:r w:rsidRPr="00B02CF3">
        <w:rPr>
          <w:rFonts w:ascii="Times New Roman" w:hAnsi="Times New Roman" w:eastAsia="Times New Roman" w:cs="Times New Roman"/>
          <w:sz w:val="24"/>
          <w:szCs w:val="24"/>
        </w:rPr>
        <w:tab/>
        <w:t>The reason for the determination; and</w:t>
      </w:r>
    </w:p>
    <w:p w:rsidRPr="00B02CF3" w:rsidR="00B64EE5" w:rsidP="007A0EC0" w:rsidRDefault="00B64EE5" w14:paraId="1C01DF31" w14:textId="77777777">
      <w:pPr>
        <w:overflowPunct w:val="0"/>
        <w:autoSpaceDE w:val="0"/>
        <w:autoSpaceDN w:val="0"/>
        <w:adjustRightInd w:val="0"/>
        <w:spacing w:before="80" w:after="80" w:line="276" w:lineRule="auto"/>
        <w:ind w:left="720" w:hanging="360"/>
        <w:jc w:val="both"/>
        <w:textAlignment w:val="baseline"/>
        <w:outlineLvl w:val="0"/>
        <w:rPr>
          <w:rFonts w:ascii="Arial" w:hAnsi="Arial" w:eastAsia="Times New Roman" w:cs="Arial"/>
          <w:b/>
          <w:sz w:val="28"/>
          <w:szCs w:val="20"/>
        </w:rPr>
      </w:pPr>
      <w:r w:rsidRPr="00B02CF3">
        <w:rPr>
          <w:rFonts w:ascii="Times New Roman" w:hAnsi="Times New Roman" w:eastAsia="Times New Roman" w:cs="Times New Roman"/>
          <w:sz w:val="24"/>
          <w:szCs w:val="24"/>
        </w:rPr>
        <w:t>2.</w:t>
      </w:r>
      <w:r w:rsidRPr="00B02CF3">
        <w:rPr>
          <w:rFonts w:ascii="Times New Roman" w:hAnsi="Times New Roman" w:eastAsia="Times New Roman" w:cs="Times New Roman"/>
          <w:sz w:val="24"/>
          <w:szCs w:val="24"/>
        </w:rPr>
        <w:tab/>
        <w:t>Confirmation that the cost of the changes must not be included in the mortgage amount.</w:t>
      </w:r>
    </w:p>
    <w:p w:rsidR="00513D5E" w:rsidP="002D3055" w:rsidRDefault="00513D5E" w14:paraId="3070C7AA" w14:textId="71A8977A">
      <w:pPr>
        <w:overflowPunct w:val="0"/>
        <w:autoSpaceDE w:val="0"/>
        <w:autoSpaceDN w:val="0"/>
        <w:adjustRightInd w:val="0"/>
        <w:spacing w:before="80" w:after="80" w:line="276" w:lineRule="auto"/>
        <w:ind w:left="1440" w:hanging="1260"/>
        <w:textAlignment w:val="baseline"/>
        <w:outlineLvl w:val="0"/>
        <w:rPr>
          <w:rFonts w:ascii="Arial" w:hAnsi="Arial" w:eastAsia="Times New Roman" w:cs="Arial"/>
          <w:b/>
          <w:sz w:val="28"/>
          <w:szCs w:val="20"/>
        </w:rPr>
      </w:pPr>
    </w:p>
    <w:p w:rsidR="00513D5E" w:rsidP="002D3055" w:rsidRDefault="00513D5E" w14:paraId="6BC8118A" w14:textId="77777777">
      <w:pPr>
        <w:overflowPunct w:val="0"/>
        <w:autoSpaceDE w:val="0"/>
        <w:autoSpaceDN w:val="0"/>
        <w:adjustRightInd w:val="0"/>
        <w:spacing w:before="80" w:after="80" w:line="276" w:lineRule="auto"/>
        <w:ind w:left="1440" w:hanging="1260"/>
        <w:textAlignment w:val="baseline"/>
        <w:outlineLvl w:val="0"/>
        <w:rPr>
          <w:rFonts w:ascii="Arial" w:hAnsi="Arial" w:eastAsia="Times New Roman" w:cs="Arial"/>
          <w:b/>
          <w:sz w:val="28"/>
          <w:szCs w:val="20"/>
        </w:rPr>
      </w:pPr>
    </w:p>
    <w:p w:rsidRPr="00B02CF3" w:rsidR="00B64EE5" w:rsidP="007A0EC0" w:rsidRDefault="00B64EE5" w14:paraId="1C01DF33" w14:textId="7D3EC800">
      <w:pPr>
        <w:overflowPunct w:val="0"/>
        <w:autoSpaceDE w:val="0"/>
        <w:autoSpaceDN w:val="0"/>
        <w:adjustRightInd w:val="0"/>
        <w:spacing w:before="80" w:after="80" w:line="276" w:lineRule="auto"/>
        <w:ind w:left="1440" w:hanging="1260"/>
        <w:textAlignment w:val="baseline"/>
        <w:outlineLvl w:val="0"/>
        <w:rPr>
          <w:rFonts w:ascii="Arial" w:hAnsi="Arial" w:eastAsia="Times New Roman" w:cs="Arial"/>
          <w:b/>
          <w:sz w:val="28"/>
          <w:szCs w:val="20"/>
        </w:rPr>
      </w:pPr>
      <w:r w:rsidRPr="00B02CF3">
        <w:rPr>
          <w:rFonts w:ascii="Arial" w:hAnsi="Arial" w:eastAsia="Times New Roman" w:cs="Arial"/>
          <w:b/>
          <w:sz w:val="28"/>
          <w:szCs w:val="20"/>
        </w:rPr>
        <w:t>12.9</w:t>
      </w:r>
      <w:r w:rsidRPr="00B02CF3">
        <w:rPr>
          <w:rFonts w:ascii="Arial" w:hAnsi="Arial" w:eastAsia="Times New Roman" w:cs="Arial"/>
          <w:b/>
          <w:sz w:val="28"/>
          <w:szCs w:val="20"/>
        </w:rPr>
        <w:tab/>
        <w:t>Change Orders – Inspection Instructions</w:t>
      </w:r>
    </w:p>
    <w:p w:rsidRPr="00B02CF3" w:rsidR="00B64EE5" w:rsidP="007A0EC0" w:rsidRDefault="00B64EE5" w14:paraId="1C01DF34" w14:textId="77777777">
      <w:pPr>
        <w:overflowPunct w:val="0"/>
        <w:autoSpaceDE w:val="0"/>
        <w:autoSpaceDN w:val="0"/>
        <w:adjustRightInd w:val="0"/>
        <w:spacing w:before="80" w:after="80" w:line="276" w:lineRule="auto"/>
        <w:ind w:left="1440" w:hanging="1260"/>
        <w:textAlignment w:val="baseline"/>
        <w:outlineLvl w:val="0"/>
        <w:rPr>
          <w:rFonts w:ascii="Arial" w:hAnsi="Arial" w:eastAsia="Times New Roman" w:cs="Arial"/>
          <w:b/>
          <w:sz w:val="28"/>
          <w:szCs w:val="20"/>
        </w:rPr>
      </w:pPr>
    </w:p>
    <w:p w:rsidRPr="00B02CF3" w:rsidR="00B64EE5" w:rsidP="007A0EC0" w:rsidRDefault="00B64EE5" w14:paraId="1C01DF35" w14:textId="77777777">
      <w:pPr>
        <w:tabs>
          <w:tab w:val="left" w:pos="3240"/>
        </w:tabs>
        <w:overflowPunct w:val="0"/>
        <w:autoSpaceDE w:val="0"/>
        <w:autoSpaceDN w:val="0"/>
        <w:adjustRightInd w:val="0"/>
        <w:spacing w:before="120" w:after="120" w:line="276" w:lineRule="auto"/>
        <w:ind w:left="360" w:hanging="360"/>
        <w:jc w:val="both"/>
        <w:textAlignment w:val="baseline"/>
        <w:outlineLvl w:val="1"/>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A.</w:t>
      </w:r>
      <w:r w:rsidRPr="00B02CF3">
        <w:rPr>
          <w:rFonts w:ascii="Times New Roman" w:hAnsi="Times New Roman" w:eastAsia="Times New Roman" w:cs="Times New Roman"/>
          <w:sz w:val="24"/>
          <w:szCs w:val="24"/>
        </w:rPr>
        <w:tab/>
        <w:t>General procedure.</w:t>
      </w:r>
    </w:p>
    <w:p w:rsidRPr="00B02CF3" w:rsidR="00B64EE5" w:rsidP="009936E8" w:rsidRDefault="00B64EE5" w14:paraId="1C01DF36" w14:textId="77777777">
      <w:pPr>
        <w:spacing w:after="200" w:line="276" w:lineRule="auto"/>
        <w:ind w:left="360"/>
        <w:jc w:val="both"/>
        <w:rPr>
          <w:rFonts w:ascii="Times New Roman" w:hAnsi="Times New Roman" w:cs="Times New Roman"/>
          <w:sz w:val="24"/>
          <w:szCs w:val="24"/>
        </w:rPr>
      </w:pPr>
      <w:r w:rsidRPr="007C2713">
        <w:rPr>
          <w:rFonts w:ascii="Times New Roman" w:hAnsi="Times New Roman" w:cs="Times New Roman"/>
          <w:b/>
          <w:sz w:val="24"/>
          <w:szCs w:val="24"/>
        </w:rPr>
        <w:t>NOTE</w:t>
      </w:r>
      <w:r w:rsidRPr="00B02CF3">
        <w:rPr>
          <w:rFonts w:ascii="Times New Roman" w:hAnsi="Times New Roman" w:cs="Times New Roman"/>
          <w:sz w:val="24"/>
          <w:szCs w:val="24"/>
        </w:rPr>
        <w:t>: For projects involving insurance upon completion, references here to "contract requirements" or "contract documents" include the conditions and provisions of the commitment if there is no construction contract.</w:t>
      </w:r>
    </w:p>
    <w:p w:rsidRPr="00B02CF3" w:rsidR="00B64EE5" w:rsidP="007A0EC0" w:rsidRDefault="00B64EE5" w14:paraId="1C01DF37" w14:textId="19BE3554">
      <w:pPr>
        <w:overflowPunct w:val="0"/>
        <w:autoSpaceDE w:val="0"/>
        <w:autoSpaceDN w:val="0"/>
        <w:adjustRightInd w:val="0"/>
        <w:spacing w:before="80" w:after="80" w:line="276" w:lineRule="auto"/>
        <w:ind w:left="720" w:hanging="360"/>
        <w:jc w:val="both"/>
        <w:textAlignment w:val="baseline"/>
        <w:outlineLvl w:val="2"/>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1.</w:t>
      </w:r>
      <w:r w:rsidRPr="00B02CF3">
        <w:rPr>
          <w:rFonts w:ascii="Times New Roman" w:hAnsi="Times New Roman" w:eastAsia="Times New Roman" w:cs="Times New Roman"/>
          <w:sz w:val="24"/>
          <w:szCs w:val="24"/>
        </w:rPr>
        <w:tab/>
        <w:t>Any contemplated changes are first discussed among the Architect, contractor, owner, and HUD inspector.</w:t>
      </w:r>
    </w:p>
    <w:p w:rsidRPr="00B02CF3" w:rsidR="00B64EE5" w:rsidP="007A0EC0" w:rsidRDefault="00B64EE5" w14:paraId="1C01DF38" w14:textId="65A5DFAD">
      <w:pPr>
        <w:overflowPunct w:val="0"/>
        <w:autoSpaceDE w:val="0"/>
        <w:autoSpaceDN w:val="0"/>
        <w:adjustRightInd w:val="0"/>
        <w:spacing w:before="80" w:after="80" w:line="276" w:lineRule="auto"/>
        <w:ind w:left="720" w:hanging="360"/>
        <w:jc w:val="both"/>
        <w:textAlignment w:val="baseline"/>
        <w:outlineLvl w:val="2"/>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2.</w:t>
      </w:r>
      <w:r w:rsidRPr="00B02CF3">
        <w:rPr>
          <w:rFonts w:ascii="Times New Roman" w:hAnsi="Times New Roman" w:eastAsia="Times New Roman" w:cs="Times New Roman"/>
          <w:sz w:val="24"/>
          <w:szCs w:val="24"/>
        </w:rPr>
        <w:tab/>
      </w:r>
      <w:r w:rsidR="009A7C1E">
        <w:rPr>
          <w:rFonts w:ascii="Times New Roman" w:hAnsi="Times New Roman" w:eastAsia="Times New Roman" w:cs="Times New Roman"/>
          <w:sz w:val="24"/>
          <w:szCs w:val="24"/>
        </w:rPr>
        <w:t xml:space="preserve">The </w:t>
      </w:r>
      <w:r w:rsidRPr="00B02CF3">
        <w:rPr>
          <w:rFonts w:ascii="Times New Roman" w:hAnsi="Times New Roman" w:eastAsia="Times New Roman" w:cs="Times New Roman"/>
          <w:sz w:val="24"/>
          <w:szCs w:val="24"/>
        </w:rPr>
        <w:t>HUD inspector</w:t>
      </w:r>
      <w:r w:rsidR="002E039E">
        <w:rPr>
          <w:rFonts w:ascii="Times New Roman" w:hAnsi="Times New Roman" w:eastAsia="Times New Roman" w:cs="Times New Roman"/>
          <w:sz w:val="24"/>
          <w:szCs w:val="24"/>
        </w:rPr>
        <w:t xml:space="preserve"> may assi</w:t>
      </w:r>
      <w:r w:rsidR="000115F2">
        <w:rPr>
          <w:rFonts w:ascii="Times New Roman" w:hAnsi="Times New Roman" w:eastAsia="Times New Roman" w:cs="Times New Roman"/>
          <w:sz w:val="24"/>
          <w:szCs w:val="24"/>
        </w:rPr>
        <w:t>s</w:t>
      </w:r>
      <w:r w:rsidR="002E039E">
        <w:rPr>
          <w:rFonts w:ascii="Times New Roman" w:hAnsi="Times New Roman" w:eastAsia="Times New Roman" w:cs="Times New Roman"/>
          <w:sz w:val="24"/>
          <w:szCs w:val="24"/>
        </w:rPr>
        <w:t>t the general contractor and owner by reviewing potential change order package</w:t>
      </w:r>
      <w:r w:rsidR="000115F2">
        <w:rPr>
          <w:rFonts w:ascii="Times New Roman" w:hAnsi="Times New Roman" w:eastAsia="Times New Roman" w:cs="Times New Roman"/>
          <w:sz w:val="24"/>
          <w:szCs w:val="24"/>
        </w:rPr>
        <w:t>s as desired</w:t>
      </w:r>
      <w:r w:rsidR="006E7E06">
        <w:rPr>
          <w:rFonts w:ascii="Times New Roman" w:hAnsi="Times New Roman" w:eastAsia="Times New Roman" w:cs="Times New Roman"/>
          <w:sz w:val="24"/>
          <w:szCs w:val="24"/>
        </w:rPr>
        <w:t xml:space="preserve"> to </w:t>
      </w:r>
      <w:r w:rsidRPr="00B02CF3">
        <w:rPr>
          <w:rFonts w:ascii="Times New Roman" w:hAnsi="Times New Roman" w:eastAsia="Times New Roman" w:cs="Times New Roman"/>
          <w:sz w:val="24"/>
          <w:szCs w:val="24"/>
        </w:rPr>
        <w:t>make a preliminary determination of technical acceptability before the change is submitted for approval to the lender and the HUD Office. (This neither commits HUD to the change, nor relieves the Architect or the contractor of having to submit Form HUD-92437.)</w:t>
      </w:r>
    </w:p>
    <w:p w:rsidRPr="00B02CF3" w:rsidR="00B64EE5" w:rsidP="007A0EC0" w:rsidRDefault="00B64EE5" w14:paraId="1C01DF39" w14:textId="77777777">
      <w:pPr>
        <w:overflowPunct w:val="0"/>
        <w:autoSpaceDE w:val="0"/>
        <w:autoSpaceDN w:val="0"/>
        <w:adjustRightInd w:val="0"/>
        <w:spacing w:before="80" w:after="80" w:line="276" w:lineRule="auto"/>
        <w:ind w:left="720" w:hanging="360"/>
        <w:jc w:val="both"/>
        <w:textAlignment w:val="baseline"/>
        <w:outlineLvl w:val="2"/>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3.</w:t>
      </w:r>
      <w:r w:rsidRPr="00B02CF3">
        <w:rPr>
          <w:rFonts w:ascii="Times New Roman" w:hAnsi="Times New Roman" w:eastAsia="Times New Roman" w:cs="Times New Roman"/>
          <w:sz w:val="24"/>
          <w:szCs w:val="24"/>
        </w:rPr>
        <w:tab/>
        <w:t>All onsite changes to construction documents and requests for time extensions must be submitted for approval on Form HUD-92437, Request for Construction Changes - Project Mortgages.</w:t>
      </w:r>
    </w:p>
    <w:p w:rsidRPr="00B02CF3" w:rsidR="00B64EE5" w:rsidP="007A0EC0" w:rsidRDefault="00B64EE5" w14:paraId="1C01DF3A" w14:textId="77777777">
      <w:pPr>
        <w:tabs>
          <w:tab w:val="left" w:pos="720"/>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a.</w:t>
      </w:r>
      <w:r w:rsidRPr="00B02CF3">
        <w:rPr>
          <w:rFonts w:ascii="Times New Roman" w:hAnsi="Times New Roman" w:eastAsia="Times New Roman" w:cs="Times New Roman"/>
          <w:sz w:val="24"/>
          <w:szCs w:val="24"/>
        </w:rPr>
        <w:tab/>
        <w:t>Required attachments for physical changes are:</w:t>
      </w:r>
    </w:p>
    <w:p w:rsidRPr="00B02CF3" w:rsidR="00B64EE5" w:rsidP="00E16D21" w:rsidRDefault="00B64EE5" w14:paraId="1C01DF3B" w14:textId="2782D60D">
      <w:pPr>
        <w:pStyle w:val="121A1ai"/>
        <w:numPr>
          <w:ilvl w:val="0"/>
          <w:numId w:val="39"/>
        </w:numPr>
        <w:ind w:left="1440"/>
      </w:pPr>
      <w:r w:rsidRPr="00B02CF3">
        <w:t>Appropriate modifications to the contract drawings and specifications;</w:t>
      </w:r>
    </w:p>
    <w:p w:rsidRPr="00B02CF3" w:rsidR="00B64EE5" w:rsidP="00EA5D33" w:rsidRDefault="00B64EE5" w14:paraId="1C01DF3C" w14:textId="615A8145">
      <w:pPr>
        <w:pStyle w:val="121A1ai"/>
        <w:ind w:left="1440"/>
      </w:pPr>
      <w:r w:rsidRPr="00B02CF3">
        <w:t>Architect's statement that the change:</w:t>
      </w:r>
    </w:p>
    <w:p w:rsidRPr="00B02CF3" w:rsidR="00B64EE5" w:rsidP="00EA5D33" w:rsidRDefault="00B64EE5" w14:paraId="1C01DF3D" w14:textId="681E1805">
      <w:pPr>
        <w:overflowPunct w:val="0"/>
        <w:autoSpaceDE w:val="0"/>
        <w:autoSpaceDN w:val="0"/>
        <w:adjustRightInd w:val="0"/>
        <w:spacing w:before="80" w:after="80" w:line="276" w:lineRule="auto"/>
        <w:ind w:left="1800" w:hanging="360"/>
        <w:jc w:val="both"/>
        <w:textAlignment w:val="baseline"/>
        <w:outlineLvl w:val="5"/>
        <w:rPr>
          <w:rFonts w:ascii="Times New (W1)" w:hAnsi="Times New (W1)" w:eastAsia="Times New Roman" w:cs="Times New Roman"/>
          <w:bCs/>
          <w:sz w:val="24"/>
        </w:rPr>
      </w:pPr>
      <w:r w:rsidRPr="00B02CF3">
        <w:rPr>
          <w:rFonts w:ascii="Times New (W1)" w:hAnsi="Times New (W1)" w:eastAsia="Times New Roman" w:cs="Times New Roman"/>
          <w:bCs/>
          <w:sz w:val="24"/>
        </w:rPr>
        <w:t>(</w:t>
      </w:r>
      <w:r w:rsidR="00952AA5">
        <w:rPr>
          <w:rFonts w:ascii="Times New (W1)" w:hAnsi="Times New (W1)" w:eastAsia="Times New Roman" w:cs="Times New Roman"/>
          <w:bCs/>
          <w:sz w:val="24"/>
        </w:rPr>
        <w:t>1</w:t>
      </w:r>
      <w:r w:rsidRPr="00B02CF3">
        <w:rPr>
          <w:rFonts w:ascii="Times New (W1)" w:hAnsi="Times New (W1)" w:eastAsia="Times New Roman" w:cs="Times New Roman"/>
          <w:bCs/>
          <w:sz w:val="24"/>
        </w:rPr>
        <w:t>)</w:t>
      </w:r>
      <w:r w:rsidRPr="00B02CF3">
        <w:rPr>
          <w:rFonts w:ascii="Times New (W1)" w:hAnsi="Times New (W1)" w:eastAsia="Times New Roman" w:cs="Times New Roman"/>
          <w:bCs/>
          <w:sz w:val="24"/>
        </w:rPr>
        <w:tab/>
        <w:t xml:space="preserve">Conforms to the original intent of the contract drawings and specifications; </w:t>
      </w:r>
    </w:p>
    <w:p w:rsidRPr="00B02CF3" w:rsidR="00B64EE5" w:rsidP="00EA5D33" w:rsidRDefault="00B64EE5" w14:paraId="1C01DF3E" w14:textId="336D103A">
      <w:pPr>
        <w:overflowPunct w:val="0"/>
        <w:autoSpaceDE w:val="0"/>
        <w:autoSpaceDN w:val="0"/>
        <w:adjustRightInd w:val="0"/>
        <w:spacing w:before="80" w:after="80" w:line="276" w:lineRule="auto"/>
        <w:ind w:left="1800" w:hanging="360"/>
        <w:textAlignment w:val="baseline"/>
        <w:outlineLvl w:val="5"/>
        <w:rPr>
          <w:rFonts w:ascii="Times New (W1)" w:hAnsi="Times New (W1)" w:eastAsia="Times New Roman" w:cs="Times New Roman"/>
          <w:bCs/>
          <w:sz w:val="24"/>
        </w:rPr>
      </w:pPr>
      <w:r w:rsidRPr="00B02CF3">
        <w:rPr>
          <w:rFonts w:ascii="Times New (W1)" w:hAnsi="Times New (W1)" w:eastAsia="Times New Roman" w:cs="Times New Roman"/>
          <w:bCs/>
          <w:sz w:val="24"/>
        </w:rPr>
        <w:t>(</w:t>
      </w:r>
      <w:r w:rsidR="00952AA5">
        <w:rPr>
          <w:rFonts w:ascii="Times New (W1)" w:hAnsi="Times New (W1)" w:eastAsia="Times New Roman" w:cs="Times New Roman"/>
          <w:bCs/>
          <w:sz w:val="24"/>
        </w:rPr>
        <w:t>2</w:t>
      </w:r>
      <w:r w:rsidRPr="00B02CF3">
        <w:rPr>
          <w:rFonts w:ascii="Times New (W1)" w:hAnsi="Times New (W1)" w:eastAsia="Times New Roman" w:cs="Times New Roman"/>
          <w:bCs/>
          <w:sz w:val="24"/>
        </w:rPr>
        <w:t>)</w:t>
      </w:r>
      <w:r w:rsidRPr="00B02CF3">
        <w:rPr>
          <w:rFonts w:ascii="Times New (W1)" w:hAnsi="Times New (W1)" w:eastAsia="Times New Roman" w:cs="Times New Roman"/>
          <w:bCs/>
          <w:sz w:val="24"/>
        </w:rPr>
        <w:tab/>
        <w:t>Is necessary to overcome an impediment to construction, or is an addition desired</w:t>
      </w:r>
      <w:r w:rsidR="006360EE">
        <w:rPr>
          <w:rFonts w:ascii="Times New (W1)" w:hAnsi="Times New (W1)" w:eastAsia="Times New Roman" w:cs="Times New Roman"/>
          <w:bCs/>
          <w:sz w:val="24"/>
        </w:rPr>
        <w:t xml:space="preserve"> </w:t>
      </w:r>
      <w:r w:rsidRPr="00B02CF3">
        <w:rPr>
          <w:rFonts w:ascii="Times New (W1)" w:hAnsi="Times New (W1)" w:eastAsia="Times New Roman" w:cs="Times New Roman"/>
          <w:bCs/>
          <w:sz w:val="24"/>
        </w:rPr>
        <w:t>by the owner</w:t>
      </w:r>
      <w:r w:rsidRPr="00B02CF3" w:rsidR="00682376">
        <w:rPr>
          <w:rFonts w:ascii="Times New (W1)" w:hAnsi="Times New (W1)" w:eastAsia="Times New Roman" w:cs="Times New Roman"/>
          <w:bCs/>
          <w:sz w:val="24"/>
        </w:rPr>
        <w:t xml:space="preserve">. </w:t>
      </w:r>
      <w:r w:rsidRPr="00B02CF3">
        <w:rPr>
          <w:rFonts w:ascii="Times New (W1)" w:hAnsi="Times New (W1)" w:eastAsia="Times New Roman" w:cs="Times New Roman"/>
          <w:bCs/>
          <w:sz w:val="24"/>
        </w:rPr>
        <w:t xml:space="preserve">                                                                                                                                                                  </w:t>
      </w:r>
    </w:p>
    <w:p w:rsidRPr="00B02CF3" w:rsidR="00B64EE5" w:rsidP="00EA5D33" w:rsidRDefault="00B64EE5" w14:paraId="1C01DF3F" w14:textId="6A713D52">
      <w:pPr>
        <w:pStyle w:val="121A1ai"/>
        <w:ind w:left="1440"/>
        <w:rPr>
          <w:b/>
          <w:i/>
          <w:sz w:val="26"/>
        </w:rPr>
      </w:pPr>
      <w:r w:rsidRPr="00B02CF3">
        <w:t xml:space="preserve">Backup documentation </w:t>
      </w:r>
      <w:r w:rsidRPr="00B02CF3" w:rsidR="00EA5D33">
        <w:t>f</w:t>
      </w:r>
      <w:r w:rsidR="00EA5D33">
        <w:t>rom the contractor</w:t>
      </w:r>
      <w:r w:rsidRPr="00B02CF3" w:rsidR="00EA5D33">
        <w:t xml:space="preserve"> </w:t>
      </w:r>
      <w:r w:rsidR="00EA5D33">
        <w:t xml:space="preserve">of </w:t>
      </w:r>
      <w:r w:rsidRPr="00B02CF3">
        <w:t>the amount requested consisting of itemized quantities and costs</w:t>
      </w:r>
      <w:r w:rsidR="00EA5D33">
        <w:t xml:space="preserve"> including a breakdown of labor and materials, as well as any requisite general requirements and eligible allowances for overhead and profit</w:t>
      </w:r>
      <w:r w:rsidRPr="00B02CF3">
        <w:rPr>
          <w:b/>
          <w:i/>
          <w:sz w:val="26"/>
        </w:rPr>
        <w:t>.</w:t>
      </w:r>
    </w:p>
    <w:p w:rsidRPr="00B02CF3" w:rsidR="00B64EE5" w:rsidP="007A0EC0" w:rsidRDefault="00B64EE5" w14:paraId="1C01DF40" w14:textId="77777777">
      <w:pPr>
        <w:tabs>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b.</w:t>
      </w:r>
      <w:r w:rsidRPr="00B02CF3">
        <w:rPr>
          <w:rFonts w:ascii="Times New Roman" w:hAnsi="Times New Roman" w:eastAsia="Times New Roman" w:cs="Times New Roman"/>
          <w:sz w:val="24"/>
          <w:szCs w:val="24"/>
        </w:rPr>
        <w:tab/>
        <w:t>The form must be signed by the:</w:t>
      </w:r>
    </w:p>
    <w:p w:rsidRPr="00B02CF3" w:rsidR="00B64EE5" w:rsidP="00E16D21" w:rsidRDefault="00B64EE5" w14:paraId="1C01DF41" w14:textId="5D027D4E">
      <w:pPr>
        <w:pStyle w:val="121A1ai"/>
        <w:numPr>
          <w:ilvl w:val="0"/>
          <w:numId w:val="40"/>
        </w:numPr>
        <w:ind w:left="1440"/>
      </w:pPr>
      <w:r w:rsidRPr="00B02CF3">
        <w:t>Borrower,</w:t>
      </w:r>
    </w:p>
    <w:p w:rsidRPr="00B02CF3" w:rsidR="00B64EE5" w:rsidP="00EA5D33" w:rsidRDefault="00B64EE5" w14:paraId="1C01DF42" w14:textId="438DF87F">
      <w:pPr>
        <w:pStyle w:val="121A1ai"/>
        <w:ind w:left="1440"/>
      </w:pPr>
      <w:r w:rsidRPr="00B02CF3">
        <w:t>Contractor,</w:t>
      </w:r>
    </w:p>
    <w:p w:rsidRPr="00B02CF3" w:rsidR="00B64EE5" w:rsidP="00EA5D33" w:rsidRDefault="00682376" w14:paraId="1C01DF43" w14:textId="2F6D86EC">
      <w:pPr>
        <w:pStyle w:val="121A1ai"/>
        <w:ind w:left="1440"/>
      </w:pPr>
      <w:r w:rsidRPr="00B02CF3">
        <w:t>Architect</w:t>
      </w:r>
      <w:r>
        <w:t>;</w:t>
      </w:r>
      <w:r w:rsidRPr="00B02CF3">
        <w:t xml:space="preserve"> and</w:t>
      </w:r>
      <w:r>
        <w:t>,</w:t>
      </w:r>
    </w:p>
    <w:p w:rsidRPr="00B02CF3" w:rsidR="00B64EE5" w:rsidP="00EA5D33" w:rsidRDefault="00B64EE5" w14:paraId="1C01DF44" w14:textId="19373032">
      <w:pPr>
        <w:pStyle w:val="121A1ai"/>
        <w:ind w:left="1440"/>
      </w:pPr>
      <w:r w:rsidRPr="00B02CF3">
        <w:t xml:space="preserve">Authorized </w:t>
      </w:r>
      <w:r w:rsidR="004414A2">
        <w:t>representative of</w:t>
      </w:r>
      <w:r w:rsidRPr="00B02CF3">
        <w:t xml:space="preserve"> the lender.</w:t>
      </w:r>
    </w:p>
    <w:p w:rsidRPr="00B02CF3" w:rsidR="00B64EE5" w:rsidP="007A0EC0" w:rsidRDefault="00B64EE5" w14:paraId="1C01DF45" w14:textId="77777777">
      <w:pPr>
        <w:overflowPunct w:val="0"/>
        <w:autoSpaceDE w:val="0"/>
        <w:autoSpaceDN w:val="0"/>
        <w:adjustRightInd w:val="0"/>
        <w:spacing w:before="80" w:after="80" w:line="276" w:lineRule="auto"/>
        <w:ind w:left="720" w:hanging="360"/>
        <w:jc w:val="both"/>
        <w:textAlignment w:val="baseline"/>
        <w:outlineLvl w:val="2"/>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4.</w:t>
      </w:r>
      <w:r w:rsidRPr="00B02CF3">
        <w:rPr>
          <w:rFonts w:ascii="Times New Roman" w:hAnsi="Times New Roman" w:eastAsia="Times New Roman" w:cs="Times New Roman"/>
          <w:sz w:val="24"/>
          <w:szCs w:val="24"/>
        </w:rPr>
        <w:tab/>
        <w:t>All offsite changes to construction documents and requests for time extensions must be:</w:t>
      </w:r>
    </w:p>
    <w:p w:rsidRPr="00B02CF3" w:rsidR="00B64EE5" w:rsidP="007A0EC0" w:rsidRDefault="00B64EE5" w14:paraId="1C01DF46" w14:textId="4DEFE672">
      <w:pPr>
        <w:tabs>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a.</w:t>
      </w:r>
      <w:r w:rsidRPr="00B02CF3">
        <w:rPr>
          <w:rFonts w:ascii="Times New Roman" w:hAnsi="Times New Roman" w:eastAsia="Times New Roman" w:cs="Times New Roman"/>
          <w:sz w:val="24"/>
          <w:szCs w:val="24"/>
        </w:rPr>
        <w:tab/>
        <w:t xml:space="preserve">Requested in a letter or other format acceptable to the </w:t>
      </w:r>
      <w:r w:rsidR="004414A2">
        <w:rPr>
          <w:rFonts w:ascii="Times New Roman" w:hAnsi="Times New Roman" w:eastAsia="Times New Roman" w:cs="Times New Roman"/>
          <w:sz w:val="24"/>
          <w:szCs w:val="24"/>
        </w:rPr>
        <w:t>CA</w:t>
      </w:r>
      <w:r w:rsidRPr="00B02CF3">
        <w:rPr>
          <w:rFonts w:ascii="Times New Roman" w:hAnsi="Times New Roman" w:eastAsia="Times New Roman" w:cs="Times New Roman"/>
          <w:sz w:val="24"/>
          <w:szCs w:val="24"/>
        </w:rPr>
        <w:t>, but not on Form HUD</w:t>
      </w:r>
      <w:r w:rsidRPr="00B02CF3">
        <w:rPr>
          <w:rFonts w:ascii="Times New Roman" w:hAnsi="Times New Roman" w:eastAsia="Times New Roman" w:cs="Times New Roman"/>
          <w:sz w:val="24"/>
          <w:szCs w:val="24"/>
        </w:rPr>
        <w:noBreakHyphen/>
        <w:t>92437.</w:t>
      </w:r>
    </w:p>
    <w:p w:rsidRPr="00B02CF3" w:rsidR="00B64EE5" w:rsidP="007A0EC0" w:rsidRDefault="00B64EE5" w14:paraId="1C01DF47" w14:textId="77777777">
      <w:pPr>
        <w:tabs>
          <w:tab w:val="left" w:pos="720"/>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b.</w:t>
      </w:r>
      <w:r w:rsidRPr="00B02CF3">
        <w:rPr>
          <w:rFonts w:ascii="Times New Roman" w:hAnsi="Times New Roman" w:eastAsia="Times New Roman" w:cs="Times New Roman"/>
          <w:sz w:val="24"/>
          <w:szCs w:val="24"/>
        </w:rPr>
        <w:tab/>
        <w:t>Documented and processed the same as on</w:t>
      </w:r>
      <w:r w:rsidRPr="00B02CF3">
        <w:rPr>
          <w:rFonts w:ascii="Times New Roman" w:hAnsi="Times New Roman" w:eastAsia="Times New Roman" w:cs="Times New Roman"/>
          <w:sz w:val="24"/>
          <w:szCs w:val="24"/>
        </w:rPr>
        <w:noBreakHyphen/>
        <w:t>site changes.</w:t>
      </w:r>
    </w:p>
    <w:p w:rsidRPr="00B02CF3" w:rsidR="00B64EE5" w:rsidP="007A0EC0" w:rsidRDefault="00B64EE5" w14:paraId="1C01DF48" w14:textId="77777777">
      <w:pPr>
        <w:overflowPunct w:val="0"/>
        <w:autoSpaceDE w:val="0"/>
        <w:autoSpaceDN w:val="0"/>
        <w:adjustRightInd w:val="0"/>
        <w:spacing w:before="80" w:after="80" w:line="276" w:lineRule="auto"/>
        <w:ind w:left="720" w:hanging="360"/>
        <w:jc w:val="both"/>
        <w:textAlignment w:val="baseline"/>
        <w:outlineLvl w:val="2"/>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5.</w:t>
      </w:r>
      <w:r w:rsidRPr="00B02CF3">
        <w:rPr>
          <w:rFonts w:ascii="Times New Roman" w:hAnsi="Times New Roman" w:eastAsia="Times New Roman" w:cs="Times New Roman"/>
          <w:sz w:val="24"/>
          <w:szCs w:val="24"/>
        </w:rPr>
        <w:tab/>
        <w:t>HUD will promptly review all requests submitted so delays will not affect construction or contractor requisitions.</w:t>
      </w:r>
    </w:p>
    <w:p w:rsidRPr="00B02CF3" w:rsidR="00B64EE5" w:rsidP="007A0EC0" w:rsidRDefault="00B64EE5" w14:paraId="1C01DF49" w14:textId="07687936">
      <w:pPr>
        <w:tabs>
          <w:tab w:val="left" w:pos="720"/>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a.</w:t>
      </w:r>
      <w:r w:rsidRPr="00B02CF3">
        <w:rPr>
          <w:rFonts w:ascii="Times New Roman" w:hAnsi="Times New Roman" w:eastAsia="Times New Roman" w:cs="Times New Roman"/>
          <w:sz w:val="24"/>
          <w:szCs w:val="24"/>
        </w:rPr>
        <w:tab/>
        <w:t xml:space="preserve">Processing should normally take no more than 5 workdays and is directed by the </w:t>
      </w:r>
      <w:r w:rsidR="00981557">
        <w:rPr>
          <w:rFonts w:ascii="Times New Roman" w:hAnsi="Times New Roman" w:eastAsia="Times New Roman" w:cs="Times New Roman"/>
          <w:sz w:val="24"/>
          <w:szCs w:val="24"/>
        </w:rPr>
        <w:t>CA</w:t>
      </w:r>
      <w:r w:rsidRPr="00B02CF3">
        <w:rPr>
          <w:rFonts w:ascii="Times New Roman" w:hAnsi="Times New Roman" w:eastAsia="Times New Roman" w:cs="Times New Roman"/>
          <w:sz w:val="24"/>
          <w:szCs w:val="24"/>
        </w:rPr>
        <w:t>.</w:t>
      </w:r>
    </w:p>
    <w:p w:rsidRPr="00B02CF3" w:rsidR="00B64EE5" w:rsidP="007A0EC0" w:rsidRDefault="00B64EE5" w14:paraId="1C01DF4A" w14:textId="4DFEBF45">
      <w:pPr>
        <w:tabs>
          <w:tab w:val="left" w:pos="720"/>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b.</w:t>
      </w:r>
      <w:r w:rsidRPr="00B02CF3">
        <w:rPr>
          <w:rFonts w:ascii="Times New Roman" w:hAnsi="Times New Roman" w:eastAsia="Times New Roman" w:cs="Times New Roman"/>
          <w:sz w:val="24"/>
          <w:szCs w:val="24"/>
        </w:rPr>
        <w:tab/>
        <w:t xml:space="preserve">All construction change requests must be reviewed, signed, and dated by the </w:t>
      </w:r>
      <w:r w:rsidR="00981557">
        <w:rPr>
          <w:rFonts w:ascii="Times New Roman" w:hAnsi="Times New Roman" w:eastAsia="Times New Roman" w:cs="Times New Roman"/>
          <w:sz w:val="24"/>
          <w:szCs w:val="24"/>
        </w:rPr>
        <w:t>CA</w:t>
      </w:r>
      <w:r w:rsidRPr="00B02CF3">
        <w:rPr>
          <w:rFonts w:ascii="Times New Roman" w:hAnsi="Times New Roman" w:eastAsia="Times New Roman" w:cs="Times New Roman"/>
          <w:sz w:val="24"/>
          <w:szCs w:val="24"/>
        </w:rPr>
        <w:t>.</w:t>
      </w:r>
    </w:p>
    <w:p w:rsidRPr="00B02CF3" w:rsidR="00B64EE5" w:rsidP="007A0EC0" w:rsidRDefault="00B64EE5" w14:paraId="1C01DF4B" w14:textId="77777777">
      <w:pPr>
        <w:overflowPunct w:val="0"/>
        <w:autoSpaceDE w:val="0"/>
        <w:autoSpaceDN w:val="0"/>
        <w:adjustRightInd w:val="0"/>
        <w:spacing w:before="80" w:after="80" w:line="276" w:lineRule="auto"/>
        <w:ind w:left="720" w:hanging="360"/>
        <w:jc w:val="both"/>
        <w:textAlignment w:val="baseline"/>
        <w:outlineLvl w:val="2"/>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6.</w:t>
      </w:r>
      <w:r w:rsidRPr="00B02CF3">
        <w:rPr>
          <w:rFonts w:ascii="Times New Roman" w:hAnsi="Times New Roman" w:eastAsia="Times New Roman" w:cs="Times New Roman"/>
          <w:sz w:val="24"/>
          <w:szCs w:val="24"/>
        </w:rPr>
        <w:tab/>
        <w:t>Voiding changes. If an approved change is not made, it must be nullified by a Form HUD</w:t>
      </w:r>
      <w:r w:rsidRPr="00B02CF3">
        <w:rPr>
          <w:rFonts w:ascii="Times New Roman" w:hAnsi="Times New Roman" w:eastAsia="Times New Roman" w:cs="Times New Roman"/>
          <w:sz w:val="24"/>
          <w:szCs w:val="24"/>
        </w:rPr>
        <w:noBreakHyphen/>
        <w:t>92437 restoring the drawings and specifications to the status prior to the change request or to a status acceptable to HUD.</w:t>
      </w:r>
    </w:p>
    <w:p w:rsidRPr="00B02CF3" w:rsidR="00B64EE5" w:rsidP="007A0EC0" w:rsidRDefault="00B64EE5" w14:paraId="1C01DF4C" w14:textId="77777777">
      <w:pPr>
        <w:tabs>
          <w:tab w:val="left" w:pos="1080"/>
        </w:tabs>
        <w:overflowPunct w:val="0"/>
        <w:autoSpaceDE w:val="0"/>
        <w:autoSpaceDN w:val="0"/>
        <w:adjustRightInd w:val="0"/>
        <w:spacing w:before="80" w:after="80" w:line="276" w:lineRule="auto"/>
        <w:ind w:left="720" w:hanging="360"/>
        <w:jc w:val="both"/>
        <w:textAlignment w:val="baseline"/>
        <w:outlineLvl w:val="2"/>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7.</w:t>
      </w:r>
      <w:r w:rsidRPr="00B02CF3">
        <w:rPr>
          <w:rFonts w:ascii="Times New Roman" w:hAnsi="Times New Roman" w:eastAsia="Times New Roman" w:cs="Times New Roman"/>
          <w:sz w:val="24"/>
          <w:szCs w:val="24"/>
        </w:rPr>
        <w:tab/>
        <w:t>Unapproved changes. When there are unapproved changes in the construction, the HUD inspector must modify the amount of the contractor's requisition to cover:</w:t>
      </w:r>
    </w:p>
    <w:p w:rsidRPr="00B02CF3" w:rsidR="00B64EE5" w:rsidP="007A0EC0" w:rsidRDefault="00B64EE5" w14:paraId="1C01DF4D" w14:textId="77777777">
      <w:pPr>
        <w:tabs>
          <w:tab w:val="left" w:pos="720"/>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a.</w:t>
      </w:r>
      <w:r w:rsidRPr="00B02CF3">
        <w:rPr>
          <w:rFonts w:ascii="Times New Roman" w:hAnsi="Times New Roman" w:eastAsia="Times New Roman" w:cs="Times New Roman"/>
          <w:sz w:val="24"/>
          <w:szCs w:val="24"/>
        </w:rPr>
        <w:tab/>
        <w:t>The non-compliance (any change that has not formally been approved on Form HUD-92437), and</w:t>
      </w:r>
    </w:p>
    <w:p w:rsidRPr="00B02CF3" w:rsidR="00B64EE5" w:rsidP="007A0EC0" w:rsidRDefault="00B64EE5" w14:paraId="1C01DF4E" w14:textId="77777777">
      <w:pPr>
        <w:tabs>
          <w:tab w:val="left" w:pos="720"/>
          <w:tab w:val="left" w:pos="3240"/>
        </w:tabs>
        <w:overflowPunct w:val="0"/>
        <w:autoSpaceDE w:val="0"/>
        <w:autoSpaceDN w:val="0"/>
        <w:adjustRightInd w:val="0"/>
        <w:spacing w:before="80" w:after="480" w:line="276" w:lineRule="auto"/>
        <w:ind w:left="1080" w:hanging="360"/>
        <w:jc w:val="both"/>
        <w:textAlignment w:val="baseline"/>
        <w:outlineLvl w:val="3"/>
        <w:rPr>
          <w:rFonts w:ascii="Times New Roman" w:hAnsi="Times New Roman" w:eastAsia="Times New Roman" w:cs="Times New Roman"/>
          <w:spacing w:val="-11"/>
          <w:sz w:val="24"/>
          <w:szCs w:val="24"/>
        </w:rPr>
      </w:pPr>
      <w:r w:rsidRPr="00B02CF3">
        <w:rPr>
          <w:rFonts w:ascii="Times New Roman" w:hAnsi="Times New Roman" w:eastAsia="Times New Roman" w:cs="Times New Roman"/>
          <w:spacing w:val="-11"/>
          <w:sz w:val="24"/>
          <w:szCs w:val="24"/>
        </w:rPr>
        <w:t>b.</w:t>
      </w:r>
      <w:r w:rsidRPr="00B02CF3">
        <w:rPr>
          <w:rFonts w:ascii="Times New Roman" w:hAnsi="Times New Roman" w:eastAsia="Times New Roman" w:cs="Times New Roman"/>
          <w:spacing w:val="-11"/>
          <w:sz w:val="24"/>
          <w:szCs w:val="24"/>
        </w:rPr>
        <w:tab/>
        <w:t>Construction removal that may be required if the unapproved change does not receive approval.</w:t>
      </w:r>
    </w:p>
    <w:p w:rsidR="00226EFC" w:rsidP="002D3055" w:rsidRDefault="00226EFC" w14:paraId="60CA5723" w14:textId="77777777">
      <w:pPr>
        <w:overflowPunct w:val="0"/>
        <w:autoSpaceDE w:val="0"/>
        <w:autoSpaceDN w:val="0"/>
        <w:adjustRightInd w:val="0"/>
        <w:spacing w:before="80" w:after="80" w:line="276" w:lineRule="auto"/>
        <w:ind w:left="1440" w:hanging="1260"/>
        <w:textAlignment w:val="baseline"/>
        <w:outlineLvl w:val="0"/>
        <w:rPr>
          <w:rFonts w:ascii="Arial" w:hAnsi="Arial" w:eastAsia="Times New Roman" w:cs="Arial"/>
          <w:b/>
          <w:sz w:val="28"/>
          <w:szCs w:val="20"/>
        </w:rPr>
      </w:pPr>
    </w:p>
    <w:p w:rsidR="00B64EE5" w:rsidP="002D3055" w:rsidRDefault="00B64EE5" w14:paraId="1C01DF4F" w14:textId="7D2C4866">
      <w:pPr>
        <w:overflowPunct w:val="0"/>
        <w:autoSpaceDE w:val="0"/>
        <w:autoSpaceDN w:val="0"/>
        <w:adjustRightInd w:val="0"/>
        <w:spacing w:before="80" w:after="80" w:line="276" w:lineRule="auto"/>
        <w:ind w:left="1440" w:hanging="1260"/>
        <w:textAlignment w:val="baseline"/>
        <w:outlineLvl w:val="0"/>
        <w:rPr>
          <w:rFonts w:ascii="Arial" w:hAnsi="Arial" w:eastAsia="Times New Roman" w:cs="Arial"/>
          <w:b/>
          <w:sz w:val="28"/>
          <w:szCs w:val="20"/>
        </w:rPr>
      </w:pPr>
      <w:r w:rsidRPr="00B02CF3">
        <w:rPr>
          <w:rFonts w:ascii="Arial" w:hAnsi="Arial" w:eastAsia="Times New Roman" w:cs="Arial"/>
          <w:b/>
          <w:sz w:val="28"/>
          <w:szCs w:val="20"/>
        </w:rPr>
        <w:t>12.10</w:t>
      </w:r>
      <w:r w:rsidRPr="00B02CF3">
        <w:rPr>
          <w:rFonts w:ascii="Arial" w:hAnsi="Arial" w:eastAsia="Times New Roman" w:cs="Arial"/>
          <w:b/>
          <w:sz w:val="28"/>
          <w:szCs w:val="20"/>
        </w:rPr>
        <w:tab/>
        <w:t>Change Orders – HUD Architectural and Cost Instructions</w:t>
      </w:r>
    </w:p>
    <w:p w:rsidRPr="00B02CF3" w:rsidR="00294C25" w:rsidP="007A0EC0" w:rsidRDefault="00294C25" w14:paraId="26E27920" w14:textId="77777777">
      <w:pPr>
        <w:overflowPunct w:val="0"/>
        <w:autoSpaceDE w:val="0"/>
        <w:autoSpaceDN w:val="0"/>
        <w:adjustRightInd w:val="0"/>
        <w:spacing w:before="80" w:after="80" w:line="276" w:lineRule="auto"/>
        <w:ind w:left="1440" w:hanging="1260"/>
        <w:textAlignment w:val="baseline"/>
        <w:outlineLvl w:val="0"/>
        <w:rPr>
          <w:rFonts w:ascii="Arial" w:hAnsi="Arial" w:eastAsia="Times New Roman" w:cs="Arial"/>
          <w:b/>
          <w:sz w:val="28"/>
          <w:szCs w:val="20"/>
        </w:rPr>
      </w:pPr>
    </w:p>
    <w:p w:rsidRPr="00B02CF3" w:rsidR="00B64EE5" w:rsidP="007A0EC0" w:rsidRDefault="00B64EE5" w14:paraId="1C01DF50" w14:textId="40FC8BD0">
      <w:pPr>
        <w:tabs>
          <w:tab w:val="left" w:pos="3240"/>
        </w:tabs>
        <w:overflowPunct w:val="0"/>
        <w:autoSpaceDE w:val="0"/>
        <w:autoSpaceDN w:val="0"/>
        <w:adjustRightInd w:val="0"/>
        <w:spacing w:before="120" w:after="120" w:line="276" w:lineRule="auto"/>
        <w:ind w:left="360" w:hanging="360"/>
        <w:jc w:val="both"/>
        <w:textAlignment w:val="baseline"/>
        <w:outlineLvl w:val="1"/>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A.</w:t>
      </w:r>
      <w:r w:rsidRPr="00B02CF3">
        <w:rPr>
          <w:rFonts w:ascii="Times New Roman" w:hAnsi="Times New Roman" w:eastAsia="Times New Roman" w:cs="Times New Roman"/>
          <w:sz w:val="24"/>
          <w:szCs w:val="24"/>
        </w:rPr>
        <w:tab/>
        <w:t xml:space="preserve">Architectural. The HUD </w:t>
      </w:r>
      <w:r w:rsidR="004414A2">
        <w:rPr>
          <w:rFonts w:ascii="Times New Roman" w:hAnsi="Times New Roman" w:eastAsia="Times New Roman" w:cs="Times New Roman"/>
          <w:sz w:val="24"/>
          <w:szCs w:val="24"/>
        </w:rPr>
        <w:t>CA</w:t>
      </w:r>
      <w:r w:rsidRPr="00B02CF3">
        <w:rPr>
          <w:rFonts w:ascii="Times New Roman" w:hAnsi="Times New Roman" w:eastAsia="Times New Roman" w:cs="Times New Roman"/>
          <w:sz w:val="24"/>
          <w:szCs w:val="24"/>
        </w:rPr>
        <w:t xml:space="preserve"> will review all requested changes for technical acceptability.</w:t>
      </w:r>
    </w:p>
    <w:p w:rsidRPr="00B02CF3" w:rsidR="00B64EE5" w:rsidP="007A0EC0" w:rsidRDefault="00B64EE5" w14:paraId="1C01DF51" w14:textId="77777777">
      <w:pPr>
        <w:tabs>
          <w:tab w:val="left" w:pos="3240"/>
        </w:tabs>
        <w:overflowPunct w:val="0"/>
        <w:autoSpaceDE w:val="0"/>
        <w:autoSpaceDN w:val="0"/>
        <w:adjustRightInd w:val="0"/>
        <w:spacing w:before="120" w:after="120" w:line="276" w:lineRule="auto"/>
        <w:ind w:left="360" w:hanging="360"/>
        <w:jc w:val="both"/>
        <w:textAlignment w:val="baseline"/>
        <w:outlineLvl w:val="1"/>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B.</w:t>
      </w:r>
      <w:r w:rsidRPr="00B02CF3">
        <w:rPr>
          <w:rFonts w:ascii="Times New Roman" w:hAnsi="Times New Roman" w:eastAsia="Times New Roman" w:cs="Times New Roman"/>
          <w:sz w:val="24"/>
          <w:szCs w:val="24"/>
        </w:rPr>
        <w:tab/>
        <w:t>Cost.</w:t>
      </w:r>
    </w:p>
    <w:p w:rsidRPr="00B02CF3" w:rsidR="00B64EE5" w:rsidP="007A0EC0" w:rsidRDefault="00B64EE5" w14:paraId="1C01DF52" w14:textId="77777777">
      <w:pPr>
        <w:overflowPunct w:val="0"/>
        <w:autoSpaceDE w:val="0"/>
        <w:autoSpaceDN w:val="0"/>
        <w:adjustRightInd w:val="0"/>
        <w:spacing w:before="80" w:after="80" w:line="276" w:lineRule="auto"/>
        <w:ind w:left="720" w:hanging="360"/>
        <w:jc w:val="both"/>
        <w:textAlignment w:val="baseline"/>
        <w:outlineLvl w:val="2"/>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1.</w:t>
      </w:r>
      <w:r w:rsidRPr="00B02CF3">
        <w:rPr>
          <w:rFonts w:ascii="Times New Roman" w:hAnsi="Times New Roman" w:eastAsia="Times New Roman" w:cs="Times New Roman"/>
          <w:sz w:val="24"/>
          <w:szCs w:val="24"/>
        </w:rPr>
        <w:tab/>
        <w:t>Construction changes:</w:t>
      </w:r>
    </w:p>
    <w:p w:rsidRPr="00B02CF3" w:rsidR="00B64EE5" w:rsidP="007A0EC0" w:rsidRDefault="00B64EE5" w14:paraId="1C01DF53" w14:textId="31BA49D7">
      <w:pPr>
        <w:tabs>
          <w:tab w:val="left" w:pos="720"/>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pacing w:val="-4"/>
          <w:sz w:val="24"/>
          <w:szCs w:val="24"/>
        </w:rPr>
      </w:pPr>
      <w:r w:rsidRPr="00B02CF3">
        <w:rPr>
          <w:rFonts w:ascii="Times New Roman" w:hAnsi="Times New Roman" w:eastAsia="Times New Roman" w:cs="Times New Roman"/>
          <w:spacing w:val="-4"/>
          <w:sz w:val="24"/>
          <w:szCs w:val="24"/>
        </w:rPr>
        <w:t>a.</w:t>
      </w:r>
      <w:r w:rsidRPr="00B02CF3">
        <w:rPr>
          <w:rFonts w:ascii="Times New Roman" w:hAnsi="Times New Roman" w:eastAsia="Times New Roman" w:cs="Times New Roman"/>
          <w:spacing w:val="-4"/>
          <w:sz w:val="24"/>
          <w:szCs w:val="24"/>
        </w:rPr>
        <w:tab/>
        <w:t xml:space="preserve">The HUD </w:t>
      </w:r>
      <w:r w:rsidR="004414A2">
        <w:rPr>
          <w:rFonts w:ascii="Times New Roman" w:hAnsi="Times New Roman" w:eastAsia="Times New Roman" w:cs="Times New Roman"/>
          <w:spacing w:val="-4"/>
          <w:sz w:val="24"/>
          <w:szCs w:val="24"/>
        </w:rPr>
        <w:t>CA</w:t>
      </w:r>
      <w:r w:rsidRPr="00B02CF3">
        <w:rPr>
          <w:rFonts w:ascii="Times New Roman" w:hAnsi="Times New Roman" w:eastAsia="Times New Roman" w:cs="Times New Roman"/>
          <w:spacing w:val="-4"/>
          <w:sz w:val="24"/>
          <w:szCs w:val="24"/>
        </w:rPr>
        <w:t xml:space="preserve"> will produce a cost estimate for each construction change request submitted by the mortgagor by applying current data to accepted or amended change order quantities; include amounts for general requirements and builder’s overhead and profit using the percentage of each from Section G of Form HUD-92264 that was approved at Firm </w:t>
      </w:r>
      <w:r w:rsidR="004414A2">
        <w:rPr>
          <w:rFonts w:ascii="Times New Roman" w:hAnsi="Times New Roman" w:eastAsia="Times New Roman" w:cs="Times New Roman"/>
          <w:spacing w:val="-4"/>
          <w:sz w:val="24"/>
          <w:szCs w:val="24"/>
        </w:rPr>
        <w:t>Commitment</w:t>
      </w:r>
      <w:r w:rsidRPr="00B02CF3">
        <w:rPr>
          <w:rFonts w:ascii="Times New Roman" w:hAnsi="Times New Roman" w:eastAsia="Times New Roman" w:cs="Times New Roman"/>
          <w:spacing w:val="-4"/>
          <w:sz w:val="24"/>
          <w:szCs w:val="24"/>
        </w:rPr>
        <w:t>.</w:t>
      </w:r>
    </w:p>
    <w:p w:rsidRPr="00B02CF3" w:rsidR="00B64EE5" w:rsidP="007A0EC0" w:rsidRDefault="00B64EE5" w14:paraId="1C01DF54" w14:textId="77777777">
      <w:pPr>
        <w:tabs>
          <w:tab w:val="left" w:pos="720"/>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b.</w:t>
      </w:r>
      <w:r w:rsidRPr="00B02CF3">
        <w:rPr>
          <w:rFonts w:ascii="Times New Roman" w:hAnsi="Times New Roman" w:eastAsia="Times New Roman" w:cs="Times New Roman"/>
          <w:sz w:val="24"/>
          <w:szCs w:val="24"/>
        </w:rPr>
        <w:tab/>
        <w:t>Compare the estimate with the mortgagor’s estimate and, if reasonable, use the mortgagor’s figure. Otherwise use the HUD estimate.</w:t>
      </w:r>
    </w:p>
    <w:p w:rsidRPr="00B02CF3" w:rsidR="00B64EE5" w:rsidP="007A0EC0" w:rsidRDefault="00B64EE5" w14:paraId="1C01DF55" w14:textId="52AF893B">
      <w:pPr>
        <w:tabs>
          <w:tab w:val="left" w:pos="720"/>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c.</w:t>
      </w:r>
      <w:r w:rsidRPr="00B02CF3">
        <w:rPr>
          <w:rFonts w:ascii="Times New Roman" w:hAnsi="Times New Roman" w:eastAsia="Times New Roman" w:cs="Times New Roman"/>
          <w:sz w:val="24"/>
          <w:szCs w:val="24"/>
        </w:rPr>
        <w:tab/>
        <w:t xml:space="preserve">Complete the cost entries on Form HUD-92437 and forward the completed form to the HUD </w:t>
      </w:r>
      <w:r w:rsidR="004414A2">
        <w:rPr>
          <w:rFonts w:ascii="Times New Roman" w:hAnsi="Times New Roman" w:eastAsia="Times New Roman" w:cs="Times New Roman"/>
          <w:sz w:val="24"/>
          <w:szCs w:val="24"/>
        </w:rPr>
        <w:t>underwriter</w:t>
      </w:r>
      <w:r w:rsidRPr="00B02CF3">
        <w:rPr>
          <w:rFonts w:ascii="Times New Roman" w:hAnsi="Times New Roman" w:eastAsia="Times New Roman" w:cs="Times New Roman"/>
          <w:sz w:val="24"/>
          <w:szCs w:val="24"/>
        </w:rPr>
        <w:t>.</w:t>
      </w:r>
    </w:p>
    <w:p w:rsidRPr="00B02CF3" w:rsidR="00B64EE5" w:rsidP="007A0EC0" w:rsidRDefault="00B64EE5" w14:paraId="1C01DF56" w14:textId="77777777">
      <w:pPr>
        <w:overflowPunct w:val="0"/>
        <w:autoSpaceDE w:val="0"/>
        <w:autoSpaceDN w:val="0"/>
        <w:adjustRightInd w:val="0"/>
        <w:spacing w:before="80" w:after="80" w:line="276" w:lineRule="auto"/>
        <w:ind w:left="720" w:hanging="360"/>
        <w:jc w:val="both"/>
        <w:textAlignment w:val="baseline"/>
        <w:outlineLvl w:val="2"/>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2.</w:t>
      </w:r>
      <w:r w:rsidRPr="00B02CF3">
        <w:rPr>
          <w:rFonts w:ascii="Times New Roman" w:hAnsi="Times New Roman" w:eastAsia="Times New Roman" w:cs="Times New Roman"/>
          <w:sz w:val="24"/>
          <w:szCs w:val="24"/>
        </w:rPr>
        <w:tab/>
        <w:t>Approved time extensions:</w:t>
      </w:r>
    </w:p>
    <w:p w:rsidRPr="00B02CF3" w:rsidR="00B64EE5" w:rsidP="007A0EC0" w:rsidRDefault="00B64EE5" w14:paraId="1C01DF57" w14:textId="77777777">
      <w:pPr>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a.</w:t>
      </w:r>
      <w:r w:rsidRPr="00B02CF3">
        <w:rPr>
          <w:rFonts w:ascii="Times New Roman" w:hAnsi="Times New Roman" w:eastAsia="Times New Roman" w:cs="Times New Roman"/>
          <w:sz w:val="24"/>
          <w:szCs w:val="24"/>
        </w:rPr>
        <w:tab/>
        <w:t>Calculate the additional general requirements cost due to the extension of time.</w:t>
      </w:r>
    </w:p>
    <w:p w:rsidRPr="00B02CF3" w:rsidR="00B64EE5" w:rsidP="00E16D21" w:rsidRDefault="00B64EE5" w14:paraId="1C01DF58" w14:textId="6ECAACA2">
      <w:pPr>
        <w:pStyle w:val="121A1ai"/>
        <w:numPr>
          <w:ilvl w:val="0"/>
          <w:numId w:val="41"/>
        </w:numPr>
        <w:ind w:left="1800"/>
      </w:pPr>
      <w:r w:rsidRPr="00B02CF3">
        <w:t>Divide the cost of general requirements from the contractor’s approved Form HUD-2328 by the number of months estimated for construction from Section G of Form HUD-92264 approved at Firm commitment.  Sixty-five percent of this amount is the estimate per month of additional general requirements.</w:t>
      </w:r>
    </w:p>
    <w:p w:rsidRPr="00B02CF3" w:rsidR="00B64EE5" w:rsidP="00226EFC" w:rsidRDefault="00B64EE5" w14:paraId="1C01DF59" w14:textId="704DB006">
      <w:pPr>
        <w:pStyle w:val="121A1ai"/>
        <w:ind w:left="1800"/>
        <w:rPr>
          <w:rFonts w:ascii="Times New (W1)" w:hAnsi="Times New (W1)"/>
          <w:bCs/>
          <w:iCs/>
          <w:szCs w:val="26"/>
        </w:rPr>
      </w:pPr>
      <w:r w:rsidRPr="00B02CF3">
        <w:rPr>
          <w:rFonts w:ascii="Times New (W1)" w:hAnsi="Times New (W1)"/>
          <w:bCs/>
          <w:iCs/>
          <w:szCs w:val="26"/>
        </w:rPr>
        <w:t>Use one quarter of the monthly estimate per week.</w:t>
      </w:r>
    </w:p>
    <w:p w:rsidRPr="00B02CF3" w:rsidR="00B64EE5" w:rsidP="00226EFC" w:rsidRDefault="00B64EE5" w14:paraId="1C01DF5A" w14:textId="6F66B99B">
      <w:pPr>
        <w:pStyle w:val="121A1ai"/>
        <w:ind w:left="1800"/>
        <w:rPr>
          <w:b/>
          <w:bCs/>
          <w:i/>
          <w:iCs/>
          <w:sz w:val="26"/>
          <w:szCs w:val="26"/>
        </w:rPr>
      </w:pPr>
      <w:r w:rsidRPr="00B02CF3">
        <w:rPr>
          <w:rFonts w:ascii="Times New (W1)" w:hAnsi="Times New (W1)"/>
          <w:bCs/>
          <w:iCs/>
          <w:szCs w:val="26"/>
        </w:rPr>
        <w:t>There is no cost effect for extensions of time for less than one week</w:t>
      </w:r>
      <w:r w:rsidRPr="00B02CF3">
        <w:rPr>
          <w:b/>
          <w:bCs/>
          <w:i/>
          <w:iCs/>
          <w:sz w:val="26"/>
          <w:szCs w:val="26"/>
        </w:rPr>
        <w:t>.</w:t>
      </w:r>
    </w:p>
    <w:p w:rsidRPr="00B02CF3" w:rsidR="00B64EE5" w:rsidP="007A0EC0" w:rsidRDefault="00B64EE5" w14:paraId="1C01DF5B" w14:textId="33308B41">
      <w:pPr>
        <w:overflowPunct w:val="0"/>
        <w:autoSpaceDE w:val="0"/>
        <w:autoSpaceDN w:val="0"/>
        <w:adjustRightInd w:val="0"/>
        <w:spacing w:before="80" w:after="80" w:line="276" w:lineRule="auto"/>
        <w:ind w:left="1080" w:hanging="360"/>
        <w:jc w:val="both"/>
        <w:textAlignment w:val="baseline"/>
        <w:outlineLvl w:val="0"/>
        <w:rPr>
          <w:rFonts w:ascii="Arial" w:hAnsi="Arial" w:eastAsia="Times New Roman" w:cs="Arial"/>
          <w:b/>
          <w:sz w:val="28"/>
          <w:szCs w:val="20"/>
        </w:rPr>
      </w:pPr>
      <w:r w:rsidRPr="00B02CF3">
        <w:rPr>
          <w:rFonts w:ascii="Times New Roman" w:hAnsi="Times New Roman" w:eastAsia="Times New Roman" w:cs="Times New Roman"/>
          <w:sz w:val="24"/>
          <w:szCs w:val="24"/>
        </w:rPr>
        <w:t>b.</w:t>
      </w:r>
      <w:r w:rsidRPr="00B02CF3">
        <w:rPr>
          <w:rFonts w:ascii="Times New Roman" w:hAnsi="Times New Roman" w:eastAsia="Times New Roman" w:cs="Times New Roman"/>
          <w:sz w:val="24"/>
          <w:szCs w:val="24"/>
        </w:rPr>
        <w:tab/>
        <w:t>Complete the cost entries on Form HUD-92437 and forward the completed form to the HUD Underwriter.</w:t>
      </w:r>
    </w:p>
    <w:p w:rsidR="00B64EE5" w:rsidP="007A0EC0" w:rsidRDefault="00B64EE5" w14:paraId="1C01DF5C" w14:textId="2E0920CA">
      <w:pPr>
        <w:overflowPunct w:val="0"/>
        <w:autoSpaceDE w:val="0"/>
        <w:autoSpaceDN w:val="0"/>
        <w:adjustRightInd w:val="0"/>
        <w:spacing w:before="80" w:after="80" w:line="276" w:lineRule="auto"/>
        <w:ind w:left="1440" w:hanging="1260"/>
        <w:textAlignment w:val="baseline"/>
        <w:outlineLvl w:val="0"/>
        <w:rPr>
          <w:rFonts w:ascii="Arial" w:hAnsi="Arial" w:eastAsia="Times New Roman" w:cs="Arial"/>
          <w:b/>
          <w:sz w:val="28"/>
          <w:szCs w:val="20"/>
        </w:rPr>
      </w:pPr>
    </w:p>
    <w:p w:rsidRPr="00B02CF3" w:rsidR="0006238F" w:rsidP="007A0EC0" w:rsidRDefault="0006238F" w14:paraId="344EC0B0" w14:textId="77777777">
      <w:pPr>
        <w:overflowPunct w:val="0"/>
        <w:autoSpaceDE w:val="0"/>
        <w:autoSpaceDN w:val="0"/>
        <w:adjustRightInd w:val="0"/>
        <w:spacing w:before="80" w:after="80" w:line="276" w:lineRule="auto"/>
        <w:ind w:left="1440" w:hanging="1260"/>
        <w:textAlignment w:val="baseline"/>
        <w:outlineLvl w:val="0"/>
        <w:rPr>
          <w:rFonts w:ascii="Arial" w:hAnsi="Arial" w:eastAsia="Times New Roman" w:cs="Arial"/>
          <w:b/>
          <w:sz w:val="28"/>
          <w:szCs w:val="20"/>
        </w:rPr>
      </w:pPr>
    </w:p>
    <w:p w:rsidRPr="00B02CF3" w:rsidR="00B64EE5" w:rsidP="007A0EC0" w:rsidRDefault="00B64EE5" w14:paraId="1C01DF5D" w14:textId="685B08E3">
      <w:pPr>
        <w:overflowPunct w:val="0"/>
        <w:autoSpaceDE w:val="0"/>
        <w:autoSpaceDN w:val="0"/>
        <w:adjustRightInd w:val="0"/>
        <w:spacing w:before="80" w:after="80" w:line="276" w:lineRule="auto"/>
        <w:ind w:left="1440" w:hanging="1260"/>
        <w:textAlignment w:val="baseline"/>
        <w:outlineLvl w:val="0"/>
        <w:rPr>
          <w:rFonts w:ascii="Arial" w:hAnsi="Arial" w:eastAsia="Times New Roman" w:cs="Arial"/>
          <w:b/>
          <w:sz w:val="28"/>
          <w:szCs w:val="20"/>
        </w:rPr>
      </w:pPr>
      <w:r w:rsidRPr="00B02CF3">
        <w:rPr>
          <w:rFonts w:ascii="Arial" w:hAnsi="Arial" w:eastAsia="Times New Roman" w:cs="Arial"/>
          <w:b/>
          <w:sz w:val="28"/>
          <w:szCs w:val="20"/>
        </w:rPr>
        <w:t>12.11</w:t>
      </w:r>
      <w:r w:rsidRPr="00B02CF3">
        <w:rPr>
          <w:rFonts w:ascii="Arial" w:hAnsi="Arial" w:eastAsia="Times New Roman" w:cs="Arial"/>
          <w:b/>
          <w:sz w:val="28"/>
          <w:szCs w:val="20"/>
        </w:rPr>
        <w:tab/>
        <w:t xml:space="preserve">Change Orders – HUD </w:t>
      </w:r>
      <w:r w:rsidR="001662EE">
        <w:rPr>
          <w:rFonts w:ascii="Arial" w:hAnsi="Arial" w:eastAsia="Times New Roman" w:cs="Arial"/>
          <w:b/>
          <w:sz w:val="28"/>
          <w:szCs w:val="20"/>
        </w:rPr>
        <w:t>Underwriter</w:t>
      </w:r>
      <w:r w:rsidRPr="00B02CF3">
        <w:rPr>
          <w:rFonts w:ascii="Arial" w:hAnsi="Arial" w:eastAsia="Times New Roman" w:cs="Arial"/>
          <w:b/>
          <w:sz w:val="28"/>
          <w:szCs w:val="20"/>
        </w:rPr>
        <w:t xml:space="preserve"> Instructions</w:t>
      </w:r>
    </w:p>
    <w:p w:rsidRPr="00B02CF3" w:rsidR="00B64EE5" w:rsidP="007A0EC0" w:rsidRDefault="00B64EE5" w14:paraId="1C01DF5E" w14:textId="283536BE">
      <w:pPr>
        <w:tabs>
          <w:tab w:val="left" w:pos="3240"/>
        </w:tabs>
        <w:overflowPunct w:val="0"/>
        <w:autoSpaceDE w:val="0"/>
        <w:autoSpaceDN w:val="0"/>
        <w:adjustRightInd w:val="0"/>
        <w:spacing w:before="240" w:after="120" w:line="276" w:lineRule="auto"/>
        <w:ind w:left="360" w:hanging="360"/>
        <w:jc w:val="both"/>
        <w:textAlignment w:val="baseline"/>
        <w:outlineLvl w:val="1"/>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A.</w:t>
      </w:r>
      <w:r w:rsidRPr="00B02CF3">
        <w:rPr>
          <w:rFonts w:ascii="Times New Roman" w:hAnsi="Times New Roman" w:eastAsia="Times New Roman" w:cs="Times New Roman"/>
          <w:sz w:val="24"/>
          <w:szCs w:val="24"/>
        </w:rPr>
        <w:tab/>
        <w:t>Appraisal</w:t>
      </w:r>
      <w:r w:rsidR="001662EE">
        <w:rPr>
          <w:rFonts w:ascii="Times New Roman" w:hAnsi="Times New Roman" w:eastAsia="Times New Roman" w:cs="Times New Roman"/>
          <w:sz w:val="24"/>
          <w:szCs w:val="24"/>
        </w:rPr>
        <w:t xml:space="preserve"> Reconsideration, When Required</w:t>
      </w:r>
      <w:r w:rsidRPr="00B02CF3">
        <w:rPr>
          <w:rFonts w:ascii="Times New Roman" w:hAnsi="Times New Roman" w:eastAsia="Times New Roman" w:cs="Times New Roman"/>
          <w:sz w:val="24"/>
          <w:szCs w:val="24"/>
        </w:rPr>
        <w:t>.</w:t>
      </w:r>
    </w:p>
    <w:p w:rsidRPr="00B02CF3" w:rsidR="00B64EE5" w:rsidP="007A0EC0" w:rsidRDefault="00B64EE5" w14:paraId="1C01DF5F" w14:textId="2626972B">
      <w:pPr>
        <w:overflowPunct w:val="0"/>
        <w:autoSpaceDE w:val="0"/>
        <w:autoSpaceDN w:val="0"/>
        <w:adjustRightInd w:val="0"/>
        <w:spacing w:before="80" w:after="80" w:line="276" w:lineRule="auto"/>
        <w:ind w:left="720" w:hanging="360"/>
        <w:jc w:val="both"/>
        <w:textAlignment w:val="baseline"/>
        <w:outlineLvl w:val="2"/>
        <w:rPr>
          <w:rFonts w:ascii="Times New Roman" w:hAnsi="Times New Roman" w:eastAsia="Times New Roman" w:cs="Times New Roman"/>
          <w:spacing w:val="4"/>
          <w:sz w:val="24"/>
          <w:szCs w:val="24"/>
        </w:rPr>
      </w:pPr>
      <w:r w:rsidRPr="00B02CF3">
        <w:rPr>
          <w:rFonts w:ascii="Times New Roman" w:hAnsi="Times New Roman" w:eastAsia="Times New Roman" w:cs="Times New Roman"/>
          <w:spacing w:val="4"/>
          <w:sz w:val="24"/>
          <w:szCs w:val="24"/>
        </w:rPr>
        <w:t>1.</w:t>
      </w:r>
      <w:r w:rsidRPr="00B02CF3">
        <w:rPr>
          <w:rFonts w:ascii="Times New Roman" w:hAnsi="Times New Roman" w:eastAsia="Times New Roman" w:cs="Times New Roman"/>
          <w:spacing w:val="4"/>
          <w:sz w:val="24"/>
          <w:szCs w:val="24"/>
        </w:rPr>
        <w:tab/>
        <w:t xml:space="preserve">The HUD </w:t>
      </w:r>
      <w:r w:rsidR="001662EE">
        <w:rPr>
          <w:rFonts w:ascii="Times New Roman" w:hAnsi="Times New Roman" w:eastAsia="Times New Roman" w:cs="Times New Roman"/>
          <w:spacing w:val="4"/>
          <w:sz w:val="24"/>
          <w:szCs w:val="24"/>
        </w:rPr>
        <w:t xml:space="preserve">underwriter must determine if a requested change is likely to reduce project marketability or income by reducing rents or revenue and/or increasing operating expense.  The HUD underwriter or the assigned HUD </w:t>
      </w:r>
      <w:r w:rsidRPr="00B02CF3">
        <w:rPr>
          <w:rFonts w:ascii="Times New Roman" w:hAnsi="Times New Roman" w:eastAsia="Times New Roman" w:cs="Times New Roman"/>
          <w:spacing w:val="4"/>
          <w:sz w:val="24"/>
          <w:szCs w:val="24"/>
        </w:rPr>
        <w:t>apprais</w:t>
      </w:r>
      <w:r w:rsidR="001662EE">
        <w:rPr>
          <w:rFonts w:ascii="Times New Roman" w:hAnsi="Times New Roman" w:eastAsia="Times New Roman" w:cs="Times New Roman"/>
          <w:spacing w:val="4"/>
          <w:sz w:val="24"/>
          <w:szCs w:val="24"/>
        </w:rPr>
        <w:t>er</w:t>
      </w:r>
      <w:r w:rsidRPr="00B02CF3">
        <w:rPr>
          <w:rFonts w:ascii="Times New Roman" w:hAnsi="Times New Roman" w:eastAsia="Times New Roman" w:cs="Times New Roman"/>
          <w:spacing w:val="4"/>
          <w:sz w:val="24"/>
          <w:szCs w:val="24"/>
        </w:rPr>
        <w:t xml:space="preserve"> must identify and explain any estimated increase or decrease in net project income on the reverse of Form HUD-92437.</w:t>
      </w:r>
    </w:p>
    <w:p w:rsidRPr="00B02CF3" w:rsidR="00B64EE5" w:rsidP="007A0EC0" w:rsidRDefault="00B64EE5" w14:paraId="1C01DF60" w14:textId="41418DD7">
      <w:pPr>
        <w:overflowPunct w:val="0"/>
        <w:autoSpaceDE w:val="0"/>
        <w:autoSpaceDN w:val="0"/>
        <w:adjustRightInd w:val="0"/>
        <w:spacing w:before="80" w:after="80" w:line="276" w:lineRule="auto"/>
        <w:ind w:left="720" w:hanging="360"/>
        <w:jc w:val="both"/>
        <w:textAlignment w:val="baseline"/>
        <w:outlineLvl w:val="2"/>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2.</w:t>
      </w:r>
      <w:r w:rsidRPr="00B02CF3">
        <w:rPr>
          <w:rFonts w:ascii="Times New Roman" w:hAnsi="Times New Roman" w:eastAsia="Times New Roman" w:cs="Times New Roman"/>
          <w:sz w:val="24"/>
          <w:szCs w:val="24"/>
        </w:rPr>
        <w:tab/>
        <w:t xml:space="preserve">The HUD </w:t>
      </w:r>
      <w:r w:rsidR="001662EE">
        <w:rPr>
          <w:rFonts w:ascii="Times New Roman" w:hAnsi="Times New Roman" w:eastAsia="Times New Roman" w:cs="Times New Roman"/>
          <w:sz w:val="24"/>
          <w:szCs w:val="24"/>
        </w:rPr>
        <w:t xml:space="preserve">underwriter or assigned </w:t>
      </w:r>
      <w:r w:rsidRPr="00B02CF3">
        <w:rPr>
          <w:rFonts w:ascii="Times New Roman" w:hAnsi="Times New Roman" w:eastAsia="Times New Roman" w:cs="Times New Roman"/>
          <w:sz w:val="24"/>
          <w:szCs w:val="24"/>
        </w:rPr>
        <w:t xml:space="preserve">appraiser must </w:t>
      </w:r>
      <w:r w:rsidR="001662EE">
        <w:rPr>
          <w:rFonts w:ascii="Times New Roman" w:hAnsi="Times New Roman" w:eastAsia="Times New Roman" w:cs="Times New Roman"/>
          <w:sz w:val="24"/>
          <w:szCs w:val="24"/>
        </w:rPr>
        <w:t>prepare</w:t>
      </w:r>
      <w:r w:rsidRPr="00B02CF3" w:rsidR="001662EE">
        <w:rPr>
          <w:rFonts w:ascii="Times New Roman" w:hAnsi="Times New Roman" w:eastAsia="Times New Roman" w:cs="Times New Roman"/>
          <w:sz w:val="24"/>
          <w:szCs w:val="24"/>
        </w:rPr>
        <w:t xml:space="preserve"> </w:t>
      </w:r>
      <w:r w:rsidRPr="00B02CF3">
        <w:rPr>
          <w:rFonts w:ascii="Times New Roman" w:hAnsi="Times New Roman" w:eastAsia="Times New Roman" w:cs="Times New Roman"/>
          <w:sz w:val="24"/>
          <w:szCs w:val="24"/>
        </w:rPr>
        <w:t xml:space="preserve">a Trial Form HUD-92264 and Trial Form HUD-92264-A reflecting the new data for </w:t>
      </w:r>
      <w:r w:rsidR="001662EE">
        <w:rPr>
          <w:rFonts w:ascii="Times New Roman" w:hAnsi="Times New Roman" w:eastAsia="Times New Roman" w:cs="Times New Roman"/>
          <w:sz w:val="24"/>
          <w:szCs w:val="24"/>
        </w:rPr>
        <w:t>the HUD underwriter to</w:t>
      </w:r>
      <w:r w:rsidRPr="00B02CF3">
        <w:rPr>
          <w:rFonts w:ascii="Times New Roman" w:hAnsi="Times New Roman" w:eastAsia="Times New Roman" w:cs="Times New Roman"/>
          <w:sz w:val="24"/>
          <w:szCs w:val="24"/>
        </w:rPr>
        <w:t xml:space="preserve"> re-determin</w:t>
      </w:r>
      <w:r w:rsidR="001662EE">
        <w:rPr>
          <w:rFonts w:ascii="Times New Roman" w:hAnsi="Times New Roman" w:eastAsia="Times New Roman" w:cs="Times New Roman"/>
          <w:sz w:val="24"/>
          <w:szCs w:val="24"/>
        </w:rPr>
        <w:t>e</w:t>
      </w:r>
      <w:r w:rsidRPr="00B02CF3">
        <w:rPr>
          <w:rFonts w:ascii="Times New Roman" w:hAnsi="Times New Roman" w:eastAsia="Times New Roman" w:cs="Times New Roman"/>
          <w:sz w:val="24"/>
          <w:szCs w:val="24"/>
        </w:rPr>
        <w:t xml:space="preserve"> the maximum insurable mortgage.</w:t>
      </w:r>
    </w:p>
    <w:p w:rsidRPr="00B02CF3" w:rsidR="00B64EE5" w:rsidP="007A0EC0" w:rsidRDefault="00B64EE5" w14:paraId="1C01DF61" w14:textId="0AEB4A0D">
      <w:pPr>
        <w:tabs>
          <w:tab w:val="left" w:pos="3240"/>
        </w:tabs>
        <w:overflowPunct w:val="0"/>
        <w:autoSpaceDE w:val="0"/>
        <w:autoSpaceDN w:val="0"/>
        <w:adjustRightInd w:val="0"/>
        <w:spacing w:before="240" w:after="120" w:line="276" w:lineRule="auto"/>
        <w:ind w:left="360" w:hanging="360"/>
        <w:jc w:val="both"/>
        <w:textAlignment w:val="baseline"/>
        <w:outlineLvl w:val="1"/>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B.</w:t>
      </w:r>
      <w:r w:rsidRPr="00B02CF3">
        <w:rPr>
          <w:rFonts w:ascii="Times New Roman" w:hAnsi="Times New Roman" w:eastAsia="Times New Roman" w:cs="Times New Roman"/>
          <w:sz w:val="24"/>
          <w:szCs w:val="24"/>
        </w:rPr>
        <w:tab/>
      </w:r>
      <w:r w:rsidR="001662EE">
        <w:rPr>
          <w:rFonts w:ascii="Times New Roman" w:hAnsi="Times New Roman" w:eastAsia="Times New Roman" w:cs="Times New Roman"/>
          <w:sz w:val="24"/>
          <w:szCs w:val="24"/>
        </w:rPr>
        <w:t>HUD underwriter tasks</w:t>
      </w:r>
    </w:p>
    <w:p w:rsidRPr="00B02CF3" w:rsidR="00B64EE5" w:rsidP="007A0EC0" w:rsidRDefault="00B64EE5" w14:paraId="1C01DF62" w14:textId="77777777">
      <w:pPr>
        <w:overflowPunct w:val="0"/>
        <w:autoSpaceDE w:val="0"/>
        <w:autoSpaceDN w:val="0"/>
        <w:adjustRightInd w:val="0"/>
        <w:spacing w:before="80" w:after="80" w:line="276" w:lineRule="auto"/>
        <w:ind w:left="720" w:hanging="360"/>
        <w:jc w:val="both"/>
        <w:textAlignment w:val="baseline"/>
        <w:outlineLvl w:val="2"/>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1.</w:t>
      </w:r>
      <w:r w:rsidRPr="00B02CF3">
        <w:rPr>
          <w:rFonts w:ascii="Times New Roman" w:hAnsi="Times New Roman" w:eastAsia="Times New Roman" w:cs="Times New Roman"/>
          <w:sz w:val="24"/>
          <w:szCs w:val="24"/>
        </w:rPr>
        <w:tab/>
        <w:t>Processing.</w:t>
      </w:r>
    </w:p>
    <w:p w:rsidRPr="00B02CF3" w:rsidR="00B64EE5" w:rsidP="007A0EC0" w:rsidRDefault="00B64EE5" w14:paraId="1C01DF63" w14:textId="7F847922">
      <w:pPr>
        <w:tabs>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a.</w:t>
      </w:r>
      <w:r w:rsidRPr="00B02CF3">
        <w:rPr>
          <w:rFonts w:ascii="Times New Roman" w:hAnsi="Times New Roman" w:eastAsia="Times New Roman" w:cs="Times New Roman"/>
          <w:sz w:val="24"/>
          <w:szCs w:val="24"/>
        </w:rPr>
        <w:tab/>
        <w:t xml:space="preserve">If the borrower’s or contractor’s estimate for the change order exceeds HUD’s estimate, the difference must be escrowed with the lender. Excess mortgage proceeds, if available, may be used to satisfy this requirement. Conversely, that portion of HUD’s estimate </w:t>
      </w:r>
      <w:r w:rsidR="00363CC4">
        <w:rPr>
          <w:rFonts w:ascii="Times New Roman" w:hAnsi="Times New Roman" w:eastAsia="Times New Roman" w:cs="Times New Roman"/>
          <w:sz w:val="24"/>
          <w:szCs w:val="24"/>
        </w:rPr>
        <w:t>that</w:t>
      </w:r>
      <w:r w:rsidRPr="00B02CF3" w:rsidR="00363CC4">
        <w:rPr>
          <w:rFonts w:ascii="Times New Roman" w:hAnsi="Times New Roman" w:eastAsia="Times New Roman" w:cs="Times New Roman"/>
          <w:sz w:val="24"/>
          <w:szCs w:val="24"/>
        </w:rPr>
        <w:t xml:space="preserve"> </w:t>
      </w:r>
      <w:r w:rsidRPr="00B02CF3">
        <w:rPr>
          <w:rFonts w:ascii="Times New Roman" w:hAnsi="Times New Roman" w:eastAsia="Times New Roman" w:cs="Times New Roman"/>
          <w:sz w:val="24"/>
          <w:szCs w:val="24"/>
        </w:rPr>
        <w:t>exceeds the borrower’s or contractor’s estimate must be restricted and held until final endorsement to ensure funds to complete the project.</w:t>
      </w:r>
    </w:p>
    <w:p w:rsidRPr="00B02CF3" w:rsidR="00B64EE5" w:rsidP="007A0EC0" w:rsidRDefault="00B64EE5" w14:paraId="1C01DF64" w14:textId="77777777">
      <w:pPr>
        <w:tabs>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b.</w:t>
      </w:r>
      <w:r w:rsidRPr="00B02CF3">
        <w:rPr>
          <w:rFonts w:ascii="Times New Roman" w:hAnsi="Times New Roman" w:eastAsia="Times New Roman" w:cs="Times New Roman"/>
          <w:sz w:val="24"/>
          <w:szCs w:val="24"/>
        </w:rPr>
        <w:tab/>
        <w:t>Process the cost and appraisal findings and show the cumulative effect on cost of all approved change items.</w:t>
      </w:r>
    </w:p>
    <w:p w:rsidRPr="00B02CF3" w:rsidR="00B64EE5" w:rsidP="007A0EC0" w:rsidRDefault="00B64EE5" w14:paraId="1C01DF65" w14:textId="18281832">
      <w:pPr>
        <w:tabs>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c.</w:t>
      </w:r>
      <w:r w:rsidRPr="00B02CF3">
        <w:rPr>
          <w:rFonts w:ascii="Times New Roman" w:hAnsi="Times New Roman" w:eastAsia="Times New Roman" w:cs="Times New Roman"/>
          <w:sz w:val="24"/>
          <w:szCs w:val="24"/>
        </w:rPr>
        <w:tab/>
        <w:t xml:space="preserve">Use </w:t>
      </w:r>
      <w:r w:rsidR="00DB3D29">
        <w:rPr>
          <w:rFonts w:ascii="Times New Roman" w:hAnsi="Times New Roman" w:eastAsia="Times New Roman" w:cs="Times New Roman"/>
          <w:sz w:val="24"/>
          <w:szCs w:val="24"/>
        </w:rPr>
        <w:t>Chapter</w:t>
      </w:r>
      <w:r w:rsidRPr="00B02CF3" w:rsidR="00DB3D29">
        <w:rPr>
          <w:rFonts w:ascii="Times New Roman" w:hAnsi="Times New Roman" w:eastAsia="Times New Roman" w:cs="Times New Roman"/>
          <w:sz w:val="24"/>
          <w:szCs w:val="24"/>
        </w:rPr>
        <w:t xml:space="preserve"> </w:t>
      </w:r>
      <w:r w:rsidRPr="00B02CF3">
        <w:rPr>
          <w:rFonts w:ascii="Times New Roman" w:hAnsi="Times New Roman" w:eastAsia="Times New Roman" w:cs="Times New Roman"/>
          <w:sz w:val="24"/>
          <w:szCs w:val="24"/>
        </w:rPr>
        <w:t>12.8.D and 12.8.E for additive and deductive change orders.</w:t>
      </w:r>
    </w:p>
    <w:p w:rsidRPr="00B02CF3" w:rsidR="00B64EE5" w:rsidP="007A0EC0" w:rsidRDefault="00B64EE5" w14:paraId="1C01DF66" w14:textId="77777777">
      <w:pPr>
        <w:tabs>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d.</w:t>
      </w:r>
      <w:r w:rsidRPr="00B02CF3">
        <w:rPr>
          <w:rFonts w:ascii="Times New Roman" w:hAnsi="Times New Roman" w:eastAsia="Times New Roman" w:cs="Times New Roman"/>
          <w:sz w:val="24"/>
          <w:szCs w:val="24"/>
        </w:rPr>
        <w:tab/>
        <w:t>Recalculate the maximum insurable mortgage when any approved construction change or changes adversely affect net income, e.g., a change that causes an increase in project operating costs or a reduction in project income.</w:t>
      </w:r>
    </w:p>
    <w:p w:rsidRPr="00B02CF3" w:rsidR="00B64EE5" w:rsidP="00DB3D29" w:rsidRDefault="00226EFC" w14:paraId="1C01DF67" w14:textId="6D4CA3B5">
      <w:pPr>
        <w:overflowPunct w:val="0"/>
        <w:autoSpaceDE w:val="0"/>
        <w:autoSpaceDN w:val="0"/>
        <w:adjustRightInd w:val="0"/>
        <w:spacing w:before="240" w:after="60" w:line="276" w:lineRule="auto"/>
        <w:ind w:left="1440" w:hanging="360"/>
        <w:jc w:val="both"/>
        <w:textAlignment w:val="baseline"/>
        <w:outlineLvl w:val="4"/>
        <w:rPr>
          <w:rFonts w:ascii="Times New (W1)" w:hAnsi="Times New (W1)" w:eastAsia="Times New Roman" w:cs="Times New Roman"/>
          <w:bCs/>
          <w:iCs/>
          <w:sz w:val="24"/>
          <w:szCs w:val="26"/>
        </w:rPr>
      </w:pPr>
      <w:r>
        <w:rPr>
          <w:rFonts w:ascii="Times New (W1)" w:hAnsi="Times New (W1)" w:eastAsia="Times New Roman" w:cs="Times New Roman"/>
          <w:bCs/>
          <w:iCs/>
          <w:sz w:val="24"/>
          <w:szCs w:val="26"/>
        </w:rPr>
        <w:t>i.</w:t>
      </w:r>
      <w:r w:rsidR="00B95DC4">
        <w:rPr>
          <w:rFonts w:ascii="Times New (W1)" w:hAnsi="Times New (W1)" w:eastAsia="Times New Roman" w:cs="Times New Roman"/>
          <w:bCs/>
          <w:iCs/>
          <w:sz w:val="24"/>
          <w:szCs w:val="26"/>
        </w:rPr>
        <w:tab/>
      </w:r>
      <w:r w:rsidRPr="00B02CF3" w:rsidR="00B64EE5">
        <w:rPr>
          <w:rFonts w:ascii="Times New (W1)" w:hAnsi="Times New (W1)" w:eastAsia="Times New Roman" w:cs="Times New Roman"/>
          <w:bCs/>
          <w:iCs/>
          <w:sz w:val="24"/>
          <w:szCs w:val="26"/>
        </w:rPr>
        <w:t xml:space="preserve">The </w:t>
      </w:r>
      <w:r w:rsidR="00DB3D29">
        <w:rPr>
          <w:rFonts w:ascii="Times New (W1)" w:hAnsi="Times New (W1)" w:eastAsia="Times New Roman" w:cs="Times New Roman"/>
          <w:bCs/>
          <w:iCs/>
          <w:sz w:val="24"/>
          <w:szCs w:val="26"/>
        </w:rPr>
        <w:t xml:space="preserve">HUD underwriter or assigned </w:t>
      </w:r>
      <w:r w:rsidRPr="00B02CF3" w:rsidR="00B64EE5">
        <w:rPr>
          <w:rFonts w:ascii="Times New (W1)" w:hAnsi="Times New (W1)" w:eastAsia="Times New Roman" w:cs="Times New Roman"/>
          <w:bCs/>
          <w:iCs/>
          <w:sz w:val="24"/>
          <w:szCs w:val="26"/>
        </w:rPr>
        <w:t>appraiser completes a Trial Form HUD-92264 with an updated income and expense analysis.</w:t>
      </w:r>
    </w:p>
    <w:p w:rsidRPr="00B02CF3" w:rsidR="00B64EE5" w:rsidP="00DB3D29" w:rsidRDefault="00B95DC4" w14:paraId="1C01DF68" w14:textId="3031560F">
      <w:pPr>
        <w:overflowPunct w:val="0"/>
        <w:autoSpaceDE w:val="0"/>
        <w:autoSpaceDN w:val="0"/>
        <w:adjustRightInd w:val="0"/>
        <w:spacing w:before="80" w:after="80" w:line="276" w:lineRule="auto"/>
        <w:ind w:left="1440" w:hanging="360"/>
        <w:jc w:val="both"/>
        <w:textAlignment w:val="baseline"/>
        <w:outlineLvl w:val="4"/>
        <w:rPr>
          <w:rFonts w:ascii="Times New (W1)" w:hAnsi="Times New (W1)" w:eastAsia="Times New Roman" w:cs="Times New Roman"/>
          <w:bCs/>
          <w:iCs/>
          <w:sz w:val="24"/>
          <w:szCs w:val="26"/>
        </w:rPr>
      </w:pPr>
      <w:r>
        <w:rPr>
          <w:rFonts w:ascii="Times New (W1)" w:hAnsi="Times New (W1)" w:eastAsia="Times New Roman" w:cs="Times New Roman"/>
          <w:bCs/>
          <w:iCs/>
          <w:sz w:val="24"/>
          <w:szCs w:val="26"/>
        </w:rPr>
        <w:t>ii.</w:t>
      </w:r>
      <w:r>
        <w:rPr>
          <w:rFonts w:ascii="Times New (W1)" w:hAnsi="Times New (W1)" w:eastAsia="Times New Roman" w:cs="Times New Roman"/>
          <w:bCs/>
          <w:iCs/>
          <w:sz w:val="24"/>
          <w:szCs w:val="26"/>
        </w:rPr>
        <w:tab/>
      </w:r>
      <w:r w:rsidRPr="00B02CF3" w:rsidR="00B64EE5">
        <w:rPr>
          <w:rFonts w:ascii="Times New (W1)" w:hAnsi="Times New (W1)" w:eastAsia="Times New Roman" w:cs="Times New Roman"/>
          <w:bCs/>
          <w:iCs/>
          <w:sz w:val="24"/>
          <w:szCs w:val="26"/>
        </w:rPr>
        <w:t>Re-determine the maximum insurable mortgage.</w:t>
      </w:r>
    </w:p>
    <w:p w:rsidRPr="00B02CF3" w:rsidR="00B64EE5" w:rsidP="00DB3D29" w:rsidRDefault="00B95DC4" w14:paraId="1C01DF69" w14:textId="6FBF484D">
      <w:pPr>
        <w:overflowPunct w:val="0"/>
        <w:autoSpaceDE w:val="0"/>
        <w:autoSpaceDN w:val="0"/>
        <w:adjustRightInd w:val="0"/>
        <w:spacing w:before="80" w:after="80" w:line="276" w:lineRule="auto"/>
        <w:ind w:left="1440" w:hanging="360"/>
        <w:jc w:val="both"/>
        <w:textAlignment w:val="baseline"/>
        <w:outlineLvl w:val="4"/>
        <w:rPr>
          <w:rFonts w:ascii="Times New Roman" w:hAnsi="Times New Roman" w:eastAsia="Times New Roman" w:cs="Times New Roman"/>
          <w:b/>
          <w:bCs/>
          <w:i/>
          <w:iCs/>
          <w:sz w:val="26"/>
          <w:szCs w:val="26"/>
        </w:rPr>
      </w:pPr>
      <w:r>
        <w:rPr>
          <w:rFonts w:ascii="Times New (W1)" w:hAnsi="Times New (W1)" w:eastAsia="Times New Roman" w:cs="Times New Roman"/>
          <w:bCs/>
          <w:iCs/>
          <w:sz w:val="24"/>
          <w:szCs w:val="26"/>
        </w:rPr>
        <w:t>iii.</w:t>
      </w:r>
      <w:r>
        <w:rPr>
          <w:rFonts w:ascii="Times New (W1)" w:hAnsi="Times New (W1)" w:eastAsia="Times New Roman" w:cs="Times New Roman"/>
          <w:bCs/>
          <w:iCs/>
          <w:sz w:val="24"/>
          <w:szCs w:val="26"/>
        </w:rPr>
        <w:tab/>
      </w:r>
      <w:r w:rsidRPr="00B02CF3" w:rsidR="00B64EE5">
        <w:rPr>
          <w:rFonts w:ascii="Times New (W1)" w:hAnsi="Times New (W1)" w:eastAsia="Times New Roman" w:cs="Times New Roman"/>
          <w:bCs/>
          <w:iCs/>
          <w:sz w:val="24"/>
          <w:szCs w:val="26"/>
        </w:rPr>
        <w:t>If the re-determined mortgage is lower than the original mortgage amount, as a condition of approval of the change order, indicate in item 3b of Form HUD-92437 that subsequent Contractor’s Requisitions, Form HUD-92448, must be reduced by the greater of:</w:t>
      </w:r>
    </w:p>
    <w:p w:rsidRPr="00B02CF3" w:rsidR="00B64EE5" w:rsidP="00DB3D29" w:rsidRDefault="00B64EE5" w14:paraId="1C01DF6A" w14:textId="18459D6C">
      <w:pPr>
        <w:overflowPunct w:val="0"/>
        <w:autoSpaceDE w:val="0"/>
        <w:autoSpaceDN w:val="0"/>
        <w:adjustRightInd w:val="0"/>
        <w:spacing w:before="80" w:after="80" w:line="276" w:lineRule="auto"/>
        <w:ind w:left="1800" w:hanging="360"/>
        <w:jc w:val="both"/>
        <w:textAlignment w:val="baseline"/>
        <w:outlineLvl w:val="5"/>
        <w:rPr>
          <w:rFonts w:ascii="Times New (W1)" w:hAnsi="Times New (W1)" w:eastAsia="Times New Roman" w:cs="Times New Roman"/>
          <w:bCs/>
          <w:sz w:val="24"/>
        </w:rPr>
      </w:pPr>
      <w:r w:rsidRPr="00B02CF3">
        <w:rPr>
          <w:rFonts w:ascii="Times New (W1)" w:hAnsi="Times New (W1)" w:eastAsia="Times New Roman" w:cs="Times New Roman"/>
          <w:bCs/>
          <w:sz w:val="24"/>
        </w:rPr>
        <w:t>(</w:t>
      </w:r>
      <w:r w:rsidR="00D44852">
        <w:rPr>
          <w:rFonts w:ascii="Times New (W1)" w:hAnsi="Times New (W1)" w:eastAsia="Times New Roman" w:cs="Times New Roman"/>
          <w:bCs/>
          <w:sz w:val="24"/>
        </w:rPr>
        <w:t>1</w:t>
      </w:r>
      <w:r w:rsidRPr="00B02CF3">
        <w:rPr>
          <w:rFonts w:ascii="Times New (W1)" w:hAnsi="Times New (W1)" w:eastAsia="Times New Roman" w:cs="Times New Roman"/>
          <w:bCs/>
          <w:sz w:val="24"/>
        </w:rPr>
        <w:t>)</w:t>
      </w:r>
      <w:r w:rsidRPr="00B02CF3">
        <w:rPr>
          <w:rFonts w:ascii="Times New (W1)" w:hAnsi="Times New (W1)" w:eastAsia="Times New Roman" w:cs="Times New Roman"/>
          <w:bCs/>
          <w:sz w:val="24"/>
        </w:rPr>
        <w:tab/>
        <w:t>The difference in mortgage amounts;</w:t>
      </w:r>
    </w:p>
    <w:p w:rsidRPr="00B02CF3" w:rsidR="00B64EE5" w:rsidP="00DB3D29" w:rsidRDefault="00B64EE5" w14:paraId="1C01DF6B" w14:textId="5780D73B">
      <w:pPr>
        <w:overflowPunct w:val="0"/>
        <w:autoSpaceDE w:val="0"/>
        <w:autoSpaceDN w:val="0"/>
        <w:adjustRightInd w:val="0"/>
        <w:spacing w:before="80" w:after="80" w:line="276" w:lineRule="auto"/>
        <w:ind w:left="1800" w:hanging="360"/>
        <w:jc w:val="both"/>
        <w:textAlignment w:val="baseline"/>
        <w:outlineLvl w:val="5"/>
        <w:rPr>
          <w:rFonts w:ascii="Times New (W1)" w:hAnsi="Times New (W1)" w:eastAsia="Times New Roman" w:cs="Times New Roman"/>
          <w:bCs/>
          <w:sz w:val="24"/>
        </w:rPr>
      </w:pPr>
      <w:r w:rsidRPr="00B02CF3">
        <w:rPr>
          <w:rFonts w:ascii="Times New (W1)" w:hAnsi="Times New (W1)" w:eastAsia="Times New Roman" w:cs="Times New Roman"/>
          <w:bCs/>
          <w:sz w:val="24"/>
        </w:rPr>
        <w:t>(</w:t>
      </w:r>
      <w:r w:rsidR="00D44852">
        <w:rPr>
          <w:rFonts w:ascii="Times New (W1)" w:hAnsi="Times New (W1)" w:eastAsia="Times New Roman" w:cs="Times New Roman"/>
          <w:bCs/>
          <w:sz w:val="24"/>
        </w:rPr>
        <w:t>2</w:t>
      </w:r>
      <w:r w:rsidRPr="00B02CF3">
        <w:rPr>
          <w:rFonts w:ascii="Times New (W1)" w:hAnsi="Times New (W1)" w:eastAsia="Times New Roman" w:cs="Times New Roman"/>
          <w:bCs/>
          <w:sz w:val="24"/>
        </w:rPr>
        <w:t>) The net increase in costs resulting from acceptable construction changes.</w:t>
      </w:r>
    </w:p>
    <w:p w:rsidRPr="00B02CF3" w:rsidR="00B64EE5" w:rsidP="007A0EC0" w:rsidRDefault="00B64EE5" w14:paraId="1C01DF6C" w14:textId="77777777">
      <w:pPr>
        <w:tabs>
          <w:tab w:val="left" w:pos="720"/>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e.</w:t>
      </w:r>
      <w:r w:rsidRPr="00B02CF3">
        <w:rPr>
          <w:rFonts w:ascii="Times New Roman" w:hAnsi="Times New Roman" w:eastAsia="Times New Roman" w:cs="Times New Roman"/>
          <w:sz w:val="24"/>
          <w:szCs w:val="24"/>
        </w:rPr>
        <w:tab/>
        <w:t>Extensions of time.</w:t>
      </w:r>
    </w:p>
    <w:p w:rsidRPr="00B02CF3" w:rsidR="00B64EE5" w:rsidP="00DB3D29" w:rsidRDefault="00D44852" w14:paraId="1C01DF6D" w14:textId="6A9A77A1">
      <w:pPr>
        <w:overflowPunct w:val="0"/>
        <w:autoSpaceDE w:val="0"/>
        <w:autoSpaceDN w:val="0"/>
        <w:adjustRightInd w:val="0"/>
        <w:spacing w:before="80" w:after="80" w:line="276" w:lineRule="auto"/>
        <w:ind w:left="1440" w:hanging="360"/>
        <w:jc w:val="both"/>
        <w:textAlignment w:val="baseline"/>
        <w:outlineLvl w:val="4"/>
        <w:rPr>
          <w:rFonts w:ascii="Times New (W1)" w:hAnsi="Times New (W1)" w:eastAsia="Times New Roman" w:cs="Times New Roman"/>
          <w:bCs/>
          <w:iCs/>
          <w:sz w:val="24"/>
          <w:szCs w:val="26"/>
        </w:rPr>
      </w:pPr>
      <w:r>
        <w:rPr>
          <w:rFonts w:ascii="Times New (W1)" w:hAnsi="Times New (W1)" w:eastAsia="Times New Roman" w:cs="Times New Roman"/>
          <w:bCs/>
          <w:iCs/>
          <w:sz w:val="24"/>
          <w:szCs w:val="26"/>
        </w:rPr>
        <w:t>i.</w:t>
      </w:r>
      <w:r>
        <w:rPr>
          <w:rFonts w:ascii="Times New (W1)" w:hAnsi="Times New (W1)" w:eastAsia="Times New Roman" w:cs="Times New Roman"/>
          <w:bCs/>
          <w:iCs/>
          <w:sz w:val="24"/>
          <w:szCs w:val="26"/>
        </w:rPr>
        <w:tab/>
      </w:r>
      <w:r w:rsidR="00DB3D29">
        <w:rPr>
          <w:rFonts w:ascii="Times New (W1)" w:hAnsi="Times New (W1)" w:eastAsia="Times New Roman" w:cs="Times New Roman"/>
          <w:bCs/>
          <w:iCs/>
          <w:sz w:val="24"/>
          <w:szCs w:val="26"/>
        </w:rPr>
        <w:t>The HUD CA is</w:t>
      </w:r>
      <w:r w:rsidRPr="00B02CF3" w:rsidR="00B64EE5">
        <w:rPr>
          <w:rFonts w:ascii="Times New (W1)" w:hAnsi="Times New (W1)" w:eastAsia="Times New Roman" w:cs="Times New Roman"/>
          <w:bCs/>
          <w:iCs/>
          <w:sz w:val="24"/>
          <w:szCs w:val="26"/>
        </w:rPr>
        <w:t xml:space="preserve"> responsible for determining whether the delay was beyond the contractor’s control and, if so, the length of the approved time extension.</w:t>
      </w:r>
    </w:p>
    <w:p w:rsidRPr="00B02CF3" w:rsidR="00B64EE5" w:rsidP="00DB3D29" w:rsidRDefault="00D44852" w14:paraId="1C01DF6E" w14:textId="42EC3E52">
      <w:pPr>
        <w:overflowPunct w:val="0"/>
        <w:autoSpaceDE w:val="0"/>
        <w:autoSpaceDN w:val="0"/>
        <w:adjustRightInd w:val="0"/>
        <w:spacing w:before="80" w:after="80" w:line="276" w:lineRule="auto"/>
        <w:ind w:left="1440" w:hanging="360"/>
        <w:jc w:val="both"/>
        <w:textAlignment w:val="baseline"/>
        <w:outlineLvl w:val="4"/>
        <w:rPr>
          <w:rFonts w:ascii="Times New (W1)" w:hAnsi="Times New (W1)" w:eastAsia="Times New Roman" w:cs="Times New Roman"/>
          <w:bCs/>
          <w:iCs/>
          <w:sz w:val="24"/>
          <w:szCs w:val="26"/>
        </w:rPr>
      </w:pPr>
      <w:r>
        <w:rPr>
          <w:rFonts w:ascii="Times New (W1)" w:hAnsi="Times New (W1)" w:eastAsia="Times New Roman" w:cs="Times New Roman"/>
          <w:bCs/>
          <w:iCs/>
          <w:sz w:val="24"/>
          <w:szCs w:val="26"/>
        </w:rPr>
        <w:t>ii.</w:t>
      </w:r>
      <w:r>
        <w:rPr>
          <w:rFonts w:ascii="Times New (W1)" w:hAnsi="Times New (W1)" w:eastAsia="Times New Roman" w:cs="Times New Roman"/>
          <w:bCs/>
          <w:iCs/>
          <w:sz w:val="24"/>
          <w:szCs w:val="26"/>
        </w:rPr>
        <w:tab/>
      </w:r>
      <w:r w:rsidRPr="00B02CF3" w:rsidR="00B64EE5">
        <w:rPr>
          <w:rFonts w:ascii="Times New (W1)" w:hAnsi="Times New (W1)" w:eastAsia="Times New Roman" w:cs="Times New Roman"/>
          <w:bCs/>
          <w:iCs/>
          <w:sz w:val="24"/>
          <w:szCs w:val="26"/>
        </w:rPr>
        <w:t>Calculate the cost increase due to the extension:</w:t>
      </w:r>
    </w:p>
    <w:p w:rsidRPr="00B02CF3" w:rsidR="00B64EE5" w:rsidP="00C12F69" w:rsidRDefault="00B64EE5" w14:paraId="1C01DF6F" w14:textId="7C1F99AA">
      <w:pPr>
        <w:overflowPunct w:val="0"/>
        <w:autoSpaceDE w:val="0"/>
        <w:autoSpaceDN w:val="0"/>
        <w:adjustRightInd w:val="0"/>
        <w:spacing w:before="80" w:after="80" w:line="276" w:lineRule="auto"/>
        <w:ind w:left="1800" w:hanging="360"/>
        <w:jc w:val="both"/>
        <w:textAlignment w:val="baseline"/>
        <w:outlineLvl w:val="5"/>
        <w:rPr>
          <w:rFonts w:ascii="Times New (W1)" w:hAnsi="Times New (W1)" w:eastAsia="Times New Roman" w:cs="Times New Roman"/>
          <w:bCs/>
          <w:sz w:val="24"/>
        </w:rPr>
      </w:pPr>
      <w:r w:rsidRPr="00B02CF3">
        <w:rPr>
          <w:rFonts w:ascii="Times New (W1)" w:hAnsi="Times New (W1)" w:eastAsia="Times New Roman" w:cs="Times New Roman"/>
          <w:bCs/>
          <w:sz w:val="24"/>
        </w:rPr>
        <w:t>(</w:t>
      </w:r>
      <w:r w:rsidR="00D44852">
        <w:rPr>
          <w:rFonts w:ascii="Times New (W1)" w:hAnsi="Times New (W1)" w:eastAsia="Times New Roman" w:cs="Times New Roman"/>
          <w:bCs/>
          <w:sz w:val="24"/>
        </w:rPr>
        <w:t>1</w:t>
      </w:r>
      <w:r w:rsidRPr="00B02CF3">
        <w:rPr>
          <w:rFonts w:ascii="Times New (W1)" w:hAnsi="Times New (W1)" w:eastAsia="Times New Roman" w:cs="Times New Roman"/>
          <w:bCs/>
          <w:sz w:val="24"/>
        </w:rPr>
        <w:t>)</w:t>
      </w:r>
      <w:r w:rsidRPr="00B02CF3">
        <w:rPr>
          <w:rFonts w:ascii="Times New (W1)" w:hAnsi="Times New (W1)" w:eastAsia="Times New Roman" w:cs="Times New Roman"/>
          <w:bCs/>
          <w:sz w:val="24"/>
        </w:rPr>
        <w:tab/>
        <w:t xml:space="preserve">Compute </w:t>
      </w:r>
      <w:r w:rsidR="00DB3D29">
        <w:rPr>
          <w:rFonts w:ascii="Times New (W1)" w:hAnsi="Times New (W1)" w:eastAsia="Times New Roman" w:cs="Times New Roman"/>
          <w:bCs/>
          <w:sz w:val="24"/>
        </w:rPr>
        <w:t>pro-rata</w:t>
      </w:r>
      <w:r w:rsidRPr="00B02CF3">
        <w:rPr>
          <w:rFonts w:ascii="Times New (W1)" w:hAnsi="Times New (W1)" w:eastAsia="Times New Roman" w:cs="Times New Roman"/>
          <w:bCs/>
          <w:sz w:val="24"/>
        </w:rPr>
        <w:t xml:space="preserve"> daily rate for interest, taxes and insurance by using estimates in Section G of Form HUD-92264 and multiply these rates by the approved time extension</w:t>
      </w:r>
      <w:r w:rsidR="00DB3D29">
        <w:rPr>
          <w:rFonts w:ascii="Times New (W1)" w:hAnsi="Times New (W1)" w:eastAsia="Times New Roman" w:cs="Times New Roman"/>
          <w:bCs/>
          <w:sz w:val="24"/>
        </w:rPr>
        <w:t xml:space="preserve"> measured in days</w:t>
      </w:r>
      <w:r w:rsidRPr="00B02CF3">
        <w:rPr>
          <w:rFonts w:ascii="Times New (W1)" w:hAnsi="Times New (W1)" w:eastAsia="Times New Roman" w:cs="Times New Roman"/>
          <w:bCs/>
          <w:sz w:val="24"/>
        </w:rPr>
        <w:t>.</w:t>
      </w:r>
    </w:p>
    <w:p w:rsidRPr="00B02CF3" w:rsidR="00B64EE5" w:rsidP="00C12F69" w:rsidRDefault="00B64EE5" w14:paraId="1C01DF70" w14:textId="1E757EA6">
      <w:pPr>
        <w:overflowPunct w:val="0"/>
        <w:autoSpaceDE w:val="0"/>
        <w:autoSpaceDN w:val="0"/>
        <w:adjustRightInd w:val="0"/>
        <w:spacing w:before="80" w:after="80" w:line="276" w:lineRule="auto"/>
        <w:ind w:left="1800" w:hanging="360"/>
        <w:jc w:val="both"/>
        <w:textAlignment w:val="baseline"/>
        <w:outlineLvl w:val="5"/>
        <w:rPr>
          <w:rFonts w:ascii="Times New (W1)" w:hAnsi="Times New (W1)" w:eastAsia="Times New Roman" w:cs="Times New Roman"/>
          <w:bCs/>
          <w:spacing w:val="4"/>
          <w:sz w:val="24"/>
        </w:rPr>
      </w:pPr>
      <w:r w:rsidRPr="00B02CF3">
        <w:rPr>
          <w:rFonts w:ascii="Times New (W1)" w:hAnsi="Times New (W1)" w:eastAsia="Times New Roman" w:cs="Times New Roman"/>
          <w:bCs/>
          <w:spacing w:val="4"/>
          <w:sz w:val="24"/>
        </w:rPr>
        <w:t>(</w:t>
      </w:r>
      <w:r w:rsidR="00D44852">
        <w:rPr>
          <w:rFonts w:ascii="Times New (W1)" w:hAnsi="Times New (W1)" w:eastAsia="Times New Roman" w:cs="Times New Roman"/>
          <w:bCs/>
          <w:spacing w:val="4"/>
          <w:sz w:val="24"/>
        </w:rPr>
        <w:t>2</w:t>
      </w:r>
      <w:r w:rsidRPr="00B02CF3">
        <w:rPr>
          <w:rFonts w:ascii="Times New (W1)" w:hAnsi="Times New (W1)" w:eastAsia="Times New Roman" w:cs="Times New Roman"/>
          <w:bCs/>
          <w:spacing w:val="4"/>
          <w:sz w:val="24"/>
        </w:rPr>
        <w:t>)</w:t>
      </w:r>
      <w:r w:rsidRPr="00B02CF3">
        <w:rPr>
          <w:rFonts w:ascii="Times New (W1)" w:hAnsi="Times New (W1)" w:eastAsia="Times New Roman" w:cs="Times New Roman"/>
          <w:bCs/>
          <w:spacing w:val="4"/>
          <w:sz w:val="24"/>
        </w:rPr>
        <w:tab/>
        <w:t xml:space="preserve">An additional year of MIP will be required if the approved time extension, when added to the estimated construction term plus the </w:t>
      </w:r>
      <w:r w:rsidR="0087337D">
        <w:rPr>
          <w:rFonts w:ascii="Times New (W1)" w:hAnsi="Times New (W1)" w:eastAsia="Times New Roman" w:cs="Times New Roman"/>
          <w:bCs/>
          <w:spacing w:val="4"/>
          <w:sz w:val="24"/>
        </w:rPr>
        <w:t>two</w:t>
      </w:r>
      <w:r w:rsidRPr="00B02CF3" w:rsidR="0087337D">
        <w:rPr>
          <w:rFonts w:ascii="Times New (W1)" w:hAnsi="Times New (W1)" w:eastAsia="Times New Roman" w:cs="Times New Roman"/>
          <w:bCs/>
          <w:spacing w:val="4"/>
          <w:sz w:val="24"/>
        </w:rPr>
        <w:t xml:space="preserve"> </w:t>
      </w:r>
      <w:r w:rsidRPr="00B02CF3">
        <w:rPr>
          <w:rFonts w:ascii="Times New (W1)" w:hAnsi="Times New (W1)" w:eastAsia="Times New Roman" w:cs="Times New Roman"/>
          <w:bCs/>
          <w:spacing w:val="4"/>
          <w:sz w:val="24"/>
        </w:rPr>
        <w:t>months included in Section G of Form HUD-92264 plus previously approved time extensions, would extend the term past twelve, twenty four or thirty six months, as applicable.</w:t>
      </w:r>
    </w:p>
    <w:p w:rsidRPr="00B02CF3" w:rsidR="00B64EE5" w:rsidP="00C12F69" w:rsidRDefault="00B64EE5" w14:paraId="1C01DF71" w14:textId="3A80CA6F">
      <w:pPr>
        <w:overflowPunct w:val="0"/>
        <w:autoSpaceDE w:val="0"/>
        <w:autoSpaceDN w:val="0"/>
        <w:adjustRightInd w:val="0"/>
        <w:spacing w:before="80" w:after="80" w:line="276" w:lineRule="auto"/>
        <w:ind w:left="1800" w:hanging="360"/>
        <w:jc w:val="both"/>
        <w:textAlignment w:val="baseline"/>
        <w:outlineLvl w:val="5"/>
        <w:rPr>
          <w:rFonts w:ascii="Times New (W1)" w:hAnsi="Times New (W1)" w:eastAsia="Times New Roman" w:cs="Times New Roman"/>
          <w:bCs/>
          <w:sz w:val="24"/>
        </w:rPr>
      </w:pPr>
      <w:r w:rsidRPr="00B02CF3">
        <w:rPr>
          <w:rFonts w:ascii="Times New (W1)" w:hAnsi="Times New (W1)" w:eastAsia="Times New Roman" w:cs="Times New Roman"/>
          <w:bCs/>
          <w:sz w:val="24"/>
        </w:rPr>
        <w:t>(</w:t>
      </w:r>
      <w:r w:rsidR="00D44852">
        <w:rPr>
          <w:rFonts w:ascii="Times New (W1)" w:hAnsi="Times New (W1)" w:eastAsia="Times New Roman" w:cs="Times New Roman"/>
          <w:bCs/>
          <w:sz w:val="24"/>
        </w:rPr>
        <w:t>3</w:t>
      </w:r>
      <w:r w:rsidRPr="00B02CF3">
        <w:rPr>
          <w:rFonts w:ascii="Times New (W1)" w:hAnsi="Times New (W1)" w:eastAsia="Times New Roman" w:cs="Times New Roman"/>
          <w:bCs/>
          <w:sz w:val="24"/>
        </w:rPr>
        <w:t>)</w:t>
      </w:r>
      <w:r w:rsidRPr="00B02CF3">
        <w:rPr>
          <w:rFonts w:ascii="Times New (W1)" w:hAnsi="Times New (W1)" w:eastAsia="Times New Roman" w:cs="Times New Roman"/>
          <w:bCs/>
          <w:sz w:val="24"/>
        </w:rPr>
        <w:tab/>
        <w:t xml:space="preserve">Add the additional general requirements, if any, noted by the </w:t>
      </w:r>
      <w:r w:rsidR="00C12F69">
        <w:rPr>
          <w:rFonts w:ascii="Times New (W1)" w:hAnsi="Times New (W1)" w:eastAsia="Times New Roman" w:cs="Times New Roman"/>
          <w:bCs/>
          <w:sz w:val="24"/>
        </w:rPr>
        <w:t>HUD CA</w:t>
      </w:r>
      <w:r w:rsidRPr="00B02CF3">
        <w:rPr>
          <w:rFonts w:ascii="Times New (W1)" w:hAnsi="Times New (W1)" w:eastAsia="Times New Roman" w:cs="Times New Roman"/>
          <w:bCs/>
          <w:sz w:val="24"/>
        </w:rPr>
        <w:t xml:space="preserve"> on the change order request.</w:t>
      </w:r>
    </w:p>
    <w:p w:rsidRPr="00B02CF3" w:rsidR="00B64EE5" w:rsidP="009936E8" w:rsidRDefault="00B64EE5" w14:paraId="1C01DF72" w14:textId="79E2E02F">
      <w:pPr>
        <w:spacing w:after="200" w:line="276" w:lineRule="auto"/>
        <w:ind w:left="1620"/>
        <w:jc w:val="both"/>
        <w:rPr>
          <w:rFonts w:ascii="Times New Roman" w:hAnsi="Times New Roman" w:cs="Times New Roman"/>
          <w:sz w:val="24"/>
          <w:szCs w:val="24"/>
        </w:rPr>
      </w:pPr>
      <w:r w:rsidRPr="00B02CF3">
        <w:rPr>
          <w:rFonts w:ascii="Times New Roman" w:hAnsi="Times New Roman" w:cs="Times New Roman"/>
          <w:sz w:val="24"/>
          <w:szCs w:val="24"/>
          <w:u w:val="single"/>
        </w:rPr>
        <w:t>NOTE</w:t>
      </w:r>
      <w:r w:rsidRPr="00B02CF3">
        <w:rPr>
          <w:rFonts w:ascii="Times New Roman" w:hAnsi="Times New Roman" w:cs="Times New Roman"/>
          <w:sz w:val="24"/>
          <w:szCs w:val="24"/>
        </w:rPr>
        <w:t>: Only Item (</w:t>
      </w:r>
      <w:r w:rsidR="00C12F69">
        <w:rPr>
          <w:rFonts w:ascii="Times New Roman" w:hAnsi="Times New Roman" w:cs="Times New Roman"/>
          <w:sz w:val="24"/>
          <w:szCs w:val="24"/>
        </w:rPr>
        <w:t>3</w:t>
      </w:r>
      <w:r w:rsidRPr="00B02CF3">
        <w:rPr>
          <w:rFonts w:ascii="Times New Roman" w:hAnsi="Times New Roman" w:cs="Times New Roman"/>
          <w:sz w:val="24"/>
          <w:szCs w:val="24"/>
        </w:rPr>
        <w:t>) above amends the construction contract price on Form HUD-92437.</w:t>
      </w:r>
    </w:p>
    <w:p w:rsidRPr="00B02CF3" w:rsidR="00B64EE5" w:rsidP="00C12F69" w:rsidRDefault="00B93FAC" w14:paraId="1C01DF73" w14:textId="0FBF5F71">
      <w:pPr>
        <w:overflowPunct w:val="0"/>
        <w:autoSpaceDE w:val="0"/>
        <w:autoSpaceDN w:val="0"/>
        <w:adjustRightInd w:val="0"/>
        <w:spacing w:before="80" w:after="80" w:line="276" w:lineRule="auto"/>
        <w:ind w:left="1440" w:hanging="360"/>
        <w:jc w:val="both"/>
        <w:textAlignment w:val="baseline"/>
        <w:outlineLvl w:val="4"/>
        <w:rPr>
          <w:rFonts w:ascii="Times New (W1)" w:hAnsi="Times New (W1)" w:eastAsia="Times New Roman" w:cs="Times New Roman"/>
          <w:bCs/>
          <w:iCs/>
          <w:sz w:val="24"/>
          <w:szCs w:val="26"/>
        </w:rPr>
      </w:pPr>
      <w:r>
        <w:rPr>
          <w:rFonts w:ascii="Times New (W1)" w:hAnsi="Times New (W1)" w:eastAsia="Times New Roman" w:cs="Times New Roman"/>
          <w:bCs/>
          <w:iCs/>
          <w:sz w:val="24"/>
          <w:szCs w:val="26"/>
        </w:rPr>
        <w:t>iii.</w:t>
      </w:r>
      <w:r>
        <w:rPr>
          <w:rFonts w:ascii="Times New (W1)" w:hAnsi="Times New (W1)" w:eastAsia="Times New Roman" w:cs="Times New Roman"/>
          <w:bCs/>
          <w:iCs/>
          <w:sz w:val="24"/>
          <w:szCs w:val="26"/>
        </w:rPr>
        <w:tab/>
      </w:r>
      <w:r w:rsidRPr="00B02CF3" w:rsidR="00B64EE5">
        <w:rPr>
          <w:rFonts w:ascii="Times New (W1)" w:hAnsi="Times New (W1)" w:eastAsia="Times New Roman" w:cs="Times New Roman"/>
          <w:bCs/>
          <w:iCs/>
          <w:sz w:val="24"/>
          <w:szCs w:val="26"/>
        </w:rPr>
        <w:t>Determine the source of funds for any increase due to the extension, e.g. cash, excess mortgage proceeds or non</w:t>
      </w:r>
      <w:r w:rsidR="00B64EE5">
        <w:rPr>
          <w:rFonts w:ascii="Times New (W1)" w:hAnsi="Times New (W1)" w:eastAsia="Times New Roman" w:cs="Times New Roman"/>
          <w:bCs/>
          <w:iCs/>
          <w:sz w:val="24"/>
          <w:szCs w:val="26"/>
        </w:rPr>
        <w:t>-</w:t>
      </w:r>
      <w:r w:rsidRPr="00B02CF3" w:rsidR="00B64EE5">
        <w:rPr>
          <w:rFonts w:ascii="Times New (W1)" w:hAnsi="Times New (W1)" w:eastAsia="Times New Roman" w:cs="Times New Roman"/>
          <w:bCs/>
          <w:iCs/>
          <w:sz w:val="24"/>
          <w:szCs w:val="26"/>
        </w:rPr>
        <w:t>profit’s developer fee, or contingency reserve funds.</w:t>
      </w:r>
    </w:p>
    <w:p w:rsidRPr="00B02CF3" w:rsidR="00B64EE5" w:rsidP="00C12F69" w:rsidRDefault="00B93FAC" w14:paraId="1C01DF74" w14:textId="3BBD28F9">
      <w:pPr>
        <w:overflowPunct w:val="0"/>
        <w:autoSpaceDE w:val="0"/>
        <w:autoSpaceDN w:val="0"/>
        <w:adjustRightInd w:val="0"/>
        <w:spacing w:before="80" w:after="80" w:line="276" w:lineRule="auto"/>
        <w:ind w:left="1440" w:hanging="360"/>
        <w:jc w:val="both"/>
        <w:textAlignment w:val="baseline"/>
        <w:outlineLvl w:val="4"/>
        <w:rPr>
          <w:rFonts w:ascii="Times New (W1)" w:hAnsi="Times New (W1)" w:eastAsia="Times New Roman" w:cs="Times New Roman"/>
          <w:bCs/>
          <w:iCs/>
          <w:sz w:val="24"/>
          <w:szCs w:val="26"/>
        </w:rPr>
      </w:pPr>
      <w:r>
        <w:rPr>
          <w:rFonts w:ascii="Times New (W1)" w:hAnsi="Times New (W1)" w:eastAsia="Times New Roman" w:cs="Times New Roman"/>
          <w:bCs/>
          <w:iCs/>
          <w:sz w:val="24"/>
          <w:szCs w:val="26"/>
        </w:rPr>
        <w:t>iv.</w:t>
      </w:r>
      <w:r>
        <w:rPr>
          <w:rFonts w:ascii="Times New (W1)" w:hAnsi="Times New (W1)" w:eastAsia="Times New Roman" w:cs="Times New Roman"/>
          <w:bCs/>
          <w:iCs/>
          <w:sz w:val="24"/>
          <w:szCs w:val="26"/>
        </w:rPr>
        <w:tab/>
      </w:r>
      <w:r w:rsidRPr="00B02CF3" w:rsidR="00B64EE5">
        <w:rPr>
          <w:rFonts w:ascii="Times New (W1)" w:hAnsi="Times New (W1)" w:eastAsia="Times New Roman" w:cs="Times New Roman"/>
          <w:bCs/>
          <w:iCs/>
          <w:sz w:val="24"/>
          <w:szCs w:val="26"/>
        </w:rPr>
        <w:t>Requests for release of excess mortgage proceeds or contingency reserve funds set aside to fund time extensions are submitted on Form HUD-92403.</w:t>
      </w:r>
    </w:p>
    <w:p w:rsidRPr="00B02CF3" w:rsidR="00B64EE5" w:rsidP="00C12F69" w:rsidRDefault="00F61B8D" w14:paraId="1C01DF75" w14:textId="556BB5D7">
      <w:pPr>
        <w:overflowPunct w:val="0"/>
        <w:autoSpaceDE w:val="0"/>
        <w:autoSpaceDN w:val="0"/>
        <w:adjustRightInd w:val="0"/>
        <w:spacing w:before="80" w:after="80" w:line="276" w:lineRule="auto"/>
        <w:ind w:left="1440" w:hanging="360"/>
        <w:jc w:val="both"/>
        <w:textAlignment w:val="baseline"/>
        <w:outlineLvl w:val="4"/>
        <w:rPr>
          <w:rFonts w:ascii="Times New (W1)" w:hAnsi="Times New (W1)" w:eastAsia="Times New Roman" w:cs="Times New Roman"/>
          <w:bCs/>
          <w:iCs/>
          <w:sz w:val="24"/>
          <w:szCs w:val="26"/>
        </w:rPr>
      </w:pPr>
      <w:r>
        <w:rPr>
          <w:rFonts w:ascii="Times New (W1)" w:hAnsi="Times New (W1)" w:eastAsia="Times New Roman" w:cs="Times New Roman"/>
          <w:bCs/>
          <w:iCs/>
          <w:sz w:val="24"/>
          <w:szCs w:val="26"/>
        </w:rPr>
        <w:t>v.</w:t>
      </w:r>
      <w:r>
        <w:rPr>
          <w:rFonts w:ascii="Times New (W1)" w:hAnsi="Times New (W1)" w:eastAsia="Times New Roman" w:cs="Times New Roman"/>
          <w:bCs/>
          <w:iCs/>
          <w:sz w:val="24"/>
          <w:szCs w:val="26"/>
        </w:rPr>
        <w:tab/>
      </w:r>
      <w:r w:rsidRPr="00B02CF3" w:rsidR="00B64EE5">
        <w:rPr>
          <w:rFonts w:ascii="Times New (W1)" w:hAnsi="Times New (W1)" w:eastAsia="Times New Roman" w:cs="Times New Roman"/>
          <w:bCs/>
          <w:iCs/>
          <w:sz w:val="24"/>
          <w:szCs w:val="26"/>
        </w:rPr>
        <w:t>Releases from a cash deposit are made using Form HUD-92464M.</w:t>
      </w:r>
    </w:p>
    <w:p w:rsidRPr="00B02CF3" w:rsidR="00B64EE5" w:rsidP="00C12F69" w:rsidRDefault="00F61B8D" w14:paraId="1C01DF76" w14:textId="202BD891">
      <w:pPr>
        <w:overflowPunct w:val="0"/>
        <w:autoSpaceDE w:val="0"/>
        <w:autoSpaceDN w:val="0"/>
        <w:adjustRightInd w:val="0"/>
        <w:spacing w:before="80" w:after="80" w:line="276" w:lineRule="auto"/>
        <w:ind w:left="1440" w:hanging="360"/>
        <w:jc w:val="both"/>
        <w:textAlignment w:val="baseline"/>
        <w:outlineLvl w:val="4"/>
        <w:rPr>
          <w:rFonts w:ascii="Times New (W1)" w:hAnsi="Times New (W1)" w:eastAsia="Times New Roman" w:cs="Times New Roman"/>
          <w:bCs/>
          <w:iCs/>
          <w:sz w:val="24"/>
          <w:szCs w:val="26"/>
        </w:rPr>
      </w:pPr>
      <w:r>
        <w:rPr>
          <w:rFonts w:ascii="Times New (W1)" w:hAnsi="Times New (W1)" w:eastAsia="Times New Roman" w:cs="Times New Roman"/>
          <w:bCs/>
          <w:iCs/>
          <w:sz w:val="24"/>
          <w:szCs w:val="26"/>
        </w:rPr>
        <w:t>vi.</w:t>
      </w:r>
      <w:r>
        <w:rPr>
          <w:rFonts w:ascii="Times New (W1)" w:hAnsi="Times New (W1)" w:eastAsia="Times New Roman" w:cs="Times New Roman"/>
          <w:bCs/>
          <w:iCs/>
          <w:sz w:val="24"/>
          <w:szCs w:val="26"/>
        </w:rPr>
        <w:tab/>
      </w:r>
      <w:r w:rsidRPr="00B02CF3" w:rsidR="00B64EE5">
        <w:rPr>
          <w:rFonts w:ascii="Times New (W1)" w:hAnsi="Times New (W1)" w:eastAsia="Times New Roman" w:cs="Times New Roman"/>
          <w:bCs/>
          <w:iCs/>
          <w:sz w:val="24"/>
          <w:szCs w:val="26"/>
        </w:rPr>
        <w:t>These funds may be released only after the account for the soft cost item(s) being requested has been exhausted on Form HUD-92451, Financial Record of Mortgage Loan Transaction</w:t>
      </w:r>
      <w:r w:rsidR="00935D4A">
        <w:rPr>
          <w:rFonts w:ascii="Times New (W1)" w:hAnsi="Times New (W1)" w:eastAsia="Times New Roman" w:cs="Times New Roman"/>
          <w:bCs/>
          <w:iCs/>
          <w:sz w:val="24"/>
          <w:szCs w:val="26"/>
        </w:rPr>
        <w:t xml:space="preserve"> </w:t>
      </w:r>
      <w:r w:rsidR="00935D4A">
        <w:rPr>
          <w:rFonts w:ascii="Times New Roman" w:hAnsi="Times New Roman" w:eastAsia="Times New Roman" w:cs="Times New Roman"/>
          <w:sz w:val="24"/>
          <w:szCs w:val="24"/>
        </w:rPr>
        <w:t>(or similar format in an Excel worksheet)</w:t>
      </w:r>
      <w:r w:rsidRPr="00B02CF3" w:rsidR="00B64EE5">
        <w:rPr>
          <w:rFonts w:ascii="Times New (W1)" w:hAnsi="Times New (W1)" w:eastAsia="Times New Roman" w:cs="Times New Roman"/>
          <w:bCs/>
          <w:iCs/>
          <w:sz w:val="24"/>
          <w:szCs w:val="26"/>
        </w:rPr>
        <w:t>.</w:t>
      </w:r>
    </w:p>
    <w:p w:rsidRPr="00B02CF3" w:rsidR="00B64EE5" w:rsidP="007A0EC0" w:rsidRDefault="00B64EE5" w14:paraId="1C01DF77" w14:textId="31435FE1">
      <w:pPr>
        <w:overflowPunct w:val="0"/>
        <w:autoSpaceDE w:val="0"/>
        <w:autoSpaceDN w:val="0"/>
        <w:adjustRightInd w:val="0"/>
        <w:spacing w:before="80" w:after="80" w:line="276" w:lineRule="auto"/>
        <w:ind w:left="720" w:hanging="360"/>
        <w:jc w:val="both"/>
        <w:textAlignment w:val="baseline"/>
        <w:outlineLvl w:val="2"/>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2.</w:t>
      </w:r>
      <w:r w:rsidRPr="00B02CF3">
        <w:rPr>
          <w:rFonts w:ascii="Times New Roman" w:hAnsi="Times New Roman" w:eastAsia="Times New Roman" w:cs="Times New Roman"/>
          <w:sz w:val="24"/>
          <w:szCs w:val="24"/>
        </w:rPr>
        <w:tab/>
        <w:t>Requests for disbursement of contingency reserve funds, working capital construction contingency funds and non</w:t>
      </w:r>
      <w:r>
        <w:rPr>
          <w:rFonts w:ascii="Times New Roman" w:hAnsi="Times New Roman" w:eastAsia="Times New Roman" w:cs="Times New Roman"/>
          <w:sz w:val="24"/>
          <w:szCs w:val="24"/>
        </w:rPr>
        <w:t>-</w:t>
      </w:r>
      <w:r w:rsidRPr="00B02CF3">
        <w:rPr>
          <w:rFonts w:ascii="Times New Roman" w:hAnsi="Times New Roman" w:eastAsia="Times New Roman" w:cs="Times New Roman"/>
          <w:sz w:val="24"/>
          <w:szCs w:val="24"/>
        </w:rPr>
        <w:t>profit’s developer fee for completed change order items</w:t>
      </w:r>
      <w:r w:rsidR="00AA18E8">
        <w:rPr>
          <w:rFonts w:ascii="Times New Roman" w:hAnsi="Times New Roman" w:eastAsia="Times New Roman" w:cs="Times New Roman"/>
          <w:sz w:val="24"/>
          <w:szCs w:val="24"/>
        </w:rPr>
        <w:t>,</w:t>
      </w:r>
      <w:r w:rsidRPr="00B02CF3">
        <w:rPr>
          <w:rFonts w:ascii="Times New Roman" w:hAnsi="Times New Roman" w:eastAsia="Times New Roman" w:cs="Times New Roman"/>
          <w:sz w:val="24"/>
          <w:szCs w:val="24"/>
        </w:rPr>
        <w:t xml:space="preserve"> are made on Form HUD-92403.  All requests:</w:t>
      </w:r>
    </w:p>
    <w:p w:rsidRPr="00B02CF3" w:rsidR="00B64EE5" w:rsidP="007A0EC0" w:rsidRDefault="00B64EE5" w14:paraId="1C01DF78" w14:textId="52EB7102">
      <w:pPr>
        <w:tabs>
          <w:tab w:val="left" w:pos="720"/>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a.</w:t>
      </w:r>
      <w:r w:rsidRPr="00B02CF3">
        <w:rPr>
          <w:rFonts w:ascii="Times New Roman" w:hAnsi="Times New Roman" w:eastAsia="Times New Roman" w:cs="Times New Roman"/>
          <w:sz w:val="24"/>
          <w:szCs w:val="24"/>
        </w:rPr>
        <w:tab/>
        <w:t xml:space="preserve">Must be accompanied by a certification by the borrower’s supervisory Architect and the HUD Inspector that all the work covered by the change order </w:t>
      </w:r>
      <w:r w:rsidR="00AA18E8">
        <w:rPr>
          <w:rFonts w:ascii="Times New Roman" w:hAnsi="Times New Roman" w:eastAsia="Times New Roman" w:cs="Times New Roman"/>
          <w:sz w:val="24"/>
          <w:szCs w:val="24"/>
        </w:rPr>
        <w:t>was</w:t>
      </w:r>
      <w:r w:rsidRPr="00B02CF3">
        <w:rPr>
          <w:rFonts w:ascii="Times New Roman" w:hAnsi="Times New Roman" w:eastAsia="Times New Roman" w:cs="Times New Roman"/>
          <w:sz w:val="24"/>
          <w:szCs w:val="24"/>
        </w:rPr>
        <w:t xml:space="preserve"> acceptably completed in accordance with contract documents.</w:t>
      </w:r>
    </w:p>
    <w:p w:rsidRPr="00B02CF3" w:rsidR="00B64EE5" w:rsidP="007A0EC0" w:rsidRDefault="00B64EE5" w14:paraId="1C01DF79" w14:textId="13114FD5">
      <w:pPr>
        <w:tabs>
          <w:tab w:val="left" w:pos="720"/>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b.</w:t>
      </w:r>
      <w:r w:rsidRPr="00B02CF3">
        <w:rPr>
          <w:rFonts w:ascii="Times New Roman" w:hAnsi="Times New Roman" w:eastAsia="Times New Roman" w:cs="Times New Roman"/>
          <w:sz w:val="24"/>
          <w:szCs w:val="24"/>
        </w:rPr>
        <w:tab/>
        <w:t xml:space="preserve">Must include </w:t>
      </w:r>
      <w:r w:rsidRPr="00B02CF3" w:rsidR="00E103CB">
        <w:rPr>
          <w:rFonts w:ascii="Times New Roman" w:hAnsi="Times New Roman" w:eastAsia="Times New Roman" w:cs="Times New Roman"/>
          <w:sz w:val="24"/>
          <w:szCs w:val="24"/>
        </w:rPr>
        <w:t xml:space="preserve">the </w:t>
      </w:r>
      <w:r w:rsidR="00E103CB">
        <w:rPr>
          <w:rFonts w:ascii="Times New Roman" w:hAnsi="Times New Roman" w:eastAsia="Times New Roman" w:cs="Times New Roman"/>
          <w:sz w:val="24"/>
          <w:szCs w:val="24"/>
        </w:rPr>
        <w:t>authorization</w:t>
      </w:r>
      <w:r w:rsidR="002C287C">
        <w:rPr>
          <w:rFonts w:ascii="Times New Roman" w:hAnsi="Times New Roman" w:eastAsia="Times New Roman" w:cs="Times New Roman"/>
          <w:sz w:val="24"/>
          <w:szCs w:val="24"/>
        </w:rPr>
        <w:t xml:space="preserve"> by the D</w:t>
      </w:r>
      <w:r w:rsidR="005679A2">
        <w:rPr>
          <w:rFonts w:ascii="Times New Roman" w:hAnsi="Times New Roman" w:eastAsia="Times New Roman" w:cs="Times New Roman"/>
          <w:sz w:val="24"/>
          <w:szCs w:val="24"/>
        </w:rPr>
        <w:t>epository</w:t>
      </w:r>
      <w:r w:rsidR="00492BE0">
        <w:rPr>
          <w:rFonts w:ascii="Times New Roman" w:hAnsi="Times New Roman" w:eastAsia="Times New Roman" w:cs="Times New Roman"/>
          <w:sz w:val="24"/>
          <w:szCs w:val="24"/>
        </w:rPr>
        <w:t xml:space="preserve"> </w:t>
      </w:r>
      <w:r w:rsidR="007B1565">
        <w:rPr>
          <w:rFonts w:ascii="Times New Roman" w:hAnsi="Times New Roman" w:eastAsia="Times New Roman" w:cs="Times New Roman"/>
          <w:sz w:val="24"/>
          <w:szCs w:val="24"/>
        </w:rPr>
        <w:t>I</w:t>
      </w:r>
      <w:r w:rsidR="005679A2">
        <w:rPr>
          <w:rFonts w:ascii="Times New Roman" w:hAnsi="Times New Roman" w:eastAsia="Times New Roman" w:cs="Times New Roman"/>
          <w:sz w:val="24"/>
          <w:szCs w:val="24"/>
        </w:rPr>
        <w:t xml:space="preserve">nstitution </w:t>
      </w:r>
      <w:r w:rsidRPr="00B02CF3">
        <w:rPr>
          <w:rFonts w:ascii="Times New Roman" w:hAnsi="Times New Roman" w:eastAsia="Times New Roman" w:cs="Times New Roman"/>
          <w:sz w:val="24"/>
          <w:szCs w:val="24"/>
        </w:rPr>
        <w:t>relative to payment to the contractor contained on Form HUD-92464M, Request for Approval of Advance of Escrow Funds.</w:t>
      </w:r>
    </w:p>
    <w:p w:rsidRPr="00B02CF3" w:rsidR="00B64EE5" w:rsidP="007A0EC0" w:rsidRDefault="00B64EE5" w14:paraId="1C01DF7A" w14:textId="77777777">
      <w:pPr>
        <w:tabs>
          <w:tab w:val="left" w:pos="720"/>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c.</w:t>
      </w:r>
      <w:r w:rsidRPr="00B02CF3">
        <w:rPr>
          <w:rFonts w:ascii="Times New Roman" w:hAnsi="Times New Roman" w:eastAsia="Times New Roman" w:cs="Times New Roman"/>
          <w:sz w:val="24"/>
          <w:szCs w:val="24"/>
        </w:rPr>
        <w:tab/>
        <w:t>Must include the criminal certification contained on Form HUD-92464M for certifications made in paragraphs a and b above.</w:t>
      </w:r>
    </w:p>
    <w:p w:rsidRPr="00B02CF3" w:rsidR="00B64EE5" w:rsidP="007A0EC0" w:rsidRDefault="00B64EE5" w14:paraId="1C01DF7B" w14:textId="60A6E988">
      <w:pPr>
        <w:tabs>
          <w:tab w:val="left" w:pos="720"/>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d.</w:t>
      </w:r>
      <w:r w:rsidRPr="00B02CF3">
        <w:rPr>
          <w:rFonts w:ascii="Times New Roman" w:hAnsi="Times New Roman" w:eastAsia="Times New Roman" w:cs="Times New Roman"/>
          <w:sz w:val="24"/>
          <w:szCs w:val="24"/>
        </w:rPr>
        <w:tab/>
        <w:t>Are subject to a holdback</w:t>
      </w:r>
      <w:r w:rsidR="00C12F69">
        <w:rPr>
          <w:rFonts w:ascii="Times New Roman" w:hAnsi="Times New Roman" w:eastAsia="Times New Roman" w:cs="Times New Roman"/>
          <w:sz w:val="24"/>
          <w:szCs w:val="24"/>
        </w:rPr>
        <w:t xml:space="preserve"> of retainage consistent with the construction contract</w:t>
      </w:r>
      <w:r w:rsidRPr="00B02CF3">
        <w:rPr>
          <w:rFonts w:ascii="Times New Roman" w:hAnsi="Times New Roman" w:eastAsia="Times New Roman" w:cs="Times New Roman"/>
          <w:sz w:val="24"/>
          <w:szCs w:val="24"/>
        </w:rPr>
        <w:t>.</w:t>
      </w:r>
    </w:p>
    <w:p w:rsidRPr="00B02CF3" w:rsidR="00B64EE5" w:rsidP="007A0EC0" w:rsidRDefault="00B64EE5" w14:paraId="1C01DF7C" w14:textId="77777777">
      <w:pPr>
        <w:overflowPunct w:val="0"/>
        <w:autoSpaceDE w:val="0"/>
        <w:autoSpaceDN w:val="0"/>
        <w:adjustRightInd w:val="0"/>
        <w:spacing w:before="240" w:after="120" w:line="276" w:lineRule="auto"/>
        <w:ind w:left="720" w:hanging="360"/>
        <w:jc w:val="both"/>
        <w:textAlignment w:val="baseline"/>
        <w:outlineLvl w:val="2"/>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3.</w:t>
      </w:r>
      <w:r w:rsidRPr="00B02CF3">
        <w:rPr>
          <w:rFonts w:ascii="Times New Roman" w:hAnsi="Times New Roman" w:eastAsia="Times New Roman" w:cs="Times New Roman"/>
          <w:sz w:val="24"/>
          <w:szCs w:val="24"/>
        </w:rPr>
        <w:tab/>
        <w:t>Change orders funded from excess mortgage proceeds. Excess mortgage proceeds may be used to fund either necessary or betterment change orders.</w:t>
      </w:r>
    </w:p>
    <w:p w:rsidRPr="00B02CF3" w:rsidR="00B64EE5" w:rsidP="007A0EC0" w:rsidRDefault="00B64EE5" w14:paraId="1C01DF7D" w14:textId="5D499106">
      <w:pPr>
        <w:tabs>
          <w:tab w:val="left" w:pos="720"/>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pacing w:val="6"/>
          <w:sz w:val="24"/>
          <w:szCs w:val="24"/>
        </w:rPr>
      </w:pPr>
      <w:r w:rsidRPr="00B02CF3">
        <w:rPr>
          <w:rFonts w:ascii="Times New Roman" w:hAnsi="Times New Roman" w:eastAsia="Times New Roman" w:cs="Times New Roman"/>
          <w:spacing w:val="6"/>
          <w:sz w:val="24"/>
          <w:szCs w:val="24"/>
        </w:rPr>
        <w:t>a.</w:t>
      </w:r>
      <w:r w:rsidRPr="00B02CF3">
        <w:rPr>
          <w:rFonts w:ascii="Times New Roman" w:hAnsi="Times New Roman" w:eastAsia="Times New Roman" w:cs="Times New Roman"/>
          <w:spacing w:val="6"/>
          <w:sz w:val="24"/>
          <w:szCs w:val="24"/>
        </w:rPr>
        <w:tab/>
        <w:t xml:space="preserve">These funds may be used to fund HUD’s estimate of increased costs as well as any portion of the contractor’s estimate </w:t>
      </w:r>
      <w:r w:rsidR="00BF57CB">
        <w:rPr>
          <w:rFonts w:ascii="Times New Roman" w:hAnsi="Times New Roman" w:eastAsia="Times New Roman" w:cs="Times New Roman"/>
          <w:spacing w:val="6"/>
          <w:sz w:val="24"/>
          <w:szCs w:val="24"/>
        </w:rPr>
        <w:t>that</w:t>
      </w:r>
      <w:r w:rsidRPr="00B02CF3" w:rsidR="00BF57CB">
        <w:rPr>
          <w:rFonts w:ascii="Times New Roman" w:hAnsi="Times New Roman" w:eastAsia="Times New Roman" w:cs="Times New Roman"/>
          <w:spacing w:val="6"/>
          <w:sz w:val="24"/>
          <w:szCs w:val="24"/>
        </w:rPr>
        <w:t xml:space="preserve"> </w:t>
      </w:r>
      <w:r w:rsidRPr="00B02CF3">
        <w:rPr>
          <w:rFonts w:ascii="Times New Roman" w:hAnsi="Times New Roman" w:eastAsia="Times New Roman" w:cs="Times New Roman"/>
          <w:spacing w:val="6"/>
          <w:sz w:val="24"/>
          <w:szCs w:val="24"/>
        </w:rPr>
        <w:t xml:space="preserve">exceeds the HUD estimate. The portion </w:t>
      </w:r>
      <w:r w:rsidR="007F0A89">
        <w:rPr>
          <w:rFonts w:ascii="Times New Roman" w:hAnsi="Times New Roman" w:eastAsia="Times New Roman" w:cs="Times New Roman"/>
          <w:spacing w:val="6"/>
          <w:sz w:val="24"/>
          <w:szCs w:val="24"/>
        </w:rPr>
        <w:t>that</w:t>
      </w:r>
      <w:r w:rsidRPr="00B02CF3" w:rsidR="007F0A89">
        <w:rPr>
          <w:rFonts w:ascii="Times New Roman" w:hAnsi="Times New Roman" w:eastAsia="Times New Roman" w:cs="Times New Roman"/>
          <w:spacing w:val="6"/>
          <w:sz w:val="24"/>
          <w:szCs w:val="24"/>
        </w:rPr>
        <w:t xml:space="preserve"> </w:t>
      </w:r>
      <w:r w:rsidRPr="00B02CF3">
        <w:rPr>
          <w:rFonts w:ascii="Times New Roman" w:hAnsi="Times New Roman" w:eastAsia="Times New Roman" w:cs="Times New Roman"/>
          <w:spacing w:val="6"/>
          <w:sz w:val="24"/>
          <w:szCs w:val="24"/>
        </w:rPr>
        <w:t>exceeds HUD’s estimate must be restricted until final endorsement.</w:t>
      </w:r>
    </w:p>
    <w:p w:rsidRPr="00B02CF3" w:rsidR="00B64EE5" w:rsidP="007A0EC0" w:rsidRDefault="00B64EE5" w14:paraId="1C01DF7E" w14:textId="77777777">
      <w:pPr>
        <w:tabs>
          <w:tab w:val="left" w:pos="720"/>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b.</w:t>
      </w:r>
      <w:r w:rsidRPr="00B02CF3">
        <w:rPr>
          <w:rFonts w:ascii="Times New Roman" w:hAnsi="Times New Roman" w:eastAsia="Times New Roman" w:cs="Times New Roman"/>
          <w:sz w:val="24"/>
          <w:szCs w:val="24"/>
        </w:rPr>
        <w:tab/>
        <w:t>Funds are released in the same manner as contingency reserve funds.</w:t>
      </w:r>
    </w:p>
    <w:p w:rsidRPr="00B02CF3" w:rsidR="00B64EE5" w:rsidP="007A0EC0" w:rsidRDefault="00B64EE5" w14:paraId="1C01DF7F" w14:textId="77777777">
      <w:pPr>
        <w:overflowPunct w:val="0"/>
        <w:autoSpaceDE w:val="0"/>
        <w:autoSpaceDN w:val="0"/>
        <w:adjustRightInd w:val="0"/>
        <w:spacing w:before="240" w:after="120" w:line="276" w:lineRule="auto"/>
        <w:ind w:left="720" w:hanging="360"/>
        <w:jc w:val="both"/>
        <w:textAlignment w:val="baseline"/>
        <w:outlineLvl w:val="2"/>
        <w:rPr>
          <w:rFonts w:ascii="Times New Roman" w:hAnsi="Times New Roman" w:eastAsia="Times New Roman" w:cs="Times New Roman"/>
          <w:spacing w:val="4"/>
          <w:sz w:val="24"/>
          <w:szCs w:val="24"/>
        </w:rPr>
      </w:pPr>
      <w:r w:rsidRPr="00B02CF3">
        <w:rPr>
          <w:rFonts w:ascii="Times New Roman" w:hAnsi="Times New Roman" w:eastAsia="Times New Roman" w:cs="Times New Roman"/>
          <w:spacing w:val="4"/>
          <w:sz w:val="24"/>
          <w:szCs w:val="24"/>
        </w:rPr>
        <w:t>4.</w:t>
      </w:r>
      <w:r w:rsidRPr="00B02CF3">
        <w:rPr>
          <w:rFonts w:ascii="Times New Roman" w:hAnsi="Times New Roman" w:eastAsia="Times New Roman" w:cs="Times New Roman"/>
          <w:spacing w:val="4"/>
          <w:sz w:val="24"/>
          <w:szCs w:val="24"/>
        </w:rPr>
        <w:tab/>
        <w:t>Releasing Cash Deposit. The borrower must submit, through the lender, Form HUD-92464M when construction covered by a cash deposit is complete and acceptable to HUD.</w:t>
      </w:r>
    </w:p>
    <w:p w:rsidR="00B64EE5" w:rsidP="007A0EC0" w:rsidRDefault="00B64EE5" w14:paraId="1C01DF80" w14:textId="77777777">
      <w:pPr>
        <w:tabs>
          <w:tab w:val="left" w:pos="720"/>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a.</w:t>
      </w:r>
      <w:r w:rsidRPr="00B02CF3">
        <w:rPr>
          <w:rFonts w:ascii="Times New Roman" w:hAnsi="Times New Roman" w:eastAsia="Times New Roman" w:cs="Times New Roman"/>
          <w:sz w:val="24"/>
          <w:szCs w:val="24"/>
        </w:rPr>
        <w:tab/>
        <w:t>The borrower’s supervisory Architect and the HUD inspector must certify on Form HUD-92464M that all work and materials covered by the change order are satisfactory and consistent with contract drawings.</w:t>
      </w:r>
    </w:p>
    <w:p w:rsidRPr="00B02CF3" w:rsidR="00B64EE5" w:rsidP="007A0EC0" w:rsidRDefault="00B64EE5" w14:paraId="1C01DF81" w14:textId="2DC28194">
      <w:pPr>
        <w:tabs>
          <w:tab w:val="left" w:pos="720"/>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pacing w:val="4"/>
          <w:sz w:val="24"/>
          <w:szCs w:val="24"/>
        </w:rPr>
      </w:pPr>
      <w:r w:rsidRPr="00B02CF3">
        <w:rPr>
          <w:rFonts w:ascii="Times New Roman" w:hAnsi="Times New Roman" w:eastAsia="Times New Roman" w:cs="Times New Roman"/>
          <w:spacing w:val="4"/>
          <w:sz w:val="24"/>
          <w:szCs w:val="24"/>
        </w:rPr>
        <w:t>b.</w:t>
      </w:r>
      <w:r w:rsidRPr="00B02CF3">
        <w:rPr>
          <w:rFonts w:ascii="Times New Roman" w:hAnsi="Times New Roman" w:eastAsia="Times New Roman" w:cs="Times New Roman"/>
          <w:spacing w:val="4"/>
          <w:sz w:val="24"/>
          <w:szCs w:val="24"/>
        </w:rPr>
        <w:tab/>
        <w:t xml:space="preserve">If construction costs were paid in full </w:t>
      </w:r>
      <w:r w:rsidR="007E3B74">
        <w:rPr>
          <w:rFonts w:ascii="Times New Roman" w:hAnsi="Times New Roman" w:eastAsia="Times New Roman" w:cs="Times New Roman"/>
          <w:spacing w:val="4"/>
          <w:sz w:val="24"/>
          <w:szCs w:val="24"/>
        </w:rPr>
        <w:t>by</w:t>
      </w:r>
      <w:r w:rsidRPr="00B02CF3">
        <w:rPr>
          <w:rFonts w:ascii="Times New Roman" w:hAnsi="Times New Roman" w:eastAsia="Times New Roman" w:cs="Times New Roman"/>
          <w:spacing w:val="4"/>
          <w:sz w:val="24"/>
          <w:szCs w:val="24"/>
        </w:rPr>
        <w:t xml:space="preserve"> other than the cash escrow or excess mortgage proceeds before submitting the disbursement request to HUD for approval, the borrower must submit a receipt of payment signed by the general contractor.</w:t>
      </w:r>
    </w:p>
    <w:p w:rsidRPr="00B02CF3" w:rsidR="00B64EE5" w:rsidP="007A0EC0" w:rsidRDefault="00B64EE5" w14:paraId="1C01DF82" w14:textId="77777777">
      <w:pPr>
        <w:tabs>
          <w:tab w:val="left" w:pos="720"/>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pacing w:val="4"/>
          <w:sz w:val="24"/>
          <w:szCs w:val="24"/>
        </w:rPr>
      </w:pPr>
      <w:r w:rsidRPr="00B02CF3">
        <w:rPr>
          <w:rFonts w:ascii="Times New Roman" w:hAnsi="Times New Roman" w:eastAsia="Times New Roman" w:cs="Times New Roman"/>
          <w:spacing w:val="4"/>
          <w:sz w:val="24"/>
          <w:szCs w:val="24"/>
        </w:rPr>
        <w:t>c.</w:t>
      </w:r>
      <w:r w:rsidRPr="00B02CF3">
        <w:rPr>
          <w:rFonts w:ascii="Times New Roman" w:hAnsi="Times New Roman" w:eastAsia="Times New Roman" w:cs="Times New Roman"/>
          <w:spacing w:val="4"/>
          <w:sz w:val="24"/>
          <w:szCs w:val="24"/>
        </w:rPr>
        <w:tab/>
        <w:t>If construction costs will be paid after HUD’s approval for the release of the funds deposited for the construction change, before the next Form HUD-92403 is submitted, the borrower must submit a receipt of payment signed by the general contractor.</w:t>
      </w:r>
    </w:p>
    <w:p w:rsidRPr="00B02CF3" w:rsidR="00B64EE5" w:rsidP="007A0EC0" w:rsidRDefault="00B64EE5" w14:paraId="1C01DF83" w14:textId="77777777">
      <w:pPr>
        <w:overflowPunct w:val="0"/>
        <w:autoSpaceDE w:val="0"/>
        <w:autoSpaceDN w:val="0"/>
        <w:adjustRightInd w:val="0"/>
        <w:spacing w:before="240" w:after="120" w:line="276" w:lineRule="auto"/>
        <w:ind w:left="720" w:hanging="360"/>
        <w:jc w:val="both"/>
        <w:textAlignment w:val="baseline"/>
        <w:outlineLvl w:val="2"/>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5.</w:t>
      </w:r>
      <w:r w:rsidRPr="00B02CF3">
        <w:rPr>
          <w:rFonts w:ascii="Times New Roman" w:hAnsi="Times New Roman" w:eastAsia="Times New Roman" w:cs="Times New Roman"/>
          <w:sz w:val="24"/>
          <w:szCs w:val="24"/>
        </w:rPr>
        <w:tab/>
        <w:t>Change Order Summary Sheet showing cumulative cost of all executed change orders should contain, at least:</w:t>
      </w:r>
    </w:p>
    <w:p w:rsidRPr="00B02CF3" w:rsidR="00B64EE5" w:rsidP="007A0EC0" w:rsidRDefault="00B64EE5" w14:paraId="1C01DF84" w14:textId="77777777">
      <w:pPr>
        <w:tabs>
          <w:tab w:val="left" w:pos="720"/>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a.</w:t>
      </w:r>
      <w:r w:rsidRPr="00B02CF3">
        <w:rPr>
          <w:rFonts w:ascii="Times New Roman" w:hAnsi="Times New Roman" w:eastAsia="Times New Roman" w:cs="Times New Roman"/>
          <w:sz w:val="24"/>
          <w:szCs w:val="24"/>
        </w:rPr>
        <w:tab/>
        <w:t>The date the change order was signed by the borrower;</w:t>
      </w:r>
    </w:p>
    <w:p w:rsidRPr="00B02CF3" w:rsidR="00B64EE5" w:rsidP="007A0EC0" w:rsidRDefault="00B64EE5" w14:paraId="1C01DF85" w14:textId="77777777">
      <w:pPr>
        <w:tabs>
          <w:tab w:val="left" w:pos="720"/>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b.</w:t>
      </w:r>
      <w:r w:rsidRPr="00B02CF3">
        <w:rPr>
          <w:rFonts w:ascii="Times New Roman" w:hAnsi="Times New Roman" w:eastAsia="Times New Roman" w:cs="Times New Roman"/>
          <w:sz w:val="24"/>
          <w:szCs w:val="24"/>
        </w:rPr>
        <w:tab/>
        <w:t>The date HUD received the change order;</w:t>
      </w:r>
    </w:p>
    <w:p w:rsidRPr="00B02CF3" w:rsidR="00B64EE5" w:rsidP="007A0EC0" w:rsidRDefault="00B64EE5" w14:paraId="1C01DF86" w14:textId="3C3BB25D">
      <w:pPr>
        <w:tabs>
          <w:tab w:val="left" w:pos="720"/>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c.</w:t>
      </w:r>
      <w:r w:rsidRPr="00B02CF3">
        <w:rPr>
          <w:rFonts w:ascii="Times New Roman" w:hAnsi="Times New Roman" w:eastAsia="Times New Roman" w:cs="Times New Roman"/>
          <w:sz w:val="24"/>
          <w:szCs w:val="24"/>
        </w:rPr>
        <w:tab/>
        <w:t xml:space="preserve">The date the </w:t>
      </w:r>
      <w:r w:rsidR="00C12F69">
        <w:rPr>
          <w:rFonts w:ascii="Times New Roman" w:hAnsi="Times New Roman" w:eastAsia="Times New Roman" w:cs="Times New Roman"/>
          <w:sz w:val="24"/>
          <w:szCs w:val="24"/>
        </w:rPr>
        <w:t>HUD underwriter</w:t>
      </w:r>
      <w:r w:rsidRPr="00B02CF3">
        <w:rPr>
          <w:rFonts w:ascii="Times New Roman" w:hAnsi="Times New Roman" w:eastAsia="Times New Roman" w:cs="Times New Roman"/>
          <w:sz w:val="24"/>
          <w:szCs w:val="24"/>
        </w:rPr>
        <w:t xml:space="preserve"> </w:t>
      </w:r>
      <w:r w:rsidR="00C12F69">
        <w:rPr>
          <w:rFonts w:ascii="Times New Roman" w:hAnsi="Times New Roman" w:eastAsia="Times New Roman" w:cs="Times New Roman"/>
          <w:sz w:val="24"/>
          <w:szCs w:val="24"/>
        </w:rPr>
        <w:t>completed review of</w:t>
      </w:r>
      <w:r w:rsidRPr="00B02CF3" w:rsidR="00C12F69">
        <w:rPr>
          <w:rFonts w:ascii="Times New Roman" w:hAnsi="Times New Roman" w:eastAsia="Times New Roman" w:cs="Times New Roman"/>
          <w:sz w:val="24"/>
          <w:szCs w:val="24"/>
        </w:rPr>
        <w:t xml:space="preserve"> </w:t>
      </w:r>
      <w:r w:rsidRPr="00B02CF3">
        <w:rPr>
          <w:rFonts w:ascii="Times New Roman" w:hAnsi="Times New Roman" w:eastAsia="Times New Roman" w:cs="Times New Roman"/>
          <w:sz w:val="24"/>
          <w:szCs w:val="24"/>
        </w:rPr>
        <w:t>the change order;</w:t>
      </w:r>
    </w:p>
    <w:p w:rsidRPr="00B02CF3" w:rsidR="00B64EE5" w:rsidP="007A0EC0" w:rsidRDefault="00B64EE5" w14:paraId="1C01DF87" w14:textId="77777777">
      <w:pPr>
        <w:tabs>
          <w:tab w:val="left" w:pos="720"/>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d.</w:t>
      </w:r>
      <w:r w:rsidRPr="00B02CF3">
        <w:rPr>
          <w:rFonts w:ascii="Times New Roman" w:hAnsi="Times New Roman" w:eastAsia="Times New Roman" w:cs="Times New Roman"/>
          <w:sz w:val="24"/>
          <w:szCs w:val="24"/>
        </w:rPr>
        <w:tab/>
        <w:t>The borrower’s or contractor’s estimate of cost for the change order;</w:t>
      </w:r>
    </w:p>
    <w:p w:rsidRPr="00B02CF3" w:rsidR="00B64EE5" w:rsidP="007A0EC0" w:rsidRDefault="00B64EE5" w14:paraId="1C01DF88" w14:textId="77777777">
      <w:pPr>
        <w:tabs>
          <w:tab w:val="left" w:pos="720"/>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e.</w:t>
      </w:r>
      <w:r w:rsidRPr="00B02CF3">
        <w:rPr>
          <w:rFonts w:ascii="Times New Roman" w:hAnsi="Times New Roman" w:eastAsia="Times New Roman" w:cs="Times New Roman"/>
          <w:sz w:val="24"/>
          <w:szCs w:val="24"/>
        </w:rPr>
        <w:tab/>
        <w:t>HUD’s estimate of cost for the change order;</w:t>
      </w:r>
    </w:p>
    <w:p w:rsidRPr="00B02CF3" w:rsidR="00B64EE5" w:rsidP="007A0EC0" w:rsidRDefault="00B64EE5" w14:paraId="1C01DF89" w14:textId="77777777">
      <w:pPr>
        <w:tabs>
          <w:tab w:val="left" w:pos="720"/>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f.</w:t>
      </w:r>
      <w:r w:rsidRPr="00B02CF3">
        <w:rPr>
          <w:rFonts w:ascii="Times New Roman" w:hAnsi="Times New Roman" w:eastAsia="Times New Roman" w:cs="Times New Roman"/>
          <w:sz w:val="24"/>
          <w:szCs w:val="24"/>
        </w:rPr>
        <w:tab/>
        <w:t>The amount of change orders to be funded from contingency reserve, working capital construction contingency, non</w:t>
      </w:r>
      <w:r>
        <w:rPr>
          <w:rFonts w:ascii="Times New Roman" w:hAnsi="Times New Roman" w:eastAsia="Times New Roman" w:cs="Times New Roman"/>
          <w:sz w:val="24"/>
          <w:szCs w:val="24"/>
        </w:rPr>
        <w:t>-</w:t>
      </w:r>
      <w:r w:rsidRPr="00B02CF3">
        <w:rPr>
          <w:rFonts w:ascii="Times New Roman" w:hAnsi="Times New Roman" w:eastAsia="Times New Roman" w:cs="Times New Roman"/>
          <w:sz w:val="24"/>
          <w:szCs w:val="24"/>
        </w:rPr>
        <w:t>profit’s developer fee, or excess mortgage proceeds;</w:t>
      </w:r>
    </w:p>
    <w:p w:rsidRPr="00B02CF3" w:rsidR="00B64EE5" w:rsidP="007A0EC0" w:rsidRDefault="00B64EE5" w14:paraId="1C01DF8A" w14:textId="77777777">
      <w:pPr>
        <w:tabs>
          <w:tab w:val="left" w:pos="720"/>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g.</w:t>
      </w:r>
      <w:r w:rsidRPr="00B02CF3">
        <w:rPr>
          <w:rFonts w:ascii="Times New Roman" w:hAnsi="Times New Roman" w:eastAsia="Times New Roman" w:cs="Times New Roman"/>
          <w:sz w:val="24"/>
          <w:szCs w:val="24"/>
        </w:rPr>
        <w:tab/>
        <w:t>The required cash escrow deposit, if any;</w:t>
      </w:r>
    </w:p>
    <w:p w:rsidRPr="00B02CF3" w:rsidR="00B64EE5" w:rsidP="007A0EC0" w:rsidRDefault="00B64EE5" w14:paraId="1C01DF8B" w14:textId="77777777">
      <w:pPr>
        <w:tabs>
          <w:tab w:val="left" w:pos="720"/>
          <w:tab w:val="left" w:pos="3240"/>
        </w:tabs>
        <w:overflowPunct w:val="0"/>
        <w:autoSpaceDE w:val="0"/>
        <w:autoSpaceDN w:val="0"/>
        <w:adjustRightInd w:val="0"/>
        <w:spacing w:before="80" w:after="4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h.</w:t>
      </w:r>
      <w:r w:rsidRPr="00B02CF3">
        <w:rPr>
          <w:rFonts w:ascii="Times New Roman" w:hAnsi="Times New Roman" w:eastAsia="Times New Roman" w:cs="Times New Roman"/>
          <w:sz w:val="24"/>
          <w:szCs w:val="24"/>
        </w:rPr>
        <w:tab/>
        <w:t>The HUD percentage of cost increase or decrease.</w:t>
      </w:r>
    </w:p>
    <w:p w:rsidR="00616F4A" w:rsidP="007A0EC0" w:rsidRDefault="00616F4A" w14:paraId="6A19A0D1" w14:textId="77777777">
      <w:pPr>
        <w:overflowPunct w:val="0"/>
        <w:autoSpaceDE w:val="0"/>
        <w:autoSpaceDN w:val="0"/>
        <w:adjustRightInd w:val="0"/>
        <w:spacing w:before="80" w:after="80" w:line="276" w:lineRule="auto"/>
        <w:textAlignment w:val="baseline"/>
        <w:outlineLvl w:val="0"/>
        <w:rPr>
          <w:rFonts w:ascii="Arial" w:hAnsi="Arial" w:eastAsia="Times New Roman" w:cs="Arial"/>
          <w:b/>
          <w:sz w:val="28"/>
          <w:szCs w:val="20"/>
        </w:rPr>
      </w:pPr>
    </w:p>
    <w:p w:rsidRPr="00B02CF3" w:rsidR="00B64EE5" w:rsidP="007A0EC0" w:rsidRDefault="00B64EE5" w14:paraId="1C01DF8C" w14:textId="5196A4E9">
      <w:pPr>
        <w:overflowPunct w:val="0"/>
        <w:autoSpaceDE w:val="0"/>
        <w:autoSpaceDN w:val="0"/>
        <w:adjustRightInd w:val="0"/>
        <w:spacing w:before="80" w:after="80" w:line="276" w:lineRule="auto"/>
        <w:ind w:left="1440" w:hanging="1260"/>
        <w:textAlignment w:val="baseline"/>
        <w:outlineLvl w:val="0"/>
        <w:rPr>
          <w:rFonts w:ascii="Arial" w:hAnsi="Arial" w:eastAsia="Times New Roman" w:cs="Arial"/>
          <w:b/>
          <w:sz w:val="28"/>
          <w:szCs w:val="20"/>
        </w:rPr>
      </w:pPr>
      <w:r w:rsidRPr="00B02CF3">
        <w:rPr>
          <w:rFonts w:ascii="Arial" w:hAnsi="Arial" w:eastAsia="Times New Roman" w:cs="Arial"/>
          <w:b/>
          <w:sz w:val="28"/>
          <w:szCs w:val="20"/>
        </w:rPr>
        <w:t>12.12</w:t>
      </w:r>
      <w:r w:rsidRPr="00B02CF3">
        <w:rPr>
          <w:rFonts w:ascii="Arial" w:hAnsi="Arial" w:eastAsia="Times New Roman" w:cs="Arial"/>
          <w:b/>
          <w:sz w:val="28"/>
          <w:szCs w:val="20"/>
        </w:rPr>
        <w:tab/>
        <w:t>Labor</w:t>
      </w:r>
      <w:r w:rsidR="00BC4A72">
        <w:rPr>
          <w:rFonts w:ascii="Arial" w:hAnsi="Arial" w:eastAsia="Times New Roman" w:cs="Arial"/>
          <w:b/>
          <w:sz w:val="28"/>
          <w:szCs w:val="20"/>
        </w:rPr>
        <w:t xml:space="preserve">, </w:t>
      </w:r>
      <w:r w:rsidRPr="00B02CF3">
        <w:rPr>
          <w:rFonts w:ascii="Arial" w:hAnsi="Arial" w:eastAsia="Times New Roman" w:cs="Arial"/>
          <w:b/>
          <w:sz w:val="28"/>
          <w:szCs w:val="20"/>
        </w:rPr>
        <w:t>Fair Housing and Equal Opportunity (FHEO)</w:t>
      </w:r>
      <w:r w:rsidR="00BC4A72">
        <w:rPr>
          <w:rFonts w:ascii="Arial" w:hAnsi="Arial" w:eastAsia="Times New Roman" w:cs="Arial"/>
          <w:b/>
          <w:sz w:val="28"/>
          <w:szCs w:val="20"/>
        </w:rPr>
        <w:t xml:space="preserve"> and URA Compliance</w:t>
      </w:r>
    </w:p>
    <w:p w:rsidRPr="00B02CF3" w:rsidR="00B64EE5" w:rsidP="007A0EC0" w:rsidRDefault="00B64EE5" w14:paraId="1C01DF8D" w14:textId="77777777">
      <w:pPr>
        <w:tabs>
          <w:tab w:val="left" w:pos="3240"/>
        </w:tabs>
        <w:overflowPunct w:val="0"/>
        <w:autoSpaceDE w:val="0"/>
        <w:autoSpaceDN w:val="0"/>
        <w:adjustRightInd w:val="0"/>
        <w:spacing w:before="240" w:after="120" w:line="276" w:lineRule="auto"/>
        <w:ind w:left="360" w:hanging="360"/>
        <w:jc w:val="both"/>
        <w:textAlignment w:val="baseline"/>
        <w:outlineLvl w:val="1"/>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A.</w:t>
      </w:r>
      <w:r w:rsidRPr="00B02CF3">
        <w:rPr>
          <w:rFonts w:ascii="Times New Roman" w:hAnsi="Times New Roman" w:eastAsia="Times New Roman" w:cs="Times New Roman"/>
          <w:sz w:val="24"/>
          <w:szCs w:val="24"/>
        </w:rPr>
        <w:tab/>
        <w:t>Wages</w:t>
      </w:r>
    </w:p>
    <w:p w:rsidRPr="00B02CF3" w:rsidR="00B64EE5" w:rsidP="007A0EC0" w:rsidRDefault="00B64EE5" w14:paraId="1C01DF8E" w14:textId="77777777">
      <w:pPr>
        <w:overflowPunct w:val="0"/>
        <w:autoSpaceDE w:val="0"/>
        <w:autoSpaceDN w:val="0"/>
        <w:adjustRightInd w:val="0"/>
        <w:spacing w:before="80" w:after="80" w:line="276" w:lineRule="auto"/>
        <w:ind w:left="720" w:hanging="360"/>
        <w:jc w:val="both"/>
        <w:textAlignment w:val="baseline"/>
        <w:outlineLvl w:val="2"/>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1.</w:t>
      </w:r>
      <w:r w:rsidRPr="00B02CF3">
        <w:rPr>
          <w:rFonts w:ascii="Times New Roman" w:hAnsi="Times New Roman" w:eastAsia="Times New Roman" w:cs="Times New Roman"/>
          <w:sz w:val="24"/>
          <w:szCs w:val="24"/>
        </w:rPr>
        <w:tab/>
        <w:t>Payrolls.  Contractor payrolls are submitted directly to the HUD Labor Standards and Enforcement staff a minimum of once a month.</w:t>
      </w:r>
    </w:p>
    <w:p w:rsidRPr="00B02CF3" w:rsidR="00B64EE5" w:rsidP="007A0EC0" w:rsidRDefault="00B64EE5" w14:paraId="1C01DF8F" w14:textId="3EDCFC07">
      <w:pPr>
        <w:overflowPunct w:val="0"/>
        <w:autoSpaceDE w:val="0"/>
        <w:autoSpaceDN w:val="0"/>
        <w:adjustRightInd w:val="0"/>
        <w:spacing w:before="80" w:after="80" w:line="276" w:lineRule="auto"/>
        <w:ind w:left="720" w:hanging="360"/>
        <w:jc w:val="both"/>
        <w:textAlignment w:val="baseline"/>
        <w:outlineLvl w:val="2"/>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2.</w:t>
      </w:r>
      <w:r w:rsidRPr="00B02CF3">
        <w:rPr>
          <w:rFonts w:ascii="Times New Roman" w:hAnsi="Times New Roman" w:eastAsia="Times New Roman" w:cs="Times New Roman"/>
          <w:sz w:val="24"/>
          <w:szCs w:val="24"/>
        </w:rPr>
        <w:tab/>
        <w:t xml:space="preserve">On-site interviews.  The HUD </w:t>
      </w:r>
      <w:r w:rsidR="00C31078">
        <w:rPr>
          <w:rFonts w:ascii="Times New Roman" w:hAnsi="Times New Roman" w:eastAsia="Times New Roman" w:cs="Times New Roman"/>
          <w:sz w:val="24"/>
          <w:szCs w:val="24"/>
        </w:rPr>
        <w:t>inspector submits</w:t>
      </w:r>
      <w:r w:rsidRPr="00B02CF3">
        <w:rPr>
          <w:rFonts w:ascii="Times New Roman" w:hAnsi="Times New Roman" w:eastAsia="Times New Roman" w:cs="Times New Roman"/>
          <w:sz w:val="24"/>
          <w:szCs w:val="24"/>
        </w:rPr>
        <w:t xml:space="preserve"> all original copies of Form HUD-11, Record of Employee Interview, </w:t>
      </w:r>
      <w:r w:rsidR="00C31078">
        <w:rPr>
          <w:rFonts w:ascii="Times New Roman" w:hAnsi="Times New Roman" w:eastAsia="Times New Roman" w:cs="Times New Roman"/>
          <w:sz w:val="24"/>
          <w:szCs w:val="24"/>
        </w:rPr>
        <w:t>to the HUD CA</w:t>
      </w:r>
      <w:r w:rsidRPr="00B02CF3" w:rsidR="00C31078">
        <w:rPr>
          <w:rFonts w:ascii="Times New Roman" w:hAnsi="Times New Roman" w:eastAsia="Times New Roman" w:cs="Times New Roman"/>
          <w:sz w:val="24"/>
          <w:szCs w:val="24"/>
        </w:rPr>
        <w:t xml:space="preserve"> </w:t>
      </w:r>
      <w:r w:rsidR="00C31078">
        <w:rPr>
          <w:rFonts w:ascii="Times New Roman" w:hAnsi="Times New Roman" w:eastAsia="Times New Roman" w:cs="Times New Roman"/>
          <w:sz w:val="24"/>
          <w:szCs w:val="24"/>
        </w:rPr>
        <w:t xml:space="preserve">who </w:t>
      </w:r>
      <w:r w:rsidRPr="00B02CF3" w:rsidR="00C31078">
        <w:rPr>
          <w:rFonts w:ascii="Times New Roman" w:hAnsi="Times New Roman" w:eastAsia="Times New Roman" w:cs="Times New Roman"/>
          <w:sz w:val="24"/>
          <w:szCs w:val="24"/>
        </w:rPr>
        <w:t xml:space="preserve">forwards </w:t>
      </w:r>
      <w:r w:rsidR="00C31078">
        <w:rPr>
          <w:rFonts w:ascii="Times New Roman" w:hAnsi="Times New Roman" w:eastAsia="Times New Roman" w:cs="Times New Roman"/>
          <w:sz w:val="24"/>
          <w:szCs w:val="24"/>
        </w:rPr>
        <w:t xml:space="preserve">these to </w:t>
      </w:r>
      <w:r w:rsidRPr="00B02CF3">
        <w:rPr>
          <w:rFonts w:ascii="Times New Roman" w:hAnsi="Times New Roman" w:eastAsia="Times New Roman" w:cs="Times New Roman"/>
          <w:sz w:val="24"/>
          <w:szCs w:val="24"/>
        </w:rPr>
        <w:t>the HUD Labor Standards and Enforcement Staff.</w:t>
      </w:r>
    </w:p>
    <w:p w:rsidRPr="00B02CF3" w:rsidR="00B64EE5" w:rsidP="007A0EC0" w:rsidRDefault="00B64EE5" w14:paraId="1C01DF90" w14:textId="7F09FB31">
      <w:pPr>
        <w:tabs>
          <w:tab w:val="left" w:pos="3240"/>
        </w:tabs>
        <w:overflowPunct w:val="0"/>
        <w:autoSpaceDE w:val="0"/>
        <w:autoSpaceDN w:val="0"/>
        <w:adjustRightInd w:val="0"/>
        <w:spacing w:before="240" w:after="120" w:line="276" w:lineRule="auto"/>
        <w:ind w:left="360" w:hanging="360"/>
        <w:jc w:val="both"/>
        <w:textAlignment w:val="baseline"/>
        <w:outlineLvl w:val="1"/>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B.</w:t>
      </w:r>
      <w:r w:rsidRPr="00B02CF3">
        <w:rPr>
          <w:rFonts w:ascii="Times New Roman" w:hAnsi="Times New Roman" w:eastAsia="Times New Roman" w:cs="Times New Roman"/>
          <w:sz w:val="24"/>
          <w:szCs w:val="24"/>
        </w:rPr>
        <w:tab/>
        <w:t xml:space="preserve">Labor violations.  </w:t>
      </w:r>
      <w:r w:rsidR="00455A0A">
        <w:rPr>
          <w:rFonts w:ascii="Times New Roman" w:hAnsi="Times New Roman" w:eastAsia="Times New Roman" w:cs="Times New Roman"/>
          <w:sz w:val="24"/>
          <w:szCs w:val="24"/>
        </w:rPr>
        <w:t xml:space="preserve">The HUD CA </w:t>
      </w:r>
      <w:r w:rsidR="003D2759">
        <w:rPr>
          <w:rFonts w:ascii="Times New Roman" w:hAnsi="Times New Roman" w:eastAsia="Times New Roman" w:cs="Times New Roman"/>
          <w:sz w:val="24"/>
          <w:szCs w:val="24"/>
        </w:rPr>
        <w:t>must a</w:t>
      </w:r>
      <w:r w:rsidRPr="00B02CF3">
        <w:rPr>
          <w:rFonts w:ascii="Times New Roman" w:hAnsi="Times New Roman" w:eastAsia="Times New Roman" w:cs="Times New Roman"/>
          <w:sz w:val="24"/>
          <w:szCs w:val="24"/>
        </w:rPr>
        <w:t xml:space="preserve">dvise the Labor Standards and Enforcement Staff of continuing minor infractions that cannot be resolved or of any identified or suspected major violations. </w:t>
      </w:r>
      <w:r w:rsidRPr="00B02CF3">
        <w:rPr>
          <w:rFonts w:ascii="Times New Roman" w:hAnsi="Times New Roman" w:cs="Times New Roman"/>
          <w:sz w:val="24"/>
          <w:szCs w:val="24"/>
        </w:rPr>
        <w:t>Labor standards enforcement staff shall provide written clearance to Housing and OGC in connection with final closing confirming either that there are no outstanding issues and the project may proceed to closing with</w:t>
      </w:r>
      <w:r>
        <w:rPr>
          <w:rFonts w:ascii="Times New Roman" w:hAnsi="Times New Roman" w:cs="Times New Roman"/>
          <w:sz w:val="24"/>
          <w:szCs w:val="24"/>
        </w:rPr>
        <w:t>out</w:t>
      </w:r>
      <w:r w:rsidRPr="00B02CF3">
        <w:rPr>
          <w:rFonts w:ascii="Times New Roman" w:hAnsi="Times New Roman" w:cs="Times New Roman"/>
          <w:sz w:val="24"/>
          <w:szCs w:val="24"/>
        </w:rPr>
        <w:t xml:space="preserve"> condition, or that outstanding issues remain and the closing may proceed conditioned on the deposit to the U.S. Treasury of funds sufficient to meet any wage restitution and/or liquidated damages that have been or may be found due.  Final closing may not occur without receipt of this written guidance from labor standards enforcement staff.  </w:t>
      </w:r>
    </w:p>
    <w:p w:rsidR="00B64EE5" w:rsidP="007A0EC0" w:rsidRDefault="00B64EE5" w14:paraId="1C01DF91" w14:textId="3CF67193">
      <w:pPr>
        <w:tabs>
          <w:tab w:val="left" w:pos="3240"/>
        </w:tabs>
        <w:overflowPunct w:val="0"/>
        <w:autoSpaceDE w:val="0"/>
        <w:autoSpaceDN w:val="0"/>
        <w:adjustRightInd w:val="0"/>
        <w:spacing w:before="240" w:after="480" w:line="276" w:lineRule="auto"/>
        <w:ind w:left="360" w:hanging="360"/>
        <w:jc w:val="both"/>
        <w:textAlignment w:val="baseline"/>
        <w:outlineLvl w:val="1"/>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C.</w:t>
      </w:r>
      <w:r w:rsidRPr="00B02CF3">
        <w:rPr>
          <w:rFonts w:ascii="Times New Roman" w:hAnsi="Times New Roman" w:eastAsia="Times New Roman" w:cs="Times New Roman"/>
          <w:sz w:val="24"/>
          <w:szCs w:val="24"/>
        </w:rPr>
        <w:tab/>
        <w:t xml:space="preserve">FHEO noncompliance.  </w:t>
      </w:r>
      <w:r w:rsidR="00B97C24">
        <w:rPr>
          <w:rFonts w:ascii="Times New Roman" w:hAnsi="Times New Roman" w:eastAsia="Times New Roman" w:cs="Times New Roman"/>
          <w:sz w:val="24"/>
          <w:szCs w:val="24"/>
        </w:rPr>
        <w:t>The HUD CA must a</w:t>
      </w:r>
      <w:r w:rsidRPr="00B02CF3">
        <w:rPr>
          <w:rFonts w:ascii="Times New Roman" w:hAnsi="Times New Roman" w:eastAsia="Times New Roman" w:cs="Times New Roman"/>
          <w:sz w:val="24"/>
          <w:szCs w:val="24"/>
        </w:rPr>
        <w:t>dvise the local HUD Director of FHEO of continuing minor noncompliance that cannot be resolved or of any identified or suspected major noncompliance.</w:t>
      </w:r>
    </w:p>
    <w:p w:rsidRPr="00B02CF3" w:rsidR="00373289" w:rsidP="003005DA" w:rsidRDefault="00716EDF" w14:paraId="0F6012DC" w14:textId="4EE8BAF3">
      <w:pPr>
        <w:tabs>
          <w:tab w:val="left" w:pos="3240"/>
        </w:tabs>
        <w:overflowPunct w:val="0"/>
        <w:autoSpaceDE w:val="0"/>
        <w:autoSpaceDN w:val="0"/>
        <w:adjustRightInd w:val="0"/>
        <w:spacing w:before="240" w:after="480" w:line="276" w:lineRule="auto"/>
        <w:ind w:left="360" w:hanging="360"/>
        <w:jc w:val="both"/>
        <w:textAlignment w:val="baseline"/>
        <w:outlineLvl w:val="1"/>
        <w:rPr>
          <w:rFonts w:ascii="Arial" w:hAnsi="Arial" w:eastAsia="Times New Roman" w:cs="Arial"/>
          <w:b/>
          <w:sz w:val="28"/>
          <w:szCs w:val="20"/>
        </w:rPr>
      </w:pPr>
      <w:r>
        <w:rPr>
          <w:rFonts w:ascii="Times New Roman" w:hAnsi="Times New Roman" w:eastAsia="Times New Roman" w:cs="Times New Roman"/>
          <w:sz w:val="24"/>
          <w:szCs w:val="24"/>
        </w:rPr>
        <w:t>D.</w:t>
      </w:r>
      <w:r>
        <w:rPr>
          <w:rFonts w:ascii="Times New Roman" w:hAnsi="Times New Roman" w:eastAsia="Times New Roman" w:cs="Times New Roman"/>
          <w:sz w:val="24"/>
          <w:szCs w:val="24"/>
        </w:rPr>
        <w:tab/>
        <w:t>Compliance</w:t>
      </w:r>
      <w:r w:rsidR="00C31078">
        <w:rPr>
          <w:rFonts w:ascii="Times New Roman" w:hAnsi="Times New Roman" w:eastAsia="Times New Roman" w:cs="Times New Roman"/>
          <w:sz w:val="24"/>
          <w:szCs w:val="24"/>
        </w:rPr>
        <w:t xml:space="preserve"> with an</w:t>
      </w:r>
      <w:r w:rsidR="002F71E2">
        <w:rPr>
          <w:rFonts w:ascii="Times New Roman" w:hAnsi="Times New Roman" w:eastAsia="Times New Roman" w:cs="Times New Roman"/>
          <w:sz w:val="24"/>
          <w:szCs w:val="24"/>
        </w:rPr>
        <w:t>y</w:t>
      </w:r>
      <w:r w:rsidR="00C31078">
        <w:rPr>
          <w:rFonts w:ascii="Times New Roman" w:hAnsi="Times New Roman" w:eastAsia="Times New Roman" w:cs="Times New Roman"/>
          <w:sz w:val="24"/>
          <w:szCs w:val="24"/>
        </w:rPr>
        <w:t xml:space="preserve"> applicable relocation plan</w:t>
      </w:r>
      <w:r w:rsidR="00625976">
        <w:rPr>
          <w:rFonts w:ascii="Times New Roman" w:hAnsi="Times New Roman" w:eastAsia="Times New Roman" w:cs="Times New Roman"/>
          <w:sz w:val="24"/>
          <w:szCs w:val="24"/>
        </w:rPr>
        <w:t xml:space="preserve">. </w:t>
      </w:r>
      <w:r w:rsidR="002F71E2">
        <w:rPr>
          <w:rFonts w:ascii="Times New Roman" w:hAnsi="Times New Roman" w:eastAsia="Times New Roman" w:cs="Times New Roman"/>
          <w:sz w:val="24"/>
          <w:szCs w:val="24"/>
        </w:rPr>
        <w:t>See Chapter 3.</w:t>
      </w:r>
      <w:r w:rsidR="00625976">
        <w:rPr>
          <w:rFonts w:ascii="Times New Roman" w:hAnsi="Times New Roman" w:eastAsia="Times New Roman" w:cs="Times New Roman"/>
          <w:sz w:val="24"/>
          <w:szCs w:val="24"/>
        </w:rPr>
        <w:t>1. KK</w:t>
      </w:r>
      <w:r w:rsidR="002F71E2">
        <w:rPr>
          <w:rFonts w:ascii="Times New Roman" w:hAnsi="Times New Roman" w:eastAsia="Times New Roman" w:cs="Times New Roman"/>
          <w:sz w:val="24"/>
          <w:szCs w:val="24"/>
        </w:rPr>
        <w:t xml:space="preserve"> and Appendix 3E.  If existing tenants are displaced by rehabilitation or repairs and alterations, a </w:t>
      </w:r>
      <w:r w:rsidR="00C31078">
        <w:rPr>
          <w:rFonts w:ascii="Times New Roman" w:hAnsi="Times New Roman" w:eastAsia="Times New Roman" w:cs="Times New Roman"/>
          <w:sz w:val="24"/>
          <w:szCs w:val="24"/>
        </w:rPr>
        <w:t>relocation plan</w:t>
      </w:r>
      <w:r w:rsidR="002F71E2">
        <w:rPr>
          <w:rFonts w:ascii="Times New Roman" w:hAnsi="Times New Roman" w:eastAsia="Times New Roman" w:cs="Times New Roman"/>
          <w:sz w:val="24"/>
          <w:szCs w:val="24"/>
        </w:rPr>
        <w:t xml:space="preserve"> should be in place and the borrower must be executing the plan. If the lender, the HUD inspector or the HUD</w:t>
      </w:r>
      <w:r w:rsidR="00C31078">
        <w:rPr>
          <w:rFonts w:ascii="Times New Roman" w:hAnsi="Times New Roman" w:eastAsia="Times New Roman" w:cs="Times New Roman"/>
          <w:sz w:val="24"/>
          <w:szCs w:val="24"/>
        </w:rPr>
        <w:t xml:space="preserve"> </w:t>
      </w:r>
      <w:r w:rsidR="002F71E2">
        <w:rPr>
          <w:rFonts w:ascii="Times New Roman" w:hAnsi="Times New Roman" w:eastAsia="Times New Roman" w:cs="Times New Roman"/>
          <w:sz w:val="24"/>
          <w:szCs w:val="24"/>
        </w:rPr>
        <w:t>CA observe</w:t>
      </w:r>
      <w:r w:rsidR="00076D78">
        <w:rPr>
          <w:rFonts w:ascii="Times New Roman" w:hAnsi="Times New Roman" w:eastAsia="Times New Roman" w:cs="Times New Roman"/>
          <w:sz w:val="24"/>
          <w:szCs w:val="24"/>
        </w:rPr>
        <w:t xml:space="preserve"> relocation </w:t>
      </w:r>
      <w:r w:rsidR="002F71E2">
        <w:rPr>
          <w:rFonts w:ascii="Times New Roman" w:hAnsi="Times New Roman" w:eastAsia="Times New Roman" w:cs="Times New Roman"/>
          <w:sz w:val="24"/>
          <w:szCs w:val="24"/>
        </w:rPr>
        <w:t>of existing tenants where no relocation plan is in place</w:t>
      </w:r>
      <w:r w:rsidR="00076D78">
        <w:rPr>
          <w:rFonts w:ascii="Times New Roman" w:hAnsi="Times New Roman" w:eastAsia="Times New Roman" w:cs="Times New Roman"/>
          <w:sz w:val="24"/>
          <w:szCs w:val="24"/>
        </w:rPr>
        <w:t xml:space="preserve"> or </w:t>
      </w:r>
      <w:r w:rsidR="003005DA">
        <w:rPr>
          <w:rFonts w:ascii="Times New Roman" w:hAnsi="Times New Roman" w:eastAsia="Times New Roman" w:cs="Times New Roman"/>
          <w:sz w:val="24"/>
          <w:szCs w:val="24"/>
        </w:rPr>
        <w:t xml:space="preserve">observe </w:t>
      </w:r>
      <w:r w:rsidR="00076D78">
        <w:rPr>
          <w:rFonts w:ascii="Times New Roman" w:hAnsi="Times New Roman" w:eastAsia="Times New Roman" w:cs="Times New Roman"/>
          <w:sz w:val="24"/>
          <w:szCs w:val="24"/>
        </w:rPr>
        <w:t>an unmet need to relocate tenants</w:t>
      </w:r>
      <w:r w:rsidR="002F71E2">
        <w:rPr>
          <w:rFonts w:ascii="Times New Roman" w:hAnsi="Times New Roman" w:eastAsia="Times New Roman" w:cs="Times New Roman"/>
          <w:sz w:val="24"/>
          <w:szCs w:val="24"/>
        </w:rPr>
        <w:t xml:space="preserve">, the Regional Production Director must be immediately advised and the borrower required to cease any construction activity that </w:t>
      </w:r>
      <w:r w:rsidR="00076D78">
        <w:rPr>
          <w:rFonts w:ascii="Times New Roman" w:hAnsi="Times New Roman" w:eastAsia="Times New Roman" w:cs="Times New Roman"/>
          <w:sz w:val="24"/>
          <w:szCs w:val="24"/>
        </w:rPr>
        <w:t>requires or should require</w:t>
      </w:r>
      <w:r w:rsidR="003005DA">
        <w:rPr>
          <w:rFonts w:ascii="Times New Roman" w:hAnsi="Times New Roman" w:eastAsia="Times New Roman" w:cs="Times New Roman"/>
          <w:sz w:val="24"/>
          <w:szCs w:val="24"/>
        </w:rPr>
        <w:t xml:space="preserve"> (as prescribed in Chapter 3.1.KK)</w:t>
      </w:r>
      <w:r w:rsidR="00076D78">
        <w:rPr>
          <w:rFonts w:ascii="Times New Roman" w:hAnsi="Times New Roman" w:eastAsia="Times New Roman" w:cs="Times New Roman"/>
          <w:sz w:val="24"/>
          <w:szCs w:val="24"/>
        </w:rPr>
        <w:t xml:space="preserve"> the borrower to relocate tenants.  If the project is subject to the Uniform Relocation Act or Section 104(d) of the Housing and Community Development Act of 1974 as described in Chapter 3.</w:t>
      </w:r>
      <w:r w:rsidR="00625976">
        <w:rPr>
          <w:rFonts w:ascii="Times New Roman" w:hAnsi="Times New Roman" w:eastAsia="Times New Roman" w:cs="Times New Roman"/>
          <w:sz w:val="24"/>
          <w:szCs w:val="24"/>
        </w:rPr>
        <w:t>1. KK</w:t>
      </w:r>
      <w:r w:rsidR="00076D78">
        <w:rPr>
          <w:rFonts w:ascii="Times New Roman" w:hAnsi="Times New Roman" w:eastAsia="Times New Roman" w:cs="Times New Roman"/>
          <w:sz w:val="24"/>
          <w:szCs w:val="24"/>
        </w:rPr>
        <w:t xml:space="preserve">, the HUD CA should promptly seek the assistance of </w:t>
      </w:r>
      <w:r w:rsidR="0073639D">
        <w:rPr>
          <w:rFonts w:ascii="Times New Roman" w:hAnsi="Times New Roman" w:eastAsia="Times New Roman" w:cs="Times New Roman"/>
          <w:sz w:val="24"/>
          <w:szCs w:val="24"/>
        </w:rPr>
        <w:t>the HUD Regional Relocation Specialist</w:t>
      </w:r>
      <w:r w:rsidR="00076D78">
        <w:rPr>
          <w:rFonts w:ascii="Times New Roman" w:hAnsi="Times New Roman" w:eastAsia="Times New Roman" w:cs="Times New Roman"/>
          <w:sz w:val="24"/>
          <w:szCs w:val="24"/>
        </w:rPr>
        <w:t xml:space="preserve">.  Otherwise the HUD CA </w:t>
      </w:r>
      <w:r w:rsidR="003005DA">
        <w:rPr>
          <w:rFonts w:ascii="Times New Roman" w:hAnsi="Times New Roman" w:eastAsia="Times New Roman" w:cs="Times New Roman"/>
          <w:sz w:val="24"/>
          <w:szCs w:val="24"/>
        </w:rPr>
        <w:t>should advise the lender and the borrower that the HUD approved relocation plan must be followed, or if no such plan is approved, then a relocation plan consistent with Appendix 3E must be prepared, approved by HUD and implemented before any further construction that requires relocation may proceed.</w:t>
      </w:r>
      <w:r w:rsidR="009428F6">
        <w:rPr>
          <w:rFonts w:ascii="Times New Roman" w:hAnsi="Times New Roman" w:eastAsia="Times New Roman" w:cs="Times New Roman"/>
          <w:sz w:val="24"/>
          <w:szCs w:val="24"/>
        </w:rPr>
        <w:t xml:space="preserve"> </w:t>
      </w:r>
    </w:p>
    <w:p w:rsidRPr="00B02CF3" w:rsidR="00B64EE5" w:rsidP="007A0EC0" w:rsidRDefault="00B64EE5" w14:paraId="1C01DF93" w14:textId="77777777">
      <w:pPr>
        <w:overflowPunct w:val="0"/>
        <w:autoSpaceDE w:val="0"/>
        <w:autoSpaceDN w:val="0"/>
        <w:adjustRightInd w:val="0"/>
        <w:spacing w:before="80" w:after="80" w:line="276" w:lineRule="auto"/>
        <w:ind w:left="1440" w:hanging="1260"/>
        <w:textAlignment w:val="baseline"/>
        <w:outlineLvl w:val="0"/>
        <w:rPr>
          <w:rFonts w:ascii="Arial" w:hAnsi="Arial" w:eastAsia="Times New Roman" w:cs="Arial"/>
          <w:b/>
          <w:sz w:val="28"/>
          <w:szCs w:val="20"/>
        </w:rPr>
      </w:pPr>
      <w:r w:rsidRPr="00B02CF3">
        <w:rPr>
          <w:rFonts w:ascii="Arial" w:hAnsi="Arial" w:eastAsia="Times New Roman" w:cs="Arial"/>
          <w:b/>
          <w:sz w:val="28"/>
          <w:szCs w:val="20"/>
        </w:rPr>
        <w:t>12.13</w:t>
      </w:r>
      <w:r w:rsidRPr="00B02CF3">
        <w:rPr>
          <w:rFonts w:ascii="Arial" w:hAnsi="Arial" w:eastAsia="Times New Roman" w:cs="Arial"/>
          <w:b/>
          <w:sz w:val="28"/>
          <w:szCs w:val="20"/>
        </w:rPr>
        <w:tab/>
        <w:t>Surveys</w:t>
      </w:r>
    </w:p>
    <w:p w:rsidRPr="00B02CF3" w:rsidR="00B64EE5" w:rsidP="009936E8" w:rsidRDefault="00B64EE5" w14:paraId="1C01DF94" w14:textId="77777777">
      <w:pPr>
        <w:spacing w:before="240" w:after="200" w:line="276" w:lineRule="auto"/>
        <w:jc w:val="both"/>
        <w:rPr>
          <w:rFonts w:ascii="Times New Roman" w:hAnsi="Times New Roman" w:cs="Times New Roman"/>
          <w:sz w:val="24"/>
          <w:szCs w:val="24"/>
        </w:rPr>
      </w:pPr>
      <w:r w:rsidRPr="00B02CF3">
        <w:rPr>
          <w:rFonts w:ascii="Times New Roman" w:hAnsi="Times New Roman" w:cs="Times New Roman"/>
          <w:sz w:val="24"/>
          <w:szCs w:val="24"/>
        </w:rPr>
        <w:t>Surveys must be by a licensed surveyor and show the exact location of on-site improvements, including utility lines and easements.</w:t>
      </w:r>
      <w:r>
        <w:rPr>
          <w:rFonts w:ascii="Times New Roman" w:hAnsi="Times New Roman" w:cs="Times New Roman"/>
          <w:sz w:val="24"/>
          <w:szCs w:val="24"/>
        </w:rPr>
        <w:t xml:space="preserve"> </w:t>
      </w:r>
      <w:r w:rsidRPr="00475160">
        <w:rPr>
          <w:rFonts w:ascii="Times New Roman" w:hAnsi="Times New Roman" w:cs="Times New Roman"/>
          <w:sz w:val="24"/>
          <w:szCs w:val="24"/>
        </w:rPr>
        <w:t>Please see the FHA Multifamily Program Closing Guide for additional requirements related to survey matters.</w:t>
      </w:r>
    </w:p>
    <w:p w:rsidRPr="00B02CF3" w:rsidR="00B64EE5" w:rsidP="007A0EC0" w:rsidRDefault="00B64EE5" w14:paraId="1C01DF95" w14:textId="77777777">
      <w:pPr>
        <w:tabs>
          <w:tab w:val="left" w:pos="3240"/>
        </w:tabs>
        <w:overflowPunct w:val="0"/>
        <w:autoSpaceDE w:val="0"/>
        <w:autoSpaceDN w:val="0"/>
        <w:adjustRightInd w:val="0"/>
        <w:spacing w:before="240" w:after="120" w:line="276" w:lineRule="auto"/>
        <w:ind w:left="360" w:hanging="360"/>
        <w:jc w:val="both"/>
        <w:textAlignment w:val="baseline"/>
        <w:outlineLvl w:val="1"/>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A.</w:t>
      </w:r>
      <w:r w:rsidRPr="00B02CF3">
        <w:rPr>
          <w:rFonts w:ascii="Times New Roman" w:hAnsi="Times New Roman" w:eastAsia="Times New Roman" w:cs="Times New Roman"/>
          <w:sz w:val="24"/>
          <w:szCs w:val="24"/>
        </w:rPr>
        <w:tab/>
        <w:t>The contractor must give the owner and HUD surveys:</w:t>
      </w:r>
    </w:p>
    <w:p w:rsidRPr="00B02CF3" w:rsidR="00B64EE5" w:rsidP="007A0EC0" w:rsidRDefault="00B64EE5" w14:paraId="1C01DF96" w14:textId="68B4212A">
      <w:pPr>
        <w:overflowPunct w:val="0"/>
        <w:autoSpaceDE w:val="0"/>
        <w:autoSpaceDN w:val="0"/>
        <w:adjustRightInd w:val="0"/>
        <w:spacing w:before="80" w:after="80" w:line="276" w:lineRule="auto"/>
        <w:ind w:left="720" w:hanging="360"/>
        <w:jc w:val="both"/>
        <w:textAlignment w:val="baseline"/>
        <w:outlineLvl w:val="2"/>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1.</w:t>
      </w:r>
      <w:r w:rsidRPr="00B02CF3">
        <w:rPr>
          <w:rFonts w:ascii="Times New Roman" w:hAnsi="Times New Roman" w:eastAsia="Times New Roman" w:cs="Times New Roman"/>
          <w:sz w:val="24"/>
          <w:szCs w:val="24"/>
        </w:rPr>
        <w:tab/>
        <w:t xml:space="preserve">At any </w:t>
      </w:r>
      <w:r w:rsidRPr="00B02CF3" w:rsidR="00A61963">
        <w:rPr>
          <w:rFonts w:ascii="Times New Roman" w:hAnsi="Times New Roman" w:eastAsia="Times New Roman" w:cs="Times New Roman"/>
          <w:sz w:val="24"/>
          <w:szCs w:val="24"/>
        </w:rPr>
        <w:t>time,</w:t>
      </w:r>
      <w:r w:rsidRPr="00B02CF3">
        <w:rPr>
          <w:rFonts w:ascii="Times New Roman" w:hAnsi="Times New Roman" w:eastAsia="Times New Roman" w:cs="Times New Roman"/>
          <w:sz w:val="24"/>
          <w:szCs w:val="24"/>
        </w:rPr>
        <w:t xml:space="preserve"> the owner or HUD requires, and</w:t>
      </w:r>
    </w:p>
    <w:p w:rsidRPr="00B02CF3" w:rsidR="00B64EE5" w:rsidP="007A0EC0" w:rsidRDefault="00B64EE5" w14:paraId="1C01DF97" w14:textId="77777777">
      <w:pPr>
        <w:overflowPunct w:val="0"/>
        <w:autoSpaceDE w:val="0"/>
        <w:autoSpaceDN w:val="0"/>
        <w:adjustRightInd w:val="0"/>
        <w:spacing w:before="80" w:after="80" w:line="276" w:lineRule="auto"/>
        <w:ind w:left="720" w:hanging="360"/>
        <w:jc w:val="both"/>
        <w:textAlignment w:val="baseline"/>
        <w:outlineLvl w:val="2"/>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shd w:val="clear" w:color="auto" w:fill="FFFFFF"/>
        </w:rPr>
        <w:t>2.</w:t>
      </w:r>
      <w:r w:rsidRPr="00B02CF3">
        <w:rPr>
          <w:rFonts w:ascii="Times New Roman" w:hAnsi="Times New Roman" w:eastAsia="Times New Roman" w:cs="Times New Roman"/>
          <w:sz w:val="24"/>
          <w:szCs w:val="24"/>
          <w:shd w:val="clear" w:color="auto" w:fill="FFFFFF"/>
        </w:rPr>
        <w:tab/>
        <w:t>When construction is complete (“as-built” survey).</w:t>
      </w:r>
    </w:p>
    <w:p w:rsidRPr="00B02CF3" w:rsidR="00B64EE5" w:rsidP="007A0EC0" w:rsidRDefault="00B64EE5" w14:paraId="1C01DF98" w14:textId="77777777">
      <w:pPr>
        <w:tabs>
          <w:tab w:val="left" w:pos="3240"/>
        </w:tabs>
        <w:overflowPunct w:val="0"/>
        <w:autoSpaceDE w:val="0"/>
        <w:autoSpaceDN w:val="0"/>
        <w:adjustRightInd w:val="0"/>
        <w:spacing w:before="240" w:after="120" w:line="276" w:lineRule="auto"/>
        <w:ind w:left="360" w:hanging="360"/>
        <w:jc w:val="both"/>
        <w:textAlignment w:val="baseline"/>
        <w:outlineLvl w:val="1"/>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B.</w:t>
      </w:r>
      <w:r w:rsidRPr="00B02CF3">
        <w:rPr>
          <w:rFonts w:ascii="Times New Roman" w:hAnsi="Times New Roman" w:eastAsia="Times New Roman" w:cs="Times New Roman"/>
          <w:sz w:val="24"/>
          <w:szCs w:val="24"/>
        </w:rPr>
        <w:tab/>
        <w:t>The inspector, when uncertain of the location of construction or stored materials in relation to property lines or easements, may ask the Architect to require a survey with the next contractor's requisition.</w:t>
      </w:r>
    </w:p>
    <w:p w:rsidRPr="00B02CF3" w:rsidR="00B64EE5" w:rsidP="007A0EC0" w:rsidRDefault="00B64EE5" w14:paraId="1C01DF99" w14:textId="458264F2">
      <w:pPr>
        <w:tabs>
          <w:tab w:val="left" w:pos="3240"/>
        </w:tabs>
        <w:overflowPunct w:val="0"/>
        <w:autoSpaceDE w:val="0"/>
        <w:autoSpaceDN w:val="0"/>
        <w:adjustRightInd w:val="0"/>
        <w:spacing w:before="240" w:after="480" w:line="276" w:lineRule="auto"/>
        <w:ind w:left="360" w:hanging="360"/>
        <w:jc w:val="both"/>
        <w:textAlignment w:val="baseline"/>
        <w:outlineLvl w:val="1"/>
        <w:rPr>
          <w:rFonts w:ascii="Helvetica" w:hAnsi="Helvetica" w:eastAsia="Times New Roman" w:cs="Times New Roman"/>
          <w:b/>
          <w:bCs/>
          <w:sz w:val="12"/>
          <w:szCs w:val="12"/>
        </w:rPr>
      </w:pPr>
      <w:r w:rsidRPr="00B02CF3">
        <w:rPr>
          <w:rFonts w:ascii="Times New Roman" w:hAnsi="Times New Roman" w:eastAsia="Times New Roman" w:cs="Times New Roman"/>
          <w:sz w:val="24"/>
          <w:szCs w:val="24"/>
        </w:rPr>
        <w:t>C.</w:t>
      </w:r>
      <w:r w:rsidRPr="00B02CF3">
        <w:rPr>
          <w:rFonts w:ascii="Times New Roman" w:hAnsi="Times New Roman" w:eastAsia="Times New Roman" w:cs="Times New Roman"/>
          <w:sz w:val="24"/>
          <w:szCs w:val="24"/>
        </w:rPr>
        <w:tab/>
        <w:t xml:space="preserve">If encroachments are found, the inspector must notify the HUD </w:t>
      </w:r>
      <w:r w:rsidR="00946575">
        <w:rPr>
          <w:rFonts w:ascii="Times New Roman" w:hAnsi="Times New Roman" w:eastAsia="Times New Roman" w:cs="Times New Roman"/>
          <w:sz w:val="24"/>
          <w:szCs w:val="24"/>
        </w:rPr>
        <w:t>CA</w:t>
      </w:r>
      <w:r w:rsidRPr="00B02CF3">
        <w:rPr>
          <w:rFonts w:ascii="Times New Roman" w:hAnsi="Times New Roman" w:eastAsia="Times New Roman" w:cs="Times New Roman"/>
          <w:sz w:val="24"/>
          <w:szCs w:val="24"/>
        </w:rPr>
        <w:t xml:space="preserve"> by memorandum explaining the conditions. (Encroachments may jeopardize the entire property as security for an insured mortgage.)</w:t>
      </w:r>
    </w:p>
    <w:p w:rsidR="00373289" w:rsidP="002D3055" w:rsidRDefault="00373289" w14:paraId="49C9AE57" w14:textId="77777777">
      <w:pPr>
        <w:overflowPunct w:val="0"/>
        <w:autoSpaceDE w:val="0"/>
        <w:autoSpaceDN w:val="0"/>
        <w:adjustRightInd w:val="0"/>
        <w:spacing w:before="80" w:after="80" w:line="276" w:lineRule="auto"/>
        <w:ind w:left="1440" w:hanging="1260"/>
        <w:textAlignment w:val="baseline"/>
        <w:outlineLvl w:val="0"/>
        <w:rPr>
          <w:rFonts w:ascii="Arial" w:hAnsi="Arial" w:eastAsia="Times New Roman" w:cs="Arial"/>
          <w:b/>
          <w:sz w:val="28"/>
          <w:szCs w:val="20"/>
        </w:rPr>
      </w:pPr>
    </w:p>
    <w:p w:rsidR="00B64EE5" w:rsidP="002D3055" w:rsidRDefault="00B64EE5" w14:paraId="1C01DF9A" w14:textId="59322522">
      <w:pPr>
        <w:overflowPunct w:val="0"/>
        <w:autoSpaceDE w:val="0"/>
        <w:autoSpaceDN w:val="0"/>
        <w:adjustRightInd w:val="0"/>
        <w:spacing w:before="80" w:after="80" w:line="276" w:lineRule="auto"/>
        <w:ind w:left="1440" w:hanging="1260"/>
        <w:textAlignment w:val="baseline"/>
        <w:outlineLvl w:val="0"/>
        <w:rPr>
          <w:rFonts w:ascii="Arial" w:hAnsi="Arial" w:eastAsia="Times New Roman" w:cs="Arial"/>
          <w:b/>
          <w:sz w:val="28"/>
          <w:szCs w:val="20"/>
        </w:rPr>
      </w:pPr>
      <w:r w:rsidRPr="00B02CF3">
        <w:rPr>
          <w:rFonts w:ascii="Arial" w:hAnsi="Arial" w:eastAsia="Times New Roman" w:cs="Arial"/>
          <w:b/>
          <w:sz w:val="28"/>
          <w:szCs w:val="20"/>
        </w:rPr>
        <w:t>12.14</w:t>
      </w:r>
      <w:r w:rsidRPr="00B02CF3">
        <w:rPr>
          <w:rFonts w:ascii="Arial" w:hAnsi="Arial" w:eastAsia="Times New Roman" w:cs="Arial"/>
          <w:b/>
          <w:sz w:val="28"/>
          <w:szCs w:val="20"/>
        </w:rPr>
        <w:tab/>
        <w:t>Permission to Occupy</w:t>
      </w:r>
    </w:p>
    <w:p w:rsidRPr="00B02CF3" w:rsidR="00467064" w:rsidP="007A0EC0" w:rsidRDefault="00467064" w14:paraId="10C7D6B9" w14:textId="77777777">
      <w:pPr>
        <w:overflowPunct w:val="0"/>
        <w:autoSpaceDE w:val="0"/>
        <w:autoSpaceDN w:val="0"/>
        <w:adjustRightInd w:val="0"/>
        <w:spacing w:before="80" w:after="80" w:line="276" w:lineRule="auto"/>
        <w:ind w:left="1440" w:hanging="1260"/>
        <w:textAlignment w:val="baseline"/>
        <w:outlineLvl w:val="0"/>
        <w:rPr>
          <w:rFonts w:ascii="Times New Roman" w:hAnsi="Times New Roman" w:cs="Times New Roman"/>
          <w:sz w:val="24"/>
          <w:szCs w:val="24"/>
        </w:rPr>
      </w:pPr>
    </w:p>
    <w:p w:rsidRPr="00B02CF3" w:rsidR="00B64EE5" w:rsidP="009936E8" w:rsidRDefault="00B64EE5" w14:paraId="1C01DF9B" w14:textId="258471AC">
      <w:pPr>
        <w:spacing w:after="200" w:line="276" w:lineRule="auto"/>
        <w:jc w:val="both"/>
        <w:rPr>
          <w:rFonts w:ascii="Times New Roman" w:hAnsi="Times New Roman" w:cs="Times New Roman"/>
          <w:sz w:val="24"/>
          <w:szCs w:val="24"/>
        </w:rPr>
      </w:pPr>
      <w:r w:rsidRPr="00B02CF3">
        <w:rPr>
          <w:rFonts w:ascii="Times New Roman" w:hAnsi="Times New Roman" w:cs="Times New Roman"/>
          <w:sz w:val="24"/>
          <w:szCs w:val="24"/>
        </w:rPr>
        <w:t xml:space="preserve">Permission to Occupy Form HUD-92485 must be executed </w:t>
      </w:r>
      <w:r w:rsidRPr="0051496D" w:rsidR="007D1FF9">
        <w:rPr>
          <w:rFonts w:ascii="Times New Roman" w:hAnsi="Times New Roman" w:cs="Times New Roman"/>
          <w:sz w:val="24"/>
          <w:szCs w:val="24"/>
        </w:rPr>
        <w:t>and dated by the Architect before the borrower permits occupancy of any phased dwelling unit and signed and dated by the HUD inspector on</w:t>
      </w:r>
      <w:r w:rsidR="00104EC6">
        <w:rPr>
          <w:rFonts w:ascii="Times New Roman" w:hAnsi="Times New Roman" w:cs="Times New Roman"/>
          <w:sz w:val="24"/>
          <w:szCs w:val="24"/>
        </w:rPr>
        <w:t xml:space="preserve"> the</w:t>
      </w:r>
      <w:r w:rsidRPr="0051496D" w:rsidR="007D1FF9">
        <w:rPr>
          <w:rFonts w:ascii="Times New Roman" w:hAnsi="Times New Roman" w:cs="Times New Roman"/>
          <w:sz w:val="24"/>
          <w:szCs w:val="24"/>
        </w:rPr>
        <w:t xml:space="preserve"> same date as the Architect for the final P</w:t>
      </w:r>
      <w:r w:rsidR="00BE2747">
        <w:rPr>
          <w:rFonts w:ascii="Times New Roman" w:hAnsi="Times New Roman" w:cs="Times New Roman"/>
          <w:sz w:val="24"/>
          <w:szCs w:val="24"/>
        </w:rPr>
        <w:t xml:space="preserve">ermission </w:t>
      </w:r>
      <w:r w:rsidRPr="0051496D" w:rsidR="00AD5656">
        <w:rPr>
          <w:rFonts w:ascii="Times New Roman" w:hAnsi="Times New Roman" w:cs="Times New Roman"/>
          <w:sz w:val="24"/>
          <w:szCs w:val="24"/>
        </w:rPr>
        <w:t>to</w:t>
      </w:r>
      <w:r w:rsidR="00BE2747">
        <w:rPr>
          <w:rFonts w:ascii="Times New Roman" w:hAnsi="Times New Roman" w:cs="Times New Roman"/>
          <w:sz w:val="24"/>
          <w:szCs w:val="24"/>
        </w:rPr>
        <w:t xml:space="preserve"> </w:t>
      </w:r>
      <w:r w:rsidRPr="0051496D" w:rsidR="007D1FF9">
        <w:rPr>
          <w:rFonts w:ascii="Times New Roman" w:hAnsi="Times New Roman" w:cs="Times New Roman"/>
          <w:sz w:val="24"/>
          <w:szCs w:val="24"/>
        </w:rPr>
        <w:t>O</w:t>
      </w:r>
      <w:r w:rsidR="00BE2747">
        <w:rPr>
          <w:rFonts w:ascii="Times New Roman" w:hAnsi="Times New Roman" w:cs="Times New Roman"/>
          <w:sz w:val="24"/>
          <w:szCs w:val="24"/>
        </w:rPr>
        <w:t>ccupy</w:t>
      </w:r>
      <w:r w:rsidR="00895C55">
        <w:rPr>
          <w:rFonts w:ascii="Times New Roman" w:hAnsi="Times New Roman" w:cs="Times New Roman"/>
          <w:sz w:val="24"/>
          <w:szCs w:val="24"/>
        </w:rPr>
        <w:t xml:space="preserve">.  </w:t>
      </w:r>
      <w:r w:rsidR="00304F7E">
        <w:rPr>
          <w:rFonts w:ascii="Times New Roman" w:hAnsi="Times New Roman" w:cs="Times New Roman"/>
          <w:sz w:val="24"/>
          <w:szCs w:val="24"/>
        </w:rPr>
        <w:t xml:space="preserve"> </w:t>
      </w:r>
    </w:p>
    <w:p w:rsidRPr="00B02CF3" w:rsidR="00B64EE5" w:rsidP="007A0EC0" w:rsidRDefault="00B64EE5" w14:paraId="1C01DF9C" w14:textId="77777777">
      <w:pPr>
        <w:tabs>
          <w:tab w:val="left" w:pos="3240"/>
        </w:tabs>
        <w:overflowPunct w:val="0"/>
        <w:autoSpaceDE w:val="0"/>
        <w:autoSpaceDN w:val="0"/>
        <w:adjustRightInd w:val="0"/>
        <w:spacing w:before="240" w:after="120" w:line="276" w:lineRule="auto"/>
        <w:ind w:left="360" w:hanging="360"/>
        <w:jc w:val="both"/>
        <w:textAlignment w:val="baseline"/>
        <w:outlineLvl w:val="1"/>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A.</w:t>
      </w:r>
      <w:r w:rsidRPr="00B02CF3">
        <w:rPr>
          <w:rFonts w:ascii="Times New Roman" w:hAnsi="Times New Roman" w:eastAsia="Times New Roman" w:cs="Times New Roman"/>
          <w:sz w:val="24"/>
          <w:szCs w:val="24"/>
        </w:rPr>
        <w:tab/>
        <w:t>Physical completion. The work, or portion thereof for which Permission to Occupy is approved, must be sufficiently complete in accordance with the contract documents so the mortgagor can occupy or utilize the identified portion of the work for its intended use.</w:t>
      </w:r>
    </w:p>
    <w:p w:rsidRPr="00B02CF3" w:rsidR="00B64EE5" w:rsidP="007A0EC0" w:rsidRDefault="00B64EE5" w14:paraId="1C01DF9D" w14:textId="77777777">
      <w:pPr>
        <w:overflowPunct w:val="0"/>
        <w:autoSpaceDE w:val="0"/>
        <w:autoSpaceDN w:val="0"/>
        <w:adjustRightInd w:val="0"/>
        <w:spacing w:before="80" w:after="80" w:line="276" w:lineRule="auto"/>
        <w:ind w:left="720" w:hanging="360"/>
        <w:jc w:val="both"/>
        <w:textAlignment w:val="baseline"/>
        <w:outlineLvl w:val="2"/>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1.</w:t>
      </w:r>
      <w:r w:rsidRPr="00B02CF3">
        <w:rPr>
          <w:rFonts w:ascii="Times New Roman" w:hAnsi="Times New Roman" w:eastAsia="Times New Roman" w:cs="Times New Roman"/>
          <w:sz w:val="24"/>
          <w:szCs w:val="24"/>
        </w:rPr>
        <w:tab/>
        <w:t>Support facilities (utilities, disability access, vehicular access and parking, fire life-safety equipment, etc.) must be in place.</w:t>
      </w:r>
    </w:p>
    <w:p w:rsidRPr="00B02CF3" w:rsidR="00B64EE5" w:rsidP="007A0EC0" w:rsidRDefault="00B64EE5" w14:paraId="1C01DF9E" w14:textId="77777777">
      <w:pPr>
        <w:overflowPunct w:val="0"/>
        <w:autoSpaceDE w:val="0"/>
        <w:autoSpaceDN w:val="0"/>
        <w:adjustRightInd w:val="0"/>
        <w:spacing w:before="80" w:after="80" w:line="276" w:lineRule="auto"/>
        <w:ind w:left="720" w:hanging="360"/>
        <w:jc w:val="both"/>
        <w:textAlignment w:val="baseline"/>
        <w:outlineLvl w:val="2"/>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2.</w:t>
      </w:r>
      <w:r w:rsidRPr="00B02CF3">
        <w:rPr>
          <w:rFonts w:ascii="Times New Roman" w:hAnsi="Times New Roman" w:eastAsia="Times New Roman" w:cs="Times New Roman"/>
          <w:sz w:val="24"/>
          <w:szCs w:val="24"/>
        </w:rPr>
        <w:tab/>
        <w:t>The acceptability of each unit and facility for which Permission to Occupy is requested must be confirmed:</w:t>
      </w:r>
    </w:p>
    <w:p w:rsidRPr="00B02CF3" w:rsidR="00B64EE5" w:rsidP="007A0EC0" w:rsidRDefault="00B64EE5" w14:paraId="1C01DF9F" w14:textId="77777777">
      <w:pPr>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a.</w:t>
      </w:r>
      <w:r w:rsidRPr="00B02CF3">
        <w:rPr>
          <w:rFonts w:ascii="Times New Roman" w:hAnsi="Times New Roman" w:eastAsia="Times New Roman" w:cs="Times New Roman"/>
          <w:sz w:val="24"/>
          <w:szCs w:val="24"/>
        </w:rPr>
        <w:tab/>
        <w:t>Property must be inspected and Form HUD-92485 signed by the borrower, supervisory Architect, contractor, and HUD Representative.</w:t>
      </w:r>
    </w:p>
    <w:p w:rsidRPr="00B02CF3" w:rsidR="00B64EE5" w:rsidP="007A0EC0" w:rsidRDefault="00B64EE5" w14:paraId="1C01DFA0" w14:textId="77777777">
      <w:pPr>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b.</w:t>
      </w:r>
      <w:r w:rsidRPr="00B02CF3">
        <w:rPr>
          <w:rFonts w:ascii="Times New Roman" w:hAnsi="Times New Roman" w:eastAsia="Times New Roman" w:cs="Times New Roman"/>
          <w:sz w:val="24"/>
          <w:szCs w:val="24"/>
        </w:rPr>
        <w:tab/>
        <w:t>Minor items that do not preclude occupancy are permitted but must be listed as an attachment to Form HUD-92485.</w:t>
      </w:r>
    </w:p>
    <w:p w:rsidR="00B64EE5" w:rsidP="007A0EC0" w:rsidRDefault="00B64EE5" w14:paraId="1C01DFA1" w14:textId="64DA19D9">
      <w:pPr>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c. The contractor is fully responsible for any incomplete or improperly performed contract work whether or not listed.</w:t>
      </w:r>
    </w:p>
    <w:p w:rsidRPr="00B02CF3" w:rsidR="00B64EE5" w:rsidP="005F6C0F" w:rsidRDefault="00B64EE5" w14:paraId="1C01DFA2" w14:textId="77777777">
      <w:pPr>
        <w:numPr>
          <w:ilvl w:val="0"/>
          <w:numId w:val="3"/>
        </w:numPr>
        <w:tabs>
          <w:tab w:val="left" w:pos="3240"/>
        </w:tabs>
        <w:overflowPunct w:val="0"/>
        <w:autoSpaceDE w:val="0"/>
        <w:autoSpaceDN w:val="0"/>
        <w:adjustRightInd w:val="0"/>
        <w:spacing w:before="240" w:after="80" w:line="276" w:lineRule="auto"/>
        <w:ind w:left="360"/>
        <w:jc w:val="both"/>
        <w:textAlignment w:val="baseline"/>
        <w:outlineLvl w:val="1"/>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Signatures, Approval and Permission:</w:t>
      </w:r>
    </w:p>
    <w:p w:rsidRPr="00B02CF3" w:rsidR="00B64EE5" w:rsidP="005F6C0F" w:rsidRDefault="00B64EE5" w14:paraId="1C01DFA3" w14:textId="3667695D">
      <w:pPr>
        <w:numPr>
          <w:ilvl w:val="0"/>
          <w:numId w:val="4"/>
        </w:numPr>
        <w:tabs>
          <w:tab w:val="left" w:pos="720"/>
          <w:tab w:val="left" w:pos="3240"/>
        </w:tabs>
        <w:overflowPunct w:val="0"/>
        <w:autoSpaceDE w:val="0"/>
        <w:autoSpaceDN w:val="0"/>
        <w:adjustRightInd w:val="0"/>
        <w:spacing w:before="240" w:after="80" w:line="276" w:lineRule="auto"/>
        <w:ind w:left="720"/>
        <w:jc w:val="both"/>
        <w:textAlignment w:val="baseline"/>
        <w:outlineLvl w:val="1"/>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 xml:space="preserve">Form HUD-92485 must be signed by the borrower, supervisory Architect, contractor, lender, and HUD </w:t>
      </w:r>
      <w:r w:rsidR="00946575">
        <w:rPr>
          <w:rFonts w:ascii="Times New Roman" w:hAnsi="Times New Roman" w:eastAsia="Times New Roman" w:cs="Times New Roman"/>
          <w:sz w:val="24"/>
          <w:szCs w:val="24"/>
        </w:rPr>
        <w:t>CA</w:t>
      </w:r>
      <w:r w:rsidRPr="00B02CF3">
        <w:rPr>
          <w:rFonts w:ascii="Times New Roman" w:hAnsi="Times New Roman" w:eastAsia="Times New Roman" w:cs="Times New Roman"/>
          <w:sz w:val="24"/>
          <w:szCs w:val="24"/>
        </w:rPr>
        <w:t xml:space="preserve">. </w:t>
      </w:r>
    </w:p>
    <w:p w:rsidRPr="00B02CF3" w:rsidR="00B64EE5" w:rsidP="005F6C0F" w:rsidRDefault="00B64EE5" w14:paraId="1C01DFA4" w14:textId="513906A7">
      <w:pPr>
        <w:numPr>
          <w:ilvl w:val="0"/>
          <w:numId w:val="4"/>
        </w:numPr>
        <w:tabs>
          <w:tab w:val="left" w:pos="720"/>
          <w:tab w:val="left" w:pos="3240"/>
        </w:tabs>
        <w:overflowPunct w:val="0"/>
        <w:autoSpaceDE w:val="0"/>
        <w:autoSpaceDN w:val="0"/>
        <w:adjustRightInd w:val="0"/>
        <w:spacing w:before="240" w:after="80" w:line="276" w:lineRule="auto"/>
        <w:ind w:left="720"/>
        <w:jc w:val="both"/>
        <w:textAlignment w:val="baseline"/>
        <w:outlineLvl w:val="1"/>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 xml:space="preserve">Approval: The </w:t>
      </w:r>
      <w:r w:rsidR="00946575">
        <w:rPr>
          <w:rFonts w:ascii="Times New Roman" w:hAnsi="Times New Roman" w:eastAsia="Times New Roman" w:cs="Times New Roman"/>
          <w:sz w:val="24"/>
          <w:szCs w:val="24"/>
        </w:rPr>
        <w:t>HUD CA</w:t>
      </w:r>
      <w:r w:rsidRPr="00B02CF3">
        <w:rPr>
          <w:rFonts w:ascii="Times New Roman" w:hAnsi="Times New Roman" w:eastAsia="Times New Roman" w:cs="Times New Roman"/>
          <w:sz w:val="24"/>
          <w:szCs w:val="24"/>
        </w:rPr>
        <w:t xml:space="preserve"> or a designated HUD </w:t>
      </w:r>
      <w:r w:rsidR="00946575">
        <w:rPr>
          <w:rFonts w:ascii="Times New Roman" w:hAnsi="Times New Roman" w:eastAsia="Times New Roman" w:cs="Times New Roman"/>
          <w:sz w:val="24"/>
          <w:szCs w:val="24"/>
        </w:rPr>
        <w:t xml:space="preserve">Technical Branch Chief </w:t>
      </w:r>
      <w:r w:rsidRPr="00B02CF3">
        <w:rPr>
          <w:rFonts w:ascii="Times New Roman" w:hAnsi="Times New Roman" w:eastAsia="Times New Roman" w:cs="Times New Roman"/>
          <w:sz w:val="24"/>
          <w:szCs w:val="24"/>
        </w:rPr>
        <w:t>signs as Chief, Architecture and Engineering Section.   The Underwriting Branch Chief signs as Chief Underwriter.</w:t>
      </w:r>
    </w:p>
    <w:p w:rsidRPr="00B02CF3" w:rsidR="00B64EE5" w:rsidP="005F6C0F" w:rsidRDefault="00B64EE5" w14:paraId="1C01DFA5" w14:textId="13C125AA">
      <w:pPr>
        <w:numPr>
          <w:ilvl w:val="0"/>
          <w:numId w:val="4"/>
        </w:numPr>
        <w:tabs>
          <w:tab w:val="left" w:pos="720"/>
          <w:tab w:val="left" w:pos="3240"/>
        </w:tabs>
        <w:overflowPunct w:val="0"/>
        <w:autoSpaceDE w:val="0"/>
        <w:autoSpaceDN w:val="0"/>
        <w:adjustRightInd w:val="0"/>
        <w:spacing w:before="240" w:after="80" w:line="276" w:lineRule="auto"/>
        <w:ind w:left="720"/>
        <w:jc w:val="both"/>
        <w:textAlignment w:val="baseline"/>
        <w:outlineLvl w:val="1"/>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 xml:space="preserve">Permission to Occupy:  The Regional </w:t>
      </w:r>
      <w:r w:rsidR="00946575">
        <w:rPr>
          <w:rFonts w:ascii="Times New Roman" w:hAnsi="Times New Roman" w:eastAsia="Times New Roman" w:cs="Times New Roman"/>
          <w:sz w:val="24"/>
          <w:szCs w:val="24"/>
        </w:rPr>
        <w:t>Production</w:t>
      </w:r>
      <w:r w:rsidRPr="00B02CF3" w:rsidR="00946575">
        <w:rPr>
          <w:rFonts w:ascii="Times New Roman" w:hAnsi="Times New Roman" w:eastAsia="Times New Roman" w:cs="Times New Roman"/>
          <w:sz w:val="24"/>
          <w:szCs w:val="24"/>
        </w:rPr>
        <w:t xml:space="preserve"> </w:t>
      </w:r>
      <w:r w:rsidRPr="00B02CF3">
        <w:rPr>
          <w:rFonts w:ascii="Times New Roman" w:hAnsi="Times New Roman" w:eastAsia="Times New Roman" w:cs="Times New Roman"/>
          <w:sz w:val="24"/>
          <w:szCs w:val="24"/>
        </w:rPr>
        <w:t>Director will designate an FHA Authorized Agent in the Regional Center or Satellite Office to sign the Permission to Occupy.</w:t>
      </w:r>
    </w:p>
    <w:p w:rsidRPr="00B02CF3" w:rsidR="00B64EE5" w:rsidP="007A0EC0" w:rsidRDefault="00B64EE5" w14:paraId="1C01DFA6" w14:textId="77777777">
      <w:pPr>
        <w:tabs>
          <w:tab w:val="left" w:pos="360"/>
          <w:tab w:val="left" w:pos="3240"/>
        </w:tabs>
        <w:overflowPunct w:val="0"/>
        <w:autoSpaceDE w:val="0"/>
        <w:autoSpaceDN w:val="0"/>
        <w:adjustRightInd w:val="0"/>
        <w:spacing w:before="240" w:after="120" w:line="276" w:lineRule="auto"/>
        <w:ind w:left="360" w:hanging="360"/>
        <w:jc w:val="both"/>
        <w:textAlignment w:val="baseline"/>
        <w:outlineLvl w:val="1"/>
        <w:rPr>
          <w:rFonts w:ascii="Times New Roman" w:hAnsi="Times New Roman" w:eastAsia="Times New Roman" w:cs="Times New Roman"/>
          <w:spacing w:val="-2"/>
          <w:sz w:val="24"/>
          <w:szCs w:val="24"/>
        </w:rPr>
      </w:pPr>
      <w:r w:rsidRPr="00B02CF3">
        <w:rPr>
          <w:rFonts w:ascii="Times New Roman" w:hAnsi="Times New Roman" w:eastAsia="Times New Roman" w:cs="Times New Roman"/>
          <w:spacing w:val="-2"/>
          <w:sz w:val="24"/>
          <w:szCs w:val="24"/>
        </w:rPr>
        <w:t>C.</w:t>
      </w:r>
      <w:r w:rsidRPr="00B02CF3">
        <w:rPr>
          <w:rFonts w:ascii="Times New Roman" w:hAnsi="Times New Roman" w:eastAsia="Times New Roman" w:cs="Times New Roman"/>
          <w:spacing w:val="-2"/>
          <w:sz w:val="24"/>
          <w:szCs w:val="24"/>
        </w:rPr>
        <w:tab/>
        <w:t>Submission Documents. The lender must sign Form HUD-92485 agreeing with the request and stating that insurance risks have been covered for the project. The borrower must include the following documents with the completed Form HUD-92485:</w:t>
      </w:r>
    </w:p>
    <w:p w:rsidRPr="00B02CF3" w:rsidR="00B64EE5" w:rsidP="007A0EC0" w:rsidRDefault="00B64EE5" w14:paraId="1C01DFA7" w14:textId="77777777">
      <w:pPr>
        <w:overflowPunct w:val="0"/>
        <w:autoSpaceDE w:val="0"/>
        <w:autoSpaceDN w:val="0"/>
        <w:adjustRightInd w:val="0"/>
        <w:spacing w:before="80" w:after="80" w:line="276" w:lineRule="auto"/>
        <w:ind w:left="720" w:hanging="360"/>
        <w:jc w:val="both"/>
        <w:textAlignment w:val="baseline"/>
        <w:outlineLvl w:val="2"/>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1.</w:t>
      </w:r>
      <w:r w:rsidRPr="00B02CF3">
        <w:rPr>
          <w:rFonts w:ascii="Times New Roman" w:hAnsi="Times New Roman" w:eastAsia="Times New Roman" w:cs="Times New Roman"/>
          <w:sz w:val="24"/>
          <w:szCs w:val="24"/>
        </w:rPr>
        <w:tab/>
        <w:t>A Certificate of Occupancy or equivalent permit from the governing municipal authority for all units and facilities listed on the Permission to Occupy; and any other required permits or authorizations;</w:t>
      </w:r>
    </w:p>
    <w:p w:rsidRPr="00B02CF3" w:rsidR="00B64EE5" w:rsidP="007A0EC0" w:rsidRDefault="00B64EE5" w14:paraId="1C01DFA8" w14:textId="77777777">
      <w:pPr>
        <w:overflowPunct w:val="0"/>
        <w:autoSpaceDE w:val="0"/>
        <w:autoSpaceDN w:val="0"/>
        <w:adjustRightInd w:val="0"/>
        <w:spacing w:before="80" w:after="80" w:line="276" w:lineRule="auto"/>
        <w:ind w:left="720" w:hanging="360"/>
        <w:jc w:val="both"/>
        <w:textAlignment w:val="baseline"/>
        <w:outlineLvl w:val="2"/>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2.</w:t>
      </w:r>
      <w:r w:rsidRPr="00B02CF3">
        <w:rPr>
          <w:rFonts w:ascii="Times New Roman" w:hAnsi="Times New Roman" w:eastAsia="Times New Roman" w:cs="Times New Roman"/>
          <w:sz w:val="24"/>
          <w:szCs w:val="24"/>
        </w:rPr>
        <w:tab/>
        <w:t>An accord or certificate of property and liability insurance from the borrower's insurance company.</w:t>
      </w:r>
    </w:p>
    <w:p w:rsidRPr="00B02CF3" w:rsidR="00B64EE5" w:rsidP="007A0EC0" w:rsidRDefault="00B64EE5" w14:paraId="1C01DFA9" w14:textId="77777777">
      <w:pPr>
        <w:tabs>
          <w:tab w:val="left" w:pos="3240"/>
        </w:tabs>
        <w:overflowPunct w:val="0"/>
        <w:autoSpaceDE w:val="0"/>
        <w:autoSpaceDN w:val="0"/>
        <w:adjustRightInd w:val="0"/>
        <w:spacing w:before="240" w:after="120" w:line="276" w:lineRule="auto"/>
        <w:ind w:left="360" w:hanging="360"/>
        <w:jc w:val="both"/>
        <w:textAlignment w:val="baseline"/>
        <w:outlineLvl w:val="1"/>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D.</w:t>
      </w:r>
      <w:r w:rsidRPr="00B02CF3">
        <w:rPr>
          <w:rFonts w:ascii="Times New Roman" w:hAnsi="Times New Roman" w:eastAsia="Times New Roman" w:cs="Times New Roman"/>
          <w:sz w:val="24"/>
          <w:szCs w:val="24"/>
        </w:rPr>
        <w:tab/>
        <w:t>Partial Occupancy Approval.</w:t>
      </w:r>
    </w:p>
    <w:p w:rsidRPr="00B02CF3" w:rsidR="00B64EE5" w:rsidP="007A0EC0" w:rsidRDefault="00B64EE5" w14:paraId="1C01DFAA" w14:textId="77777777">
      <w:pPr>
        <w:overflowPunct w:val="0"/>
        <w:autoSpaceDE w:val="0"/>
        <w:autoSpaceDN w:val="0"/>
        <w:adjustRightInd w:val="0"/>
        <w:spacing w:before="80" w:after="80" w:line="276" w:lineRule="auto"/>
        <w:ind w:left="720" w:hanging="360"/>
        <w:jc w:val="both"/>
        <w:textAlignment w:val="baseline"/>
        <w:outlineLvl w:val="2"/>
        <w:rPr>
          <w:rFonts w:ascii="Times New Roman" w:hAnsi="Times New Roman" w:eastAsia="Times New Roman" w:cs="Times New Roman"/>
          <w:spacing w:val="-6"/>
          <w:sz w:val="24"/>
          <w:szCs w:val="24"/>
        </w:rPr>
      </w:pPr>
      <w:r w:rsidRPr="00B02CF3">
        <w:rPr>
          <w:rFonts w:ascii="Times New Roman" w:hAnsi="Times New Roman" w:eastAsia="Times New Roman" w:cs="Times New Roman"/>
          <w:spacing w:val="-6"/>
          <w:sz w:val="24"/>
          <w:szCs w:val="24"/>
        </w:rPr>
        <w:t>1.</w:t>
      </w:r>
      <w:r w:rsidRPr="00B02CF3">
        <w:rPr>
          <w:rFonts w:ascii="Times New Roman" w:hAnsi="Times New Roman" w:eastAsia="Times New Roman" w:cs="Times New Roman"/>
          <w:spacing w:val="-6"/>
          <w:sz w:val="24"/>
          <w:szCs w:val="24"/>
        </w:rPr>
        <w:tab/>
        <w:t>Favorably consider partial occupancy of units as they become available, where vandalism could be minimized, needed project income is provided, an earlier rent-up date could be achieved, utility costs for occupied units can be metered separately from contractor’s utilities, etc.</w:t>
      </w:r>
    </w:p>
    <w:p w:rsidRPr="00B02CF3" w:rsidR="00B64EE5" w:rsidP="007A0EC0" w:rsidRDefault="00B64EE5" w14:paraId="1C01DFAB" w14:textId="77777777">
      <w:pPr>
        <w:overflowPunct w:val="0"/>
        <w:autoSpaceDE w:val="0"/>
        <w:autoSpaceDN w:val="0"/>
        <w:adjustRightInd w:val="0"/>
        <w:spacing w:before="80" w:after="80" w:line="276" w:lineRule="auto"/>
        <w:ind w:left="720" w:hanging="360"/>
        <w:jc w:val="both"/>
        <w:textAlignment w:val="baseline"/>
        <w:outlineLvl w:val="2"/>
        <w:rPr>
          <w:rFonts w:ascii="Times New Roman" w:hAnsi="Times New Roman" w:eastAsia="Times New Roman" w:cs="Times New Roman"/>
          <w:spacing w:val="-6"/>
          <w:sz w:val="24"/>
          <w:szCs w:val="24"/>
        </w:rPr>
      </w:pPr>
      <w:r w:rsidRPr="00B02CF3">
        <w:rPr>
          <w:rFonts w:ascii="Times New Roman" w:hAnsi="Times New Roman" w:eastAsia="Times New Roman" w:cs="Times New Roman"/>
          <w:spacing w:val="-6"/>
          <w:sz w:val="24"/>
          <w:szCs w:val="24"/>
        </w:rPr>
        <w:t>2.</w:t>
      </w:r>
      <w:r w:rsidRPr="00B02CF3">
        <w:rPr>
          <w:rFonts w:ascii="Times New Roman" w:hAnsi="Times New Roman" w:eastAsia="Times New Roman" w:cs="Times New Roman"/>
          <w:spacing w:val="-6"/>
          <w:sz w:val="24"/>
          <w:szCs w:val="24"/>
        </w:rPr>
        <w:tab/>
        <w:t>Approve a series of Permissions to Occupy as units or facilities become available, e.g. individual buildings on multi-building projects, or individual floors or wings on larger buildings.</w:t>
      </w:r>
    </w:p>
    <w:p w:rsidRPr="00B02CF3" w:rsidR="00B64EE5" w:rsidP="007A0EC0" w:rsidRDefault="00B64EE5" w14:paraId="1C01DFAC" w14:textId="77777777">
      <w:pPr>
        <w:overflowPunct w:val="0"/>
        <w:autoSpaceDE w:val="0"/>
        <w:autoSpaceDN w:val="0"/>
        <w:adjustRightInd w:val="0"/>
        <w:spacing w:before="80" w:after="480" w:line="276" w:lineRule="auto"/>
        <w:ind w:left="720" w:hanging="360"/>
        <w:jc w:val="both"/>
        <w:textAlignment w:val="baseline"/>
        <w:outlineLvl w:val="2"/>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3.</w:t>
      </w:r>
      <w:r w:rsidRPr="00B02CF3">
        <w:rPr>
          <w:rFonts w:ascii="Times New Roman" w:hAnsi="Times New Roman" w:eastAsia="Times New Roman" w:cs="Times New Roman"/>
          <w:sz w:val="24"/>
          <w:szCs w:val="24"/>
        </w:rPr>
        <w:tab/>
        <w:t>Approve a single Permission to Occupy for all units where dictated by management considerations, e.g. very small projects.</w:t>
      </w:r>
    </w:p>
    <w:p w:rsidR="00EF5D51" w:rsidP="007A0EC0" w:rsidRDefault="00EF5D51" w14:paraId="0ECB2BBB" w14:textId="77777777">
      <w:pPr>
        <w:overflowPunct w:val="0"/>
        <w:autoSpaceDE w:val="0"/>
        <w:autoSpaceDN w:val="0"/>
        <w:adjustRightInd w:val="0"/>
        <w:spacing w:before="80" w:after="80" w:line="276" w:lineRule="auto"/>
        <w:ind w:left="1440" w:hanging="1260"/>
        <w:textAlignment w:val="baseline"/>
        <w:outlineLvl w:val="0"/>
        <w:rPr>
          <w:rFonts w:ascii="Arial" w:hAnsi="Arial" w:eastAsia="Times New Roman" w:cs="Arial"/>
          <w:b/>
          <w:sz w:val="28"/>
          <w:szCs w:val="20"/>
        </w:rPr>
      </w:pPr>
    </w:p>
    <w:p w:rsidRPr="00B02CF3" w:rsidR="00B64EE5" w:rsidP="007A0EC0" w:rsidRDefault="00B64EE5" w14:paraId="1C01DFAD" w14:textId="1D8EEA9C">
      <w:pPr>
        <w:overflowPunct w:val="0"/>
        <w:autoSpaceDE w:val="0"/>
        <w:autoSpaceDN w:val="0"/>
        <w:adjustRightInd w:val="0"/>
        <w:spacing w:before="80" w:after="80" w:line="276" w:lineRule="auto"/>
        <w:ind w:left="1440" w:hanging="1260"/>
        <w:textAlignment w:val="baseline"/>
        <w:outlineLvl w:val="0"/>
        <w:rPr>
          <w:rFonts w:ascii="Arial" w:hAnsi="Arial" w:eastAsia="Times New Roman" w:cs="Arial"/>
          <w:b/>
          <w:sz w:val="28"/>
          <w:szCs w:val="20"/>
        </w:rPr>
      </w:pPr>
      <w:r w:rsidRPr="00B02CF3">
        <w:rPr>
          <w:rFonts w:ascii="Arial" w:hAnsi="Arial" w:eastAsia="Times New Roman" w:cs="Arial"/>
          <w:b/>
          <w:sz w:val="28"/>
          <w:szCs w:val="20"/>
        </w:rPr>
        <w:t>12.15</w:t>
      </w:r>
      <w:r w:rsidRPr="00B02CF3">
        <w:rPr>
          <w:rFonts w:ascii="Arial" w:hAnsi="Arial" w:eastAsia="Times New Roman" w:cs="Arial"/>
          <w:b/>
          <w:sz w:val="28"/>
          <w:szCs w:val="20"/>
        </w:rPr>
        <w:tab/>
        <w:t>Escrowed Funds, Letters of Credit, Deposits, Holdbacks and Related Matters</w:t>
      </w:r>
    </w:p>
    <w:p w:rsidRPr="00B02CF3" w:rsidR="00B64EE5" w:rsidP="007A0EC0" w:rsidRDefault="00B64EE5" w14:paraId="1C01DFAE" w14:textId="0413E2E3">
      <w:pPr>
        <w:tabs>
          <w:tab w:val="left" w:pos="3240"/>
        </w:tabs>
        <w:overflowPunct w:val="0"/>
        <w:autoSpaceDE w:val="0"/>
        <w:autoSpaceDN w:val="0"/>
        <w:adjustRightInd w:val="0"/>
        <w:spacing w:before="240" w:after="120" w:line="276" w:lineRule="auto"/>
        <w:ind w:left="360" w:hanging="360"/>
        <w:jc w:val="both"/>
        <w:textAlignment w:val="baseline"/>
        <w:outlineLvl w:val="1"/>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A.</w:t>
      </w:r>
      <w:r w:rsidRPr="00B02CF3">
        <w:rPr>
          <w:rFonts w:ascii="Times New Roman" w:hAnsi="Times New Roman" w:eastAsia="Times New Roman" w:cs="Times New Roman"/>
          <w:sz w:val="24"/>
          <w:szCs w:val="24"/>
        </w:rPr>
        <w:tab/>
        <w:t xml:space="preserve">Borrower’s Application for </w:t>
      </w:r>
      <w:r w:rsidR="00947E16">
        <w:rPr>
          <w:rFonts w:ascii="Times New Roman" w:hAnsi="Times New Roman" w:eastAsia="Times New Roman" w:cs="Times New Roman"/>
          <w:sz w:val="24"/>
          <w:szCs w:val="24"/>
        </w:rPr>
        <w:t>Disbursement</w:t>
      </w:r>
      <w:r w:rsidR="00755117">
        <w:rPr>
          <w:rFonts w:ascii="Times New Roman" w:hAnsi="Times New Roman" w:eastAsia="Times New Roman" w:cs="Times New Roman"/>
          <w:sz w:val="24"/>
          <w:szCs w:val="24"/>
        </w:rPr>
        <w:t xml:space="preserve"> of </w:t>
      </w:r>
      <w:r w:rsidRPr="00B02CF3">
        <w:rPr>
          <w:rFonts w:ascii="Times New Roman" w:hAnsi="Times New Roman" w:eastAsia="Times New Roman" w:cs="Times New Roman"/>
          <w:sz w:val="24"/>
          <w:szCs w:val="24"/>
        </w:rPr>
        <w:t>Escrowed Funds, for HUD approval.</w:t>
      </w:r>
    </w:p>
    <w:p w:rsidRPr="00B02CF3" w:rsidR="00B64EE5" w:rsidP="007A0EC0" w:rsidRDefault="00B64EE5" w14:paraId="1C01DFAF" w14:textId="2F312998">
      <w:pPr>
        <w:overflowPunct w:val="0"/>
        <w:autoSpaceDE w:val="0"/>
        <w:autoSpaceDN w:val="0"/>
        <w:adjustRightInd w:val="0"/>
        <w:spacing w:before="80" w:after="80" w:line="276" w:lineRule="auto"/>
        <w:ind w:left="360"/>
        <w:jc w:val="both"/>
        <w:textAlignment w:val="baseline"/>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Form HUD-92464M, Request for Approval of Advance of Escrow Funds, must be used where the escrow is to ensure completion of offsite improvements,</w:t>
      </w:r>
      <w:r w:rsidR="00406A7A">
        <w:rPr>
          <w:rFonts w:ascii="Times New Roman" w:hAnsi="Times New Roman" w:eastAsia="Times New Roman" w:cs="Times New Roman"/>
          <w:sz w:val="24"/>
          <w:szCs w:val="24"/>
        </w:rPr>
        <w:t xml:space="preserve"> demolition</w:t>
      </w:r>
      <w:r w:rsidR="00F36970">
        <w:rPr>
          <w:rFonts w:ascii="Times New Roman" w:hAnsi="Times New Roman" w:eastAsia="Times New Roman" w:cs="Times New Roman"/>
          <w:sz w:val="24"/>
          <w:szCs w:val="24"/>
        </w:rPr>
        <w:t>s,</w:t>
      </w:r>
      <w:r w:rsidRPr="00B02CF3">
        <w:rPr>
          <w:rFonts w:ascii="Times New Roman" w:hAnsi="Times New Roman" w:eastAsia="Times New Roman" w:cs="Times New Roman"/>
          <w:sz w:val="24"/>
          <w:szCs w:val="24"/>
        </w:rPr>
        <w:t xml:space="preserve"> additive change orders, </w:t>
      </w:r>
      <w:r w:rsidR="00A25B0E">
        <w:rPr>
          <w:rFonts w:ascii="Times New Roman" w:hAnsi="Times New Roman" w:eastAsia="Times New Roman" w:cs="Times New Roman"/>
          <w:sz w:val="24"/>
          <w:szCs w:val="24"/>
        </w:rPr>
        <w:t>N</w:t>
      </w:r>
      <w:r w:rsidRPr="00B02CF3">
        <w:rPr>
          <w:rFonts w:ascii="Times New Roman" w:hAnsi="Times New Roman" w:eastAsia="Times New Roman" w:cs="Times New Roman"/>
          <w:sz w:val="24"/>
          <w:szCs w:val="24"/>
        </w:rPr>
        <w:t>on-</w:t>
      </w:r>
      <w:r w:rsidR="00A25B0E">
        <w:rPr>
          <w:rFonts w:ascii="Times New Roman" w:hAnsi="Times New Roman" w:eastAsia="Times New Roman" w:cs="Times New Roman"/>
          <w:sz w:val="24"/>
          <w:szCs w:val="24"/>
        </w:rPr>
        <w:t>C</w:t>
      </w:r>
      <w:r w:rsidRPr="00B02CF3">
        <w:rPr>
          <w:rFonts w:ascii="Times New Roman" w:hAnsi="Times New Roman" w:eastAsia="Times New Roman" w:cs="Times New Roman"/>
          <w:sz w:val="24"/>
          <w:szCs w:val="24"/>
        </w:rPr>
        <w:t xml:space="preserve">ritical repairs </w:t>
      </w:r>
      <w:r w:rsidR="003109E5">
        <w:rPr>
          <w:rFonts w:ascii="Times New Roman" w:hAnsi="Times New Roman" w:eastAsia="Times New Roman" w:cs="Times New Roman"/>
          <w:sz w:val="24"/>
          <w:szCs w:val="24"/>
        </w:rPr>
        <w:t>and accessibility</w:t>
      </w:r>
      <w:r w:rsidR="00563385">
        <w:rPr>
          <w:rFonts w:ascii="Times New Roman" w:hAnsi="Times New Roman" w:eastAsia="Times New Roman" w:cs="Times New Roman"/>
          <w:sz w:val="24"/>
          <w:szCs w:val="24"/>
        </w:rPr>
        <w:t>-</w:t>
      </w:r>
      <w:r w:rsidR="00995151">
        <w:rPr>
          <w:rFonts w:ascii="Times New Roman" w:hAnsi="Times New Roman" w:eastAsia="Times New Roman" w:cs="Times New Roman"/>
          <w:sz w:val="24"/>
          <w:szCs w:val="24"/>
        </w:rPr>
        <w:t xml:space="preserve">related </w:t>
      </w:r>
      <w:r w:rsidR="00CF1F79">
        <w:rPr>
          <w:rFonts w:ascii="Times New Roman" w:hAnsi="Times New Roman" w:eastAsia="Times New Roman" w:cs="Times New Roman"/>
          <w:sz w:val="24"/>
          <w:szCs w:val="24"/>
        </w:rPr>
        <w:t>Critical repairs</w:t>
      </w:r>
      <w:r w:rsidR="004E2DC2">
        <w:rPr>
          <w:rFonts w:ascii="Times New Roman" w:hAnsi="Times New Roman" w:eastAsia="Times New Roman" w:cs="Times New Roman"/>
          <w:sz w:val="24"/>
          <w:szCs w:val="24"/>
        </w:rPr>
        <w:t xml:space="preserve"> </w:t>
      </w:r>
      <w:r w:rsidR="00364800">
        <w:rPr>
          <w:rFonts w:ascii="Times New Roman" w:hAnsi="Times New Roman" w:eastAsia="Times New Roman" w:cs="Times New Roman"/>
          <w:sz w:val="24"/>
          <w:szCs w:val="24"/>
        </w:rPr>
        <w:t xml:space="preserve">approved for deferred completion </w:t>
      </w:r>
      <w:r w:rsidR="00B36AB0">
        <w:rPr>
          <w:rFonts w:ascii="Times New Roman" w:hAnsi="Times New Roman" w:eastAsia="Times New Roman" w:cs="Times New Roman"/>
          <w:sz w:val="24"/>
          <w:szCs w:val="24"/>
        </w:rPr>
        <w:t>(within 12 months of</w:t>
      </w:r>
      <w:r w:rsidR="004E2DC2">
        <w:rPr>
          <w:rFonts w:ascii="Times New Roman" w:hAnsi="Times New Roman" w:eastAsia="Times New Roman" w:cs="Times New Roman"/>
          <w:sz w:val="24"/>
          <w:szCs w:val="24"/>
        </w:rPr>
        <w:t xml:space="preserve"> initial closing</w:t>
      </w:r>
      <w:r w:rsidR="00B36AB0">
        <w:rPr>
          <w:rFonts w:ascii="Times New Roman" w:hAnsi="Times New Roman" w:eastAsia="Times New Roman" w:cs="Times New Roman"/>
          <w:sz w:val="24"/>
          <w:szCs w:val="24"/>
        </w:rPr>
        <w:t xml:space="preserve">) </w:t>
      </w:r>
      <w:r w:rsidRPr="00B02CF3" w:rsidR="00A25B0E">
        <w:rPr>
          <w:rFonts w:ascii="Times New Roman" w:hAnsi="Times New Roman" w:eastAsia="Times New Roman" w:cs="Times New Roman"/>
          <w:sz w:val="24"/>
          <w:szCs w:val="24"/>
        </w:rPr>
        <w:t>under Section 223(f) program</w:t>
      </w:r>
      <w:r w:rsidRPr="00B02CF3">
        <w:rPr>
          <w:rFonts w:ascii="Times New Roman" w:hAnsi="Times New Roman" w:eastAsia="Times New Roman" w:cs="Times New Roman"/>
          <w:sz w:val="24"/>
          <w:szCs w:val="24"/>
        </w:rPr>
        <w:t>,</w:t>
      </w:r>
      <w:r w:rsidR="00F36970">
        <w:rPr>
          <w:rFonts w:ascii="Times New Roman" w:hAnsi="Times New Roman" w:eastAsia="Times New Roman" w:cs="Times New Roman"/>
          <w:sz w:val="24"/>
          <w:szCs w:val="24"/>
        </w:rPr>
        <w:t xml:space="preserve"> temporary resident relocation,</w:t>
      </w:r>
      <w:r w:rsidRPr="00B02CF3">
        <w:rPr>
          <w:rFonts w:ascii="Times New Roman" w:hAnsi="Times New Roman" w:eastAsia="Times New Roman" w:cs="Times New Roman"/>
          <w:sz w:val="24"/>
          <w:szCs w:val="24"/>
        </w:rPr>
        <w:t xml:space="preserve"> or borrower’s unpaid construction items at final endorsement.</w:t>
      </w:r>
    </w:p>
    <w:p w:rsidRPr="00B02CF3" w:rsidR="00B64EE5" w:rsidP="007A0EC0" w:rsidRDefault="00B64EE5" w14:paraId="1C01DFB0" w14:textId="2DA5A313">
      <w:pPr>
        <w:overflowPunct w:val="0"/>
        <w:autoSpaceDE w:val="0"/>
        <w:autoSpaceDN w:val="0"/>
        <w:adjustRightInd w:val="0"/>
        <w:spacing w:before="80" w:after="80" w:line="276" w:lineRule="auto"/>
        <w:ind w:left="720" w:hanging="360"/>
        <w:jc w:val="both"/>
        <w:textAlignment w:val="baseline"/>
        <w:outlineLvl w:val="2"/>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1.</w:t>
      </w:r>
      <w:r w:rsidRPr="00B02CF3">
        <w:rPr>
          <w:rFonts w:ascii="Times New Roman" w:hAnsi="Times New Roman" w:eastAsia="Times New Roman" w:cs="Times New Roman"/>
          <w:sz w:val="24"/>
          <w:szCs w:val="24"/>
        </w:rPr>
        <w:tab/>
        <w:t>The borrower must initiate the process by completing Form HUD-92464M.</w:t>
      </w:r>
      <w:r w:rsidR="00DE754A">
        <w:rPr>
          <w:rFonts w:ascii="Times New Roman" w:hAnsi="Times New Roman" w:eastAsia="Times New Roman" w:cs="Times New Roman"/>
          <w:sz w:val="24"/>
          <w:szCs w:val="24"/>
        </w:rPr>
        <w:t xml:space="preserve">  The borrower </w:t>
      </w:r>
      <w:r w:rsidR="00C0593B">
        <w:rPr>
          <w:rFonts w:ascii="Times New Roman" w:hAnsi="Times New Roman" w:eastAsia="Times New Roman" w:cs="Times New Roman"/>
          <w:sz w:val="24"/>
          <w:szCs w:val="24"/>
        </w:rPr>
        <w:t xml:space="preserve">must </w:t>
      </w:r>
      <w:r w:rsidR="00CA20FB">
        <w:rPr>
          <w:rFonts w:ascii="Times New Roman" w:hAnsi="Times New Roman" w:eastAsia="Times New Roman" w:cs="Times New Roman"/>
          <w:sz w:val="24"/>
          <w:szCs w:val="24"/>
        </w:rPr>
        <w:t xml:space="preserve">determine the amount of funds to request for release from the escrow </w:t>
      </w:r>
      <w:r w:rsidR="00C106D2">
        <w:rPr>
          <w:rFonts w:ascii="Times New Roman" w:hAnsi="Times New Roman" w:eastAsia="Times New Roman" w:cs="Times New Roman"/>
          <w:sz w:val="24"/>
          <w:szCs w:val="24"/>
        </w:rPr>
        <w:t>that align with the completed work.</w:t>
      </w:r>
      <w:r w:rsidRPr="00B02CF3">
        <w:rPr>
          <w:rFonts w:ascii="Times New Roman" w:hAnsi="Times New Roman" w:eastAsia="Times New Roman" w:cs="Times New Roman"/>
          <w:sz w:val="24"/>
          <w:szCs w:val="24"/>
        </w:rPr>
        <w:t xml:space="preserve"> The lender must complete the Form </w:t>
      </w:r>
      <w:r w:rsidRPr="00B02CF3">
        <w:rPr>
          <w:rFonts w:ascii="Times New Roman" w:hAnsi="Times New Roman" w:eastAsia="Times New Roman" w:cs="Times New Roman"/>
          <w:sz w:val="24"/>
          <w:szCs w:val="24"/>
          <w:shd w:val="clear" w:color="auto" w:fill="FFFFFF"/>
        </w:rPr>
        <w:t xml:space="preserve">before submitting </w:t>
      </w:r>
      <w:r w:rsidR="00BB1EE7">
        <w:rPr>
          <w:rFonts w:ascii="Times New Roman" w:hAnsi="Times New Roman" w:eastAsia="Times New Roman" w:cs="Times New Roman"/>
          <w:sz w:val="24"/>
          <w:szCs w:val="24"/>
          <w:shd w:val="clear" w:color="auto" w:fill="FFFFFF"/>
        </w:rPr>
        <w:t>a</w:t>
      </w:r>
      <w:r w:rsidRPr="00B02CF3" w:rsidR="00BB1EE7">
        <w:rPr>
          <w:rFonts w:ascii="Times New Roman" w:hAnsi="Times New Roman" w:eastAsia="Times New Roman" w:cs="Times New Roman"/>
          <w:sz w:val="24"/>
          <w:szCs w:val="24"/>
          <w:shd w:val="clear" w:color="auto" w:fill="FFFFFF"/>
        </w:rPr>
        <w:t xml:space="preserve"> </w:t>
      </w:r>
      <w:r w:rsidRPr="00B02CF3">
        <w:rPr>
          <w:rFonts w:ascii="Times New Roman" w:hAnsi="Times New Roman" w:eastAsia="Times New Roman" w:cs="Times New Roman"/>
          <w:sz w:val="24"/>
          <w:szCs w:val="24"/>
          <w:shd w:val="clear" w:color="auto" w:fill="FFFFFF"/>
        </w:rPr>
        <w:t>disbursement request to HUD for approval</w:t>
      </w:r>
      <w:r w:rsidRPr="00B02CF3">
        <w:rPr>
          <w:rFonts w:ascii="Times New Roman" w:hAnsi="Times New Roman" w:eastAsia="Times New Roman" w:cs="Times New Roman"/>
          <w:sz w:val="24"/>
          <w:szCs w:val="24"/>
        </w:rPr>
        <w:t>.</w:t>
      </w:r>
    </w:p>
    <w:p w:rsidRPr="00B02CF3" w:rsidR="00B64EE5" w:rsidP="007A0EC0" w:rsidRDefault="00B64EE5" w14:paraId="1C01DFB1" w14:textId="00D27987">
      <w:pPr>
        <w:overflowPunct w:val="0"/>
        <w:autoSpaceDE w:val="0"/>
        <w:autoSpaceDN w:val="0"/>
        <w:adjustRightInd w:val="0"/>
        <w:spacing w:before="80" w:after="80" w:line="276" w:lineRule="auto"/>
        <w:ind w:left="720" w:hanging="360"/>
        <w:jc w:val="both"/>
        <w:textAlignment w:val="baseline"/>
        <w:outlineLvl w:val="2"/>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2.</w:t>
      </w:r>
      <w:r w:rsidRPr="00B02CF3">
        <w:rPr>
          <w:rFonts w:ascii="Times New Roman" w:hAnsi="Times New Roman" w:eastAsia="Times New Roman" w:cs="Times New Roman"/>
          <w:sz w:val="24"/>
          <w:szCs w:val="24"/>
        </w:rPr>
        <w:tab/>
        <w:t xml:space="preserve">The HUD </w:t>
      </w:r>
      <w:r w:rsidR="00CE67A5">
        <w:rPr>
          <w:rFonts w:ascii="Times New Roman" w:hAnsi="Times New Roman" w:eastAsia="Times New Roman" w:cs="Times New Roman"/>
          <w:sz w:val="24"/>
          <w:szCs w:val="24"/>
        </w:rPr>
        <w:t>I</w:t>
      </w:r>
      <w:r w:rsidRPr="00B02CF3">
        <w:rPr>
          <w:rFonts w:ascii="Times New Roman" w:hAnsi="Times New Roman" w:eastAsia="Times New Roman" w:cs="Times New Roman"/>
          <w:sz w:val="24"/>
          <w:szCs w:val="24"/>
        </w:rPr>
        <w:t xml:space="preserve">nspector is required to record the percentage of acceptably completed escrow work on the HUD Representative’s Trip Report, Form </w:t>
      </w:r>
      <w:r w:rsidRPr="00B02CF3">
        <w:rPr>
          <w:rFonts w:ascii="Times New Roman" w:hAnsi="Times New Roman" w:eastAsia="Times New Roman" w:cs="Times New Roman"/>
          <w:sz w:val="24"/>
          <w:szCs w:val="24"/>
          <w:shd w:val="clear" w:color="auto" w:fill="FFFFFF"/>
        </w:rPr>
        <w:t>HUD-95379</w:t>
      </w:r>
      <w:r w:rsidR="005D34F4">
        <w:rPr>
          <w:rFonts w:ascii="Times New Roman" w:hAnsi="Times New Roman" w:eastAsia="Times New Roman" w:cs="Times New Roman"/>
          <w:sz w:val="24"/>
          <w:szCs w:val="24"/>
          <w:shd w:val="clear" w:color="auto" w:fill="FFFFFF"/>
        </w:rPr>
        <w:t xml:space="preserve">, and </w:t>
      </w:r>
      <w:r w:rsidR="002D2288">
        <w:rPr>
          <w:rFonts w:ascii="Times New Roman" w:hAnsi="Times New Roman" w:eastAsia="Times New Roman" w:cs="Times New Roman"/>
          <w:sz w:val="24"/>
          <w:szCs w:val="24"/>
          <w:shd w:val="clear" w:color="auto" w:fill="FFFFFF"/>
        </w:rPr>
        <w:t>should also s</w:t>
      </w:r>
      <w:r w:rsidR="002406CF">
        <w:rPr>
          <w:rFonts w:ascii="Times New Roman" w:hAnsi="Times New Roman" w:eastAsia="Times New Roman" w:cs="Times New Roman"/>
          <w:sz w:val="24"/>
          <w:szCs w:val="24"/>
          <w:shd w:val="clear" w:color="auto" w:fill="FFFFFF"/>
        </w:rPr>
        <w:t>ign page 5</w:t>
      </w:r>
      <w:r w:rsidR="000A3E6E">
        <w:rPr>
          <w:rFonts w:ascii="Times New Roman" w:hAnsi="Times New Roman" w:eastAsia="Times New Roman" w:cs="Times New Roman"/>
          <w:sz w:val="24"/>
          <w:szCs w:val="24"/>
          <w:shd w:val="clear" w:color="auto" w:fill="FFFFFF"/>
        </w:rPr>
        <w:t xml:space="preserve"> of Form HUD-</w:t>
      </w:r>
      <w:r w:rsidR="00636608">
        <w:rPr>
          <w:rFonts w:ascii="Times New Roman" w:hAnsi="Times New Roman" w:eastAsia="Times New Roman" w:cs="Times New Roman"/>
          <w:sz w:val="24"/>
          <w:szCs w:val="24"/>
          <w:shd w:val="clear" w:color="auto" w:fill="FFFFFF"/>
        </w:rPr>
        <w:t>92464M</w:t>
      </w:r>
      <w:r w:rsidR="00107BF3">
        <w:rPr>
          <w:rFonts w:ascii="Times New Roman" w:hAnsi="Times New Roman" w:eastAsia="Times New Roman" w:cs="Times New Roman"/>
          <w:sz w:val="24"/>
          <w:szCs w:val="24"/>
          <w:shd w:val="clear" w:color="auto" w:fill="FFFFFF"/>
        </w:rPr>
        <w:t xml:space="preserve"> in the</w:t>
      </w:r>
      <w:r w:rsidR="00DD7AE2">
        <w:rPr>
          <w:rFonts w:ascii="Times New Roman" w:hAnsi="Times New Roman" w:eastAsia="Times New Roman" w:cs="Times New Roman"/>
          <w:sz w:val="24"/>
          <w:szCs w:val="24"/>
          <w:shd w:val="clear" w:color="auto" w:fill="FFFFFF"/>
        </w:rPr>
        <w:t xml:space="preserve"> sp</w:t>
      </w:r>
      <w:r w:rsidR="00BA5D21">
        <w:rPr>
          <w:rFonts w:ascii="Times New Roman" w:hAnsi="Times New Roman" w:eastAsia="Times New Roman" w:cs="Times New Roman"/>
          <w:sz w:val="24"/>
          <w:szCs w:val="24"/>
          <w:shd w:val="clear" w:color="auto" w:fill="FFFFFF"/>
        </w:rPr>
        <w:t>ace</w:t>
      </w:r>
      <w:r w:rsidR="00DD7AE2">
        <w:rPr>
          <w:rFonts w:ascii="Times New Roman" w:hAnsi="Times New Roman" w:eastAsia="Times New Roman" w:cs="Times New Roman"/>
          <w:sz w:val="24"/>
          <w:szCs w:val="24"/>
          <w:shd w:val="clear" w:color="auto" w:fill="FFFFFF"/>
        </w:rPr>
        <w:t xml:space="preserve"> fo</w:t>
      </w:r>
      <w:r w:rsidR="00321634">
        <w:rPr>
          <w:rFonts w:ascii="Times New Roman" w:hAnsi="Times New Roman" w:eastAsia="Times New Roman" w:cs="Times New Roman"/>
          <w:sz w:val="24"/>
          <w:szCs w:val="24"/>
          <w:shd w:val="clear" w:color="auto" w:fill="FFFFFF"/>
        </w:rPr>
        <w:t>r</w:t>
      </w:r>
      <w:r w:rsidR="00DD7AE2">
        <w:rPr>
          <w:rFonts w:ascii="Times New Roman" w:hAnsi="Times New Roman" w:eastAsia="Times New Roman" w:cs="Times New Roman"/>
          <w:sz w:val="24"/>
          <w:szCs w:val="24"/>
          <w:shd w:val="clear" w:color="auto" w:fill="FFFFFF"/>
        </w:rPr>
        <w:t xml:space="preserve"> the HUD Inspector</w:t>
      </w:r>
      <w:r w:rsidR="00B3445A">
        <w:rPr>
          <w:rFonts w:ascii="Times New Roman" w:hAnsi="Times New Roman" w:eastAsia="Times New Roman" w:cs="Times New Roman"/>
          <w:sz w:val="24"/>
          <w:szCs w:val="24"/>
          <w:shd w:val="clear" w:color="auto" w:fill="FFFFFF"/>
        </w:rPr>
        <w:t xml:space="preserve"> if </w:t>
      </w:r>
      <w:r w:rsidR="00FE773C">
        <w:rPr>
          <w:rFonts w:ascii="Times New Roman" w:hAnsi="Times New Roman" w:eastAsia="Times New Roman" w:cs="Times New Roman"/>
          <w:sz w:val="24"/>
          <w:szCs w:val="24"/>
          <w:shd w:val="clear" w:color="auto" w:fill="FFFFFF"/>
        </w:rPr>
        <w:t>requested work is acceptab</w:t>
      </w:r>
      <w:r w:rsidR="007F34F3">
        <w:rPr>
          <w:rFonts w:ascii="Times New Roman" w:hAnsi="Times New Roman" w:eastAsia="Times New Roman" w:cs="Times New Roman"/>
          <w:sz w:val="24"/>
          <w:szCs w:val="24"/>
          <w:shd w:val="clear" w:color="auto" w:fill="FFFFFF"/>
        </w:rPr>
        <w:t>ly completed</w:t>
      </w:r>
      <w:r w:rsidRPr="00B02CF3">
        <w:rPr>
          <w:rFonts w:ascii="Times New Roman" w:hAnsi="Times New Roman" w:eastAsia="Times New Roman" w:cs="Times New Roman"/>
          <w:sz w:val="24"/>
          <w:szCs w:val="24"/>
          <w:shd w:val="clear" w:color="auto" w:fill="FFFFFF"/>
        </w:rPr>
        <w:t xml:space="preserve">.   The borrower will review the Trip Report to determine the amount of funds to request for release of escrow funds that align with the completed work.  After the borrower has reviewed </w:t>
      </w:r>
      <w:r w:rsidRPr="00B02CF3">
        <w:rPr>
          <w:rFonts w:ascii="Times New Roman" w:hAnsi="Times New Roman" w:eastAsia="Times New Roman" w:cs="Times New Roman"/>
          <w:sz w:val="24"/>
          <w:szCs w:val="24"/>
        </w:rPr>
        <w:t xml:space="preserve">the Trip Report and entered information on the HUD-92464M, the borrower </w:t>
      </w:r>
      <w:r w:rsidRPr="00B02CF3">
        <w:rPr>
          <w:rFonts w:ascii="Times New Roman" w:hAnsi="Times New Roman" w:eastAsia="Times New Roman" w:cs="Times New Roman"/>
          <w:sz w:val="24"/>
          <w:szCs w:val="24"/>
          <w:shd w:val="clear" w:color="auto" w:fill="FFFFFF"/>
        </w:rPr>
        <w:t>must</w:t>
      </w:r>
      <w:r w:rsidRPr="00B02CF3">
        <w:rPr>
          <w:rFonts w:ascii="Times New Roman" w:hAnsi="Times New Roman" w:eastAsia="Times New Roman" w:cs="Times New Roman"/>
          <w:sz w:val="24"/>
          <w:szCs w:val="24"/>
        </w:rPr>
        <w:t xml:space="preserve"> forward a copy of both Forms to the lender for their review and completion before the disbursement request is submitted to HUD.</w:t>
      </w:r>
    </w:p>
    <w:p w:rsidRPr="00B02CF3" w:rsidR="00B64EE5" w:rsidP="007A0EC0" w:rsidRDefault="00B64EE5" w14:paraId="1C01DFB2" w14:textId="06D9C0AF">
      <w:pPr>
        <w:overflowPunct w:val="0"/>
        <w:autoSpaceDE w:val="0"/>
        <w:autoSpaceDN w:val="0"/>
        <w:adjustRightInd w:val="0"/>
        <w:spacing w:before="80" w:after="80" w:line="276" w:lineRule="auto"/>
        <w:ind w:left="720" w:hanging="360"/>
        <w:jc w:val="both"/>
        <w:textAlignment w:val="baseline"/>
        <w:outlineLvl w:val="2"/>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3.</w:t>
      </w:r>
      <w:r w:rsidRPr="00B02CF3">
        <w:rPr>
          <w:rFonts w:ascii="Times New Roman" w:hAnsi="Times New Roman" w:eastAsia="Times New Roman" w:cs="Times New Roman"/>
          <w:sz w:val="24"/>
          <w:szCs w:val="24"/>
        </w:rPr>
        <w:tab/>
        <w:t xml:space="preserve">HUD will not authorize </w:t>
      </w:r>
      <w:r w:rsidR="00501756">
        <w:rPr>
          <w:rFonts w:ascii="Times New Roman" w:hAnsi="Times New Roman" w:eastAsia="Times New Roman" w:cs="Times New Roman"/>
          <w:sz w:val="24"/>
          <w:szCs w:val="24"/>
        </w:rPr>
        <w:t xml:space="preserve">interim </w:t>
      </w:r>
      <w:r w:rsidRPr="00B02CF3">
        <w:rPr>
          <w:rFonts w:ascii="Times New Roman" w:hAnsi="Times New Roman" w:eastAsia="Times New Roman" w:cs="Times New Roman"/>
          <w:sz w:val="24"/>
          <w:szCs w:val="24"/>
        </w:rPr>
        <w:t>advances</w:t>
      </w:r>
      <w:r w:rsidR="00501756">
        <w:rPr>
          <w:rFonts w:ascii="Times New Roman" w:hAnsi="Times New Roman" w:eastAsia="Times New Roman" w:cs="Times New Roman"/>
          <w:sz w:val="24"/>
          <w:szCs w:val="24"/>
        </w:rPr>
        <w:t xml:space="preserve"> (HUD-</w:t>
      </w:r>
      <w:r w:rsidR="00A82742">
        <w:rPr>
          <w:rFonts w:ascii="Times New Roman" w:hAnsi="Times New Roman" w:eastAsia="Times New Roman" w:cs="Times New Roman"/>
          <w:sz w:val="24"/>
          <w:szCs w:val="24"/>
        </w:rPr>
        <w:t>92403)</w:t>
      </w:r>
      <w:r w:rsidRPr="00B02CF3">
        <w:rPr>
          <w:rFonts w:ascii="Times New Roman" w:hAnsi="Times New Roman" w:eastAsia="Times New Roman" w:cs="Times New Roman"/>
          <w:sz w:val="24"/>
          <w:szCs w:val="24"/>
        </w:rPr>
        <w:t xml:space="preserve"> that exceed the documented percentage of completion less </w:t>
      </w:r>
      <w:r w:rsidR="00414581">
        <w:rPr>
          <w:rFonts w:ascii="Times New Roman" w:hAnsi="Times New Roman" w:eastAsia="Times New Roman" w:cs="Times New Roman"/>
          <w:sz w:val="24"/>
          <w:szCs w:val="24"/>
        </w:rPr>
        <w:t xml:space="preserve">the applicable </w:t>
      </w:r>
      <w:r w:rsidR="00E51A5A">
        <w:rPr>
          <w:rFonts w:ascii="Times New Roman" w:hAnsi="Times New Roman" w:eastAsia="Times New Roman" w:cs="Times New Roman"/>
          <w:sz w:val="24"/>
          <w:szCs w:val="24"/>
        </w:rPr>
        <w:t xml:space="preserve">retainage.  An interim advance is the difference between </w:t>
      </w:r>
      <w:r w:rsidR="00482CFF">
        <w:rPr>
          <w:rFonts w:ascii="Times New Roman" w:hAnsi="Times New Roman" w:eastAsia="Times New Roman" w:cs="Times New Roman"/>
          <w:sz w:val="24"/>
          <w:szCs w:val="24"/>
        </w:rPr>
        <w:t>the percentage</w:t>
      </w:r>
      <w:r w:rsidR="00C40360">
        <w:rPr>
          <w:rFonts w:ascii="Times New Roman" w:hAnsi="Times New Roman" w:eastAsia="Times New Roman" w:cs="Times New Roman"/>
          <w:sz w:val="24"/>
          <w:szCs w:val="24"/>
        </w:rPr>
        <w:t xml:space="preserve"> </w:t>
      </w:r>
      <w:r w:rsidR="00482CFF">
        <w:rPr>
          <w:rFonts w:ascii="Times New Roman" w:hAnsi="Times New Roman" w:eastAsia="Times New Roman" w:cs="Times New Roman"/>
          <w:sz w:val="24"/>
          <w:szCs w:val="24"/>
        </w:rPr>
        <w:t>of completion times</w:t>
      </w:r>
      <w:r w:rsidR="00A0305B">
        <w:rPr>
          <w:rFonts w:ascii="Times New Roman" w:hAnsi="Times New Roman" w:eastAsia="Times New Roman" w:cs="Times New Roman"/>
          <w:sz w:val="24"/>
          <w:szCs w:val="24"/>
        </w:rPr>
        <w:t xml:space="preserve"> </w:t>
      </w:r>
      <w:r w:rsidR="00E51A5A">
        <w:rPr>
          <w:rFonts w:ascii="Times New Roman" w:hAnsi="Times New Roman" w:eastAsia="Times New Roman" w:cs="Times New Roman"/>
          <w:sz w:val="24"/>
          <w:szCs w:val="24"/>
        </w:rPr>
        <w:t xml:space="preserve">value of work </w:t>
      </w:r>
      <w:r w:rsidR="003D1514">
        <w:rPr>
          <w:rFonts w:ascii="Times New Roman" w:hAnsi="Times New Roman" w:eastAsia="Times New Roman" w:cs="Times New Roman"/>
          <w:sz w:val="24"/>
          <w:szCs w:val="24"/>
        </w:rPr>
        <w:t xml:space="preserve">currently complete </w:t>
      </w:r>
      <w:r w:rsidRPr="00B02CF3">
        <w:rPr>
          <w:rFonts w:ascii="Times New Roman" w:hAnsi="Times New Roman" w:eastAsia="Times New Roman" w:cs="Times New Roman"/>
          <w:sz w:val="24"/>
          <w:szCs w:val="24"/>
        </w:rPr>
        <w:t xml:space="preserve">previous payments </w:t>
      </w:r>
      <w:r w:rsidR="00117A3B">
        <w:rPr>
          <w:rFonts w:ascii="Times New Roman" w:hAnsi="Times New Roman" w:eastAsia="Times New Roman" w:cs="Times New Roman"/>
          <w:sz w:val="24"/>
          <w:szCs w:val="24"/>
        </w:rPr>
        <w:t>that included</w:t>
      </w:r>
      <w:r w:rsidRPr="00B02CF3" w:rsidR="00117A3B">
        <w:rPr>
          <w:rFonts w:ascii="Times New Roman" w:hAnsi="Times New Roman" w:eastAsia="Times New Roman" w:cs="Times New Roman"/>
          <w:sz w:val="24"/>
          <w:szCs w:val="24"/>
        </w:rPr>
        <w:t xml:space="preserve"> </w:t>
      </w:r>
      <w:r w:rsidRPr="00B02CF3">
        <w:rPr>
          <w:rFonts w:ascii="Times New Roman" w:hAnsi="Times New Roman" w:eastAsia="Times New Roman" w:cs="Times New Roman"/>
          <w:sz w:val="24"/>
          <w:szCs w:val="24"/>
        </w:rPr>
        <w:t>a 10% retainage, until work is 50% complete.</w:t>
      </w:r>
      <w:r w:rsidR="002A0123">
        <w:rPr>
          <w:rFonts w:ascii="Times New Roman" w:hAnsi="Times New Roman" w:eastAsia="Times New Roman" w:cs="Times New Roman"/>
          <w:sz w:val="24"/>
          <w:szCs w:val="24"/>
        </w:rPr>
        <w:t xml:space="preserve">  (This does not apply to the </w:t>
      </w:r>
      <w:r w:rsidR="00B8170B">
        <w:rPr>
          <w:rFonts w:ascii="Times New Roman" w:hAnsi="Times New Roman" w:eastAsia="Times New Roman" w:cs="Times New Roman"/>
          <w:sz w:val="24"/>
          <w:szCs w:val="24"/>
        </w:rPr>
        <w:t>Section 223(f) program.)</w:t>
      </w:r>
    </w:p>
    <w:p w:rsidR="00B64EE5" w:rsidP="007A0EC0" w:rsidRDefault="00B64EE5" w14:paraId="1C01DFB3" w14:textId="77777777">
      <w:pPr>
        <w:overflowPunct w:val="0"/>
        <w:autoSpaceDE w:val="0"/>
        <w:autoSpaceDN w:val="0"/>
        <w:adjustRightInd w:val="0"/>
        <w:spacing w:before="80" w:after="80" w:line="276" w:lineRule="auto"/>
        <w:ind w:left="720" w:hanging="360"/>
        <w:jc w:val="both"/>
        <w:textAlignment w:val="baseline"/>
        <w:outlineLvl w:val="2"/>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4.</w:t>
      </w:r>
      <w:r w:rsidRPr="00B02CF3">
        <w:rPr>
          <w:rFonts w:ascii="Times New Roman" w:hAnsi="Times New Roman" w:eastAsia="Times New Roman" w:cs="Times New Roman"/>
          <w:sz w:val="24"/>
          <w:szCs w:val="24"/>
        </w:rPr>
        <w:tab/>
        <w:t>Where excess mortgage proceeds are used to fund an escrow for completion of offsite improvements, additive change orders or mortgagor’s unpaid construction items, return the original copy of Form HUD-92464M to the depositor and retain one copy.</w:t>
      </w:r>
    </w:p>
    <w:p w:rsidRPr="00B02CF3" w:rsidR="00B64EE5" w:rsidP="007A0EC0" w:rsidRDefault="00B64EE5" w14:paraId="1C01DFB4" w14:textId="77777777">
      <w:pPr>
        <w:tabs>
          <w:tab w:val="left" w:pos="3240"/>
        </w:tabs>
        <w:overflowPunct w:val="0"/>
        <w:autoSpaceDE w:val="0"/>
        <w:autoSpaceDN w:val="0"/>
        <w:adjustRightInd w:val="0"/>
        <w:spacing w:before="240" w:after="120" w:line="276" w:lineRule="auto"/>
        <w:ind w:left="360" w:hanging="360"/>
        <w:jc w:val="both"/>
        <w:textAlignment w:val="baseline"/>
        <w:outlineLvl w:val="1"/>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B.</w:t>
      </w:r>
      <w:r w:rsidRPr="00B02CF3">
        <w:rPr>
          <w:rFonts w:ascii="Times New Roman" w:hAnsi="Times New Roman" w:eastAsia="Times New Roman" w:cs="Times New Roman"/>
          <w:sz w:val="24"/>
          <w:szCs w:val="24"/>
        </w:rPr>
        <w:tab/>
        <w:t>Release of letters of credit.  In the event of a claim:</w:t>
      </w:r>
    </w:p>
    <w:p w:rsidRPr="00B02CF3" w:rsidR="00B64EE5" w:rsidP="007A0EC0" w:rsidRDefault="00B64EE5" w14:paraId="1C01DFB5" w14:textId="77777777">
      <w:pPr>
        <w:overflowPunct w:val="0"/>
        <w:autoSpaceDE w:val="0"/>
        <w:autoSpaceDN w:val="0"/>
        <w:adjustRightInd w:val="0"/>
        <w:spacing w:before="80" w:after="80" w:line="276" w:lineRule="auto"/>
        <w:ind w:left="720" w:hanging="360"/>
        <w:jc w:val="both"/>
        <w:textAlignment w:val="baseline"/>
        <w:outlineLvl w:val="2"/>
        <w:rPr>
          <w:rFonts w:ascii="Times New Roman" w:hAnsi="Times New Roman" w:eastAsia="Times New Roman" w:cs="Times New Roman"/>
          <w:spacing w:val="-6"/>
          <w:sz w:val="24"/>
          <w:szCs w:val="24"/>
        </w:rPr>
      </w:pPr>
      <w:r w:rsidRPr="00B02CF3">
        <w:rPr>
          <w:rFonts w:ascii="Times New Roman" w:hAnsi="Times New Roman" w:eastAsia="Times New Roman" w:cs="Times New Roman"/>
          <w:spacing w:val="-6"/>
          <w:sz w:val="24"/>
          <w:szCs w:val="24"/>
        </w:rPr>
        <w:t>1.</w:t>
      </w:r>
      <w:r w:rsidRPr="00B02CF3">
        <w:rPr>
          <w:rFonts w:ascii="Times New Roman" w:hAnsi="Times New Roman" w:eastAsia="Times New Roman" w:cs="Times New Roman"/>
          <w:spacing w:val="-6"/>
          <w:sz w:val="24"/>
          <w:szCs w:val="24"/>
        </w:rPr>
        <w:tab/>
        <w:t>Assignment.  HUD will not accept an assignment of the letter of credit to HUD from the lender.</w:t>
      </w:r>
    </w:p>
    <w:p w:rsidRPr="00B02CF3" w:rsidR="00B64EE5" w:rsidP="007A0EC0" w:rsidRDefault="00B64EE5" w14:paraId="1C01DFB6" w14:textId="47E3D48C">
      <w:pPr>
        <w:overflowPunct w:val="0"/>
        <w:autoSpaceDE w:val="0"/>
        <w:autoSpaceDN w:val="0"/>
        <w:adjustRightInd w:val="0"/>
        <w:spacing w:before="80" w:after="80" w:line="276" w:lineRule="auto"/>
        <w:ind w:left="720" w:hanging="360"/>
        <w:jc w:val="both"/>
        <w:textAlignment w:val="baseline"/>
        <w:outlineLvl w:val="2"/>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2.</w:t>
      </w:r>
      <w:r w:rsidRPr="00B02CF3">
        <w:rPr>
          <w:rFonts w:ascii="Times New Roman" w:hAnsi="Times New Roman" w:eastAsia="Times New Roman" w:cs="Times New Roman"/>
          <w:sz w:val="24"/>
          <w:szCs w:val="24"/>
        </w:rPr>
        <w:tab/>
        <w:t>Undrawn Balance.  HUD will treat any undrawn balance from a letter of credit or escrow agreement as cash held by the lender.</w:t>
      </w:r>
    </w:p>
    <w:p w:rsidRPr="00B02CF3" w:rsidR="00B64EE5" w:rsidP="007A0EC0" w:rsidRDefault="00B64EE5" w14:paraId="1C01DFB7" w14:textId="77777777">
      <w:pPr>
        <w:overflowPunct w:val="0"/>
        <w:autoSpaceDE w:val="0"/>
        <w:autoSpaceDN w:val="0"/>
        <w:adjustRightInd w:val="0"/>
        <w:spacing w:before="80" w:after="80" w:line="276" w:lineRule="auto"/>
        <w:ind w:left="720" w:hanging="360"/>
        <w:jc w:val="both"/>
        <w:textAlignment w:val="baseline"/>
        <w:outlineLvl w:val="2"/>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3.</w:t>
      </w:r>
      <w:r w:rsidRPr="00B02CF3">
        <w:rPr>
          <w:rFonts w:ascii="Times New Roman" w:hAnsi="Times New Roman" w:eastAsia="Times New Roman" w:cs="Times New Roman"/>
          <w:sz w:val="24"/>
          <w:szCs w:val="24"/>
        </w:rPr>
        <w:tab/>
        <w:t>Cash equivalent.  The lender must provide cash equal to the undrawn balance, if demand on a letter of credit is not met.</w:t>
      </w:r>
    </w:p>
    <w:p w:rsidRPr="00B02CF3" w:rsidR="00B64EE5" w:rsidP="007A0EC0" w:rsidRDefault="00B64EE5" w14:paraId="1C01DFB8" w14:textId="77777777">
      <w:pPr>
        <w:tabs>
          <w:tab w:val="left" w:pos="3240"/>
        </w:tabs>
        <w:overflowPunct w:val="0"/>
        <w:autoSpaceDE w:val="0"/>
        <w:autoSpaceDN w:val="0"/>
        <w:adjustRightInd w:val="0"/>
        <w:spacing w:before="240" w:after="120" w:line="276" w:lineRule="auto"/>
        <w:ind w:left="360" w:hanging="360"/>
        <w:jc w:val="both"/>
        <w:textAlignment w:val="baseline"/>
        <w:outlineLvl w:val="1"/>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C.</w:t>
      </w:r>
      <w:r w:rsidRPr="00B02CF3">
        <w:rPr>
          <w:rFonts w:ascii="Times New Roman" w:hAnsi="Times New Roman" w:eastAsia="Times New Roman" w:cs="Times New Roman"/>
          <w:sz w:val="24"/>
          <w:szCs w:val="24"/>
        </w:rPr>
        <w:tab/>
        <w:t>Working Capital Deposit (HUD-92412M) escrow is established at initial closing with the lender.  It is the responsibility of the borrower to advise the lender how it plans to fund the escrow: either by cash, a letter of credit, excess mortgage proceeds, or excess land equity, if any.</w:t>
      </w:r>
    </w:p>
    <w:p w:rsidRPr="00B02CF3" w:rsidR="00B64EE5" w:rsidP="007A0EC0" w:rsidRDefault="00B64EE5" w14:paraId="1C01DFB9" w14:textId="77777777">
      <w:pPr>
        <w:overflowPunct w:val="0"/>
        <w:autoSpaceDE w:val="0"/>
        <w:autoSpaceDN w:val="0"/>
        <w:adjustRightInd w:val="0"/>
        <w:spacing w:before="80" w:after="80" w:line="276" w:lineRule="auto"/>
        <w:ind w:left="720" w:hanging="360"/>
        <w:jc w:val="both"/>
        <w:textAlignment w:val="baseline"/>
        <w:outlineLvl w:val="2"/>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1.</w:t>
      </w:r>
      <w:r w:rsidRPr="00B02CF3">
        <w:rPr>
          <w:rFonts w:ascii="Times New Roman" w:hAnsi="Times New Roman" w:eastAsia="Times New Roman" w:cs="Times New Roman"/>
          <w:sz w:val="24"/>
          <w:szCs w:val="24"/>
        </w:rPr>
        <w:tab/>
        <w:t>Purpose. The deposit is used to:</w:t>
      </w:r>
    </w:p>
    <w:p w:rsidRPr="00B02CF3" w:rsidR="00B64EE5" w:rsidP="007A0EC0" w:rsidRDefault="00B64EE5" w14:paraId="1C01DFBA" w14:textId="19A4A16F">
      <w:pPr>
        <w:tabs>
          <w:tab w:val="left" w:pos="720"/>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a.</w:t>
      </w:r>
      <w:r w:rsidRPr="00B02CF3">
        <w:rPr>
          <w:rFonts w:ascii="Times New Roman" w:hAnsi="Times New Roman" w:eastAsia="Times New Roman" w:cs="Times New Roman"/>
          <w:sz w:val="24"/>
          <w:szCs w:val="24"/>
        </w:rPr>
        <w:tab/>
        <w:t>Defray the cost of initial marketing and rent</w:t>
      </w:r>
      <w:r w:rsidRPr="00B02CF3">
        <w:rPr>
          <w:rFonts w:ascii="Times New Roman" w:hAnsi="Times New Roman" w:eastAsia="Times New Roman" w:cs="Times New Roman"/>
          <w:sz w:val="24"/>
          <w:szCs w:val="24"/>
        </w:rPr>
        <w:noBreakHyphen/>
        <w:t xml:space="preserve">up </w:t>
      </w:r>
      <w:r w:rsidRPr="00B02CF3" w:rsidR="00AD4EA8">
        <w:rPr>
          <w:rFonts w:ascii="Times New Roman" w:hAnsi="Times New Roman" w:eastAsia="Times New Roman" w:cs="Times New Roman"/>
          <w:sz w:val="24"/>
          <w:szCs w:val="24"/>
        </w:rPr>
        <w:t>including</w:t>
      </w:r>
      <w:r w:rsidRPr="00B02CF3">
        <w:rPr>
          <w:rFonts w:ascii="Times New Roman" w:hAnsi="Times New Roman" w:eastAsia="Times New Roman" w:cs="Times New Roman"/>
          <w:sz w:val="24"/>
          <w:szCs w:val="24"/>
        </w:rPr>
        <w:t xml:space="preserve"> sales and advertising, model furnishing, and equipment and supplies essential to initial rent</w:t>
      </w:r>
      <w:r w:rsidRPr="00B02CF3">
        <w:rPr>
          <w:rFonts w:ascii="Times New Roman" w:hAnsi="Times New Roman" w:eastAsia="Times New Roman" w:cs="Times New Roman"/>
          <w:sz w:val="24"/>
          <w:szCs w:val="24"/>
        </w:rPr>
        <w:noBreakHyphen/>
        <w:t>up, etc.</w:t>
      </w:r>
    </w:p>
    <w:p w:rsidRPr="00B02CF3" w:rsidR="00B64EE5" w:rsidP="007A0EC0" w:rsidRDefault="00B64EE5" w14:paraId="1C01DFBB" w14:textId="77777777">
      <w:pPr>
        <w:tabs>
          <w:tab w:val="left" w:pos="720"/>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b.</w:t>
      </w:r>
      <w:r w:rsidRPr="00B02CF3">
        <w:rPr>
          <w:rFonts w:ascii="Times New Roman" w:hAnsi="Times New Roman" w:eastAsia="Times New Roman" w:cs="Times New Roman"/>
          <w:sz w:val="24"/>
          <w:szCs w:val="24"/>
        </w:rPr>
        <w:tab/>
        <w:t xml:space="preserve">Cover project expenses </w:t>
      </w:r>
      <w:r w:rsidRPr="00B02CF3">
        <w:rPr>
          <w:rFonts w:ascii="Times New Roman" w:hAnsi="Times New Roman" w:cs="Times New Roman"/>
          <w:sz w:val="24"/>
          <w:szCs w:val="24"/>
        </w:rPr>
        <w:t xml:space="preserve">that are not covered by project income or the Initial Operating Deficit Escrow in the </w:t>
      </w:r>
      <w:r w:rsidRPr="00B02CF3">
        <w:rPr>
          <w:rFonts w:ascii="Times New Roman" w:hAnsi="Times New Roman" w:eastAsia="Times New Roman" w:cs="Times New Roman"/>
          <w:sz w:val="24"/>
          <w:szCs w:val="24"/>
        </w:rPr>
        <w:t xml:space="preserve">first operating year.  </w:t>
      </w:r>
      <w:r w:rsidRPr="00B02CF3">
        <w:rPr>
          <w:rFonts w:ascii="Times New Roman" w:hAnsi="Times New Roman" w:cs="Times New Roman"/>
          <w:sz w:val="24"/>
          <w:szCs w:val="24"/>
        </w:rPr>
        <w:t xml:space="preserve">The project expenses include </w:t>
      </w:r>
      <w:r w:rsidRPr="00B02CF3">
        <w:rPr>
          <w:rFonts w:ascii="Times New Roman" w:hAnsi="Times New Roman" w:eastAsia="Times New Roman" w:cs="Times New Roman"/>
          <w:sz w:val="24"/>
          <w:szCs w:val="24"/>
        </w:rPr>
        <w:t>real estate taxes, permanent property insurance premiums, mortgage insurance premium, ground rents and assessments.</w:t>
      </w:r>
    </w:p>
    <w:p w:rsidRPr="00B02CF3" w:rsidR="00B64EE5" w:rsidP="007A0EC0" w:rsidRDefault="00B64EE5" w14:paraId="1C01DFBC" w14:textId="77777777">
      <w:pPr>
        <w:tabs>
          <w:tab w:val="left" w:pos="720"/>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c.</w:t>
      </w:r>
      <w:r w:rsidRPr="00B02CF3">
        <w:rPr>
          <w:rFonts w:ascii="Times New Roman" w:hAnsi="Times New Roman" w:eastAsia="Times New Roman" w:cs="Times New Roman"/>
          <w:sz w:val="24"/>
          <w:szCs w:val="24"/>
        </w:rPr>
        <w:tab/>
        <w:t>Cover shortfalls in interest, taxes, property insurance premiums, mortgage insurance premiums, ground rents and assessments during construction after funds available under the Building Loan Agreement are exhausted.</w:t>
      </w:r>
    </w:p>
    <w:p w:rsidRPr="00B02CF3" w:rsidR="00B64EE5" w:rsidP="007A0EC0" w:rsidRDefault="00B64EE5" w14:paraId="1C01DFBD" w14:textId="6FE37372">
      <w:pPr>
        <w:tabs>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d.</w:t>
      </w:r>
      <w:r w:rsidRPr="00B02CF3">
        <w:rPr>
          <w:rFonts w:ascii="Times New Roman" w:hAnsi="Times New Roman" w:eastAsia="Times New Roman" w:cs="Times New Roman"/>
          <w:sz w:val="24"/>
          <w:szCs w:val="24"/>
        </w:rPr>
        <w:tab/>
      </w:r>
      <w:r w:rsidRPr="00B02CF3">
        <w:rPr>
          <w:rFonts w:ascii="Times New Roman" w:hAnsi="Times New Roman" w:cs="Times New Roman"/>
          <w:sz w:val="24"/>
          <w:szCs w:val="24"/>
        </w:rPr>
        <w:t>Fund necessary</w:t>
      </w:r>
      <w:r w:rsidRPr="00B02CF3">
        <w:rPr>
          <w:rFonts w:ascii="Times New Roman" w:hAnsi="Times New Roman" w:cs="Times New Roman"/>
          <w:b/>
          <w:sz w:val="24"/>
          <w:szCs w:val="24"/>
        </w:rPr>
        <w:t xml:space="preserve"> </w:t>
      </w:r>
      <w:r w:rsidRPr="00B02CF3">
        <w:rPr>
          <w:rFonts w:ascii="Times New Roman" w:hAnsi="Times New Roman" w:eastAsia="Times New Roman" w:cs="Times New Roman"/>
          <w:sz w:val="24"/>
          <w:szCs w:val="24"/>
        </w:rPr>
        <w:t xml:space="preserve">change orders and </w:t>
      </w:r>
      <w:r w:rsidRPr="00B02CF3">
        <w:rPr>
          <w:rFonts w:ascii="Times New Roman" w:hAnsi="Times New Roman" w:cs="Times New Roman"/>
          <w:sz w:val="24"/>
          <w:szCs w:val="24"/>
        </w:rPr>
        <w:t xml:space="preserve">construction </w:t>
      </w:r>
      <w:r w:rsidRPr="00B02CF3">
        <w:rPr>
          <w:rFonts w:ascii="Times New Roman" w:hAnsi="Times New Roman" w:eastAsia="Times New Roman" w:cs="Times New Roman"/>
          <w:sz w:val="24"/>
          <w:szCs w:val="24"/>
        </w:rPr>
        <w:t xml:space="preserve">cost overruns </w:t>
      </w:r>
      <w:r w:rsidR="00B71A2D">
        <w:rPr>
          <w:rFonts w:ascii="Times New Roman" w:hAnsi="Times New Roman" w:eastAsia="Times New Roman" w:cs="Times New Roman"/>
          <w:sz w:val="24"/>
          <w:szCs w:val="24"/>
        </w:rPr>
        <w:t xml:space="preserve">not caused by the contractor </w:t>
      </w:r>
      <w:r w:rsidRPr="00B02CF3">
        <w:rPr>
          <w:rFonts w:ascii="Times New Roman" w:hAnsi="Times New Roman" w:cs="Times New Roman"/>
          <w:sz w:val="24"/>
          <w:szCs w:val="24"/>
        </w:rPr>
        <w:t>from the 2%</w:t>
      </w:r>
      <w:r w:rsidRPr="00B02CF3">
        <w:rPr>
          <w:rFonts w:ascii="Times New Roman" w:hAnsi="Times New Roman" w:cs="Times New Roman"/>
          <w:b/>
          <w:sz w:val="24"/>
          <w:szCs w:val="24"/>
        </w:rPr>
        <w:t xml:space="preserve"> </w:t>
      </w:r>
      <w:r w:rsidRPr="00B02CF3">
        <w:rPr>
          <w:rFonts w:ascii="Times New Roman" w:hAnsi="Times New Roman" w:cs="Times New Roman"/>
          <w:sz w:val="24"/>
          <w:szCs w:val="24"/>
        </w:rPr>
        <w:t>new construction contingency portion of the working capital</w:t>
      </w:r>
      <w:r w:rsidRPr="00B02CF3">
        <w:rPr>
          <w:rFonts w:ascii="Times New Roman" w:hAnsi="Times New Roman" w:cs="Times New Roman"/>
          <w:b/>
          <w:sz w:val="24"/>
          <w:szCs w:val="24"/>
        </w:rPr>
        <w:t xml:space="preserve"> </w:t>
      </w:r>
      <w:r w:rsidRPr="00B02CF3">
        <w:rPr>
          <w:rFonts w:ascii="Times New Roman" w:hAnsi="Times New Roman" w:cs="Times New Roman"/>
          <w:sz w:val="24"/>
          <w:szCs w:val="24"/>
        </w:rPr>
        <w:t>escrow</w:t>
      </w:r>
      <w:r w:rsidRPr="00B02CF3">
        <w:rPr>
          <w:rFonts w:ascii="Times New Roman" w:hAnsi="Times New Roman" w:eastAsia="Times New Roman" w:cs="Times New Roman"/>
          <w:sz w:val="24"/>
          <w:szCs w:val="24"/>
        </w:rPr>
        <w:t>.</w:t>
      </w:r>
    </w:p>
    <w:p w:rsidRPr="00B02CF3" w:rsidR="00B64EE5" w:rsidP="007A0EC0" w:rsidRDefault="00B64EE5" w14:paraId="1C01DFBE" w14:textId="13A651D7">
      <w:pPr>
        <w:overflowPunct w:val="0"/>
        <w:autoSpaceDE w:val="0"/>
        <w:autoSpaceDN w:val="0"/>
        <w:adjustRightInd w:val="0"/>
        <w:spacing w:before="80" w:after="80" w:line="276" w:lineRule="auto"/>
        <w:ind w:left="720" w:hanging="360"/>
        <w:jc w:val="both"/>
        <w:textAlignment w:val="baseline"/>
        <w:outlineLvl w:val="2"/>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2.</w:t>
      </w:r>
      <w:r w:rsidRPr="00B02CF3">
        <w:rPr>
          <w:rFonts w:ascii="Times New Roman" w:hAnsi="Times New Roman" w:eastAsia="Times New Roman" w:cs="Times New Roman"/>
          <w:sz w:val="24"/>
          <w:szCs w:val="24"/>
        </w:rPr>
        <w:tab/>
        <w:t>Control and Release of Escrow</w:t>
      </w:r>
      <w:r w:rsidRPr="00B02CF3" w:rsidR="00185394">
        <w:rPr>
          <w:rFonts w:ascii="Times New Roman" w:hAnsi="Times New Roman" w:eastAsia="Times New Roman" w:cs="Times New Roman"/>
          <w:sz w:val="24"/>
          <w:szCs w:val="24"/>
        </w:rPr>
        <w:t xml:space="preserve">. </w:t>
      </w:r>
      <w:r w:rsidRPr="00B02CF3">
        <w:rPr>
          <w:rFonts w:ascii="Times New Roman" w:hAnsi="Times New Roman" w:eastAsia="Times New Roman" w:cs="Times New Roman"/>
          <w:sz w:val="24"/>
          <w:szCs w:val="24"/>
        </w:rPr>
        <w:t xml:space="preserve">The lender controls disbursements from the escrow </w:t>
      </w:r>
      <w:r w:rsidR="000C6323">
        <w:rPr>
          <w:rFonts w:ascii="Times New Roman" w:hAnsi="Times New Roman" w:eastAsia="Times New Roman" w:cs="Times New Roman"/>
          <w:sz w:val="24"/>
          <w:szCs w:val="24"/>
        </w:rPr>
        <w:t>and</w:t>
      </w:r>
      <w:r w:rsidRPr="00B02CF3">
        <w:rPr>
          <w:rFonts w:ascii="Times New Roman" w:hAnsi="Times New Roman" w:eastAsia="Times New Roman" w:cs="Times New Roman"/>
          <w:sz w:val="24"/>
          <w:szCs w:val="24"/>
        </w:rPr>
        <w:t>, in conducting its due diligence during initial occupancy, is required to fully document all expenditures from the escrow</w:t>
      </w:r>
      <w:r w:rsidRPr="00B02CF3" w:rsidR="00185394">
        <w:rPr>
          <w:rFonts w:ascii="Times New Roman" w:hAnsi="Times New Roman" w:eastAsia="Times New Roman" w:cs="Times New Roman"/>
          <w:sz w:val="24"/>
          <w:szCs w:val="24"/>
        </w:rPr>
        <w:t xml:space="preserve">. </w:t>
      </w:r>
      <w:r w:rsidRPr="00B02CF3">
        <w:rPr>
          <w:rFonts w:ascii="Times New Roman" w:hAnsi="Times New Roman" w:eastAsia="Times New Roman" w:cs="Times New Roman"/>
          <w:sz w:val="24"/>
          <w:szCs w:val="24"/>
        </w:rPr>
        <w:t xml:space="preserve">In reviewing a </w:t>
      </w:r>
      <w:r w:rsidRPr="00B02CF3">
        <w:rPr>
          <w:rFonts w:ascii="Times New Roman" w:hAnsi="Times New Roman" w:cs="Times New Roman"/>
          <w:sz w:val="24"/>
          <w:szCs w:val="24"/>
        </w:rPr>
        <w:t>borrower’s</w:t>
      </w:r>
      <w:r w:rsidRPr="00B02CF3">
        <w:rPr>
          <w:rFonts w:ascii="Times New Roman" w:hAnsi="Times New Roman" w:eastAsia="Times New Roman" w:cs="Times New Roman"/>
          <w:sz w:val="24"/>
          <w:szCs w:val="24"/>
        </w:rPr>
        <w:t xml:space="preserve"> request to release </w:t>
      </w:r>
      <w:r w:rsidRPr="00B02CF3">
        <w:rPr>
          <w:rFonts w:ascii="Times New Roman" w:hAnsi="Times New Roman" w:cs="Times New Roman"/>
          <w:sz w:val="24"/>
          <w:szCs w:val="24"/>
        </w:rPr>
        <w:t>a partial amount</w:t>
      </w:r>
      <w:r w:rsidRPr="00B02CF3">
        <w:rPr>
          <w:rFonts w:ascii="Times New Roman" w:hAnsi="Times New Roman" w:eastAsia="Times New Roman" w:cs="Times New Roman"/>
          <w:sz w:val="24"/>
          <w:szCs w:val="24"/>
        </w:rPr>
        <w:t xml:space="preserve"> of escrow, the lender should consider the following. </w:t>
      </w:r>
    </w:p>
    <w:p w:rsidRPr="00B02CF3" w:rsidR="00B64EE5" w:rsidP="007A0EC0" w:rsidRDefault="00B64EE5" w14:paraId="1C01DFBF" w14:textId="77777777">
      <w:pPr>
        <w:tabs>
          <w:tab w:val="left" w:pos="720"/>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a.</w:t>
      </w:r>
      <w:r w:rsidRPr="00B02CF3">
        <w:rPr>
          <w:rFonts w:ascii="Times New Roman" w:hAnsi="Times New Roman" w:eastAsia="Times New Roman" w:cs="Times New Roman"/>
          <w:sz w:val="24"/>
          <w:szCs w:val="24"/>
        </w:rPr>
        <w:tab/>
        <w:t>Borrower's request for the release of such escrow funds must be by letter to the lender, rather than on Form HUD</w:t>
      </w:r>
      <w:r w:rsidRPr="00B02CF3">
        <w:rPr>
          <w:rFonts w:ascii="Times New Roman" w:hAnsi="Times New Roman" w:eastAsia="Times New Roman" w:cs="Times New Roman"/>
          <w:sz w:val="24"/>
          <w:szCs w:val="24"/>
        </w:rPr>
        <w:noBreakHyphen/>
        <w:t>92403.</w:t>
      </w:r>
    </w:p>
    <w:p w:rsidRPr="00B02CF3" w:rsidR="00B64EE5" w:rsidP="007A0EC0" w:rsidRDefault="00B64EE5" w14:paraId="1C01DFC0" w14:textId="77777777">
      <w:pPr>
        <w:tabs>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b.</w:t>
      </w:r>
      <w:r w:rsidRPr="00B02CF3">
        <w:rPr>
          <w:rFonts w:ascii="Times New Roman" w:hAnsi="Times New Roman" w:eastAsia="Times New Roman" w:cs="Times New Roman"/>
          <w:sz w:val="24"/>
          <w:szCs w:val="24"/>
        </w:rPr>
        <w:tab/>
        <w:t>None of the escrow can be used to defray any of the hard costs of construction applicable to the Total for All Improvements, Section G of Form HUD</w:t>
      </w:r>
      <w:r w:rsidRPr="00B02CF3">
        <w:rPr>
          <w:rFonts w:ascii="Times New Roman" w:hAnsi="Times New Roman" w:eastAsia="Times New Roman" w:cs="Times New Roman"/>
          <w:sz w:val="24"/>
          <w:szCs w:val="24"/>
        </w:rPr>
        <w:noBreakHyphen/>
        <w:t>92264, Rental Housing Project Income Analysis and Appraisal (or other Firm Stage underwriting form applicable to the Section of Act the project is to be insured under).</w:t>
      </w:r>
    </w:p>
    <w:p w:rsidRPr="00B02CF3" w:rsidR="00B64EE5" w:rsidP="007A0EC0" w:rsidRDefault="00B64EE5" w14:paraId="1C01DFC1" w14:textId="77777777">
      <w:pPr>
        <w:tabs>
          <w:tab w:val="left" w:pos="720"/>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c.</w:t>
      </w:r>
      <w:r w:rsidRPr="00B02CF3">
        <w:rPr>
          <w:rFonts w:ascii="Times New Roman" w:hAnsi="Times New Roman" w:eastAsia="Times New Roman" w:cs="Times New Roman"/>
          <w:sz w:val="24"/>
          <w:szCs w:val="24"/>
        </w:rPr>
        <w:tab/>
        <w:t>Avoid premature disbursements and unnecessary expenditures.</w:t>
      </w:r>
    </w:p>
    <w:p w:rsidRPr="00B02CF3" w:rsidR="00B64EE5" w:rsidP="007A0EC0" w:rsidRDefault="00B64EE5" w14:paraId="1C01DFC2" w14:textId="139CAC5A">
      <w:pPr>
        <w:tabs>
          <w:tab w:val="left" w:pos="720"/>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d.</w:t>
      </w:r>
      <w:r w:rsidRPr="00B02CF3">
        <w:rPr>
          <w:rFonts w:ascii="Times New Roman" w:hAnsi="Times New Roman" w:eastAsia="Times New Roman" w:cs="Times New Roman"/>
          <w:sz w:val="24"/>
          <w:szCs w:val="24"/>
        </w:rPr>
        <w:tab/>
        <w:t xml:space="preserve">As portions of a project are ready for occupancy, a partial disbursement may be permitted for reasonable opening expenses.  </w:t>
      </w:r>
      <w:r w:rsidRPr="00B02CF3" w:rsidR="00AD4EA8">
        <w:rPr>
          <w:rFonts w:ascii="Times New Roman" w:hAnsi="Times New Roman" w:eastAsia="Times New Roman" w:cs="Times New Roman"/>
          <w:sz w:val="24"/>
          <w:szCs w:val="24"/>
        </w:rPr>
        <w:t>However,</w:t>
      </w:r>
      <w:r w:rsidRPr="00B02CF3">
        <w:rPr>
          <w:rFonts w:ascii="Times New Roman" w:hAnsi="Times New Roman" w:eastAsia="Times New Roman" w:cs="Times New Roman"/>
          <w:sz w:val="24"/>
          <w:szCs w:val="24"/>
        </w:rPr>
        <w:t xml:space="preserve"> </w:t>
      </w:r>
      <w:r w:rsidRPr="0008440F">
        <w:rPr>
          <w:rFonts w:ascii="Times New Roman" w:hAnsi="Times New Roman" w:cs="Times New Roman"/>
          <w:sz w:val="24"/>
          <w:szCs w:val="24"/>
        </w:rPr>
        <w:t xml:space="preserve">the lender must not exhaust the escrow prior to project </w:t>
      </w:r>
      <w:r w:rsidRPr="0008440F" w:rsidR="00AD4EA8">
        <w:rPr>
          <w:rFonts w:ascii="Times New Roman" w:hAnsi="Times New Roman" w:cs="Times New Roman"/>
          <w:sz w:val="24"/>
          <w:szCs w:val="24"/>
        </w:rPr>
        <w:t>completion but</w:t>
      </w:r>
      <w:r w:rsidRPr="0008440F">
        <w:rPr>
          <w:rFonts w:ascii="Times New Roman" w:hAnsi="Times New Roman" w:cs="Times New Roman"/>
          <w:sz w:val="24"/>
          <w:szCs w:val="24"/>
        </w:rPr>
        <w:t xml:space="preserve"> should retain a reasonable amount to offset funding needs through the remainder of the construction period and thereafter</w:t>
      </w:r>
      <w:r w:rsidRPr="00B02CF3">
        <w:rPr>
          <w:rFonts w:ascii="Times New Roman" w:hAnsi="Times New Roman" w:cs="Times New Roman"/>
        </w:rPr>
        <w:t>.</w:t>
      </w:r>
    </w:p>
    <w:p w:rsidRPr="00B02CF3" w:rsidR="00B64EE5" w:rsidP="007A0EC0" w:rsidRDefault="00B64EE5" w14:paraId="1C01DFC3" w14:textId="2D0BF617">
      <w:pPr>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e.</w:t>
      </w:r>
      <w:r w:rsidRPr="00B02CF3">
        <w:rPr>
          <w:rFonts w:ascii="Times New Roman" w:hAnsi="Times New Roman" w:eastAsia="Times New Roman" w:cs="Times New Roman"/>
          <w:sz w:val="24"/>
          <w:szCs w:val="24"/>
        </w:rPr>
        <w:tab/>
        <w:t xml:space="preserve">The </w:t>
      </w:r>
      <w:r w:rsidR="0008440F">
        <w:rPr>
          <w:rFonts w:ascii="Times New Roman" w:hAnsi="Times New Roman" w:eastAsia="Times New Roman" w:cs="Times New Roman"/>
          <w:sz w:val="24"/>
          <w:szCs w:val="24"/>
        </w:rPr>
        <w:t>HUD</w:t>
      </w:r>
      <w:r w:rsidRPr="00B02CF3">
        <w:rPr>
          <w:rFonts w:ascii="Times New Roman" w:hAnsi="Times New Roman" w:eastAsia="Times New Roman" w:cs="Times New Roman"/>
          <w:sz w:val="24"/>
          <w:szCs w:val="24"/>
        </w:rPr>
        <w:t xml:space="preserve"> Office may direct that the deposit be used to cover any shortfall in interest, taxes, property insurance mortgage insurance premiums, ground rent and assessments.</w:t>
      </w:r>
    </w:p>
    <w:p w:rsidRPr="00B02CF3" w:rsidR="00B64EE5" w:rsidP="007A0EC0" w:rsidRDefault="00B64EE5" w14:paraId="1C01DFC4" w14:textId="77777777">
      <w:pPr>
        <w:overflowPunct w:val="0"/>
        <w:autoSpaceDE w:val="0"/>
        <w:autoSpaceDN w:val="0"/>
        <w:adjustRightInd w:val="0"/>
        <w:spacing w:before="120" w:after="80" w:line="276" w:lineRule="auto"/>
        <w:ind w:left="720" w:hanging="360"/>
        <w:jc w:val="both"/>
        <w:textAlignment w:val="baseline"/>
        <w:outlineLvl w:val="2"/>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3.</w:t>
      </w:r>
      <w:r w:rsidRPr="00B02CF3">
        <w:rPr>
          <w:rFonts w:ascii="Times New Roman" w:hAnsi="Times New Roman" w:eastAsia="Times New Roman" w:cs="Times New Roman"/>
          <w:sz w:val="24"/>
          <w:szCs w:val="24"/>
        </w:rPr>
        <w:tab/>
        <w:t>Final Release of Escrow.</w:t>
      </w:r>
    </w:p>
    <w:p w:rsidRPr="00B02CF3" w:rsidR="00B64EE5" w:rsidP="007A0EC0" w:rsidRDefault="00B64EE5" w14:paraId="1C01DFC5" w14:textId="622D3BF1">
      <w:pPr>
        <w:tabs>
          <w:tab w:val="left" w:pos="720"/>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a.</w:t>
      </w:r>
      <w:r w:rsidRPr="00B02CF3">
        <w:rPr>
          <w:rFonts w:ascii="Times New Roman" w:hAnsi="Times New Roman" w:eastAsia="Times New Roman" w:cs="Times New Roman"/>
          <w:sz w:val="24"/>
          <w:szCs w:val="24"/>
        </w:rPr>
        <w:tab/>
      </w:r>
      <w:r w:rsidR="0008440F">
        <w:rPr>
          <w:rFonts w:ascii="Times New Roman" w:hAnsi="Times New Roman" w:eastAsia="Times New Roman" w:cs="Times New Roman"/>
          <w:sz w:val="24"/>
          <w:szCs w:val="24"/>
        </w:rPr>
        <w:t>S</w:t>
      </w:r>
      <w:r w:rsidRPr="00B02CF3" w:rsidR="0008440F">
        <w:rPr>
          <w:rFonts w:ascii="Times New Roman" w:hAnsi="Times New Roman" w:eastAsia="Times New Roman" w:cs="Times New Roman"/>
          <w:sz w:val="24"/>
          <w:szCs w:val="24"/>
        </w:rPr>
        <w:t>ubject to HUD approval</w:t>
      </w:r>
      <w:r w:rsidR="0008440F">
        <w:rPr>
          <w:rFonts w:ascii="Times New Roman" w:hAnsi="Times New Roman" w:eastAsia="Times New Roman" w:cs="Times New Roman"/>
          <w:sz w:val="24"/>
          <w:szCs w:val="24"/>
        </w:rPr>
        <w:t>,</w:t>
      </w:r>
      <w:r w:rsidRPr="00B02CF3" w:rsidR="0008440F">
        <w:rPr>
          <w:rFonts w:ascii="Times New Roman" w:hAnsi="Times New Roman" w:eastAsia="Times New Roman" w:cs="Times New Roman"/>
          <w:sz w:val="24"/>
          <w:szCs w:val="24"/>
        </w:rPr>
        <w:t xml:space="preserve"> </w:t>
      </w:r>
      <w:r w:rsidR="0008440F">
        <w:rPr>
          <w:rFonts w:ascii="Times New Roman" w:hAnsi="Times New Roman" w:eastAsia="Times New Roman" w:cs="Times New Roman"/>
          <w:sz w:val="24"/>
          <w:szCs w:val="24"/>
        </w:rPr>
        <w:t>t</w:t>
      </w:r>
      <w:r w:rsidRPr="00B02CF3">
        <w:rPr>
          <w:rFonts w:ascii="Times New Roman" w:hAnsi="Times New Roman" w:eastAsia="Times New Roman" w:cs="Times New Roman"/>
          <w:sz w:val="24"/>
          <w:szCs w:val="24"/>
        </w:rPr>
        <w:t xml:space="preserve">he lender may release any unused balance in the working capital </w:t>
      </w:r>
      <w:r w:rsidR="00610DD6">
        <w:rPr>
          <w:rFonts w:ascii="Times New Roman" w:hAnsi="Times New Roman" w:eastAsia="Times New Roman" w:cs="Times New Roman"/>
          <w:sz w:val="24"/>
          <w:szCs w:val="24"/>
        </w:rPr>
        <w:t xml:space="preserve">portion of the </w:t>
      </w:r>
      <w:r w:rsidRPr="00B02CF3">
        <w:rPr>
          <w:rFonts w:ascii="Times New Roman" w:hAnsi="Times New Roman" w:eastAsia="Times New Roman" w:cs="Times New Roman"/>
          <w:sz w:val="24"/>
          <w:szCs w:val="24"/>
        </w:rPr>
        <w:t xml:space="preserve">escrow to the </w:t>
      </w:r>
      <w:r w:rsidRPr="001834CD">
        <w:rPr>
          <w:rFonts w:ascii="Times New Roman" w:hAnsi="Times New Roman" w:eastAsia="Times New Roman" w:cs="Times New Roman"/>
          <w:sz w:val="24"/>
          <w:szCs w:val="24"/>
        </w:rPr>
        <w:t xml:space="preserve">borrower </w:t>
      </w:r>
      <w:r w:rsidR="0008440F">
        <w:rPr>
          <w:rFonts w:ascii="Times New Roman" w:hAnsi="Times New Roman" w:eastAsia="Times New Roman" w:cs="Times New Roman"/>
          <w:sz w:val="24"/>
          <w:szCs w:val="24"/>
        </w:rPr>
        <w:t>if</w:t>
      </w:r>
      <w:r w:rsidRPr="00B02CF3" w:rsidR="0008440F">
        <w:rPr>
          <w:rFonts w:ascii="Times New Roman" w:hAnsi="Times New Roman" w:eastAsia="Times New Roman" w:cs="Times New Roman"/>
          <w:sz w:val="24"/>
          <w:szCs w:val="24"/>
        </w:rPr>
        <w:t xml:space="preserve"> </w:t>
      </w:r>
      <w:r w:rsidRPr="00B02CF3">
        <w:rPr>
          <w:rFonts w:ascii="Times New Roman" w:hAnsi="Times New Roman" w:eastAsia="Times New Roman" w:cs="Times New Roman"/>
          <w:sz w:val="24"/>
          <w:szCs w:val="24"/>
        </w:rPr>
        <w:t xml:space="preserve">the project is not in default and when the operations of the project have demonstrated to the Regional </w:t>
      </w:r>
      <w:r w:rsidR="007A7576">
        <w:rPr>
          <w:rFonts w:ascii="Times New Roman" w:hAnsi="Times New Roman" w:eastAsia="Times New Roman" w:cs="Times New Roman"/>
          <w:sz w:val="24"/>
          <w:szCs w:val="24"/>
        </w:rPr>
        <w:t>Production</w:t>
      </w:r>
      <w:r w:rsidRPr="00B02CF3">
        <w:rPr>
          <w:rFonts w:ascii="Times New Roman" w:hAnsi="Times New Roman" w:eastAsia="Times New Roman" w:cs="Times New Roman"/>
          <w:sz w:val="24"/>
          <w:szCs w:val="24"/>
        </w:rPr>
        <w:t xml:space="preserve"> Director’s satisfaction that the project has achieved 6 consecutive months of </w:t>
      </w:r>
      <w:r w:rsidR="00FE07CA">
        <w:rPr>
          <w:rFonts w:ascii="Times New Roman" w:hAnsi="Times New Roman" w:eastAsia="Times New Roman" w:cs="Times New Roman"/>
          <w:sz w:val="24"/>
          <w:szCs w:val="24"/>
        </w:rPr>
        <w:t>sustaining</w:t>
      </w:r>
      <w:r w:rsidRPr="00B02CF3">
        <w:rPr>
          <w:rFonts w:ascii="Times New Roman" w:hAnsi="Times New Roman" w:eastAsia="Times New Roman" w:cs="Times New Roman"/>
          <w:sz w:val="24"/>
          <w:szCs w:val="24"/>
        </w:rPr>
        <w:t xml:space="preserve"> occupancy</w:t>
      </w:r>
      <w:r w:rsidR="0011469B">
        <w:rPr>
          <w:rFonts w:ascii="Times New Roman" w:hAnsi="Times New Roman" w:eastAsia="Times New Roman" w:cs="Times New Roman"/>
          <w:sz w:val="24"/>
          <w:szCs w:val="24"/>
        </w:rPr>
        <w:t xml:space="preserve"> (defined at Chapter 3.1.Y</w:t>
      </w:r>
      <w:r w:rsidRPr="00B02CF3">
        <w:rPr>
          <w:rFonts w:ascii="Times New Roman" w:hAnsi="Times New Roman" w:eastAsia="Times New Roman" w:cs="Times New Roman"/>
          <w:sz w:val="24"/>
          <w:szCs w:val="24"/>
        </w:rPr>
        <w:t xml:space="preserve">even </w:t>
      </w:r>
    </w:p>
    <w:p w:rsidRPr="00B02CF3" w:rsidR="00B64EE5" w:rsidP="007A0EC0" w:rsidRDefault="000D5F3C" w14:paraId="1C01DFC7" w14:textId="43BDB065">
      <w:pPr>
        <w:tabs>
          <w:tab w:val="left" w:pos="720"/>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Pr>
          <w:rFonts w:ascii="Times New Roman" w:hAnsi="Times New Roman" w:eastAsia="Times New Roman" w:cs="Times New Roman"/>
          <w:sz w:val="24"/>
          <w:szCs w:val="24"/>
        </w:rPr>
        <w:t>b</w:t>
      </w:r>
      <w:r w:rsidRPr="00B02CF3" w:rsidR="00B64EE5">
        <w:rPr>
          <w:rFonts w:ascii="Times New Roman" w:hAnsi="Times New Roman" w:eastAsia="Times New Roman" w:cs="Times New Roman"/>
          <w:sz w:val="24"/>
          <w:szCs w:val="24"/>
        </w:rPr>
        <w:t>.</w:t>
      </w:r>
      <w:r w:rsidRPr="00B02CF3" w:rsidR="00B64EE5">
        <w:rPr>
          <w:rFonts w:ascii="Times New Roman" w:hAnsi="Times New Roman" w:eastAsia="Times New Roman" w:cs="Times New Roman"/>
          <w:sz w:val="24"/>
          <w:szCs w:val="24"/>
        </w:rPr>
        <w:tab/>
        <w:t xml:space="preserve">If the mortgage is in default, the lender must apply any balance of the escrow </w:t>
      </w:r>
      <w:r>
        <w:rPr>
          <w:rFonts w:ascii="Times New Roman" w:hAnsi="Times New Roman" w:eastAsia="Times New Roman" w:cs="Times New Roman"/>
          <w:sz w:val="24"/>
          <w:szCs w:val="24"/>
        </w:rPr>
        <w:t xml:space="preserve">(either working capital or construction contingency portions) </w:t>
      </w:r>
      <w:r w:rsidRPr="00B02CF3" w:rsidR="00B64EE5">
        <w:rPr>
          <w:rFonts w:ascii="Times New Roman" w:hAnsi="Times New Roman" w:eastAsia="Times New Roman" w:cs="Times New Roman"/>
          <w:sz w:val="24"/>
          <w:szCs w:val="24"/>
        </w:rPr>
        <w:t>to cure a default, where a default occurs before its release.</w:t>
      </w:r>
    </w:p>
    <w:p w:rsidRPr="00B02CF3" w:rsidR="00B64EE5" w:rsidP="007A0EC0" w:rsidRDefault="000D5F3C" w14:paraId="1C01DFC8" w14:textId="15062569">
      <w:pPr>
        <w:tabs>
          <w:tab w:val="left" w:pos="720"/>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Pr>
          <w:rFonts w:ascii="Times New Roman" w:hAnsi="Times New Roman" w:eastAsia="Times New Roman" w:cs="Times New Roman"/>
          <w:sz w:val="24"/>
          <w:szCs w:val="24"/>
        </w:rPr>
        <w:t>c</w:t>
      </w:r>
      <w:r w:rsidRPr="00B02CF3" w:rsidR="00B64EE5">
        <w:rPr>
          <w:rFonts w:ascii="Times New Roman" w:hAnsi="Times New Roman" w:eastAsia="Times New Roman" w:cs="Times New Roman"/>
          <w:sz w:val="24"/>
          <w:szCs w:val="24"/>
        </w:rPr>
        <w:t>.</w:t>
      </w:r>
      <w:r w:rsidRPr="00B02CF3" w:rsidR="00B64EE5">
        <w:rPr>
          <w:rFonts w:ascii="Times New Roman" w:hAnsi="Times New Roman" w:eastAsia="Times New Roman" w:cs="Times New Roman"/>
          <w:sz w:val="24"/>
          <w:szCs w:val="24"/>
        </w:rPr>
        <w:tab/>
      </w:r>
      <w:r>
        <w:rPr>
          <w:rFonts w:ascii="Times New Roman" w:hAnsi="Times New Roman" w:eastAsia="Times New Roman" w:cs="Times New Roman"/>
          <w:sz w:val="24"/>
          <w:szCs w:val="24"/>
        </w:rPr>
        <w:t>At final endorsement</w:t>
      </w:r>
      <w:r w:rsidRPr="00B02CF3">
        <w:rPr>
          <w:rFonts w:ascii="Times New Roman" w:hAnsi="Times New Roman" w:eastAsia="Times New Roman" w:cs="Times New Roman"/>
          <w:sz w:val="24"/>
          <w:szCs w:val="24"/>
        </w:rPr>
        <w:t xml:space="preserve"> </w:t>
      </w:r>
      <w:r w:rsidRPr="00B02CF3" w:rsidR="00B64EE5">
        <w:rPr>
          <w:rFonts w:ascii="Times New Roman" w:hAnsi="Times New Roman" w:eastAsia="Times New Roman" w:cs="Times New Roman"/>
          <w:sz w:val="24"/>
          <w:szCs w:val="24"/>
        </w:rPr>
        <w:t xml:space="preserve">any remaining balance of </w:t>
      </w:r>
      <w:r>
        <w:rPr>
          <w:rFonts w:ascii="Times New Roman" w:hAnsi="Times New Roman" w:eastAsia="Times New Roman" w:cs="Times New Roman"/>
          <w:sz w:val="24"/>
          <w:szCs w:val="24"/>
        </w:rPr>
        <w:t>the</w:t>
      </w:r>
      <w:r w:rsidRPr="00B02CF3" w:rsidR="00B64EE5">
        <w:rPr>
          <w:rFonts w:ascii="Times New Roman" w:hAnsi="Times New Roman" w:eastAsia="Times New Roman" w:cs="Times New Roman"/>
          <w:sz w:val="24"/>
          <w:szCs w:val="24"/>
        </w:rPr>
        <w:t xml:space="preserve"> new construction contingency </w:t>
      </w:r>
      <w:r>
        <w:rPr>
          <w:rFonts w:ascii="Times New Roman" w:hAnsi="Times New Roman" w:eastAsia="Times New Roman" w:cs="Times New Roman"/>
          <w:sz w:val="24"/>
          <w:szCs w:val="24"/>
        </w:rPr>
        <w:t>portion of the escrow may be used to fund any latent defects assurance or escrow for delayed construction items</w:t>
      </w:r>
      <w:r w:rsidR="002E4F3F">
        <w:rPr>
          <w:rFonts w:ascii="Times New Roman" w:hAnsi="Times New Roman" w:eastAsia="Times New Roman" w:cs="Times New Roman"/>
          <w:sz w:val="24"/>
          <w:szCs w:val="24"/>
        </w:rPr>
        <w:t xml:space="preserve"> or if these needs are otherwise met, refunded to the borrower.</w:t>
      </w:r>
      <w:r w:rsidRPr="00B02CF3" w:rsidR="00B64EE5">
        <w:rPr>
          <w:rFonts w:ascii="Times New Roman" w:hAnsi="Times New Roman" w:eastAsia="Times New Roman" w:cs="Times New Roman"/>
          <w:sz w:val="24"/>
          <w:szCs w:val="24"/>
        </w:rPr>
        <w:t xml:space="preserve"> </w:t>
      </w:r>
    </w:p>
    <w:p w:rsidRPr="00B02CF3" w:rsidR="00B64EE5" w:rsidP="007A0EC0" w:rsidRDefault="00B64EE5" w14:paraId="1C01DFC9" w14:textId="2B8BAAD7">
      <w:pPr>
        <w:widowControl w:val="0"/>
        <w:overflowPunct w:val="0"/>
        <w:autoSpaceDE w:val="0"/>
        <w:autoSpaceDN w:val="0"/>
        <w:adjustRightInd w:val="0"/>
        <w:spacing w:before="240" w:after="80" w:line="276" w:lineRule="auto"/>
        <w:ind w:left="360" w:hanging="360"/>
        <w:jc w:val="both"/>
        <w:textAlignment w:val="baseline"/>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D.</w:t>
      </w:r>
      <w:r w:rsidRPr="00B02CF3">
        <w:rPr>
          <w:rFonts w:ascii="Times New Roman" w:hAnsi="Times New Roman" w:eastAsia="Times New Roman" w:cs="Times New Roman"/>
          <w:sz w:val="24"/>
          <w:szCs w:val="24"/>
        </w:rPr>
        <w:tab/>
        <w:t>Initial Operating Deficit Deposit must be established with the lender at initial closing</w:t>
      </w:r>
      <w:r w:rsidR="002E4F3F">
        <w:rPr>
          <w:rFonts w:ascii="Times New Roman" w:hAnsi="Times New Roman" w:eastAsia="Times New Roman" w:cs="Times New Roman"/>
          <w:sz w:val="24"/>
          <w:szCs w:val="24"/>
        </w:rPr>
        <w:t>.  T</w:t>
      </w:r>
      <w:r w:rsidRPr="00B02CF3">
        <w:rPr>
          <w:rFonts w:ascii="Times New Roman" w:hAnsi="Times New Roman" w:eastAsia="Times New Roman" w:cs="Times New Roman"/>
          <w:sz w:val="24"/>
          <w:szCs w:val="24"/>
        </w:rPr>
        <w:t>he borrower</w:t>
      </w:r>
      <w:r w:rsidR="002E4F3F">
        <w:rPr>
          <w:rFonts w:ascii="Times New Roman" w:hAnsi="Times New Roman" w:eastAsia="Times New Roman" w:cs="Times New Roman"/>
          <w:sz w:val="24"/>
          <w:szCs w:val="24"/>
        </w:rPr>
        <w:t xml:space="preserve"> must</w:t>
      </w:r>
      <w:r w:rsidRPr="00B02CF3">
        <w:rPr>
          <w:rFonts w:ascii="Times New Roman" w:hAnsi="Times New Roman" w:eastAsia="Times New Roman" w:cs="Times New Roman"/>
          <w:sz w:val="24"/>
          <w:szCs w:val="24"/>
        </w:rPr>
        <w:t xml:space="preserve"> advise the lender how it plans to fund the escrow</w:t>
      </w:r>
      <w:r w:rsidR="002E4F3F">
        <w:rPr>
          <w:rFonts w:ascii="Times New Roman" w:hAnsi="Times New Roman" w:eastAsia="Times New Roman" w:cs="Times New Roman"/>
          <w:sz w:val="24"/>
          <w:szCs w:val="24"/>
        </w:rPr>
        <w:t xml:space="preserve">, </w:t>
      </w:r>
      <w:r w:rsidRPr="00B02CF3">
        <w:rPr>
          <w:rFonts w:ascii="Times New Roman" w:hAnsi="Times New Roman" w:eastAsia="Times New Roman" w:cs="Times New Roman"/>
          <w:sz w:val="24"/>
          <w:szCs w:val="24"/>
        </w:rPr>
        <w:t>by cash, a letter of credit,  excess mortgage proceeds, or excess land equity, if any.</w:t>
      </w:r>
    </w:p>
    <w:p w:rsidRPr="00B02CF3" w:rsidR="00B64EE5" w:rsidP="007A0EC0" w:rsidRDefault="00B64EE5" w14:paraId="1C01DFCA" w14:textId="1244DE3E">
      <w:pPr>
        <w:widowControl w:val="0"/>
        <w:overflowPunct w:val="0"/>
        <w:autoSpaceDE w:val="0"/>
        <w:autoSpaceDN w:val="0"/>
        <w:adjustRightInd w:val="0"/>
        <w:spacing w:before="80" w:after="80" w:line="276" w:lineRule="auto"/>
        <w:ind w:left="720" w:hanging="360"/>
        <w:jc w:val="both"/>
        <w:textAlignment w:val="baseline"/>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1.</w:t>
      </w:r>
      <w:r w:rsidRPr="00B02CF3">
        <w:rPr>
          <w:rFonts w:ascii="Times New Roman" w:hAnsi="Times New Roman" w:eastAsia="Times New Roman" w:cs="Times New Roman"/>
          <w:sz w:val="24"/>
          <w:szCs w:val="24"/>
        </w:rPr>
        <w:tab/>
        <w:t xml:space="preserve">The purpose of the operating deficit escrow is to provide </w:t>
      </w:r>
      <w:r w:rsidRPr="00B02CF3">
        <w:rPr>
          <w:rFonts w:ascii="Times New Roman" w:hAnsi="Times New Roman" w:eastAsia="Times New Roman" w:cs="Times New Roman"/>
          <w:sz w:val="24"/>
          <w:szCs w:val="32"/>
        </w:rPr>
        <w:t>funding for operating expenses</w:t>
      </w:r>
      <w:r w:rsidR="002E4F3F">
        <w:rPr>
          <w:rFonts w:ascii="Times New Roman" w:hAnsi="Times New Roman" w:eastAsia="Times New Roman" w:cs="Times New Roman"/>
          <w:sz w:val="24"/>
          <w:szCs w:val="32"/>
        </w:rPr>
        <w:t>, non-capitalized property taxes, insurance</w:t>
      </w:r>
      <w:r w:rsidRPr="00B02CF3">
        <w:rPr>
          <w:rFonts w:ascii="Times New Roman" w:hAnsi="Times New Roman" w:eastAsia="Times New Roman" w:cs="Times New Roman"/>
          <w:sz w:val="24"/>
          <w:szCs w:val="32"/>
        </w:rPr>
        <w:t xml:space="preserve"> and </w:t>
      </w:r>
      <w:r w:rsidR="002E4F3F">
        <w:rPr>
          <w:rFonts w:ascii="Times New Roman" w:hAnsi="Times New Roman" w:eastAsia="Times New Roman" w:cs="Times New Roman"/>
          <w:sz w:val="24"/>
          <w:szCs w:val="32"/>
        </w:rPr>
        <w:t>interest</w:t>
      </w:r>
      <w:r w:rsidRPr="00B02CF3">
        <w:rPr>
          <w:rFonts w:ascii="Times New Roman" w:hAnsi="Times New Roman" w:eastAsia="Times New Roman" w:cs="Times New Roman"/>
          <w:sz w:val="24"/>
          <w:szCs w:val="32"/>
        </w:rPr>
        <w:t xml:space="preserve"> and </w:t>
      </w:r>
      <w:r w:rsidR="002E4F3F">
        <w:rPr>
          <w:rFonts w:ascii="Times New Roman" w:hAnsi="Times New Roman" w:eastAsia="Times New Roman" w:cs="Times New Roman"/>
          <w:sz w:val="24"/>
          <w:szCs w:val="32"/>
        </w:rPr>
        <w:t>principal payments</w:t>
      </w:r>
      <w:r w:rsidRPr="00B02CF3">
        <w:rPr>
          <w:rFonts w:ascii="Times New Roman" w:hAnsi="Times New Roman" w:eastAsia="Times New Roman" w:cs="Times New Roman"/>
          <w:sz w:val="24"/>
          <w:szCs w:val="32"/>
        </w:rPr>
        <w:t xml:space="preserve"> </w:t>
      </w:r>
      <w:r w:rsidRPr="00B02CF3">
        <w:rPr>
          <w:rFonts w:ascii="Times New Roman" w:hAnsi="Times New Roman" w:eastAsia="Times New Roman" w:cs="Times New Roman"/>
          <w:sz w:val="24"/>
          <w:szCs w:val="24"/>
        </w:rPr>
        <w:t xml:space="preserve">when income is </w:t>
      </w:r>
      <w:r w:rsidR="002E4F3F">
        <w:rPr>
          <w:rFonts w:ascii="Times New Roman" w:hAnsi="Times New Roman" w:eastAsia="Times New Roman" w:cs="Times New Roman"/>
          <w:sz w:val="24"/>
          <w:szCs w:val="24"/>
        </w:rPr>
        <w:t>insufficient</w:t>
      </w:r>
      <w:r w:rsidRPr="00B02CF3">
        <w:rPr>
          <w:rFonts w:ascii="Times New Roman" w:hAnsi="Times New Roman" w:eastAsia="Times New Roman" w:cs="Times New Roman"/>
          <w:sz w:val="24"/>
          <w:szCs w:val="24"/>
        </w:rPr>
        <w:t xml:space="preserve"> during the initial lease up period.  This escrow is not mortgageable and the unused portion must be returned to the borrower.</w:t>
      </w:r>
    </w:p>
    <w:p w:rsidRPr="00B02CF3" w:rsidR="00B64EE5" w:rsidP="007A0EC0" w:rsidRDefault="00B64EE5" w14:paraId="1C01DFCB" w14:textId="736E695F">
      <w:pPr>
        <w:widowControl w:val="0"/>
        <w:overflowPunct w:val="0"/>
        <w:autoSpaceDE w:val="0"/>
        <w:autoSpaceDN w:val="0"/>
        <w:adjustRightInd w:val="0"/>
        <w:spacing w:before="80" w:after="80" w:line="276" w:lineRule="auto"/>
        <w:ind w:left="720" w:hanging="360"/>
        <w:jc w:val="both"/>
        <w:textAlignment w:val="baseline"/>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2.</w:t>
      </w:r>
      <w:r w:rsidRPr="00B02CF3">
        <w:rPr>
          <w:rFonts w:ascii="Times New Roman" w:hAnsi="Times New Roman" w:eastAsia="Times New Roman" w:cs="Times New Roman"/>
          <w:sz w:val="24"/>
          <w:szCs w:val="24"/>
        </w:rPr>
        <w:tab/>
        <w:t>Release of the Initial Operating Deficit Escrow.   HUD will consider lender’s request using Form HUD-</w:t>
      </w:r>
      <w:r w:rsidRPr="00B02CF3" w:rsidR="00387B72">
        <w:rPr>
          <w:rFonts w:ascii="Times New Roman" w:hAnsi="Times New Roman" w:eastAsia="Times New Roman" w:cs="Times New Roman"/>
          <w:sz w:val="24"/>
          <w:szCs w:val="24"/>
        </w:rPr>
        <w:t>924</w:t>
      </w:r>
      <w:r w:rsidR="00387B72">
        <w:rPr>
          <w:rFonts w:ascii="Times New Roman" w:hAnsi="Times New Roman" w:eastAsia="Times New Roman" w:cs="Times New Roman"/>
          <w:sz w:val="24"/>
          <w:szCs w:val="24"/>
        </w:rPr>
        <w:t>64</w:t>
      </w:r>
      <w:r w:rsidRPr="00B02CF3">
        <w:rPr>
          <w:rFonts w:ascii="Times New Roman" w:hAnsi="Times New Roman" w:eastAsia="Times New Roman" w:cs="Times New Roman"/>
          <w:sz w:val="24"/>
          <w:szCs w:val="24"/>
        </w:rPr>
        <w:t xml:space="preserve">M, </w:t>
      </w:r>
      <w:r w:rsidR="00E9529D">
        <w:rPr>
          <w:rFonts w:ascii="Times New Roman" w:hAnsi="Times New Roman" w:eastAsia="Times New Roman" w:cs="Times New Roman"/>
          <w:sz w:val="24"/>
          <w:szCs w:val="24"/>
        </w:rPr>
        <w:t xml:space="preserve">Request for Approval of Advance of </w:t>
      </w:r>
      <w:r w:rsidRPr="00B02CF3">
        <w:rPr>
          <w:rFonts w:ascii="Times New Roman" w:hAnsi="Times New Roman" w:eastAsia="Times New Roman" w:cs="Times New Roman"/>
          <w:sz w:val="24"/>
          <w:szCs w:val="24"/>
        </w:rPr>
        <w:t>Escrow, for all initial operating deficit draws during lease-up.  The lender’s request must be accompanied by:</w:t>
      </w:r>
    </w:p>
    <w:p w:rsidRPr="00B02CF3" w:rsidR="00B64EE5" w:rsidP="007A0EC0" w:rsidRDefault="00B64EE5" w14:paraId="1C01DFCC" w14:textId="77777777">
      <w:pPr>
        <w:widowControl w:val="0"/>
        <w:overflowPunct w:val="0"/>
        <w:autoSpaceDE w:val="0"/>
        <w:autoSpaceDN w:val="0"/>
        <w:adjustRightInd w:val="0"/>
        <w:spacing w:before="80" w:after="80" w:line="276" w:lineRule="auto"/>
        <w:ind w:left="1080" w:hanging="360"/>
        <w:jc w:val="both"/>
        <w:textAlignment w:val="baseline"/>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a.</w:t>
      </w:r>
      <w:r w:rsidRPr="00B02CF3">
        <w:rPr>
          <w:rFonts w:ascii="Times New Roman" w:hAnsi="Times New Roman" w:eastAsia="Times New Roman" w:cs="Times New Roman"/>
          <w:sz w:val="24"/>
          <w:szCs w:val="24"/>
        </w:rPr>
        <w:tab/>
        <w:t>A review and analysis of the monthly accounting reports detailing progress on lease up as compared to the lease up projections used in underwriting, and</w:t>
      </w:r>
    </w:p>
    <w:p w:rsidRPr="00B02CF3" w:rsidR="00B64EE5" w:rsidP="007A0EC0" w:rsidRDefault="00B64EE5" w14:paraId="1C01DFCD" w14:textId="526B50C5">
      <w:pPr>
        <w:widowControl w:val="0"/>
        <w:overflowPunct w:val="0"/>
        <w:autoSpaceDE w:val="0"/>
        <w:autoSpaceDN w:val="0"/>
        <w:adjustRightInd w:val="0"/>
        <w:spacing w:before="80" w:after="80" w:line="276" w:lineRule="auto"/>
        <w:ind w:left="1080" w:hanging="360"/>
        <w:jc w:val="both"/>
        <w:textAlignment w:val="baseline"/>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b.</w:t>
      </w:r>
      <w:r w:rsidRPr="00B02CF3">
        <w:rPr>
          <w:rFonts w:ascii="Times New Roman" w:hAnsi="Times New Roman" w:eastAsia="Times New Roman" w:cs="Times New Roman"/>
          <w:sz w:val="24"/>
          <w:szCs w:val="24"/>
        </w:rPr>
        <w:tab/>
        <w:t xml:space="preserve">An updated calculation of the sufficiency of the escrow. This analysis and calculation </w:t>
      </w:r>
      <w:r w:rsidRPr="00B02CF3" w:rsidR="00907258">
        <w:rPr>
          <w:rFonts w:ascii="Times New Roman" w:hAnsi="Times New Roman" w:eastAsia="Times New Roman" w:cs="Times New Roman"/>
          <w:sz w:val="24"/>
          <w:szCs w:val="24"/>
        </w:rPr>
        <w:t>are</w:t>
      </w:r>
      <w:r w:rsidRPr="00B02CF3">
        <w:rPr>
          <w:rFonts w:ascii="Times New Roman" w:hAnsi="Times New Roman" w:eastAsia="Times New Roman" w:cs="Times New Roman"/>
          <w:sz w:val="24"/>
          <w:szCs w:val="24"/>
        </w:rPr>
        <w:t xml:space="preserve"> particularly important if the project is experiencing substantial variations from its lease up projections.</w:t>
      </w:r>
    </w:p>
    <w:p w:rsidRPr="00B02CF3" w:rsidR="00B64EE5" w:rsidP="007A0EC0" w:rsidRDefault="00B64EE5" w14:paraId="1C01DFCE" w14:textId="2C910489">
      <w:pPr>
        <w:widowControl w:val="0"/>
        <w:overflowPunct w:val="0"/>
        <w:autoSpaceDE w:val="0"/>
        <w:autoSpaceDN w:val="0"/>
        <w:adjustRightInd w:val="0"/>
        <w:spacing w:before="80" w:after="80" w:line="276" w:lineRule="auto"/>
        <w:ind w:left="1080" w:hanging="360"/>
        <w:jc w:val="both"/>
        <w:textAlignment w:val="baseline"/>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c.</w:t>
      </w:r>
      <w:r w:rsidRPr="00B02CF3">
        <w:rPr>
          <w:rFonts w:ascii="Times New Roman" w:hAnsi="Times New Roman" w:eastAsia="Times New Roman" w:cs="Times New Roman"/>
          <w:sz w:val="24"/>
          <w:szCs w:val="24"/>
        </w:rPr>
        <w:tab/>
        <w:t xml:space="preserve">Unused amounts will be released upon the lender’s request when the project has demonstrated to the </w:t>
      </w:r>
      <w:r w:rsidR="00387B72">
        <w:rPr>
          <w:rFonts w:ascii="Times New Roman" w:hAnsi="Times New Roman" w:eastAsia="Times New Roman" w:cs="Times New Roman"/>
          <w:sz w:val="24"/>
          <w:szCs w:val="24"/>
        </w:rPr>
        <w:t>Regional Production Director’s</w:t>
      </w:r>
      <w:r w:rsidRPr="00B02CF3">
        <w:rPr>
          <w:rFonts w:ascii="Times New Roman" w:hAnsi="Times New Roman" w:eastAsia="Times New Roman" w:cs="Times New Roman"/>
          <w:sz w:val="24"/>
          <w:szCs w:val="24"/>
        </w:rPr>
        <w:t xml:space="preserve"> satisfaction that the project has achieved </w:t>
      </w:r>
      <w:r w:rsidR="00675E30">
        <w:rPr>
          <w:rFonts w:ascii="Times New Roman" w:hAnsi="Times New Roman" w:eastAsia="Times New Roman" w:cs="Times New Roman"/>
          <w:sz w:val="24"/>
          <w:szCs w:val="24"/>
        </w:rPr>
        <w:t>six</w:t>
      </w:r>
      <w:r w:rsidRPr="00B02CF3">
        <w:rPr>
          <w:rFonts w:ascii="Times New Roman" w:hAnsi="Times New Roman" w:eastAsia="Times New Roman" w:cs="Times New Roman"/>
          <w:sz w:val="24"/>
          <w:szCs w:val="24"/>
        </w:rPr>
        <w:t xml:space="preserve"> consecutive months of </w:t>
      </w:r>
      <w:r w:rsidR="00686553">
        <w:rPr>
          <w:rFonts w:ascii="Times New Roman" w:hAnsi="Times New Roman" w:eastAsia="Times New Roman" w:cs="Times New Roman"/>
          <w:sz w:val="24"/>
          <w:szCs w:val="24"/>
        </w:rPr>
        <w:t>sustaining occupancy (</w:t>
      </w:r>
      <w:r w:rsidR="00770743">
        <w:rPr>
          <w:rFonts w:ascii="Times New Roman" w:hAnsi="Times New Roman" w:eastAsia="Times New Roman" w:cs="Times New Roman"/>
          <w:sz w:val="24"/>
          <w:szCs w:val="24"/>
        </w:rPr>
        <w:t xml:space="preserve">defined at </w:t>
      </w:r>
      <w:r w:rsidR="00686553">
        <w:rPr>
          <w:rFonts w:ascii="Times New Roman" w:hAnsi="Times New Roman" w:eastAsia="Times New Roman" w:cs="Times New Roman"/>
          <w:sz w:val="24"/>
          <w:szCs w:val="24"/>
        </w:rPr>
        <w:t xml:space="preserve">Chapter </w:t>
      </w:r>
      <w:r w:rsidR="00FB56F9">
        <w:rPr>
          <w:rFonts w:ascii="Times New Roman" w:hAnsi="Times New Roman" w:eastAsia="Times New Roman" w:cs="Times New Roman"/>
          <w:sz w:val="24"/>
          <w:szCs w:val="24"/>
        </w:rPr>
        <w:t>3.1.Y</w:t>
      </w:r>
      <w:r w:rsidR="003C0DEF">
        <w:rPr>
          <w:rFonts w:ascii="Times New Roman" w:hAnsi="Times New Roman" w:eastAsia="Times New Roman" w:cs="Times New Roman"/>
          <w:sz w:val="24"/>
          <w:szCs w:val="24"/>
        </w:rPr>
        <w:t xml:space="preserve"> </w:t>
      </w:r>
      <w:r w:rsidRPr="00B02CF3">
        <w:rPr>
          <w:rFonts w:ascii="Times New Roman" w:hAnsi="Times New Roman" w:eastAsia="Times New Roman" w:cs="Times New Roman"/>
          <w:sz w:val="24"/>
          <w:szCs w:val="24"/>
        </w:rPr>
        <w:t xml:space="preserve">The HUD Underwriter will consult with Asset Management (AM) staff prior to approval of a release to obtain AM’s approval.  </w:t>
      </w:r>
      <w:r w:rsidR="00387B72">
        <w:rPr>
          <w:rFonts w:ascii="Times New Roman" w:hAnsi="Times New Roman" w:eastAsia="Times New Roman" w:cs="Times New Roman"/>
          <w:sz w:val="24"/>
          <w:szCs w:val="24"/>
        </w:rPr>
        <w:t>HUD offices</w:t>
      </w:r>
      <w:r w:rsidRPr="00B02CF3">
        <w:rPr>
          <w:rFonts w:ascii="Times New Roman" w:hAnsi="Times New Roman" w:eastAsia="Times New Roman" w:cs="Times New Roman"/>
          <w:sz w:val="24"/>
          <w:szCs w:val="24"/>
        </w:rPr>
        <w:t xml:space="preserve"> should exercise caution to be certain that monthly results are not erratic or seasonal and that 1.0 or better debt service coverage will be sustainable after release of the escrow funds.  For garden apartment projects consisting of separate buildings, each of which is leased up separately, HUD will consider partial releases of the operating deficit escrow as individual buildings achieve 6 consecutive months of break-even occupancy.  It is the lender’s responsibility to fully document all expenditures from the escrow fund to ensure that funds are used solely for project operating needs.</w:t>
      </w:r>
    </w:p>
    <w:p w:rsidRPr="00B02CF3" w:rsidR="00B64EE5" w:rsidP="007A0EC0" w:rsidRDefault="00B64EE5" w14:paraId="1C01DFCF" w14:textId="5550A91F">
      <w:pPr>
        <w:tabs>
          <w:tab w:val="left" w:pos="3240"/>
        </w:tabs>
        <w:overflowPunct w:val="0"/>
        <w:autoSpaceDE w:val="0"/>
        <w:autoSpaceDN w:val="0"/>
        <w:adjustRightInd w:val="0"/>
        <w:spacing w:before="240" w:after="120" w:line="276" w:lineRule="auto"/>
        <w:ind w:left="360" w:hanging="360"/>
        <w:jc w:val="both"/>
        <w:textAlignment w:val="baseline"/>
        <w:outlineLvl w:val="1"/>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E.</w:t>
      </w:r>
      <w:r w:rsidRPr="00B02CF3">
        <w:rPr>
          <w:rFonts w:ascii="Times New Roman" w:hAnsi="Times New Roman" w:eastAsia="Times New Roman" w:cs="Times New Roman"/>
          <w:sz w:val="24"/>
          <w:szCs w:val="24"/>
        </w:rPr>
        <w:tab/>
        <w:t xml:space="preserve">Amount of contractor's retainage and release. </w:t>
      </w:r>
      <w:r w:rsidR="001662DC">
        <w:rPr>
          <w:rFonts w:ascii="Times New Roman" w:hAnsi="Times New Roman" w:eastAsia="Times New Roman" w:cs="Times New Roman"/>
          <w:sz w:val="24"/>
          <w:szCs w:val="24"/>
        </w:rPr>
        <w:t>R</w:t>
      </w:r>
      <w:r w:rsidRPr="00B02CF3">
        <w:rPr>
          <w:rFonts w:ascii="Times New Roman" w:hAnsi="Times New Roman" w:eastAsia="Times New Roman" w:cs="Times New Roman"/>
          <w:sz w:val="24"/>
          <w:szCs w:val="24"/>
        </w:rPr>
        <w:t>etainage provides an incentive for the general contractor and mortgagor to promptly complete the project, submit cost certification and reach final closing.</w:t>
      </w:r>
    </w:p>
    <w:p w:rsidRPr="00B02CF3" w:rsidR="00B64EE5" w:rsidP="007A0EC0" w:rsidRDefault="00B64EE5" w14:paraId="1C01DFD0" w14:textId="1274E5FA">
      <w:pPr>
        <w:overflowPunct w:val="0"/>
        <w:autoSpaceDE w:val="0"/>
        <w:autoSpaceDN w:val="0"/>
        <w:adjustRightInd w:val="0"/>
        <w:spacing w:before="80" w:after="80" w:line="276" w:lineRule="auto"/>
        <w:ind w:left="720" w:hanging="360"/>
        <w:jc w:val="both"/>
        <w:textAlignment w:val="baseline"/>
        <w:outlineLvl w:val="2"/>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1.</w:t>
      </w:r>
      <w:r w:rsidRPr="00B02CF3">
        <w:rPr>
          <w:rFonts w:ascii="Times New Roman" w:hAnsi="Times New Roman" w:eastAsia="Times New Roman" w:cs="Times New Roman"/>
          <w:sz w:val="24"/>
          <w:szCs w:val="24"/>
        </w:rPr>
        <w:tab/>
        <w:t>Amount of retainage.  The Building Loan Agreement allows for the possibility of a reduced holdback amount as set forth in a retainage reduction rider when the project reaches 50% completion.  The rider is not a HUD form</w:t>
      </w:r>
      <w:r w:rsidRPr="00AE01E3">
        <w:rPr>
          <w:rFonts w:ascii="Times New Roman" w:hAnsi="Times New Roman" w:eastAsia="Times New Roman" w:cs="Times New Roman"/>
          <w:sz w:val="24"/>
          <w:szCs w:val="24"/>
        </w:rPr>
        <w:t>.  The owner and the general contractor will create a rider, to attach to the Building Loan Agreement, which describes how the retainage is reduced according to the guidance below.</w:t>
      </w:r>
      <w:r w:rsidRPr="00B02CF3">
        <w:rPr>
          <w:rFonts w:ascii="Times New Roman" w:hAnsi="Times New Roman" w:eastAsia="Times New Roman" w:cs="Times New Roman"/>
          <w:sz w:val="24"/>
          <w:szCs w:val="24"/>
        </w:rPr>
        <w:t xml:space="preserve">  The construction contract also provides for a 10% holdback from the contractor's monthly payments for acceptably completed work, acceptably stored materials, and where applicable, components acceptably stored offsite.  The requirements for reduction of the retainage after 50% completion are as follows:</w:t>
      </w:r>
    </w:p>
    <w:p w:rsidRPr="00B02CF3" w:rsidR="00B64EE5" w:rsidP="009936E8" w:rsidRDefault="00B64EE5" w14:paraId="1C01DFD1" w14:textId="77777777">
      <w:pPr>
        <w:tabs>
          <w:tab w:val="left" w:pos="1080"/>
        </w:tabs>
        <w:spacing w:after="200" w:line="276" w:lineRule="auto"/>
        <w:ind w:left="1080" w:hanging="360"/>
        <w:jc w:val="both"/>
        <w:rPr>
          <w:rFonts w:ascii="Times New Roman" w:hAnsi="Times New Roman" w:cs="Times New Roman"/>
          <w:sz w:val="24"/>
          <w:szCs w:val="24"/>
        </w:rPr>
      </w:pPr>
      <w:r w:rsidRPr="00B02CF3">
        <w:rPr>
          <w:rFonts w:ascii="Times New Roman" w:hAnsi="Times New Roman" w:cs="Times New Roman"/>
          <w:sz w:val="24"/>
          <w:szCs w:val="24"/>
        </w:rPr>
        <w:t>a.</w:t>
      </w:r>
      <w:r w:rsidRPr="00B02CF3">
        <w:rPr>
          <w:rFonts w:ascii="Times New Roman" w:hAnsi="Times New Roman" w:cs="Times New Roman"/>
          <w:sz w:val="24"/>
          <w:szCs w:val="24"/>
        </w:rPr>
        <w:tab/>
        <w:t>The Contractor has no identity-of-interest with the owner that is greater than a 5% equity interest in the ownership entity,</w:t>
      </w:r>
    </w:p>
    <w:p w:rsidRPr="00B02CF3" w:rsidR="00B64EE5" w:rsidRDefault="00B64EE5" w14:paraId="1C01DFD2" w14:textId="77777777">
      <w:pPr>
        <w:spacing w:after="200" w:line="276" w:lineRule="auto"/>
        <w:ind w:left="1080" w:hanging="360"/>
        <w:jc w:val="both"/>
        <w:rPr>
          <w:rFonts w:ascii="Times New Roman" w:hAnsi="Times New Roman" w:cs="Times New Roman"/>
          <w:sz w:val="24"/>
          <w:szCs w:val="24"/>
        </w:rPr>
      </w:pPr>
      <w:r w:rsidRPr="00B02CF3">
        <w:rPr>
          <w:rFonts w:ascii="Times New Roman" w:hAnsi="Times New Roman" w:cs="Times New Roman"/>
          <w:sz w:val="24"/>
          <w:szCs w:val="24"/>
        </w:rPr>
        <w:t>b.</w:t>
      </w:r>
      <w:r w:rsidRPr="00B02CF3">
        <w:rPr>
          <w:rFonts w:ascii="Times New Roman" w:hAnsi="Times New Roman" w:cs="Times New Roman"/>
          <w:sz w:val="24"/>
          <w:szCs w:val="24"/>
        </w:rPr>
        <w:tab/>
        <w:t>Prior written consent from the Surety must be obtained and attached to the request for reduction, and</w:t>
      </w:r>
    </w:p>
    <w:p w:rsidRPr="00B02CF3" w:rsidR="00B64EE5" w:rsidRDefault="00B64EE5" w14:paraId="1C01DFD3" w14:textId="108BD52E">
      <w:pPr>
        <w:spacing w:after="200" w:line="276" w:lineRule="auto"/>
        <w:ind w:left="1080" w:hanging="360"/>
        <w:jc w:val="both"/>
        <w:rPr>
          <w:rFonts w:ascii="Times New Roman" w:hAnsi="Times New Roman" w:cs="Times New Roman"/>
          <w:sz w:val="24"/>
          <w:szCs w:val="24"/>
        </w:rPr>
      </w:pPr>
      <w:r w:rsidRPr="00B02CF3">
        <w:rPr>
          <w:rFonts w:ascii="Times New Roman" w:hAnsi="Times New Roman" w:cs="Times New Roman"/>
          <w:sz w:val="24"/>
          <w:szCs w:val="24"/>
        </w:rPr>
        <w:t>c.</w:t>
      </w:r>
      <w:r w:rsidRPr="00B02CF3">
        <w:rPr>
          <w:rFonts w:ascii="Times New Roman" w:hAnsi="Times New Roman" w:cs="Times New Roman"/>
          <w:sz w:val="24"/>
          <w:szCs w:val="24"/>
        </w:rPr>
        <w:tab/>
        <w:t xml:space="preserve">There can be no questions regarding the contractor’s performance concerning the quality of work, compliance with the contract and with any change orders or work in progress.  The Regional </w:t>
      </w:r>
      <w:r w:rsidR="001662DC">
        <w:rPr>
          <w:rFonts w:ascii="Times New Roman" w:hAnsi="Times New Roman" w:cs="Times New Roman"/>
          <w:sz w:val="24"/>
          <w:szCs w:val="24"/>
        </w:rPr>
        <w:t xml:space="preserve">Production </w:t>
      </w:r>
      <w:r w:rsidRPr="00B02CF3">
        <w:rPr>
          <w:rFonts w:ascii="Times New Roman" w:hAnsi="Times New Roman" w:cs="Times New Roman"/>
          <w:sz w:val="24"/>
          <w:szCs w:val="24"/>
        </w:rPr>
        <w:t xml:space="preserve"> Director </w:t>
      </w:r>
      <w:r w:rsidR="001662DC">
        <w:rPr>
          <w:rFonts w:ascii="Times New Roman" w:hAnsi="Times New Roman" w:cs="Times New Roman"/>
          <w:sz w:val="24"/>
          <w:szCs w:val="24"/>
        </w:rPr>
        <w:t xml:space="preserve">or his designee </w:t>
      </w:r>
      <w:r w:rsidRPr="00B02CF3">
        <w:rPr>
          <w:rFonts w:ascii="Times New Roman" w:hAnsi="Times New Roman" w:cs="Times New Roman"/>
          <w:sz w:val="24"/>
          <w:szCs w:val="24"/>
        </w:rPr>
        <w:t xml:space="preserve">must make the decision to reduce the retainage based on the recommendation of </w:t>
      </w:r>
      <w:r w:rsidR="001662DC">
        <w:rPr>
          <w:rFonts w:ascii="Times New Roman" w:hAnsi="Times New Roman" w:cs="Times New Roman"/>
          <w:sz w:val="24"/>
          <w:szCs w:val="24"/>
        </w:rPr>
        <w:t xml:space="preserve">the </w:t>
      </w:r>
      <w:r w:rsidRPr="00B02CF3" w:rsidR="001662DC">
        <w:rPr>
          <w:rFonts w:ascii="Times New Roman" w:hAnsi="Times New Roman" w:cs="Times New Roman"/>
          <w:sz w:val="24"/>
          <w:szCs w:val="24"/>
        </w:rPr>
        <w:t>HUD</w:t>
      </w:r>
      <w:r w:rsidR="001662DC">
        <w:rPr>
          <w:rFonts w:ascii="Times New Roman" w:hAnsi="Times New Roman" w:cs="Times New Roman"/>
          <w:sz w:val="24"/>
          <w:szCs w:val="24"/>
        </w:rPr>
        <w:t xml:space="preserve"> CA and/or the HUD</w:t>
      </w:r>
      <w:r w:rsidRPr="00B02CF3">
        <w:rPr>
          <w:rFonts w:ascii="Times New Roman" w:hAnsi="Times New Roman" w:cs="Times New Roman"/>
          <w:sz w:val="24"/>
          <w:szCs w:val="24"/>
        </w:rPr>
        <w:t xml:space="preserve"> inspector.</w:t>
      </w:r>
    </w:p>
    <w:p w:rsidRPr="00B02CF3" w:rsidR="00B64EE5" w:rsidRDefault="00B64EE5" w14:paraId="1C01DFD4" w14:textId="7E20A538">
      <w:pPr>
        <w:spacing w:after="200" w:line="276" w:lineRule="auto"/>
        <w:ind w:left="1080" w:hanging="360"/>
        <w:jc w:val="both"/>
        <w:rPr>
          <w:rFonts w:ascii="Times New Roman" w:hAnsi="Times New Roman" w:cs="Times New Roman"/>
          <w:sz w:val="24"/>
          <w:szCs w:val="24"/>
        </w:rPr>
      </w:pPr>
      <w:r w:rsidRPr="00B02CF3">
        <w:rPr>
          <w:rFonts w:ascii="Times New Roman" w:hAnsi="Times New Roman" w:cs="Times New Roman"/>
          <w:sz w:val="24"/>
          <w:szCs w:val="24"/>
        </w:rPr>
        <w:t>d.</w:t>
      </w:r>
      <w:r w:rsidRPr="00B02CF3">
        <w:rPr>
          <w:rFonts w:ascii="Times New Roman" w:hAnsi="Times New Roman" w:cs="Times New Roman"/>
          <w:sz w:val="24"/>
          <w:szCs w:val="24"/>
        </w:rPr>
        <w:tab/>
        <w:t xml:space="preserve">Assuming the above conditions are met,  10% retainage will be required only until 50% completion.  </w:t>
      </w:r>
      <w:r w:rsidR="005D7892">
        <w:rPr>
          <w:rFonts w:ascii="Times New Roman" w:hAnsi="Times New Roman" w:cs="Times New Roman"/>
          <w:sz w:val="24"/>
          <w:szCs w:val="24"/>
        </w:rPr>
        <w:t>A</w:t>
      </w:r>
      <w:r w:rsidRPr="00B02CF3">
        <w:rPr>
          <w:rFonts w:ascii="Times New Roman" w:hAnsi="Times New Roman" w:cs="Times New Roman"/>
          <w:sz w:val="24"/>
          <w:szCs w:val="24"/>
        </w:rPr>
        <w:t>fter 50% completion the retainage may be reduced from 10% to 5% until 75% completion, and then may be reduced further to 2.5% retainage until the loan reaches Final Endorsement.</w:t>
      </w:r>
    </w:p>
    <w:p w:rsidRPr="00B02CF3" w:rsidR="00B64EE5" w:rsidP="007A0EC0" w:rsidRDefault="00B64EE5" w14:paraId="1C01DFD5" w14:textId="5D2CA393">
      <w:pPr>
        <w:overflowPunct w:val="0"/>
        <w:autoSpaceDE w:val="0"/>
        <w:autoSpaceDN w:val="0"/>
        <w:adjustRightInd w:val="0"/>
        <w:spacing w:before="80" w:after="80" w:line="276" w:lineRule="auto"/>
        <w:ind w:left="720" w:hanging="360"/>
        <w:jc w:val="both"/>
        <w:textAlignment w:val="baseline"/>
        <w:outlineLvl w:val="2"/>
        <w:rPr>
          <w:rFonts w:ascii="Times New Roman" w:hAnsi="Times New Roman" w:eastAsia="Times New Roman" w:cs="Times New Roman"/>
          <w:spacing w:val="-4"/>
          <w:sz w:val="24"/>
          <w:szCs w:val="24"/>
        </w:rPr>
      </w:pPr>
      <w:r w:rsidRPr="00B02CF3">
        <w:rPr>
          <w:rFonts w:ascii="Times New Roman" w:hAnsi="Times New Roman" w:eastAsia="Times New Roman" w:cs="Times New Roman"/>
          <w:spacing w:val="-4"/>
          <w:sz w:val="24"/>
          <w:szCs w:val="24"/>
        </w:rPr>
        <w:t>2.</w:t>
      </w:r>
      <w:r w:rsidRPr="00B02CF3">
        <w:rPr>
          <w:rFonts w:ascii="Times New Roman" w:hAnsi="Times New Roman" w:eastAsia="Times New Roman" w:cs="Times New Roman"/>
          <w:spacing w:val="-4"/>
          <w:sz w:val="24"/>
          <w:szCs w:val="24"/>
        </w:rPr>
        <w:tab/>
      </w:r>
      <w:r w:rsidRPr="00607029">
        <w:rPr>
          <w:rFonts w:ascii="Times New Roman" w:hAnsi="Times New Roman" w:eastAsia="Times New Roman" w:cs="Times New Roman"/>
          <w:spacing w:val="-4"/>
          <w:sz w:val="24"/>
          <w:szCs w:val="24"/>
        </w:rPr>
        <w:t>Release of retainage for identity of interest contractors.  Except as provided in paragraphs 4 and 5 below, the retainage may not be released, in whole or in part, until</w:t>
      </w:r>
      <w:r w:rsidRPr="00B02CF3">
        <w:rPr>
          <w:rFonts w:ascii="Times New Roman" w:hAnsi="Times New Roman" w:eastAsia="Times New Roman" w:cs="Times New Roman"/>
          <w:spacing w:val="-4"/>
          <w:sz w:val="24"/>
          <w:szCs w:val="24"/>
        </w:rPr>
        <w:t xml:space="preserve"> Final Endorsement for a contractor with an identity of interest</w:t>
      </w:r>
      <w:r w:rsidR="00FC4691">
        <w:rPr>
          <w:rFonts w:ascii="Times New Roman" w:hAnsi="Times New Roman" w:eastAsia="Times New Roman" w:cs="Times New Roman"/>
          <w:spacing w:val="-4"/>
          <w:sz w:val="24"/>
          <w:szCs w:val="24"/>
        </w:rPr>
        <w:t xml:space="preserve"> that is greater than 5% equity interest in the ow</w:t>
      </w:r>
      <w:r w:rsidR="00D775E4">
        <w:rPr>
          <w:rFonts w:ascii="Times New Roman" w:hAnsi="Times New Roman" w:eastAsia="Times New Roman" w:cs="Times New Roman"/>
          <w:spacing w:val="-4"/>
          <w:sz w:val="24"/>
          <w:szCs w:val="24"/>
        </w:rPr>
        <w:t>nership entity</w:t>
      </w:r>
      <w:r w:rsidRPr="00B02CF3">
        <w:rPr>
          <w:rFonts w:ascii="Times New Roman" w:hAnsi="Times New Roman" w:eastAsia="Times New Roman" w:cs="Times New Roman"/>
          <w:spacing w:val="-4"/>
          <w:sz w:val="24"/>
          <w:szCs w:val="24"/>
        </w:rPr>
        <w:t>.</w:t>
      </w:r>
    </w:p>
    <w:p w:rsidRPr="00B02CF3" w:rsidR="00B64EE5" w:rsidP="007A0EC0" w:rsidRDefault="00B64EE5" w14:paraId="1C01DFD6" w14:textId="456F5971">
      <w:pPr>
        <w:overflowPunct w:val="0"/>
        <w:autoSpaceDE w:val="0"/>
        <w:autoSpaceDN w:val="0"/>
        <w:adjustRightInd w:val="0"/>
        <w:spacing w:before="80" w:after="80" w:line="276" w:lineRule="auto"/>
        <w:ind w:left="720" w:hanging="360"/>
        <w:jc w:val="both"/>
        <w:textAlignment w:val="baseline"/>
        <w:outlineLvl w:val="2"/>
        <w:rPr>
          <w:rFonts w:ascii="Times New Roman" w:hAnsi="Times New Roman" w:eastAsia="Times New Roman" w:cs="Times New Roman"/>
          <w:spacing w:val="-4"/>
          <w:sz w:val="24"/>
          <w:szCs w:val="24"/>
        </w:rPr>
      </w:pPr>
      <w:r w:rsidRPr="00B02CF3">
        <w:rPr>
          <w:rFonts w:ascii="Times New Roman" w:hAnsi="Times New Roman" w:eastAsia="Times New Roman" w:cs="Times New Roman"/>
          <w:spacing w:val="-4"/>
          <w:sz w:val="24"/>
          <w:szCs w:val="24"/>
        </w:rPr>
        <w:t>3.</w:t>
      </w:r>
      <w:r w:rsidRPr="00B02CF3">
        <w:rPr>
          <w:rFonts w:ascii="Times New Roman" w:hAnsi="Times New Roman" w:eastAsia="Times New Roman" w:cs="Times New Roman"/>
          <w:spacing w:val="-4"/>
          <w:sz w:val="24"/>
          <w:szCs w:val="24"/>
        </w:rPr>
        <w:tab/>
        <w:t>Release of retainage for non-identity of interest contractor.  The contractor's retainage, or the remaining balance in the retainage, may be released at the next to last advance, when requisitioned on Form HUD-92403, Application for Insurance of Advance of Mortgage Proceeds, subject to compliance with the following:</w:t>
      </w:r>
    </w:p>
    <w:p w:rsidRPr="00B02CF3" w:rsidR="00B64EE5" w:rsidP="007A0EC0" w:rsidRDefault="00B64EE5" w14:paraId="1C01DFD7" w14:textId="2D983EE6">
      <w:pPr>
        <w:tabs>
          <w:tab w:val="left" w:pos="720"/>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a.</w:t>
      </w:r>
      <w:r w:rsidRPr="00B02CF3">
        <w:rPr>
          <w:rFonts w:ascii="Times New Roman" w:hAnsi="Times New Roman" w:eastAsia="Times New Roman" w:cs="Times New Roman"/>
          <w:sz w:val="24"/>
          <w:szCs w:val="24"/>
        </w:rPr>
        <w:tab/>
        <w:t xml:space="preserve">Contractor's cost certification, where required, has been reviewed and </w:t>
      </w:r>
      <w:r w:rsidR="003A0E37">
        <w:rPr>
          <w:rFonts w:ascii="Times New Roman" w:hAnsi="Times New Roman" w:eastAsia="Times New Roman" w:cs="Times New Roman"/>
          <w:sz w:val="24"/>
          <w:szCs w:val="24"/>
        </w:rPr>
        <w:t xml:space="preserve">the </w:t>
      </w:r>
      <w:r w:rsidRPr="00B02CF3">
        <w:rPr>
          <w:rFonts w:ascii="Times New Roman" w:hAnsi="Times New Roman" w:eastAsia="Times New Roman" w:cs="Times New Roman"/>
          <w:sz w:val="24"/>
          <w:szCs w:val="24"/>
        </w:rPr>
        <w:t>necessary adjustments made to Form HUD</w:t>
      </w:r>
      <w:r w:rsidRPr="00B02CF3">
        <w:rPr>
          <w:rFonts w:ascii="Times New Roman" w:hAnsi="Times New Roman" w:eastAsia="Times New Roman" w:cs="Times New Roman"/>
          <w:sz w:val="24"/>
          <w:szCs w:val="24"/>
        </w:rPr>
        <w:noBreakHyphen/>
        <w:t>92451, Financial Record and Mortgage Loan Transaction</w:t>
      </w:r>
      <w:r w:rsidR="00490BB1">
        <w:rPr>
          <w:rFonts w:ascii="Times New Roman" w:hAnsi="Times New Roman" w:eastAsia="Times New Roman" w:cs="Times New Roman"/>
          <w:sz w:val="24"/>
          <w:szCs w:val="24"/>
        </w:rPr>
        <w:t xml:space="preserve"> (or similar format in an Excel worksheet)</w:t>
      </w:r>
      <w:r w:rsidRPr="00B02CF3">
        <w:rPr>
          <w:rFonts w:ascii="Times New Roman" w:hAnsi="Times New Roman" w:eastAsia="Times New Roman" w:cs="Times New Roman"/>
          <w:sz w:val="24"/>
          <w:szCs w:val="24"/>
        </w:rPr>
        <w:t>;</w:t>
      </w:r>
    </w:p>
    <w:p w:rsidRPr="00B02CF3" w:rsidR="00B64EE5" w:rsidP="007A0EC0" w:rsidRDefault="00B64EE5" w14:paraId="1C01DFD8" w14:textId="77777777">
      <w:pPr>
        <w:tabs>
          <w:tab w:val="left" w:pos="720"/>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b.</w:t>
      </w:r>
      <w:r w:rsidRPr="00B02CF3">
        <w:rPr>
          <w:rFonts w:ascii="Times New Roman" w:hAnsi="Times New Roman" w:eastAsia="Times New Roman" w:cs="Times New Roman"/>
          <w:sz w:val="24"/>
          <w:szCs w:val="24"/>
        </w:rPr>
        <w:tab/>
        <w:t>Contractor has disclosed its final obligations on Form HUD</w:t>
      </w:r>
      <w:r w:rsidRPr="00B02CF3">
        <w:rPr>
          <w:rFonts w:ascii="Times New Roman" w:hAnsi="Times New Roman" w:eastAsia="Times New Roman" w:cs="Times New Roman"/>
          <w:sz w:val="24"/>
          <w:szCs w:val="24"/>
        </w:rPr>
        <w:noBreakHyphen/>
        <w:t>92023M, Request for Final Endorsement of the Credit Instrument;</w:t>
      </w:r>
    </w:p>
    <w:p w:rsidRPr="00B02CF3" w:rsidR="00B64EE5" w:rsidP="007A0EC0" w:rsidRDefault="00B64EE5" w14:paraId="1C01DFD9" w14:textId="77777777">
      <w:pPr>
        <w:tabs>
          <w:tab w:val="left" w:pos="720"/>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c.</w:t>
      </w:r>
      <w:r w:rsidRPr="00B02CF3">
        <w:rPr>
          <w:rFonts w:ascii="Times New Roman" w:hAnsi="Times New Roman" w:eastAsia="Times New Roman" w:cs="Times New Roman"/>
          <w:sz w:val="24"/>
          <w:szCs w:val="24"/>
        </w:rPr>
        <w:tab/>
        <w:t>All work under the construction contract has been inspected and approved by the controlling jurisdictions and/or authorities;</w:t>
      </w:r>
    </w:p>
    <w:p w:rsidRPr="00B02CF3" w:rsidR="00B64EE5" w:rsidP="007A0EC0" w:rsidRDefault="00B64EE5" w14:paraId="1C01DFDA" w14:textId="77777777">
      <w:pPr>
        <w:tabs>
          <w:tab w:val="left" w:pos="720"/>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d.</w:t>
      </w:r>
      <w:r w:rsidRPr="00B02CF3">
        <w:rPr>
          <w:rFonts w:ascii="Times New Roman" w:hAnsi="Times New Roman" w:eastAsia="Times New Roman" w:cs="Times New Roman"/>
          <w:sz w:val="24"/>
          <w:szCs w:val="24"/>
        </w:rPr>
        <w:tab/>
        <w:t>Certificates of occupancy or other required approvals for the dwelling units and non</w:t>
      </w:r>
      <w:r w:rsidRPr="00B02CF3">
        <w:rPr>
          <w:rFonts w:ascii="Times New Roman" w:hAnsi="Times New Roman" w:eastAsia="Times New Roman" w:cs="Times New Roman"/>
          <w:sz w:val="24"/>
          <w:szCs w:val="24"/>
        </w:rPr>
        <w:noBreakHyphen/>
        <w:t>dwelling facilities, where applicable, have been issued by governmental authorities having jurisdiction. (Separate buildings for community rooms, rental offices, laundry rooms, etc., commonly require separate certificates of occupancy.);</w:t>
      </w:r>
    </w:p>
    <w:p w:rsidRPr="00B02CF3" w:rsidR="00B64EE5" w:rsidP="007A0EC0" w:rsidRDefault="00B64EE5" w14:paraId="1C01DFDB" w14:textId="1D423F0D">
      <w:pPr>
        <w:tabs>
          <w:tab w:val="left" w:pos="3240"/>
        </w:tabs>
        <w:overflowPunct w:val="0"/>
        <w:autoSpaceDE w:val="0"/>
        <w:autoSpaceDN w:val="0"/>
        <w:adjustRightInd w:val="0"/>
        <w:spacing w:before="240" w:after="120" w:line="276" w:lineRule="auto"/>
        <w:ind w:left="1080" w:hanging="360"/>
        <w:jc w:val="both"/>
        <w:textAlignment w:val="baseline"/>
        <w:outlineLvl w:val="1"/>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e.</w:t>
      </w:r>
      <w:r w:rsidRPr="00B02CF3">
        <w:rPr>
          <w:rFonts w:ascii="Times New Roman" w:hAnsi="Times New Roman" w:eastAsia="Times New Roman" w:cs="Times New Roman"/>
          <w:sz w:val="24"/>
          <w:szCs w:val="24"/>
        </w:rPr>
        <w:tab/>
        <w:t xml:space="preserve">Permission </w:t>
      </w:r>
      <w:r w:rsidRPr="00B02CF3" w:rsidR="00105443">
        <w:rPr>
          <w:rFonts w:ascii="Times New Roman" w:hAnsi="Times New Roman" w:eastAsia="Times New Roman" w:cs="Times New Roman"/>
          <w:sz w:val="24"/>
          <w:szCs w:val="24"/>
        </w:rPr>
        <w:t>to</w:t>
      </w:r>
      <w:r w:rsidRPr="00B02CF3">
        <w:rPr>
          <w:rFonts w:ascii="Times New Roman" w:hAnsi="Times New Roman" w:eastAsia="Times New Roman" w:cs="Times New Roman"/>
          <w:sz w:val="24"/>
          <w:szCs w:val="24"/>
        </w:rPr>
        <w:t xml:space="preserve"> Occupy, Form </w:t>
      </w:r>
      <w:r w:rsidRPr="00B02CF3">
        <w:rPr>
          <w:rFonts w:ascii="Times New Roman" w:hAnsi="Times New Roman" w:eastAsia="Times New Roman" w:cs="Times New Roman"/>
          <w:sz w:val="24"/>
          <w:szCs w:val="24"/>
          <w:shd w:val="clear" w:color="auto" w:fill="FFFFFF"/>
        </w:rPr>
        <w:t>HUD-92485</w:t>
      </w:r>
      <w:r w:rsidRPr="00B02CF3">
        <w:rPr>
          <w:rFonts w:ascii="Times New Roman" w:hAnsi="Times New Roman" w:eastAsia="Times New Roman" w:cs="Times New Roman"/>
          <w:sz w:val="24"/>
          <w:szCs w:val="24"/>
        </w:rPr>
        <w:t xml:space="preserve"> has been issued by HUD for all units;</w:t>
      </w:r>
    </w:p>
    <w:p w:rsidRPr="00B02CF3" w:rsidR="00B64EE5" w:rsidP="007A0EC0" w:rsidRDefault="00B64EE5" w14:paraId="1C01DFDC" w14:textId="77777777">
      <w:pPr>
        <w:tabs>
          <w:tab w:val="left" w:pos="720"/>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f.</w:t>
      </w:r>
      <w:r w:rsidRPr="00B02CF3">
        <w:rPr>
          <w:rFonts w:ascii="Times New Roman" w:hAnsi="Times New Roman" w:eastAsia="Times New Roman" w:cs="Times New Roman"/>
          <w:sz w:val="24"/>
          <w:szCs w:val="24"/>
        </w:rPr>
        <w:tab/>
        <w:t>All Davis</w:t>
      </w:r>
      <w:r w:rsidRPr="00B02CF3">
        <w:rPr>
          <w:rFonts w:ascii="Times New Roman" w:hAnsi="Times New Roman" w:eastAsia="Times New Roman" w:cs="Times New Roman"/>
          <w:sz w:val="24"/>
          <w:szCs w:val="24"/>
        </w:rPr>
        <w:noBreakHyphen/>
        <w:t>Bacon payroll requirements have been satisfied;</w:t>
      </w:r>
    </w:p>
    <w:p w:rsidRPr="00B02CF3" w:rsidR="00B64EE5" w:rsidP="007A0EC0" w:rsidRDefault="00B64EE5" w14:paraId="1C01DFDD" w14:textId="77777777">
      <w:pPr>
        <w:tabs>
          <w:tab w:val="left" w:pos="720"/>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g.</w:t>
      </w:r>
      <w:r w:rsidRPr="00B02CF3">
        <w:rPr>
          <w:rFonts w:ascii="Times New Roman" w:hAnsi="Times New Roman" w:eastAsia="Times New Roman" w:cs="Times New Roman"/>
          <w:sz w:val="24"/>
          <w:szCs w:val="24"/>
        </w:rPr>
        <w:tab/>
        <w:t>Surveyor's Certificate, Form HUD</w:t>
      </w:r>
      <w:r w:rsidRPr="00B02CF3">
        <w:rPr>
          <w:rFonts w:ascii="Times New Roman" w:hAnsi="Times New Roman" w:eastAsia="Times New Roman" w:cs="Times New Roman"/>
          <w:sz w:val="24"/>
          <w:szCs w:val="24"/>
        </w:rPr>
        <w:noBreakHyphen/>
        <w:t>91073M, and survey showing the location of all improvements, utility easements and site utility distribution lines have been submitted to HUD, and</w:t>
      </w:r>
    </w:p>
    <w:p w:rsidRPr="00B02CF3" w:rsidR="00B64EE5" w:rsidP="007A0EC0" w:rsidRDefault="00B64EE5" w14:paraId="1C01DFDE" w14:textId="77777777">
      <w:pPr>
        <w:tabs>
          <w:tab w:val="left" w:pos="720"/>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h.</w:t>
      </w:r>
      <w:r w:rsidRPr="00B02CF3">
        <w:rPr>
          <w:rFonts w:ascii="Times New Roman" w:hAnsi="Times New Roman" w:eastAsia="Times New Roman" w:cs="Times New Roman"/>
          <w:sz w:val="24"/>
          <w:szCs w:val="24"/>
        </w:rPr>
        <w:tab/>
        <w:t>Retain, where applicable, an adequate amount to cover the following:</w:t>
      </w:r>
    </w:p>
    <w:p w:rsidRPr="00B02CF3" w:rsidR="00B64EE5" w:rsidP="00E16D21" w:rsidRDefault="00B64EE5" w14:paraId="1C01DFDF" w14:textId="5BC726E1">
      <w:pPr>
        <w:pStyle w:val="121A1ai"/>
        <w:numPr>
          <w:ilvl w:val="0"/>
          <w:numId w:val="42"/>
        </w:numPr>
        <w:ind w:left="1440"/>
      </w:pPr>
      <w:r w:rsidRPr="00B02CF3">
        <w:t xml:space="preserve">Items of delayed completion in an amount equal to 150% of the HUD </w:t>
      </w:r>
      <w:r w:rsidR="00613D6E">
        <w:t>CA</w:t>
      </w:r>
      <w:r w:rsidRPr="00B02CF3" w:rsidR="00613D6E">
        <w:t xml:space="preserve">'s </w:t>
      </w:r>
      <w:r w:rsidRPr="00B02CF3">
        <w:t>cost estimate for completion,</w:t>
      </w:r>
    </w:p>
    <w:p w:rsidRPr="00B02CF3" w:rsidR="00B64EE5" w:rsidP="00485C54" w:rsidRDefault="00B64EE5" w14:paraId="1C01DFE0" w14:textId="0100FF24">
      <w:pPr>
        <w:pStyle w:val="121A1ai"/>
        <w:ind w:left="1440"/>
      </w:pPr>
      <w:r w:rsidRPr="00B02CF3">
        <w:t>Any owed or contested amounts indicated by mechanics, subcontractor, supplier, or equipment lessor liens, etc.</w:t>
      </w:r>
    </w:p>
    <w:p w:rsidRPr="00B02CF3" w:rsidR="00B64EE5" w:rsidP="00485C54" w:rsidRDefault="00B64EE5" w14:paraId="1C01DFE1" w14:textId="1E48AF31">
      <w:pPr>
        <w:pStyle w:val="121A1ai"/>
        <w:ind w:left="1440"/>
      </w:pPr>
      <w:r w:rsidRPr="00B02CF3">
        <w:t>The lesser of the liquidated damages or actual damages computed at cost certification, and</w:t>
      </w:r>
    </w:p>
    <w:p w:rsidR="0093038B" w:rsidP="00485C54" w:rsidRDefault="00B64EE5" w14:paraId="2ED6795D" w14:textId="062EEED7">
      <w:pPr>
        <w:pStyle w:val="121A1ai"/>
        <w:ind w:left="1440"/>
      </w:pPr>
      <w:r w:rsidRPr="00B02CF3">
        <w:t xml:space="preserve">The net effect of </w:t>
      </w:r>
      <w:r w:rsidR="00485C54">
        <w:t xml:space="preserve">all </w:t>
      </w:r>
      <w:r w:rsidRPr="00B02CF3">
        <w:t>change orders</w:t>
      </w:r>
      <w:r w:rsidR="00485C54">
        <w:t xml:space="preserve"> if said effect is negative</w:t>
      </w:r>
      <w:r w:rsidRPr="00B02CF3">
        <w:t>.</w:t>
      </w:r>
    </w:p>
    <w:p w:rsidRPr="00607029" w:rsidR="00B64EE5" w:rsidP="007A0EC0" w:rsidRDefault="00B64EE5" w14:paraId="1C01DFE3" w14:textId="3DACF241">
      <w:pPr>
        <w:overflowPunct w:val="0"/>
        <w:autoSpaceDE w:val="0"/>
        <w:autoSpaceDN w:val="0"/>
        <w:adjustRightInd w:val="0"/>
        <w:spacing w:before="80" w:after="80" w:line="276" w:lineRule="auto"/>
        <w:ind w:left="720" w:hanging="360"/>
        <w:jc w:val="both"/>
        <w:textAlignment w:val="baseline"/>
        <w:outlineLvl w:val="2"/>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4.</w:t>
      </w:r>
      <w:r w:rsidRPr="00B02CF3">
        <w:rPr>
          <w:rFonts w:ascii="Times New Roman" w:hAnsi="Times New Roman" w:eastAsia="Times New Roman" w:cs="Times New Roman"/>
          <w:sz w:val="24"/>
          <w:szCs w:val="24"/>
        </w:rPr>
        <w:tab/>
      </w:r>
      <w:r w:rsidRPr="00607029">
        <w:rPr>
          <w:rFonts w:ascii="Times New Roman" w:hAnsi="Times New Roman" w:eastAsia="Times New Roman" w:cs="Times New Roman"/>
          <w:sz w:val="24"/>
          <w:szCs w:val="24"/>
        </w:rPr>
        <w:t>Early partial release of retainage.</w:t>
      </w:r>
    </w:p>
    <w:p w:rsidRPr="00B02CF3" w:rsidR="00B64EE5" w:rsidP="007A0EC0" w:rsidRDefault="00B64EE5" w14:paraId="1C01DFE4" w14:textId="518D627B">
      <w:pPr>
        <w:tabs>
          <w:tab w:val="left" w:pos="720"/>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pacing w:val="-4"/>
          <w:sz w:val="24"/>
          <w:szCs w:val="24"/>
        </w:rPr>
      </w:pPr>
      <w:r w:rsidRPr="00607029">
        <w:rPr>
          <w:rFonts w:ascii="Times New Roman" w:hAnsi="Times New Roman" w:eastAsia="Times New Roman" w:cs="Times New Roman"/>
          <w:spacing w:val="-4"/>
          <w:sz w:val="24"/>
          <w:szCs w:val="24"/>
        </w:rPr>
        <w:t>a.</w:t>
      </w:r>
      <w:r w:rsidRPr="00607029">
        <w:rPr>
          <w:rFonts w:ascii="Times New Roman" w:hAnsi="Times New Roman" w:eastAsia="Times New Roman" w:cs="Times New Roman"/>
          <w:spacing w:val="-4"/>
          <w:sz w:val="24"/>
          <w:szCs w:val="24"/>
        </w:rPr>
        <w:tab/>
        <w:t>After 90% contract completion, the</w:t>
      </w:r>
      <w:r w:rsidRPr="00B02CF3">
        <w:rPr>
          <w:rFonts w:ascii="Times New Roman" w:hAnsi="Times New Roman" w:eastAsia="Times New Roman" w:cs="Times New Roman"/>
          <w:spacing w:val="-4"/>
          <w:sz w:val="24"/>
          <w:szCs w:val="24"/>
        </w:rPr>
        <w:t xml:space="preserve"> Regional </w:t>
      </w:r>
      <w:r w:rsidR="00613D6E">
        <w:rPr>
          <w:rFonts w:ascii="Times New Roman" w:hAnsi="Times New Roman" w:eastAsia="Times New Roman" w:cs="Times New Roman"/>
          <w:spacing w:val="-4"/>
          <w:sz w:val="24"/>
          <w:szCs w:val="24"/>
        </w:rPr>
        <w:t>Production</w:t>
      </w:r>
      <w:r w:rsidRPr="00B02CF3" w:rsidR="00613D6E">
        <w:rPr>
          <w:rFonts w:ascii="Times New Roman" w:hAnsi="Times New Roman" w:eastAsia="Times New Roman" w:cs="Times New Roman"/>
          <w:spacing w:val="-4"/>
          <w:sz w:val="24"/>
          <w:szCs w:val="24"/>
        </w:rPr>
        <w:t xml:space="preserve"> </w:t>
      </w:r>
      <w:r w:rsidRPr="00B02CF3">
        <w:rPr>
          <w:rFonts w:ascii="Times New Roman" w:hAnsi="Times New Roman" w:eastAsia="Times New Roman" w:cs="Times New Roman"/>
          <w:spacing w:val="-4"/>
          <w:sz w:val="24"/>
          <w:szCs w:val="24"/>
        </w:rPr>
        <w:t>Director may release part of the general contractor's retainage and suspend further withholding of retainage from payments due, where:</w:t>
      </w:r>
    </w:p>
    <w:p w:rsidRPr="00B02CF3" w:rsidR="00B64EE5" w:rsidP="00E16D21" w:rsidRDefault="00B64EE5" w14:paraId="1C01DFE5" w14:textId="70F770E8">
      <w:pPr>
        <w:pStyle w:val="121A1ai"/>
        <w:numPr>
          <w:ilvl w:val="0"/>
          <w:numId w:val="43"/>
        </w:numPr>
        <w:ind w:left="1800"/>
      </w:pPr>
      <w:r w:rsidRPr="00B02CF3">
        <w:t xml:space="preserve">The </w:t>
      </w:r>
      <w:r w:rsidRPr="00607029">
        <w:t>contractor has no identity of interest or the contractor's only identity of interest in the project ownership is less than 5%;</w:t>
      </w:r>
    </w:p>
    <w:p w:rsidRPr="00B02CF3" w:rsidR="00B64EE5" w:rsidP="005B700A" w:rsidRDefault="00B64EE5" w14:paraId="1C01DFE6" w14:textId="5FB36007">
      <w:pPr>
        <w:pStyle w:val="121A1ai"/>
        <w:ind w:left="1800"/>
      </w:pPr>
      <w:r w:rsidRPr="00B02CF3">
        <w:t xml:space="preserve">The contractor, mortgagor and mortgagee request the early release of the holdback and attach the request to Form HUD-92403, Application for Insurance of Advance of Mortgage Proceeds; and  </w:t>
      </w:r>
    </w:p>
    <w:p w:rsidRPr="00B02CF3" w:rsidR="00B64EE5" w:rsidP="005B700A" w:rsidRDefault="00B64EE5" w14:paraId="1C01DFE7" w14:textId="7F77CE2C">
      <w:pPr>
        <w:pStyle w:val="121A1ai"/>
        <w:ind w:left="1800"/>
      </w:pPr>
      <w:r w:rsidRPr="00B02CF3">
        <w:t>Prior written consent from the surety, if any, for the early release of holdback is provided with the request.</w:t>
      </w:r>
    </w:p>
    <w:p w:rsidRPr="00B02CF3" w:rsidR="00B64EE5" w:rsidP="007A0EC0" w:rsidRDefault="00B64EE5" w14:paraId="1C01DFE8" w14:textId="3807E140">
      <w:pPr>
        <w:tabs>
          <w:tab w:val="left" w:pos="720"/>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b.</w:t>
      </w:r>
      <w:r w:rsidRPr="00B02CF3">
        <w:rPr>
          <w:rFonts w:ascii="Times New Roman" w:hAnsi="Times New Roman" w:eastAsia="Times New Roman" w:cs="Times New Roman"/>
          <w:sz w:val="24"/>
          <w:szCs w:val="24"/>
        </w:rPr>
        <w:tab/>
        <w:t xml:space="preserve">The Regional </w:t>
      </w:r>
      <w:r w:rsidR="00485C54">
        <w:rPr>
          <w:rFonts w:ascii="Times New Roman" w:hAnsi="Times New Roman" w:eastAsia="Times New Roman" w:cs="Times New Roman"/>
          <w:sz w:val="24"/>
          <w:szCs w:val="24"/>
        </w:rPr>
        <w:t>Production</w:t>
      </w:r>
      <w:r w:rsidRPr="00B02CF3" w:rsidR="00485C54">
        <w:rPr>
          <w:rFonts w:ascii="Times New Roman" w:hAnsi="Times New Roman" w:eastAsia="Times New Roman" w:cs="Times New Roman"/>
          <w:sz w:val="24"/>
          <w:szCs w:val="24"/>
        </w:rPr>
        <w:t xml:space="preserve"> </w:t>
      </w:r>
      <w:r w:rsidRPr="00B02CF3">
        <w:rPr>
          <w:rFonts w:ascii="Times New Roman" w:hAnsi="Times New Roman" w:eastAsia="Times New Roman" w:cs="Times New Roman"/>
          <w:sz w:val="24"/>
          <w:szCs w:val="24"/>
        </w:rPr>
        <w:t xml:space="preserve">Director </w:t>
      </w:r>
      <w:r w:rsidR="00D55447">
        <w:rPr>
          <w:rFonts w:ascii="Times New Roman" w:hAnsi="Times New Roman" w:eastAsia="Times New Roman" w:cs="Times New Roman"/>
          <w:sz w:val="24"/>
          <w:szCs w:val="24"/>
        </w:rPr>
        <w:t xml:space="preserve">must </w:t>
      </w:r>
      <w:r w:rsidRPr="00B02CF3">
        <w:rPr>
          <w:rFonts w:ascii="Times New Roman" w:hAnsi="Times New Roman" w:eastAsia="Times New Roman" w:cs="Times New Roman"/>
          <w:sz w:val="24"/>
          <w:szCs w:val="24"/>
        </w:rPr>
        <w:t>determine that:</w:t>
      </w:r>
    </w:p>
    <w:p w:rsidRPr="00B02CF3" w:rsidR="00B64EE5" w:rsidP="00E16D21" w:rsidRDefault="00B64EE5" w14:paraId="1C01DFE9" w14:textId="322D61D3">
      <w:pPr>
        <w:pStyle w:val="121A1ai"/>
        <w:numPr>
          <w:ilvl w:val="0"/>
          <w:numId w:val="44"/>
        </w:numPr>
        <w:ind w:left="1440"/>
      </w:pPr>
      <w:r w:rsidRPr="00B02CF3">
        <w:t>The contractor's general performance warrants partial release of the holdback without conditions, or</w:t>
      </w:r>
    </w:p>
    <w:p w:rsidR="00B64EE5" w:rsidP="00485C54" w:rsidRDefault="00B64EE5" w14:paraId="1C01DFEA" w14:textId="120EAE9A">
      <w:pPr>
        <w:pStyle w:val="121A1ai"/>
        <w:ind w:left="1440" w:hanging="270"/>
      </w:pPr>
      <w:r w:rsidRPr="00B02CF3">
        <w:t>A partial release of the holdback is appropriate with conditions, e.g., measures to assure immediate distributions to subcontractors or others, would be in the mutual interest of all participants, and</w:t>
      </w:r>
    </w:p>
    <w:p w:rsidRPr="00B02CF3" w:rsidR="00990617" w:rsidP="00485C54" w:rsidRDefault="00990617" w14:paraId="43645457" w14:textId="4E101BC6">
      <w:pPr>
        <w:pStyle w:val="121A1ai"/>
        <w:ind w:left="1440"/>
      </w:pPr>
      <w:r>
        <w:t xml:space="preserve">The undisbursed holdback amount must equal or exceed 2.5% of the contract amount.  </w:t>
      </w:r>
    </w:p>
    <w:p w:rsidRPr="00B02CF3" w:rsidR="00B64EE5" w:rsidP="007A0EC0" w:rsidRDefault="00B64EE5" w14:paraId="1C01DFEC" w14:textId="77777777">
      <w:pPr>
        <w:overflowPunct w:val="0"/>
        <w:autoSpaceDE w:val="0"/>
        <w:autoSpaceDN w:val="0"/>
        <w:adjustRightInd w:val="0"/>
        <w:spacing w:before="80" w:after="80" w:line="276" w:lineRule="auto"/>
        <w:ind w:left="720" w:hanging="360"/>
        <w:jc w:val="both"/>
        <w:textAlignment w:val="baseline"/>
        <w:outlineLvl w:val="2"/>
        <w:rPr>
          <w:rFonts w:ascii="Times New Roman" w:hAnsi="Times New Roman" w:eastAsia="Times New Roman" w:cs="Times New Roman"/>
          <w:spacing w:val="-4"/>
          <w:sz w:val="24"/>
          <w:szCs w:val="24"/>
        </w:rPr>
      </w:pPr>
      <w:r w:rsidRPr="00B02CF3">
        <w:rPr>
          <w:rFonts w:ascii="Times New Roman" w:hAnsi="Times New Roman" w:eastAsia="Times New Roman" w:cs="Times New Roman"/>
          <w:spacing w:val="-4"/>
          <w:sz w:val="24"/>
          <w:szCs w:val="24"/>
        </w:rPr>
        <w:t>5.</w:t>
      </w:r>
      <w:r w:rsidRPr="00B02CF3">
        <w:rPr>
          <w:rFonts w:ascii="Times New Roman" w:hAnsi="Times New Roman" w:eastAsia="Times New Roman" w:cs="Times New Roman"/>
          <w:spacing w:val="-4"/>
          <w:sz w:val="24"/>
          <w:szCs w:val="24"/>
        </w:rPr>
        <w:tab/>
        <w:t xml:space="preserve">Projects in difficulty. Release of part of the contractor's </w:t>
      </w:r>
      <w:r w:rsidRPr="00607029">
        <w:rPr>
          <w:rFonts w:ascii="Times New Roman" w:hAnsi="Times New Roman" w:eastAsia="Times New Roman" w:cs="Times New Roman"/>
          <w:spacing w:val="-4"/>
          <w:sz w:val="24"/>
          <w:szCs w:val="24"/>
        </w:rPr>
        <w:t xml:space="preserve">holdback before 90% contract completion may be granted only to prevent a default of the construction loan and only if it would solve the project's problems </w:t>
      </w:r>
      <w:r w:rsidRPr="00B02CF3">
        <w:rPr>
          <w:rFonts w:ascii="Times New Roman" w:hAnsi="Times New Roman" w:eastAsia="Times New Roman" w:cs="Times New Roman"/>
          <w:spacing w:val="-4"/>
          <w:sz w:val="24"/>
          <w:szCs w:val="24"/>
        </w:rPr>
        <w:t>and enable it to reach construction completion.</w:t>
      </w:r>
    </w:p>
    <w:p w:rsidRPr="00B02CF3" w:rsidR="00B64EE5" w:rsidP="007A0EC0" w:rsidRDefault="00B64EE5" w14:paraId="1C01DFED" w14:textId="77777777">
      <w:pPr>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a.</w:t>
      </w:r>
      <w:r w:rsidRPr="00B02CF3">
        <w:rPr>
          <w:rFonts w:ascii="Times New Roman" w:hAnsi="Times New Roman" w:eastAsia="Times New Roman" w:cs="Times New Roman"/>
          <w:sz w:val="24"/>
          <w:szCs w:val="24"/>
        </w:rPr>
        <w:tab/>
        <w:t>The contractor's performance must be considered, including:</w:t>
      </w:r>
    </w:p>
    <w:p w:rsidRPr="00B02CF3" w:rsidR="00B64EE5" w:rsidP="00E16D21" w:rsidRDefault="00B64EE5" w14:paraId="1C01DFEE" w14:textId="584D0058">
      <w:pPr>
        <w:pStyle w:val="121A1ai"/>
        <w:numPr>
          <w:ilvl w:val="0"/>
          <w:numId w:val="45"/>
        </w:numPr>
        <w:ind w:left="1440"/>
      </w:pPr>
      <w:r w:rsidRPr="00B02CF3">
        <w:t>The completed work must be satisfactory,</w:t>
      </w:r>
    </w:p>
    <w:p w:rsidRPr="00B02CF3" w:rsidR="00B64EE5" w:rsidP="00613D6E" w:rsidRDefault="00B64EE5" w14:paraId="1C01DFEF" w14:textId="1D1304DD">
      <w:pPr>
        <w:pStyle w:val="121A1ai"/>
        <w:ind w:left="1440"/>
      </w:pPr>
      <w:r w:rsidRPr="00B02CF3">
        <w:t>The percentage of completed contract work must be sufficient to ensure project completion within the specified contract time, and</w:t>
      </w:r>
    </w:p>
    <w:p w:rsidRPr="00B02CF3" w:rsidR="00B64EE5" w:rsidP="00613D6E" w:rsidRDefault="00B64EE5" w14:paraId="1C01DFF0" w14:textId="21BEF0E9">
      <w:pPr>
        <w:pStyle w:val="121A1ai"/>
        <w:ind w:left="1440"/>
        <w:rPr>
          <w:b/>
          <w:i/>
          <w:sz w:val="26"/>
        </w:rPr>
      </w:pPr>
      <w:r w:rsidRPr="00B02CF3">
        <w:t>The holdback may not be released if there are unresolved questions concerning:</w:t>
      </w:r>
    </w:p>
    <w:p w:rsidRPr="00B02CF3" w:rsidR="00B64EE5" w:rsidP="00613D6E" w:rsidRDefault="00B64EE5" w14:paraId="1C01DFF1" w14:textId="264EC69F">
      <w:pPr>
        <w:overflowPunct w:val="0"/>
        <w:autoSpaceDE w:val="0"/>
        <w:autoSpaceDN w:val="0"/>
        <w:adjustRightInd w:val="0"/>
        <w:spacing w:before="120" w:after="120" w:line="276" w:lineRule="auto"/>
        <w:ind w:left="1800" w:hanging="360"/>
        <w:jc w:val="both"/>
        <w:textAlignment w:val="baseline"/>
        <w:outlineLvl w:val="5"/>
        <w:rPr>
          <w:rFonts w:ascii="Times New (W1)" w:hAnsi="Times New (W1)" w:eastAsia="Times New Roman" w:cs="Times New Roman"/>
          <w:bCs/>
          <w:sz w:val="24"/>
        </w:rPr>
      </w:pPr>
      <w:r w:rsidRPr="00B02CF3">
        <w:rPr>
          <w:rFonts w:ascii="Times New (W1)" w:hAnsi="Times New (W1)" w:eastAsia="Times New Roman" w:cs="Times New Roman"/>
          <w:bCs/>
          <w:sz w:val="24"/>
        </w:rPr>
        <w:t>(</w:t>
      </w:r>
      <w:r w:rsidR="00C32022">
        <w:rPr>
          <w:rFonts w:ascii="Times New (W1)" w:hAnsi="Times New (W1)" w:eastAsia="Times New Roman" w:cs="Times New Roman"/>
          <w:bCs/>
          <w:sz w:val="24"/>
        </w:rPr>
        <w:t>1</w:t>
      </w:r>
      <w:r w:rsidRPr="00B02CF3">
        <w:rPr>
          <w:rFonts w:ascii="Times New (W1)" w:hAnsi="Times New (W1)" w:eastAsia="Times New Roman" w:cs="Times New Roman"/>
          <w:bCs/>
          <w:sz w:val="24"/>
        </w:rPr>
        <w:t>)</w:t>
      </w:r>
      <w:r w:rsidRPr="00B02CF3">
        <w:rPr>
          <w:rFonts w:ascii="Times New (W1)" w:hAnsi="Times New (W1)" w:eastAsia="Times New Roman" w:cs="Times New Roman"/>
          <w:bCs/>
          <w:sz w:val="24"/>
        </w:rPr>
        <w:tab/>
        <w:t>Quality of work,</w:t>
      </w:r>
    </w:p>
    <w:p w:rsidRPr="00B02CF3" w:rsidR="00B64EE5" w:rsidP="00613D6E" w:rsidRDefault="00B64EE5" w14:paraId="1C01DFF2" w14:textId="37267756">
      <w:pPr>
        <w:overflowPunct w:val="0"/>
        <w:autoSpaceDE w:val="0"/>
        <w:autoSpaceDN w:val="0"/>
        <w:adjustRightInd w:val="0"/>
        <w:spacing w:before="120" w:after="120" w:line="276" w:lineRule="auto"/>
        <w:ind w:left="1800" w:hanging="360"/>
        <w:jc w:val="both"/>
        <w:textAlignment w:val="baseline"/>
        <w:outlineLvl w:val="5"/>
        <w:rPr>
          <w:rFonts w:ascii="Times New (W1)" w:hAnsi="Times New (W1)" w:eastAsia="Times New Roman" w:cs="Times New Roman"/>
          <w:bCs/>
          <w:sz w:val="24"/>
        </w:rPr>
      </w:pPr>
      <w:r w:rsidRPr="00B02CF3">
        <w:rPr>
          <w:rFonts w:ascii="Times New (W1)" w:hAnsi="Times New (W1)" w:eastAsia="Times New Roman" w:cs="Times New Roman"/>
          <w:bCs/>
          <w:sz w:val="24"/>
        </w:rPr>
        <w:t>(</w:t>
      </w:r>
      <w:r w:rsidR="00C32022">
        <w:rPr>
          <w:rFonts w:ascii="Times New (W1)" w:hAnsi="Times New (W1)" w:eastAsia="Times New Roman" w:cs="Times New Roman"/>
          <w:bCs/>
          <w:sz w:val="24"/>
        </w:rPr>
        <w:t>2</w:t>
      </w:r>
      <w:r w:rsidRPr="00B02CF3">
        <w:rPr>
          <w:rFonts w:ascii="Times New (W1)" w:hAnsi="Times New (W1)" w:eastAsia="Times New Roman" w:cs="Times New Roman"/>
          <w:bCs/>
          <w:sz w:val="24"/>
        </w:rPr>
        <w:t>)</w:t>
      </w:r>
      <w:r w:rsidRPr="00B02CF3">
        <w:rPr>
          <w:rFonts w:ascii="Times New (W1)" w:hAnsi="Times New (W1)" w:eastAsia="Times New Roman" w:cs="Times New Roman"/>
          <w:bCs/>
          <w:sz w:val="24"/>
        </w:rPr>
        <w:tab/>
        <w:t>Compliance with the contract, including outstanding change orders, or</w:t>
      </w:r>
    </w:p>
    <w:p w:rsidRPr="00B02CF3" w:rsidR="00B64EE5" w:rsidP="00613D6E" w:rsidRDefault="00B64EE5" w14:paraId="1C01DFF3" w14:textId="59BCF336">
      <w:pPr>
        <w:overflowPunct w:val="0"/>
        <w:autoSpaceDE w:val="0"/>
        <w:autoSpaceDN w:val="0"/>
        <w:adjustRightInd w:val="0"/>
        <w:spacing w:before="120" w:after="120" w:line="276" w:lineRule="auto"/>
        <w:ind w:left="1800" w:hanging="360"/>
        <w:jc w:val="both"/>
        <w:textAlignment w:val="baseline"/>
        <w:outlineLvl w:val="5"/>
        <w:rPr>
          <w:rFonts w:ascii="Times New Roman" w:hAnsi="Times New Roman" w:eastAsia="Times New Roman" w:cs="Times New Roman"/>
          <w:b/>
          <w:bCs/>
        </w:rPr>
      </w:pPr>
      <w:r w:rsidRPr="00B02CF3">
        <w:rPr>
          <w:rFonts w:ascii="Times New (W1)" w:hAnsi="Times New (W1)" w:eastAsia="Times New Roman" w:cs="Times New Roman"/>
          <w:bCs/>
          <w:sz w:val="24"/>
        </w:rPr>
        <w:t>(</w:t>
      </w:r>
      <w:r w:rsidR="00C32022">
        <w:rPr>
          <w:rFonts w:ascii="Times New (W1)" w:hAnsi="Times New (W1)" w:eastAsia="Times New Roman" w:cs="Times New Roman"/>
          <w:bCs/>
          <w:sz w:val="24"/>
        </w:rPr>
        <w:t>3</w:t>
      </w:r>
      <w:r w:rsidRPr="00B02CF3">
        <w:rPr>
          <w:rFonts w:ascii="Times New (W1)" w:hAnsi="Times New (W1)" w:eastAsia="Times New Roman" w:cs="Times New Roman"/>
          <w:bCs/>
          <w:sz w:val="24"/>
        </w:rPr>
        <w:t>)</w:t>
      </w:r>
      <w:r w:rsidRPr="00B02CF3">
        <w:rPr>
          <w:rFonts w:ascii="Times New (W1)" w:hAnsi="Times New (W1)" w:eastAsia="Times New Roman" w:cs="Times New Roman"/>
          <w:bCs/>
          <w:sz w:val="24"/>
        </w:rPr>
        <w:tab/>
        <w:t>Work is progressing behind the contractor's construction schedule, as amended by approved change orders.</w:t>
      </w:r>
    </w:p>
    <w:p w:rsidRPr="00E103CB" w:rsidR="00613D6E" w:rsidP="00613D6E" w:rsidRDefault="00B64EE5" w14:paraId="33977964" w14:textId="7E203CD8">
      <w:pPr>
        <w:tabs>
          <w:tab w:val="left" w:pos="720"/>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b.</w:t>
      </w:r>
      <w:r w:rsidRPr="00B02CF3">
        <w:rPr>
          <w:rFonts w:ascii="Times New Roman" w:hAnsi="Times New Roman" w:eastAsia="Times New Roman" w:cs="Times New Roman"/>
          <w:sz w:val="24"/>
          <w:szCs w:val="24"/>
        </w:rPr>
        <w:tab/>
        <w:t xml:space="preserve">Written consent for the early release of holdback must be obtained from the surety, if </w:t>
      </w:r>
      <w:r w:rsidRPr="00E103CB">
        <w:rPr>
          <w:rFonts w:ascii="Times New Roman" w:hAnsi="Times New Roman" w:eastAsia="Times New Roman" w:cs="Times New Roman"/>
          <w:sz w:val="24"/>
          <w:szCs w:val="24"/>
        </w:rPr>
        <w:t>any, the mortgagor and the mortgagee.</w:t>
      </w:r>
    </w:p>
    <w:p w:rsidRPr="00B02CF3" w:rsidR="00B64EE5" w:rsidP="007A0EC0" w:rsidRDefault="00B64EE5" w14:paraId="1C01DFF5" w14:textId="459BEBFA">
      <w:pPr>
        <w:widowControl w:val="0"/>
        <w:overflowPunct w:val="0"/>
        <w:autoSpaceDE w:val="0"/>
        <w:autoSpaceDN w:val="0"/>
        <w:adjustRightInd w:val="0"/>
        <w:spacing w:before="240" w:after="80" w:line="276" w:lineRule="auto"/>
        <w:ind w:left="360" w:hanging="360"/>
        <w:jc w:val="both"/>
        <w:textAlignment w:val="baseline"/>
        <w:rPr>
          <w:rFonts w:ascii="Times New Roman" w:hAnsi="Times New Roman" w:eastAsia="Times New Roman" w:cs="Times New Roman"/>
          <w:sz w:val="24"/>
          <w:szCs w:val="24"/>
        </w:rPr>
      </w:pPr>
      <w:r w:rsidRPr="00E103CB">
        <w:rPr>
          <w:rFonts w:ascii="Times New Roman" w:hAnsi="Times New Roman" w:eastAsia="Times New Roman" w:cs="Times New Roman"/>
          <w:sz w:val="24"/>
          <w:szCs w:val="24"/>
        </w:rPr>
        <w:t>F.</w:t>
      </w:r>
      <w:r w:rsidRPr="00E103CB">
        <w:rPr>
          <w:rFonts w:ascii="Times New Roman" w:hAnsi="Times New Roman" w:eastAsia="Times New Roman" w:cs="Times New Roman"/>
          <w:sz w:val="24"/>
          <w:szCs w:val="24"/>
        </w:rPr>
        <w:tab/>
        <w:t xml:space="preserve">Cash-Out </w:t>
      </w:r>
      <w:r w:rsidRPr="00E103CB">
        <w:rPr>
          <w:rFonts w:ascii="Times New Roman" w:hAnsi="Times New Roman" w:eastAsia="Times New Roman" w:cs="Times New Roman"/>
          <w:sz w:val="23"/>
          <w:szCs w:val="23"/>
        </w:rPr>
        <w:t xml:space="preserve">Escrow </w:t>
      </w:r>
      <w:r w:rsidRPr="00E103CB" w:rsidR="006B487F">
        <w:rPr>
          <w:rFonts w:ascii="Times New Roman" w:hAnsi="Times New Roman" w:eastAsia="Times New Roman" w:cs="Times New Roman"/>
          <w:sz w:val="24"/>
          <w:szCs w:val="24"/>
        </w:rPr>
        <w:t>f</w:t>
      </w:r>
      <w:r w:rsidRPr="00E103CB">
        <w:rPr>
          <w:rFonts w:ascii="Times New Roman" w:hAnsi="Times New Roman" w:eastAsia="Times New Roman" w:cs="Times New Roman"/>
          <w:sz w:val="24"/>
          <w:szCs w:val="24"/>
        </w:rPr>
        <w:t>rom Land Equity (</w:t>
      </w:r>
      <w:r w:rsidR="007C7E27">
        <w:rPr>
          <w:rFonts w:ascii="Times New Roman" w:hAnsi="Times New Roman" w:eastAsia="Times New Roman" w:cs="Times New Roman"/>
          <w:sz w:val="24"/>
          <w:szCs w:val="24"/>
        </w:rPr>
        <w:t xml:space="preserve">or </w:t>
      </w:r>
      <w:r w:rsidRPr="00E103CB">
        <w:rPr>
          <w:rFonts w:ascii="Times New Roman" w:hAnsi="Times New Roman" w:eastAsia="Times New Roman" w:cs="Times New Roman"/>
          <w:sz w:val="24"/>
          <w:szCs w:val="24"/>
        </w:rPr>
        <w:t xml:space="preserve">any balance remaining after </w:t>
      </w:r>
      <w:r w:rsidR="007C7E27">
        <w:rPr>
          <w:rFonts w:ascii="Times New Roman" w:hAnsi="Times New Roman" w:eastAsia="Times New Roman" w:cs="Times New Roman"/>
          <w:sz w:val="24"/>
          <w:szCs w:val="24"/>
        </w:rPr>
        <w:t>funding all mortgage requirements</w:t>
      </w:r>
      <w:r w:rsidRPr="00E103CB">
        <w:rPr>
          <w:rFonts w:ascii="Times New Roman" w:hAnsi="Times New Roman" w:eastAsia="Times New Roman" w:cs="Times New Roman"/>
          <w:sz w:val="24"/>
          <w:szCs w:val="24"/>
        </w:rPr>
        <w:t xml:space="preserve">.) </w:t>
      </w:r>
      <w:r w:rsidRPr="00B02CF3">
        <w:rPr>
          <w:rFonts w:ascii="Times New Roman" w:hAnsi="Times New Roman" w:eastAsia="Times New Roman" w:cs="Times New Roman"/>
          <w:sz w:val="24"/>
          <w:szCs w:val="24"/>
        </w:rPr>
        <w:t>See Section 8.14.K.</w:t>
      </w:r>
    </w:p>
    <w:p w:rsidRPr="00B02CF3" w:rsidR="00B64EE5" w:rsidP="009936E8" w:rsidRDefault="00B64EE5" w14:paraId="1C01DFF6" w14:textId="6FE6391B">
      <w:pPr>
        <w:spacing w:after="200" w:line="276" w:lineRule="auto"/>
        <w:ind w:left="720" w:hanging="360"/>
        <w:jc w:val="both"/>
        <w:rPr>
          <w:rFonts w:ascii="Times New Roman" w:hAnsi="Times New Roman" w:cs="Times New Roman"/>
          <w:sz w:val="24"/>
          <w:szCs w:val="24"/>
        </w:rPr>
      </w:pPr>
      <w:r w:rsidRPr="00B02CF3">
        <w:rPr>
          <w:rFonts w:ascii="Times New Roman" w:hAnsi="Times New Roman" w:cs="Times New Roman"/>
          <w:sz w:val="24"/>
          <w:szCs w:val="24"/>
        </w:rPr>
        <w:t>1.</w:t>
      </w:r>
      <w:r w:rsidRPr="00B02CF3">
        <w:rPr>
          <w:rFonts w:ascii="Times New Roman" w:hAnsi="Times New Roman" w:cs="Times New Roman"/>
          <w:sz w:val="24"/>
          <w:szCs w:val="24"/>
        </w:rPr>
        <w:tab/>
        <w:t xml:space="preserve">Cash out from the excess value of the land, or the “as is” property value for a substantial rehabilitation project, that was contributed to meet the sponsor’s equity requirement at initial endorsement, </w:t>
      </w:r>
      <w:r w:rsidRPr="007C7E27">
        <w:rPr>
          <w:rFonts w:ascii="Times New Roman" w:hAnsi="Times New Roman" w:cs="Times New Roman"/>
          <w:sz w:val="24"/>
          <w:szCs w:val="24"/>
        </w:rPr>
        <w:t>above</w:t>
      </w:r>
      <w:r w:rsidRPr="00B02CF3">
        <w:rPr>
          <w:rFonts w:ascii="Times New Roman" w:hAnsi="Times New Roman" w:cs="Times New Roman"/>
          <w:sz w:val="24"/>
          <w:szCs w:val="24"/>
        </w:rPr>
        <w:t xml:space="preserve"> what was required at initial endorsement must be deferred and held by the lender. If any of the land equity was used to fund escrows at initial endorsement, the remaining balance is deferred and held by the lender. The lender will have discretion as to the form of escrow use</w:t>
      </w:r>
      <w:r w:rsidR="007C7E27">
        <w:rPr>
          <w:rFonts w:ascii="Times New Roman" w:hAnsi="Times New Roman" w:cs="Times New Roman"/>
          <w:sz w:val="24"/>
          <w:szCs w:val="24"/>
        </w:rPr>
        <w:t>d</w:t>
      </w:r>
      <w:r w:rsidRPr="00B02CF3">
        <w:rPr>
          <w:rFonts w:ascii="Times New Roman" w:hAnsi="Times New Roman" w:cs="Times New Roman"/>
          <w:sz w:val="24"/>
          <w:szCs w:val="24"/>
        </w:rPr>
        <w:t xml:space="preserve"> </w:t>
      </w:r>
      <w:r w:rsidR="007C7E27">
        <w:rPr>
          <w:rFonts w:ascii="Times New Roman" w:hAnsi="Times New Roman" w:cs="Times New Roman"/>
          <w:sz w:val="24"/>
          <w:szCs w:val="24"/>
        </w:rPr>
        <w:t>for</w:t>
      </w:r>
      <w:r w:rsidRPr="00B02CF3">
        <w:rPr>
          <w:rFonts w:ascii="Times New Roman" w:hAnsi="Times New Roman" w:cs="Times New Roman"/>
          <w:sz w:val="24"/>
          <w:szCs w:val="24"/>
        </w:rPr>
        <w:t xml:space="preserve"> </w:t>
      </w:r>
      <w:r w:rsidR="007C7E27">
        <w:rPr>
          <w:rFonts w:ascii="Times New Roman" w:hAnsi="Times New Roman" w:cs="Times New Roman"/>
          <w:sz w:val="24"/>
          <w:szCs w:val="24"/>
        </w:rPr>
        <w:t>h</w:t>
      </w:r>
      <w:r w:rsidRPr="00B02CF3">
        <w:rPr>
          <w:rFonts w:ascii="Times New Roman" w:hAnsi="Times New Roman" w:cs="Times New Roman"/>
          <w:sz w:val="24"/>
          <w:szCs w:val="24"/>
        </w:rPr>
        <w:t>old</w:t>
      </w:r>
      <w:r w:rsidR="007C7E27">
        <w:rPr>
          <w:rFonts w:ascii="Times New Roman" w:hAnsi="Times New Roman" w:cs="Times New Roman"/>
          <w:sz w:val="24"/>
          <w:szCs w:val="24"/>
        </w:rPr>
        <w:t>ing</w:t>
      </w:r>
      <w:r w:rsidRPr="00B02CF3">
        <w:rPr>
          <w:rFonts w:ascii="Times New Roman" w:hAnsi="Times New Roman" w:cs="Times New Roman"/>
          <w:sz w:val="24"/>
          <w:szCs w:val="24"/>
        </w:rPr>
        <w:t xml:space="preserve"> cash-out from land equity.  Refer to Appendix 12A paragraph </w:t>
      </w:r>
      <w:r w:rsidR="00325130">
        <w:rPr>
          <w:rFonts w:ascii="Times New Roman" w:hAnsi="Times New Roman" w:cs="Times New Roman"/>
          <w:sz w:val="24"/>
          <w:szCs w:val="24"/>
        </w:rPr>
        <w:t>D</w:t>
      </w:r>
      <w:r w:rsidRPr="00B02CF3" w:rsidR="00325130">
        <w:rPr>
          <w:rFonts w:ascii="Times New Roman" w:hAnsi="Times New Roman" w:cs="Times New Roman"/>
          <w:sz w:val="24"/>
          <w:szCs w:val="24"/>
        </w:rPr>
        <w:t xml:space="preserve"> </w:t>
      </w:r>
      <w:r w:rsidRPr="00B02CF3">
        <w:rPr>
          <w:rFonts w:ascii="Times New Roman" w:hAnsi="Times New Roman" w:cs="Times New Roman"/>
          <w:sz w:val="24"/>
          <w:szCs w:val="24"/>
        </w:rPr>
        <w:t xml:space="preserve">about eligible uses of </w:t>
      </w:r>
      <w:r w:rsidR="007C7E27">
        <w:rPr>
          <w:rFonts w:ascii="Times New Roman" w:hAnsi="Times New Roman" w:cs="Times New Roman"/>
          <w:sz w:val="24"/>
          <w:szCs w:val="24"/>
        </w:rPr>
        <w:t xml:space="preserve">cash-out from land </w:t>
      </w:r>
      <w:r w:rsidRPr="00B02CF3">
        <w:rPr>
          <w:rFonts w:ascii="Times New Roman" w:hAnsi="Times New Roman" w:cs="Times New Roman"/>
          <w:sz w:val="24"/>
          <w:szCs w:val="24"/>
        </w:rPr>
        <w:t>equity.</w:t>
      </w:r>
    </w:p>
    <w:p w:rsidR="00B64EE5" w:rsidP="002D3055" w:rsidRDefault="00B64EE5" w14:paraId="1C01DFF7" w14:textId="7B2A9F3B">
      <w:pPr>
        <w:spacing w:after="480" w:line="276" w:lineRule="auto"/>
        <w:ind w:left="720" w:hanging="360"/>
        <w:jc w:val="both"/>
        <w:rPr>
          <w:rFonts w:ascii="Times New Roman" w:hAnsi="Times New Roman" w:cs="Times New Roman"/>
          <w:sz w:val="24"/>
          <w:szCs w:val="24"/>
        </w:rPr>
      </w:pPr>
      <w:r w:rsidRPr="00B02CF3">
        <w:rPr>
          <w:rFonts w:ascii="Times New Roman" w:hAnsi="Times New Roman" w:cs="Times New Roman"/>
          <w:sz w:val="24"/>
          <w:szCs w:val="24"/>
        </w:rPr>
        <w:t>2.</w:t>
      </w:r>
      <w:r w:rsidRPr="00B02CF3">
        <w:rPr>
          <w:rFonts w:ascii="Times New Roman" w:hAnsi="Times New Roman" w:cs="Times New Roman"/>
          <w:sz w:val="24"/>
          <w:szCs w:val="24"/>
        </w:rPr>
        <w:tab/>
        <w:t>The lender will hold the cash</w:t>
      </w:r>
      <w:r w:rsidR="007C7E27">
        <w:rPr>
          <w:rFonts w:ascii="Times New Roman" w:hAnsi="Times New Roman" w:cs="Times New Roman"/>
          <w:sz w:val="24"/>
          <w:szCs w:val="24"/>
        </w:rPr>
        <w:t>-</w:t>
      </w:r>
      <w:r w:rsidRPr="00B02CF3">
        <w:rPr>
          <w:rFonts w:ascii="Times New Roman" w:hAnsi="Times New Roman" w:cs="Times New Roman"/>
          <w:sz w:val="24"/>
          <w:szCs w:val="24"/>
        </w:rPr>
        <w:t xml:space="preserve">out funds until project operations have demonstrated to the HUD field office’s satisfaction that it has achieved 6 consecutive months of </w:t>
      </w:r>
      <w:r w:rsidR="00F026EF">
        <w:rPr>
          <w:rFonts w:ascii="Times New Roman" w:hAnsi="Times New Roman" w:cs="Times New Roman"/>
          <w:sz w:val="24"/>
          <w:szCs w:val="24"/>
        </w:rPr>
        <w:t>sustaining</w:t>
      </w:r>
      <w:r w:rsidRPr="00B02CF3">
        <w:rPr>
          <w:rFonts w:ascii="Times New Roman" w:hAnsi="Times New Roman" w:cs="Times New Roman"/>
          <w:sz w:val="24"/>
          <w:szCs w:val="24"/>
        </w:rPr>
        <w:t xml:space="preserve"> occupancy or 12 months </w:t>
      </w:r>
      <w:r w:rsidR="00084D85">
        <w:rPr>
          <w:rFonts w:ascii="Times New Roman" w:hAnsi="Times New Roman" w:cs="Times New Roman"/>
          <w:sz w:val="24"/>
          <w:szCs w:val="24"/>
        </w:rPr>
        <w:t xml:space="preserve">of sustaining </w:t>
      </w:r>
      <w:r w:rsidRPr="00B02CF3">
        <w:rPr>
          <w:rFonts w:ascii="Times New Roman" w:hAnsi="Times New Roman" w:cs="Times New Roman"/>
          <w:sz w:val="24"/>
          <w:szCs w:val="24"/>
        </w:rPr>
        <w:t>occupancy for transactions that meet the Large Loan parameters.  (</w:t>
      </w:r>
      <w:r w:rsidR="00A316EE">
        <w:rPr>
          <w:rFonts w:ascii="Times New Roman" w:hAnsi="Times New Roman" w:cs="Times New Roman"/>
          <w:sz w:val="24"/>
          <w:szCs w:val="24"/>
        </w:rPr>
        <w:t>See Chapter 3.1.Y for definition of sustaining occupancy.)</w:t>
      </w:r>
      <w:r w:rsidRPr="00B02CF3" w:rsidDel="00A316EE" w:rsidR="00A316EE">
        <w:rPr>
          <w:rFonts w:ascii="Times New Roman" w:hAnsi="Times New Roman" w:cs="Times New Roman"/>
          <w:sz w:val="24"/>
          <w:szCs w:val="24"/>
        </w:rPr>
        <w:t xml:space="preserve"> </w:t>
      </w:r>
      <w:r w:rsidR="007C7E27">
        <w:rPr>
          <w:rFonts w:ascii="Times New Roman" w:hAnsi="Times New Roman" w:cs="Times New Roman"/>
          <w:sz w:val="24"/>
          <w:szCs w:val="24"/>
        </w:rPr>
        <w:t>The</w:t>
      </w:r>
      <w:r w:rsidRPr="00B02CF3">
        <w:rPr>
          <w:rFonts w:ascii="Times New Roman" w:hAnsi="Times New Roman" w:cs="Times New Roman"/>
          <w:sz w:val="24"/>
          <w:szCs w:val="24"/>
        </w:rPr>
        <w:t xml:space="preserve"> HUD Underwriter will consult with A</w:t>
      </w:r>
      <w:r w:rsidR="007C7E27">
        <w:rPr>
          <w:rFonts w:ascii="Times New Roman" w:hAnsi="Times New Roman" w:cs="Times New Roman"/>
          <w:sz w:val="24"/>
          <w:szCs w:val="24"/>
        </w:rPr>
        <w:t xml:space="preserve">sset </w:t>
      </w:r>
      <w:r w:rsidRPr="00B02CF3">
        <w:rPr>
          <w:rFonts w:ascii="Times New Roman" w:hAnsi="Times New Roman" w:cs="Times New Roman"/>
          <w:sz w:val="24"/>
          <w:szCs w:val="24"/>
        </w:rPr>
        <w:t>M</w:t>
      </w:r>
      <w:r w:rsidR="007C7E27">
        <w:rPr>
          <w:rFonts w:ascii="Times New Roman" w:hAnsi="Times New Roman" w:cs="Times New Roman"/>
          <w:sz w:val="24"/>
          <w:szCs w:val="24"/>
        </w:rPr>
        <w:t>anagement</w:t>
      </w:r>
      <w:r w:rsidRPr="00B02CF3">
        <w:rPr>
          <w:rFonts w:ascii="Times New Roman" w:hAnsi="Times New Roman" w:cs="Times New Roman"/>
          <w:sz w:val="24"/>
          <w:szCs w:val="24"/>
        </w:rPr>
        <w:t xml:space="preserve"> staff prior to approval of a release</w:t>
      </w:r>
      <w:r w:rsidR="007C7E27">
        <w:rPr>
          <w:rFonts w:ascii="Times New Roman" w:hAnsi="Times New Roman" w:cs="Times New Roman"/>
          <w:sz w:val="24"/>
          <w:szCs w:val="24"/>
        </w:rPr>
        <w:t>.</w:t>
      </w:r>
      <w:r w:rsidRPr="00B02CF3">
        <w:rPr>
          <w:rFonts w:ascii="Times New Roman" w:hAnsi="Times New Roman" w:cs="Times New Roman"/>
          <w:sz w:val="24"/>
          <w:szCs w:val="24"/>
        </w:rPr>
        <w:t xml:space="preserve"> </w:t>
      </w:r>
      <w:r w:rsidR="000B5353">
        <w:rPr>
          <w:rFonts w:ascii="Times New Roman" w:hAnsi="Times New Roman" w:cs="Times New Roman"/>
          <w:sz w:val="24"/>
          <w:szCs w:val="24"/>
        </w:rPr>
        <w:t>HUD Offices</w:t>
      </w:r>
      <w:r w:rsidRPr="00B02CF3">
        <w:rPr>
          <w:rFonts w:ascii="Times New Roman" w:hAnsi="Times New Roman" w:cs="Times New Roman"/>
          <w:sz w:val="24"/>
          <w:szCs w:val="24"/>
        </w:rPr>
        <w:t xml:space="preserve"> should exercise caution to be certain that monthly results are not erratic or seasonal and that 1.0 or better debt service coverage will be sustainable after release of the escrow funds.  HUD will approve a request for release of funds on Form HUD-92464M from the lender.  The lender’s file should contain the HUD approval and documentation supporting the release.</w:t>
      </w:r>
    </w:p>
    <w:p w:rsidRPr="00B02CF3" w:rsidR="001952AE" w:rsidRDefault="001952AE" w14:paraId="4BD3CF55" w14:textId="77777777">
      <w:pPr>
        <w:spacing w:after="480" w:line="276" w:lineRule="auto"/>
        <w:ind w:left="720" w:hanging="360"/>
        <w:jc w:val="both"/>
        <w:rPr>
          <w:rFonts w:ascii="Times New Roman" w:hAnsi="Times New Roman" w:cs="Times New Roman"/>
          <w:sz w:val="24"/>
          <w:szCs w:val="24"/>
        </w:rPr>
      </w:pPr>
    </w:p>
    <w:p w:rsidRPr="00B02CF3" w:rsidR="00B64EE5" w:rsidP="007A0EC0" w:rsidRDefault="00B64EE5" w14:paraId="1C01DFF8" w14:textId="444AFFA5">
      <w:pPr>
        <w:overflowPunct w:val="0"/>
        <w:autoSpaceDE w:val="0"/>
        <w:autoSpaceDN w:val="0"/>
        <w:adjustRightInd w:val="0"/>
        <w:spacing w:before="80" w:after="80" w:line="276" w:lineRule="auto"/>
        <w:ind w:left="1440" w:hanging="1260"/>
        <w:textAlignment w:val="baseline"/>
        <w:outlineLvl w:val="0"/>
        <w:rPr>
          <w:rFonts w:ascii="Arial" w:hAnsi="Arial" w:eastAsia="Times New Roman" w:cs="Arial"/>
          <w:b/>
          <w:sz w:val="28"/>
          <w:szCs w:val="20"/>
        </w:rPr>
      </w:pPr>
      <w:r w:rsidRPr="00B02CF3">
        <w:rPr>
          <w:rFonts w:ascii="Arial" w:hAnsi="Arial" w:eastAsia="Times New Roman" w:cs="Arial"/>
          <w:b/>
          <w:sz w:val="28"/>
          <w:szCs w:val="20"/>
        </w:rPr>
        <w:t>12.16</w:t>
      </w:r>
      <w:r w:rsidRPr="00B02CF3">
        <w:rPr>
          <w:rFonts w:ascii="Arial" w:hAnsi="Arial" w:eastAsia="Times New Roman" w:cs="Arial"/>
          <w:b/>
          <w:sz w:val="28"/>
          <w:szCs w:val="20"/>
        </w:rPr>
        <w:tab/>
        <w:t xml:space="preserve"> Insurance Upon Completion</w:t>
      </w:r>
      <w:r w:rsidR="00E86174">
        <w:rPr>
          <w:rFonts w:ascii="Arial" w:hAnsi="Arial" w:eastAsia="Times New Roman" w:cs="Arial"/>
          <w:b/>
          <w:sz w:val="28"/>
          <w:szCs w:val="20"/>
        </w:rPr>
        <w:t xml:space="preserve"> (IUC)</w:t>
      </w:r>
    </w:p>
    <w:p w:rsidRPr="00B02CF3" w:rsidR="00B64EE5" w:rsidP="007A0EC0" w:rsidRDefault="00B64EE5" w14:paraId="1C01DFF9" w14:textId="5FA0F7E8">
      <w:pPr>
        <w:tabs>
          <w:tab w:val="left" w:pos="3240"/>
        </w:tabs>
        <w:overflowPunct w:val="0"/>
        <w:autoSpaceDE w:val="0"/>
        <w:autoSpaceDN w:val="0"/>
        <w:adjustRightInd w:val="0"/>
        <w:spacing w:before="240" w:after="120" w:line="276" w:lineRule="auto"/>
        <w:ind w:left="360" w:hanging="360"/>
        <w:jc w:val="both"/>
        <w:textAlignment w:val="baseline"/>
        <w:outlineLvl w:val="1"/>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A.</w:t>
      </w:r>
      <w:r w:rsidRPr="00B02CF3">
        <w:rPr>
          <w:rFonts w:ascii="Times New Roman" w:hAnsi="Times New Roman" w:eastAsia="Times New Roman" w:cs="Times New Roman"/>
          <w:sz w:val="24"/>
          <w:szCs w:val="24"/>
        </w:rPr>
        <w:tab/>
        <w:t xml:space="preserve">Basic requirements during construction stage are generally the same as for projects with </w:t>
      </w:r>
      <w:r w:rsidR="005B03A3">
        <w:rPr>
          <w:rFonts w:ascii="Times New Roman" w:hAnsi="Times New Roman" w:eastAsia="Times New Roman" w:cs="Times New Roman"/>
          <w:sz w:val="24"/>
          <w:szCs w:val="24"/>
        </w:rPr>
        <w:t xml:space="preserve">FHA </w:t>
      </w:r>
      <w:r w:rsidRPr="00B02CF3">
        <w:rPr>
          <w:rFonts w:ascii="Times New Roman" w:hAnsi="Times New Roman" w:eastAsia="Times New Roman" w:cs="Times New Roman"/>
          <w:sz w:val="24"/>
          <w:szCs w:val="24"/>
        </w:rPr>
        <w:t xml:space="preserve">insured advances. </w:t>
      </w:r>
      <w:r w:rsidR="005B03A3">
        <w:rPr>
          <w:rFonts w:ascii="Times New Roman" w:hAnsi="Times New Roman" w:eastAsia="Times New Roman" w:cs="Times New Roman"/>
          <w:sz w:val="24"/>
          <w:szCs w:val="24"/>
        </w:rPr>
        <w:t xml:space="preserve"> </w:t>
      </w:r>
      <w:r w:rsidRPr="00B02CF3">
        <w:rPr>
          <w:rFonts w:ascii="Times New Roman" w:hAnsi="Times New Roman" w:eastAsia="Times New Roman" w:cs="Times New Roman"/>
          <w:sz w:val="24"/>
          <w:szCs w:val="24"/>
        </w:rPr>
        <w:t xml:space="preserve">However, </w:t>
      </w:r>
      <w:r w:rsidR="00D95F80">
        <w:rPr>
          <w:rFonts w:ascii="Times New Roman" w:hAnsi="Times New Roman" w:eastAsia="Times New Roman" w:cs="Times New Roman"/>
          <w:sz w:val="24"/>
          <w:szCs w:val="24"/>
        </w:rPr>
        <w:t>IUC</w:t>
      </w:r>
      <w:r w:rsidRPr="00B02CF3">
        <w:rPr>
          <w:rFonts w:ascii="Times New Roman" w:hAnsi="Times New Roman" w:eastAsia="Times New Roman" w:cs="Times New Roman"/>
          <w:sz w:val="24"/>
          <w:szCs w:val="24"/>
        </w:rPr>
        <w:t xml:space="preserve"> advances </w:t>
      </w:r>
      <w:r w:rsidR="007A7938">
        <w:rPr>
          <w:rFonts w:ascii="Times New Roman" w:hAnsi="Times New Roman" w:eastAsia="Times New Roman" w:cs="Times New Roman"/>
          <w:sz w:val="24"/>
          <w:szCs w:val="24"/>
        </w:rPr>
        <w:t>are not FHA insured</w:t>
      </w:r>
      <w:r w:rsidR="000B5353">
        <w:rPr>
          <w:rFonts w:ascii="Times New Roman" w:hAnsi="Times New Roman" w:eastAsia="Times New Roman" w:cs="Times New Roman"/>
          <w:sz w:val="24"/>
          <w:szCs w:val="24"/>
        </w:rPr>
        <w:t>.</w:t>
      </w:r>
      <w:r w:rsidRPr="00B02CF3">
        <w:rPr>
          <w:rFonts w:ascii="Times New Roman" w:hAnsi="Times New Roman" w:eastAsia="Times New Roman" w:cs="Times New Roman"/>
          <w:sz w:val="24"/>
          <w:szCs w:val="24"/>
        </w:rPr>
        <w:t xml:space="preserve"> </w:t>
      </w:r>
      <w:r w:rsidR="000B5353">
        <w:rPr>
          <w:rFonts w:ascii="Times New Roman" w:hAnsi="Times New Roman" w:eastAsia="Times New Roman" w:cs="Times New Roman"/>
          <w:sz w:val="24"/>
          <w:szCs w:val="24"/>
        </w:rPr>
        <w:t>T</w:t>
      </w:r>
      <w:r w:rsidR="007A7938">
        <w:rPr>
          <w:rFonts w:ascii="Times New Roman" w:hAnsi="Times New Roman" w:eastAsia="Times New Roman" w:cs="Times New Roman"/>
          <w:sz w:val="24"/>
          <w:szCs w:val="24"/>
        </w:rPr>
        <w:t xml:space="preserve">herefore </w:t>
      </w:r>
      <w:r w:rsidRPr="00B02CF3">
        <w:rPr>
          <w:rFonts w:ascii="Times New Roman" w:hAnsi="Times New Roman" w:eastAsia="Times New Roman" w:cs="Times New Roman"/>
          <w:sz w:val="24"/>
          <w:szCs w:val="24"/>
        </w:rPr>
        <w:t>HUD does not monitor the lender’s disbursements. A</w:t>
      </w:r>
      <w:r w:rsidR="000B5353">
        <w:rPr>
          <w:rFonts w:ascii="Times New Roman" w:hAnsi="Times New Roman" w:eastAsia="Times New Roman" w:cs="Times New Roman"/>
          <w:sz w:val="24"/>
          <w:szCs w:val="24"/>
        </w:rPr>
        <w:t>lso</w:t>
      </w:r>
      <w:r w:rsidRPr="00B02CF3">
        <w:rPr>
          <w:rFonts w:ascii="Times New Roman" w:hAnsi="Times New Roman" w:eastAsia="Times New Roman" w:cs="Times New Roman"/>
          <w:sz w:val="24"/>
          <w:szCs w:val="24"/>
        </w:rPr>
        <w:t xml:space="preserve">, because HUD has no risk exposure until final endorsement, HUD does not become involved in the </w:t>
      </w:r>
      <w:r w:rsidR="00CB2250">
        <w:rPr>
          <w:rFonts w:ascii="Times New Roman" w:hAnsi="Times New Roman" w:eastAsia="Times New Roman" w:cs="Times New Roman"/>
          <w:sz w:val="24"/>
          <w:szCs w:val="24"/>
        </w:rPr>
        <w:t>resolution</w:t>
      </w:r>
      <w:r w:rsidRPr="00B02CF3" w:rsidR="00CB2250">
        <w:rPr>
          <w:rFonts w:ascii="Times New Roman" w:hAnsi="Times New Roman" w:eastAsia="Times New Roman" w:cs="Times New Roman"/>
          <w:sz w:val="24"/>
          <w:szCs w:val="24"/>
        </w:rPr>
        <w:t xml:space="preserve"> </w:t>
      </w:r>
      <w:r w:rsidRPr="00B02CF3">
        <w:rPr>
          <w:rFonts w:ascii="Times New Roman" w:hAnsi="Times New Roman" w:eastAsia="Times New Roman" w:cs="Times New Roman"/>
          <w:sz w:val="24"/>
          <w:szCs w:val="24"/>
        </w:rPr>
        <w:t>of construction problems</w:t>
      </w:r>
      <w:r w:rsidR="00E72432">
        <w:rPr>
          <w:rFonts w:ascii="Times New Roman" w:hAnsi="Times New Roman" w:eastAsia="Times New Roman" w:cs="Times New Roman"/>
          <w:sz w:val="24"/>
          <w:szCs w:val="24"/>
        </w:rPr>
        <w:t xml:space="preserve">, even </w:t>
      </w:r>
      <w:r w:rsidR="005D502E">
        <w:rPr>
          <w:rFonts w:ascii="Times New Roman" w:hAnsi="Times New Roman" w:eastAsia="Times New Roman" w:cs="Times New Roman"/>
          <w:sz w:val="24"/>
          <w:szCs w:val="24"/>
        </w:rPr>
        <w:t>if</w:t>
      </w:r>
      <w:r w:rsidR="00E72432">
        <w:rPr>
          <w:rFonts w:ascii="Times New Roman" w:hAnsi="Times New Roman" w:eastAsia="Times New Roman" w:cs="Times New Roman"/>
          <w:sz w:val="24"/>
          <w:szCs w:val="24"/>
        </w:rPr>
        <w:t xml:space="preserve"> those problems prevent or may prevent the borrower from meeting program obligations</w:t>
      </w:r>
      <w:r w:rsidRPr="00B02CF3">
        <w:rPr>
          <w:rFonts w:ascii="Times New Roman" w:hAnsi="Times New Roman" w:eastAsia="Times New Roman" w:cs="Times New Roman"/>
          <w:sz w:val="24"/>
          <w:szCs w:val="24"/>
        </w:rPr>
        <w:t xml:space="preserve">. </w:t>
      </w:r>
      <w:r w:rsidR="00E86174">
        <w:rPr>
          <w:rFonts w:ascii="Times New Roman" w:hAnsi="Times New Roman" w:eastAsia="Times New Roman" w:cs="Times New Roman"/>
          <w:sz w:val="24"/>
          <w:szCs w:val="24"/>
        </w:rPr>
        <w:t xml:space="preserve"> </w:t>
      </w:r>
      <w:r w:rsidRPr="00B02CF3">
        <w:rPr>
          <w:rFonts w:ascii="Times New Roman" w:hAnsi="Times New Roman" w:eastAsia="Times New Roman" w:cs="Times New Roman"/>
          <w:sz w:val="24"/>
          <w:szCs w:val="24"/>
        </w:rPr>
        <w:t>The following are major variations from standard program requirements for insurance upon completion projects.</w:t>
      </w:r>
    </w:p>
    <w:p w:rsidRPr="00B02CF3" w:rsidR="00B64EE5" w:rsidP="007A0EC0" w:rsidRDefault="00B64EE5" w14:paraId="1C01DFFA" w14:textId="3B84B6CE">
      <w:pPr>
        <w:tabs>
          <w:tab w:val="left" w:pos="3240"/>
        </w:tabs>
        <w:overflowPunct w:val="0"/>
        <w:autoSpaceDE w:val="0"/>
        <w:autoSpaceDN w:val="0"/>
        <w:adjustRightInd w:val="0"/>
        <w:spacing w:before="240" w:after="120" w:line="276" w:lineRule="auto"/>
        <w:ind w:left="360" w:hanging="360"/>
        <w:jc w:val="both"/>
        <w:textAlignment w:val="baseline"/>
        <w:outlineLvl w:val="1"/>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B.</w:t>
      </w:r>
      <w:r w:rsidRPr="00B02CF3">
        <w:rPr>
          <w:rFonts w:ascii="Times New Roman" w:hAnsi="Times New Roman" w:eastAsia="Times New Roman" w:cs="Times New Roman"/>
          <w:sz w:val="24"/>
          <w:szCs w:val="24"/>
        </w:rPr>
        <w:tab/>
        <w:t xml:space="preserve">Firm Commitment to Insure </w:t>
      </w:r>
      <w:r w:rsidR="00814328">
        <w:rPr>
          <w:rFonts w:ascii="Times New Roman" w:hAnsi="Times New Roman" w:eastAsia="Times New Roman" w:cs="Times New Roman"/>
          <w:sz w:val="24"/>
          <w:szCs w:val="24"/>
        </w:rPr>
        <w:t>U</w:t>
      </w:r>
      <w:r w:rsidRPr="00B02CF3">
        <w:rPr>
          <w:rFonts w:ascii="Times New Roman" w:hAnsi="Times New Roman" w:eastAsia="Times New Roman" w:cs="Times New Roman"/>
          <w:sz w:val="24"/>
          <w:szCs w:val="24"/>
        </w:rPr>
        <w:t xml:space="preserve">pon </w:t>
      </w:r>
      <w:r w:rsidRPr="00B02CF3" w:rsidR="00A613EF">
        <w:rPr>
          <w:rFonts w:ascii="Times New Roman" w:hAnsi="Times New Roman" w:eastAsia="Times New Roman" w:cs="Times New Roman"/>
          <w:sz w:val="24"/>
          <w:szCs w:val="24"/>
        </w:rPr>
        <w:t xml:space="preserve">Completion, </w:t>
      </w:r>
      <w:r w:rsidR="00A613EF">
        <w:rPr>
          <w:rFonts w:ascii="Times New Roman" w:hAnsi="Times New Roman" w:eastAsia="Times New Roman" w:cs="Times New Roman"/>
          <w:sz w:val="24"/>
          <w:szCs w:val="24"/>
        </w:rPr>
        <w:t>completed</w:t>
      </w:r>
      <w:r w:rsidR="005C7E25">
        <w:rPr>
          <w:rFonts w:ascii="Times New Roman" w:hAnsi="Times New Roman" w:eastAsia="Times New Roman" w:cs="Times New Roman"/>
          <w:sz w:val="24"/>
          <w:szCs w:val="24"/>
        </w:rPr>
        <w:t xml:space="preserve"> </w:t>
      </w:r>
      <w:r w:rsidR="00385568">
        <w:rPr>
          <w:rFonts w:ascii="Times New Roman" w:hAnsi="Times New Roman" w:eastAsia="Times New Roman" w:cs="Times New Roman"/>
          <w:sz w:val="24"/>
          <w:szCs w:val="24"/>
        </w:rPr>
        <w:t>on the HUD Commitment</w:t>
      </w:r>
      <w:r w:rsidR="006342A6">
        <w:rPr>
          <w:rFonts w:ascii="Times New Roman" w:hAnsi="Times New Roman" w:eastAsia="Times New Roman" w:cs="Times New Roman"/>
          <w:sz w:val="24"/>
          <w:szCs w:val="24"/>
        </w:rPr>
        <w:t xml:space="preserve"> template</w:t>
      </w:r>
      <w:r w:rsidR="00385568">
        <w:rPr>
          <w:rFonts w:ascii="Times New Roman" w:hAnsi="Times New Roman" w:eastAsia="Times New Roman" w:cs="Times New Roman"/>
          <w:sz w:val="24"/>
          <w:szCs w:val="24"/>
        </w:rPr>
        <w:t xml:space="preserve"> </w:t>
      </w:r>
      <w:r w:rsidR="005C7E25">
        <w:rPr>
          <w:rFonts w:ascii="Times New Roman" w:hAnsi="Times New Roman" w:eastAsia="Times New Roman" w:cs="Times New Roman"/>
          <w:sz w:val="24"/>
          <w:szCs w:val="24"/>
        </w:rPr>
        <w:t xml:space="preserve">by HUD </w:t>
      </w:r>
      <w:r w:rsidR="003F376B">
        <w:rPr>
          <w:rFonts w:ascii="Times New Roman" w:hAnsi="Times New Roman" w:eastAsia="Times New Roman" w:cs="Times New Roman"/>
          <w:sz w:val="24"/>
          <w:szCs w:val="24"/>
        </w:rPr>
        <w:t>staff,</w:t>
      </w:r>
      <w:r w:rsidRPr="00B02CF3">
        <w:rPr>
          <w:rFonts w:ascii="Times New Roman" w:hAnsi="Times New Roman" w:eastAsia="Times New Roman" w:cs="Times New Roman"/>
          <w:sz w:val="24"/>
          <w:szCs w:val="24"/>
        </w:rPr>
        <w:t xml:space="preserve"> </w:t>
      </w:r>
      <w:r w:rsidR="00CF375C">
        <w:rPr>
          <w:rFonts w:ascii="Times New Roman" w:hAnsi="Times New Roman" w:eastAsia="Times New Roman" w:cs="Times New Roman"/>
          <w:sz w:val="24"/>
          <w:szCs w:val="24"/>
        </w:rPr>
        <w:t xml:space="preserve">must </w:t>
      </w:r>
      <w:r w:rsidR="005D5F32">
        <w:rPr>
          <w:rFonts w:ascii="Times New Roman" w:hAnsi="Times New Roman" w:eastAsia="Times New Roman" w:cs="Times New Roman"/>
          <w:sz w:val="24"/>
          <w:szCs w:val="24"/>
        </w:rPr>
        <w:t xml:space="preserve">contain special conditions defining </w:t>
      </w:r>
      <w:r w:rsidR="00A10627">
        <w:rPr>
          <w:rFonts w:ascii="Times New Roman" w:hAnsi="Times New Roman" w:eastAsia="Times New Roman" w:cs="Times New Roman"/>
          <w:sz w:val="24"/>
          <w:szCs w:val="24"/>
        </w:rPr>
        <w:t>requirement</w:t>
      </w:r>
      <w:r w:rsidR="006B5ECD">
        <w:rPr>
          <w:rFonts w:ascii="Times New Roman" w:hAnsi="Times New Roman" w:eastAsia="Times New Roman" w:cs="Times New Roman"/>
          <w:sz w:val="24"/>
          <w:szCs w:val="24"/>
        </w:rPr>
        <w:t xml:space="preserve">s necessary </w:t>
      </w:r>
      <w:r w:rsidR="00734456">
        <w:rPr>
          <w:rFonts w:ascii="Times New Roman" w:hAnsi="Times New Roman" w:eastAsia="Times New Roman" w:cs="Times New Roman"/>
          <w:sz w:val="24"/>
          <w:szCs w:val="24"/>
        </w:rPr>
        <w:t xml:space="preserve">to maintain the commitment until </w:t>
      </w:r>
      <w:r w:rsidRPr="00B02CF3">
        <w:rPr>
          <w:rFonts w:ascii="Times New Roman" w:hAnsi="Times New Roman" w:eastAsia="Times New Roman" w:cs="Times New Roman"/>
          <w:sz w:val="24"/>
          <w:szCs w:val="24"/>
        </w:rPr>
        <w:t>Final Endorsement of the permanent mortgage.</w:t>
      </w:r>
    </w:p>
    <w:p w:rsidRPr="00B02CF3" w:rsidR="00B64EE5" w:rsidP="007A0EC0" w:rsidRDefault="00B64EE5" w14:paraId="1C01DFFB" w14:textId="4EFAC254">
      <w:pPr>
        <w:overflowPunct w:val="0"/>
        <w:autoSpaceDE w:val="0"/>
        <w:autoSpaceDN w:val="0"/>
        <w:adjustRightInd w:val="0"/>
        <w:spacing w:before="80" w:after="80" w:line="276" w:lineRule="auto"/>
        <w:ind w:left="720" w:hanging="360"/>
        <w:jc w:val="both"/>
        <w:textAlignment w:val="baseline"/>
        <w:outlineLvl w:val="2"/>
        <w:rPr>
          <w:rFonts w:ascii="Times New Roman" w:hAnsi="Times New Roman" w:eastAsia="Times New Roman" w:cs="Times New Roman"/>
          <w:spacing w:val="-2"/>
          <w:sz w:val="24"/>
          <w:szCs w:val="24"/>
        </w:rPr>
      </w:pPr>
      <w:r w:rsidRPr="00B02CF3">
        <w:rPr>
          <w:rFonts w:ascii="Times New Roman" w:hAnsi="Times New Roman" w:eastAsia="Times New Roman" w:cs="Times New Roman"/>
          <w:spacing w:val="-2"/>
          <w:sz w:val="24"/>
          <w:szCs w:val="24"/>
        </w:rPr>
        <w:t>1.</w:t>
      </w:r>
      <w:r w:rsidRPr="00B02CF3">
        <w:rPr>
          <w:rFonts w:ascii="Times New Roman" w:hAnsi="Times New Roman" w:eastAsia="Times New Roman" w:cs="Times New Roman"/>
          <w:spacing w:val="-2"/>
          <w:sz w:val="24"/>
          <w:szCs w:val="24"/>
        </w:rPr>
        <w:tab/>
      </w:r>
      <w:r w:rsidR="002F5F27">
        <w:rPr>
          <w:rFonts w:ascii="Times New Roman" w:hAnsi="Times New Roman" w:eastAsia="Times New Roman" w:cs="Times New Roman"/>
          <w:spacing w:val="-2"/>
          <w:sz w:val="24"/>
          <w:szCs w:val="24"/>
        </w:rPr>
        <w:t>While there is n</w:t>
      </w:r>
      <w:r w:rsidRPr="00C057A3" w:rsidR="002F5F27">
        <w:rPr>
          <w:rFonts w:ascii="Times New Roman" w:hAnsi="Times New Roman" w:eastAsia="Times New Roman" w:cs="Times New Roman"/>
          <w:spacing w:val="-2"/>
          <w:sz w:val="24"/>
          <w:szCs w:val="24"/>
        </w:rPr>
        <w:t>o initial closing</w:t>
      </w:r>
      <w:r w:rsidR="002F5F27">
        <w:rPr>
          <w:rFonts w:ascii="Times New Roman" w:hAnsi="Times New Roman" w:eastAsia="Times New Roman" w:cs="Times New Roman"/>
          <w:spacing w:val="-2"/>
          <w:sz w:val="24"/>
          <w:szCs w:val="24"/>
        </w:rPr>
        <w:t xml:space="preserve"> there should be a preconstruction meeting to advise the lender, borrower and contractors of requirements that must be met and the construction monitoring methods that will be followed from the date of the Firm Commitment  through Final Endorsement</w:t>
      </w:r>
      <w:r w:rsidRPr="00C057A3" w:rsidR="002F5F27">
        <w:rPr>
          <w:rFonts w:ascii="Times New Roman" w:hAnsi="Times New Roman" w:eastAsia="Times New Roman" w:cs="Times New Roman"/>
          <w:spacing w:val="-2"/>
          <w:sz w:val="24"/>
          <w:szCs w:val="24"/>
        </w:rPr>
        <w:t xml:space="preserve">.  </w:t>
      </w:r>
      <w:r w:rsidRPr="00B02CF3">
        <w:rPr>
          <w:rFonts w:ascii="Times New Roman" w:hAnsi="Times New Roman" w:eastAsia="Times New Roman" w:cs="Times New Roman"/>
          <w:spacing w:val="-2"/>
          <w:sz w:val="24"/>
          <w:szCs w:val="24"/>
        </w:rPr>
        <w:t>The construction stage starts after the issuance of the Firm Commitment.</w:t>
      </w:r>
    </w:p>
    <w:p w:rsidRPr="00B02CF3" w:rsidR="00B64EE5" w:rsidP="007A0EC0" w:rsidRDefault="00B64EE5" w14:paraId="1C01DFFC" w14:textId="04FDE3EA">
      <w:pPr>
        <w:overflowPunct w:val="0"/>
        <w:autoSpaceDE w:val="0"/>
        <w:autoSpaceDN w:val="0"/>
        <w:adjustRightInd w:val="0"/>
        <w:spacing w:before="80" w:after="80" w:line="276" w:lineRule="auto"/>
        <w:ind w:left="720" w:hanging="360"/>
        <w:jc w:val="both"/>
        <w:textAlignment w:val="baseline"/>
        <w:outlineLvl w:val="2"/>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2.</w:t>
      </w:r>
      <w:r w:rsidRPr="00B02CF3">
        <w:rPr>
          <w:rFonts w:ascii="Times New Roman" w:hAnsi="Times New Roman" w:eastAsia="Times New Roman" w:cs="Times New Roman"/>
          <w:sz w:val="24"/>
          <w:szCs w:val="24"/>
        </w:rPr>
        <w:tab/>
      </w:r>
      <w:r w:rsidR="009433D9">
        <w:rPr>
          <w:rFonts w:ascii="Times New Roman" w:hAnsi="Times New Roman" w:eastAsia="Times New Roman" w:cs="Times New Roman"/>
          <w:sz w:val="24"/>
          <w:szCs w:val="24"/>
        </w:rPr>
        <w:t xml:space="preserve">The Firm Commitment must specify the </w:t>
      </w:r>
      <w:r w:rsidR="00C51B93">
        <w:rPr>
          <w:rFonts w:ascii="Times New Roman" w:hAnsi="Times New Roman" w:eastAsia="Times New Roman" w:cs="Times New Roman"/>
          <w:sz w:val="24"/>
          <w:szCs w:val="24"/>
        </w:rPr>
        <w:t>expect</w:t>
      </w:r>
      <w:r w:rsidR="004C7E30">
        <w:rPr>
          <w:rFonts w:ascii="Times New Roman" w:hAnsi="Times New Roman" w:eastAsia="Times New Roman" w:cs="Times New Roman"/>
          <w:sz w:val="24"/>
          <w:szCs w:val="24"/>
        </w:rPr>
        <w:t>ed</w:t>
      </w:r>
      <w:r w:rsidR="00C51B93">
        <w:rPr>
          <w:rFonts w:ascii="Times New Roman" w:hAnsi="Times New Roman" w:eastAsia="Times New Roman" w:cs="Times New Roman"/>
          <w:sz w:val="24"/>
          <w:szCs w:val="24"/>
        </w:rPr>
        <w:t xml:space="preserve"> date of construction start and the expected date of construction completion</w:t>
      </w:r>
      <w:r w:rsidR="00205F61">
        <w:rPr>
          <w:rFonts w:ascii="Times New Roman" w:hAnsi="Times New Roman" w:eastAsia="Times New Roman" w:cs="Times New Roman"/>
          <w:sz w:val="24"/>
          <w:szCs w:val="24"/>
        </w:rPr>
        <w:t xml:space="preserve">, followed by a date for Final Endorsement. </w:t>
      </w:r>
      <w:r w:rsidR="000F6527">
        <w:rPr>
          <w:rFonts w:ascii="Times New Roman" w:hAnsi="Times New Roman" w:eastAsia="Times New Roman" w:cs="Times New Roman"/>
          <w:sz w:val="24"/>
          <w:szCs w:val="24"/>
        </w:rPr>
        <w:t xml:space="preserve"> </w:t>
      </w:r>
      <w:r w:rsidRPr="00B02CF3">
        <w:rPr>
          <w:rFonts w:ascii="Times New Roman" w:hAnsi="Times New Roman" w:eastAsia="Times New Roman" w:cs="Times New Roman"/>
          <w:sz w:val="24"/>
          <w:szCs w:val="24"/>
        </w:rPr>
        <w:t>Construction/rehabilitation must start and be completed within the period provided by the Firm Commitment</w:t>
      </w:r>
      <w:r w:rsidR="00AA501E">
        <w:rPr>
          <w:rFonts w:ascii="Times New Roman" w:hAnsi="Times New Roman" w:eastAsia="Times New Roman" w:cs="Times New Roman"/>
          <w:sz w:val="24"/>
          <w:szCs w:val="24"/>
        </w:rPr>
        <w:t xml:space="preserve">, subject to </w:t>
      </w:r>
      <w:r w:rsidR="005D5D08">
        <w:rPr>
          <w:rFonts w:ascii="Times New Roman" w:hAnsi="Times New Roman" w:eastAsia="Times New Roman" w:cs="Times New Roman"/>
          <w:sz w:val="24"/>
          <w:szCs w:val="24"/>
        </w:rPr>
        <w:t>HUD’s decision to amend the Firm Commitment</w:t>
      </w:r>
      <w:r w:rsidR="00087DB5">
        <w:rPr>
          <w:rFonts w:ascii="Times New Roman" w:hAnsi="Times New Roman" w:eastAsia="Times New Roman" w:cs="Times New Roman"/>
          <w:sz w:val="24"/>
          <w:szCs w:val="24"/>
        </w:rPr>
        <w:t xml:space="preserve"> pursuant to a request by the lender. </w:t>
      </w:r>
      <w:r w:rsidR="003D17F1">
        <w:rPr>
          <w:rFonts w:ascii="Times New Roman" w:hAnsi="Times New Roman" w:eastAsia="Times New Roman" w:cs="Times New Roman"/>
          <w:sz w:val="24"/>
          <w:szCs w:val="24"/>
        </w:rPr>
        <w:t xml:space="preserve"> </w:t>
      </w:r>
      <w:r w:rsidR="008B39CA">
        <w:rPr>
          <w:rFonts w:ascii="Times New Roman" w:hAnsi="Times New Roman" w:eastAsia="Times New Roman" w:cs="Times New Roman"/>
          <w:sz w:val="24"/>
          <w:szCs w:val="24"/>
        </w:rPr>
        <w:t>Unless terminated</w:t>
      </w:r>
      <w:r w:rsidR="001E1722">
        <w:rPr>
          <w:rFonts w:ascii="Times New Roman" w:hAnsi="Times New Roman" w:eastAsia="Times New Roman" w:cs="Times New Roman"/>
          <w:sz w:val="24"/>
          <w:szCs w:val="24"/>
        </w:rPr>
        <w:t>,</w:t>
      </w:r>
      <w:r w:rsidR="008B39CA">
        <w:rPr>
          <w:rFonts w:ascii="Times New Roman" w:hAnsi="Times New Roman" w:eastAsia="Times New Roman" w:cs="Times New Roman"/>
          <w:sz w:val="24"/>
          <w:szCs w:val="24"/>
        </w:rPr>
        <w:t xml:space="preserve"> </w:t>
      </w:r>
      <w:r w:rsidR="006F621A">
        <w:rPr>
          <w:rFonts w:ascii="Times New Roman" w:hAnsi="Times New Roman" w:eastAsia="Times New Roman" w:cs="Times New Roman"/>
          <w:sz w:val="24"/>
          <w:szCs w:val="24"/>
        </w:rPr>
        <w:t xml:space="preserve">the Firm Commitment </w:t>
      </w:r>
      <w:r w:rsidR="001D57F2">
        <w:rPr>
          <w:rFonts w:ascii="Times New Roman" w:hAnsi="Times New Roman" w:eastAsia="Times New Roman" w:cs="Times New Roman"/>
          <w:sz w:val="24"/>
          <w:szCs w:val="24"/>
        </w:rPr>
        <w:t>will endure until consummated at Final Endorsement.</w:t>
      </w:r>
      <w:r w:rsidR="001E1722">
        <w:rPr>
          <w:rFonts w:ascii="Times New Roman" w:hAnsi="Times New Roman" w:eastAsia="Times New Roman" w:cs="Times New Roman"/>
          <w:sz w:val="24"/>
          <w:szCs w:val="24"/>
        </w:rPr>
        <w:t xml:space="preserve">  </w:t>
      </w:r>
      <w:r w:rsidR="00BE54A3">
        <w:rPr>
          <w:rFonts w:ascii="Times New Roman" w:hAnsi="Times New Roman" w:eastAsia="Times New Roman" w:cs="Times New Roman"/>
          <w:sz w:val="24"/>
          <w:szCs w:val="24"/>
        </w:rPr>
        <w:t xml:space="preserve">The lender may request or advise </w:t>
      </w:r>
      <w:r w:rsidR="00E04F8B">
        <w:rPr>
          <w:rFonts w:ascii="Times New Roman" w:hAnsi="Times New Roman" w:eastAsia="Times New Roman" w:cs="Times New Roman"/>
          <w:sz w:val="24"/>
          <w:szCs w:val="24"/>
        </w:rPr>
        <w:t xml:space="preserve">HUD of </w:t>
      </w:r>
      <w:r w:rsidR="004D4E59">
        <w:rPr>
          <w:rFonts w:ascii="Times New Roman" w:hAnsi="Times New Roman" w:eastAsia="Times New Roman" w:cs="Times New Roman"/>
          <w:sz w:val="24"/>
          <w:szCs w:val="24"/>
        </w:rPr>
        <w:t xml:space="preserve">its termination of the Firm Commitment </w:t>
      </w:r>
      <w:r w:rsidR="001514AF">
        <w:rPr>
          <w:rFonts w:ascii="Times New Roman" w:hAnsi="Times New Roman" w:eastAsia="Times New Roman" w:cs="Times New Roman"/>
          <w:sz w:val="24"/>
          <w:szCs w:val="24"/>
        </w:rPr>
        <w:t xml:space="preserve">for the convenience of the borrower.  HUD may </w:t>
      </w:r>
      <w:r w:rsidR="00DA0C4C">
        <w:rPr>
          <w:rFonts w:ascii="Times New Roman" w:hAnsi="Times New Roman" w:eastAsia="Times New Roman" w:cs="Times New Roman"/>
          <w:sz w:val="24"/>
          <w:szCs w:val="24"/>
        </w:rPr>
        <w:t xml:space="preserve">terminate the Firm Commitment upon </w:t>
      </w:r>
      <w:r w:rsidR="002C5433">
        <w:rPr>
          <w:rFonts w:ascii="Times New Roman" w:hAnsi="Times New Roman" w:eastAsia="Times New Roman" w:cs="Times New Roman"/>
          <w:sz w:val="24"/>
          <w:szCs w:val="24"/>
        </w:rPr>
        <w:t xml:space="preserve">lender or </w:t>
      </w:r>
      <w:r w:rsidR="00DA0C4C">
        <w:rPr>
          <w:rFonts w:ascii="Times New Roman" w:hAnsi="Times New Roman" w:eastAsia="Times New Roman" w:cs="Times New Roman"/>
          <w:sz w:val="24"/>
          <w:szCs w:val="24"/>
        </w:rPr>
        <w:t xml:space="preserve">borrower’s failure to cure material non-performance of program requirements </w:t>
      </w:r>
      <w:r w:rsidR="005A7744">
        <w:rPr>
          <w:rFonts w:ascii="Times New Roman" w:hAnsi="Times New Roman" w:eastAsia="Times New Roman" w:cs="Times New Roman"/>
          <w:sz w:val="24"/>
          <w:szCs w:val="24"/>
        </w:rPr>
        <w:t xml:space="preserve">and/or requirements of the Firm Commitment </w:t>
      </w:r>
      <w:r w:rsidR="00DA0C4C">
        <w:rPr>
          <w:rFonts w:ascii="Times New Roman" w:hAnsi="Times New Roman" w:eastAsia="Times New Roman" w:cs="Times New Roman"/>
          <w:sz w:val="24"/>
          <w:szCs w:val="24"/>
        </w:rPr>
        <w:t>after notice and opportunity to cure consistent with existing construction administration procedures defined in this Chapter 12</w:t>
      </w:r>
      <w:r w:rsidR="00527192">
        <w:rPr>
          <w:rFonts w:ascii="Times New Roman" w:hAnsi="Times New Roman" w:eastAsia="Times New Roman" w:cs="Times New Roman"/>
          <w:sz w:val="24"/>
          <w:szCs w:val="24"/>
        </w:rPr>
        <w:t>.  In the event of termination</w:t>
      </w:r>
      <w:r w:rsidR="00A36C93">
        <w:rPr>
          <w:rFonts w:ascii="Times New Roman" w:hAnsi="Times New Roman" w:eastAsia="Times New Roman" w:cs="Times New Roman"/>
          <w:sz w:val="24"/>
          <w:szCs w:val="24"/>
        </w:rPr>
        <w:t>, the lender will not be entitled to any refund of application or inspection fees paid</w:t>
      </w:r>
      <w:r w:rsidR="00FA09AE">
        <w:rPr>
          <w:rFonts w:ascii="Times New Roman" w:hAnsi="Times New Roman" w:eastAsia="Times New Roman" w:cs="Times New Roman"/>
          <w:sz w:val="24"/>
          <w:szCs w:val="24"/>
        </w:rPr>
        <w:t>.</w:t>
      </w:r>
    </w:p>
    <w:p w:rsidRPr="00B02CF3" w:rsidR="00B64EE5" w:rsidP="007A0EC0" w:rsidRDefault="00B64EE5" w14:paraId="1C01E000" w14:textId="77777777">
      <w:pPr>
        <w:tabs>
          <w:tab w:val="left" w:pos="3240"/>
        </w:tabs>
        <w:overflowPunct w:val="0"/>
        <w:autoSpaceDE w:val="0"/>
        <w:autoSpaceDN w:val="0"/>
        <w:adjustRightInd w:val="0"/>
        <w:spacing w:before="240" w:after="120" w:line="276" w:lineRule="auto"/>
        <w:ind w:left="360" w:hanging="360"/>
        <w:jc w:val="both"/>
        <w:textAlignment w:val="baseline"/>
        <w:outlineLvl w:val="1"/>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C.</w:t>
      </w:r>
      <w:r w:rsidRPr="00B02CF3">
        <w:rPr>
          <w:rFonts w:ascii="Times New Roman" w:hAnsi="Times New Roman" w:eastAsia="Times New Roman" w:cs="Times New Roman"/>
          <w:sz w:val="24"/>
          <w:szCs w:val="24"/>
        </w:rPr>
        <w:tab/>
        <w:t>Required documents include:</w:t>
      </w:r>
    </w:p>
    <w:p w:rsidRPr="00B02CF3" w:rsidR="00B64EE5" w:rsidP="007A0EC0" w:rsidRDefault="00B64EE5" w14:paraId="1C01E001" w14:textId="77777777">
      <w:pPr>
        <w:overflowPunct w:val="0"/>
        <w:autoSpaceDE w:val="0"/>
        <w:autoSpaceDN w:val="0"/>
        <w:adjustRightInd w:val="0"/>
        <w:spacing w:before="80" w:after="80" w:line="276" w:lineRule="auto"/>
        <w:ind w:left="720" w:hanging="360"/>
        <w:jc w:val="both"/>
        <w:textAlignment w:val="baseline"/>
        <w:outlineLvl w:val="2"/>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1.</w:t>
      </w:r>
      <w:r w:rsidRPr="00B02CF3">
        <w:rPr>
          <w:rFonts w:ascii="Times New Roman" w:hAnsi="Times New Roman" w:eastAsia="Times New Roman" w:cs="Times New Roman"/>
          <w:sz w:val="24"/>
          <w:szCs w:val="24"/>
        </w:rPr>
        <w:tab/>
        <w:t>Construction contract, Form HUD-92442M.  The following must be made a part of the contract:</w:t>
      </w:r>
    </w:p>
    <w:p w:rsidRPr="00B02CF3" w:rsidR="00B64EE5" w:rsidP="007A0EC0" w:rsidRDefault="00B64EE5" w14:paraId="1C01E002" w14:textId="77777777">
      <w:pPr>
        <w:tabs>
          <w:tab w:val="left" w:pos="720"/>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a.</w:t>
      </w:r>
      <w:r w:rsidRPr="00B02CF3">
        <w:rPr>
          <w:rFonts w:ascii="Times New Roman" w:hAnsi="Times New Roman" w:eastAsia="Times New Roman" w:cs="Times New Roman"/>
          <w:sz w:val="24"/>
          <w:szCs w:val="24"/>
        </w:rPr>
        <w:tab/>
        <w:t>General Conditions, AIA Document A201;</w:t>
      </w:r>
    </w:p>
    <w:p w:rsidRPr="00B02CF3" w:rsidR="00B64EE5" w:rsidP="007A0EC0" w:rsidRDefault="00B64EE5" w14:paraId="1C01E003" w14:textId="77777777">
      <w:pPr>
        <w:tabs>
          <w:tab w:val="left" w:pos="720"/>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b.</w:t>
      </w:r>
      <w:r w:rsidRPr="00B02CF3">
        <w:rPr>
          <w:rFonts w:ascii="Times New Roman" w:hAnsi="Times New Roman" w:eastAsia="Times New Roman" w:cs="Times New Roman"/>
          <w:sz w:val="24"/>
          <w:szCs w:val="24"/>
        </w:rPr>
        <w:tab/>
        <w:t>Supplementary General Conditions, Form HUD-92554M;</w:t>
      </w:r>
    </w:p>
    <w:p w:rsidRPr="00B02CF3" w:rsidR="00B64EE5" w:rsidP="007A0EC0" w:rsidRDefault="00B64EE5" w14:paraId="1C01E004" w14:textId="77777777">
      <w:pPr>
        <w:tabs>
          <w:tab w:val="left" w:pos="720"/>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c.</w:t>
      </w:r>
      <w:r w:rsidRPr="00B02CF3">
        <w:rPr>
          <w:rFonts w:ascii="Times New Roman" w:hAnsi="Times New Roman" w:eastAsia="Times New Roman" w:cs="Times New Roman"/>
          <w:sz w:val="24"/>
          <w:szCs w:val="24"/>
        </w:rPr>
        <w:tab/>
        <w:t>Davis-Bacon Wage Rates (supplied by HUD Labor Standards and Enforcement);</w:t>
      </w:r>
    </w:p>
    <w:p w:rsidRPr="00B02CF3" w:rsidR="00B64EE5" w:rsidP="007A0EC0" w:rsidRDefault="00B64EE5" w14:paraId="1C01E005" w14:textId="20EB0340">
      <w:pPr>
        <w:tabs>
          <w:tab w:val="left" w:pos="720"/>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d.</w:t>
      </w:r>
      <w:r w:rsidRPr="00B02CF3">
        <w:rPr>
          <w:rFonts w:ascii="Times New Roman" w:hAnsi="Times New Roman" w:eastAsia="Times New Roman" w:cs="Times New Roman"/>
          <w:sz w:val="24"/>
          <w:szCs w:val="24"/>
        </w:rPr>
        <w:tab/>
      </w:r>
      <w:r w:rsidR="00FB2045">
        <w:rPr>
          <w:rFonts w:ascii="Times New Roman" w:hAnsi="Times New Roman" w:eastAsia="Times New Roman" w:cs="Times New Roman"/>
          <w:sz w:val="24"/>
          <w:szCs w:val="24"/>
        </w:rPr>
        <w:t xml:space="preserve">AIA Document B108 with </w:t>
      </w:r>
      <w:r w:rsidR="00BE1E95">
        <w:rPr>
          <w:rFonts w:ascii="Times New Roman" w:hAnsi="Times New Roman" w:eastAsia="Times New Roman" w:cs="Times New Roman"/>
          <w:sz w:val="24"/>
          <w:szCs w:val="24"/>
        </w:rPr>
        <w:t>HUD 9</w:t>
      </w:r>
      <w:r w:rsidR="00E575D1">
        <w:rPr>
          <w:rFonts w:ascii="Times New Roman" w:hAnsi="Times New Roman" w:eastAsia="Times New Roman" w:cs="Times New Roman"/>
          <w:sz w:val="24"/>
          <w:szCs w:val="24"/>
        </w:rPr>
        <w:t xml:space="preserve">2408-M, </w:t>
      </w:r>
      <w:r w:rsidR="00454ED6">
        <w:rPr>
          <w:rFonts w:ascii="Times New Roman" w:hAnsi="Times New Roman" w:eastAsia="Times New Roman" w:cs="Times New Roman"/>
          <w:sz w:val="24"/>
          <w:szCs w:val="24"/>
        </w:rPr>
        <w:t>H</w:t>
      </w:r>
      <w:r w:rsidRPr="00B02CF3">
        <w:rPr>
          <w:rFonts w:ascii="Times New Roman" w:hAnsi="Times New Roman" w:eastAsia="Times New Roman" w:cs="Times New Roman"/>
          <w:sz w:val="24"/>
          <w:szCs w:val="24"/>
        </w:rPr>
        <w:t>U</w:t>
      </w:r>
      <w:r w:rsidR="00454ED6">
        <w:rPr>
          <w:rFonts w:ascii="Times New Roman" w:hAnsi="Times New Roman" w:eastAsia="Times New Roman" w:cs="Times New Roman"/>
          <w:sz w:val="24"/>
          <w:szCs w:val="24"/>
        </w:rPr>
        <w:t xml:space="preserve">D Amendment to </w:t>
      </w:r>
      <w:r w:rsidR="002A3532">
        <w:rPr>
          <w:rFonts w:ascii="Times New Roman" w:hAnsi="Times New Roman" w:eastAsia="Times New Roman" w:cs="Times New Roman"/>
          <w:sz w:val="24"/>
          <w:szCs w:val="24"/>
        </w:rPr>
        <w:t>AIA Document B108</w:t>
      </w:r>
      <w:r w:rsidR="0097442E">
        <w:rPr>
          <w:rFonts w:ascii="Times New Roman" w:hAnsi="Times New Roman" w:eastAsia="Times New Roman" w:cs="Times New Roman"/>
          <w:sz w:val="24"/>
          <w:szCs w:val="24"/>
        </w:rPr>
        <w:t xml:space="preserve"> attached</w:t>
      </w:r>
      <w:r w:rsidR="003A541E">
        <w:rPr>
          <w:rFonts w:ascii="Times New Roman" w:hAnsi="Times New Roman" w:eastAsia="Times New Roman" w:cs="Times New Roman"/>
          <w:sz w:val="24"/>
          <w:szCs w:val="24"/>
        </w:rPr>
        <w:t xml:space="preserve"> identifying</w:t>
      </w:r>
      <w:r w:rsidR="00DC7306">
        <w:rPr>
          <w:rFonts w:ascii="Times New Roman" w:hAnsi="Times New Roman" w:eastAsia="Times New Roman" w:cs="Times New Roman"/>
          <w:sz w:val="24"/>
          <w:szCs w:val="24"/>
        </w:rPr>
        <w:t xml:space="preserve"> identities of interest between Owner, Contractor, Subcontractor and Architect</w:t>
      </w:r>
      <w:r w:rsidR="007114C6">
        <w:rPr>
          <w:rFonts w:ascii="Times New Roman" w:hAnsi="Times New Roman" w:eastAsia="Times New Roman" w:cs="Times New Roman"/>
          <w:sz w:val="24"/>
          <w:szCs w:val="24"/>
        </w:rPr>
        <w:t>;</w:t>
      </w:r>
      <w:r w:rsidR="00BE1E95">
        <w:rPr>
          <w:rFonts w:ascii="Times New Roman" w:hAnsi="Times New Roman" w:eastAsia="Times New Roman" w:cs="Times New Roman"/>
          <w:sz w:val="24"/>
          <w:szCs w:val="24"/>
        </w:rPr>
        <w:t xml:space="preserve"> </w:t>
      </w:r>
    </w:p>
    <w:p w:rsidRPr="00B02CF3" w:rsidR="00B64EE5" w:rsidP="007A0EC0" w:rsidRDefault="00B64EE5" w14:paraId="1C01E006" w14:textId="77777777">
      <w:pPr>
        <w:tabs>
          <w:tab w:val="left" w:pos="720"/>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e.</w:t>
      </w:r>
      <w:r w:rsidRPr="00B02CF3">
        <w:rPr>
          <w:rFonts w:ascii="Times New Roman" w:hAnsi="Times New Roman" w:eastAsia="Times New Roman" w:cs="Times New Roman"/>
          <w:sz w:val="24"/>
          <w:szCs w:val="24"/>
        </w:rPr>
        <w:tab/>
        <w:t>Cost certification criteria from Form HUD-92442M, Article 13, where an identity of interest exists or a “cost plus” form of contract is used.</w:t>
      </w:r>
    </w:p>
    <w:p w:rsidRPr="00B02CF3" w:rsidR="00B64EE5" w:rsidP="007A0EC0" w:rsidRDefault="00B64EE5" w14:paraId="1C01E007" w14:textId="77777777">
      <w:pPr>
        <w:overflowPunct w:val="0"/>
        <w:autoSpaceDE w:val="0"/>
        <w:autoSpaceDN w:val="0"/>
        <w:adjustRightInd w:val="0"/>
        <w:spacing w:before="80" w:after="80" w:line="276" w:lineRule="auto"/>
        <w:ind w:left="720" w:hanging="360"/>
        <w:jc w:val="both"/>
        <w:textAlignment w:val="baseline"/>
        <w:outlineLvl w:val="2"/>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2.</w:t>
      </w:r>
      <w:r w:rsidRPr="00B02CF3">
        <w:rPr>
          <w:rFonts w:ascii="Times New Roman" w:hAnsi="Times New Roman" w:eastAsia="Times New Roman" w:cs="Times New Roman"/>
          <w:sz w:val="24"/>
          <w:szCs w:val="24"/>
        </w:rPr>
        <w:tab/>
        <w:t>A complete master set of drawings and specifications and two duplicate sets;</w:t>
      </w:r>
    </w:p>
    <w:p w:rsidRPr="00B02CF3" w:rsidR="00B64EE5" w:rsidP="007A0EC0" w:rsidRDefault="00B64EE5" w14:paraId="1C01E008" w14:textId="5CA5B871">
      <w:pPr>
        <w:overflowPunct w:val="0"/>
        <w:autoSpaceDE w:val="0"/>
        <w:autoSpaceDN w:val="0"/>
        <w:adjustRightInd w:val="0"/>
        <w:spacing w:before="80" w:after="80" w:line="276" w:lineRule="auto"/>
        <w:ind w:left="720" w:hanging="360"/>
        <w:jc w:val="both"/>
        <w:textAlignment w:val="baseline"/>
        <w:outlineLvl w:val="2"/>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3.</w:t>
      </w:r>
      <w:r w:rsidRPr="00B02CF3">
        <w:rPr>
          <w:rFonts w:ascii="Times New Roman" w:hAnsi="Times New Roman" w:eastAsia="Times New Roman" w:cs="Times New Roman"/>
          <w:sz w:val="24"/>
          <w:szCs w:val="24"/>
        </w:rPr>
        <w:tab/>
        <w:t xml:space="preserve">The Agreement and Certification, Form HUD-93305M, executed by the </w:t>
      </w:r>
      <w:r w:rsidR="000975F1">
        <w:rPr>
          <w:rFonts w:ascii="Times New Roman" w:hAnsi="Times New Roman" w:eastAsia="Times New Roman" w:cs="Times New Roman"/>
          <w:sz w:val="24"/>
          <w:szCs w:val="24"/>
        </w:rPr>
        <w:t>borrower</w:t>
      </w:r>
      <w:r w:rsidRPr="00B02CF3">
        <w:rPr>
          <w:rFonts w:ascii="Times New Roman" w:hAnsi="Times New Roman" w:eastAsia="Times New Roman" w:cs="Times New Roman"/>
          <w:sz w:val="24"/>
          <w:szCs w:val="24"/>
        </w:rPr>
        <w:t xml:space="preserve">, lender, and </w:t>
      </w:r>
      <w:r w:rsidR="0009399C">
        <w:rPr>
          <w:rFonts w:ascii="Times New Roman" w:hAnsi="Times New Roman" w:eastAsia="Times New Roman" w:cs="Times New Roman"/>
          <w:sz w:val="24"/>
          <w:szCs w:val="24"/>
        </w:rPr>
        <w:t>the general contractor</w:t>
      </w:r>
      <w:r w:rsidRPr="00B02CF3">
        <w:rPr>
          <w:rFonts w:ascii="Times New Roman" w:hAnsi="Times New Roman" w:eastAsia="Times New Roman" w:cs="Times New Roman"/>
          <w:sz w:val="24"/>
          <w:szCs w:val="24"/>
        </w:rPr>
        <w:t>.</w:t>
      </w:r>
    </w:p>
    <w:p w:rsidRPr="00B02CF3" w:rsidR="00B64EE5" w:rsidP="007A0EC0" w:rsidRDefault="00B64EE5" w14:paraId="1C01E009" w14:textId="77777777">
      <w:pPr>
        <w:overflowPunct w:val="0"/>
        <w:autoSpaceDE w:val="0"/>
        <w:autoSpaceDN w:val="0"/>
        <w:adjustRightInd w:val="0"/>
        <w:spacing w:before="80" w:after="80" w:line="276" w:lineRule="auto"/>
        <w:ind w:left="720" w:hanging="360"/>
        <w:jc w:val="both"/>
        <w:textAlignment w:val="baseline"/>
        <w:outlineLvl w:val="2"/>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4.</w:t>
      </w:r>
      <w:r w:rsidRPr="00B02CF3">
        <w:rPr>
          <w:rFonts w:ascii="Times New Roman" w:hAnsi="Times New Roman" w:eastAsia="Times New Roman" w:cs="Times New Roman"/>
          <w:sz w:val="24"/>
          <w:szCs w:val="24"/>
        </w:rPr>
        <w:tab/>
        <w:t>A title policy or title evidence showing:</w:t>
      </w:r>
    </w:p>
    <w:p w:rsidRPr="00B02CF3" w:rsidR="00B64EE5" w:rsidP="007A0EC0" w:rsidRDefault="00B64EE5" w14:paraId="1C01E00A" w14:textId="77777777">
      <w:pPr>
        <w:tabs>
          <w:tab w:val="left" w:pos="720"/>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a.</w:t>
      </w:r>
      <w:r w:rsidRPr="00B02CF3">
        <w:rPr>
          <w:rFonts w:ascii="Times New Roman" w:hAnsi="Times New Roman" w:eastAsia="Times New Roman" w:cs="Times New Roman"/>
          <w:sz w:val="24"/>
          <w:szCs w:val="24"/>
        </w:rPr>
        <w:tab/>
        <w:t>Insured property free of all encumbrances other than the mortgage and acceptable reservations of title;</w:t>
      </w:r>
    </w:p>
    <w:p w:rsidRPr="00B02CF3" w:rsidR="00B64EE5" w:rsidP="007A0EC0" w:rsidRDefault="00B64EE5" w14:paraId="1C01E00B" w14:textId="77777777">
      <w:pPr>
        <w:tabs>
          <w:tab w:val="left" w:pos="720"/>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b.</w:t>
      </w:r>
      <w:r w:rsidRPr="00B02CF3">
        <w:rPr>
          <w:rFonts w:ascii="Times New Roman" w:hAnsi="Times New Roman" w:eastAsia="Times New Roman" w:cs="Times New Roman"/>
          <w:sz w:val="24"/>
          <w:szCs w:val="24"/>
        </w:rPr>
        <w:tab/>
        <w:t>Proof that no unpaid obligations exist except as previously approved by HUD;</w:t>
      </w:r>
    </w:p>
    <w:p w:rsidRPr="00B02CF3" w:rsidR="00B64EE5" w:rsidP="007A0EC0" w:rsidRDefault="00B64EE5" w14:paraId="1C01E00C" w14:textId="77777777">
      <w:pPr>
        <w:tabs>
          <w:tab w:val="left" w:pos="720"/>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c.</w:t>
      </w:r>
      <w:r w:rsidRPr="00B02CF3">
        <w:rPr>
          <w:rFonts w:ascii="Times New Roman" w:hAnsi="Times New Roman" w:eastAsia="Times New Roman" w:cs="Times New Roman"/>
          <w:sz w:val="24"/>
          <w:szCs w:val="24"/>
        </w:rPr>
        <w:tab/>
        <w:t>Title policy continued to date of credit instrument endorsement.</w:t>
      </w:r>
    </w:p>
    <w:p w:rsidRPr="00B02CF3" w:rsidR="00B64EE5" w:rsidP="007A0EC0" w:rsidRDefault="00B64EE5" w14:paraId="1C01E00D" w14:textId="77777777">
      <w:pPr>
        <w:overflowPunct w:val="0"/>
        <w:autoSpaceDE w:val="0"/>
        <w:autoSpaceDN w:val="0"/>
        <w:adjustRightInd w:val="0"/>
        <w:spacing w:before="80" w:after="80" w:line="276" w:lineRule="auto"/>
        <w:ind w:left="720" w:hanging="360"/>
        <w:jc w:val="both"/>
        <w:textAlignment w:val="baseline"/>
        <w:outlineLvl w:val="2"/>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5.</w:t>
      </w:r>
      <w:r w:rsidRPr="00B02CF3">
        <w:rPr>
          <w:rFonts w:ascii="Times New Roman" w:hAnsi="Times New Roman" w:eastAsia="Times New Roman" w:cs="Times New Roman"/>
          <w:sz w:val="24"/>
          <w:szCs w:val="24"/>
        </w:rPr>
        <w:tab/>
        <w:t>Survey and Surveyor’s Certificate, Form HUD-91073-M;</w:t>
      </w:r>
    </w:p>
    <w:p w:rsidRPr="00B02CF3" w:rsidR="00B64EE5" w:rsidP="007A0EC0" w:rsidRDefault="00B64EE5" w14:paraId="1C01E00E" w14:textId="77777777">
      <w:pPr>
        <w:overflowPunct w:val="0"/>
        <w:autoSpaceDE w:val="0"/>
        <w:autoSpaceDN w:val="0"/>
        <w:adjustRightInd w:val="0"/>
        <w:spacing w:before="80" w:after="80" w:line="276" w:lineRule="auto"/>
        <w:ind w:left="720" w:hanging="360"/>
        <w:jc w:val="both"/>
        <w:textAlignment w:val="baseline"/>
        <w:outlineLvl w:val="2"/>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6.</w:t>
      </w:r>
      <w:r w:rsidRPr="00B02CF3">
        <w:rPr>
          <w:rFonts w:ascii="Times New Roman" w:hAnsi="Times New Roman" w:eastAsia="Times New Roman" w:cs="Times New Roman"/>
          <w:sz w:val="24"/>
          <w:szCs w:val="24"/>
        </w:rPr>
        <w:tab/>
        <w:t>Contractor’s Requisition Project Mortgages, Form HUD-92448. The Contractor’s Prevailing Wage Certificate must be submitted at the time the mortgage is presented to HUD for insurance.</w:t>
      </w:r>
    </w:p>
    <w:p w:rsidRPr="00B02CF3" w:rsidR="00B64EE5" w:rsidP="007A0EC0" w:rsidRDefault="00B64EE5" w14:paraId="1C01E00F" w14:textId="77777777">
      <w:pPr>
        <w:overflowPunct w:val="0"/>
        <w:autoSpaceDE w:val="0"/>
        <w:autoSpaceDN w:val="0"/>
        <w:adjustRightInd w:val="0"/>
        <w:spacing w:before="80" w:after="80" w:line="276" w:lineRule="auto"/>
        <w:ind w:left="720" w:hanging="360"/>
        <w:jc w:val="both"/>
        <w:textAlignment w:val="baseline"/>
        <w:outlineLvl w:val="2"/>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7.</w:t>
      </w:r>
      <w:r w:rsidRPr="00B02CF3">
        <w:rPr>
          <w:rFonts w:ascii="Times New Roman" w:hAnsi="Times New Roman" w:eastAsia="Times New Roman" w:cs="Times New Roman"/>
          <w:sz w:val="24"/>
          <w:szCs w:val="24"/>
        </w:rPr>
        <w:tab/>
        <w:t>Assurance of funds to meet operating deficit.  Completed Forms to assure funds are available to carry the project to a sustaining occupancy after final closing:</w:t>
      </w:r>
    </w:p>
    <w:p w:rsidRPr="00B02CF3" w:rsidR="00B64EE5" w:rsidP="007A0EC0" w:rsidRDefault="00B64EE5" w14:paraId="1C01E010" w14:textId="77777777">
      <w:pPr>
        <w:tabs>
          <w:tab w:val="left" w:pos="720"/>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a.</w:t>
      </w:r>
      <w:r w:rsidRPr="00B02CF3">
        <w:rPr>
          <w:rFonts w:ascii="Times New Roman" w:hAnsi="Times New Roman" w:eastAsia="Times New Roman" w:cs="Times New Roman"/>
          <w:sz w:val="24"/>
          <w:szCs w:val="24"/>
        </w:rPr>
        <w:tab/>
        <w:t>HUD-92476M, Agreement of Sponsor to Furnish Additional Funds,</w:t>
      </w:r>
    </w:p>
    <w:p w:rsidRPr="00B02CF3" w:rsidR="00B64EE5" w:rsidP="007A0EC0" w:rsidRDefault="00B64EE5" w14:paraId="1C01E011" w14:textId="77777777">
      <w:pPr>
        <w:tabs>
          <w:tab w:val="left" w:pos="720"/>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b.</w:t>
      </w:r>
      <w:r w:rsidRPr="00B02CF3">
        <w:rPr>
          <w:rFonts w:ascii="Times New Roman" w:hAnsi="Times New Roman" w:eastAsia="Times New Roman" w:cs="Times New Roman"/>
          <w:sz w:val="24"/>
          <w:szCs w:val="24"/>
        </w:rPr>
        <w:tab/>
        <w:t>HUD-92476a-M, Escrow Agreement for Operating Deficit, and</w:t>
      </w:r>
    </w:p>
    <w:p w:rsidRPr="00B02CF3" w:rsidR="00B64EE5" w:rsidP="007A0EC0" w:rsidRDefault="00B64EE5" w14:paraId="1C01E012" w14:textId="77777777">
      <w:pPr>
        <w:tabs>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c.</w:t>
      </w:r>
      <w:r w:rsidRPr="00B02CF3">
        <w:rPr>
          <w:rFonts w:ascii="Times New Roman" w:hAnsi="Times New Roman" w:eastAsia="Times New Roman" w:cs="Times New Roman"/>
          <w:sz w:val="24"/>
          <w:szCs w:val="24"/>
        </w:rPr>
        <w:tab/>
        <w:t>HUD-92477M, Bond Guaranteeing Sponsor’s Performance.</w:t>
      </w:r>
    </w:p>
    <w:p w:rsidRPr="00B02CF3" w:rsidR="00B64EE5" w:rsidP="007A0EC0" w:rsidRDefault="00C3794A" w14:paraId="1C01E014" w14:textId="16C66DBA">
      <w:pPr>
        <w:tabs>
          <w:tab w:val="left" w:pos="1080"/>
        </w:tabs>
        <w:overflowPunct w:val="0"/>
        <w:autoSpaceDE w:val="0"/>
        <w:autoSpaceDN w:val="0"/>
        <w:adjustRightInd w:val="0"/>
        <w:spacing w:before="80" w:after="80" w:line="276" w:lineRule="auto"/>
        <w:ind w:left="720" w:hanging="360"/>
        <w:jc w:val="both"/>
        <w:textAlignment w:val="baseline"/>
        <w:outlineLvl w:val="2"/>
        <w:rPr>
          <w:rFonts w:ascii="Times New Roman" w:hAnsi="Times New Roman" w:eastAsia="Times New Roman" w:cs="Times New Roman"/>
          <w:spacing w:val="-4"/>
          <w:sz w:val="24"/>
          <w:szCs w:val="24"/>
        </w:rPr>
      </w:pPr>
      <w:r>
        <w:rPr>
          <w:rFonts w:ascii="Times New Roman" w:hAnsi="Times New Roman" w:eastAsia="Times New Roman" w:cs="Times New Roman"/>
          <w:spacing w:val="-4"/>
          <w:sz w:val="24"/>
          <w:szCs w:val="24"/>
        </w:rPr>
        <w:t>8</w:t>
      </w:r>
      <w:r w:rsidRPr="00B02CF3" w:rsidR="00B64EE5">
        <w:rPr>
          <w:rFonts w:ascii="Times New Roman" w:hAnsi="Times New Roman" w:eastAsia="Times New Roman" w:cs="Times New Roman"/>
          <w:spacing w:val="-4"/>
          <w:sz w:val="24"/>
          <w:szCs w:val="24"/>
        </w:rPr>
        <w:t>.</w:t>
      </w:r>
      <w:r w:rsidRPr="00B02CF3" w:rsidR="00B64EE5">
        <w:rPr>
          <w:rFonts w:ascii="Times New Roman" w:hAnsi="Times New Roman" w:eastAsia="Times New Roman" w:cs="Times New Roman"/>
          <w:spacing w:val="-4"/>
          <w:sz w:val="24"/>
          <w:szCs w:val="24"/>
        </w:rPr>
        <w:tab/>
        <w:t xml:space="preserve">Warranty against latent defects is required in accordance with Section </w:t>
      </w:r>
      <w:r w:rsidRPr="0016298E" w:rsidR="00B64EE5">
        <w:rPr>
          <w:rFonts w:ascii="Times New Roman" w:hAnsi="Times New Roman" w:eastAsia="Times New Roman" w:cs="Times New Roman"/>
          <w:spacing w:val="-4"/>
          <w:sz w:val="24"/>
          <w:szCs w:val="24"/>
        </w:rPr>
        <w:t>12.16.S.</w:t>
      </w:r>
    </w:p>
    <w:p w:rsidRPr="00B02CF3" w:rsidR="00B64EE5" w:rsidP="007A0EC0" w:rsidRDefault="00B64EE5" w14:paraId="1C01E015" w14:textId="2FD603DE">
      <w:pPr>
        <w:tabs>
          <w:tab w:val="left" w:pos="3240"/>
        </w:tabs>
        <w:overflowPunct w:val="0"/>
        <w:autoSpaceDE w:val="0"/>
        <w:autoSpaceDN w:val="0"/>
        <w:adjustRightInd w:val="0"/>
        <w:spacing w:before="240" w:after="120" w:line="276" w:lineRule="auto"/>
        <w:ind w:left="360" w:hanging="360"/>
        <w:jc w:val="both"/>
        <w:textAlignment w:val="baseline"/>
        <w:outlineLvl w:val="1"/>
        <w:rPr>
          <w:rFonts w:ascii="Times New Roman" w:hAnsi="Times New Roman" w:eastAsia="Times New Roman" w:cs="Times New Roman"/>
          <w:spacing w:val="-4"/>
          <w:sz w:val="24"/>
          <w:szCs w:val="24"/>
        </w:rPr>
      </w:pPr>
      <w:r w:rsidRPr="00B02CF3">
        <w:rPr>
          <w:rFonts w:ascii="Times New Roman" w:hAnsi="Times New Roman" w:eastAsia="Times New Roman" w:cs="Times New Roman"/>
          <w:spacing w:val="-4"/>
          <w:sz w:val="24"/>
          <w:szCs w:val="24"/>
        </w:rPr>
        <w:t>D.</w:t>
      </w:r>
      <w:r w:rsidRPr="00B02CF3">
        <w:rPr>
          <w:rFonts w:ascii="Times New Roman" w:hAnsi="Times New Roman" w:eastAsia="Times New Roman" w:cs="Times New Roman"/>
          <w:spacing w:val="-4"/>
          <w:sz w:val="24"/>
          <w:szCs w:val="24"/>
        </w:rPr>
        <w:tab/>
        <w:t xml:space="preserve">The pre-construction conference must precede the initial start of construction, see </w:t>
      </w:r>
      <w:r w:rsidRPr="0016298E">
        <w:rPr>
          <w:rFonts w:ascii="Times New Roman" w:hAnsi="Times New Roman" w:eastAsia="Times New Roman" w:cs="Times New Roman"/>
          <w:spacing w:val="-4"/>
          <w:sz w:val="24"/>
          <w:szCs w:val="24"/>
        </w:rPr>
        <w:t>Section 12.2.</w:t>
      </w:r>
      <w:r w:rsidR="009A4644">
        <w:rPr>
          <w:rFonts w:ascii="Times New Roman" w:hAnsi="Times New Roman" w:eastAsia="Times New Roman" w:cs="Times New Roman"/>
          <w:spacing w:val="-4"/>
          <w:sz w:val="24"/>
          <w:szCs w:val="24"/>
        </w:rPr>
        <w:t xml:space="preserve"> However matters concerning </w:t>
      </w:r>
      <w:r w:rsidR="00F35BB7">
        <w:rPr>
          <w:rFonts w:ascii="Times New Roman" w:hAnsi="Times New Roman" w:eastAsia="Times New Roman" w:cs="Times New Roman"/>
          <w:spacing w:val="-4"/>
          <w:sz w:val="24"/>
          <w:szCs w:val="24"/>
        </w:rPr>
        <w:t>insured advances of funds</w:t>
      </w:r>
      <w:r w:rsidR="00FF34AE">
        <w:rPr>
          <w:rFonts w:ascii="Times New Roman" w:hAnsi="Times New Roman" w:eastAsia="Times New Roman" w:cs="Times New Roman"/>
          <w:spacing w:val="-4"/>
          <w:sz w:val="24"/>
          <w:szCs w:val="24"/>
        </w:rPr>
        <w:t>,</w:t>
      </w:r>
      <w:r w:rsidR="002974FF">
        <w:rPr>
          <w:rFonts w:ascii="Times New Roman" w:hAnsi="Times New Roman" w:eastAsia="Times New Roman" w:cs="Times New Roman"/>
          <w:spacing w:val="-4"/>
          <w:sz w:val="24"/>
          <w:szCs w:val="24"/>
        </w:rPr>
        <w:t xml:space="preserve"> and deposits to or </w:t>
      </w:r>
      <w:r w:rsidR="00BA1971">
        <w:rPr>
          <w:rFonts w:ascii="Times New Roman" w:hAnsi="Times New Roman" w:eastAsia="Times New Roman" w:cs="Times New Roman"/>
          <w:spacing w:val="-4"/>
          <w:sz w:val="24"/>
          <w:szCs w:val="24"/>
        </w:rPr>
        <w:t>disbursements from</w:t>
      </w:r>
      <w:r w:rsidR="00FF34AE">
        <w:rPr>
          <w:rFonts w:ascii="Times New Roman" w:hAnsi="Times New Roman" w:eastAsia="Times New Roman" w:cs="Times New Roman"/>
          <w:spacing w:val="-4"/>
          <w:sz w:val="24"/>
          <w:szCs w:val="24"/>
        </w:rPr>
        <w:t xml:space="preserve"> escrows for additive change orders</w:t>
      </w:r>
      <w:r w:rsidR="00BA1971">
        <w:rPr>
          <w:rFonts w:ascii="Times New Roman" w:hAnsi="Times New Roman" w:eastAsia="Times New Roman" w:cs="Times New Roman"/>
          <w:spacing w:val="-4"/>
          <w:sz w:val="24"/>
          <w:szCs w:val="24"/>
        </w:rPr>
        <w:t xml:space="preserve"> are not relevant to </w:t>
      </w:r>
      <w:r w:rsidR="00936250">
        <w:rPr>
          <w:rFonts w:ascii="Times New Roman" w:hAnsi="Times New Roman" w:eastAsia="Times New Roman" w:cs="Times New Roman"/>
          <w:spacing w:val="-4"/>
          <w:sz w:val="24"/>
          <w:szCs w:val="24"/>
        </w:rPr>
        <w:t>insurance upon completion transactions.</w:t>
      </w:r>
    </w:p>
    <w:p w:rsidRPr="00B02CF3" w:rsidR="00B64EE5" w:rsidP="007A0EC0" w:rsidRDefault="00B64EE5" w14:paraId="1C01E016" w14:textId="403DDA0B">
      <w:pPr>
        <w:tabs>
          <w:tab w:val="left" w:pos="3240"/>
        </w:tabs>
        <w:overflowPunct w:val="0"/>
        <w:autoSpaceDE w:val="0"/>
        <w:autoSpaceDN w:val="0"/>
        <w:adjustRightInd w:val="0"/>
        <w:spacing w:before="240" w:after="120" w:line="276" w:lineRule="auto"/>
        <w:ind w:left="360" w:hanging="360"/>
        <w:jc w:val="both"/>
        <w:textAlignment w:val="baseline"/>
        <w:outlineLvl w:val="1"/>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E.</w:t>
      </w:r>
      <w:r w:rsidRPr="00B02CF3">
        <w:rPr>
          <w:rFonts w:ascii="Times New Roman" w:hAnsi="Times New Roman" w:eastAsia="Times New Roman" w:cs="Times New Roman"/>
          <w:sz w:val="24"/>
          <w:szCs w:val="24"/>
        </w:rPr>
        <w:tab/>
        <w:t xml:space="preserve">Construction monitoring and reporting must be done in accordance with </w:t>
      </w:r>
      <w:r w:rsidRPr="003F3233">
        <w:rPr>
          <w:rFonts w:ascii="Times New Roman" w:hAnsi="Times New Roman" w:eastAsia="Times New Roman" w:cs="Times New Roman"/>
          <w:sz w:val="24"/>
          <w:szCs w:val="24"/>
        </w:rPr>
        <w:t>Section 12.3</w:t>
      </w:r>
      <w:r w:rsidR="00BE5FF4">
        <w:rPr>
          <w:rFonts w:ascii="Times New Roman" w:hAnsi="Times New Roman" w:eastAsia="Times New Roman" w:cs="Times New Roman"/>
          <w:sz w:val="24"/>
          <w:szCs w:val="24"/>
        </w:rPr>
        <w:t xml:space="preserve"> but only for the purpose of Labor and FHEO compliance and adherence to the approved plans and specifications subject to approved change orders</w:t>
      </w:r>
      <w:r w:rsidRPr="003F3233">
        <w:rPr>
          <w:rFonts w:ascii="Times New Roman" w:hAnsi="Times New Roman" w:eastAsia="Times New Roman" w:cs="Times New Roman"/>
          <w:sz w:val="24"/>
          <w:szCs w:val="24"/>
        </w:rPr>
        <w:t>.</w:t>
      </w:r>
    </w:p>
    <w:p w:rsidRPr="00B02CF3" w:rsidR="00B64EE5" w:rsidP="007A0EC0" w:rsidRDefault="00B64EE5" w14:paraId="1C01E017" w14:textId="77777777">
      <w:pPr>
        <w:tabs>
          <w:tab w:val="left" w:pos="3240"/>
        </w:tabs>
        <w:overflowPunct w:val="0"/>
        <w:autoSpaceDE w:val="0"/>
        <w:autoSpaceDN w:val="0"/>
        <w:adjustRightInd w:val="0"/>
        <w:spacing w:before="240" w:after="120" w:line="276" w:lineRule="auto"/>
        <w:ind w:left="360" w:hanging="360"/>
        <w:jc w:val="both"/>
        <w:textAlignment w:val="baseline"/>
        <w:outlineLvl w:val="1"/>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F.</w:t>
      </w:r>
      <w:r w:rsidRPr="00B02CF3">
        <w:rPr>
          <w:rFonts w:ascii="Times New Roman" w:hAnsi="Times New Roman" w:eastAsia="Times New Roman" w:cs="Times New Roman"/>
          <w:sz w:val="24"/>
          <w:szCs w:val="24"/>
        </w:rPr>
        <w:tab/>
        <w:t>Labor and FHEO liaison, see Section 12.12.</w:t>
      </w:r>
    </w:p>
    <w:p w:rsidRPr="00B02CF3" w:rsidR="00B64EE5" w:rsidP="007A0EC0" w:rsidRDefault="00B64EE5" w14:paraId="1C01E018" w14:textId="77777777">
      <w:pPr>
        <w:tabs>
          <w:tab w:val="left" w:pos="3240"/>
        </w:tabs>
        <w:overflowPunct w:val="0"/>
        <w:autoSpaceDE w:val="0"/>
        <w:autoSpaceDN w:val="0"/>
        <w:adjustRightInd w:val="0"/>
        <w:spacing w:before="240" w:after="120" w:line="276" w:lineRule="auto"/>
        <w:ind w:left="360" w:hanging="360"/>
        <w:jc w:val="both"/>
        <w:textAlignment w:val="baseline"/>
        <w:outlineLvl w:val="1"/>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G.</w:t>
      </w:r>
      <w:r w:rsidRPr="00B02CF3">
        <w:rPr>
          <w:rFonts w:ascii="Times New Roman" w:hAnsi="Times New Roman" w:eastAsia="Times New Roman" w:cs="Times New Roman"/>
          <w:sz w:val="24"/>
          <w:szCs w:val="24"/>
        </w:rPr>
        <w:tab/>
        <w:t>Contractor’s monthly requisitions are not applicable to projects insured upon completion.</w:t>
      </w:r>
    </w:p>
    <w:p w:rsidRPr="00B02CF3" w:rsidR="00B64EE5" w:rsidP="007A0EC0" w:rsidRDefault="00B64EE5" w14:paraId="1C01E019" w14:textId="649FB005">
      <w:pPr>
        <w:tabs>
          <w:tab w:val="left" w:pos="3240"/>
        </w:tabs>
        <w:overflowPunct w:val="0"/>
        <w:autoSpaceDE w:val="0"/>
        <w:autoSpaceDN w:val="0"/>
        <w:adjustRightInd w:val="0"/>
        <w:spacing w:before="240" w:after="120" w:line="276" w:lineRule="auto"/>
        <w:ind w:left="360" w:hanging="360"/>
        <w:jc w:val="both"/>
        <w:textAlignment w:val="baseline"/>
        <w:outlineLvl w:val="1"/>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H.</w:t>
      </w:r>
      <w:r w:rsidRPr="00B02CF3">
        <w:rPr>
          <w:rFonts w:ascii="Times New Roman" w:hAnsi="Times New Roman" w:eastAsia="Times New Roman" w:cs="Times New Roman"/>
          <w:sz w:val="24"/>
          <w:szCs w:val="24"/>
        </w:rPr>
        <w:tab/>
        <w:t>Off</w:t>
      </w:r>
      <w:r w:rsidR="00D528BC">
        <w:rPr>
          <w:rFonts w:ascii="Times New Roman" w:hAnsi="Times New Roman" w:eastAsia="Times New Roman" w:cs="Times New Roman"/>
          <w:sz w:val="24"/>
          <w:szCs w:val="24"/>
        </w:rPr>
        <w:t>-</w:t>
      </w:r>
      <w:r w:rsidRPr="00B02CF3">
        <w:rPr>
          <w:rFonts w:ascii="Times New Roman" w:hAnsi="Times New Roman" w:eastAsia="Times New Roman" w:cs="Times New Roman"/>
          <w:sz w:val="24"/>
          <w:szCs w:val="24"/>
        </w:rPr>
        <w:t>site construction:</w:t>
      </w:r>
    </w:p>
    <w:p w:rsidRPr="00B02CF3" w:rsidR="00B64EE5" w:rsidP="007A0EC0" w:rsidRDefault="00B64EE5" w14:paraId="1C01E01A" w14:textId="77777777">
      <w:pPr>
        <w:overflowPunct w:val="0"/>
        <w:autoSpaceDE w:val="0"/>
        <w:autoSpaceDN w:val="0"/>
        <w:adjustRightInd w:val="0"/>
        <w:spacing w:before="80" w:after="80" w:line="276" w:lineRule="auto"/>
        <w:ind w:left="720" w:hanging="360"/>
        <w:jc w:val="both"/>
        <w:textAlignment w:val="baseline"/>
        <w:outlineLvl w:val="2"/>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1.</w:t>
      </w:r>
      <w:r w:rsidRPr="00B02CF3">
        <w:rPr>
          <w:rFonts w:ascii="Times New Roman" w:hAnsi="Times New Roman" w:eastAsia="Times New Roman" w:cs="Times New Roman"/>
          <w:sz w:val="24"/>
          <w:szCs w:val="24"/>
        </w:rPr>
        <w:tab/>
        <w:t xml:space="preserve">Monitoring is recorded by the HUD inspector on </w:t>
      </w:r>
      <w:r w:rsidRPr="00B02CF3">
        <w:rPr>
          <w:rFonts w:ascii="Times New Roman" w:hAnsi="Times New Roman" w:eastAsia="Times New Roman" w:cs="Times New Roman"/>
          <w:sz w:val="24"/>
          <w:szCs w:val="24"/>
          <w:shd w:val="clear" w:color="auto" w:fill="FFFFFF"/>
        </w:rPr>
        <w:t>Form HUD-95379</w:t>
      </w:r>
      <w:r w:rsidRPr="00B02CF3">
        <w:rPr>
          <w:rFonts w:ascii="Times New Roman" w:hAnsi="Times New Roman" w:eastAsia="Times New Roman" w:cs="Times New Roman"/>
          <w:sz w:val="24"/>
          <w:szCs w:val="24"/>
        </w:rPr>
        <w:t>.</w:t>
      </w:r>
    </w:p>
    <w:p w:rsidRPr="00B02CF3" w:rsidR="00B64EE5" w:rsidP="007A0EC0" w:rsidRDefault="00B64EE5" w14:paraId="1C01E01B" w14:textId="77777777">
      <w:pPr>
        <w:overflowPunct w:val="0"/>
        <w:autoSpaceDE w:val="0"/>
        <w:autoSpaceDN w:val="0"/>
        <w:adjustRightInd w:val="0"/>
        <w:spacing w:before="80" w:after="80" w:line="276" w:lineRule="auto"/>
        <w:ind w:left="720" w:hanging="360"/>
        <w:jc w:val="both"/>
        <w:textAlignment w:val="baseline"/>
        <w:outlineLvl w:val="2"/>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2.</w:t>
      </w:r>
      <w:r w:rsidRPr="00B02CF3">
        <w:rPr>
          <w:rFonts w:ascii="Times New Roman" w:hAnsi="Times New Roman" w:eastAsia="Times New Roman" w:cs="Times New Roman"/>
          <w:sz w:val="24"/>
          <w:szCs w:val="24"/>
        </w:rPr>
        <w:tab/>
        <w:t>Advance of funds monitoring is not applicable to projects insured upon completion.</w:t>
      </w:r>
    </w:p>
    <w:p w:rsidRPr="00B02CF3" w:rsidR="00B64EE5" w:rsidP="007A0EC0" w:rsidRDefault="00B64EE5" w14:paraId="1C01E01C" w14:textId="77777777">
      <w:pPr>
        <w:tabs>
          <w:tab w:val="left" w:pos="3240"/>
        </w:tabs>
        <w:overflowPunct w:val="0"/>
        <w:autoSpaceDE w:val="0"/>
        <w:autoSpaceDN w:val="0"/>
        <w:adjustRightInd w:val="0"/>
        <w:spacing w:before="240" w:after="120" w:line="276" w:lineRule="auto"/>
        <w:ind w:left="360" w:hanging="360"/>
        <w:jc w:val="both"/>
        <w:textAlignment w:val="baseline"/>
        <w:outlineLvl w:val="1"/>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I.</w:t>
      </w:r>
      <w:r w:rsidRPr="00B02CF3">
        <w:rPr>
          <w:rFonts w:ascii="Times New Roman" w:hAnsi="Times New Roman" w:eastAsia="Times New Roman" w:cs="Times New Roman"/>
          <w:sz w:val="24"/>
          <w:szCs w:val="24"/>
        </w:rPr>
        <w:tab/>
        <w:t>Construction contract changes and Architect’s supplemental instructions (see Sections 12.8 to 12.11 and 12.4.D). Construction changes are processed in the same manner as insurance of advances, except as modified below:</w:t>
      </w:r>
    </w:p>
    <w:p w:rsidRPr="00B02CF3" w:rsidR="00B64EE5" w:rsidP="007A0EC0" w:rsidRDefault="00B64EE5" w14:paraId="1C01E01D" w14:textId="77777777">
      <w:pPr>
        <w:overflowPunct w:val="0"/>
        <w:autoSpaceDE w:val="0"/>
        <w:autoSpaceDN w:val="0"/>
        <w:adjustRightInd w:val="0"/>
        <w:spacing w:before="80" w:after="80" w:line="276" w:lineRule="auto"/>
        <w:ind w:left="720" w:hanging="360"/>
        <w:jc w:val="both"/>
        <w:textAlignment w:val="baseline"/>
        <w:outlineLvl w:val="2"/>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1.</w:t>
      </w:r>
      <w:r w:rsidRPr="00B02CF3">
        <w:rPr>
          <w:rFonts w:ascii="Times New Roman" w:hAnsi="Times New Roman" w:eastAsia="Times New Roman" w:cs="Times New Roman"/>
          <w:sz w:val="24"/>
          <w:szCs w:val="24"/>
        </w:rPr>
        <w:tab/>
        <w:t>An escrow is not required for additive change orders, because HUD has no risk exposure until final closing. The mortgagor must be able to provide the additional funds required and must not have any outstanding obligation in connection with construction other than the insured mortgage at the time the mortgage is presented for insurance.</w:t>
      </w:r>
    </w:p>
    <w:p w:rsidRPr="00B02CF3" w:rsidR="00B64EE5" w:rsidP="007A0EC0" w:rsidRDefault="00B64EE5" w14:paraId="1C01E01E" w14:textId="77777777">
      <w:pPr>
        <w:overflowPunct w:val="0"/>
        <w:autoSpaceDE w:val="0"/>
        <w:autoSpaceDN w:val="0"/>
        <w:adjustRightInd w:val="0"/>
        <w:spacing w:before="80" w:after="80" w:line="276" w:lineRule="auto"/>
        <w:ind w:left="720" w:hanging="360"/>
        <w:jc w:val="both"/>
        <w:textAlignment w:val="baseline"/>
        <w:outlineLvl w:val="2"/>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2.</w:t>
      </w:r>
      <w:r w:rsidRPr="00B02CF3">
        <w:rPr>
          <w:rFonts w:ascii="Times New Roman" w:hAnsi="Times New Roman" w:eastAsia="Times New Roman" w:cs="Times New Roman"/>
          <w:sz w:val="24"/>
          <w:szCs w:val="24"/>
        </w:rPr>
        <w:tab/>
        <w:t>Surety approval is not required for the approval of additive change orders regardless of the percentage of contract increase.</w:t>
      </w:r>
    </w:p>
    <w:p w:rsidRPr="00B02CF3" w:rsidR="00B64EE5" w:rsidP="007A0EC0" w:rsidRDefault="00B64EE5" w14:paraId="1C01E01F" w14:textId="77777777">
      <w:pPr>
        <w:tabs>
          <w:tab w:val="left" w:pos="3240"/>
        </w:tabs>
        <w:overflowPunct w:val="0"/>
        <w:autoSpaceDE w:val="0"/>
        <w:autoSpaceDN w:val="0"/>
        <w:adjustRightInd w:val="0"/>
        <w:spacing w:before="240" w:after="120" w:line="276" w:lineRule="auto"/>
        <w:ind w:left="360" w:hanging="360"/>
        <w:jc w:val="both"/>
        <w:textAlignment w:val="baseline"/>
        <w:outlineLvl w:val="1"/>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J.</w:t>
      </w:r>
      <w:r w:rsidRPr="00B02CF3">
        <w:rPr>
          <w:rFonts w:ascii="Times New Roman" w:hAnsi="Times New Roman" w:eastAsia="Times New Roman" w:cs="Times New Roman"/>
          <w:sz w:val="24"/>
          <w:szCs w:val="24"/>
        </w:rPr>
        <w:tab/>
        <w:t>Permission to Occupy applies as in Section 12.14.</w:t>
      </w:r>
    </w:p>
    <w:p w:rsidRPr="00B02CF3" w:rsidR="00B64EE5" w:rsidP="007A0EC0" w:rsidRDefault="00B64EE5" w14:paraId="1C01E020" w14:textId="556C30D7">
      <w:pPr>
        <w:tabs>
          <w:tab w:val="left" w:pos="3240"/>
        </w:tabs>
        <w:overflowPunct w:val="0"/>
        <w:autoSpaceDE w:val="0"/>
        <w:autoSpaceDN w:val="0"/>
        <w:adjustRightInd w:val="0"/>
        <w:spacing w:before="240" w:after="120" w:line="276" w:lineRule="auto"/>
        <w:ind w:left="360" w:hanging="360"/>
        <w:jc w:val="both"/>
        <w:textAlignment w:val="baseline"/>
        <w:outlineLvl w:val="1"/>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K.</w:t>
      </w:r>
      <w:r w:rsidRPr="00B02CF3">
        <w:rPr>
          <w:rFonts w:ascii="Times New Roman" w:hAnsi="Times New Roman" w:eastAsia="Times New Roman" w:cs="Times New Roman"/>
          <w:sz w:val="24"/>
          <w:szCs w:val="24"/>
        </w:rPr>
        <w:tab/>
        <w:t xml:space="preserve">Final HUD </w:t>
      </w:r>
      <w:r w:rsidR="00BE5FF4">
        <w:rPr>
          <w:rFonts w:ascii="Times New Roman" w:hAnsi="Times New Roman" w:eastAsia="Times New Roman" w:cs="Times New Roman"/>
          <w:sz w:val="24"/>
          <w:szCs w:val="24"/>
        </w:rPr>
        <w:t>CA or Inspector</w:t>
      </w:r>
      <w:r w:rsidRPr="00B02CF3" w:rsidR="00BE5FF4">
        <w:rPr>
          <w:rFonts w:ascii="Times New Roman" w:hAnsi="Times New Roman" w:eastAsia="Times New Roman" w:cs="Times New Roman"/>
          <w:sz w:val="24"/>
          <w:szCs w:val="24"/>
        </w:rPr>
        <w:t xml:space="preserve">’s </w:t>
      </w:r>
      <w:r w:rsidRPr="00B02CF3">
        <w:rPr>
          <w:rFonts w:ascii="Times New Roman" w:hAnsi="Times New Roman" w:eastAsia="Times New Roman" w:cs="Times New Roman"/>
          <w:sz w:val="24"/>
          <w:szCs w:val="24"/>
        </w:rPr>
        <w:t>Trip Report falls under HUD procedures</w:t>
      </w:r>
      <w:r w:rsidR="00DB313A">
        <w:rPr>
          <w:rFonts w:ascii="Times New Roman" w:hAnsi="Times New Roman" w:eastAsia="Times New Roman" w:cs="Times New Roman"/>
          <w:sz w:val="24"/>
          <w:szCs w:val="24"/>
        </w:rPr>
        <w:t xml:space="preserve"> above at Section 12.3.D</w:t>
      </w:r>
      <w:r w:rsidRPr="00B02CF3">
        <w:rPr>
          <w:rFonts w:ascii="Times New Roman" w:hAnsi="Times New Roman" w:eastAsia="Times New Roman" w:cs="Times New Roman"/>
          <w:sz w:val="24"/>
          <w:szCs w:val="24"/>
        </w:rPr>
        <w:t>.</w:t>
      </w:r>
    </w:p>
    <w:p w:rsidRPr="00B02CF3" w:rsidR="00B64EE5" w:rsidP="007A0EC0" w:rsidRDefault="00B64EE5" w14:paraId="1C01E021" w14:textId="41668853">
      <w:pPr>
        <w:tabs>
          <w:tab w:val="left" w:pos="3240"/>
        </w:tabs>
        <w:overflowPunct w:val="0"/>
        <w:autoSpaceDE w:val="0"/>
        <w:autoSpaceDN w:val="0"/>
        <w:adjustRightInd w:val="0"/>
        <w:spacing w:before="240" w:after="120" w:line="276" w:lineRule="auto"/>
        <w:ind w:left="360" w:hanging="360"/>
        <w:jc w:val="both"/>
        <w:textAlignment w:val="baseline"/>
        <w:outlineLvl w:val="1"/>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L.</w:t>
      </w:r>
      <w:r w:rsidRPr="00B02CF3">
        <w:rPr>
          <w:rFonts w:ascii="Times New Roman" w:hAnsi="Times New Roman" w:eastAsia="Times New Roman" w:cs="Times New Roman"/>
          <w:sz w:val="24"/>
          <w:szCs w:val="24"/>
        </w:rPr>
        <w:tab/>
      </w:r>
      <w:r w:rsidR="00AB0B7C">
        <w:rPr>
          <w:rFonts w:ascii="Times New Roman" w:hAnsi="Times New Roman" w:eastAsia="Times New Roman" w:cs="Times New Roman"/>
          <w:sz w:val="24"/>
          <w:szCs w:val="24"/>
        </w:rPr>
        <w:t>Warranty</w:t>
      </w:r>
      <w:r w:rsidRPr="00B02CF3" w:rsidR="00AB0B7C">
        <w:rPr>
          <w:rFonts w:ascii="Times New Roman" w:hAnsi="Times New Roman" w:eastAsia="Times New Roman" w:cs="Times New Roman"/>
          <w:sz w:val="24"/>
          <w:szCs w:val="24"/>
        </w:rPr>
        <w:t xml:space="preserve"> </w:t>
      </w:r>
      <w:r w:rsidRPr="00B02CF3">
        <w:rPr>
          <w:rFonts w:ascii="Times New Roman" w:hAnsi="Times New Roman" w:eastAsia="Times New Roman" w:cs="Times New Roman"/>
          <w:sz w:val="24"/>
          <w:szCs w:val="24"/>
        </w:rPr>
        <w:t>period falls under HUD procedures</w:t>
      </w:r>
      <w:r w:rsidR="009A5A0A">
        <w:rPr>
          <w:rFonts w:ascii="Times New Roman" w:hAnsi="Times New Roman" w:eastAsia="Times New Roman" w:cs="Times New Roman"/>
          <w:sz w:val="24"/>
          <w:szCs w:val="24"/>
        </w:rPr>
        <w:t xml:space="preserve"> above at Section 12.</w:t>
      </w:r>
      <w:r w:rsidR="00C6167E">
        <w:rPr>
          <w:rFonts w:ascii="Times New Roman" w:hAnsi="Times New Roman" w:eastAsia="Times New Roman" w:cs="Times New Roman"/>
          <w:sz w:val="24"/>
          <w:szCs w:val="24"/>
        </w:rPr>
        <w:t>6.C</w:t>
      </w:r>
      <w:r w:rsidRPr="00B02CF3">
        <w:rPr>
          <w:rFonts w:ascii="Times New Roman" w:hAnsi="Times New Roman" w:eastAsia="Times New Roman" w:cs="Times New Roman"/>
          <w:sz w:val="24"/>
          <w:szCs w:val="24"/>
        </w:rPr>
        <w:t>.</w:t>
      </w:r>
    </w:p>
    <w:p w:rsidRPr="00B02CF3" w:rsidR="00B64EE5" w:rsidP="007A0EC0" w:rsidRDefault="00B64EE5" w14:paraId="1C01E022" w14:textId="6ED6774C">
      <w:pPr>
        <w:tabs>
          <w:tab w:val="left" w:pos="3240"/>
        </w:tabs>
        <w:overflowPunct w:val="0"/>
        <w:autoSpaceDE w:val="0"/>
        <w:autoSpaceDN w:val="0"/>
        <w:adjustRightInd w:val="0"/>
        <w:spacing w:before="240" w:after="120" w:line="276" w:lineRule="auto"/>
        <w:ind w:left="360" w:hanging="360"/>
        <w:jc w:val="both"/>
        <w:textAlignment w:val="baseline"/>
        <w:outlineLvl w:val="1"/>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M.</w:t>
      </w:r>
      <w:r w:rsidRPr="00B02CF3">
        <w:rPr>
          <w:rFonts w:ascii="Times New Roman" w:hAnsi="Times New Roman" w:eastAsia="Times New Roman" w:cs="Times New Roman"/>
          <w:sz w:val="24"/>
          <w:szCs w:val="24"/>
        </w:rPr>
        <w:tab/>
        <w:t xml:space="preserve">Working capital deposit and operating deficit escrows are usually required for Insurance upon Completion projects.  </w:t>
      </w:r>
      <w:r w:rsidR="000A1441">
        <w:rPr>
          <w:rFonts w:ascii="Times New Roman" w:hAnsi="Times New Roman" w:eastAsia="Times New Roman" w:cs="Times New Roman"/>
          <w:sz w:val="24"/>
          <w:szCs w:val="24"/>
        </w:rPr>
        <w:t>Therefore</w:t>
      </w:r>
      <w:r w:rsidRPr="00B02CF3">
        <w:rPr>
          <w:rFonts w:ascii="Times New Roman" w:hAnsi="Times New Roman" w:eastAsia="Times New Roman" w:cs="Times New Roman"/>
          <w:sz w:val="24"/>
          <w:szCs w:val="24"/>
        </w:rPr>
        <w:t>, to mitigate any risk, projects that apply for Insurance upon Completion must fully meet the operating deficit escrow and the working capital requirements contained in Section 8.13, except for the extra 2% new construction contingency portion of the working capital escrow which is not required.  See Sections 12.15.C and 12.15.E for releasing escrowed funds.</w:t>
      </w:r>
    </w:p>
    <w:p w:rsidRPr="00B02CF3" w:rsidR="00B64EE5" w:rsidP="007A0EC0" w:rsidRDefault="00B64EE5" w14:paraId="1C01E023" w14:textId="77777777">
      <w:pPr>
        <w:tabs>
          <w:tab w:val="left" w:pos="3240"/>
        </w:tabs>
        <w:overflowPunct w:val="0"/>
        <w:autoSpaceDE w:val="0"/>
        <w:autoSpaceDN w:val="0"/>
        <w:adjustRightInd w:val="0"/>
        <w:spacing w:before="240" w:after="120" w:line="276" w:lineRule="auto"/>
        <w:ind w:left="360" w:hanging="360"/>
        <w:jc w:val="both"/>
        <w:textAlignment w:val="baseline"/>
        <w:outlineLvl w:val="1"/>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N.</w:t>
      </w:r>
      <w:r w:rsidRPr="00B02CF3">
        <w:rPr>
          <w:rFonts w:ascii="Times New Roman" w:hAnsi="Times New Roman" w:eastAsia="Times New Roman" w:cs="Times New Roman"/>
          <w:sz w:val="24"/>
          <w:szCs w:val="24"/>
        </w:rPr>
        <w:tab/>
        <w:t>Property insurance schedule and requirements. When onsite construction is 80% complete (before Final Endorsement of the mortgage), the lender must prepare:</w:t>
      </w:r>
    </w:p>
    <w:p w:rsidRPr="00B02CF3" w:rsidR="00B64EE5" w:rsidP="007A0EC0" w:rsidRDefault="00B64EE5" w14:paraId="1C01E024" w14:textId="77777777">
      <w:pPr>
        <w:overflowPunct w:val="0"/>
        <w:autoSpaceDE w:val="0"/>
        <w:autoSpaceDN w:val="0"/>
        <w:adjustRightInd w:val="0"/>
        <w:spacing w:before="80" w:after="80" w:line="276" w:lineRule="auto"/>
        <w:ind w:left="720" w:hanging="360"/>
        <w:jc w:val="both"/>
        <w:textAlignment w:val="baseline"/>
        <w:outlineLvl w:val="2"/>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1.</w:t>
      </w:r>
      <w:r w:rsidRPr="00B02CF3">
        <w:rPr>
          <w:rFonts w:ascii="Times New Roman" w:hAnsi="Times New Roman" w:eastAsia="Times New Roman" w:cs="Times New Roman"/>
          <w:sz w:val="24"/>
          <w:szCs w:val="24"/>
        </w:rPr>
        <w:tab/>
        <w:t>Property Insurance Schedule, Form HUD-92329, that:</w:t>
      </w:r>
    </w:p>
    <w:p w:rsidRPr="00B02CF3" w:rsidR="00B64EE5" w:rsidP="007A0EC0" w:rsidRDefault="00B64EE5" w14:paraId="1C01E025" w14:textId="77777777">
      <w:pPr>
        <w:overflowPunct w:val="0"/>
        <w:autoSpaceDE w:val="0"/>
        <w:autoSpaceDN w:val="0"/>
        <w:adjustRightInd w:val="0"/>
        <w:spacing w:before="80" w:after="80" w:line="276" w:lineRule="auto"/>
        <w:ind w:left="1080" w:hanging="360"/>
        <w:jc w:val="both"/>
        <w:textAlignment w:val="baseline"/>
        <w:outlineLvl w:val="2"/>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a.</w:t>
      </w:r>
      <w:r w:rsidRPr="00B02CF3">
        <w:rPr>
          <w:rFonts w:ascii="Times New Roman" w:hAnsi="Times New Roman" w:eastAsia="Times New Roman" w:cs="Times New Roman"/>
          <w:sz w:val="24"/>
          <w:szCs w:val="24"/>
        </w:rPr>
        <w:tab/>
        <w:t>Correctly shows the insurable value of the completed structures;</w:t>
      </w:r>
    </w:p>
    <w:p w:rsidRPr="00B02CF3" w:rsidR="00B64EE5" w:rsidP="007A0EC0" w:rsidRDefault="00B64EE5" w14:paraId="1C01E026" w14:textId="77777777">
      <w:pPr>
        <w:tabs>
          <w:tab w:val="left" w:pos="1440"/>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b.</w:t>
      </w:r>
      <w:r w:rsidRPr="00B02CF3">
        <w:rPr>
          <w:rFonts w:ascii="Times New Roman" w:hAnsi="Times New Roman" w:eastAsia="Times New Roman" w:cs="Times New Roman"/>
          <w:sz w:val="24"/>
          <w:szCs w:val="24"/>
        </w:rPr>
        <w:tab/>
        <w:t xml:space="preserve">Reflects any changes in cost occurring after issuance of </w:t>
      </w:r>
      <w:r>
        <w:rPr>
          <w:rFonts w:ascii="Times New Roman" w:hAnsi="Times New Roman" w:eastAsia="Times New Roman" w:cs="Times New Roman"/>
          <w:sz w:val="24"/>
          <w:szCs w:val="24"/>
        </w:rPr>
        <w:t>Firm Commitment</w:t>
      </w:r>
      <w:r w:rsidRPr="00B02CF3">
        <w:rPr>
          <w:rFonts w:ascii="Times New Roman" w:hAnsi="Times New Roman" w:eastAsia="Times New Roman" w:cs="Times New Roman"/>
          <w:sz w:val="24"/>
          <w:szCs w:val="24"/>
        </w:rPr>
        <w:t>.</w:t>
      </w:r>
    </w:p>
    <w:p w:rsidRPr="00B02CF3" w:rsidR="00B64EE5" w:rsidP="007A0EC0" w:rsidRDefault="00B64EE5" w14:paraId="1C01E027" w14:textId="77777777">
      <w:pPr>
        <w:overflowPunct w:val="0"/>
        <w:autoSpaceDE w:val="0"/>
        <w:autoSpaceDN w:val="0"/>
        <w:adjustRightInd w:val="0"/>
        <w:spacing w:before="80" w:after="80" w:line="276" w:lineRule="auto"/>
        <w:ind w:left="720" w:hanging="360"/>
        <w:jc w:val="both"/>
        <w:textAlignment w:val="baseline"/>
        <w:outlineLvl w:val="2"/>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2.</w:t>
      </w:r>
      <w:r w:rsidRPr="00B02CF3">
        <w:rPr>
          <w:rFonts w:ascii="Times New Roman" w:hAnsi="Times New Roman" w:eastAsia="Times New Roman" w:cs="Times New Roman"/>
          <w:sz w:val="24"/>
          <w:szCs w:val="24"/>
        </w:rPr>
        <w:tab/>
        <w:t>Property Insurance Requirements, Form HUD-92447.</w:t>
      </w:r>
    </w:p>
    <w:p w:rsidRPr="00B02CF3" w:rsidR="00B64EE5" w:rsidP="007A0EC0" w:rsidRDefault="00B64EE5" w14:paraId="1C01E028" w14:textId="34AB84D0">
      <w:pPr>
        <w:tabs>
          <w:tab w:val="left" w:pos="3240"/>
        </w:tabs>
        <w:overflowPunct w:val="0"/>
        <w:autoSpaceDE w:val="0"/>
        <w:autoSpaceDN w:val="0"/>
        <w:adjustRightInd w:val="0"/>
        <w:spacing w:before="240" w:after="120" w:line="276" w:lineRule="auto"/>
        <w:ind w:left="360" w:hanging="360"/>
        <w:jc w:val="both"/>
        <w:textAlignment w:val="baseline"/>
        <w:outlineLvl w:val="1"/>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O.</w:t>
      </w:r>
      <w:r w:rsidRPr="00B02CF3">
        <w:rPr>
          <w:rFonts w:ascii="Times New Roman" w:hAnsi="Times New Roman" w:eastAsia="Times New Roman" w:cs="Times New Roman"/>
          <w:sz w:val="24"/>
          <w:szCs w:val="24"/>
        </w:rPr>
        <w:tab/>
        <w:t xml:space="preserve">MIP is not charged until </w:t>
      </w:r>
      <w:r w:rsidR="006B4047">
        <w:rPr>
          <w:rFonts w:ascii="Times New Roman" w:hAnsi="Times New Roman" w:eastAsia="Times New Roman" w:cs="Times New Roman"/>
          <w:sz w:val="24"/>
          <w:szCs w:val="24"/>
        </w:rPr>
        <w:t>final endorsement</w:t>
      </w:r>
      <w:r w:rsidRPr="00B02CF3">
        <w:rPr>
          <w:rFonts w:ascii="Times New Roman" w:hAnsi="Times New Roman" w:eastAsia="Times New Roman" w:cs="Times New Roman"/>
          <w:sz w:val="24"/>
          <w:szCs w:val="24"/>
        </w:rPr>
        <w:t>.</w:t>
      </w:r>
    </w:p>
    <w:p w:rsidRPr="00B02CF3" w:rsidR="00B64EE5" w:rsidP="007A0EC0" w:rsidRDefault="00B64EE5" w14:paraId="1C01E029" w14:textId="77777777">
      <w:pPr>
        <w:tabs>
          <w:tab w:val="left" w:pos="3240"/>
        </w:tabs>
        <w:overflowPunct w:val="0"/>
        <w:autoSpaceDE w:val="0"/>
        <w:autoSpaceDN w:val="0"/>
        <w:adjustRightInd w:val="0"/>
        <w:spacing w:before="240" w:after="120" w:line="276" w:lineRule="auto"/>
        <w:ind w:left="360" w:hanging="360"/>
        <w:jc w:val="both"/>
        <w:textAlignment w:val="baseline"/>
        <w:outlineLvl w:val="1"/>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P.</w:t>
      </w:r>
      <w:r w:rsidRPr="00B02CF3">
        <w:rPr>
          <w:rFonts w:ascii="Times New Roman" w:hAnsi="Times New Roman" w:eastAsia="Times New Roman" w:cs="Times New Roman"/>
          <w:sz w:val="24"/>
          <w:szCs w:val="24"/>
        </w:rPr>
        <w:tab/>
        <w:t>Cost certification (see Chapter 13).</w:t>
      </w:r>
    </w:p>
    <w:p w:rsidRPr="00B02CF3" w:rsidR="00B64EE5" w:rsidP="007A0EC0" w:rsidRDefault="00B64EE5" w14:paraId="1C01E02A" w14:textId="77777777">
      <w:pPr>
        <w:tabs>
          <w:tab w:val="left" w:pos="3240"/>
        </w:tabs>
        <w:overflowPunct w:val="0"/>
        <w:autoSpaceDE w:val="0"/>
        <w:autoSpaceDN w:val="0"/>
        <w:adjustRightInd w:val="0"/>
        <w:spacing w:before="240" w:after="120" w:line="276" w:lineRule="auto"/>
        <w:ind w:left="360" w:hanging="360"/>
        <w:jc w:val="both"/>
        <w:textAlignment w:val="baseline"/>
        <w:outlineLvl w:val="1"/>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Q.</w:t>
      </w:r>
      <w:r w:rsidRPr="00B02CF3">
        <w:rPr>
          <w:rFonts w:ascii="Times New Roman" w:hAnsi="Times New Roman" w:eastAsia="Times New Roman" w:cs="Times New Roman"/>
          <w:sz w:val="24"/>
          <w:szCs w:val="24"/>
        </w:rPr>
        <w:tab/>
        <w:t>Closing must occur within the period provided in the commitment.</w:t>
      </w:r>
    </w:p>
    <w:p w:rsidRPr="00B02CF3" w:rsidR="00B64EE5" w:rsidP="007A0EC0" w:rsidRDefault="00B64EE5" w14:paraId="1C01E02B" w14:textId="77777777">
      <w:pPr>
        <w:tabs>
          <w:tab w:val="left" w:pos="3240"/>
        </w:tabs>
        <w:overflowPunct w:val="0"/>
        <w:autoSpaceDE w:val="0"/>
        <w:autoSpaceDN w:val="0"/>
        <w:adjustRightInd w:val="0"/>
        <w:spacing w:before="240" w:after="120" w:line="276" w:lineRule="auto"/>
        <w:ind w:left="360" w:hanging="360"/>
        <w:jc w:val="both"/>
        <w:textAlignment w:val="baseline"/>
        <w:outlineLvl w:val="1"/>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R.</w:t>
      </w:r>
      <w:r w:rsidRPr="00B02CF3">
        <w:rPr>
          <w:rFonts w:ascii="Times New Roman" w:hAnsi="Times New Roman" w:eastAsia="Times New Roman" w:cs="Times New Roman"/>
          <w:sz w:val="24"/>
          <w:szCs w:val="24"/>
        </w:rPr>
        <w:tab/>
        <w:t>Extension of Firm Commitment instructions are in Chapter 11.</w:t>
      </w:r>
    </w:p>
    <w:p w:rsidRPr="00B02CF3" w:rsidR="00B64EE5" w:rsidP="007A0EC0" w:rsidRDefault="00B64EE5" w14:paraId="1C01E02C" w14:textId="77777777">
      <w:pPr>
        <w:tabs>
          <w:tab w:val="left" w:pos="3240"/>
        </w:tabs>
        <w:overflowPunct w:val="0"/>
        <w:autoSpaceDE w:val="0"/>
        <w:autoSpaceDN w:val="0"/>
        <w:adjustRightInd w:val="0"/>
        <w:spacing w:before="240" w:after="120" w:line="276" w:lineRule="auto"/>
        <w:ind w:left="360" w:hanging="360"/>
        <w:jc w:val="both"/>
        <w:textAlignment w:val="baseline"/>
        <w:outlineLvl w:val="1"/>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S.</w:t>
      </w:r>
      <w:r w:rsidRPr="00B02CF3">
        <w:rPr>
          <w:rFonts w:ascii="Times New Roman" w:hAnsi="Times New Roman" w:eastAsia="Times New Roman" w:cs="Times New Roman"/>
          <w:sz w:val="24"/>
          <w:szCs w:val="24"/>
        </w:rPr>
        <w:tab/>
        <w:t>Builder’s warranty. The general contractor must enter into a latent defect agreement with the Owner and Lender for the benefit of HUD and provide one of the following at Final Endorsement to assure correction of any latent defects:</w:t>
      </w:r>
    </w:p>
    <w:p w:rsidRPr="00B02CF3" w:rsidR="00B64EE5" w:rsidP="007A0EC0" w:rsidRDefault="00B64EE5" w14:paraId="1C01E02D" w14:textId="78924620">
      <w:pPr>
        <w:overflowPunct w:val="0"/>
        <w:autoSpaceDE w:val="0"/>
        <w:autoSpaceDN w:val="0"/>
        <w:adjustRightInd w:val="0"/>
        <w:spacing w:before="80" w:after="80" w:line="276" w:lineRule="auto"/>
        <w:ind w:left="720" w:hanging="360"/>
        <w:jc w:val="both"/>
        <w:textAlignment w:val="baseline"/>
        <w:outlineLvl w:val="2"/>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1.</w:t>
      </w:r>
      <w:r w:rsidRPr="00B02CF3">
        <w:rPr>
          <w:rFonts w:ascii="Times New Roman" w:hAnsi="Times New Roman" w:eastAsia="Times New Roman" w:cs="Times New Roman"/>
          <w:sz w:val="24"/>
          <w:szCs w:val="24"/>
        </w:rPr>
        <w:tab/>
        <w:t xml:space="preserve">Cash escrow deposit of 2.5% of the </w:t>
      </w:r>
      <w:r w:rsidRPr="007A0EC0" w:rsidR="00D55804">
        <w:rPr>
          <w:rFonts w:ascii="Times New Roman" w:hAnsi="Times New Roman" w:eastAsia="Times New Roman" w:cs="Times New Roman"/>
          <w:sz w:val="24"/>
          <w:szCs w:val="24"/>
        </w:rPr>
        <w:t xml:space="preserve">total cost of </w:t>
      </w:r>
      <w:r w:rsidR="00F34E4A">
        <w:rPr>
          <w:rFonts w:ascii="Times New Roman" w:hAnsi="Times New Roman" w:eastAsia="Times New Roman" w:cs="Times New Roman"/>
          <w:sz w:val="24"/>
          <w:szCs w:val="24"/>
        </w:rPr>
        <w:t>construction</w:t>
      </w:r>
      <w:r w:rsidRPr="00B02CF3">
        <w:rPr>
          <w:rFonts w:ascii="Times New Roman" w:hAnsi="Times New Roman" w:eastAsia="Times New Roman" w:cs="Times New Roman"/>
          <w:sz w:val="24"/>
          <w:szCs w:val="24"/>
        </w:rPr>
        <w:t xml:space="preserve">, to be retained in </w:t>
      </w:r>
      <w:r w:rsidR="00432A43">
        <w:rPr>
          <w:rFonts w:ascii="Times New Roman" w:hAnsi="Times New Roman" w:eastAsia="Times New Roman" w:cs="Times New Roman"/>
          <w:sz w:val="24"/>
          <w:szCs w:val="24"/>
        </w:rPr>
        <w:t xml:space="preserve">an </w:t>
      </w:r>
      <w:r w:rsidRPr="00B02CF3">
        <w:rPr>
          <w:rFonts w:ascii="Times New Roman" w:hAnsi="Times New Roman" w:eastAsia="Times New Roman" w:cs="Times New Roman"/>
          <w:sz w:val="24"/>
          <w:szCs w:val="24"/>
        </w:rPr>
        <w:t xml:space="preserve">escrow </w:t>
      </w:r>
      <w:r w:rsidR="00432A43">
        <w:rPr>
          <w:rFonts w:ascii="Times New Roman" w:hAnsi="Times New Roman" w:eastAsia="Times New Roman" w:cs="Times New Roman"/>
          <w:sz w:val="24"/>
          <w:szCs w:val="24"/>
        </w:rPr>
        <w:t xml:space="preserve">held </w:t>
      </w:r>
      <w:r w:rsidRPr="00B02CF3">
        <w:rPr>
          <w:rFonts w:ascii="Times New Roman" w:hAnsi="Times New Roman" w:eastAsia="Times New Roman" w:cs="Times New Roman"/>
          <w:sz w:val="24"/>
          <w:szCs w:val="24"/>
        </w:rPr>
        <w:t>by the lender for a period of 15 months, or</w:t>
      </w:r>
    </w:p>
    <w:p w:rsidRPr="00B02CF3" w:rsidR="00B64EE5" w:rsidP="007A0EC0" w:rsidRDefault="00B64EE5" w14:paraId="1C01E02E" w14:textId="7352B98A">
      <w:pPr>
        <w:overflowPunct w:val="0"/>
        <w:autoSpaceDE w:val="0"/>
        <w:autoSpaceDN w:val="0"/>
        <w:adjustRightInd w:val="0"/>
        <w:spacing w:before="80" w:after="80" w:line="276" w:lineRule="auto"/>
        <w:ind w:left="720" w:hanging="360"/>
        <w:jc w:val="both"/>
        <w:textAlignment w:val="baseline"/>
        <w:outlineLvl w:val="2"/>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2.</w:t>
      </w:r>
      <w:r w:rsidRPr="00B02CF3">
        <w:rPr>
          <w:rFonts w:ascii="Times New Roman" w:hAnsi="Times New Roman" w:eastAsia="Times New Roman" w:cs="Times New Roman"/>
          <w:sz w:val="24"/>
          <w:szCs w:val="24"/>
        </w:rPr>
        <w:tab/>
      </w:r>
      <w:r w:rsidRPr="00B02CF3">
        <w:rPr>
          <w:rFonts w:ascii="Times New Roman" w:hAnsi="Times New Roman" w:eastAsia="Times New Roman" w:cs="Times New Roman"/>
          <w:spacing w:val="2"/>
          <w:sz w:val="24"/>
          <w:szCs w:val="24"/>
        </w:rPr>
        <w:t xml:space="preserve">An irrevocable, unconditional letter of credit </w:t>
      </w:r>
      <w:r w:rsidR="007E2FD8">
        <w:rPr>
          <w:rFonts w:ascii="Times New Roman" w:hAnsi="Times New Roman" w:eastAsia="Times New Roman" w:cs="Times New Roman"/>
          <w:spacing w:val="2"/>
          <w:sz w:val="24"/>
          <w:szCs w:val="24"/>
        </w:rPr>
        <w:t xml:space="preserve">for 2.5% </w:t>
      </w:r>
      <w:r w:rsidR="00EA37CF">
        <w:rPr>
          <w:rFonts w:ascii="Times New Roman" w:hAnsi="Times New Roman" w:eastAsia="Times New Roman" w:cs="Times New Roman"/>
          <w:spacing w:val="2"/>
          <w:sz w:val="24"/>
          <w:szCs w:val="24"/>
        </w:rPr>
        <w:t xml:space="preserve">of </w:t>
      </w:r>
      <w:r w:rsidR="00932E71">
        <w:rPr>
          <w:rFonts w:ascii="Times New Roman" w:hAnsi="Times New Roman" w:eastAsia="Times New Roman" w:cs="Times New Roman"/>
          <w:spacing w:val="2"/>
          <w:sz w:val="24"/>
          <w:szCs w:val="24"/>
        </w:rPr>
        <w:t>the cost of construction</w:t>
      </w:r>
      <w:r w:rsidRPr="00B02CF3">
        <w:rPr>
          <w:rFonts w:ascii="Times New Roman" w:hAnsi="Times New Roman" w:eastAsia="Times New Roman" w:cs="Times New Roman"/>
          <w:spacing w:val="2"/>
          <w:sz w:val="24"/>
          <w:szCs w:val="24"/>
        </w:rPr>
        <w:t xml:space="preserve"> issued </w:t>
      </w:r>
      <w:r w:rsidR="007E2FD8">
        <w:rPr>
          <w:rFonts w:ascii="Times New Roman" w:hAnsi="Times New Roman" w:eastAsia="Times New Roman" w:cs="Times New Roman"/>
          <w:spacing w:val="2"/>
          <w:sz w:val="24"/>
          <w:szCs w:val="24"/>
        </w:rPr>
        <w:t>to</w:t>
      </w:r>
      <w:r w:rsidRPr="00B02CF3">
        <w:rPr>
          <w:rFonts w:ascii="Times New Roman" w:hAnsi="Times New Roman" w:eastAsia="Times New Roman" w:cs="Times New Roman"/>
          <w:spacing w:val="2"/>
          <w:sz w:val="24"/>
          <w:szCs w:val="24"/>
        </w:rPr>
        <w:t xml:space="preserve"> </w:t>
      </w:r>
      <w:r w:rsidR="00432A43">
        <w:rPr>
          <w:rFonts w:ascii="Times New Roman" w:hAnsi="Times New Roman" w:eastAsia="Times New Roman" w:cs="Times New Roman"/>
          <w:spacing w:val="2"/>
          <w:sz w:val="24"/>
          <w:szCs w:val="24"/>
        </w:rPr>
        <w:t xml:space="preserve">the </w:t>
      </w:r>
      <w:r w:rsidRPr="00B02CF3">
        <w:rPr>
          <w:rFonts w:ascii="Times New Roman" w:hAnsi="Times New Roman" w:eastAsia="Times New Roman" w:cs="Times New Roman"/>
          <w:spacing w:val="2"/>
          <w:sz w:val="24"/>
          <w:szCs w:val="24"/>
        </w:rPr>
        <w:t>lender by a banking institution</w:t>
      </w:r>
      <w:r w:rsidR="00AD476B">
        <w:rPr>
          <w:rFonts w:ascii="Times New Roman" w:hAnsi="Times New Roman" w:eastAsia="Times New Roman" w:cs="Times New Roman"/>
          <w:spacing w:val="2"/>
          <w:sz w:val="24"/>
          <w:szCs w:val="24"/>
        </w:rPr>
        <w:t>.</w:t>
      </w:r>
    </w:p>
    <w:p w:rsidR="001952AE" w:rsidP="007A0EC0" w:rsidRDefault="001952AE" w14:paraId="3F03A424" w14:textId="77777777">
      <w:pPr>
        <w:tabs>
          <w:tab w:val="left" w:pos="2880"/>
        </w:tabs>
        <w:overflowPunct w:val="0"/>
        <w:autoSpaceDE w:val="0"/>
        <w:autoSpaceDN w:val="0"/>
        <w:adjustRightInd w:val="0"/>
        <w:spacing w:before="80" w:after="80" w:line="276" w:lineRule="auto"/>
        <w:ind w:left="2880" w:hanging="2700"/>
        <w:textAlignment w:val="baseline"/>
        <w:outlineLvl w:val="0"/>
        <w:rPr>
          <w:rFonts w:ascii="Arial" w:hAnsi="Arial" w:eastAsia="Times New Roman" w:cs="Arial"/>
          <w:b/>
          <w:sz w:val="28"/>
          <w:szCs w:val="20"/>
        </w:rPr>
      </w:pPr>
    </w:p>
    <w:p w:rsidRPr="00B02CF3" w:rsidR="00C9230C" w:rsidP="007A0EC0" w:rsidRDefault="00C9230C" w14:paraId="040531C9" w14:textId="77777777">
      <w:pPr>
        <w:tabs>
          <w:tab w:val="left" w:pos="2880"/>
        </w:tabs>
        <w:overflowPunct w:val="0"/>
        <w:autoSpaceDE w:val="0"/>
        <w:autoSpaceDN w:val="0"/>
        <w:adjustRightInd w:val="0"/>
        <w:spacing w:before="80" w:after="80" w:line="276" w:lineRule="auto"/>
        <w:ind w:left="2880" w:hanging="2700"/>
        <w:textAlignment w:val="baseline"/>
        <w:outlineLvl w:val="0"/>
        <w:rPr>
          <w:rFonts w:ascii="Arial" w:hAnsi="Arial" w:eastAsia="Times New Roman" w:cs="Arial"/>
          <w:b/>
          <w:sz w:val="28"/>
          <w:szCs w:val="20"/>
        </w:rPr>
      </w:pPr>
    </w:p>
    <w:p w:rsidRPr="00B02CF3" w:rsidR="00B64EE5" w:rsidP="007A0EC0" w:rsidRDefault="00B64EE5" w14:paraId="1C01E032" w14:textId="2D2BA37B">
      <w:pPr>
        <w:overflowPunct w:val="0"/>
        <w:autoSpaceDE w:val="0"/>
        <w:autoSpaceDN w:val="0"/>
        <w:adjustRightInd w:val="0"/>
        <w:spacing w:before="80" w:after="80" w:line="276" w:lineRule="auto"/>
        <w:ind w:left="1440" w:hanging="1260"/>
        <w:textAlignment w:val="baseline"/>
        <w:outlineLvl w:val="0"/>
        <w:rPr>
          <w:rFonts w:ascii="Arial" w:hAnsi="Arial" w:eastAsia="Times New Roman" w:cs="Arial"/>
          <w:b/>
          <w:sz w:val="28"/>
          <w:szCs w:val="20"/>
        </w:rPr>
      </w:pPr>
      <w:r w:rsidRPr="00B02CF3">
        <w:rPr>
          <w:rFonts w:ascii="Arial" w:hAnsi="Arial" w:eastAsia="Times New Roman" w:cs="Arial"/>
          <w:b/>
          <w:sz w:val="28"/>
          <w:szCs w:val="20"/>
        </w:rPr>
        <w:t>12.17</w:t>
      </w:r>
      <w:r w:rsidRPr="00B02CF3">
        <w:rPr>
          <w:rFonts w:ascii="Arial" w:hAnsi="Arial" w:eastAsia="Times New Roman" w:cs="Arial"/>
          <w:b/>
          <w:sz w:val="28"/>
          <w:szCs w:val="20"/>
        </w:rPr>
        <w:tab/>
        <w:t xml:space="preserve">Completion of Repairs </w:t>
      </w:r>
      <w:r w:rsidR="00E01CE1">
        <w:rPr>
          <w:rFonts w:ascii="Arial" w:hAnsi="Arial" w:eastAsia="Times New Roman" w:cs="Arial"/>
          <w:b/>
          <w:sz w:val="28"/>
          <w:szCs w:val="20"/>
        </w:rPr>
        <w:t>and Alterations</w:t>
      </w:r>
      <w:r w:rsidRPr="00B02CF3">
        <w:rPr>
          <w:rFonts w:ascii="Arial" w:hAnsi="Arial" w:eastAsia="Times New Roman" w:cs="Arial"/>
          <w:b/>
          <w:sz w:val="28"/>
          <w:szCs w:val="20"/>
        </w:rPr>
        <w:t xml:space="preserve"> Pursuant to Section </w:t>
      </w:r>
      <w:r w:rsidR="008A540A">
        <w:rPr>
          <w:rFonts w:ascii="Arial" w:hAnsi="Arial" w:eastAsia="Times New Roman" w:cs="Arial"/>
          <w:b/>
          <w:sz w:val="28"/>
          <w:szCs w:val="20"/>
        </w:rPr>
        <w:t>2</w:t>
      </w:r>
      <w:r w:rsidR="00EA6DDC">
        <w:rPr>
          <w:rFonts w:ascii="Arial" w:hAnsi="Arial" w:eastAsia="Times New Roman" w:cs="Arial"/>
          <w:b/>
          <w:sz w:val="28"/>
          <w:szCs w:val="20"/>
        </w:rPr>
        <w:t xml:space="preserve">23(a)(7) and </w:t>
      </w:r>
      <w:r w:rsidRPr="00B02CF3">
        <w:rPr>
          <w:rFonts w:ascii="Arial" w:hAnsi="Arial" w:eastAsia="Times New Roman" w:cs="Arial"/>
          <w:b/>
          <w:sz w:val="28"/>
          <w:szCs w:val="20"/>
        </w:rPr>
        <w:t>223(f)</w:t>
      </w:r>
    </w:p>
    <w:p w:rsidRPr="00B02CF3" w:rsidR="00B64EE5" w:rsidP="007A0EC0" w:rsidRDefault="00B64EE5" w14:paraId="1C01E033" w14:textId="40D208F3">
      <w:pPr>
        <w:tabs>
          <w:tab w:val="left" w:pos="3240"/>
        </w:tabs>
        <w:overflowPunct w:val="0"/>
        <w:autoSpaceDE w:val="0"/>
        <w:autoSpaceDN w:val="0"/>
        <w:adjustRightInd w:val="0"/>
        <w:spacing w:before="240" w:after="120" w:line="276" w:lineRule="auto"/>
        <w:ind w:left="360" w:hanging="360"/>
        <w:jc w:val="both"/>
        <w:textAlignment w:val="baseline"/>
        <w:outlineLvl w:val="1"/>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A.</w:t>
      </w:r>
      <w:r w:rsidRPr="00B02CF3">
        <w:rPr>
          <w:rFonts w:ascii="Times New Roman" w:hAnsi="Times New Roman" w:eastAsia="Times New Roman" w:cs="Times New Roman"/>
          <w:sz w:val="24"/>
          <w:szCs w:val="24"/>
        </w:rPr>
        <w:tab/>
      </w:r>
      <w:r w:rsidRPr="007A0EC0">
        <w:rPr>
          <w:rFonts w:ascii="Times New Roman" w:hAnsi="Times New Roman" w:eastAsia="Times New Roman" w:cs="Times New Roman"/>
          <w:b/>
          <w:bCs/>
          <w:sz w:val="24"/>
          <w:szCs w:val="24"/>
        </w:rPr>
        <w:t>Repairs</w:t>
      </w:r>
      <w:r>
        <w:rPr>
          <w:rFonts w:ascii="Times New Roman" w:hAnsi="Times New Roman" w:eastAsia="Times New Roman" w:cs="Times New Roman"/>
          <w:b/>
          <w:sz w:val="24"/>
          <w:szCs w:val="24"/>
        </w:rPr>
        <w:t xml:space="preserve"> </w:t>
      </w:r>
      <w:r w:rsidR="00A621D1">
        <w:rPr>
          <w:rFonts w:ascii="Times New Roman" w:hAnsi="Times New Roman" w:eastAsia="Times New Roman" w:cs="Times New Roman"/>
          <w:b/>
          <w:bCs/>
          <w:sz w:val="24"/>
          <w:szCs w:val="24"/>
        </w:rPr>
        <w:t>and Alterations</w:t>
      </w:r>
      <w:r w:rsidRPr="00B02CF3">
        <w:rPr>
          <w:rFonts w:ascii="Times New Roman" w:hAnsi="Times New Roman" w:eastAsia="Times New Roman" w:cs="Times New Roman"/>
          <w:sz w:val="24"/>
          <w:szCs w:val="24"/>
        </w:rPr>
        <w:t xml:space="preserve"> are documented by the lender with a list that categorizes  </w:t>
      </w:r>
      <w:r w:rsidR="00197F8B">
        <w:rPr>
          <w:rFonts w:ascii="Times New Roman" w:hAnsi="Times New Roman" w:eastAsia="Times New Roman" w:cs="Times New Roman"/>
          <w:sz w:val="24"/>
          <w:szCs w:val="24"/>
        </w:rPr>
        <w:t xml:space="preserve">each work item </w:t>
      </w:r>
      <w:r w:rsidRPr="00B02CF3">
        <w:rPr>
          <w:rFonts w:ascii="Times New Roman" w:hAnsi="Times New Roman" w:eastAsia="Times New Roman" w:cs="Times New Roman"/>
          <w:sz w:val="24"/>
          <w:szCs w:val="24"/>
        </w:rPr>
        <w:t xml:space="preserve">as </w:t>
      </w:r>
      <w:r w:rsidR="0012657B">
        <w:rPr>
          <w:rFonts w:ascii="Times New Roman" w:hAnsi="Times New Roman" w:eastAsia="Times New Roman" w:cs="Times New Roman"/>
          <w:sz w:val="24"/>
          <w:szCs w:val="24"/>
        </w:rPr>
        <w:t>C</w:t>
      </w:r>
      <w:r w:rsidRPr="00B02CF3">
        <w:rPr>
          <w:rFonts w:ascii="Times New Roman" w:hAnsi="Times New Roman" w:eastAsia="Times New Roman" w:cs="Times New Roman"/>
          <w:sz w:val="24"/>
          <w:szCs w:val="24"/>
        </w:rPr>
        <w:t xml:space="preserve">ritical or </w:t>
      </w:r>
      <w:r w:rsidR="0012657B">
        <w:rPr>
          <w:rFonts w:ascii="Times New Roman" w:hAnsi="Times New Roman" w:eastAsia="Times New Roman" w:cs="Times New Roman"/>
          <w:sz w:val="24"/>
          <w:szCs w:val="24"/>
        </w:rPr>
        <w:t>N</w:t>
      </w:r>
      <w:r w:rsidRPr="00B02CF3">
        <w:rPr>
          <w:rFonts w:ascii="Times New Roman" w:hAnsi="Times New Roman" w:eastAsia="Times New Roman" w:cs="Times New Roman"/>
          <w:sz w:val="24"/>
          <w:szCs w:val="24"/>
        </w:rPr>
        <w:t>on-</w:t>
      </w:r>
      <w:r w:rsidR="0012657B">
        <w:rPr>
          <w:rFonts w:ascii="Times New Roman" w:hAnsi="Times New Roman" w:eastAsia="Times New Roman" w:cs="Times New Roman"/>
          <w:sz w:val="24"/>
          <w:szCs w:val="24"/>
        </w:rPr>
        <w:t>C</w:t>
      </w:r>
      <w:r w:rsidRPr="00B02CF3">
        <w:rPr>
          <w:rFonts w:ascii="Times New Roman" w:hAnsi="Times New Roman" w:eastAsia="Times New Roman" w:cs="Times New Roman"/>
          <w:sz w:val="24"/>
          <w:szCs w:val="24"/>
        </w:rPr>
        <w:t>ritical</w:t>
      </w:r>
      <w:r w:rsidR="00D72922">
        <w:rPr>
          <w:rFonts w:ascii="Times New Roman" w:hAnsi="Times New Roman" w:eastAsia="Times New Roman" w:cs="Times New Roman"/>
          <w:sz w:val="24"/>
          <w:szCs w:val="24"/>
        </w:rPr>
        <w:t>.</w:t>
      </w:r>
      <w:r w:rsidRPr="00B02CF3">
        <w:rPr>
          <w:rFonts w:ascii="Times New Roman" w:hAnsi="Times New Roman" w:eastAsia="Times New Roman" w:cs="Times New Roman"/>
          <w:sz w:val="24"/>
          <w:szCs w:val="24"/>
        </w:rPr>
        <w:t xml:space="preserve">  (See Section 5.</w:t>
      </w:r>
      <w:r w:rsidR="00850E54">
        <w:rPr>
          <w:rFonts w:ascii="Times New Roman" w:hAnsi="Times New Roman" w:eastAsia="Times New Roman" w:cs="Times New Roman"/>
          <w:sz w:val="24"/>
          <w:szCs w:val="24"/>
        </w:rPr>
        <w:t>1</w:t>
      </w:r>
      <w:r w:rsidR="00A06B1E">
        <w:rPr>
          <w:rFonts w:ascii="Times New Roman" w:hAnsi="Times New Roman" w:eastAsia="Times New Roman" w:cs="Times New Roman"/>
          <w:sz w:val="24"/>
          <w:szCs w:val="24"/>
        </w:rPr>
        <w:t>.C</w:t>
      </w:r>
      <w:r w:rsidRPr="00B02CF3">
        <w:rPr>
          <w:rFonts w:ascii="Times New Roman" w:hAnsi="Times New Roman" w:eastAsia="Times New Roman" w:cs="Times New Roman"/>
          <w:sz w:val="24"/>
          <w:szCs w:val="24"/>
        </w:rPr>
        <w:t xml:space="preserve"> and Appendix 5</w:t>
      </w:r>
      <w:r w:rsidR="00C213D8">
        <w:rPr>
          <w:rFonts w:ascii="Times New Roman" w:hAnsi="Times New Roman" w:eastAsia="Times New Roman" w:cs="Times New Roman"/>
          <w:sz w:val="24"/>
          <w:szCs w:val="24"/>
        </w:rPr>
        <w:t>G</w:t>
      </w:r>
      <w:r w:rsidR="00BA539A">
        <w:rPr>
          <w:rFonts w:ascii="Times New Roman" w:hAnsi="Times New Roman" w:eastAsia="Times New Roman" w:cs="Times New Roman"/>
          <w:sz w:val="24"/>
          <w:szCs w:val="24"/>
        </w:rPr>
        <w:t xml:space="preserve"> Section II.B</w:t>
      </w:r>
      <w:r w:rsidRPr="00B02CF3">
        <w:rPr>
          <w:rFonts w:ascii="Times New Roman" w:hAnsi="Times New Roman" w:eastAsia="Times New Roman" w:cs="Times New Roman"/>
          <w:sz w:val="24"/>
          <w:szCs w:val="24"/>
        </w:rPr>
        <w:t>).</w:t>
      </w:r>
    </w:p>
    <w:p w:rsidRPr="00B02CF3" w:rsidR="00B64EE5" w:rsidP="003B6AFE" w:rsidRDefault="00B64EE5" w14:paraId="1C01E03A" w14:textId="095267DE">
      <w:pPr>
        <w:overflowPunct w:val="0"/>
        <w:autoSpaceDE w:val="0"/>
        <w:autoSpaceDN w:val="0"/>
        <w:adjustRightInd w:val="0"/>
        <w:spacing w:before="240" w:after="80" w:line="276" w:lineRule="auto"/>
        <w:ind w:left="720" w:hanging="360"/>
        <w:jc w:val="both"/>
        <w:textAlignment w:val="baseline"/>
        <w:outlineLvl w:val="2"/>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1.</w:t>
      </w:r>
      <w:r w:rsidRPr="00B02CF3">
        <w:rPr>
          <w:rFonts w:ascii="Times New Roman" w:hAnsi="Times New Roman" w:eastAsia="Times New Roman" w:cs="Times New Roman"/>
          <w:sz w:val="24"/>
          <w:szCs w:val="24"/>
        </w:rPr>
        <w:tab/>
        <w:t>Completion of repairs</w:t>
      </w:r>
      <w:r w:rsidR="00021C4D">
        <w:rPr>
          <w:rFonts w:ascii="Times New Roman" w:hAnsi="Times New Roman" w:eastAsia="Times New Roman" w:cs="Times New Roman"/>
          <w:sz w:val="24"/>
          <w:szCs w:val="24"/>
        </w:rPr>
        <w:t xml:space="preserve"> and alterations</w:t>
      </w:r>
      <w:r w:rsidRPr="00B02CF3">
        <w:rPr>
          <w:rFonts w:ascii="Times New Roman" w:hAnsi="Times New Roman" w:eastAsia="Times New Roman" w:cs="Times New Roman"/>
          <w:sz w:val="24"/>
          <w:szCs w:val="24"/>
        </w:rPr>
        <w:t>.</w:t>
      </w:r>
    </w:p>
    <w:p w:rsidRPr="00B02CF3" w:rsidR="00B64EE5" w:rsidP="007A0EC0" w:rsidRDefault="00B64EE5" w14:paraId="1C01E03B" w14:textId="57FA00A8">
      <w:pPr>
        <w:overflowPunct w:val="0"/>
        <w:autoSpaceDE w:val="0"/>
        <w:autoSpaceDN w:val="0"/>
        <w:adjustRightInd w:val="0"/>
        <w:spacing w:before="80" w:after="80" w:line="276" w:lineRule="auto"/>
        <w:ind w:left="1080" w:hanging="360"/>
        <w:jc w:val="both"/>
        <w:textAlignment w:val="baseline"/>
        <w:outlineLvl w:val="1"/>
        <w:rPr>
          <w:rFonts w:ascii="Times New Roman" w:hAnsi="Times New Roman" w:eastAsia="Times New Roman" w:cs="Times New Roman"/>
          <w:spacing w:val="-6"/>
          <w:sz w:val="24"/>
          <w:szCs w:val="24"/>
        </w:rPr>
      </w:pPr>
      <w:r w:rsidRPr="00B02CF3">
        <w:rPr>
          <w:rFonts w:ascii="Times New Roman" w:hAnsi="Times New Roman" w:eastAsia="Times New Roman" w:cs="Times New Roman"/>
          <w:spacing w:val="-6"/>
          <w:sz w:val="24"/>
          <w:szCs w:val="24"/>
        </w:rPr>
        <w:t>a.</w:t>
      </w:r>
      <w:r w:rsidRPr="00B02CF3">
        <w:rPr>
          <w:rFonts w:ascii="Times New Roman" w:hAnsi="Times New Roman" w:eastAsia="Times New Roman" w:cs="Times New Roman"/>
          <w:spacing w:val="-6"/>
          <w:sz w:val="24"/>
          <w:szCs w:val="24"/>
        </w:rPr>
        <w:tab/>
      </w:r>
      <w:r w:rsidR="00A14E6F">
        <w:rPr>
          <w:rFonts w:ascii="Times New Roman" w:hAnsi="Times New Roman" w:eastAsia="Times New Roman" w:cs="Times New Roman"/>
          <w:spacing w:val="-6"/>
          <w:sz w:val="24"/>
          <w:szCs w:val="24"/>
        </w:rPr>
        <w:t xml:space="preserve">All </w:t>
      </w:r>
      <w:r w:rsidR="00A14E6F">
        <w:rPr>
          <w:rFonts w:ascii="Times New Roman" w:hAnsi="Times New Roman" w:eastAsia="Times New Roman" w:cs="Times New Roman"/>
          <w:sz w:val="24"/>
          <w:szCs w:val="24"/>
        </w:rPr>
        <w:t>c</w:t>
      </w:r>
      <w:r w:rsidRPr="00B02CF3">
        <w:rPr>
          <w:rFonts w:ascii="Times New Roman" w:hAnsi="Times New Roman" w:eastAsia="Times New Roman" w:cs="Times New Roman"/>
          <w:sz w:val="24"/>
          <w:szCs w:val="24"/>
        </w:rPr>
        <w:t xml:space="preserve">ritical repairs completed before </w:t>
      </w:r>
      <w:r w:rsidR="00244F9D">
        <w:rPr>
          <w:rFonts w:ascii="Times New Roman" w:hAnsi="Times New Roman" w:eastAsia="Times New Roman" w:cs="Times New Roman"/>
          <w:sz w:val="24"/>
          <w:szCs w:val="24"/>
        </w:rPr>
        <w:t>i</w:t>
      </w:r>
      <w:r w:rsidRPr="00B02CF3">
        <w:rPr>
          <w:rFonts w:ascii="Times New Roman" w:hAnsi="Times New Roman" w:eastAsia="Times New Roman" w:cs="Times New Roman"/>
          <w:sz w:val="24"/>
          <w:szCs w:val="24"/>
        </w:rPr>
        <w:t>nitial closing</w:t>
      </w:r>
      <w:r w:rsidRPr="00B02CF3">
        <w:rPr>
          <w:rFonts w:ascii="Times New Roman" w:hAnsi="Times New Roman" w:eastAsia="Times New Roman" w:cs="Times New Roman"/>
          <w:spacing w:val="-6"/>
          <w:sz w:val="24"/>
          <w:szCs w:val="24"/>
        </w:rPr>
        <w:t>.</w:t>
      </w:r>
      <w:r w:rsidR="000E57F8">
        <w:rPr>
          <w:rFonts w:ascii="Times New Roman" w:hAnsi="Times New Roman" w:eastAsia="Times New Roman" w:cs="Times New Roman"/>
          <w:spacing w:val="-6"/>
          <w:sz w:val="24"/>
          <w:szCs w:val="24"/>
        </w:rPr>
        <w:t xml:space="preserve">  </w:t>
      </w:r>
      <w:r w:rsidRPr="008506FD" w:rsidR="000E57F8">
        <w:rPr>
          <w:rFonts w:ascii="Times New Roman" w:hAnsi="Times New Roman" w:eastAsia="Times New Roman" w:cs="Times New Roman"/>
          <w:spacing w:val="-6"/>
          <w:sz w:val="24"/>
          <w:szCs w:val="24"/>
        </w:rPr>
        <w:t>A</w:t>
      </w:r>
      <w:r w:rsidRPr="00B02CF3" w:rsidR="000E57F8">
        <w:rPr>
          <w:rFonts w:ascii="Times New Roman" w:hAnsi="Times New Roman" w:eastAsia="Times New Roman" w:cs="Times New Roman"/>
          <w:spacing w:val="-6"/>
          <w:sz w:val="24"/>
          <w:szCs w:val="24"/>
        </w:rPr>
        <w:t xml:space="preserve"> site visit(s) and report(s) by a HUD representative are required to confirm satisfactory completion of </w:t>
      </w:r>
      <w:r w:rsidR="004E6B05">
        <w:rPr>
          <w:rFonts w:ascii="Times New Roman" w:hAnsi="Times New Roman" w:eastAsia="Times New Roman" w:cs="Times New Roman"/>
          <w:spacing w:val="-6"/>
          <w:sz w:val="24"/>
          <w:szCs w:val="24"/>
        </w:rPr>
        <w:t>critical</w:t>
      </w:r>
      <w:r w:rsidRPr="00B02CF3" w:rsidR="000E57F8">
        <w:rPr>
          <w:rFonts w:ascii="Times New Roman" w:hAnsi="Times New Roman" w:eastAsia="Times New Roman" w:cs="Times New Roman"/>
          <w:spacing w:val="-6"/>
          <w:sz w:val="24"/>
          <w:szCs w:val="24"/>
        </w:rPr>
        <w:t xml:space="preserve"> repairs before closing</w:t>
      </w:r>
      <w:r w:rsidR="000E57F8">
        <w:rPr>
          <w:rFonts w:ascii="Times New Roman" w:hAnsi="Times New Roman" w:eastAsia="Times New Roman" w:cs="Times New Roman"/>
          <w:spacing w:val="-6"/>
          <w:sz w:val="24"/>
          <w:szCs w:val="24"/>
        </w:rPr>
        <w:t xml:space="preserve">.  </w:t>
      </w:r>
      <w:r w:rsidRPr="008506FD" w:rsidR="00A14E6F">
        <w:rPr>
          <w:rFonts w:ascii="Times New Roman" w:hAnsi="Times New Roman" w:eastAsia="Times New Roman" w:cs="Times New Roman"/>
          <w:spacing w:val="-6"/>
          <w:sz w:val="24"/>
          <w:szCs w:val="24"/>
        </w:rPr>
        <w:t xml:space="preserve">The only exception </w:t>
      </w:r>
      <w:r w:rsidRPr="008506FD" w:rsidR="00585841">
        <w:rPr>
          <w:rFonts w:ascii="Times New Roman" w:hAnsi="Times New Roman" w:eastAsia="Times New Roman" w:cs="Times New Roman"/>
          <w:spacing w:val="-6"/>
          <w:sz w:val="24"/>
          <w:szCs w:val="24"/>
        </w:rPr>
        <w:t>is</w:t>
      </w:r>
      <w:r w:rsidRPr="008506FD" w:rsidR="00A14E6F">
        <w:rPr>
          <w:rFonts w:ascii="Times New Roman" w:hAnsi="Times New Roman" w:eastAsia="Times New Roman" w:cs="Times New Roman"/>
          <w:spacing w:val="-6"/>
          <w:sz w:val="24"/>
          <w:szCs w:val="24"/>
        </w:rPr>
        <w:t xml:space="preserve"> </w:t>
      </w:r>
      <w:r w:rsidR="00812E8D">
        <w:rPr>
          <w:rFonts w:ascii="Times New Roman" w:hAnsi="Times New Roman" w:eastAsia="Times New Roman" w:cs="Times New Roman"/>
          <w:spacing w:val="-6"/>
          <w:sz w:val="24"/>
          <w:szCs w:val="24"/>
        </w:rPr>
        <w:t>critical accessibility</w:t>
      </w:r>
      <w:r w:rsidRPr="008506FD" w:rsidR="00A14E6F">
        <w:rPr>
          <w:rFonts w:ascii="Times New Roman" w:hAnsi="Times New Roman" w:eastAsia="Times New Roman" w:cs="Times New Roman"/>
          <w:spacing w:val="-6"/>
          <w:sz w:val="24"/>
          <w:szCs w:val="24"/>
        </w:rPr>
        <w:t xml:space="preserve"> </w:t>
      </w:r>
      <w:r w:rsidRPr="008506FD" w:rsidR="00556E14">
        <w:rPr>
          <w:rFonts w:ascii="Times New Roman" w:hAnsi="Times New Roman" w:eastAsia="Times New Roman" w:cs="Times New Roman"/>
          <w:spacing w:val="-6"/>
          <w:sz w:val="24"/>
          <w:szCs w:val="24"/>
        </w:rPr>
        <w:t>repair</w:t>
      </w:r>
      <w:r w:rsidR="00283FBD">
        <w:rPr>
          <w:rFonts w:ascii="Times New Roman" w:hAnsi="Times New Roman" w:eastAsia="Times New Roman" w:cs="Times New Roman"/>
          <w:spacing w:val="-6"/>
          <w:sz w:val="24"/>
          <w:szCs w:val="24"/>
        </w:rPr>
        <w:t>s</w:t>
      </w:r>
      <w:r w:rsidRPr="008506FD" w:rsidR="008F5FEA">
        <w:rPr>
          <w:rFonts w:ascii="Times New Roman" w:hAnsi="Times New Roman" w:eastAsia="Times New Roman" w:cs="Times New Roman"/>
          <w:spacing w:val="-6"/>
          <w:sz w:val="24"/>
          <w:szCs w:val="24"/>
        </w:rPr>
        <w:t xml:space="preserve"> </w:t>
      </w:r>
      <w:r w:rsidRPr="008506FD" w:rsidR="003E6D30">
        <w:rPr>
          <w:rFonts w:ascii="Times New Roman" w:hAnsi="Times New Roman" w:eastAsia="Times New Roman" w:cs="Times New Roman"/>
          <w:spacing w:val="-6"/>
          <w:sz w:val="24"/>
          <w:szCs w:val="24"/>
        </w:rPr>
        <w:t>that HUD approved</w:t>
      </w:r>
      <w:r w:rsidRPr="008506FD" w:rsidR="00881818">
        <w:rPr>
          <w:rFonts w:ascii="Times New Roman" w:hAnsi="Times New Roman" w:eastAsia="Times New Roman" w:cs="Times New Roman"/>
          <w:spacing w:val="-6"/>
          <w:sz w:val="24"/>
          <w:szCs w:val="24"/>
        </w:rPr>
        <w:t xml:space="preserve"> for deferred completion</w:t>
      </w:r>
      <w:r w:rsidR="008F03E6">
        <w:rPr>
          <w:rFonts w:ascii="Times New Roman" w:hAnsi="Times New Roman" w:eastAsia="Times New Roman" w:cs="Times New Roman"/>
          <w:spacing w:val="-6"/>
          <w:sz w:val="24"/>
          <w:szCs w:val="24"/>
        </w:rPr>
        <w:t xml:space="preserve"> </w:t>
      </w:r>
      <w:r w:rsidRPr="008506FD" w:rsidR="005E47CA">
        <w:rPr>
          <w:rFonts w:ascii="Times New Roman" w:hAnsi="Times New Roman" w:eastAsia="Times New Roman" w:cs="Times New Roman"/>
          <w:spacing w:val="-6"/>
          <w:sz w:val="24"/>
          <w:szCs w:val="24"/>
        </w:rPr>
        <w:t xml:space="preserve">based on the complexity of </w:t>
      </w:r>
      <w:r w:rsidRPr="008506FD" w:rsidR="00914A31">
        <w:rPr>
          <w:rFonts w:ascii="Times New Roman" w:hAnsi="Times New Roman" w:eastAsia="Times New Roman" w:cs="Times New Roman"/>
          <w:spacing w:val="-6"/>
          <w:sz w:val="24"/>
          <w:szCs w:val="24"/>
        </w:rPr>
        <w:t>the repair</w:t>
      </w:r>
      <w:r w:rsidR="00E90BC3">
        <w:rPr>
          <w:rFonts w:ascii="Times New Roman" w:hAnsi="Times New Roman" w:eastAsia="Times New Roman" w:cs="Times New Roman"/>
          <w:spacing w:val="-6"/>
          <w:sz w:val="24"/>
          <w:szCs w:val="24"/>
        </w:rPr>
        <w:t xml:space="preserve"> (s</w:t>
      </w:r>
      <w:r w:rsidR="004F74B0">
        <w:rPr>
          <w:rFonts w:ascii="Times New Roman" w:hAnsi="Times New Roman" w:eastAsia="Times New Roman" w:cs="Times New Roman"/>
          <w:spacing w:val="-6"/>
          <w:sz w:val="24"/>
          <w:szCs w:val="24"/>
        </w:rPr>
        <w:t>ee Chapter 5</w:t>
      </w:r>
      <w:r w:rsidR="00614530">
        <w:rPr>
          <w:rFonts w:ascii="Times New Roman" w:hAnsi="Times New Roman" w:eastAsia="Times New Roman" w:cs="Times New Roman"/>
          <w:spacing w:val="-6"/>
          <w:sz w:val="24"/>
          <w:szCs w:val="24"/>
        </w:rPr>
        <w:t>.10.J</w:t>
      </w:r>
      <w:r w:rsidR="005266D8">
        <w:rPr>
          <w:rFonts w:ascii="Times New Roman" w:hAnsi="Times New Roman" w:eastAsia="Times New Roman" w:cs="Times New Roman"/>
          <w:spacing w:val="-6"/>
          <w:sz w:val="24"/>
          <w:szCs w:val="24"/>
        </w:rPr>
        <w:t xml:space="preserve">).  </w:t>
      </w:r>
      <w:r w:rsidR="00210AB3">
        <w:rPr>
          <w:rFonts w:ascii="Times New Roman" w:hAnsi="Times New Roman" w:eastAsia="Times New Roman" w:cs="Times New Roman"/>
          <w:spacing w:val="-6"/>
          <w:sz w:val="24"/>
          <w:szCs w:val="24"/>
        </w:rPr>
        <w:t xml:space="preserve">No </w:t>
      </w:r>
      <w:r w:rsidR="00455AB2">
        <w:rPr>
          <w:rFonts w:ascii="Times New Roman" w:hAnsi="Times New Roman" w:eastAsia="Times New Roman" w:cs="Times New Roman"/>
          <w:spacing w:val="-6"/>
          <w:sz w:val="24"/>
          <w:szCs w:val="24"/>
        </w:rPr>
        <w:t>other critical</w:t>
      </w:r>
      <w:r w:rsidR="001F1944">
        <w:rPr>
          <w:rFonts w:ascii="Times New Roman" w:hAnsi="Times New Roman" w:eastAsia="Times New Roman" w:cs="Times New Roman"/>
          <w:spacing w:val="-6"/>
          <w:sz w:val="24"/>
          <w:szCs w:val="24"/>
        </w:rPr>
        <w:t xml:space="preserve"> repair</w:t>
      </w:r>
      <w:r w:rsidR="00455AB2">
        <w:rPr>
          <w:rFonts w:ascii="Times New Roman" w:hAnsi="Times New Roman" w:eastAsia="Times New Roman" w:cs="Times New Roman"/>
          <w:spacing w:val="-6"/>
          <w:sz w:val="24"/>
          <w:szCs w:val="24"/>
        </w:rPr>
        <w:t>s</w:t>
      </w:r>
      <w:r w:rsidR="006D46DB">
        <w:rPr>
          <w:rFonts w:ascii="Times New Roman" w:hAnsi="Times New Roman" w:eastAsia="Times New Roman" w:cs="Times New Roman"/>
          <w:spacing w:val="-6"/>
          <w:sz w:val="24"/>
          <w:szCs w:val="24"/>
        </w:rPr>
        <w:t xml:space="preserve"> may be deferred</w:t>
      </w:r>
      <w:r w:rsidR="001B27C7">
        <w:rPr>
          <w:rFonts w:ascii="Times New Roman" w:hAnsi="Times New Roman" w:eastAsia="Times New Roman" w:cs="Times New Roman"/>
          <w:spacing w:val="-6"/>
          <w:sz w:val="24"/>
          <w:szCs w:val="24"/>
        </w:rPr>
        <w:t>.</w:t>
      </w:r>
      <w:r w:rsidRPr="008506FD" w:rsidR="00585841">
        <w:rPr>
          <w:rFonts w:ascii="Times New Roman" w:hAnsi="Times New Roman" w:eastAsia="Times New Roman" w:cs="Times New Roman"/>
          <w:spacing w:val="-6"/>
          <w:sz w:val="24"/>
          <w:szCs w:val="24"/>
        </w:rPr>
        <w:t xml:space="preserve"> </w:t>
      </w:r>
      <w:r w:rsidRPr="008506FD">
        <w:rPr>
          <w:rFonts w:ascii="Times New Roman" w:hAnsi="Times New Roman" w:eastAsia="Times New Roman" w:cs="Times New Roman"/>
          <w:spacing w:val="-6"/>
          <w:sz w:val="24"/>
          <w:szCs w:val="24"/>
        </w:rPr>
        <w:t xml:space="preserve"> </w:t>
      </w:r>
    </w:p>
    <w:p w:rsidRPr="00B02CF3" w:rsidR="00B64EE5" w:rsidP="007A0EC0" w:rsidRDefault="00B64EE5" w14:paraId="1C01E03C" w14:textId="044E59B0">
      <w:pPr>
        <w:tabs>
          <w:tab w:val="left" w:pos="14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b.</w:t>
      </w:r>
      <w:r w:rsidRPr="00B02CF3">
        <w:rPr>
          <w:rFonts w:ascii="Times New Roman" w:hAnsi="Times New Roman" w:eastAsia="Times New Roman" w:cs="Times New Roman"/>
          <w:sz w:val="24"/>
          <w:szCs w:val="24"/>
        </w:rPr>
        <w:tab/>
      </w:r>
      <w:r w:rsidR="00022AF4">
        <w:rPr>
          <w:rFonts w:ascii="Times New Roman" w:hAnsi="Times New Roman" w:eastAsia="Times New Roman" w:cs="Times New Roman"/>
          <w:sz w:val="24"/>
          <w:szCs w:val="24"/>
        </w:rPr>
        <w:t>N</w:t>
      </w:r>
      <w:r w:rsidRPr="00B02CF3">
        <w:rPr>
          <w:rFonts w:ascii="Times New Roman" w:hAnsi="Times New Roman" w:eastAsia="Times New Roman" w:cs="Times New Roman"/>
          <w:sz w:val="24"/>
          <w:szCs w:val="24"/>
        </w:rPr>
        <w:t xml:space="preserve">on-critical repairs may be </w:t>
      </w:r>
      <w:r w:rsidR="00341A22">
        <w:rPr>
          <w:rFonts w:ascii="Times New Roman" w:hAnsi="Times New Roman" w:eastAsia="Times New Roman" w:cs="Times New Roman"/>
          <w:sz w:val="24"/>
          <w:szCs w:val="24"/>
        </w:rPr>
        <w:t>considered for deferred</w:t>
      </w:r>
      <w:r w:rsidR="00385737">
        <w:rPr>
          <w:rFonts w:ascii="Times New Roman" w:hAnsi="Times New Roman" w:eastAsia="Times New Roman" w:cs="Times New Roman"/>
          <w:sz w:val="24"/>
          <w:szCs w:val="24"/>
        </w:rPr>
        <w:t xml:space="preserve"> </w:t>
      </w:r>
      <w:r w:rsidRPr="00B02CF3">
        <w:rPr>
          <w:rFonts w:ascii="Times New Roman" w:hAnsi="Times New Roman" w:eastAsia="Times New Roman" w:cs="Times New Roman"/>
          <w:sz w:val="24"/>
          <w:szCs w:val="24"/>
        </w:rPr>
        <w:t>complet</w:t>
      </w:r>
      <w:r w:rsidR="00385737">
        <w:rPr>
          <w:rFonts w:ascii="Times New Roman" w:hAnsi="Times New Roman" w:eastAsia="Times New Roman" w:cs="Times New Roman"/>
          <w:sz w:val="24"/>
          <w:szCs w:val="24"/>
        </w:rPr>
        <w:t>ion</w:t>
      </w:r>
      <w:r w:rsidRPr="00B02CF3">
        <w:rPr>
          <w:rFonts w:ascii="Times New Roman" w:hAnsi="Times New Roman" w:eastAsia="Times New Roman" w:cs="Times New Roman"/>
          <w:sz w:val="24"/>
          <w:szCs w:val="24"/>
        </w:rPr>
        <w:t xml:space="preserve"> after closin</w:t>
      </w:r>
      <w:r w:rsidR="00385737">
        <w:rPr>
          <w:rFonts w:ascii="Times New Roman" w:hAnsi="Times New Roman" w:eastAsia="Times New Roman" w:cs="Times New Roman"/>
          <w:sz w:val="24"/>
          <w:szCs w:val="24"/>
        </w:rPr>
        <w:t>g</w:t>
      </w:r>
      <w:r w:rsidR="00F37489">
        <w:rPr>
          <w:rFonts w:ascii="Times New Roman" w:hAnsi="Times New Roman" w:eastAsia="Times New Roman" w:cs="Times New Roman"/>
          <w:sz w:val="24"/>
          <w:szCs w:val="24"/>
        </w:rPr>
        <w:t xml:space="preserve"> at the request of the mortgagor</w:t>
      </w:r>
      <w:r w:rsidRPr="00B02CF3">
        <w:rPr>
          <w:rFonts w:ascii="Times New Roman" w:hAnsi="Times New Roman" w:eastAsia="Times New Roman" w:cs="Times New Roman"/>
          <w:sz w:val="24"/>
          <w:szCs w:val="24"/>
        </w:rPr>
        <w:t xml:space="preserve">. </w:t>
      </w:r>
      <w:r w:rsidR="00DC1F58">
        <w:rPr>
          <w:rFonts w:ascii="Times New Roman" w:hAnsi="Times New Roman" w:eastAsia="Times New Roman" w:cs="Times New Roman"/>
          <w:sz w:val="24"/>
          <w:szCs w:val="24"/>
        </w:rPr>
        <w:t xml:space="preserve"> </w:t>
      </w:r>
      <w:r w:rsidRPr="00B02CF3">
        <w:rPr>
          <w:rFonts w:ascii="Times New Roman" w:hAnsi="Times New Roman" w:eastAsia="Times New Roman" w:cs="Times New Roman"/>
          <w:sz w:val="24"/>
          <w:szCs w:val="24"/>
        </w:rPr>
        <w:t>HUD will require the following schedules</w:t>
      </w:r>
      <w:r w:rsidR="007A5CC4">
        <w:rPr>
          <w:rFonts w:ascii="Times New Roman" w:hAnsi="Times New Roman" w:eastAsia="Times New Roman" w:cs="Times New Roman"/>
          <w:sz w:val="24"/>
          <w:szCs w:val="24"/>
        </w:rPr>
        <w:t xml:space="preserve"> prior to </w:t>
      </w:r>
      <w:r w:rsidR="00310A5E">
        <w:rPr>
          <w:rFonts w:ascii="Times New Roman" w:hAnsi="Times New Roman" w:eastAsia="Times New Roman" w:cs="Times New Roman"/>
          <w:sz w:val="24"/>
          <w:szCs w:val="24"/>
        </w:rPr>
        <w:t>approving the request</w:t>
      </w:r>
      <w:r w:rsidRPr="00B02CF3">
        <w:rPr>
          <w:rFonts w:ascii="Times New Roman" w:hAnsi="Times New Roman" w:eastAsia="Times New Roman" w:cs="Times New Roman"/>
          <w:sz w:val="24"/>
          <w:szCs w:val="24"/>
        </w:rPr>
        <w:t>:</w:t>
      </w:r>
    </w:p>
    <w:p w:rsidRPr="00B02CF3" w:rsidR="00B64EE5" w:rsidP="00E16D21" w:rsidRDefault="00B64EE5" w14:paraId="1C01E03D" w14:textId="75383F52">
      <w:pPr>
        <w:pStyle w:val="121A1ai"/>
        <w:numPr>
          <w:ilvl w:val="0"/>
          <w:numId w:val="46"/>
        </w:numPr>
        <w:ind w:left="1800"/>
      </w:pPr>
      <w:r w:rsidRPr="00B02CF3">
        <w:t>Schedule of Values</w:t>
      </w:r>
      <w:r w:rsidR="00FA1FE5">
        <w:t xml:space="preserve"> (see Section 12.17.C below)</w:t>
      </w:r>
      <w:r w:rsidRPr="00B02CF3">
        <w:t xml:space="preserve"> for payment of completed repairs;</w:t>
      </w:r>
    </w:p>
    <w:p w:rsidRPr="00B02CF3" w:rsidR="00B64EE5" w:rsidP="00E16D21" w:rsidRDefault="00B64EE5" w14:paraId="1C01E03E" w14:textId="0904AD41">
      <w:pPr>
        <w:pStyle w:val="121A1ai"/>
        <w:numPr>
          <w:ilvl w:val="0"/>
          <w:numId w:val="46"/>
        </w:numPr>
        <w:ind w:left="1800"/>
        <w:rPr>
          <w:spacing w:val="-4"/>
        </w:rPr>
      </w:pPr>
      <w:r w:rsidRPr="00B02CF3">
        <w:rPr>
          <w:spacing w:val="-4"/>
        </w:rPr>
        <w:t xml:space="preserve">Progress Schedule.  </w:t>
      </w:r>
      <w:r w:rsidR="00466A08">
        <w:rPr>
          <w:spacing w:val="-4"/>
        </w:rPr>
        <w:t>R</w:t>
      </w:r>
      <w:r w:rsidRPr="00B02CF3">
        <w:rPr>
          <w:spacing w:val="-4"/>
        </w:rPr>
        <w:t>epairs must be</w:t>
      </w:r>
      <w:r w:rsidR="006B5BFF">
        <w:rPr>
          <w:spacing w:val="-4"/>
        </w:rPr>
        <w:t>gin</w:t>
      </w:r>
      <w:r w:rsidR="00771C46">
        <w:rPr>
          <w:spacing w:val="-4"/>
        </w:rPr>
        <w:t xml:space="preserve"> immediately upon closing and</w:t>
      </w:r>
      <w:r w:rsidR="0056519F">
        <w:rPr>
          <w:spacing w:val="-4"/>
        </w:rPr>
        <w:t xml:space="preserve">, </w:t>
      </w:r>
      <w:r w:rsidR="00D1598A">
        <w:rPr>
          <w:spacing w:val="-4"/>
        </w:rPr>
        <w:t>with limited possible exceptions, must</w:t>
      </w:r>
      <w:r w:rsidRPr="00B02CF3">
        <w:rPr>
          <w:spacing w:val="-4"/>
        </w:rPr>
        <w:t xml:space="preserve"> </w:t>
      </w:r>
      <w:r w:rsidR="00DA0D69">
        <w:rPr>
          <w:spacing w:val="-4"/>
        </w:rPr>
        <w:t xml:space="preserve">be </w:t>
      </w:r>
      <w:r w:rsidRPr="00B02CF3">
        <w:rPr>
          <w:spacing w:val="-4"/>
        </w:rPr>
        <w:t>completed within 12 months of loan closing;</w:t>
      </w:r>
    </w:p>
    <w:p w:rsidRPr="00B02CF3" w:rsidR="00B64EE5" w:rsidP="00E16D21" w:rsidRDefault="00B64EE5" w14:paraId="1C01E03F" w14:textId="0DF9975E">
      <w:pPr>
        <w:pStyle w:val="121A1ai"/>
        <w:numPr>
          <w:ilvl w:val="0"/>
          <w:numId w:val="46"/>
        </w:numPr>
        <w:ind w:left="1800"/>
      </w:pPr>
      <w:r w:rsidRPr="00B02CF3">
        <w:t>Schedule of Delayed or Interrupted Occupancy or Income, must list:</w:t>
      </w:r>
    </w:p>
    <w:p w:rsidRPr="00B02CF3" w:rsidR="00B64EE5" w:rsidP="007A0EC0" w:rsidRDefault="00B64EE5" w14:paraId="1C01E040" w14:textId="64EBC17D">
      <w:pPr>
        <w:overflowPunct w:val="0"/>
        <w:autoSpaceDE w:val="0"/>
        <w:autoSpaceDN w:val="0"/>
        <w:adjustRightInd w:val="0"/>
        <w:spacing w:before="80" w:after="80" w:line="276" w:lineRule="auto"/>
        <w:ind w:left="2347" w:hanging="547"/>
        <w:jc w:val="both"/>
        <w:textAlignment w:val="baseline"/>
        <w:outlineLvl w:val="5"/>
        <w:rPr>
          <w:rFonts w:ascii="Times New (W1)" w:hAnsi="Times New (W1)" w:eastAsia="Times New Roman" w:cs="Times New Roman"/>
          <w:bCs/>
          <w:sz w:val="24"/>
        </w:rPr>
      </w:pPr>
      <w:r w:rsidRPr="00B02CF3">
        <w:rPr>
          <w:rFonts w:ascii="Times New (W1)" w:hAnsi="Times New (W1)" w:eastAsia="Times New Roman" w:cs="Times New Roman"/>
          <w:bCs/>
          <w:sz w:val="24"/>
        </w:rPr>
        <w:t>(</w:t>
      </w:r>
      <w:r w:rsidR="00664966">
        <w:rPr>
          <w:rFonts w:ascii="Times New (W1)" w:hAnsi="Times New (W1)" w:eastAsia="Times New Roman" w:cs="Times New Roman"/>
          <w:bCs/>
          <w:sz w:val="24"/>
        </w:rPr>
        <w:t>1</w:t>
      </w:r>
      <w:r w:rsidRPr="00B02CF3">
        <w:rPr>
          <w:rFonts w:ascii="Times New (W1)" w:hAnsi="Times New (W1)" w:eastAsia="Times New Roman" w:cs="Times New Roman"/>
          <w:bCs/>
          <w:sz w:val="24"/>
        </w:rPr>
        <w:t>)</w:t>
      </w:r>
      <w:r w:rsidRPr="00B02CF3">
        <w:rPr>
          <w:rFonts w:ascii="Times New (W1)" w:hAnsi="Times New (W1)" w:eastAsia="Times New Roman" w:cs="Times New Roman"/>
          <w:bCs/>
          <w:sz w:val="24"/>
        </w:rPr>
        <w:tab/>
        <w:t xml:space="preserve">All facilities </w:t>
      </w:r>
      <w:r w:rsidR="00204C63">
        <w:rPr>
          <w:rFonts w:ascii="Times New (W1)" w:hAnsi="Times New (W1)" w:eastAsia="Times New Roman" w:cs="Times New Roman"/>
          <w:bCs/>
          <w:sz w:val="24"/>
        </w:rPr>
        <w:t>or units</w:t>
      </w:r>
      <w:r w:rsidRPr="00B02CF3">
        <w:rPr>
          <w:rFonts w:ascii="Times New (W1)" w:hAnsi="Times New (W1)" w:eastAsia="Times New Roman" w:cs="Times New Roman"/>
          <w:bCs/>
          <w:sz w:val="24"/>
        </w:rPr>
        <w:t xml:space="preserve"> for which occupancy or income will be delayed or interrupted by repairs de</w:t>
      </w:r>
      <w:r w:rsidR="006E0A0E">
        <w:rPr>
          <w:rFonts w:ascii="Times New (W1)" w:hAnsi="Times New (W1)" w:eastAsia="Times New Roman" w:cs="Times New Roman"/>
          <w:bCs/>
          <w:sz w:val="24"/>
        </w:rPr>
        <w:t>ferred</w:t>
      </w:r>
      <w:r w:rsidRPr="00B02CF3">
        <w:rPr>
          <w:rFonts w:ascii="Times New (W1)" w:hAnsi="Times New (W1)" w:eastAsia="Times New Roman" w:cs="Times New Roman"/>
          <w:bCs/>
          <w:sz w:val="24"/>
        </w:rPr>
        <w:t xml:space="preserve"> until after closing;</w:t>
      </w:r>
    </w:p>
    <w:p w:rsidRPr="00B02CF3" w:rsidR="00B64EE5" w:rsidP="007A0EC0" w:rsidRDefault="00B64EE5" w14:paraId="1C01E041" w14:textId="436AD17F">
      <w:pPr>
        <w:overflowPunct w:val="0"/>
        <w:autoSpaceDE w:val="0"/>
        <w:autoSpaceDN w:val="0"/>
        <w:adjustRightInd w:val="0"/>
        <w:spacing w:before="80" w:after="80" w:line="276" w:lineRule="auto"/>
        <w:ind w:left="2347" w:hanging="547"/>
        <w:jc w:val="both"/>
        <w:textAlignment w:val="baseline"/>
        <w:outlineLvl w:val="5"/>
        <w:rPr>
          <w:rFonts w:ascii="Times New (W1)" w:hAnsi="Times New (W1)" w:eastAsia="Times New Roman" w:cs="Times New Roman"/>
          <w:bCs/>
          <w:sz w:val="24"/>
        </w:rPr>
      </w:pPr>
      <w:r w:rsidRPr="00B02CF3">
        <w:rPr>
          <w:rFonts w:ascii="Times New (W1)" w:hAnsi="Times New (W1)" w:eastAsia="Times New Roman" w:cs="Times New Roman"/>
          <w:bCs/>
          <w:sz w:val="24"/>
        </w:rPr>
        <w:t>(</w:t>
      </w:r>
      <w:r w:rsidR="00664966">
        <w:rPr>
          <w:rFonts w:ascii="Times New (W1)" w:hAnsi="Times New (W1)" w:eastAsia="Times New Roman" w:cs="Times New Roman"/>
          <w:bCs/>
          <w:sz w:val="24"/>
        </w:rPr>
        <w:t>2</w:t>
      </w:r>
      <w:r w:rsidRPr="00B02CF3">
        <w:rPr>
          <w:rFonts w:ascii="Times New (W1)" w:hAnsi="Times New (W1)" w:eastAsia="Times New Roman" w:cs="Times New Roman"/>
          <w:bCs/>
          <w:sz w:val="24"/>
        </w:rPr>
        <w:t>)</w:t>
      </w:r>
      <w:r w:rsidRPr="00B02CF3">
        <w:rPr>
          <w:rFonts w:ascii="Times New (W1)" w:hAnsi="Times New (W1)" w:eastAsia="Times New Roman" w:cs="Times New Roman"/>
          <w:bCs/>
          <w:sz w:val="24"/>
        </w:rPr>
        <w:tab/>
      </w:r>
      <w:r w:rsidR="00204C63">
        <w:rPr>
          <w:rFonts w:ascii="Times New (W1)" w:hAnsi="Times New (W1)" w:eastAsia="Times New Roman" w:cs="Times New Roman"/>
          <w:bCs/>
          <w:sz w:val="24"/>
        </w:rPr>
        <w:t>Estimated p</w:t>
      </w:r>
      <w:r w:rsidRPr="00B02CF3">
        <w:rPr>
          <w:rFonts w:ascii="Times New (W1)" w:hAnsi="Times New (W1)" w:eastAsia="Times New Roman" w:cs="Times New Roman"/>
          <w:bCs/>
          <w:sz w:val="24"/>
        </w:rPr>
        <w:t xml:space="preserve">eriod of delayed or interrupted occupancy or income; </w:t>
      </w:r>
    </w:p>
    <w:p w:rsidR="00B64EE5" w:rsidP="007A0EC0" w:rsidRDefault="00B64EE5" w14:paraId="1C01E042" w14:textId="24184A36">
      <w:pPr>
        <w:overflowPunct w:val="0"/>
        <w:autoSpaceDE w:val="0"/>
        <w:autoSpaceDN w:val="0"/>
        <w:adjustRightInd w:val="0"/>
        <w:spacing w:before="80" w:after="80" w:line="276" w:lineRule="auto"/>
        <w:ind w:left="2347" w:hanging="547"/>
        <w:jc w:val="both"/>
        <w:textAlignment w:val="baseline"/>
        <w:outlineLvl w:val="5"/>
        <w:rPr>
          <w:rFonts w:ascii="Times New (W1)" w:hAnsi="Times New (W1)" w:eastAsia="Times New Roman" w:cs="Times New Roman"/>
          <w:bCs/>
          <w:sz w:val="24"/>
        </w:rPr>
      </w:pPr>
      <w:r w:rsidRPr="00B02CF3">
        <w:rPr>
          <w:rFonts w:ascii="Times New (W1)" w:hAnsi="Times New (W1)" w:eastAsia="Times New Roman" w:cs="Times New Roman"/>
          <w:bCs/>
          <w:sz w:val="24"/>
        </w:rPr>
        <w:t>(</w:t>
      </w:r>
      <w:r w:rsidR="00664966">
        <w:rPr>
          <w:rFonts w:ascii="Times New (W1)" w:hAnsi="Times New (W1)" w:eastAsia="Times New Roman" w:cs="Times New Roman"/>
          <w:bCs/>
          <w:sz w:val="24"/>
        </w:rPr>
        <w:t>3</w:t>
      </w:r>
      <w:r w:rsidRPr="00B02CF3">
        <w:rPr>
          <w:rFonts w:ascii="Times New (W1)" w:hAnsi="Times New (W1)" w:eastAsia="Times New Roman" w:cs="Times New Roman"/>
          <w:bCs/>
          <w:sz w:val="24"/>
        </w:rPr>
        <w:t>)</w:t>
      </w:r>
      <w:r w:rsidRPr="00B02CF3">
        <w:rPr>
          <w:rFonts w:ascii="Times New (W1)" w:hAnsi="Times New (W1)" w:eastAsia="Times New Roman" w:cs="Times New Roman"/>
          <w:bCs/>
          <w:sz w:val="24"/>
        </w:rPr>
        <w:tab/>
        <w:t>Projected completion date</w:t>
      </w:r>
      <w:r w:rsidR="00FC49D1">
        <w:rPr>
          <w:rFonts w:ascii="Times New (W1)" w:hAnsi="Times New (W1)" w:eastAsia="Times New Roman" w:cs="Times New Roman"/>
          <w:bCs/>
          <w:sz w:val="24"/>
        </w:rPr>
        <w:t>;</w:t>
      </w:r>
    </w:p>
    <w:p w:rsidR="00FC49D1" w:rsidP="007A0EC0" w:rsidRDefault="00FC49D1" w14:paraId="5413FC34" w14:textId="6FBB3900">
      <w:pPr>
        <w:overflowPunct w:val="0"/>
        <w:autoSpaceDE w:val="0"/>
        <w:autoSpaceDN w:val="0"/>
        <w:adjustRightInd w:val="0"/>
        <w:spacing w:before="80" w:after="80" w:line="276" w:lineRule="auto"/>
        <w:ind w:left="2347" w:hanging="547"/>
        <w:jc w:val="both"/>
        <w:textAlignment w:val="baseline"/>
        <w:outlineLvl w:val="5"/>
        <w:rPr>
          <w:rFonts w:ascii="Times New (W1)" w:hAnsi="Times New (W1)" w:eastAsia="Times New Roman" w:cs="Times New Roman"/>
          <w:bCs/>
          <w:sz w:val="24"/>
        </w:rPr>
      </w:pPr>
      <w:r>
        <w:rPr>
          <w:rFonts w:ascii="Times New (W1)" w:hAnsi="Times New (W1)" w:eastAsia="Times New Roman" w:cs="Times New Roman"/>
          <w:sz w:val="24"/>
        </w:rPr>
        <w:t>(</w:t>
      </w:r>
      <w:r w:rsidR="00664966">
        <w:rPr>
          <w:rFonts w:ascii="Times New (W1)" w:hAnsi="Times New (W1)" w:eastAsia="Times New Roman" w:cs="Times New Roman"/>
          <w:sz w:val="24"/>
        </w:rPr>
        <w:t>4</w:t>
      </w:r>
      <w:r>
        <w:rPr>
          <w:rFonts w:ascii="Times New (W1)" w:hAnsi="Times New (W1)" w:eastAsia="Times New Roman" w:cs="Times New Roman"/>
          <w:sz w:val="24"/>
        </w:rPr>
        <w:t xml:space="preserve">)  </w:t>
      </w:r>
      <w:r>
        <w:rPr>
          <w:rFonts w:ascii="Times New (W1)" w:hAnsi="Times New (W1)" w:eastAsia="Times New Roman" w:cs="Times New Roman"/>
          <w:sz w:val="24"/>
        </w:rPr>
        <w:tab/>
      </w:r>
      <w:r w:rsidRPr="008506FD">
        <w:rPr>
          <w:rFonts w:ascii="Times New (W1)" w:hAnsi="Times New (W1)" w:eastAsia="Times New Roman" w:cs="Times New Roman"/>
          <w:sz w:val="24"/>
        </w:rPr>
        <w:t xml:space="preserve">An additional deposit must be made to an operating deficit account for delayed repairs </w:t>
      </w:r>
      <w:r w:rsidR="002B77F1">
        <w:rPr>
          <w:rFonts w:ascii="Times New (W1)" w:hAnsi="Times New (W1)" w:eastAsia="Times New Roman" w:cs="Times New Roman"/>
          <w:sz w:val="24"/>
        </w:rPr>
        <w:t>that</w:t>
      </w:r>
      <w:r w:rsidRPr="008506FD">
        <w:rPr>
          <w:rFonts w:ascii="Times New (W1)" w:hAnsi="Times New (W1)" w:eastAsia="Times New Roman" w:cs="Times New Roman"/>
          <w:sz w:val="24"/>
        </w:rPr>
        <w:t xml:space="preserve"> interrupt occupancy or income for any period.  The amount of the additional deposit will be determined by HUD</w:t>
      </w:r>
      <w:r w:rsidRPr="008506FD" w:rsidR="00E13727">
        <w:rPr>
          <w:rFonts w:ascii="Times New (W1)" w:hAnsi="Times New (W1)" w:eastAsia="Times New Roman" w:cs="Times New Roman"/>
          <w:sz w:val="24"/>
        </w:rPr>
        <w:t>.</w:t>
      </w:r>
    </w:p>
    <w:p w:rsidRPr="007A0EC0" w:rsidR="00874722" w:rsidP="00E16D21" w:rsidRDefault="009C78BE" w14:paraId="227589AC" w14:textId="4F0D9562">
      <w:pPr>
        <w:pStyle w:val="121A1ai"/>
        <w:numPr>
          <w:ilvl w:val="0"/>
          <w:numId w:val="46"/>
        </w:numPr>
        <w:ind w:left="1800"/>
        <w:rPr>
          <w:rFonts w:ascii="Times New (W1)" w:hAnsi="Times New (W1)"/>
          <w:bCs/>
        </w:rPr>
      </w:pPr>
      <w:r w:rsidRPr="007A0EC0">
        <w:t xml:space="preserve">Temporary </w:t>
      </w:r>
      <w:r w:rsidRPr="007A0EC0" w:rsidR="00EC4F23">
        <w:t>Resident Relocation Schedule, when required.</w:t>
      </w:r>
      <w:r w:rsidRPr="002A2E29" w:rsidR="00EC4F23">
        <w:t xml:space="preserve">  </w:t>
      </w:r>
    </w:p>
    <w:p w:rsidRPr="00B02CF3" w:rsidR="00B64EE5" w:rsidP="007A0EC0" w:rsidRDefault="00491DD9" w14:paraId="1C01E045" w14:textId="73F3BCFD">
      <w:pPr>
        <w:overflowPunct w:val="0"/>
        <w:autoSpaceDE w:val="0"/>
        <w:autoSpaceDN w:val="0"/>
        <w:adjustRightInd w:val="0"/>
        <w:spacing w:before="240" w:after="120" w:line="276" w:lineRule="auto"/>
        <w:ind w:left="720" w:hanging="360"/>
        <w:jc w:val="both"/>
        <w:textAlignment w:val="baseline"/>
        <w:outlineLvl w:val="2"/>
        <w:rPr>
          <w:rFonts w:ascii="Times New Roman" w:hAnsi="Times New Roman" w:eastAsia="Times New Roman" w:cs="Times New Roman"/>
          <w:sz w:val="24"/>
          <w:szCs w:val="24"/>
        </w:rPr>
      </w:pPr>
      <w:r>
        <w:rPr>
          <w:rFonts w:ascii="Times New Roman" w:hAnsi="Times New Roman" w:eastAsia="Times New Roman" w:cs="Times New Roman"/>
          <w:sz w:val="24"/>
          <w:szCs w:val="24"/>
        </w:rPr>
        <w:t>2</w:t>
      </w:r>
      <w:r w:rsidRPr="00B02CF3" w:rsidR="00B64EE5">
        <w:rPr>
          <w:rFonts w:ascii="Times New Roman" w:hAnsi="Times New Roman" w:eastAsia="Times New Roman" w:cs="Times New Roman"/>
          <w:sz w:val="24"/>
          <w:szCs w:val="24"/>
        </w:rPr>
        <w:t>.</w:t>
      </w:r>
      <w:r w:rsidRPr="00B02CF3" w:rsidR="00B64EE5">
        <w:rPr>
          <w:rFonts w:ascii="Times New Roman" w:hAnsi="Times New Roman" w:eastAsia="Times New Roman" w:cs="Times New Roman"/>
          <w:sz w:val="24"/>
          <w:szCs w:val="24"/>
        </w:rPr>
        <w:tab/>
        <w:t>Payment for Repairs.</w:t>
      </w:r>
    </w:p>
    <w:p w:rsidRPr="00B02CF3" w:rsidR="00B64EE5" w:rsidP="007A0EC0" w:rsidRDefault="00B64EE5" w14:paraId="1C01E046" w14:textId="1A7B8618">
      <w:pPr>
        <w:tabs>
          <w:tab w:val="left" w:pos="720"/>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a.</w:t>
      </w:r>
      <w:r w:rsidRPr="00B02CF3">
        <w:rPr>
          <w:rFonts w:ascii="Times New Roman" w:hAnsi="Times New Roman" w:eastAsia="Times New Roman" w:cs="Times New Roman"/>
          <w:sz w:val="24"/>
          <w:szCs w:val="24"/>
        </w:rPr>
        <w:tab/>
        <w:t xml:space="preserve">Critical </w:t>
      </w:r>
      <w:r w:rsidR="00115962">
        <w:rPr>
          <w:rFonts w:ascii="Times New Roman" w:hAnsi="Times New Roman" w:eastAsia="Times New Roman" w:cs="Times New Roman"/>
          <w:sz w:val="24"/>
          <w:szCs w:val="24"/>
        </w:rPr>
        <w:t>r</w:t>
      </w:r>
      <w:r w:rsidRPr="00B02CF3" w:rsidR="00115962">
        <w:rPr>
          <w:rFonts w:ascii="Times New Roman" w:hAnsi="Times New Roman" w:eastAsia="Times New Roman" w:cs="Times New Roman"/>
          <w:sz w:val="24"/>
          <w:szCs w:val="24"/>
        </w:rPr>
        <w:t xml:space="preserve">epairs </w:t>
      </w:r>
      <w:r w:rsidRPr="00B02CF3">
        <w:rPr>
          <w:rFonts w:ascii="Times New Roman" w:hAnsi="Times New Roman" w:eastAsia="Times New Roman" w:cs="Times New Roman"/>
          <w:sz w:val="24"/>
          <w:szCs w:val="24"/>
        </w:rPr>
        <w:t xml:space="preserve">completed before closing:  Mortgage proceeds may be advanced at Initial/Final Endorsement </w:t>
      </w:r>
      <w:r w:rsidR="00EC19D1">
        <w:rPr>
          <w:rFonts w:ascii="Times New Roman" w:hAnsi="Times New Roman" w:eastAsia="Times New Roman" w:cs="Times New Roman"/>
          <w:sz w:val="24"/>
          <w:szCs w:val="24"/>
        </w:rPr>
        <w:t xml:space="preserve">only </w:t>
      </w:r>
      <w:r w:rsidR="003A66C4">
        <w:rPr>
          <w:rFonts w:ascii="Times New Roman" w:hAnsi="Times New Roman" w:eastAsia="Times New Roman" w:cs="Times New Roman"/>
          <w:sz w:val="24"/>
          <w:szCs w:val="24"/>
        </w:rPr>
        <w:t>upon</w:t>
      </w:r>
      <w:r w:rsidRPr="00B02CF3" w:rsidR="00EC19D1">
        <w:rPr>
          <w:rFonts w:ascii="Times New Roman" w:hAnsi="Times New Roman" w:eastAsia="Times New Roman" w:cs="Times New Roman"/>
          <w:sz w:val="24"/>
          <w:szCs w:val="24"/>
        </w:rPr>
        <w:t xml:space="preserve"> </w:t>
      </w:r>
      <w:r w:rsidRPr="00B02CF3">
        <w:rPr>
          <w:rFonts w:ascii="Times New Roman" w:hAnsi="Times New Roman" w:eastAsia="Times New Roman" w:cs="Times New Roman"/>
          <w:sz w:val="24"/>
          <w:szCs w:val="24"/>
        </w:rPr>
        <w:t>verification that repairs have been completed.</w:t>
      </w:r>
    </w:p>
    <w:p w:rsidRPr="00B02CF3" w:rsidR="00B64EE5" w:rsidP="007A0EC0" w:rsidRDefault="00B64EE5" w14:paraId="1C01E047" w14:textId="4C935B8E">
      <w:pPr>
        <w:tabs>
          <w:tab w:val="left" w:pos="720"/>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b.</w:t>
      </w:r>
      <w:r w:rsidRPr="00B02CF3">
        <w:rPr>
          <w:rFonts w:ascii="Times New Roman" w:hAnsi="Times New Roman" w:eastAsia="Times New Roman" w:cs="Times New Roman"/>
          <w:sz w:val="24"/>
          <w:szCs w:val="24"/>
        </w:rPr>
        <w:tab/>
        <w:t xml:space="preserve">Non-Critical </w:t>
      </w:r>
      <w:r w:rsidR="007C3AEA">
        <w:rPr>
          <w:rFonts w:ascii="Times New Roman" w:hAnsi="Times New Roman" w:eastAsia="Times New Roman" w:cs="Times New Roman"/>
          <w:sz w:val="24"/>
          <w:szCs w:val="24"/>
        </w:rPr>
        <w:t>r</w:t>
      </w:r>
      <w:r w:rsidRPr="00B02CF3">
        <w:rPr>
          <w:rFonts w:ascii="Times New Roman" w:hAnsi="Times New Roman" w:eastAsia="Times New Roman" w:cs="Times New Roman"/>
          <w:sz w:val="24"/>
          <w:szCs w:val="24"/>
        </w:rPr>
        <w:t xml:space="preserve">epairs completed after closing </w:t>
      </w:r>
      <w:r w:rsidR="00E556F9">
        <w:rPr>
          <w:rFonts w:ascii="Times New Roman" w:hAnsi="Times New Roman" w:eastAsia="Times New Roman" w:cs="Times New Roman"/>
          <w:sz w:val="24"/>
          <w:szCs w:val="24"/>
        </w:rPr>
        <w:t>are funded</w:t>
      </w:r>
      <w:r w:rsidRPr="00B02CF3" w:rsidR="00E556F9">
        <w:rPr>
          <w:rFonts w:ascii="Times New Roman" w:hAnsi="Times New Roman" w:eastAsia="Times New Roman" w:cs="Times New Roman"/>
          <w:sz w:val="24"/>
          <w:szCs w:val="24"/>
        </w:rPr>
        <w:t xml:space="preserve"> </w:t>
      </w:r>
      <w:r w:rsidRPr="00B02CF3">
        <w:rPr>
          <w:rFonts w:ascii="Times New Roman" w:hAnsi="Times New Roman" w:eastAsia="Times New Roman" w:cs="Times New Roman"/>
          <w:sz w:val="24"/>
          <w:szCs w:val="24"/>
        </w:rPr>
        <w:t xml:space="preserve">by a </w:t>
      </w:r>
      <w:r w:rsidRPr="00032B21">
        <w:rPr>
          <w:rFonts w:ascii="Times New Roman" w:hAnsi="Times New Roman" w:eastAsia="Times New Roman" w:cs="Times New Roman"/>
          <w:sz w:val="24"/>
          <w:szCs w:val="24"/>
        </w:rPr>
        <w:t>repair escrow:</w:t>
      </w:r>
    </w:p>
    <w:p w:rsidRPr="00F43FCF" w:rsidR="00B64EE5" w:rsidP="00E16D21" w:rsidRDefault="00B64EE5" w14:paraId="1C01E048" w14:textId="65D8A3C9">
      <w:pPr>
        <w:pStyle w:val="121A1ai"/>
        <w:numPr>
          <w:ilvl w:val="0"/>
          <w:numId w:val="49"/>
        </w:numPr>
        <w:ind w:left="1800"/>
        <w:rPr>
          <w:shd w:val="clear" w:color="auto" w:fill="FFFFFF"/>
        </w:rPr>
      </w:pPr>
      <w:r w:rsidRPr="00B02CF3">
        <w:t xml:space="preserve">A repair escrow account must be established </w:t>
      </w:r>
      <w:r w:rsidR="00E164F7">
        <w:t xml:space="preserve">for the full amount of the costs of deferred repairs and alterations plus </w:t>
      </w:r>
      <w:r w:rsidR="00DE02D7">
        <w:t xml:space="preserve">an additional assurance of completion amount </w:t>
      </w:r>
      <w:r w:rsidRPr="00B02CF3">
        <w:t xml:space="preserve">equal to 10% or 20% of the estimated cost </w:t>
      </w:r>
      <w:r w:rsidR="00D779A2">
        <w:t>of deferred repairs and alterations</w:t>
      </w:r>
      <w:r w:rsidRPr="00B02CF3">
        <w:t xml:space="preserve"> (s</w:t>
      </w:r>
      <w:r w:rsidRPr="00F43FCF">
        <w:rPr>
          <w:shd w:val="clear" w:color="auto" w:fill="FFFFFF"/>
        </w:rPr>
        <w:t>ee Section 5.10.L) depending upon program guidance.</w:t>
      </w:r>
    </w:p>
    <w:p w:rsidRPr="002C3419" w:rsidR="00DD2EA8" w:rsidP="00F43FCF" w:rsidRDefault="00B64EE5" w14:paraId="2D2E11E6" w14:textId="5F4539E0">
      <w:pPr>
        <w:pStyle w:val="121A1ai"/>
        <w:ind w:left="1800"/>
        <w:rPr>
          <w:rFonts w:ascii="Times New (W1)" w:hAnsi="Times New (W1)"/>
          <w:bCs/>
          <w:iCs/>
          <w:szCs w:val="26"/>
        </w:rPr>
      </w:pPr>
      <w:r w:rsidRPr="00B02CF3">
        <w:t xml:space="preserve">The Schedule of Values for </w:t>
      </w:r>
      <w:r w:rsidR="009B269B">
        <w:t>deferr</w:t>
      </w:r>
      <w:r w:rsidRPr="00B02CF3" w:rsidR="009B269B">
        <w:t xml:space="preserve">ed </w:t>
      </w:r>
      <w:r w:rsidRPr="00B02CF3">
        <w:t xml:space="preserve">repairs </w:t>
      </w:r>
      <w:r w:rsidR="00382154">
        <w:t>and alterations</w:t>
      </w:r>
      <w:r w:rsidRPr="00B02CF3">
        <w:t xml:space="preserve"> will be provided to the HUD inspector, </w:t>
      </w:r>
      <w:r w:rsidRPr="007A0EC0">
        <w:t xml:space="preserve">who will recommend progress payments </w:t>
      </w:r>
      <w:r w:rsidR="00382154">
        <w:t>based on this</w:t>
      </w:r>
      <w:r w:rsidRPr="007A0EC0">
        <w:t xml:space="preserve"> Schedule as a part of </w:t>
      </w:r>
      <w:r w:rsidRPr="007A0EC0">
        <w:rPr>
          <w:shd w:val="clear" w:color="auto" w:fill="FFFFFF"/>
        </w:rPr>
        <w:t>Form HUD-95379</w:t>
      </w:r>
      <w:r w:rsidRPr="007A0EC0" w:rsidR="00786976">
        <w:rPr>
          <w:shd w:val="clear" w:color="auto" w:fill="FFFFFF"/>
        </w:rPr>
        <w:t>, HUD Representative’s Trip Report</w:t>
      </w:r>
      <w:r w:rsidRPr="007A0EC0" w:rsidR="005A5710">
        <w:rPr>
          <w:shd w:val="clear" w:color="auto" w:fill="FFFFFF"/>
        </w:rPr>
        <w:t xml:space="preserve"> </w:t>
      </w:r>
      <w:r w:rsidRPr="007A0EC0" w:rsidR="00373048">
        <w:rPr>
          <w:shd w:val="clear" w:color="auto" w:fill="FFFFFF"/>
        </w:rPr>
        <w:t xml:space="preserve">following the </w:t>
      </w:r>
      <w:r w:rsidRPr="007A0EC0" w:rsidR="005A5710">
        <w:rPr>
          <w:shd w:val="clear" w:color="auto" w:fill="FFFFFF"/>
        </w:rPr>
        <w:t>inspection</w:t>
      </w:r>
      <w:r w:rsidRPr="007A0EC0" w:rsidR="000C23D6">
        <w:rPr>
          <w:shd w:val="clear" w:color="auto" w:fill="FFFFFF"/>
        </w:rPr>
        <w:t xml:space="preserve"> as described below</w:t>
      </w:r>
      <w:r w:rsidRPr="007A0EC0">
        <w:t>.</w:t>
      </w:r>
    </w:p>
    <w:p w:rsidR="002C3419" w:rsidP="00633634" w:rsidRDefault="00633634" w14:paraId="722D29CD" w14:textId="486581ED">
      <w:pPr>
        <w:tabs>
          <w:tab w:val="left" w:pos="720"/>
          <w:tab w:val="left" w:pos="3240"/>
        </w:tabs>
        <w:overflowPunct w:val="0"/>
        <w:autoSpaceDE w:val="0"/>
        <w:autoSpaceDN w:val="0"/>
        <w:adjustRightInd w:val="0"/>
        <w:spacing w:before="80" w:after="80" w:line="276" w:lineRule="auto"/>
        <w:ind w:left="1080" w:hanging="360"/>
        <w:jc w:val="both"/>
        <w:textAlignment w:val="baseline"/>
        <w:outlineLvl w:val="3"/>
        <w:rPr>
          <w:rFonts w:ascii="Times New (W1)" w:hAnsi="Times New (W1)"/>
          <w:bCs/>
          <w:iCs/>
          <w:sz w:val="24"/>
          <w:szCs w:val="28"/>
        </w:rPr>
      </w:pPr>
      <w:r w:rsidRPr="00633634">
        <w:rPr>
          <w:rFonts w:ascii="Times New (W1)" w:hAnsi="Times New (W1)"/>
          <w:bCs/>
          <w:iCs/>
          <w:sz w:val="24"/>
          <w:szCs w:val="28"/>
        </w:rPr>
        <w:t xml:space="preserve">c. </w:t>
      </w:r>
      <w:r w:rsidRPr="00633634">
        <w:rPr>
          <w:rFonts w:ascii="Times New (W1)" w:hAnsi="Times New (W1)"/>
          <w:bCs/>
          <w:iCs/>
          <w:sz w:val="24"/>
          <w:szCs w:val="28"/>
        </w:rPr>
        <w:tab/>
      </w:r>
      <w:r w:rsidR="0030144E">
        <w:rPr>
          <w:rFonts w:ascii="Times New (W1)" w:hAnsi="Times New (W1)"/>
          <w:bCs/>
          <w:iCs/>
          <w:sz w:val="24"/>
          <w:szCs w:val="28"/>
        </w:rPr>
        <w:t xml:space="preserve">Payments for </w:t>
      </w:r>
      <w:r w:rsidR="00E2740C">
        <w:rPr>
          <w:rFonts w:ascii="Times New (W1)" w:hAnsi="Times New (W1)"/>
          <w:bCs/>
          <w:iCs/>
          <w:sz w:val="24"/>
          <w:szCs w:val="28"/>
        </w:rPr>
        <w:t>repairs</w:t>
      </w:r>
      <w:r w:rsidR="0098323B">
        <w:rPr>
          <w:rFonts w:ascii="Times New (W1)" w:hAnsi="Times New (W1)"/>
          <w:bCs/>
          <w:iCs/>
          <w:sz w:val="24"/>
          <w:szCs w:val="28"/>
        </w:rPr>
        <w:t xml:space="preserve"> completed after closing when </w:t>
      </w:r>
      <w:r w:rsidR="00BD410D">
        <w:rPr>
          <w:rFonts w:ascii="Times New (W1)" w:hAnsi="Times New (W1)"/>
          <w:bCs/>
          <w:iCs/>
          <w:sz w:val="24"/>
          <w:szCs w:val="28"/>
        </w:rPr>
        <w:t>a Project Architect and/or General Contractor are involved</w:t>
      </w:r>
      <w:r w:rsidR="00EB6B6C">
        <w:rPr>
          <w:rFonts w:ascii="Times New (W1)" w:hAnsi="Times New (W1)"/>
          <w:bCs/>
          <w:iCs/>
          <w:sz w:val="24"/>
          <w:szCs w:val="28"/>
        </w:rPr>
        <w:t>:</w:t>
      </w:r>
    </w:p>
    <w:p w:rsidRPr="004565FE" w:rsidR="00EB6B6C" w:rsidP="00E16D21" w:rsidRDefault="003E1B2A" w14:paraId="607C6B0D" w14:textId="2A6C3096">
      <w:pPr>
        <w:pStyle w:val="121A1ai"/>
        <w:numPr>
          <w:ilvl w:val="0"/>
          <w:numId w:val="51"/>
        </w:numPr>
        <w:ind w:left="1800"/>
        <w:rPr>
          <w:rFonts w:ascii="Times New (W1)" w:hAnsi="Times New (W1)"/>
          <w:bCs/>
          <w:iCs/>
          <w:szCs w:val="28"/>
        </w:rPr>
      </w:pPr>
      <w:r>
        <w:rPr>
          <w:rFonts w:ascii="Times New (W1)" w:hAnsi="Times New (W1)"/>
          <w:bCs/>
          <w:iCs/>
          <w:szCs w:val="28"/>
        </w:rPr>
        <w:t xml:space="preserve">The general contractor or architect </w:t>
      </w:r>
      <w:r w:rsidRPr="004565FE" w:rsidR="00FA0B92">
        <w:rPr>
          <w:rFonts w:ascii="Times New (W1)" w:hAnsi="Times New (W1)"/>
          <w:bCs/>
          <w:iCs/>
          <w:szCs w:val="28"/>
        </w:rPr>
        <w:t xml:space="preserve">initiates </w:t>
      </w:r>
      <w:r w:rsidRPr="004565FE" w:rsidR="00CB3B7E">
        <w:rPr>
          <w:rFonts w:ascii="Times New (W1)" w:hAnsi="Times New (W1)"/>
          <w:bCs/>
          <w:iCs/>
          <w:szCs w:val="28"/>
        </w:rPr>
        <w:t xml:space="preserve">by </w:t>
      </w:r>
      <w:r>
        <w:rPr>
          <w:rFonts w:ascii="Times New (W1)" w:hAnsi="Times New (W1)"/>
          <w:bCs/>
          <w:iCs/>
          <w:szCs w:val="28"/>
        </w:rPr>
        <w:t xml:space="preserve">completing and </w:t>
      </w:r>
      <w:r w:rsidR="0054717D">
        <w:rPr>
          <w:rFonts w:ascii="Times New (W1)" w:hAnsi="Times New (W1)"/>
          <w:bCs/>
          <w:iCs/>
          <w:szCs w:val="28"/>
        </w:rPr>
        <w:t xml:space="preserve">providing supporting documentation for </w:t>
      </w:r>
      <w:r w:rsidRPr="004565FE" w:rsidR="006B2DA9">
        <w:rPr>
          <w:rFonts w:ascii="Times New (W1)" w:hAnsi="Times New (W1)"/>
          <w:bCs/>
          <w:iCs/>
          <w:szCs w:val="28"/>
        </w:rPr>
        <w:t>form HUD-92464M</w:t>
      </w:r>
      <w:r w:rsidRPr="004565FE" w:rsidR="006C4866">
        <w:rPr>
          <w:rFonts w:ascii="Times New (W1)" w:hAnsi="Times New (W1)"/>
          <w:bCs/>
          <w:iCs/>
          <w:szCs w:val="28"/>
        </w:rPr>
        <w:t xml:space="preserve">, </w:t>
      </w:r>
      <w:r w:rsidRPr="004565FE" w:rsidR="005866C4">
        <w:rPr>
          <w:rFonts w:ascii="Times New (W1)" w:hAnsi="Times New (W1)"/>
          <w:bCs/>
          <w:iCs/>
          <w:szCs w:val="28"/>
        </w:rPr>
        <w:t>Requests for approval of advances of Repair Escrow Funds</w:t>
      </w:r>
      <w:r w:rsidRPr="004565FE" w:rsidR="006C4866">
        <w:rPr>
          <w:rFonts w:ascii="Times New (W1)" w:hAnsi="Times New (W1)"/>
          <w:bCs/>
          <w:iCs/>
          <w:szCs w:val="28"/>
        </w:rPr>
        <w:t xml:space="preserve">.  </w:t>
      </w:r>
    </w:p>
    <w:p w:rsidR="00640F8F" w:rsidP="00EB6B6C" w:rsidRDefault="00640F8F" w14:paraId="039062D8" w14:textId="08BBCAC1">
      <w:pPr>
        <w:pStyle w:val="121A1ai"/>
        <w:ind w:left="1800"/>
        <w:rPr>
          <w:rFonts w:ascii="Times New (W1)" w:hAnsi="Times New (W1)"/>
          <w:bCs/>
          <w:iCs/>
          <w:szCs w:val="28"/>
        </w:rPr>
      </w:pPr>
      <w:r>
        <w:rPr>
          <w:rFonts w:ascii="Times New (W1)" w:hAnsi="Times New (W1)"/>
          <w:bCs/>
          <w:iCs/>
          <w:szCs w:val="28"/>
        </w:rPr>
        <w:t xml:space="preserve">Both </w:t>
      </w:r>
      <w:r w:rsidR="00D349B4">
        <w:rPr>
          <w:rFonts w:ascii="Times New (W1)" w:hAnsi="Times New (W1)"/>
          <w:bCs/>
          <w:iCs/>
          <w:szCs w:val="28"/>
        </w:rPr>
        <w:t>the</w:t>
      </w:r>
      <w:r>
        <w:rPr>
          <w:rFonts w:ascii="Times New (W1)" w:hAnsi="Times New (W1)"/>
          <w:bCs/>
          <w:iCs/>
          <w:szCs w:val="28"/>
        </w:rPr>
        <w:t xml:space="preserve"> Project Architect and the HUD Inspector </w:t>
      </w:r>
      <w:r w:rsidR="00371DB0">
        <w:rPr>
          <w:rFonts w:ascii="Times New (W1)" w:hAnsi="Times New (W1)"/>
          <w:bCs/>
          <w:iCs/>
          <w:szCs w:val="28"/>
        </w:rPr>
        <w:t xml:space="preserve">(when applicable) </w:t>
      </w:r>
      <w:r>
        <w:rPr>
          <w:rFonts w:ascii="Times New (W1)" w:hAnsi="Times New (W1)"/>
          <w:bCs/>
          <w:iCs/>
          <w:szCs w:val="28"/>
        </w:rPr>
        <w:t xml:space="preserve">should have performed the inspection of the completed repairs and signed </w:t>
      </w:r>
      <w:r w:rsidR="009E1A4C">
        <w:rPr>
          <w:rFonts w:ascii="Times New (W1)" w:hAnsi="Times New (W1)"/>
          <w:bCs/>
          <w:iCs/>
          <w:szCs w:val="28"/>
        </w:rPr>
        <w:t>the HUD-</w:t>
      </w:r>
      <w:r w:rsidR="00C819C2">
        <w:rPr>
          <w:rFonts w:ascii="Times New (W1)" w:hAnsi="Times New (W1)"/>
          <w:bCs/>
          <w:iCs/>
          <w:szCs w:val="28"/>
        </w:rPr>
        <w:t>92464</w:t>
      </w:r>
      <w:r w:rsidR="00F045D8">
        <w:rPr>
          <w:rFonts w:ascii="Times New (W1)" w:hAnsi="Times New (W1)"/>
          <w:bCs/>
          <w:iCs/>
          <w:szCs w:val="28"/>
        </w:rPr>
        <w:t xml:space="preserve"> which </w:t>
      </w:r>
      <w:r w:rsidR="00A30407">
        <w:rPr>
          <w:rFonts w:ascii="Times New (W1)" w:hAnsi="Times New (W1)"/>
          <w:bCs/>
          <w:iCs/>
          <w:szCs w:val="28"/>
        </w:rPr>
        <w:t xml:space="preserve">the Architect submits to the owner who signs the form and </w:t>
      </w:r>
      <w:r w:rsidR="00C66F59">
        <w:rPr>
          <w:rFonts w:ascii="Times New (W1)" w:hAnsi="Times New (W1)"/>
          <w:bCs/>
          <w:iCs/>
          <w:szCs w:val="28"/>
        </w:rPr>
        <w:t>for</w:t>
      </w:r>
      <w:r w:rsidR="00991218">
        <w:rPr>
          <w:rFonts w:ascii="Times New (W1)" w:hAnsi="Times New (W1)"/>
          <w:bCs/>
          <w:iCs/>
          <w:szCs w:val="28"/>
        </w:rPr>
        <w:t>ward</w:t>
      </w:r>
      <w:r w:rsidR="00371DB0">
        <w:rPr>
          <w:rFonts w:ascii="Times New (W1)" w:hAnsi="Times New (W1)"/>
          <w:bCs/>
          <w:iCs/>
          <w:szCs w:val="28"/>
        </w:rPr>
        <w:t>s</w:t>
      </w:r>
      <w:r w:rsidR="00991218">
        <w:rPr>
          <w:rFonts w:ascii="Times New (W1)" w:hAnsi="Times New (W1)"/>
          <w:bCs/>
          <w:iCs/>
          <w:szCs w:val="28"/>
        </w:rPr>
        <w:t xml:space="preserve"> </w:t>
      </w:r>
      <w:r w:rsidR="00C66F59">
        <w:rPr>
          <w:rFonts w:ascii="Times New (W1)" w:hAnsi="Times New (W1)"/>
          <w:bCs/>
          <w:iCs/>
          <w:szCs w:val="28"/>
        </w:rPr>
        <w:t>the</w:t>
      </w:r>
      <w:r w:rsidR="00991218">
        <w:rPr>
          <w:rFonts w:ascii="Times New (W1)" w:hAnsi="Times New (W1)"/>
          <w:bCs/>
          <w:iCs/>
          <w:szCs w:val="28"/>
        </w:rPr>
        <w:t xml:space="preserve"> request </w:t>
      </w:r>
      <w:r w:rsidR="00C66F59">
        <w:rPr>
          <w:rFonts w:ascii="Times New (W1)" w:hAnsi="Times New (W1)"/>
          <w:bCs/>
          <w:iCs/>
          <w:szCs w:val="28"/>
        </w:rPr>
        <w:t xml:space="preserve">for </w:t>
      </w:r>
      <w:r w:rsidR="00991218">
        <w:rPr>
          <w:rFonts w:ascii="Times New (W1)" w:hAnsi="Times New (W1)"/>
          <w:bCs/>
          <w:iCs/>
          <w:szCs w:val="28"/>
        </w:rPr>
        <w:t xml:space="preserve">advance of funds to the </w:t>
      </w:r>
      <w:r w:rsidR="007674E2">
        <w:rPr>
          <w:rFonts w:ascii="Times New (W1)" w:hAnsi="Times New (W1)"/>
          <w:bCs/>
          <w:iCs/>
          <w:szCs w:val="28"/>
        </w:rPr>
        <w:t>l</w:t>
      </w:r>
      <w:r w:rsidR="00C66F59">
        <w:rPr>
          <w:rFonts w:ascii="Times New (W1)" w:hAnsi="Times New (W1)"/>
          <w:bCs/>
          <w:iCs/>
          <w:szCs w:val="28"/>
        </w:rPr>
        <w:t>ender</w:t>
      </w:r>
      <w:r w:rsidR="00041355">
        <w:rPr>
          <w:rFonts w:ascii="Times New (W1)" w:hAnsi="Times New (W1)"/>
          <w:bCs/>
          <w:iCs/>
          <w:szCs w:val="28"/>
        </w:rPr>
        <w:t xml:space="preserve">. </w:t>
      </w:r>
    </w:p>
    <w:p w:rsidRPr="00E02476" w:rsidR="00E02476" w:rsidP="00E02476" w:rsidRDefault="00E02476" w14:paraId="331BF114" w14:textId="77777777">
      <w:pPr>
        <w:pStyle w:val="121A1ai"/>
        <w:ind w:left="1800"/>
        <w:rPr>
          <w:rFonts w:ascii="Times New (W1)" w:hAnsi="Times New (W1)"/>
          <w:bCs/>
          <w:iCs/>
          <w:szCs w:val="28"/>
        </w:rPr>
      </w:pPr>
      <w:r w:rsidRPr="00E02476">
        <w:rPr>
          <w:rFonts w:ascii="Times New (W1)" w:hAnsi="Times New (W1)"/>
          <w:bCs/>
          <w:iCs/>
          <w:szCs w:val="28"/>
        </w:rPr>
        <w:t xml:space="preserve">Funds may be released for completed hard costs, i.e., repairs and alterations.  Partial payment for a certain percentage of completion of a particular repair work item should only be allowed when such a progression is distinctly inspectable. </w:t>
      </w:r>
    </w:p>
    <w:p w:rsidR="008238AC" w:rsidP="004565FE" w:rsidRDefault="00A97627" w14:paraId="388EBABC" w14:textId="08AD14B2">
      <w:pPr>
        <w:pStyle w:val="121A1ai"/>
        <w:ind w:left="1800"/>
      </w:pPr>
      <w:r>
        <w:t>Generally, d</w:t>
      </w:r>
      <w:r w:rsidRPr="008238AC" w:rsidR="008238AC">
        <w:t>eposits or down payments on materials should not be funded from the Escrow</w:t>
      </w:r>
      <w:r w:rsidR="00406F37">
        <w:t xml:space="preserve">.  </w:t>
      </w:r>
      <w:r>
        <w:t>The</w:t>
      </w:r>
      <w:r w:rsidR="00406F37">
        <w:t xml:space="preserve"> </w:t>
      </w:r>
      <w:r w:rsidRPr="008238AC" w:rsidR="008238AC">
        <w:t>HUD C</w:t>
      </w:r>
      <w:r>
        <w:t>A</w:t>
      </w:r>
      <w:r w:rsidRPr="008238AC" w:rsidR="008238AC">
        <w:t xml:space="preserve"> may allow case-by-case exceptions for affordable properties or Section 202 refinancing projects.  </w:t>
      </w:r>
    </w:p>
    <w:p w:rsidRPr="00AC0523" w:rsidR="00AC0523" w:rsidP="007C2640" w:rsidRDefault="00AC0523" w14:paraId="0C713C5B" w14:textId="77777777">
      <w:pPr>
        <w:pStyle w:val="121A1ai"/>
        <w:ind w:left="1800"/>
        <w:rPr>
          <w:rFonts w:ascii="Times New (W1)" w:hAnsi="Times New (W1)"/>
          <w:bCs/>
          <w:iCs/>
          <w:szCs w:val="28"/>
        </w:rPr>
      </w:pPr>
      <w:r w:rsidRPr="00AC0523">
        <w:rPr>
          <w:rFonts w:ascii="Times New (W1)" w:hAnsi="Times New (W1)"/>
          <w:bCs/>
          <w:iCs/>
          <w:szCs w:val="28"/>
        </w:rPr>
        <w:t>For any completed repair work item, HUD will approve the release of funds up to, but not exceeding, the originally estimated amount for that item or an amended amount based on an approved change order(s).</w:t>
      </w:r>
    </w:p>
    <w:p w:rsidR="00E22EB7" w:rsidP="007C2640" w:rsidRDefault="00E22EB7" w14:paraId="774DF79A" w14:textId="66BD6B38">
      <w:pPr>
        <w:pStyle w:val="121A1ai"/>
        <w:ind w:left="1800"/>
      </w:pPr>
      <w:r>
        <w:t>S</w:t>
      </w:r>
      <w:r w:rsidR="000D61AA">
        <w:t>oft costs are payable pro-rata, based on the percentage of hard cost approved for disbursement</w:t>
      </w:r>
      <w:r>
        <w:t>.</w:t>
      </w:r>
    </w:p>
    <w:p w:rsidRPr="004473B2" w:rsidR="000D61AA" w:rsidP="007C2640" w:rsidRDefault="003D39DA" w14:paraId="741ADE1B" w14:textId="018C4F1B">
      <w:pPr>
        <w:pStyle w:val="121A1ai"/>
        <w:ind w:left="1800"/>
      </w:pPr>
      <w:r>
        <w:t xml:space="preserve">A </w:t>
      </w:r>
      <w:r w:rsidR="00A925BA">
        <w:t>non</w:t>
      </w:r>
      <w:r w:rsidR="00EE1345">
        <w:t>-</w:t>
      </w:r>
      <w:proofErr w:type="spellStart"/>
      <w:r w:rsidR="00A925BA">
        <w:t>prorata</w:t>
      </w:r>
      <w:proofErr w:type="spellEnd"/>
      <w:r>
        <w:t xml:space="preserve"> portion of </w:t>
      </w:r>
      <w:r w:rsidR="005C2D51">
        <w:t xml:space="preserve">the overall </w:t>
      </w:r>
      <w:r>
        <w:t>g</w:t>
      </w:r>
      <w:r w:rsidR="000D61AA">
        <w:t xml:space="preserve">eneral requirements may be paid consistent with </w:t>
      </w:r>
      <w:r w:rsidR="000B4D0F">
        <w:t>accom</w:t>
      </w:r>
      <w:r w:rsidR="00E20DB9">
        <w:t xml:space="preserve">plishing </w:t>
      </w:r>
      <w:r w:rsidR="001142A6">
        <w:t>a</w:t>
      </w:r>
      <w:r w:rsidR="000D61AA">
        <w:t xml:space="preserve"> </w:t>
      </w:r>
      <w:r w:rsidR="001142A6">
        <w:t xml:space="preserve">particular </w:t>
      </w:r>
      <w:r w:rsidR="000D61AA">
        <w:t xml:space="preserve">milestone or </w:t>
      </w:r>
      <w:r w:rsidR="00E20DB9">
        <w:t xml:space="preserve">completing </w:t>
      </w:r>
      <w:r w:rsidR="00F9755A">
        <w:t xml:space="preserve">a </w:t>
      </w:r>
      <w:r w:rsidR="001142A6">
        <w:t>rel</w:t>
      </w:r>
      <w:r w:rsidR="00EF419D">
        <w:t>e</w:t>
      </w:r>
      <w:r w:rsidR="001142A6">
        <w:t xml:space="preserve">vant </w:t>
      </w:r>
      <w:r w:rsidR="00F427D6">
        <w:t>group of</w:t>
      </w:r>
      <w:r w:rsidR="001142A6">
        <w:t xml:space="preserve"> </w:t>
      </w:r>
      <w:r w:rsidR="000D61AA">
        <w:t>repairs and alterations</w:t>
      </w:r>
      <w:r w:rsidR="008B6D72">
        <w:t xml:space="preserve"> that </w:t>
      </w:r>
      <w:r w:rsidR="001D29AD">
        <w:t xml:space="preserve">made necessary </w:t>
      </w:r>
      <w:r w:rsidR="00B52FA8">
        <w:t xml:space="preserve">a particular item of cost </w:t>
      </w:r>
      <w:r w:rsidR="004B637D">
        <w:t xml:space="preserve">classified as </w:t>
      </w:r>
      <w:r w:rsidR="008B6D72">
        <w:t>general requirements</w:t>
      </w:r>
      <w:r w:rsidR="000D61AA">
        <w:t>.</w:t>
      </w:r>
    </w:p>
    <w:p w:rsidRPr="007C2640" w:rsidR="004565FE" w:rsidP="007C2640" w:rsidRDefault="007C2640" w14:paraId="6F36925F" w14:textId="066D3412">
      <w:pPr>
        <w:pStyle w:val="121A1ai"/>
        <w:ind w:left="1800"/>
      </w:pPr>
      <w:r w:rsidRPr="004473B2">
        <w:t xml:space="preserve">When the entire work is </w:t>
      </w:r>
      <w:r>
        <w:t>executed by a</w:t>
      </w:r>
      <w:r w:rsidRPr="004473B2">
        <w:t xml:space="preserve"> General Contractor under the administration of a </w:t>
      </w:r>
      <w:r w:rsidR="00237455">
        <w:t xml:space="preserve">Project </w:t>
      </w:r>
      <w:r w:rsidRPr="004473B2">
        <w:t>Architect with contractual relationships established by AIA Contract Documents (i.e., AIA B104 &amp; A104), the release of Escrow funds may be based on AIA Document G702 and G703 submitted by the General Contractor</w:t>
      </w:r>
      <w:r>
        <w:t xml:space="preserve"> </w:t>
      </w:r>
      <w:r w:rsidRPr="004473B2">
        <w:t>at appropriate intervals of progress</w:t>
      </w:r>
      <w:r>
        <w:t xml:space="preserve"> of the work</w:t>
      </w:r>
      <w:r w:rsidRPr="004473B2">
        <w:t xml:space="preserve">.   </w:t>
      </w:r>
    </w:p>
    <w:p w:rsidRPr="00633634" w:rsidR="00633634" w:rsidP="007C2640" w:rsidRDefault="00633634" w14:paraId="24152420" w14:textId="77777777">
      <w:pPr>
        <w:tabs>
          <w:tab w:val="left" w:pos="720"/>
          <w:tab w:val="left" w:pos="3240"/>
        </w:tabs>
        <w:overflowPunct w:val="0"/>
        <w:autoSpaceDE w:val="0"/>
        <w:autoSpaceDN w:val="0"/>
        <w:adjustRightInd w:val="0"/>
        <w:spacing w:before="80" w:after="80" w:line="276" w:lineRule="auto"/>
        <w:jc w:val="both"/>
        <w:textAlignment w:val="baseline"/>
        <w:outlineLvl w:val="3"/>
        <w:rPr>
          <w:rFonts w:ascii="Times New (W1)" w:hAnsi="Times New (W1)"/>
          <w:bCs/>
          <w:iCs/>
          <w:sz w:val="24"/>
          <w:szCs w:val="28"/>
        </w:rPr>
      </w:pPr>
    </w:p>
    <w:p w:rsidRPr="00B02CF3" w:rsidR="007E2B08" w:rsidP="007A0EC0" w:rsidRDefault="007A1D48" w14:paraId="0AF5C410" w14:textId="7EC36ED6">
      <w:pPr>
        <w:autoSpaceDE w:val="0"/>
        <w:autoSpaceDN w:val="0"/>
        <w:adjustRightInd w:val="0"/>
        <w:spacing w:before="120" w:after="120" w:line="276" w:lineRule="auto"/>
        <w:ind w:left="720" w:hanging="360"/>
        <w:jc w:val="both"/>
        <w:rPr>
          <w:rFonts w:ascii="Times New Roman" w:hAnsi="Times New Roman" w:cs="Times New Roman"/>
          <w:sz w:val="24"/>
          <w:szCs w:val="24"/>
        </w:rPr>
      </w:pPr>
      <w:r>
        <w:rPr>
          <w:rFonts w:ascii="Times New Roman" w:hAnsi="Times New Roman" w:eastAsia="Times New Roman" w:cs="Times New Roman"/>
          <w:spacing w:val="-10"/>
          <w:sz w:val="24"/>
          <w:szCs w:val="24"/>
        </w:rPr>
        <w:t>3</w:t>
      </w:r>
      <w:r w:rsidR="002D60E4">
        <w:rPr>
          <w:rFonts w:ascii="Times New Roman" w:hAnsi="Times New Roman" w:eastAsia="Times New Roman" w:cs="Times New Roman"/>
          <w:spacing w:val="-10"/>
          <w:sz w:val="24"/>
          <w:szCs w:val="24"/>
        </w:rPr>
        <w:t>.</w:t>
      </w:r>
      <w:r w:rsidR="002D60E4">
        <w:rPr>
          <w:rFonts w:ascii="Times New Roman" w:hAnsi="Times New Roman" w:eastAsia="Times New Roman" w:cs="Times New Roman"/>
          <w:spacing w:val="-10"/>
          <w:sz w:val="24"/>
          <w:szCs w:val="24"/>
        </w:rPr>
        <w:tab/>
      </w:r>
      <w:r w:rsidRPr="00B02CF3" w:rsidR="007E2B08">
        <w:rPr>
          <w:rFonts w:ascii="Times New Roman" w:hAnsi="Times New Roman" w:cs="Times New Roman"/>
          <w:sz w:val="24"/>
          <w:szCs w:val="24"/>
        </w:rPr>
        <w:t>Release of Cash-Out/ Equity from Loan Proceeds</w:t>
      </w:r>
      <w:r w:rsidR="007E2B08">
        <w:rPr>
          <w:rFonts w:ascii="Times New Roman" w:hAnsi="Times New Roman" w:cs="Times New Roman"/>
          <w:sz w:val="24"/>
          <w:szCs w:val="24"/>
        </w:rPr>
        <w:t>.</w:t>
      </w:r>
    </w:p>
    <w:p w:rsidR="00B94C06" w:rsidP="00DB3542" w:rsidRDefault="005F707B" w14:paraId="4D1FA6E8" w14:textId="040A9EDD">
      <w:pPr>
        <w:autoSpaceDE w:val="0"/>
        <w:autoSpaceDN w:val="0"/>
        <w:adjustRightInd w:val="0"/>
        <w:spacing w:before="120" w:after="120" w:line="276" w:lineRule="auto"/>
        <w:ind w:left="1080" w:hanging="367"/>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B02CF3" w:rsidR="007E2B08">
        <w:rPr>
          <w:rFonts w:ascii="Times New Roman" w:hAnsi="Times New Roman" w:cs="Times New Roman"/>
          <w:sz w:val="24"/>
          <w:szCs w:val="24"/>
        </w:rPr>
        <w:t>Projects with a 50% cash-out holdback escrow</w:t>
      </w:r>
      <w:r w:rsidR="00806478">
        <w:rPr>
          <w:rFonts w:ascii="Times New Roman" w:hAnsi="Times New Roman" w:cs="Times New Roman"/>
          <w:sz w:val="24"/>
          <w:szCs w:val="24"/>
        </w:rPr>
        <w:t>,</w:t>
      </w:r>
      <w:r w:rsidRPr="00B02CF3" w:rsidR="007E2B08">
        <w:rPr>
          <w:rFonts w:ascii="Times New Roman" w:hAnsi="Times New Roman" w:cs="Times New Roman"/>
          <w:sz w:val="24"/>
          <w:szCs w:val="24"/>
        </w:rPr>
        <w:t xml:space="preserve"> set up at Endorsement on Form HUD-92476.1M, Escrow Agreement for Deferred Repairs, </w:t>
      </w:r>
      <w:r w:rsidR="00806478">
        <w:rPr>
          <w:rFonts w:ascii="Times New Roman" w:hAnsi="Times New Roman" w:cs="Times New Roman"/>
          <w:sz w:val="24"/>
          <w:szCs w:val="24"/>
        </w:rPr>
        <w:t xml:space="preserve">may have </w:t>
      </w:r>
      <w:r w:rsidR="009C0638">
        <w:rPr>
          <w:rFonts w:ascii="Times New Roman" w:hAnsi="Times New Roman" w:cs="Times New Roman"/>
          <w:sz w:val="24"/>
          <w:szCs w:val="24"/>
        </w:rPr>
        <w:t xml:space="preserve">escrowed </w:t>
      </w:r>
      <w:r w:rsidR="00806478">
        <w:rPr>
          <w:rFonts w:ascii="Times New Roman" w:hAnsi="Times New Roman" w:cs="Times New Roman"/>
          <w:sz w:val="24"/>
          <w:szCs w:val="24"/>
        </w:rPr>
        <w:t>funds</w:t>
      </w:r>
      <w:r w:rsidRPr="00B02CF3" w:rsidR="007E2B08">
        <w:rPr>
          <w:rFonts w:ascii="Times New Roman" w:hAnsi="Times New Roman" w:cs="Times New Roman"/>
          <w:sz w:val="24"/>
          <w:szCs w:val="24"/>
        </w:rPr>
        <w:t xml:space="preserve"> released at the request of the Lender when </w:t>
      </w:r>
      <w:r w:rsidR="00E64B7D">
        <w:rPr>
          <w:rFonts w:ascii="Times New Roman" w:hAnsi="Times New Roman" w:cs="Times New Roman"/>
          <w:sz w:val="24"/>
          <w:szCs w:val="24"/>
        </w:rPr>
        <w:t xml:space="preserve">all </w:t>
      </w:r>
      <w:r w:rsidRPr="00B02CF3" w:rsidR="007E2B08">
        <w:rPr>
          <w:rFonts w:ascii="Times New Roman" w:hAnsi="Times New Roman" w:cs="Times New Roman"/>
          <w:sz w:val="24"/>
          <w:szCs w:val="24"/>
        </w:rPr>
        <w:t>non-critical repairs</w:t>
      </w:r>
      <w:r w:rsidR="006F6D9F">
        <w:rPr>
          <w:rFonts w:ascii="Times New Roman" w:hAnsi="Times New Roman" w:cs="Times New Roman"/>
          <w:sz w:val="24"/>
          <w:szCs w:val="24"/>
        </w:rPr>
        <w:t xml:space="preserve"> and</w:t>
      </w:r>
      <w:r w:rsidR="00BB79F6">
        <w:rPr>
          <w:rFonts w:ascii="Times New Roman" w:hAnsi="Times New Roman" w:cs="Times New Roman"/>
          <w:sz w:val="24"/>
          <w:szCs w:val="24"/>
        </w:rPr>
        <w:t xml:space="preserve">  deferred </w:t>
      </w:r>
      <w:r w:rsidRPr="008506FD" w:rsidR="00BB79F6">
        <w:rPr>
          <w:rFonts w:ascii="Times New Roman" w:hAnsi="Times New Roman" w:eastAsia="Times New Roman" w:cs="Times New Roman"/>
          <w:spacing w:val="-6"/>
          <w:sz w:val="24"/>
          <w:szCs w:val="24"/>
        </w:rPr>
        <w:t>accessibility repair</w:t>
      </w:r>
      <w:r w:rsidR="00BB79F6">
        <w:rPr>
          <w:rFonts w:ascii="Times New Roman" w:hAnsi="Times New Roman" w:eastAsia="Times New Roman" w:cs="Times New Roman"/>
          <w:spacing w:val="-6"/>
          <w:sz w:val="24"/>
          <w:szCs w:val="24"/>
        </w:rPr>
        <w:t>s</w:t>
      </w:r>
      <w:r w:rsidRPr="00B02CF3" w:rsidR="007E2B08">
        <w:rPr>
          <w:rFonts w:ascii="Times New Roman" w:hAnsi="Times New Roman" w:cs="Times New Roman"/>
          <w:sz w:val="24"/>
          <w:szCs w:val="24"/>
        </w:rPr>
        <w:t xml:space="preserve"> are </w:t>
      </w:r>
      <w:r w:rsidRPr="00E974D8" w:rsidR="00E974D8">
        <w:rPr>
          <w:rFonts w:ascii="Times New Roman" w:hAnsi="Times New Roman" w:cs="Times New Roman"/>
          <w:sz w:val="24"/>
          <w:szCs w:val="24"/>
        </w:rPr>
        <w:t>successfully completed and evidence of clear title, lien satisfaction and latent defects coverage have been provided</w:t>
      </w:r>
      <w:r w:rsidR="005A441F">
        <w:rPr>
          <w:rFonts w:ascii="Times New Roman" w:hAnsi="Times New Roman" w:cs="Times New Roman"/>
          <w:sz w:val="24"/>
          <w:szCs w:val="24"/>
        </w:rPr>
        <w:t xml:space="preserve">, </w:t>
      </w:r>
      <w:r w:rsidRPr="00E974D8" w:rsidR="00E974D8">
        <w:rPr>
          <w:rFonts w:ascii="Times New Roman" w:hAnsi="Times New Roman" w:cs="Times New Roman"/>
          <w:sz w:val="24"/>
          <w:szCs w:val="24"/>
        </w:rPr>
        <w:t xml:space="preserve"> even if this is after 12 months from endorsement</w:t>
      </w:r>
      <w:r w:rsidR="00526B6D">
        <w:rPr>
          <w:rFonts w:ascii="Times New Roman" w:hAnsi="Times New Roman" w:cs="Times New Roman"/>
          <w:sz w:val="24"/>
          <w:szCs w:val="24"/>
        </w:rPr>
        <w:t>.</w:t>
      </w:r>
      <w:r w:rsidRPr="00B02CF3" w:rsidR="007E2B08">
        <w:rPr>
          <w:rFonts w:ascii="Times New Roman" w:hAnsi="Times New Roman" w:cs="Times New Roman"/>
          <w:sz w:val="24"/>
          <w:szCs w:val="24"/>
        </w:rPr>
        <w:t xml:space="preserve">  </w:t>
      </w:r>
    </w:p>
    <w:p w:rsidRPr="0088096C" w:rsidR="002D60E4" w:rsidP="0088096C" w:rsidRDefault="007A1D48" w14:paraId="7015E849" w14:textId="4489C55F">
      <w:pPr>
        <w:autoSpaceDE w:val="0"/>
        <w:autoSpaceDN w:val="0"/>
        <w:adjustRightInd w:val="0"/>
        <w:spacing w:before="120" w:after="120" w:line="276" w:lineRule="auto"/>
        <w:ind w:left="720" w:hanging="360"/>
        <w:jc w:val="both"/>
        <w:rPr>
          <w:rFonts w:ascii="Times New Roman" w:hAnsi="Times New Roman" w:eastAsia="Times New Roman" w:cs="Times New Roman"/>
          <w:spacing w:val="-10"/>
          <w:sz w:val="24"/>
          <w:szCs w:val="24"/>
        </w:rPr>
      </w:pPr>
      <w:r>
        <w:rPr>
          <w:rFonts w:ascii="Times New Roman" w:hAnsi="Times New Roman" w:eastAsia="Times New Roman" w:cs="Times New Roman"/>
          <w:spacing w:val="-10"/>
          <w:sz w:val="24"/>
          <w:szCs w:val="24"/>
        </w:rPr>
        <w:t>4</w:t>
      </w:r>
      <w:r w:rsidR="00CF0D45">
        <w:rPr>
          <w:rFonts w:ascii="Times New Roman" w:hAnsi="Times New Roman" w:eastAsia="Times New Roman" w:cs="Times New Roman"/>
          <w:spacing w:val="-10"/>
          <w:sz w:val="24"/>
          <w:szCs w:val="24"/>
        </w:rPr>
        <w:t>.</w:t>
      </w:r>
      <w:r w:rsidR="00CF0D45">
        <w:rPr>
          <w:rFonts w:ascii="Times New Roman" w:hAnsi="Times New Roman" w:eastAsia="Times New Roman" w:cs="Times New Roman"/>
          <w:spacing w:val="-10"/>
          <w:sz w:val="24"/>
          <w:szCs w:val="24"/>
        </w:rPr>
        <w:tab/>
      </w:r>
      <w:r w:rsidRPr="00FA0F71" w:rsidR="002D60E4">
        <w:rPr>
          <w:rFonts w:ascii="Times New Roman" w:hAnsi="Times New Roman" w:eastAsia="Times New Roman" w:cs="Times New Roman"/>
          <w:spacing w:val="-10"/>
          <w:sz w:val="24"/>
          <w:szCs w:val="24"/>
        </w:rPr>
        <w:t xml:space="preserve">Funds remaining in the </w:t>
      </w:r>
      <w:r w:rsidR="00D902D5">
        <w:rPr>
          <w:rFonts w:ascii="Times New Roman" w:hAnsi="Times New Roman" w:eastAsia="Times New Roman" w:cs="Times New Roman"/>
          <w:spacing w:val="-10"/>
          <w:sz w:val="24"/>
          <w:szCs w:val="24"/>
        </w:rPr>
        <w:t xml:space="preserve">repair </w:t>
      </w:r>
      <w:r w:rsidRPr="00FA0F71" w:rsidR="002D60E4">
        <w:rPr>
          <w:rFonts w:ascii="Times New Roman" w:hAnsi="Times New Roman" w:eastAsia="Times New Roman" w:cs="Times New Roman"/>
          <w:spacing w:val="-10"/>
          <w:sz w:val="24"/>
          <w:szCs w:val="24"/>
        </w:rPr>
        <w:t>escrow may be released to borrower when:</w:t>
      </w:r>
    </w:p>
    <w:p w:rsidRPr="007A0EC0" w:rsidR="002D60E4" w:rsidP="00E16D21" w:rsidRDefault="002D60E4" w14:paraId="137D2638" w14:textId="239B1047">
      <w:pPr>
        <w:pStyle w:val="ListParagraph"/>
        <w:numPr>
          <w:ilvl w:val="0"/>
          <w:numId w:val="7"/>
        </w:numPr>
        <w:overflowPunct w:val="0"/>
        <w:autoSpaceDE w:val="0"/>
        <w:autoSpaceDN w:val="0"/>
        <w:adjustRightInd w:val="0"/>
        <w:spacing w:before="120" w:after="120" w:line="276" w:lineRule="auto"/>
        <w:contextualSpacing w:val="0"/>
        <w:jc w:val="both"/>
        <w:textAlignment w:val="baseline"/>
        <w:outlineLvl w:val="4"/>
        <w:rPr>
          <w:rFonts w:ascii="Times New Roman" w:hAnsi="Times New Roman" w:eastAsia="Times New Roman" w:cs="Times New Roman"/>
          <w:sz w:val="24"/>
          <w:szCs w:val="24"/>
        </w:rPr>
      </w:pPr>
      <w:r w:rsidRPr="007A0EC0">
        <w:rPr>
          <w:rFonts w:ascii="Times New Roman" w:hAnsi="Times New Roman" w:eastAsia="Times New Roman" w:cs="Times New Roman"/>
          <w:sz w:val="24"/>
          <w:szCs w:val="24"/>
        </w:rPr>
        <w:t xml:space="preserve">All repairs have been satisfactorily completed as determined by HUD; </w:t>
      </w:r>
    </w:p>
    <w:p w:rsidR="0036352C" w:rsidP="00E16D21" w:rsidRDefault="002D60E4" w14:paraId="5838488B" w14:textId="56CF713A">
      <w:pPr>
        <w:pStyle w:val="ListParagraph"/>
        <w:numPr>
          <w:ilvl w:val="0"/>
          <w:numId w:val="7"/>
        </w:numPr>
        <w:tabs>
          <w:tab w:val="left" w:pos="1080"/>
        </w:tabs>
        <w:overflowPunct w:val="0"/>
        <w:autoSpaceDE w:val="0"/>
        <w:autoSpaceDN w:val="0"/>
        <w:adjustRightInd w:val="0"/>
        <w:spacing w:before="120" w:after="120" w:line="276" w:lineRule="auto"/>
        <w:contextualSpacing w:val="0"/>
        <w:textAlignment w:val="baseline"/>
        <w:outlineLvl w:val="4"/>
        <w:rPr>
          <w:rFonts w:ascii="Times New Roman" w:hAnsi="Times New Roman" w:eastAsia="Times New Roman" w:cs="Times New Roman"/>
          <w:sz w:val="24"/>
          <w:szCs w:val="24"/>
        </w:rPr>
      </w:pPr>
      <w:r w:rsidRPr="007A0EC0">
        <w:rPr>
          <w:rFonts w:ascii="Times New Roman" w:hAnsi="Times New Roman" w:eastAsia="Times New Roman" w:cs="Times New Roman"/>
          <w:sz w:val="24"/>
          <w:szCs w:val="24"/>
        </w:rPr>
        <w:t xml:space="preserve">Evidence of clear </w:t>
      </w:r>
      <w:r w:rsidR="0036352C">
        <w:rPr>
          <w:rFonts w:ascii="Times New Roman" w:hAnsi="Times New Roman" w:eastAsia="Times New Roman" w:cs="Times New Roman"/>
          <w:sz w:val="24"/>
          <w:szCs w:val="24"/>
        </w:rPr>
        <w:t xml:space="preserve">title </w:t>
      </w:r>
      <w:r w:rsidRPr="007A0EC0" w:rsidR="0036352C">
        <w:rPr>
          <w:rFonts w:ascii="Times New Roman" w:hAnsi="Times New Roman" w:eastAsia="Times New Roman" w:cs="Times New Roman"/>
          <w:sz w:val="24"/>
          <w:szCs w:val="24"/>
        </w:rPr>
        <w:t>has been provided to HUD; and</w:t>
      </w:r>
      <w:r w:rsidR="0036352C">
        <w:rPr>
          <w:rFonts w:ascii="Times New Roman" w:hAnsi="Times New Roman" w:eastAsia="Times New Roman" w:cs="Times New Roman"/>
          <w:sz w:val="24"/>
          <w:szCs w:val="24"/>
        </w:rPr>
        <w:t>,</w:t>
      </w:r>
    </w:p>
    <w:p w:rsidRPr="007A0EC0" w:rsidR="002B1FA6" w:rsidP="00E16D21" w:rsidRDefault="002D60E4" w14:paraId="2EC520D0" w14:textId="76704198">
      <w:pPr>
        <w:pStyle w:val="ListParagraph"/>
        <w:numPr>
          <w:ilvl w:val="0"/>
          <w:numId w:val="7"/>
        </w:numPr>
        <w:overflowPunct w:val="0"/>
        <w:autoSpaceDE w:val="0"/>
        <w:autoSpaceDN w:val="0"/>
        <w:adjustRightInd w:val="0"/>
        <w:spacing w:before="120" w:after="120" w:line="276" w:lineRule="auto"/>
        <w:contextualSpacing w:val="0"/>
        <w:jc w:val="both"/>
        <w:textAlignment w:val="baseline"/>
        <w:outlineLvl w:val="4"/>
        <w:rPr>
          <w:rFonts w:ascii="Times New Roman" w:hAnsi="Times New Roman" w:eastAsia="Times New Roman" w:cs="Times New Roman"/>
          <w:b/>
          <w:bCs/>
          <w:sz w:val="26"/>
          <w:szCs w:val="26"/>
        </w:rPr>
      </w:pPr>
      <w:r w:rsidRPr="007A0EC0">
        <w:rPr>
          <w:rFonts w:ascii="Times New Roman" w:hAnsi="Times New Roman" w:eastAsia="Times New Roman" w:cs="Times New Roman"/>
          <w:sz w:val="24"/>
          <w:szCs w:val="24"/>
        </w:rPr>
        <w:t xml:space="preserve">In cases where the cost of repairs and alterations exceeds $400,000, the borrower (or the general contractor in cases where a construction contract was executed) has provided latent defect assurance </w:t>
      </w:r>
      <w:r w:rsidR="00800338">
        <w:rPr>
          <w:rFonts w:ascii="Times New Roman" w:hAnsi="Times New Roman" w:eastAsia="Times New Roman" w:cs="Times New Roman"/>
          <w:sz w:val="24"/>
          <w:szCs w:val="24"/>
        </w:rPr>
        <w:t xml:space="preserve">with </w:t>
      </w:r>
      <w:r w:rsidR="0056037C">
        <w:rPr>
          <w:rFonts w:ascii="Times New Roman" w:hAnsi="Times New Roman" w:eastAsia="Times New Roman" w:cs="Times New Roman"/>
          <w:sz w:val="24"/>
          <w:szCs w:val="24"/>
        </w:rPr>
        <w:t xml:space="preserve">funded </w:t>
      </w:r>
      <w:r w:rsidR="00800338">
        <w:rPr>
          <w:rFonts w:ascii="Times New Roman" w:hAnsi="Times New Roman" w:eastAsia="Times New Roman" w:cs="Times New Roman"/>
          <w:sz w:val="24"/>
          <w:szCs w:val="24"/>
        </w:rPr>
        <w:t>escrow</w:t>
      </w:r>
      <w:r w:rsidR="001F0E6B">
        <w:rPr>
          <w:rFonts w:ascii="Times New Roman" w:hAnsi="Times New Roman" w:eastAsia="Times New Roman" w:cs="Times New Roman"/>
          <w:sz w:val="24"/>
          <w:szCs w:val="24"/>
        </w:rPr>
        <w:t>.</w:t>
      </w:r>
      <w:r w:rsidR="00965F25">
        <w:rPr>
          <w:rFonts w:ascii="Times New Roman" w:hAnsi="Times New Roman" w:eastAsia="Times New Roman" w:cs="Times New Roman"/>
          <w:sz w:val="24"/>
          <w:szCs w:val="24"/>
        </w:rPr>
        <w:t xml:space="preserve"> </w:t>
      </w:r>
      <w:r w:rsidR="00EC01E6">
        <w:rPr>
          <w:rFonts w:ascii="Times New Roman" w:hAnsi="Times New Roman" w:eastAsia="Times New Roman" w:cs="Times New Roman"/>
          <w:sz w:val="24"/>
          <w:szCs w:val="24"/>
        </w:rPr>
        <w:t xml:space="preserve"> The escrow must be </w:t>
      </w:r>
      <w:r w:rsidRPr="007A0EC0">
        <w:rPr>
          <w:rFonts w:ascii="Times New Roman" w:hAnsi="Times New Roman" w:eastAsia="Times New Roman" w:cs="Times New Roman"/>
          <w:sz w:val="24"/>
          <w:szCs w:val="24"/>
        </w:rPr>
        <w:t xml:space="preserve">in </w:t>
      </w:r>
      <w:r w:rsidR="00EC01E6">
        <w:rPr>
          <w:rFonts w:ascii="Times New Roman" w:hAnsi="Times New Roman" w:eastAsia="Times New Roman" w:cs="Times New Roman"/>
          <w:sz w:val="24"/>
          <w:szCs w:val="24"/>
        </w:rPr>
        <w:t xml:space="preserve">the form of </w:t>
      </w:r>
      <w:r w:rsidRPr="007A0EC0">
        <w:rPr>
          <w:rFonts w:ascii="Times New Roman" w:hAnsi="Times New Roman" w:eastAsia="Times New Roman" w:cs="Times New Roman"/>
          <w:sz w:val="24"/>
          <w:szCs w:val="24"/>
        </w:rPr>
        <w:t>cash or letter of credit or surety bond (at the option of the lender) equal to 2½% (or a greater percentage as warranted) of the cost</w:t>
      </w:r>
      <w:r w:rsidR="00055EFF">
        <w:rPr>
          <w:rFonts w:ascii="Times New Roman" w:hAnsi="Times New Roman" w:eastAsia="Times New Roman" w:cs="Times New Roman"/>
          <w:sz w:val="24"/>
          <w:szCs w:val="24"/>
        </w:rPr>
        <w:t xml:space="preserve"> of repairs and alterations</w:t>
      </w:r>
      <w:r w:rsidRPr="007A0EC0">
        <w:rPr>
          <w:rFonts w:ascii="Times New Roman" w:hAnsi="Times New Roman" w:eastAsia="Times New Roman" w:cs="Times New Roman"/>
          <w:sz w:val="24"/>
          <w:szCs w:val="24"/>
        </w:rPr>
        <w:t xml:space="preserve">, to be maintained for fifteen months from completion of repairs.  See </w:t>
      </w:r>
      <w:r w:rsidR="0013241A">
        <w:rPr>
          <w:rFonts w:ascii="Times New Roman" w:hAnsi="Times New Roman" w:eastAsia="Times New Roman" w:cs="Times New Roman"/>
          <w:sz w:val="24"/>
          <w:szCs w:val="24"/>
        </w:rPr>
        <w:t>Agreements</w:t>
      </w:r>
      <w:r w:rsidRPr="007A0EC0">
        <w:rPr>
          <w:rFonts w:ascii="Times New Roman" w:hAnsi="Times New Roman" w:eastAsia="Times New Roman" w:cs="Times New Roman"/>
          <w:sz w:val="24"/>
          <w:szCs w:val="24"/>
        </w:rPr>
        <w:t xml:space="preserve"> 8 and 9 of HUD-92476.1M for further details</w:t>
      </w:r>
      <w:r w:rsidR="00F24539">
        <w:rPr>
          <w:rFonts w:ascii="Times New Roman" w:hAnsi="Times New Roman" w:eastAsia="Times New Roman" w:cs="Times New Roman"/>
          <w:sz w:val="24"/>
          <w:szCs w:val="24"/>
        </w:rPr>
        <w:t>.</w:t>
      </w:r>
    </w:p>
    <w:p w:rsidR="00A37B16" w:rsidP="007A0EC0" w:rsidRDefault="00B64EE5" w14:paraId="31123FE0" w14:textId="663E8A8D">
      <w:pPr>
        <w:tabs>
          <w:tab w:val="left" w:pos="3240"/>
        </w:tabs>
        <w:overflowPunct w:val="0"/>
        <w:autoSpaceDE w:val="0"/>
        <w:autoSpaceDN w:val="0"/>
        <w:adjustRightInd w:val="0"/>
        <w:spacing w:before="240" w:after="120" w:line="276" w:lineRule="auto"/>
        <w:ind w:left="360" w:hanging="360"/>
        <w:jc w:val="both"/>
        <w:textAlignment w:val="baseline"/>
        <w:outlineLvl w:val="1"/>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B.</w:t>
      </w:r>
      <w:r w:rsidRPr="00B02CF3">
        <w:rPr>
          <w:rFonts w:ascii="Times New Roman" w:hAnsi="Times New Roman" w:eastAsia="Times New Roman" w:cs="Times New Roman"/>
          <w:sz w:val="24"/>
          <w:szCs w:val="24"/>
        </w:rPr>
        <w:tab/>
      </w:r>
      <w:r w:rsidRPr="007A0EC0" w:rsidR="005E71A7">
        <w:rPr>
          <w:rFonts w:ascii="Times New Roman" w:hAnsi="Times New Roman" w:eastAsia="Times New Roman" w:cs="Times New Roman"/>
          <w:b/>
          <w:bCs/>
          <w:sz w:val="24"/>
          <w:szCs w:val="24"/>
        </w:rPr>
        <w:t>Inspection.</w:t>
      </w:r>
      <w:r w:rsidR="005E71A7">
        <w:rPr>
          <w:rFonts w:ascii="Times New Roman" w:hAnsi="Times New Roman" w:eastAsia="Times New Roman" w:cs="Times New Roman"/>
          <w:sz w:val="24"/>
          <w:szCs w:val="24"/>
        </w:rPr>
        <w:t xml:space="preserve">  </w:t>
      </w:r>
      <w:r w:rsidRPr="00B02CF3">
        <w:rPr>
          <w:rFonts w:ascii="Times New Roman" w:hAnsi="Times New Roman" w:eastAsia="Times New Roman" w:cs="Times New Roman"/>
          <w:sz w:val="24"/>
          <w:szCs w:val="24"/>
        </w:rPr>
        <w:t xml:space="preserve">Unless HUD waives or delegates </w:t>
      </w:r>
      <w:r w:rsidRPr="006F6EC3" w:rsidR="003266B9">
        <w:rPr>
          <w:rFonts w:ascii="Times New Roman" w:hAnsi="Times New Roman" w:eastAsia="Times New Roman" w:cs="Times New Roman"/>
          <w:sz w:val="24"/>
          <w:szCs w:val="24"/>
        </w:rPr>
        <w:t xml:space="preserve">the non-critical repair escrow administration </w:t>
      </w:r>
      <w:r w:rsidRPr="006F6EC3" w:rsidR="00D63DD8">
        <w:rPr>
          <w:rFonts w:ascii="Times New Roman" w:hAnsi="Times New Roman" w:eastAsia="Times New Roman" w:cs="Times New Roman"/>
          <w:sz w:val="24"/>
          <w:szCs w:val="24"/>
        </w:rPr>
        <w:t>to Federal Housing Administration (FHA)</w:t>
      </w:r>
      <w:r w:rsidR="00DA0D69">
        <w:rPr>
          <w:rFonts w:ascii="Times New Roman" w:hAnsi="Times New Roman" w:eastAsia="Times New Roman" w:cs="Times New Roman"/>
          <w:sz w:val="24"/>
          <w:szCs w:val="24"/>
        </w:rPr>
        <w:t>-</w:t>
      </w:r>
      <w:r w:rsidRPr="006F6EC3" w:rsidR="00D63DD8">
        <w:rPr>
          <w:rFonts w:ascii="Times New Roman" w:hAnsi="Times New Roman" w:eastAsia="Times New Roman" w:cs="Times New Roman"/>
          <w:sz w:val="24"/>
          <w:szCs w:val="24"/>
        </w:rPr>
        <w:t xml:space="preserve">approved </w:t>
      </w:r>
      <w:r w:rsidRPr="006F6EC3" w:rsidR="00780041">
        <w:rPr>
          <w:rFonts w:ascii="Times New Roman" w:hAnsi="Times New Roman" w:eastAsia="Times New Roman" w:cs="Times New Roman"/>
          <w:sz w:val="24"/>
          <w:szCs w:val="24"/>
        </w:rPr>
        <w:t>Multifa</w:t>
      </w:r>
      <w:r w:rsidRPr="006F6EC3" w:rsidR="0020221F">
        <w:rPr>
          <w:rFonts w:ascii="Times New Roman" w:hAnsi="Times New Roman" w:eastAsia="Times New Roman" w:cs="Times New Roman"/>
          <w:sz w:val="24"/>
          <w:szCs w:val="24"/>
        </w:rPr>
        <w:t xml:space="preserve">mily Lenders and </w:t>
      </w:r>
      <w:r w:rsidRPr="006F6EC3" w:rsidR="00E103CB">
        <w:rPr>
          <w:rFonts w:ascii="Times New Roman" w:hAnsi="Times New Roman" w:eastAsia="Times New Roman" w:cs="Times New Roman"/>
          <w:sz w:val="24"/>
          <w:szCs w:val="24"/>
        </w:rPr>
        <w:t xml:space="preserve">Servicers, </w:t>
      </w:r>
      <w:r w:rsidR="00E103CB">
        <w:rPr>
          <w:rFonts w:ascii="Times New Roman" w:hAnsi="Times New Roman" w:eastAsia="Times New Roman" w:cs="Times New Roman"/>
          <w:sz w:val="24"/>
          <w:szCs w:val="24"/>
        </w:rPr>
        <w:t>inspections</w:t>
      </w:r>
      <w:r w:rsidRPr="00B02CF3">
        <w:rPr>
          <w:rFonts w:ascii="Times New Roman" w:hAnsi="Times New Roman" w:eastAsia="Times New Roman" w:cs="Times New Roman"/>
          <w:sz w:val="24"/>
          <w:szCs w:val="24"/>
        </w:rPr>
        <w:t xml:space="preserve"> of completed repairs </w:t>
      </w:r>
      <w:r w:rsidR="00A838B4">
        <w:rPr>
          <w:rFonts w:ascii="Times New Roman" w:hAnsi="Times New Roman" w:eastAsia="Times New Roman" w:cs="Times New Roman"/>
          <w:sz w:val="24"/>
          <w:szCs w:val="24"/>
        </w:rPr>
        <w:t>are</w:t>
      </w:r>
      <w:r w:rsidRPr="00B02CF3">
        <w:rPr>
          <w:rFonts w:ascii="Times New Roman" w:hAnsi="Times New Roman" w:eastAsia="Times New Roman" w:cs="Times New Roman"/>
          <w:sz w:val="24"/>
          <w:szCs w:val="24"/>
        </w:rPr>
        <w:t xml:space="preserve"> performed by the HUD Inspector</w:t>
      </w:r>
      <w:r w:rsidR="00B92798">
        <w:rPr>
          <w:rFonts w:ascii="Times New Roman" w:hAnsi="Times New Roman" w:eastAsia="Times New Roman" w:cs="Times New Roman"/>
          <w:sz w:val="24"/>
          <w:szCs w:val="24"/>
        </w:rPr>
        <w:t xml:space="preserve"> based upon the </w:t>
      </w:r>
      <w:r w:rsidR="004B1E2E">
        <w:rPr>
          <w:rFonts w:ascii="Times New Roman" w:hAnsi="Times New Roman" w:eastAsia="Times New Roman" w:cs="Times New Roman"/>
          <w:sz w:val="24"/>
          <w:szCs w:val="24"/>
        </w:rPr>
        <w:t>level of repairs</w:t>
      </w:r>
      <w:r w:rsidR="001A594F">
        <w:rPr>
          <w:rFonts w:ascii="Times New Roman" w:hAnsi="Times New Roman" w:eastAsia="Times New Roman" w:cs="Times New Roman"/>
          <w:sz w:val="24"/>
          <w:szCs w:val="24"/>
        </w:rPr>
        <w:t xml:space="preserve"> and alterations</w:t>
      </w:r>
      <w:r w:rsidR="004B1E2E">
        <w:rPr>
          <w:rFonts w:ascii="Times New Roman" w:hAnsi="Times New Roman" w:eastAsia="Times New Roman" w:cs="Times New Roman"/>
          <w:sz w:val="24"/>
          <w:szCs w:val="24"/>
        </w:rPr>
        <w:t xml:space="preserve"> set forth below</w:t>
      </w:r>
      <w:r w:rsidR="003259DC">
        <w:rPr>
          <w:rFonts w:ascii="Times New Roman" w:hAnsi="Times New Roman" w:eastAsia="Times New Roman" w:cs="Times New Roman"/>
          <w:sz w:val="24"/>
          <w:szCs w:val="24"/>
        </w:rPr>
        <w:t>:</w:t>
      </w:r>
      <w:r w:rsidRPr="00B02CF3">
        <w:rPr>
          <w:rFonts w:ascii="Times New Roman" w:hAnsi="Times New Roman" w:eastAsia="Times New Roman" w:cs="Times New Roman"/>
          <w:sz w:val="24"/>
          <w:szCs w:val="24"/>
        </w:rPr>
        <w:t xml:space="preserve">  </w:t>
      </w:r>
    </w:p>
    <w:p w:rsidRPr="007A0EC0" w:rsidR="00021F4B" w:rsidP="005F6C0F" w:rsidRDefault="0055193A" w14:paraId="41EFC5DE" w14:textId="11DCEEE4">
      <w:pPr>
        <w:pStyle w:val="ListParagraph"/>
        <w:numPr>
          <w:ilvl w:val="0"/>
          <w:numId w:val="5"/>
        </w:numPr>
        <w:tabs>
          <w:tab w:val="left" w:pos="3240"/>
        </w:tabs>
        <w:overflowPunct w:val="0"/>
        <w:autoSpaceDE w:val="0"/>
        <w:autoSpaceDN w:val="0"/>
        <w:adjustRightInd w:val="0"/>
        <w:spacing w:before="80" w:after="192" w:afterLines="80" w:line="276" w:lineRule="auto"/>
        <w:contextualSpacing w:val="0"/>
        <w:jc w:val="both"/>
        <w:textAlignment w:val="baseline"/>
        <w:outlineLvl w:val="1"/>
        <w:rPr>
          <w:rFonts w:ascii="New time roman" w:hAnsi="New time roman" w:eastAsia="Times New Roman"/>
          <w:color w:val="000000"/>
          <w:spacing w:val="-4"/>
          <w:sz w:val="24"/>
        </w:rPr>
      </w:pPr>
      <w:r>
        <w:rPr>
          <w:rFonts w:ascii="New time roman" w:hAnsi="New time roman" w:eastAsia="Times New Roman"/>
          <w:color w:val="000000"/>
          <w:spacing w:val="-4"/>
          <w:sz w:val="24"/>
        </w:rPr>
        <w:t>Inspection Requirements</w:t>
      </w:r>
      <w:r w:rsidR="00C31C40">
        <w:rPr>
          <w:rFonts w:ascii="New time roman" w:hAnsi="New time roman" w:eastAsia="Times New Roman"/>
          <w:color w:val="000000"/>
          <w:spacing w:val="-4"/>
          <w:sz w:val="24"/>
        </w:rPr>
        <w:t>.</w:t>
      </w:r>
    </w:p>
    <w:p w:rsidRPr="007A0EC0" w:rsidR="00A37B16" w:rsidP="005F6C0F" w:rsidRDefault="001313DF" w14:paraId="7667FECB" w14:textId="25C19889">
      <w:pPr>
        <w:pStyle w:val="ListParagraph"/>
        <w:numPr>
          <w:ilvl w:val="0"/>
          <w:numId w:val="6"/>
        </w:numPr>
        <w:tabs>
          <w:tab w:val="left" w:pos="3240"/>
        </w:tabs>
        <w:overflowPunct w:val="0"/>
        <w:autoSpaceDE w:val="0"/>
        <w:autoSpaceDN w:val="0"/>
        <w:adjustRightInd w:val="0"/>
        <w:spacing w:before="80" w:after="192" w:afterLines="80" w:line="276" w:lineRule="auto"/>
        <w:ind w:left="1080"/>
        <w:contextualSpacing w:val="0"/>
        <w:jc w:val="both"/>
        <w:textAlignment w:val="baseline"/>
        <w:outlineLvl w:val="1"/>
        <w:rPr>
          <w:rFonts w:ascii="New time roman" w:hAnsi="New time roman" w:eastAsia="Times New Roman"/>
          <w:color w:val="000000"/>
          <w:spacing w:val="-4"/>
          <w:sz w:val="24"/>
        </w:rPr>
      </w:pPr>
      <w:r>
        <w:rPr>
          <w:rFonts w:ascii="New time roman" w:hAnsi="New time roman" w:eastAsia="Times New Roman"/>
          <w:color w:val="000000"/>
          <w:spacing w:val="-4"/>
          <w:sz w:val="24"/>
        </w:rPr>
        <w:t>P</w:t>
      </w:r>
      <w:r w:rsidRPr="007A0EC0">
        <w:rPr>
          <w:rFonts w:ascii="New time roman" w:hAnsi="New time roman" w:eastAsia="Times New Roman"/>
          <w:color w:val="000000"/>
          <w:spacing w:val="-4"/>
          <w:sz w:val="24"/>
        </w:rPr>
        <w:t xml:space="preserve">rojects </w:t>
      </w:r>
      <w:r w:rsidRPr="007A0EC0" w:rsidR="00B64EE5">
        <w:rPr>
          <w:rFonts w:ascii="New time roman" w:hAnsi="New time roman" w:eastAsia="Times New Roman"/>
          <w:color w:val="000000"/>
          <w:spacing w:val="-4"/>
          <w:sz w:val="24"/>
        </w:rPr>
        <w:t xml:space="preserve">insured under Section </w:t>
      </w:r>
      <w:r w:rsidR="00565FE4">
        <w:rPr>
          <w:rFonts w:ascii="New time roman" w:hAnsi="New time roman" w:eastAsia="Times New Roman"/>
          <w:color w:val="000000"/>
          <w:spacing w:val="-4"/>
          <w:sz w:val="24"/>
        </w:rPr>
        <w:t xml:space="preserve">223(a)(7) </w:t>
      </w:r>
      <w:r>
        <w:rPr>
          <w:rFonts w:ascii="New time roman" w:hAnsi="New time roman" w:eastAsia="Times New Roman"/>
          <w:color w:val="000000"/>
          <w:spacing w:val="-4"/>
          <w:sz w:val="24"/>
        </w:rPr>
        <w:t>are limited to repairs which are routine maintenance</w:t>
      </w:r>
      <w:r w:rsidR="00022F27">
        <w:rPr>
          <w:rFonts w:ascii="New time roman" w:hAnsi="New time roman" w:eastAsia="Times New Roman"/>
          <w:color w:val="000000"/>
          <w:spacing w:val="-4"/>
          <w:sz w:val="24"/>
        </w:rPr>
        <w:t xml:space="preserve">. </w:t>
      </w:r>
      <w:r w:rsidR="00DF60BB">
        <w:rPr>
          <w:rFonts w:ascii="New time roman" w:hAnsi="New time roman" w:eastAsia="Times New Roman"/>
          <w:color w:val="000000"/>
          <w:spacing w:val="-4"/>
          <w:sz w:val="24"/>
        </w:rPr>
        <w:t>Accordingly</w:t>
      </w:r>
      <w:r w:rsidR="00022F27">
        <w:rPr>
          <w:rFonts w:ascii="New time roman" w:hAnsi="New time roman" w:eastAsia="Times New Roman"/>
          <w:color w:val="000000"/>
          <w:spacing w:val="-4"/>
          <w:sz w:val="24"/>
        </w:rPr>
        <w:t>,</w:t>
      </w:r>
      <w:r w:rsidR="00DF60BB">
        <w:rPr>
          <w:rFonts w:ascii="New time roman" w:hAnsi="New time roman" w:eastAsia="Times New Roman"/>
          <w:color w:val="000000"/>
          <w:spacing w:val="-4"/>
          <w:sz w:val="24"/>
        </w:rPr>
        <w:t xml:space="preserve"> </w:t>
      </w:r>
      <w:r w:rsidR="00270E92">
        <w:rPr>
          <w:rFonts w:ascii="New time roman" w:hAnsi="New time roman" w:eastAsia="Times New Roman"/>
          <w:color w:val="000000"/>
          <w:spacing w:val="-4"/>
          <w:sz w:val="24"/>
        </w:rPr>
        <w:t xml:space="preserve">223(a)(7) </w:t>
      </w:r>
      <w:r w:rsidR="00AC3CE9">
        <w:rPr>
          <w:rFonts w:ascii="New time roman" w:hAnsi="New time roman" w:eastAsia="Times New Roman"/>
          <w:color w:val="000000"/>
          <w:spacing w:val="-4"/>
          <w:sz w:val="24"/>
        </w:rPr>
        <w:t>transactions</w:t>
      </w:r>
      <w:r w:rsidR="00270E92">
        <w:rPr>
          <w:rFonts w:ascii="New time roman" w:hAnsi="New time roman" w:eastAsia="Times New Roman"/>
          <w:color w:val="000000"/>
          <w:spacing w:val="-4"/>
          <w:sz w:val="24"/>
        </w:rPr>
        <w:t xml:space="preserve"> </w:t>
      </w:r>
      <w:r w:rsidR="00565FE4">
        <w:rPr>
          <w:rFonts w:ascii="New time roman" w:hAnsi="New time roman" w:eastAsia="Times New Roman"/>
          <w:color w:val="000000"/>
          <w:spacing w:val="-4"/>
          <w:sz w:val="24"/>
        </w:rPr>
        <w:t xml:space="preserve">and </w:t>
      </w:r>
      <w:r w:rsidR="00270E92">
        <w:rPr>
          <w:rFonts w:ascii="New time roman" w:hAnsi="New time roman" w:eastAsia="Times New Roman"/>
          <w:color w:val="000000"/>
          <w:spacing w:val="-4"/>
          <w:sz w:val="24"/>
        </w:rPr>
        <w:t>p</w:t>
      </w:r>
      <w:r w:rsidR="00AF49CC">
        <w:rPr>
          <w:rFonts w:ascii="New time roman" w:hAnsi="New time roman" w:eastAsia="Times New Roman"/>
          <w:color w:val="000000"/>
          <w:spacing w:val="-4"/>
          <w:sz w:val="24"/>
        </w:rPr>
        <w:t xml:space="preserve">rojects insured under </w:t>
      </w:r>
      <w:r w:rsidRPr="007A0EC0" w:rsidR="00B64EE5">
        <w:rPr>
          <w:rFonts w:ascii="New time roman" w:hAnsi="New time roman" w:eastAsia="Times New Roman"/>
          <w:color w:val="000000"/>
          <w:spacing w:val="-4"/>
          <w:sz w:val="24"/>
        </w:rPr>
        <w:t xml:space="preserve">223(f) </w:t>
      </w:r>
      <w:r w:rsidR="00CE486D">
        <w:rPr>
          <w:rFonts w:ascii="New time roman" w:hAnsi="New time roman" w:eastAsia="Times New Roman"/>
          <w:color w:val="000000"/>
          <w:spacing w:val="-4"/>
          <w:sz w:val="24"/>
        </w:rPr>
        <w:t>where work is limited to</w:t>
      </w:r>
      <w:r w:rsidRPr="007A0EC0" w:rsidR="00B64EE5">
        <w:rPr>
          <w:rFonts w:ascii="New time roman" w:hAnsi="New time roman" w:eastAsia="Times New Roman"/>
          <w:color w:val="000000"/>
          <w:spacing w:val="-4"/>
          <w:sz w:val="24"/>
        </w:rPr>
        <w:t xml:space="preserve"> </w:t>
      </w:r>
      <w:r w:rsidR="00C96533">
        <w:rPr>
          <w:rFonts w:ascii="New time roman" w:hAnsi="New time roman" w:eastAsia="Times New Roman"/>
          <w:color w:val="000000"/>
          <w:spacing w:val="-4"/>
          <w:sz w:val="24"/>
        </w:rPr>
        <w:t xml:space="preserve">Repairs and </w:t>
      </w:r>
      <w:r w:rsidRPr="007A0EC0" w:rsidR="00B64EE5">
        <w:rPr>
          <w:rFonts w:ascii="New time roman" w:hAnsi="New time roman" w:eastAsia="Times New Roman"/>
          <w:color w:val="000000"/>
          <w:spacing w:val="-4"/>
          <w:sz w:val="24"/>
        </w:rPr>
        <w:t>Level 1 Alterations (as defined in Chapter 5 of the MAP Guide) will not require inspections</w:t>
      </w:r>
      <w:r w:rsidR="007B2D60">
        <w:rPr>
          <w:rFonts w:ascii="New time roman" w:hAnsi="New time roman" w:eastAsia="Times New Roman"/>
          <w:color w:val="000000"/>
          <w:spacing w:val="-4"/>
          <w:sz w:val="24"/>
        </w:rPr>
        <w:t xml:space="preserve"> and the owners may self-certify for lender and HUD’s review</w:t>
      </w:r>
      <w:r w:rsidRPr="007A0EC0" w:rsidR="00B64EE5">
        <w:rPr>
          <w:rFonts w:ascii="New time roman" w:hAnsi="New time roman" w:eastAsia="Times New Roman"/>
          <w:color w:val="000000"/>
          <w:spacing w:val="-4"/>
          <w:sz w:val="24"/>
        </w:rPr>
        <w:t xml:space="preserve">. </w:t>
      </w:r>
    </w:p>
    <w:p w:rsidRPr="007A0EC0" w:rsidR="00A37B16" w:rsidP="005F6C0F" w:rsidRDefault="00B64EE5" w14:paraId="31B75BDA" w14:textId="0B282CE1">
      <w:pPr>
        <w:pStyle w:val="ListParagraph"/>
        <w:numPr>
          <w:ilvl w:val="0"/>
          <w:numId w:val="6"/>
        </w:numPr>
        <w:tabs>
          <w:tab w:val="left" w:pos="3240"/>
        </w:tabs>
        <w:overflowPunct w:val="0"/>
        <w:autoSpaceDE w:val="0"/>
        <w:autoSpaceDN w:val="0"/>
        <w:adjustRightInd w:val="0"/>
        <w:spacing w:before="80" w:after="192" w:afterLines="80" w:line="276" w:lineRule="auto"/>
        <w:ind w:left="1080"/>
        <w:contextualSpacing w:val="0"/>
        <w:jc w:val="both"/>
        <w:textAlignment w:val="baseline"/>
        <w:outlineLvl w:val="1"/>
        <w:rPr>
          <w:rFonts w:ascii="New time roman" w:hAnsi="New time roman" w:eastAsia="Times New Roman"/>
          <w:color w:val="000000"/>
          <w:spacing w:val="-4"/>
          <w:sz w:val="24"/>
        </w:rPr>
      </w:pPr>
      <w:r w:rsidRPr="007A0EC0">
        <w:rPr>
          <w:rFonts w:ascii="New time roman" w:hAnsi="New time roman" w:eastAsia="Times New Roman"/>
          <w:color w:val="000000"/>
          <w:spacing w:val="-4"/>
          <w:sz w:val="24"/>
        </w:rPr>
        <w:t>Those projects with Level 2 Alterations</w:t>
      </w:r>
      <w:r w:rsidR="00B80A6F">
        <w:rPr>
          <w:rFonts w:ascii="New time roman" w:hAnsi="New time roman" w:eastAsia="Times New Roman"/>
          <w:color w:val="000000"/>
          <w:spacing w:val="-4"/>
          <w:sz w:val="24"/>
        </w:rPr>
        <w:t xml:space="preserve"> will</w:t>
      </w:r>
      <w:r w:rsidRPr="007A0EC0">
        <w:rPr>
          <w:rFonts w:ascii="New time roman" w:hAnsi="New time roman" w:eastAsia="Times New Roman"/>
          <w:color w:val="000000"/>
          <w:spacing w:val="-4"/>
          <w:sz w:val="24"/>
        </w:rPr>
        <w:t xml:space="preserve"> require </w:t>
      </w:r>
      <w:r w:rsidR="00F44C26">
        <w:rPr>
          <w:rFonts w:ascii="New time roman" w:hAnsi="New time roman" w:eastAsia="Times New Roman"/>
          <w:color w:val="000000"/>
          <w:spacing w:val="-4"/>
          <w:sz w:val="24"/>
        </w:rPr>
        <w:t xml:space="preserve">periodic </w:t>
      </w:r>
      <w:r w:rsidRPr="007A0EC0">
        <w:rPr>
          <w:rFonts w:ascii="New time roman" w:hAnsi="New time roman" w:eastAsia="Times New Roman"/>
          <w:color w:val="000000"/>
          <w:spacing w:val="-4"/>
          <w:sz w:val="24"/>
        </w:rPr>
        <w:t xml:space="preserve">inspections </w:t>
      </w:r>
      <w:r w:rsidR="00424F9C">
        <w:rPr>
          <w:rFonts w:ascii="New time roman" w:hAnsi="New time roman" w:eastAsia="Times New Roman"/>
          <w:color w:val="000000"/>
          <w:spacing w:val="-4"/>
          <w:sz w:val="24"/>
        </w:rPr>
        <w:t xml:space="preserve">unless </w:t>
      </w:r>
      <w:r w:rsidR="00712610">
        <w:rPr>
          <w:rFonts w:ascii="New time roman" w:hAnsi="New time roman" w:eastAsia="Times New Roman"/>
          <w:color w:val="000000"/>
          <w:spacing w:val="-4"/>
          <w:sz w:val="24"/>
        </w:rPr>
        <w:t xml:space="preserve">explicitly </w:t>
      </w:r>
      <w:r w:rsidR="00424F9C">
        <w:rPr>
          <w:rFonts w:ascii="New time roman" w:hAnsi="New time roman" w:eastAsia="Times New Roman"/>
          <w:color w:val="000000"/>
          <w:spacing w:val="-4"/>
          <w:sz w:val="24"/>
        </w:rPr>
        <w:t xml:space="preserve">waived </w:t>
      </w:r>
      <w:r w:rsidR="00D85CA0">
        <w:rPr>
          <w:rFonts w:ascii="New time roman" w:hAnsi="New time roman" w:eastAsia="Times New Roman"/>
          <w:color w:val="000000"/>
          <w:spacing w:val="-4"/>
          <w:sz w:val="24"/>
        </w:rPr>
        <w:t xml:space="preserve">by the </w:t>
      </w:r>
      <w:r w:rsidR="001B3DBC">
        <w:rPr>
          <w:rFonts w:ascii="New time roman" w:hAnsi="New time roman" w:eastAsia="Times New Roman"/>
          <w:color w:val="000000"/>
          <w:spacing w:val="-4"/>
          <w:sz w:val="24"/>
        </w:rPr>
        <w:t xml:space="preserve">HUD </w:t>
      </w:r>
      <w:r w:rsidR="00981557">
        <w:rPr>
          <w:rFonts w:ascii="New time roman" w:hAnsi="New time roman" w:eastAsia="Times New Roman"/>
          <w:color w:val="000000"/>
          <w:spacing w:val="-4"/>
          <w:sz w:val="24"/>
        </w:rPr>
        <w:t>CA</w:t>
      </w:r>
      <w:r w:rsidR="00D85CA0">
        <w:rPr>
          <w:rFonts w:ascii="New time roman" w:hAnsi="New time roman" w:eastAsia="Times New Roman"/>
          <w:color w:val="000000"/>
          <w:spacing w:val="-4"/>
          <w:sz w:val="24"/>
        </w:rPr>
        <w:t xml:space="preserve"> </w:t>
      </w:r>
      <w:r w:rsidRPr="007A0EC0">
        <w:rPr>
          <w:rFonts w:ascii="New time roman" w:hAnsi="New time roman" w:eastAsia="Times New Roman"/>
          <w:color w:val="000000"/>
          <w:spacing w:val="-4"/>
          <w:sz w:val="24"/>
        </w:rPr>
        <w:t xml:space="preserve">based on the </w:t>
      </w:r>
      <w:r w:rsidR="008A0E49">
        <w:rPr>
          <w:rFonts w:ascii="New time roman" w:hAnsi="New time roman" w:eastAsia="Times New Roman"/>
          <w:color w:val="000000"/>
          <w:spacing w:val="-4"/>
          <w:sz w:val="24"/>
        </w:rPr>
        <w:t xml:space="preserve">limited </w:t>
      </w:r>
      <w:r w:rsidRPr="007A0EC0">
        <w:rPr>
          <w:rFonts w:ascii="New time roman" w:hAnsi="New time roman" w:eastAsia="Times New Roman"/>
          <w:color w:val="000000"/>
          <w:spacing w:val="-4"/>
          <w:sz w:val="24"/>
        </w:rPr>
        <w:t>type and complexity of improvements</w:t>
      </w:r>
      <w:r w:rsidR="006873BB">
        <w:rPr>
          <w:rFonts w:ascii="New time roman" w:hAnsi="New time roman" w:eastAsia="Times New Roman"/>
          <w:color w:val="000000"/>
          <w:spacing w:val="-4"/>
          <w:sz w:val="24"/>
        </w:rPr>
        <w:t>.</w:t>
      </w:r>
      <w:r w:rsidRPr="007A0EC0">
        <w:rPr>
          <w:rFonts w:ascii="New time roman" w:hAnsi="New time roman" w:eastAsia="Times New Roman"/>
          <w:color w:val="000000"/>
          <w:spacing w:val="-4"/>
          <w:sz w:val="24"/>
        </w:rPr>
        <w:t xml:space="preserve"> </w:t>
      </w:r>
      <w:r w:rsidR="006873BB">
        <w:rPr>
          <w:rFonts w:ascii="New time roman" w:hAnsi="New time roman" w:eastAsia="Times New Roman"/>
          <w:color w:val="000000"/>
          <w:spacing w:val="-4"/>
          <w:sz w:val="24"/>
        </w:rPr>
        <w:t>T</w:t>
      </w:r>
      <w:r w:rsidRPr="007A0EC0" w:rsidR="00B55B12">
        <w:rPr>
          <w:rFonts w:ascii="New time roman" w:hAnsi="New time roman" w:eastAsia="Times New Roman"/>
          <w:color w:val="000000"/>
          <w:spacing w:val="-4"/>
          <w:sz w:val="24"/>
        </w:rPr>
        <w:t xml:space="preserve">he waiver </w:t>
      </w:r>
      <w:r w:rsidR="006873BB">
        <w:rPr>
          <w:rFonts w:ascii="New time roman" w:hAnsi="New time roman" w:eastAsia="Times New Roman"/>
          <w:color w:val="000000"/>
          <w:spacing w:val="-4"/>
          <w:sz w:val="24"/>
        </w:rPr>
        <w:t xml:space="preserve">of HUD inspection must be </w:t>
      </w:r>
      <w:r w:rsidR="005E396E">
        <w:rPr>
          <w:rFonts w:ascii="New time roman" w:hAnsi="New time roman" w:eastAsia="Times New Roman"/>
          <w:color w:val="000000"/>
          <w:spacing w:val="-4"/>
          <w:sz w:val="24"/>
        </w:rPr>
        <w:t xml:space="preserve">clearly stated </w:t>
      </w:r>
      <w:r w:rsidRPr="00712610" w:rsidR="001E11A9">
        <w:rPr>
          <w:rFonts w:ascii="New time roman" w:hAnsi="New time roman" w:eastAsia="Times New Roman"/>
          <w:color w:val="000000"/>
          <w:spacing w:val="-4"/>
          <w:sz w:val="24"/>
        </w:rPr>
        <w:t>in the Firm Commitment</w:t>
      </w:r>
      <w:r w:rsidRPr="007A0EC0">
        <w:rPr>
          <w:rFonts w:ascii="New time roman" w:hAnsi="New time roman" w:eastAsia="Times New Roman"/>
          <w:color w:val="000000"/>
          <w:spacing w:val="-4"/>
          <w:sz w:val="24"/>
        </w:rPr>
        <w:t xml:space="preserve">. </w:t>
      </w:r>
    </w:p>
    <w:p w:rsidRPr="004356B0" w:rsidR="004356B0" w:rsidP="005F6C0F" w:rsidRDefault="00B64EE5" w14:paraId="4F4DF2A7" w14:textId="6DAC8FF8">
      <w:pPr>
        <w:pStyle w:val="ListParagraph"/>
        <w:numPr>
          <w:ilvl w:val="0"/>
          <w:numId w:val="6"/>
        </w:numPr>
        <w:tabs>
          <w:tab w:val="left" w:pos="3240"/>
        </w:tabs>
        <w:overflowPunct w:val="0"/>
        <w:autoSpaceDE w:val="0"/>
        <w:autoSpaceDN w:val="0"/>
        <w:adjustRightInd w:val="0"/>
        <w:spacing w:before="80" w:after="192" w:afterLines="80" w:line="276" w:lineRule="auto"/>
        <w:ind w:left="1080"/>
        <w:contextualSpacing w:val="0"/>
        <w:jc w:val="both"/>
        <w:textAlignment w:val="baseline"/>
        <w:outlineLvl w:val="1"/>
        <w:rPr>
          <w:rFonts w:ascii="Times New Roman" w:hAnsi="Times New Roman" w:eastAsia="Times New Roman" w:cs="Times New Roman"/>
          <w:sz w:val="24"/>
          <w:szCs w:val="24"/>
        </w:rPr>
      </w:pPr>
      <w:r w:rsidRPr="007A0EC0">
        <w:rPr>
          <w:rFonts w:ascii="New time roman" w:hAnsi="New time roman" w:eastAsia="Times New Roman"/>
          <w:color w:val="000000"/>
          <w:spacing w:val="-4"/>
          <w:sz w:val="24"/>
        </w:rPr>
        <w:t xml:space="preserve">Those projects with </w:t>
      </w:r>
      <w:r w:rsidR="0020014D">
        <w:rPr>
          <w:rFonts w:ascii="New time roman" w:hAnsi="New time roman" w:eastAsia="Times New Roman"/>
          <w:color w:val="000000"/>
          <w:spacing w:val="-4"/>
          <w:sz w:val="24"/>
        </w:rPr>
        <w:t xml:space="preserve">a level </w:t>
      </w:r>
      <w:r w:rsidR="00724451">
        <w:rPr>
          <w:rFonts w:ascii="New time roman" w:hAnsi="New time roman" w:eastAsia="Times New Roman"/>
          <w:color w:val="000000"/>
          <w:spacing w:val="-4"/>
          <w:sz w:val="24"/>
        </w:rPr>
        <w:t xml:space="preserve">of </w:t>
      </w:r>
      <w:r w:rsidR="0020014D">
        <w:rPr>
          <w:rFonts w:ascii="New time roman" w:hAnsi="New time roman" w:eastAsia="Times New Roman"/>
          <w:color w:val="000000"/>
          <w:spacing w:val="-4"/>
          <w:sz w:val="24"/>
        </w:rPr>
        <w:t xml:space="preserve">work requiring a Project Architect </w:t>
      </w:r>
      <w:r w:rsidR="00EA041B">
        <w:rPr>
          <w:rFonts w:ascii="New time roman" w:hAnsi="New time roman" w:eastAsia="Times New Roman"/>
          <w:color w:val="000000"/>
          <w:spacing w:val="-4"/>
          <w:sz w:val="24"/>
        </w:rPr>
        <w:t>(costs exceeding $15,000 per dwelling and/</w:t>
      </w:r>
      <w:r w:rsidR="00B53A1A">
        <w:rPr>
          <w:rFonts w:ascii="New time roman" w:hAnsi="New time roman" w:eastAsia="Times New Roman"/>
          <w:color w:val="000000"/>
          <w:spacing w:val="-4"/>
          <w:sz w:val="24"/>
        </w:rPr>
        <w:t xml:space="preserve">or </w:t>
      </w:r>
      <w:r w:rsidRPr="007A0EC0" w:rsidR="00B53A1A">
        <w:rPr>
          <w:rFonts w:ascii="New time roman" w:hAnsi="New time roman" w:eastAsia="Times New Roman"/>
          <w:color w:val="000000"/>
          <w:spacing w:val="-4"/>
          <w:sz w:val="24"/>
        </w:rPr>
        <w:t>Level</w:t>
      </w:r>
      <w:r w:rsidRPr="007A0EC0">
        <w:rPr>
          <w:rFonts w:ascii="New time roman" w:hAnsi="New time roman" w:eastAsia="Times New Roman"/>
          <w:color w:val="000000"/>
          <w:spacing w:val="-4"/>
          <w:sz w:val="24"/>
        </w:rPr>
        <w:t xml:space="preserve"> </w:t>
      </w:r>
      <w:r w:rsidR="00EA041B">
        <w:rPr>
          <w:rFonts w:ascii="New time roman" w:hAnsi="New time roman" w:eastAsia="Times New Roman"/>
          <w:color w:val="000000"/>
          <w:spacing w:val="-4"/>
          <w:sz w:val="24"/>
        </w:rPr>
        <w:t>2 and</w:t>
      </w:r>
      <w:r w:rsidRPr="007A0EC0">
        <w:rPr>
          <w:rFonts w:ascii="New time roman" w:hAnsi="New time roman" w:eastAsia="Times New Roman"/>
          <w:color w:val="000000"/>
          <w:spacing w:val="-4"/>
          <w:sz w:val="24"/>
        </w:rPr>
        <w:t xml:space="preserve"> 3 Alterations</w:t>
      </w:r>
      <w:r w:rsidR="00EA041B">
        <w:rPr>
          <w:rFonts w:ascii="New time roman" w:hAnsi="New time roman" w:eastAsia="Times New Roman"/>
          <w:color w:val="000000"/>
          <w:spacing w:val="-4"/>
          <w:sz w:val="24"/>
        </w:rPr>
        <w:t>)</w:t>
      </w:r>
      <w:r w:rsidRPr="007A0EC0">
        <w:rPr>
          <w:rFonts w:ascii="New time roman" w:hAnsi="New time roman" w:eastAsia="Times New Roman"/>
          <w:color w:val="000000"/>
          <w:spacing w:val="-4"/>
          <w:sz w:val="24"/>
        </w:rPr>
        <w:t xml:space="preserve"> will require inspections at repair completion stages of 35%, 65% and 100%</w:t>
      </w:r>
      <w:r w:rsidRPr="007A0EC0" w:rsidR="009B6A1A">
        <w:rPr>
          <w:rFonts w:ascii="New time roman" w:hAnsi="New time roman" w:eastAsia="Times New Roman"/>
          <w:color w:val="000000"/>
          <w:spacing w:val="-4"/>
          <w:sz w:val="24"/>
        </w:rPr>
        <w:t>.</w:t>
      </w:r>
      <w:r w:rsidR="009B6A1A">
        <w:rPr>
          <w:rFonts w:ascii="New time roman" w:hAnsi="New time roman" w:eastAsia="Times New Roman"/>
          <w:color w:val="000000"/>
          <w:spacing w:val="-4"/>
          <w:sz w:val="24"/>
        </w:rPr>
        <w:t xml:space="preserve"> </w:t>
      </w:r>
      <w:r w:rsidR="00C6210B">
        <w:rPr>
          <w:rFonts w:ascii="New time roman" w:hAnsi="New time roman" w:eastAsia="Times New Roman"/>
          <w:color w:val="000000"/>
          <w:spacing w:val="-4"/>
          <w:sz w:val="24"/>
        </w:rPr>
        <w:t xml:space="preserve">The </w:t>
      </w:r>
      <w:r w:rsidR="00D11CA8">
        <w:rPr>
          <w:rFonts w:ascii="New time roman" w:hAnsi="New time roman" w:eastAsia="Times New Roman"/>
          <w:color w:val="000000"/>
          <w:spacing w:val="-4"/>
          <w:sz w:val="24"/>
        </w:rPr>
        <w:t>requests for release of funds from the Repair E</w:t>
      </w:r>
      <w:r w:rsidR="00C6210B">
        <w:rPr>
          <w:rFonts w:ascii="New time roman" w:hAnsi="New time roman" w:eastAsia="Times New Roman"/>
          <w:color w:val="000000"/>
          <w:spacing w:val="-4"/>
          <w:sz w:val="24"/>
        </w:rPr>
        <w:t xml:space="preserve">scrow </w:t>
      </w:r>
      <w:r w:rsidR="00CD5AB4">
        <w:rPr>
          <w:rFonts w:ascii="New time roman" w:hAnsi="New time roman" w:eastAsia="Times New Roman"/>
          <w:color w:val="000000"/>
          <w:spacing w:val="-4"/>
          <w:sz w:val="24"/>
        </w:rPr>
        <w:t xml:space="preserve">at these stages must be signed by the project architect </w:t>
      </w:r>
      <w:r w:rsidR="0070173F">
        <w:rPr>
          <w:rFonts w:ascii="New time roman" w:hAnsi="New time roman" w:eastAsia="Times New Roman"/>
          <w:color w:val="000000"/>
          <w:spacing w:val="-4"/>
          <w:sz w:val="24"/>
        </w:rPr>
        <w:t xml:space="preserve">and HUD Inspector prior to being reviewed and approved by </w:t>
      </w:r>
      <w:r w:rsidR="00A06248">
        <w:rPr>
          <w:rFonts w:ascii="New time roman" w:hAnsi="New time roman" w:eastAsia="Times New Roman"/>
          <w:color w:val="000000"/>
          <w:spacing w:val="-4"/>
          <w:sz w:val="24"/>
        </w:rPr>
        <w:t>the owner, l</w:t>
      </w:r>
      <w:r w:rsidR="005F4767">
        <w:rPr>
          <w:rFonts w:ascii="New time roman" w:hAnsi="New time roman" w:eastAsia="Times New Roman"/>
          <w:color w:val="000000"/>
          <w:spacing w:val="-4"/>
          <w:sz w:val="24"/>
        </w:rPr>
        <w:t>ender and HUD</w:t>
      </w:r>
      <w:r w:rsidR="009B6A1A">
        <w:rPr>
          <w:rFonts w:ascii="New time roman" w:hAnsi="New time roman" w:eastAsia="Times New Roman"/>
          <w:color w:val="000000"/>
          <w:spacing w:val="-4"/>
          <w:sz w:val="24"/>
        </w:rPr>
        <w:t xml:space="preserve">. </w:t>
      </w:r>
      <w:r w:rsidR="0008580E">
        <w:rPr>
          <w:rFonts w:ascii="New time roman" w:hAnsi="New time roman" w:eastAsia="Times New Roman"/>
          <w:color w:val="000000"/>
          <w:spacing w:val="-4"/>
          <w:sz w:val="24"/>
        </w:rPr>
        <w:t>(See Chapter 12.17.A.2.c.ii, above.)</w:t>
      </w:r>
      <w:r w:rsidRPr="007A0EC0">
        <w:rPr>
          <w:rFonts w:ascii="New time roman" w:hAnsi="New time roman" w:eastAsia="Times New Roman"/>
          <w:color w:val="000000"/>
          <w:spacing w:val="-4"/>
          <w:sz w:val="24"/>
        </w:rPr>
        <w:t xml:space="preserve"> </w:t>
      </w:r>
    </w:p>
    <w:p w:rsidRPr="003B381A" w:rsidR="006B542E" w:rsidP="005F6C0F" w:rsidRDefault="009E66B1" w14:paraId="2DB3FBE7" w14:textId="59354779">
      <w:pPr>
        <w:pStyle w:val="ListParagraph"/>
        <w:numPr>
          <w:ilvl w:val="0"/>
          <w:numId w:val="6"/>
        </w:numPr>
        <w:tabs>
          <w:tab w:val="left" w:pos="3240"/>
        </w:tabs>
        <w:overflowPunct w:val="0"/>
        <w:autoSpaceDE w:val="0"/>
        <w:autoSpaceDN w:val="0"/>
        <w:adjustRightInd w:val="0"/>
        <w:spacing w:before="80" w:after="192" w:afterLines="80" w:line="276" w:lineRule="auto"/>
        <w:ind w:left="1080"/>
        <w:contextualSpacing w:val="0"/>
        <w:jc w:val="both"/>
        <w:textAlignment w:val="baseline"/>
        <w:outlineLvl w:val="1"/>
        <w:rPr>
          <w:rFonts w:ascii="Times New Roman" w:hAnsi="Times New Roman" w:eastAsia="Times New Roman" w:cs="Times New Roman"/>
          <w:sz w:val="24"/>
          <w:szCs w:val="24"/>
        </w:rPr>
      </w:pPr>
      <w:r>
        <w:rPr>
          <w:rFonts w:ascii="New time roman" w:hAnsi="New time roman" w:eastAsia="Times New Roman"/>
          <w:color w:val="000000"/>
          <w:spacing w:val="-4"/>
          <w:sz w:val="24"/>
        </w:rPr>
        <w:t>T</w:t>
      </w:r>
      <w:r w:rsidR="004C2716">
        <w:rPr>
          <w:rFonts w:ascii="New time roman" w:hAnsi="New time roman" w:eastAsia="Times New Roman"/>
          <w:color w:val="000000"/>
          <w:spacing w:val="-4"/>
          <w:sz w:val="24"/>
        </w:rPr>
        <w:t xml:space="preserve">he owner may request inspections based on </w:t>
      </w:r>
      <w:r w:rsidR="00BA7E3F">
        <w:rPr>
          <w:rFonts w:ascii="New time roman" w:hAnsi="New time roman" w:eastAsia="Times New Roman"/>
          <w:color w:val="000000"/>
          <w:spacing w:val="-4"/>
          <w:sz w:val="24"/>
        </w:rPr>
        <w:t xml:space="preserve">a </w:t>
      </w:r>
      <w:r w:rsidR="004C2716">
        <w:rPr>
          <w:rFonts w:ascii="New time roman" w:hAnsi="New time roman" w:eastAsia="Times New Roman"/>
          <w:color w:val="000000"/>
          <w:spacing w:val="-4"/>
          <w:sz w:val="24"/>
        </w:rPr>
        <w:t xml:space="preserve">schedule for </w:t>
      </w:r>
      <w:r w:rsidR="00026A78">
        <w:rPr>
          <w:rFonts w:ascii="New time roman" w:hAnsi="New time roman" w:eastAsia="Times New Roman"/>
          <w:color w:val="000000"/>
          <w:spacing w:val="-4"/>
          <w:sz w:val="24"/>
        </w:rPr>
        <w:t xml:space="preserve">projects </w:t>
      </w:r>
      <w:r w:rsidR="00C23814">
        <w:rPr>
          <w:rFonts w:ascii="New time roman" w:hAnsi="New time roman" w:eastAsia="Times New Roman"/>
          <w:color w:val="000000"/>
          <w:spacing w:val="-4"/>
          <w:sz w:val="24"/>
        </w:rPr>
        <w:t xml:space="preserve">where </w:t>
      </w:r>
      <w:r w:rsidR="00782030">
        <w:rPr>
          <w:rFonts w:ascii="New time roman" w:hAnsi="New time roman" w:eastAsia="Times New Roman"/>
          <w:color w:val="000000"/>
          <w:spacing w:val="-4"/>
          <w:sz w:val="24"/>
        </w:rPr>
        <w:t>milestones</w:t>
      </w:r>
      <w:r w:rsidR="00D65F57">
        <w:rPr>
          <w:rFonts w:ascii="New time roman" w:hAnsi="New time roman" w:eastAsia="Times New Roman"/>
          <w:color w:val="000000"/>
          <w:spacing w:val="-4"/>
          <w:sz w:val="24"/>
        </w:rPr>
        <w:t xml:space="preserve"> </w:t>
      </w:r>
      <w:r w:rsidR="00431C48">
        <w:rPr>
          <w:rFonts w:ascii="New time roman" w:hAnsi="New time roman" w:eastAsia="Times New Roman"/>
          <w:color w:val="000000"/>
          <w:spacing w:val="-4"/>
          <w:sz w:val="24"/>
        </w:rPr>
        <w:t xml:space="preserve">based on </w:t>
      </w:r>
      <w:r w:rsidR="00782030">
        <w:rPr>
          <w:rFonts w:ascii="New time roman" w:hAnsi="New time roman" w:eastAsia="Times New Roman"/>
          <w:color w:val="000000"/>
          <w:spacing w:val="-4"/>
          <w:sz w:val="24"/>
        </w:rPr>
        <w:t>completion</w:t>
      </w:r>
      <w:r w:rsidR="00EC3D8D">
        <w:rPr>
          <w:rFonts w:ascii="New time roman" w:hAnsi="New time roman" w:eastAsia="Times New Roman"/>
          <w:color w:val="000000"/>
          <w:spacing w:val="-4"/>
          <w:sz w:val="24"/>
        </w:rPr>
        <w:t xml:space="preserve"> of</w:t>
      </w:r>
      <w:r w:rsidR="00782030">
        <w:rPr>
          <w:rFonts w:ascii="New time roman" w:hAnsi="New time roman" w:eastAsia="Times New Roman"/>
          <w:color w:val="000000"/>
          <w:spacing w:val="-4"/>
          <w:sz w:val="24"/>
        </w:rPr>
        <w:t xml:space="preserve"> specific repairs and alterations or </w:t>
      </w:r>
      <w:r w:rsidR="00EC3D8D">
        <w:rPr>
          <w:rFonts w:ascii="New time roman" w:hAnsi="New time roman" w:eastAsia="Times New Roman"/>
          <w:color w:val="000000"/>
          <w:spacing w:val="-4"/>
          <w:sz w:val="24"/>
        </w:rPr>
        <w:t>on time intervals</w:t>
      </w:r>
      <w:r w:rsidR="00431C48">
        <w:rPr>
          <w:rFonts w:ascii="New time roman" w:hAnsi="New time roman" w:eastAsia="Times New Roman"/>
          <w:color w:val="000000"/>
          <w:spacing w:val="-4"/>
          <w:sz w:val="24"/>
        </w:rPr>
        <w:t xml:space="preserve"> </w:t>
      </w:r>
      <w:r w:rsidR="005D5519">
        <w:rPr>
          <w:rFonts w:ascii="New time roman" w:hAnsi="New time roman" w:eastAsia="Times New Roman"/>
          <w:color w:val="000000"/>
          <w:spacing w:val="-4"/>
          <w:sz w:val="24"/>
        </w:rPr>
        <w:t xml:space="preserve">is more appropriate than </w:t>
      </w:r>
      <w:r w:rsidR="00BA42A5">
        <w:rPr>
          <w:rFonts w:ascii="New time roman" w:hAnsi="New time roman" w:eastAsia="Times New Roman"/>
          <w:color w:val="000000"/>
          <w:spacing w:val="-4"/>
          <w:sz w:val="24"/>
        </w:rPr>
        <w:t>the percentage</w:t>
      </w:r>
      <w:r w:rsidR="00D80A2F">
        <w:rPr>
          <w:rFonts w:ascii="New time roman" w:hAnsi="New time roman" w:eastAsia="Times New Roman"/>
          <w:color w:val="000000"/>
          <w:spacing w:val="-4"/>
          <w:sz w:val="24"/>
        </w:rPr>
        <w:t xml:space="preserve"> of completion</w:t>
      </w:r>
      <w:r w:rsidR="00042050">
        <w:rPr>
          <w:rFonts w:ascii="New time roman" w:hAnsi="New time roman" w:eastAsia="Times New Roman"/>
          <w:color w:val="000000"/>
          <w:spacing w:val="-4"/>
          <w:sz w:val="24"/>
        </w:rPr>
        <w:t xml:space="preserve"> (</w:t>
      </w:r>
      <w:r w:rsidR="00063578">
        <w:rPr>
          <w:rFonts w:ascii="New time roman" w:hAnsi="New time roman" w:eastAsia="Times New Roman"/>
          <w:color w:val="000000"/>
          <w:spacing w:val="-4"/>
          <w:sz w:val="24"/>
        </w:rPr>
        <w:t>e.g.</w:t>
      </w:r>
      <w:r w:rsidR="00465A99">
        <w:rPr>
          <w:rFonts w:ascii="New time roman" w:hAnsi="New time roman" w:eastAsia="Times New Roman"/>
          <w:color w:val="000000"/>
          <w:spacing w:val="-4"/>
          <w:sz w:val="24"/>
        </w:rPr>
        <w:t>,</w:t>
      </w:r>
      <w:r w:rsidR="00063578">
        <w:rPr>
          <w:rFonts w:ascii="New time roman" w:hAnsi="New time roman" w:eastAsia="Times New Roman"/>
          <w:color w:val="000000"/>
          <w:spacing w:val="-4"/>
          <w:sz w:val="24"/>
        </w:rPr>
        <w:t xml:space="preserve"> </w:t>
      </w:r>
      <w:r w:rsidR="00AC15F7">
        <w:rPr>
          <w:rFonts w:ascii="New time roman" w:hAnsi="New time roman" w:eastAsia="Times New Roman"/>
          <w:color w:val="000000"/>
          <w:spacing w:val="-4"/>
          <w:sz w:val="24"/>
        </w:rPr>
        <w:t xml:space="preserve">4 months, 8 months and 12 months </w:t>
      </w:r>
      <w:r w:rsidR="00465A99">
        <w:rPr>
          <w:rFonts w:ascii="New time roman" w:hAnsi="New time roman" w:eastAsia="Times New Roman"/>
          <w:color w:val="000000"/>
          <w:spacing w:val="-4"/>
          <w:sz w:val="24"/>
        </w:rPr>
        <w:t xml:space="preserve">rather than </w:t>
      </w:r>
      <w:r w:rsidR="00B518C9">
        <w:rPr>
          <w:rFonts w:ascii="New time roman" w:hAnsi="New time roman" w:eastAsia="Times New Roman"/>
          <w:color w:val="000000"/>
          <w:spacing w:val="-4"/>
          <w:sz w:val="24"/>
        </w:rPr>
        <w:t>35%, 65% and 100%</w:t>
      </w:r>
      <w:r w:rsidR="00042050">
        <w:rPr>
          <w:rFonts w:ascii="New time roman" w:hAnsi="New time roman" w:eastAsia="Times New Roman"/>
          <w:color w:val="000000"/>
          <w:spacing w:val="-4"/>
          <w:sz w:val="24"/>
        </w:rPr>
        <w:t>)</w:t>
      </w:r>
      <w:r w:rsidR="00147B60">
        <w:rPr>
          <w:rFonts w:ascii="New time roman" w:hAnsi="New time roman" w:eastAsia="Times New Roman"/>
          <w:color w:val="000000"/>
          <w:spacing w:val="-4"/>
          <w:sz w:val="24"/>
        </w:rPr>
        <w:t xml:space="preserve"> for </w:t>
      </w:r>
      <w:r w:rsidR="00825BC3">
        <w:rPr>
          <w:rFonts w:ascii="New time roman" w:hAnsi="New time roman" w:eastAsia="Times New Roman"/>
          <w:color w:val="000000"/>
          <w:spacing w:val="-4"/>
          <w:sz w:val="24"/>
        </w:rPr>
        <w:t xml:space="preserve">HUD </w:t>
      </w:r>
      <w:r w:rsidR="00981557">
        <w:rPr>
          <w:rFonts w:ascii="New time roman" w:hAnsi="New time roman" w:eastAsia="Times New Roman"/>
          <w:color w:val="000000"/>
          <w:spacing w:val="-4"/>
          <w:sz w:val="24"/>
        </w:rPr>
        <w:t>CA</w:t>
      </w:r>
      <w:r w:rsidR="00825BC3">
        <w:rPr>
          <w:rFonts w:ascii="New time roman" w:hAnsi="New time roman" w:eastAsia="Times New Roman"/>
          <w:color w:val="000000"/>
          <w:spacing w:val="-4"/>
          <w:sz w:val="24"/>
        </w:rPr>
        <w:t xml:space="preserve">’s approval.  </w:t>
      </w:r>
    </w:p>
    <w:p w:rsidR="003B381A" w:rsidP="005F6C0F" w:rsidRDefault="005E29AE" w14:paraId="502232D9" w14:textId="1EBC3AAA">
      <w:pPr>
        <w:pStyle w:val="ListParagraph"/>
        <w:numPr>
          <w:ilvl w:val="0"/>
          <w:numId w:val="6"/>
        </w:numPr>
        <w:tabs>
          <w:tab w:val="left" w:pos="3240"/>
        </w:tabs>
        <w:overflowPunct w:val="0"/>
        <w:autoSpaceDE w:val="0"/>
        <w:autoSpaceDN w:val="0"/>
        <w:adjustRightInd w:val="0"/>
        <w:spacing w:before="80" w:after="192" w:afterLines="80" w:line="276" w:lineRule="auto"/>
        <w:ind w:left="1080"/>
        <w:contextualSpacing w:val="0"/>
        <w:jc w:val="both"/>
        <w:textAlignment w:val="baseline"/>
        <w:outlineLvl w:val="1"/>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The agreed number </w:t>
      </w:r>
      <w:r w:rsidR="003E08F7">
        <w:rPr>
          <w:rFonts w:ascii="Times New Roman" w:hAnsi="Times New Roman" w:eastAsia="Times New Roman" w:cs="Times New Roman"/>
          <w:sz w:val="24"/>
          <w:szCs w:val="24"/>
        </w:rPr>
        <w:t xml:space="preserve">and occasions </w:t>
      </w:r>
      <w:r w:rsidR="002530C0">
        <w:rPr>
          <w:rFonts w:ascii="Times New Roman" w:hAnsi="Times New Roman" w:eastAsia="Times New Roman" w:cs="Times New Roman"/>
          <w:sz w:val="24"/>
          <w:szCs w:val="24"/>
        </w:rPr>
        <w:t xml:space="preserve">for inspection </w:t>
      </w:r>
      <w:r w:rsidR="00C20CCE">
        <w:rPr>
          <w:rFonts w:ascii="Times New Roman" w:hAnsi="Times New Roman" w:eastAsia="Times New Roman" w:cs="Times New Roman"/>
          <w:sz w:val="24"/>
          <w:szCs w:val="24"/>
        </w:rPr>
        <w:t>should be reflected in the Escrow Agreement (</w:t>
      </w:r>
      <w:r w:rsidR="00AF2B24">
        <w:rPr>
          <w:rFonts w:ascii="Times New Roman" w:hAnsi="Times New Roman" w:eastAsia="Times New Roman" w:cs="Times New Roman"/>
          <w:sz w:val="24"/>
          <w:szCs w:val="24"/>
        </w:rPr>
        <w:t xml:space="preserve">form </w:t>
      </w:r>
      <w:r w:rsidR="00C20CCE">
        <w:rPr>
          <w:rFonts w:ascii="Times New Roman" w:hAnsi="Times New Roman" w:eastAsia="Times New Roman" w:cs="Times New Roman"/>
          <w:sz w:val="24"/>
          <w:szCs w:val="24"/>
        </w:rPr>
        <w:t>HUD-</w:t>
      </w:r>
      <w:r w:rsidR="00D202E5">
        <w:rPr>
          <w:rFonts w:ascii="Times New Roman" w:hAnsi="Times New Roman" w:eastAsia="Times New Roman" w:cs="Times New Roman"/>
          <w:sz w:val="24"/>
          <w:szCs w:val="24"/>
        </w:rPr>
        <w:t>92476.1</w:t>
      </w:r>
      <w:r w:rsidR="00E70CCB">
        <w:rPr>
          <w:rFonts w:ascii="Times New Roman" w:hAnsi="Times New Roman" w:eastAsia="Times New Roman" w:cs="Times New Roman"/>
          <w:sz w:val="24"/>
          <w:szCs w:val="24"/>
        </w:rPr>
        <w:t>-M, as part of Exhibit “A”</w:t>
      </w:r>
      <w:r w:rsidR="00AF2B24">
        <w:rPr>
          <w:rFonts w:ascii="Times New Roman" w:hAnsi="Times New Roman" w:eastAsia="Times New Roman" w:cs="Times New Roman"/>
          <w:sz w:val="24"/>
          <w:szCs w:val="24"/>
        </w:rPr>
        <w:t xml:space="preserve"> to the form)</w:t>
      </w:r>
      <w:r w:rsidR="00DB3DAB">
        <w:rPr>
          <w:rFonts w:ascii="Times New Roman" w:hAnsi="Times New Roman" w:eastAsia="Times New Roman" w:cs="Times New Roman"/>
          <w:sz w:val="24"/>
          <w:szCs w:val="24"/>
        </w:rPr>
        <w:t xml:space="preserve"> in alignment with the estimated amounts to be released at the </w:t>
      </w:r>
      <w:r w:rsidR="002358EF">
        <w:rPr>
          <w:rFonts w:ascii="Times New Roman" w:hAnsi="Times New Roman" w:eastAsia="Times New Roman" w:cs="Times New Roman"/>
          <w:sz w:val="24"/>
          <w:szCs w:val="24"/>
        </w:rPr>
        <w:t>established intervals</w:t>
      </w:r>
      <w:r w:rsidR="009D4F48">
        <w:rPr>
          <w:rFonts w:ascii="Times New Roman" w:hAnsi="Times New Roman" w:eastAsia="Times New Roman" w:cs="Times New Roman"/>
          <w:sz w:val="24"/>
          <w:szCs w:val="24"/>
        </w:rPr>
        <w:t xml:space="preserve">. </w:t>
      </w:r>
    </w:p>
    <w:p w:rsidR="009F1AA6" w:rsidP="005F6C0F" w:rsidRDefault="00AF75C9" w14:paraId="48B3CB9E" w14:textId="76F798D0">
      <w:pPr>
        <w:pStyle w:val="ListParagraph"/>
        <w:numPr>
          <w:ilvl w:val="0"/>
          <w:numId w:val="6"/>
        </w:numPr>
        <w:tabs>
          <w:tab w:val="left" w:pos="3240"/>
        </w:tabs>
        <w:overflowPunct w:val="0"/>
        <w:autoSpaceDE w:val="0"/>
        <w:autoSpaceDN w:val="0"/>
        <w:adjustRightInd w:val="0"/>
        <w:spacing w:before="80" w:after="192" w:afterLines="80" w:line="276" w:lineRule="auto"/>
        <w:ind w:left="1080"/>
        <w:contextualSpacing w:val="0"/>
        <w:jc w:val="both"/>
        <w:textAlignment w:val="baseline"/>
        <w:outlineLvl w:val="1"/>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For </w:t>
      </w:r>
      <w:r w:rsidRPr="009507A1" w:rsidR="009507A1">
        <w:rPr>
          <w:rFonts w:ascii="Times New Roman" w:hAnsi="Times New Roman" w:eastAsia="Times New Roman" w:cs="Times New Roman"/>
          <w:sz w:val="24"/>
          <w:szCs w:val="24"/>
        </w:rPr>
        <w:t>projects with no new tax credits, determin</w:t>
      </w:r>
      <w:r w:rsidR="00E47022">
        <w:rPr>
          <w:rFonts w:ascii="Times New Roman" w:hAnsi="Times New Roman" w:eastAsia="Times New Roman" w:cs="Times New Roman"/>
          <w:sz w:val="24"/>
          <w:szCs w:val="24"/>
        </w:rPr>
        <w:t>e</w:t>
      </w:r>
      <w:r w:rsidRPr="009507A1" w:rsidR="009507A1">
        <w:rPr>
          <w:rFonts w:ascii="Times New Roman" w:hAnsi="Times New Roman" w:eastAsia="Times New Roman" w:cs="Times New Roman"/>
          <w:sz w:val="24"/>
          <w:szCs w:val="24"/>
        </w:rPr>
        <w:t xml:space="preserve"> the </w:t>
      </w:r>
      <w:r w:rsidR="00E00617">
        <w:rPr>
          <w:rFonts w:ascii="Times New Roman" w:hAnsi="Times New Roman" w:eastAsia="Times New Roman" w:cs="Times New Roman"/>
          <w:sz w:val="24"/>
          <w:szCs w:val="24"/>
        </w:rPr>
        <w:t xml:space="preserve">monetary </w:t>
      </w:r>
      <w:r w:rsidRPr="009507A1" w:rsidR="009507A1">
        <w:rPr>
          <w:rFonts w:ascii="Times New Roman" w:hAnsi="Times New Roman" w:eastAsia="Times New Roman" w:cs="Times New Roman"/>
          <w:sz w:val="24"/>
          <w:szCs w:val="24"/>
        </w:rPr>
        <w:t xml:space="preserve">value of repairs and alterations satisfactorily completed based on full or partial completion of each </w:t>
      </w:r>
      <w:r w:rsidR="00F95690">
        <w:rPr>
          <w:rFonts w:ascii="Times New Roman" w:hAnsi="Times New Roman" w:eastAsia="Times New Roman" w:cs="Times New Roman"/>
          <w:sz w:val="24"/>
          <w:szCs w:val="24"/>
        </w:rPr>
        <w:t xml:space="preserve">work item </w:t>
      </w:r>
      <w:r w:rsidRPr="009507A1" w:rsidR="009507A1">
        <w:rPr>
          <w:rFonts w:ascii="Times New Roman" w:hAnsi="Times New Roman" w:eastAsia="Times New Roman" w:cs="Times New Roman"/>
          <w:sz w:val="24"/>
          <w:szCs w:val="24"/>
        </w:rPr>
        <w:t xml:space="preserve">appearing on the </w:t>
      </w:r>
      <w:r w:rsidR="00E47022">
        <w:rPr>
          <w:rFonts w:ascii="Times New Roman" w:hAnsi="Times New Roman" w:eastAsia="Times New Roman" w:cs="Times New Roman"/>
          <w:sz w:val="24"/>
          <w:szCs w:val="24"/>
        </w:rPr>
        <w:t xml:space="preserve">CNA eTool </w:t>
      </w:r>
      <w:r w:rsidRPr="009507A1" w:rsidR="009507A1">
        <w:rPr>
          <w:rFonts w:ascii="Times New Roman" w:hAnsi="Times New Roman" w:eastAsia="Times New Roman" w:cs="Times New Roman"/>
          <w:sz w:val="24"/>
          <w:szCs w:val="24"/>
        </w:rPr>
        <w:t>lists of repairs and alterations.  Partial completion may be recognized only when the extent of completion is explicitly determinable by measurement or count</w:t>
      </w:r>
      <w:r w:rsidR="009655E0">
        <w:rPr>
          <w:rFonts w:ascii="Times New Roman" w:hAnsi="Times New Roman" w:eastAsia="Times New Roman" w:cs="Times New Roman"/>
          <w:sz w:val="24"/>
          <w:szCs w:val="24"/>
        </w:rPr>
        <w:t>,</w:t>
      </w:r>
      <w:r w:rsidRPr="009507A1" w:rsidR="009507A1">
        <w:rPr>
          <w:rFonts w:ascii="Times New Roman" w:hAnsi="Times New Roman" w:eastAsia="Times New Roman" w:cs="Times New Roman"/>
          <w:sz w:val="24"/>
          <w:szCs w:val="24"/>
        </w:rPr>
        <w:t xml:space="preserve"> e.g. 3 of 8 similar buildings are re-roofed, therefore a quantity of 3 times the price per each may be reimbursed from the Repair Escrow.</w:t>
      </w:r>
    </w:p>
    <w:p w:rsidRPr="007A0EC0" w:rsidR="009507A1" w:rsidP="005F6C0F" w:rsidRDefault="00FC402E" w14:paraId="0682CAA0" w14:textId="1511E833">
      <w:pPr>
        <w:pStyle w:val="ListParagraph"/>
        <w:numPr>
          <w:ilvl w:val="0"/>
          <w:numId w:val="6"/>
        </w:numPr>
        <w:tabs>
          <w:tab w:val="left" w:pos="3240"/>
        </w:tabs>
        <w:overflowPunct w:val="0"/>
        <w:autoSpaceDE w:val="0"/>
        <w:autoSpaceDN w:val="0"/>
        <w:adjustRightInd w:val="0"/>
        <w:spacing w:before="80" w:after="192" w:afterLines="80" w:line="276" w:lineRule="auto"/>
        <w:ind w:left="1080"/>
        <w:contextualSpacing w:val="0"/>
        <w:jc w:val="both"/>
        <w:textAlignment w:val="baseline"/>
        <w:outlineLvl w:val="1"/>
        <w:rPr>
          <w:rFonts w:ascii="Times New Roman" w:hAnsi="Times New Roman" w:eastAsia="Times New Roman" w:cs="Times New Roman"/>
          <w:sz w:val="24"/>
          <w:szCs w:val="24"/>
        </w:rPr>
      </w:pPr>
      <w:r w:rsidRPr="00FC402E">
        <w:rPr>
          <w:rFonts w:ascii="Times New Roman" w:hAnsi="Times New Roman" w:eastAsia="Times New Roman" w:cs="Times New Roman"/>
          <w:sz w:val="24"/>
          <w:szCs w:val="24"/>
        </w:rPr>
        <w:t>For new LIHTC projects, the inspection must determine the percentage of completion of construction based on the Project Architect’s plans and specifications and the General Contractor’s approved form HUD-2328.</w:t>
      </w:r>
    </w:p>
    <w:p w:rsidR="002B3F74" w:rsidP="005F6C0F" w:rsidRDefault="005936A5" w14:paraId="48554D45" w14:textId="6C03E165">
      <w:pPr>
        <w:pStyle w:val="ListParagraph"/>
        <w:numPr>
          <w:ilvl w:val="0"/>
          <w:numId w:val="5"/>
        </w:numPr>
        <w:spacing w:before="240" w:after="240" w:line="276" w:lineRule="auto"/>
        <w:contextualSpacing w:val="0"/>
        <w:rPr>
          <w:rFonts w:ascii="Times New Roman" w:hAnsi="Times New Roman" w:eastAsia="Times New Roman" w:cs="Times New Roman"/>
          <w:sz w:val="24"/>
          <w:szCs w:val="24"/>
        </w:rPr>
      </w:pPr>
      <w:r w:rsidRPr="005936A5">
        <w:rPr>
          <w:rFonts w:ascii="Times New Roman" w:hAnsi="Times New Roman" w:eastAsia="Times New Roman" w:cs="Times New Roman"/>
          <w:sz w:val="24"/>
          <w:szCs w:val="24"/>
        </w:rPr>
        <w:t xml:space="preserve">Inspections may be attended by the owner, architect, </w:t>
      </w:r>
      <w:r w:rsidR="009C549C">
        <w:rPr>
          <w:rFonts w:ascii="Times New Roman" w:hAnsi="Times New Roman" w:eastAsia="Times New Roman" w:cs="Times New Roman"/>
          <w:sz w:val="24"/>
          <w:szCs w:val="24"/>
        </w:rPr>
        <w:t>general contractor</w:t>
      </w:r>
      <w:r w:rsidRPr="005936A5">
        <w:rPr>
          <w:rFonts w:ascii="Times New Roman" w:hAnsi="Times New Roman" w:eastAsia="Times New Roman" w:cs="Times New Roman"/>
          <w:sz w:val="24"/>
          <w:szCs w:val="24"/>
        </w:rPr>
        <w:t xml:space="preserve">, consultants, and any other parties deemed necessary by HUD.  </w:t>
      </w:r>
      <w:r w:rsidRPr="00664EC2">
        <w:rPr>
          <w:rFonts w:ascii="Times New Roman" w:hAnsi="Times New Roman" w:eastAsia="Times New Roman" w:cs="Times New Roman"/>
          <w:sz w:val="24"/>
          <w:szCs w:val="24"/>
        </w:rPr>
        <w:t xml:space="preserve">HUD may also determine that construction progress meetings </w:t>
      </w:r>
      <w:r w:rsidRPr="00664EC2" w:rsidR="00E57A52">
        <w:rPr>
          <w:rFonts w:ascii="Times New Roman" w:hAnsi="Times New Roman" w:eastAsia="Times New Roman" w:cs="Times New Roman"/>
          <w:sz w:val="24"/>
          <w:szCs w:val="24"/>
        </w:rPr>
        <w:t>as described in</w:t>
      </w:r>
      <w:r w:rsidRPr="00664EC2">
        <w:rPr>
          <w:rFonts w:ascii="Times New Roman" w:hAnsi="Times New Roman" w:eastAsia="Times New Roman" w:cs="Times New Roman"/>
          <w:sz w:val="24"/>
          <w:szCs w:val="24"/>
        </w:rPr>
        <w:t xml:space="preserve"> Section 12.3.</w:t>
      </w:r>
      <w:r w:rsidRPr="007A0EC0" w:rsidR="00664EC2">
        <w:rPr>
          <w:rFonts w:ascii="Times New Roman" w:hAnsi="Times New Roman" w:eastAsia="Times New Roman" w:cs="Times New Roman"/>
          <w:sz w:val="24"/>
          <w:szCs w:val="24"/>
        </w:rPr>
        <w:t>E</w:t>
      </w:r>
      <w:r w:rsidRPr="00664EC2">
        <w:rPr>
          <w:rFonts w:ascii="Times New Roman" w:hAnsi="Times New Roman" w:eastAsia="Times New Roman" w:cs="Times New Roman"/>
          <w:sz w:val="24"/>
          <w:szCs w:val="24"/>
        </w:rPr>
        <w:t xml:space="preserve"> be held in conjunction with the inspections.</w:t>
      </w:r>
      <w:r w:rsidRPr="005936A5">
        <w:rPr>
          <w:rFonts w:ascii="Times New Roman" w:hAnsi="Times New Roman" w:eastAsia="Times New Roman" w:cs="Times New Roman"/>
          <w:sz w:val="24"/>
          <w:szCs w:val="24"/>
        </w:rPr>
        <w:t xml:space="preserve">  The inspection showing that all repairs covered by the repair escrow are completed shall be considered the </w:t>
      </w:r>
      <w:r w:rsidRPr="00E565FB" w:rsidR="00D3522C">
        <w:rPr>
          <w:rFonts w:ascii="Times New Roman" w:hAnsi="Times New Roman" w:eastAsia="Times New Roman" w:cs="Times New Roman"/>
          <w:sz w:val="24"/>
          <w:szCs w:val="24"/>
        </w:rPr>
        <w:t>100%</w:t>
      </w:r>
      <w:r w:rsidRPr="007A0EC0" w:rsidR="00D3522C">
        <w:rPr>
          <w:rFonts w:ascii="Times New Roman" w:hAnsi="Times New Roman" w:eastAsia="Times New Roman" w:cs="Times New Roman"/>
          <w:color w:val="FF0000"/>
          <w:sz w:val="24"/>
          <w:szCs w:val="24"/>
        </w:rPr>
        <w:t xml:space="preserve"> </w:t>
      </w:r>
      <w:r w:rsidRPr="005936A5">
        <w:rPr>
          <w:rFonts w:ascii="Times New Roman" w:hAnsi="Times New Roman" w:eastAsia="Times New Roman" w:cs="Times New Roman"/>
          <w:sz w:val="24"/>
          <w:szCs w:val="24"/>
        </w:rPr>
        <w:t xml:space="preserve">final inspection. </w:t>
      </w:r>
      <w:r>
        <w:rPr>
          <w:rFonts w:ascii="Times New Roman" w:hAnsi="Times New Roman" w:eastAsia="Times New Roman" w:cs="Times New Roman"/>
          <w:sz w:val="24"/>
          <w:szCs w:val="24"/>
        </w:rPr>
        <w:t xml:space="preserve"> </w:t>
      </w:r>
      <w:r w:rsidRPr="007A0EC0" w:rsidR="00B64EE5">
        <w:rPr>
          <w:rFonts w:ascii="Times New Roman" w:hAnsi="Times New Roman" w:eastAsia="Times New Roman" w:cs="Times New Roman"/>
          <w:sz w:val="24"/>
          <w:szCs w:val="24"/>
        </w:rPr>
        <w:t xml:space="preserve">Inspection Reports are filed on Form </w:t>
      </w:r>
      <w:r w:rsidRPr="007A0EC0" w:rsidR="00B64EE5">
        <w:rPr>
          <w:rFonts w:ascii="Times New Roman" w:hAnsi="Times New Roman" w:eastAsia="Times New Roman" w:cs="Times New Roman"/>
          <w:sz w:val="24"/>
          <w:szCs w:val="24"/>
          <w:shd w:val="clear" w:color="auto" w:fill="FFFFFF"/>
        </w:rPr>
        <w:t>HUD-95379</w:t>
      </w:r>
      <w:r w:rsidRPr="007A0EC0" w:rsidR="00B64EE5">
        <w:rPr>
          <w:rFonts w:ascii="Times New Roman" w:hAnsi="Times New Roman" w:eastAsia="Times New Roman" w:cs="Times New Roman"/>
          <w:sz w:val="24"/>
          <w:szCs w:val="24"/>
        </w:rPr>
        <w:t>, HUD Representative’s Trip Report</w:t>
      </w:r>
      <w:r w:rsidR="00A121FB">
        <w:rPr>
          <w:rFonts w:ascii="Times New Roman" w:hAnsi="Times New Roman" w:eastAsia="Times New Roman" w:cs="Times New Roman"/>
          <w:sz w:val="24"/>
          <w:szCs w:val="24"/>
        </w:rPr>
        <w:t xml:space="preserve"> (Trip Report)</w:t>
      </w:r>
      <w:r w:rsidRPr="007A0EC0" w:rsidR="00B64EE5">
        <w:rPr>
          <w:rFonts w:ascii="Times New Roman" w:hAnsi="Times New Roman" w:eastAsia="Times New Roman" w:cs="Times New Roman"/>
          <w:sz w:val="24"/>
          <w:szCs w:val="24"/>
        </w:rPr>
        <w:t xml:space="preserve">, for each monitoring visit.  </w:t>
      </w:r>
    </w:p>
    <w:p w:rsidRPr="007A0EC0" w:rsidR="00B64EE5" w:rsidP="007A0EC0" w:rsidRDefault="00B64EE5" w14:paraId="1C01E04B" w14:textId="0ECBF6A3">
      <w:pPr>
        <w:pStyle w:val="ListParagraph"/>
        <w:spacing w:before="240" w:line="276" w:lineRule="auto"/>
        <w:rPr>
          <w:rFonts w:ascii="Times New Roman" w:hAnsi="Times New Roman" w:eastAsia="Times New Roman" w:cs="Times New Roman"/>
          <w:sz w:val="24"/>
          <w:szCs w:val="24"/>
        </w:rPr>
      </w:pPr>
      <w:r w:rsidRPr="007A0EC0">
        <w:rPr>
          <w:rFonts w:ascii="Times New Roman" w:hAnsi="Times New Roman" w:eastAsia="Times New Roman" w:cs="Times New Roman"/>
          <w:sz w:val="24"/>
          <w:szCs w:val="24"/>
        </w:rPr>
        <w:t>The following are included in the Trip Report:</w:t>
      </w:r>
    </w:p>
    <w:p w:rsidRPr="00B02CF3" w:rsidR="00B64EE5" w:rsidP="007A0EC0" w:rsidRDefault="00B64EE5" w14:paraId="1C01E04C" w14:textId="77777777">
      <w:pPr>
        <w:tabs>
          <w:tab w:val="left" w:pos="720"/>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pacing w:val="-4"/>
          <w:sz w:val="24"/>
          <w:szCs w:val="24"/>
        </w:rPr>
      </w:pPr>
      <w:r w:rsidRPr="00B02CF3">
        <w:rPr>
          <w:rFonts w:ascii="Times New Roman" w:hAnsi="Times New Roman" w:eastAsia="Times New Roman" w:cs="Times New Roman"/>
          <w:spacing w:val="-4"/>
          <w:sz w:val="24"/>
          <w:szCs w:val="24"/>
        </w:rPr>
        <w:t>a.</w:t>
      </w:r>
      <w:r w:rsidRPr="00B02CF3">
        <w:rPr>
          <w:rFonts w:ascii="Times New Roman" w:hAnsi="Times New Roman" w:eastAsia="Times New Roman" w:cs="Times New Roman"/>
          <w:spacing w:val="-4"/>
          <w:sz w:val="24"/>
          <w:szCs w:val="24"/>
        </w:rPr>
        <w:tab/>
        <w:t>Non-compliance with provisions of the commitment or closing, e.g. work write-up, drawings, specifications, etc., including changes made to the work without prior approval;</w:t>
      </w:r>
    </w:p>
    <w:p w:rsidRPr="00B02CF3" w:rsidR="00B64EE5" w:rsidP="007A0EC0" w:rsidRDefault="00B64EE5" w14:paraId="1C01E04D" w14:textId="4955504C">
      <w:pPr>
        <w:tabs>
          <w:tab w:val="left" w:pos="720"/>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b.</w:t>
      </w:r>
      <w:r w:rsidRPr="00B02CF3">
        <w:rPr>
          <w:rFonts w:ascii="Times New Roman" w:hAnsi="Times New Roman" w:eastAsia="Times New Roman" w:cs="Times New Roman"/>
          <w:sz w:val="24"/>
          <w:szCs w:val="24"/>
        </w:rPr>
        <w:tab/>
        <w:t>Adverse conditions e.g. slow work completion, destruction of work, new municipal requirements, disputes, etc.</w:t>
      </w:r>
      <w:r w:rsidR="004A4F79">
        <w:rPr>
          <w:rFonts w:ascii="Times New Roman" w:hAnsi="Times New Roman" w:eastAsia="Times New Roman" w:cs="Times New Roman"/>
          <w:sz w:val="24"/>
          <w:szCs w:val="24"/>
        </w:rPr>
        <w:t>;</w:t>
      </w:r>
    </w:p>
    <w:p w:rsidR="00F23397" w:rsidP="007A0EC0" w:rsidRDefault="00B64EE5" w14:paraId="259DC870" w14:textId="6BEACF55">
      <w:pPr>
        <w:tabs>
          <w:tab w:val="left" w:pos="720"/>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pacing w:val="-4"/>
          <w:sz w:val="24"/>
          <w:szCs w:val="24"/>
        </w:rPr>
      </w:pPr>
      <w:r w:rsidRPr="00B02CF3">
        <w:rPr>
          <w:rFonts w:ascii="Times New Roman" w:hAnsi="Times New Roman" w:eastAsia="Times New Roman" w:cs="Times New Roman"/>
          <w:spacing w:val="-4"/>
          <w:sz w:val="24"/>
          <w:szCs w:val="24"/>
        </w:rPr>
        <w:t>c.</w:t>
      </w:r>
      <w:r w:rsidRPr="00B02CF3">
        <w:rPr>
          <w:rFonts w:ascii="Times New Roman" w:hAnsi="Times New Roman" w:eastAsia="Times New Roman" w:cs="Times New Roman"/>
          <w:spacing w:val="-4"/>
          <w:sz w:val="24"/>
          <w:szCs w:val="24"/>
        </w:rPr>
        <w:tab/>
      </w:r>
      <w:r w:rsidR="00642C1A">
        <w:rPr>
          <w:rFonts w:ascii="Times New Roman" w:hAnsi="Times New Roman" w:eastAsia="Times New Roman" w:cs="Times New Roman"/>
          <w:spacing w:val="-4"/>
          <w:sz w:val="24"/>
          <w:szCs w:val="24"/>
        </w:rPr>
        <w:t>Borrower’s p</w:t>
      </w:r>
      <w:r w:rsidRPr="00BC7D22" w:rsidR="00475EB1">
        <w:rPr>
          <w:rFonts w:ascii="Times New Roman" w:hAnsi="Times New Roman" w:eastAsia="Times New Roman" w:cs="Times New Roman"/>
          <w:spacing w:val="-4"/>
          <w:sz w:val="24"/>
          <w:szCs w:val="24"/>
        </w:rPr>
        <w:t xml:space="preserve">erformance of </w:t>
      </w:r>
      <w:r w:rsidR="00174290">
        <w:rPr>
          <w:rFonts w:ascii="Times New Roman" w:hAnsi="Times New Roman" w:eastAsia="Times New Roman" w:cs="Times New Roman"/>
          <w:spacing w:val="-4"/>
          <w:sz w:val="24"/>
          <w:szCs w:val="24"/>
        </w:rPr>
        <w:t>any applicable relocation plan</w:t>
      </w:r>
      <w:r w:rsidR="00F23397">
        <w:rPr>
          <w:rFonts w:ascii="Times New Roman" w:hAnsi="Times New Roman" w:eastAsia="Times New Roman" w:cs="Times New Roman"/>
          <w:spacing w:val="-4"/>
          <w:sz w:val="24"/>
          <w:szCs w:val="24"/>
        </w:rPr>
        <w:t>.</w:t>
      </w:r>
    </w:p>
    <w:p w:rsidRPr="00B02CF3" w:rsidR="00B64EE5" w:rsidP="007A0EC0" w:rsidRDefault="00F23397" w14:paraId="1C01E04E" w14:textId="5E4F5967">
      <w:pPr>
        <w:tabs>
          <w:tab w:val="left" w:pos="720"/>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pacing w:val="-4"/>
          <w:sz w:val="24"/>
          <w:szCs w:val="24"/>
        </w:rPr>
      </w:pPr>
      <w:r>
        <w:rPr>
          <w:rFonts w:ascii="Times New Roman" w:hAnsi="Times New Roman" w:eastAsia="Times New Roman" w:cs="Times New Roman"/>
          <w:spacing w:val="-4"/>
          <w:sz w:val="24"/>
          <w:szCs w:val="24"/>
        </w:rPr>
        <w:t>d.</w:t>
      </w:r>
      <w:r>
        <w:rPr>
          <w:rFonts w:ascii="Times New Roman" w:hAnsi="Times New Roman" w:eastAsia="Times New Roman" w:cs="Times New Roman"/>
          <w:spacing w:val="-4"/>
          <w:sz w:val="24"/>
          <w:szCs w:val="24"/>
        </w:rPr>
        <w:tab/>
        <w:t>A</w:t>
      </w:r>
      <w:r w:rsidRPr="00B02CF3" w:rsidR="00B64EE5">
        <w:rPr>
          <w:rFonts w:ascii="Times New Roman" w:hAnsi="Times New Roman" w:eastAsia="Times New Roman" w:cs="Times New Roman"/>
          <w:spacing w:val="-4"/>
          <w:sz w:val="24"/>
          <w:szCs w:val="24"/>
        </w:rPr>
        <w:t>vailability for use of facilities listed on the schedule of delayed or interrupted occupancy</w:t>
      </w:r>
      <w:r w:rsidR="004A4F79">
        <w:rPr>
          <w:rFonts w:ascii="Times New Roman" w:hAnsi="Times New Roman" w:eastAsia="Times New Roman" w:cs="Times New Roman"/>
          <w:spacing w:val="-4"/>
          <w:sz w:val="24"/>
          <w:szCs w:val="24"/>
        </w:rPr>
        <w:t>, when applicable;</w:t>
      </w:r>
    </w:p>
    <w:p w:rsidRPr="00B02CF3" w:rsidR="00B64EE5" w:rsidP="007A0EC0" w:rsidRDefault="00346FE6" w14:paraId="1C01E04F" w14:textId="302970A8">
      <w:pPr>
        <w:tabs>
          <w:tab w:val="left" w:pos="720"/>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Pr>
          <w:rFonts w:ascii="Times New Roman" w:hAnsi="Times New Roman" w:eastAsia="Times New Roman" w:cs="Times New Roman"/>
          <w:sz w:val="24"/>
          <w:szCs w:val="24"/>
        </w:rPr>
        <w:t>e</w:t>
      </w:r>
      <w:r w:rsidRPr="00B02CF3" w:rsidR="00B64EE5">
        <w:rPr>
          <w:rFonts w:ascii="Times New Roman" w:hAnsi="Times New Roman" w:eastAsia="Times New Roman" w:cs="Times New Roman"/>
          <w:sz w:val="24"/>
          <w:szCs w:val="24"/>
        </w:rPr>
        <w:t>.</w:t>
      </w:r>
      <w:r w:rsidRPr="00B02CF3" w:rsidR="00B64EE5">
        <w:rPr>
          <w:rFonts w:ascii="Times New Roman" w:hAnsi="Times New Roman" w:eastAsia="Times New Roman" w:cs="Times New Roman"/>
          <w:sz w:val="24"/>
          <w:szCs w:val="24"/>
        </w:rPr>
        <w:tab/>
        <w:t xml:space="preserve">Municipal authorizations. Permissions to occupy </w:t>
      </w:r>
      <w:r>
        <w:rPr>
          <w:rFonts w:ascii="Times New Roman" w:hAnsi="Times New Roman" w:eastAsia="Times New Roman" w:cs="Times New Roman"/>
          <w:sz w:val="24"/>
          <w:szCs w:val="24"/>
        </w:rPr>
        <w:t>or</w:t>
      </w:r>
      <w:r w:rsidRPr="00B02CF3" w:rsidR="00B64EE5">
        <w:rPr>
          <w:rFonts w:ascii="Times New Roman" w:hAnsi="Times New Roman" w:eastAsia="Times New Roman" w:cs="Times New Roman"/>
          <w:sz w:val="24"/>
          <w:szCs w:val="24"/>
        </w:rPr>
        <w:t xml:space="preserve"> use permits, etc. Where applicable, these must be issued before closing, unless related to work </w:t>
      </w:r>
      <w:r w:rsidRPr="00B02CF3" w:rsidR="00790120">
        <w:rPr>
          <w:rFonts w:ascii="Times New Roman" w:hAnsi="Times New Roman" w:eastAsia="Times New Roman" w:cs="Times New Roman"/>
          <w:sz w:val="24"/>
          <w:szCs w:val="24"/>
        </w:rPr>
        <w:t>de</w:t>
      </w:r>
      <w:r w:rsidR="00790120">
        <w:rPr>
          <w:rFonts w:ascii="Times New Roman" w:hAnsi="Times New Roman" w:eastAsia="Times New Roman" w:cs="Times New Roman"/>
          <w:sz w:val="24"/>
          <w:szCs w:val="24"/>
        </w:rPr>
        <w:t>ferr</w:t>
      </w:r>
      <w:r w:rsidRPr="00B02CF3" w:rsidR="00790120">
        <w:rPr>
          <w:rFonts w:ascii="Times New Roman" w:hAnsi="Times New Roman" w:eastAsia="Times New Roman" w:cs="Times New Roman"/>
          <w:sz w:val="24"/>
          <w:szCs w:val="24"/>
        </w:rPr>
        <w:t xml:space="preserve">ed </w:t>
      </w:r>
      <w:r w:rsidRPr="00B02CF3" w:rsidR="00B64EE5">
        <w:rPr>
          <w:rFonts w:ascii="Times New Roman" w:hAnsi="Times New Roman" w:eastAsia="Times New Roman" w:cs="Times New Roman"/>
          <w:sz w:val="24"/>
          <w:szCs w:val="24"/>
        </w:rPr>
        <w:t>until after closing;</w:t>
      </w:r>
    </w:p>
    <w:p w:rsidRPr="00B02CF3" w:rsidR="00B64EE5" w:rsidP="007A0EC0" w:rsidRDefault="00346FE6" w14:paraId="1C01E050" w14:textId="40D3B167">
      <w:pPr>
        <w:tabs>
          <w:tab w:val="left" w:pos="720"/>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Pr>
          <w:rFonts w:ascii="Times New Roman" w:hAnsi="Times New Roman" w:eastAsia="Times New Roman" w:cs="Times New Roman"/>
          <w:sz w:val="24"/>
          <w:szCs w:val="24"/>
        </w:rPr>
        <w:t>f</w:t>
      </w:r>
      <w:r w:rsidRPr="00B02CF3" w:rsidR="00B64EE5">
        <w:rPr>
          <w:rFonts w:ascii="Times New Roman" w:hAnsi="Times New Roman" w:eastAsia="Times New Roman" w:cs="Times New Roman"/>
          <w:sz w:val="24"/>
          <w:szCs w:val="24"/>
        </w:rPr>
        <w:t>.</w:t>
      </w:r>
      <w:r w:rsidRPr="00B02CF3" w:rsidR="00B64EE5">
        <w:rPr>
          <w:rFonts w:ascii="Times New Roman" w:hAnsi="Times New Roman" w:eastAsia="Times New Roman" w:cs="Times New Roman"/>
          <w:sz w:val="24"/>
          <w:szCs w:val="24"/>
        </w:rPr>
        <w:tab/>
        <w:t>Items to be completed within twelve months from initial/final endorsement. The HUD inspector must include</w:t>
      </w:r>
      <w:r w:rsidR="00361638">
        <w:rPr>
          <w:rFonts w:ascii="Times New Roman" w:hAnsi="Times New Roman" w:eastAsia="Times New Roman" w:cs="Times New Roman"/>
          <w:sz w:val="24"/>
          <w:szCs w:val="24"/>
        </w:rPr>
        <w:t xml:space="preserve"> </w:t>
      </w:r>
      <w:r w:rsidR="00A121FB">
        <w:rPr>
          <w:rFonts w:ascii="Times New Roman" w:hAnsi="Times New Roman" w:eastAsia="Times New Roman" w:cs="Times New Roman"/>
          <w:sz w:val="24"/>
          <w:szCs w:val="24"/>
        </w:rPr>
        <w:t>in the Trip Reports</w:t>
      </w:r>
      <w:r w:rsidRPr="00B02CF3" w:rsidR="00B64EE5">
        <w:rPr>
          <w:rFonts w:ascii="Times New Roman" w:hAnsi="Times New Roman" w:eastAsia="Times New Roman" w:cs="Times New Roman"/>
          <w:sz w:val="24"/>
          <w:szCs w:val="24"/>
        </w:rPr>
        <w:t>:</w:t>
      </w:r>
    </w:p>
    <w:p w:rsidRPr="00B02CF3" w:rsidR="00B64EE5" w:rsidP="007A0EC0" w:rsidRDefault="008639D5" w14:paraId="1C01E051" w14:textId="635E92F2">
      <w:pPr>
        <w:overflowPunct w:val="0"/>
        <w:autoSpaceDE w:val="0"/>
        <w:autoSpaceDN w:val="0"/>
        <w:adjustRightInd w:val="0"/>
        <w:spacing w:before="240" w:after="60" w:line="276" w:lineRule="auto"/>
        <w:ind w:left="1080"/>
        <w:jc w:val="both"/>
        <w:textAlignment w:val="baseline"/>
        <w:outlineLvl w:val="4"/>
        <w:rPr>
          <w:rFonts w:ascii="Times New (W1)" w:hAnsi="Times New (W1)" w:eastAsia="Times New Roman" w:cs="Times New Roman"/>
          <w:bCs/>
          <w:iCs/>
          <w:sz w:val="24"/>
          <w:szCs w:val="26"/>
        </w:rPr>
      </w:pPr>
      <w:r>
        <w:rPr>
          <w:rFonts w:ascii="Times New (W1)" w:hAnsi="Times New (W1)" w:eastAsia="Times New Roman" w:cs="Times New Roman"/>
          <w:bCs/>
          <w:iCs/>
          <w:sz w:val="24"/>
          <w:szCs w:val="26"/>
        </w:rPr>
        <w:t xml:space="preserve">i. </w:t>
      </w:r>
      <w:r>
        <w:rPr>
          <w:rFonts w:ascii="Times New (W1)" w:hAnsi="Times New (W1)" w:eastAsia="Times New Roman" w:cs="Times New Roman"/>
          <w:bCs/>
          <w:iCs/>
          <w:sz w:val="24"/>
          <w:szCs w:val="26"/>
        </w:rPr>
        <w:tab/>
      </w:r>
      <w:r w:rsidRPr="00B02CF3" w:rsidR="00B64EE5">
        <w:rPr>
          <w:rFonts w:ascii="Times New (W1)" w:hAnsi="Times New (W1)" w:eastAsia="Times New Roman" w:cs="Times New Roman"/>
          <w:bCs/>
          <w:iCs/>
          <w:sz w:val="24"/>
          <w:szCs w:val="26"/>
        </w:rPr>
        <w:t xml:space="preserve">A detailed list of </w:t>
      </w:r>
      <w:r w:rsidR="000A3777">
        <w:rPr>
          <w:rFonts w:ascii="Times New (W1)" w:hAnsi="Times New (W1)" w:eastAsia="Times New Roman" w:cs="Times New Roman"/>
          <w:bCs/>
          <w:iCs/>
          <w:sz w:val="24"/>
          <w:szCs w:val="26"/>
        </w:rPr>
        <w:t xml:space="preserve">the status of all required repair </w:t>
      </w:r>
      <w:r w:rsidRPr="006A4EA8" w:rsidR="00B64EE5">
        <w:rPr>
          <w:rFonts w:ascii="Times New (W1)" w:hAnsi="Times New (W1)" w:eastAsia="Times New Roman" w:cs="Times New Roman"/>
          <w:sz w:val="24"/>
          <w:szCs w:val="26"/>
        </w:rPr>
        <w:t>work</w:t>
      </w:r>
      <w:r w:rsidRPr="006A4EA8" w:rsidR="003F7036">
        <w:rPr>
          <w:rFonts w:ascii="Times New (W1)" w:hAnsi="Times New (W1)" w:eastAsia="Times New Roman" w:cs="Times New Roman"/>
          <w:sz w:val="24"/>
          <w:szCs w:val="26"/>
        </w:rPr>
        <w:t xml:space="preserve"> with photos</w:t>
      </w:r>
      <w:r w:rsidRPr="006A4EA8" w:rsidR="00B64EE5">
        <w:rPr>
          <w:rFonts w:ascii="Times New (W1)" w:hAnsi="Times New (W1)" w:eastAsia="Times New Roman" w:cs="Times New Roman"/>
          <w:sz w:val="24"/>
          <w:szCs w:val="26"/>
        </w:rPr>
        <w:t>;</w:t>
      </w:r>
    </w:p>
    <w:p w:rsidRPr="00B02CF3" w:rsidR="00B64EE5" w:rsidP="007A0EC0" w:rsidRDefault="008639D5" w14:paraId="1C01E052" w14:textId="3E382727">
      <w:pPr>
        <w:overflowPunct w:val="0"/>
        <w:autoSpaceDE w:val="0"/>
        <w:autoSpaceDN w:val="0"/>
        <w:adjustRightInd w:val="0"/>
        <w:spacing w:before="240" w:after="60" w:line="276" w:lineRule="auto"/>
        <w:ind w:left="1080"/>
        <w:jc w:val="both"/>
        <w:textAlignment w:val="baseline"/>
        <w:outlineLvl w:val="4"/>
        <w:rPr>
          <w:rFonts w:ascii="Times New (W1)" w:hAnsi="Times New (W1)" w:eastAsia="Times New Roman" w:cs="Times New Roman"/>
          <w:bCs/>
          <w:iCs/>
          <w:sz w:val="24"/>
          <w:szCs w:val="26"/>
        </w:rPr>
      </w:pPr>
      <w:r>
        <w:rPr>
          <w:rFonts w:ascii="Times New (W1)" w:hAnsi="Times New (W1)" w:eastAsia="Times New Roman" w:cs="Times New Roman"/>
          <w:bCs/>
          <w:iCs/>
          <w:sz w:val="24"/>
          <w:szCs w:val="26"/>
        </w:rPr>
        <w:t>ii.</w:t>
      </w:r>
      <w:r w:rsidRPr="00B02CF3" w:rsidR="00B64EE5">
        <w:rPr>
          <w:rFonts w:ascii="Times New (W1)" w:hAnsi="Times New (W1)" w:eastAsia="Times New Roman" w:cs="Times New Roman"/>
          <w:bCs/>
          <w:iCs/>
          <w:sz w:val="24"/>
          <w:szCs w:val="26"/>
        </w:rPr>
        <w:tab/>
      </w:r>
      <w:r w:rsidR="00607034">
        <w:rPr>
          <w:rFonts w:ascii="Times New (W1)" w:hAnsi="Times New (W1)" w:eastAsia="Times New Roman" w:cs="Times New Roman"/>
          <w:bCs/>
          <w:iCs/>
          <w:sz w:val="24"/>
          <w:szCs w:val="26"/>
        </w:rPr>
        <w:t>E</w:t>
      </w:r>
      <w:r w:rsidRPr="00B02CF3" w:rsidR="00B64EE5">
        <w:rPr>
          <w:rFonts w:ascii="Times New (W1)" w:hAnsi="Times New (W1)" w:eastAsia="Times New Roman" w:cs="Times New Roman"/>
          <w:bCs/>
          <w:iCs/>
          <w:sz w:val="24"/>
          <w:szCs w:val="26"/>
        </w:rPr>
        <w:t>scrow amount</w:t>
      </w:r>
      <w:r w:rsidR="00607034">
        <w:rPr>
          <w:rFonts w:ascii="Times New (W1)" w:hAnsi="Times New (W1)" w:eastAsia="Times New Roman" w:cs="Times New Roman"/>
          <w:bCs/>
          <w:iCs/>
          <w:sz w:val="24"/>
          <w:szCs w:val="26"/>
        </w:rPr>
        <w:t xml:space="preserve"> requested on </w:t>
      </w:r>
      <w:r w:rsidR="00607034">
        <w:rPr>
          <w:rFonts w:ascii="Times New (W1)" w:hAnsi="Times New (W1)" w:eastAsia="Times New Roman" w:cs="Times New Roman"/>
          <w:sz w:val="24"/>
          <w:szCs w:val="26"/>
        </w:rPr>
        <w:t xml:space="preserve">the </w:t>
      </w:r>
      <w:r w:rsidR="00780E0C">
        <w:rPr>
          <w:rFonts w:ascii="Times New (W1)" w:hAnsi="Times New (W1)" w:eastAsia="Times New Roman" w:cs="Times New Roman"/>
          <w:sz w:val="24"/>
          <w:szCs w:val="26"/>
        </w:rPr>
        <w:t>HUD-</w:t>
      </w:r>
      <w:r w:rsidRPr="006A4EA8" w:rsidR="00607034">
        <w:rPr>
          <w:rFonts w:ascii="Times New (W1)" w:hAnsi="Times New (W1)" w:eastAsia="Times New Roman" w:cs="Times New Roman"/>
          <w:sz w:val="24"/>
          <w:szCs w:val="26"/>
        </w:rPr>
        <w:t>92464M form</w:t>
      </w:r>
      <w:r w:rsidRPr="006A4EA8" w:rsidR="00B64EE5">
        <w:rPr>
          <w:rFonts w:ascii="Times New (W1)" w:hAnsi="Times New (W1)" w:eastAsia="Times New Roman" w:cs="Times New Roman"/>
          <w:sz w:val="24"/>
          <w:szCs w:val="26"/>
        </w:rPr>
        <w:t>; and</w:t>
      </w:r>
    </w:p>
    <w:p w:rsidRPr="00B02CF3" w:rsidR="00B64EE5" w:rsidP="007A0EC0" w:rsidRDefault="008639D5" w14:paraId="1C01E053" w14:textId="220548C0">
      <w:pPr>
        <w:overflowPunct w:val="0"/>
        <w:autoSpaceDE w:val="0"/>
        <w:autoSpaceDN w:val="0"/>
        <w:adjustRightInd w:val="0"/>
        <w:spacing w:before="240" w:after="60" w:line="276" w:lineRule="auto"/>
        <w:ind w:left="1080"/>
        <w:jc w:val="both"/>
        <w:textAlignment w:val="baseline"/>
        <w:outlineLvl w:val="4"/>
        <w:rPr>
          <w:rFonts w:ascii="Times New Roman" w:hAnsi="Times New Roman" w:eastAsia="Times New Roman" w:cs="Times New Roman"/>
          <w:b/>
          <w:bCs/>
          <w:i/>
          <w:iCs/>
          <w:sz w:val="26"/>
          <w:szCs w:val="26"/>
        </w:rPr>
      </w:pPr>
      <w:r>
        <w:rPr>
          <w:rFonts w:ascii="Times New (W1)" w:hAnsi="Times New (W1)" w:eastAsia="Times New Roman" w:cs="Times New Roman"/>
          <w:bCs/>
          <w:iCs/>
          <w:sz w:val="24"/>
          <w:szCs w:val="26"/>
        </w:rPr>
        <w:t>iii.</w:t>
      </w:r>
      <w:r w:rsidRPr="00B02CF3" w:rsidR="00B64EE5">
        <w:rPr>
          <w:rFonts w:ascii="Times New (W1)" w:hAnsi="Times New (W1)" w:eastAsia="Times New Roman" w:cs="Times New Roman"/>
          <w:bCs/>
          <w:iCs/>
          <w:sz w:val="24"/>
          <w:szCs w:val="26"/>
        </w:rPr>
        <w:tab/>
      </w:r>
      <w:r w:rsidRPr="006A4EA8" w:rsidR="0076318F">
        <w:rPr>
          <w:rFonts w:ascii="Times New (W1)" w:hAnsi="Times New (W1)" w:eastAsia="Times New Roman" w:cs="Times New Roman"/>
          <w:sz w:val="24"/>
          <w:szCs w:val="26"/>
        </w:rPr>
        <w:t xml:space="preserve">For the final 100% </w:t>
      </w:r>
      <w:r w:rsidRPr="006A4EA8" w:rsidR="00835B12">
        <w:rPr>
          <w:rFonts w:ascii="Times New (W1)" w:hAnsi="Times New (W1)" w:eastAsia="Times New Roman" w:cs="Times New Roman"/>
          <w:sz w:val="24"/>
          <w:szCs w:val="26"/>
        </w:rPr>
        <w:t>Trip Report</w:t>
      </w:r>
      <w:r w:rsidR="00835B12">
        <w:rPr>
          <w:rFonts w:ascii="Times New (W1)" w:hAnsi="Times New (W1)" w:eastAsia="Times New Roman" w:cs="Times New Roman"/>
          <w:sz w:val="24"/>
          <w:szCs w:val="26"/>
        </w:rPr>
        <w:t>,</w:t>
      </w:r>
      <w:r w:rsidR="00835B12">
        <w:rPr>
          <w:rFonts w:ascii="Times New (W1)" w:hAnsi="Times New (W1)" w:eastAsia="Times New Roman" w:cs="Times New Roman"/>
          <w:bCs/>
          <w:iCs/>
          <w:sz w:val="24"/>
          <w:szCs w:val="26"/>
        </w:rPr>
        <w:t xml:space="preserve"> the date of the completion of all the </w:t>
      </w:r>
      <w:r w:rsidR="008F38B5">
        <w:rPr>
          <w:rFonts w:ascii="Times New (W1)" w:hAnsi="Times New (W1)" w:eastAsia="Times New Roman" w:cs="Times New Roman"/>
          <w:bCs/>
          <w:iCs/>
          <w:sz w:val="24"/>
          <w:szCs w:val="26"/>
        </w:rPr>
        <w:t>repairs</w:t>
      </w:r>
      <w:r w:rsidR="00313277">
        <w:rPr>
          <w:rFonts w:ascii="Times New (W1)" w:hAnsi="Times New (W1)" w:eastAsia="Times New Roman" w:cs="Times New Roman"/>
          <w:bCs/>
          <w:iCs/>
          <w:sz w:val="24"/>
          <w:szCs w:val="26"/>
        </w:rPr>
        <w:t xml:space="preserve">.   </w:t>
      </w:r>
    </w:p>
    <w:p w:rsidRPr="00B02CF3" w:rsidR="00B64EE5" w:rsidP="005F6C0F" w:rsidRDefault="009417E6" w14:paraId="1C01E054" w14:textId="3FC4AF50">
      <w:pPr>
        <w:pStyle w:val="ListParagraph"/>
        <w:numPr>
          <w:ilvl w:val="0"/>
          <w:numId w:val="5"/>
        </w:numPr>
        <w:tabs>
          <w:tab w:val="left" w:pos="3240"/>
        </w:tabs>
        <w:overflowPunct w:val="0"/>
        <w:autoSpaceDE w:val="0"/>
        <w:autoSpaceDN w:val="0"/>
        <w:adjustRightInd w:val="0"/>
        <w:spacing w:before="240" w:after="80" w:line="276" w:lineRule="auto"/>
        <w:contextualSpacing w:val="0"/>
        <w:jc w:val="both"/>
        <w:textAlignment w:val="baseline"/>
        <w:outlineLvl w:val="1"/>
        <w:rPr>
          <w:rFonts w:ascii="Times New Roman" w:hAnsi="Times New Roman" w:eastAsia="Times New Roman" w:cs="Times New Roman"/>
          <w:sz w:val="24"/>
          <w:szCs w:val="24"/>
        </w:rPr>
      </w:pPr>
      <w:r>
        <w:rPr>
          <w:rFonts w:ascii="Times New Roman" w:hAnsi="Times New Roman" w:eastAsia="Times New Roman" w:cs="Times New Roman"/>
          <w:sz w:val="24"/>
          <w:szCs w:val="24"/>
        </w:rPr>
        <w:t>D</w:t>
      </w:r>
      <w:r w:rsidRPr="00B02CF3" w:rsidR="00B64EE5">
        <w:rPr>
          <w:rFonts w:ascii="Times New Roman" w:hAnsi="Times New Roman" w:eastAsia="Times New Roman" w:cs="Times New Roman"/>
          <w:sz w:val="24"/>
          <w:szCs w:val="24"/>
        </w:rPr>
        <w:t>ocuments</w:t>
      </w:r>
      <w:r>
        <w:rPr>
          <w:rFonts w:ascii="Times New Roman" w:hAnsi="Times New Roman" w:eastAsia="Times New Roman" w:cs="Times New Roman"/>
          <w:sz w:val="24"/>
          <w:szCs w:val="24"/>
        </w:rPr>
        <w:t xml:space="preserve"> </w:t>
      </w:r>
      <w:r w:rsidR="008D18BA">
        <w:rPr>
          <w:rFonts w:ascii="Times New Roman" w:hAnsi="Times New Roman" w:eastAsia="Times New Roman" w:cs="Times New Roman"/>
          <w:sz w:val="24"/>
          <w:szCs w:val="24"/>
        </w:rPr>
        <w:t xml:space="preserve">Required </w:t>
      </w:r>
      <w:r>
        <w:rPr>
          <w:rFonts w:ascii="Times New Roman" w:hAnsi="Times New Roman" w:eastAsia="Times New Roman" w:cs="Times New Roman"/>
          <w:sz w:val="24"/>
          <w:szCs w:val="24"/>
        </w:rPr>
        <w:t xml:space="preserve">for </w:t>
      </w:r>
      <w:r w:rsidR="00434D75">
        <w:rPr>
          <w:rFonts w:ascii="Times New Roman" w:hAnsi="Times New Roman" w:eastAsia="Times New Roman" w:cs="Times New Roman"/>
          <w:sz w:val="24"/>
          <w:szCs w:val="24"/>
        </w:rPr>
        <w:t>HUD Construction Inspection and Monitoring</w:t>
      </w:r>
      <w:r w:rsidRPr="00B02CF3" w:rsidR="00B64EE5">
        <w:rPr>
          <w:rFonts w:ascii="Times New Roman" w:hAnsi="Times New Roman" w:eastAsia="Times New Roman" w:cs="Times New Roman"/>
          <w:sz w:val="24"/>
          <w:szCs w:val="24"/>
        </w:rPr>
        <w:t xml:space="preserve">. </w:t>
      </w:r>
      <w:r w:rsidR="00434D75">
        <w:rPr>
          <w:rFonts w:ascii="Times New Roman" w:hAnsi="Times New Roman" w:eastAsia="Times New Roman" w:cs="Times New Roman"/>
          <w:sz w:val="24"/>
          <w:szCs w:val="24"/>
        </w:rPr>
        <w:t xml:space="preserve"> </w:t>
      </w:r>
      <w:r w:rsidRPr="00B02CF3" w:rsidR="00B64EE5">
        <w:rPr>
          <w:rFonts w:ascii="Times New Roman" w:hAnsi="Times New Roman" w:eastAsia="Times New Roman" w:cs="Times New Roman"/>
          <w:sz w:val="24"/>
          <w:szCs w:val="24"/>
        </w:rPr>
        <w:t xml:space="preserve">The </w:t>
      </w:r>
      <w:r w:rsidR="00A27B8A">
        <w:rPr>
          <w:rFonts w:ascii="Times New Roman" w:hAnsi="Times New Roman" w:eastAsia="Times New Roman" w:cs="Times New Roman"/>
          <w:sz w:val="24"/>
          <w:szCs w:val="24"/>
        </w:rPr>
        <w:t xml:space="preserve">HUD </w:t>
      </w:r>
      <w:r w:rsidR="00981557">
        <w:rPr>
          <w:rFonts w:ascii="Times New Roman" w:hAnsi="Times New Roman" w:eastAsia="Times New Roman" w:cs="Times New Roman"/>
          <w:sz w:val="24"/>
          <w:szCs w:val="24"/>
        </w:rPr>
        <w:t>CA</w:t>
      </w:r>
      <w:r w:rsidR="00A27B8A">
        <w:rPr>
          <w:rFonts w:ascii="Times New Roman" w:hAnsi="Times New Roman" w:eastAsia="Times New Roman" w:cs="Times New Roman"/>
          <w:sz w:val="24"/>
          <w:szCs w:val="24"/>
        </w:rPr>
        <w:t xml:space="preserve"> </w:t>
      </w:r>
      <w:r w:rsidR="00813F6A">
        <w:rPr>
          <w:rFonts w:ascii="Times New Roman" w:hAnsi="Times New Roman" w:eastAsia="Times New Roman" w:cs="Times New Roman"/>
          <w:sz w:val="24"/>
          <w:szCs w:val="24"/>
        </w:rPr>
        <w:t>s</w:t>
      </w:r>
      <w:r w:rsidRPr="00B02CF3" w:rsidR="00B64EE5">
        <w:rPr>
          <w:rFonts w:ascii="Times New Roman" w:hAnsi="Times New Roman" w:eastAsia="Times New Roman" w:cs="Times New Roman"/>
          <w:sz w:val="24"/>
          <w:szCs w:val="24"/>
        </w:rPr>
        <w:t>hould assemble the following documents to monitor repairs and recommend payments</w:t>
      </w:r>
      <w:r w:rsidR="00974A2A">
        <w:rPr>
          <w:rFonts w:ascii="Times New Roman" w:hAnsi="Times New Roman" w:eastAsia="Times New Roman" w:cs="Times New Roman"/>
          <w:sz w:val="24"/>
          <w:szCs w:val="24"/>
        </w:rPr>
        <w:t xml:space="preserve"> during construction</w:t>
      </w:r>
      <w:r w:rsidRPr="00B02CF3" w:rsidR="00B64EE5">
        <w:rPr>
          <w:rFonts w:ascii="Times New Roman" w:hAnsi="Times New Roman" w:eastAsia="Times New Roman" w:cs="Times New Roman"/>
          <w:sz w:val="24"/>
          <w:szCs w:val="24"/>
        </w:rPr>
        <w:t>:</w:t>
      </w:r>
    </w:p>
    <w:p w:rsidRPr="00B02CF3" w:rsidR="00B64EE5" w:rsidP="007A0EC0" w:rsidRDefault="00B64EE5" w14:paraId="1C01E055" w14:textId="77777777">
      <w:pPr>
        <w:tabs>
          <w:tab w:val="left" w:pos="720"/>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a.</w:t>
      </w:r>
      <w:r w:rsidRPr="00B02CF3">
        <w:rPr>
          <w:rFonts w:ascii="Times New Roman" w:hAnsi="Times New Roman" w:eastAsia="Times New Roman" w:cs="Times New Roman"/>
          <w:sz w:val="24"/>
          <w:szCs w:val="24"/>
        </w:rPr>
        <w:tab/>
        <w:t>Firm Commitment;</w:t>
      </w:r>
    </w:p>
    <w:p w:rsidRPr="00B02CF3" w:rsidR="00B64EE5" w:rsidP="007A0EC0" w:rsidRDefault="00B64EE5" w14:paraId="1C01E056" w14:textId="1A961314">
      <w:pPr>
        <w:tabs>
          <w:tab w:val="left" w:pos="720"/>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b.</w:t>
      </w:r>
      <w:r w:rsidRPr="00B02CF3">
        <w:rPr>
          <w:rFonts w:ascii="Times New Roman" w:hAnsi="Times New Roman" w:eastAsia="Times New Roman" w:cs="Times New Roman"/>
          <w:sz w:val="24"/>
          <w:szCs w:val="24"/>
        </w:rPr>
        <w:tab/>
        <w:t>Escrow agreement</w:t>
      </w:r>
      <w:r w:rsidR="006E17C6">
        <w:rPr>
          <w:rFonts w:ascii="Times New Roman" w:hAnsi="Times New Roman" w:eastAsia="Times New Roman" w:cs="Times New Roman"/>
          <w:sz w:val="24"/>
          <w:szCs w:val="24"/>
        </w:rPr>
        <w:t>;</w:t>
      </w:r>
    </w:p>
    <w:p w:rsidRPr="00B02CF3" w:rsidR="00B64EE5" w:rsidP="007A0EC0" w:rsidRDefault="00B64EE5" w14:paraId="1C01E057" w14:textId="77777777">
      <w:pPr>
        <w:tabs>
          <w:tab w:val="left" w:pos="720"/>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c.</w:t>
      </w:r>
      <w:r w:rsidRPr="00B02CF3">
        <w:rPr>
          <w:rFonts w:ascii="Times New Roman" w:hAnsi="Times New Roman" w:eastAsia="Times New Roman" w:cs="Times New Roman"/>
          <w:sz w:val="24"/>
          <w:szCs w:val="24"/>
        </w:rPr>
        <w:tab/>
        <w:t>Survey, surveyor’s report and legal description;</w:t>
      </w:r>
    </w:p>
    <w:p w:rsidRPr="00B02CF3" w:rsidR="00B64EE5" w:rsidP="007A0EC0" w:rsidRDefault="00B64EE5" w14:paraId="1C01E058" w14:textId="77777777">
      <w:pPr>
        <w:tabs>
          <w:tab w:val="left" w:pos="720"/>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d.</w:t>
      </w:r>
      <w:r w:rsidRPr="00B02CF3">
        <w:rPr>
          <w:rFonts w:ascii="Times New Roman" w:hAnsi="Times New Roman" w:eastAsia="Times New Roman" w:cs="Times New Roman"/>
          <w:sz w:val="24"/>
          <w:szCs w:val="24"/>
        </w:rPr>
        <w:tab/>
        <w:t>List of required repairs (work write-up with clear and accurate scope cost and schedule of the work items);</w:t>
      </w:r>
    </w:p>
    <w:p w:rsidRPr="00B02CF3" w:rsidR="00B64EE5" w:rsidP="007A0EC0" w:rsidRDefault="00B64EE5" w14:paraId="1C01E059" w14:textId="77777777">
      <w:pPr>
        <w:tabs>
          <w:tab w:val="left" w:pos="720"/>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e.</w:t>
      </w:r>
      <w:r w:rsidRPr="00B02CF3">
        <w:rPr>
          <w:rFonts w:ascii="Times New Roman" w:hAnsi="Times New Roman" w:eastAsia="Times New Roman" w:cs="Times New Roman"/>
          <w:sz w:val="24"/>
          <w:szCs w:val="24"/>
        </w:rPr>
        <w:tab/>
        <w:t>Drawings and specifications (where required);</w:t>
      </w:r>
    </w:p>
    <w:p w:rsidRPr="00B02CF3" w:rsidR="00B64EE5" w:rsidP="007A0EC0" w:rsidRDefault="00B64EE5" w14:paraId="1C01E05A" w14:textId="2032BC85">
      <w:pPr>
        <w:tabs>
          <w:tab w:val="left" w:pos="720"/>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f.</w:t>
      </w:r>
      <w:r w:rsidRPr="00B02CF3">
        <w:rPr>
          <w:rFonts w:ascii="Times New Roman" w:hAnsi="Times New Roman" w:eastAsia="Times New Roman" w:cs="Times New Roman"/>
          <w:sz w:val="24"/>
          <w:szCs w:val="24"/>
        </w:rPr>
        <w:tab/>
        <w:t>Schedule of Values</w:t>
      </w:r>
      <w:r w:rsidR="00AE3743">
        <w:rPr>
          <w:rFonts w:ascii="Times New Roman" w:hAnsi="Times New Roman" w:eastAsia="Times New Roman" w:cs="Times New Roman"/>
          <w:sz w:val="24"/>
          <w:szCs w:val="24"/>
        </w:rPr>
        <w:t>;</w:t>
      </w:r>
    </w:p>
    <w:p w:rsidR="00B64EE5" w:rsidP="007A0EC0" w:rsidRDefault="00B64EE5" w14:paraId="1C01E05B" w14:textId="55770B50">
      <w:pPr>
        <w:tabs>
          <w:tab w:val="left" w:pos="720"/>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g.</w:t>
      </w:r>
      <w:r w:rsidRPr="00B02CF3">
        <w:rPr>
          <w:rFonts w:ascii="Times New Roman" w:hAnsi="Times New Roman" w:eastAsia="Times New Roman" w:cs="Times New Roman"/>
          <w:sz w:val="24"/>
          <w:szCs w:val="24"/>
        </w:rPr>
        <w:tab/>
        <w:t>Progress schedule</w:t>
      </w:r>
      <w:r w:rsidR="00B80906">
        <w:rPr>
          <w:rFonts w:ascii="Times New Roman" w:hAnsi="Times New Roman" w:eastAsia="Times New Roman" w:cs="Times New Roman"/>
          <w:sz w:val="24"/>
          <w:szCs w:val="24"/>
        </w:rPr>
        <w:t>;</w:t>
      </w:r>
    </w:p>
    <w:p w:rsidRPr="00B02CF3" w:rsidR="00B80906" w:rsidP="007A0EC0" w:rsidRDefault="00B80906" w14:paraId="0DD62341" w14:textId="53EA7C3A">
      <w:pPr>
        <w:tabs>
          <w:tab w:val="left" w:pos="720"/>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Pr>
          <w:rFonts w:ascii="Times New Roman" w:hAnsi="Times New Roman" w:eastAsia="Times New Roman" w:cs="Times New Roman"/>
          <w:sz w:val="24"/>
          <w:szCs w:val="24"/>
        </w:rPr>
        <w:t>h.</w:t>
      </w:r>
      <w:r>
        <w:rPr>
          <w:rFonts w:ascii="Times New Roman" w:hAnsi="Times New Roman" w:eastAsia="Times New Roman" w:cs="Times New Roman"/>
          <w:sz w:val="24"/>
          <w:szCs w:val="24"/>
        </w:rPr>
        <w:tab/>
        <w:t>Construction schedule (where required);</w:t>
      </w:r>
    </w:p>
    <w:p w:rsidR="00B64EE5" w:rsidP="007A0EC0" w:rsidRDefault="00B80906" w14:paraId="1C01E05C" w14:textId="5798192E">
      <w:pPr>
        <w:tabs>
          <w:tab w:val="left" w:pos="720"/>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Pr>
          <w:rFonts w:ascii="Times New Roman" w:hAnsi="Times New Roman" w:eastAsia="Times New Roman" w:cs="Times New Roman"/>
          <w:sz w:val="24"/>
          <w:szCs w:val="24"/>
        </w:rPr>
        <w:t>i</w:t>
      </w:r>
      <w:r w:rsidRPr="00B02CF3" w:rsidR="00B64EE5">
        <w:rPr>
          <w:rFonts w:ascii="Times New Roman" w:hAnsi="Times New Roman" w:eastAsia="Times New Roman" w:cs="Times New Roman"/>
          <w:sz w:val="24"/>
          <w:szCs w:val="24"/>
        </w:rPr>
        <w:t>.</w:t>
      </w:r>
      <w:r w:rsidRPr="00B02CF3" w:rsidR="00B64EE5">
        <w:rPr>
          <w:rFonts w:ascii="Times New Roman" w:hAnsi="Times New Roman" w:eastAsia="Times New Roman" w:cs="Times New Roman"/>
          <w:sz w:val="24"/>
          <w:szCs w:val="24"/>
        </w:rPr>
        <w:tab/>
        <w:t>Schedule of delayed or interrupted occupancy or income (required only for projects with repairs delayed after closing);</w:t>
      </w:r>
    </w:p>
    <w:p w:rsidR="0035152E" w:rsidP="007A0EC0" w:rsidRDefault="0035152E" w14:paraId="4C4EA354" w14:textId="7786676D">
      <w:pPr>
        <w:tabs>
          <w:tab w:val="left" w:pos="720"/>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j. </w:t>
      </w:r>
      <w:r>
        <w:rPr>
          <w:rFonts w:ascii="Times New Roman" w:hAnsi="Times New Roman" w:eastAsia="Times New Roman" w:cs="Times New Roman"/>
          <w:sz w:val="24"/>
          <w:szCs w:val="24"/>
        </w:rPr>
        <w:tab/>
      </w:r>
      <w:r w:rsidR="00DC3E9C">
        <w:rPr>
          <w:rFonts w:ascii="Times New Roman" w:hAnsi="Times New Roman" w:eastAsia="Times New Roman" w:cs="Times New Roman"/>
          <w:sz w:val="24"/>
          <w:szCs w:val="24"/>
        </w:rPr>
        <w:t>Tenant relocation plan</w:t>
      </w:r>
      <w:r>
        <w:rPr>
          <w:rFonts w:ascii="Times New Roman" w:hAnsi="Times New Roman" w:eastAsia="Times New Roman" w:cs="Times New Roman"/>
          <w:sz w:val="24"/>
          <w:szCs w:val="24"/>
        </w:rPr>
        <w:t xml:space="preserve"> (where required)</w:t>
      </w:r>
      <w:r w:rsidR="00DF56F9">
        <w:rPr>
          <w:rFonts w:ascii="Times New Roman" w:hAnsi="Times New Roman" w:eastAsia="Times New Roman" w:cs="Times New Roman"/>
          <w:sz w:val="24"/>
          <w:szCs w:val="24"/>
        </w:rPr>
        <w:t>;</w:t>
      </w:r>
    </w:p>
    <w:p w:rsidRPr="00B02CF3" w:rsidR="00DF56F9" w:rsidP="007A0EC0" w:rsidRDefault="00C27BCC" w14:paraId="3BAB1B3C" w14:textId="694C90F5">
      <w:pPr>
        <w:tabs>
          <w:tab w:val="left" w:pos="720"/>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Pr>
          <w:rFonts w:ascii="Times New Roman" w:hAnsi="Times New Roman" w:eastAsia="Times New Roman" w:cs="Times New Roman"/>
          <w:sz w:val="24"/>
          <w:szCs w:val="24"/>
        </w:rPr>
        <w:t>k.</w:t>
      </w:r>
      <w:r>
        <w:rPr>
          <w:rFonts w:ascii="Times New Roman" w:hAnsi="Times New Roman" w:eastAsia="Times New Roman" w:cs="Times New Roman"/>
          <w:sz w:val="24"/>
          <w:szCs w:val="24"/>
        </w:rPr>
        <w:tab/>
        <w:t>Construction contracts and Owner-Architect Agreement</w:t>
      </w:r>
      <w:r w:rsidR="008F7E9E">
        <w:rPr>
          <w:rFonts w:ascii="Times New Roman" w:hAnsi="Times New Roman" w:eastAsia="Times New Roman" w:cs="Times New Roman"/>
          <w:sz w:val="24"/>
          <w:szCs w:val="24"/>
        </w:rPr>
        <w:t xml:space="preserve"> (where required); and</w:t>
      </w:r>
    </w:p>
    <w:p w:rsidRPr="00B02CF3" w:rsidR="00B64EE5" w:rsidP="007A0EC0" w:rsidRDefault="00B84625" w14:paraId="1C01E05D" w14:textId="010AE876">
      <w:pPr>
        <w:tabs>
          <w:tab w:val="left" w:pos="720"/>
          <w:tab w:val="left" w:pos="3240"/>
        </w:tabs>
        <w:overflowPunct w:val="0"/>
        <w:autoSpaceDE w:val="0"/>
        <w:autoSpaceDN w:val="0"/>
        <w:adjustRightInd w:val="0"/>
        <w:spacing w:before="80" w:after="80" w:line="276" w:lineRule="auto"/>
        <w:ind w:left="1080" w:hanging="360"/>
        <w:jc w:val="both"/>
        <w:textAlignment w:val="baseline"/>
        <w:outlineLvl w:val="3"/>
        <w:rPr>
          <w:rFonts w:ascii="Times New Roman" w:hAnsi="Times New Roman" w:eastAsia="Times New Roman" w:cs="Times New Roman"/>
          <w:sz w:val="24"/>
          <w:szCs w:val="24"/>
        </w:rPr>
      </w:pPr>
      <w:r>
        <w:rPr>
          <w:rFonts w:ascii="Times New Roman" w:hAnsi="Times New Roman" w:eastAsia="Times New Roman" w:cs="Times New Roman"/>
          <w:sz w:val="24"/>
          <w:szCs w:val="24"/>
        </w:rPr>
        <w:t>l</w:t>
      </w:r>
      <w:r w:rsidRPr="00B02CF3" w:rsidR="00B64EE5">
        <w:rPr>
          <w:rFonts w:ascii="Times New Roman" w:hAnsi="Times New Roman" w:eastAsia="Times New Roman" w:cs="Times New Roman"/>
          <w:sz w:val="24"/>
          <w:szCs w:val="24"/>
        </w:rPr>
        <w:t>.</w:t>
      </w:r>
      <w:r w:rsidRPr="00B02CF3" w:rsidR="00B64EE5">
        <w:rPr>
          <w:rFonts w:ascii="Times New Roman" w:hAnsi="Times New Roman" w:eastAsia="Times New Roman" w:cs="Times New Roman"/>
          <w:sz w:val="24"/>
          <w:szCs w:val="24"/>
        </w:rPr>
        <w:tab/>
        <w:t>Agreement and Certification.</w:t>
      </w:r>
    </w:p>
    <w:p w:rsidR="0036171A" w:rsidP="0036171A" w:rsidRDefault="006B72FF" w14:paraId="261A773E" w14:textId="3239914F">
      <w:pPr>
        <w:tabs>
          <w:tab w:val="left" w:pos="3240"/>
        </w:tabs>
        <w:overflowPunct w:val="0"/>
        <w:autoSpaceDE w:val="0"/>
        <w:autoSpaceDN w:val="0"/>
        <w:adjustRightInd w:val="0"/>
        <w:spacing w:before="240" w:after="120" w:line="276" w:lineRule="auto"/>
        <w:ind w:left="360" w:hanging="360"/>
        <w:jc w:val="both"/>
        <w:textAlignment w:val="baseline"/>
        <w:outlineLvl w:val="1"/>
        <w:rPr>
          <w:rFonts w:ascii="Times New Roman" w:hAnsi="Times New Roman" w:eastAsia="Times New Roman" w:cs="Times New Roman"/>
          <w:sz w:val="24"/>
          <w:szCs w:val="24"/>
        </w:rPr>
      </w:pPr>
      <w:r>
        <w:rPr>
          <w:rFonts w:ascii="Times New Roman" w:hAnsi="Times New Roman" w:eastAsia="Times New Roman" w:cs="Times New Roman"/>
          <w:sz w:val="24"/>
          <w:szCs w:val="24"/>
        </w:rPr>
        <w:t>C</w:t>
      </w:r>
      <w:r w:rsidRPr="00B02CF3" w:rsidR="00B64EE5">
        <w:rPr>
          <w:rFonts w:ascii="Times New Roman" w:hAnsi="Times New Roman" w:eastAsia="Times New Roman" w:cs="Times New Roman"/>
          <w:sz w:val="24"/>
          <w:szCs w:val="24"/>
        </w:rPr>
        <w:t>.</w:t>
      </w:r>
      <w:r w:rsidRPr="00B02CF3" w:rsidR="00B64EE5">
        <w:rPr>
          <w:rFonts w:ascii="Times New Roman" w:hAnsi="Times New Roman" w:eastAsia="Times New Roman" w:cs="Times New Roman"/>
          <w:sz w:val="24"/>
          <w:szCs w:val="24"/>
        </w:rPr>
        <w:tab/>
      </w:r>
      <w:r w:rsidRPr="00AB0942" w:rsidR="00526465">
        <w:rPr>
          <w:rFonts w:ascii="Times New Roman" w:hAnsi="Times New Roman" w:eastAsia="Times New Roman" w:cs="Times New Roman"/>
          <w:b/>
          <w:bCs/>
          <w:sz w:val="24"/>
          <w:szCs w:val="24"/>
        </w:rPr>
        <w:t>Schedule of Values for Reimbursement from the Repair Escrow</w:t>
      </w:r>
      <w:r w:rsidR="00AB0942">
        <w:rPr>
          <w:rFonts w:ascii="Times New Roman" w:hAnsi="Times New Roman" w:eastAsia="Times New Roman" w:cs="Times New Roman"/>
          <w:b/>
          <w:bCs/>
          <w:sz w:val="24"/>
          <w:szCs w:val="24"/>
        </w:rPr>
        <w:t xml:space="preserve">.  </w:t>
      </w:r>
      <w:r w:rsidR="00AB0942">
        <w:rPr>
          <w:rFonts w:ascii="Times New Roman" w:hAnsi="Times New Roman" w:eastAsia="Times New Roman" w:cs="Times New Roman"/>
          <w:sz w:val="24"/>
          <w:szCs w:val="24"/>
        </w:rPr>
        <w:t xml:space="preserve">The schedule of values is the itemized </w:t>
      </w:r>
      <w:r w:rsidRPr="00B712C4" w:rsidR="00B712C4">
        <w:rPr>
          <w:rFonts w:ascii="Times New Roman" w:hAnsi="Times New Roman" w:eastAsia="Times New Roman" w:cs="Times New Roman"/>
          <w:sz w:val="24"/>
          <w:szCs w:val="24"/>
        </w:rPr>
        <w:t>cost estimate for the proposed scope of construction work funded from the Repair Escrow.</w:t>
      </w:r>
    </w:p>
    <w:p w:rsidR="00DA1251" w:rsidP="006163AD" w:rsidRDefault="00DA1251" w14:paraId="72864892" w14:textId="59ABD11E">
      <w:pPr>
        <w:overflowPunct w:val="0"/>
        <w:autoSpaceDE w:val="0"/>
        <w:autoSpaceDN w:val="0"/>
        <w:adjustRightInd w:val="0"/>
        <w:spacing w:before="80" w:after="80" w:line="276" w:lineRule="auto"/>
        <w:ind w:left="720" w:hanging="360"/>
        <w:jc w:val="both"/>
        <w:textAlignment w:val="baseline"/>
        <w:outlineLvl w:val="2"/>
        <w:rPr>
          <w:rFonts w:ascii="Times New Roman" w:hAnsi="Times New Roman" w:eastAsia="Times New Roman" w:cs="Times New Roman"/>
          <w:sz w:val="24"/>
          <w:szCs w:val="24"/>
        </w:rPr>
      </w:pPr>
      <w:r>
        <w:rPr>
          <w:rFonts w:ascii="Times New Roman" w:hAnsi="Times New Roman" w:eastAsia="Times New Roman" w:cs="Times New Roman"/>
          <w:sz w:val="24"/>
          <w:szCs w:val="24"/>
        </w:rPr>
        <w:t>1.</w:t>
      </w:r>
      <w:r w:rsidR="006163AD">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 </w:t>
      </w:r>
      <w:r w:rsidRPr="00D92899" w:rsidR="00D92899">
        <w:rPr>
          <w:rFonts w:ascii="Times New Roman" w:hAnsi="Times New Roman" w:eastAsia="Times New Roman" w:cs="Times New Roman"/>
          <w:sz w:val="24"/>
          <w:szCs w:val="24"/>
        </w:rPr>
        <w:t>For Section 223(f) applications with a scope of work described in the CNA e-Tool</w:t>
      </w:r>
      <w:r w:rsidR="002622D7">
        <w:rPr>
          <w:rFonts w:ascii="Times New Roman" w:hAnsi="Times New Roman" w:eastAsia="Times New Roman" w:cs="Times New Roman"/>
          <w:sz w:val="24"/>
          <w:szCs w:val="24"/>
        </w:rPr>
        <w:t xml:space="preserve"> (see Chapter 5.3.C</w:t>
      </w:r>
      <w:r w:rsidR="00371CFD">
        <w:rPr>
          <w:rFonts w:ascii="Times New Roman" w:hAnsi="Times New Roman" w:eastAsia="Times New Roman" w:cs="Times New Roman"/>
          <w:sz w:val="24"/>
          <w:szCs w:val="24"/>
        </w:rPr>
        <w:t>.</w:t>
      </w:r>
      <w:r w:rsidR="00E31DA4">
        <w:rPr>
          <w:rFonts w:ascii="Times New Roman" w:hAnsi="Times New Roman" w:eastAsia="Times New Roman" w:cs="Times New Roman"/>
          <w:sz w:val="24"/>
          <w:szCs w:val="24"/>
        </w:rPr>
        <w:t>4</w:t>
      </w:r>
      <w:r w:rsidR="00371CFD">
        <w:rPr>
          <w:rFonts w:ascii="Times New Roman" w:hAnsi="Times New Roman" w:eastAsia="Times New Roman" w:cs="Times New Roman"/>
          <w:sz w:val="24"/>
          <w:szCs w:val="24"/>
        </w:rPr>
        <w:t>)</w:t>
      </w:r>
      <w:r w:rsidR="007B5A36">
        <w:rPr>
          <w:rFonts w:ascii="Times New Roman" w:hAnsi="Times New Roman" w:eastAsia="Times New Roman" w:cs="Times New Roman"/>
          <w:sz w:val="24"/>
          <w:szCs w:val="24"/>
        </w:rPr>
        <w:t xml:space="preserve">, </w:t>
      </w:r>
      <w:r w:rsidRPr="00D92899" w:rsidR="00D92899">
        <w:rPr>
          <w:rFonts w:ascii="Times New Roman" w:hAnsi="Times New Roman" w:eastAsia="Times New Roman" w:cs="Times New Roman"/>
          <w:sz w:val="24"/>
          <w:szCs w:val="24"/>
        </w:rPr>
        <w:t>schedule of values are the costs reported in Column B of the Lender’s 223(f) Repairs &amp; Alterations Cost Worksheet (</w:t>
      </w:r>
      <w:r w:rsidR="00E31DA4">
        <w:rPr>
          <w:rFonts w:ascii="Times New Roman" w:hAnsi="Times New Roman" w:eastAsia="Times New Roman" w:cs="Times New Roman"/>
          <w:sz w:val="24"/>
          <w:szCs w:val="24"/>
        </w:rPr>
        <w:t xml:space="preserve">see Chapter 5.3.C.5 and </w:t>
      </w:r>
      <w:r w:rsidR="00354A3C">
        <w:rPr>
          <w:rFonts w:ascii="Times New Roman" w:hAnsi="Times New Roman" w:eastAsia="Times New Roman" w:cs="Times New Roman"/>
          <w:sz w:val="24"/>
          <w:szCs w:val="24"/>
        </w:rPr>
        <w:t>Appendix 5L</w:t>
      </w:r>
      <w:r w:rsidRPr="00D92899" w:rsidR="00D92899">
        <w:rPr>
          <w:rFonts w:ascii="Times New Roman" w:hAnsi="Times New Roman" w:eastAsia="Times New Roman" w:cs="Times New Roman"/>
          <w:sz w:val="24"/>
          <w:szCs w:val="24"/>
        </w:rPr>
        <w:t>) with hard costs itemized on the list(s) of repairs and alterations from the approved CNA.</w:t>
      </w:r>
      <w:r>
        <w:rPr>
          <w:rFonts w:ascii="Times New Roman" w:hAnsi="Times New Roman" w:eastAsia="Times New Roman" w:cs="Times New Roman"/>
          <w:sz w:val="24"/>
          <w:szCs w:val="24"/>
        </w:rPr>
        <w:t xml:space="preserve"> </w:t>
      </w:r>
    </w:p>
    <w:p w:rsidRPr="00AB0942" w:rsidR="00D92899" w:rsidP="006163AD" w:rsidRDefault="00D92899" w14:paraId="279B3074" w14:textId="5ABE4180">
      <w:pPr>
        <w:overflowPunct w:val="0"/>
        <w:autoSpaceDE w:val="0"/>
        <w:autoSpaceDN w:val="0"/>
        <w:adjustRightInd w:val="0"/>
        <w:spacing w:before="80" w:after="80" w:line="276" w:lineRule="auto"/>
        <w:ind w:left="720" w:hanging="360"/>
        <w:jc w:val="both"/>
        <w:textAlignment w:val="baseline"/>
        <w:outlineLvl w:val="2"/>
        <w:rPr>
          <w:rFonts w:ascii="Times New Roman" w:hAnsi="Times New Roman" w:eastAsia="Times New Roman" w:cs="Times New Roman"/>
          <w:sz w:val="24"/>
          <w:szCs w:val="24"/>
        </w:rPr>
      </w:pPr>
      <w:r>
        <w:rPr>
          <w:rFonts w:ascii="Times New Roman" w:hAnsi="Times New Roman" w:eastAsia="Times New Roman" w:cs="Times New Roman"/>
          <w:sz w:val="24"/>
          <w:szCs w:val="24"/>
        </w:rPr>
        <w:t>2.</w:t>
      </w:r>
      <w:r>
        <w:rPr>
          <w:rFonts w:ascii="Times New Roman" w:hAnsi="Times New Roman" w:eastAsia="Times New Roman" w:cs="Times New Roman"/>
          <w:sz w:val="24"/>
          <w:szCs w:val="24"/>
        </w:rPr>
        <w:tab/>
      </w:r>
      <w:r w:rsidRPr="005704F7" w:rsidR="005704F7">
        <w:rPr>
          <w:rFonts w:ascii="Times New Roman" w:hAnsi="Times New Roman" w:eastAsia="Times New Roman" w:cs="Times New Roman"/>
          <w:sz w:val="24"/>
          <w:szCs w:val="24"/>
        </w:rPr>
        <w:t xml:space="preserve">For Section 223(f) applications with new tax credits, the schedule of values is the approved form HUD-2328.         </w:t>
      </w:r>
    </w:p>
    <w:p w:rsidRPr="00B02CF3" w:rsidR="00B64EE5" w:rsidP="0036171A" w:rsidRDefault="0036171A" w14:paraId="1C01E064" w14:textId="7A3AB8DB">
      <w:pPr>
        <w:tabs>
          <w:tab w:val="left" w:pos="3240"/>
        </w:tabs>
        <w:overflowPunct w:val="0"/>
        <w:autoSpaceDE w:val="0"/>
        <w:autoSpaceDN w:val="0"/>
        <w:adjustRightInd w:val="0"/>
        <w:spacing w:before="240" w:after="120" w:line="276" w:lineRule="auto"/>
        <w:ind w:left="360" w:hanging="360"/>
        <w:jc w:val="both"/>
        <w:textAlignment w:val="baseline"/>
        <w:outlineLvl w:val="1"/>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D. </w:t>
      </w:r>
      <w:r w:rsidR="000627EC">
        <w:rPr>
          <w:rFonts w:ascii="Times New Roman" w:hAnsi="Times New Roman" w:eastAsia="Times New Roman" w:cs="Times New Roman"/>
          <w:sz w:val="24"/>
          <w:szCs w:val="24"/>
        </w:rPr>
        <w:tab/>
      </w:r>
      <w:r w:rsidRPr="007A0EC0" w:rsidR="00B64EE5">
        <w:rPr>
          <w:rFonts w:ascii="Times New Roman" w:hAnsi="Times New Roman" w:eastAsia="Times New Roman" w:cs="Times New Roman"/>
          <w:b/>
          <w:bCs/>
          <w:sz w:val="24"/>
          <w:szCs w:val="24"/>
        </w:rPr>
        <w:t>Final report</w:t>
      </w:r>
      <w:r w:rsidR="00A81FE1">
        <w:rPr>
          <w:rFonts w:ascii="Times New Roman" w:hAnsi="Times New Roman" w:eastAsia="Times New Roman" w:cs="Times New Roman"/>
          <w:b/>
          <w:bCs/>
          <w:sz w:val="24"/>
          <w:szCs w:val="24"/>
        </w:rPr>
        <w:t xml:space="preserve">.  </w:t>
      </w:r>
      <w:r w:rsidR="00A81FE1">
        <w:rPr>
          <w:rFonts w:ascii="Times New Roman" w:hAnsi="Times New Roman" w:eastAsia="Times New Roman" w:cs="Times New Roman"/>
          <w:sz w:val="24"/>
          <w:szCs w:val="24"/>
        </w:rPr>
        <w:t xml:space="preserve">Final </w:t>
      </w:r>
      <w:r w:rsidR="007B7972">
        <w:rPr>
          <w:rFonts w:ascii="Times New Roman" w:hAnsi="Times New Roman" w:eastAsia="Times New Roman" w:cs="Times New Roman"/>
          <w:sz w:val="24"/>
          <w:szCs w:val="24"/>
        </w:rPr>
        <w:t>HU</w:t>
      </w:r>
      <w:r w:rsidR="00504168">
        <w:rPr>
          <w:rFonts w:ascii="Times New Roman" w:hAnsi="Times New Roman" w:eastAsia="Times New Roman" w:cs="Times New Roman"/>
          <w:sz w:val="24"/>
          <w:szCs w:val="24"/>
        </w:rPr>
        <w:t>D</w:t>
      </w:r>
      <w:r w:rsidR="007B7972">
        <w:rPr>
          <w:rFonts w:ascii="Times New Roman" w:hAnsi="Times New Roman" w:eastAsia="Times New Roman" w:cs="Times New Roman"/>
          <w:sz w:val="24"/>
          <w:szCs w:val="24"/>
        </w:rPr>
        <w:t xml:space="preserve"> Trip R</w:t>
      </w:r>
      <w:r w:rsidR="00A81FE1">
        <w:rPr>
          <w:rFonts w:ascii="Times New Roman" w:hAnsi="Times New Roman" w:eastAsia="Times New Roman" w:cs="Times New Roman"/>
          <w:sz w:val="24"/>
          <w:szCs w:val="24"/>
        </w:rPr>
        <w:t>eport</w:t>
      </w:r>
      <w:r w:rsidRPr="00B02CF3" w:rsidR="00B64EE5">
        <w:rPr>
          <w:rFonts w:ascii="Times New Roman" w:hAnsi="Times New Roman" w:eastAsia="Times New Roman" w:cs="Times New Roman"/>
          <w:sz w:val="24"/>
          <w:szCs w:val="24"/>
        </w:rPr>
        <w:t xml:space="preserve"> must be made upon completion of all work prepared by</w:t>
      </w:r>
      <w:r w:rsidR="000627EC">
        <w:rPr>
          <w:rFonts w:ascii="Times New Roman" w:hAnsi="Times New Roman" w:eastAsia="Times New Roman" w:cs="Times New Roman"/>
          <w:sz w:val="24"/>
          <w:szCs w:val="24"/>
        </w:rPr>
        <w:t xml:space="preserve"> </w:t>
      </w:r>
      <w:r w:rsidRPr="00B02CF3" w:rsidR="00B64EE5">
        <w:rPr>
          <w:rFonts w:ascii="Times New Roman" w:hAnsi="Times New Roman" w:eastAsia="Times New Roman" w:cs="Times New Roman"/>
          <w:sz w:val="24"/>
          <w:szCs w:val="24"/>
        </w:rPr>
        <w:t>the HUD Inspector. The final report must show that:</w:t>
      </w:r>
    </w:p>
    <w:p w:rsidRPr="00B02CF3" w:rsidR="00B64EE5" w:rsidP="007A0EC0" w:rsidRDefault="00B64EE5" w14:paraId="1C01E065" w14:textId="74A68150">
      <w:pPr>
        <w:overflowPunct w:val="0"/>
        <w:autoSpaceDE w:val="0"/>
        <w:autoSpaceDN w:val="0"/>
        <w:adjustRightInd w:val="0"/>
        <w:spacing w:before="80" w:after="80" w:line="276" w:lineRule="auto"/>
        <w:ind w:left="720" w:hanging="360"/>
        <w:jc w:val="both"/>
        <w:textAlignment w:val="baseline"/>
        <w:outlineLvl w:val="2"/>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1.</w:t>
      </w:r>
      <w:r w:rsidRPr="00B02CF3">
        <w:rPr>
          <w:rFonts w:ascii="Times New Roman" w:hAnsi="Times New Roman" w:eastAsia="Times New Roman" w:cs="Times New Roman"/>
          <w:sz w:val="24"/>
          <w:szCs w:val="24"/>
        </w:rPr>
        <w:tab/>
        <w:t xml:space="preserve">All work is acceptably completed in accordance with the firm commitment and/or closing escrow, as applicable, and approved </w:t>
      </w:r>
      <w:r w:rsidRPr="00B02CF3" w:rsidR="00C13E71">
        <w:rPr>
          <w:rFonts w:ascii="Times New Roman" w:hAnsi="Times New Roman" w:eastAsia="Times New Roman" w:cs="Times New Roman"/>
          <w:sz w:val="24"/>
          <w:szCs w:val="24"/>
        </w:rPr>
        <w:t>changes.</w:t>
      </w:r>
    </w:p>
    <w:p w:rsidRPr="00B02CF3" w:rsidR="00B64EE5" w:rsidP="007A0EC0" w:rsidRDefault="00B64EE5" w14:paraId="1C01E066" w14:textId="77777777">
      <w:pPr>
        <w:overflowPunct w:val="0"/>
        <w:autoSpaceDE w:val="0"/>
        <w:autoSpaceDN w:val="0"/>
        <w:adjustRightInd w:val="0"/>
        <w:spacing w:before="80" w:after="80" w:line="276" w:lineRule="auto"/>
        <w:ind w:left="720" w:hanging="360"/>
        <w:jc w:val="both"/>
        <w:textAlignment w:val="baseline"/>
        <w:outlineLvl w:val="2"/>
        <w:rPr>
          <w:rFonts w:ascii="Times New Roman" w:hAnsi="Times New Roman" w:eastAsia="Times New Roman" w:cs="Times New Roman"/>
          <w:spacing w:val="-6"/>
          <w:sz w:val="24"/>
          <w:szCs w:val="24"/>
        </w:rPr>
      </w:pPr>
      <w:r w:rsidRPr="00B02CF3">
        <w:rPr>
          <w:rFonts w:ascii="Times New Roman" w:hAnsi="Times New Roman" w:eastAsia="Times New Roman" w:cs="Times New Roman"/>
          <w:spacing w:val="-6"/>
          <w:sz w:val="24"/>
          <w:szCs w:val="24"/>
        </w:rPr>
        <w:t>2.</w:t>
      </w:r>
      <w:r w:rsidRPr="00B02CF3">
        <w:rPr>
          <w:rFonts w:ascii="Times New Roman" w:hAnsi="Times New Roman" w:eastAsia="Times New Roman" w:cs="Times New Roman"/>
          <w:spacing w:val="-6"/>
          <w:sz w:val="24"/>
          <w:szCs w:val="24"/>
        </w:rPr>
        <w:tab/>
        <w:t>Offsite work is completed or that the municipality has given written assurance for its completion;</w:t>
      </w:r>
    </w:p>
    <w:p w:rsidRPr="00B02CF3" w:rsidR="00B64EE5" w:rsidP="007A0EC0" w:rsidRDefault="00B64EE5" w14:paraId="1C01E067" w14:textId="6C2FAEC2">
      <w:pPr>
        <w:overflowPunct w:val="0"/>
        <w:autoSpaceDE w:val="0"/>
        <w:autoSpaceDN w:val="0"/>
        <w:adjustRightInd w:val="0"/>
        <w:spacing w:before="80" w:after="80" w:line="276" w:lineRule="auto"/>
        <w:ind w:left="720" w:hanging="360"/>
        <w:jc w:val="both"/>
        <w:textAlignment w:val="baseline"/>
        <w:outlineLvl w:val="2"/>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3.</w:t>
      </w:r>
      <w:r w:rsidRPr="00B02CF3">
        <w:rPr>
          <w:rFonts w:ascii="Times New Roman" w:hAnsi="Times New Roman" w:eastAsia="Times New Roman" w:cs="Times New Roman"/>
          <w:sz w:val="24"/>
          <w:szCs w:val="24"/>
        </w:rPr>
        <w:tab/>
        <w:t xml:space="preserve">Utilities are </w:t>
      </w:r>
      <w:r w:rsidRPr="00B02CF3" w:rsidR="00C13E71">
        <w:rPr>
          <w:rFonts w:ascii="Times New Roman" w:hAnsi="Times New Roman" w:eastAsia="Times New Roman" w:cs="Times New Roman"/>
          <w:sz w:val="24"/>
          <w:szCs w:val="24"/>
        </w:rPr>
        <w:t>connected.</w:t>
      </w:r>
    </w:p>
    <w:p w:rsidRPr="00B02CF3" w:rsidR="00B64EE5" w:rsidP="007A0EC0" w:rsidRDefault="00B64EE5" w14:paraId="1C01E068" w14:textId="77777777">
      <w:pPr>
        <w:overflowPunct w:val="0"/>
        <w:autoSpaceDE w:val="0"/>
        <w:autoSpaceDN w:val="0"/>
        <w:adjustRightInd w:val="0"/>
        <w:spacing w:before="80" w:after="80" w:line="276" w:lineRule="auto"/>
        <w:ind w:left="720" w:hanging="360"/>
        <w:jc w:val="both"/>
        <w:textAlignment w:val="baseline"/>
        <w:outlineLvl w:val="2"/>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4.</w:t>
      </w:r>
      <w:r w:rsidRPr="00B02CF3">
        <w:rPr>
          <w:rFonts w:ascii="Times New Roman" w:hAnsi="Times New Roman" w:eastAsia="Times New Roman" w:cs="Times New Roman"/>
          <w:sz w:val="24"/>
          <w:szCs w:val="24"/>
        </w:rPr>
        <w:tab/>
        <w:t>Permanent ingress and egress facilities are provided, and</w:t>
      </w:r>
    </w:p>
    <w:p w:rsidRPr="00B02CF3" w:rsidR="00B64EE5" w:rsidP="007A0EC0" w:rsidRDefault="00B64EE5" w14:paraId="1C01E069" w14:textId="77777777">
      <w:pPr>
        <w:overflowPunct w:val="0"/>
        <w:autoSpaceDE w:val="0"/>
        <w:autoSpaceDN w:val="0"/>
        <w:adjustRightInd w:val="0"/>
        <w:spacing w:before="80" w:after="80" w:line="276" w:lineRule="auto"/>
        <w:ind w:left="720" w:hanging="360"/>
        <w:jc w:val="both"/>
        <w:textAlignment w:val="baseline"/>
        <w:outlineLvl w:val="2"/>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5.</w:t>
      </w:r>
      <w:r w:rsidRPr="00B02CF3">
        <w:rPr>
          <w:rFonts w:ascii="Times New Roman" w:hAnsi="Times New Roman" w:eastAsia="Times New Roman" w:cs="Times New Roman"/>
          <w:sz w:val="24"/>
          <w:szCs w:val="24"/>
        </w:rPr>
        <w:tab/>
        <w:t>Applicable municipal inspections, approvals, etc., have been issued.</w:t>
      </w:r>
    </w:p>
    <w:p w:rsidRPr="00B02CF3" w:rsidR="00B64EE5" w:rsidP="00EC061E" w:rsidRDefault="000627EC" w14:paraId="1C01E06A" w14:textId="5F1B4E5D">
      <w:pPr>
        <w:tabs>
          <w:tab w:val="left" w:pos="720"/>
        </w:tabs>
        <w:overflowPunct w:val="0"/>
        <w:autoSpaceDE w:val="0"/>
        <w:autoSpaceDN w:val="0"/>
        <w:adjustRightInd w:val="0"/>
        <w:spacing w:before="240" w:after="120" w:line="276" w:lineRule="auto"/>
        <w:ind w:left="360" w:hanging="360"/>
        <w:jc w:val="both"/>
        <w:textAlignment w:val="baseline"/>
        <w:outlineLvl w:val="1"/>
        <w:rPr>
          <w:rFonts w:ascii="Times New Roman" w:hAnsi="Times New Roman" w:eastAsia="Times New Roman" w:cs="Times New Roman"/>
          <w:sz w:val="24"/>
          <w:szCs w:val="24"/>
        </w:rPr>
      </w:pPr>
      <w:r>
        <w:rPr>
          <w:rFonts w:ascii="Times New Roman" w:hAnsi="Times New Roman" w:eastAsia="Times New Roman" w:cs="Times New Roman"/>
          <w:sz w:val="24"/>
          <w:szCs w:val="24"/>
        </w:rPr>
        <w:t>E</w:t>
      </w:r>
      <w:r w:rsidRPr="00B02CF3" w:rsidR="00B64EE5">
        <w:rPr>
          <w:rFonts w:ascii="Times New Roman" w:hAnsi="Times New Roman" w:eastAsia="Times New Roman" w:cs="Times New Roman"/>
          <w:sz w:val="24"/>
          <w:szCs w:val="24"/>
        </w:rPr>
        <w:t>.</w:t>
      </w:r>
      <w:r w:rsidRPr="00B02CF3" w:rsidR="00B64EE5">
        <w:rPr>
          <w:rFonts w:ascii="Times New Roman" w:hAnsi="Times New Roman" w:eastAsia="Times New Roman" w:cs="Times New Roman"/>
          <w:sz w:val="24"/>
          <w:szCs w:val="24"/>
        </w:rPr>
        <w:tab/>
      </w:r>
      <w:r w:rsidRPr="007A0EC0" w:rsidR="00EF548C">
        <w:rPr>
          <w:rFonts w:ascii="Times New Roman" w:hAnsi="Times New Roman" w:eastAsia="Times New Roman" w:cs="Times New Roman"/>
          <w:b/>
          <w:bCs/>
          <w:sz w:val="24"/>
          <w:szCs w:val="24"/>
        </w:rPr>
        <w:t>Change Orders.</w:t>
      </w:r>
      <w:r w:rsidR="00EF548C">
        <w:rPr>
          <w:rFonts w:ascii="Times New Roman" w:hAnsi="Times New Roman" w:eastAsia="Times New Roman" w:cs="Times New Roman"/>
          <w:sz w:val="24"/>
          <w:szCs w:val="24"/>
        </w:rPr>
        <w:t xml:space="preserve">  </w:t>
      </w:r>
      <w:r w:rsidRPr="00B02CF3" w:rsidR="00B64EE5">
        <w:rPr>
          <w:rFonts w:ascii="Times New Roman" w:hAnsi="Times New Roman" w:eastAsia="Times New Roman" w:cs="Times New Roman"/>
          <w:sz w:val="24"/>
          <w:szCs w:val="24"/>
        </w:rPr>
        <w:t>Changes in the repair</w:t>
      </w:r>
      <w:r w:rsidR="00887FAB">
        <w:rPr>
          <w:rFonts w:ascii="Times New Roman" w:hAnsi="Times New Roman" w:eastAsia="Times New Roman" w:cs="Times New Roman"/>
          <w:sz w:val="24"/>
          <w:szCs w:val="24"/>
        </w:rPr>
        <w:t>s and alterations</w:t>
      </w:r>
      <w:r w:rsidR="0095717C">
        <w:rPr>
          <w:rFonts w:ascii="Times New Roman" w:hAnsi="Times New Roman" w:eastAsia="Times New Roman" w:cs="Times New Roman"/>
          <w:sz w:val="24"/>
          <w:szCs w:val="24"/>
        </w:rPr>
        <w:t xml:space="preserve"> work items</w:t>
      </w:r>
      <w:r w:rsidRPr="00B02CF3" w:rsidR="00B64EE5">
        <w:rPr>
          <w:rFonts w:ascii="Times New Roman" w:hAnsi="Times New Roman" w:eastAsia="Times New Roman" w:cs="Times New Roman"/>
          <w:sz w:val="24"/>
          <w:szCs w:val="24"/>
        </w:rPr>
        <w:t xml:space="preserve">, including associated cost changes, must be submitted </w:t>
      </w:r>
      <w:r w:rsidRPr="007A0EC0" w:rsidR="00B87C13">
        <w:rPr>
          <w:rFonts w:ascii="Times New Roman" w:hAnsi="Times New Roman" w:eastAsia="Times New Roman" w:cs="Times New Roman"/>
          <w:sz w:val="24"/>
          <w:szCs w:val="24"/>
        </w:rPr>
        <w:t>to L</w:t>
      </w:r>
      <w:r w:rsidRPr="007A0EC0" w:rsidR="00035CFF">
        <w:rPr>
          <w:rFonts w:ascii="Times New Roman" w:hAnsi="Times New Roman" w:eastAsia="Times New Roman" w:cs="Times New Roman"/>
          <w:sz w:val="24"/>
          <w:szCs w:val="24"/>
        </w:rPr>
        <w:t>ender and HUD for review and approval</w:t>
      </w:r>
      <w:r w:rsidRPr="005A23E3" w:rsidR="00B64EE5">
        <w:rPr>
          <w:rFonts w:ascii="Times New Roman" w:hAnsi="Times New Roman" w:eastAsia="Times New Roman" w:cs="Times New Roman"/>
          <w:sz w:val="24"/>
          <w:szCs w:val="24"/>
        </w:rPr>
        <w:t>.</w:t>
      </w:r>
      <w:r w:rsidRPr="00B02CF3" w:rsidR="00B64EE5">
        <w:rPr>
          <w:rFonts w:ascii="Times New Roman" w:hAnsi="Times New Roman" w:eastAsia="Times New Roman" w:cs="Times New Roman"/>
          <w:sz w:val="24"/>
          <w:szCs w:val="24"/>
        </w:rPr>
        <w:t xml:space="preserve">  </w:t>
      </w:r>
    </w:p>
    <w:p w:rsidR="00716682" w:rsidP="00E16D21" w:rsidRDefault="00B41F30" w14:paraId="0AC8CF11" w14:textId="757E4D86">
      <w:pPr>
        <w:pStyle w:val="ListParagraph"/>
        <w:numPr>
          <w:ilvl w:val="0"/>
          <w:numId w:val="52"/>
        </w:numPr>
        <w:overflowPunct w:val="0"/>
        <w:autoSpaceDE w:val="0"/>
        <w:autoSpaceDN w:val="0"/>
        <w:adjustRightInd w:val="0"/>
        <w:spacing w:before="80" w:after="80" w:line="276" w:lineRule="auto"/>
        <w:jc w:val="both"/>
        <w:textAlignment w:val="baseline"/>
        <w:outlineLvl w:val="2"/>
        <w:rPr>
          <w:rFonts w:ascii="Times New Roman" w:hAnsi="Times New Roman" w:eastAsia="Times New Roman" w:cs="Times New Roman"/>
          <w:sz w:val="24"/>
          <w:szCs w:val="24"/>
        </w:rPr>
      </w:pPr>
      <w:r>
        <w:rPr>
          <w:rFonts w:ascii="Times New Roman" w:hAnsi="Times New Roman" w:eastAsia="Times New Roman" w:cs="Times New Roman"/>
          <w:sz w:val="24"/>
          <w:szCs w:val="24"/>
        </w:rPr>
        <w:t>C</w:t>
      </w:r>
      <w:r w:rsidR="00F87D5A">
        <w:rPr>
          <w:rFonts w:ascii="Times New Roman" w:hAnsi="Times New Roman" w:eastAsia="Times New Roman" w:cs="Times New Roman"/>
          <w:sz w:val="24"/>
          <w:szCs w:val="24"/>
        </w:rPr>
        <w:t>hanges prior to endorsement</w:t>
      </w:r>
      <w:r w:rsidR="006575D1">
        <w:rPr>
          <w:rFonts w:ascii="Times New Roman" w:hAnsi="Times New Roman" w:eastAsia="Times New Roman" w:cs="Times New Roman"/>
          <w:sz w:val="24"/>
          <w:szCs w:val="24"/>
        </w:rPr>
        <w:t>:</w:t>
      </w:r>
    </w:p>
    <w:p w:rsidRPr="00610705" w:rsidR="00F04F2F" w:rsidP="00E16D21" w:rsidRDefault="009E1D38" w14:paraId="38A34D27" w14:textId="359A3BE0">
      <w:pPr>
        <w:pStyle w:val="ListParagraph"/>
        <w:numPr>
          <w:ilvl w:val="1"/>
          <w:numId w:val="52"/>
        </w:numPr>
        <w:overflowPunct w:val="0"/>
        <w:autoSpaceDE w:val="0"/>
        <w:autoSpaceDN w:val="0"/>
        <w:adjustRightInd w:val="0"/>
        <w:spacing w:before="80" w:after="80" w:line="276" w:lineRule="auto"/>
        <w:ind w:left="1080"/>
        <w:jc w:val="both"/>
        <w:textAlignment w:val="baseline"/>
        <w:outlineLvl w:val="2"/>
        <w:rPr>
          <w:rFonts w:ascii="Times New Roman" w:hAnsi="Times New Roman" w:eastAsia="Times New Roman" w:cs="Times New Roman"/>
          <w:sz w:val="24"/>
          <w:szCs w:val="24"/>
        </w:rPr>
      </w:pPr>
      <w:r>
        <w:rPr>
          <w:rFonts w:ascii="Times New Roman" w:hAnsi="Times New Roman" w:eastAsia="Times New Roman" w:cs="Times New Roman"/>
          <w:sz w:val="24"/>
          <w:szCs w:val="24"/>
        </w:rPr>
        <w:t>F</w:t>
      </w:r>
      <w:r w:rsidRPr="00610705" w:rsidR="007A09B8">
        <w:rPr>
          <w:rFonts w:ascii="Times New Roman" w:hAnsi="Times New Roman" w:eastAsia="Times New Roman" w:cs="Times New Roman"/>
          <w:sz w:val="24"/>
          <w:szCs w:val="24"/>
        </w:rPr>
        <w:t xml:space="preserve">or </w:t>
      </w:r>
      <w:r w:rsidRPr="00610705" w:rsidR="00C15D60">
        <w:rPr>
          <w:rFonts w:ascii="Times New Roman" w:hAnsi="Times New Roman" w:eastAsia="Times New Roman" w:cs="Times New Roman"/>
          <w:sz w:val="24"/>
          <w:szCs w:val="24"/>
        </w:rPr>
        <w:t>non-LIHTC projects</w:t>
      </w:r>
      <w:r w:rsidRPr="00610705" w:rsidR="0043354D">
        <w:rPr>
          <w:rFonts w:ascii="Times New Roman" w:hAnsi="Times New Roman" w:eastAsia="Times New Roman" w:cs="Times New Roman"/>
          <w:sz w:val="24"/>
          <w:szCs w:val="24"/>
        </w:rPr>
        <w:t>, a revised CNA eTool must be submitted to HUD</w:t>
      </w:r>
      <w:r w:rsidRPr="00610705" w:rsidR="00D11F65">
        <w:rPr>
          <w:rFonts w:ascii="Times New Roman" w:hAnsi="Times New Roman" w:eastAsia="Times New Roman" w:cs="Times New Roman"/>
          <w:sz w:val="24"/>
          <w:szCs w:val="24"/>
        </w:rPr>
        <w:t xml:space="preserve"> for review and approval</w:t>
      </w:r>
      <w:r w:rsidRPr="00610705" w:rsidR="000106BC">
        <w:rPr>
          <w:rFonts w:ascii="Times New Roman" w:hAnsi="Times New Roman" w:eastAsia="Times New Roman" w:cs="Times New Roman"/>
          <w:sz w:val="24"/>
          <w:szCs w:val="24"/>
        </w:rPr>
        <w:t xml:space="preserve"> </w:t>
      </w:r>
      <w:r w:rsidRPr="00610705" w:rsidR="00A20EE9">
        <w:rPr>
          <w:rFonts w:ascii="Times New Roman" w:hAnsi="Times New Roman" w:eastAsia="Times New Roman" w:cs="Times New Roman"/>
          <w:sz w:val="24"/>
          <w:szCs w:val="24"/>
        </w:rPr>
        <w:t>to issue an</w:t>
      </w:r>
      <w:r w:rsidRPr="00610705" w:rsidR="000106BC">
        <w:rPr>
          <w:rFonts w:ascii="Times New Roman" w:hAnsi="Times New Roman" w:eastAsia="Times New Roman" w:cs="Times New Roman"/>
          <w:sz w:val="24"/>
          <w:szCs w:val="24"/>
        </w:rPr>
        <w:t xml:space="preserve"> amendment to the Firm.  </w:t>
      </w:r>
    </w:p>
    <w:p w:rsidR="00610705" w:rsidP="00E16D21" w:rsidRDefault="009E1D38" w14:paraId="774D3D20" w14:textId="6A8F1B68">
      <w:pPr>
        <w:pStyle w:val="ListParagraph"/>
        <w:numPr>
          <w:ilvl w:val="1"/>
          <w:numId w:val="52"/>
        </w:numPr>
        <w:overflowPunct w:val="0"/>
        <w:autoSpaceDE w:val="0"/>
        <w:autoSpaceDN w:val="0"/>
        <w:adjustRightInd w:val="0"/>
        <w:spacing w:before="80" w:after="80" w:line="276" w:lineRule="auto"/>
        <w:ind w:left="1080"/>
        <w:jc w:val="both"/>
        <w:textAlignment w:val="baseline"/>
        <w:outlineLvl w:val="2"/>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For </w:t>
      </w:r>
      <w:r w:rsidR="00CB02DF">
        <w:rPr>
          <w:rFonts w:ascii="Times New Roman" w:hAnsi="Times New Roman" w:eastAsia="Times New Roman" w:cs="Times New Roman"/>
          <w:sz w:val="24"/>
          <w:szCs w:val="24"/>
        </w:rPr>
        <w:t xml:space="preserve">new </w:t>
      </w:r>
      <w:r>
        <w:rPr>
          <w:rFonts w:ascii="Times New Roman" w:hAnsi="Times New Roman" w:eastAsia="Times New Roman" w:cs="Times New Roman"/>
          <w:sz w:val="24"/>
          <w:szCs w:val="24"/>
        </w:rPr>
        <w:t>LIHTC projects,</w:t>
      </w:r>
      <w:r w:rsidR="00CB02DF">
        <w:rPr>
          <w:rFonts w:ascii="Times New Roman" w:hAnsi="Times New Roman" w:eastAsia="Times New Roman" w:cs="Times New Roman"/>
          <w:sz w:val="24"/>
          <w:szCs w:val="24"/>
        </w:rPr>
        <w:t xml:space="preserve"> </w:t>
      </w:r>
      <w:r w:rsidR="001319B6">
        <w:rPr>
          <w:rFonts w:ascii="Times New Roman" w:hAnsi="Times New Roman" w:eastAsia="Times New Roman" w:cs="Times New Roman"/>
          <w:sz w:val="24"/>
          <w:szCs w:val="24"/>
        </w:rPr>
        <w:t xml:space="preserve">revised plans and specs </w:t>
      </w:r>
      <w:r w:rsidR="00AC6C9E">
        <w:rPr>
          <w:rFonts w:ascii="Times New Roman" w:hAnsi="Times New Roman" w:eastAsia="Times New Roman" w:cs="Times New Roman"/>
          <w:sz w:val="24"/>
          <w:szCs w:val="24"/>
        </w:rPr>
        <w:t xml:space="preserve">and HUD-2328 must be </w:t>
      </w:r>
      <w:r w:rsidR="007B7DF4">
        <w:rPr>
          <w:rFonts w:ascii="Times New Roman" w:hAnsi="Times New Roman" w:eastAsia="Times New Roman" w:cs="Times New Roman"/>
          <w:sz w:val="24"/>
          <w:szCs w:val="24"/>
        </w:rPr>
        <w:t xml:space="preserve">submitted to HUD for review and approval </w:t>
      </w:r>
      <w:r w:rsidR="00887B9F">
        <w:rPr>
          <w:rFonts w:ascii="Times New Roman" w:hAnsi="Times New Roman" w:eastAsia="Times New Roman" w:cs="Times New Roman"/>
          <w:sz w:val="24"/>
          <w:szCs w:val="24"/>
        </w:rPr>
        <w:t xml:space="preserve">to issue an amendment to the Firm.  </w:t>
      </w:r>
    </w:p>
    <w:p w:rsidR="00156E0C" w:rsidP="00E16D21" w:rsidRDefault="00156E0C" w14:paraId="105B9802" w14:textId="1D8C71F6">
      <w:pPr>
        <w:pStyle w:val="ListParagraph"/>
        <w:numPr>
          <w:ilvl w:val="1"/>
          <w:numId w:val="52"/>
        </w:numPr>
        <w:overflowPunct w:val="0"/>
        <w:autoSpaceDE w:val="0"/>
        <w:autoSpaceDN w:val="0"/>
        <w:adjustRightInd w:val="0"/>
        <w:spacing w:before="80" w:after="80" w:line="276" w:lineRule="auto"/>
        <w:ind w:left="1080"/>
        <w:jc w:val="both"/>
        <w:textAlignment w:val="baseline"/>
        <w:outlineLvl w:val="2"/>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In all cases, </w:t>
      </w:r>
      <w:r w:rsidR="00E22904">
        <w:rPr>
          <w:rFonts w:ascii="Times New Roman" w:hAnsi="Times New Roman" w:eastAsia="Times New Roman" w:cs="Times New Roman"/>
          <w:sz w:val="24"/>
          <w:szCs w:val="24"/>
        </w:rPr>
        <w:t>the changes must be reflected in a r</w:t>
      </w:r>
      <w:r w:rsidR="009A5CB9">
        <w:rPr>
          <w:rFonts w:ascii="Times New Roman" w:hAnsi="Times New Roman" w:eastAsia="Times New Roman" w:cs="Times New Roman"/>
          <w:sz w:val="24"/>
          <w:szCs w:val="24"/>
        </w:rPr>
        <w:t xml:space="preserve">evised </w:t>
      </w:r>
      <w:r w:rsidR="005242E8">
        <w:rPr>
          <w:rFonts w:ascii="Times New Roman" w:hAnsi="Times New Roman" w:eastAsia="Times New Roman" w:cs="Times New Roman"/>
          <w:sz w:val="24"/>
          <w:szCs w:val="24"/>
        </w:rPr>
        <w:t>Repair Escrow Agreement</w:t>
      </w:r>
      <w:r w:rsidR="00F3649D">
        <w:rPr>
          <w:rFonts w:ascii="Times New Roman" w:hAnsi="Times New Roman" w:eastAsia="Times New Roman" w:cs="Times New Roman"/>
          <w:sz w:val="24"/>
          <w:szCs w:val="24"/>
        </w:rPr>
        <w:t xml:space="preserve"> (form HUD-92476.1M)</w:t>
      </w:r>
      <w:r w:rsidR="00B7700B">
        <w:rPr>
          <w:rFonts w:ascii="Times New Roman" w:hAnsi="Times New Roman" w:eastAsia="Times New Roman" w:cs="Times New Roman"/>
          <w:sz w:val="24"/>
          <w:szCs w:val="24"/>
        </w:rPr>
        <w:t xml:space="preserve">.  </w:t>
      </w:r>
    </w:p>
    <w:p w:rsidR="00C07A9E" w:rsidP="00E16D21" w:rsidRDefault="00B40A57" w14:paraId="7CD9B865" w14:textId="77777777">
      <w:pPr>
        <w:pStyle w:val="ListParagraph"/>
        <w:numPr>
          <w:ilvl w:val="0"/>
          <w:numId w:val="52"/>
        </w:numPr>
        <w:overflowPunct w:val="0"/>
        <w:autoSpaceDE w:val="0"/>
        <w:autoSpaceDN w:val="0"/>
        <w:adjustRightInd w:val="0"/>
        <w:spacing w:before="240" w:after="80" w:line="276" w:lineRule="auto"/>
        <w:contextualSpacing w:val="0"/>
        <w:jc w:val="both"/>
        <w:textAlignment w:val="baseline"/>
        <w:outlineLvl w:val="2"/>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Changes </w:t>
      </w:r>
      <w:r w:rsidR="00353785">
        <w:rPr>
          <w:rFonts w:ascii="Times New Roman" w:hAnsi="Times New Roman" w:eastAsia="Times New Roman" w:cs="Times New Roman"/>
          <w:sz w:val="24"/>
          <w:szCs w:val="24"/>
        </w:rPr>
        <w:t>after endorsement</w:t>
      </w:r>
      <w:r w:rsidR="006575D1">
        <w:rPr>
          <w:rFonts w:ascii="Times New Roman" w:hAnsi="Times New Roman" w:eastAsia="Times New Roman" w:cs="Times New Roman"/>
          <w:sz w:val="24"/>
          <w:szCs w:val="24"/>
        </w:rPr>
        <w:t>:</w:t>
      </w:r>
    </w:p>
    <w:p w:rsidR="007049FF" w:rsidP="00E16D21" w:rsidRDefault="00C737A3" w14:paraId="66FE4BE6" w14:textId="3726F652">
      <w:pPr>
        <w:pStyle w:val="ListParagraph"/>
        <w:numPr>
          <w:ilvl w:val="1"/>
          <w:numId w:val="52"/>
        </w:numPr>
        <w:overflowPunct w:val="0"/>
        <w:autoSpaceDE w:val="0"/>
        <w:autoSpaceDN w:val="0"/>
        <w:adjustRightInd w:val="0"/>
        <w:spacing w:before="80" w:after="80" w:line="276" w:lineRule="auto"/>
        <w:ind w:left="1080"/>
        <w:jc w:val="both"/>
        <w:textAlignment w:val="baseline"/>
        <w:outlineLvl w:val="2"/>
        <w:rPr>
          <w:rFonts w:ascii="Times New Roman" w:hAnsi="Times New Roman" w:eastAsia="Times New Roman" w:cs="Times New Roman"/>
          <w:sz w:val="24"/>
          <w:szCs w:val="24"/>
        </w:rPr>
      </w:pPr>
      <w:r>
        <w:rPr>
          <w:rFonts w:ascii="Times New Roman" w:hAnsi="Times New Roman" w:eastAsia="Times New Roman" w:cs="Times New Roman"/>
          <w:sz w:val="24"/>
          <w:szCs w:val="24"/>
        </w:rPr>
        <w:t>Changes that result in i</w:t>
      </w:r>
      <w:r w:rsidR="00DC0818">
        <w:rPr>
          <w:rFonts w:ascii="Times New Roman" w:hAnsi="Times New Roman" w:eastAsia="Times New Roman" w:cs="Times New Roman"/>
          <w:sz w:val="24"/>
          <w:szCs w:val="24"/>
        </w:rPr>
        <w:t>ncreased cost</w:t>
      </w:r>
      <w:r w:rsidR="00176E8F">
        <w:rPr>
          <w:rFonts w:ascii="Times New Roman" w:hAnsi="Times New Roman" w:eastAsia="Times New Roman" w:cs="Times New Roman"/>
          <w:sz w:val="24"/>
          <w:szCs w:val="24"/>
        </w:rPr>
        <w:t xml:space="preserve">s </w:t>
      </w:r>
      <w:r w:rsidR="00D854D7">
        <w:rPr>
          <w:rFonts w:ascii="Times New Roman" w:hAnsi="Times New Roman" w:eastAsia="Times New Roman" w:cs="Times New Roman"/>
          <w:sz w:val="24"/>
          <w:szCs w:val="24"/>
        </w:rPr>
        <w:t>must be funded by the borrower at the time</w:t>
      </w:r>
      <w:r w:rsidR="0089313C">
        <w:rPr>
          <w:rFonts w:ascii="Times New Roman" w:hAnsi="Times New Roman" w:eastAsia="Times New Roman" w:cs="Times New Roman"/>
          <w:sz w:val="24"/>
          <w:szCs w:val="24"/>
        </w:rPr>
        <w:t xml:space="preserve"> </w:t>
      </w:r>
      <w:r w:rsidR="00F22433">
        <w:rPr>
          <w:rFonts w:ascii="Times New Roman" w:hAnsi="Times New Roman" w:eastAsia="Times New Roman" w:cs="Times New Roman"/>
          <w:sz w:val="24"/>
          <w:szCs w:val="24"/>
        </w:rPr>
        <w:t xml:space="preserve">the change order is approved and </w:t>
      </w:r>
      <w:r w:rsidR="00E90BC4">
        <w:rPr>
          <w:rFonts w:ascii="Times New Roman" w:hAnsi="Times New Roman" w:eastAsia="Times New Roman" w:cs="Times New Roman"/>
          <w:sz w:val="24"/>
          <w:szCs w:val="24"/>
        </w:rPr>
        <w:t>the Repair Escrow Agreement (form HUD-92476</w:t>
      </w:r>
      <w:r w:rsidR="00A12638">
        <w:rPr>
          <w:rFonts w:ascii="Times New Roman" w:hAnsi="Times New Roman" w:eastAsia="Times New Roman" w:cs="Times New Roman"/>
          <w:sz w:val="24"/>
          <w:szCs w:val="24"/>
        </w:rPr>
        <w:t xml:space="preserve">.1M) </w:t>
      </w:r>
      <w:r w:rsidR="00D94A86">
        <w:rPr>
          <w:rFonts w:ascii="Times New Roman" w:hAnsi="Times New Roman" w:eastAsia="Times New Roman" w:cs="Times New Roman"/>
          <w:sz w:val="24"/>
          <w:szCs w:val="24"/>
        </w:rPr>
        <w:t>must be revised</w:t>
      </w:r>
      <w:r w:rsidR="00F34FB7">
        <w:rPr>
          <w:rFonts w:ascii="Times New Roman" w:hAnsi="Times New Roman" w:eastAsia="Times New Roman" w:cs="Times New Roman"/>
          <w:sz w:val="24"/>
          <w:szCs w:val="24"/>
        </w:rPr>
        <w:t xml:space="preserve"> </w:t>
      </w:r>
      <w:r w:rsidR="00311E35">
        <w:rPr>
          <w:rFonts w:ascii="Times New Roman" w:hAnsi="Times New Roman" w:eastAsia="Times New Roman" w:cs="Times New Roman"/>
          <w:sz w:val="24"/>
          <w:szCs w:val="24"/>
        </w:rPr>
        <w:t xml:space="preserve">reflecting the addition of </w:t>
      </w:r>
      <w:r w:rsidR="004C0843">
        <w:rPr>
          <w:rFonts w:ascii="Times New Roman" w:hAnsi="Times New Roman" w:eastAsia="Times New Roman" w:cs="Times New Roman"/>
          <w:sz w:val="24"/>
          <w:szCs w:val="24"/>
        </w:rPr>
        <w:t>funds</w:t>
      </w:r>
      <w:r w:rsidR="007049FF">
        <w:rPr>
          <w:rFonts w:ascii="Times New Roman" w:hAnsi="Times New Roman" w:eastAsia="Times New Roman" w:cs="Times New Roman"/>
          <w:sz w:val="24"/>
          <w:szCs w:val="24"/>
        </w:rPr>
        <w:t xml:space="preserve">.  </w:t>
      </w:r>
    </w:p>
    <w:p w:rsidR="00B7700B" w:rsidP="00E16D21" w:rsidRDefault="00B306D2" w14:paraId="0900FBFD" w14:textId="6593E3DE">
      <w:pPr>
        <w:pStyle w:val="ListParagraph"/>
        <w:numPr>
          <w:ilvl w:val="1"/>
          <w:numId w:val="52"/>
        </w:numPr>
        <w:overflowPunct w:val="0"/>
        <w:autoSpaceDE w:val="0"/>
        <w:autoSpaceDN w:val="0"/>
        <w:adjustRightInd w:val="0"/>
        <w:spacing w:before="80" w:after="80" w:line="276" w:lineRule="auto"/>
        <w:ind w:left="1080"/>
        <w:jc w:val="both"/>
        <w:textAlignment w:val="baseline"/>
        <w:outlineLvl w:val="2"/>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The Repair Escrow Agreement </w:t>
      </w:r>
      <w:r w:rsidR="00AB1D17">
        <w:rPr>
          <w:rFonts w:ascii="Times New Roman" w:hAnsi="Times New Roman" w:eastAsia="Times New Roman" w:cs="Times New Roman"/>
          <w:sz w:val="24"/>
          <w:szCs w:val="24"/>
        </w:rPr>
        <w:t xml:space="preserve">amount </w:t>
      </w:r>
      <w:r>
        <w:rPr>
          <w:rFonts w:ascii="Times New Roman" w:hAnsi="Times New Roman" w:eastAsia="Times New Roman" w:cs="Times New Roman"/>
          <w:sz w:val="24"/>
          <w:szCs w:val="24"/>
        </w:rPr>
        <w:t xml:space="preserve">must not be </w:t>
      </w:r>
      <w:r w:rsidR="009266E7">
        <w:rPr>
          <w:rFonts w:ascii="Times New Roman" w:hAnsi="Times New Roman" w:eastAsia="Times New Roman" w:cs="Times New Roman"/>
          <w:sz w:val="24"/>
          <w:szCs w:val="24"/>
        </w:rPr>
        <w:t>reduced</w:t>
      </w:r>
      <w:r>
        <w:rPr>
          <w:rFonts w:ascii="Times New Roman" w:hAnsi="Times New Roman" w:eastAsia="Times New Roman" w:cs="Times New Roman"/>
          <w:sz w:val="24"/>
          <w:szCs w:val="24"/>
        </w:rPr>
        <w:t xml:space="preserve"> for </w:t>
      </w:r>
      <w:r w:rsidR="00AD5535">
        <w:rPr>
          <w:rFonts w:ascii="Times New Roman" w:hAnsi="Times New Roman" w:eastAsia="Times New Roman" w:cs="Times New Roman"/>
          <w:sz w:val="24"/>
          <w:szCs w:val="24"/>
        </w:rPr>
        <w:t xml:space="preserve">change orders that result in cost reduction.  </w:t>
      </w:r>
      <w:r w:rsidR="006575D1">
        <w:rPr>
          <w:rFonts w:ascii="Times New Roman" w:hAnsi="Times New Roman" w:eastAsia="Times New Roman" w:cs="Times New Roman"/>
          <w:sz w:val="24"/>
          <w:szCs w:val="24"/>
        </w:rPr>
        <w:t xml:space="preserve">  </w:t>
      </w:r>
    </w:p>
    <w:p w:rsidR="00981D5D" w:rsidP="00E16D21" w:rsidRDefault="008351D7" w14:paraId="2FA41073" w14:textId="6DBEF8BF">
      <w:pPr>
        <w:pStyle w:val="ListParagraph"/>
        <w:numPr>
          <w:ilvl w:val="1"/>
          <w:numId w:val="52"/>
        </w:numPr>
        <w:overflowPunct w:val="0"/>
        <w:autoSpaceDE w:val="0"/>
        <w:autoSpaceDN w:val="0"/>
        <w:adjustRightInd w:val="0"/>
        <w:spacing w:before="80" w:after="80" w:line="276" w:lineRule="auto"/>
        <w:ind w:left="1080"/>
        <w:jc w:val="both"/>
        <w:textAlignment w:val="baseline"/>
        <w:outlineLvl w:val="2"/>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For non-LIHTC projects, </w:t>
      </w:r>
      <w:r w:rsidR="0060772F">
        <w:rPr>
          <w:rFonts w:ascii="Times New Roman" w:hAnsi="Times New Roman" w:eastAsia="Times New Roman" w:cs="Times New Roman"/>
          <w:sz w:val="24"/>
          <w:szCs w:val="24"/>
        </w:rPr>
        <w:t xml:space="preserve">approved changes after endorsement </w:t>
      </w:r>
      <w:r w:rsidR="00BD6944">
        <w:rPr>
          <w:rFonts w:ascii="Times New Roman" w:hAnsi="Times New Roman" w:eastAsia="Times New Roman" w:cs="Times New Roman"/>
          <w:sz w:val="24"/>
          <w:szCs w:val="24"/>
        </w:rPr>
        <w:t xml:space="preserve">do not need </w:t>
      </w:r>
      <w:r w:rsidR="00311E35">
        <w:rPr>
          <w:rFonts w:ascii="Times New Roman" w:hAnsi="Times New Roman" w:eastAsia="Times New Roman" w:cs="Times New Roman"/>
          <w:sz w:val="24"/>
          <w:szCs w:val="24"/>
        </w:rPr>
        <w:t xml:space="preserve">an </w:t>
      </w:r>
      <w:r w:rsidR="00BD6944">
        <w:rPr>
          <w:rFonts w:ascii="Times New Roman" w:hAnsi="Times New Roman" w:eastAsia="Times New Roman" w:cs="Times New Roman"/>
          <w:sz w:val="24"/>
          <w:szCs w:val="24"/>
        </w:rPr>
        <w:t xml:space="preserve">amended </w:t>
      </w:r>
      <w:r w:rsidR="009269E6">
        <w:rPr>
          <w:rFonts w:ascii="Times New Roman" w:hAnsi="Times New Roman" w:eastAsia="Times New Roman" w:cs="Times New Roman"/>
          <w:sz w:val="24"/>
          <w:szCs w:val="24"/>
        </w:rPr>
        <w:t>CNA eTool</w:t>
      </w:r>
      <w:r w:rsidR="008A4012">
        <w:rPr>
          <w:rFonts w:ascii="Times New Roman" w:hAnsi="Times New Roman" w:eastAsia="Times New Roman" w:cs="Times New Roman"/>
          <w:sz w:val="24"/>
          <w:szCs w:val="24"/>
        </w:rPr>
        <w:t xml:space="preserve">.  </w:t>
      </w:r>
      <w:r w:rsidR="00263483">
        <w:rPr>
          <w:rFonts w:ascii="Times New Roman" w:hAnsi="Times New Roman" w:eastAsia="Times New Roman" w:cs="Times New Roman"/>
          <w:sz w:val="24"/>
          <w:szCs w:val="24"/>
        </w:rPr>
        <w:t xml:space="preserve">The changes in cost and scope </w:t>
      </w:r>
      <w:r w:rsidR="00AB15B5">
        <w:rPr>
          <w:rFonts w:ascii="Times New Roman" w:hAnsi="Times New Roman" w:eastAsia="Times New Roman" w:cs="Times New Roman"/>
          <w:sz w:val="24"/>
          <w:szCs w:val="24"/>
        </w:rPr>
        <w:t xml:space="preserve">may be shown as </w:t>
      </w:r>
      <w:r w:rsidR="00BE0AE0">
        <w:rPr>
          <w:rFonts w:ascii="Times New Roman" w:hAnsi="Times New Roman" w:eastAsia="Times New Roman" w:cs="Times New Roman"/>
          <w:sz w:val="24"/>
          <w:szCs w:val="24"/>
        </w:rPr>
        <w:t xml:space="preserve">annotated and initialed </w:t>
      </w:r>
      <w:r w:rsidR="00BD4481">
        <w:rPr>
          <w:rFonts w:ascii="Times New Roman" w:hAnsi="Times New Roman" w:eastAsia="Times New Roman" w:cs="Times New Roman"/>
          <w:sz w:val="24"/>
          <w:szCs w:val="24"/>
        </w:rPr>
        <w:t xml:space="preserve">changes </w:t>
      </w:r>
      <w:r w:rsidR="002654DA">
        <w:rPr>
          <w:rFonts w:ascii="Times New Roman" w:hAnsi="Times New Roman" w:eastAsia="Times New Roman" w:cs="Times New Roman"/>
          <w:sz w:val="24"/>
          <w:szCs w:val="24"/>
        </w:rPr>
        <w:t>to the list(s) of repairs and</w:t>
      </w:r>
      <w:r w:rsidR="002C2999">
        <w:rPr>
          <w:rFonts w:ascii="Times New Roman" w:hAnsi="Times New Roman" w:eastAsia="Times New Roman" w:cs="Times New Roman"/>
          <w:sz w:val="24"/>
          <w:szCs w:val="24"/>
        </w:rPr>
        <w:t xml:space="preserve"> alterations.  A revised Lender’s 223(f) repairs &amp; Alterations Worksheet </w:t>
      </w:r>
      <w:r w:rsidR="00945CE8">
        <w:rPr>
          <w:rFonts w:ascii="Times New Roman" w:hAnsi="Times New Roman" w:eastAsia="Times New Roman" w:cs="Times New Roman"/>
          <w:sz w:val="24"/>
          <w:szCs w:val="24"/>
        </w:rPr>
        <w:t xml:space="preserve">should reflect any cost changes.  </w:t>
      </w:r>
    </w:p>
    <w:p w:rsidR="00143DA7" w:rsidP="00E16D21" w:rsidRDefault="00143DA7" w14:paraId="54BC23A9" w14:textId="1FF39766">
      <w:pPr>
        <w:pStyle w:val="ListParagraph"/>
        <w:numPr>
          <w:ilvl w:val="1"/>
          <w:numId w:val="52"/>
        </w:numPr>
        <w:overflowPunct w:val="0"/>
        <w:autoSpaceDE w:val="0"/>
        <w:autoSpaceDN w:val="0"/>
        <w:adjustRightInd w:val="0"/>
        <w:spacing w:before="80" w:after="80" w:line="276" w:lineRule="auto"/>
        <w:ind w:left="1080"/>
        <w:jc w:val="both"/>
        <w:textAlignment w:val="baseline"/>
        <w:outlineLvl w:val="2"/>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For new </w:t>
      </w:r>
      <w:r w:rsidR="00475003">
        <w:rPr>
          <w:rFonts w:ascii="Times New Roman" w:hAnsi="Times New Roman" w:eastAsia="Times New Roman" w:cs="Times New Roman"/>
          <w:sz w:val="24"/>
          <w:szCs w:val="24"/>
        </w:rPr>
        <w:t xml:space="preserve">LIHTC </w:t>
      </w:r>
      <w:r w:rsidR="00AA104C">
        <w:rPr>
          <w:rFonts w:ascii="Times New Roman" w:hAnsi="Times New Roman" w:eastAsia="Times New Roman" w:cs="Times New Roman"/>
          <w:sz w:val="24"/>
          <w:szCs w:val="24"/>
        </w:rPr>
        <w:t xml:space="preserve">projects, </w:t>
      </w:r>
      <w:r w:rsidRPr="00912081" w:rsidR="00912081">
        <w:rPr>
          <w:rFonts w:ascii="Times New Roman" w:hAnsi="Times New Roman" w:eastAsia="Times New Roman" w:cs="Times New Roman"/>
          <w:sz w:val="24"/>
          <w:szCs w:val="24"/>
        </w:rPr>
        <w:t xml:space="preserve">approved changes should be reflected in a revised HUD-2328 and revised </w:t>
      </w:r>
      <w:r w:rsidR="007F10FC">
        <w:rPr>
          <w:rFonts w:ascii="Times New Roman" w:hAnsi="Times New Roman" w:eastAsia="Times New Roman" w:cs="Times New Roman"/>
          <w:sz w:val="24"/>
          <w:szCs w:val="24"/>
        </w:rPr>
        <w:t>plans and/or specs</w:t>
      </w:r>
      <w:r w:rsidRPr="00912081" w:rsidR="00912081">
        <w:rPr>
          <w:rFonts w:ascii="Times New Roman" w:hAnsi="Times New Roman" w:eastAsia="Times New Roman" w:cs="Times New Roman"/>
          <w:sz w:val="24"/>
          <w:szCs w:val="24"/>
        </w:rPr>
        <w:t xml:space="preserve"> to the extent required by the nature of the change.</w:t>
      </w:r>
    </w:p>
    <w:p w:rsidR="00930C3A" w:rsidP="00E16D21" w:rsidRDefault="00192001" w14:paraId="1729E33E" w14:textId="7E970A86">
      <w:pPr>
        <w:pStyle w:val="ListParagraph"/>
        <w:numPr>
          <w:ilvl w:val="1"/>
          <w:numId w:val="52"/>
        </w:numPr>
        <w:overflowPunct w:val="0"/>
        <w:autoSpaceDE w:val="0"/>
        <w:autoSpaceDN w:val="0"/>
        <w:adjustRightInd w:val="0"/>
        <w:spacing w:before="80" w:after="80" w:line="276" w:lineRule="auto"/>
        <w:ind w:left="1080"/>
        <w:jc w:val="both"/>
        <w:textAlignment w:val="baseline"/>
        <w:outlineLvl w:val="2"/>
        <w:rPr>
          <w:rFonts w:ascii="Times New Roman" w:hAnsi="Times New Roman" w:eastAsia="Times New Roman" w:cs="Times New Roman"/>
          <w:sz w:val="24"/>
          <w:szCs w:val="24"/>
        </w:rPr>
      </w:pPr>
      <w:r>
        <w:rPr>
          <w:rFonts w:ascii="Times New Roman" w:hAnsi="Times New Roman" w:eastAsia="Times New Roman" w:cs="Times New Roman"/>
          <w:sz w:val="24"/>
          <w:szCs w:val="24"/>
        </w:rPr>
        <w:t>The assurance of completio</w:t>
      </w:r>
      <w:r w:rsidR="00104604">
        <w:rPr>
          <w:rFonts w:ascii="Times New Roman" w:hAnsi="Times New Roman" w:eastAsia="Times New Roman" w:cs="Times New Roman"/>
          <w:sz w:val="24"/>
          <w:szCs w:val="24"/>
        </w:rPr>
        <w:t xml:space="preserve">n </w:t>
      </w:r>
      <w:r w:rsidR="00265F99">
        <w:rPr>
          <w:rFonts w:ascii="Times New Roman" w:hAnsi="Times New Roman" w:eastAsia="Times New Roman" w:cs="Times New Roman"/>
          <w:sz w:val="24"/>
          <w:szCs w:val="24"/>
        </w:rPr>
        <w:t>should not be used as a source of funding for change orders prior to completion of all re</w:t>
      </w:r>
      <w:r w:rsidR="00514292">
        <w:rPr>
          <w:rFonts w:ascii="Times New Roman" w:hAnsi="Times New Roman" w:eastAsia="Times New Roman" w:cs="Times New Roman"/>
          <w:sz w:val="24"/>
          <w:szCs w:val="24"/>
        </w:rPr>
        <w:t xml:space="preserve">pairs and alterations.  </w:t>
      </w:r>
    </w:p>
    <w:p w:rsidRPr="00AC0CEF" w:rsidR="00AC0CEF" w:rsidP="00E16D21" w:rsidRDefault="00AC0CEF" w14:paraId="6039D1C0" w14:textId="77777777">
      <w:pPr>
        <w:pStyle w:val="ListParagraph"/>
        <w:numPr>
          <w:ilvl w:val="1"/>
          <w:numId w:val="52"/>
        </w:numPr>
        <w:ind w:left="1080"/>
        <w:rPr>
          <w:rFonts w:ascii="Times New Roman" w:hAnsi="Times New Roman" w:eastAsia="Times New Roman" w:cs="Times New Roman"/>
          <w:sz w:val="24"/>
          <w:szCs w:val="24"/>
        </w:rPr>
      </w:pPr>
      <w:r w:rsidRPr="00AC0CEF">
        <w:rPr>
          <w:rFonts w:ascii="Times New Roman" w:hAnsi="Times New Roman" w:eastAsia="Times New Roman" w:cs="Times New Roman"/>
          <w:sz w:val="24"/>
          <w:szCs w:val="24"/>
        </w:rPr>
        <w:t>When an Architect is engaged and the changes are minor with no changes in cost and time, Architect's Supplementary Instructions (ASI) may be used without a Change Order Request submission to HUD.  The Architect must forward a copy to the HUD Inspector and Lender after issuance for confirmation that the changes are not material.</w:t>
      </w:r>
    </w:p>
    <w:p w:rsidRPr="009D78AC" w:rsidR="009D78AC" w:rsidP="00E16D21" w:rsidRDefault="009D78AC" w14:paraId="3220F998" w14:textId="071CCB49">
      <w:pPr>
        <w:pStyle w:val="ListParagraph"/>
        <w:numPr>
          <w:ilvl w:val="1"/>
          <w:numId w:val="52"/>
        </w:numPr>
        <w:ind w:left="1080"/>
        <w:rPr>
          <w:rFonts w:ascii="Times New Roman" w:hAnsi="Times New Roman" w:eastAsia="Times New Roman" w:cs="Times New Roman"/>
          <w:sz w:val="24"/>
          <w:szCs w:val="24"/>
        </w:rPr>
      </w:pPr>
      <w:r w:rsidRPr="009D78AC">
        <w:rPr>
          <w:rFonts w:ascii="Times New Roman" w:hAnsi="Times New Roman" w:eastAsia="Times New Roman" w:cs="Times New Roman"/>
          <w:sz w:val="24"/>
          <w:szCs w:val="24"/>
        </w:rPr>
        <w:t xml:space="preserve">In all cases, Lenders </w:t>
      </w:r>
      <w:r w:rsidR="00C45346">
        <w:rPr>
          <w:rFonts w:ascii="Times New Roman" w:hAnsi="Times New Roman" w:eastAsia="Times New Roman" w:cs="Times New Roman"/>
          <w:sz w:val="24"/>
          <w:szCs w:val="24"/>
        </w:rPr>
        <w:t>must ensure</w:t>
      </w:r>
      <w:r w:rsidRPr="009D78AC">
        <w:rPr>
          <w:rFonts w:ascii="Times New Roman" w:hAnsi="Times New Roman" w:eastAsia="Times New Roman" w:cs="Times New Roman"/>
          <w:sz w:val="24"/>
          <w:szCs w:val="24"/>
        </w:rPr>
        <w:t xml:space="preserve"> that any change order(s) or other addition to cost </w:t>
      </w:r>
      <w:r w:rsidR="00C45346">
        <w:rPr>
          <w:rFonts w:ascii="Times New Roman" w:hAnsi="Times New Roman" w:eastAsia="Times New Roman" w:cs="Times New Roman"/>
          <w:sz w:val="24"/>
          <w:szCs w:val="24"/>
        </w:rPr>
        <w:t>do not</w:t>
      </w:r>
      <w:r w:rsidRPr="009D78AC">
        <w:rPr>
          <w:rFonts w:ascii="Times New Roman" w:hAnsi="Times New Roman" w:eastAsia="Times New Roman" w:cs="Times New Roman"/>
          <w:sz w:val="24"/>
          <w:szCs w:val="24"/>
        </w:rPr>
        <w:t xml:space="preserve"> result in a total cost of repairs and alterations exceeding the cost threshold that defines substantial rehabilitation. </w:t>
      </w:r>
    </w:p>
    <w:p w:rsidR="008E0211" w:rsidP="00E16D21" w:rsidRDefault="002D6992" w14:paraId="3D6705CF" w14:textId="4E11731A">
      <w:pPr>
        <w:pStyle w:val="ListParagraph"/>
        <w:numPr>
          <w:ilvl w:val="0"/>
          <w:numId w:val="52"/>
        </w:numPr>
        <w:overflowPunct w:val="0"/>
        <w:autoSpaceDE w:val="0"/>
        <w:autoSpaceDN w:val="0"/>
        <w:adjustRightInd w:val="0"/>
        <w:spacing w:before="120" w:after="80" w:line="276" w:lineRule="auto"/>
        <w:contextualSpacing w:val="0"/>
        <w:jc w:val="both"/>
        <w:textAlignment w:val="baseline"/>
        <w:outlineLvl w:val="2"/>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Acceptable </w:t>
      </w:r>
      <w:r w:rsidR="005C786B">
        <w:rPr>
          <w:rFonts w:ascii="Times New Roman" w:hAnsi="Times New Roman" w:eastAsia="Times New Roman" w:cs="Times New Roman"/>
          <w:sz w:val="24"/>
          <w:szCs w:val="24"/>
        </w:rPr>
        <w:t>format</w:t>
      </w:r>
      <w:r w:rsidR="007035DD">
        <w:rPr>
          <w:rFonts w:ascii="Times New Roman" w:hAnsi="Times New Roman" w:eastAsia="Times New Roman" w:cs="Times New Roman"/>
          <w:sz w:val="24"/>
          <w:szCs w:val="24"/>
        </w:rPr>
        <w:t xml:space="preserve"> for change orders</w:t>
      </w:r>
      <w:r w:rsidR="005C786B">
        <w:rPr>
          <w:rFonts w:ascii="Times New Roman" w:hAnsi="Times New Roman" w:eastAsia="Times New Roman" w:cs="Times New Roman"/>
          <w:sz w:val="24"/>
          <w:szCs w:val="24"/>
        </w:rPr>
        <w:t>:</w:t>
      </w:r>
    </w:p>
    <w:p w:rsidR="00A25E6A" w:rsidP="00E16D21" w:rsidRDefault="001B4867" w14:paraId="2214E80C" w14:textId="2C0F35D4">
      <w:pPr>
        <w:pStyle w:val="ListParagraph"/>
        <w:numPr>
          <w:ilvl w:val="0"/>
          <w:numId w:val="9"/>
        </w:numPr>
        <w:overflowPunct w:val="0"/>
        <w:autoSpaceDE w:val="0"/>
        <w:autoSpaceDN w:val="0"/>
        <w:adjustRightInd w:val="0"/>
        <w:spacing w:before="80" w:after="80" w:line="276" w:lineRule="auto"/>
        <w:jc w:val="both"/>
        <w:textAlignment w:val="baseline"/>
        <w:outlineLvl w:val="2"/>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When a project architect is involved, </w:t>
      </w:r>
      <w:r w:rsidR="00F67FB5">
        <w:rPr>
          <w:rFonts w:ascii="Times New Roman" w:hAnsi="Times New Roman" w:eastAsia="Times New Roman" w:cs="Times New Roman"/>
          <w:sz w:val="24"/>
          <w:szCs w:val="24"/>
        </w:rPr>
        <w:t>AIA G701 is to be used;</w:t>
      </w:r>
    </w:p>
    <w:p w:rsidR="00822CA5" w:rsidP="00E16D21" w:rsidRDefault="008E4636" w14:paraId="0434A71C" w14:textId="040D7BD2">
      <w:pPr>
        <w:pStyle w:val="ListParagraph"/>
        <w:numPr>
          <w:ilvl w:val="0"/>
          <w:numId w:val="9"/>
        </w:numPr>
        <w:spacing w:before="80" w:after="80"/>
        <w:rPr>
          <w:rFonts w:ascii="Times New Roman" w:hAnsi="Times New Roman" w:eastAsia="Times New Roman" w:cs="Times New Roman"/>
          <w:sz w:val="24"/>
          <w:szCs w:val="24"/>
        </w:rPr>
      </w:pPr>
      <w:r w:rsidRPr="008E4636">
        <w:rPr>
          <w:rFonts w:ascii="Times New Roman" w:hAnsi="Times New Roman" w:eastAsia="Times New Roman" w:cs="Times New Roman"/>
          <w:sz w:val="24"/>
          <w:szCs w:val="24"/>
        </w:rPr>
        <w:t>When no architect is involved, a written request in a format similar to HUD-92437 Request for Construction Changes on Project Mortgages may be submitted.  Form HUD-92437 may be used as a general guide, but the actual form must not be used.</w:t>
      </w:r>
      <w:r w:rsidRPr="008E4636" w:rsidR="00B722DD">
        <w:rPr>
          <w:rFonts w:ascii="Times New Roman" w:hAnsi="Times New Roman" w:eastAsia="Times New Roman" w:cs="Times New Roman"/>
          <w:sz w:val="24"/>
          <w:szCs w:val="24"/>
        </w:rPr>
        <w:t xml:space="preserve"> </w:t>
      </w:r>
    </w:p>
    <w:p w:rsidR="00B722DD" w:rsidP="00E16D21" w:rsidRDefault="00DE6AA6" w14:paraId="08B1497D" w14:textId="02EE09BA">
      <w:pPr>
        <w:pStyle w:val="ListParagraph"/>
        <w:numPr>
          <w:ilvl w:val="0"/>
          <w:numId w:val="52"/>
        </w:numPr>
        <w:overflowPunct w:val="0"/>
        <w:autoSpaceDE w:val="0"/>
        <w:autoSpaceDN w:val="0"/>
        <w:adjustRightInd w:val="0"/>
        <w:spacing w:before="240" w:after="80" w:line="276" w:lineRule="auto"/>
        <w:contextualSpacing w:val="0"/>
        <w:jc w:val="both"/>
        <w:textAlignment w:val="baseline"/>
        <w:outlineLvl w:val="2"/>
      </w:pPr>
      <w:r w:rsidRPr="002E0144">
        <w:rPr>
          <w:rFonts w:ascii="Times New Roman" w:hAnsi="Times New Roman" w:eastAsia="Times New Roman" w:cs="Times New Roman"/>
          <w:sz w:val="24"/>
          <w:szCs w:val="24"/>
        </w:rPr>
        <w:t>Contractor and project architect (if employed)</w:t>
      </w:r>
      <w:r w:rsidRPr="002E0144" w:rsidR="006A3CFB">
        <w:rPr>
          <w:rFonts w:ascii="Times New Roman" w:hAnsi="Times New Roman" w:eastAsia="Times New Roman" w:cs="Times New Roman"/>
          <w:sz w:val="24"/>
          <w:szCs w:val="24"/>
        </w:rPr>
        <w:t xml:space="preserve"> must sign all change order requests.  </w:t>
      </w:r>
    </w:p>
    <w:p w:rsidRPr="007A0EC0" w:rsidR="00085A7C" w:rsidP="00E16D21" w:rsidRDefault="00091912" w14:paraId="793D1CC6" w14:textId="0687EA64">
      <w:pPr>
        <w:pStyle w:val="ListParagraph"/>
        <w:numPr>
          <w:ilvl w:val="0"/>
          <w:numId w:val="52"/>
        </w:numPr>
        <w:overflowPunct w:val="0"/>
        <w:autoSpaceDE w:val="0"/>
        <w:autoSpaceDN w:val="0"/>
        <w:adjustRightInd w:val="0"/>
        <w:spacing w:before="120" w:after="80" w:line="276" w:lineRule="auto"/>
        <w:contextualSpacing w:val="0"/>
        <w:jc w:val="both"/>
        <w:textAlignment w:val="baseline"/>
        <w:outlineLvl w:val="2"/>
        <w:rPr>
          <w:rFonts w:ascii="Times New Roman" w:hAnsi="Times New Roman" w:eastAsia="Times New Roman" w:cs="Times New Roman"/>
          <w:sz w:val="24"/>
          <w:szCs w:val="24"/>
        </w:rPr>
      </w:pPr>
      <w:r w:rsidRPr="007A0EC0">
        <w:rPr>
          <w:rFonts w:ascii="Times New Roman" w:hAnsi="Times New Roman" w:eastAsia="Times New Roman" w:cs="Times New Roman"/>
          <w:sz w:val="24"/>
          <w:szCs w:val="24"/>
        </w:rPr>
        <w:t xml:space="preserve">Borrower and Lender must review and sign the change order </w:t>
      </w:r>
      <w:r w:rsidRPr="007A0EC0" w:rsidR="00DF1FD2">
        <w:rPr>
          <w:rFonts w:ascii="Times New Roman" w:hAnsi="Times New Roman" w:eastAsia="Times New Roman" w:cs="Times New Roman"/>
          <w:sz w:val="24"/>
          <w:szCs w:val="24"/>
        </w:rPr>
        <w:t xml:space="preserve">request </w:t>
      </w:r>
      <w:r w:rsidRPr="007A0EC0">
        <w:rPr>
          <w:rFonts w:ascii="Times New Roman" w:hAnsi="Times New Roman" w:eastAsia="Times New Roman" w:cs="Times New Roman"/>
          <w:sz w:val="24"/>
          <w:szCs w:val="24"/>
        </w:rPr>
        <w:t xml:space="preserve">and provide </w:t>
      </w:r>
      <w:r w:rsidRPr="007A0EC0" w:rsidR="00E54316">
        <w:rPr>
          <w:rFonts w:ascii="Times New Roman" w:hAnsi="Times New Roman" w:eastAsia="Times New Roman" w:cs="Times New Roman"/>
          <w:sz w:val="24"/>
          <w:szCs w:val="24"/>
        </w:rPr>
        <w:t>a</w:t>
      </w:r>
      <w:r w:rsidRPr="007A0EC0" w:rsidR="003F027C">
        <w:rPr>
          <w:rFonts w:ascii="Times New Roman" w:hAnsi="Times New Roman" w:eastAsia="Times New Roman" w:cs="Times New Roman"/>
          <w:sz w:val="24"/>
          <w:szCs w:val="24"/>
        </w:rPr>
        <w:t>n</w:t>
      </w:r>
      <w:r w:rsidRPr="007A0EC0" w:rsidR="00E54316">
        <w:rPr>
          <w:rFonts w:ascii="Times New Roman" w:hAnsi="Times New Roman" w:eastAsia="Times New Roman" w:cs="Times New Roman"/>
          <w:sz w:val="24"/>
          <w:szCs w:val="24"/>
        </w:rPr>
        <w:t xml:space="preserve"> </w:t>
      </w:r>
      <w:r w:rsidRPr="007A0EC0" w:rsidR="007D0A9C">
        <w:rPr>
          <w:rFonts w:ascii="Times New Roman" w:hAnsi="Times New Roman" w:eastAsia="Times New Roman" w:cs="Times New Roman"/>
          <w:sz w:val="24"/>
          <w:szCs w:val="24"/>
        </w:rPr>
        <w:t>updated</w:t>
      </w:r>
      <w:r w:rsidRPr="007A0EC0" w:rsidR="00E54316">
        <w:rPr>
          <w:rFonts w:ascii="Times New Roman" w:hAnsi="Times New Roman" w:eastAsia="Times New Roman" w:cs="Times New Roman"/>
          <w:sz w:val="24"/>
          <w:szCs w:val="24"/>
        </w:rPr>
        <w:t xml:space="preserve"> list of repairs describing all </w:t>
      </w:r>
      <w:r w:rsidRPr="007A0EC0" w:rsidR="00180BBF">
        <w:rPr>
          <w:rFonts w:ascii="Times New Roman" w:hAnsi="Times New Roman" w:eastAsia="Times New Roman" w:cs="Times New Roman"/>
          <w:sz w:val="24"/>
          <w:szCs w:val="24"/>
        </w:rPr>
        <w:t>changes to HUD for review and approval.</w:t>
      </w:r>
    </w:p>
    <w:p w:rsidR="007152E2" w:rsidP="00E16D21" w:rsidRDefault="00756FF3" w14:paraId="6ACCFB20" w14:textId="77777777">
      <w:pPr>
        <w:pStyle w:val="ListParagraph"/>
        <w:numPr>
          <w:ilvl w:val="0"/>
          <w:numId w:val="52"/>
        </w:numPr>
        <w:overflowPunct w:val="0"/>
        <w:autoSpaceDE w:val="0"/>
        <w:autoSpaceDN w:val="0"/>
        <w:adjustRightInd w:val="0"/>
        <w:spacing w:before="120" w:after="80" w:line="276" w:lineRule="auto"/>
        <w:contextualSpacing w:val="0"/>
        <w:jc w:val="both"/>
        <w:textAlignment w:val="baseline"/>
        <w:outlineLvl w:val="2"/>
        <w:rPr>
          <w:rFonts w:ascii="Times New Roman" w:hAnsi="Times New Roman" w:eastAsia="Times New Roman" w:cs="Times New Roman"/>
          <w:sz w:val="24"/>
          <w:szCs w:val="24"/>
        </w:rPr>
      </w:pPr>
      <w:r>
        <w:rPr>
          <w:rFonts w:ascii="Times New Roman" w:hAnsi="Times New Roman" w:eastAsia="Times New Roman" w:cs="Times New Roman"/>
          <w:sz w:val="24"/>
          <w:szCs w:val="24"/>
        </w:rPr>
        <w:t>Change order w</w:t>
      </w:r>
      <w:r w:rsidR="00521936">
        <w:rPr>
          <w:rFonts w:ascii="Times New Roman" w:hAnsi="Times New Roman" w:eastAsia="Times New Roman" w:cs="Times New Roman"/>
          <w:sz w:val="24"/>
          <w:szCs w:val="24"/>
        </w:rPr>
        <w:t xml:space="preserve">ork may proceed once approved. </w:t>
      </w:r>
    </w:p>
    <w:p w:rsidRPr="00BA2513" w:rsidR="00B64EE5" w:rsidP="009E5598" w:rsidRDefault="00B64EE5" w14:paraId="1C01E06C" w14:textId="56B15C26"/>
    <w:p w:rsidRPr="007A0EC0" w:rsidR="00B64EE5" w:rsidP="004E50DD" w:rsidRDefault="000627EC" w14:paraId="1C01E06D" w14:textId="2A73B411">
      <w:pPr>
        <w:tabs>
          <w:tab w:val="left" w:pos="3240"/>
        </w:tabs>
        <w:overflowPunct w:val="0"/>
        <w:autoSpaceDE w:val="0"/>
        <w:autoSpaceDN w:val="0"/>
        <w:adjustRightInd w:val="0"/>
        <w:spacing w:before="240" w:after="120" w:line="276" w:lineRule="auto"/>
        <w:ind w:left="360" w:hanging="360"/>
        <w:jc w:val="both"/>
        <w:textAlignment w:val="baseline"/>
        <w:outlineLvl w:val="1"/>
        <w:rPr>
          <w:rFonts w:ascii="Times New Roman" w:hAnsi="Times New Roman" w:eastAsia="Times New Roman" w:cs="Times New Roman"/>
          <w:sz w:val="24"/>
          <w:szCs w:val="24"/>
          <w:shd w:val="clear" w:color="auto" w:fill="FFFFFF"/>
        </w:rPr>
      </w:pPr>
      <w:r w:rsidRPr="00127885">
        <w:rPr>
          <w:rFonts w:ascii="Times New Roman" w:hAnsi="Times New Roman" w:eastAsia="Times New Roman" w:cs="Times New Roman"/>
          <w:sz w:val="24"/>
          <w:szCs w:val="24"/>
          <w:shd w:val="clear" w:color="auto" w:fill="FFFFFF"/>
        </w:rPr>
        <w:t xml:space="preserve">F. </w:t>
      </w:r>
      <w:r w:rsidRPr="00127885" w:rsidR="004E50DD">
        <w:rPr>
          <w:rFonts w:ascii="Times New Roman" w:hAnsi="Times New Roman" w:eastAsia="Times New Roman" w:cs="Times New Roman"/>
          <w:sz w:val="24"/>
          <w:szCs w:val="24"/>
          <w:shd w:val="clear" w:color="auto" w:fill="FFFFFF"/>
        </w:rPr>
        <w:tab/>
      </w:r>
      <w:r w:rsidRPr="007A0EC0" w:rsidR="001369DE">
        <w:rPr>
          <w:rFonts w:ascii="Times New Roman" w:hAnsi="Times New Roman" w:eastAsia="Times New Roman" w:cs="Times New Roman"/>
          <w:b/>
          <w:bCs/>
          <w:sz w:val="24"/>
          <w:szCs w:val="24"/>
          <w:shd w:val="clear" w:color="auto" w:fill="FFFFFF"/>
        </w:rPr>
        <w:t xml:space="preserve">Warranty </w:t>
      </w:r>
      <w:r w:rsidR="00E32B98">
        <w:rPr>
          <w:rFonts w:ascii="Times New Roman" w:hAnsi="Times New Roman" w:eastAsia="Times New Roman" w:cs="Times New Roman"/>
          <w:b/>
          <w:bCs/>
          <w:sz w:val="24"/>
          <w:szCs w:val="24"/>
          <w:shd w:val="clear" w:color="auto" w:fill="FFFFFF"/>
        </w:rPr>
        <w:t>I</w:t>
      </w:r>
      <w:r w:rsidRPr="007A0EC0" w:rsidR="00B64EE5">
        <w:rPr>
          <w:rFonts w:ascii="Times New Roman" w:hAnsi="Times New Roman" w:eastAsia="Times New Roman" w:cs="Times New Roman"/>
          <w:b/>
          <w:bCs/>
          <w:sz w:val="24"/>
          <w:szCs w:val="24"/>
          <w:shd w:val="clear" w:color="auto" w:fill="FFFFFF"/>
        </w:rPr>
        <w:t>nspections.</w:t>
      </w:r>
      <w:r w:rsidRPr="007A0EC0" w:rsidR="00B64EE5">
        <w:rPr>
          <w:rFonts w:ascii="Times New Roman" w:hAnsi="Times New Roman" w:eastAsia="Times New Roman" w:cs="Times New Roman"/>
          <w:sz w:val="24"/>
          <w:szCs w:val="24"/>
          <w:shd w:val="clear" w:color="auto" w:fill="FFFFFF"/>
        </w:rPr>
        <w:t xml:space="preserve">  Where the owner uses a contractor, rather than its own staff, to carry out repairs, </w:t>
      </w:r>
      <w:r w:rsidR="001369DE">
        <w:rPr>
          <w:rFonts w:ascii="Times New Roman" w:hAnsi="Times New Roman" w:eastAsia="Times New Roman" w:cs="Times New Roman"/>
          <w:sz w:val="24"/>
          <w:szCs w:val="24"/>
          <w:shd w:val="clear" w:color="auto" w:fill="FFFFFF"/>
        </w:rPr>
        <w:t>warranty</w:t>
      </w:r>
      <w:r w:rsidRPr="007A0EC0" w:rsidR="001369DE">
        <w:rPr>
          <w:rFonts w:ascii="Times New Roman" w:hAnsi="Times New Roman" w:eastAsia="Times New Roman" w:cs="Times New Roman"/>
          <w:sz w:val="24"/>
          <w:szCs w:val="24"/>
          <w:shd w:val="clear" w:color="auto" w:fill="FFFFFF"/>
        </w:rPr>
        <w:t xml:space="preserve"> </w:t>
      </w:r>
      <w:r w:rsidRPr="007A0EC0" w:rsidR="00B64EE5">
        <w:rPr>
          <w:rFonts w:ascii="Times New Roman" w:hAnsi="Times New Roman" w:eastAsia="Times New Roman" w:cs="Times New Roman"/>
          <w:sz w:val="24"/>
          <w:szCs w:val="24"/>
          <w:shd w:val="clear" w:color="auto" w:fill="FFFFFF"/>
        </w:rPr>
        <w:t>inspections will be scheduled to discover and require correction of latent defects within 1 year of the date of substantial completion of all repairs</w:t>
      </w:r>
      <w:r w:rsidRPr="007A0EC0" w:rsidR="001C5058">
        <w:rPr>
          <w:rFonts w:ascii="Times New Roman" w:hAnsi="Times New Roman" w:eastAsia="Times New Roman" w:cs="Times New Roman"/>
          <w:sz w:val="24"/>
          <w:szCs w:val="24"/>
          <w:shd w:val="clear" w:color="auto" w:fill="FFFFFF"/>
        </w:rPr>
        <w:t xml:space="preserve">. </w:t>
      </w:r>
      <w:r w:rsidRPr="007A0EC0" w:rsidR="00B64EE5">
        <w:rPr>
          <w:rFonts w:ascii="Times New Roman" w:hAnsi="Times New Roman" w:eastAsia="Times New Roman" w:cs="Times New Roman"/>
          <w:sz w:val="24"/>
          <w:szCs w:val="24"/>
          <w:shd w:val="clear" w:color="auto" w:fill="FFFFFF"/>
        </w:rPr>
        <w:t>See Sections 12.6.C and 12.</w:t>
      </w:r>
      <w:r w:rsidRPr="007A0EC0" w:rsidR="001C5058">
        <w:rPr>
          <w:rFonts w:ascii="Times New Roman" w:hAnsi="Times New Roman" w:eastAsia="Times New Roman" w:cs="Times New Roman"/>
          <w:sz w:val="24"/>
          <w:szCs w:val="24"/>
          <w:shd w:val="clear" w:color="auto" w:fill="FFFFFF"/>
        </w:rPr>
        <w:t>16.</w:t>
      </w:r>
      <w:r w:rsidR="001C5058">
        <w:rPr>
          <w:rFonts w:ascii="Times New Roman" w:hAnsi="Times New Roman" w:eastAsia="Times New Roman" w:cs="Times New Roman"/>
          <w:sz w:val="24"/>
          <w:szCs w:val="24"/>
          <w:shd w:val="clear" w:color="auto" w:fill="FFFFFF"/>
        </w:rPr>
        <w:t xml:space="preserve"> S.</w:t>
      </w:r>
    </w:p>
    <w:p w:rsidRPr="00B02CF3" w:rsidR="00B64EE5" w:rsidP="004E50DD" w:rsidRDefault="004E50DD" w14:paraId="1C01E06E" w14:textId="2AC96744">
      <w:pPr>
        <w:tabs>
          <w:tab w:val="left" w:pos="3240"/>
        </w:tabs>
        <w:overflowPunct w:val="0"/>
        <w:autoSpaceDE w:val="0"/>
        <w:autoSpaceDN w:val="0"/>
        <w:adjustRightInd w:val="0"/>
        <w:spacing w:before="240" w:after="120" w:line="276" w:lineRule="auto"/>
        <w:ind w:left="360" w:hanging="360"/>
        <w:jc w:val="both"/>
        <w:textAlignment w:val="baseline"/>
        <w:outlineLvl w:val="1"/>
        <w:rPr>
          <w:rFonts w:ascii="Times New Roman" w:hAnsi="Times New Roman" w:eastAsia="Times New Roman" w:cs="Times New Roman"/>
          <w:sz w:val="24"/>
          <w:szCs w:val="24"/>
          <w:shd w:val="clear" w:color="auto" w:fill="FFFFFF"/>
        </w:rPr>
      </w:pPr>
      <w:r w:rsidRPr="00127885">
        <w:rPr>
          <w:rFonts w:ascii="Times New Roman" w:hAnsi="Times New Roman" w:eastAsia="Times New Roman" w:cs="Times New Roman"/>
          <w:sz w:val="24"/>
          <w:szCs w:val="24"/>
          <w:shd w:val="clear" w:color="auto" w:fill="FFFFFF"/>
        </w:rPr>
        <w:t>G.</w:t>
      </w:r>
      <w:r>
        <w:rPr>
          <w:rFonts w:ascii="Times New Roman" w:hAnsi="Times New Roman" w:eastAsia="Times New Roman" w:cs="Times New Roman"/>
          <w:b/>
          <w:bCs/>
          <w:sz w:val="24"/>
          <w:szCs w:val="24"/>
          <w:shd w:val="clear" w:color="auto" w:fill="FFFFFF"/>
        </w:rPr>
        <w:t xml:space="preserve"> </w:t>
      </w:r>
      <w:r>
        <w:rPr>
          <w:rFonts w:ascii="Times New Roman" w:hAnsi="Times New Roman" w:eastAsia="Times New Roman" w:cs="Times New Roman"/>
          <w:b/>
          <w:bCs/>
          <w:sz w:val="24"/>
          <w:szCs w:val="24"/>
          <w:shd w:val="clear" w:color="auto" w:fill="FFFFFF"/>
        </w:rPr>
        <w:tab/>
      </w:r>
      <w:r w:rsidRPr="007A0EC0" w:rsidR="00B64EE5">
        <w:rPr>
          <w:rFonts w:ascii="Times New Roman" w:hAnsi="Times New Roman" w:eastAsia="Times New Roman" w:cs="Times New Roman"/>
          <w:b/>
          <w:bCs/>
          <w:sz w:val="24"/>
          <w:szCs w:val="24"/>
          <w:shd w:val="clear" w:color="auto" w:fill="FFFFFF"/>
        </w:rPr>
        <w:t>Projects in difficulty.</w:t>
      </w:r>
      <w:r w:rsidRPr="00B02CF3" w:rsidR="00B64EE5">
        <w:rPr>
          <w:rFonts w:ascii="Times New Roman" w:hAnsi="Times New Roman" w:eastAsia="Times New Roman" w:cs="Times New Roman"/>
          <w:sz w:val="24"/>
          <w:szCs w:val="24"/>
          <w:shd w:val="clear" w:color="auto" w:fill="FFFFFF"/>
        </w:rPr>
        <w:t xml:space="preserve"> </w:t>
      </w:r>
      <w:r w:rsidR="00A81FE1">
        <w:rPr>
          <w:rFonts w:ascii="Times New Roman" w:hAnsi="Times New Roman" w:eastAsia="Times New Roman" w:cs="Times New Roman"/>
          <w:sz w:val="24"/>
          <w:szCs w:val="24"/>
          <w:shd w:val="clear" w:color="auto" w:fill="FFFFFF"/>
        </w:rPr>
        <w:t xml:space="preserve"> </w:t>
      </w:r>
      <w:r w:rsidRPr="00B02CF3" w:rsidR="00B64EE5">
        <w:rPr>
          <w:rFonts w:ascii="Times New Roman" w:hAnsi="Times New Roman" w:eastAsia="Times New Roman" w:cs="Times New Roman"/>
          <w:sz w:val="24"/>
          <w:szCs w:val="24"/>
          <w:shd w:val="clear" w:color="auto" w:fill="FFFFFF"/>
        </w:rPr>
        <w:t>P</w:t>
      </w:r>
      <w:r w:rsidRPr="00B02CF3" w:rsidR="00B64EE5">
        <w:rPr>
          <w:rFonts w:ascii="Times New Roman" w:hAnsi="Times New Roman" w:eastAsia="Times New Roman" w:cs="Times New Roman"/>
          <w:sz w:val="24"/>
          <w:szCs w:val="24"/>
        </w:rPr>
        <w:t>hysical, financial, or management problems could be an indication that a default is imminent. For further explanation see Management Agent Handbook 4381.5 REV-2 Chapter 6 Exhibit 6-1</w:t>
      </w:r>
      <w:r w:rsidR="008B3444">
        <w:rPr>
          <w:rFonts w:ascii="Times New Roman" w:hAnsi="Times New Roman" w:eastAsia="Times New Roman" w:cs="Times New Roman"/>
          <w:sz w:val="24"/>
          <w:szCs w:val="24"/>
        </w:rPr>
        <w:t xml:space="preserve">, and Item 7 of the </w:t>
      </w:r>
      <w:r w:rsidR="002B6C9C">
        <w:rPr>
          <w:rFonts w:ascii="Times New Roman" w:hAnsi="Times New Roman" w:eastAsia="Times New Roman" w:cs="Times New Roman"/>
          <w:sz w:val="24"/>
          <w:szCs w:val="24"/>
        </w:rPr>
        <w:t xml:space="preserve">Form </w:t>
      </w:r>
      <w:r w:rsidR="008B3444">
        <w:rPr>
          <w:rFonts w:ascii="Times New Roman" w:hAnsi="Times New Roman" w:eastAsia="Times New Roman" w:cs="Times New Roman"/>
          <w:sz w:val="24"/>
          <w:szCs w:val="24"/>
        </w:rPr>
        <w:t>HUD</w:t>
      </w:r>
      <w:r w:rsidRPr="00B02CF3" w:rsidR="002B6C9C">
        <w:rPr>
          <w:rFonts w:ascii="Times New Roman" w:hAnsi="Times New Roman" w:cs="Times New Roman"/>
          <w:sz w:val="24"/>
          <w:szCs w:val="24"/>
        </w:rPr>
        <w:t>-92476.1M,</w:t>
      </w:r>
      <w:r w:rsidR="008B3444">
        <w:rPr>
          <w:rFonts w:ascii="Times New Roman" w:hAnsi="Times New Roman" w:eastAsia="Times New Roman" w:cs="Times New Roman"/>
          <w:sz w:val="24"/>
          <w:szCs w:val="24"/>
        </w:rPr>
        <w:t xml:space="preserve"> Escrow Agreement</w:t>
      </w:r>
      <w:r w:rsidR="00744BD2">
        <w:rPr>
          <w:rFonts w:ascii="Times New Roman" w:hAnsi="Times New Roman" w:eastAsia="Times New Roman" w:cs="Times New Roman"/>
          <w:sz w:val="24"/>
          <w:szCs w:val="24"/>
        </w:rPr>
        <w:t xml:space="preserve"> for Deferred Repairs</w:t>
      </w:r>
      <w:r w:rsidR="008B3444">
        <w:rPr>
          <w:rFonts w:ascii="Times New Roman" w:hAnsi="Times New Roman" w:eastAsia="Times New Roman" w:cs="Times New Roman"/>
          <w:sz w:val="24"/>
          <w:szCs w:val="24"/>
        </w:rPr>
        <w:t xml:space="preserve">.  </w:t>
      </w:r>
    </w:p>
    <w:p w:rsidRPr="00B02CF3" w:rsidR="00B64EE5" w:rsidP="00E16D21" w:rsidRDefault="00B64EE5" w14:paraId="1C01E06F" w14:textId="4D894295">
      <w:pPr>
        <w:numPr>
          <w:ilvl w:val="3"/>
          <w:numId w:val="8"/>
        </w:numPr>
        <w:shd w:val="clear" w:color="auto" w:fill="FFFFFF"/>
        <w:tabs>
          <w:tab w:val="left" w:pos="720"/>
        </w:tabs>
        <w:overflowPunct w:val="0"/>
        <w:autoSpaceDE w:val="0"/>
        <w:autoSpaceDN w:val="0"/>
        <w:adjustRightInd w:val="0"/>
        <w:spacing w:before="80" w:after="80" w:line="276" w:lineRule="auto"/>
        <w:ind w:left="720"/>
        <w:jc w:val="both"/>
        <w:textAlignment w:val="baseline"/>
        <w:outlineLvl w:val="2"/>
        <w:rPr>
          <w:rFonts w:ascii="Times New Roman" w:hAnsi="Times New Roman" w:eastAsia="Times New Roman" w:cs="Times New Roman"/>
          <w:sz w:val="24"/>
          <w:szCs w:val="24"/>
          <w:shd w:val="clear" w:color="auto" w:fill="FFFFFF"/>
        </w:rPr>
      </w:pPr>
      <w:r w:rsidRPr="00B02CF3">
        <w:rPr>
          <w:rFonts w:ascii="Times New Roman" w:hAnsi="Times New Roman" w:eastAsia="Times New Roman" w:cs="Times New Roman"/>
          <w:sz w:val="24"/>
          <w:szCs w:val="24"/>
          <w:shd w:val="clear" w:color="auto" w:fill="FFFFFF"/>
        </w:rPr>
        <w:t>If the</w:t>
      </w:r>
      <w:r w:rsidRPr="00B02CF3">
        <w:rPr>
          <w:rFonts w:ascii="Times New Roman" w:hAnsi="Times New Roman" w:eastAsia="Times New Roman" w:cs="Times New Roman"/>
          <w:sz w:val="24"/>
          <w:szCs w:val="24"/>
        </w:rPr>
        <w:t xml:space="preserve"> borrower has not completed all deferred repairs by the end of the repair period the HUD Inspector will document all such non-completed repairs on Form </w:t>
      </w:r>
      <w:r w:rsidRPr="00B02CF3">
        <w:rPr>
          <w:rFonts w:ascii="Times New Roman" w:hAnsi="Times New Roman" w:eastAsia="Times New Roman" w:cs="Times New Roman"/>
          <w:sz w:val="24"/>
          <w:szCs w:val="24"/>
          <w:shd w:val="clear" w:color="auto" w:fill="FFFFFF"/>
        </w:rPr>
        <w:t>HUD-95379</w:t>
      </w:r>
      <w:r w:rsidRPr="00B02CF3">
        <w:rPr>
          <w:rFonts w:ascii="Times New Roman" w:hAnsi="Times New Roman" w:eastAsia="Times New Roman" w:cs="Times New Roman"/>
          <w:sz w:val="24"/>
          <w:szCs w:val="24"/>
        </w:rPr>
        <w:t xml:space="preserve">, HUD Representative’s Trip Report, and will submit the report to the lender </w:t>
      </w:r>
      <w:r w:rsidR="00D5257C">
        <w:rPr>
          <w:rFonts w:ascii="Times New Roman" w:hAnsi="Times New Roman" w:eastAsia="Times New Roman" w:cs="Times New Roman"/>
          <w:sz w:val="24"/>
          <w:szCs w:val="24"/>
        </w:rPr>
        <w:t>and</w:t>
      </w:r>
      <w:r w:rsidRPr="00B02CF3">
        <w:rPr>
          <w:rFonts w:ascii="Times New Roman" w:hAnsi="Times New Roman" w:eastAsia="Times New Roman" w:cs="Times New Roman"/>
          <w:sz w:val="24"/>
          <w:szCs w:val="24"/>
        </w:rPr>
        <w:t xml:space="preserve"> HUD Construction Manager.</w:t>
      </w:r>
    </w:p>
    <w:p w:rsidRPr="00B02CF3" w:rsidR="00B64EE5" w:rsidP="00E16D21" w:rsidRDefault="00B64EE5" w14:paraId="1C01E070" w14:textId="3A13D4B9">
      <w:pPr>
        <w:numPr>
          <w:ilvl w:val="3"/>
          <w:numId w:val="8"/>
        </w:numPr>
        <w:shd w:val="clear" w:color="auto" w:fill="FFFFFF"/>
        <w:tabs>
          <w:tab w:val="left" w:pos="720"/>
        </w:tabs>
        <w:overflowPunct w:val="0"/>
        <w:autoSpaceDE w:val="0"/>
        <w:autoSpaceDN w:val="0"/>
        <w:adjustRightInd w:val="0"/>
        <w:spacing w:before="80" w:after="80" w:line="276" w:lineRule="auto"/>
        <w:ind w:left="720"/>
        <w:jc w:val="both"/>
        <w:textAlignment w:val="baseline"/>
        <w:outlineLvl w:val="2"/>
        <w:rPr>
          <w:rFonts w:ascii="Times New Roman" w:hAnsi="Times New Roman" w:eastAsia="Times New Roman" w:cs="Times New Roman"/>
          <w:sz w:val="24"/>
          <w:szCs w:val="24"/>
          <w:shd w:val="clear" w:color="auto" w:fill="FFFFFF"/>
        </w:rPr>
      </w:pPr>
      <w:r w:rsidRPr="00B02CF3">
        <w:rPr>
          <w:rFonts w:ascii="Times New Roman" w:hAnsi="Times New Roman" w:eastAsia="Times New Roman" w:cs="Times New Roman"/>
          <w:sz w:val="24"/>
          <w:szCs w:val="24"/>
        </w:rPr>
        <w:t xml:space="preserve">The lender will complete the repairs using the repair escrow funds.  The lender will submit a work schedule to HUD for the completion of all remaining </w:t>
      </w:r>
      <w:r w:rsidRPr="00B02CF3" w:rsidR="00E35C3A">
        <w:rPr>
          <w:rFonts w:ascii="Times New Roman" w:hAnsi="Times New Roman" w:eastAsia="Times New Roman" w:cs="Times New Roman"/>
          <w:sz w:val="24"/>
          <w:szCs w:val="24"/>
        </w:rPr>
        <w:t>repairs and</w:t>
      </w:r>
      <w:r w:rsidRPr="00B02CF3">
        <w:rPr>
          <w:rFonts w:ascii="Times New Roman" w:hAnsi="Times New Roman" w:eastAsia="Times New Roman" w:cs="Times New Roman"/>
          <w:sz w:val="24"/>
          <w:szCs w:val="24"/>
        </w:rPr>
        <w:t xml:space="preserve"> will provide the borrower with a breakdown of these repairs and the cost(s) of completion (including administrative expenses).</w:t>
      </w:r>
    </w:p>
    <w:p w:rsidRPr="00E35C3A" w:rsidR="00B64EE5" w:rsidP="00E16D21" w:rsidRDefault="00B64EE5" w14:paraId="1C01E071" w14:textId="77777777">
      <w:pPr>
        <w:numPr>
          <w:ilvl w:val="3"/>
          <w:numId w:val="8"/>
        </w:numPr>
        <w:shd w:val="clear" w:color="auto" w:fill="FFFFFF"/>
        <w:overflowPunct w:val="0"/>
        <w:autoSpaceDE w:val="0"/>
        <w:autoSpaceDN w:val="0"/>
        <w:adjustRightInd w:val="0"/>
        <w:spacing w:before="80" w:after="200" w:line="276" w:lineRule="auto"/>
        <w:ind w:left="720"/>
        <w:jc w:val="both"/>
        <w:textAlignment w:val="baseline"/>
        <w:outlineLvl w:val="2"/>
        <w:rPr>
          <w:rFonts w:ascii="Times New Roman" w:hAnsi="Times New Roman" w:eastAsia="Times New Roman" w:cs="Times New Roman"/>
          <w:sz w:val="24"/>
          <w:szCs w:val="24"/>
        </w:rPr>
      </w:pPr>
      <w:r w:rsidRPr="00B02CF3">
        <w:rPr>
          <w:rFonts w:ascii="Times New Roman" w:hAnsi="Times New Roman" w:eastAsia="Times New Roman" w:cs="Times New Roman"/>
          <w:sz w:val="24"/>
          <w:szCs w:val="24"/>
        </w:rPr>
        <w:t>Funds remaining in the repair escrow account after completion of the repair work by lender will be returned to the borrower, less reasonable administrative costs incurred by lender in completing the repairs.</w:t>
      </w:r>
      <w:r w:rsidRPr="00E35C3A">
        <w:rPr>
          <w:rFonts w:ascii="Times New Roman" w:hAnsi="Times New Roman" w:eastAsia="Times New Roman" w:cs="Times New Roman"/>
          <w:sz w:val="24"/>
          <w:szCs w:val="24"/>
        </w:rPr>
        <w:t xml:space="preserve"> </w:t>
      </w:r>
    </w:p>
    <w:p w:rsidR="00705C43" w:rsidP="007A0EC0" w:rsidRDefault="00705C43" w14:paraId="1C01E072" w14:textId="09BCC1B0">
      <w:pPr>
        <w:spacing w:line="276" w:lineRule="auto"/>
        <w:rPr>
          <w:rFonts w:ascii="Times New Roman" w:hAnsi="Times New Roman" w:cs="Times New Roman"/>
          <w:sz w:val="24"/>
          <w:szCs w:val="24"/>
        </w:rPr>
      </w:pPr>
    </w:p>
    <w:p w:rsidRPr="00E35C3A" w:rsidR="00C9230C" w:rsidP="007A0EC0" w:rsidRDefault="00C9230C" w14:paraId="4CD04376" w14:textId="77777777">
      <w:pPr>
        <w:spacing w:line="276" w:lineRule="auto"/>
        <w:rPr>
          <w:rFonts w:ascii="Times New Roman" w:hAnsi="Times New Roman" w:cs="Times New Roman"/>
          <w:sz w:val="24"/>
          <w:szCs w:val="24"/>
        </w:rPr>
      </w:pPr>
    </w:p>
    <w:p w:rsidR="00E9214E" w:rsidP="007A0EC0" w:rsidRDefault="00A67F72" w14:paraId="630A30EC" w14:textId="529D43E4">
      <w:pPr>
        <w:overflowPunct w:val="0"/>
        <w:autoSpaceDE w:val="0"/>
        <w:autoSpaceDN w:val="0"/>
        <w:adjustRightInd w:val="0"/>
        <w:spacing w:before="80" w:after="80" w:line="276" w:lineRule="auto"/>
        <w:ind w:left="180"/>
        <w:textAlignment w:val="baseline"/>
        <w:outlineLvl w:val="0"/>
        <w:rPr>
          <w:rFonts w:ascii="Arial" w:hAnsi="Arial" w:eastAsia="Times New Roman" w:cs="Arial"/>
          <w:b/>
          <w:bCs/>
          <w:sz w:val="28"/>
          <w:szCs w:val="28"/>
        </w:rPr>
      </w:pPr>
      <w:r w:rsidRPr="007A0EC0">
        <w:rPr>
          <w:rFonts w:ascii="Arial" w:hAnsi="Arial" w:eastAsia="Times New Roman" w:cs="Arial"/>
          <w:b/>
          <w:bCs/>
          <w:sz w:val="28"/>
          <w:szCs w:val="28"/>
        </w:rPr>
        <w:t xml:space="preserve">12.18     </w:t>
      </w:r>
      <w:r>
        <w:rPr>
          <w:rFonts w:ascii="Arial" w:hAnsi="Arial" w:eastAsia="Times New Roman" w:cs="Arial"/>
          <w:b/>
          <w:bCs/>
          <w:sz w:val="28"/>
          <w:szCs w:val="28"/>
        </w:rPr>
        <w:t xml:space="preserve"> </w:t>
      </w:r>
      <w:r w:rsidRPr="007A0EC0" w:rsidR="001316D1">
        <w:rPr>
          <w:rFonts w:ascii="Arial" w:hAnsi="Arial" w:eastAsia="Times New Roman" w:cs="Arial"/>
          <w:b/>
          <w:bCs/>
          <w:sz w:val="28"/>
          <w:szCs w:val="28"/>
        </w:rPr>
        <w:t>Casualty Events During Construction</w:t>
      </w:r>
      <w:r w:rsidR="005A2B20">
        <w:rPr>
          <w:rFonts w:ascii="Arial" w:hAnsi="Arial" w:eastAsia="Times New Roman" w:cs="Arial"/>
          <w:b/>
          <w:bCs/>
          <w:sz w:val="28"/>
          <w:szCs w:val="28"/>
        </w:rPr>
        <w:t xml:space="preserve"> </w:t>
      </w:r>
    </w:p>
    <w:p w:rsidRPr="007A0EC0" w:rsidR="00AF246B" w:rsidP="007A0EC0" w:rsidRDefault="00AF246B" w14:paraId="7EE5955B" w14:textId="77777777">
      <w:pPr>
        <w:overflowPunct w:val="0"/>
        <w:autoSpaceDE w:val="0"/>
        <w:autoSpaceDN w:val="0"/>
        <w:adjustRightInd w:val="0"/>
        <w:spacing w:before="80" w:after="80" w:line="276" w:lineRule="auto"/>
        <w:ind w:left="180"/>
        <w:textAlignment w:val="baseline"/>
        <w:outlineLvl w:val="0"/>
        <w:rPr>
          <w:rFonts w:ascii="Arial" w:hAnsi="Arial" w:eastAsia="Times New Roman" w:cs="Arial"/>
          <w:b/>
          <w:bCs/>
          <w:sz w:val="28"/>
          <w:szCs w:val="28"/>
        </w:rPr>
      </w:pPr>
    </w:p>
    <w:p w:rsidR="00217F69" w:rsidP="002B6BD5" w:rsidRDefault="00842792" w14:paraId="3DAA2FA6" w14:textId="771A189A">
      <w:pPr>
        <w:overflowPunct w:val="0"/>
        <w:autoSpaceDE w:val="0"/>
        <w:autoSpaceDN w:val="0"/>
        <w:adjustRightInd w:val="0"/>
        <w:spacing w:before="80" w:after="80" w:line="276" w:lineRule="auto"/>
        <w:ind w:left="180"/>
        <w:textAlignment w:val="baseline"/>
        <w:outlineLvl w:val="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 casualty claim may occur during construction </w:t>
      </w:r>
      <w:r w:rsidR="0084307A">
        <w:rPr>
          <w:rFonts w:ascii="Times New Roman" w:hAnsi="Times New Roman" w:eastAsia="Times New Roman" w:cs="Times New Roman"/>
          <w:sz w:val="24"/>
          <w:szCs w:val="24"/>
        </w:rPr>
        <w:t xml:space="preserve">that will require funding from </w:t>
      </w:r>
      <w:r w:rsidR="001F776B">
        <w:rPr>
          <w:rFonts w:ascii="Times New Roman" w:hAnsi="Times New Roman" w:eastAsia="Times New Roman" w:cs="Times New Roman"/>
          <w:sz w:val="24"/>
          <w:szCs w:val="24"/>
        </w:rPr>
        <w:t>a stakeholder’s insurance coverage.</w:t>
      </w:r>
      <w:r w:rsidRPr="00E35C3A" w:rsidR="00836F7A">
        <w:rPr>
          <w:rFonts w:ascii="Times New Roman" w:hAnsi="Times New Roman" w:eastAsia="Times New Roman" w:cs="Times New Roman"/>
          <w:sz w:val="24"/>
          <w:szCs w:val="24"/>
        </w:rPr>
        <w:t xml:space="preserve">  If the claim is payable under the </w:t>
      </w:r>
      <w:r w:rsidR="0093188D">
        <w:rPr>
          <w:rFonts w:ascii="Times New Roman" w:hAnsi="Times New Roman" w:eastAsia="Times New Roman" w:cs="Times New Roman"/>
          <w:sz w:val="24"/>
          <w:szCs w:val="24"/>
        </w:rPr>
        <w:t>B</w:t>
      </w:r>
      <w:r w:rsidRPr="00E35C3A" w:rsidR="00836F7A">
        <w:rPr>
          <w:rFonts w:ascii="Times New Roman" w:hAnsi="Times New Roman" w:eastAsia="Times New Roman" w:cs="Times New Roman"/>
          <w:sz w:val="24"/>
          <w:szCs w:val="24"/>
        </w:rPr>
        <w:t xml:space="preserve">uilder's </w:t>
      </w:r>
      <w:r w:rsidR="0093188D">
        <w:rPr>
          <w:rFonts w:ascii="Times New Roman" w:hAnsi="Times New Roman" w:eastAsia="Times New Roman" w:cs="Times New Roman"/>
          <w:sz w:val="24"/>
          <w:szCs w:val="24"/>
        </w:rPr>
        <w:t>R</w:t>
      </w:r>
      <w:r w:rsidRPr="00E35C3A" w:rsidR="00836F7A">
        <w:rPr>
          <w:rFonts w:ascii="Times New Roman" w:hAnsi="Times New Roman" w:eastAsia="Times New Roman" w:cs="Times New Roman"/>
          <w:sz w:val="24"/>
          <w:szCs w:val="24"/>
        </w:rPr>
        <w:t>isk policy the funds shall be applied toward a change order</w:t>
      </w:r>
      <w:r w:rsidR="003D4454">
        <w:rPr>
          <w:rFonts w:ascii="Times New Roman" w:hAnsi="Times New Roman" w:eastAsia="Times New Roman" w:cs="Times New Roman"/>
          <w:sz w:val="24"/>
          <w:szCs w:val="24"/>
        </w:rPr>
        <w:t xml:space="preserve"> (HUD-92437)</w:t>
      </w:r>
      <w:r w:rsidRPr="00E35C3A" w:rsidR="00836F7A">
        <w:rPr>
          <w:rFonts w:ascii="Times New Roman" w:hAnsi="Times New Roman" w:eastAsia="Times New Roman" w:cs="Times New Roman"/>
          <w:sz w:val="24"/>
          <w:szCs w:val="24"/>
        </w:rPr>
        <w:t xml:space="preserve"> to correct the damage.  </w:t>
      </w:r>
      <w:r w:rsidR="006F313F">
        <w:rPr>
          <w:rFonts w:ascii="Times New Roman" w:hAnsi="Times New Roman" w:eastAsia="Times New Roman" w:cs="Times New Roman"/>
          <w:sz w:val="24"/>
          <w:szCs w:val="24"/>
        </w:rPr>
        <w:t>For new construction or substantial rehabilitation projects, t</w:t>
      </w:r>
      <w:r w:rsidR="00A82C76">
        <w:rPr>
          <w:rFonts w:ascii="Times New Roman" w:hAnsi="Times New Roman" w:eastAsia="Times New Roman" w:cs="Times New Roman"/>
          <w:sz w:val="24"/>
          <w:szCs w:val="24"/>
        </w:rPr>
        <w:t xml:space="preserve">he </w:t>
      </w:r>
      <w:r w:rsidR="00792AB3">
        <w:rPr>
          <w:rFonts w:ascii="Times New Roman" w:hAnsi="Times New Roman" w:eastAsia="Times New Roman" w:cs="Times New Roman"/>
          <w:sz w:val="24"/>
          <w:szCs w:val="24"/>
        </w:rPr>
        <w:t xml:space="preserve">amount </w:t>
      </w:r>
      <w:r w:rsidR="00B9027E">
        <w:rPr>
          <w:rFonts w:ascii="Times New Roman" w:hAnsi="Times New Roman" w:eastAsia="Times New Roman" w:cs="Times New Roman"/>
          <w:sz w:val="24"/>
          <w:szCs w:val="24"/>
        </w:rPr>
        <w:t>t</w:t>
      </w:r>
      <w:r w:rsidR="00792AB3">
        <w:rPr>
          <w:rFonts w:ascii="Times New Roman" w:hAnsi="Times New Roman" w:eastAsia="Times New Roman" w:cs="Times New Roman"/>
          <w:sz w:val="24"/>
          <w:szCs w:val="24"/>
        </w:rPr>
        <w:t>o</w:t>
      </w:r>
      <w:r w:rsidR="00B9027E">
        <w:rPr>
          <w:rFonts w:ascii="Times New Roman" w:hAnsi="Times New Roman" w:eastAsia="Times New Roman" w:cs="Times New Roman"/>
          <w:sz w:val="24"/>
          <w:szCs w:val="24"/>
        </w:rPr>
        <w:t xml:space="preserve"> correct</w:t>
      </w:r>
      <w:r w:rsidR="00792AB3">
        <w:rPr>
          <w:rFonts w:ascii="Times New Roman" w:hAnsi="Times New Roman" w:eastAsia="Times New Roman" w:cs="Times New Roman"/>
          <w:sz w:val="24"/>
          <w:szCs w:val="24"/>
        </w:rPr>
        <w:t xml:space="preserve"> the </w:t>
      </w:r>
      <w:r w:rsidR="00B9027E">
        <w:rPr>
          <w:rFonts w:ascii="Times New Roman" w:hAnsi="Times New Roman" w:eastAsia="Times New Roman" w:cs="Times New Roman"/>
          <w:sz w:val="24"/>
          <w:szCs w:val="24"/>
        </w:rPr>
        <w:t>damages</w:t>
      </w:r>
      <w:r w:rsidR="00792AB3">
        <w:rPr>
          <w:rFonts w:ascii="Times New Roman" w:hAnsi="Times New Roman" w:eastAsia="Times New Roman" w:cs="Times New Roman"/>
          <w:sz w:val="24"/>
          <w:szCs w:val="24"/>
        </w:rPr>
        <w:t xml:space="preserve"> </w:t>
      </w:r>
      <w:r w:rsidR="00DE4262">
        <w:rPr>
          <w:rFonts w:ascii="Times New Roman" w:hAnsi="Times New Roman" w:eastAsia="Times New Roman" w:cs="Times New Roman"/>
          <w:sz w:val="24"/>
          <w:szCs w:val="24"/>
        </w:rPr>
        <w:t xml:space="preserve">must </w:t>
      </w:r>
      <w:r w:rsidR="001A52C4">
        <w:rPr>
          <w:rFonts w:ascii="Times New Roman" w:hAnsi="Times New Roman" w:eastAsia="Times New Roman" w:cs="Times New Roman"/>
          <w:sz w:val="24"/>
          <w:szCs w:val="24"/>
        </w:rPr>
        <w:t xml:space="preserve">include the </w:t>
      </w:r>
      <w:r w:rsidRPr="00E35C3A" w:rsidR="00836F7A">
        <w:rPr>
          <w:rFonts w:ascii="Times New Roman" w:hAnsi="Times New Roman" w:eastAsia="Times New Roman" w:cs="Times New Roman"/>
          <w:sz w:val="24"/>
          <w:szCs w:val="24"/>
        </w:rPr>
        <w:t>Davis-Bacon wage</w:t>
      </w:r>
      <w:r w:rsidR="00C86264">
        <w:rPr>
          <w:rFonts w:ascii="Times New Roman" w:hAnsi="Times New Roman" w:eastAsia="Times New Roman" w:cs="Times New Roman"/>
          <w:sz w:val="24"/>
          <w:szCs w:val="24"/>
        </w:rPr>
        <w:t xml:space="preserve"> </w:t>
      </w:r>
      <w:r w:rsidR="00217F69">
        <w:rPr>
          <w:rFonts w:ascii="Times New Roman" w:hAnsi="Times New Roman" w:eastAsia="Times New Roman" w:cs="Times New Roman"/>
          <w:sz w:val="24"/>
          <w:szCs w:val="24"/>
        </w:rPr>
        <w:t>rate</w:t>
      </w:r>
      <w:r w:rsidR="00297DAD">
        <w:rPr>
          <w:rFonts w:ascii="Times New Roman" w:hAnsi="Times New Roman" w:eastAsia="Times New Roman" w:cs="Times New Roman"/>
          <w:sz w:val="24"/>
          <w:szCs w:val="24"/>
        </w:rPr>
        <w:t>.</w:t>
      </w:r>
    </w:p>
    <w:p w:rsidR="00C15DB8" w:rsidP="002B6BD5" w:rsidRDefault="00C15DB8" w14:paraId="16CCCB8A" w14:textId="49A91C90">
      <w:pPr>
        <w:overflowPunct w:val="0"/>
        <w:autoSpaceDE w:val="0"/>
        <w:autoSpaceDN w:val="0"/>
        <w:adjustRightInd w:val="0"/>
        <w:spacing w:before="80" w:after="80" w:line="276" w:lineRule="auto"/>
        <w:ind w:left="180"/>
        <w:textAlignment w:val="baseline"/>
        <w:outlineLvl w:val="0"/>
        <w:rPr>
          <w:rFonts w:ascii="Times New Roman" w:hAnsi="Times New Roman" w:eastAsia="Times New Roman" w:cs="Times New Roman"/>
          <w:sz w:val="24"/>
          <w:szCs w:val="24"/>
        </w:rPr>
      </w:pPr>
    </w:p>
    <w:p w:rsidR="00C15DB8" w:rsidP="002B6BD5" w:rsidRDefault="00C15DB8" w14:paraId="77B99953" w14:textId="069F86BA">
      <w:pPr>
        <w:overflowPunct w:val="0"/>
        <w:autoSpaceDE w:val="0"/>
        <w:autoSpaceDN w:val="0"/>
        <w:adjustRightInd w:val="0"/>
        <w:spacing w:before="80" w:after="80" w:line="276" w:lineRule="auto"/>
        <w:ind w:left="180"/>
        <w:textAlignment w:val="baseline"/>
        <w:outlineLvl w:val="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If the casualty claim is payable under the owner’s </w:t>
      </w:r>
      <w:r w:rsidR="00D05B33">
        <w:rPr>
          <w:rFonts w:ascii="Times New Roman" w:hAnsi="Times New Roman" w:eastAsia="Times New Roman" w:cs="Times New Roman"/>
          <w:sz w:val="24"/>
          <w:szCs w:val="24"/>
        </w:rPr>
        <w:t xml:space="preserve">casualty insurance, the owner may </w:t>
      </w:r>
      <w:r w:rsidR="004A604D">
        <w:rPr>
          <w:rFonts w:ascii="Times New Roman" w:hAnsi="Times New Roman" w:eastAsia="Times New Roman" w:cs="Times New Roman"/>
          <w:sz w:val="24"/>
          <w:szCs w:val="24"/>
        </w:rPr>
        <w:t xml:space="preserve">choose another contractor </w:t>
      </w:r>
      <w:r w:rsidR="00D05B33">
        <w:rPr>
          <w:rFonts w:ascii="Times New Roman" w:hAnsi="Times New Roman" w:eastAsia="Times New Roman" w:cs="Times New Roman"/>
          <w:sz w:val="24"/>
          <w:szCs w:val="24"/>
        </w:rPr>
        <w:t>to correct</w:t>
      </w:r>
      <w:r w:rsidR="003B1C25">
        <w:rPr>
          <w:rFonts w:ascii="Times New Roman" w:hAnsi="Times New Roman" w:eastAsia="Times New Roman" w:cs="Times New Roman"/>
          <w:sz w:val="24"/>
          <w:szCs w:val="24"/>
        </w:rPr>
        <w:t xml:space="preserve"> the damages</w:t>
      </w:r>
      <w:r w:rsidR="00380B23">
        <w:rPr>
          <w:rFonts w:ascii="Times New Roman" w:hAnsi="Times New Roman" w:eastAsia="Times New Roman" w:cs="Times New Roman"/>
          <w:sz w:val="24"/>
          <w:szCs w:val="24"/>
        </w:rPr>
        <w:t>, provided however, if</w:t>
      </w:r>
      <w:r w:rsidR="00D852C4">
        <w:rPr>
          <w:rFonts w:ascii="Times New Roman" w:hAnsi="Times New Roman" w:eastAsia="Times New Roman" w:cs="Times New Roman"/>
          <w:sz w:val="24"/>
          <w:szCs w:val="24"/>
        </w:rPr>
        <w:t xml:space="preserve"> Davis-Bacon wage rates apply, </w:t>
      </w:r>
      <w:r w:rsidR="00C44F66">
        <w:rPr>
          <w:rFonts w:ascii="Times New Roman" w:hAnsi="Times New Roman" w:eastAsia="Times New Roman" w:cs="Times New Roman"/>
          <w:sz w:val="24"/>
          <w:szCs w:val="24"/>
        </w:rPr>
        <w:t xml:space="preserve">the other contractor </w:t>
      </w:r>
      <w:r w:rsidR="00CB18FB">
        <w:rPr>
          <w:rFonts w:ascii="Times New Roman" w:hAnsi="Times New Roman" w:eastAsia="Times New Roman" w:cs="Times New Roman"/>
          <w:sz w:val="24"/>
          <w:szCs w:val="24"/>
        </w:rPr>
        <w:t xml:space="preserve">must execute a contract form providing enforcement provisions </w:t>
      </w:r>
      <w:r w:rsidR="00531052">
        <w:rPr>
          <w:rFonts w:ascii="Times New Roman" w:hAnsi="Times New Roman" w:eastAsia="Times New Roman" w:cs="Times New Roman"/>
          <w:sz w:val="24"/>
          <w:szCs w:val="24"/>
        </w:rPr>
        <w:t>as required for general contractors</w:t>
      </w:r>
      <w:r w:rsidR="000025E4">
        <w:rPr>
          <w:rFonts w:ascii="Times New Roman" w:hAnsi="Times New Roman" w:eastAsia="Times New Roman" w:cs="Times New Roman"/>
          <w:sz w:val="24"/>
          <w:szCs w:val="24"/>
        </w:rPr>
        <w:t xml:space="preserve"> in new construction transact</w:t>
      </w:r>
      <w:r w:rsidR="00C26D3C">
        <w:rPr>
          <w:rFonts w:ascii="Times New Roman" w:hAnsi="Times New Roman" w:eastAsia="Times New Roman" w:cs="Times New Roman"/>
          <w:sz w:val="24"/>
          <w:szCs w:val="24"/>
        </w:rPr>
        <w:t>i</w:t>
      </w:r>
      <w:r w:rsidR="000025E4">
        <w:rPr>
          <w:rFonts w:ascii="Times New Roman" w:hAnsi="Times New Roman" w:eastAsia="Times New Roman" w:cs="Times New Roman"/>
          <w:sz w:val="24"/>
          <w:szCs w:val="24"/>
        </w:rPr>
        <w:t xml:space="preserve">ons. </w:t>
      </w:r>
    </w:p>
    <w:sectPr w:rsidR="00C15DB8">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42CDDB" w14:textId="77777777" w:rsidR="0018289A" w:rsidRDefault="0018289A" w:rsidP="009035AB">
      <w:r>
        <w:separator/>
      </w:r>
    </w:p>
  </w:endnote>
  <w:endnote w:type="continuationSeparator" w:id="0">
    <w:p w14:paraId="41E9A2D4" w14:textId="77777777" w:rsidR="0018289A" w:rsidRDefault="0018289A" w:rsidP="009035AB">
      <w:r>
        <w:continuationSeparator/>
      </w:r>
    </w:p>
  </w:endnote>
  <w:endnote w:type="continuationNotice" w:id="1">
    <w:p w14:paraId="357C743F" w14:textId="77777777" w:rsidR="0018289A" w:rsidRDefault="001828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E0002AFF" w:usb1="C0007841" w:usb2="00000009" w:usb3="00000000" w:csb0="000001FF" w:csb1="00000000"/>
  </w:font>
  <w:font w:name="New time roman">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32998358"/>
      <w:docPartObj>
        <w:docPartGallery w:val="Page Numbers (Bottom of Page)"/>
        <w:docPartUnique/>
      </w:docPartObj>
    </w:sdtPr>
    <w:sdtEndPr/>
    <w:sdtContent>
      <w:sdt>
        <w:sdtPr>
          <w:id w:val="1728636285"/>
          <w:docPartObj>
            <w:docPartGallery w:val="Page Numbers (Top of Page)"/>
            <w:docPartUnique/>
          </w:docPartObj>
        </w:sdtPr>
        <w:sdtEndPr/>
        <w:sdtContent>
          <w:p w14:paraId="3B5B21B3" w14:textId="64591985" w:rsidR="00564286" w:rsidRDefault="00564286" w:rsidP="00EC3C07">
            <w:pPr>
              <w:pStyle w:val="Footer"/>
            </w:pPr>
            <w:r>
              <w:t>2020 MAP Guide Chapter 12</w:t>
            </w:r>
            <w:r>
              <w:tab/>
              <w:t>OMB Version 04-23-2020</w:t>
            </w:r>
            <w:r>
              <w:tab/>
            </w:r>
            <w:r w:rsidRPr="00867684">
              <w:rPr>
                <w:rFonts w:ascii="Times New Roman" w:hAnsi="Times New Roman" w:cs="Times New Roman"/>
                <w:sz w:val="24"/>
                <w:szCs w:val="24"/>
              </w:rPr>
              <w:t xml:space="preserve">Page </w:t>
            </w:r>
            <w:r w:rsidRPr="00867684">
              <w:rPr>
                <w:rFonts w:ascii="Times New Roman" w:hAnsi="Times New Roman" w:cs="Times New Roman"/>
                <w:b/>
                <w:sz w:val="24"/>
                <w:szCs w:val="24"/>
              </w:rPr>
              <w:fldChar w:fldCharType="begin"/>
            </w:r>
            <w:r>
              <w:rPr>
                <w:b/>
                <w:bCs/>
              </w:rPr>
              <w:instrText xml:space="preserve"> PAGE </w:instrText>
            </w:r>
            <w:r w:rsidRPr="00867684">
              <w:rPr>
                <w:rFonts w:ascii="Times New Roman" w:hAnsi="Times New Roman" w:cs="Times New Roman"/>
                <w:b/>
                <w:sz w:val="24"/>
                <w:szCs w:val="24"/>
              </w:rPr>
              <w:fldChar w:fldCharType="separate"/>
            </w:r>
            <w:r w:rsidR="004859D3">
              <w:rPr>
                <w:b/>
                <w:bCs/>
                <w:noProof/>
              </w:rPr>
              <w:t>20</w:t>
            </w:r>
            <w:r w:rsidRPr="00867684">
              <w:rPr>
                <w:rFonts w:ascii="Times New Roman" w:hAnsi="Times New Roman" w:cs="Times New Roman"/>
                <w:b/>
                <w:sz w:val="24"/>
                <w:szCs w:val="24"/>
              </w:rPr>
              <w:fldChar w:fldCharType="end"/>
            </w:r>
            <w:r w:rsidRPr="00867684">
              <w:rPr>
                <w:rFonts w:ascii="Times New Roman" w:hAnsi="Times New Roman" w:cs="Times New Roman"/>
                <w:sz w:val="24"/>
                <w:szCs w:val="24"/>
              </w:rPr>
              <w:t xml:space="preserve"> of </w:t>
            </w:r>
            <w:r w:rsidRPr="00867684">
              <w:rPr>
                <w:rFonts w:ascii="Times New Roman" w:hAnsi="Times New Roman" w:cs="Times New Roman"/>
                <w:b/>
                <w:sz w:val="24"/>
                <w:szCs w:val="24"/>
              </w:rPr>
              <w:fldChar w:fldCharType="begin"/>
            </w:r>
            <w:r>
              <w:rPr>
                <w:b/>
                <w:bCs/>
              </w:rPr>
              <w:instrText xml:space="preserve"> NUMPAGES  </w:instrText>
            </w:r>
            <w:r w:rsidRPr="00867684">
              <w:rPr>
                <w:rFonts w:ascii="Times New Roman" w:hAnsi="Times New Roman" w:cs="Times New Roman"/>
                <w:b/>
                <w:sz w:val="24"/>
                <w:szCs w:val="24"/>
              </w:rPr>
              <w:fldChar w:fldCharType="separate"/>
            </w:r>
            <w:r w:rsidR="004859D3">
              <w:rPr>
                <w:b/>
                <w:bCs/>
                <w:noProof/>
              </w:rPr>
              <w:t>52</w:t>
            </w:r>
            <w:r w:rsidRPr="00867684">
              <w:rPr>
                <w:rFonts w:ascii="Times New Roman" w:hAnsi="Times New Roman" w:cs="Times New Roman"/>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96C654" w14:textId="77777777" w:rsidR="0018289A" w:rsidRDefault="0018289A" w:rsidP="009035AB">
      <w:r>
        <w:separator/>
      </w:r>
    </w:p>
  </w:footnote>
  <w:footnote w:type="continuationSeparator" w:id="0">
    <w:p w14:paraId="68E5C86C" w14:textId="77777777" w:rsidR="0018289A" w:rsidRDefault="0018289A" w:rsidP="009035AB">
      <w:r>
        <w:continuationSeparator/>
      </w:r>
    </w:p>
  </w:footnote>
  <w:footnote w:type="continuationNotice" w:id="1">
    <w:p w14:paraId="7E2C0A40" w14:textId="77777777" w:rsidR="0018289A" w:rsidRDefault="001828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42F3B" w14:textId="39C5D00D" w:rsidR="00564286" w:rsidRPr="00867684" w:rsidRDefault="00564286">
    <w:pPr>
      <w:pStyle w:val="Header"/>
      <w:rPr>
        <w:rFonts w:ascii="Times New Roman" w:hAnsi="Times New Roman" w:cs="Times New Roman"/>
        <w:sz w:val="24"/>
        <w:szCs w:val="24"/>
      </w:rPr>
    </w:pPr>
    <w:r w:rsidRPr="00867684">
      <w:rPr>
        <w:rFonts w:ascii="Times New Roman" w:hAnsi="Times New Roman" w:cs="Times New Roman"/>
        <w:sz w:val="24"/>
        <w:szCs w:val="24"/>
      </w:rPr>
      <w:t>OMB Review Ready</w:t>
    </w:r>
  </w:p>
  <w:p w14:paraId="3669A6EB" w14:textId="77777777" w:rsidR="00564286" w:rsidRDefault="005642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2011B"/>
    <w:multiLevelType w:val="hybridMultilevel"/>
    <w:tmpl w:val="37340E82"/>
    <w:lvl w:ilvl="0" w:tplc="0608C81A">
      <w:start w:val="1"/>
      <w:numFmt w:val="lowerRoman"/>
      <w:pStyle w:val="121A1ai"/>
      <w:lvlText w:val="%1."/>
      <w:lvlJc w:val="right"/>
      <w:pPr>
        <w:ind w:left="2700" w:hanging="360"/>
      </w:pPr>
      <w:rPr>
        <w:b w:val="0"/>
        <w:bCs/>
        <w:i w:val="0"/>
        <w:iCs/>
        <w:color w:val="auto"/>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 w15:restartNumberingAfterBreak="0">
    <w:nsid w:val="0A0B0A03"/>
    <w:multiLevelType w:val="hybridMultilevel"/>
    <w:tmpl w:val="AD60A7B2"/>
    <w:lvl w:ilvl="0" w:tplc="52A6090A">
      <w:start w:val="1"/>
      <w:numFmt w:val="upperLetter"/>
      <w:pStyle w:val="121A"/>
      <w:lvlText w:val="%1."/>
      <w:lvlJc w:val="left"/>
      <w:pPr>
        <w:ind w:left="360" w:hanging="360"/>
      </w:pPr>
      <w:rPr>
        <w:rFonts w:hint="default"/>
      </w:rPr>
    </w:lvl>
    <w:lvl w:ilvl="1" w:tplc="EA3A3604">
      <w:start w:val="1"/>
      <w:numFmt w:val="lowerLetter"/>
      <w:lvlText w:val="%2."/>
      <w:lvlJc w:val="left"/>
      <w:pPr>
        <w:ind w:left="1260" w:hanging="360"/>
      </w:pPr>
    </w:lvl>
    <w:lvl w:ilvl="2" w:tplc="20EEAED6">
      <w:start w:val="1"/>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1D426B"/>
    <w:multiLevelType w:val="hybridMultilevel"/>
    <w:tmpl w:val="5C9A1AFE"/>
    <w:lvl w:ilvl="0" w:tplc="FD58AD1C">
      <w:start w:val="1"/>
      <w:numFmt w:val="lowerLetter"/>
      <w:pStyle w:val="121A1a"/>
      <w:lvlText w:val="%1."/>
      <w:lvlJc w:val="left"/>
      <w:pPr>
        <w:ind w:left="144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A8F15ED"/>
    <w:multiLevelType w:val="hybridMultilevel"/>
    <w:tmpl w:val="D11C940E"/>
    <w:lvl w:ilvl="0" w:tplc="8F4AA2AC">
      <w:start w:val="1"/>
      <w:numFmt w:val="upperLetter"/>
      <w:lvlText w:val="%1."/>
      <w:lvlJc w:val="left"/>
      <w:pPr>
        <w:ind w:left="720" w:hanging="360"/>
      </w:pPr>
      <w:rPr>
        <w:rFonts w:hint="default"/>
      </w:rPr>
    </w:lvl>
    <w:lvl w:ilvl="1" w:tplc="EA3A3604">
      <w:start w:val="1"/>
      <w:numFmt w:val="lowerLetter"/>
      <w:lvlText w:val="%2."/>
      <w:lvlJc w:val="left"/>
      <w:pPr>
        <w:ind w:left="1260" w:hanging="360"/>
      </w:pPr>
    </w:lvl>
    <w:lvl w:ilvl="2" w:tplc="20EEAED6">
      <w:start w:val="1"/>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6151CB"/>
    <w:multiLevelType w:val="singleLevel"/>
    <w:tmpl w:val="3760E41C"/>
    <w:lvl w:ilvl="0">
      <w:start w:val="1"/>
      <w:numFmt w:val="decimal"/>
      <w:lvlText w:val="%1."/>
      <w:legacy w:legacy="1" w:legacySpace="120" w:legacyIndent="360"/>
      <w:lvlJc w:val="left"/>
      <w:pPr>
        <w:ind w:left="1440" w:hanging="360"/>
      </w:pPr>
    </w:lvl>
  </w:abstractNum>
  <w:abstractNum w:abstractNumId="5" w15:restartNumberingAfterBreak="0">
    <w:nsid w:val="26E546EB"/>
    <w:multiLevelType w:val="singleLevel"/>
    <w:tmpl w:val="D736F3F6"/>
    <w:lvl w:ilvl="0">
      <w:start w:val="1"/>
      <w:numFmt w:val="lowerLetter"/>
      <w:lvlText w:val="%1."/>
      <w:legacy w:legacy="1" w:legacySpace="120" w:legacyIndent="360"/>
      <w:lvlJc w:val="left"/>
      <w:pPr>
        <w:ind w:left="1440" w:hanging="360"/>
      </w:pPr>
    </w:lvl>
  </w:abstractNum>
  <w:abstractNum w:abstractNumId="6" w15:restartNumberingAfterBreak="0">
    <w:nsid w:val="2AF7120E"/>
    <w:multiLevelType w:val="hybridMultilevel"/>
    <w:tmpl w:val="93AA5A8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EBF65CC"/>
    <w:multiLevelType w:val="hybridMultilevel"/>
    <w:tmpl w:val="758ACF20"/>
    <w:lvl w:ilvl="0" w:tplc="8C54D3E8">
      <w:start w:val="1"/>
      <w:numFmt w:val="lowerLetter"/>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6031477"/>
    <w:multiLevelType w:val="hybridMultilevel"/>
    <w:tmpl w:val="1F069C8E"/>
    <w:lvl w:ilvl="0" w:tplc="8F3C67E4">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8801C6"/>
    <w:multiLevelType w:val="hybridMultilevel"/>
    <w:tmpl w:val="1A5EE2FE"/>
    <w:lvl w:ilvl="0" w:tplc="0144F70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0A2DDB"/>
    <w:multiLevelType w:val="hybridMultilevel"/>
    <w:tmpl w:val="CBEC9260"/>
    <w:lvl w:ilvl="0" w:tplc="6438469E">
      <w:start w:val="7"/>
      <w:numFmt w:val="decimal"/>
      <w:lvlText w:val="%1."/>
      <w:lvlJc w:val="left"/>
      <w:pPr>
        <w:tabs>
          <w:tab w:val="num" w:pos="2700"/>
        </w:tabs>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330850"/>
    <w:multiLevelType w:val="singleLevel"/>
    <w:tmpl w:val="46243E3E"/>
    <w:lvl w:ilvl="0">
      <w:start w:val="2"/>
      <w:numFmt w:val="upperLetter"/>
      <w:lvlText w:val="%1."/>
      <w:legacy w:legacy="1" w:legacySpace="120" w:legacyIndent="360"/>
      <w:lvlJc w:val="left"/>
      <w:pPr>
        <w:ind w:left="720" w:hanging="360"/>
      </w:pPr>
    </w:lvl>
  </w:abstractNum>
  <w:abstractNum w:abstractNumId="12" w15:restartNumberingAfterBreak="0">
    <w:nsid w:val="58260384"/>
    <w:multiLevelType w:val="hybridMultilevel"/>
    <w:tmpl w:val="C79EAC62"/>
    <w:lvl w:ilvl="0" w:tplc="E62826C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CB01E82"/>
    <w:multiLevelType w:val="hybridMultilevel"/>
    <w:tmpl w:val="E8AA4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153DC3"/>
    <w:multiLevelType w:val="hybridMultilevel"/>
    <w:tmpl w:val="6A885778"/>
    <w:lvl w:ilvl="0" w:tplc="0409000F">
      <w:start w:val="1"/>
      <w:numFmt w:val="decimal"/>
      <w:lvlText w:val="%1."/>
      <w:lvlJc w:val="left"/>
      <w:pPr>
        <w:ind w:left="1500" w:hanging="360"/>
      </w:pPr>
      <w:rPr>
        <w:rFont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5" w15:restartNumberingAfterBreak="0">
    <w:nsid w:val="68A01A47"/>
    <w:multiLevelType w:val="hybridMultilevel"/>
    <w:tmpl w:val="D9D450F4"/>
    <w:lvl w:ilvl="0" w:tplc="04090019">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6" w15:restartNumberingAfterBreak="0">
    <w:nsid w:val="6CED1ED8"/>
    <w:multiLevelType w:val="hybridMultilevel"/>
    <w:tmpl w:val="AE9634E0"/>
    <w:lvl w:ilvl="0" w:tplc="311EC0AC">
      <w:start w:val="1"/>
      <w:numFmt w:val="decimal"/>
      <w:pStyle w:val="121A1"/>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BA70823"/>
    <w:multiLevelType w:val="hybridMultilevel"/>
    <w:tmpl w:val="5B1C9DAE"/>
    <w:lvl w:ilvl="0" w:tplc="04090015">
      <w:start w:val="5"/>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2"/>
  </w:num>
  <w:num w:numId="2">
    <w:abstractNumId w:val="5"/>
  </w:num>
  <w:num w:numId="3">
    <w:abstractNumId w:val="11"/>
  </w:num>
  <w:num w:numId="4">
    <w:abstractNumId w:val="4"/>
  </w:num>
  <w:num w:numId="5">
    <w:abstractNumId w:val="9"/>
  </w:num>
  <w:num w:numId="6">
    <w:abstractNumId w:val="15"/>
  </w:num>
  <w:num w:numId="7">
    <w:abstractNumId w:val="7"/>
  </w:num>
  <w:num w:numId="8">
    <w:abstractNumId w:val="17"/>
  </w:num>
  <w:num w:numId="9">
    <w:abstractNumId w:val="6"/>
  </w:num>
  <w:num w:numId="10">
    <w:abstractNumId w:val="16"/>
  </w:num>
  <w:num w:numId="11">
    <w:abstractNumId w:val="3"/>
    <w:lvlOverride w:ilvl="0">
      <w:startOverride w:val="1"/>
    </w:lvlOverride>
  </w:num>
  <w:num w:numId="12">
    <w:abstractNumId w:val="16"/>
    <w:lvlOverride w:ilvl="0">
      <w:startOverride w:val="1"/>
    </w:lvlOverride>
  </w:num>
  <w:num w:numId="13">
    <w:abstractNumId w:val="16"/>
    <w:lvlOverride w:ilvl="0">
      <w:startOverride w:val="1"/>
    </w:lvlOverride>
  </w:num>
  <w:num w:numId="14">
    <w:abstractNumId w:val="2"/>
  </w:num>
  <w:num w:numId="15">
    <w:abstractNumId w:val="16"/>
    <w:lvlOverride w:ilvl="0">
      <w:startOverride w:val="1"/>
    </w:lvlOverride>
  </w:num>
  <w:num w:numId="16">
    <w:abstractNumId w:val="2"/>
    <w:lvlOverride w:ilvl="0">
      <w:startOverride w:val="1"/>
    </w:lvlOverride>
  </w:num>
  <w:num w:numId="17">
    <w:abstractNumId w:val="0"/>
    <w:lvlOverride w:ilvl="0">
      <w:startOverride w:val="1"/>
    </w:lvlOverride>
  </w:num>
  <w:num w:numId="18">
    <w:abstractNumId w:val="16"/>
  </w:num>
  <w:num w:numId="19">
    <w:abstractNumId w:val="2"/>
    <w:lvlOverride w:ilvl="0">
      <w:startOverride w:val="1"/>
    </w:lvlOverride>
  </w:num>
  <w:num w:numId="20">
    <w:abstractNumId w:val="2"/>
    <w:lvlOverride w:ilvl="0">
      <w:startOverride w:val="1"/>
    </w:lvlOverride>
  </w:num>
  <w:num w:numId="21">
    <w:abstractNumId w:val="2"/>
    <w:lvlOverride w:ilvl="0">
      <w:startOverride w:val="1"/>
    </w:lvlOverride>
  </w:num>
  <w:num w:numId="22">
    <w:abstractNumId w:val="0"/>
    <w:lvlOverride w:ilvl="0">
      <w:startOverride w:val="1"/>
    </w:lvlOverride>
  </w:num>
  <w:num w:numId="23">
    <w:abstractNumId w:val="16"/>
    <w:lvlOverride w:ilvl="0">
      <w:startOverride w:val="1"/>
    </w:lvlOverride>
  </w:num>
  <w:num w:numId="24">
    <w:abstractNumId w:val="2"/>
    <w:lvlOverride w:ilvl="0">
      <w:startOverride w:val="1"/>
    </w:lvlOverride>
  </w:num>
  <w:num w:numId="25">
    <w:abstractNumId w:val="16"/>
    <w:lvlOverride w:ilvl="0">
      <w:startOverride w:val="1"/>
    </w:lvlOverride>
  </w:num>
  <w:num w:numId="26">
    <w:abstractNumId w:val="2"/>
    <w:lvlOverride w:ilvl="0">
      <w:startOverride w:val="1"/>
    </w:lvlOverride>
  </w:num>
  <w:num w:numId="27">
    <w:abstractNumId w:val="2"/>
    <w:lvlOverride w:ilvl="0">
      <w:startOverride w:val="1"/>
    </w:lvlOverride>
  </w:num>
  <w:num w:numId="28">
    <w:abstractNumId w:val="2"/>
    <w:lvlOverride w:ilvl="0">
      <w:startOverride w:val="1"/>
    </w:lvlOverride>
  </w:num>
  <w:num w:numId="29">
    <w:abstractNumId w:val="1"/>
  </w:num>
  <w:num w:numId="30">
    <w:abstractNumId w:val="16"/>
    <w:lvlOverride w:ilvl="0">
      <w:startOverride w:val="1"/>
    </w:lvlOverride>
  </w:num>
  <w:num w:numId="31">
    <w:abstractNumId w:val="2"/>
    <w:lvlOverride w:ilvl="0">
      <w:startOverride w:val="1"/>
    </w:lvlOverride>
  </w:num>
  <w:num w:numId="32">
    <w:abstractNumId w:val="0"/>
    <w:lvlOverride w:ilvl="0">
      <w:startOverride w:val="1"/>
    </w:lvlOverride>
  </w:num>
  <w:num w:numId="33">
    <w:abstractNumId w:val="0"/>
    <w:lvlOverride w:ilvl="0">
      <w:startOverride w:val="1"/>
    </w:lvlOverride>
  </w:num>
  <w:num w:numId="34">
    <w:abstractNumId w:val="0"/>
    <w:lvlOverride w:ilvl="0">
      <w:startOverride w:val="1"/>
    </w:lvlOverride>
  </w:num>
  <w:num w:numId="35">
    <w:abstractNumId w:val="0"/>
    <w:lvlOverride w:ilvl="0">
      <w:startOverride w:val="1"/>
    </w:lvlOverride>
  </w:num>
  <w:num w:numId="36">
    <w:abstractNumId w:val="0"/>
    <w:lvlOverride w:ilvl="0">
      <w:startOverride w:val="1"/>
    </w:lvlOverride>
  </w:num>
  <w:num w:numId="37">
    <w:abstractNumId w:val="0"/>
    <w:lvlOverride w:ilvl="0">
      <w:startOverride w:val="1"/>
    </w:lvlOverride>
  </w:num>
  <w:num w:numId="38">
    <w:abstractNumId w:val="0"/>
    <w:lvlOverride w:ilvl="0">
      <w:startOverride w:val="1"/>
    </w:lvlOverride>
  </w:num>
  <w:num w:numId="39">
    <w:abstractNumId w:val="0"/>
    <w:lvlOverride w:ilvl="0">
      <w:startOverride w:val="1"/>
    </w:lvlOverride>
  </w:num>
  <w:num w:numId="40">
    <w:abstractNumId w:val="0"/>
    <w:lvlOverride w:ilvl="0">
      <w:startOverride w:val="1"/>
    </w:lvlOverride>
  </w:num>
  <w:num w:numId="41">
    <w:abstractNumId w:val="0"/>
    <w:lvlOverride w:ilvl="0">
      <w:startOverride w:val="1"/>
    </w:lvlOverride>
  </w:num>
  <w:num w:numId="42">
    <w:abstractNumId w:val="0"/>
    <w:lvlOverride w:ilvl="0">
      <w:startOverride w:val="1"/>
    </w:lvlOverride>
  </w:num>
  <w:num w:numId="43">
    <w:abstractNumId w:val="0"/>
    <w:lvlOverride w:ilvl="0">
      <w:startOverride w:val="1"/>
    </w:lvlOverride>
  </w:num>
  <w:num w:numId="44">
    <w:abstractNumId w:val="0"/>
    <w:lvlOverride w:ilvl="0">
      <w:startOverride w:val="1"/>
    </w:lvlOverride>
  </w:num>
  <w:num w:numId="45">
    <w:abstractNumId w:val="0"/>
    <w:lvlOverride w:ilvl="0">
      <w:startOverride w:val="1"/>
    </w:lvlOverride>
  </w:num>
  <w:num w:numId="46">
    <w:abstractNumId w:val="0"/>
    <w:lvlOverride w:ilvl="0">
      <w:startOverride w:val="1"/>
    </w:lvlOverride>
  </w:num>
  <w:num w:numId="47">
    <w:abstractNumId w:val="10"/>
  </w:num>
  <w:num w:numId="48">
    <w:abstractNumId w:val="14"/>
  </w:num>
  <w:num w:numId="49">
    <w:abstractNumId w:val="0"/>
    <w:lvlOverride w:ilvl="0">
      <w:startOverride w:val="1"/>
    </w:lvlOverride>
  </w:num>
  <w:num w:numId="50">
    <w:abstractNumId w:val="0"/>
  </w:num>
  <w:num w:numId="51">
    <w:abstractNumId w:val="0"/>
    <w:lvlOverride w:ilvl="0">
      <w:startOverride w:val="1"/>
    </w:lvlOverride>
  </w:num>
  <w:num w:numId="52">
    <w:abstractNumId w:val="8"/>
  </w:num>
  <w:num w:numId="53">
    <w:abstractNumId w:val="1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FR" w:vendorID="64" w:dllVersion="0" w:nlCheck="1" w:checkStyle="0"/>
  <w:activeWritingStyle w:appName="MSWord" w:lang="en-US" w:vendorID="64" w:dllVersion="0" w:nlCheck="1" w:checkStyle="0"/>
  <w:activeWritingStyle w:appName="MSWord" w:lang="en-US" w:vendorID="64" w:dllVersion="6" w:nlCheck="1" w:checkStyle="1"/>
  <w:proofState w:spelling="clean"/>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EzNzY0sjAyNjMytzBR0lEKTi0uzszPAykwqgUAWrP6WiwAAAA="/>
  </w:docVars>
  <w:rsids>
    <w:rsidRoot w:val="00B64EE5"/>
    <w:rsid w:val="0000059B"/>
    <w:rsid w:val="000014AF"/>
    <w:rsid w:val="000015C3"/>
    <w:rsid w:val="00001D44"/>
    <w:rsid w:val="00002055"/>
    <w:rsid w:val="000025E4"/>
    <w:rsid w:val="00002CF8"/>
    <w:rsid w:val="00002DF5"/>
    <w:rsid w:val="00003395"/>
    <w:rsid w:val="00003742"/>
    <w:rsid w:val="0000392F"/>
    <w:rsid w:val="000040DF"/>
    <w:rsid w:val="0000418E"/>
    <w:rsid w:val="00004416"/>
    <w:rsid w:val="00004C90"/>
    <w:rsid w:val="00005349"/>
    <w:rsid w:val="00005E85"/>
    <w:rsid w:val="00006796"/>
    <w:rsid w:val="00006FF2"/>
    <w:rsid w:val="000106BC"/>
    <w:rsid w:val="00011284"/>
    <w:rsid w:val="00011309"/>
    <w:rsid w:val="000113B2"/>
    <w:rsid w:val="000115F2"/>
    <w:rsid w:val="000117E4"/>
    <w:rsid w:val="000118D5"/>
    <w:rsid w:val="0001196A"/>
    <w:rsid w:val="00011B07"/>
    <w:rsid w:val="00011C2F"/>
    <w:rsid w:val="00011FE4"/>
    <w:rsid w:val="00012089"/>
    <w:rsid w:val="00012D0E"/>
    <w:rsid w:val="000134CD"/>
    <w:rsid w:val="00013F3D"/>
    <w:rsid w:val="0001414E"/>
    <w:rsid w:val="00014C83"/>
    <w:rsid w:val="00014E93"/>
    <w:rsid w:val="000152D1"/>
    <w:rsid w:val="000153B9"/>
    <w:rsid w:val="0001590E"/>
    <w:rsid w:val="00017A0A"/>
    <w:rsid w:val="00017DB0"/>
    <w:rsid w:val="00020121"/>
    <w:rsid w:val="00020AB7"/>
    <w:rsid w:val="00020F59"/>
    <w:rsid w:val="00021C4D"/>
    <w:rsid w:val="00021F4B"/>
    <w:rsid w:val="00022AF4"/>
    <w:rsid w:val="00022AFA"/>
    <w:rsid w:val="00022BBC"/>
    <w:rsid w:val="00022F27"/>
    <w:rsid w:val="00023717"/>
    <w:rsid w:val="000237FA"/>
    <w:rsid w:val="00023896"/>
    <w:rsid w:val="0002408E"/>
    <w:rsid w:val="00024909"/>
    <w:rsid w:val="00024EE5"/>
    <w:rsid w:val="00026183"/>
    <w:rsid w:val="00026A78"/>
    <w:rsid w:val="00027625"/>
    <w:rsid w:val="00027A4B"/>
    <w:rsid w:val="00027AA9"/>
    <w:rsid w:val="00027ED7"/>
    <w:rsid w:val="00027FEF"/>
    <w:rsid w:val="000311AD"/>
    <w:rsid w:val="000312AF"/>
    <w:rsid w:val="00031420"/>
    <w:rsid w:val="000319F1"/>
    <w:rsid w:val="00032138"/>
    <w:rsid w:val="00032B21"/>
    <w:rsid w:val="00033B61"/>
    <w:rsid w:val="0003461F"/>
    <w:rsid w:val="00034975"/>
    <w:rsid w:val="00034D2B"/>
    <w:rsid w:val="00034E27"/>
    <w:rsid w:val="000356AF"/>
    <w:rsid w:val="00035CFF"/>
    <w:rsid w:val="0003606E"/>
    <w:rsid w:val="00036A9A"/>
    <w:rsid w:val="00040B77"/>
    <w:rsid w:val="00041355"/>
    <w:rsid w:val="00041778"/>
    <w:rsid w:val="000419DE"/>
    <w:rsid w:val="00042050"/>
    <w:rsid w:val="00042257"/>
    <w:rsid w:val="00042740"/>
    <w:rsid w:val="0004332E"/>
    <w:rsid w:val="000437B5"/>
    <w:rsid w:val="00043F3B"/>
    <w:rsid w:val="000444C7"/>
    <w:rsid w:val="000444E8"/>
    <w:rsid w:val="0004503F"/>
    <w:rsid w:val="000454BB"/>
    <w:rsid w:val="000469EC"/>
    <w:rsid w:val="000473BB"/>
    <w:rsid w:val="000478F0"/>
    <w:rsid w:val="00050403"/>
    <w:rsid w:val="00050DF3"/>
    <w:rsid w:val="000514F2"/>
    <w:rsid w:val="00051823"/>
    <w:rsid w:val="00051F4C"/>
    <w:rsid w:val="000533BB"/>
    <w:rsid w:val="00053498"/>
    <w:rsid w:val="00053984"/>
    <w:rsid w:val="000542E1"/>
    <w:rsid w:val="00054306"/>
    <w:rsid w:val="000545CE"/>
    <w:rsid w:val="00054711"/>
    <w:rsid w:val="00054873"/>
    <w:rsid w:val="000552A6"/>
    <w:rsid w:val="00055344"/>
    <w:rsid w:val="00055EFF"/>
    <w:rsid w:val="00056916"/>
    <w:rsid w:val="000573E4"/>
    <w:rsid w:val="00057B70"/>
    <w:rsid w:val="00057D51"/>
    <w:rsid w:val="00057F62"/>
    <w:rsid w:val="00060B86"/>
    <w:rsid w:val="0006161B"/>
    <w:rsid w:val="00061C0C"/>
    <w:rsid w:val="0006238F"/>
    <w:rsid w:val="000627EC"/>
    <w:rsid w:val="00062E15"/>
    <w:rsid w:val="00063578"/>
    <w:rsid w:val="00063F73"/>
    <w:rsid w:val="000648CB"/>
    <w:rsid w:val="00065A45"/>
    <w:rsid w:val="00065B2A"/>
    <w:rsid w:val="00067055"/>
    <w:rsid w:val="0007092E"/>
    <w:rsid w:val="000712E4"/>
    <w:rsid w:val="0007217F"/>
    <w:rsid w:val="00072ACF"/>
    <w:rsid w:val="0007321C"/>
    <w:rsid w:val="000738D7"/>
    <w:rsid w:val="0007470D"/>
    <w:rsid w:val="00074E82"/>
    <w:rsid w:val="00074FFE"/>
    <w:rsid w:val="000756E9"/>
    <w:rsid w:val="00075BFE"/>
    <w:rsid w:val="00076BA9"/>
    <w:rsid w:val="00076D78"/>
    <w:rsid w:val="00076F2C"/>
    <w:rsid w:val="0007785C"/>
    <w:rsid w:val="0007792C"/>
    <w:rsid w:val="000807EE"/>
    <w:rsid w:val="00080C07"/>
    <w:rsid w:val="00081CC5"/>
    <w:rsid w:val="00081CF1"/>
    <w:rsid w:val="00082193"/>
    <w:rsid w:val="00082D1A"/>
    <w:rsid w:val="00083DA9"/>
    <w:rsid w:val="00083DE1"/>
    <w:rsid w:val="00083F1B"/>
    <w:rsid w:val="00083FDB"/>
    <w:rsid w:val="0008440F"/>
    <w:rsid w:val="0008458D"/>
    <w:rsid w:val="00084D85"/>
    <w:rsid w:val="0008580E"/>
    <w:rsid w:val="00085A7C"/>
    <w:rsid w:val="00086AB5"/>
    <w:rsid w:val="00086F13"/>
    <w:rsid w:val="0008797F"/>
    <w:rsid w:val="00087B98"/>
    <w:rsid w:val="00087D85"/>
    <w:rsid w:val="00087DB5"/>
    <w:rsid w:val="00087EBA"/>
    <w:rsid w:val="000905D6"/>
    <w:rsid w:val="00090F0B"/>
    <w:rsid w:val="000912EF"/>
    <w:rsid w:val="00091625"/>
    <w:rsid w:val="00091912"/>
    <w:rsid w:val="00091DFA"/>
    <w:rsid w:val="000922B7"/>
    <w:rsid w:val="000928E8"/>
    <w:rsid w:val="00092B9F"/>
    <w:rsid w:val="0009399C"/>
    <w:rsid w:val="00093A84"/>
    <w:rsid w:val="000941E2"/>
    <w:rsid w:val="0009485D"/>
    <w:rsid w:val="00095081"/>
    <w:rsid w:val="0009525D"/>
    <w:rsid w:val="00096898"/>
    <w:rsid w:val="00096E2D"/>
    <w:rsid w:val="00097087"/>
    <w:rsid w:val="000975F1"/>
    <w:rsid w:val="000A007B"/>
    <w:rsid w:val="000A08C1"/>
    <w:rsid w:val="000A1181"/>
    <w:rsid w:val="000A1441"/>
    <w:rsid w:val="000A1CD1"/>
    <w:rsid w:val="000A2493"/>
    <w:rsid w:val="000A339F"/>
    <w:rsid w:val="000A347E"/>
    <w:rsid w:val="000A3602"/>
    <w:rsid w:val="000A3777"/>
    <w:rsid w:val="000A3B4E"/>
    <w:rsid w:val="000A3C56"/>
    <w:rsid w:val="000A3E6E"/>
    <w:rsid w:val="000A42B0"/>
    <w:rsid w:val="000A4804"/>
    <w:rsid w:val="000A4969"/>
    <w:rsid w:val="000A4BE4"/>
    <w:rsid w:val="000A7198"/>
    <w:rsid w:val="000A76D6"/>
    <w:rsid w:val="000A7EEB"/>
    <w:rsid w:val="000B1849"/>
    <w:rsid w:val="000B1C78"/>
    <w:rsid w:val="000B2056"/>
    <w:rsid w:val="000B2F3C"/>
    <w:rsid w:val="000B4018"/>
    <w:rsid w:val="000B4D0F"/>
    <w:rsid w:val="000B4EF6"/>
    <w:rsid w:val="000B5353"/>
    <w:rsid w:val="000B544F"/>
    <w:rsid w:val="000B5B09"/>
    <w:rsid w:val="000B5C42"/>
    <w:rsid w:val="000B60CA"/>
    <w:rsid w:val="000B631A"/>
    <w:rsid w:val="000B69B2"/>
    <w:rsid w:val="000B6E0C"/>
    <w:rsid w:val="000B7307"/>
    <w:rsid w:val="000C04E3"/>
    <w:rsid w:val="000C09B9"/>
    <w:rsid w:val="000C171B"/>
    <w:rsid w:val="000C23D6"/>
    <w:rsid w:val="000C3582"/>
    <w:rsid w:val="000C4F5C"/>
    <w:rsid w:val="000C6323"/>
    <w:rsid w:val="000C72A3"/>
    <w:rsid w:val="000C7545"/>
    <w:rsid w:val="000D02D6"/>
    <w:rsid w:val="000D06E8"/>
    <w:rsid w:val="000D2760"/>
    <w:rsid w:val="000D28A9"/>
    <w:rsid w:val="000D2E11"/>
    <w:rsid w:val="000D3799"/>
    <w:rsid w:val="000D3964"/>
    <w:rsid w:val="000D3D2C"/>
    <w:rsid w:val="000D3D91"/>
    <w:rsid w:val="000D476B"/>
    <w:rsid w:val="000D4A4A"/>
    <w:rsid w:val="000D56E9"/>
    <w:rsid w:val="000D5F3C"/>
    <w:rsid w:val="000D61AA"/>
    <w:rsid w:val="000D67C2"/>
    <w:rsid w:val="000D692A"/>
    <w:rsid w:val="000D6978"/>
    <w:rsid w:val="000D7485"/>
    <w:rsid w:val="000E0456"/>
    <w:rsid w:val="000E17E6"/>
    <w:rsid w:val="000E1B3A"/>
    <w:rsid w:val="000E1F1A"/>
    <w:rsid w:val="000E21D1"/>
    <w:rsid w:val="000E242C"/>
    <w:rsid w:val="000E25B1"/>
    <w:rsid w:val="000E2806"/>
    <w:rsid w:val="000E28A9"/>
    <w:rsid w:val="000E2B83"/>
    <w:rsid w:val="000E2EC7"/>
    <w:rsid w:val="000E38CD"/>
    <w:rsid w:val="000E55A1"/>
    <w:rsid w:val="000E57F8"/>
    <w:rsid w:val="000E5E20"/>
    <w:rsid w:val="000E5EFC"/>
    <w:rsid w:val="000E6929"/>
    <w:rsid w:val="000E7B7B"/>
    <w:rsid w:val="000F018A"/>
    <w:rsid w:val="000F02CA"/>
    <w:rsid w:val="000F14BF"/>
    <w:rsid w:val="000F16B8"/>
    <w:rsid w:val="000F1933"/>
    <w:rsid w:val="000F1D13"/>
    <w:rsid w:val="000F2D30"/>
    <w:rsid w:val="000F3581"/>
    <w:rsid w:val="000F406A"/>
    <w:rsid w:val="000F4D8C"/>
    <w:rsid w:val="000F5246"/>
    <w:rsid w:val="000F52BF"/>
    <w:rsid w:val="000F6465"/>
    <w:rsid w:val="000F646A"/>
    <w:rsid w:val="000F6527"/>
    <w:rsid w:val="000F68C6"/>
    <w:rsid w:val="000F705B"/>
    <w:rsid w:val="000F74CB"/>
    <w:rsid w:val="000F763D"/>
    <w:rsid w:val="001008C1"/>
    <w:rsid w:val="00100E52"/>
    <w:rsid w:val="00101507"/>
    <w:rsid w:val="00101CF0"/>
    <w:rsid w:val="00102044"/>
    <w:rsid w:val="001021A8"/>
    <w:rsid w:val="00102261"/>
    <w:rsid w:val="00102FA1"/>
    <w:rsid w:val="00103419"/>
    <w:rsid w:val="00103A64"/>
    <w:rsid w:val="00104604"/>
    <w:rsid w:val="00104EC6"/>
    <w:rsid w:val="00104F75"/>
    <w:rsid w:val="00105443"/>
    <w:rsid w:val="00105673"/>
    <w:rsid w:val="001076D4"/>
    <w:rsid w:val="00107BF3"/>
    <w:rsid w:val="0011040D"/>
    <w:rsid w:val="00110A3D"/>
    <w:rsid w:val="001110A0"/>
    <w:rsid w:val="00111262"/>
    <w:rsid w:val="001114C7"/>
    <w:rsid w:val="001117D0"/>
    <w:rsid w:val="00113FD8"/>
    <w:rsid w:val="001142A6"/>
    <w:rsid w:val="0011469B"/>
    <w:rsid w:val="00115962"/>
    <w:rsid w:val="00115EC6"/>
    <w:rsid w:val="00117703"/>
    <w:rsid w:val="00117A3B"/>
    <w:rsid w:val="00117D7E"/>
    <w:rsid w:val="00117FCB"/>
    <w:rsid w:val="001202A9"/>
    <w:rsid w:val="001209DE"/>
    <w:rsid w:val="001214B4"/>
    <w:rsid w:val="00122231"/>
    <w:rsid w:val="001225BA"/>
    <w:rsid w:val="00122756"/>
    <w:rsid w:val="001239E1"/>
    <w:rsid w:val="0012435A"/>
    <w:rsid w:val="00124E77"/>
    <w:rsid w:val="0012629A"/>
    <w:rsid w:val="001262E5"/>
    <w:rsid w:val="00126538"/>
    <w:rsid w:val="0012657B"/>
    <w:rsid w:val="00126BE1"/>
    <w:rsid w:val="00126DC0"/>
    <w:rsid w:val="001276E2"/>
    <w:rsid w:val="00127885"/>
    <w:rsid w:val="00130297"/>
    <w:rsid w:val="00130D53"/>
    <w:rsid w:val="001313DF"/>
    <w:rsid w:val="001316D1"/>
    <w:rsid w:val="0013194F"/>
    <w:rsid w:val="001319B6"/>
    <w:rsid w:val="00131BF5"/>
    <w:rsid w:val="0013241A"/>
    <w:rsid w:val="0013288F"/>
    <w:rsid w:val="001331BF"/>
    <w:rsid w:val="0013322E"/>
    <w:rsid w:val="0013344F"/>
    <w:rsid w:val="00133B39"/>
    <w:rsid w:val="00134E3A"/>
    <w:rsid w:val="00135208"/>
    <w:rsid w:val="00136207"/>
    <w:rsid w:val="001369DE"/>
    <w:rsid w:val="00136FBD"/>
    <w:rsid w:val="00137342"/>
    <w:rsid w:val="00137469"/>
    <w:rsid w:val="001378D1"/>
    <w:rsid w:val="00137C40"/>
    <w:rsid w:val="00137E75"/>
    <w:rsid w:val="001409ED"/>
    <w:rsid w:val="00141BC0"/>
    <w:rsid w:val="00141EB3"/>
    <w:rsid w:val="00142FF1"/>
    <w:rsid w:val="0014325C"/>
    <w:rsid w:val="001433AC"/>
    <w:rsid w:val="001435E7"/>
    <w:rsid w:val="00143754"/>
    <w:rsid w:val="00143DA7"/>
    <w:rsid w:val="0014490B"/>
    <w:rsid w:val="00144BA5"/>
    <w:rsid w:val="001451C6"/>
    <w:rsid w:val="00145839"/>
    <w:rsid w:val="00145BDF"/>
    <w:rsid w:val="00146BE7"/>
    <w:rsid w:val="0014763D"/>
    <w:rsid w:val="001477B5"/>
    <w:rsid w:val="00147B60"/>
    <w:rsid w:val="00150087"/>
    <w:rsid w:val="00150307"/>
    <w:rsid w:val="00150892"/>
    <w:rsid w:val="00150D26"/>
    <w:rsid w:val="00151226"/>
    <w:rsid w:val="001514AF"/>
    <w:rsid w:val="00151B77"/>
    <w:rsid w:val="00151D60"/>
    <w:rsid w:val="00152ABE"/>
    <w:rsid w:val="00153042"/>
    <w:rsid w:val="0015340C"/>
    <w:rsid w:val="00154561"/>
    <w:rsid w:val="001547C2"/>
    <w:rsid w:val="00154FE0"/>
    <w:rsid w:val="00155459"/>
    <w:rsid w:val="00155AE0"/>
    <w:rsid w:val="001567AE"/>
    <w:rsid w:val="00156828"/>
    <w:rsid w:val="00156E0C"/>
    <w:rsid w:val="00157CCD"/>
    <w:rsid w:val="00160049"/>
    <w:rsid w:val="00160795"/>
    <w:rsid w:val="0016097B"/>
    <w:rsid w:val="001618B6"/>
    <w:rsid w:val="001618CA"/>
    <w:rsid w:val="00162270"/>
    <w:rsid w:val="001627B8"/>
    <w:rsid w:val="0016298E"/>
    <w:rsid w:val="0016340F"/>
    <w:rsid w:val="00163A44"/>
    <w:rsid w:val="00164835"/>
    <w:rsid w:val="001650F5"/>
    <w:rsid w:val="0016547A"/>
    <w:rsid w:val="001660AB"/>
    <w:rsid w:val="001662DC"/>
    <w:rsid w:val="001662EE"/>
    <w:rsid w:val="0016645F"/>
    <w:rsid w:val="00166FC2"/>
    <w:rsid w:val="00167438"/>
    <w:rsid w:val="0016769A"/>
    <w:rsid w:val="00167DA4"/>
    <w:rsid w:val="00167EF9"/>
    <w:rsid w:val="0017013C"/>
    <w:rsid w:val="00170237"/>
    <w:rsid w:val="001708E8"/>
    <w:rsid w:val="00170BFB"/>
    <w:rsid w:val="00170C96"/>
    <w:rsid w:val="00170ECB"/>
    <w:rsid w:val="00171A9F"/>
    <w:rsid w:val="00171FE4"/>
    <w:rsid w:val="00173739"/>
    <w:rsid w:val="001739A8"/>
    <w:rsid w:val="00174290"/>
    <w:rsid w:val="001744F5"/>
    <w:rsid w:val="00174AB6"/>
    <w:rsid w:val="001754EC"/>
    <w:rsid w:val="00175BCB"/>
    <w:rsid w:val="001761A0"/>
    <w:rsid w:val="001766D1"/>
    <w:rsid w:val="001767D5"/>
    <w:rsid w:val="00176E8F"/>
    <w:rsid w:val="001770B8"/>
    <w:rsid w:val="001771ED"/>
    <w:rsid w:val="00177215"/>
    <w:rsid w:val="001804B4"/>
    <w:rsid w:val="00180BBF"/>
    <w:rsid w:val="00181220"/>
    <w:rsid w:val="001818A4"/>
    <w:rsid w:val="00181BBC"/>
    <w:rsid w:val="00182094"/>
    <w:rsid w:val="001827A9"/>
    <w:rsid w:val="0018289A"/>
    <w:rsid w:val="0018292A"/>
    <w:rsid w:val="00182C7F"/>
    <w:rsid w:val="001834CD"/>
    <w:rsid w:val="00183830"/>
    <w:rsid w:val="00183E24"/>
    <w:rsid w:val="001840C7"/>
    <w:rsid w:val="001844F2"/>
    <w:rsid w:val="001845DE"/>
    <w:rsid w:val="00184D2B"/>
    <w:rsid w:val="001850BC"/>
    <w:rsid w:val="00185394"/>
    <w:rsid w:val="001855BF"/>
    <w:rsid w:val="00186616"/>
    <w:rsid w:val="00186955"/>
    <w:rsid w:val="00187066"/>
    <w:rsid w:val="00187209"/>
    <w:rsid w:val="00187FD0"/>
    <w:rsid w:val="00190A67"/>
    <w:rsid w:val="001919B8"/>
    <w:rsid w:val="00192001"/>
    <w:rsid w:val="0019222B"/>
    <w:rsid w:val="00193952"/>
    <w:rsid w:val="001941D6"/>
    <w:rsid w:val="00194958"/>
    <w:rsid w:val="00194B6F"/>
    <w:rsid w:val="00194DA3"/>
    <w:rsid w:val="00194E59"/>
    <w:rsid w:val="001952AE"/>
    <w:rsid w:val="001964D5"/>
    <w:rsid w:val="00196F47"/>
    <w:rsid w:val="00197644"/>
    <w:rsid w:val="001977DE"/>
    <w:rsid w:val="00197C16"/>
    <w:rsid w:val="00197F8B"/>
    <w:rsid w:val="001A03D6"/>
    <w:rsid w:val="001A04F6"/>
    <w:rsid w:val="001A0A7A"/>
    <w:rsid w:val="001A113B"/>
    <w:rsid w:val="001A1AB2"/>
    <w:rsid w:val="001A3703"/>
    <w:rsid w:val="001A4E58"/>
    <w:rsid w:val="001A52C4"/>
    <w:rsid w:val="001A55C0"/>
    <w:rsid w:val="001A594F"/>
    <w:rsid w:val="001A5D82"/>
    <w:rsid w:val="001A6144"/>
    <w:rsid w:val="001A66FE"/>
    <w:rsid w:val="001A6751"/>
    <w:rsid w:val="001A6755"/>
    <w:rsid w:val="001A6C6D"/>
    <w:rsid w:val="001A7CC0"/>
    <w:rsid w:val="001B0A56"/>
    <w:rsid w:val="001B0DA0"/>
    <w:rsid w:val="001B162C"/>
    <w:rsid w:val="001B1AD9"/>
    <w:rsid w:val="001B27C7"/>
    <w:rsid w:val="001B2822"/>
    <w:rsid w:val="001B31A7"/>
    <w:rsid w:val="001B3A27"/>
    <w:rsid w:val="001B3DBC"/>
    <w:rsid w:val="001B3FAD"/>
    <w:rsid w:val="001B4820"/>
    <w:rsid w:val="001B4867"/>
    <w:rsid w:val="001B4FD2"/>
    <w:rsid w:val="001B601F"/>
    <w:rsid w:val="001B68FB"/>
    <w:rsid w:val="001B7FEA"/>
    <w:rsid w:val="001C06DB"/>
    <w:rsid w:val="001C0896"/>
    <w:rsid w:val="001C0FDE"/>
    <w:rsid w:val="001C1660"/>
    <w:rsid w:val="001C1810"/>
    <w:rsid w:val="001C186B"/>
    <w:rsid w:val="001C2006"/>
    <w:rsid w:val="001C274B"/>
    <w:rsid w:val="001C2C29"/>
    <w:rsid w:val="001C312F"/>
    <w:rsid w:val="001C36F4"/>
    <w:rsid w:val="001C3A15"/>
    <w:rsid w:val="001C471A"/>
    <w:rsid w:val="001C47EA"/>
    <w:rsid w:val="001C5058"/>
    <w:rsid w:val="001C52F8"/>
    <w:rsid w:val="001C52FA"/>
    <w:rsid w:val="001C5807"/>
    <w:rsid w:val="001C5B60"/>
    <w:rsid w:val="001C5F71"/>
    <w:rsid w:val="001C6D23"/>
    <w:rsid w:val="001C7686"/>
    <w:rsid w:val="001C7ADD"/>
    <w:rsid w:val="001C7DF7"/>
    <w:rsid w:val="001D16F9"/>
    <w:rsid w:val="001D1985"/>
    <w:rsid w:val="001D1B92"/>
    <w:rsid w:val="001D29AD"/>
    <w:rsid w:val="001D3FFB"/>
    <w:rsid w:val="001D4425"/>
    <w:rsid w:val="001D4523"/>
    <w:rsid w:val="001D4BE7"/>
    <w:rsid w:val="001D570F"/>
    <w:rsid w:val="001D57F2"/>
    <w:rsid w:val="001D5C3C"/>
    <w:rsid w:val="001D5DE3"/>
    <w:rsid w:val="001D5FBC"/>
    <w:rsid w:val="001D6359"/>
    <w:rsid w:val="001D6647"/>
    <w:rsid w:val="001D6FA8"/>
    <w:rsid w:val="001D6FF4"/>
    <w:rsid w:val="001D7F54"/>
    <w:rsid w:val="001E0144"/>
    <w:rsid w:val="001E07D9"/>
    <w:rsid w:val="001E0A34"/>
    <w:rsid w:val="001E0D3F"/>
    <w:rsid w:val="001E0E4B"/>
    <w:rsid w:val="001E11A9"/>
    <w:rsid w:val="001E1722"/>
    <w:rsid w:val="001E1986"/>
    <w:rsid w:val="001E1BA8"/>
    <w:rsid w:val="001E25B0"/>
    <w:rsid w:val="001E2A0B"/>
    <w:rsid w:val="001E438C"/>
    <w:rsid w:val="001E4C1A"/>
    <w:rsid w:val="001E4D1A"/>
    <w:rsid w:val="001E5ACF"/>
    <w:rsid w:val="001F0E6B"/>
    <w:rsid w:val="001F1944"/>
    <w:rsid w:val="001F1AF1"/>
    <w:rsid w:val="001F1B7A"/>
    <w:rsid w:val="001F20AA"/>
    <w:rsid w:val="001F24A7"/>
    <w:rsid w:val="001F276D"/>
    <w:rsid w:val="001F27AE"/>
    <w:rsid w:val="001F34BE"/>
    <w:rsid w:val="001F3CF9"/>
    <w:rsid w:val="001F3D03"/>
    <w:rsid w:val="001F3FC0"/>
    <w:rsid w:val="001F4332"/>
    <w:rsid w:val="001F43A5"/>
    <w:rsid w:val="001F52E5"/>
    <w:rsid w:val="001F6C0D"/>
    <w:rsid w:val="001F6C65"/>
    <w:rsid w:val="001F6E28"/>
    <w:rsid w:val="001F74C9"/>
    <w:rsid w:val="001F76E1"/>
    <w:rsid w:val="001F776B"/>
    <w:rsid w:val="001F7918"/>
    <w:rsid w:val="001F7A61"/>
    <w:rsid w:val="002000F5"/>
    <w:rsid w:val="0020014D"/>
    <w:rsid w:val="00200E27"/>
    <w:rsid w:val="00201438"/>
    <w:rsid w:val="00201505"/>
    <w:rsid w:val="00201765"/>
    <w:rsid w:val="00201F71"/>
    <w:rsid w:val="0020221F"/>
    <w:rsid w:val="00203464"/>
    <w:rsid w:val="002037B9"/>
    <w:rsid w:val="0020494B"/>
    <w:rsid w:val="00204A17"/>
    <w:rsid w:val="00204C63"/>
    <w:rsid w:val="00205F61"/>
    <w:rsid w:val="00206897"/>
    <w:rsid w:val="00207549"/>
    <w:rsid w:val="00207645"/>
    <w:rsid w:val="002106BC"/>
    <w:rsid w:val="00210AB3"/>
    <w:rsid w:val="00211093"/>
    <w:rsid w:val="0021195D"/>
    <w:rsid w:val="0021270A"/>
    <w:rsid w:val="0021337C"/>
    <w:rsid w:val="00214D0A"/>
    <w:rsid w:val="00214FED"/>
    <w:rsid w:val="0021560D"/>
    <w:rsid w:val="00215995"/>
    <w:rsid w:val="00215BBB"/>
    <w:rsid w:val="00215F5A"/>
    <w:rsid w:val="0021645E"/>
    <w:rsid w:val="002169B4"/>
    <w:rsid w:val="00216AB8"/>
    <w:rsid w:val="00217695"/>
    <w:rsid w:val="00217DE7"/>
    <w:rsid w:val="00217F69"/>
    <w:rsid w:val="002200E6"/>
    <w:rsid w:val="00220224"/>
    <w:rsid w:val="0022034D"/>
    <w:rsid w:val="002207C3"/>
    <w:rsid w:val="0022171A"/>
    <w:rsid w:val="0022184C"/>
    <w:rsid w:val="00221A2F"/>
    <w:rsid w:val="002220B5"/>
    <w:rsid w:val="00222AB5"/>
    <w:rsid w:val="00222D24"/>
    <w:rsid w:val="00222F85"/>
    <w:rsid w:val="002238E9"/>
    <w:rsid w:val="00223912"/>
    <w:rsid w:val="00223C09"/>
    <w:rsid w:val="002250D3"/>
    <w:rsid w:val="00225358"/>
    <w:rsid w:val="00226225"/>
    <w:rsid w:val="00226708"/>
    <w:rsid w:val="00226EFC"/>
    <w:rsid w:val="002308D2"/>
    <w:rsid w:val="00230C27"/>
    <w:rsid w:val="00230C49"/>
    <w:rsid w:val="0023141F"/>
    <w:rsid w:val="00231A34"/>
    <w:rsid w:val="002328D2"/>
    <w:rsid w:val="00233132"/>
    <w:rsid w:val="0023316B"/>
    <w:rsid w:val="002337E5"/>
    <w:rsid w:val="00233B45"/>
    <w:rsid w:val="002348C9"/>
    <w:rsid w:val="00234A39"/>
    <w:rsid w:val="00234F1E"/>
    <w:rsid w:val="002358EF"/>
    <w:rsid w:val="00235A89"/>
    <w:rsid w:val="00235E2E"/>
    <w:rsid w:val="00236062"/>
    <w:rsid w:val="0023655B"/>
    <w:rsid w:val="00236A4A"/>
    <w:rsid w:val="00237455"/>
    <w:rsid w:val="00237AFB"/>
    <w:rsid w:val="00237B5D"/>
    <w:rsid w:val="00237D84"/>
    <w:rsid w:val="002401E6"/>
    <w:rsid w:val="002406CF"/>
    <w:rsid w:val="002407F4"/>
    <w:rsid w:val="00240933"/>
    <w:rsid w:val="002410F2"/>
    <w:rsid w:val="0024226F"/>
    <w:rsid w:val="00243B0D"/>
    <w:rsid w:val="0024401F"/>
    <w:rsid w:val="00244F9D"/>
    <w:rsid w:val="00245720"/>
    <w:rsid w:val="002462EC"/>
    <w:rsid w:val="00246411"/>
    <w:rsid w:val="002465C0"/>
    <w:rsid w:val="00246893"/>
    <w:rsid w:val="00247960"/>
    <w:rsid w:val="00247C5B"/>
    <w:rsid w:val="00250029"/>
    <w:rsid w:val="00250E3E"/>
    <w:rsid w:val="00251330"/>
    <w:rsid w:val="0025139D"/>
    <w:rsid w:val="00252414"/>
    <w:rsid w:val="0025283B"/>
    <w:rsid w:val="002530C0"/>
    <w:rsid w:val="0025432A"/>
    <w:rsid w:val="00254403"/>
    <w:rsid w:val="00254678"/>
    <w:rsid w:val="00254C99"/>
    <w:rsid w:val="00254E55"/>
    <w:rsid w:val="00255C50"/>
    <w:rsid w:val="00255ED3"/>
    <w:rsid w:val="00256C6C"/>
    <w:rsid w:val="00257BDE"/>
    <w:rsid w:val="00257FD5"/>
    <w:rsid w:val="002601F6"/>
    <w:rsid w:val="00260AC2"/>
    <w:rsid w:val="00260CB8"/>
    <w:rsid w:val="00262205"/>
    <w:rsid w:val="002622D7"/>
    <w:rsid w:val="002628F9"/>
    <w:rsid w:val="0026309C"/>
    <w:rsid w:val="0026336B"/>
    <w:rsid w:val="00263483"/>
    <w:rsid w:val="002641D2"/>
    <w:rsid w:val="00265151"/>
    <w:rsid w:val="002654DA"/>
    <w:rsid w:val="002655CB"/>
    <w:rsid w:val="002658DB"/>
    <w:rsid w:val="00265BAE"/>
    <w:rsid w:val="00265D2F"/>
    <w:rsid w:val="00265F99"/>
    <w:rsid w:val="002662EC"/>
    <w:rsid w:val="00266476"/>
    <w:rsid w:val="00266F8C"/>
    <w:rsid w:val="0026735C"/>
    <w:rsid w:val="0027038B"/>
    <w:rsid w:val="002705D2"/>
    <w:rsid w:val="00270846"/>
    <w:rsid w:val="0027096B"/>
    <w:rsid w:val="00270E92"/>
    <w:rsid w:val="002710DF"/>
    <w:rsid w:val="0027123C"/>
    <w:rsid w:val="0027195C"/>
    <w:rsid w:val="00272D3D"/>
    <w:rsid w:val="0027322C"/>
    <w:rsid w:val="00273381"/>
    <w:rsid w:val="00273761"/>
    <w:rsid w:val="00273B3C"/>
    <w:rsid w:val="00273BED"/>
    <w:rsid w:val="00273CE9"/>
    <w:rsid w:val="0027474F"/>
    <w:rsid w:val="00274CDE"/>
    <w:rsid w:val="00275622"/>
    <w:rsid w:val="0027573F"/>
    <w:rsid w:val="002763E3"/>
    <w:rsid w:val="0027644D"/>
    <w:rsid w:val="00276A74"/>
    <w:rsid w:val="00276CB0"/>
    <w:rsid w:val="00280BE4"/>
    <w:rsid w:val="00280E15"/>
    <w:rsid w:val="002813FD"/>
    <w:rsid w:val="002824E8"/>
    <w:rsid w:val="00282616"/>
    <w:rsid w:val="00282BB0"/>
    <w:rsid w:val="00283260"/>
    <w:rsid w:val="002832C8"/>
    <w:rsid w:val="00283596"/>
    <w:rsid w:val="0028367A"/>
    <w:rsid w:val="00283FBD"/>
    <w:rsid w:val="00284402"/>
    <w:rsid w:val="002849E4"/>
    <w:rsid w:val="00284ED9"/>
    <w:rsid w:val="0028512F"/>
    <w:rsid w:val="00286322"/>
    <w:rsid w:val="00286A88"/>
    <w:rsid w:val="00286CD0"/>
    <w:rsid w:val="002877A3"/>
    <w:rsid w:val="00287C0C"/>
    <w:rsid w:val="00290290"/>
    <w:rsid w:val="00290CCD"/>
    <w:rsid w:val="002916E5"/>
    <w:rsid w:val="00292072"/>
    <w:rsid w:val="002928F8"/>
    <w:rsid w:val="002929C7"/>
    <w:rsid w:val="00292A90"/>
    <w:rsid w:val="002937DB"/>
    <w:rsid w:val="00294C25"/>
    <w:rsid w:val="00294DCF"/>
    <w:rsid w:val="00295209"/>
    <w:rsid w:val="00295332"/>
    <w:rsid w:val="002955C4"/>
    <w:rsid w:val="00295834"/>
    <w:rsid w:val="00295D4B"/>
    <w:rsid w:val="00295D88"/>
    <w:rsid w:val="00296027"/>
    <w:rsid w:val="002966E9"/>
    <w:rsid w:val="00296FC9"/>
    <w:rsid w:val="00297370"/>
    <w:rsid w:val="002974FF"/>
    <w:rsid w:val="002976FB"/>
    <w:rsid w:val="00297DAD"/>
    <w:rsid w:val="002A0123"/>
    <w:rsid w:val="002A0B30"/>
    <w:rsid w:val="002A1BEC"/>
    <w:rsid w:val="002A2189"/>
    <w:rsid w:val="002A2BB9"/>
    <w:rsid w:val="002A2E29"/>
    <w:rsid w:val="002A3092"/>
    <w:rsid w:val="002A3532"/>
    <w:rsid w:val="002A36CE"/>
    <w:rsid w:val="002A3E85"/>
    <w:rsid w:val="002A4063"/>
    <w:rsid w:val="002A40DB"/>
    <w:rsid w:val="002A441E"/>
    <w:rsid w:val="002A44DE"/>
    <w:rsid w:val="002A48AC"/>
    <w:rsid w:val="002A49D2"/>
    <w:rsid w:val="002A5228"/>
    <w:rsid w:val="002A5306"/>
    <w:rsid w:val="002A5B0A"/>
    <w:rsid w:val="002A5EFC"/>
    <w:rsid w:val="002A6266"/>
    <w:rsid w:val="002A6545"/>
    <w:rsid w:val="002A6766"/>
    <w:rsid w:val="002A69C9"/>
    <w:rsid w:val="002A6C1B"/>
    <w:rsid w:val="002A6E00"/>
    <w:rsid w:val="002B01B0"/>
    <w:rsid w:val="002B047C"/>
    <w:rsid w:val="002B0686"/>
    <w:rsid w:val="002B19CF"/>
    <w:rsid w:val="002B1CA3"/>
    <w:rsid w:val="002B1FA6"/>
    <w:rsid w:val="002B3B1A"/>
    <w:rsid w:val="002B3BCA"/>
    <w:rsid w:val="002B3E83"/>
    <w:rsid w:val="002B3F74"/>
    <w:rsid w:val="002B3FFB"/>
    <w:rsid w:val="002B480F"/>
    <w:rsid w:val="002B54F0"/>
    <w:rsid w:val="002B5AA6"/>
    <w:rsid w:val="002B5F7A"/>
    <w:rsid w:val="002B6432"/>
    <w:rsid w:val="002B676C"/>
    <w:rsid w:val="002B694A"/>
    <w:rsid w:val="002B6BD5"/>
    <w:rsid w:val="002B6C2B"/>
    <w:rsid w:val="002B6C9C"/>
    <w:rsid w:val="002B77F1"/>
    <w:rsid w:val="002B79AF"/>
    <w:rsid w:val="002C070D"/>
    <w:rsid w:val="002C08B8"/>
    <w:rsid w:val="002C136A"/>
    <w:rsid w:val="002C153E"/>
    <w:rsid w:val="002C1CFD"/>
    <w:rsid w:val="002C2229"/>
    <w:rsid w:val="002C287C"/>
    <w:rsid w:val="002C2999"/>
    <w:rsid w:val="002C2B77"/>
    <w:rsid w:val="002C2BB6"/>
    <w:rsid w:val="002C2EE3"/>
    <w:rsid w:val="002C31DF"/>
    <w:rsid w:val="002C3419"/>
    <w:rsid w:val="002C37AD"/>
    <w:rsid w:val="002C388B"/>
    <w:rsid w:val="002C3D75"/>
    <w:rsid w:val="002C4408"/>
    <w:rsid w:val="002C5433"/>
    <w:rsid w:val="002C580E"/>
    <w:rsid w:val="002C5D98"/>
    <w:rsid w:val="002C6245"/>
    <w:rsid w:val="002C68DE"/>
    <w:rsid w:val="002C6ED3"/>
    <w:rsid w:val="002C6EE2"/>
    <w:rsid w:val="002C772B"/>
    <w:rsid w:val="002C7850"/>
    <w:rsid w:val="002C7B4D"/>
    <w:rsid w:val="002C7E03"/>
    <w:rsid w:val="002D00D1"/>
    <w:rsid w:val="002D0223"/>
    <w:rsid w:val="002D05A3"/>
    <w:rsid w:val="002D0DF9"/>
    <w:rsid w:val="002D10C9"/>
    <w:rsid w:val="002D1702"/>
    <w:rsid w:val="002D223F"/>
    <w:rsid w:val="002D2288"/>
    <w:rsid w:val="002D2615"/>
    <w:rsid w:val="002D2B5C"/>
    <w:rsid w:val="002D3055"/>
    <w:rsid w:val="002D30F9"/>
    <w:rsid w:val="002D3872"/>
    <w:rsid w:val="002D3A38"/>
    <w:rsid w:val="002D3ABF"/>
    <w:rsid w:val="002D4041"/>
    <w:rsid w:val="002D4441"/>
    <w:rsid w:val="002D49AD"/>
    <w:rsid w:val="002D5287"/>
    <w:rsid w:val="002D5E55"/>
    <w:rsid w:val="002D60E4"/>
    <w:rsid w:val="002D6992"/>
    <w:rsid w:val="002D6AEE"/>
    <w:rsid w:val="002D6FFF"/>
    <w:rsid w:val="002D74DE"/>
    <w:rsid w:val="002D780B"/>
    <w:rsid w:val="002E002C"/>
    <w:rsid w:val="002E0040"/>
    <w:rsid w:val="002E0144"/>
    <w:rsid w:val="002E039E"/>
    <w:rsid w:val="002E056A"/>
    <w:rsid w:val="002E0D85"/>
    <w:rsid w:val="002E1074"/>
    <w:rsid w:val="002E210E"/>
    <w:rsid w:val="002E2877"/>
    <w:rsid w:val="002E37E1"/>
    <w:rsid w:val="002E386F"/>
    <w:rsid w:val="002E3F7A"/>
    <w:rsid w:val="002E4D7E"/>
    <w:rsid w:val="002E4F3F"/>
    <w:rsid w:val="002E4FC1"/>
    <w:rsid w:val="002E58A6"/>
    <w:rsid w:val="002E696B"/>
    <w:rsid w:val="002E6EA4"/>
    <w:rsid w:val="002F02CB"/>
    <w:rsid w:val="002F0D77"/>
    <w:rsid w:val="002F147C"/>
    <w:rsid w:val="002F1EF4"/>
    <w:rsid w:val="002F2B16"/>
    <w:rsid w:val="002F2B9F"/>
    <w:rsid w:val="002F3B98"/>
    <w:rsid w:val="002F5F27"/>
    <w:rsid w:val="002F698C"/>
    <w:rsid w:val="002F6E57"/>
    <w:rsid w:val="002F71E2"/>
    <w:rsid w:val="002F7C1F"/>
    <w:rsid w:val="002F7E3C"/>
    <w:rsid w:val="0030000D"/>
    <w:rsid w:val="003005DA"/>
    <w:rsid w:val="0030144E"/>
    <w:rsid w:val="0030172B"/>
    <w:rsid w:val="003018E9"/>
    <w:rsid w:val="0030272B"/>
    <w:rsid w:val="00302DA8"/>
    <w:rsid w:val="00302E78"/>
    <w:rsid w:val="00303634"/>
    <w:rsid w:val="00304877"/>
    <w:rsid w:val="00304CCC"/>
    <w:rsid w:val="00304F7E"/>
    <w:rsid w:val="003058B3"/>
    <w:rsid w:val="00305AB7"/>
    <w:rsid w:val="00306872"/>
    <w:rsid w:val="003071CC"/>
    <w:rsid w:val="00307263"/>
    <w:rsid w:val="003109E5"/>
    <w:rsid w:val="00310A5E"/>
    <w:rsid w:val="00310D61"/>
    <w:rsid w:val="0031154C"/>
    <w:rsid w:val="00311709"/>
    <w:rsid w:val="00311E35"/>
    <w:rsid w:val="0031212B"/>
    <w:rsid w:val="00313277"/>
    <w:rsid w:val="00313659"/>
    <w:rsid w:val="00314626"/>
    <w:rsid w:val="00314FC4"/>
    <w:rsid w:val="003155EC"/>
    <w:rsid w:val="0031581B"/>
    <w:rsid w:val="00316107"/>
    <w:rsid w:val="003173CE"/>
    <w:rsid w:val="003173E2"/>
    <w:rsid w:val="003177DB"/>
    <w:rsid w:val="0032037B"/>
    <w:rsid w:val="0032079A"/>
    <w:rsid w:val="0032095E"/>
    <w:rsid w:val="003209D0"/>
    <w:rsid w:val="00320C0E"/>
    <w:rsid w:val="00321554"/>
    <w:rsid w:val="00321634"/>
    <w:rsid w:val="00321805"/>
    <w:rsid w:val="00322493"/>
    <w:rsid w:val="0032254F"/>
    <w:rsid w:val="003226BB"/>
    <w:rsid w:val="00322724"/>
    <w:rsid w:val="00323193"/>
    <w:rsid w:val="00323275"/>
    <w:rsid w:val="00323983"/>
    <w:rsid w:val="003239B9"/>
    <w:rsid w:val="00323F11"/>
    <w:rsid w:val="00323F57"/>
    <w:rsid w:val="00324057"/>
    <w:rsid w:val="00324DA1"/>
    <w:rsid w:val="00325130"/>
    <w:rsid w:val="003251CD"/>
    <w:rsid w:val="003259DC"/>
    <w:rsid w:val="00325B76"/>
    <w:rsid w:val="003266B9"/>
    <w:rsid w:val="00326A0D"/>
    <w:rsid w:val="00326B8C"/>
    <w:rsid w:val="00327370"/>
    <w:rsid w:val="003277E0"/>
    <w:rsid w:val="003279AE"/>
    <w:rsid w:val="00327F02"/>
    <w:rsid w:val="00330AAB"/>
    <w:rsid w:val="00331684"/>
    <w:rsid w:val="00331C00"/>
    <w:rsid w:val="00331CA0"/>
    <w:rsid w:val="00331F09"/>
    <w:rsid w:val="003321D0"/>
    <w:rsid w:val="00332A4E"/>
    <w:rsid w:val="00332C03"/>
    <w:rsid w:val="00333B00"/>
    <w:rsid w:val="00334336"/>
    <w:rsid w:val="0033527F"/>
    <w:rsid w:val="0033586C"/>
    <w:rsid w:val="003360FF"/>
    <w:rsid w:val="00336C07"/>
    <w:rsid w:val="00336ED3"/>
    <w:rsid w:val="00336ED7"/>
    <w:rsid w:val="0033769E"/>
    <w:rsid w:val="00337822"/>
    <w:rsid w:val="003404DE"/>
    <w:rsid w:val="00340FA7"/>
    <w:rsid w:val="00341304"/>
    <w:rsid w:val="003418FB"/>
    <w:rsid w:val="00341A22"/>
    <w:rsid w:val="00341D48"/>
    <w:rsid w:val="00342B95"/>
    <w:rsid w:val="00342EF1"/>
    <w:rsid w:val="00343988"/>
    <w:rsid w:val="00343B67"/>
    <w:rsid w:val="00343EE5"/>
    <w:rsid w:val="00344516"/>
    <w:rsid w:val="00344C01"/>
    <w:rsid w:val="00344C76"/>
    <w:rsid w:val="00344DA3"/>
    <w:rsid w:val="00345ABE"/>
    <w:rsid w:val="00345E9B"/>
    <w:rsid w:val="00346102"/>
    <w:rsid w:val="0034629D"/>
    <w:rsid w:val="00346947"/>
    <w:rsid w:val="00346C90"/>
    <w:rsid w:val="00346F7E"/>
    <w:rsid w:val="00346FE6"/>
    <w:rsid w:val="00347063"/>
    <w:rsid w:val="0034765A"/>
    <w:rsid w:val="00347D8F"/>
    <w:rsid w:val="00347E09"/>
    <w:rsid w:val="00350FEF"/>
    <w:rsid w:val="0035152E"/>
    <w:rsid w:val="0035163F"/>
    <w:rsid w:val="00351BDD"/>
    <w:rsid w:val="00352020"/>
    <w:rsid w:val="003525ED"/>
    <w:rsid w:val="00352BCD"/>
    <w:rsid w:val="00352DE3"/>
    <w:rsid w:val="00353785"/>
    <w:rsid w:val="00354034"/>
    <w:rsid w:val="00354A3C"/>
    <w:rsid w:val="003560B4"/>
    <w:rsid w:val="00356A87"/>
    <w:rsid w:val="003570F6"/>
    <w:rsid w:val="003578DE"/>
    <w:rsid w:val="00357991"/>
    <w:rsid w:val="00360741"/>
    <w:rsid w:val="00360AAC"/>
    <w:rsid w:val="0036123F"/>
    <w:rsid w:val="00361638"/>
    <w:rsid w:val="0036171A"/>
    <w:rsid w:val="00361777"/>
    <w:rsid w:val="00361789"/>
    <w:rsid w:val="00361A33"/>
    <w:rsid w:val="00362952"/>
    <w:rsid w:val="00363089"/>
    <w:rsid w:val="003630E9"/>
    <w:rsid w:val="003632FE"/>
    <w:rsid w:val="00363394"/>
    <w:rsid w:val="0036352C"/>
    <w:rsid w:val="00363665"/>
    <w:rsid w:val="0036392E"/>
    <w:rsid w:val="003639CF"/>
    <w:rsid w:val="00363CC4"/>
    <w:rsid w:val="00364221"/>
    <w:rsid w:val="0036472C"/>
    <w:rsid w:val="00364800"/>
    <w:rsid w:val="0036499E"/>
    <w:rsid w:val="00364A4B"/>
    <w:rsid w:val="0036507A"/>
    <w:rsid w:val="0036566B"/>
    <w:rsid w:val="00366547"/>
    <w:rsid w:val="00366826"/>
    <w:rsid w:val="0036709B"/>
    <w:rsid w:val="00367615"/>
    <w:rsid w:val="00367FDA"/>
    <w:rsid w:val="00370ECB"/>
    <w:rsid w:val="00371277"/>
    <w:rsid w:val="00371CFD"/>
    <w:rsid w:val="00371DB0"/>
    <w:rsid w:val="00373048"/>
    <w:rsid w:val="00373289"/>
    <w:rsid w:val="003737A0"/>
    <w:rsid w:val="003737A8"/>
    <w:rsid w:val="00373FFB"/>
    <w:rsid w:val="00374237"/>
    <w:rsid w:val="003752C8"/>
    <w:rsid w:val="00375D67"/>
    <w:rsid w:val="003760D3"/>
    <w:rsid w:val="00376478"/>
    <w:rsid w:val="003764E7"/>
    <w:rsid w:val="003767C9"/>
    <w:rsid w:val="0037702F"/>
    <w:rsid w:val="00380B23"/>
    <w:rsid w:val="00380C92"/>
    <w:rsid w:val="003814C2"/>
    <w:rsid w:val="00381C4E"/>
    <w:rsid w:val="00381FC4"/>
    <w:rsid w:val="00382154"/>
    <w:rsid w:val="00382187"/>
    <w:rsid w:val="003822A4"/>
    <w:rsid w:val="00382392"/>
    <w:rsid w:val="003823A8"/>
    <w:rsid w:val="00383752"/>
    <w:rsid w:val="003838DB"/>
    <w:rsid w:val="003840BF"/>
    <w:rsid w:val="00384236"/>
    <w:rsid w:val="0038453E"/>
    <w:rsid w:val="00384B8E"/>
    <w:rsid w:val="003850E7"/>
    <w:rsid w:val="00385568"/>
    <w:rsid w:val="00385737"/>
    <w:rsid w:val="00385A23"/>
    <w:rsid w:val="00385C37"/>
    <w:rsid w:val="003860F3"/>
    <w:rsid w:val="00386699"/>
    <w:rsid w:val="00386A5A"/>
    <w:rsid w:val="00387B72"/>
    <w:rsid w:val="003900C5"/>
    <w:rsid w:val="0039039B"/>
    <w:rsid w:val="00390B55"/>
    <w:rsid w:val="003910FC"/>
    <w:rsid w:val="00391207"/>
    <w:rsid w:val="00391826"/>
    <w:rsid w:val="00391960"/>
    <w:rsid w:val="00391EAC"/>
    <w:rsid w:val="00392E69"/>
    <w:rsid w:val="00393C5D"/>
    <w:rsid w:val="00393CE2"/>
    <w:rsid w:val="00393F5E"/>
    <w:rsid w:val="003942CE"/>
    <w:rsid w:val="00394AEC"/>
    <w:rsid w:val="00395989"/>
    <w:rsid w:val="00396DBC"/>
    <w:rsid w:val="00397356"/>
    <w:rsid w:val="003974DC"/>
    <w:rsid w:val="00397981"/>
    <w:rsid w:val="00397E43"/>
    <w:rsid w:val="003A0D41"/>
    <w:rsid w:val="003A0E37"/>
    <w:rsid w:val="003A0E3F"/>
    <w:rsid w:val="003A0EFF"/>
    <w:rsid w:val="003A1136"/>
    <w:rsid w:val="003A150E"/>
    <w:rsid w:val="003A1640"/>
    <w:rsid w:val="003A1FCA"/>
    <w:rsid w:val="003A222A"/>
    <w:rsid w:val="003A37CF"/>
    <w:rsid w:val="003A49E9"/>
    <w:rsid w:val="003A5030"/>
    <w:rsid w:val="003A541E"/>
    <w:rsid w:val="003A5563"/>
    <w:rsid w:val="003A65A8"/>
    <w:rsid w:val="003A66C4"/>
    <w:rsid w:val="003A6EE9"/>
    <w:rsid w:val="003B04FD"/>
    <w:rsid w:val="003B0751"/>
    <w:rsid w:val="003B0A6E"/>
    <w:rsid w:val="003B0E92"/>
    <w:rsid w:val="003B1C25"/>
    <w:rsid w:val="003B220B"/>
    <w:rsid w:val="003B28AA"/>
    <w:rsid w:val="003B29EB"/>
    <w:rsid w:val="003B2BF4"/>
    <w:rsid w:val="003B37BC"/>
    <w:rsid w:val="003B381A"/>
    <w:rsid w:val="003B4C1F"/>
    <w:rsid w:val="003B5172"/>
    <w:rsid w:val="003B533F"/>
    <w:rsid w:val="003B5EF4"/>
    <w:rsid w:val="003B69BA"/>
    <w:rsid w:val="003B6AFE"/>
    <w:rsid w:val="003B6EBB"/>
    <w:rsid w:val="003B745E"/>
    <w:rsid w:val="003B77B7"/>
    <w:rsid w:val="003B7A1B"/>
    <w:rsid w:val="003B7EA1"/>
    <w:rsid w:val="003C00DF"/>
    <w:rsid w:val="003C0389"/>
    <w:rsid w:val="003C0DEF"/>
    <w:rsid w:val="003C1092"/>
    <w:rsid w:val="003C10AD"/>
    <w:rsid w:val="003C16BC"/>
    <w:rsid w:val="003C1828"/>
    <w:rsid w:val="003C1FF1"/>
    <w:rsid w:val="003C22E0"/>
    <w:rsid w:val="003C236C"/>
    <w:rsid w:val="003C290C"/>
    <w:rsid w:val="003C3928"/>
    <w:rsid w:val="003C411F"/>
    <w:rsid w:val="003C424C"/>
    <w:rsid w:val="003C50E3"/>
    <w:rsid w:val="003C6072"/>
    <w:rsid w:val="003C6295"/>
    <w:rsid w:val="003C6AC4"/>
    <w:rsid w:val="003C7186"/>
    <w:rsid w:val="003C75A8"/>
    <w:rsid w:val="003C7C4A"/>
    <w:rsid w:val="003D06F9"/>
    <w:rsid w:val="003D1029"/>
    <w:rsid w:val="003D10C9"/>
    <w:rsid w:val="003D1514"/>
    <w:rsid w:val="003D16BD"/>
    <w:rsid w:val="003D17F1"/>
    <w:rsid w:val="003D196F"/>
    <w:rsid w:val="003D1A0E"/>
    <w:rsid w:val="003D20D6"/>
    <w:rsid w:val="003D24E2"/>
    <w:rsid w:val="003D2759"/>
    <w:rsid w:val="003D2E72"/>
    <w:rsid w:val="003D326F"/>
    <w:rsid w:val="003D3381"/>
    <w:rsid w:val="003D393B"/>
    <w:rsid w:val="003D39DA"/>
    <w:rsid w:val="003D4454"/>
    <w:rsid w:val="003D46A7"/>
    <w:rsid w:val="003D4795"/>
    <w:rsid w:val="003D5731"/>
    <w:rsid w:val="003D5D42"/>
    <w:rsid w:val="003D635C"/>
    <w:rsid w:val="003D7344"/>
    <w:rsid w:val="003D73CA"/>
    <w:rsid w:val="003D7536"/>
    <w:rsid w:val="003D7716"/>
    <w:rsid w:val="003D786B"/>
    <w:rsid w:val="003D7BCE"/>
    <w:rsid w:val="003E00D0"/>
    <w:rsid w:val="003E0733"/>
    <w:rsid w:val="003E0750"/>
    <w:rsid w:val="003E08C2"/>
    <w:rsid w:val="003E08CC"/>
    <w:rsid w:val="003E08F7"/>
    <w:rsid w:val="003E0E54"/>
    <w:rsid w:val="003E10D3"/>
    <w:rsid w:val="003E1A7B"/>
    <w:rsid w:val="003E1B2A"/>
    <w:rsid w:val="003E21FF"/>
    <w:rsid w:val="003E2561"/>
    <w:rsid w:val="003E2B00"/>
    <w:rsid w:val="003E30CD"/>
    <w:rsid w:val="003E3178"/>
    <w:rsid w:val="003E32FE"/>
    <w:rsid w:val="003E346F"/>
    <w:rsid w:val="003E4F5E"/>
    <w:rsid w:val="003E58AA"/>
    <w:rsid w:val="003E5FA3"/>
    <w:rsid w:val="003E6280"/>
    <w:rsid w:val="003E6D30"/>
    <w:rsid w:val="003E6E89"/>
    <w:rsid w:val="003F027C"/>
    <w:rsid w:val="003F0541"/>
    <w:rsid w:val="003F0553"/>
    <w:rsid w:val="003F083E"/>
    <w:rsid w:val="003F1C78"/>
    <w:rsid w:val="003F1F30"/>
    <w:rsid w:val="003F2219"/>
    <w:rsid w:val="003F2874"/>
    <w:rsid w:val="003F3233"/>
    <w:rsid w:val="003F376B"/>
    <w:rsid w:val="003F3916"/>
    <w:rsid w:val="003F452E"/>
    <w:rsid w:val="003F463E"/>
    <w:rsid w:val="003F4C41"/>
    <w:rsid w:val="003F5392"/>
    <w:rsid w:val="003F59AA"/>
    <w:rsid w:val="003F5E3E"/>
    <w:rsid w:val="003F5FD4"/>
    <w:rsid w:val="003F629D"/>
    <w:rsid w:val="003F66FE"/>
    <w:rsid w:val="003F67C2"/>
    <w:rsid w:val="003F68EF"/>
    <w:rsid w:val="003F6B95"/>
    <w:rsid w:val="003F7036"/>
    <w:rsid w:val="003F728B"/>
    <w:rsid w:val="003F77D0"/>
    <w:rsid w:val="004006FB"/>
    <w:rsid w:val="00400ECB"/>
    <w:rsid w:val="0040118C"/>
    <w:rsid w:val="004011C8"/>
    <w:rsid w:val="004015AC"/>
    <w:rsid w:val="004016E7"/>
    <w:rsid w:val="004018B5"/>
    <w:rsid w:val="00401989"/>
    <w:rsid w:val="00402A76"/>
    <w:rsid w:val="00402EEB"/>
    <w:rsid w:val="004039D9"/>
    <w:rsid w:val="004041CF"/>
    <w:rsid w:val="00405674"/>
    <w:rsid w:val="00405CC7"/>
    <w:rsid w:val="00406373"/>
    <w:rsid w:val="00406A7A"/>
    <w:rsid w:val="00406B7E"/>
    <w:rsid w:val="00406F37"/>
    <w:rsid w:val="0040700C"/>
    <w:rsid w:val="004073A9"/>
    <w:rsid w:val="00407495"/>
    <w:rsid w:val="0040771C"/>
    <w:rsid w:val="004101A0"/>
    <w:rsid w:val="004119A4"/>
    <w:rsid w:val="00411CF8"/>
    <w:rsid w:val="00412749"/>
    <w:rsid w:val="004129A8"/>
    <w:rsid w:val="004129EE"/>
    <w:rsid w:val="004129EF"/>
    <w:rsid w:val="004143CA"/>
    <w:rsid w:val="00414581"/>
    <w:rsid w:val="0041499A"/>
    <w:rsid w:val="00414F71"/>
    <w:rsid w:val="004150C9"/>
    <w:rsid w:val="004155AA"/>
    <w:rsid w:val="004161E3"/>
    <w:rsid w:val="004166E2"/>
    <w:rsid w:val="00417332"/>
    <w:rsid w:val="004173CB"/>
    <w:rsid w:val="00417EA1"/>
    <w:rsid w:val="00420FB6"/>
    <w:rsid w:val="00421985"/>
    <w:rsid w:val="00422192"/>
    <w:rsid w:val="004226EE"/>
    <w:rsid w:val="00422C71"/>
    <w:rsid w:val="00423112"/>
    <w:rsid w:val="00423C26"/>
    <w:rsid w:val="00424713"/>
    <w:rsid w:val="0042482C"/>
    <w:rsid w:val="00424B4B"/>
    <w:rsid w:val="00424B6E"/>
    <w:rsid w:val="00424EB7"/>
    <w:rsid w:val="00424F9C"/>
    <w:rsid w:val="004252F2"/>
    <w:rsid w:val="00425307"/>
    <w:rsid w:val="0042546E"/>
    <w:rsid w:val="004254AA"/>
    <w:rsid w:val="00425D9C"/>
    <w:rsid w:val="00425E0C"/>
    <w:rsid w:val="00425FF0"/>
    <w:rsid w:val="00426095"/>
    <w:rsid w:val="00426C65"/>
    <w:rsid w:val="0042718D"/>
    <w:rsid w:val="0042780D"/>
    <w:rsid w:val="00427B55"/>
    <w:rsid w:val="00427F09"/>
    <w:rsid w:val="004302EE"/>
    <w:rsid w:val="00430F75"/>
    <w:rsid w:val="0043111F"/>
    <w:rsid w:val="0043124A"/>
    <w:rsid w:val="0043152F"/>
    <w:rsid w:val="00431771"/>
    <w:rsid w:val="0043184B"/>
    <w:rsid w:val="0043188B"/>
    <w:rsid w:val="00431C48"/>
    <w:rsid w:val="00431DB3"/>
    <w:rsid w:val="00432027"/>
    <w:rsid w:val="004329CF"/>
    <w:rsid w:val="00432A43"/>
    <w:rsid w:val="00432C09"/>
    <w:rsid w:val="00432D5A"/>
    <w:rsid w:val="004330CC"/>
    <w:rsid w:val="00433170"/>
    <w:rsid w:val="0043354D"/>
    <w:rsid w:val="004337C2"/>
    <w:rsid w:val="00433FF8"/>
    <w:rsid w:val="004348F0"/>
    <w:rsid w:val="00434D75"/>
    <w:rsid w:val="00435589"/>
    <w:rsid w:val="0043562F"/>
    <w:rsid w:val="004356B0"/>
    <w:rsid w:val="00435CCC"/>
    <w:rsid w:val="00435CD6"/>
    <w:rsid w:val="00435E2C"/>
    <w:rsid w:val="00436468"/>
    <w:rsid w:val="00436865"/>
    <w:rsid w:val="00436EA3"/>
    <w:rsid w:val="00437105"/>
    <w:rsid w:val="00437C9A"/>
    <w:rsid w:val="0044004A"/>
    <w:rsid w:val="00440E0A"/>
    <w:rsid w:val="004414A2"/>
    <w:rsid w:val="00441AC2"/>
    <w:rsid w:val="00441F03"/>
    <w:rsid w:val="004421C0"/>
    <w:rsid w:val="00442D26"/>
    <w:rsid w:val="00442F56"/>
    <w:rsid w:val="00443A6C"/>
    <w:rsid w:val="00444B18"/>
    <w:rsid w:val="00444F4B"/>
    <w:rsid w:val="004451C0"/>
    <w:rsid w:val="004457C5"/>
    <w:rsid w:val="00446D07"/>
    <w:rsid w:val="00446E1F"/>
    <w:rsid w:val="0044796C"/>
    <w:rsid w:val="00450819"/>
    <w:rsid w:val="004510C2"/>
    <w:rsid w:val="00451115"/>
    <w:rsid w:val="00452DA4"/>
    <w:rsid w:val="00453157"/>
    <w:rsid w:val="004531D2"/>
    <w:rsid w:val="00453A53"/>
    <w:rsid w:val="00454ED6"/>
    <w:rsid w:val="00454FF0"/>
    <w:rsid w:val="00455212"/>
    <w:rsid w:val="00455A0A"/>
    <w:rsid w:val="00455AB2"/>
    <w:rsid w:val="00455D90"/>
    <w:rsid w:val="004565FE"/>
    <w:rsid w:val="00456792"/>
    <w:rsid w:val="00457A36"/>
    <w:rsid w:val="0046011B"/>
    <w:rsid w:val="0046069B"/>
    <w:rsid w:val="00460732"/>
    <w:rsid w:val="00461DB9"/>
    <w:rsid w:val="004623A7"/>
    <w:rsid w:val="00462490"/>
    <w:rsid w:val="00463101"/>
    <w:rsid w:val="0046322A"/>
    <w:rsid w:val="00464E11"/>
    <w:rsid w:val="00464F15"/>
    <w:rsid w:val="00465A99"/>
    <w:rsid w:val="00465BA8"/>
    <w:rsid w:val="00465FC1"/>
    <w:rsid w:val="00466476"/>
    <w:rsid w:val="004665E4"/>
    <w:rsid w:val="00466A08"/>
    <w:rsid w:val="00466C26"/>
    <w:rsid w:val="00467015"/>
    <w:rsid w:val="00467023"/>
    <w:rsid w:val="00467064"/>
    <w:rsid w:val="00470C4D"/>
    <w:rsid w:val="00470CCE"/>
    <w:rsid w:val="00473EF1"/>
    <w:rsid w:val="00474382"/>
    <w:rsid w:val="004749A2"/>
    <w:rsid w:val="004749E1"/>
    <w:rsid w:val="00474B83"/>
    <w:rsid w:val="00474BC9"/>
    <w:rsid w:val="00474C2A"/>
    <w:rsid w:val="00474CC9"/>
    <w:rsid w:val="00475003"/>
    <w:rsid w:val="0047524E"/>
    <w:rsid w:val="00475917"/>
    <w:rsid w:val="00475EB1"/>
    <w:rsid w:val="00476776"/>
    <w:rsid w:val="00476D50"/>
    <w:rsid w:val="00476E01"/>
    <w:rsid w:val="00476F22"/>
    <w:rsid w:val="0047721D"/>
    <w:rsid w:val="004773C3"/>
    <w:rsid w:val="00477830"/>
    <w:rsid w:val="0048104C"/>
    <w:rsid w:val="004814E2"/>
    <w:rsid w:val="00482091"/>
    <w:rsid w:val="004820D9"/>
    <w:rsid w:val="00482CFF"/>
    <w:rsid w:val="00482E6B"/>
    <w:rsid w:val="00483283"/>
    <w:rsid w:val="00484017"/>
    <w:rsid w:val="004849C0"/>
    <w:rsid w:val="00484EAB"/>
    <w:rsid w:val="004859D3"/>
    <w:rsid w:val="00485C54"/>
    <w:rsid w:val="00486032"/>
    <w:rsid w:val="00486081"/>
    <w:rsid w:val="00486377"/>
    <w:rsid w:val="0048664B"/>
    <w:rsid w:val="00487315"/>
    <w:rsid w:val="00490A21"/>
    <w:rsid w:val="00490BB1"/>
    <w:rsid w:val="00490BD7"/>
    <w:rsid w:val="004916B0"/>
    <w:rsid w:val="00491DD9"/>
    <w:rsid w:val="00491E74"/>
    <w:rsid w:val="00491F1E"/>
    <w:rsid w:val="00492525"/>
    <w:rsid w:val="0049269D"/>
    <w:rsid w:val="00492BE0"/>
    <w:rsid w:val="004930AA"/>
    <w:rsid w:val="00493620"/>
    <w:rsid w:val="00493647"/>
    <w:rsid w:val="00493C33"/>
    <w:rsid w:val="00494695"/>
    <w:rsid w:val="004956AA"/>
    <w:rsid w:val="00495722"/>
    <w:rsid w:val="00496581"/>
    <w:rsid w:val="00496930"/>
    <w:rsid w:val="004975E0"/>
    <w:rsid w:val="00497986"/>
    <w:rsid w:val="004A0491"/>
    <w:rsid w:val="004A051C"/>
    <w:rsid w:val="004A05CE"/>
    <w:rsid w:val="004A0E1C"/>
    <w:rsid w:val="004A137A"/>
    <w:rsid w:val="004A1545"/>
    <w:rsid w:val="004A15A2"/>
    <w:rsid w:val="004A15C0"/>
    <w:rsid w:val="004A1B60"/>
    <w:rsid w:val="004A2AC5"/>
    <w:rsid w:val="004A2B02"/>
    <w:rsid w:val="004A2E8A"/>
    <w:rsid w:val="004A2EFA"/>
    <w:rsid w:val="004A45B5"/>
    <w:rsid w:val="004A4D42"/>
    <w:rsid w:val="004A4F79"/>
    <w:rsid w:val="004A5EAB"/>
    <w:rsid w:val="004A604D"/>
    <w:rsid w:val="004A612B"/>
    <w:rsid w:val="004A657D"/>
    <w:rsid w:val="004A6659"/>
    <w:rsid w:val="004A676E"/>
    <w:rsid w:val="004A6B1E"/>
    <w:rsid w:val="004A6FEE"/>
    <w:rsid w:val="004A7612"/>
    <w:rsid w:val="004B06A9"/>
    <w:rsid w:val="004B07C0"/>
    <w:rsid w:val="004B1052"/>
    <w:rsid w:val="004B1C2F"/>
    <w:rsid w:val="004B1E2E"/>
    <w:rsid w:val="004B2ADA"/>
    <w:rsid w:val="004B2C62"/>
    <w:rsid w:val="004B3207"/>
    <w:rsid w:val="004B4C32"/>
    <w:rsid w:val="004B4E85"/>
    <w:rsid w:val="004B516A"/>
    <w:rsid w:val="004B57DA"/>
    <w:rsid w:val="004B5A27"/>
    <w:rsid w:val="004B637D"/>
    <w:rsid w:val="004B66E9"/>
    <w:rsid w:val="004B7768"/>
    <w:rsid w:val="004C0843"/>
    <w:rsid w:val="004C095C"/>
    <w:rsid w:val="004C1D6B"/>
    <w:rsid w:val="004C1F7F"/>
    <w:rsid w:val="004C2716"/>
    <w:rsid w:val="004C2BFE"/>
    <w:rsid w:val="004C36FA"/>
    <w:rsid w:val="004C4148"/>
    <w:rsid w:val="004C4339"/>
    <w:rsid w:val="004C52D6"/>
    <w:rsid w:val="004C54B0"/>
    <w:rsid w:val="004C5C74"/>
    <w:rsid w:val="004C5FB6"/>
    <w:rsid w:val="004C6BB1"/>
    <w:rsid w:val="004C78B9"/>
    <w:rsid w:val="004C78EA"/>
    <w:rsid w:val="004C79D0"/>
    <w:rsid w:val="004C7AD5"/>
    <w:rsid w:val="004C7E30"/>
    <w:rsid w:val="004C7F17"/>
    <w:rsid w:val="004D0728"/>
    <w:rsid w:val="004D2237"/>
    <w:rsid w:val="004D2412"/>
    <w:rsid w:val="004D2B25"/>
    <w:rsid w:val="004D3246"/>
    <w:rsid w:val="004D3D04"/>
    <w:rsid w:val="004D3E6B"/>
    <w:rsid w:val="004D4E59"/>
    <w:rsid w:val="004D58BD"/>
    <w:rsid w:val="004D5DF6"/>
    <w:rsid w:val="004D6A15"/>
    <w:rsid w:val="004D76FE"/>
    <w:rsid w:val="004D78E6"/>
    <w:rsid w:val="004D7CC6"/>
    <w:rsid w:val="004E0008"/>
    <w:rsid w:val="004E04E3"/>
    <w:rsid w:val="004E092B"/>
    <w:rsid w:val="004E1518"/>
    <w:rsid w:val="004E17CB"/>
    <w:rsid w:val="004E1E63"/>
    <w:rsid w:val="004E1EB7"/>
    <w:rsid w:val="004E29C6"/>
    <w:rsid w:val="004E2DC2"/>
    <w:rsid w:val="004E2F87"/>
    <w:rsid w:val="004E31BB"/>
    <w:rsid w:val="004E35DC"/>
    <w:rsid w:val="004E3E4F"/>
    <w:rsid w:val="004E4A53"/>
    <w:rsid w:val="004E4AF5"/>
    <w:rsid w:val="004E50DD"/>
    <w:rsid w:val="004E55C9"/>
    <w:rsid w:val="004E59D5"/>
    <w:rsid w:val="004E633D"/>
    <w:rsid w:val="004E6987"/>
    <w:rsid w:val="004E6B05"/>
    <w:rsid w:val="004E6E95"/>
    <w:rsid w:val="004E7E89"/>
    <w:rsid w:val="004F0DAD"/>
    <w:rsid w:val="004F0FBD"/>
    <w:rsid w:val="004F1364"/>
    <w:rsid w:val="004F1FBE"/>
    <w:rsid w:val="004F26B1"/>
    <w:rsid w:val="004F33D3"/>
    <w:rsid w:val="004F33EB"/>
    <w:rsid w:val="004F3630"/>
    <w:rsid w:val="004F40EF"/>
    <w:rsid w:val="004F4588"/>
    <w:rsid w:val="004F4940"/>
    <w:rsid w:val="004F54E4"/>
    <w:rsid w:val="004F57B7"/>
    <w:rsid w:val="004F5AE0"/>
    <w:rsid w:val="004F5F46"/>
    <w:rsid w:val="004F613A"/>
    <w:rsid w:val="004F64F9"/>
    <w:rsid w:val="004F65A5"/>
    <w:rsid w:val="004F7131"/>
    <w:rsid w:val="004F735E"/>
    <w:rsid w:val="004F74B0"/>
    <w:rsid w:val="004F76B2"/>
    <w:rsid w:val="004F78EB"/>
    <w:rsid w:val="004F7A86"/>
    <w:rsid w:val="004F7B98"/>
    <w:rsid w:val="00500328"/>
    <w:rsid w:val="00500874"/>
    <w:rsid w:val="00500B83"/>
    <w:rsid w:val="00500F07"/>
    <w:rsid w:val="00501756"/>
    <w:rsid w:val="00501873"/>
    <w:rsid w:val="00502B42"/>
    <w:rsid w:val="00502DE5"/>
    <w:rsid w:val="0050307F"/>
    <w:rsid w:val="00504168"/>
    <w:rsid w:val="005046FB"/>
    <w:rsid w:val="00505AF9"/>
    <w:rsid w:val="00505EA0"/>
    <w:rsid w:val="0050698F"/>
    <w:rsid w:val="00506F6B"/>
    <w:rsid w:val="005072CD"/>
    <w:rsid w:val="0051036A"/>
    <w:rsid w:val="005107FB"/>
    <w:rsid w:val="0051087C"/>
    <w:rsid w:val="005113AC"/>
    <w:rsid w:val="005114BF"/>
    <w:rsid w:val="00511587"/>
    <w:rsid w:val="0051165E"/>
    <w:rsid w:val="005123D4"/>
    <w:rsid w:val="005126CD"/>
    <w:rsid w:val="00513534"/>
    <w:rsid w:val="005139B7"/>
    <w:rsid w:val="00513D5E"/>
    <w:rsid w:val="00514292"/>
    <w:rsid w:val="0051496D"/>
    <w:rsid w:val="00514B9D"/>
    <w:rsid w:val="00514FA7"/>
    <w:rsid w:val="00516817"/>
    <w:rsid w:val="0051763A"/>
    <w:rsid w:val="00517DF7"/>
    <w:rsid w:val="00520515"/>
    <w:rsid w:val="005205D7"/>
    <w:rsid w:val="00520986"/>
    <w:rsid w:val="0052105A"/>
    <w:rsid w:val="00521936"/>
    <w:rsid w:val="00521A9A"/>
    <w:rsid w:val="00521B3A"/>
    <w:rsid w:val="005230A5"/>
    <w:rsid w:val="005239BC"/>
    <w:rsid w:val="005242E8"/>
    <w:rsid w:val="0052434A"/>
    <w:rsid w:val="00524489"/>
    <w:rsid w:val="00524683"/>
    <w:rsid w:val="00524729"/>
    <w:rsid w:val="00524D77"/>
    <w:rsid w:val="0052513A"/>
    <w:rsid w:val="005252DA"/>
    <w:rsid w:val="00526184"/>
    <w:rsid w:val="00526309"/>
    <w:rsid w:val="00526465"/>
    <w:rsid w:val="005264C1"/>
    <w:rsid w:val="005266D8"/>
    <w:rsid w:val="005268D5"/>
    <w:rsid w:val="0052695B"/>
    <w:rsid w:val="00526B25"/>
    <w:rsid w:val="00526B6D"/>
    <w:rsid w:val="00527192"/>
    <w:rsid w:val="005278B3"/>
    <w:rsid w:val="00527B29"/>
    <w:rsid w:val="00527CF3"/>
    <w:rsid w:val="00527F17"/>
    <w:rsid w:val="00530121"/>
    <w:rsid w:val="00530F60"/>
    <w:rsid w:val="00531052"/>
    <w:rsid w:val="0053188B"/>
    <w:rsid w:val="0053239D"/>
    <w:rsid w:val="00533419"/>
    <w:rsid w:val="005335E5"/>
    <w:rsid w:val="00533E60"/>
    <w:rsid w:val="00533EF8"/>
    <w:rsid w:val="00534B64"/>
    <w:rsid w:val="0053550F"/>
    <w:rsid w:val="00535C34"/>
    <w:rsid w:val="00535F1C"/>
    <w:rsid w:val="0053638A"/>
    <w:rsid w:val="00536683"/>
    <w:rsid w:val="00536A48"/>
    <w:rsid w:val="00536A67"/>
    <w:rsid w:val="00536EBD"/>
    <w:rsid w:val="00543012"/>
    <w:rsid w:val="00543310"/>
    <w:rsid w:val="005438C4"/>
    <w:rsid w:val="005443DE"/>
    <w:rsid w:val="00544598"/>
    <w:rsid w:val="00545866"/>
    <w:rsid w:val="00545F0A"/>
    <w:rsid w:val="00546E30"/>
    <w:rsid w:val="0054717D"/>
    <w:rsid w:val="00547439"/>
    <w:rsid w:val="0054753A"/>
    <w:rsid w:val="00550AE7"/>
    <w:rsid w:val="00551082"/>
    <w:rsid w:val="0055193A"/>
    <w:rsid w:val="00551C01"/>
    <w:rsid w:val="00551CDD"/>
    <w:rsid w:val="0055336A"/>
    <w:rsid w:val="005536C3"/>
    <w:rsid w:val="00553E21"/>
    <w:rsid w:val="00555887"/>
    <w:rsid w:val="00555AAA"/>
    <w:rsid w:val="00555B15"/>
    <w:rsid w:val="00555BB6"/>
    <w:rsid w:val="00555CF0"/>
    <w:rsid w:val="005565CA"/>
    <w:rsid w:val="00556E14"/>
    <w:rsid w:val="005577C2"/>
    <w:rsid w:val="0056037C"/>
    <w:rsid w:val="0056052F"/>
    <w:rsid w:val="00560A27"/>
    <w:rsid w:val="00560A96"/>
    <w:rsid w:val="00560DBE"/>
    <w:rsid w:val="00560E24"/>
    <w:rsid w:val="00560F01"/>
    <w:rsid w:val="0056164A"/>
    <w:rsid w:val="0056214A"/>
    <w:rsid w:val="00562900"/>
    <w:rsid w:val="00562FA4"/>
    <w:rsid w:val="00563385"/>
    <w:rsid w:val="0056400D"/>
    <w:rsid w:val="00564286"/>
    <w:rsid w:val="00564D11"/>
    <w:rsid w:val="0056519F"/>
    <w:rsid w:val="00565FE4"/>
    <w:rsid w:val="005661F6"/>
    <w:rsid w:val="0056659F"/>
    <w:rsid w:val="00566A8F"/>
    <w:rsid w:val="00566DE4"/>
    <w:rsid w:val="00567423"/>
    <w:rsid w:val="005675E8"/>
    <w:rsid w:val="00567631"/>
    <w:rsid w:val="00567699"/>
    <w:rsid w:val="005679A2"/>
    <w:rsid w:val="005679C2"/>
    <w:rsid w:val="00570178"/>
    <w:rsid w:val="00570330"/>
    <w:rsid w:val="005704F7"/>
    <w:rsid w:val="005706C9"/>
    <w:rsid w:val="005706FF"/>
    <w:rsid w:val="005718E7"/>
    <w:rsid w:val="0057275F"/>
    <w:rsid w:val="00572CCD"/>
    <w:rsid w:val="00572F78"/>
    <w:rsid w:val="005731B6"/>
    <w:rsid w:val="00573B22"/>
    <w:rsid w:val="00573CCB"/>
    <w:rsid w:val="00573D6B"/>
    <w:rsid w:val="00574365"/>
    <w:rsid w:val="00575353"/>
    <w:rsid w:val="00575F54"/>
    <w:rsid w:val="00576248"/>
    <w:rsid w:val="0057651B"/>
    <w:rsid w:val="005772AC"/>
    <w:rsid w:val="00580B52"/>
    <w:rsid w:val="00580D11"/>
    <w:rsid w:val="00580E5F"/>
    <w:rsid w:val="00581031"/>
    <w:rsid w:val="0058112D"/>
    <w:rsid w:val="00581C03"/>
    <w:rsid w:val="00582BE6"/>
    <w:rsid w:val="005836AF"/>
    <w:rsid w:val="00583904"/>
    <w:rsid w:val="00583FA2"/>
    <w:rsid w:val="00584646"/>
    <w:rsid w:val="0058464C"/>
    <w:rsid w:val="00584CAF"/>
    <w:rsid w:val="00585841"/>
    <w:rsid w:val="00585D5F"/>
    <w:rsid w:val="0058666E"/>
    <w:rsid w:val="005866C4"/>
    <w:rsid w:val="00590544"/>
    <w:rsid w:val="00591521"/>
    <w:rsid w:val="005915FA"/>
    <w:rsid w:val="00592B07"/>
    <w:rsid w:val="005936A5"/>
    <w:rsid w:val="00593887"/>
    <w:rsid w:val="005950D6"/>
    <w:rsid w:val="00595708"/>
    <w:rsid w:val="0059610B"/>
    <w:rsid w:val="00597FA0"/>
    <w:rsid w:val="005A1654"/>
    <w:rsid w:val="005A23E3"/>
    <w:rsid w:val="005A2B20"/>
    <w:rsid w:val="005A2FF2"/>
    <w:rsid w:val="005A4192"/>
    <w:rsid w:val="005A441F"/>
    <w:rsid w:val="005A4440"/>
    <w:rsid w:val="005A5710"/>
    <w:rsid w:val="005A5C84"/>
    <w:rsid w:val="005A6028"/>
    <w:rsid w:val="005A60FF"/>
    <w:rsid w:val="005A6BEF"/>
    <w:rsid w:val="005A7744"/>
    <w:rsid w:val="005A7D12"/>
    <w:rsid w:val="005B03A3"/>
    <w:rsid w:val="005B0EC5"/>
    <w:rsid w:val="005B27F0"/>
    <w:rsid w:val="005B3B56"/>
    <w:rsid w:val="005B3D0B"/>
    <w:rsid w:val="005B3FFB"/>
    <w:rsid w:val="005B4150"/>
    <w:rsid w:val="005B49BE"/>
    <w:rsid w:val="005B546C"/>
    <w:rsid w:val="005B59C5"/>
    <w:rsid w:val="005B5CEC"/>
    <w:rsid w:val="005B5D49"/>
    <w:rsid w:val="005B6EBD"/>
    <w:rsid w:val="005B700A"/>
    <w:rsid w:val="005B76A9"/>
    <w:rsid w:val="005C006E"/>
    <w:rsid w:val="005C029A"/>
    <w:rsid w:val="005C0E37"/>
    <w:rsid w:val="005C1910"/>
    <w:rsid w:val="005C1BE6"/>
    <w:rsid w:val="005C2C0E"/>
    <w:rsid w:val="005C2D51"/>
    <w:rsid w:val="005C3867"/>
    <w:rsid w:val="005C3E75"/>
    <w:rsid w:val="005C4A27"/>
    <w:rsid w:val="005C4BCB"/>
    <w:rsid w:val="005C4D5E"/>
    <w:rsid w:val="005C4D7C"/>
    <w:rsid w:val="005C4E96"/>
    <w:rsid w:val="005C5181"/>
    <w:rsid w:val="005C5E65"/>
    <w:rsid w:val="005C6706"/>
    <w:rsid w:val="005C7850"/>
    <w:rsid w:val="005C786B"/>
    <w:rsid w:val="005C7E25"/>
    <w:rsid w:val="005D03D4"/>
    <w:rsid w:val="005D2490"/>
    <w:rsid w:val="005D2B47"/>
    <w:rsid w:val="005D340A"/>
    <w:rsid w:val="005D34F4"/>
    <w:rsid w:val="005D3751"/>
    <w:rsid w:val="005D38D0"/>
    <w:rsid w:val="005D425C"/>
    <w:rsid w:val="005D436A"/>
    <w:rsid w:val="005D451B"/>
    <w:rsid w:val="005D4792"/>
    <w:rsid w:val="005D502E"/>
    <w:rsid w:val="005D5430"/>
    <w:rsid w:val="005D5519"/>
    <w:rsid w:val="005D5A67"/>
    <w:rsid w:val="005D5D08"/>
    <w:rsid w:val="005D5D7B"/>
    <w:rsid w:val="005D5F32"/>
    <w:rsid w:val="005D60D8"/>
    <w:rsid w:val="005D64BD"/>
    <w:rsid w:val="005D67B2"/>
    <w:rsid w:val="005D67DE"/>
    <w:rsid w:val="005D6DE9"/>
    <w:rsid w:val="005D7892"/>
    <w:rsid w:val="005D7E1F"/>
    <w:rsid w:val="005E0125"/>
    <w:rsid w:val="005E03B5"/>
    <w:rsid w:val="005E0AB8"/>
    <w:rsid w:val="005E2106"/>
    <w:rsid w:val="005E29AE"/>
    <w:rsid w:val="005E2A1A"/>
    <w:rsid w:val="005E2F64"/>
    <w:rsid w:val="005E396E"/>
    <w:rsid w:val="005E3DC3"/>
    <w:rsid w:val="005E3DE9"/>
    <w:rsid w:val="005E46C9"/>
    <w:rsid w:val="005E47CA"/>
    <w:rsid w:val="005E4AF2"/>
    <w:rsid w:val="005E4F77"/>
    <w:rsid w:val="005E59D4"/>
    <w:rsid w:val="005E5AE5"/>
    <w:rsid w:val="005E5D5B"/>
    <w:rsid w:val="005E6E01"/>
    <w:rsid w:val="005E71A7"/>
    <w:rsid w:val="005E75E0"/>
    <w:rsid w:val="005E7EF9"/>
    <w:rsid w:val="005F19E1"/>
    <w:rsid w:val="005F2696"/>
    <w:rsid w:val="005F26B8"/>
    <w:rsid w:val="005F278A"/>
    <w:rsid w:val="005F29CD"/>
    <w:rsid w:val="005F2A73"/>
    <w:rsid w:val="005F2ADE"/>
    <w:rsid w:val="005F2CC9"/>
    <w:rsid w:val="005F3AA5"/>
    <w:rsid w:val="005F3AF6"/>
    <w:rsid w:val="005F4767"/>
    <w:rsid w:val="005F564D"/>
    <w:rsid w:val="005F61EB"/>
    <w:rsid w:val="005F623F"/>
    <w:rsid w:val="005F6C0F"/>
    <w:rsid w:val="005F701C"/>
    <w:rsid w:val="005F707B"/>
    <w:rsid w:val="005F7457"/>
    <w:rsid w:val="005F7506"/>
    <w:rsid w:val="0060035D"/>
    <w:rsid w:val="00600E0A"/>
    <w:rsid w:val="00600F02"/>
    <w:rsid w:val="00601B41"/>
    <w:rsid w:val="00602264"/>
    <w:rsid w:val="00602E5A"/>
    <w:rsid w:val="00603256"/>
    <w:rsid w:val="00603328"/>
    <w:rsid w:val="00603356"/>
    <w:rsid w:val="006046CF"/>
    <w:rsid w:val="00604D55"/>
    <w:rsid w:val="0060527A"/>
    <w:rsid w:val="00605457"/>
    <w:rsid w:val="00605A30"/>
    <w:rsid w:val="00605A7B"/>
    <w:rsid w:val="006062CA"/>
    <w:rsid w:val="00606A6B"/>
    <w:rsid w:val="00606ECD"/>
    <w:rsid w:val="00607029"/>
    <w:rsid w:val="00607034"/>
    <w:rsid w:val="0060772F"/>
    <w:rsid w:val="00610410"/>
    <w:rsid w:val="00610705"/>
    <w:rsid w:val="006108F3"/>
    <w:rsid w:val="00610960"/>
    <w:rsid w:val="00610AC4"/>
    <w:rsid w:val="00610DD6"/>
    <w:rsid w:val="00610EC5"/>
    <w:rsid w:val="00610EEA"/>
    <w:rsid w:val="00611444"/>
    <w:rsid w:val="00611C46"/>
    <w:rsid w:val="00612546"/>
    <w:rsid w:val="00613950"/>
    <w:rsid w:val="00613D6E"/>
    <w:rsid w:val="00613DDB"/>
    <w:rsid w:val="00614530"/>
    <w:rsid w:val="006152FD"/>
    <w:rsid w:val="00615977"/>
    <w:rsid w:val="00615C5D"/>
    <w:rsid w:val="00615E37"/>
    <w:rsid w:val="00615E83"/>
    <w:rsid w:val="006163AD"/>
    <w:rsid w:val="00616A6C"/>
    <w:rsid w:val="00616F4A"/>
    <w:rsid w:val="00620038"/>
    <w:rsid w:val="00620104"/>
    <w:rsid w:val="006206D8"/>
    <w:rsid w:val="006208EB"/>
    <w:rsid w:val="00621A64"/>
    <w:rsid w:val="006220AD"/>
    <w:rsid w:val="006229EA"/>
    <w:rsid w:val="00624145"/>
    <w:rsid w:val="00624478"/>
    <w:rsid w:val="00624DAD"/>
    <w:rsid w:val="0062544F"/>
    <w:rsid w:val="006256F0"/>
    <w:rsid w:val="00625976"/>
    <w:rsid w:val="00625A18"/>
    <w:rsid w:val="00625CA6"/>
    <w:rsid w:val="00625DD3"/>
    <w:rsid w:val="00625F4F"/>
    <w:rsid w:val="006263AA"/>
    <w:rsid w:val="00626DFA"/>
    <w:rsid w:val="00627357"/>
    <w:rsid w:val="00627934"/>
    <w:rsid w:val="00627986"/>
    <w:rsid w:val="00627D17"/>
    <w:rsid w:val="006307FF"/>
    <w:rsid w:val="00631AEB"/>
    <w:rsid w:val="0063220C"/>
    <w:rsid w:val="006322C1"/>
    <w:rsid w:val="00633442"/>
    <w:rsid w:val="00633634"/>
    <w:rsid w:val="00633AE4"/>
    <w:rsid w:val="006340A7"/>
    <w:rsid w:val="006342A6"/>
    <w:rsid w:val="0063435B"/>
    <w:rsid w:val="006343B0"/>
    <w:rsid w:val="006344BD"/>
    <w:rsid w:val="006360EE"/>
    <w:rsid w:val="00636269"/>
    <w:rsid w:val="006362C9"/>
    <w:rsid w:val="00636608"/>
    <w:rsid w:val="00636952"/>
    <w:rsid w:val="006376EC"/>
    <w:rsid w:val="00637F9F"/>
    <w:rsid w:val="00640BAC"/>
    <w:rsid w:val="00640F8F"/>
    <w:rsid w:val="0064147A"/>
    <w:rsid w:val="006419CB"/>
    <w:rsid w:val="0064210A"/>
    <w:rsid w:val="006421ED"/>
    <w:rsid w:val="006426B4"/>
    <w:rsid w:val="00642963"/>
    <w:rsid w:val="00642B0D"/>
    <w:rsid w:val="00642C1A"/>
    <w:rsid w:val="0064367F"/>
    <w:rsid w:val="00643730"/>
    <w:rsid w:val="00643819"/>
    <w:rsid w:val="00643B11"/>
    <w:rsid w:val="00643C6B"/>
    <w:rsid w:val="006441EC"/>
    <w:rsid w:val="00645167"/>
    <w:rsid w:val="006457D0"/>
    <w:rsid w:val="00645E3B"/>
    <w:rsid w:val="00645EFD"/>
    <w:rsid w:val="00645F6D"/>
    <w:rsid w:val="00646351"/>
    <w:rsid w:val="00646C5A"/>
    <w:rsid w:val="00647F16"/>
    <w:rsid w:val="00647F9E"/>
    <w:rsid w:val="00650975"/>
    <w:rsid w:val="00650A46"/>
    <w:rsid w:val="00650DCB"/>
    <w:rsid w:val="00650F3A"/>
    <w:rsid w:val="006511F7"/>
    <w:rsid w:val="0065179E"/>
    <w:rsid w:val="006518B4"/>
    <w:rsid w:val="00651BB7"/>
    <w:rsid w:val="00651CF9"/>
    <w:rsid w:val="00651E57"/>
    <w:rsid w:val="006529AC"/>
    <w:rsid w:val="0065310E"/>
    <w:rsid w:val="006534BF"/>
    <w:rsid w:val="00654BCF"/>
    <w:rsid w:val="0065573A"/>
    <w:rsid w:val="00655AB3"/>
    <w:rsid w:val="00655F91"/>
    <w:rsid w:val="0065648D"/>
    <w:rsid w:val="00656C1C"/>
    <w:rsid w:val="006575B2"/>
    <w:rsid w:val="006575D1"/>
    <w:rsid w:val="00660144"/>
    <w:rsid w:val="00660C75"/>
    <w:rsid w:val="00660EAC"/>
    <w:rsid w:val="006613F5"/>
    <w:rsid w:val="006615B0"/>
    <w:rsid w:val="0066174A"/>
    <w:rsid w:val="00661AAE"/>
    <w:rsid w:val="0066336F"/>
    <w:rsid w:val="00663B8C"/>
    <w:rsid w:val="006642BC"/>
    <w:rsid w:val="00664966"/>
    <w:rsid w:val="00664B1C"/>
    <w:rsid w:val="00664EC2"/>
    <w:rsid w:val="0066639E"/>
    <w:rsid w:val="00666626"/>
    <w:rsid w:val="00666629"/>
    <w:rsid w:val="00667397"/>
    <w:rsid w:val="00670471"/>
    <w:rsid w:val="0067074E"/>
    <w:rsid w:val="00670C09"/>
    <w:rsid w:val="00670D87"/>
    <w:rsid w:val="00670EEA"/>
    <w:rsid w:val="0067201C"/>
    <w:rsid w:val="006720FD"/>
    <w:rsid w:val="0067236E"/>
    <w:rsid w:val="00672775"/>
    <w:rsid w:val="00673062"/>
    <w:rsid w:val="006733FE"/>
    <w:rsid w:val="00673474"/>
    <w:rsid w:val="0067370E"/>
    <w:rsid w:val="006738FB"/>
    <w:rsid w:val="006739B2"/>
    <w:rsid w:val="00674A87"/>
    <w:rsid w:val="00674DDF"/>
    <w:rsid w:val="00674E60"/>
    <w:rsid w:val="0067510E"/>
    <w:rsid w:val="006754FD"/>
    <w:rsid w:val="006756DD"/>
    <w:rsid w:val="00675D3E"/>
    <w:rsid w:val="00675E30"/>
    <w:rsid w:val="00676529"/>
    <w:rsid w:val="006776C5"/>
    <w:rsid w:val="00677D18"/>
    <w:rsid w:val="00680DC5"/>
    <w:rsid w:val="00681871"/>
    <w:rsid w:val="006820D6"/>
    <w:rsid w:val="00682376"/>
    <w:rsid w:val="00682645"/>
    <w:rsid w:val="00682EF6"/>
    <w:rsid w:val="00682F45"/>
    <w:rsid w:val="00684F52"/>
    <w:rsid w:val="006857C5"/>
    <w:rsid w:val="00686553"/>
    <w:rsid w:val="00686B28"/>
    <w:rsid w:val="00686E6D"/>
    <w:rsid w:val="006873BB"/>
    <w:rsid w:val="006877D8"/>
    <w:rsid w:val="0068782C"/>
    <w:rsid w:val="0068797A"/>
    <w:rsid w:val="0069062C"/>
    <w:rsid w:val="00690D2B"/>
    <w:rsid w:val="00690E96"/>
    <w:rsid w:val="006917A2"/>
    <w:rsid w:val="00691D41"/>
    <w:rsid w:val="00691F09"/>
    <w:rsid w:val="0069389D"/>
    <w:rsid w:val="00693A46"/>
    <w:rsid w:val="006942B8"/>
    <w:rsid w:val="00694622"/>
    <w:rsid w:val="00694A91"/>
    <w:rsid w:val="00694B40"/>
    <w:rsid w:val="00695F3F"/>
    <w:rsid w:val="00695F92"/>
    <w:rsid w:val="006960FE"/>
    <w:rsid w:val="006963E9"/>
    <w:rsid w:val="00696941"/>
    <w:rsid w:val="00696DC3"/>
    <w:rsid w:val="006A01E0"/>
    <w:rsid w:val="006A0781"/>
    <w:rsid w:val="006A13FC"/>
    <w:rsid w:val="006A1616"/>
    <w:rsid w:val="006A1868"/>
    <w:rsid w:val="006A196E"/>
    <w:rsid w:val="006A3CFB"/>
    <w:rsid w:val="006A4BD9"/>
    <w:rsid w:val="006A4EA8"/>
    <w:rsid w:val="006A5BCB"/>
    <w:rsid w:val="006A62AE"/>
    <w:rsid w:val="006A6D61"/>
    <w:rsid w:val="006B0089"/>
    <w:rsid w:val="006B0897"/>
    <w:rsid w:val="006B1410"/>
    <w:rsid w:val="006B1556"/>
    <w:rsid w:val="006B200B"/>
    <w:rsid w:val="006B26D0"/>
    <w:rsid w:val="006B2B05"/>
    <w:rsid w:val="006B2DA9"/>
    <w:rsid w:val="006B36CA"/>
    <w:rsid w:val="006B3D3F"/>
    <w:rsid w:val="006B4047"/>
    <w:rsid w:val="006B40B4"/>
    <w:rsid w:val="006B487F"/>
    <w:rsid w:val="006B488B"/>
    <w:rsid w:val="006B4CC2"/>
    <w:rsid w:val="006B542E"/>
    <w:rsid w:val="006B59D2"/>
    <w:rsid w:val="006B5BDD"/>
    <w:rsid w:val="006B5BFF"/>
    <w:rsid w:val="006B5D25"/>
    <w:rsid w:val="006B5ECD"/>
    <w:rsid w:val="006B65A5"/>
    <w:rsid w:val="006B69F6"/>
    <w:rsid w:val="006B6A45"/>
    <w:rsid w:val="006B71CD"/>
    <w:rsid w:val="006B72FF"/>
    <w:rsid w:val="006B76AF"/>
    <w:rsid w:val="006B7B1F"/>
    <w:rsid w:val="006B7D3C"/>
    <w:rsid w:val="006C0227"/>
    <w:rsid w:val="006C0A8E"/>
    <w:rsid w:val="006C1491"/>
    <w:rsid w:val="006C1600"/>
    <w:rsid w:val="006C2C3D"/>
    <w:rsid w:val="006C331D"/>
    <w:rsid w:val="006C361C"/>
    <w:rsid w:val="006C3991"/>
    <w:rsid w:val="006C4866"/>
    <w:rsid w:val="006C5D3B"/>
    <w:rsid w:val="006C6784"/>
    <w:rsid w:val="006C6959"/>
    <w:rsid w:val="006C71DF"/>
    <w:rsid w:val="006C7B30"/>
    <w:rsid w:val="006D0741"/>
    <w:rsid w:val="006D0A6D"/>
    <w:rsid w:val="006D0FB4"/>
    <w:rsid w:val="006D1123"/>
    <w:rsid w:val="006D11F6"/>
    <w:rsid w:val="006D13DF"/>
    <w:rsid w:val="006D1423"/>
    <w:rsid w:val="006D206B"/>
    <w:rsid w:val="006D2222"/>
    <w:rsid w:val="006D2CE0"/>
    <w:rsid w:val="006D329D"/>
    <w:rsid w:val="006D3354"/>
    <w:rsid w:val="006D3CEE"/>
    <w:rsid w:val="006D42BB"/>
    <w:rsid w:val="006D4657"/>
    <w:rsid w:val="006D46DB"/>
    <w:rsid w:val="006D48C5"/>
    <w:rsid w:val="006D4E5F"/>
    <w:rsid w:val="006D4F9A"/>
    <w:rsid w:val="006D557D"/>
    <w:rsid w:val="006D62B6"/>
    <w:rsid w:val="006D6B02"/>
    <w:rsid w:val="006D6B7E"/>
    <w:rsid w:val="006D78CE"/>
    <w:rsid w:val="006E021A"/>
    <w:rsid w:val="006E0310"/>
    <w:rsid w:val="006E0A0E"/>
    <w:rsid w:val="006E118C"/>
    <w:rsid w:val="006E16AE"/>
    <w:rsid w:val="006E17B3"/>
    <w:rsid w:val="006E17C6"/>
    <w:rsid w:val="006E3187"/>
    <w:rsid w:val="006E3189"/>
    <w:rsid w:val="006E40A9"/>
    <w:rsid w:val="006E4B67"/>
    <w:rsid w:val="006E5705"/>
    <w:rsid w:val="006E5B3B"/>
    <w:rsid w:val="006E6992"/>
    <w:rsid w:val="006E6A0A"/>
    <w:rsid w:val="006E73D1"/>
    <w:rsid w:val="006E7E06"/>
    <w:rsid w:val="006F0777"/>
    <w:rsid w:val="006F09C1"/>
    <w:rsid w:val="006F1775"/>
    <w:rsid w:val="006F1A31"/>
    <w:rsid w:val="006F1AA4"/>
    <w:rsid w:val="006F2806"/>
    <w:rsid w:val="006F28BD"/>
    <w:rsid w:val="006F313F"/>
    <w:rsid w:val="006F48EA"/>
    <w:rsid w:val="006F506C"/>
    <w:rsid w:val="006F5190"/>
    <w:rsid w:val="006F52AB"/>
    <w:rsid w:val="006F5996"/>
    <w:rsid w:val="006F61F1"/>
    <w:rsid w:val="006F621A"/>
    <w:rsid w:val="006F6D9F"/>
    <w:rsid w:val="006F6EAF"/>
    <w:rsid w:val="006F6EC3"/>
    <w:rsid w:val="006F705C"/>
    <w:rsid w:val="006F74CB"/>
    <w:rsid w:val="006F7730"/>
    <w:rsid w:val="006F7812"/>
    <w:rsid w:val="006F7E0F"/>
    <w:rsid w:val="006F7E56"/>
    <w:rsid w:val="006F7F84"/>
    <w:rsid w:val="00700DE3"/>
    <w:rsid w:val="007012AB"/>
    <w:rsid w:val="0070173F"/>
    <w:rsid w:val="0070212D"/>
    <w:rsid w:val="007021E9"/>
    <w:rsid w:val="007024EA"/>
    <w:rsid w:val="007025AE"/>
    <w:rsid w:val="00702D61"/>
    <w:rsid w:val="007035DD"/>
    <w:rsid w:val="00703725"/>
    <w:rsid w:val="00703BC2"/>
    <w:rsid w:val="00703F2F"/>
    <w:rsid w:val="0070483E"/>
    <w:rsid w:val="007049FF"/>
    <w:rsid w:val="007053FF"/>
    <w:rsid w:val="00705AD5"/>
    <w:rsid w:val="00705C43"/>
    <w:rsid w:val="00706658"/>
    <w:rsid w:val="0070791F"/>
    <w:rsid w:val="00710464"/>
    <w:rsid w:val="00710855"/>
    <w:rsid w:val="0071087F"/>
    <w:rsid w:val="007114C6"/>
    <w:rsid w:val="00711A30"/>
    <w:rsid w:val="00712022"/>
    <w:rsid w:val="00712610"/>
    <w:rsid w:val="00712A00"/>
    <w:rsid w:val="00712B29"/>
    <w:rsid w:val="00713B1C"/>
    <w:rsid w:val="00714384"/>
    <w:rsid w:val="00714542"/>
    <w:rsid w:val="007152E2"/>
    <w:rsid w:val="0071576A"/>
    <w:rsid w:val="007157C5"/>
    <w:rsid w:val="00715D35"/>
    <w:rsid w:val="00716363"/>
    <w:rsid w:val="00716682"/>
    <w:rsid w:val="00716EDF"/>
    <w:rsid w:val="00717762"/>
    <w:rsid w:val="00717A68"/>
    <w:rsid w:val="0072017A"/>
    <w:rsid w:val="00720A4E"/>
    <w:rsid w:val="00720B58"/>
    <w:rsid w:val="00721278"/>
    <w:rsid w:val="00721A87"/>
    <w:rsid w:val="00721E23"/>
    <w:rsid w:val="007220F6"/>
    <w:rsid w:val="00722300"/>
    <w:rsid w:val="007223C4"/>
    <w:rsid w:val="00722441"/>
    <w:rsid w:val="00722454"/>
    <w:rsid w:val="00722762"/>
    <w:rsid w:val="00722B5B"/>
    <w:rsid w:val="00723700"/>
    <w:rsid w:val="00723BFF"/>
    <w:rsid w:val="00724113"/>
    <w:rsid w:val="007242BB"/>
    <w:rsid w:val="00724451"/>
    <w:rsid w:val="0072456F"/>
    <w:rsid w:val="00724853"/>
    <w:rsid w:val="0072488B"/>
    <w:rsid w:val="007258B5"/>
    <w:rsid w:val="007259ED"/>
    <w:rsid w:val="00726258"/>
    <w:rsid w:val="007262DA"/>
    <w:rsid w:val="00726625"/>
    <w:rsid w:val="00726923"/>
    <w:rsid w:val="007269CC"/>
    <w:rsid w:val="00726BCC"/>
    <w:rsid w:val="00726EE6"/>
    <w:rsid w:val="0072744F"/>
    <w:rsid w:val="0072746E"/>
    <w:rsid w:val="007304EC"/>
    <w:rsid w:val="00730B45"/>
    <w:rsid w:val="00732102"/>
    <w:rsid w:val="0073210A"/>
    <w:rsid w:val="00732FBD"/>
    <w:rsid w:val="00733456"/>
    <w:rsid w:val="00733DF1"/>
    <w:rsid w:val="00734456"/>
    <w:rsid w:val="00734A63"/>
    <w:rsid w:val="00734E43"/>
    <w:rsid w:val="00734FBC"/>
    <w:rsid w:val="0073503B"/>
    <w:rsid w:val="00735ABB"/>
    <w:rsid w:val="00736059"/>
    <w:rsid w:val="0073639D"/>
    <w:rsid w:val="00736D5A"/>
    <w:rsid w:val="00736E43"/>
    <w:rsid w:val="00741795"/>
    <w:rsid w:val="00741FCD"/>
    <w:rsid w:val="00742474"/>
    <w:rsid w:val="0074255C"/>
    <w:rsid w:val="00742679"/>
    <w:rsid w:val="0074291B"/>
    <w:rsid w:val="00742923"/>
    <w:rsid w:val="00742A9F"/>
    <w:rsid w:val="00744832"/>
    <w:rsid w:val="00744BD2"/>
    <w:rsid w:val="00744EFA"/>
    <w:rsid w:val="00746D97"/>
    <w:rsid w:val="007471F9"/>
    <w:rsid w:val="007474D7"/>
    <w:rsid w:val="00747AED"/>
    <w:rsid w:val="00747DBF"/>
    <w:rsid w:val="00747E76"/>
    <w:rsid w:val="007507A2"/>
    <w:rsid w:val="00752037"/>
    <w:rsid w:val="0075235F"/>
    <w:rsid w:val="0075337E"/>
    <w:rsid w:val="00755117"/>
    <w:rsid w:val="00755206"/>
    <w:rsid w:val="00755DFA"/>
    <w:rsid w:val="00756457"/>
    <w:rsid w:val="0075691B"/>
    <w:rsid w:val="00756FF3"/>
    <w:rsid w:val="00757255"/>
    <w:rsid w:val="00757290"/>
    <w:rsid w:val="0075775A"/>
    <w:rsid w:val="00757923"/>
    <w:rsid w:val="00757CD0"/>
    <w:rsid w:val="0076010B"/>
    <w:rsid w:val="00760748"/>
    <w:rsid w:val="00760C4A"/>
    <w:rsid w:val="00760CF6"/>
    <w:rsid w:val="00762627"/>
    <w:rsid w:val="00762C82"/>
    <w:rsid w:val="0076318F"/>
    <w:rsid w:val="0076352F"/>
    <w:rsid w:val="00764584"/>
    <w:rsid w:val="0076492F"/>
    <w:rsid w:val="00764FBE"/>
    <w:rsid w:val="0076563A"/>
    <w:rsid w:val="007667F9"/>
    <w:rsid w:val="00766B0E"/>
    <w:rsid w:val="007674E2"/>
    <w:rsid w:val="007678FE"/>
    <w:rsid w:val="00767B17"/>
    <w:rsid w:val="00770743"/>
    <w:rsid w:val="007713B6"/>
    <w:rsid w:val="00771C46"/>
    <w:rsid w:val="00772A36"/>
    <w:rsid w:val="00772A5A"/>
    <w:rsid w:val="00772EDA"/>
    <w:rsid w:val="00773CDD"/>
    <w:rsid w:val="007740B4"/>
    <w:rsid w:val="007753AD"/>
    <w:rsid w:val="0077553F"/>
    <w:rsid w:val="00775BA3"/>
    <w:rsid w:val="00776D78"/>
    <w:rsid w:val="007772DE"/>
    <w:rsid w:val="00777784"/>
    <w:rsid w:val="007779B1"/>
    <w:rsid w:val="00777BBD"/>
    <w:rsid w:val="00780041"/>
    <w:rsid w:val="007801C6"/>
    <w:rsid w:val="00780E0C"/>
    <w:rsid w:val="00780FD6"/>
    <w:rsid w:val="00781677"/>
    <w:rsid w:val="00781CE3"/>
    <w:rsid w:val="00782030"/>
    <w:rsid w:val="00782157"/>
    <w:rsid w:val="00782BAD"/>
    <w:rsid w:val="00782BC5"/>
    <w:rsid w:val="0078360E"/>
    <w:rsid w:val="007850C3"/>
    <w:rsid w:val="00785CF3"/>
    <w:rsid w:val="00785F59"/>
    <w:rsid w:val="007866E9"/>
    <w:rsid w:val="00786976"/>
    <w:rsid w:val="00786CE5"/>
    <w:rsid w:val="00786ED9"/>
    <w:rsid w:val="007874F8"/>
    <w:rsid w:val="00787BA4"/>
    <w:rsid w:val="00790050"/>
    <w:rsid w:val="00790120"/>
    <w:rsid w:val="007907C1"/>
    <w:rsid w:val="00790FD2"/>
    <w:rsid w:val="0079103B"/>
    <w:rsid w:val="00791165"/>
    <w:rsid w:val="00791735"/>
    <w:rsid w:val="00791CB6"/>
    <w:rsid w:val="0079223E"/>
    <w:rsid w:val="00792AB3"/>
    <w:rsid w:val="00792BC3"/>
    <w:rsid w:val="00792C80"/>
    <w:rsid w:val="00792ECC"/>
    <w:rsid w:val="007937BD"/>
    <w:rsid w:val="00793887"/>
    <w:rsid w:val="007954B8"/>
    <w:rsid w:val="00795596"/>
    <w:rsid w:val="00796664"/>
    <w:rsid w:val="007966D6"/>
    <w:rsid w:val="00797A6F"/>
    <w:rsid w:val="007A0933"/>
    <w:rsid w:val="007A09B8"/>
    <w:rsid w:val="007A0E6E"/>
    <w:rsid w:val="007A0EC0"/>
    <w:rsid w:val="007A1D48"/>
    <w:rsid w:val="007A2732"/>
    <w:rsid w:val="007A2F95"/>
    <w:rsid w:val="007A30F9"/>
    <w:rsid w:val="007A3392"/>
    <w:rsid w:val="007A3FE5"/>
    <w:rsid w:val="007A4B0B"/>
    <w:rsid w:val="007A532B"/>
    <w:rsid w:val="007A5CC4"/>
    <w:rsid w:val="007A60FB"/>
    <w:rsid w:val="007A7333"/>
    <w:rsid w:val="007A7576"/>
    <w:rsid w:val="007A75DF"/>
    <w:rsid w:val="007A7938"/>
    <w:rsid w:val="007A7D66"/>
    <w:rsid w:val="007A7EAD"/>
    <w:rsid w:val="007B0377"/>
    <w:rsid w:val="007B06C0"/>
    <w:rsid w:val="007B098E"/>
    <w:rsid w:val="007B1028"/>
    <w:rsid w:val="007B119F"/>
    <w:rsid w:val="007B1207"/>
    <w:rsid w:val="007B129A"/>
    <w:rsid w:val="007B1565"/>
    <w:rsid w:val="007B1B17"/>
    <w:rsid w:val="007B2398"/>
    <w:rsid w:val="007B23A9"/>
    <w:rsid w:val="007B23EC"/>
    <w:rsid w:val="007B2D60"/>
    <w:rsid w:val="007B3211"/>
    <w:rsid w:val="007B352E"/>
    <w:rsid w:val="007B3DEA"/>
    <w:rsid w:val="007B4135"/>
    <w:rsid w:val="007B4696"/>
    <w:rsid w:val="007B4C1E"/>
    <w:rsid w:val="007B5A36"/>
    <w:rsid w:val="007B5BC3"/>
    <w:rsid w:val="007B5F77"/>
    <w:rsid w:val="007B6542"/>
    <w:rsid w:val="007B71CA"/>
    <w:rsid w:val="007B7488"/>
    <w:rsid w:val="007B7972"/>
    <w:rsid w:val="007B7DF4"/>
    <w:rsid w:val="007C08C0"/>
    <w:rsid w:val="007C1627"/>
    <w:rsid w:val="007C24B1"/>
    <w:rsid w:val="007C2640"/>
    <w:rsid w:val="007C2C45"/>
    <w:rsid w:val="007C320D"/>
    <w:rsid w:val="007C3521"/>
    <w:rsid w:val="007C36A2"/>
    <w:rsid w:val="007C37EB"/>
    <w:rsid w:val="007C3AEA"/>
    <w:rsid w:val="007C453E"/>
    <w:rsid w:val="007C49BD"/>
    <w:rsid w:val="007C4C2F"/>
    <w:rsid w:val="007C5428"/>
    <w:rsid w:val="007C669F"/>
    <w:rsid w:val="007C739C"/>
    <w:rsid w:val="007C7E27"/>
    <w:rsid w:val="007D0055"/>
    <w:rsid w:val="007D009E"/>
    <w:rsid w:val="007D0259"/>
    <w:rsid w:val="007D061F"/>
    <w:rsid w:val="007D0A9C"/>
    <w:rsid w:val="007D0F57"/>
    <w:rsid w:val="007D1FF9"/>
    <w:rsid w:val="007D2324"/>
    <w:rsid w:val="007D2457"/>
    <w:rsid w:val="007D2BC3"/>
    <w:rsid w:val="007D2C8A"/>
    <w:rsid w:val="007D38CC"/>
    <w:rsid w:val="007D4512"/>
    <w:rsid w:val="007D4F5A"/>
    <w:rsid w:val="007D50AD"/>
    <w:rsid w:val="007D52D5"/>
    <w:rsid w:val="007D5D8F"/>
    <w:rsid w:val="007D641F"/>
    <w:rsid w:val="007D743D"/>
    <w:rsid w:val="007D78AC"/>
    <w:rsid w:val="007E13B2"/>
    <w:rsid w:val="007E18D6"/>
    <w:rsid w:val="007E2540"/>
    <w:rsid w:val="007E29F4"/>
    <w:rsid w:val="007E2B08"/>
    <w:rsid w:val="007E2FD8"/>
    <w:rsid w:val="007E32F4"/>
    <w:rsid w:val="007E3322"/>
    <w:rsid w:val="007E3A16"/>
    <w:rsid w:val="007E3A28"/>
    <w:rsid w:val="007E3B74"/>
    <w:rsid w:val="007E61B8"/>
    <w:rsid w:val="007E6863"/>
    <w:rsid w:val="007E6D32"/>
    <w:rsid w:val="007E7310"/>
    <w:rsid w:val="007E7A62"/>
    <w:rsid w:val="007F07BE"/>
    <w:rsid w:val="007F099A"/>
    <w:rsid w:val="007F0A89"/>
    <w:rsid w:val="007F0F48"/>
    <w:rsid w:val="007F10FC"/>
    <w:rsid w:val="007F11C9"/>
    <w:rsid w:val="007F1A7C"/>
    <w:rsid w:val="007F34F3"/>
    <w:rsid w:val="007F3AD9"/>
    <w:rsid w:val="007F3D3F"/>
    <w:rsid w:val="007F4BE7"/>
    <w:rsid w:val="007F5240"/>
    <w:rsid w:val="007F5D62"/>
    <w:rsid w:val="007F6C45"/>
    <w:rsid w:val="007F7E00"/>
    <w:rsid w:val="00800338"/>
    <w:rsid w:val="008004FA"/>
    <w:rsid w:val="0080055B"/>
    <w:rsid w:val="00800C24"/>
    <w:rsid w:val="00800F65"/>
    <w:rsid w:val="00801297"/>
    <w:rsid w:val="00802810"/>
    <w:rsid w:val="00802FC2"/>
    <w:rsid w:val="00803013"/>
    <w:rsid w:val="00803F23"/>
    <w:rsid w:val="0080418F"/>
    <w:rsid w:val="008048D4"/>
    <w:rsid w:val="00804D47"/>
    <w:rsid w:val="00804E00"/>
    <w:rsid w:val="00806478"/>
    <w:rsid w:val="0080653D"/>
    <w:rsid w:val="00806D74"/>
    <w:rsid w:val="00806ED6"/>
    <w:rsid w:val="00806F89"/>
    <w:rsid w:val="0080780C"/>
    <w:rsid w:val="0080780F"/>
    <w:rsid w:val="008102FE"/>
    <w:rsid w:val="00810400"/>
    <w:rsid w:val="0081084B"/>
    <w:rsid w:val="00810F6D"/>
    <w:rsid w:val="0081115D"/>
    <w:rsid w:val="00811918"/>
    <w:rsid w:val="00811970"/>
    <w:rsid w:val="008127B5"/>
    <w:rsid w:val="00812B42"/>
    <w:rsid w:val="00812E8D"/>
    <w:rsid w:val="00812F01"/>
    <w:rsid w:val="00813358"/>
    <w:rsid w:val="00813750"/>
    <w:rsid w:val="0081397C"/>
    <w:rsid w:val="00813B4B"/>
    <w:rsid w:val="00813F6A"/>
    <w:rsid w:val="00814328"/>
    <w:rsid w:val="00814374"/>
    <w:rsid w:val="008158DD"/>
    <w:rsid w:val="00815F21"/>
    <w:rsid w:val="00816160"/>
    <w:rsid w:val="00816912"/>
    <w:rsid w:val="0081740D"/>
    <w:rsid w:val="00820769"/>
    <w:rsid w:val="00820AE1"/>
    <w:rsid w:val="008211F6"/>
    <w:rsid w:val="0082269E"/>
    <w:rsid w:val="00822A6D"/>
    <w:rsid w:val="00822CA5"/>
    <w:rsid w:val="00822F9C"/>
    <w:rsid w:val="008230C1"/>
    <w:rsid w:val="00823709"/>
    <w:rsid w:val="008238AC"/>
    <w:rsid w:val="00823E34"/>
    <w:rsid w:val="0082426F"/>
    <w:rsid w:val="00825BC3"/>
    <w:rsid w:val="00826A72"/>
    <w:rsid w:val="00826EAE"/>
    <w:rsid w:val="0082710B"/>
    <w:rsid w:val="00827B72"/>
    <w:rsid w:val="0083041D"/>
    <w:rsid w:val="00830885"/>
    <w:rsid w:val="008311D9"/>
    <w:rsid w:val="00831A65"/>
    <w:rsid w:val="00831BF8"/>
    <w:rsid w:val="00831C27"/>
    <w:rsid w:val="00831D3B"/>
    <w:rsid w:val="0083207E"/>
    <w:rsid w:val="00832172"/>
    <w:rsid w:val="008324F0"/>
    <w:rsid w:val="0083271D"/>
    <w:rsid w:val="008328E6"/>
    <w:rsid w:val="00833317"/>
    <w:rsid w:val="008343C9"/>
    <w:rsid w:val="008346B6"/>
    <w:rsid w:val="008351D7"/>
    <w:rsid w:val="008351E9"/>
    <w:rsid w:val="00835ABF"/>
    <w:rsid w:val="00835B12"/>
    <w:rsid w:val="00835DA1"/>
    <w:rsid w:val="00835FF1"/>
    <w:rsid w:val="0083675B"/>
    <w:rsid w:val="00836F7A"/>
    <w:rsid w:val="00836FF8"/>
    <w:rsid w:val="008370C9"/>
    <w:rsid w:val="00840BCE"/>
    <w:rsid w:val="00840D7B"/>
    <w:rsid w:val="00841FC2"/>
    <w:rsid w:val="008422AE"/>
    <w:rsid w:val="0084234D"/>
    <w:rsid w:val="008423BA"/>
    <w:rsid w:val="0084259A"/>
    <w:rsid w:val="00842792"/>
    <w:rsid w:val="0084307A"/>
    <w:rsid w:val="00843353"/>
    <w:rsid w:val="00844D1B"/>
    <w:rsid w:val="00844D29"/>
    <w:rsid w:val="008450CF"/>
    <w:rsid w:val="008451FD"/>
    <w:rsid w:val="0084541A"/>
    <w:rsid w:val="0084576D"/>
    <w:rsid w:val="00845888"/>
    <w:rsid w:val="00845DE5"/>
    <w:rsid w:val="00846306"/>
    <w:rsid w:val="00846B8D"/>
    <w:rsid w:val="008500E3"/>
    <w:rsid w:val="008500E5"/>
    <w:rsid w:val="0085019B"/>
    <w:rsid w:val="008506FD"/>
    <w:rsid w:val="00850E54"/>
    <w:rsid w:val="008514DD"/>
    <w:rsid w:val="00851685"/>
    <w:rsid w:val="008516A8"/>
    <w:rsid w:val="00851B90"/>
    <w:rsid w:val="00852851"/>
    <w:rsid w:val="00853C59"/>
    <w:rsid w:val="0085484B"/>
    <w:rsid w:val="00854D5F"/>
    <w:rsid w:val="00854E6A"/>
    <w:rsid w:val="0085579B"/>
    <w:rsid w:val="0085682F"/>
    <w:rsid w:val="00856A2C"/>
    <w:rsid w:val="00860195"/>
    <w:rsid w:val="00861696"/>
    <w:rsid w:val="00862555"/>
    <w:rsid w:val="0086324C"/>
    <w:rsid w:val="008639D5"/>
    <w:rsid w:val="00863A35"/>
    <w:rsid w:val="0086410E"/>
    <w:rsid w:val="00864461"/>
    <w:rsid w:val="00864629"/>
    <w:rsid w:val="008650E5"/>
    <w:rsid w:val="008658B0"/>
    <w:rsid w:val="0086599A"/>
    <w:rsid w:val="00865C1A"/>
    <w:rsid w:val="00865CA5"/>
    <w:rsid w:val="008663AD"/>
    <w:rsid w:val="00866FE9"/>
    <w:rsid w:val="00867122"/>
    <w:rsid w:val="00867558"/>
    <w:rsid w:val="00867684"/>
    <w:rsid w:val="008679A9"/>
    <w:rsid w:val="00867F0F"/>
    <w:rsid w:val="00867FEE"/>
    <w:rsid w:val="00870417"/>
    <w:rsid w:val="008707B4"/>
    <w:rsid w:val="00870D1D"/>
    <w:rsid w:val="0087115B"/>
    <w:rsid w:val="008725E7"/>
    <w:rsid w:val="00872622"/>
    <w:rsid w:val="00872E2F"/>
    <w:rsid w:val="00873295"/>
    <w:rsid w:val="0087337D"/>
    <w:rsid w:val="00873EE6"/>
    <w:rsid w:val="008741F5"/>
    <w:rsid w:val="00874722"/>
    <w:rsid w:val="0087492E"/>
    <w:rsid w:val="00874C1E"/>
    <w:rsid w:val="00875061"/>
    <w:rsid w:val="0087668B"/>
    <w:rsid w:val="00877062"/>
    <w:rsid w:val="00877264"/>
    <w:rsid w:val="0087734E"/>
    <w:rsid w:val="00880958"/>
    <w:rsid w:val="0088096C"/>
    <w:rsid w:val="00880A33"/>
    <w:rsid w:val="00881363"/>
    <w:rsid w:val="00881470"/>
    <w:rsid w:val="00881818"/>
    <w:rsid w:val="00882CB7"/>
    <w:rsid w:val="00883544"/>
    <w:rsid w:val="008837EC"/>
    <w:rsid w:val="008838BB"/>
    <w:rsid w:val="00884AF5"/>
    <w:rsid w:val="008852FE"/>
    <w:rsid w:val="00885BF1"/>
    <w:rsid w:val="00886A89"/>
    <w:rsid w:val="00887B9F"/>
    <w:rsid w:val="00887E93"/>
    <w:rsid w:val="00887FAB"/>
    <w:rsid w:val="00890382"/>
    <w:rsid w:val="00890E8D"/>
    <w:rsid w:val="00891721"/>
    <w:rsid w:val="00891CB4"/>
    <w:rsid w:val="00891DD4"/>
    <w:rsid w:val="00892101"/>
    <w:rsid w:val="0089313C"/>
    <w:rsid w:val="008935A2"/>
    <w:rsid w:val="008938E3"/>
    <w:rsid w:val="00893E74"/>
    <w:rsid w:val="0089452B"/>
    <w:rsid w:val="0089469C"/>
    <w:rsid w:val="00894E38"/>
    <w:rsid w:val="00895C55"/>
    <w:rsid w:val="00895F5D"/>
    <w:rsid w:val="0089768C"/>
    <w:rsid w:val="00897990"/>
    <w:rsid w:val="008A04EE"/>
    <w:rsid w:val="008A0E49"/>
    <w:rsid w:val="008A1C98"/>
    <w:rsid w:val="008A2D9C"/>
    <w:rsid w:val="008A4012"/>
    <w:rsid w:val="008A4DFB"/>
    <w:rsid w:val="008A540A"/>
    <w:rsid w:val="008A7128"/>
    <w:rsid w:val="008A7309"/>
    <w:rsid w:val="008A7865"/>
    <w:rsid w:val="008B01C1"/>
    <w:rsid w:val="008B0487"/>
    <w:rsid w:val="008B1206"/>
    <w:rsid w:val="008B12C7"/>
    <w:rsid w:val="008B1541"/>
    <w:rsid w:val="008B177F"/>
    <w:rsid w:val="008B18F5"/>
    <w:rsid w:val="008B1A6D"/>
    <w:rsid w:val="008B2F3D"/>
    <w:rsid w:val="008B3444"/>
    <w:rsid w:val="008B39CA"/>
    <w:rsid w:val="008B453D"/>
    <w:rsid w:val="008B4C0D"/>
    <w:rsid w:val="008B4EE1"/>
    <w:rsid w:val="008B52D5"/>
    <w:rsid w:val="008B6D72"/>
    <w:rsid w:val="008C03E2"/>
    <w:rsid w:val="008C1412"/>
    <w:rsid w:val="008C16B0"/>
    <w:rsid w:val="008C1A6A"/>
    <w:rsid w:val="008C23B8"/>
    <w:rsid w:val="008C2DCA"/>
    <w:rsid w:val="008C3235"/>
    <w:rsid w:val="008C384A"/>
    <w:rsid w:val="008C3D9E"/>
    <w:rsid w:val="008C40EF"/>
    <w:rsid w:val="008C410C"/>
    <w:rsid w:val="008C4A89"/>
    <w:rsid w:val="008C5916"/>
    <w:rsid w:val="008C5E01"/>
    <w:rsid w:val="008C62D7"/>
    <w:rsid w:val="008C6969"/>
    <w:rsid w:val="008C6C09"/>
    <w:rsid w:val="008C7BDD"/>
    <w:rsid w:val="008C7CFE"/>
    <w:rsid w:val="008D06C8"/>
    <w:rsid w:val="008D0C55"/>
    <w:rsid w:val="008D1562"/>
    <w:rsid w:val="008D18BA"/>
    <w:rsid w:val="008D1F36"/>
    <w:rsid w:val="008D36D3"/>
    <w:rsid w:val="008D372D"/>
    <w:rsid w:val="008D59FC"/>
    <w:rsid w:val="008D6130"/>
    <w:rsid w:val="008D6795"/>
    <w:rsid w:val="008D7038"/>
    <w:rsid w:val="008E0211"/>
    <w:rsid w:val="008E0F15"/>
    <w:rsid w:val="008E0F66"/>
    <w:rsid w:val="008E1405"/>
    <w:rsid w:val="008E1D96"/>
    <w:rsid w:val="008E1F1A"/>
    <w:rsid w:val="008E2738"/>
    <w:rsid w:val="008E2CEA"/>
    <w:rsid w:val="008E2DC7"/>
    <w:rsid w:val="008E2F1A"/>
    <w:rsid w:val="008E332E"/>
    <w:rsid w:val="008E34D8"/>
    <w:rsid w:val="008E3815"/>
    <w:rsid w:val="008E3EE5"/>
    <w:rsid w:val="008E4057"/>
    <w:rsid w:val="008E4636"/>
    <w:rsid w:val="008E48F9"/>
    <w:rsid w:val="008E578C"/>
    <w:rsid w:val="008E5971"/>
    <w:rsid w:val="008E64B3"/>
    <w:rsid w:val="008E6520"/>
    <w:rsid w:val="008E65A0"/>
    <w:rsid w:val="008E6734"/>
    <w:rsid w:val="008E6BDC"/>
    <w:rsid w:val="008E6CEF"/>
    <w:rsid w:val="008E7CD3"/>
    <w:rsid w:val="008E7F13"/>
    <w:rsid w:val="008F03C1"/>
    <w:rsid w:val="008F03E6"/>
    <w:rsid w:val="008F0C91"/>
    <w:rsid w:val="008F185A"/>
    <w:rsid w:val="008F1F8F"/>
    <w:rsid w:val="008F25B1"/>
    <w:rsid w:val="008F2D0C"/>
    <w:rsid w:val="008F2E15"/>
    <w:rsid w:val="008F2E3E"/>
    <w:rsid w:val="008F38B5"/>
    <w:rsid w:val="008F3A29"/>
    <w:rsid w:val="008F3C00"/>
    <w:rsid w:val="008F3EC8"/>
    <w:rsid w:val="008F408B"/>
    <w:rsid w:val="008F41F7"/>
    <w:rsid w:val="008F4795"/>
    <w:rsid w:val="008F4CE3"/>
    <w:rsid w:val="008F57B1"/>
    <w:rsid w:val="008F591A"/>
    <w:rsid w:val="008F5D6C"/>
    <w:rsid w:val="008F5FEA"/>
    <w:rsid w:val="008F7454"/>
    <w:rsid w:val="008F7E9E"/>
    <w:rsid w:val="008F7F97"/>
    <w:rsid w:val="00903050"/>
    <w:rsid w:val="009035AB"/>
    <w:rsid w:val="0090378D"/>
    <w:rsid w:val="00903CD9"/>
    <w:rsid w:val="0090417B"/>
    <w:rsid w:val="00905E2C"/>
    <w:rsid w:val="00905EA1"/>
    <w:rsid w:val="00905FB9"/>
    <w:rsid w:val="0090668D"/>
    <w:rsid w:val="00906702"/>
    <w:rsid w:val="00906A6D"/>
    <w:rsid w:val="00907258"/>
    <w:rsid w:val="00907BC5"/>
    <w:rsid w:val="00910A31"/>
    <w:rsid w:val="00910FAD"/>
    <w:rsid w:val="00911509"/>
    <w:rsid w:val="0091193A"/>
    <w:rsid w:val="00912081"/>
    <w:rsid w:val="00913100"/>
    <w:rsid w:val="0091333F"/>
    <w:rsid w:val="0091352F"/>
    <w:rsid w:val="00913B69"/>
    <w:rsid w:val="0091411A"/>
    <w:rsid w:val="009142C3"/>
    <w:rsid w:val="00914A31"/>
    <w:rsid w:val="00914B29"/>
    <w:rsid w:val="00914E81"/>
    <w:rsid w:val="0091541A"/>
    <w:rsid w:val="00916355"/>
    <w:rsid w:val="009163C3"/>
    <w:rsid w:val="00916541"/>
    <w:rsid w:val="0091657F"/>
    <w:rsid w:val="00916932"/>
    <w:rsid w:val="00916A48"/>
    <w:rsid w:val="00916B83"/>
    <w:rsid w:val="00917E59"/>
    <w:rsid w:val="00920A4C"/>
    <w:rsid w:val="00920B07"/>
    <w:rsid w:val="00920B5A"/>
    <w:rsid w:val="00922095"/>
    <w:rsid w:val="0092223E"/>
    <w:rsid w:val="0092236E"/>
    <w:rsid w:val="00922B5E"/>
    <w:rsid w:val="00922F73"/>
    <w:rsid w:val="0092374F"/>
    <w:rsid w:val="009242C5"/>
    <w:rsid w:val="009257AC"/>
    <w:rsid w:val="00925CA7"/>
    <w:rsid w:val="00925CE8"/>
    <w:rsid w:val="009266E7"/>
    <w:rsid w:val="009269E6"/>
    <w:rsid w:val="00926BC0"/>
    <w:rsid w:val="00927AAB"/>
    <w:rsid w:val="00927AAE"/>
    <w:rsid w:val="0093038B"/>
    <w:rsid w:val="00930C3A"/>
    <w:rsid w:val="00930FA9"/>
    <w:rsid w:val="00931863"/>
    <w:rsid w:val="0093188D"/>
    <w:rsid w:val="00932213"/>
    <w:rsid w:val="00932294"/>
    <w:rsid w:val="00932E71"/>
    <w:rsid w:val="00932F0D"/>
    <w:rsid w:val="009330BD"/>
    <w:rsid w:val="00933242"/>
    <w:rsid w:val="0093418B"/>
    <w:rsid w:val="00935A39"/>
    <w:rsid w:val="00935A52"/>
    <w:rsid w:val="00935D4A"/>
    <w:rsid w:val="00936250"/>
    <w:rsid w:val="00936DEA"/>
    <w:rsid w:val="009375E7"/>
    <w:rsid w:val="00940734"/>
    <w:rsid w:val="0094135E"/>
    <w:rsid w:val="009414ED"/>
    <w:rsid w:val="009417E6"/>
    <w:rsid w:val="00941F8B"/>
    <w:rsid w:val="00942656"/>
    <w:rsid w:val="0094289C"/>
    <w:rsid w:val="009428F6"/>
    <w:rsid w:val="009433D9"/>
    <w:rsid w:val="00943958"/>
    <w:rsid w:val="00944062"/>
    <w:rsid w:val="00944217"/>
    <w:rsid w:val="009443A1"/>
    <w:rsid w:val="00944537"/>
    <w:rsid w:val="0094526E"/>
    <w:rsid w:val="009452DB"/>
    <w:rsid w:val="00945558"/>
    <w:rsid w:val="00945AD1"/>
    <w:rsid w:val="00945CE8"/>
    <w:rsid w:val="00946575"/>
    <w:rsid w:val="00947DE1"/>
    <w:rsid w:val="00947E16"/>
    <w:rsid w:val="009503D1"/>
    <w:rsid w:val="009507A1"/>
    <w:rsid w:val="0095194D"/>
    <w:rsid w:val="00951CE5"/>
    <w:rsid w:val="00951F89"/>
    <w:rsid w:val="00952AA5"/>
    <w:rsid w:val="00952C6B"/>
    <w:rsid w:val="0095334F"/>
    <w:rsid w:val="00953AF3"/>
    <w:rsid w:val="00953CDD"/>
    <w:rsid w:val="00955541"/>
    <w:rsid w:val="00955639"/>
    <w:rsid w:val="0095629D"/>
    <w:rsid w:val="0095654B"/>
    <w:rsid w:val="0095717C"/>
    <w:rsid w:val="009572E6"/>
    <w:rsid w:val="0095731F"/>
    <w:rsid w:val="009573C8"/>
    <w:rsid w:val="00957644"/>
    <w:rsid w:val="00957FFD"/>
    <w:rsid w:val="00960FF8"/>
    <w:rsid w:val="00962103"/>
    <w:rsid w:val="009633B3"/>
    <w:rsid w:val="00963FC4"/>
    <w:rsid w:val="0096456B"/>
    <w:rsid w:val="009647EB"/>
    <w:rsid w:val="00964E31"/>
    <w:rsid w:val="009652EF"/>
    <w:rsid w:val="009654A3"/>
    <w:rsid w:val="009655E0"/>
    <w:rsid w:val="0096568F"/>
    <w:rsid w:val="00965898"/>
    <w:rsid w:val="00965976"/>
    <w:rsid w:val="00965BBD"/>
    <w:rsid w:val="00965F25"/>
    <w:rsid w:val="00966C4A"/>
    <w:rsid w:val="0096723C"/>
    <w:rsid w:val="009678C0"/>
    <w:rsid w:val="00967A32"/>
    <w:rsid w:val="009704F9"/>
    <w:rsid w:val="00970CEF"/>
    <w:rsid w:val="00970E57"/>
    <w:rsid w:val="00970EB4"/>
    <w:rsid w:val="00971637"/>
    <w:rsid w:val="00971B19"/>
    <w:rsid w:val="00971DC0"/>
    <w:rsid w:val="00972126"/>
    <w:rsid w:val="009724D4"/>
    <w:rsid w:val="009726C6"/>
    <w:rsid w:val="0097442E"/>
    <w:rsid w:val="00974911"/>
    <w:rsid w:val="00974A2A"/>
    <w:rsid w:val="0097640B"/>
    <w:rsid w:val="0097654D"/>
    <w:rsid w:val="00977263"/>
    <w:rsid w:val="0097781E"/>
    <w:rsid w:val="009807A2"/>
    <w:rsid w:val="009807AA"/>
    <w:rsid w:val="009808AE"/>
    <w:rsid w:val="00981477"/>
    <w:rsid w:val="00981557"/>
    <w:rsid w:val="00981D5D"/>
    <w:rsid w:val="00981E98"/>
    <w:rsid w:val="00981EBD"/>
    <w:rsid w:val="00982A2F"/>
    <w:rsid w:val="0098323B"/>
    <w:rsid w:val="009834E7"/>
    <w:rsid w:val="0098354B"/>
    <w:rsid w:val="00983978"/>
    <w:rsid w:val="00985378"/>
    <w:rsid w:val="00985D19"/>
    <w:rsid w:val="00985FBB"/>
    <w:rsid w:val="009868BD"/>
    <w:rsid w:val="00986BAF"/>
    <w:rsid w:val="00986E10"/>
    <w:rsid w:val="00987354"/>
    <w:rsid w:val="0098788C"/>
    <w:rsid w:val="00987A3F"/>
    <w:rsid w:val="00987E86"/>
    <w:rsid w:val="00987F8D"/>
    <w:rsid w:val="00990617"/>
    <w:rsid w:val="00990893"/>
    <w:rsid w:val="00990A5E"/>
    <w:rsid w:val="00990BA0"/>
    <w:rsid w:val="00990C58"/>
    <w:rsid w:val="00990D0F"/>
    <w:rsid w:val="00991218"/>
    <w:rsid w:val="0099185D"/>
    <w:rsid w:val="009918D6"/>
    <w:rsid w:val="00992447"/>
    <w:rsid w:val="009927E1"/>
    <w:rsid w:val="009928A7"/>
    <w:rsid w:val="0099290F"/>
    <w:rsid w:val="0099340B"/>
    <w:rsid w:val="0099364A"/>
    <w:rsid w:val="009936E8"/>
    <w:rsid w:val="00993829"/>
    <w:rsid w:val="00994933"/>
    <w:rsid w:val="0099513F"/>
    <w:rsid w:val="00995151"/>
    <w:rsid w:val="00996120"/>
    <w:rsid w:val="0099692E"/>
    <w:rsid w:val="00996E11"/>
    <w:rsid w:val="00997910"/>
    <w:rsid w:val="00997AD3"/>
    <w:rsid w:val="009A0025"/>
    <w:rsid w:val="009A0A9A"/>
    <w:rsid w:val="009A1221"/>
    <w:rsid w:val="009A1746"/>
    <w:rsid w:val="009A21D8"/>
    <w:rsid w:val="009A25DF"/>
    <w:rsid w:val="009A26A3"/>
    <w:rsid w:val="009A2916"/>
    <w:rsid w:val="009A2A93"/>
    <w:rsid w:val="009A2FFF"/>
    <w:rsid w:val="009A36A9"/>
    <w:rsid w:val="009A4644"/>
    <w:rsid w:val="009A4A52"/>
    <w:rsid w:val="009A51E6"/>
    <w:rsid w:val="009A58CC"/>
    <w:rsid w:val="009A5A0A"/>
    <w:rsid w:val="009A5A8C"/>
    <w:rsid w:val="009A5B78"/>
    <w:rsid w:val="009A5C34"/>
    <w:rsid w:val="009A5CB9"/>
    <w:rsid w:val="009A5E35"/>
    <w:rsid w:val="009A5F47"/>
    <w:rsid w:val="009A7817"/>
    <w:rsid w:val="009A7A19"/>
    <w:rsid w:val="009A7C1E"/>
    <w:rsid w:val="009B0216"/>
    <w:rsid w:val="009B0A23"/>
    <w:rsid w:val="009B1672"/>
    <w:rsid w:val="009B1832"/>
    <w:rsid w:val="009B2082"/>
    <w:rsid w:val="009B2216"/>
    <w:rsid w:val="009B269B"/>
    <w:rsid w:val="009B27C8"/>
    <w:rsid w:val="009B3118"/>
    <w:rsid w:val="009B3260"/>
    <w:rsid w:val="009B3332"/>
    <w:rsid w:val="009B333F"/>
    <w:rsid w:val="009B4BD8"/>
    <w:rsid w:val="009B4D95"/>
    <w:rsid w:val="009B56E4"/>
    <w:rsid w:val="009B5D28"/>
    <w:rsid w:val="009B6852"/>
    <w:rsid w:val="009B6A1A"/>
    <w:rsid w:val="009B6C5B"/>
    <w:rsid w:val="009B737E"/>
    <w:rsid w:val="009B75FF"/>
    <w:rsid w:val="009B76CE"/>
    <w:rsid w:val="009C0638"/>
    <w:rsid w:val="009C0D37"/>
    <w:rsid w:val="009C0D41"/>
    <w:rsid w:val="009C15AE"/>
    <w:rsid w:val="009C167E"/>
    <w:rsid w:val="009C1D71"/>
    <w:rsid w:val="009C2309"/>
    <w:rsid w:val="009C2D3C"/>
    <w:rsid w:val="009C2F77"/>
    <w:rsid w:val="009C3291"/>
    <w:rsid w:val="009C3846"/>
    <w:rsid w:val="009C3F3C"/>
    <w:rsid w:val="009C429E"/>
    <w:rsid w:val="009C525E"/>
    <w:rsid w:val="009C549C"/>
    <w:rsid w:val="009C57D3"/>
    <w:rsid w:val="009C593F"/>
    <w:rsid w:val="009C5C76"/>
    <w:rsid w:val="009C6045"/>
    <w:rsid w:val="009C60BC"/>
    <w:rsid w:val="009C638B"/>
    <w:rsid w:val="009C72AE"/>
    <w:rsid w:val="009C78BE"/>
    <w:rsid w:val="009C7A29"/>
    <w:rsid w:val="009C7BA2"/>
    <w:rsid w:val="009C7C19"/>
    <w:rsid w:val="009C7CA4"/>
    <w:rsid w:val="009C7D22"/>
    <w:rsid w:val="009D0122"/>
    <w:rsid w:val="009D01BE"/>
    <w:rsid w:val="009D04BB"/>
    <w:rsid w:val="009D0568"/>
    <w:rsid w:val="009D061B"/>
    <w:rsid w:val="009D0A3A"/>
    <w:rsid w:val="009D0D48"/>
    <w:rsid w:val="009D1046"/>
    <w:rsid w:val="009D164E"/>
    <w:rsid w:val="009D2982"/>
    <w:rsid w:val="009D2A7F"/>
    <w:rsid w:val="009D2E09"/>
    <w:rsid w:val="009D2E48"/>
    <w:rsid w:val="009D330D"/>
    <w:rsid w:val="009D3851"/>
    <w:rsid w:val="009D4D52"/>
    <w:rsid w:val="009D4F14"/>
    <w:rsid w:val="009D4F48"/>
    <w:rsid w:val="009D50BC"/>
    <w:rsid w:val="009D5179"/>
    <w:rsid w:val="009D5DDA"/>
    <w:rsid w:val="009D78AC"/>
    <w:rsid w:val="009E0279"/>
    <w:rsid w:val="009E0904"/>
    <w:rsid w:val="009E0A79"/>
    <w:rsid w:val="009E0D62"/>
    <w:rsid w:val="009E1A4C"/>
    <w:rsid w:val="009E1D38"/>
    <w:rsid w:val="009E2988"/>
    <w:rsid w:val="009E4172"/>
    <w:rsid w:val="009E448E"/>
    <w:rsid w:val="009E45BC"/>
    <w:rsid w:val="009E47BA"/>
    <w:rsid w:val="009E48B8"/>
    <w:rsid w:val="009E5598"/>
    <w:rsid w:val="009E5E5B"/>
    <w:rsid w:val="009E6369"/>
    <w:rsid w:val="009E66B1"/>
    <w:rsid w:val="009E6BB4"/>
    <w:rsid w:val="009E6D50"/>
    <w:rsid w:val="009E6D58"/>
    <w:rsid w:val="009E7468"/>
    <w:rsid w:val="009E7D82"/>
    <w:rsid w:val="009F0A38"/>
    <w:rsid w:val="009F0D9F"/>
    <w:rsid w:val="009F121E"/>
    <w:rsid w:val="009F1AA6"/>
    <w:rsid w:val="009F2EBB"/>
    <w:rsid w:val="009F3BF5"/>
    <w:rsid w:val="009F3DF6"/>
    <w:rsid w:val="009F4BD9"/>
    <w:rsid w:val="009F5869"/>
    <w:rsid w:val="009F5F04"/>
    <w:rsid w:val="009F60AE"/>
    <w:rsid w:val="009F69F6"/>
    <w:rsid w:val="009F69FA"/>
    <w:rsid w:val="009F77F8"/>
    <w:rsid w:val="009F790B"/>
    <w:rsid w:val="00A00F5C"/>
    <w:rsid w:val="00A01124"/>
    <w:rsid w:val="00A015CE"/>
    <w:rsid w:val="00A01B3B"/>
    <w:rsid w:val="00A01BAC"/>
    <w:rsid w:val="00A024A4"/>
    <w:rsid w:val="00A024C0"/>
    <w:rsid w:val="00A02F82"/>
    <w:rsid w:val="00A02FE8"/>
    <w:rsid w:val="00A0305B"/>
    <w:rsid w:val="00A03078"/>
    <w:rsid w:val="00A033E2"/>
    <w:rsid w:val="00A03970"/>
    <w:rsid w:val="00A03BEF"/>
    <w:rsid w:val="00A04C78"/>
    <w:rsid w:val="00A04D9E"/>
    <w:rsid w:val="00A0578D"/>
    <w:rsid w:val="00A05813"/>
    <w:rsid w:val="00A05B37"/>
    <w:rsid w:val="00A05BEF"/>
    <w:rsid w:val="00A06248"/>
    <w:rsid w:val="00A06623"/>
    <w:rsid w:val="00A06B1E"/>
    <w:rsid w:val="00A06D9B"/>
    <w:rsid w:val="00A06DF0"/>
    <w:rsid w:val="00A07994"/>
    <w:rsid w:val="00A10186"/>
    <w:rsid w:val="00A10627"/>
    <w:rsid w:val="00A10941"/>
    <w:rsid w:val="00A10CEB"/>
    <w:rsid w:val="00A11932"/>
    <w:rsid w:val="00A11EB7"/>
    <w:rsid w:val="00A121FB"/>
    <w:rsid w:val="00A12638"/>
    <w:rsid w:val="00A12803"/>
    <w:rsid w:val="00A13A9E"/>
    <w:rsid w:val="00A14BD5"/>
    <w:rsid w:val="00A14E6F"/>
    <w:rsid w:val="00A14E8D"/>
    <w:rsid w:val="00A15BB0"/>
    <w:rsid w:val="00A16264"/>
    <w:rsid w:val="00A16779"/>
    <w:rsid w:val="00A168C3"/>
    <w:rsid w:val="00A1699F"/>
    <w:rsid w:val="00A16B85"/>
    <w:rsid w:val="00A171B7"/>
    <w:rsid w:val="00A20295"/>
    <w:rsid w:val="00A204D9"/>
    <w:rsid w:val="00A20B36"/>
    <w:rsid w:val="00A20E6B"/>
    <w:rsid w:val="00A20EE9"/>
    <w:rsid w:val="00A21371"/>
    <w:rsid w:val="00A2198B"/>
    <w:rsid w:val="00A219EE"/>
    <w:rsid w:val="00A21A6B"/>
    <w:rsid w:val="00A2245D"/>
    <w:rsid w:val="00A23429"/>
    <w:rsid w:val="00A2396C"/>
    <w:rsid w:val="00A23D3D"/>
    <w:rsid w:val="00A24309"/>
    <w:rsid w:val="00A24993"/>
    <w:rsid w:val="00A24BD8"/>
    <w:rsid w:val="00A25745"/>
    <w:rsid w:val="00A257CE"/>
    <w:rsid w:val="00A25B0E"/>
    <w:rsid w:val="00A25E6A"/>
    <w:rsid w:val="00A25EEB"/>
    <w:rsid w:val="00A260A4"/>
    <w:rsid w:val="00A26123"/>
    <w:rsid w:val="00A263BC"/>
    <w:rsid w:val="00A26861"/>
    <w:rsid w:val="00A26925"/>
    <w:rsid w:val="00A26D7F"/>
    <w:rsid w:val="00A27243"/>
    <w:rsid w:val="00A27410"/>
    <w:rsid w:val="00A27731"/>
    <w:rsid w:val="00A27B8A"/>
    <w:rsid w:val="00A27DE3"/>
    <w:rsid w:val="00A301D0"/>
    <w:rsid w:val="00A30367"/>
    <w:rsid w:val="00A30407"/>
    <w:rsid w:val="00A305EC"/>
    <w:rsid w:val="00A31334"/>
    <w:rsid w:val="00A31420"/>
    <w:rsid w:val="00A316EE"/>
    <w:rsid w:val="00A31DBD"/>
    <w:rsid w:val="00A32320"/>
    <w:rsid w:val="00A32F0B"/>
    <w:rsid w:val="00A3313B"/>
    <w:rsid w:val="00A332C8"/>
    <w:rsid w:val="00A34083"/>
    <w:rsid w:val="00A34E0B"/>
    <w:rsid w:val="00A3521A"/>
    <w:rsid w:val="00A3668C"/>
    <w:rsid w:val="00A36A55"/>
    <w:rsid w:val="00A36C93"/>
    <w:rsid w:val="00A3723E"/>
    <w:rsid w:val="00A37256"/>
    <w:rsid w:val="00A377F7"/>
    <w:rsid w:val="00A37B16"/>
    <w:rsid w:val="00A37D24"/>
    <w:rsid w:val="00A40263"/>
    <w:rsid w:val="00A40683"/>
    <w:rsid w:val="00A409FE"/>
    <w:rsid w:val="00A41350"/>
    <w:rsid w:val="00A415DA"/>
    <w:rsid w:val="00A41FA5"/>
    <w:rsid w:val="00A41FF5"/>
    <w:rsid w:val="00A42058"/>
    <w:rsid w:val="00A4292B"/>
    <w:rsid w:val="00A42A2D"/>
    <w:rsid w:val="00A42A71"/>
    <w:rsid w:val="00A42BB4"/>
    <w:rsid w:val="00A43621"/>
    <w:rsid w:val="00A454AF"/>
    <w:rsid w:val="00A455B2"/>
    <w:rsid w:val="00A45874"/>
    <w:rsid w:val="00A465AD"/>
    <w:rsid w:val="00A47BEA"/>
    <w:rsid w:val="00A50A9D"/>
    <w:rsid w:val="00A51587"/>
    <w:rsid w:val="00A521EE"/>
    <w:rsid w:val="00A52515"/>
    <w:rsid w:val="00A5259F"/>
    <w:rsid w:val="00A52F18"/>
    <w:rsid w:val="00A5397B"/>
    <w:rsid w:val="00A53AA0"/>
    <w:rsid w:val="00A53FFF"/>
    <w:rsid w:val="00A541E9"/>
    <w:rsid w:val="00A5450D"/>
    <w:rsid w:val="00A54ABB"/>
    <w:rsid w:val="00A553DD"/>
    <w:rsid w:val="00A55CF0"/>
    <w:rsid w:val="00A5605A"/>
    <w:rsid w:val="00A56B97"/>
    <w:rsid w:val="00A57955"/>
    <w:rsid w:val="00A57DED"/>
    <w:rsid w:val="00A57F53"/>
    <w:rsid w:val="00A60C2B"/>
    <w:rsid w:val="00A613EF"/>
    <w:rsid w:val="00A61461"/>
    <w:rsid w:val="00A61963"/>
    <w:rsid w:val="00A61D26"/>
    <w:rsid w:val="00A621D1"/>
    <w:rsid w:val="00A62B56"/>
    <w:rsid w:val="00A63ACE"/>
    <w:rsid w:val="00A650A7"/>
    <w:rsid w:val="00A65CE8"/>
    <w:rsid w:val="00A66274"/>
    <w:rsid w:val="00A672B2"/>
    <w:rsid w:val="00A673C7"/>
    <w:rsid w:val="00A67479"/>
    <w:rsid w:val="00A67F72"/>
    <w:rsid w:val="00A70454"/>
    <w:rsid w:val="00A71CE8"/>
    <w:rsid w:val="00A72313"/>
    <w:rsid w:val="00A7281B"/>
    <w:rsid w:val="00A72F86"/>
    <w:rsid w:val="00A73905"/>
    <w:rsid w:val="00A73A07"/>
    <w:rsid w:val="00A742C3"/>
    <w:rsid w:val="00A745DB"/>
    <w:rsid w:val="00A749BE"/>
    <w:rsid w:val="00A75184"/>
    <w:rsid w:val="00A75390"/>
    <w:rsid w:val="00A75AA5"/>
    <w:rsid w:val="00A777B6"/>
    <w:rsid w:val="00A808B7"/>
    <w:rsid w:val="00A80F9A"/>
    <w:rsid w:val="00A81FE1"/>
    <w:rsid w:val="00A826DC"/>
    <w:rsid w:val="00A82742"/>
    <w:rsid w:val="00A82C76"/>
    <w:rsid w:val="00A83060"/>
    <w:rsid w:val="00A834BD"/>
    <w:rsid w:val="00A83519"/>
    <w:rsid w:val="00A838B4"/>
    <w:rsid w:val="00A83F38"/>
    <w:rsid w:val="00A84B52"/>
    <w:rsid w:val="00A8511A"/>
    <w:rsid w:val="00A851FB"/>
    <w:rsid w:val="00A85785"/>
    <w:rsid w:val="00A85AEA"/>
    <w:rsid w:val="00A85EB0"/>
    <w:rsid w:val="00A85F91"/>
    <w:rsid w:val="00A8682A"/>
    <w:rsid w:val="00A86DC5"/>
    <w:rsid w:val="00A87505"/>
    <w:rsid w:val="00A8776D"/>
    <w:rsid w:val="00A90BB3"/>
    <w:rsid w:val="00A91180"/>
    <w:rsid w:val="00A9135A"/>
    <w:rsid w:val="00A914B2"/>
    <w:rsid w:val="00A91590"/>
    <w:rsid w:val="00A915BB"/>
    <w:rsid w:val="00A920A1"/>
    <w:rsid w:val="00A9248D"/>
    <w:rsid w:val="00A924F6"/>
    <w:rsid w:val="00A925AA"/>
    <w:rsid w:val="00A925BA"/>
    <w:rsid w:val="00A94409"/>
    <w:rsid w:val="00A94959"/>
    <w:rsid w:val="00A94A28"/>
    <w:rsid w:val="00A94AFB"/>
    <w:rsid w:val="00A94F71"/>
    <w:rsid w:val="00A95359"/>
    <w:rsid w:val="00A955B4"/>
    <w:rsid w:val="00A96383"/>
    <w:rsid w:val="00A9654A"/>
    <w:rsid w:val="00A96700"/>
    <w:rsid w:val="00A96A9B"/>
    <w:rsid w:val="00A974CC"/>
    <w:rsid w:val="00A97587"/>
    <w:rsid w:val="00A97627"/>
    <w:rsid w:val="00A97D9B"/>
    <w:rsid w:val="00A97E7D"/>
    <w:rsid w:val="00AA0295"/>
    <w:rsid w:val="00AA02B3"/>
    <w:rsid w:val="00AA047A"/>
    <w:rsid w:val="00AA0A61"/>
    <w:rsid w:val="00AA0B11"/>
    <w:rsid w:val="00AA104C"/>
    <w:rsid w:val="00AA10CE"/>
    <w:rsid w:val="00AA18E8"/>
    <w:rsid w:val="00AA1D78"/>
    <w:rsid w:val="00AA244D"/>
    <w:rsid w:val="00AA37A4"/>
    <w:rsid w:val="00AA3C9A"/>
    <w:rsid w:val="00AA4C34"/>
    <w:rsid w:val="00AA4F37"/>
    <w:rsid w:val="00AA501E"/>
    <w:rsid w:val="00AA5780"/>
    <w:rsid w:val="00AA58F5"/>
    <w:rsid w:val="00AA6538"/>
    <w:rsid w:val="00AA73E3"/>
    <w:rsid w:val="00AA7D49"/>
    <w:rsid w:val="00AB003B"/>
    <w:rsid w:val="00AB078C"/>
    <w:rsid w:val="00AB0942"/>
    <w:rsid w:val="00AB0ACF"/>
    <w:rsid w:val="00AB0B7C"/>
    <w:rsid w:val="00AB0C8F"/>
    <w:rsid w:val="00AB0F05"/>
    <w:rsid w:val="00AB137F"/>
    <w:rsid w:val="00AB15B5"/>
    <w:rsid w:val="00AB1D17"/>
    <w:rsid w:val="00AB2826"/>
    <w:rsid w:val="00AB3B70"/>
    <w:rsid w:val="00AB46F4"/>
    <w:rsid w:val="00AB4E90"/>
    <w:rsid w:val="00AB5FF5"/>
    <w:rsid w:val="00AB63E2"/>
    <w:rsid w:val="00AB6798"/>
    <w:rsid w:val="00AB688D"/>
    <w:rsid w:val="00AB725C"/>
    <w:rsid w:val="00AB7C91"/>
    <w:rsid w:val="00AC0106"/>
    <w:rsid w:val="00AC017E"/>
    <w:rsid w:val="00AC02FB"/>
    <w:rsid w:val="00AC0463"/>
    <w:rsid w:val="00AC0523"/>
    <w:rsid w:val="00AC05EB"/>
    <w:rsid w:val="00AC0CEF"/>
    <w:rsid w:val="00AC15F7"/>
    <w:rsid w:val="00AC171C"/>
    <w:rsid w:val="00AC1BC5"/>
    <w:rsid w:val="00AC2D6D"/>
    <w:rsid w:val="00AC2DF7"/>
    <w:rsid w:val="00AC3549"/>
    <w:rsid w:val="00AC3880"/>
    <w:rsid w:val="00AC3B1F"/>
    <w:rsid w:val="00AC3CE9"/>
    <w:rsid w:val="00AC3CF5"/>
    <w:rsid w:val="00AC440C"/>
    <w:rsid w:val="00AC4591"/>
    <w:rsid w:val="00AC4BAF"/>
    <w:rsid w:val="00AC562C"/>
    <w:rsid w:val="00AC58CD"/>
    <w:rsid w:val="00AC66CC"/>
    <w:rsid w:val="00AC6C9E"/>
    <w:rsid w:val="00AC6FFD"/>
    <w:rsid w:val="00AC768A"/>
    <w:rsid w:val="00AC7BDD"/>
    <w:rsid w:val="00AD0A44"/>
    <w:rsid w:val="00AD1EAF"/>
    <w:rsid w:val="00AD2A93"/>
    <w:rsid w:val="00AD3234"/>
    <w:rsid w:val="00AD33A1"/>
    <w:rsid w:val="00AD3F8B"/>
    <w:rsid w:val="00AD4648"/>
    <w:rsid w:val="00AD476B"/>
    <w:rsid w:val="00AD4EA8"/>
    <w:rsid w:val="00AD508E"/>
    <w:rsid w:val="00AD536A"/>
    <w:rsid w:val="00AD5535"/>
    <w:rsid w:val="00AD5656"/>
    <w:rsid w:val="00AD6AA6"/>
    <w:rsid w:val="00AD7209"/>
    <w:rsid w:val="00AD7CA8"/>
    <w:rsid w:val="00AD7F03"/>
    <w:rsid w:val="00AE003E"/>
    <w:rsid w:val="00AE01E3"/>
    <w:rsid w:val="00AE0C15"/>
    <w:rsid w:val="00AE0D6D"/>
    <w:rsid w:val="00AE193C"/>
    <w:rsid w:val="00AE242A"/>
    <w:rsid w:val="00AE28FB"/>
    <w:rsid w:val="00AE29A5"/>
    <w:rsid w:val="00AE29E4"/>
    <w:rsid w:val="00AE34D3"/>
    <w:rsid w:val="00AE3743"/>
    <w:rsid w:val="00AE465E"/>
    <w:rsid w:val="00AE46B7"/>
    <w:rsid w:val="00AE4764"/>
    <w:rsid w:val="00AE47C7"/>
    <w:rsid w:val="00AE4CCB"/>
    <w:rsid w:val="00AE5269"/>
    <w:rsid w:val="00AE5B05"/>
    <w:rsid w:val="00AE5CD5"/>
    <w:rsid w:val="00AE6014"/>
    <w:rsid w:val="00AE7157"/>
    <w:rsid w:val="00AE7629"/>
    <w:rsid w:val="00AE7F73"/>
    <w:rsid w:val="00AF0B91"/>
    <w:rsid w:val="00AF0C0F"/>
    <w:rsid w:val="00AF135E"/>
    <w:rsid w:val="00AF1790"/>
    <w:rsid w:val="00AF1820"/>
    <w:rsid w:val="00AF1D6D"/>
    <w:rsid w:val="00AF2229"/>
    <w:rsid w:val="00AF246B"/>
    <w:rsid w:val="00AF271C"/>
    <w:rsid w:val="00AF2B24"/>
    <w:rsid w:val="00AF32D6"/>
    <w:rsid w:val="00AF3372"/>
    <w:rsid w:val="00AF3939"/>
    <w:rsid w:val="00AF395A"/>
    <w:rsid w:val="00AF4195"/>
    <w:rsid w:val="00AF41F9"/>
    <w:rsid w:val="00AF44C4"/>
    <w:rsid w:val="00AF4866"/>
    <w:rsid w:val="00AF49C6"/>
    <w:rsid w:val="00AF49CC"/>
    <w:rsid w:val="00AF4BD9"/>
    <w:rsid w:val="00AF503B"/>
    <w:rsid w:val="00AF681B"/>
    <w:rsid w:val="00AF70DC"/>
    <w:rsid w:val="00AF75C9"/>
    <w:rsid w:val="00AF7AA2"/>
    <w:rsid w:val="00B00639"/>
    <w:rsid w:val="00B00E5E"/>
    <w:rsid w:val="00B0185A"/>
    <w:rsid w:val="00B0192F"/>
    <w:rsid w:val="00B023FC"/>
    <w:rsid w:val="00B031BD"/>
    <w:rsid w:val="00B03B6B"/>
    <w:rsid w:val="00B049D3"/>
    <w:rsid w:val="00B049D4"/>
    <w:rsid w:val="00B05142"/>
    <w:rsid w:val="00B052CB"/>
    <w:rsid w:val="00B05437"/>
    <w:rsid w:val="00B06637"/>
    <w:rsid w:val="00B06A52"/>
    <w:rsid w:val="00B06B0C"/>
    <w:rsid w:val="00B077E3"/>
    <w:rsid w:val="00B07889"/>
    <w:rsid w:val="00B07D73"/>
    <w:rsid w:val="00B07E01"/>
    <w:rsid w:val="00B10005"/>
    <w:rsid w:val="00B111EC"/>
    <w:rsid w:val="00B11254"/>
    <w:rsid w:val="00B115B9"/>
    <w:rsid w:val="00B11B40"/>
    <w:rsid w:val="00B11DCF"/>
    <w:rsid w:val="00B11DD1"/>
    <w:rsid w:val="00B12172"/>
    <w:rsid w:val="00B12188"/>
    <w:rsid w:val="00B12CDE"/>
    <w:rsid w:val="00B13552"/>
    <w:rsid w:val="00B14A1C"/>
    <w:rsid w:val="00B14ADF"/>
    <w:rsid w:val="00B16513"/>
    <w:rsid w:val="00B17F01"/>
    <w:rsid w:val="00B203FC"/>
    <w:rsid w:val="00B20D62"/>
    <w:rsid w:val="00B20ED0"/>
    <w:rsid w:val="00B21F02"/>
    <w:rsid w:val="00B2211C"/>
    <w:rsid w:val="00B22CEF"/>
    <w:rsid w:val="00B23582"/>
    <w:rsid w:val="00B23F78"/>
    <w:rsid w:val="00B24797"/>
    <w:rsid w:val="00B248E3"/>
    <w:rsid w:val="00B2530C"/>
    <w:rsid w:val="00B253AF"/>
    <w:rsid w:val="00B25BC0"/>
    <w:rsid w:val="00B260EB"/>
    <w:rsid w:val="00B26180"/>
    <w:rsid w:val="00B306D2"/>
    <w:rsid w:val="00B30856"/>
    <w:rsid w:val="00B30A8D"/>
    <w:rsid w:val="00B30C18"/>
    <w:rsid w:val="00B32178"/>
    <w:rsid w:val="00B336AC"/>
    <w:rsid w:val="00B33FAF"/>
    <w:rsid w:val="00B341C2"/>
    <w:rsid w:val="00B3445A"/>
    <w:rsid w:val="00B35E85"/>
    <w:rsid w:val="00B36AB0"/>
    <w:rsid w:val="00B36AE4"/>
    <w:rsid w:val="00B37321"/>
    <w:rsid w:val="00B37368"/>
    <w:rsid w:val="00B374BE"/>
    <w:rsid w:val="00B37584"/>
    <w:rsid w:val="00B379C1"/>
    <w:rsid w:val="00B402BD"/>
    <w:rsid w:val="00B40A57"/>
    <w:rsid w:val="00B415B2"/>
    <w:rsid w:val="00B41F30"/>
    <w:rsid w:val="00B427EC"/>
    <w:rsid w:val="00B4286C"/>
    <w:rsid w:val="00B42BBA"/>
    <w:rsid w:val="00B43FBB"/>
    <w:rsid w:val="00B45842"/>
    <w:rsid w:val="00B4586C"/>
    <w:rsid w:val="00B461BF"/>
    <w:rsid w:val="00B4678B"/>
    <w:rsid w:val="00B46794"/>
    <w:rsid w:val="00B4769C"/>
    <w:rsid w:val="00B47A61"/>
    <w:rsid w:val="00B47C8F"/>
    <w:rsid w:val="00B50010"/>
    <w:rsid w:val="00B50030"/>
    <w:rsid w:val="00B50B14"/>
    <w:rsid w:val="00B51278"/>
    <w:rsid w:val="00B515E5"/>
    <w:rsid w:val="00B51710"/>
    <w:rsid w:val="00B518C9"/>
    <w:rsid w:val="00B52559"/>
    <w:rsid w:val="00B52FA8"/>
    <w:rsid w:val="00B53A1A"/>
    <w:rsid w:val="00B53E49"/>
    <w:rsid w:val="00B547D6"/>
    <w:rsid w:val="00B54B90"/>
    <w:rsid w:val="00B556D1"/>
    <w:rsid w:val="00B55B12"/>
    <w:rsid w:val="00B55D9A"/>
    <w:rsid w:val="00B55DA9"/>
    <w:rsid w:val="00B55E49"/>
    <w:rsid w:val="00B56C65"/>
    <w:rsid w:val="00B56E60"/>
    <w:rsid w:val="00B57EAF"/>
    <w:rsid w:val="00B6241A"/>
    <w:rsid w:val="00B62428"/>
    <w:rsid w:val="00B62479"/>
    <w:rsid w:val="00B63102"/>
    <w:rsid w:val="00B63D74"/>
    <w:rsid w:val="00B647A6"/>
    <w:rsid w:val="00B64807"/>
    <w:rsid w:val="00B64EE5"/>
    <w:rsid w:val="00B65543"/>
    <w:rsid w:val="00B657C0"/>
    <w:rsid w:val="00B65A00"/>
    <w:rsid w:val="00B65D81"/>
    <w:rsid w:val="00B66754"/>
    <w:rsid w:val="00B66E57"/>
    <w:rsid w:val="00B66EAA"/>
    <w:rsid w:val="00B67121"/>
    <w:rsid w:val="00B67429"/>
    <w:rsid w:val="00B674FF"/>
    <w:rsid w:val="00B67563"/>
    <w:rsid w:val="00B6772E"/>
    <w:rsid w:val="00B709D3"/>
    <w:rsid w:val="00B712C4"/>
    <w:rsid w:val="00B712D9"/>
    <w:rsid w:val="00B7139B"/>
    <w:rsid w:val="00B71A2D"/>
    <w:rsid w:val="00B71B13"/>
    <w:rsid w:val="00B71F96"/>
    <w:rsid w:val="00B720BC"/>
    <w:rsid w:val="00B722DD"/>
    <w:rsid w:val="00B72411"/>
    <w:rsid w:val="00B72AE2"/>
    <w:rsid w:val="00B7398C"/>
    <w:rsid w:val="00B73DE6"/>
    <w:rsid w:val="00B742DE"/>
    <w:rsid w:val="00B76097"/>
    <w:rsid w:val="00B761BF"/>
    <w:rsid w:val="00B7627D"/>
    <w:rsid w:val="00B76399"/>
    <w:rsid w:val="00B76B6B"/>
    <w:rsid w:val="00B7700B"/>
    <w:rsid w:val="00B77B82"/>
    <w:rsid w:val="00B77BEC"/>
    <w:rsid w:val="00B80122"/>
    <w:rsid w:val="00B80906"/>
    <w:rsid w:val="00B80A11"/>
    <w:rsid w:val="00B80A6F"/>
    <w:rsid w:val="00B814AB"/>
    <w:rsid w:val="00B8170B"/>
    <w:rsid w:val="00B81A1C"/>
    <w:rsid w:val="00B81AF4"/>
    <w:rsid w:val="00B8228F"/>
    <w:rsid w:val="00B835DA"/>
    <w:rsid w:val="00B83C9D"/>
    <w:rsid w:val="00B84445"/>
    <w:rsid w:val="00B84625"/>
    <w:rsid w:val="00B85C1E"/>
    <w:rsid w:val="00B873F3"/>
    <w:rsid w:val="00B87C13"/>
    <w:rsid w:val="00B9027E"/>
    <w:rsid w:val="00B90562"/>
    <w:rsid w:val="00B90624"/>
    <w:rsid w:val="00B90F6E"/>
    <w:rsid w:val="00B91273"/>
    <w:rsid w:val="00B91A44"/>
    <w:rsid w:val="00B92798"/>
    <w:rsid w:val="00B93CE3"/>
    <w:rsid w:val="00B93E04"/>
    <w:rsid w:val="00B93FAC"/>
    <w:rsid w:val="00B94BCD"/>
    <w:rsid w:val="00B94C06"/>
    <w:rsid w:val="00B957E2"/>
    <w:rsid w:val="00B95DC4"/>
    <w:rsid w:val="00B96BAE"/>
    <w:rsid w:val="00B974F4"/>
    <w:rsid w:val="00B9757E"/>
    <w:rsid w:val="00B97C24"/>
    <w:rsid w:val="00BA00EF"/>
    <w:rsid w:val="00BA03FE"/>
    <w:rsid w:val="00BA05E8"/>
    <w:rsid w:val="00BA0753"/>
    <w:rsid w:val="00BA0DD4"/>
    <w:rsid w:val="00BA10E8"/>
    <w:rsid w:val="00BA1306"/>
    <w:rsid w:val="00BA168C"/>
    <w:rsid w:val="00BA16EF"/>
    <w:rsid w:val="00BA1971"/>
    <w:rsid w:val="00BA1AFA"/>
    <w:rsid w:val="00BA223E"/>
    <w:rsid w:val="00BA2513"/>
    <w:rsid w:val="00BA2A55"/>
    <w:rsid w:val="00BA2F50"/>
    <w:rsid w:val="00BA3871"/>
    <w:rsid w:val="00BA3C0C"/>
    <w:rsid w:val="00BA3F03"/>
    <w:rsid w:val="00BA42A5"/>
    <w:rsid w:val="00BA475B"/>
    <w:rsid w:val="00BA48AF"/>
    <w:rsid w:val="00BA539A"/>
    <w:rsid w:val="00BA5D21"/>
    <w:rsid w:val="00BA5E90"/>
    <w:rsid w:val="00BA5EB2"/>
    <w:rsid w:val="00BA6137"/>
    <w:rsid w:val="00BA6341"/>
    <w:rsid w:val="00BA68E6"/>
    <w:rsid w:val="00BA6D31"/>
    <w:rsid w:val="00BA7E3F"/>
    <w:rsid w:val="00BB1370"/>
    <w:rsid w:val="00BB1D1A"/>
    <w:rsid w:val="00BB1EE7"/>
    <w:rsid w:val="00BB26D3"/>
    <w:rsid w:val="00BB2878"/>
    <w:rsid w:val="00BB40B5"/>
    <w:rsid w:val="00BB55E8"/>
    <w:rsid w:val="00BB5958"/>
    <w:rsid w:val="00BB60A7"/>
    <w:rsid w:val="00BB6F8A"/>
    <w:rsid w:val="00BB7269"/>
    <w:rsid w:val="00BB793C"/>
    <w:rsid w:val="00BB79BD"/>
    <w:rsid w:val="00BB79F6"/>
    <w:rsid w:val="00BB7F87"/>
    <w:rsid w:val="00BC0B83"/>
    <w:rsid w:val="00BC1D43"/>
    <w:rsid w:val="00BC2251"/>
    <w:rsid w:val="00BC235F"/>
    <w:rsid w:val="00BC23E2"/>
    <w:rsid w:val="00BC2A8A"/>
    <w:rsid w:val="00BC2D1D"/>
    <w:rsid w:val="00BC2D95"/>
    <w:rsid w:val="00BC3179"/>
    <w:rsid w:val="00BC3CC4"/>
    <w:rsid w:val="00BC482B"/>
    <w:rsid w:val="00BC4A0A"/>
    <w:rsid w:val="00BC4A72"/>
    <w:rsid w:val="00BC5FE7"/>
    <w:rsid w:val="00BC6809"/>
    <w:rsid w:val="00BC78DF"/>
    <w:rsid w:val="00BC7D22"/>
    <w:rsid w:val="00BC7E2D"/>
    <w:rsid w:val="00BD01DA"/>
    <w:rsid w:val="00BD0580"/>
    <w:rsid w:val="00BD088B"/>
    <w:rsid w:val="00BD103A"/>
    <w:rsid w:val="00BD1D9E"/>
    <w:rsid w:val="00BD2384"/>
    <w:rsid w:val="00BD2848"/>
    <w:rsid w:val="00BD2A3B"/>
    <w:rsid w:val="00BD2A43"/>
    <w:rsid w:val="00BD2F4C"/>
    <w:rsid w:val="00BD410D"/>
    <w:rsid w:val="00BD42A4"/>
    <w:rsid w:val="00BD4481"/>
    <w:rsid w:val="00BD4509"/>
    <w:rsid w:val="00BD45FF"/>
    <w:rsid w:val="00BD4D7B"/>
    <w:rsid w:val="00BD4F95"/>
    <w:rsid w:val="00BD57B1"/>
    <w:rsid w:val="00BD5A61"/>
    <w:rsid w:val="00BD6944"/>
    <w:rsid w:val="00BD6D2A"/>
    <w:rsid w:val="00BD6EAE"/>
    <w:rsid w:val="00BD6FEF"/>
    <w:rsid w:val="00BD7639"/>
    <w:rsid w:val="00BE0AE0"/>
    <w:rsid w:val="00BE107B"/>
    <w:rsid w:val="00BE13BB"/>
    <w:rsid w:val="00BE1DA3"/>
    <w:rsid w:val="00BE1E95"/>
    <w:rsid w:val="00BE2747"/>
    <w:rsid w:val="00BE2828"/>
    <w:rsid w:val="00BE2CB2"/>
    <w:rsid w:val="00BE2E79"/>
    <w:rsid w:val="00BE30B3"/>
    <w:rsid w:val="00BE4B94"/>
    <w:rsid w:val="00BE4BA4"/>
    <w:rsid w:val="00BE54A3"/>
    <w:rsid w:val="00BE565A"/>
    <w:rsid w:val="00BE5FF4"/>
    <w:rsid w:val="00BE6A88"/>
    <w:rsid w:val="00BE75B0"/>
    <w:rsid w:val="00BE7778"/>
    <w:rsid w:val="00BF0307"/>
    <w:rsid w:val="00BF1A69"/>
    <w:rsid w:val="00BF1B17"/>
    <w:rsid w:val="00BF502C"/>
    <w:rsid w:val="00BF57CB"/>
    <w:rsid w:val="00BF595F"/>
    <w:rsid w:val="00BF61EE"/>
    <w:rsid w:val="00BF622B"/>
    <w:rsid w:val="00BF703C"/>
    <w:rsid w:val="00BF7530"/>
    <w:rsid w:val="00BF7A1C"/>
    <w:rsid w:val="00BF7C65"/>
    <w:rsid w:val="00C00F21"/>
    <w:rsid w:val="00C01597"/>
    <w:rsid w:val="00C02B69"/>
    <w:rsid w:val="00C02B87"/>
    <w:rsid w:val="00C03510"/>
    <w:rsid w:val="00C03670"/>
    <w:rsid w:val="00C039EA"/>
    <w:rsid w:val="00C03EBE"/>
    <w:rsid w:val="00C0414A"/>
    <w:rsid w:val="00C04E23"/>
    <w:rsid w:val="00C053C0"/>
    <w:rsid w:val="00C054CE"/>
    <w:rsid w:val="00C05536"/>
    <w:rsid w:val="00C0593B"/>
    <w:rsid w:val="00C067B0"/>
    <w:rsid w:val="00C06B2A"/>
    <w:rsid w:val="00C07A9E"/>
    <w:rsid w:val="00C105F7"/>
    <w:rsid w:val="00C106D2"/>
    <w:rsid w:val="00C10E46"/>
    <w:rsid w:val="00C11129"/>
    <w:rsid w:val="00C11642"/>
    <w:rsid w:val="00C11A45"/>
    <w:rsid w:val="00C11BE3"/>
    <w:rsid w:val="00C1237D"/>
    <w:rsid w:val="00C12B0E"/>
    <w:rsid w:val="00C12C03"/>
    <w:rsid w:val="00C12C21"/>
    <w:rsid w:val="00C12F69"/>
    <w:rsid w:val="00C138A4"/>
    <w:rsid w:val="00C13A27"/>
    <w:rsid w:val="00C13E71"/>
    <w:rsid w:val="00C13F2C"/>
    <w:rsid w:val="00C14D82"/>
    <w:rsid w:val="00C15D60"/>
    <w:rsid w:val="00C15DB8"/>
    <w:rsid w:val="00C167E3"/>
    <w:rsid w:val="00C16D31"/>
    <w:rsid w:val="00C175D6"/>
    <w:rsid w:val="00C20001"/>
    <w:rsid w:val="00C2003D"/>
    <w:rsid w:val="00C202F3"/>
    <w:rsid w:val="00C2047C"/>
    <w:rsid w:val="00C20CCE"/>
    <w:rsid w:val="00C20FC0"/>
    <w:rsid w:val="00C213A7"/>
    <w:rsid w:val="00C213D8"/>
    <w:rsid w:val="00C219B3"/>
    <w:rsid w:val="00C22574"/>
    <w:rsid w:val="00C22E8F"/>
    <w:rsid w:val="00C23814"/>
    <w:rsid w:val="00C23C67"/>
    <w:rsid w:val="00C24595"/>
    <w:rsid w:val="00C24F0E"/>
    <w:rsid w:val="00C25840"/>
    <w:rsid w:val="00C2608A"/>
    <w:rsid w:val="00C26A15"/>
    <w:rsid w:val="00C26A19"/>
    <w:rsid w:val="00C26D3C"/>
    <w:rsid w:val="00C278D9"/>
    <w:rsid w:val="00C27BCC"/>
    <w:rsid w:val="00C30471"/>
    <w:rsid w:val="00C30830"/>
    <w:rsid w:val="00C31078"/>
    <w:rsid w:val="00C314DD"/>
    <w:rsid w:val="00C315E4"/>
    <w:rsid w:val="00C31C40"/>
    <w:rsid w:val="00C32022"/>
    <w:rsid w:val="00C322CD"/>
    <w:rsid w:val="00C32353"/>
    <w:rsid w:val="00C32EAF"/>
    <w:rsid w:val="00C33390"/>
    <w:rsid w:val="00C3349B"/>
    <w:rsid w:val="00C3555A"/>
    <w:rsid w:val="00C3598F"/>
    <w:rsid w:val="00C35CE7"/>
    <w:rsid w:val="00C35E13"/>
    <w:rsid w:val="00C360E0"/>
    <w:rsid w:val="00C37644"/>
    <w:rsid w:val="00C3794A"/>
    <w:rsid w:val="00C40360"/>
    <w:rsid w:val="00C40CC8"/>
    <w:rsid w:val="00C41065"/>
    <w:rsid w:val="00C41668"/>
    <w:rsid w:val="00C41EFA"/>
    <w:rsid w:val="00C42151"/>
    <w:rsid w:val="00C4249E"/>
    <w:rsid w:val="00C42AEB"/>
    <w:rsid w:val="00C4303F"/>
    <w:rsid w:val="00C431EF"/>
    <w:rsid w:val="00C443CA"/>
    <w:rsid w:val="00C4493E"/>
    <w:rsid w:val="00C44F66"/>
    <w:rsid w:val="00C45346"/>
    <w:rsid w:val="00C4551B"/>
    <w:rsid w:val="00C45B9D"/>
    <w:rsid w:val="00C45CCA"/>
    <w:rsid w:val="00C46641"/>
    <w:rsid w:val="00C47868"/>
    <w:rsid w:val="00C50B44"/>
    <w:rsid w:val="00C510A5"/>
    <w:rsid w:val="00C51433"/>
    <w:rsid w:val="00C519B1"/>
    <w:rsid w:val="00C51B93"/>
    <w:rsid w:val="00C51F50"/>
    <w:rsid w:val="00C525DB"/>
    <w:rsid w:val="00C52E6E"/>
    <w:rsid w:val="00C54BBF"/>
    <w:rsid w:val="00C553AC"/>
    <w:rsid w:val="00C5547C"/>
    <w:rsid w:val="00C555BE"/>
    <w:rsid w:val="00C55DDD"/>
    <w:rsid w:val="00C5668C"/>
    <w:rsid w:val="00C5690E"/>
    <w:rsid w:val="00C56ED1"/>
    <w:rsid w:val="00C5772E"/>
    <w:rsid w:val="00C577B7"/>
    <w:rsid w:val="00C60305"/>
    <w:rsid w:val="00C6095F"/>
    <w:rsid w:val="00C60A77"/>
    <w:rsid w:val="00C60BBF"/>
    <w:rsid w:val="00C610E4"/>
    <w:rsid w:val="00C615A2"/>
    <w:rsid w:val="00C6167E"/>
    <w:rsid w:val="00C6210B"/>
    <w:rsid w:val="00C62308"/>
    <w:rsid w:val="00C624B6"/>
    <w:rsid w:val="00C6315F"/>
    <w:rsid w:val="00C63DC9"/>
    <w:rsid w:val="00C6486B"/>
    <w:rsid w:val="00C6509B"/>
    <w:rsid w:val="00C66221"/>
    <w:rsid w:val="00C6663B"/>
    <w:rsid w:val="00C66B3F"/>
    <w:rsid w:val="00C66D87"/>
    <w:rsid w:val="00C66F59"/>
    <w:rsid w:val="00C67116"/>
    <w:rsid w:val="00C672E4"/>
    <w:rsid w:val="00C67674"/>
    <w:rsid w:val="00C679B2"/>
    <w:rsid w:val="00C67F89"/>
    <w:rsid w:val="00C7030D"/>
    <w:rsid w:val="00C70585"/>
    <w:rsid w:val="00C705E2"/>
    <w:rsid w:val="00C709C6"/>
    <w:rsid w:val="00C70D57"/>
    <w:rsid w:val="00C70E73"/>
    <w:rsid w:val="00C71576"/>
    <w:rsid w:val="00C72154"/>
    <w:rsid w:val="00C72211"/>
    <w:rsid w:val="00C72689"/>
    <w:rsid w:val="00C72765"/>
    <w:rsid w:val="00C737A3"/>
    <w:rsid w:val="00C73CD5"/>
    <w:rsid w:val="00C73FB3"/>
    <w:rsid w:val="00C743EF"/>
    <w:rsid w:val="00C74BAD"/>
    <w:rsid w:val="00C74F15"/>
    <w:rsid w:val="00C75060"/>
    <w:rsid w:val="00C75213"/>
    <w:rsid w:val="00C75587"/>
    <w:rsid w:val="00C7626E"/>
    <w:rsid w:val="00C769DB"/>
    <w:rsid w:val="00C770B3"/>
    <w:rsid w:val="00C770BA"/>
    <w:rsid w:val="00C77439"/>
    <w:rsid w:val="00C776FF"/>
    <w:rsid w:val="00C8142C"/>
    <w:rsid w:val="00C8178D"/>
    <w:rsid w:val="00C8183E"/>
    <w:rsid w:val="00C819C2"/>
    <w:rsid w:val="00C81E12"/>
    <w:rsid w:val="00C81ED5"/>
    <w:rsid w:val="00C83EB5"/>
    <w:rsid w:val="00C84876"/>
    <w:rsid w:val="00C85356"/>
    <w:rsid w:val="00C85A23"/>
    <w:rsid w:val="00C85DCA"/>
    <w:rsid w:val="00C85DEE"/>
    <w:rsid w:val="00C86264"/>
    <w:rsid w:val="00C86849"/>
    <w:rsid w:val="00C86B9B"/>
    <w:rsid w:val="00C86EA2"/>
    <w:rsid w:val="00C87FEB"/>
    <w:rsid w:val="00C9042D"/>
    <w:rsid w:val="00C90A65"/>
    <w:rsid w:val="00C90F38"/>
    <w:rsid w:val="00C92284"/>
    <w:rsid w:val="00C9230C"/>
    <w:rsid w:val="00C92592"/>
    <w:rsid w:val="00C92613"/>
    <w:rsid w:val="00C93047"/>
    <w:rsid w:val="00C93D6D"/>
    <w:rsid w:val="00C945F1"/>
    <w:rsid w:val="00C9483B"/>
    <w:rsid w:val="00C952C3"/>
    <w:rsid w:val="00C95639"/>
    <w:rsid w:val="00C95A1B"/>
    <w:rsid w:val="00C95BCB"/>
    <w:rsid w:val="00C96533"/>
    <w:rsid w:val="00C96AA2"/>
    <w:rsid w:val="00C96F84"/>
    <w:rsid w:val="00CA0AAE"/>
    <w:rsid w:val="00CA0D21"/>
    <w:rsid w:val="00CA0F26"/>
    <w:rsid w:val="00CA14D5"/>
    <w:rsid w:val="00CA20FB"/>
    <w:rsid w:val="00CA310E"/>
    <w:rsid w:val="00CA4089"/>
    <w:rsid w:val="00CA4243"/>
    <w:rsid w:val="00CA634E"/>
    <w:rsid w:val="00CA6844"/>
    <w:rsid w:val="00CA747E"/>
    <w:rsid w:val="00CA7E38"/>
    <w:rsid w:val="00CB02DF"/>
    <w:rsid w:val="00CB08D3"/>
    <w:rsid w:val="00CB18FB"/>
    <w:rsid w:val="00CB1EC0"/>
    <w:rsid w:val="00CB2250"/>
    <w:rsid w:val="00CB2476"/>
    <w:rsid w:val="00CB252B"/>
    <w:rsid w:val="00CB2728"/>
    <w:rsid w:val="00CB2C28"/>
    <w:rsid w:val="00CB311A"/>
    <w:rsid w:val="00CB32DA"/>
    <w:rsid w:val="00CB32F0"/>
    <w:rsid w:val="00CB3B7E"/>
    <w:rsid w:val="00CB480B"/>
    <w:rsid w:val="00CB4C9F"/>
    <w:rsid w:val="00CB534E"/>
    <w:rsid w:val="00CB57BB"/>
    <w:rsid w:val="00CB6C3F"/>
    <w:rsid w:val="00CB6CB6"/>
    <w:rsid w:val="00CB72F2"/>
    <w:rsid w:val="00CB74E7"/>
    <w:rsid w:val="00CB7990"/>
    <w:rsid w:val="00CC01C1"/>
    <w:rsid w:val="00CC0649"/>
    <w:rsid w:val="00CC0E3A"/>
    <w:rsid w:val="00CC0EAC"/>
    <w:rsid w:val="00CC10BB"/>
    <w:rsid w:val="00CC1391"/>
    <w:rsid w:val="00CC280B"/>
    <w:rsid w:val="00CC3532"/>
    <w:rsid w:val="00CC3D7B"/>
    <w:rsid w:val="00CC4B7C"/>
    <w:rsid w:val="00CC570B"/>
    <w:rsid w:val="00CC5B7B"/>
    <w:rsid w:val="00CC6578"/>
    <w:rsid w:val="00CC6617"/>
    <w:rsid w:val="00CC753E"/>
    <w:rsid w:val="00CC792B"/>
    <w:rsid w:val="00CC7D01"/>
    <w:rsid w:val="00CC7F2A"/>
    <w:rsid w:val="00CD15D2"/>
    <w:rsid w:val="00CD2415"/>
    <w:rsid w:val="00CD2B87"/>
    <w:rsid w:val="00CD2C60"/>
    <w:rsid w:val="00CD3E33"/>
    <w:rsid w:val="00CD403A"/>
    <w:rsid w:val="00CD4A0C"/>
    <w:rsid w:val="00CD4E41"/>
    <w:rsid w:val="00CD50B6"/>
    <w:rsid w:val="00CD51F2"/>
    <w:rsid w:val="00CD5AB4"/>
    <w:rsid w:val="00CD5EC9"/>
    <w:rsid w:val="00CD61A4"/>
    <w:rsid w:val="00CD6E23"/>
    <w:rsid w:val="00CD7D1D"/>
    <w:rsid w:val="00CE011F"/>
    <w:rsid w:val="00CE02D9"/>
    <w:rsid w:val="00CE1435"/>
    <w:rsid w:val="00CE1740"/>
    <w:rsid w:val="00CE1826"/>
    <w:rsid w:val="00CE1FB8"/>
    <w:rsid w:val="00CE3B8A"/>
    <w:rsid w:val="00CE3C1C"/>
    <w:rsid w:val="00CE3EB9"/>
    <w:rsid w:val="00CE40FA"/>
    <w:rsid w:val="00CE4274"/>
    <w:rsid w:val="00CE433E"/>
    <w:rsid w:val="00CE444B"/>
    <w:rsid w:val="00CE47DA"/>
    <w:rsid w:val="00CE486D"/>
    <w:rsid w:val="00CE4F35"/>
    <w:rsid w:val="00CE626D"/>
    <w:rsid w:val="00CE67A5"/>
    <w:rsid w:val="00CE6F0A"/>
    <w:rsid w:val="00CE794E"/>
    <w:rsid w:val="00CF0804"/>
    <w:rsid w:val="00CF0BBF"/>
    <w:rsid w:val="00CF0D45"/>
    <w:rsid w:val="00CF0E9E"/>
    <w:rsid w:val="00CF17AB"/>
    <w:rsid w:val="00CF1BDD"/>
    <w:rsid w:val="00CF1F79"/>
    <w:rsid w:val="00CF234D"/>
    <w:rsid w:val="00CF2AFC"/>
    <w:rsid w:val="00CF355B"/>
    <w:rsid w:val="00CF375C"/>
    <w:rsid w:val="00CF3B90"/>
    <w:rsid w:val="00CF5410"/>
    <w:rsid w:val="00CF5619"/>
    <w:rsid w:val="00CF5C3F"/>
    <w:rsid w:val="00CF7610"/>
    <w:rsid w:val="00CF763A"/>
    <w:rsid w:val="00CF7EDC"/>
    <w:rsid w:val="00CF7F31"/>
    <w:rsid w:val="00D00910"/>
    <w:rsid w:val="00D00CB7"/>
    <w:rsid w:val="00D01416"/>
    <w:rsid w:val="00D01768"/>
    <w:rsid w:val="00D01A1D"/>
    <w:rsid w:val="00D01AD4"/>
    <w:rsid w:val="00D01EC0"/>
    <w:rsid w:val="00D02028"/>
    <w:rsid w:val="00D023B1"/>
    <w:rsid w:val="00D02902"/>
    <w:rsid w:val="00D02E57"/>
    <w:rsid w:val="00D03666"/>
    <w:rsid w:val="00D03918"/>
    <w:rsid w:val="00D03BB7"/>
    <w:rsid w:val="00D03D42"/>
    <w:rsid w:val="00D03FBA"/>
    <w:rsid w:val="00D049F4"/>
    <w:rsid w:val="00D04B11"/>
    <w:rsid w:val="00D051DB"/>
    <w:rsid w:val="00D05B33"/>
    <w:rsid w:val="00D05DA0"/>
    <w:rsid w:val="00D062A1"/>
    <w:rsid w:val="00D07042"/>
    <w:rsid w:val="00D07D66"/>
    <w:rsid w:val="00D10707"/>
    <w:rsid w:val="00D10F7A"/>
    <w:rsid w:val="00D111A7"/>
    <w:rsid w:val="00D11A34"/>
    <w:rsid w:val="00D11CA8"/>
    <w:rsid w:val="00D11F65"/>
    <w:rsid w:val="00D12816"/>
    <w:rsid w:val="00D13196"/>
    <w:rsid w:val="00D139D6"/>
    <w:rsid w:val="00D153EA"/>
    <w:rsid w:val="00D1598A"/>
    <w:rsid w:val="00D15EB0"/>
    <w:rsid w:val="00D15FE1"/>
    <w:rsid w:val="00D165C2"/>
    <w:rsid w:val="00D16A76"/>
    <w:rsid w:val="00D202E5"/>
    <w:rsid w:val="00D209BA"/>
    <w:rsid w:val="00D20CF1"/>
    <w:rsid w:val="00D211B3"/>
    <w:rsid w:val="00D21369"/>
    <w:rsid w:val="00D21989"/>
    <w:rsid w:val="00D225EE"/>
    <w:rsid w:val="00D22AD2"/>
    <w:rsid w:val="00D22DCA"/>
    <w:rsid w:val="00D22EEE"/>
    <w:rsid w:val="00D2363A"/>
    <w:rsid w:val="00D238E5"/>
    <w:rsid w:val="00D240CE"/>
    <w:rsid w:val="00D241C9"/>
    <w:rsid w:val="00D24440"/>
    <w:rsid w:val="00D24A4F"/>
    <w:rsid w:val="00D254EC"/>
    <w:rsid w:val="00D2569A"/>
    <w:rsid w:val="00D25B99"/>
    <w:rsid w:val="00D25E29"/>
    <w:rsid w:val="00D25F31"/>
    <w:rsid w:val="00D26302"/>
    <w:rsid w:val="00D266E1"/>
    <w:rsid w:val="00D26704"/>
    <w:rsid w:val="00D2671E"/>
    <w:rsid w:val="00D27972"/>
    <w:rsid w:val="00D3010D"/>
    <w:rsid w:val="00D30D4C"/>
    <w:rsid w:val="00D30F5D"/>
    <w:rsid w:val="00D31758"/>
    <w:rsid w:val="00D32031"/>
    <w:rsid w:val="00D321B5"/>
    <w:rsid w:val="00D325BD"/>
    <w:rsid w:val="00D32801"/>
    <w:rsid w:val="00D32E58"/>
    <w:rsid w:val="00D3317F"/>
    <w:rsid w:val="00D33812"/>
    <w:rsid w:val="00D349B4"/>
    <w:rsid w:val="00D35023"/>
    <w:rsid w:val="00D35060"/>
    <w:rsid w:val="00D35162"/>
    <w:rsid w:val="00D3522C"/>
    <w:rsid w:val="00D3532E"/>
    <w:rsid w:val="00D366D2"/>
    <w:rsid w:val="00D37888"/>
    <w:rsid w:val="00D37975"/>
    <w:rsid w:val="00D37DDC"/>
    <w:rsid w:val="00D37F7F"/>
    <w:rsid w:val="00D4052E"/>
    <w:rsid w:val="00D411D7"/>
    <w:rsid w:val="00D4197B"/>
    <w:rsid w:val="00D41A94"/>
    <w:rsid w:val="00D41E55"/>
    <w:rsid w:val="00D421C7"/>
    <w:rsid w:val="00D424FC"/>
    <w:rsid w:val="00D42699"/>
    <w:rsid w:val="00D42700"/>
    <w:rsid w:val="00D429FE"/>
    <w:rsid w:val="00D42C80"/>
    <w:rsid w:val="00D4344A"/>
    <w:rsid w:val="00D44311"/>
    <w:rsid w:val="00D44852"/>
    <w:rsid w:val="00D45001"/>
    <w:rsid w:val="00D45282"/>
    <w:rsid w:val="00D458A9"/>
    <w:rsid w:val="00D45BE2"/>
    <w:rsid w:val="00D46528"/>
    <w:rsid w:val="00D46E3D"/>
    <w:rsid w:val="00D4750F"/>
    <w:rsid w:val="00D475E9"/>
    <w:rsid w:val="00D4764F"/>
    <w:rsid w:val="00D47A84"/>
    <w:rsid w:val="00D517E0"/>
    <w:rsid w:val="00D5257C"/>
    <w:rsid w:val="00D528BC"/>
    <w:rsid w:val="00D52C45"/>
    <w:rsid w:val="00D54074"/>
    <w:rsid w:val="00D5454A"/>
    <w:rsid w:val="00D55447"/>
    <w:rsid w:val="00D55584"/>
    <w:rsid w:val="00D55804"/>
    <w:rsid w:val="00D5614F"/>
    <w:rsid w:val="00D568CD"/>
    <w:rsid w:val="00D56F48"/>
    <w:rsid w:val="00D57431"/>
    <w:rsid w:val="00D57D8D"/>
    <w:rsid w:val="00D6068F"/>
    <w:rsid w:val="00D619AF"/>
    <w:rsid w:val="00D62068"/>
    <w:rsid w:val="00D6224D"/>
    <w:rsid w:val="00D62A3F"/>
    <w:rsid w:val="00D6364D"/>
    <w:rsid w:val="00D637C6"/>
    <w:rsid w:val="00D63D0E"/>
    <w:rsid w:val="00D63DD8"/>
    <w:rsid w:val="00D643E2"/>
    <w:rsid w:val="00D645A9"/>
    <w:rsid w:val="00D646EA"/>
    <w:rsid w:val="00D64D7F"/>
    <w:rsid w:val="00D65F57"/>
    <w:rsid w:val="00D66235"/>
    <w:rsid w:val="00D669F4"/>
    <w:rsid w:val="00D6785B"/>
    <w:rsid w:val="00D70429"/>
    <w:rsid w:val="00D705E7"/>
    <w:rsid w:val="00D7098C"/>
    <w:rsid w:val="00D70DC8"/>
    <w:rsid w:val="00D71EF5"/>
    <w:rsid w:val="00D72147"/>
    <w:rsid w:val="00D72922"/>
    <w:rsid w:val="00D72C5D"/>
    <w:rsid w:val="00D72CC0"/>
    <w:rsid w:val="00D72D8C"/>
    <w:rsid w:val="00D73035"/>
    <w:rsid w:val="00D744C2"/>
    <w:rsid w:val="00D7498B"/>
    <w:rsid w:val="00D762B5"/>
    <w:rsid w:val="00D76787"/>
    <w:rsid w:val="00D7758D"/>
    <w:rsid w:val="00D775E4"/>
    <w:rsid w:val="00D7770F"/>
    <w:rsid w:val="00D779A2"/>
    <w:rsid w:val="00D77A51"/>
    <w:rsid w:val="00D80A2F"/>
    <w:rsid w:val="00D81600"/>
    <w:rsid w:val="00D82B73"/>
    <w:rsid w:val="00D8307A"/>
    <w:rsid w:val="00D839D6"/>
    <w:rsid w:val="00D83FBC"/>
    <w:rsid w:val="00D8451C"/>
    <w:rsid w:val="00D84883"/>
    <w:rsid w:val="00D84BEC"/>
    <w:rsid w:val="00D84DCC"/>
    <w:rsid w:val="00D852C4"/>
    <w:rsid w:val="00D854D7"/>
    <w:rsid w:val="00D85822"/>
    <w:rsid w:val="00D85CA0"/>
    <w:rsid w:val="00D8642C"/>
    <w:rsid w:val="00D8675D"/>
    <w:rsid w:val="00D86818"/>
    <w:rsid w:val="00D86824"/>
    <w:rsid w:val="00D86DE7"/>
    <w:rsid w:val="00D902D5"/>
    <w:rsid w:val="00D902E5"/>
    <w:rsid w:val="00D911AF"/>
    <w:rsid w:val="00D91751"/>
    <w:rsid w:val="00D91EA7"/>
    <w:rsid w:val="00D92899"/>
    <w:rsid w:val="00D92B53"/>
    <w:rsid w:val="00D9331D"/>
    <w:rsid w:val="00D9356D"/>
    <w:rsid w:val="00D9406E"/>
    <w:rsid w:val="00D9449C"/>
    <w:rsid w:val="00D94558"/>
    <w:rsid w:val="00D94A86"/>
    <w:rsid w:val="00D951A7"/>
    <w:rsid w:val="00D9528E"/>
    <w:rsid w:val="00D956E3"/>
    <w:rsid w:val="00D95F80"/>
    <w:rsid w:val="00D95FB0"/>
    <w:rsid w:val="00D96592"/>
    <w:rsid w:val="00D9668E"/>
    <w:rsid w:val="00D96716"/>
    <w:rsid w:val="00D96A67"/>
    <w:rsid w:val="00D96E84"/>
    <w:rsid w:val="00D9742C"/>
    <w:rsid w:val="00DA0318"/>
    <w:rsid w:val="00DA0C4C"/>
    <w:rsid w:val="00DA0D69"/>
    <w:rsid w:val="00DA1251"/>
    <w:rsid w:val="00DA2580"/>
    <w:rsid w:val="00DA27E8"/>
    <w:rsid w:val="00DA393F"/>
    <w:rsid w:val="00DA45DB"/>
    <w:rsid w:val="00DA465E"/>
    <w:rsid w:val="00DA473A"/>
    <w:rsid w:val="00DA4FC2"/>
    <w:rsid w:val="00DA5BFE"/>
    <w:rsid w:val="00DA636D"/>
    <w:rsid w:val="00DA70BC"/>
    <w:rsid w:val="00DA7D60"/>
    <w:rsid w:val="00DB0264"/>
    <w:rsid w:val="00DB038C"/>
    <w:rsid w:val="00DB0DD9"/>
    <w:rsid w:val="00DB0EF3"/>
    <w:rsid w:val="00DB1268"/>
    <w:rsid w:val="00DB1B8E"/>
    <w:rsid w:val="00DB1DF4"/>
    <w:rsid w:val="00DB2211"/>
    <w:rsid w:val="00DB2743"/>
    <w:rsid w:val="00DB2EB1"/>
    <w:rsid w:val="00DB313A"/>
    <w:rsid w:val="00DB3542"/>
    <w:rsid w:val="00DB3752"/>
    <w:rsid w:val="00DB3D29"/>
    <w:rsid w:val="00DB3DAB"/>
    <w:rsid w:val="00DB3E82"/>
    <w:rsid w:val="00DB4327"/>
    <w:rsid w:val="00DB46DE"/>
    <w:rsid w:val="00DB4BA0"/>
    <w:rsid w:val="00DB50F7"/>
    <w:rsid w:val="00DB5BFD"/>
    <w:rsid w:val="00DB5EC1"/>
    <w:rsid w:val="00DB6789"/>
    <w:rsid w:val="00DB6A7E"/>
    <w:rsid w:val="00DB6ACE"/>
    <w:rsid w:val="00DB6B9C"/>
    <w:rsid w:val="00DB6DF2"/>
    <w:rsid w:val="00DB6E66"/>
    <w:rsid w:val="00DB7BE5"/>
    <w:rsid w:val="00DC01F6"/>
    <w:rsid w:val="00DC0818"/>
    <w:rsid w:val="00DC19F0"/>
    <w:rsid w:val="00DC1F58"/>
    <w:rsid w:val="00DC24FF"/>
    <w:rsid w:val="00DC2763"/>
    <w:rsid w:val="00DC305A"/>
    <w:rsid w:val="00DC34EA"/>
    <w:rsid w:val="00DC3E9C"/>
    <w:rsid w:val="00DC4681"/>
    <w:rsid w:val="00DC56AB"/>
    <w:rsid w:val="00DC57A9"/>
    <w:rsid w:val="00DC5EEB"/>
    <w:rsid w:val="00DC5FC8"/>
    <w:rsid w:val="00DC64C0"/>
    <w:rsid w:val="00DC6CAB"/>
    <w:rsid w:val="00DC7306"/>
    <w:rsid w:val="00DC76D2"/>
    <w:rsid w:val="00DC7BAB"/>
    <w:rsid w:val="00DD0551"/>
    <w:rsid w:val="00DD094D"/>
    <w:rsid w:val="00DD1539"/>
    <w:rsid w:val="00DD1625"/>
    <w:rsid w:val="00DD1FCA"/>
    <w:rsid w:val="00DD2D1A"/>
    <w:rsid w:val="00DD2EA8"/>
    <w:rsid w:val="00DD3652"/>
    <w:rsid w:val="00DD3F38"/>
    <w:rsid w:val="00DD6399"/>
    <w:rsid w:val="00DD64FC"/>
    <w:rsid w:val="00DD662F"/>
    <w:rsid w:val="00DD6B36"/>
    <w:rsid w:val="00DD7A9B"/>
    <w:rsid w:val="00DD7AE2"/>
    <w:rsid w:val="00DE0182"/>
    <w:rsid w:val="00DE02D7"/>
    <w:rsid w:val="00DE0380"/>
    <w:rsid w:val="00DE14AB"/>
    <w:rsid w:val="00DE179B"/>
    <w:rsid w:val="00DE18BC"/>
    <w:rsid w:val="00DE2C77"/>
    <w:rsid w:val="00DE2FD4"/>
    <w:rsid w:val="00DE38CF"/>
    <w:rsid w:val="00DE401F"/>
    <w:rsid w:val="00DE4262"/>
    <w:rsid w:val="00DE4385"/>
    <w:rsid w:val="00DE5522"/>
    <w:rsid w:val="00DE5C51"/>
    <w:rsid w:val="00DE613A"/>
    <w:rsid w:val="00DE6AA6"/>
    <w:rsid w:val="00DE6AF6"/>
    <w:rsid w:val="00DE754A"/>
    <w:rsid w:val="00DF11D9"/>
    <w:rsid w:val="00DF1FD2"/>
    <w:rsid w:val="00DF2620"/>
    <w:rsid w:val="00DF2F42"/>
    <w:rsid w:val="00DF3521"/>
    <w:rsid w:val="00DF362B"/>
    <w:rsid w:val="00DF3724"/>
    <w:rsid w:val="00DF4166"/>
    <w:rsid w:val="00DF4DC6"/>
    <w:rsid w:val="00DF56F9"/>
    <w:rsid w:val="00DF5730"/>
    <w:rsid w:val="00DF5B5A"/>
    <w:rsid w:val="00DF60BB"/>
    <w:rsid w:val="00DF6BCE"/>
    <w:rsid w:val="00DF7BE9"/>
    <w:rsid w:val="00E00245"/>
    <w:rsid w:val="00E002AD"/>
    <w:rsid w:val="00E00617"/>
    <w:rsid w:val="00E00684"/>
    <w:rsid w:val="00E0092A"/>
    <w:rsid w:val="00E00E99"/>
    <w:rsid w:val="00E00F20"/>
    <w:rsid w:val="00E01C95"/>
    <w:rsid w:val="00E01CE1"/>
    <w:rsid w:val="00E02476"/>
    <w:rsid w:val="00E037B6"/>
    <w:rsid w:val="00E045FF"/>
    <w:rsid w:val="00E04F4A"/>
    <w:rsid w:val="00E04F8B"/>
    <w:rsid w:val="00E055DE"/>
    <w:rsid w:val="00E05FD2"/>
    <w:rsid w:val="00E06126"/>
    <w:rsid w:val="00E06710"/>
    <w:rsid w:val="00E06793"/>
    <w:rsid w:val="00E073D6"/>
    <w:rsid w:val="00E07CAC"/>
    <w:rsid w:val="00E103CB"/>
    <w:rsid w:val="00E10A37"/>
    <w:rsid w:val="00E10D5A"/>
    <w:rsid w:val="00E11270"/>
    <w:rsid w:val="00E12462"/>
    <w:rsid w:val="00E12593"/>
    <w:rsid w:val="00E128B0"/>
    <w:rsid w:val="00E13727"/>
    <w:rsid w:val="00E139DC"/>
    <w:rsid w:val="00E13D5C"/>
    <w:rsid w:val="00E13D8D"/>
    <w:rsid w:val="00E14234"/>
    <w:rsid w:val="00E14279"/>
    <w:rsid w:val="00E15148"/>
    <w:rsid w:val="00E152E7"/>
    <w:rsid w:val="00E163A0"/>
    <w:rsid w:val="00E164F7"/>
    <w:rsid w:val="00E16506"/>
    <w:rsid w:val="00E16C77"/>
    <w:rsid w:val="00E16D21"/>
    <w:rsid w:val="00E16DDD"/>
    <w:rsid w:val="00E17EFD"/>
    <w:rsid w:val="00E20DB9"/>
    <w:rsid w:val="00E21CC1"/>
    <w:rsid w:val="00E21EB1"/>
    <w:rsid w:val="00E22158"/>
    <w:rsid w:val="00E2222E"/>
    <w:rsid w:val="00E2244A"/>
    <w:rsid w:val="00E22904"/>
    <w:rsid w:val="00E22EB7"/>
    <w:rsid w:val="00E23AF9"/>
    <w:rsid w:val="00E23DE8"/>
    <w:rsid w:val="00E23E5D"/>
    <w:rsid w:val="00E2597A"/>
    <w:rsid w:val="00E25DE3"/>
    <w:rsid w:val="00E26845"/>
    <w:rsid w:val="00E26F5A"/>
    <w:rsid w:val="00E271EF"/>
    <w:rsid w:val="00E2740C"/>
    <w:rsid w:val="00E30721"/>
    <w:rsid w:val="00E30FBD"/>
    <w:rsid w:val="00E311DD"/>
    <w:rsid w:val="00E31DA4"/>
    <w:rsid w:val="00E32B98"/>
    <w:rsid w:val="00E3325E"/>
    <w:rsid w:val="00E33402"/>
    <w:rsid w:val="00E336B3"/>
    <w:rsid w:val="00E33A3C"/>
    <w:rsid w:val="00E33CC5"/>
    <w:rsid w:val="00E33CCF"/>
    <w:rsid w:val="00E34774"/>
    <w:rsid w:val="00E348BA"/>
    <w:rsid w:val="00E35521"/>
    <w:rsid w:val="00E356B1"/>
    <w:rsid w:val="00E35C3A"/>
    <w:rsid w:val="00E35EC3"/>
    <w:rsid w:val="00E36F9E"/>
    <w:rsid w:val="00E37DE6"/>
    <w:rsid w:val="00E37E6C"/>
    <w:rsid w:val="00E37F5A"/>
    <w:rsid w:val="00E41089"/>
    <w:rsid w:val="00E42430"/>
    <w:rsid w:val="00E42E14"/>
    <w:rsid w:val="00E42EE1"/>
    <w:rsid w:val="00E43122"/>
    <w:rsid w:val="00E43B32"/>
    <w:rsid w:val="00E4454F"/>
    <w:rsid w:val="00E44838"/>
    <w:rsid w:val="00E44D7A"/>
    <w:rsid w:val="00E44F70"/>
    <w:rsid w:val="00E454D0"/>
    <w:rsid w:val="00E45A4B"/>
    <w:rsid w:val="00E47022"/>
    <w:rsid w:val="00E47B8B"/>
    <w:rsid w:val="00E47EBC"/>
    <w:rsid w:val="00E50FEB"/>
    <w:rsid w:val="00E51436"/>
    <w:rsid w:val="00E51796"/>
    <w:rsid w:val="00E51A5A"/>
    <w:rsid w:val="00E51F02"/>
    <w:rsid w:val="00E5215F"/>
    <w:rsid w:val="00E526E1"/>
    <w:rsid w:val="00E52A75"/>
    <w:rsid w:val="00E52EF3"/>
    <w:rsid w:val="00E53461"/>
    <w:rsid w:val="00E53B39"/>
    <w:rsid w:val="00E53E46"/>
    <w:rsid w:val="00E53EC2"/>
    <w:rsid w:val="00E54316"/>
    <w:rsid w:val="00E54C4C"/>
    <w:rsid w:val="00E54EA1"/>
    <w:rsid w:val="00E556F9"/>
    <w:rsid w:val="00E56427"/>
    <w:rsid w:val="00E565FB"/>
    <w:rsid w:val="00E5671D"/>
    <w:rsid w:val="00E575D1"/>
    <w:rsid w:val="00E57A52"/>
    <w:rsid w:val="00E57F58"/>
    <w:rsid w:val="00E60071"/>
    <w:rsid w:val="00E6115D"/>
    <w:rsid w:val="00E61A10"/>
    <w:rsid w:val="00E6349F"/>
    <w:rsid w:val="00E63541"/>
    <w:rsid w:val="00E63E81"/>
    <w:rsid w:val="00E6422D"/>
    <w:rsid w:val="00E6425D"/>
    <w:rsid w:val="00E64400"/>
    <w:rsid w:val="00E64B7D"/>
    <w:rsid w:val="00E661A9"/>
    <w:rsid w:val="00E67233"/>
    <w:rsid w:val="00E7086E"/>
    <w:rsid w:val="00E70B16"/>
    <w:rsid w:val="00E70CCB"/>
    <w:rsid w:val="00E70E8B"/>
    <w:rsid w:val="00E71747"/>
    <w:rsid w:val="00E71C4E"/>
    <w:rsid w:val="00E7200B"/>
    <w:rsid w:val="00E72432"/>
    <w:rsid w:val="00E730C6"/>
    <w:rsid w:val="00E734D4"/>
    <w:rsid w:val="00E738A1"/>
    <w:rsid w:val="00E73E69"/>
    <w:rsid w:val="00E742D0"/>
    <w:rsid w:val="00E7459C"/>
    <w:rsid w:val="00E7489E"/>
    <w:rsid w:val="00E74A08"/>
    <w:rsid w:val="00E74B8C"/>
    <w:rsid w:val="00E75689"/>
    <w:rsid w:val="00E805A6"/>
    <w:rsid w:val="00E80E52"/>
    <w:rsid w:val="00E81AA1"/>
    <w:rsid w:val="00E81E97"/>
    <w:rsid w:val="00E82B4E"/>
    <w:rsid w:val="00E831A3"/>
    <w:rsid w:val="00E84078"/>
    <w:rsid w:val="00E840D7"/>
    <w:rsid w:val="00E8425B"/>
    <w:rsid w:val="00E84674"/>
    <w:rsid w:val="00E849DD"/>
    <w:rsid w:val="00E8508E"/>
    <w:rsid w:val="00E85AE4"/>
    <w:rsid w:val="00E85DCF"/>
    <w:rsid w:val="00E86174"/>
    <w:rsid w:val="00E8665D"/>
    <w:rsid w:val="00E86B05"/>
    <w:rsid w:val="00E86C47"/>
    <w:rsid w:val="00E9028E"/>
    <w:rsid w:val="00E909B2"/>
    <w:rsid w:val="00E90B36"/>
    <w:rsid w:val="00E90BC3"/>
    <w:rsid w:val="00E90BC4"/>
    <w:rsid w:val="00E912D5"/>
    <w:rsid w:val="00E92075"/>
    <w:rsid w:val="00E9214E"/>
    <w:rsid w:val="00E941E7"/>
    <w:rsid w:val="00E9463F"/>
    <w:rsid w:val="00E9529D"/>
    <w:rsid w:val="00E95BB3"/>
    <w:rsid w:val="00E966F5"/>
    <w:rsid w:val="00E969B7"/>
    <w:rsid w:val="00E96DD7"/>
    <w:rsid w:val="00E97356"/>
    <w:rsid w:val="00E974D8"/>
    <w:rsid w:val="00EA041B"/>
    <w:rsid w:val="00EA062B"/>
    <w:rsid w:val="00EA2211"/>
    <w:rsid w:val="00EA35C2"/>
    <w:rsid w:val="00EA36EC"/>
    <w:rsid w:val="00EA37CF"/>
    <w:rsid w:val="00EA3C24"/>
    <w:rsid w:val="00EA3D8D"/>
    <w:rsid w:val="00EA4353"/>
    <w:rsid w:val="00EA43D8"/>
    <w:rsid w:val="00EA452B"/>
    <w:rsid w:val="00EA5205"/>
    <w:rsid w:val="00EA555A"/>
    <w:rsid w:val="00EA5C63"/>
    <w:rsid w:val="00EA5CB9"/>
    <w:rsid w:val="00EA5D33"/>
    <w:rsid w:val="00EA5E34"/>
    <w:rsid w:val="00EA5F55"/>
    <w:rsid w:val="00EA623E"/>
    <w:rsid w:val="00EA69A0"/>
    <w:rsid w:val="00EA6BF1"/>
    <w:rsid w:val="00EA6DDC"/>
    <w:rsid w:val="00EA7114"/>
    <w:rsid w:val="00EA7901"/>
    <w:rsid w:val="00EA7D8E"/>
    <w:rsid w:val="00EA7E37"/>
    <w:rsid w:val="00EB056B"/>
    <w:rsid w:val="00EB0823"/>
    <w:rsid w:val="00EB0922"/>
    <w:rsid w:val="00EB0AE8"/>
    <w:rsid w:val="00EB0DB6"/>
    <w:rsid w:val="00EB1A8D"/>
    <w:rsid w:val="00EB1C7F"/>
    <w:rsid w:val="00EB24B1"/>
    <w:rsid w:val="00EB27BF"/>
    <w:rsid w:val="00EB2C2E"/>
    <w:rsid w:val="00EB34B2"/>
    <w:rsid w:val="00EB3744"/>
    <w:rsid w:val="00EB3789"/>
    <w:rsid w:val="00EB4259"/>
    <w:rsid w:val="00EB4AAB"/>
    <w:rsid w:val="00EB4F12"/>
    <w:rsid w:val="00EB513A"/>
    <w:rsid w:val="00EB5DB0"/>
    <w:rsid w:val="00EB5F0D"/>
    <w:rsid w:val="00EB64EA"/>
    <w:rsid w:val="00EB6592"/>
    <w:rsid w:val="00EB6B6C"/>
    <w:rsid w:val="00EB754A"/>
    <w:rsid w:val="00EB756B"/>
    <w:rsid w:val="00EC01E6"/>
    <w:rsid w:val="00EC0342"/>
    <w:rsid w:val="00EC061E"/>
    <w:rsid w:val="00EC082C"/>
    <w:rsid w:val="00EC0B64"/>
    <w:rsid w:val="00EC0E44"/>
    <w:rsid w:val="00EC0EE2"/>
    <w:rsid w:val="00EC19D1"/>
    <w:rsid w:val="00EC1D4A"/>
    <w:rsid w:val="00EC38DE"/>
    <w:rsid w:val="00EC3C07"/>
    <w:rsid w:val="00EC3D8D"/>
    <w:rsid w:val="00EC4C04"/>
    <w:rsid w:val="00EC4C62"/>
    <w:rsid w:val="00EC4F23"/>
    <w:rsid w:val="00EC541F"/>
    <w:rsid w:val="00EC555A"/>
    <w:rsid w:val="00EC557D"/>
    <w:rsid w:val="00EC565A"/>
    <w:rsid w:val="00EC5AE5"/>
    <w:rsid w:val="00EC609A"/>
    <w:rsid w:val="00EC6C59"/>
    <w:rsid w:val="00EC7083"/>
    <w:rsid w:val="00EC730A"/>
    <w:rsid w:val="00EC7858"/>
    <w:rsid w:val="00EC7DA1"/>
    <w:rsid w:val="00ED1177"/>
    <w:rsid w:val="00ED1411"/>
    <w:rsid w:val="00ED177D"/>
    <w:rsid w:val="00ED1CD1"/>
    <w:rsid w:val="00ED1FC4"/>
    <w:rsid w:val="00ED327A"/>
    <w:rsid w:val="00ED438E"/>
    <w:rsid w:val="00ED47DE"/>
    <w:rsid w:val="00ED5270"/>
    <w:rsid w:val="00ED646A"/>
    <w:rsid w:val="00ED6AB6"/>
    <w:rsid w:val="00ED6E27"/>
    <w:rsid w:val="00ED6F21"/>
    <w:rsid w:val="00ED739A"/>
    <w:rsid w:val="00ED75C6"/>
    <w:rsid w:val="00ED7929"/>
    <w:rsid w:val="00EE026E"/>
    <w:rsid w:val="00EE057C"/>
    <w:rsid w:val="00EE1269"/>
    <w:rsid w:val="00EE1345"/>
    <w:rsid w:val="00EE22A7"/>
    <w:rsid w:val="00EE2498"/>
    <w:rsid w:val="00EE26EA"/>
    <w:rsid w:val="00EE2A1C"/>
    <w:rsid w:val="00EE3B20"/>
    <w:rsid w:val="00EE42B9"/>
    <w:rsid w:val="00EE5DFB"/>
    <w:rsid w:val="00EE6108"/>
    <w:rsid w:val="00EE6113"/>
    <w:rsid w:val="00EE6369"/>
    <w:rsid w:val="00EE7027"/>
    <w:rsid w:val="00EE7080"/>
    <w:rsid w:val="00EF0D35"/>
    <w:rsid w:val="00EF0DD7"/>
    <w:rsid w:val="00EF10E4"/>
    <w:rsid w:val="00EF2004"/>
    <w:rsid w:val="00EF2E54"/>
    <w:rsid w:val="00EF2EA8"/>
    <w:rsid w:val="00EF307A"/>
    <w:rsid w:val="00EF316E"/>
    <w:rsid w:val="00EF39A9"/>
    <w:rsid w:val="00EF4093"/>
    <w:rsid w:val="00EF419D"/>
    <w:rsid w:val="00EF548C"/>
    <w:rsid w:val="00EF56C6"/>
    <w:rsid w:val="00EF59B2"/>
    <w:rsid w:val="00EF5D51"/>
    <w:rsid w:val="00EF6540"/>
    <w:rsid w:val="00EF669D"/>
    <w:rsid w:val="00EF6AB4"/>
    <w:rsid w:val="00EF6B94"/>
    <w:rsid w:val="00EF6D9D"/>
    <w:rsid w:val="00EF74D4"/>
    <w:rsid w:val="00EF7576"/>
    <w:rsid w:val="00EF77AB"/>
    <w:rsid w:val="00F00069"/>
    <w:rsid w:val="00F00266"/>
    <w:rsid w:val="00F01173"/>
    <w:rsid w:val="00F01449"/>
    <w:rsid w:val="00F01D87"/>
    <w:rsid w:val="00F022CE"/>
    <w:rsid w:val="00F026EF"/>
    <w:rsid w:val="00F02786"/>
    <w:rsid w:val="00F02C3C"/>
    <w:rsid w:val="00F02C90"/>
    <w:rsid w:val="00F035FC"/>
    <w:rsid w:val="00F045D8"/>
    <w:rsid w:val="00F045DA"/>
    <w:rsid w:val="00F04F2F"/>
    <w:rsid w:val="00F050F9"/>
    <w:rsid w:val="00F05E08"/>
    <w:rsid w:val="00F05FFC"/>
    <w:rsid w:val="00F06479"/>
    <w:rsid w:val="00F06D32"/>
    <w:rsid w:val="00F102D3"/>
    <w:rsid w:val="00F1079D"/>
    <w:rsid w:val="00F107B3"/>
    <w:rsid w:val="00F10907"/>
    <w:rsid w:val="00F10D40"/>
    <w:rsid w:val="00F10EA4"/>
    <w:rsid w:val="00F112E3"/>
    <w:rsid w:val="00F113A1"/>
    <w:rsid w:val="00F11562"/>
    <w:rsid w:val="00F11606"/>
    <w:rsid w:val="00F11AE5"/>
    <w:rsid w:val="00F124DC"/>
    <w:rsid w:val="00F127F3"/>
    <w:rsid w:val="00F135C0"/>
    <w:rsid w:val="00F14557"/>
    <w:rsid w:val="00F14A95"/>
    <w:rsid w:val="00F1518D"/>
    <w:rsid w:val="00F159E2"/>
    <w:rsid w:val="00F164E0"/>
    <w:rsid w:val="00F1670D"/>
    <w:rsid w:val="00F169C8"/>
    <w:rsid w:val="00F1766F"/>
    <w:rsid w:val="00F177CE"/>
    <w:rsid w:val="00F17BDA"/>
    <w:rsid w:val="00F17E81"/>
    <w:rsid w:val="00F17F5F"/>
    <w:rsid w:val="00F21CB0"/>
    <w:rsid w:val="00F22433"/>
    <w:rsid w:val="00F22C24"/>
    <w:rsid w:val="00F22D00"/>
    <w:rsid w:val="00F22E7B"/>
    <w:rsid w:val="00F230AD"/>
    <w:rsid w:val="00F23397"/>
    <w:rsid w:val="00F233D8"/>
    <w:rsid w:val="00F24539"/>
    <w:rsid w:val="00F24913"/>
    <w:rsid w:val="00F24AD6"/>
    <w:rsid w:val="00F26192"/>
    <w:rsid w:val="00F26D57"/>
    <w:rsid w:val="00F26ED9"/>
    <w:rsid w:val="00F26F18"/>
    <w:rsid w:val="00F278C1"/>
    <w:rsid w:val="00F27E69"/>
    <w:rsid w:val="00F27ED7"/>
    <w:rsid w:val="00F27F7F"/>
    <w:rsid w:val="00F27FC9"/>
    <w:rsid w:val="00F301FD"/>
    <w:rsid w:val="00F305D7"/>
    <w:rsid w:val="00F30FB0"/>
    <w:rsid w:val="00F31745"/>
    <w:rsid w:val="00F31FBC"/>
    <w:rsid w:val="00F32F4D"/>
    <w:rsid w:val="00F342CA"/>
    <w:rsid w:val="00F347B0"/>
    <w:rsid w:val="00F34E4A"/>
    <w:rsid w:val="00F34FB7"/>
    <w:rsid w:val="00F353EA"/>
    <w:rsid w:val="00F3568F"/>
    <w:rsid w:val="00F35BB7"/>
    <w:rsid w:val="00F3649D"/>
    <w:rsid w:val="00F36970"/>
    <w:rsid w:val="00F37489"/>
    <w:rsid w:val="00F37699"/>
    <w:rsid w:val="00F37ACA"/>
    <w:rsid w:val="00F37B68"/>
    <w:rsid w:val="00F4019C"/>
    <w:rsid w:val="00F40B19"/>
    <w:rsid w:val="00F40B65"/>
    <w:rsid w:val="00F411A8"/>
    <w:rsid w:val="00F414A0"/>
    <w:rsid w:val="00F414E6"/>
    <w:rsid w:val="00F4162B"/>
    <w:rsid w:val="00F41F91"/>
    <w:rsid w:val="00F42144"/>
    <w:rsid w:val="00F422D2"/>
    <w:rsid w:val="00F4272E"/>
    <w:rsid w:val="00F42771"/>
    <w:rsid w:val="00F427D6"/>
    <w:rsid w:val="00F428B9"/>
    <w:rsid w:val="00F43612"/>
    <w:rsid w:val="00F43F83"/>
    <w:rsid w:val="00F43FCF"/>
    <w:rsid w:val="00F44889"/>
    <w:rsid w:val="00F44C26"/>
    <w:rsid w:val="00F4568D"/>
    <w:rsid w:val="00F45D51"/>
    <w:rsid w:val="00F45DD0"/>
    <w:rsid w:val="00F4610F"/>
    <w:rsid w:val="00F46993"/>
    <w:rsid w:val="00F46F21"/>
    <w:rsid w:val="00F472B7"/>
    <w:rsid w:val="00F472ED"/>
    <w:rsid w:val="00F47768"/>
    <w:rsid w:val="00F47D38"/>
    <w:rsid w:val="00F50932"/>
    <w:rsid w:val="00F515BA"/>
    <w:rsid w:val="00F51E4E"/>
    <w:rsid w:val="00F53096"/>
    <w:rsid w:val="00F53132"/>
    <w:rsid w:val="00F53A92"/>
    <w:rsid w:val="00F53B6F"/>
    <w:rsid w:val="00F5545E"/>
    <w:rsid w:val="00F55AEC"/>
    <w:rsid w:val="00F56FA0"/>
    <w:rsid w:val="00F60352"/>
    <w:rsid w:val="00F604CF"/>
    <w:rsid w:val="00F60AF1"/>
    <w:rsid w:val="00F61B8D"/>
    <w:rsid w:val="00F62CE6"/>
    <w:rsid w:val="00F62FE8"/>
    <w:rsid w:val="00F6378A"/>
    <w:rsid w:val="00F6623B"/>
    <w:rsid w:val="00F6741C"/>
    <w:rsid w:val="00F6762B"/>
    <w:rsid w:val="00F67A9B"/>
    <w:rsid w:val="00F67FB5"/>
    <w:rsid w:val="00F7002C"/>
    <w:rsid w:val="00F70F4C"/>
    <w:rsid w:val="00F7129C"/>
    <w:rsid w:val="00F71EF3"/>
    <w:rsid w:val="00F72CB5"/>
    <w:rsid w:val="00F73935"/>
    <w:rsid w:val="00F73FBA"/>
    <w:rsid w:val="00F74A40"/>
    <w:rsid w:val="00F74C59"/>
    <w:rsid w:val="00F75844"/>
    <w:rsid w:val="00F75E2D"/>
    <w:rsid w:val="00F768BD"/>
    <w:rsid w:val="00F77033"/>
    <w:rsid w:val="00F77313"/>
    <w:rsid w:val="00F77342"/>
    <w:rsid w:val="00F77A42"/>
    <w:rsid w:val="00F77AC7"/>
    <w:rsid w:val="00F77F13"/>
    <w:rsid w:val="00F800A6"/>
    <w:rsid w:val="00F80E2A"/>
    <w:rsid w:val="00F810AB"/>
    <w:rsid w:val="00F81885"/>
    <w:rsid w:val="00F81BBF"/>
    <w:rsid w:val="00F81BE4"/>
    <w:rsid w:val="00F827E8"/>
    <w:rsid w:val="00F82FE8"/>
    <w:rsid w:val="00F83D9F"/>
    <w:rsid w:val="00F83E5D"/>
    <w:rsid w:val="00F8426E"/>
    <w:rsid w:val="00F84491"/>
    <w:rsid w:val="00F850E6"/>
    <w:rsid w:val="00F856B9"/>
    <w:rsid w:val="00F85803"/>
    <w:rsid w:val="00F85EE5"/>
    <w:rsid w:val="00F864DE"/>
    <w:rsid w:val="00F86563"/>
    <w:rsid w:val="00F8676E"/>
    <w:rsid w:val="00F867F2"/>
    <w:rsid w:val="00F86CD0"/>
    <w:rsid w:val="00F86D67"/>
    <w:rsid w:val="00F86F2C"/>
    <w:rsid w:val="00F87074"/>
    <w:rsid w:val="00F87B63"/>
    <w:rsid w:val="00F87D5A"/>
    <w:rsid w:val="00F87D77"/>
    <w:rsid w:val="00F90EBB"/>
    <w:rsid w:val="00F91DBF"/>
    <w:rsid w:val="00F92656"/>
    <w:rsid w:val="00F93B48"/>
    <w:rsid w:val="00F93B7D"/>
    <w:rsid w:val="00F9455F"/>
    <w:rsid w:val="00F95690"/>
    <w:rsid w:val="00F95D7C"/>
    <w:rsid w:val="00F96C94"/>
    <w:rsid w:val="00F96CC3"/>
    <w:rsid w:val="00F97412"/>
    <w:rsid w:val="00F9755A"/>
    <w:rsid w:val="00FA028B"/>
    <w:rsid w:val="00FA09AE"/>
    <w:rsid w:val="00FA0B92"/>
    <w:rsid w:val="00FA1560"/>
    <w:rsid w:val="00FA1C4B"/>
    <w:rsid w:val="00FA1FE5"/>
    <w:rsid w:val="00FA20A4"/>
    <w:rsid w:val="00FA2BEE"/>
    <w:rsid w:val="00FA3845"/>
    <w:rsid w:val="00FA3A6C"/>
    <w:rsid w:val="00FA440B"/>
    <w:rsid w:val="00FA4509"/>
    <w:rsid w:val="00FA48BF"/>
    <w:rsid w:val="00FA5F0D"/>
    <w:rsid w:val="00FA5FF8"/>
    <w:rsid w:val="00FA7E23"/>
    <w:rsid w:val="00FA7FA3"/>
    <w:rsid w:val="00FA7FAD"/>
    <w:rsid w:val="00FB1394"/>
    <w:rsid w:val="00FB1BB2"/>
    <w:rsid w:val="00FB2045"/>
    <w:rsid w:val="00FB21B4"/>
    <w:rsid w:val="00FB25BB"/>
    <w:rsid w:val="00FB2D2B"/>
    <w:rsid w:val="00FB3114"/>
    <w:rsid w:val="00FB3406"/>
    <w:rsid w:val="00FB3BB5"/>
    <w:rsid w:val="00FB3FD6"/>
    <w:rsid w:val="00FB3FF0"/>
    <w:rsid w:val="00FB56F9"/>
    <w:rsid w:val="00FB612B"/>
    <w:rsid w:val="00FB638D"/>
    <w:rsid w:val="00FB6EA6"/>
    <w:rsid w:val="00FB6F8D"/>
    <w:rsid w:val="00FB754A"/>
    <w:rsid w:val="00FC0F60"/>
    <w:rsid w:val="00FC1917"/>
    <w:rsid w:val="00FC1A45"/>
    <w:rsid w:val="00FC1C14"/>
    <w:rsid w:val="00FC229E"/>
    <w:rsid w:val="00FC25BE"/>
    <w:rsid w:val="00FC2A96"/>
    <w:rsid w:val="00FC3EE4"/>
    <w:rsid w:val="00FC402E"/>
    <w:rsid w:val="00FC4691"/>
    <w:rsid w:val="00FC49D1"/>
    <w:rsid w:val="00FC4E90"/>
    <w:rsid w:val="00FC591C"/>
    <w:rsid w:val="00FC5EF9"/>
    <w:rsid w:val="00FC60CD"/>
    <w:rsid w:val="00FC68F8"/>
    <w:rsid w:val="00FC6946"/>
    <w:rsid w:val="00FC72C9"/>
    <w:rsid w:val="00FC7C61"/>
    <w:rsid w:val="00FC7DAE"/>
    <w:rsid w:val="00FD0031"/>
    <w:rsid w:val="00FD0050"/>
    <w:rsid w:val="00FD05A3"/>
    <w:rsid w:val="00FD0708"/>
    <w:rsid w:val="00FD10B1"/>
    <w:rsid w:val="00FD11EB"/>
    <w:rsid w:val="00FD31DC"/>
    <w:rsid w:val="00FD32DB"/>
    <w:rsid w:val="00FD341E"/>
    <w:rsid w:val="00FD394C"/>
    <w:rsid w:val="00FD3ADF"/>
    <w:rsid w:val="00FD3F0C"/>
    <w:rsid w:val="00FD540F"/>
    <w:rsid w:val="00FD7048"/>
    <w:rsid w:val="00FD7B2F"/>
    <w:rsid w:val="00FD7C1C"/>
    <w:rsid w:val="00FE07CA"/>
    <w:rsid w:val="00FE0A1A"/>
    <w:rsid w:val="00FE1773"/>
    <w:rsid w:val="00FE2CED"/>
    <w:rsid w:val="00FE30AA"/>
    <w:rsid w:val="00FE33C5"/>
    <w:rsid w:val="00FE3749"/>
    <w:rsid w:val="00FE3AA3"/>
    <w:rsid w:val="00FE3FD2"/>
    <w:rsid w:val="00FE4E3D"/>
    <w:rsid w:val="00FE50AF"/>
    <w:rsid w:val="00FE50B5"/>
    <w:rsid w:val="00FE5396"/>
    <w:rsid w:val="00FE67FC"/>
    <w:rsid w:val="00FE684E"/>
    <w:rsid w:val="00FE68C3"/>
    <w:rsid w:val="00FE6A2A"/>
    <w:rsid w:val="00FE71D5"/>
    <w:rsid w:val="00FE75D0"/>
    <w:rsid w:val="00FE773C"/>
    <w:rsid w:val="00FE7774"/>
    <w:rsid w:val="00FE7D6D"/>
    <w:rsid w:val="00FE7FC4"/>
    <w:rsid w:val="00FF08D9"/>
    <w:rsid w:val="00FF1981"/>
    <w:rsid w:val="00FF1D53"/>
    <w:rsid w:val="00FF209A"/>
    <w:rsid w:val="00FF34AE"/>
    <w:rsid w:val="00FF34FB"/>
    <w:rsid w:val="00FF3FA2"/>
    <w:rsid w:val="00FF4282"/>
    <w:rsid w:val="00FF455B"/>
    <w:rsid w:val="00FF4AD3"/>
    <w:rsid w:val="00FF4C90"/>
    <w:rsid w:val="00FF5899"/>
    <w:rsid w:val="00FF5B2D"/>
    <w:rsid w:val="00FF5E1A"/>
    <w:rsid w:val="00FF773C"/>
    <w:rsid w:val="00FF7DDE"/>
    <w:rsid w:val="59347EC9"/>
    <w:rsid w:val="6125F05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01DDAC"/>
  <w15:chartTrackingRefBased/>
  <w15:docId w15:val="{AD93C10F-ED48-42D7-B4DB-DCE2A0CC1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13B"/>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EE5"/>
    <w:pPr>
      <w:ind w:left="720"/>
      <w:contextualSpacing/>
    </w:pPr>
  </w:style>
  <w:style w:type="character" w:styleId="CommentReference">
    <w:name w:val="annotation reference"/>
    <w:basedOn w:val="DefaultParagraphFont"/>
    <w:uiPriority w:val="99"/>
    <w:unhideWhenUsed/>
    <w:rsid w:val="005D4792"/>
    <w:rPr>
      <w:sz w:val="16"/>
      <w:szCs w:val="16"/>
    </w:rPr>
  </w:style>
  <w:style w:type="paragraph" w:styleId="CommentText">
    <w:name w:val="annotation text"/>
    <w:basedOn w:val="Normal"/>
    <w:link w:val="CommentTextChar"/>
    <w:uiPriority w:val="99"/>
    <w:unhideWhenUsed/>
    <w:rsid w:val="005D4792"/>
    <w:rPr>
      <w:sz w:val="20"/>
      <w:szCs w:val="20"/>
    </w:rPr>
  </w:style>
  <w:style w:type="character" w:customStyle="1" w:styleId="CommentTextChar">
    <w:name w:val="Comment Text Char"/>
    <w:basedOn w:val="DefaultParagraphFont"/>
    <w:link w:val="CommentText"/>
    <w:uiPriority w:val="99"/>
    <w:rsid w:val="005D4792"/>
    <w:rPr>
      <w:sz w:val="20"/>
      <w:szCs w:val="20"/>
    </w:rPr>
  </w:style>
  <w:style w:type="paragraph" w:styleId="CommentSubject">
    <w:name w:val="annotation subject"/>
    <w:basedOn w:val="CommentText"/>
    <w:next w:val="CommentText"/>
    <w:link w:val="CommentSubjectChar"/>
    <w:uiPriority w:val="99"/>
    <w:semiHidden/>
    <w:unhideWhenUsed/>
    <w:rsid w:val="005D4792"/>
    <w:rPr>
      <w:b/>
      <w:bCs/>
    </w:rPr>
  </w:style>
  <w:style w:type="character" w:customStyle="1" w:styleId="CommentSubjectChar">
    <w:name w:val="Comment Subject Char"/>
    <w:basedOn w:val="CommentTextChar"/>
    <w:link w:val="CommentSubject"/>
    <w:uiPriority w:val="99"/>
    <w:semiHidden/>
    <w:rsid w:val="005D4792"/>
    <w:rPr>
      <w:b/>
      <w:bCs/>
      <w:sz w:val="20"/>
      <w:szCs w:val="20"/>
    </w:rPr>
  </w:style>
  <w:style w:type="paragraph" w:styleId="BalloonText">
    <w:name w:val="Balloon Text"/>
    <w:basedOn w:val="Normal"/>
    <w:link w:val="BalloonTextChar"/>
    <w:uiPriority w:val="99"/>
    <w:semiHidden/>
    <w:unhideWhenUsed/>
    <w:rsid w:val="005D47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4792"/>
    <w:rPr>
      <w:rFonts w:ascii="Segoe UI" w:hAnsi="Segoe UI" w:cs="Segoe UI"/>
      <w:sz w:val="18"/>
      <w:szCs w:val="18"/>
    </w:rPr>
  </w:style>
  <w:style w:type="paragraph" w:styleId="Revision">
    <w:name w:val="Revision"/>
    <w:hidden/>
    <w:uiPriority w:val="99"/>
    <w:semiHidden/>
    <w:rsid w:val="0016298E"/>
    <w:pPr>
      <w:spacing w:after="0" w:line="240" w:lineRule="auto"/>
    </w:pPr>
  </w:style>
  <w:style w:type="paragraph" w:customStyle="1" w:styleId="121A1">
    <w:name w:val="12.1.A.1"/>
    <w:basedOn w:val="ListParagraph"/>
    <w:qFormat/>
    <w:rsid w:val="00167EF9"/>
    <w:pPr>
      <w:numPr>
        <w:numId w:val="18"/>
      </w:numPr>
      <w:tabs>
        <w:tab w:val="left" w:pos="3240"/>
      </w:tabs>
      <w:overflowPunct w:val="0"/>
      <w:autoSpaceDE w:val="0"/>
      <w:autoSpaceDN w:val="0"/>
      <w:adjustRightInd w:val="0"/>
      <w:spacing w:before="120" w:after="120"/>
      <w:contextualSpacing w:val="0"/>
      <w:jc w:val="both"/>
      <w:textAlignment w:val="baseline"/>
      <w:outlineLvl w:val="1"/>
    </w:pPr>
    <w:rPr>
      <w:rFonts w:ascii="Times New Roman" w:eastAsia="Times New Roman" w:hAnsi="Times New Roman" w:cs="Times New Roman"/>
      <w:sz w:val="24"/>
      <w:szCs w:val="24"/>
    </w:rPr>
  </w:style>
  <w:style w:type="paragraph" w:customStyle="1" w:styleId="121A">
    <w:name w:val="12.1.A"/>
    <w:basedOn w:val="ListParagraph"/>
    <w:qFormat/>
    <w:rsid w:val="00FF5899"/>
    <w:pPr>
      <w:numPr>
        <w:numId w:val="29"/>
      </w:numPr>
      <w:tabs>
        <w:tab w:val="left" w:pos="3240"/>
      </w:tabs>
      <w:overflowPunct w:val="0"/>
      <w:autoSpaceDE w:val="0"/>
      <w:autoSpaceDN w:val="0"/>
      <w:adjustRightInd w:val="0"/>
      <w:spacing w:before="240" w:after="120"/>
      <w:contextualSpacing w:val="0"/>
      <w:jc w:val="both"/>
      <w:textAlignment w:val="baseline"/>
      <w:outlineLvl w:val="1"/>
    </w:pPr>
    <w:rPr>
      <w:rFonts w:ascii="Times New Roman" w:eastAsia="Times New Roman" w:hAnsi="Times New Roman" w:cs="Times New Roman"/>
      <w:sz w:val="24"/>
      <w:szCs w:val="24"/>
    </w:rPr>
  </w:style>
  <w:style w:type="paragraph" w:customStyle="1" w:styleId="121A1a">
    <w:name w:val="12.1.A.1.a"/>
    <w:basedOn w:val="121A1"/>
    <w:qFormat/>
    <w:rsid w:val="00A85785"/>
    <w:pPr>
      <w:numPr>
        <w:numId w:val="14"/>
      </w:numPr>
      <w:tabs>
        <w:tab w:val="clear" w:pos="3240"/>
      </w:tabs>
      <w:ind w:left="1080"/>
    </w:pPr>
  </w:style>
  <w:style w:type="paragraph" w:customStyle="1" w:styleId="121A1ai">
    <w:name w:val="12.1.A.1.a.i"/>
    <w:basedOn w:val="121A1a"/>
    <w:qFormat/>
    <w:rsid w:val="00CD61A4"/>
    <w:pPr>
      <w:numPr>
        <w:numId w:val="50"/>
      </w:numPr>
    </w:pPr>
  </w:style>
  <w:style w:type="character" w:customStyle="1" w:styleId="UnresolvedMention1">
    <w:name w:val="Unresolved Mention1"/>
    <w:basedOn w:val="DefaultParagraphFont"/>
    <w:uiPriority w:val="99"/>
    <w:unhideWhenUsed/>
    <w:rsid w:val="00A9248D"/>
    <w:rPr>
      <w:color w:val="605E5C"/>
      <w:shd w:val="clear" w:color="auto" w:fill="E1DFDD"/>
    </w:rPr>
  </w:style>
  <w:style w:type="character" w:customStyle="1" w:styleId="Mention1">
    <w:name w:val="Mention1"/>
    <w:basedOn w:val="DefaultParagraphFont"/>
    <w:uiPriority w:val="99"/>
    <w:unhideWhenUsed/>
    <w:rsid w:val="00A9248D"/>
    <w:rPr>
      <w:color w:val="2B579A"/>
      <w:shd w:val="clear" w:color="auto" w:fill="E1DFDD"/>
    </w:rPr>
  </w:style>
  <w:style w:type="paragraph" w:styleId="Header">
    <w:name w:val="header"/>
    <w:basedOn w:val="Normal"/>
    <w:link w:val="HeaderChar"/>
    <w:uiPriority w:val="99"/>
    <w:unhideWhenUsed/>
    <w:rsid w:val="009035AB"/>
    <w:pPr>
      <w:tabs>
        <w:tab w:val="center" w:pos="4680"/>
        <w:tab w:val="right" w:pos="9360"/>
      </w:tabs>
    </w:pPr>
  </w:style>
  <w:style w:type="character" w:customStyle="1" w:styleId="HeaderChar">
    <w:name w:val="Header Char"/>
    <w:basedOn w:val="DefaultParagraphFont"/>
    <w:link w:val="Header"/>
    <w:uiPriority w:val="99"/>
    <w:rsid w:val="009035AB"/>
  </w:style>
  <w:style w:type="paragraph" w:styleId="Footer">
    <w:name w:val="footer"/>
    <w:basedOn w:val="Normal"/>
    <w:link w:val="FooterChar"/>
    <w:uiPriority w:val="99"/>
    <w:unhideWhenUsed/>
    <w:rsid w:val="009035AB"/>
    <w:pPr>
      <w:tabs>
        <w:tab w:val="center" w:pos="4680"/>
        <w:tab w:val="right" w:pos="9360"/>
      </w:tabs>
    </w:pPr>
  </w:style>
  <w:style w:type="character" w:customStyle="1" w:styleId="FooterChar">
    <w:name w:val="Footer Char"/>
    <w:basedOn w:val="DefaultParagraphFont"/>
    <w:link w:val="Footer"/>
    <w:uiPriority w:val="99"/>
    <w:rsid w:val="009035AB"/>
  </w:style>
  <w:style w:type="character" w:customStyle="1" w:styleId="UnresolvedMention2">
    <w:name w:val="Unresolved Mention2"/>
    <w:basedOn w:val="DefaultParagraphFont"/>
    <w:uiPriority w:val="99"/>
    <w:unhideWhenUsed/>
    <w:rsid w:val="00642B0D"/>
    <w:rPr>
      <w:color w:val="605E5C"/>
      <w:shd w:val="clear" w:color="auto" w:fill="E1DFDD"/>
    </w:rPr>
  </w:style>
  <w:style w:type="character" w:customStyle="1" w:styleId="Mention2">
    <w:name w:val="Mention2"/>
    <w:basedOn w:val="DefaultParagraphFont"/>
    <w:uiPriority w:val="99"/>
    <w:unhideWhenUsed/>
    <w:rsid w:val="00642B0D"/>
    <w:rPr>
      <w:color w:val="2B579A"/>
      <w:shd w:val="clear" w:color="auto" w:fill="E1DFDD"/>
    </w:rPr>
  </w:style>
  <w:style w:type="character" w:styleId="Hyperlink">
    <w:name w:val="Hyperlink"/>
    <w:basedOn w:val="DefaultParagraphFont"/>
    <w:uiPriority w:val="99"/>
    <w:semiHidden/>
    <w:unhideWhenUsed/>
    <w:rsid w:val="007907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03278">
      <w:bodyDiv w:val="1"/>
      <w:marLeft w:val="0"/>
      <w:marRight w:val="0"/>
      <w:marTop w:val="0"/>
      <w:marBottom w:val="0"/>
      <w:divBdr>
        <w:top w:val="none" w:sz="0" w:space="0" w:color="auto"/>
        <w:left w:val="none" w:sz="0" w:space="0" w:color="auto"/>
        <w:bottom w:val="none" w:sz="0" w:space="0" w:color="auto"/>
        <w:right w:val="none" w:sz="0" w:space="0" w:color="auto"/>
      </w:divBdr>
    </w:div>
    <w:div w:id="21976359">
      <w:bodyDiv w:val="1"/>
      <w:marLeft w:val="0"/>
      <w:marRight w:val="0"/>
      <w:marTop w:val="0"/>
      <w:marBottom w:val="0"/>
      <w:divBdr>
        <w:top w:val="none" w:sz="0" w:space="0" w:color="auto"/>
        <w:left w:val="none" w:sz="0" w:space="0" w:color="auto"/>
        <w:bottom w:val="none" w:sz="0" w:space="0" w:color="auto"/>
        <w:right w:val="none" w:sz="0" w:space="0" w:color="auto"/>
      </w:divBdr>
    </w:div>
    <w:div w:id="42482384">
      <w:bodyDiv w:val="1"/>
      <w:marLeft w:val="0"/>
      <w:marRight w:val="0"/>
      <w:marTop w:val="0"/>
      <w:marBottom w:val="0"/>
      <w:divBdr>
        <w:top w:val="none" w:sz="0" w:space="0" w:color="auto"/>
        <w:left w:val="none" w:sz="0" w:space="0" w:color="auto"/>
        <w:bottom w:val="none" w:sz="0" w:space="0" w:color="auto"/>
        <w:right w:val="none" w:sz="0" w:space="0" w:color="auto"/>
      </w:divBdr>
    </w:div>
    <w:div w:id="81731764">
      <w:bodyDiv w:val="1"/>
      <w:marLeft w:val="0"/>
      <w:marRight w:val="0"/>
      <w:marTop w:val="0"/>
      <w:marBottom w:val="0"/>
      <w:divBdr>
        <w:top w:val="none" w:sz="0" w:space="0" w:color="auto"/>
        <w:left w:val="none" w:sz="0" w:space="0" w:color="auto"/>
        <w:bottom w:val="none" w:sz="0" w:space="0" w:color="auto"/>
        <w:right w:val="none" w:sz="0" w:space="0" w:color="auto"/>
      </w:divBdr>
    </w:div>
    <w:div w:id="108397194">
      <w:bodyDiv w:val="1"/>
      <w:marLeft w:val="0"/>
      <w:marRight w:val="0"/>
      <w:marTop w:val="0"/>
      <w:marBottom w:val="0"/>
      <w:divBdr>
        <w:top w:val="none" w:sz="0" w:space="0" w:color="auto"/>
        <w:left w:val="none" w:sz="0" w:space="0" w:color="auto"/>
        <w:bottom w:val="none" w:sz="0" w:space="0" w:color="auto"/>
        <w:right w:val="none" w:sz="0" w:space="0" w:color="auto"/>
      </w:divBdr>
    </w:div>
    <w:div w:id="118577562">
      <w:bodyDiv w:val="1"/>
      <w:marLeft w:val="0"/>
      <w:marRight w:val="0"/>
      <w:marTop w:val="0"/>
      <w:marBottom w:val="0"/>
      <w:divBdr>
        <w:top w:val="none" w:sz="0" w:space="0" w:color="auto"/>
        <w:left w:val="none" w:sz="0" w:space="0" w:color="auto"/>
        <w:bottom w:val="none" w:sz="0" w:space="0" w:color="auto"/>
        <w:right w:val="none" w:sz="0" w:space="0" w:color="auto"/>
      </w:divBdr>
    </w:div>
    <w:div w:id="154495380">
      <w:bodyDiv w:val="1"/>
      <w:marLeft w:val="0"/>
      <w:marRight w:val="0"/>
      <w:marTop w:val="0"/>
      <w:marBottom w:val="0"/>
      <w:divBdr>
        <w:top w:val="none" w:sz="0" w:space="0" w:color="auto"/>
        <w:left w:val="none" w:sz="0" w:space="0" w:color="auto"/>
        <w:bottom w:val="none" w:sz="0" w:space="0" w:color="auto"/>
        <w:right w:val="none" w:sz="0" w:space="0" w:color="auto"/>
      </w:divBdr>
    </w:div>
    <w:div w:id="196160857">
      <w:bodyDiv w:val="1"/>
      <w:marLeft w:val="0"/>
      <w:marRight w:val="0"/>
      <w:marTop w:val="0"/>
      <w:marBottom w:val="0"/>
      <w:divBdr>
        <w:top w:val="none" w:sz="0" w:space="0" w:color="auto"/>
        <w:left w:val="none" w:sz="0" w:space="0" w:color="auto"/>
        <w:bottom w:val="none" w:sz="0" w:space="0" w:color="auto"/>
        <w:right w:val="none" w:sz="0" w:space="0" w:color="auto"/>
      </w:divBdr>
    </w:div>
    <w:div w:id="208156222">
      <w:bodyDiv w:val="1"/>
      <w:marLeft w:val="0"/>
      <w:marRight w:val="0"/>
      <w:marTop w:val="0"/>
      <w:marBottom w:val="0"/>
      <w:divBdr>
        <w:top w:val="none" w:sz="0" w:space="0" w:color="auto"/>
        <w:left w:val="none" w:sz="0" w:space="0" w:color="auto"/>
        <w:bottom w:val="none" w:sz="0" w:space="0" w:color="auto"/>
        <w:right w:val="none" w:sz="0" w:space="0" w:color="auto"/>
      </w:divBdr>
    </w:div>
    <w:div w:id="253977330">
      <w:bodyDiv w:val="1"/>
      <w:marLeft w:val="0"/>
      <w:marRight w:val="0"/>
      <w:marTop w:val="0"/>
      <w:marBottom w:val="0"/>
      <w:divBdr>
        <w:top w:val="none" w:sz="0" w:space="0" w:color="auto"/>
        <w:left w:val="none" w:sz="0" w:space="0" w:color="auto"/>
        <w:bottom w:val="none" w:sz="0" w:space="0" w:color="auto"/>
        <w:right w:val="none" w:sz="0" w:space="0" w:color="auto"/>
      </w:divBdr>
    </w:div>
    <w:div w:id="265818815">
      <w:bodyDiv w:val="1"/>
      <w:marLeft w:val="0"/>
      <w:marRight w:val="0"/>
      <w:marTop w:val="0"/>
      <w:marBottom w:val="0"/>
      <w:divBdr>
        <w:top w:val="none" w:sz="0" w:space="0" w:color="auto"/>
        <w:left w:val="none" w:sz="0" w:space="0" w:color="auto"/>
        <w:bottom w:val="none" w:sz="0" w:space="0" w:color="auto"/>
        <w:right w:val="none" w:sz="0" w:space="0" w:color="auto"/>
      </w:divBdr>
    </w:div>
    <w:div w:id="285357184">
      <w:bodyDiv w:val="1"/>
      <w:marLeft w:val="0"/>
      <w:marRight w:val="0"/>
      <w:marTop w:val="0"/>
      <w:marBottom w:val="0"/>
      <w:divBdr>
        <w:top w:val="none" w:sz="0" w:space="0" w:color="auto"/>
        <w:left w:val="none" w:sz="0" w:space="0" w:color="auto"/>
        <w:bottom w:val="none" w:sz="0" w:space="0" w:color="auto"/>
        <w:right w:val="none" w:sz="0" w:space="0" w:color="auto"/>
      </w:divBdr>
    </w:div>
    <w:div w:id="291593383">
      <w:bodyDiv w:val="1"/>
      <w:marLeft w:val="0"/>
      <w:marRight w:val="0"/>
      <w:marTop w:val="0"/>
      <w:marBottom w:val="0"/>
      <w:divBdr>
        <w:top w:val="none" w:sz="0" w:space="0" w:color="auto"/>
        <w:left w:val="none" w:sz="0" w:space="0" w:color="auto"/>
        <w:bottom w:val="none" w:sz="0" w:space="0" w:color="auto"/>
        <w:right w:val="none" w:sz="0" w:space="0" w:color="auto"/>
      </w:divBdr>
    </w:div>
    <w:div w:id="298875613">
      <w:bodyDiv w:val="1"/>
      <w:marLeft w:val="0"/>
      <w:marRight w:val="0"/>
      <w:marTop w:val="0"/>
      <w:marBottom w:val="0"/>
      <w:divBdr>
        <w:top w:val="none" w:sz="0" w:space="0" w:color="auto"/>
        <w:left w:val="none" w:sz="0" w:space="0" w:color="auto"/>
        <w:bottom w:val="none" w:sz="0" w:space="0" w:color="auto"/>
        <w:right w:val="none" w:sz="0" w:space="0" w:color="auto"/>
      </w:divBdr>
    </w:div>
    <w:div w:id="308443206">
      <w:bodyDiv w:val="1"/>
      <w:marLeft w:val="0"/>
      <w:marRight w:val="0"/>
      <w:marTop w:val="0"/>
      <w:marBottom w:val="0"/>
      <w:divBdr>
        <w:top w:val="none" w:sz="0" w:space="0" w:color="auto"/>
        <w:left w:val="none" w:sz="0" w:space="0" w:color="auto"/>
        <w:bottom w:val="none" w:sz="0" w:space="0" w:color="auto"/>
        <w:right w:val="none" w:sz="0" w:space="0" w:color="auto"/>
      </w:divBdr>
    </w:div>
    <w:div w:id="317728996">
      <w:bodyDiv w:val="1"/>
      <w:marLeft w:val="0"/>
      <w:marRight w:val="0"/>
      <w:marTop w:val="0"/>
      <w:marBottom w:val="0"/>
      <w:divBdr>
        <w:top w:val="none" w:sz="0" w:space="0" w:color="auto"/>
        <w:left w:val="none" w:sz="0" w:space="0" w:color="auto"/>
        <w:bottom w:val="none" w:sz="0" w:space="0" w:color="auto"/>
        <w:right w:val="none" w:sz="0" w:space="0" w:color="auto"/>
      </w:divBdr>
    </w:div>
    <w:div w:id="427890415">
      <w:bodyDiv w:val="1"/>
      <w:marLeft w:val="0"/>
      <w:marRight w:val="0"/>
      <w:marTop w:val="0"/>
      <w:marBottom w:val="0"/>
      <w:divBdr>
        <w:top w:val="none" w:sz="0" w:space="0" w:color="auto"/>
        <w:left w:val="none" w:sz="0" w:space="0" w:color="auto"/>
        <w:bottom w:val="none" w:sz="0" w:space="0" w:color="auto"/>
        <w:right w:val="none" w:sz="0" w:space="0" w:color="auto"/>
      </w:divBdr>
    </w:div>
    <w:div w:id="447624033">
      <w:bodyDiv w:val="1"/>
      <w:marLeft w:val="0"/>
      <w:marRight w:val="0"/>
      <w:marTop w:val="0"/>
      <w:marBottom w:val="0"/>
      <w:divBdr>
        <w:top w:val="none" w:sz="0" w:space="0" w:color="auto"/>
        <w:left w:val="none" w:sz="0" w:space="0" w:color="auto"/>
        <w:bottom w:val="none" w:sz="0" w:space="0" w:color="auto"/>
        <w:right w:val="none" w:sz="0" w:space="0" w:color="auto"/>
      </w:divBdr>
    </w:div>
    <w:div w:id="630286674">
      <w:bodyDiv w:val="1"/>
      <w:marLeft w:val="0"/>
      <w:marRight w:val="0"/>
      <w:marTop w:val="0"/>
      <w:marBottom w:val="0"/>
      <w:divBdr>
        <w:top w:val="none" w:sz="0" w:space="0" w:color="auto"/>
        <w:left w:val="none" w:sz="0" w:space="0" w:color="auto"/>
        <w:bottom w:val="none" w:sz="0" w:space="0" w:color="auto"/>
        <w:right w:val="none" w:sz="0" w:space="0" w:color="auto"/>
      </w:divBdr>
    </w:div>
    <w:div w:id="787553724">
      <w:bodyDiv w:val="1"/>
      <w:marLeft w:val="0"/>
      <w:marRight w:val="0"/>
      <w:marTop w:val="0"/>
      <w:marBottom w:val="0"/>
      <w:divBdr>
        <w:top w:val="none" w:sz="0" w:space="0" w:color="auto"/>
        <w:left w:val="none" w:sz="0" w:space="0" w:color="auto"/>
        <w:bottom w:val="none" w:sz="0" w:space="0" w:color="auto"/>
        <w:right w:val="none" w:sz="0" w:space="0" w:color="auto"/>
      </w:divBdr>
    </w:div>
    <w:div w:id="799373811">
      <w:bodyDiv w:val="1"/>
      <w:marLeft w:val="0"/>
      <w:marRight w:val="0"/>
      <w:marTop w:val="0"/>
      <w:marBottom w:val="0"/>
      <w:divBdr>
        <w:top w:val="none" w:sz="0" w:space="0" w:color="auto"/>
        <w:left w:val="none" w:sz="0" w:space="0" w:color="auto"/>
        <w:bottom w:val="none" w:sz="0" w:space="0" w:color="auto"/>
        <w:right w:val="none" w:sz="0" w:space="0" w:color="auto"/>
      </w:divBdr>
    </w:div>
    <w:div w:id="828904809">
      <w:bodyDiv w:val="1"/>
      <w:marLeft w:val="0"/>
      <w:marRight w:val="0"/>
      <w:marTop w:val="0"/>
      <w:marBottom w:val="0"/>
      <w:divBdr>
        <w:top w:val="none" w:sz="0" w:space="0" w:color="auto"/>
        <w:left w:val="none" w:sz="0" w:space="0" w:color="auto"/>
        <w:bottom w:val="none" w:sz="0" w:space="0" w:color="auto"/>
        <w:right w:val="none" w:sz="0" w:space="0" w:color="auto"/>
      </w:divBdr>
    </w:div>
    <w:div w:id="893851770">
      <w:bodyDiv w:val="1"/>
      <w:marLeft w:val="0"/>
      <w:marRight w:val="0"/>
      <w:marTop w:val="0"/>
      <w:marBottom w:val="0"/>
      <w:divBdr>
        <w:top w:val="none" w:sz="0" w:space="0" w:color="auto"/>
        <w:left w:val="none" w:sz="0" w:space="0" w:color="auto"/>
        <w:bottom w:val="none" w:sz="0" w:space="0" w:color="auto"/>
        <w:right w:val="none" w:sz="0" w:space="0" w:color="auto"/>
      </w:divBdr>
    </w:div>
    <w:div w:id="917323690">
      <w:bodyDiv w:val="1"/>
      <w:marLeft w:val="0"/>
      <w:marRight w:val="0"/>
      <w:marTop w:val="0"/>
      <w:marBottom w:val="0"/>
      <w:divBdr>
        <w:top w:val="none" w:sz="0" w:space="0" w:color="auto"/>
        <w:left w:val="none" w:sz="0" w:space="0" w:color="auto"/>
        <w:bottom w:val="none" w:sz="0" w:space="0" w:color="auto"/>
        <w:right w:val="none" w:sz="0" w:space="0" w:color="auto"/>
      </w:divBdr>
    </w:div>
    <w:div w:id="926159707">
      <w:bodyDiv w:val="1"/>
      <w:marLeft w:val="0"/>
      <w:marRight w:val="0"/>
      <w:marTop w:val="0"/>
      <w:marBottom w:val="0"/>
      <w:divBdr>
        <w:top w:val="none" w:sz="0" w:space="0" w:color="auto"/>
        <w:left w:val="none" w:sz="0" w:space="0" w:color="auto"/>
        <w:bottom w:val="none" w:sz="0" w:space="0" w:color="auto"/>
        <w:right w:val="none" w:sz="0" w:space="0" w:color="auto"/>
      </w:divBdr>
    </w:div>
    <w:div w:id="935868748">
      <w:bodyDiv w:val="1"/>
      <w:marLeft w:val="0"/>
      <w:marRight w:val="0"/>
      <w:marTop w:val="0"/>
      <w:marBottom w:val="0"/>
      <w:divBdr>
        <w:top w:val="none" w:sz="0" w:space="0" w:color="auto"/>
        <w:left w:val="none" w:sz="0" w:space="0" w:color="auto"/>
        <w:bottom w:val="none" w:sz="0" w:space="0" w:color="auto"/>
        <w:right w:val="none" w:sz="0" w:space="0" w:color="auto"/>
      </w:divBdr>
    </w:div>
    <w:div w:id="959528567">
      <w:bodyDiv w:val="1"/>
      <w:marLeft w:val="0"/>
      <w:marRight w:val="0"/>
      <w:marTop w:val="0"/>
      <w:marBottom w:val="0"/>
      <w:divBdr>
        <w:top w:val="none" w:sz="0" w:space="0" w:color="auto"/>
        <w:left w:val="none" w:sz="0" w:space="0" w:color="auto"/>
        <w:bottom w:val="none" w:sz="0" w:space="0" w:color="auto"/>
        <w:right w:val="none" w:sz="0" w:space="0" w:color="auto"/>
      </w:divBdr>
    </w:div>
    <w:div w:id="982659762">
      <w:bodyDiv w:val="1"/>
      <w:marLeft w:val="0"/>
      <w:marRight w:val="0"/>
      <w:marTop w:val="0"/>
      <w:marBottom w:val="0"/>
      <w:divBdr>
        <w:top w:val="none" w:sz="0" w:space="0" w:color="auto"/>
        <w:left w:val="none" w:sz="0" w:space="0" w:color="auto"/>
        <w:bottom w:val="none" w:sz="0" w:space="0" w:color="auto"/>
        <w:right w:val="none" w:sz="0" w:space="0" w:color="auto"/>
      </w:divBdr>
    </w:div>
    <w:div w:id="1063214313">
      <w:bodyDiv w:val="1"/>
      <w:marLeft w:val="0"/>
      <w:marRight w:val="0"/>
      <w:marTop w:val="0"/>
      <w:marBottom w:val="0"/>
      <w:divBdr>
        <w:top w:val="none" w:sz="0" w:space="0" w:color="auto"/>
        <w:left w:val="none" w:sz="0" w:space="0" w:color="auto"/>
        <w:bottom w:val="none" w:sz="0" w:space="0" w:color="auto"/>
        <w:right w:val="none" w:sz="0" w:space="0" w:color="auto"/>
      </w:divBdr>
    </w:div>
    <w:div w:id="1097672113">
      <w:bodyDiv w:val="1"/>
      <w:marLeft w:val="0"/>
      <w:marRight w:val="0"/>
      <w:marTop w:val="0"/>
      <w:marBottom w:val="0"/>
      <w:divBdr>
        <w:top w:val="none" w:sz="0" w:space="0" w:color="auto"/>
        <w:left w:val="none" w:sz="0" w:space="0" w:color="auto"/>
        <w:bottom w:val="none" w:sz="0" w:space="0" w:color="auto"/>
        <w:right w:val="none" w:sz="0" w:space="0" w:color="auto"/>
      </w:divBdr>
    </w:div>
    <w:div w:id="1120608402">
      <w:bodyDiv w:val="1"/>
      <w:marLeft w:val="0"/>
      <w:marRight w:val="0"/>
      <w:marTop w:val="0"/>
      <w:marBottom w:val="0"/>
      <w:divBdr>
        <w:top w:val="none" w:sz="0" w:space="0" w:color="auto"/>
        <w:left w:val="none" w:sz="0" w:space="0" w:color="auto"/>
        <w:bottom w:val="none" w:sz="0" w:space="0" w:color="auto"/>
        <w:right w:val="none" w:sz="0" w:space="0" w:color="auto"/>
      </w:divBdr>
    </w:div>
    <w:div w:id="1135945306">
      <w:bodyDiv w:val="1"/>
      <w:marLeft w:val="0"/>
      <w:marRight w:val="0"/>
      <w:marTop w:val="0"/>
      <w:marBottom w:val="0"/>
      <w:divBdr>
        <w:top w:val="none" w:sz="0" w:space="0" w:color="auto"/>
        <w:left w:val="none" w:sz="0" w:space="0" w:color="auto"/>
        <w:bottom w:val="none" w:sz="0" w:space="0" w:color="auto"/>
        <w:right w:val="none" w:sz="0" w:space="0" w:color="auto"/>
      </w:divBdr>
    </w:div>
    <w:div w:id="1199122606">
      <w:bodyDiv w:val="1"/>
      <w:marLeft w:val="0"/>
      <w:marRight w:val="0"/>
      <w:marTop w:val="0"/>
      <w:marBottom w:val="0"/>
      <w:divBdr>
        <w:top w:val="none" w:sz="0" w:space="0" w:color="auto"/>
        <w:left w:val="none" w:sz="0" w:space="0" w:color="auto"/>
        <w:bottom w:val="none" w:sz="0" w:space="0" w:color="auto"/>
        <w:right w:val="none" w:sz="0" w:space="0" w:color="auto"/>
      </w:divBdr>
    </w:div>
    <w:div w:id="1219364706">
      <w:bodyDiv w:val="1"/>
      <w:marLeft w:val="0"/>
      <w:marRight w:val="0"/>
      <w:marTop w:val="0"/>
      <w:marBottom w:val="0"/>
      <w:divBdr>
        <w:top w:val="none" w:sz="0" w:space="0" w:color="auto"/>
        <w:left w:val="none" w:sz="0" w:space="0" w:color="auto"/>
        <w:bottom w:val="none" w:sz="0" w:space="0" w:color="auto"/>
        <w:right w:val="none" w:sz="0" w:space="0" w:color="auto"/>
      </w:divBdr>
    </w:div>
    <w:div w:id="1261066534">
      <w:bodyDiv w:val="1"/>
      <w:marLeft w:val="0"/>
      <w:marRight w:val="0"/>
      <w:marTop w:val="0"/>
      <w:marBottom w:val="0"/>
      <w:divBdr>
        <w:top w:val="none" w:sz="0" w:space="0" w:color="auto"/>
        <w:left w:val="none" w:sz="0" w:space="0" w:color="auto"/>
        <w:bottom w:val="none" w:sz="0" w:space="0" w:color="auto"/>
        <w:right w:val="none" w:sz="0" w:space="0" w:color="auto"/>
      </w:divBdr>
    </w:div>
    <w:div w:id="1277100957">
      <w:bodyDiv w:val="1"/>
      <w:marLeft w:val="0"/>
      <w:marRight w:val="0"/>
      <w:marTop w:val="0"/>
      <w:marBottom w:val="0"/>
      <w:divBdr>
        <w:top w:val="none" w:sz="0" w:space="0" w:color="auto"/>
        <w:left w:val="none" w:sz="0" w:space="0" w:color="auto"/>
        <w:bottom w:val="none" w:sz="0" w:space="0" w:color="auto"/>
        <w:right w:val="none" w:sz="0" w:space="0" w:color="auto"/>
      </w:divBdr>
    </w:div>
    <w:div w:id="1323309907">
      <w:bodyDiv w:val="1"/>
      <w:marLeft w:val="0"/>
      <w:marRight w:val="0"/>
      <w:marTop w:val="0"/>
      <w:marBottom w:val="0"/>
      <w:divBdr>
        <w:top w:val="none" w:sz="0" w:space="0" w:color="auto"/>
        <w:left w:val="none" w:sz="0" w:space="0" w:color="auto"/>
        <w:bottom w:val="none" w:sz="0" w:space="0" w:color="auto"/>
        <w:right w:val="none" w:sz="0" w:space="0" w:color="auto"/>
      </w:divBdr>
    </w:div>
    <w:div w:id="1379822692">
      <w:bodyDiv w:val="1"/>
      <w:marLeft w:val="0"/>
      <w:marRight w:val="0"/>
      <w:marTop w:val="0"/>
      <w:marBottom w:val="0"/>
      <w:divBdr>
        <w:top w:val="none" w:sz="0" w:space="0" w:color="auto"/>
        <w:left w:val="none" w:sz="0" w:space="0" w:color="auto"/>
        <w:bottom w:val="none" w:sz="0" w:space="0" w:color="auto"/>
        <w:right w:val="none" w:sz="0" w:space="0" w:color="auto"/>
      </w:divBdr>
    </w:div>
    <w:div w:id="1380782378">
      <w:bodyDiv w:val="1"/>
      <w:marLeft w:val="0"/>
      <w:marRight w:val="0"/>
      <w:marTop w:val="0"/>
      <w:marBottom w:val="0"/>
      <w:divBdr>
        <w:top w:val="none" w:sz="0" w:space="0" w:color="auto"/>
        <w:left w:val="none" w:sz="0" w:space="0" w:color="auto"/>
        <w:bottom w:val="none" w:sz="0" w:space="0" w:color="auto"/>
        <w:right w:val="none" w:sz="0" w:space="0" w:color="auto"/>
      </w:divBdr>
    </w:div>
    <w:div w:id="1436049599">
      <w:bodyDiv w:val="1"/>
      <w:marLeft w:val="0"/>
      <w:marRight w:val="0"/>
      <w:marTop w:val="0"/>
      <w:marBottom w:val="0"/>
      <w:divBdr>
        <w:top w:val="none" w:sz="0" w:space="0" w:color="auto"/>
        <w:left w:val="none" w:sz="0" w:space="0" w:color="auto"/>
        <w:bottom w:val="none" w:sz="0" w:space="0" w:color="auto"/>
        <w:right w:val="none" w:sz="0" w:space="0" w:color="auto"/>
      </w:divBdr>
    </w:div>
    <w:div w:id="1469855406">
      <w:bodyDiv w:val="1"/>
      <w:marLeft w:val="0"/>
      <w:marRight w:val="0"/>
      <w:marTop w:val="0"/>
      <w:marBottom w:val="0"/>
      <w:divBdr>
        <w:top w:val="none" w:sz="0" w:space="0" w:color="auto"/>
        <w:left w:val="none" w:sz="0" w:space="0" w:color="auto"/>
        <w:bottom w:val="none" w:sz="0" w:space="0" w:color="auto"/>
        <w:right w:val="none" w:sz="0" w:space="0" w:color="auto"/>
      </w:divBdr>
    </w:div>
    <w:div w:id="1472672286">
      <w:bodyDiv w:val="1"/>
      <w:marLeft w:val="0"/>
      <w:marRight w:val="0"/>
      <w:marTop w:val="0"/>
      <w:marBottom w:val="0"/>
      <w:divBdr>
        <w:top w:val="none" w:sz="0" w:space="0" w:color="auto"/>
        <w:left w:val="none" w:sz="0" w:space="0" w:color="auto"/>
        <w:bottom w:val="none" w:sz="0" w:space="0" w:color="auto"/>
        <w:right w:val="none" w:sz="0" w:space="0" w:color="auto"/>
      </w:divBdr>
    </w:div>
    <w:div w:id="1561552826">
      <w:bodyDiv w:val="1"/>
      <w:marLeft w:val="0"/>
      <w:marRight w:val="0"/>
      <w:marTop w:val="0"/>
      <w:marBottom w:val="0"/>
      <w:divBdr>
        <w:top w:val="none" w:sz="0" w:space="0" w:color="auto"/>
        <w:left w:val="none" w:sz="0" w:space="0" w:color="auto"/>
        <w:bottom w:val="none" w:sz="0" w:space="0" w:color="auto"/>
        <w:right w:val="none" w:sz="0" w:space="0" w:color="auto"/>
      </w:divBdr>
    </w:div>
    <w:div w:id="1702903187">
      <w:bodyDiv w:val="1"/>
      <w:marLeft w:val="0"/>
      <w:marRight w:val="0"/>
      <w:marTop w:val="0"/>
      <w:marBottom w:val="0"/>
      <w:divBdr>
        <w:top w:val="none" w:sz="0" w:space="0" w:color="auto"/>
        <w:left w:val="none" w:sz="0" w:space="0" w:color="auto"/>
        <w:bottom w:val="none" w:sz="0" w:space="0" w:color="auto"/>
        <w:right w:val="none" w:sz="0" w:space="0" w:color="auto"/>
      </w:divBdr>
    </w:div>
    <w:div w:id="1821725313">
      <w:bodyDiv w:val="1"/>
      <w:marLeft w:val="0"/>
      <w:marRight w:val="0"/>
      <w:marTop w:val="0"/>
      <w:marBottom w:val="0"/>
      <w:divBdr>
        <w:top w:val="none" w:sz="0" w:space="0" w:color="auto"/>
        <w:left w:val="none" w:sz="0" w:space="0" w:color="auto"/>
        <w:bottom w:val="none" w:sz="0" w:space="0" w:color="auto"/>
        <w:right w:val="none" w:sz="0" w:space="0" w:color="auto"/>
      </w:divBdr>
    </w:div>
    <w:div w:id="1852449999">
      <w:bodyDiv w:val="1"/>
      <w:marLeft w:val="0"/>
      <w:marRight w:val="0"/>
      <w:marTop w:val="0"/>
      <w:marBottom w:val="0"/>
      <w:divBdr>
        <w:top w:val="none" w:sz="0" w:space="0" w:color="auto"/>
        <w:left w:val="none" w:sz="0" w:space="0" w:color="auto"/>
        <w:bottom w:val="none" w:sz="0" w:space="0" w:color="auto"/>
        <w:right w:val="none" w:sz="0" w:space="0" w:color="auto"/>
      </w:divBdr>
    </w:div>
    <w:div w:id="1854608544">
      <w:bodyDiv w:val="1"/>
      <w:marLeft w:val="0"/>
      <w:marRight w:val="0"/>
      <w:marTop w:val="0"/>
      <w:marBottom w:val="0"/>
      <w:divBdr>
        <w:top w:val="none" w:sz="0" w:space="0" w:color="auto"/>
        <w:left w:val="none" w:sz="0" w:space="0" w:color="auto"/>
        <w:bottom w:val="none" w:sz="0" w:space="0" w:color="auto"/>
        <w:right w:val="none" w:sz="0" w:space="0" w:color="auto"/>
      </w:divBdr>
    </w:div>
    <w:div w:id="1856067187">
      <w:bodyDiv w:val="1"/>
      <w:marLeft w:val="0"/>
      <w:marRight w:val="0"/>
      <w:marTop w:val="0"/>
      <w:marBottom w:val="0"/>
      <w:divBdr>
        <w:top w:val="none" w:sz="0" w:space="0" w:color="auto"/>
        <w:left w:val="none" w:sz="0" w:space="0" w:color="auto"/>
        <w:bottom w:val="none" w:sz="0" w:space="0" w:color="auto"/>
        <w:right w:val="none" w:sz="0" w:space="0" w:color="auto"/>
      </w:divBdr>
    </w:div>
    <w:div w:id="1875800551">
      <w:bodyDiv w:val="1"/>
      <w:marLeft w:val="0"/>
      <w:marRight w:val="0"/>
      <w:marTop w:val="0"/>
      <w:marBottom w:val="0"/>
      <w:divBdr>
        <w:top w:val="none" w:sz="0" w:space="0" w:color="auto"/>
        <w:left w:val="none" w:sz="0" w:space="0" w:color="auto"/>
        <w:bottom w:val="none" w:sz="0" w:space="0" w:color="auto"/>
        <w:right w:val="none" w:sz="0" w:space="0" w:color="auto"/>
      </w:divBdr>
    </w:div>
    <w:div w:id="1922446108">
      <w:bodyDiv w:val="1"/>
      <w:marLeft w:val="0"/>
      <w:marRight w:val="0"/>
      <w:marTop w:val="0"/>
      <w:marBottom w:val="0"/>
      <w:divBdr>
        <w:top w:val="none" w:sz="0" w:space="0" w:color="auto"/>
        <w:left w:val="none" w:sz="0" w:space="0" w:color="auto"/>
        <w:bottom w:val="none" w:sz="0" w:space="0" w:color="auto"/>
        <w:right w:val="none" w:sz="0" w:space="0" w:color="auto"/>
      </w:divBdr>
    </w:div>
    <w:div w:id="1939483718">
      <w:bodyDiv w:val="1"/>
      <w:marLeft w:val="0"/>
      <w:marRight w:val="0"/>
      <w:marTop w:val="0"/>
      <w:marBottom w:val="0"/>
      <w:divBdr>
        <w:top w:val="none" w:sz="0" w:space="0" w:color="auto"/>
        <w:left w:val="none" w:sz="0" w:space="0" w:color="auto"/>
        <w:bottom w:val="none" w:sz="0" w:space="0" w:color="auto"/>
        <w:right w:val="none" w:sz="0" w:space="0" w:color="auto"/>
      </w:divBdr>
    </w:div>
    <w:div w:id="1940793832">
      <w:bodyDiv w:val="1"/>
      <w:marLeft w:val="0"/>
      <w:marRight w:val="0"/>
      <w:marTop w:val="0"/>
      <w:marBottom w:val="0"/>
      <w:divBdr>
        <w:top w:val="none" w:sz="0" w:space="0" w:color="auto"/>
        <w:left w:val="none" w:sz="0" w:space="0" w:color="auto"/>
        <w:bottom w:val="none" w:sz="0" w:space="0" w:color="auto"/>
        <w:right w:val="none" w:sz="0" w:space="0" w:color="auto"/>
      </w:divBdr>
    </w:div>
    <w:div w:id="1957563581">
      <w:bodyDiv w:val="1"/>
      <w:marLeft w:val="0"/>
      <w:marRight w:val="0"/>
      <w:marTop w:val="0"/>
      <w:marBottom w:val="0"/>
      <w:divBdr>
        <w:top w:val="none" w:sz="0" w:space="0" w:color="auto"/>
        <w:left w:val="none" w:sz="0" w:space="0" w:color="auto"/>
        <w:bottom w:val="none" w:sz="0" w:space="0" w:color="auto"/>
        <w:right w:val="none" w:sz="0" w:space="0" w:color="auto"/>
      </w:divBdr>
    </w:div>
    <w:div w:id="2006546504">
      <w:bodyDiv w:val="1"/>
      <w:marLeft w:val="0"/>
      <w:marRight w:val="0"/>
      <w:marTop w:val="0"/>
      <w:marBottom w:val="0"/>
      <w:divBdr>
        <w:top w:val="none" w:sz="0" w:space="0" w:color="auto"/>
        <w:left w:val="none" w:sz="0" w:space="0" w:color="auto"/>
        <w:bottom w:val="none" w:sz="0" w:space="0" w:color="auto"/>
        <w:right w:val="none" w:sz="0" w:space="0" w:color="auto"/>
      </w:divBdr>
    </w:div>
    <w:div w:id="2010399713">
      <w:bodyDiv w:val="1"/>
      <w:marLeft w:val="0"/>
      <w:marRight w:val="0"/>
      <w:marTop w:val="0"/>
      <w:marBottom w:val="0"/>
      <w:divBdr>
        <w:top w:val="none" w:sz="0" w:space="0" w:color="auto"/>
        <w:left w:val="none" w:sz="0" w:space="0" w:color="auto"/>
        <w:bottom w:val="none" w:sz="0" w:space="0" w:color="auto"/>
        <w:right w:val="none" w:sz="0" w:space="0" w:color="auto"/>
      </w:divBdr>
    </w:div>
    <w:div w:id="2015646117">
      <w:bodyDiv w:val="1"/>
      <w:marLeft w:val="0"/>
      <w:marRight w:val="0"/>
      <w:marTop w:val="0"/>
      <w:marBottom w:val="0"/>
      <w:divBdr>
        <w:top w:val="none" w:sz="0" w:space="0" w:color="auto"/>
        <w:left w:val="none" w:sz="0" w:space="0" w:color="auto"/>
        <w:bottom w:val="none" w:sz="0" w:space="0" w:color="auto"/>
        <w:right w:val="none" w:sz="0" w:space="0" w:color="auto"/>
      </w:divBdr>
    </w:div>
    <w:div w:id="2027829461">
      <w:bodyDiv w:val="1"/>
      <w:marLeft w:val="0"/>
      <w:marRight w:val="0"/>
      <w:marTop w:val="0"/>
      <w:marBottom w:val="0"/>
      <w:divBdr>
        <w:top w:val="none" w:sz="0" w:space="0" w:color="auto"/>
        <w:left w:val="none" w:sz="0" w:space="0" w:color="auto"/>
        <w:bottom w:val="none" w:sz="0" w:space="0" w:color="auto"/>
        <w:right w:val="none" w:sz="0" w:space="0" w:color="auto"/>
      </w:divBdr>
    </w:div>
    <w:div w:id="2045865341">
      <w:bodyDiv w:val="1"/>
      <w:marLeft w:val="0"/>
      <w:marRight w:val="0"/>
      <w:marTop w:val="0"/>
      <w:marBottom w:val="0"/>
      <w:divBdr>
        <w:top w:val="none" w:sz="0" w:space="0" w:color="auto"/>
        <w:left w:val="none" w:sz="0" w:space="0" w:color="auto"/>
        <w:bottom w:val="none" w:sz="0" w:space="0" w:color="auto"/>
        <w:right w:val="none" w:sz="0" w:space="0" w:color="auto"/>
      </w:divBdr>
    </w:div>
    <w:div w:id="2135366580">
      <w:bodyDiv w:val="1"/>
      <w:marLeft w:val="0"/>
      <w:marRight w:val="0"/>
      <w:marTop w:val="0"/>
      <w:marBottom w:val="0"/>
      <w:divBdr>
        <w:top w:val="none" w:sz="0" w:space="0" w:color="auto"/>
        <w:left w:val="none" w:sz="0" w:space="0" w:color="auto"/>
        <w:bottom w:val="none" w:sz="0" w:space="0" w:color="auto"/>
        <w:right w:val="none" w:sz="0" w:space="0" w:color="auto"/>
      </w:divBdr>
    </w:div>
    <w:div w:id="214199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F56D624DB482344A24DBEB47434A9FC" ma:contentTypeVersion="4" ma:contentTypeDescription="Create a new document." ma:contentTypeScope="" ma:versionID="043a1475a67b2f4c50b977055773d6f1">
  <xsd:schema xmlns:xsd="http://www.w3.org/2001/XMLSchema" xmlns:xs="http://www.w3.org/2001/XMLSchema" xmlns:p="http://schemas.microsoft.com/office/2006/metadata/properties" xmlns:ns2="d4a638c4-874f-49c0-bb2b-5cb8563c2b18" xmlns:ns3="320a6383-acb3-40ce-ba1a-9b16453a2770" xmlns:ns4="0e0d5cb7-7792-47bf-9551-1d0e5354bfb1" targetNamespace="http://schemas.microsoft.com/office/2006/metadata/properties" ma:root="true" ma:fieldsID="4d4d398b8b16f4b08cbf0bdc68ef6123" ns2:_="" ns3:_="" ns4:_="">
    <xsd:import namespace="d4a638c4-874f-49c0-bb2b-5cb8563c2b18"/>
    <xsd:import namespace="320a6383-acb3-40ce-ba1a-9b16453a2770"/>
    <xsd:import namespace="0e0d5cb7-7792-47bf-9551-1d0e5354bfb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0a6383-acb3-40ce-ba1a-9b16453a277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0d5cb7-7792-47bf-9551-1d0e5354bfb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d4a638c4-874f-49c0-bb2b-5cb8563c2b18">HUDDASMFH-1742398994-206095</_dlc_DocId>
    <_dlc_DocIdUrl xmlns="d4a638c4-874f-49c0-bb2b-5cb8563c2b18">
      <Url>https://hudgov.sharepoint.com/sites/DASMFH/OMHD/mapguiderevision/_layouts/15/DocIdRedir.aspx?ID=HUDDASMFH-1742398994-206095</Url>
      <Description>HUDDASMFH-1742398994-206095</Description>
    </_dlc_DocIdUrl>
    <SharedWithUsers xmlns="0e0d5cb7-7792-47bf-9551-1d0e5354bfb1">
      <UserInfo>
        <DisplayName>Houston, Wendy N</DisplayName>
        <AccountId>861</AccountId>
        <AccountType/>
      </UserInfo>
    </SharedWithUsers>
  </documentManagement>
</p:properties>
</file>

<file path=customXml/itemProps1.xml><?xml version="1.0" encoding="utf-8"?>
<ds:datastoreItem xmlns:ds="http://schemas.openxmlformats.org/officeDocument/2006/customXml" ds:itemID="{38F4956B-40E3-45C9-A19C-71E0CBAE32C6}">
  <ds:schemaRefs>
    <ds:schemaRef ds:uri="http://schemas.openxmlformats.org/officeDocument/2006/bibliography"/>
  </ds:schemaRefs>
</ds:datastoreItem>
</file>

<file path=customXml/itemProps2.xml><?xml version="1.0" encoding="utf-8"?>
<ds:datastoreItem xmlns:ds="http://schemas.openxmlformats.org/officeDocument/2006/customXml" ds:itemID="{F70EDF4D-FCCD-4889-8472-D6167F51631F}">
  <ds:schemaRefs>
    <ds:schemaRef ds:uri="http://schemas.microsoft.com/sharepoint/events"/>
  </ds:schemaRefs>
</ds:datastoreItem>
</file>

<file path=customXml/itemProps3.xml><?xml version="1.0" encoding="utf-8"?>
<ds:datastoreItem xmlns:ds="http://schemas.openxmlformats.org/officeDocument/2006/customXml" ds:itemID="{788D4B4F-8E4B-466D-AAF2-31A4D3AE1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a638c4-874f-49c0-bb2b-5cb8563c2b18"/>
    <ds:schemaRef ds:uri="320a6383-acb3-40ce-ba1a-9b16453a2770"/>
    <ds:schemaRef ds:uri="0e0d5cb7-7792-47bf-9551-1d0e5354bf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C523D3-5D45-4815-938E-FC4E960DC56F}">
  <ds:schemaRefs>
    <ds:schemaRef ds:uri="http://schemas.microsoft.com/sharepoint/v3/contenttype/forms"/>
  </ds:schemaRefs>
</ds:datastoreItem>
</file>

<file path=customXml/itemProps5.xml><?xml version="1.0" encoding="utf-8"?>
<ds:datastoreItem xmlns:ds="http://schemas.openxmlformats.org/officeDocument/2006/customXml" ds:itemID="{16FB9FC4-C371-4044-98D5-5EBD6074986F}">
  <ds:schemaRefs>
    <ds:schemaRef ds:uri="http://schemas.microsoft.com/office/2006/metadata/properties"/>
    <ds:schemaRef ds:uri="http://schemas.microsoft.com/office/infopath/2007/PartnerControls"/>
    <ds:schemaRef ds:uri="d4a638c4-874f-49c0-bb2b-5cb8563c2b18"/>
    <ds:schemaRef ds:uri="0e0d5cb7-7792-47bf-9551-1d0e5354bfb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17916</Words>
  <Characters>102124</Characters>
  <Application>Microsoft Office Word</Application>
  <DocSecurity>0</DocSecurity>
  <Lines>851</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Burleigh, Robert J</dc:creator>
  <cp:keywords/>
  <dc:description/>
  <cp:lastModifiedBy>Pollard, Colette</cp:lastModifiedBy>
  <cp:revision>2</cp:revision>
  <cp:lastPrinted>2019-10-15T14:36:00Z</cp:lastPrinted>
  <dcterms:created xsi:type="dcterms:W3CDTF">2020-10-27T18:44:00Z</dcterms:created>
  <dcterms:modified xsi:type="dcterms:W3CDTF">2020-10-27T18:44:00Z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0x010100DF56D624DB482344A24DBEB47434A9FC</vt:lpwstr>
  </property>
  <property fmtid="{D5CDD505-2E9C-101B-9397-08002B2CF9AE}" pid="3" name="_dlc_DocIdItemGuid">
    <vt:lpwstr>d644102e-16b1-4429-8654-2f56bd732aaa</vt:lpwstr>
  </property>
</Properties>
</file>