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00A77" w:rsidR="002D1F51" w:rsidP="008517EC" w:rsidRDefault="002D1F51" w14:paraId="0675873A" w14:textId="493FC463">
      <w:pPr>
        <w:widowControl w:val="0"/>
        <w:pBdr>
          <w:bottom w:val="single" w:color="auto" w:sz="24" w:space="3"/>
        </w:pBdr>
        <w:tabs>
          <w:tab w:val="right" w:pos="10080"/>
        </w:tabs>
        <w:overflowPunct w:val="0"/>
        <w:autoSpaceDE w:val="0"/>
        <w:autoSpaceDN w:val="0"/>
        <w:adjustRightInd w:val="0"/>
        <w:spacing w:before="80" w:after="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7B37EC" w:rsidR="008517EC" w:rsidP="008517EC" w:rsidRDefault="008517EC" w14:paraId="463D2FC5" w14:textId="77777777">
      <w:pPr>
        <w:tabs>
          <w:tab w:val="left" w:pos="720"/>
          <w:tab w:val="left" w:pos="3240"/>
        </w:tabs>
        <w:overflowPunct w:val="0"/>
        <w:autoSpaceDE w:val="0"/>
        <w:autoSpaceDN w:val="0"/>
        <w:adjustRightInd w:val="0"/>
        <w:ind w:left="4320" w:hanging="86"/>
        <w:jc w:val="right"/>
        <w:textAlignment w:val="baseline"/>
        <w:rPr>
          <w:rFonts w:ascii="Helvetica" w:hAnsi="Helvetica" w:eastAsia="Times New Roman" w:cs="Times New Roman"/>
          <w:b/>
          <w:bCs/>
          <w:sz w:val="36"/>
          <w:szCs w:val="36"/>
        </w:rPr>
      </w:pPr>
    </w:p>
    <w:p w:rsidRPr="007B37EC" w:rsidR="008517EC" w:rsidP="008517EC" w:rsidRDefault="008517EC" w14:paraId="345E7986" w14:textId="3F758A7E">
      <w:pPr>
        <w:tabs>
          <w:tab w:val="left" w:pos="720"/>
          <w:tab w:val="left" w:pos="3240"/>
        </w:tabs>
        <w:overflowPunct w:val="0"/>
        <w:autoSpaceDE w:val="0"/>
        <w:autoSpaceDN w:val="0"/>
        <w:adjustRightInd w:val="0"/>
        <w:ind w:left="4320" w:hanging="86"/>
        <w:jc w:val="right"/>
        <w:textAlignment w:val="baseline"/>
        <w:rPr>
          <w:rFonts w:ascii="Helvetica" w:hAnsi="Helvetica" w:eastAsia="Times New Roman" w:cs="Times New Roman"/>
          <w:b/>
          <w:bCs/>
          <w:sz w:val="36"/>
          <w:szCs w:val="36"/>
        </w:rPr>
      </w:pPr>
      <w:r w:rsidRPr="007B37EC">
        <w:rPr>
          <w:rFonts w:ascii="Helvetica" w:hAnsi="Helvetica" w:eastAsia="Times New Roman" w:cs="Times New Roman"/>
          <w:b/>
          <w:bCs/>
          <w:sz w:val="36"/>
          <w:szCs w:val="36"/>
        </w:rPr>
        <w:t>Appendix 1</w:t>
      </w:r>
      <w:r>
        <w:rPr>
          <w:rFonts w:ascii="Helvetica" w:hAnsi="Helvetica" w:eastAsia="Times New Roman" w:cs="Times New Roman"/>
          <w:b/>
          <w:bCs/>
          <w:sz w:val="36"/>
          <w:szCs w:val="36"/>
        </w:rPr>
        <w:t>6</w:t>
      </w:r>
      <w:r w:rsidRPr="007B37EC">
        <w:rPr>
          <w:rFonts w:ascii="Helvetica" w:hAnsi="Helvetica" w:eastAsia="Times New Roman" w:cs="Times New Roman"/>
          <w:b/>
          <w:bCs/>
          <w:sz w:val="36"/>
          <w:szCs w:val="36"/>
        </w:rPr>
        <w:br/>
      </w:r>
      <w:r>
        <w:rPr>
          <w:rFonts w:ascii="Helvetica" w:hAnsi="Helvetica" w:eastAsia="Times New Roman" w:cs="Times New Roman"/>
          <w:b/>
          <w:bCs/>
          <w:sz w:val="36"/>
          <w:szCs w:val="36"/>
        </w:rPr>
        <w:t>Organizational Chart for Lease Structure</w:t>
      </w:r>
    </w:p>
    <w:p w:rsidRPr="007B37EC" w:rsidR="008517EC" w:rsidP="008517EC" w:rsidRDefault="008517EC" w14:paraId="2768E52B" w14:textId="77777777">
      <w:pPr>
        <w:widowControl w:val="0"/>
        <w:pBdr>
          <w:bottom w:val="single" w:color="auto" w:sz="24" w:space="3"/>
        </w:pBdr>
        <w:tabs>
          <w:tab w:val="right" w:pos="10080"/>
        </w:tabs>
        <w:overflowPunct w:val="0"/>
        <w:autoSpaceDE w:val="0"/>
        <w:autoSpaceDN w:val="0"/>
        <w:adjustRightInd w:val="0"/>
        <w:spacing w:before="80" w:after="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087E0A" w:rsidP="008517EC" w:rsidRDefault="00DB68C5" w14:paraId="063A3E42" w14:textId="73C9352C">
      <w:pPr>
        <w:widowControl w:val="0"/>
        <w:overflowPunct w:val="0"/>
        <w:autoSpaceDE w:val="0"/>
        <w:autoSpaceDN w:val="0"/>
        <w:adjustRightInd w:val="0"/>
        <w:spacing w:before="80" w:after="8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MF Housing currently requires the MAP Lender to provide a </w:t>
      </w:r>
      <w:r w:rsidR="00C05AF1">
        <w:rPr>
          <w:rFonts w:ascii="Times New Roman" w:hAnsi="Times New Roman" w:eastAsia="Times New Roman" w:cs="Times New Roman"/>
          <w:sz w:val="24"/>
          <w:szCs w:val="24"/>
        </w:rPr>
        <w:t>rendering of an or</w:t>
      </w:r>
      <w:r w:rsidR="00C703A5">
        <w:rPr>
          <w:rFonts w:ascii="Times New Roman" w:hAnsi="Times New Roman" w:eastAsia="Times New Roman" w:cs="Times New Roman"/>
          <w:sz w:val="24"/>
          <w:szCs w:val="24"/>
        </w:rPr>
        <w:t xml:space="preserve">ganizational structure in the Underwriter Narrative for a loan application.  </w:t>
      </w:r>
      <w:r w:rsidR="002A18BE">
        <w:rPr>
          <w:rFonts w:ascii="Times New Roman" w:hAnsi="Times New Roman" w:eastAsia="Times New Roman" w:cs="Times New Roman"/>
          <w:sz w:val="24"/>
          <w:szCs w:val="24"/>
        </w:rPr>
        <w:t xml:space="preserve">Examples of </w:t>
      </w:r>
      <w:r w:rsidR="005E55CB">
        <w:rPr>
          <w:rFonts w:ascii="Times New Roman" w:hAnsi="Times New Roman" w:eastAsia="Times New Roman" w:cs="Times New Roman"/>
          <w:sz w:val="24"/>
          <w:szCs w:val="24"/>
        </w:rPr>
        <w:t xml:space="preserve">two structures </w:t>
      </w:r>
      <w:r w:rsidR="0056400F">
        <w:rPr>
          <w:rFonts w:ascii="Times New Roman" w:hAnsi="Times New Roman" w:eastAsia="Times New Roman" w:cs="Times New Roman"/>
          <w:sz w:val="24"/>
          <w:szCs w:val="24"/>
        </w:rPr>
        <w:t>are below</w:t>
      </w:r>
      <w:r w:rsidR="00747F1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694A25" w:rsidRDefault="00694A25" w14:paraId="5F4085F2" w14:textId="62F0AE23">
      <w:pPr>
        <w:spacing w:after="160" w:line="259" w:lineRule="auto"/>
      </w:pPr>
      <w:r>
        <w:br w:type="page"/>
      </w:r>
    </w:p>
    <w:p w:rsidR="00893898" w:rsidRDefault="00893898" w14:paraId="4655652F" w14:textId="77777777">
      <w:pPr>
        <w:spacing w:after="160" w:line="259" w:lineRule="auto"/>
      </w:pPr>
    </w:p>
    <w:p w:rsidRPr="00AB5CFB" w:rsidR="00AB5CFB" w:rsidP="00AB5CFB" w:rsidRDefault="00AB5CFB" w14:paraId="2951D52F" w14:textId="77777777">
      <w:pPr>
        <w:spacing w:line="259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B5CFB">
        <w:rPr>
          <w:rFonts w:ascii="Times New Roman" w:hAnsi="Times New Roman" w:cs="Times New Roman"/>
          <w:caps/>
          <w:sz w:val="24"/>
          <w:szCs w:val="24"/>
        </w:rPr>
        <w:t>Organization Structure/Transaction Chart</w:t>
      </w:r>
    </w:p>
    <w:p w:rsidRPr="00AB5CFB" w:rsidR="00AB5CFB" w:rsidP="00AB5CFB" w:rsidRDefault="00AB5CFB" w14:paraId="436C355B" w14:textId="77777777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CFB">
        <w:rPr>
          <w:rFonts w:ascii="Times New Roman" w:hAnsi="Times New Roman" w:cs="Times New Roman"/>
          <w:sz w:val="24"/>
          <w:szCs w:val="24"/>
        </w:rPr>
        <w:t>(Federal Historic, State Historic, New Markets Tax Credits)</w:t>
      </w:r>
    </w:p>
    <w:p w:rsidRPr="00AB5CFB" w:rsidR="00AB5CFB" w:rsidP="00AB5CFB" w:rsidRDefault="00AB5CFB" w14:paraId="2947B043" w14:textId="77777777">
      <w:pPr>
        <w:spacing w:after="160" w:line="259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900"/>
        <w:gridCol w:w="2798"/>
        <w:gridCol w:w="996"/>
        <w:gridCol w:w="2411"/>
      </w:tblGrid>
      <w:tr w:rsidRPr="00AB5CFB" w:rsidR="00AB5CFB" w:rsidTr="00123884" w14:paraId="4A69AB60" w14:textId="77777777">
        <w:tc>
          <w:tcPr>
            <w:tcW w:w="2245" w:type="dxa"/>
            <w:tcBorders>
              <w:bottom w:val="single" w:color="auto" w:sz="4" w:space="0"/>
            </w:tcBorders>
          </w:tcPr>
          <w:p w:rsidRPr="00AB5CFB" w:rsidR="00AB5CFB" w:rsidP="00AB5CFB" w:rsidRDefault="00AB5CFB" w14:paraId="3E41C9C4" w14:textId="77777777">
            <w:r w:rsidRPr="00AB5CFB">
              <w:rPr>
                <w:b/>
                <w:bCs/>
              </w:rPr>
              <w:t>State Historic Tax Credit Investor</w:t>
            </w:r>
            <w:r w:rsidRPr="00AB5CFB">
              <w:t xml:space="preserve"> 0.1%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Pr="00AB5CFB" w:rsidR="00AB5CFB" w:rsidP="00AB5CFB" w:rsidRDefault="00AB5CFB" w14:paraId="7CE62C5B" w14:textId="77777777"/>
        </w:tc>
        <w:tc>
          <w:tcPr>
            <w:tcW w:w="2798" w:type="dxa"/>
            <w:tcBorders>
              <w:bottom w:val="nil"/>
              <w:right w:val="single" w:color="auto" w:sz="4" w:space="0"/>
            </w:tcBorders>
          </w:tcPr>
          <w:p w:rsidRPr="00AB5CFB" w:rsidR="00AB5CFB" w:rsidP="00AB5CFB" w:rsidRDefault="00AB5CFB" w14:paraId="25409C31" w14:textId="77777777">
            <w:r w:rsidRPr="00AB5CFB">
              <w:rPr>
                <w:b/>
                <w:bCs/>
              </w:rPr>
              <w:t>Managing Member</w:t>
            </w:r>
            <w:r w:rsidRPr="00AB5CFB">
              <w:t xml:space="preserve"> (Building Manager, LLC) 99.99%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AB5CFB" w:rsidR="00AB5CFB" w:rsidP="00AB5CFB" w:rsidRDefault="00AB5CFB" w14:paraId="3AB4C477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7A0FE604" wp14:editId="4EF82B07">
                      <wp:extent cx="358775" cy="161925"/>
                      <wp:effectExtent l="19050" t="19050" r="22225" b="47625"/>
                      <wp:docPr id="1" name="Arrow: Left 1" descr="Flows from the 94% Managing Member to the 99.99% Managing Membe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775" cy="16192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6" coordsize="21600,21600" o:spt="66" adj="5400,5400" path="m@0,l@0@1,21600@1,21600@2@0@2@0,21600,,10800xe" w14:anchorId="704C9F85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textboxrect="@4,@1,21600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Arrow: Left 1" style="width:28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the 94% Managing Member to the 99.99% Managing Member." o:spid="_x0000_s1026" fillcolor="window" strokecolor="windowText" strokeweight="1pt" type="#_x0000_t66" adj="4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1" w:type="dxa"/>
            <w:tcBorders>
              <w:left w:val="single" w:color="auto" w:sz="4" w:space="0"/>
              <w:bottom w:val="single" w:color="auto" w:sz="4" w:space="0"/>
            </w:tcBorders>
          </w:tcPr>
          <w:p w:rsidRPr="00AB5CFB" w:rsidR="00AB5CFB" w:rsidP="00AB5CFB" w:rsidRDefault="00AB5CFB" w14:paraId="43E1D9B4" w14:textId="77777777">
            <w:r w:rsidRPr="00AB5CFB">
              <w:rPr>
                <w:b/>
                <w:bCs/>
              </w:rPr>
              <w:t>Managing Member</w:t>
            </w:r>
            <w:r w:rsidRPr="00AB5CFB">
              <w:t xml:space="preserve"> 94%</w:t>
            </w:r>
          </w:p>
        </w:tc>
      </w:tr>
      <w:tr w:rsidRPr="00AB5CFB" w:rsidR="00AB5CFB" w:rsidTr="00123884" w14:paraId="64E2EC7E" w14:textId="77777777">
        <w:tc>
          <w:tcPr>
            <w:tcW w:w="2245" w:type="dxa"/>
            <w:tcBorders>
              <w:left w:val="nil"/>
              <w:bottom w:val="single" w:color="auto" w:sz="12" w:space="0"/>
              <w:right w:val="nil"/>
            </w:tcBorders>
          </w:tcPr>
          <w:p w:rsidRPr="00AB5CFB" w:rsidR="00AB5CFB" w:rsidP="00AB5CFB" w:rsidRDefault="00AB5CFB" w14:paraId="52E06BAC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219783E3" wp14:editId="4CAB54DC">
                      <wp:extent cx="161925" cy="209550"/>
                      <wp:effectExtent l="19050" t="0" r="28575" b="38100"/>
                      <wp:docPr id="4" name="Arrow: Down 4" descr="Flows from State Historic Tax Credit Investor down to Owner/Landlord Single Asset Mortgagor Entity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95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7" coordsize="21600,21600" o:spt="67" adj="16200,5400" path="m0@0l@1@0@1,0@2,0@2@0,21600@0,10800,21600xe" w14:anchorId="3AEE87B5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@1,0,@2,@6" o:connecttype="custom" o:connectlocs="10800,0;0,@0;10800,21600;21600,@0" o:connectangles="270,180,90,0"/>
                      <v:handles>
                        <v:h position="#1,#0" xrange="0,10800" yrange="0,21600"/>
                      </v:handles>
                    </v:shapetype>
                    <v:shape id="Arrow: Down 4" style="width:12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State Historic Tax Credit Investor down to Owner/Landlord Single Asset Mortgagor Entity." o:spid="_x0000_s1026" fillcolor="window" strokecolor="windowText" strokeweight="1pt" type="#_x0000_t67" adj="1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Pr="00AB5CFB" w:rsidR="00AB5CFB" w:rsidP="00AB5CFB" w:rsidRDefault="00AB5CFB" w14:paraId="068F919C" w14:textId="77777777"/>
        </w:tc>
        <w:tc>
          <w:tcPr>
            <w:tcW w:w="2798" w:type="dxa"/>
            <w:tcBorders>
              <w:top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4CD1C545" w14:textId="77777777"/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B5CFB" w:rsidR="00AB5CFB" w:rsidP="00AB5CFB" w:rsidRDefault="00AB5CFB" w14:paraId="2689B95E" w14:textId="77777777"/>
        </w:tc>
        <w:tc>
          <w:tcPr>
            <w:tcW w:w="2411" w:type="dxa"/>
            <w:tcBorders>
              <w:left w:val="nil"/>
              <w:right w:val="nil"/>
            </w:tcBorders>
          </w:tcPr>
          <w:p w:rsidRPr="00AB5CFB" w:rsidR="00AB5CFB" w:rsidP="00AB5CFB" w:rsidRDefault="00AB5CFB" w14:paraId="0C9901B3" w14:textId="77777777"/>
        </w:tc>
      </w:tr>
      <w:tr w:rsidRPr="00AB5CFB" w:rsidR="00AB5CFB" w:rsidTr="00123884" w14:paraId="1398AEBB" w14:textId="77777777">
        <w:tc>
          <w:tcPr>
            <w:tcW w:w="224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AB5CFB" w:rsidR="00AB5CFB" w:rsidP="00AB5CFB" w:rsidRDefault="00AB5CFB" w14:paraId="70978E03" w14:textId="77777777">
            <w:r w:rsidRPr="00AB5CFB">
              <w:rPr>
                <w:b/>
                <w:bCs/>
              </w:rPr>
              <w:t>Owner/Landlord Singe Asset Mortgagor Entity</w:t>
            </w:r>
            <w:r w:rsidRPr="00AB5CFB">
              <w:t xml:space="preserve"> (Owner, LLC)</w:t>
            </w:r>
          </w:p>
        </w:tc>
        <w:tc>
          <w:tcPr>
            <w:tcW w:w="900" w:type="dxa"/>
            <w:tcBorders>
              <w:top w:val="nil"/>
              <w:left w:val="single" w:color="auto" w:sz="12" w:space="0"/>
              <w:bottom w:val="nil"/>
            </w:tcBorders>
          </w:tcPr>
          <w:p w:rsidRPr="00AB5CFB" w:rsidR="00AB5CFB" w:rsidP="00AB5CFB" w:rsidRDefault="00AB5CFB" w14:paraId="01300D0B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63E35B01" wp14:editId="24272276">
                      <wp:extent cx="419100" cy="142875"/>
                      <wp:effectExtent l="19050" t="19050" r="19050" b="47625"/>
                      <wp:docPr id="5" name="Arrow: Left 5" descr="Flows from Managing Member to Owner/Landlord Single Asset Mortgagor Entity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4287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 5" style="width:33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Managing Member to Owner/Landlord Single Asset Mortgagor Entity." o:spid="_x0000_s1026" fillcolor="window" strokecolor="windowText" strokeweight="1pt" type="#_x0000_t66" adj="3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" w14:anchorId="501FBD92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Pr="00AB5CFB" w:rsidR="00AB5CFB" w:rsidP="00AB5CFB" w:rsidRDefault="00AB5CFB" w14:paraId="2B710D87" w14:textId="77777777"/>
        </w:tc>
        <w:tc>
          <w:tcPr>
            <w:tcW w:w="996" w:type="dxa"/>
            <w:tcBorders>
              <w:top w:val="nil"/>
              <w:bottom w:val="nil"/>
            </w:tcBorders>
          </w:tcPr>
          <w:p w:rsidRPr="00AB5CFB" w:rsidR="00AB5CFB" w:rsidP="00AB5CFB" w:rsidRDefault="00AB5CFB" w14:paraId="2B20C62B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0C61CE54" wp14:editId="1F352E9B">
                      <wp:extent cx="349250" cy="142875"/>
                      <wp:effectExtent l="19050" t="19050" r="12700" b="47625"/>
                      <wp:docPr id="2" name="Arrow: Left 2" descr="Flows from the 1% Member to the 99.99% Managing Membe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4287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 2" style="width:27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the 1% Member to the 99.99% Managing Member." o:spid="_x0000_s1026" fillcolor="window" strokecolor="windowText" strokeweight="1pt" type="#_x0000_t66" adj="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" w14:anchorId="10C03D7A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1" w:type="dxa"/>
            <w:tcBorders>
              <w:bottom w:val="single" w:color="auto" w:sz="4" w:space="0"/>
            </w:tcBorders>
          </w:tcPr>
          <w:p w:rsidRPr="00AB5CFB" w:rsidR="00AB5CFB" w:rsidP="00AB5CFB" w:rsidRDefault="00AB5CFB" w14:paraId="235F2199" w14:textId="77777777">
            <w:r w:rsidRPr="00AB5CFB">
              <w:rPr>
                <w:b/>
                <w:bCs/>
              </w:rPr>
              <w:t>Member</w:t>
            </w:r>
            <w:r w:rsidRPr="00AB5CFB">
              <w:t xml:space="preserve"> 1% </w:t>
            </w:r>
          </w:p>
        </w:tc>
      </w:tr>
      <w:tr w:rsidRPr="00AB5CFB" w:rsidR="00AB5CFB" w:rsidTr="00123884" w14:paraId="5FD48220" w14:textId="77777777">
        <w:tc>
          <w:tcPr>
            <w:tcW w:w="224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AB5CFB" w:rsidR="00AB5CFB" w:rsidP="00AB5CFB" w:rsidRDefault="00AB5CFB" w14:paraId="63740A58" w14:textId="77777777"/>
        </w:tc>
        <w:tc>
          <w:tcPr>
            <w:tcW w:w="900" w:type="dxa"/>
            <w:tcBorders>
              <w:top w:val="nil"/>
              <w:left w:val="single" w:color="auto" w:sz="12" w:space="0"/>
              <w:bottom w:val="nil"/>
            </w:tcBorders>
          </w:tcPr>
          <w:p w:rsidRPr="00AB5CFB" w:rsidR="00AB5CFB" w:rsidP="00AB5CFB" w:rsidRDefault="00AB5CFB" w14:paraId="75BDC252" w14:textId="77777777"/>
        </w:tc>
        <w:tc>
          <w:tcPr>
            <w:tcW w:w="2798" w:type="dxa"/>
            <w:tcBorders>
              <w:top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0BD4BEFA" w14:textId="77777777"/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B5CFB" w:rsidR="00AB5CFB" w:rsidP="00AB5CFB" w:rsidRDefault="00AB5CFB" w14:paraId="7BAF219B" w14:textId="77777777"/>
        </w:tc>
        <w:tc>
          <w:tcPr>
            <w:tcW w:w="2411" w:type="dxa"/>
            <w:tcBorders>
              <w:left w:val="nil"/>
              <w:right w:val="nil"/>
            </w:tcBorders>
          </w:tcPr>
          <w:p w:rsidRPr="00AB5CFB" w:rsidR="00AB5CFB" w:rsidP="00AB5CFB" w:rsidRDefault="00AB5CFB" w14:paraId="08A93EA2" w14:textId="77777777"/>
        </w:tc>
      </w:tr>
      <w:tr w:rsidRPr="00AB5CFB" w:rsidR="00AB5CFB" w:rsidTr="00123884" w14:paraId="58BA245B" w14:textId="77777777">
        <w:tc>
          <w:tcPr>
            <w:tcW w:w="224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AB5CFB" w:rsidR="00AB5CFB" w:rsidP="00AB5CFB" w:rsidRDefault="00AB5CFB" w14:paraId="7690E515" w14:textId="77777777"/>
        </w:tc>
        <w:tc>
          <w:tcPr>
            <w:tcW w:w="900" w:type="dxa"/>
            <w:tcBorders>
              <w:top w:val="nil"/>
              <w:left w:val="single" w:color="auto" w:sz="12" w:space="0"/>
              <w:bottom w:val="nil"/>
            </w:tcBorders>
          </w:tcPr>
          <w:p w:rsidRPr="00AB5CFB" w:rsidR="00AB5CFB" w:rsidP="00AB5CFB" w:rsidRDefault="00AB5CFB" w14:paraId="2FB14034" w14:textId="77777777"/>
        </w:tc>
        <w:tc>
          <w:tcPr>
            <w:tcW w:w="2798" w:type="dxa"/>
            <w:tcBorders>
              <w:top w:val="nil"/>
              <w:bottom w:val="single" w:color="auto" w:sz="4" w:space="0"/>
            </w:tcBorders>
          </w:tcPr>
          <w:p w:rsidRPr="00AB5CFB" w:rsidR="00AB5CFB" w:rsidP="00AB5CFB" w:rsidRDefault="00AB5CFB" w14:paraId="3DF8E22F" w14:textId="77777777"/>
        </w:tc>
        <w:tc>
          <w:tcPr>
            <w:tcW w:w="996" w:type="dxa"/>
            <w:tcBorders>
              <w:top w:val="nil"/>
              <w:bottom w:val="nil"/>
            </w:tcBorders>
          </w:tcPr>
          <w:p w:rsidRPr="00AB5CFB" w:rsidR="00AB5CFB" w:rsidP="00AB5CFB" w:rsidRDefault="00AB5CFB" w14:paraId="1009F001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5649ABBA" wp14:editId="634DD9FB">
                      <wp:extent cx="349250" cy="133350"/>
                      <wp:effectExtent l="19050" t="19050" r="12700" b="38100"/>
                      <wp:docPr id="3" name="Arrow: Left 3" descr="Flows from various Members to the 99.99% Managing Membe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3335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 3" style="width:27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various Members to the 99.99% Managing Member." o:spid="_x0000_s1026" fillcolor="window" strokecolor="windowText" strokeweight="1pt" type="#_x0000_t66" adj="4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" w14:anchorId="3FA166C3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1" w:type="dxa"/>
            <w:tcBorders>
              <w:bottom w:val="single" w:color="auto" w:sz="4" w:space="0"/>
            </w:tcBorders>
          </w:tcPr>
          <w:p w:rsidRPr="00AB5CFB" w:rsidR="00AB5CFB" w:rsidP="00AB5CFB" w:rsidRDefault="00AB5CFB" w14:paraId="6849226A" w14:textId="77777777">
            <w:r w:rsidRPr="00AB5CFB">
              <w:rPr>
                <w:b/>
                <w:bCs/>
              </w:rPr>
              <w:t xml:space="preserve">Member </w:t>
            </w:r>
            <w:r w:rsidRPr="00AB5CFB">
              <w:t xml:space="preserve">1.6665% </w:t>
            </w:r>
            <w:r w:rsidRPr="00AB5CFB">
              <w:rPr>
                <w:b/>
                <w:bCs/>
              </w:rPr>
              <w:t>Member</w:t>
            </w:r>
            <w:r w:rsidRPr="00AB5CFB">
              <w:t xml:space="preserve"> 1.667% </w:t>
            </w:r>
            <w:r w:rsidRPr="00AB5CFB">
              <w:rPr>
                <w:b/>
                <w:bCs/>
              </w:rPr>
              <w:t>Member</w:t>
            </w:r>
            <w:r w:rsidRPr="00AB5CFB">
              <w:t xml:space="preserve"> 1.6665%</w:t>
            </w:r>
          </w:p>
        </w:tc>
      </w:tr>
      <w:tr w:rsidRPr="00AB5CFB" w:rsidR="00AB5CFB" w:rsidTr="00123884" w14:paraId="7892A38F" w14:textId="77777777">
        <w:tc>
          <w:tcPr>
            <w:tcW w:w="224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AB5CFB" w:rsidR="00AB5CFB" w:rsidP="00AB5CFB" w:rsidRDefault="00AB5CFB" w14:paraId="7811ADD1" w14:textId="77777777"/>
        </w:tc>
        <w:tc>
          <w:tcPr>
            <w:tcW w:w="900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:rsidRPr="00AB5CFB" w:rsidR="00AB5CFB" w:rsidP="00AB5CFB" w:rsidRDefault="00AB5CFB" w14:paraId="5946274E" w14:textId="77777777"/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B5CFB" w:rsidR="00AB5CFB" w:rsidP="00AB5CFB" w:rsidRDefault="00AB5CFB" w14:paraId="735EC941" w14:textId="77777777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165BAE5D" w14:textId="77777777"/>
        </w:tc>
        <w:tc>
          <w:tcPr>
            <w:tcW w:w="2411" w:type="dxa"/>
            <w:tcBorders>
              <w:left w:val="nil"/>
              <w:bottom w:val="nil"/>
              <w:right w:val="nil"/>
            </w:tcBorders>
          </w:tcPr>
          <w:p w:rsidRPr="00AB5CFB" w:rsidR="00AB5CFB" w:rsidP="00AB5CFB" w:rsidRDefault="00AB5CFB" w14:paraId="563CE10D" w14:textId="77777777"/>
        </w:tc>
      </w:tr>
      <w:tr w:rsidRPr="00AB5CFB" w:rsidR="00AB5CFB" w:rsidTr="00123884" w14:paraId="1578C447" w14:textId="77777777">
        <w:tc>
          <w:tcPr>
            <w:tcW w:w="224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B5CFB" w:rsidR="00AB5CFB" w:rsidP="00AB5CFB" w:rsidRDefault="00AB5CFB" w14:paraId="2C999E1C" w14:textId="77777777"/>
        </w:tc>
        <w:tc>
          <w:tcPr>
            <w:tcW w:w="900" w:type="dxa"/>
            <w:tcBorders>
              <w:top w:val="nil"/>
              <w:left w:val="single" w:color="auto" w:sz="12" w:space="0"/>
              <w:bottom w:val="nil"/>
            </w:tcBorders>
          </w:tcPr>
          <w:p w:rsidRPr="00AB5CFB" w:rsidR="00AB5CFB" w:rsidP="00AB5CFB" w:rsidRDefault="00AB5CFB" w14:paraId="1C536713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3CB0631A" wp14:editId="55D6AC05">
                      <wp:extent cx="419100" cy="114300"/>
                      <wp:effectExtent l="19050" t="19050" r="19050" b="38100"/>
                      <wp:docPr id="9" name="Arrow: Left-Right 9" descr="Flows between the HUD Insured Loan and the Owner/Landlord Single Asset Mortgagor Entity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14300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 w14:anchorId="0AE3B722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textboxrect="@5,@1,@6,@3" o:connecttype="custom" o:connectlocs="@2,0;10800,@1;@0,0;0,10800;@0,21600;10800,@3;@2,21600;21600,10800" o:connectangles="270,270,270,180,90,90,90,0"/>
                      <v:handles>
                        <v:h position="#0,#1" xrange="0,10800" yrange="0,10800"/>
                      </v:handles>
                    </v:shapetype>
                    <v:shape id="Arrow: Left-Right 9" style="width:3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the HUD Insured Loan and the Owner/Landlord Single Asset Mortgagor Entity." o:spid="_x0000_s1026" fillcolor="window" strokecolor="windowText" strokeweight="1pt" type="#_x0000_t69" adj="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bottom w:val="single" w:color="auto" w:sz="4" w:space="0"/>
              <w:right w:val="single" w:color="auto" w:sz="4" w:space="0"/>
            </w:tcBorders>
          </w:tcPr>
          <w:p w:rsidRPr="00AB5CFB" w:rsidR="00AB5CFB" w:rsidP="00AB5CFB" w:rsidRDefault="00AB5CFB" w14:paraId="46A601A5" w14:textId="77777777">
            <w:r w:rsidRPr="00AB5CFB">
              <w:t>HUD Insured Loan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B5CFB" w:rsidR="00AB5CFB" w:rsidP="00AB5CFB" w:rsidRDefault="00AB5CFB" w14:paraId="6999E431" w14:textId="77777777"/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4FD4100E" w14:textId="77777777"/>
        </w:tc>
      </w:tr>
      <w:tr w:rsidRPr="00AB5CFB" w:rsidR="00AB5CFB" w:rsidTr="00123884" w14:paraId="2B95242C" w14:textId="77777777">
        <w:tc>
          <w:tcPr>
            <w:tcW w:w="2245" w:type="dxa"/>
            <w:tcBorders>
              <w:top w:val="single" w:color="auto" w:sz="12" w:space="0"/>
              <w:left w:val="nil"/>
              <w:right w:val="nil"/>
            </w:tcBorders>
          </w:tcPr>
          <w:p w:rsidRPr="00AB5CFB" w:rsidR="00AB5CFB" w:rsidP="00AB5CFB" w:rsidRDefault="00AB5CFB" w14:paraId="550E8D71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279211E9" wp14:editId="29C5E62C">
                      <wp:extent cx="127635" cy="257175"/>
                      <wp:effectExtent l="19050" t="19050" r="24765" b="47625"/>
                      <wp:docPr id="92" name="Arrow: Up-Down 92" descr="Flows between Owner/Landlord Single Asset Mortgagor Entity and Master Leas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257175"/>
                              </a:xfrm>
                              <a:prstGeom prst="up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B5CFB" w:rsidP="00AB5CFB" w:rsidRDefault="00AB5CFB" w14:paraId="6C69594E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70" coordsize="21600,21600" o:spt="70" adj="5400,4320" path="m10800,l21600@0@3@0@3@2,21600@2,10800,21600,0@2@1@2@1@0,0@0xe" w14:anchorId="279211E9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textboxrect="@1,@5,@3,@6" o:connecttype="custom" o:connectlocs="10800,0;0,@0;@1,10800;0,@2;10800,21600;21600,@2;@3,10800;21600,@0" o:connectangles="270,180,180,180,90,0,0,0"/>
                      <v:handles>
                        <v:h position="#0,#1" xrange="0,10800" yrange="0,10800"/>
                      </v:handles>
                    </v:shapetype>
                    <v:shape id="Arrow: Up-Down 92" style="width:10.05pt;height:20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Owner/Landlord Single Asset Mortgagor Entity and Master Lease." o:spid="_x0000_s1026" fillcolor="window" strokecolor="windowText" strokeweight="1pt" type="#_x0000_t70" adj=",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">
                      <v:textbox>
                        <w:txbxContent>
                          <w:p w:rsidR="00AB5CFB" w:rsidP="00AB5CFB" w:rsidRDefault="00AB5CFB" w14:paraId="6C69594E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2A5503FD" w14:textId="77777777"/>
        </w:tc>
        <w:tc>
          <w:tcPr>
            <w:tcW w:w="2798" w:type="dxa"/>
            <w:tcBorders>
              <w:left w:val="nil"/>
              <w:bottom w:val="single" w:color="auto" w:sz="4" w:space="0"/>
              <w:right w:val="nil"/>
            </w:tcBorders>
          </w:tcPr>
          <w:p w:rsidRPr="00AB5CFB" w:rsidR="00AB5CFB" w:rsidP="00AB5CFB" w:rsidRDefault="00AB5CFB" w14:paraId="1A86D5E2" w14:textId="77777777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41C7F1D4" w14:textId="77777777"/>
        </w:tc>
        <w:tc>
          <w:tcPr>
            <w:tcW w:w="2411" w:type="dxa"/>
            <w:tcBorders>
              <w:top w:val="nil"/>
              <w:left w:val="nil"/>
              <w:right w:val="nil"/>
            </w:tcBorders>
          </w:tcPr>
          <w:p w:rsidRPr="00AB5CFB" w:rsidR="00AB5CFB" w:rsidP="00AB5CFB" w:rsidRDefault="00AB5CFB" w14:paraId="2E952ABB" w14:textId="77777777"/>
        </w:tc>
      </w:tr>
      <w:tr w:rsidRPr="00AB5CFB" w:rsidR="00AB5CFB" w:rsidTr="00123884" w14:paraId="510205BD" w14:textId="77777777">
        <w:tc>
          <w:tcPr>
            <w:tcW w:w="2245" w:type="dxa"/>
            <w:tcBorders>
              <w:bottom w:val="single" w:color="auto" w:sz="4" w:space="0"/>
            </w:tcBorders>
          </w:tcPr>
          <w:p w:rsidRPr="00AB5CFB" w:rsidR="00AB5CFB" w:rsidP="00AB5CFB" w:rsidRDefault="00AB5CFB" w14:paraId="13997677" w14:textId="77777777">
            <w:r w:rsidRPr="00AB5CFB">
              <w:t>Master Lease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Pr="00AB5CFB" w:rsidR="00AB5CFB" w:rsidP="00AB5CFB" w:rsidRDefault="00AB5CFB" w14:paraId="01627BD7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281BE740" wp14:editId="51833DBE">
                      <wp:extent cx="438150" cy="152400"/>
                      <wp:effectExtent l="0" t="19050" r="38100" b="38100"/>
                      <wp:docPr id="81" name="Arrow: Right 81" descr="Flows from Master Lease to Master Commercial Sub-Lesso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3" coordsize="21600,21600" o:spt="13" adj="16200,5400" path="m@0,l@0@1,0@1,0@2@0@2@0,21600,21600,10800xe" w14:anchorId="513AB370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Arrow: Right 81" style="width:34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Master Lease to Master Commercial Sub-Lessor." o:spid="_x0000_s1026" fillcolor="window" strokecolor="windowText" strokeweight="1pt" type="#_x0000_t13" adj="17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bottom w:val="nil"/>
            </w:tcBorders>
          </w:tcPr>
          <w:p w:rsidRPr="00AB5CFB" w:rsidR="00AB5CFB" w:rsidP="00AB5CFB" w:rsidRDefault="00AB5CFB" w14:paraId="3A359AF5" w14:textId="77777777">
            <w:r w:rsidRPr="00AB5CFB">
              <w:rPr>
                <w:b/>
                <w:bCs/>
              </w:rPr>
              <w:t>Master Commercial Sub-Lessor</w:t>
            </w:r>
            <w:r w:rsidRPr="00AB5CFB">
              <w:t xml:space="preserve"> (Operating Company, LLC)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Pr="00AB5CFB" w:rsidR="00AB5CFB" w:rsidP="00AB5CFB" w:rsidRDefault="00AB5CFB" w14:paraId="35867728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32E48468" wp14:editId="03B85038">
                      <wp:extent cx="457200" cy="142875"/>
                      <wp:effectExtent l="19050" t="19050" r="19050" b="47625"/>
                      <wp:docPr id="83" name="Arrow: Left-Right 83" descr="Flows between Master Commercial Sub-Lessor and Property Management Agreement.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42875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-Right 83" style="width:36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Master Commercial Sub-Lessor and Property Management Agreement.&#10;" o:spid="_x0000_s1026" fillcolor="window" strokecolor="windowText" strokeweight="1pt" type="#_x0000_t69" adj="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" w14:anchorId="787BB209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1" w:type="dxa"/>
            <w:tcBorders>
              <w:bottom w:val="single" w:color="auto" w:sz="4" w:space="0"/>
            </w:tcBorders>
          </w:tcPr>
          <w:p w:rsidRPr="00AB5CFB" w:rsidR="00AB5CFB" w:rsidP="00AB5CFB" w:rsidRDefault="00AB5CFB" w14:paraId="029609C9" w14:textId="77777777">
            <w:r w:rsidRPr="00AB5CFB">
              <w:t>Property Management Agreement</w:t>
            </w:r>
          </w:p>
        </w:tc>
      </w:tr>
      <w:tr w:rsidRPr="00AB5CFB" w:rsidR="00AB5CFB" w:rsidTr="00123884" w14:paraId="31C5E553" w14:textId="77777777">
        <w:trPr>
          <w:trHeight w:val="503"/>
        </w:trPr>
        <w:tc>
          <w:tcPr>
            <w:tcW w:w="2245" w:type="dxa"/>
            <w:tcBorders>
              <w:left w:val="nil"/>
              <w:right w:val="nil"/>
            </w:tcBorders>
          </w:tcPr>
          <w:p w:rsidRPr="00AB5CFB" w:rsidR="00AB5CFB" w:rsidP="00AB5CFB" w:rsidRDefault="00AB5CFB" w14:paraId="55A2F376" w14:textId="77777777"/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6762D181" w14:textId="77777777"/>
        </w:tc>
        <w:tc>
          <w:tcPr>
            <w:tcW w:w="2798" w:type="dxa"/>
            <w:tcBorders>
              <w:top w:val="nil"/>
              <w:left w:val="single" w:color="auto" w:sz="4" w:space="0"/>
              <w:bottom w:val="nil"/>
            </w:tcBorders>
          </w:tcPr>
          <w:p w:rsidRPr="00AB5CFB" w:rsidR="00AB5CFB" w:rsidP="00AB5CFB" w:rsidRDefault="00AB5CFB" w14:paraId="550C2152" w14:textId="77777777"/>
        </w:tc>
        <w:tc>
          <w:tcPr>
            <w:tcW w:w="996" w:type="dxa"/>
            <w:tcBorders>
              <w:top w:val="nil"/>
              <w:bottom w:val="nil"/>
              <w:right w:val="nil"/>
            </w:tcBorders>
          </w:tcPr>
          <w:p w:rsidRPr="00AB5CFB" w:rsidR="00AB5CFB" w:rsidP="00AB5CFB" w:rsidRDefault="00AB5CFB" w14:paraId="4D67305D" w14:textId="77777777"/>
        </w:tc>
        <w:tc>
          <w:tcPr>
            <w:tcW w:w="2411" w:type="dxa"/>
            <w:tcBorders>
              <w:left w:val="nil"/>
              <w:right w:val="nil"/>
            </w:tcBorders>
          </w:tcPr>
          <w:p w:rsidRPr="00AB5CFB" w:rsidR="00AB5CFB" w:rsidP="00AB5CFB" w:rsidRDefault="00AB5CFB" w14:paraId="0AB73701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50EA1DEE" wp14:editId="408B0608">
                      <wp:extent cx="127635" cy="257175"/>
                      <wp:effectExtent l="19050" t="19050" r="24765" b="47625"/>
                      <wp:docPr id="11" name="Arrow: Up-Down 11" descr="Flows between Property Management Agreement and Apartment Manage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257175"/>
                              </a:xfrm>
                              <a:prstGeom prst="up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B5CFB" w:rsidP="00AB5CFB" w:rsidRDefault="00AB5CFB" w14:paraId="65894036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Up-Down 11" style="width:10.05pt;height:20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Property Management Agreement and Apartment Manager." o:spid="_x0000_s1027" fillcolor="window" strokecolor="windowText" strokeweight="1pt" type="#_x0000_t70" adj=",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" w14:anchorId="50EA1DEE">
                      <v:textbox>
                        <w:txbxContent>
                          <w:p w:rsidR="00AB5CFB" w:rsidP="00AB5CFB" w:rsidRDefault="00AB5CFB" w14:paraId="65894036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Pr="00AB5CFB" w:rsidR="00AB5CFB" w:rsidTr="00123884" w14:paraId="729BA338" w14:textId="77777777">
        <w:tc>
          <w:tcPr>
            <w:tcW w:w="2245" w:type="dxa"/>
            <w:tcBorders>
              <w:bottom w:val="single" w:color="auto" w:sz="4" w:space="0"/>
            </w:tcBorders>
          </w:tcPr>
          <w:p w:rsidRPr="00AB5CFB" w:rsidR="00AB5CFB" w:rsidP="00AB5CFB" w:rsidRDefault="00AB5CFB" w14:paraId="0FFB7154" w14:textId="77777777">
            <w:r w:rsidRPr="00AB5CFB">
              <w:rPr>
                <w:b/>
                <w:bCs/>
              </w:rPr>
              <w:t>Managing Member</w:t>
            </w:r>
            <w:r w:rsidRPr="00AB5CFB">
              <w:t xml:space="preserve"> (Building Manager, LLC) 0.01%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Pr="00AB5CFB" w:rsidR="00AB5CFB" w:rsidP="00AB5CFB" w:rsidRDefault="00AB5CFB" w14:paraId="3C3764A1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30734131" wp14:editId="5098B7F0">
                      <wp:extent cx="438150" cy="161925"/>
                      <wp:effectExtent l="0" t="19050" r="38100" b="47625"/>
                      <wp:docPr id="10" name="Arrow: Right 10" descr="Flows from the .01% Managing Member to Master Commercial Sub-Lesso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Right 10" style="width:34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the .01% Managing Member to Master Commercial Sub-Lessor." o:spid="_x0000_s1026" fillcolor="window" strokecolor="windowText" strokeweight="1pt" type="#_x0000_t13" adj="17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" w14:anchorId="4DDBD69A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Pr="00AB5CFB" w:rsidR="00AB5CFB" w:rsidP="00AB5CFB" w:rsidRDefault="00AB5CFB" w14:paraId="341C4869" w14:textId="77777777"/>
        </w:tc>
        <w:tc>
          <w:tcPr>
            <w:tcW w:w="996" w:type="dxa"/>
            <w:tcBorders>
              <w:top w:val="nil"/>
              <w:bottom w:val="nil"/>
            </w:tcBorders>
          </w:tcPr>
          <w:p w:rsidRPr="00AB5CFB" w:rsidR="00AB5CFB" w:rsidP="00AB5CFB" w:rsidRDefault="00AB5CFB" w14:paraId="3C12A868" w14:textId="77777777"/>
        </w:tc>
        <w:tc>
          <w:tcPr>
            <w:tcW w:w="2411" w:type="dxa"/>
            <w:tcBorders>
              <w:bottom w:val="single" w:color="auto" w:sz="4" w:space="0"/>
            </w:tcBorders>
          </w:tcPr>
          <w:p w:rsidRPr="00AB5CFB" w:rsidR="00AB5CFB" w:rsidP="00AB5CFB" w:rsidRDefault="00AB5CFB" w14:paraId="32D36377" w14:textId="77777777">
            <w:pPr>
              <w:rPr>
                <w:b/>
                <w:bCs/>
              </w:rPr>
            </w:pPr>
            <w:r w:rsidRPr="00AB5CFB">
              <w:rPr>
                <w:b/>
                <w:bCs/>
              </w:rPr>
              <w:t>Apartment Manager</w:t>
            </w:r>
          </w:p>
        </w:tc>
      </w:tr>
      <w:tr w:rsidRPr="00AB5CFB" w:rsidR="00AB5CFB" w:rsidTr="00123884" w14:paraId="2E3A5A23" w14:textId="77777777">
        <w:tc>
          <w:tcPr>
            <w:tcW w:w="2245" w:type="dxa"/>
            <w:tcBorders>
              <w:left w:val="nil"/>
              <w:right w:val="nil"/>
            </w:tcBorders>
          </w:tcPr>
          <w:p w:rsidRPr="00AB5CFB" w:rsidR="00AB5CFB" w:rsidP="00AB5CFB" w:rsidRDefault="00AB5CFB" w14:paraId="57D19720" w14:textId="77777777"/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Pr="00AB5CFB" w:rsidR="00AB5CFB" w:rsidP="00AB5CFB" w:rsidRDefault="00AB5CFB" w14:paraId="1E9F832A" w14:textId="77777777"/>
        </w:tc>
        <w:tc>
          <w:tcPr>
            <w:tcW w:w="2798" w:type="dxa"/>
            <w:tcBorders>
              <w:top w:val="nil"/>
              <w:bottom w:val="nil"/>
            </w:tcBorders>
          </w:tcPr>
          <w:p w:rsidRPr="00AB5CFB" w:rsidR="00AB5CFB" w:rsidP="00AB5CFB" w:rsidRDefault="00AB5CFB" w14:paraId="6877A23F" w14:textId="77777777"/>
        </w:tc>
        <w:tc>
          <w:tcPr>
            <w:tcW w:w="996" w:type="dxa"/>
            <w:tcBorders>
              <w:top w:val="nil"/>
              <w:bottom w:val="nil"/>
              <w:right w:val="nil"/>
            </w:tcBorders>
          </w:tcPr>
          <w:p w:rsidRPr="00AB5CFB" w:rsidR="00AB5CFB" w:rsidP="00AB5CFB" w:rsidRDefault="00AB5CFB" w14:paraId="5098295F" w14:textId="77777777"/>
        </w:tc>
        <w:tc>
          <w:tcPr>
            <w:tcW w:w="2411" w:type="dxa"/>
            <w:tcBorders>
              <w:left w:val="nil"/>
              <w:bottom w:val="single" w:color="auto" w:sz="4" w:space="0"/>
              <w:right w:val="nil"/>
            </w:tcBorders>
          </w:tcPr>
          <w:p w:rsidRPr="00AB5CFB" w:rsidR="00AB5CFB" w:rsidP="00AB5CFB" w:rsidRDefault="00AB5CFB" w14:paraId="7877FD39" w14:textId="77777777"/>
        </w:tc>
      </w:tr>
      <w:tr w:rsidRPr="00AB5CFB" w:rsidR="00AB5CFB" w:rsidTr="00123884" w14:paraId="7646B7C5" w14:textId="77777777">
        <w:tc>
          <w:tcPr>
            <w:tcW w:w="2245" w:type="dxa"/>
            <w:tcBorders>
              <w:bottom w:val="single" w:color="auto" w:sz="4" w:space="0"/>
            </w:tcBorders>
          </w:tcPr>
          <w:p w:rsidRPr="00AB5CFB" w:rsidR="00AB5CFB" w:rsidP="00AB5CFB" w:rsidRDefault="00AB5CFB" w14:paraId="0FA0AFE2" w14:textId="77777777">
            <w:r w:rsidRPr="00AB5CFB">
              <w:rPr>
                <w:b/>
                <w:bCs/>
              </w:rPr>
              <w:t>New Markets/Federal Historic Tax Credit Investor Member</w:t>
            </w:r>
            <w:r w:rsidRPr="00AB5CFB">
              <w:t xml:space="preserve"> 99.99%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Pr="00AB5CFB" w:rsidR="00AB5CFB" w:rsidP="00AB5CFB" w:rsidRDefault="00AB5CFB" w14:paraId="2288294D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0DD54270" wp14:editId="49628AC5">
                      <wp:extent cx="438150" cy="152400"/>
                      <wp:effectExtent l="0" t="19050" r="38100" b="38100"/>
                      <wp:docPr id="85" name="Arrow: Right 85" descr="Flows from the 99.99% New Markets/Federal Historic Tax Credit Investor Member to Master Commercial Sub-Lesso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Right 85" style="width:34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the 99.99% New Markets/Federal Historic Tax Credit Investor Member to Master Commercial Sub-Lessor." o:spid="_x0000_s1026" fillcolor="window" strokecolor="windowText" strokeweight="1pt" type="#_x0000_t13" adj="17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" w14:anchorId="1DD1A1E7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top w:val="nil"/>
              <w:bottom w:val="single" w:color="auto" w:sz="4" w:space="0"/>
            </w:tcBorders>
          </w:tcPr>
          <w:p w:rsidRPr="00AB5CFB" w:rsidR="00AB5CFB" w:rsidP="00AB5CFB" w:rsidRDefault="00AB5CFB" w14:paraId="5CA52B4A" w14:textId="77777777"/>
        </w:tc>
        <w:tc>
          <w:tcPr>
            <w:tcW w:w="996" w:type="dxa"/>
            <w:tcBorders>
              <w:top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477A9830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6472775D" wp14:editId="165A15C9">
                      <wp:extent cx="457200" cy="142875"/>
                      <wp:effectExtent l="19050" t="19050" r="19050" b="47625"/>
                      <wp:docPr id="12" name="Arrow: Left-Right 12" descr="Flows between Master Commercial Sub-Lessor and Residential Leases with tenants.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42875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-Right 12" style="width:36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Master Commercial Sub-Lessor and Residential Leases with tenants.&#10;" o:spid="_x0000_s1026" fillcolor="window" strokecolor="windowText" strokeweight="1pt" type="#_x0000_t69" adj="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" w14:anchorId="23186488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AB5CFB" w:rsidR="00AB5CFB" w:rsidP="00AB5CFB" w:rsidRDefault="00AB5CFB" w14:paraId="452D4F44" w14:textId="77777777">
            <w:r w:rsidRPr="00AB5CFB">
              <w:t>Residential Leases with Tenants</w:t>
            </w:r>
          </w:p>
        </w:tc>
      </w:tr>
      <w:tr w:rsidRPr="00AB5CFB" w:rsidR="00AB5CFB" w:rsidTr="00123884" w14:paraId="7156864B" w14:textId="77777777">
        <w:trPr>
          <w:trHeight w:val="512"/>
        </w:trPr>
        <w:tc>
          <w:tcPr>
            <w:tcW w:w="2245" w:type="dxa"/>
            <w:tcBorders>
              <w:left w:val="nil"/>
              <w:right w:val="nil"/>
            </w:tcBorders>
          </w:tcPr>
          <w:p w:rsidRPr="00AB5CFB" w:rsidR="00AB5CFB" w:rsidP="00AB5CFB" w:rsidRDefault="00AB5CFB" w14:paraId="1204F921" w14:textId="77777777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63D62481" w14:textId="77777777"/>
        </w:tc>
        <w:tc>
          <w:tcPr>
            <w:tcW w:w="2798" w:type="dxa"/>
            <w:tcBorders>
              <w:left w:val="nil"/>
              <w:bottom w:val="single" w:color="auto" w:sz="4" w:space="0"/>
              <w:right w:val="nil"/>
            </w:tcBorders>
          </w:tcPr>
          <w:p w:rsidRPr="00AB5CFB" w:rsidR="00AB5CFB" w:rsidP="00AB5CFB" w:rsidRDefault="00AB5CFB" w14:paraId="29434793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1902822F" wp14:editId="10490777">
                      <wp:extent cx="127635" cy="257175"/>
                      <wp:effectExtent l="19050" t="19050" r="24765" b="47625"/>
                      <wp:docPr id="15" name="Arrow: Up-Down 15" descr="Flows between Master Commercial Sub-Lessor and Commercial Master Tenant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257175"/>
                              </a:xfrm>
                              <a:prstGeom prst="up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B5CFB" w:rsidP="00AB5CFB" w:rsidRDefault="00AB5CFB" w14:paraId="5D4EE6F9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Up-Down 15" style="width:10.05pt;height:20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Master Commercial Sub-Lessor and Commercial Master Tenant." o:spid="_x0000_s1028" fillcolor="window" strokecolor="windowText" strokeweight="1pt" type="#_x0000_t70" adj=",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" w14:anchorId="1902822F">
                      <v:textbox>
                        <w:txbxContent>
                          <w:p w:rsidR="00AB5CFB" w:rsidP="00AB5CFB" w:rsidRDefault="00AB5CFB" w14:paraId="5D4EE6F9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151D9CA9" w14:textId="77777777"/>
        </w:tc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CFB" w:rsidR="00AB5CFB" w:rsidP="00AB5CFB" w:rsidRDefault="00AB5CFB" w14:paraId="2C0FB319" w14:textId="77777777"/>
        </w:tc>
      </w:tr>
      <w:tr w:rsidRPr="00AB5CFB" w:rsidR="00AB5CFB" w:rsidTr="00123884" w14:paraId="571BB178" w14:textId="77777777">
        <w:tc>
          <w:tcPr>
            <w:tcW w:w="2245" w:type="dxa"/>
            <w:tcBorders>
              <w:bottom w:val="single" w:color="auto" w:sz="4" w:space="0"/>
            </w:tcBorders>
          </w:tcPr>
          <w:p w:rsidRPr="00AB5CFB" w:rsidR="00AB5CFB" w:rsidP="00AB5CFB" w:rsidRDefault="00AB5CFB" w14:paraId="1F6ADEA3" w14:textId="77777777">
            <w:r w:rsidRPr="00AB5CFB">
              <w:rPr>
                <w:b/>
                <w:bCs/>
              </w:rPr>
              <w:t>Managing Member</w:t>
            </w:r>
            <w:r w:rsidRPr="00AB5CFB">
              <w:t xml:space="preserve"> (Building Manager, LLC) 100%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Pr="00AB5CFB" w:rsidR="00AB5CFB" w:rsidP="00AB5CFB" w:rsidRDefault="00AB5CFB" w14:paraId="61EBE290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5CB01128" wp14:editId="698F1CD2">
                      <wp:extent cx="438150" cy="161925"/>
                      <wp:effectExtent l="0" t="19050" r="38100" b="47625"/>
                      <wp:docPr id="13" name="Arrow: Right 13" descr="Flows from the 100% Managing Member (Building Manager, LLC) to Commercial Master Tenant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Right 13" style="width:34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the 100% Managing Member (Building Manager, LLC) to Commercial Master Tenant." o:spid="_x0000_s1026" fillcolor="window" strokecolor="windowText" strokeweight="1pt" type="#_x0000_t13" adj="17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" w14:anchorId="4648B4A7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bottom w:val="nil"/>
            </w:tcBorders>
          </w:tcPr>
          <w:p w:rsidRPr="00AB5CFB" w:rsidR="00AB5CFB" w:rsidP="00AB5CFB" w:rsidRDefault="00AB5CFB" w14:paraId="315F95DD" w14:textId="77777777">
            <w:r w:rsidRPr="00AB5CFB">
              <w:rPr>
                <w:b/>
                <w:bCs/>
              </w:rPr>
              <w:t>Commercial Master Tenant</w:t>
            </w:r>
            <w:r w:rsidRPr="00AB5CFB">
              <w:t xml:space="preserve"> (Commercial Sub-lessor, LLC)</w:t>
            </w:r>
          </w:p>
        </w:tc>
        <w:tc>
          <w:tcPr>
            <w:tcW w:w="996" w:type="dxa"/>
            <w:tcBorders>
              <w:top w:val="nil"/>
              <w:bottom w:val="nil"/>
              <w:right w:val="nil"/>
            </w:tcBorders>
          </w:tcPr>
          <w:p w:rsidRPr="00AB5CFB" w:rsidR="00AB5CFB" w:rsidP="00AB5CFB" w:rsidRDefault="00AB5CFB" w14:paraId="3B051A2C" w14:textId="77777777"/>
        </w:tc>
        <w:tc>
          <w:tcPr>
            <w:tcW w:w="24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AB5CFB" w:rsidR="00AB5CFB" w:rsidP="00AB5CFB" w:rsidRDefault="00AB5CFB" w14:paraId="4DC9F07C" w14:textId="77777777"/>
        </w:tc>
      </w:tr>
      <w:tr w:rsidRPr="00AB5CFB" w:rsidR="00AB5CFB" w:rsidTr="00123884" w14:paraId="4AA722B8" w14:textId="77777777">
        <w:tc>
          <w:tcPr>
            <w:tcW w:w="2245" w:type="dxa"/>
            <w:tcBorders>
              <w:left w:val="nil"/>
              <w:right w:val="nil"/>
            </w:tcBorders>
          </w:tcPr>
          <w:p w:rsidRPr="00AB5CFB" w:rsidR="00AB5CFB" w:rsidP="00AB5CFB" w:rsidRDefault="00AB5CFB" w14:paraId="5C741C10" w14:textId="77777777"/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Pr="00AB5CFB" w:rsidR="00AB5CFB" w:rsidP="00AB5CFB" w:rsidRDefault="00AB5CFB" w14:paraId="6D6578FC" w14:textId="77777777"/>
        </w:tc>
        <w:tc>
          <w:tcPr>
            <w:tcW w:w="2798" w:type="dxa"/>
            <w:tcBorders>
              <w:top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68DF6051" w14:textId="77777777"/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B5CFB" w:rsidR="00AB5CFB" w:rsidP="00AB5CFB" w:rsidRDefault="00AB5CFB" w14:paraId="5C7EFE88" w14:textId="77777777"/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0EF791F5" w14:textId="77777777"/>
        </w:tc>
      </w:tr>
      <w:tr w:rsidRPr="00AB5CFB" w:rsidR="00AB5CFB" w:rsidTr="00123884" w14:paraId="0E47DA6E" w14:textId="77777777">
        <w:tc>
          <w:tcPr>
            <w:tcW w:w="2245" w:type="dxa"/>
          </w:tcPr>
          <w:p w:rsidRPr="00AB5CFB" w:rsidR="00AB5CFB" w:rsidP="00AB5CFB" w:rsidRDefault="00AB5CFB" w14:paraId="08EBC7F6" w14:textId="77777777">
            <w:r w:rsidRPr="00AB5CFB">
              <w:t>Leases with Commercial Tenants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Pr="00AB5CFB" w:rsidR="00AB5CFB" w:rsidP="00AB5CFB" w:rsidRDefault="00AB5CFB" w14:paraId="5862D70C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325196B5" wp14:editId="7F0F5F3D">
                      <wp:extent cx="419100" cy="142875"/>
                      <wp:effectExtent l="19050" t="19050" r="19050" b="47625"/>
                      <wp:docPr id="16" name="Arrow: Left-Right 16" descr="Flows between Commercial Master Tenant and Leases with commercial tenants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42875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-Right 16" style="width:33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Commercial Master Tenant and Leases with commercial tenants." o:spid="_x0000_s1026" fillcolor="window" strokecolor="windowText" strokeweight="1pt" type="#_x0000_t69" adj="3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" w14:anchorId="0B1A9F48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top w:val="nil"/>
              <w:right w:val="single" w:color="auto" w:sz="4" w:space="0"/>
            </w:tcBorders>
          </w:tcPr>
          <w:p w:rsidRPr="00AB5CFB" w:rsidR="00AB5CFB" w:rsidP="00AB5CFB" w:rsidRDefault="00AB5CFB" w14:paraId="62E0C76A" w14:textId="77777777"/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B5CFB" w:rsidR="00AB5CFB" w:rsidP="00AB5CFB" w:rsidRDefault="00AB5CFB" w14:paraId="644F2877" w14:textId="77777777"/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4BD039D7" w14:textId="77777777"/>
        </w:tc>
      </w:tr>
    </w:tbl>
    <w:p w:rsidRPr="00AB5CFB" w:rsidR="00AB5CFB" w:rsidP="00AB5CFB" w:rsidRDefault="00AB5CFB" w14:paraId="759361F5" w14:textId="7777777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AB5CFB" w:rsidR="00AB5CFB" w:rsidP="00AB5CFB" w:rsidRDefault="00AB5CFB" w14:paraId="3221F675" w14:textId="7777777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5CF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Pr="00AB5CFB" w:rsidR="00AB5CFB" w:rsidP="00AB5CFB" w:rsidRDefault="00AB5CFB" w14:paraId="5BF8A31F" w14:textId="7777777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5CFB">
        <w:rPr>
          <w:rFonts w:ascii="Times New Roman" w:hAnsi="Times New Roman" w:cs="Times New Roman"/>
          <w:b/>
          <w:bCs/>
          <w:sz w:val="24"/>
          <w:szCs w:val="24"/>
        </w:rPr>
        <w:lastRenderedPageBreak/>
        <w:t>16A</w:t>
      </w:r>
      <w:r w:rsidRPr="00AB5CFB">
        <w:rPr>
          <w:rFonts w:ascii="Times New Roman" w:hAnsi="Times New Roman" w:cs="Times New Roman"/>
          <w:b/>
          <w:bCs/>
          <w:sz w:val="24"/>
          <w:szCs w:val="24"/>
        </w:rPr>
        <w:tab/>
        <w:t>Sample Master Lease Ownership Structure</w:t>
      </w:r>
    </w:p>
    <w:p w:rsidRPr="00AB5CFB" w:rsidR="00AB5CFB" w:rsidP="00AB5CFB" w:rsidRDefault="00AB5CFB" w14:paraId="6C96B413" w14:textId="77777777">
      <w:pPr>
        <w:spacing w:line="259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B5CFB">
        <w:rPr>
          <w:rFonts w:ascii="Times New Roman" w:hAnsi="Times New Roman" w:cs="Times New Roman"/>
          <w:caps/>
          <w:sz w:val="24"/>
          <w:szCs w:val="24"/>
        </w:rPr>
        <w:t>Organization Structure/Transaction Chart</w:t>
      </w:r>
    </w:p>
    <w:p w:rsidRPr="00AB5CFB" w:rsidR="00AB5CFB" w:rsidP="00AB5CFB" w:rsidRDefault="00AB5CFB" w14:paraId="6C87389B" w14:textId="77777777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CFB">
        <w:rPr>
          <w:rFonts w:ascii="Times New Roman" w:hAnsi="Times New Roman" w:cs="Times New Roman"/>
          <w:sz w:val="24"/>
          <w:szCs w:val="24"/>
        </w:rPr>
        <w:t>(Federal Historic, State Historic, New Markets Tax Credits)</w:t>
      </w:r>
    </w:p>
    <w:p w:rsidRPr="00AB5CFB" w:rsidR="00AB5CFB" w:rsidP="00AB5CFB" w:rsidRDefault="00AB5CFB" w14:paraId="1A938E51" w14:textId="77777777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990"/>
        <w:gridCol w:w="2798"/>
        <w:gridCol w:w="996"/>
        <w:gridCol w:w="2411"/>
      </w:tblGrid>
      <w:tr w:rsidRPr="00AB5CFB" w:rsidR="00AB5CFB" w:rsidTr="00123884" w14:paraId="0932014D" w14:textId="77777777">
        <w:tc>
          <w:tcPr>
            <w:tcW w:w="2155" w:type="dxa"/>
            <w:tcBorders>
              <w:bottom w:val="single" w:color="auto" w:sz="4" w:space="0"/>
            </w:tcBorders>
          </w:tcPr>
          <w:p w:rsidRPr="00AB5CFB" w:rsidR="00AB5CFB" w:rsidP="00AB5CFB" w:rsidRDefault="00AB5CFB" w14:paraId="29C78495" w14:textId="77777777">
            <w:r w:rsidRPr="00AB5CFB">
              <w:rPr>
                <w:b/>
                <w:bCs/>
              </w:rPr>
              <w:t>State Historic Tax Credit Investor</w:t>
            </w:r>
            <w:r w:rsidRPr="00AB5CFB">
              <w:t xml:space="preserve"> 0.1%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Pr="00AB5CFB" w:rsidR="00AB5CFB" w:rsidP="00AB5CFB" w:rsidRDefault="00AB5CFB" w14:paraId="663602B9" w14:textId="77777777"/>
        </w:tc>
        <w:tc>
          <w:tcPr>
            <w:tcW w:w="2798" w:type="dxa"/>
            <w:tcBorders>
              <w:bottom w:val="nil"/>
              <w:right w:val="single" w:color="auto" w:sz="4" w:space="0"/>
            </w:tcBorders>
          </w:tcPr>
          <w:p w:rsidRPr="00AB5CFB" w:rsidR="00AB5CFB" w:rsidP="00AB5CFB" w:rsidRDefault="00AB5CFB" w14:paraId="41134EB2" w14:textId="77777777">
            <w:r w:rsidRPr="00AB5CFB">
              <w:rPr>
                <w:b/>
                <w:bCs/>
              </w:rPr>
              <w:t>Managing Member</w:t>
            </w:r>
            <w:r w:rsidRPr="00AB5CFB">
              <w:t xml:space="preserve"> (Building Manager, LLC) 99.99%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AB5CFB" w:rsidR="00AB5CFB" w:rsidP="00AB5CFB" w:rsidRDefault="00AB5CFB" w14:paraId="1CBED430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0BC59DED" wp14:editId="37483CD4">
                      <wp:extent cx="358775" cy="161925"/>
                      <wp:effectExtent l="19050" t="19050" r="22225" b="47625"/>
                      <wp:docPr id="17" name="Arrow: Left 17" descr="Flows from the 94% Managing Member to the 99.99% Managing Membe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775" cy="16192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 17" style="width:28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the 94% Managing Member to the 99.99% Managing Member." o:spid="_x0000_s1026" fillcolor="window" strokecolor="windowText" strokeweight="1pt" type="#_x0000_t66" adj="4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" w14:anchorId="358D2787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1" w:type="dxa"/>
            <w:tcBorders>
              <w:left w:val="single" w:color="auto" w:sz="4" w:space="0"/>
              <w:bottom w:val="single" w:color="auto" w:sz="4" w:space="0"/>
            </w:tcBorders>
          </w:tcPr>
          <w:p w:rsidRPr="00AB5CFB" w:rsidR="00AB5CFB" w:rsidP="00AB5CFB" w:rsidRDefault="00AB5CFB" w14:paraId="5FDF00E4" w14:textId="77777777">
            <w:r w:rsidRPr="00AB5CFB">
              <w:rPr>
                <w:b/>
                <w:bCs/>
              </w:rPr>
              <w:t>Managing Member</w:t>
            </w:r>
            <w:r w:rsidRPr="00AB5CFB">
              <w:t xml:space="preserve"> 94%</w:t>
            </w:r>
          </w:p>
        </w:tc>
      </w:tr>
      <w:tr w:rsidRPr="00AB5CFB" w:rsidR="00AB5CFB" w:rsidTr="00123884" w14:paraId="31F80FE3" w14:textId="77777777">
        <w:tc>
          <w:tcPr>
            <w:tcW w:w="2155" w:type="dxa"/>
            <w:tcBorders>
              <w:left w:val="nil"/>
              <w:bottom w:val="single" w:color="auto" w:sz="12" w:space="0"/>
              <w:right w:val="nil"/>
            </w:tcBorders>
          </w:tcPr>
          <w:p w:rsidRPr="00AB5CFB" w:rsidR="00AB5CFB" w:rsidP="00AB5CFB" w:rsidRDefault="00AB5CFB" w14:paraId="5E688B9C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69525F8A" wp14:editId="182818C3">
                      <wp:extent cx="161925" cy="209550"/>
                      <wp:effectExtent l="19050" t="0" r="28575" b="38100"/>
                      <wp:docPr id="18" name="Arrow: Down 18" descr="Flows from State Historic Tax Credit Investor down to Owner/Landlord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95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Down 18" style="width:12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State Historic Tax Credit Investor down to Owner/Landlord." o:spid="_x0000_s1026" fillcolor="window" strokecolor="windowText" strokeweight="1pt" type="#_x0000_t67" adj="1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" w14:anchorId="518D2398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Pr="00AB5CFB" w:rsidR="00AB5CFB" w:rsidP="00AB5CFB" w:rsidRDefault="00AB5CFB" w14:paraId="6BC0D90E" w14:textId="77777777"/>
        </w:tc>
        <w:tc>
          <w:tcPr>
            <w:tcW w:w="2798" w:type="dxa"/>
            <w:tcBorders>
              <w:top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6053D1D0" w14:textId="77777777"/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B5CFB" w:rsidR="00AB5CFB" w:rsidP="00AB5CFB" w:rsidRDefault="00AB5CFB" w14:paraId="0AA50FC7" w14:textId="77777777"/>
        </w:tc>
        <w:tc>
          <w:tcPr>
            <w:tcW w:w="2411" w:type="dxa"/>
            <w:tcBorders>
              <w:left w:val="nil"/>
              <w:right w:val="nil"/>
            </w:tcBorders>
          </w:tcPr>
          <w:p w:rsidRPr="00AB5CFB" w:rsidR="00AB5CFB" w:rsidP="00AB5CFB" w:rsidRDefault="00AB5CFB" w14:paraId="795AF864" w14:textId="77777777"/>
        </w:tc>
      </w:tr>
      <w:tr w:rsidRPr="00AB5CFB" w:rsidR="00AB5CFB" w:rsidTr="00123884" w14:paraId="1009ACC0" w14:textId="77777777">
        <w:tc>
          <w:tcPr>
            <w:tcW w:w="215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AB5CFB" w:rsidR="00AB5CFB" w:rsidP="00AB5CFB" w:rsidRDefault="00AB5CFB" w14:paraId="14863F2D" w14:textId="77777777">
            <w:r w:rsidRPr="00AB5CFB">
              <w:rPr>
                <w:b/>
                <w:bCs/>
              </w:rPr>
              <w:t>Owner/Landlord</w:t>
            </w:r>
            <w:r w:rsidRPr="00AB5CFB">
              <w:t xml:space="preserve"> (Owner, LLC)</w:t>
            </w:r>
          </w:p>
        </w:tc>
        <w:tc>
          <w:tcPr>
            <w:tcW w:w="990" w:type="dxa"/>
            <w:tcBorders>
              <w:top w:val="nil"/>
              <w:left w:val="single" w:color="auto" w:sz="12" w:space="0"/>
              <w:bottom w:val="nil"/>
            </w:tcBorders>
          </w:tcPr>
          <w:p w:rsidRPr="00AB5CFB" w:rsidR="00AB5CFB" w:rsidP="00AB5CFB" w:rsidRDefault="00AB5CFB" w14:paraId="7D324E4D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554AAC55" wp14:editId="2CC21B43">
                      <wp:extent cx="476250" cy="142875"/>
                      <wp:effectExtent l="19050" t="19050" r="19050" b="47625"/>
                      <wp:docPr id="19" name="Arrow: Left 19" descr="Flows from Managing Member to Owner/Landlord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4287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 19" style="width:37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Managing Member to Owner/Landlord." o:spid="_x0000_s1026" fillcolor="window" strokecolor="windowText" strokeweight="1pt" type="#_x0000_t66" adj="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" w14:anchorId="44E6B046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Pr="00AB5CFB" w:rsidR="00AB5CFB" w:rsidP="00AB5CFB" w:rsidRDefault="00AB5CFB" w14:paraId="0DF2DF94" w14:textId="77777777"/>
        </w:tc>
        <w:tc>
          <w:tcPr>
            <w:tcW w:w="996" w:type="dxa"/>
            <w:tcBorders>
              <w:top w:val="nil"/>
              <w:bottom w:val="nil"/>
            </w:tcBorders>
          </w:tcPr>
          <w:p w:rsidRPr="00AB5CFB" w:rsidR="00AB5CFB" w:rsidP="00AB5CFB" w:rsidRDefault="00AB5CFB" w14:paraId="3977F121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2D9C9FC6" wp14:editId="6CAA3EE0">
                      <wp:extent cx="349250" cy="142875"/>
                      <wp:effectExtent l="19050" t="19050" r="12700" b="47625"/>
                      <wp:docPr id="20" name="Arrow: Left 20" descr="Flows from the 1% Member to the 99.99% Managing Membe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4287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 20" style="width:27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the 1% Member to the 99.99% Managing Member." o:spid="_x0000_s1026" fillcolor="window" strokecolor="windowText" strokeweight="1pt" type="#_x0000_t66" adj="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" w14:anchorId="53371D06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1" w:type="dxa"/>
            <w:tcBorders>
              <w:bottom w:val="single" w:color="auto" w:sz="4" w:space="0"/>
            </w:tcBorders>
          </w:tcPr>
          <w:p w:rsidRPr="00AB5CFB" w:rsidR="00AB5CFB" w:rsidP="00AB5CFB" w:rsidRDefault="00AB5CFB" w14:paraId="496A59F3" w14:textId="77777777">
            <w:r w:rsidRPr="00AB5CFB">
              <w:rPr>
                <w:b/>
                <w:bCs/>
              </w:rPr>
              <w:t>Member</w:t>
            </w:r>
            <w:r w:rsidRPr="00AB5CFB">
              <w:t xml:space="preserve"> 1% </w:t>
            </w:r>
          </w:p>
        </w:tc>
      </w:tr>
      <w:tr w:rsidRPr="00AB5CFB" w:rsidR="00AB5CFB" w:rsidTr="00123884" w14:paraId="74FE04A4" w14:textId="77777777">
        <w:tc>
          <w:tcPr>
            <w:tcW w:w="215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AB5CFB" w:rsidR="00AB5CFB" w:rsidP="00AB5CFB" w:rsidRDefault="00AB5CFB" w14:paraId="5E3503AF" w14:textId="77777777"/>
        </w:tc>
        <w:tc>
          <w:tcPr>
            <w:tcW w:w="990" w:type="dxa"/>
            <w:tcBorders>
              <w:top w:val="nil"/>
              <w:left w:val="single" w:color="auto" w:sz="12" w:space="0"/>
              <w:bottom w:val="nil"/>
            </w:tcBorders>
          </w:tcPr>
          <w:p w:rsidRPr="00AB5CFB" w:rsidR="00AB5CFB" w:rsidP="00AB5CFB" w:rsidRDefault="00AB5CFB" w14:paraId="32DB4AC9" w14:textId="77777777"/>
        </w:tc>
        <w:tc>
          <w:tcPr>
            <w:tcW w:w="2798" w:type="dxa"/>
            <w:tcBorders>
              <w:top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21D0BE50" w14:textId="77777777"/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B5CFB" w:rsidR="00AB5CFB" w:rsidP="00AB5CFB" w:rsidRDefault="00AB5CFB" w14:paraId="6021CCDD" w14:textId="77777777"/>
        </w:tc>
        <w:tc>
          <w:tcPr>
            <w:tcW w:w="2411" w:type="dxa"/>
            <w:tcBorders>
              <w:left w:val="nil"/>
              <w:right w:val="nil"/>
            </w:tcBorders>
          </w:tcPr>
          <w:p w:rsidRPr="00AB5CFB" w:rsidR="00AB5CFB" w:rsidP="00AB5CFB" w:rsidRDefault="00AB5CFB" w14:paraId="0BBD3745" w14:textId="77777777"/>
        </w:tc>
      </w:tr>
      <w:tr w:rsidRPr="00AB5CFB" w:rsidR="00AB5CFB" w:rsidTr="00123884" w14:paraId="6AA23B2B" w14:textId="77777777">
        <w:tc>
          <w:tcPr>
            <w:tcW w:w="215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AB5CFB" w:rsidR="00AB5CFB" w:rsidP="00AB5CFB" w:rsidRDefault="00AB5CFB" w14:paraId="5004F8B8" w14:textId="77777777"/>
        </w:tc>
        <w:tc>
          <w:tcPr>
            <w:tcW w:w="990" w:type="dxa"/>
            <w:tcBorders>
              <w:top w:val="nil"/>
              <w:left w:val="single" w:color="auto" w:sz="12" w:space="0"/>
              <w:bottom w:val="nil"/>
            </w:tcBorders>
          </w:tcPr>
          <w:p w:rsidRPr="00AB5CFB" w:rsidR="00AB5CFB" w:rsidP="00AB5CFB" w:rsidRDefault="00AB5CFB" w14:paraId="69C68F78" w14:textId="77777777"/>
        </w:tc>
        <w:tc>
          <w:tcPr>
            <w:tcW w:w="2798" w:type="dxa"/>
            <w:tcBorders>
              <w:top w:val="nil"/>
              <w:bottom w:val="single" w:color="auto" w:sz="4" w:space="0"/>
            </w:tcBorders>
          </w:tcPr>
          <w:p w:rsidRPr="00AB5CFB" w:rsidR="00AB5CFB" w:rsidP="00AB5CFB" w:rsidRDefault="00AB5CFB" w14:paraId="017AECA1" w14:textId="77777777"/>
        </w:tc>
        <w:tc>
          <w:tcPr>
            <w:tcW w:w="996" w:type="dxa"/>
            <w:tcBorders>
              <w:top w:val="nil"/>
              <w:bottom w:val="nil"/>
            </w:tcBorders>
          </w:tcPr>
          <w:p w:rsidRPr="00AB5CFB" w:rsidR="00AB5CFB" w:rsidP="00AB5CFB" w:rsidRDefault="00AB5CFB" w14:paraId="63D47D88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5A3B104F" wp14:editId="26ED8722">
                      <wp:extent cx="349250" cy="133350"/>
                      <wp:effectExtent l="19050" t="19050" r="12700" b="38100"/>
                      <wp:docPr id="21" name="Arrow: Left 21" descr="Flows from various Members to the 99.99% Managing Membe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3335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 21" style="width:27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various Members to the 99.99% Managing Member." o:spid="_x0000_s1026" fillcolor="window" strokecolor="windowText" strokeweight="1pt" type="#_x0000_t66" adj="4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" w14:anchorId="7E764D16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1" w:type="dxa"/>
            <w:tcBorders>
              <w:bottom w:val="single" w:color="auto" w:sz="4" w:space="0"/>
            </w:tcBorders>
          </w:tcPr>
          <w:p w:rsidRPr="00AB5CFB" w:rsidR="00AB5CFB" w:rsidP="00AB5CFB" w:rsidRDefault="00AB5CFB" w14:paraId="69E0A837" w14:textId="77777777">
            <w:r w:rsidRPr="00AB5CFB">
              <w:rPr>
                <w:b/>
                <w:bCs/>
              </w:rPr>
              <w:t>Member</w:t>
            </w:r>
            <w:r w:rsidRPr="00AB5CFB">
              <w:t xml:space="preserve"> 1.6665% </w:t>
            </w:r>
            <w:r w:rsidRPr="00AB5CFB">
              <w:rPr>
                <w:b/>
                <w:bCs/>
              </w:rPr>
              <w:t>Member</w:t>
            </w:r>
            <w:r w:rsidRPr="00AB5CFB">
              <w:t xml:space="preserve"> 1.667% </w:t>
            </w:r>
            <w:r w:rsidRPr="00AB5CFB">
              <w:rPr>
                <w:b/>
                <w:bCs/>
              </w:rPr>
              <w:t>Member</w:t>
            </w:r>
            <w:r w:rsidRPr="00AB5CFB">
              <w:t xml:space="preserve"> 1.6665%</w:t>
            </w:r>
          </w:p>
        </w:tc>
      </w:tr>
      <w:tr w:rsidRPr="00AB5CFB" w:rsidR="00AB5CFB" w:rsidTr="00123884" w14:paraId="32CB5C9D" w14:textId="77777777">
        <w:tc>
          <w:tcPr>
            <w:tcW w:w="215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AB5CFB" w:rsidR="00AB5CFB" w:rsidP="00AB5CFB" w:rsidRDefault="00AB5CFB" w14:paraId="6CC4BDC1" w14:textId="77777777"/>
        </w:tc>
        <w:tc>
          <w:tcPr>
            <w:tcW w:w="990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:rsidRPr="00AB5CFB" w:rsidR="00AB5CFB" w:rsidP="00AB5CFB" w:rsidRDefault="00AB5CFB" w14:paraId="52B08CD9" w14:textId="77777777"/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B5CFB" w:rsidR="00AB5CFB" w:rsidP="00AB5CFB" w:rsidRDefault="00AB5CFB" w14:paraId="5A1844DC" w14:textId="77777777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70169891" w14:textId="77777777"/>
        </w:tc>
        <w:tc>
          <w:tcPr>
            <w:tcW w:w="2411" w:type="dxa"/>
            <w:tcBorders>
              <w:left w:val="nil"/>
              <w:bottom w:val="nil"/>
              <w:right w:val="nil"/>
            </w:tcBorders>
          </w:tcPr>
          <w:p w:rsidRPr="00AB5CFB" w:rsidR="00AB5CFB" w:rsidP="00AB5CFB" w:rsidRDefault="00AB5CFB" w14:paraId="2DE7DB0D" w14:textId="77777777"/>
        </w:tc>
      </w:tr>
      <w:tr w:rsidRPr="00AB5CFB" w:rsidR="00AB5CFB" w:rsidTr="00123884" w14:paraId="6C78F3C4" w14:textId="77777777">
        <w:tc>
          <w:tcPr>
            <w:tcW w:w="21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B5CFB" w:rsidR="00AB5CFB" w:rsidP="00AB5CFB" w:rsidRDefault="00AB5CFB" w14:paraId="3EACB32D" w14:textId="77777777"/>
        </w:tc>
        <w:tc>
          <w:tcPr>
            <w:tcW w:w="990" w:type="dxa"/>
            <w:tcBorders>
              <w:top w:val="nil"/>
              <w:left w:val="single" w:color="auto" w:sz="12" w:space="0"/>
              <w:bottom w:val="nil"/>
            </w:tcBorders>
          </w:tcPr>
          <w:p w:rsidRPr="00AB5CFB" w:rsidR="00AB5CFB" w:rsidP="00AB5CFB" w:rsidRDefault="00AB5CFB" w14:paraId="02628B69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0165F46E" wp14:editId="3F5EC19B">
                      <wp:extent cx="476250" cy="114300"/>
                      <wp:effectExtent l="19050" t="19050" r="19050" b="38100"/>
                      <wp:docPr id="22" name="Arrow: Left-Right 22" descr="Flows between the HUD Insured Loan and the Owner/Landlord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14300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-Right 22" style="width:37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the HUD Insured Loan and the Owner/Landlord." o:spid="_x0000_s1026" fillcolor="window" strokecolor="windowText" strokeweight="1pt" type="#_x0000_t69" adj="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" w14:anchorId="40D02DD0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bottom w:val="single" w:color="auto" w:sz="4" w:space="0"/>
              <w:right w:val="single" w:color="auto" w:sz="4" w:space="0"/>
            </w:tcBorders>
          </w:tcPr>
          <w:p w:rsidRPr="00AB5CFB" w:rsidR="00AB5CFB" w:rsidP="00AB5CFB" w:rsidRDefault="00AB5CFB" w14:paraId="198AE841" w14:textId="77777777">
            <w:r w:rsidRPr="00AB5CFB">
              <w:t>HUD Insured Loan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B5CFB" w:rsidR="00AB5CFB" w:rsidP="00AB5CFB" w:rsidRDefault="00AB5CFB" w14:paraId="00FCC66F" w14:textId="77777777"/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7C553902" w14:textId="77777777"/>
        </w:tc>
      </w:tr>
      <w:tr w:rsidRPr="00AB5CFB" w:rsidR="00AB5CFB" w:rsidTr="00123884" w14:paraId="76FB2275" w14:textId="77777777">
        <w:tc>
          <w:tcPr>
            <w:tcW w:w="2155" w:type="dxa"/>
            <w:tcBorders>
              <w:top w:val="single" w:color="auto" w:sz="12" w:space="0"/>
              <w:left w:val="nil"/>
              <w:right w:val="nil"/>
            </w:tcBorders>
          </w:tcPr>
          <w:p w:rsidRPr="00AB5CFB" w:rsidR="00AB5CFB" w:rsidP="00AB5CFB" w:rsidRDefault="00AB5CFB" w14:paraId="772C9D1C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31362024" wp14:editId="047BD94D">
                      <wp:extent cx="127635" cy="257175"/>
                      <wp:effectExtent l="19050" t="19050" r="24765" b="47625"/>
                      <wp:docPr id="23" name="Arrow: Up-Down 23" descr="Flows between Owner/Landlord and Master Leas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257175"/>
                              </a:xfrm>
                              <a:prstGeom prst="up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B5CFB" w:rsidP="00AB5CFB" w:rsidRDefault="00AB5CFB" w14:paraId="0CAF9D61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Up-Down 23" style="width:10.05pt;height:20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Owner/Landlord and Master Lease." o:spid="_x0000_s1029" fillcolor="window" strokecolor="windowText" strokeweight="1pt" type="#_x0000_t70" adj=",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" w14:anchorId="31362024">
                      <v:textbox>
                        <w:txbxContent>
                          <w:p w:rsidR="00AB5CFB" w:rsidP="00AB5CFB" w:rsidRDefault="00AB5CFB" w14:paraId="0CAF9D61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05944591" w14:textId="77777777"/>
        </w:tc>
        <w:tc>
          <w:tcPr>
            <w:tcW w:w="2798" w:type="dxa"/>
            <w:tcBorders>
              <w:left w:val="nil"/>
              <w:bottom w:val="single" w:color="auto" w:sz="4" w:space="0"/>
              <w:right w:val="nil"/>
            </w:tcBorders>
          </w:tcPr>
          <w:p w:rsidRPr="00AB5CFB" w:rsidR="00AB5CFB" w:rsidP="00AB5CFB" w:rsidRDefault="00AB5CFB" w14:paraId="243D9209" w14:textId="77777777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69182C3F" w14:textId="77777777"/>
        </w:tc>
        <w:tc>
          <w:tcPr>
            <w:tcW w:w="2411" w:type="dxa"/>
            <w:tcBorders>
              <w:top w:val="nil"/>
              <w:left w:val="nil"/>
              <w:right w:val="nil"/>
            </w:tcBorders>
          </w:tcPr>
          <w:p w:rsidRPr="00AB5CFB" w:rsidR="00AB5CFB" w:rsidP="00AB5CFB" w:rsidRDefault="00AB5CFB" w14:paraId="5F6669F1" w14:textId="77777777"/>
        </w:tc>
      </w:tr>
      <w:tr w:rsidRPr="00AB5CFB" w:rsidR="00AB5CFB" w:rsidTr="00123884" w14:paraId="399291D6" w14:textId="77777777">
        <w:tc>
          <w:tcPr>
            <w:tcW w:w="2155" w:type="dxa"/>
            <w:tcBorders>
              <w:bottom w:val="single" w:color="auto" w:sz="4" w:space="0"/>
            </w:tcBorders>
          </w:tcPr>
          <w:p w:rsidRPr="00AB5CFB" w:rsidR="00AB5CFB" w:rsidP="00AB5CFB" w:rsidRDefault="00AB5CFB" w14:paraId="1B65CF87" w14:textId="77777777">
            <w:r w:rsidRPr="00AB5CFB">
              <w:t>Master Lease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Pr="00AB5CFB" w:rsidR="00AB5CFB" w:rsidP="00AB5CFB" w:rsidRDefault="00AB5CFB" w14:paraId="2BD72C9C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1E4C18BF" wp14:editId="685E0C95">
                      <wp:extent cx="495300" cy="152400"/>
                      <wp:effectExtent l="0" t="19050" r="38100" b="38100"/>
                      <wp:docPr id="24" name="Arrow: Right 24" descr="Flows from Master Lease to Master Tenant (Operating Company/Tenant).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Right 24" style="width:3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Master Lease to Master Tenant (Operating Company/Tenant).." o:spid="_x0000_s1026" fillcolor="window" strokecolor="windowText" strokeweight="1pt" type="#_x0000_t13" adj="1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" w14:anchorId="5DF0286A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bottom w:val="nil"/>
            </w:tcBorders>
          </w:tcPr>
          <w:p w:rsidRPr="00AB5CFB" w:rsidR="00AB5CFB" w:rsidP="00AB5CFB" w:rsidRDefault="00AB5CFB" w14:paraId="78D729D8" w14:textId="77777777">
            <w:r w:rsidRPr="00AB5CFB">
              <w:rPr>
                <w:b/>
                <w:bCs/>
              </w:rPr>
              <w:t>MASTER TENANT</w:t>
            </w:r>
            <w:r w:rsidRPr="00AB5CFB">
              <w:t xml:space="preserve"> – Operating Company/Tenant (Operating Company, LLC)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Pr="00AB5CFB" w:rsidR="00AB5CFB" w:rsidP="00AB5CFB" w:rsidRDefault="00AB5CFB" w14:paraId="716D471D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7B15AEFB" wp14:editId="09E6C0E2">
                      <wp:extent cx="457200" cy="142875"/>
                      <wp:effectExtent l="19050" t="19050" r="19050" b="47625"/>
                      <wp:docPr id="25" name="Arrow: Left-Right 25" descr="Flows between Master Tenant and Property Management Agreement.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42875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-Right 25" style="width:36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Master Tenant and Property Management Agreement.&#10;" o:spid="_x0000_s1026" fillcolor="window" strokecolor="windowText" strokeweight="1pt" type="#_x0000_t69" adj="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" w14:anchorId="6AF0F75E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1" w:type="dxa"/>
            <w:tcBorders>
              <w:bottom w:val="single" w:color="auto" w:sz="4" w:space="0"/>
            </w:tcBorders>
          </w:tcPr>
          <w:p w:rsidRPr="00AB5CFB" w:rsidR="00AB5CFB" w:rsidP="00AB5CFB" w:rsidRDefault="00AB5CFB" w14:paraId="084E2949" w14:textId="77777777">
            <w:r w:rsidRPr="00AB5CFB">
              <w:t>Property Management Agreement</w:t>
            </w:r>
          </w:p>
        </w:tc>
      </w:tr>
      <w:tr w:rsidRPr="00AB5CFB" w:rsidR="00AB5CFB" w:rsidTr="00123884" w14:paraId="767D2B5F" w14:textId="77777777">
        <w:trPr>
          <w:trHeight w:val="503"/>
        </w:trPr>
        <w:tc>
          <w:tcPr>
            <w:tcW w:w="2155" w:type="dxa"/>
            <w:tcBorders>
              <w:left w:val="nil"/>
              <w:right w:val="nil"/>
            </w:tcBorders>
          </w:tcPr>
          <w:p w:rsidRPr="00AB5CFB" w:rsidR="00AB5CFB" w:rsidP="00AB5CFB" w:rsidRDefault="00AB5CFB" w14:paraId="46F1A10C" w14:textId="77777777"/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3EBC2F30" w14:textId="77777777"/>
        </w:tc>
        <w:tc>
          <w:tcPr>
            <w:tcW w:w="2798" w:type="dxa"/>
            <w:tcBorders>
              <w:top w:val="nil"/>
              <w:left w:val="single" w:color="auto" w:sz="4" w:space="0"/>
              <w:bottom w:val="nil"/>
            </w:tcBorders>
          </w:tcPr>
          <w:p w:rsidRPr="00AB5CFB" w:rsidR="00AB5CFB" w:rsidP="00AB5CFB" w:rsidRDefault="00AB5CFB" w14:paraId="546B1882" w14:textId="77777777"/>
        </w:tc>
        <w:tc>
          <w:tcPr>
            <w:tcW w:w="996" w:type="dxa"/>
            <w:tcBorders>
              <w:top w:val="nil"/>
              <w:bottom w:val="nil"/>
              <w:right w:val="nil"/>
            </w:tcBorders>
          </w:tcPr>
          <w:p w:rsidRPr="00AB5CFB" w:rsidR="00AB5CFB" w:rsidP="00AB5CFB" w:rsidRDefault="00AB5CFB" w14:paraId="2B98056D" w14:textId="77777777"/>
        </w:tc>
        <w:tc>
          <w:tcPr>
            <w:tcW w:w="2411" w:type="dxa"/>
            <w:tcBorders>
              <w:left w:val="nil"/>
              <w:right w:val="nil"/>
            </w:tcBorders>
          </w:tcPr>
          <w:p w:rsidRPr="00AB5CFB" w:rsidR="00AB5CFB" w:rsidP="00AB5CFB" w:rsidRDefault="00AB5CFB" w14:paraId="0214E40B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74824E94" wp14:editId="460D719C">
                      <wp:extent cx="127635" cy="257175"/>
                      <wp:effectExtent l="19050" t="19050" r="24765" b="47625"/>
                      <wp:docPr id="26" name="Arrow: Up-Down 26" descr="Flows between Property Management Agreement and Apartment Manager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257175"/>
                              </a:xfrm>
                              <a:prstGeom prst="up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B5CFB" w:rsidP="00AB5CFB" w:rsidRDefault="00AB5CFB" w14:paraId="3D75BE06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Up-Down 26" style="width:10.05pt;height:20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Property Management Agreement and Apartment Manager." o:spid="_x0000_s1030" fillcolor="window" strokecolor="windowText" strokeweight="1pt" type="#_x0000_t70" adj=",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" w14:anchorId="74824E94">
                      <v:textbox>
                        <w:txbxContent>
                          <w:p w:rsidR="00AB5CFB" w:rsidP="00AB5CFB" w:rsidRDefault="00AB5CFB" w14:paraId="3D75BE06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Pr="00AB5CFB" w:rsidR="00AB5CFB" w:rsidTr="00123884" w14:paraId="058C5AC3" w14:textId="77777777">
        <w:tc>
          <w:tcPr>
            <w:tcW w:w="2155" w:type="dxa"/>
            <w:tcBorders>
              <w:bottom w:val="single" w:color="auto" w:sz="4" w:space="0"/>
            </w:tcBorders>
          </w:tcPr>
          <w:p w:rsidRPr="00AB5CFB" w:rsidR="00AB5CFB" w:rsidP="00AB5CFB" w:rsidRDefault="00AB5CFB" w14:paraId="3AF5D041" w14:textId="77777777">
            <w:r w:rsidRPr="00AB5CFB">
              <w:rPr>
                <w:b/>
                <w:bCs/>
              </w:rPr>
              <w:t>Managing Member</w:t>
            </w:r>
            <w:r w:rsidRPr="00AB5CFB">
              <w:t xml:space="preserve"> (Building Manager, LLC) 0.01%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Pr="00AB5CFB" w:rsidR="00AB5CFB" w:rsidP="00AB5CFB" w:rsidRDefault="00AB5CFB" w14:paraId="03431805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0CCC529B" wp14:editId="1589AB20">
                      <wp:extent cx="495300" cy="161925"/>
                      <wp:effectExtent l="0" t="19050" r="38100" b="47625"/>
                      <wp:docPr id="27" name="Arrow: Right 27" descr="Flows from .01% Managing Member  to Master Tenant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Right 27" style="width:3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.01% Managing Member  to Master Tenant." o:spid="_x0000_s1026" fillcolor="window" strokecolor="windowText" strokeweight="1pt" type="#_x0000_t13" adj="1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" w14:anchorId="49023395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Pr="00AB5CFB" w:rsidR="00AB5CFB" w:rsidP="00AB5CFB" w:rsidRDefault="00AB5CFB" w14:paraId="3FFD3974" w14:textId="77777777"/>
        </w:tc>
        <w:tc>
          <w:tcPr>
            <w:tcW w:w="996" w:type="dxa"/>
            <w:tcBorders>
              <w:top w:val="nil"/>
              <w:bottom w:val="nil"/>
            </w:tcBorders>
          </w:tcPr>
          <w:p w:rsidRPr="00AB5CFB" w:rsidR="00AB5CFB" w:rsidP="00AB5CFB" w:rsidRDefault="00AB5CFB" w14:paraId="7091F57A" w14:textId="77777777"/>
        </w:tc>
        <w:tc>
          <w:tcPr>
            <w:tcW w:w="2411" w:type="dxa"/>
            <w:tcBorders>
              <w:bottom w:val="single" w:color="auto" w:sz="4" w:space="0"/>
            </w:tcBorders>
          </w:tcPr>
          <w:p w:rsidRPr="00AB5CFB" w:rsidR="00AB5CFB" w:rsidP="00AB5CFB" w:rsidRDefault="00AB5CFB" w14:paraId="2A832E1A" w14:textId="77777777">
            <w:pPr>
              <w:rPr>
                <w:b/>
                <w:bCs/>
              </w:rPr>
            </w:pPr>
            <w:r w:rsidRPr="00AB5CFB">
              <w:rPr>
                <w:b/>
                <w:bCs/>
              </w:rPr>
              <w:t>Apartment Manager</w:t>
            </w:r>
          </w:p>
        </w:tc>
      </w:tr>
      <w:tr w:rsidRPr="00AB5CFB" w:rsidR="00AB5CFB" w:rsidTr="00123884" w14:paraId="415D65E6" w14:textId="77777777">
        <w:tc>
          <w:tcPr>
            <w:tcW w:w="2155" w:type="dxa"/>
            <w:tcBorders>
              <w:left w:val="nil"/>
              <w:right w:val="nil"/>
            </w:tcBorders>
          </w:tcPr>
          <w:p w:rsidRPr="00AB5CFB" w:rsidR="00AB5CFB" w:rsidP="00AB5CFB" w:rsidRDefault="00AB5CFB" w14:paraId="7482B0F8" w14:textId="77777777"/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Pr="00AB5CFB" w:rsidR="00AB5CFB" w:rsidP="00AB5CFB" w:rsidRDefault="00AB5CFB" w14:paraId="54CC1AE5" w14:textId="77777777"/>
        </w:tc>
        <w:tc>
          <w:tcPr>
            <w:tcW w:w="2798" w:type="dxa"/>
            <w:tcBorders>
              <w:top w:val="nil"/>
              <w:bottom w:val="nil"/>
            </w:tcBorders>
          </w:tcPr>
          <w:p w:rsidRPr="00AB5CFB" w:rsidR="00AB5CFB" w:rsidP="00AB5CFB" w:rsidRDefault="00AB5CFB" w14:paraId="3530A653" w14:textId="77777777"/>
        </w:tc>
        <w:tc>
          <w:tcPr>
            <w:tcW w:w="996" w:type="dxa"/>
            <w:tcBorders>
              <w:top w:val="nil"/>
              <w:bottom w:val="nil"/>
              <w:right w:val="nil"/>
            </w:tcBorders>
          </w:tcPr>
          <w:p w:rsidRPr="00AB5CFB" w:rsidR="00AB5CFB" w:rsidP="00AB5CFB" w:rsidRDefault="00AB5CFB" w14:paraId="26697D8B" w14:textId="77777777"/>
        </w:tc>
        <w:tc>
          <w:tcPr>
            <w:tcW w:w="2411" w:type="dxa"/>
            <w:tcBorders>
              <w:left w:val="nil"/>
              <w:bottom w:val="single" w:color="auto" w:sz="4" w:space="0"/>
              <w:right w:val="nil"/>
            </w:tcBorders>
          </w:tcPr>
          <w:p w:rsidRPr="00AB5CFB" w:rsidR="00AB5CFB" w:rsidP="00AB5CFB" w:rsidRDefault="00AB5CFB" w14:paraId="38020A99" w14:textId="77777777"/>
        </w:tc>
      </w:tr>
      <w:tr w:rsidRPr="00AB5CFB" w:rsidR="00AB5CFB" w:rsidTr="00123884" w14:paraId="2FE6CC89" w14:textId="77777777">
        <w:tc>
          <w:tcPr>
            <w:tcW w:w="2155" w:type="dxa"/>
            <w:tcBorders>
              <w:bottom w:val="single" w:color="auto" w:sz="4" w:space="0"/>
            </w:tcBorders>
          </w:tcPr>
          <w:p w:rsidRPr="00AB5CFB" w:rsidR="00AB5CFB" w:rsidP="00AB5CFB" w:rsidRDefault="00AB5CFB" w14:paraId="371B0BFC" w14:textId="77777777">
            <w:r w:rsidRPr="00AB5CFB">
              <w:rPr>
                <w:b/>
                <w:bCs/>
              </w:rPr>
              <w:t>New Markets/Federal Historic Tax Credit Investor Member</w:t>
            </w:r>
            <w:r w:rsidRPr="00AB5CFB">
              <w:t xml:space="preserve"> 99.99%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Pr="00AB5CFB" w:rsidR="00AB5CFB" w:rsidP="00AB5CFB" w:rsidRDefault="00AB5CFB" w14:paraId="23A79DD0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5D76A18C" wp14:editId="2B20572B">
                      <wp:extent cx="495300" cy="152400"/>
                      <wp:effectExtent l="0" t="19050" r="38100" b="38100"/>
                      <wp:docPr id="28" name="Arrow: Right 28" descr="Flows from the 99.99% New Markets/Federal Historic Tax Credit Investor Member to the Master Tenant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Right 28" style="width:3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the 99.99% New Markets/Federal Historic Tax Credit Investor Member to the Master Tenant." o:spid="_x0000_s1026" fillcolor="window" strokecolor="windowText" strokeweight="1pt" type="#_x0000_t13" adj="1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" w14:anchorId="100CDAA9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top w:val="nil"/>
              <w:bottom w:val="single" w:color="auto" w:sz="4" w:space="0"/>
            </w:tcBorders>
          </w:tcPr>
          <w:p w:rsidRPr="00AB5CFB" w:rsidR="00AB5CFB" w:rsidP="00AB5CFB" w:rsidRDefault="00AB5CFB" w14:paraId="705DF12D" w14:textId="77777777"/>
        </w:tc>
        <w:tc>
          <w:tcPr>
            <w:tcW w:w="996" w:type="dxa"/>
            <w:tcBorders>
              <w:top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5EFA4986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12BCE843" wp14:editId="74270B6F">
                      <wp:extent cx="457200" cy="142875"/>
                      <wp:effectExtent l="19050" t="19050" r="19050" b="47625"/>
                      <wp:docPr id="29" name="Arrow: Left-Right 29" descr="Flows between Master Tenant and Residential Leases with tenants.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42875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-Right 29" style="width:36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Master Tenant and Residential Leases with tenants.&#10;" o:spid="_x0000_s1026" fillcolor="window" strokecolor="windowText" strokeweight="1pt" type="#_x0000_t69" adj="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" w14:anchorId="190428FD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AB5CFB" w:rsidR="00AB5CFB" w:rsidP="00AB5CFB" w:rsidRDefault="00AB5CFB" w14:paraId="42E39563" w14:textId="77777777">
            <w:r w:rsidRPr="00AB5CFB">
              <w:t>Residential Leases with Tenants</w:t>
            </w:r>
          </w:p>
        </w:tc>
      </w:tr>
      <w:tr w:rsidRPr="00AB5CFB" w:rsidR="00AB5CFB" w:rsidTr="00123884" w14:paraId="1E6C03A3" w14:textId="77777777">
        <w:trPr>
          <w:trHeight w:val="512"/>
        </w:trPr>
        <w:tc>
          <w:tcPr>
            <w:tcW w:w="2155" w:type="dxa"/>
            <w:tcBorders>
              <w:left w:val="nil"/>
              <w:right w:val="nil"/>
            </w:tcBorders>
          </w:tcPr>
          <w:p w:rsidRPr="00AB5CFB" w:rsidR="00AB5CFB" w:rsidP="00AB5CFB" w:rsidRDefault="00AB5CFB" w14:paraId="444167E1" w14:textId="77777777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1C3B00DA" w14:textId="77777777"/>
        </w:tc>
        <w:tc>
          <w:tcPr>
            <w:tcW w:w="2798" w:type="dxa"/>
            <w:tcBorders>
              <w:left w:val="nil"/>
              <w:bottom w:val="single" w:color="auto" w:sz="4" w:space="0"/>
              <w:right w:val="nil"/>
            </w:tcBorders>
          </w:tcPr>
          <w:p w:rsidRPr="00AB5CFB" w:rsidR="00AB5CFB" w:rsidP="00AB5CFB" w:rsidRDefault="00AB5CFB" w14:paraId="1E9C6411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18EE8AE7" wp14:editId="125370D9">
                      <wp:extent cx="127635" cy="257175"/>
                      <wp:effectExtent l="19050" t="19050" r="24765" b="47625"/>
                      <wp:docPr id="30" name="Arrow: Up-Down 30" descr="Flows between Master Commercial Sub-Lessor and Commercial Master Tenant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257175"/>
                              </a:xfrm>
                              <a:prstGeom prst="up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B5CFB" w:rsidP="00AB5CFB" w:rsidRDefault="00AB5CFB" w14:paraId="6C3B88DB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Up-Down 30" style="width:10.05pt;height:20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Master Commercial Sub-Lessor and Commercial Master Tenant." o:spid="_x0000_s1031" fillcolor="window" strokecolor="windowText" strokeweight="1pt" type="#_x0000_t70" adj=",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" w14:anchorId="18EE8AE7">
                      <v:textbox>
                        <w:txbxContent>
                          <w:p w:rsidR="00AB5CFB" w:rsidP="00AB5CFB" w:rsidRDefault="00AB5CFB" w14:paraId="6C3B88DB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70B7B4D8" w14:textId="77777777"/>
        </w:tc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CFB" w:rsidR="00AB5CFB" w:rsidP="00AB5CFB" w:rsidRDefault="00AB5CFB" w14:paraId="52A1A60C" w14:textId="77777777"/>
        </w:tc>
      </w:tr>
      <w:tr w:rsidRPr="00AB5CFB" w:rsidR="00AB5CFB" w:rsidTr="00123884" w14:paraId="67F8F10B" w14:textId="77777777">
        <w:tc>
          <w:tcPr>
            <w:tcW w:w="2155" w:type="dxa"/>
            <w:tcBorders>
              <w:bottom w:val="single" w:color="auto" w:sz="4" w:space="0"/>
            </w:tcBorders>
          </w:tcPr>
          <w:p w:rsidRPr="00AB5CFB" w:rsidR="00AB5CFB" w:rsidP="00AB5CFB" w:rsidRDefault="00AB5CFB" w14:paraId="30D43F8F" w14:textId="77777777">
            <w:r w:rsidRPr="00AB5CFB">
              <w:rPr>
                <w:b/>
                <w:bCs/>
              </w:rPr>
              <w:t>Managing Member</w:t>
            </w:r>
            <w:r w:rsidRPr="00AB5CFB">
              <w:t xml:space="preserve"> (Building Manager, LLC) 100%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Pr="00AB5CFB" w:rsidR="00AB5CFB" w:rsidP="00AB5CFB" w:rsidRDefault="00AB5CFB" w14:paraId="59972564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261CFFC3" wp14:editId="418CA7E4">
                      <wp:extent cx="495300" cy="161925"/>
                      <wp:effectExtent l="0" t="19050" r="38100" b="47625"/>
                      <wp:docPr id="31" name="Arrow: Right 31" descr="Flows from the 100% Managing Member to Commercial Master Tenant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Right 31" style="width:3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from the 100% Managing Member to Commercial Master Tenant." o:spid="_x0000_s1026" fillcolor="window" strokecolor="windowText" strokeweight="1pt" type="#_x0000_t13" adj="1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" w14:anchorId="7217D33B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bottom w:val="nil"/>
            </w:tcBorders>
          </w:tcPr>
          <w:p w:rsidRPr="00AB5CFB" w:rsidR="00AB5CFB" w:rsidP="00AB5CFB" w:rsidRDefault="00AB5CFB" w14:paraId="1682625E" w14:textId="77777777">
            <w:r w:rsidRPr="00AB5CFB">
              <w:rPr>
                <w:b/>
                <w:bCs/>
              </w:rPr>
              <w:t>Commercial Master Tenant</w:t>
            </w:r>
            <w:r w:rsidRPr="00AB5CFB">
              <w:t xml:space="preserve"> (Commercial Sublessor, LLC)</w:t>
            </w:r>
          </w:p>
        </w:tc>
        <w:tc>
          <w:tcPr>
            <w:tcW w:w="996" w:type="dxa"/>
            <w:tcBorders>
              <w:top w:val="nil"/>
              <w:bottom w:val="nil"/>
              <w:right w:val="nil"/>
            </w:tcBorders>
          </w:tcPr>
          <w:p w:rsidRPr="00AB5CFB" w:rsidR="00AB5CFB" w:rsidP="00AB5CFB" w:rsidRDefault="00AB5CFB" w14:paraId="23047F5A" w14:textId="77777777"/>
        </w:tc>
        <w:tc>
          <w:tcPr>
            <w:tcW w:w="24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AB5CFB" w:rsidR="00AB5CFB" w:rsidP="00AB5CFB" w:rsidRDefault="00AB5CFB" w14:paraId="7E9652F1" w14:textId="77777777"/>
        </w:tc>
      </w:tr>
      <w:tr w:rsidRPr="00AB5CFB" w:rsidR="00AB5CFB" w:rsidTr="00123884" w14:paraId="2926D027" w14:textId="77777777">
        <w:tc>
          <w:tcPr>
            <w:tcW w:w="2155" w:type="dxa"/>
            <w:tcBorders>
              <w:left w:val="nil"/>
              <w:right w:val="nil"/>
            </w:tcBorders>
          </w:tcPr>
          <w:p w:rsidRPr="00AB5CFB" w:rsidR="00AB5CFB" w:rsidP="00AB5CFB" w:rsidRDefault="00AB5CFB" w14:paraId="544418D3" w14:textId="77777777"/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Pr="00AB5CFB" w:rsidR="00AB5CFB" w:rsidP="00AB5CFB" w:rsidRDefault="00AB5CFB" w14:paraId="53792AB9" w14:textId="77777777"/>
        </w:tc>
        <w:tc>
          <w:tcPr>
            <w:tcW w:w="2798" w:type="dxa"/>
            <w:tcBorders>
              <w:top w:val="nil"/>
              <w:bottom w:val="nil"/>
              <w:right w:val="single" w:color="auto" w:sz="4" w:space="0"/>
            </w:tcBorders>
          </w:tcPr>
          <w:p w:rsidRPr="00AB5CFB" w:rsidR="00AB5CFB" w:rsidP="00AB5CFB" w:rsidRDefault="00AB5CFB" w14:paraId="6A68CD67" w14:textId="77777777"/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B5CFB" w:rsidR="00AB5CFB" w:rsidP="00AB5CFB" w:rsidRDefault="00AB5CFB" w14:paraId="519CCC39" w14:textId="77777777"/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07537E74" w14:textId="77777777"/>
        </w:tc>
      </w:tr>
      <w:tr w:rsidRPr="00AB5CFB" w:rsidR="00AB5CFB" w:rsidTr="00123884" w14:paraId="34C3C2DC" w14:textId="77777777">
        <w:tc>
          <w:tcPr>
            <w:tcW w:w="2155" w:type="dxa"/>
          </w:tcPr>
          <w:p w:rsidRPr="00AB5CFB" w:rsidR="00AB5CFB" w:rsidP="00AB5CFB" w:rsidRDefault="00AB5CFB" w14:paraId="510C41DB" w14:textId="77777777">
            <w:r w:rsidRPr="00AB5CFB">
              <w:t>Leases with Commercial Tenants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Pr="00AB5CFB" w:rsidR="00AB5CFB" w:rsidP="00AB5CFB" w:rsidRDefault="00AB5CFB" w14:paraId="5E4758A8" w14:textId="77777777">
            <w:r w:rsidRPr="00AB5CFB">
              <w:rPr>
                <w:noProof/>
              </w:rPr>
              <mc:AlternateContent>
                <mc:Choice Requires="wps">
                  <w:drawing>
                    <wp:inline distT="0" distB="0" distL="0" distR="0" wp14:anchorId="4C11BDAE" wp14:editId="5FA68C9B">
                      <wp:extent cx="466725" cy="142875"/>
                      <wp:effectExtent l="19050" t="19050" r="28575" b="47625"/>
                      <wp:docPr id="64" name="Arrow: Left-Right 64" descr="Flows between Commercial Master Tenant and Leases with commercial tenants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42875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rrow: Left-Right 64" style="width:36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Flows between Commercial Master Tenant and Leases with commercial tenants." o:spid="_x0000_s1026" fillcolor="window" strokecolor="windowText" strokeweight="1pt" type="#_x0000_t69" adj="3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" w14:anchorId="4A83A31C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8" w:type="dxa"/>
            <w:tcBorders>
              <w:top w:val="nil"/>
              <w:right w:val="single" w:color="auto" w:sz="4" w:space="0"/>
            </w:tcBorders>
          </w:tcPr>
          <w:p w:rsidRPr="00AB5CFB" w:rsidR="00AB5CFB" w:rsidP="00AB5CFB" w:rsidRDefault="00AB5CFB" w14:paraId="722106A9" w14:textId="77777777"/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B5CFB" w:rsidR="00AB5CFB" w:rsidP="00AB5CFB" w:rsidRDefault="00AB5CFB" w14:paraId="7809753B" w14:textId="77777777"/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Pr="00AB5CFB" w:rsidR="00AB5CFB" w:rsidP="00AB5CFB" w:rsidRDefault="00AB5CFB" w14:paraId="1DE351BF" w14:textId="77777777"/>
        </w:tc>
      </w:tr>
    </w:tbl>
    <w:p w:rsidRPr="00AB5CFB" w:rsidR="00AB5CFB" w:rsidP="00AB5CFB" w:rsidRDefault="00AB5CFB" w14:paraId="55174DC8" w14:textId="77777777">
      <w:pPr>
        <w:spacing w:after="160" w:line="259" w:lineRule="auto"/>
      </w:pPr>
    </w:p>
    <w:p w:rsidR="00705C43" w:rsidRDefault="00705C43" w14:paraId="62FC6C53" w14:textId="77777777"/>
    <w:sectPr w:rsidR="00705C43" w:rsidSect="00D431D6">
      <w:headerReference w:type="default" r:id="rId10"/>
      <w:footerReference w:type="default" r:id="rId11"/>
      <w:footerReference w:type="first" r:id="rId12"/>
      <w:pgSz w:w="12240" w:h="15840" w:code="1"/>
      <w:pgMar w:top="1440" w:right="108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B50C0" w14:textId="77777777" w:rsidR="000A02B1" w:rsidRDefault="000A02B1">
      <w:r>
        <w:separator/>
      </w:r>
    </w:p>
  </w:endnote>
  <w:endnote w:type="continuationSeparator" w:id="0">
    <w:p w14:paraId="0EABCD8D" w14:textId="77777777" w:rsidR="000A02B1" w:rsidRDefault="000A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1008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F14A6E" w14:textId="6B9ECFAD" w:rsidR="001352C8" w:rsidRDefault="00EA6DB7" w:rsidP="001D1258">
            <w:pPr>
              <w:pStyle w:val="Footer"/>
            </w:pPr>
            <w:r>
              <w:t>Appendix 16</w:t>
            </w:r>
            <w:r w:rsidR="001D1258">
              <w:t xml:space="preserve"> OMB Version</w:t>
            </w:r>
            <w:r w:rsidR="00E708E2">
              <w:t xml:space="preserve"> </w:t>
            </w:r>
            <w:r w:rsidR="00694A25">
              <w:tab/>
            </w:r>
            <w:r w:rsidR="001D1258">
              <w:tab/>
            </w:r>
            <w:r w:rsidR="00831F21">
              <w:t xml:space="preserve">Page </w:t>
            </w:r>
            <w:r w:rsidR="00831F21">
              <w:rPr>
                <w:b/>
                <w:bCs/>
              </w:rPr>
              <w:fldChar w:fldCharType="begin"/>
            </w:r>
            <w:r w:rsidR="00831F21">
              <w:rPr>
                <w:b/>
                <w:bCs/>
              </w:rPr>
              <w:instrText xml:space="preserve"> PAGE </w:instrText>
            </w:r>
            <w:r w:rsidR="00831F21">
              <w:rPr>
                <w:b/>
                <w:bCs/>
              </w:rPr>
              <w:fldChar w:fldCharType="separate"/>
            </w:r>
            <w:r w:rsidR="00831F21">
              <w:rPr>
                <w:b/>
                <w:bCs/>
                <w:noProof/>
              </w:rPr>
              <w:t>2</w:t>
            </w:r>
            <w:r w:rsidR="00831F21">
              <w:rPr>
                <w:b/>
                <w:bCs/>
              </w:rPr>
              <w:fldChar w:fldCharType="end"/>
            </w:r>
            <w:r w:rsidR="00831F21">
              <w:t xml:space="preserve"> of </w:t>
            </w:r>
            <w:r w:rsidR="00831F21">
              <w:rPr>
                <w:b/>
                <w:bCs/>
              </w:rPr>
              <w:fldChar w:fldCharType="begin"/>
            </w:r>
            <w:r w:rsidR="00831F21">
              <w:rPr>
                <w:b/>
                <w:bCs/>
              </w:rPr>
              <w:instrText xml:space="preserve"> NUMPAGES  </w:instrText>
            </w:r>
            <w:r w:rsidR="00831F21">
              <w:rPr>
                <w:b/>
                <w:bCs/>
              </w:rPr>
              <w:fldChar w:fldCharType="separate"/>
            </w:r>
            <w:r w:rsidR="00831F21">
              <w:rPr>
                <w:b/>
                <w:bCs/>
                <w:noProof/>
              </w:rPr>
              <w:t>2</w:t>
            </w:r>
            <w:r w:rsidR="00831F21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9736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C7B23" w14:textId="77777777" w:rsidR="006D5114" w:rsidRDefault="008517E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CC9D12" w14:textId="77777777" w:rsidR="006D5114" w:rsidRDefault="000A02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96082" w14:textId="77777777" w:rsidR="000A02B1" w:rsidRDefault="000A02B1">
      <w:r>
        <w:separator/>
      </w:r>
    </w:p>
  </w:footnote>
  <w:footnote w:type="continuationSeparator" w:id="0">
    <w:p w14:paraId="41EF78D4" w14:textId="77777777" w:rsidR="000A02B1" w:rsidRDefault="000A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2AC49" w14:textId="344B3445" w:rsidR="00AD7C68" w:rsidRDefault="000A02B1">
    <w:pPr>
      <w:pStyle w:val="Header"/>
    </w:pPr>
    <w:sdt>
      <w:sdtPr>
        <w:id w:val="-200897274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6A50F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1621955" o:spid="_x0000_s2049" type="#_x0000_t136" style="position:absolute;margin-left:0;margin-top:0;width:525.65pt;height:197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EVISION"/>
              <w10:wrap anchorx="margin" anchory="margin"/>
            </v:shape>
          </w:pict>
        </w:r>
      </w:sdtContent>
    </w:sdt>
    <w:r w:rsidR="00A6671B">
      <w:t>OMB REVIEW READY</w:t>
    </w:r>
  </w:p>
  <w:p w14:paraId="71C7C400" w14:textId="77777777" w:rsidR="00AD7C68" w:rsidRDefault="00AD7C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C"/>
    <w:rsid w:val="0002411B"/>
    <w:rsid w:val="000341AA"/>
    <w:rsid w:val="00087E0A"/>
    <w:rsid w:val="000A02B1"/>
    <w:rsid w:val="000C2F9A"/>
    <w:rsid w:val="001352C8"/>
    <w:rsid w:val="001C7786"/>
    <w:rsid w:val="001D1258"/>
    <w:rsid w:val="00222022"/>
    <w:rsid w:val="00224E4F"/>
    <w:rsid w:val="0027465B"/>
    <w:rsid w:val="002A18BE"/>
    <w:rsid w:val="002D1F51"/>
    <w:rsid w:val="00307749"/>
    <w:rsid w:val="00381036"/>
    <w:rsid w:val="004978CB"/>
    <w:rsid w:val="004A6687"/>
    <w:rsid w:val="004E1DC0"/>
    <w:rsid w:val="00523994"/>
    <w:rsid w:val="0054477C"/>
    <w:rsid w:val="0056400F"/>
    <w:rsid w:val="00577674"/>
    <w:rsid w:val="005A6172"/>
    <w:rsid w:val="005B1DF5"/>
    <w:rsid w:val="005E55CB"/>
    <w:rsid w:val="005F5709"/>
    <w:rsid w:val="00610199"/>
    <w:rsid w:val="00685FBC"/>
    <w:rsid w:val="006872E2"/>
    <w:rsid w:val="00690A52"/>
    <w:rsid w:val="00694A25"/>
    <w:rsid w:val="006B2646"/>
    <w:rsid w:val="006D656C"/>
    <w:rsid w:val="00703D5D"/>
    <w:rsid w:val="00705C43"/>
    <w:rsid w:val="00714F6B"/>
    <w:rsid w:val="00747F14"/>
    <w:rsid w:val="00775B37"/>
    <w:rsid w:val="0077771D"/>
    <w:rsid w:val="007D6AD3"/>
    <w:rsid w:val="008278AF"/>
    <w:rsid w:val="00831F21"/>
    <w:rsid w:val="008517EC"/>
    <w:rsid w:val="00853D84"/>
    <w:rsid w:val="00860172"/>
    <w:rsid w:val="00893898"/>
    <w:rsid w:val="00900A77"/>
    <w:rsid w:val="0097491E"/>
    <w:rsid w:val="009B0A0B"/>
    <w:rsid w:val="009F34E9"/>
    <w:rsid w:val="00A36C46"/>
    <w:rsid w:val="00A61F23"/>
    <w:rsid w:val="00A6671B"/>
    <w:rsid w:val="00AB5CFB"/>
    <w:rsid w:val="00AD7C68"/>
    <w:rsid w:val="00AF678C"/>
    <w:rsid w:val="00B722D8"/>
    <w:rsid w:val="00B80549"/>
    <w:rsid w:val="00C05AF1"/>
    <w:rsid w:val="00C36360"/>
    <w:rsid w:val="00C6658E"/>
    <w:rsid w:val="00C703A5"/>
    <w:rsid w:val="00C740FF"/>
    <w:rsid w:val="00C9675E"/>
    <w:rsid w:val="00CC5543"/>
    <w:rsid w:val="00DB29ED"/>
    <w:rsid w:val="00DB68C5"/>
    <w:rsid w:val="00E02279"/>
    <w:rsid w:val="00E708E2"/>
    <w:rsid w:val="00EA6DB7"/>
    <w:rsid w:val="00ED6898"/>
    <w:rsid w:val="00EF360A"/>
    <w:rsid w:val="00F70B0C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3944F7"/>
  <w15:chartTrackingRefBased/>
  <w15:docId w15:val="{35A79171-B101-47F5-AAD9-E5DDA731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E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17EC"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17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B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F21"/>
  </w:style>
  <w:style w:type="character" w:styleId="CommentReference">
    <w:name w:val="annotation reference"/>
    <w:basedOn w:val="DefaultParagraphFont"/>
    <w:uiPriority w:val="99"/>
    <w:semiHidden/>
    <w:unhideWhenUsed/>
    <w:rsid w:val="00523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9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9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HUDDASMFH-1742398994-206071</_dlc_DocId>
    <_dlc_DocIdUrl xmlns="d4a638c4-874f-49c0-bb2b-5cb8563c2b18">
      <Url>https://hudgov.sharepoint.com/sites/DASMFH/OMHD/mapguiderevision/_layouts/15/DocIdRedir.aspx?ID=HUDDASMFH-1742398994-206071</Url>
      <Description>HUDDASMFH-1742398994-206071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6D624DB482344A24DBEB47434A9FC" ma:contentTypeVersion="4" ma:contentTypeDescription="Create a new document." ma:contentTypeScope="" ma:versionID="043a1475a67b2f4c50b977055773d6f1">
  <xsd:schema xmlns:xsd="http://www.w3.org/2001/XMLSchema" xmlns:xs="http://www.w3.org/2001/XMLSchema" xmlns:p="http://schemas.microsoft.com/office/2006/metadata/properties" xmlns:ns2="d4a638c4-874f-49c0-bb2b-5cb8563c2b18" xmlns:ns3="320a6383-acb3-40ce-ba1a-9b16453a2770" xmlns:ns4="0e0d5cb7-7792-47bf-9551-1d0e5354bfb1" targetNamespace="http://schemas.microsoft.com/office/2006/metadata/properties" ma:root="true" ma:fieldsID="4d4d398b8b16f4b08cbf0bdc68ef6123" ns2:_="" ns3:_="" ns4:_="">
    <xsd:import namespace="d4a638c4-874f-49c0-bb2b-5cb8563c2b18"/>
    <xsd:import namespace="320a6383-acb3-40ce-ba1a-9b16453a2770"/>
    <xsd:import namespace="0e0d5cb7-7792-47bf-9551-1d0e5354bf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a6383-acb3-40ce-ba1a-9b16453a2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d5cb7-7792-47bf-9551-1d0e5354b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C4B37-A575-41D3-914F-02974C5F7B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42CC40-186D-4924-96DA-097E7F4B1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F54FC-C385-4126-9D4E-E66B931CA066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4.xml><?xml version="1.0" encoding="utf-8"?>
<ds:datastoreItem xmlns:ds="http://schemas.openxmlformats.org/officeDocument/2006/customXml" ds:itemID="{3642104F-9047-4840-A2D1-872935F72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320a6383-acb3-40ce-ba1a-9b16453a2770"/>
    <ds:schemaRef ds:uri="0e0d5cb7-7792-47bf-9551-1d0e5354b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Burleigh, Robert J</dc:creator>
  <cp:keywords/>
  <dc:description/>
  <cp:lastModifiedBy>Pollard, Colette</cp:lastModifiedBy>
  <cp:revision>2</cp:revision>
  <dcterms:created xsi:type="dcterms:W3CDTF">2020-10-27T18:49:00Z</dcterms:created>
  <dcterms:modified xsi:type="dcterms:W3CDTF">2020-10-27T18:49:00Z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0x010100DF56D624DB482344A24DBEB47434A9FC</vt:lpwstr>
  </property>
  <property fmtid="{D5CDD505-2E9C-101B-9397-08002B2CF9AE}" pid="3" name="_dlc_DocIdItemGuid">
    <vt:lpwstr>fc1f9729-9a00-4687-93fa-91e5be0574a5</vt:lpwstr>
  </property>
</Properties>
</file>