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173F9" w:rsidR="00805A19" w:rsidP="00AF1D62" w:rsidRDefault="00805A19" w14:paraId="6D40E1F8" w14:textId="77777777">
      <w:pPr>
        <w:pStyle w:val="Title"/>
        <w:rPr>
          <w:b/>
          <w:u w:val="single"/>
        </w:rPr>
      </w:pPr>
      <w:r w:rsidRPr="001173F9">
        <w:rPr>
          <w:b/>
          <w:u w:val="single"/>
        </w:rPr>
        <w:t>SUPPORTING</w:t>
      </w:r>
      <w:r w:rsidRPr="001173F9" w:rsidR="00AF1D62">
        <w:rPr>
          <w:b/>
          <w:u w:val="single"/>
        </w:rPr>
        <w:t xml:space="preserve"> </w:t>
      </w:r>
      <w:r w:rsidRPr="001173F9">
        <w:rPr>
          <w:b/>
          <w:u w:val="single"/>
        </w:rPr>
        <w:t>STATEMENT</w:t>
      </w:r>
    </w:p>
    <w:p w:rsidR="001173F9" w:rsidP="00AF1D62" w:rsidRDefault="001173F9" w14:paraId="6D29DD67" w14:textId="77777777">
      <w:pPr>
        <w:widowControl/>
        <w:jc w:val="center"/>
        <w:rPr>
          <w:rFonts w:ascii="Times New Roman" w:hAnsi="Times New Roman"/>
          <w:sz w:val="24"/>
        </w:rPr>
      </w:pPr>
    </w:p>
    <w:p w:rsidRPr="001173F9" w:rsidR="00805A19" w:rsidP="00AF1D62" w:rsidRDefault="00071619" w14:paraId="7A1FB16D" w14:textId="77777777">
      <w:pPr>
        <w:widowControl/>
        <w:jc w:val="center"/>
        <w:rPr>
          <w:rFonts w:ascii="Times New Roman" w:hAnsi="Times New Roman"/>
          <w:b/>
          <w:sz w:val="24"/>
        </w:rPr>
      </w:pPr>
      <w:r w:rsidRPr="001173F9">
        <w:rPr>
          <w:rFonts w:ascii="Times New Roman" w:hAnsi="Times New Roman"/>
          <w:b/>
          <w:sz w:val="24"/>
        </w:rPr>
        <w:t>EMERGING</w:t>
      </w:r>
      <w:r w:rsidRPr="001173F9" w:rsidR="00AF1D62">
        <w:rPr>
          <w:rFonts w:ascii="Times New Roman" w:hAnsi="Times New Roman"/>
          <w:b/>
          <w:sz w:val="24"/>
        </w:rPr>
        <w:t xml:space="preserve"> </w:t>
      </w:r>
      <w:r w:rsidRPr="001173F9">
        <w:rPr>
          <w:rFonts w:ascii="Times New Roman" w:hAnsi="Times New Roman"/>
          <w:b/>
          <w:sz w:val="24"/>
        </w:rPr>
        <w:t>MARKETS</w:t>
      </w:r>
      <w:r w:rsidRPr="001173F9" w:rsidR="00AF1D62">
        <w:rPr>
          <w:rFonts w:ascii="Times New Roman" w:hAnsi="Times New Roman"/>
          <w:b/>
          <w:sz w:val="24"/>
        </w:rPr>
        <w:t xml:space="preserve"> </w:t>
      </w:r>
      <w:r w:rsidRPr="001173F9">
        <w:rPr>
          <w:rFonts w:ascii="Times New Roman" w:hAnsi="Times New Roman"/>
          <w:b/>
          <w:sz w:val="24"/>
        </w:rPr>
        <w:t>PROGRM</w:t>
      </w:r>
    </w:p>
    <w:p w:rsidR="001252B9" w:rsidP="00AF1D62" w:rsidRDefault="001252B9" w14:paraId="2CE689ED" w14:textId="77777777">
      <w:pPr>
        <w:widowControl/>
        <w:rPr>
          <w:rFonts w:ascii="Times New Roman" w:hAnsi="Times New Roman"/>
          <w:sz w:val="24"/>
        </w:rPr>
      </w:pPr>
    </w:p>
    <w:p w:rsidR="00805A19" w:rsidP="00AF1D62" w:rsidRDefault="00805A19" w14:paraId="23460F28" w14:textId="77777777">
      <w:pPr>
        <w:widowControl/>
        <w:rPr>
          <w:rFonts w:ascii="Times New Roman" w:hAnsi="Times New Roman"/>
          <w:b/>
          <w:bCs/>
          <w:sz w:val="24"/>
        </w:rPr>
      </w:pPr>
      <w:r>
        <w:rPr>
          <w:rFonts w:ascii="Times New Roman" w:hAnsi="Times New Roman"/>
          <w:b/>
          <w:bCs/>
          <w:sz w:val="24"/>
        </w:rPr>
        <w:t>1.</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circumstances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make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necessary.</w:t>
      </w:r>
      <w:r w:rsidR="00AF1D62">
        <w:rPr>
          <w:rFonts w:ascii="Times New Roman" w:hAnsi="Times New Roman"/>
          <w:b/>
          <w:bCs/>
          <w:sz w:val="24"/>
        </w:rPr>
        <w:t xml:space="preserve">  </w:t>
      </w:r>
      <w:r>
        <w:rPr>
          <w:rFonts w:ascii="Times New Roman" w:hAnsi="Times New Roman"/>
          <w:b/>
          <w:bCs/>
          <w:sz w:val="24"/>
        </w:rPr>
        <w:t>Identify</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legal</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administrative</w:t>
      </w:r>
      <w:r w:rsidR="00AF1D62">
        <w:rPr>
          <w:rFonts w:ascii="Times New Roman" w:hAnsi="Times New Roman"/>
          <w:b/>
          <w:bCs/>
          <w:sz w:val="24"/>
        </w:rPr>
        <w:t xml:space="preserve"> </w:t>
      </w:r>
      <w:r>
        <w:rPr>
          <w:rFonts w:ascii="Times New Roman" w:hAnsi="Times New Roman"/>
          <w:b/>
          <w:bCs/>
          <w:sz w:val="24"/>
        </w:rPr>
        <w:t>requirements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necessitate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Attach</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copy</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appropriate</w:t>
      </w:r>
      <w:r w:rsidR="00AF1D62">
        <w:rPr>
          <w:rFonts w:ascii="Times New Roman" w:hAnsi="Times New Roman"/>
          <w:b/>
          <w:bCs/>
          <w:sz w:val="24"/>
        </w:rPr>
        <w:t xml:space="preserve"> </w:t>
      </w:r>
      <w:r>
        <w:rPr>
          <w:rFonts w:ascii="Times New Roman" w:hAnsi="Times New Roman"/>
          <w:b/>
          <w:bCs/>
          <w:sz w:val="24"/>
        </w:rPr>
        <w:t>section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each</w:t>
      </w:r>
      <w:r w:rsidR="00AF1D62">
        <w:rPr>
          <w:rFonts w:ascii="Times New Roman" w:hAnsi="Times New Roman"/>
          <w:b/>
          <w:bCs/>
          <w:sz w:val="24"/>
        </w:rPr>
        <w:t xml:space="preserve"> </w:t>
      </w:r>
      <w:r>
        <w:rPr>
          <w:rFonts w:ascii="Times New Roman" w:hAnsi="Times New Roman"/>
          <w:b/>
          <w:bCs/>
          <w:sz w:val="24"/>
        </w:rPr>
        <w:t>statute</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regulation</w:t>
      </w:r>
      <w:r w:rsidR="00AF1D62">
        <w:rPr>
          <w:rFonts w:ascii="Times New Roman" w:hAnsi="Times New Roman"/>
          <w:b/>
          <w:bCs/>
          <w:sz w:val="24"/>
        </w:rPr>
        <w:t xml:space="preserve"> </w:t>
      </w:r>
      <w:r>
        <w:rPr>
          <w:rFonts w:ascii="Times New Roman" w:hAnsi="Times New Roman"/>
          <w:b/>
          <w:bCs/>
          <w:sz w:val="24"/>
        </w:rPr>
        <w:t>mandating</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authorizing</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p>
    <w:p w:rsidR="00805A19" w:rsidP="00AF1D62" w:rsidRDefault="00805A19" w14:paraId="51C04500" w14:textId="77777777">
      <w:pPr>
        <w:widowControl/>
        <w:rPr>
          <w:rFonts w:ascii="Times New Roman" w:hAnsi="Times New Roman"/>
          <w:sz w:val="24"/>
        </w:rPr>
      </w:pPr>
    </w:p>
    <w:p w:rsidR="00805A19" w:rsidP="00AF1D62" w:rsidRDefault="00805A19" w14:paraId="5823F82D" w14:textId="77777777">
      <w:pPr>
        <w:widowControl/>
        <w:rPr>
          <w:rFonts w:ascii="Times New Roman" w:hAnsi="Times New Roman"/>
          <w:sz w:val="24"/>
        </w:rPr>
      </w:pPr>
      <w:r>
        <w:rPr>
          <w:rFonts w:ascii="Times New Roman" w:hAnsi="Times New Roman"/>
          <w:sz w:val="24"/>
        </w:rPr>
        <w:t>The</w:t>
      </w:r>
      <w:r w:rsidR="00AF1D62">
        <w:rPr>
          <w:rFonts w:ascii="Times New Roman" w:hAnsi="Times New Roman"/>
          <w:sz w:val="24"/>
        </w:rPr>
        <w:t xml:space="preserve"> </w:t>
      </w:r>
      <w:r w:rsidR="00D94040">
        <w:rPr>
          <w:rFonts w:ascii="Times New Roman" w:hAnsi="Times New Roman"/>
          <w:sz w:val="24"/>
        </w:rPr>
        <w:t>Emerging</w:t>
      </w:r>
      <w:r w:rsidR="00AF1D62">
        <w:rPr>
          <w:rFonts w:ascii="Times New Roman" w:hAnsi="Times New Roman"/>
          <w:sz w:val="24"/>
        </w:rPr>
        <w:t xml:space="preserve"> </w:t>
      </w:r>
      <w:r w:rsidR="00D94040">
        <w:rPr>
          <w:rFonts w:ascii="Times New Roman" w:hAnsi="Times New Roman"/>
          <w:sz w:val="24"/>
        </w:rPr>
        <w:t>Markets</w:t>
      </w:r>
      <w:r w:rsidR="00AF1D62">
        <w:rPr>
          <w:rFonts w:ascii="Times New Roman" w:hAnsi="Times New Roman"/>
          <w:sz w:val="24"/>
        </w:rPr>
        <w:t xml:space="preserve"> </w:t>
      </w:r>
      <w:r w:rsidR="00B31CA9">
        <w:rPr>
          <w:rFonts w:ascii="Times New Roman" w:hAnsi="Times New Roman"/>
          <w:sz w:val="24"/>
        </w:rPr>
        <w:t>Program</w:t>
      </w:r>
      <w:r w:rsidR="00AF1D62">
        <w:rPr>
          <w:rFonts w:ascii="Times New Roman" w:hAnsi="Times New Roman"/>
          <w:sz w:val="24"/>
        </w:rPr>
        <w:t xml:space="preserve"> </w:t>
      </w:r>
      <w:r w:rsidR="008D00C4">
        <w:rPr>
          <w:rFonts w:ascii="Times New Roman" w:hAnsi="Times New Roman"/>
          <w:sz w:val="24"/>
        </w:rPr>
        <w:t>is</w:t>
      </w:r>
      <w:r w:rsidR="00AF1D62">
        <w:rPr>
          <w:rFonts w:ascii="Times New Roman" w:hAnsi="Times New Roman"/>
          <w:sz w:val="24"/>
        </w:rPr>
        <w:t xml:space="preserve"> </w:t>
      </w:r>
      <w:r w:rsidR="008D00C4">
        <w:rPr>
          <w:rFonts w:ascii="Times New Roman" w:hAnsi="Times New Roman"/>
          <w:sz w:val="24"/>
        </w:rPr>
        <w:t>administered</w:t>
      </w:r>
      <w:r w:rsidR="00AF1D62">
        <w:rPr>
          <w:rFonts w:ascii="Times New Roman" w:hAnsi="Times New Roman"/>
          <w:sz w:val="24"/>
        </w:rPr>
        <w:t xml:space="preserve"> </w:t>
      </w:r>
      <w:r w:rsidR="008D00C4">
        <w:rPr>
          <w:rFonts w:ascii="Times New Roman" w:hAnsi="Times New Roman"/>
          <w:sz w:val="24"/>
        </w:rPr>
        <w:t>by</w:t>
      </w:r>
      <w:r w:rsidR="00AF1D62">
        <w:rPr>
          <w:rFonts w:ascii="Times New Roman" w:hAnsi="Times New Roman"/>
          <w:sz w:val="24"/>
        </w:rPr>
        <w:t xml:space="preserve"> </w:t>
      </w:r>
      <w:r w:rsidR="008D00C4">
        <w:rPr>
          <w:rFonts w:ascii="Times New Roman" w:hAnsi="Times New Roman"/>
          <w:sz w:val="24"/>
        </w:rPr>
        <w:t>the</w:t>
      </w:r>
      <w:r w:rsidR="00AF1D62">
        <w:rPr>
          <w:rFonts w:ascii="Times New Roman" w:hAnsi="Times New Roman"/>
          <w:sz w:val="24"/>
        </w:rPr>
        <w:t xml:space="preserve"> </w:t>
      </w:r>
      <w:r w:rsidR="008D00C4">
        <w:rPr>
          <w:rFonts w:ascii="Times New Roman" w:hAnsi="Times New Roman"/>
          <w:sz w:val="24"/>
        </w:rPr>
        <w:t>Foreign</w:t>
      </w:r>
      <w:r w:rsidR="00AF1D62">
        <w:rPr>
          <w:rFonts w:ascii="Times New Roman" w:hAnsi="Times New Roman"/>
          <w:sz w:val="24"/>
        </w:rPr>
        <w:t xml:space="preserve"> </w:t>
      </w:r>
      <w:r w:rsidR="008D00C4">
        <w:rPr>
          <w:rFonts w:ascii="Times New Roman" w:hAnsi="Times New Roman"/>
          <w:sz w:val="24"/>
        </w:rPr>
        <w:t>Agricultural</w:t>
      </w:r>
      <w:r w:rsidR="00AF1D62">
        <w:rPr>
          <w:rFonts w:ascii="Times New Roman" w:hAnsi="Times New Roman"/>
          <w:sz w:val="24"/>
        </w:rPr>
        <w:t xml:space="preserve"> </w:t>
      </w:r>
      <w:r w:rsidR="008D00C4">
        <w:rPr>
          <w:rFonts w:ascii="Times New Roman" w:hAnsi="Times New Roman"/>
          <w:sz w:val="24"/>
        </w:rPr>
        <w:t>Service</w:t>
      </w:r>
      <w:r w:rsidR="00AF1D62">
        <w:rPr>
          <w:rFonts w:ascii="Times New Roman" w:hAnsi="Times New Roman"/>
          <w:sz w:val="24"/>
        </w:rPr>
        <w:t xml:space="preserve"> </w:t>
      </w:r>
      <w:r w:rsidR="008D00C4">
        <w:rPr>
          <w:rFonts w:ascii="Times New Roman" w:hAnsi="Times New Roman"/>
          <w:sz w:val="24"/>
        </w:rPr>
        <w:t>pursuant</w:t>
      </w:r>
      <w:r w:rsidR="00AF1D62">
        <w:rPr>
          <w:rFonts w:ascii="Times New Roman" w:hAnsi="Times New Roman"/>
          <w:sz w:val="24"/>
        </w:rPr>
        <w:t xml:space="preserve"> </w:t>
      </w:r>
      <w:r w:rsidR="008D00C4">
        <w:rPr>
          <w:rFonts w:ascii="Times New Roman" w:hAnsi="Times New Roman"/>
          <w:sz w:val="24"/>
        </w:rPr>
        <w:t>to</w:t>
      </w:r>
      <w:r w:rsidR="00AF1D62">
        <w:rPr>
          <w:rFonts w:ascii="Times New Roman" w:hAnsi="Times New Roman"/>
          <w:sz w:val="24"/>
        </w:rPr>
        <w:t xml:space="preserve"> </w:t>
      </w:r>
      <w:r w:rsidR="008D00C4">
        <w:rPr>
          <w:rFonts w:ascii="Times New Roman" w:hAnsi="Times New Roman"/>
          <w:sz w:val="24"/>
        </w:rPr>
        <w:t>its</w:t>
      </w:r>
      <w:r w:rsidR="00AF1D62">
        <w:rPr>
          <w:rFonts w:ascii="Times New Roman" w:hAnsi="Times New Roman"/>
          <w:sz w:val="24"/>
        </w:rPr>
        <w:t xml:space="preserve"> </w:t>
      </w:r>
      <w:r w:rsidR="008D00C4">
        <w:rPr>
          <w:rFonts w:ascii="Times New Roman" w:hAnsi="Times New Roman"/>
          <w:sz w:val="24"/>
        </w:rPr>
        <w:t>delegated</w:t>
      </w:r>
      <w:r w:rsidR="00AF1D62">
        <w:rPr>
          <w:rFonts w:ascii="Times New Roman" w:hAnsi="Times New Roman"/>
          <w:sz w:val="24"/>
        </w:rPr>
        <w:t xml:space="preserve"> </w:t>
      </w:r>
      <w:r w:rsidR="008D00C4">
        <w:rPr>
          <w:rFonts w:ascii="Times New Roman" w:hAnsi="Times New Roman"/>
          <w:sz w:val="24"/>
        </w:rPr>
        <w:t>authority</w:t>
      </w:r>
      <w:r w:rsidR="00AF1D62">
        <w:rPr>
          <w:rFonts w:ascii="Times New Roman" w:hAnsi="Times New Roman"/>
          <w:sz w:val="24"/>
        </w:rPr>
        <w:t xml:space="preserve"> </w:t>
      </w:r>
      <w:r w:rsidR="008D00C4">
        <w:rPr>
          <w:rFonts w:ascii="Times New Roman" w:hAnsi="Times New Roman"/>
          <w:sz w:val="24"/>
        </w:rPr>
        <w:t>under</w:t>
      </w:r>
      <w:r w:rsidR="00AF1D62">
        <w:rPr>
          <w:rFonts w:ascii="Times New Roman" w:hAnsi="Times New Roman"/>
          <w:sz w:val="24"/>
        </w:rPr>
        <w:t xml:space="preserve"> </w:t>
      </w:r>
      <w:r w:rsidR="008D00C4">
        <w:rPr>
          <w:rFonts w:ascii="Times New Roman" w:hAnsi="Times New Roman"/>
          <w:sz w:val="24"/>
        </w:rPr>
        <w:t>section</w:t>
      </w:r>
      <w:r w:rsidR="00AF1D62">
        <w:rPr>
          <w:rFonts w:ascii="Times New Roman" w:hAnsi="Times New Roman"/>
          <w:sz w:val="24"/>
        </w:rPr>
        <w:t xml:space="preserve"> </w:t>
      </w:r>
      <w:r w:rsidR="008D00C4">
        <w:rPr>
          <w:rFonts w:ascii="Times New Roman" w:hAnsi="Times New Roman"/>
          <w:sz w:val="24"/>
        </w:rPr>
        <w:t>1542(d)(1)</w:t>
      </w:r>
      <w:r w:rsidR="00AF1D62">
        <w:rPr>
          <w:rFonts w:ascii="Times New Roman" w:hAnsi="Times New Roman"/>
          <w:sz w:val="24"/>
        </w:rPr>
        <w:t xml:space="preserve"> </w:t>
      </w:r>
      <w:r w:rsidR="008D00C4">
        <w:rPr>
          <w:rFonts w:ascii="Times New Roman" w:hAnsi="Times New Roman"/>
          <w:sz w:val="24"/>
        </w:rPr>
        <w:t>of</w:t>
      </w:r>
      <w:r w:rsidR="00AF1D62">
        <w:rPr>
          <w:rFonts w:ascii="Times New Roman" w:hAnsi="Times New Roman"/>
          <w:sz w:val="24"/>
        </w:rPr>
        <w:t xml:space="preserve"> </w:t>
      </w:r>
      <w:r w:rsidR="008D00C4">
        <w:rPr>
          <w:rFonts w:ascii="Times New Roman" w:hAnsi="Times New Roman"/>
          <w:sz w:val="24"/>
        </w:rPr>
        <w:t>the</w:t>
      </w:r>
      <w:r w:rsidR="00AF1D62">
        <w:rPr>
          <w:rFonts w:ascii="Times New Roman" w:hAnsi="Times New Roman"/>
          <w:sz w:val="24"/>
        </w:rPr>
        <w:t xml:space="preserve"> </w:t>
      </w:r>
      <w:r w:rsidR="008D00C4">
        <w:rPr>
          <w:rFonts w:ascii="Times New Roman" w:hAnsi="Times New Roman"/>
          <w:sz w:val="24"/>
        </w:rPr>
        <w:t>Food,</w:t>
      </w:r>
      <w:r w:rsidR="00AF1D62">
        <w:rPr>
          <w:rFonts w:ascii="Times New Roman" w:hAnsi="Times New Roman"/>
          <w:sz w:val="24"/>
        </w:rPr>
        <w:t xml:space="preserve"> </w:t>
      </w:r>
      <w:r w:rsidR="008D00C4">
        <w:rPr>
          <w:rFonts w:ascii="Times New Roman" w:hAnsi="Times New Roman"/>
          <w:sz w:val="24"/>
        </w:rPr>
        <w:t>Agriculture,</w:t>
      </w:r>
      <w:r w:rsidR="00AF1D62">
        <w:rPr>
          <w:rFonts w:ascii="Times New Roman" w:hAnsi="Times New Roman"/>
          <w:sz w:val="24"/>
        </w:rPr>
        <w:t xml:space="preserve"> </w:t>
      </w:r>
      <w:r w:rsidR="008D00C4">
        <w:rPr>
          <w:rFonts w:ascii="Times New Roman" w:hAnsi="Times New Roman"/>
          <w:sz w:val="24"/>
        </w:rPr>
        <w:t>Conservation,</w:t>
      </w:r>
      <w:r w:rsidR="00AF1D62">
        <w:rPr>
          <w:rFonts w:ascii="Times New Roman" w:hAnsi="Times New Roman"/>
          <w:sz w:val="24"/>
        </w:rPr>
        <w:t xml:space="preserve"> </w:t>
      </w:r>
      <w:r w:rsidR="008D00C4">
        <w:rPr>
          <w:rFonts w:ascii="Times New Roman" w:hAnsi="Times New Roman"/>
          <w:sz w:val="24"/>
        </w:rPr>
        <w:t>and</w:t>
      </w:r>
      <w:r w:rsidR="00AF1D62">
        <w:rPr>
          <w:rFonts w:ascii="Times New Roman" w:hAnsi="Times New Roman"/>
          <w:sz w:val="24"/>
        </w:rPr>
        <w:t xml:space="preserve"> </w:t>
      </w:r>
      <w:r w:rsidR="008D00C4">
        <w:rPr>
          <w:rFonts w:ascii="Times New Roman" w:hAnsi="Times New Roman"/>
          <w:sz w:val="24"/>
        </w:rPr>
        <w:t>Trade</w:t>
      </w:r>
      <w:r w:rsidR="00AF1D62">
        <w:rPr>
          <w:rFonts w:ascii="Times New Roman" w:hAnsi="Times New Roman"/>
          <w:sz w:val="24"/>
        </w:rPr>
        <w:t xml:space="preserve"> </w:t>
      </w:r>
      <w:r w:rsidR="008D00C4">
        <w:rPr>
          <w:rFonts w:ascii="Times New Roman" w:hAnsi="Times New Roman"/>
          <w:sz w:val="24"/>
        </w:rPr>
        <w:t>Act</w:t>
      </w:r>
      <w:r w:rsidR="00AF1D62">
        <w:rPr>
          <w:rFonts w:ascii="Times New Roman" w:hAnsi="Times New Roman"/>
          <w:sz w:val="24"/>
        </w:rPr>
        <w:t xml:space="preserve"> </w:t>
      </w:r>
      <w:r w:rsidR="008D00C4">
        <w:rPr>
          <w:rFonts w:ascii="Times New Roman" w:hAnsi="Times New Roman"/>
          <w:sz w:val="24"/>
        </w:rPr>
        <w:t>of</w:t>
      </w:r>
      <w:r w:rsidR="00AF1D62">
        <w:rPr>
          <w:rFonts w:ascii="Times New Roman" w:hAnsi="Times New Roman"/>
          <w:sz w:val="24"/>
        </w:rPr>
        <w:t xml:space="preserve"> </w:t>
      </w:r>
      <w:r w:rsidR="008D00C4">
        <w:rPr>
          <w:rFonts w:ascii="Times New Roman" w:hAnsi="Times New Roman"/>
          <w:sz w:val="24"/>
        </w:rPr>
        <w:t>1990,</w:t>
      </w:r>
      <w:r w:rsidR="00AF1D62">
        <w:rPr>
          <w:rFonts w:ascii="Times New Roman" w:hAnsi="Times New Roman"/>
          <w:sz w:val="24"/>
        </w:rPr>
        <w:t xml:space="preserve"> </w:t>
      </w:r>
      <w:r w:rsidR="008D00C4">
        <w:rPr>
          <w:rFonts w:ascii="Times New Roman" w:hAnsi="Times New Roman"/>
          <w:sz w:val="24"/>
        </w:rPr>
        <w:t>as</w:t>
      </w:r>
      <w:r w:rsidR="00AF1D62">
        <w:rPr>
          <w:rFonts w:ascii="Times New Roman" w:hAnsi="Times New Roman"/>
          <w:sz w:val="24"/>
        </w:rPr>
        <w:t xml:space="preserve"> </w:t>
      </w:r>
      <w:r w:rsidR="008D00C4">
        <w:rPr>
          <w:rFonts w:ascii="Times New Roman" w:hAnsi="Times New Roman"/>
          <w:sz w:val="24"/>
        </w:rPr>
        <w:t>amended,</w:t>
      </w:r>
      <w:r w:rsidR="00AF1D62">
        <w:rPr>
          <w:rFonts w:ascii="Times New Roman" w:hAnsi="Times New Roman"/>
          <w:sz w:val="24"/>
        </w:rPr>
        <w:t xml:space="preserve"> </w:t>
      </w:r>
      <w:r w:rsidR="008D00C4">
        <w:rPr>
          <w:rFonts w:ascii="Times New Roman" w:hAnsi="Times New Roman"/>
          <w:sz w:val="24"/>
        </w:rPr>
        <w:t>7</w:t>
      </w:r>
      <w:r w:rsidR="00AF1D62">
        <w:rPr>
          <w:rFonts w:ascii="Times New Roman" w:hAnsi="Times New Roman"/>
          <w:sz w:val="24"/>
        </w:rPr>
        <w:t xml:space="preserve"> </w:t>
      </w:r>
      <w:r w:rsidR="008D00C4">
        <w:rPr>
          <w:rFonts w:ascii="Times New Roman" w:hAnsi="Times New Roman"/>
          <w:sz w:val="24"/>
        </w:rPr>
        <w:t>U.S.C.</w:t>
      </w:r>
      <w:r w:rsidR="00AF1D62">
        <w:rPr>
          <w:rFonts w:ascii="Times New Roman" w:hAnsi="Times New Roman"/>
          <w:sz w:val="24"/>
        </w:rPr>
        <w:t xml:space="preserve"> </w:t>
      </w:r>
      <w:r w:rsidR="008D00C4">
        <w:rPr>
          <w:rFonts w:ascii="Times New Roman" w:hAnsi="Times New Roman"/>
          <w:sz w:val="24"/>
        </w:rPr>
        <w:t>5622</w:t>
      </w:r>
      <w:r w:rsidR="00AF1D62">
        <w:rPr>
          <w:rFonts w:ascii="Times New Roman" w:hAnsi="Times New Roman"/>
          <w:sz w:val="24"/>
        </w:rPr>
        <w:t xml:space="preserve"> </w:t>
      </w:r>
      <w:r w:rsidR="008D00C4">
        <w:rPr>
          <w:rFonts w:ascii="Times New Roman" w:hAnsi="Times New Roman"/>
          <w:sz w:val="24"/>
        </w:rPr>
        <w:t>note.</w:t>
      </w:r>
      <w:r w:rsidR="00AF1D62">
        <w:rPr>
          <w:rFonts w:ascii="Times New Roman" w:hAnsi="Times New Roman"/>
          <w:sz w:val="24"/>
        </w:rPr>
        <w:t xml:space="preserve">  </w:t>
      </w:r>
      <w:r w:rsidR="008D00C4">
        <w:rPr>
          <w:rFonts w:ascii="Times New Roman" w:hAnsi="Times New Roman"/>
          <w:sz w:val="24"/>
        </w:rPr>
        <w:t>The</w:t>
      </w:r>
      <w:r w:rsidR="00AF1D62">
        <w:rPr>
          <w:rFonts w:ascii="Times New Roman" w:hAnsi="Times New Roman"/>
          <w:sz w:val="24"/>
        </w:rPr>
        <w:t xml:space="preserve"> </w:t>
      </w:r>
      <w:r w:rsidR="008D00C4">
        <w:rPr>
          <w:rFonts w:ascii="Times New Roman" w:hAnsi="Times New Roman"/>
          <w:sz w:val="24"/>
        </w:rPr>
        <w:t>program</w:t>
      </w:r>
      <w:r w:rsidR="00AF1D62">
        <w:rPr>
          <w:rFonts w:ascii="Times New Roman" w:hAnsi="Times New Roman"/>
          <w:sz w:val="24"/>
        </w:rPr>
        <w:t xml:space="preserve"> </w:t>
      </w:r>
      <w:r w:rsidR="008D00C4">
        <w:rPr>
          <w:rFonts w:ascii="Times New Roman" w:hAnsi="Times New Roman"/>
          <w:sz w:val="24"/>
        </w:rPr>
        <w:t>supports</w:t>
      </w:r>
      <w:r w:rsidR="00AF1D62">
        <w:rPr>
          <w:rFonts w:ascii="Times New Roman" w:hAnsi="Times New Roman"/>
          <w:sz w:val="24"/>
        </w:rPr>
        <w:t xml:space="preserve"> </w:t>
      </w:r>
      <w:r w:rsidR="008D00C4">
        <w:rPr>
          <w:rFonts w:ascii="Times New Roman" w:hAnsi="Times New Roman"/>
          <w:sz w:val="24"/>
        </w:rPr>
        <w:t>assessing</w:t>
      </w:r>
      <w:r w:rsidR="00AF1D62">
        <w:rPr>
          <w:rFonts w:ascii="Times New Roman" w:hAnsi="Times New Roman"/>
          <w:sz w:val="24"/>
        </w:rPr>
        <w:t xml:space="preserve"> </w:t>
      </w:r>
      <w:r w:rsidR="008D00C4">
        <w:rPr>
          <w:rFonts w:ascii="Times New Roman" w:hAnsi="Times New Roman"/>
          <w:sz w:val="24"/>
        </w:rPr>
        <w:t>and</w:t>
      </w:r>
      <w:r w:rsidR="00AF1D62">
        <w:rPr>
          <w:rFonts w:ascii="Times New Roman" w:hAnsi="Times New Roman"/>
          <w:sz w:val="24"/>
        </w:rPr>
        <w:t xml:space="preserve"> </w:t>
      </w:r>
      <w:r w:rsidR="008D00C4">
        <w:rPr>
          <w:rFonts w:ascii="Times New Roman" w:hAnsi="Times New Roman"/>
          <w:sz w:val="24"/>
        </w:rPr>
        <w:t>providing</w:t>
      </w:r>
      <w:r w:rsidR="00AF1D62">
        <w:rPr>
          <w:rFonts w:ascii="Times New Roman" w:hAnsi="Times New Roman"/>
          <w:sz w:val="24"/>
        </w:rPr>
        <w:t xml:space="preserve"> </w:t>
      </w:r>
      <w:r w:rsidR="008D00C4">
        <w:rPr>
          <w:rFonts w:ascii="Times New Roman" w:hAnsi="Times New Roman"/>
          <w:sz w:val="24"/>
        </w:rPr>
        <w:t>technical</w:t>
      </w:r>
      <w:r w:rsidR="00AF1D62">
        <w:rPr>
          <w:rFonts w:ascii="Times New Roman" w:hAnsi="Times New Roman"/>
          <w:sz w:val="24"/>
        </w:rPr>
        <w:t xml:space="preserve"> </w:t>
      </w:r>
      <w:r w:rsidR="008D00C4">
        <w:rPr>
          <w:rFonts w:ascii="Times New Roman" w:hAnsi="Times New Roman"/>
          <w:sz w:val="24"/>
        </w:rPr>
        <w:t>assistance</w:t>
      </w:r>
      <w:r w:rsidR="00AF1D62">
        <w:rPr>
          <w:rFonts w:ascii="Times New Roman" w:hAnsi="Times New Roman"/>
          <w:sz w:val="24"/>
        </w:rPr>
        <w:t xml:space="preserve"> </w:t>
      </w:r>
      <w:r w:rsidR="008D00C4">
        <w:rPr>
          <w:rFonts w:ascii="Times New Roman" w:hAnsi="Times New Roman"/>
          <w:sz w:val="24"/>
        </w:rPr>
        <w:t>to</w:t>
      </w:r>
      <w:r w:rsidR="00AF1D62">
        <w:rPr>
          <w:rFonts w:ascii="Times New Roman" w:hAnsi="Times New Roman"/>
          <w:sz w:val="24"/>
        </w:rPr>
        <w:t xml:space="preserve"> </w:t>
      </w:r>
      <w:r w:rsidR="008D00C4">
        <w:rPr>
          <w:rFonts w:ascii="Times New Roman" w:hAnsi="Times New Roman"/>
          <w:sz w:val="24"/>
        </w:rPr>
        <w:t>emerging</w:t>
      </w:r>
      <w:r w:rsidR="00AF1D62">
        <w:rPr>
          <w:rFonts w:ascii="Times New Roman" w:hAnsi="Times New Roman"/>
          <w:sz w:val="24"/>
        </w:rPr>
        <w:t xml:space="preserve"> </w:t>
      </w:r>
      <w:r w:rsidR="008D00C4">
        <w:rPr>
          <w:rFonts w:ascii="Times New Roman" w:hAnsi="Times New Roman"/>
          <w:sz w:val="24"/>
        </w:rPr>
        <w:t>markets</w:t>
      </w:r>
      <w:r w:rsidR="00AF1D62">
        <w:rPr>
          <w:rFonts w:ascii="Times New Roman" w:hAnsi="Times New Roman"/>
          <w:sz w:val="24"/>
        </w:rPr>
        <w:t xml:space="preserve"> </w:t>
      </w:r>
      <w:r w:rsidR="008D00C4">
        <w:rPr>
          <w:rFonts w:ascii="Times New Roman" w:hAnsi="Times New Roman"/>
          <w:sz w:val="24"/>
        </w:rPr>
        <w:t>in</w:t>
      </w:r>
      <w:r w:rsidR="00AF1D62">
        <w:rPr>
          <w:rFonts w:ascii="Times New Roman" w:hAnsi="Times New Roman"/>
          <w:sz w:val="24"/>
        </w:rPr>
        <w:t xml:space="preserve"> </w:t>
      </w:r>
      <w:r w:rsidR="008D00C4">
        <w:rPr>
          <w:rFonts w:ascii="Times New Roman" w:hAnsi="Times New Roman"/>
          <w:sz w:val="24"/>
        </w:rPr>
        <w:t>furtherance</w:t>
      </w:r>
      <w:r w:rsidR="00AF1D62">
        <w:rPr>
          <w:rFonts w:ascii="Times New Roman" w:hAnsi="Times New Roman"/>
          <w:sz w:val="24"/>
        </w:rPr>
        <w:t xml:space="preserve"> </w:t>
      </w:r>
      <w:r w:rsidR="008D00C4">
        <w:rPr>
          <w:rFonts w:ascii="Times New Roman" w:hAnsi="Times New Roman"/>
          <w:sz w:val="24"/>
        </w:rPr>
        <w:t>of</w:t>
      </w:r>
      <w:r w:rsidR="00AF1D62">
        <w:rPr>
          <w:rFonts w:ascii="Times New Roman" w:hAnsi="Times New Roman"/>
          <w:sz w:val="24"/>
        </w:rPr>
        <w:t xml:space="preserve"> </w:t>
      </w:r>
      <w:r w:rsidR="008D00C4">
        <w:rPr>
          <w:rFonts w:ascii="Times New Roman" w:hAnsi="Times New Roman"/>
          <w:sz w:val="24"/>
        </w:rPr>
        <w:t>expanding</w:t>
      </w:r>
      <w:r w:rsidR="00AF1D62">
        <w:rPr>
          <w:rFonts w:ascii="Times New Roman" w:hAnsi="Times New Roman"/>
          <w:sz w:val="24"/>
        </w:rPr>
        <w:t xml:space="preserve"> </w:t>
      </w:r>
      <w:r w:rsidR="008D00C4">
        <w:rPr>
          <w:rFonts w:ascii="Times New Roman" w:hAnsi="Times New Roman"/>
          <w:sz w:val="24"/>
        </w:rPr>
        <w:t>markets</w:t>
      </w:r>
      <w:r w:rsidR="00AF1D62">
        <w:rPr>
          <w:rFonts w:ascii="Times New Roman" w:hAnsi="Times New Roman"/>
          <w:sz w:val="24"/>
        </w:rPr>
        <w:t xml:space="preserve"> </w:t>
      </w:r>
      <w:r w:rsidR="008D00C4">
        <w:rPr>
          <w:rFonts w:ascii="Times New Roman" w:hAnsi="Times New Roman"/>
          <w:sz w:val="24"/>
        </w:rPr>
        <w:t>for</w:t>
      </w:r>
      <w:r w:rsidR="00AF1D62">
        <w:rPr>
          <w:rFonts w:ascii="Times New Roman" w:hAnsi="Times New Roman"/>
          <w:sz w:val="24"/>
        </w:rPr>
        <w:t xml:space="preserve"> </w:t>
      </w:r>
      <w:r w:rsidR="008D00C4">
        <w:rPr>
          <w:rFonts w:ascii="Times New Roman" w:hAnsi="Times New Roman"/>
          <w:sz w:val="24"/>
        </w:rPr>
        <w:t>U.S.</w:t>
      </w:r>
      <w:r w:rsidR="00AF1D62">
        <w:rPr>
          <w:rFonts w:ascii="Times New Roman" w:hAnsi="Times New Roman"/>
          <w:sz w:val="24"/>
        </w:rPr>
        <w:t xml:space="preserve"> </w:t>
      </w:r>
      <w:r w:rsidR="008D00C4">
        <w:rPr>
          <w:rFonts w:ascii="Times New Roman" w:hAnsi="Times New Roman"/>
          <w:sz w:val="24"/>
        </w:rPr>
        <w:t>agricultural</w:t>
      </w:r>
      <w:r w:rsidR="00AF1D62">
        <w:rPr>
          <w:rFonts w:ascii="Times New Roman" w:hAnsi="Times New Roman"/>
          <w:sz w:val="24"/>
        </w:rPr>
        <w:t xml:space="preserve"> </w:t>
      </w:r>
      <w:r w:rsidR="008D00C4">
        <w:rPr>
          <w:rFonts w:ascii="Times New Roman" w:hAnsi="Times New Roman"/>
          <w:sz w:val="24"/>
        </w:rPr>
        <w:t>products.</w:t>
      </w:r>
      <w:r w:rsidR="00AF1D62">
        <w:rPr>
          <w:rFonts w:ascii="Times New Roman" w:hAnsi="Times New Roman"/>
          <w:sz w:val="24"/>
        </w:rPr>
        <w:t xml:space="preserve">  </w:t>
      </w:r>
      <w:r w:rsidR="003E34E3">
        <w:rPr>
          <w:rFonts w:ascii="Times New Roman" w:hAnsi="Times New Roman"/>
          <w:sz w:val="24"/>
        </w:rPr>
        <w:t>The</w:t>
      </w:r>
      <w:r w:rsidR="00AF1D62">
        <w:rPr>
          <w:rFonts w:ascii="Times New Roman" w:hAnsi="Times New Roman"/>
          <w:sz w:val="24"/>
        </w:rPr>
        <w:t xml:space="preserve"> </w:t>
      </w:r>
      <w:r w:rsidR="003E34E3">
        <w:rPr>
          <w:rFonts w:ascii="Times New Roman" w:hAnsi="Times New Roman"/>
          <w:sz w:val="24"/>
        </w:rPr>
        <w:t>program</w:t>
      </w:r>
      <w:r w:rsidR="00AF1D62">
        <w:rPr>
          <w:rFonts w:ascii="Times New Roman" w:hAnsi="Times New Roman"/>
          <w:sz w:val="24"/>
        </w:rPr>
        <w:t xml:space="preserve"> </w:t>
      </w:r>
      <w:r w:rsidR="003E34E3">
        <w:rPr>
          <w:rFonts w:ascii="Times New Roman" w:hAnsi="Times New Roman"/>
          <w:sz w:val="24"/>
        </w:rPr>
        <w:t>was</w:t>
      </w:r>
      <w:r w:rsidR="00AF1D62">
        <w:rPr>
          <w:rFonts w:ascii="Times New Roman" w:hAnsi="Times New Roman"/>
          <w:sz w:val="24"/>
        </w:rPr>
        <w:t xml:space="preserve"> </w:t>
      </w:r>
      <w:r w:rsidR="003E34E3">
        <w:rPr>
          <w:rFonts w:ascii="Times New Roman" w:hAnsi="Times New Roman"/>
          <w:sz w:val="24"/>
        </w:rPr>
        <w:t>reauthoriz</w:t>
      </w:r>
      <w:r w:rsidR="00E04419">
        <w:rPr>
          <w:rFonts w:ascii="Times New Roman" w:hAnsi="Times New Roman"/>
          <w:sz w:val="24"/>
        </w:rPr>
        <w:t>ed</w:t>
      </w:r>
      <w:r w:rsidR="00AF1D62">
        <w:rPr>
          <w:rFonts w:ascii="Times New Roman" w:hAnsi="Times New Roman"/>
          <w:sz w:val="24"/>
        </w:rPr>
        <w:t xml:space="preserve"> </w:t>
      </w:r>
      <w:r w:rsidR="00E04419">
        <w:rPr>
          <w:rFonts w:ascii="Times New Roman" w:hAnsi="Times New Roman"/>
          <w:sz w:val="24"/>
        </w:rPr>
        <w:t>by</w:t>
      </w:r>
      <w:r w:rsidR="00AF1D62">
        <w:rPr>
          <w:rFonts w:ascii="Times New Roman" w:hAnsi="Times New Roman"/>
          <w:sz w:val="24"/>
        </w:rPr>
        <w:t xml:space="preserve"> </w:t>
      </w:r>
      <w:r w:rsidR="00E04419">
        <w:rPr>
          <w:rFonts w:ascii="Times New Roman" w:hAnsi="Times New Roman"/>
          <w:sz w:val="24"/>
        </w:rPr>
        <w:t>the</w:t>
      </w:r>
      <w:r w:rsidR="00AF1D62">
        <w:rPr>
          <w:rFonts w:ascii="Times New Roman" w:hAnsi="Times New Roman"/>
          <w:sz w:val="24"/>
        </w:rPr>
        <w:t xml:space="preserve"> </w:t>
      </w:r>
      <w:r w:rsidR="00E04419">
        <w:rPr>
          <w:rFonts w:ascii="Times New Roman" w:hAnsi="Times New Roman"/>
          <w:sz w:val="24"/>
        </w:rPr>
        <w:t>Agricultural</w:t>
      </w:r>
      <w:r w:rsidR="00AF1D62">
        <w:rPr>
          <w:rFonts w:ascii="Times New Roman" w:hAnsi="Times New Roman"/>
          <w:sz w:val="24"/>
        </w:rPr>
        <w:t xml:space="preserve"> </w:t>
      </w:r>
      <w:r w:rsidR="00E04419">
        <w:rPr>
          <w:rFonts w:ascii="Times New Roman" w:hAnsi="Times New Roman"/>
          <w:sz w:val="24"/>
        </w:rPr>
        <w:t>Act</w:t>
      </w:r>
      <w:r w:rsidR="00AF1D62">
        <w:rPr>
          <w:rFonts w:ascii="Times New Roman" w:hAnsi="Times New Roman"/>
          <w:sz w:val="24"/>
        </w:rPr>
        <w:t xml:space="preserve"> </w:t>
      </w:r>
      <w:r w:rsidR="00E04419">
        <w:rPr>
          <w:rFonts w:ascii="Times New Roman" w:hAnsi="Times New Roman"/>
          <w:sz w:val="24"/>
        </w:rPr>
        <w:t>of</w:t>
      </w:r>
      <w:r w:rsidR="00AF1D62">
        <w:rPr>
          <w:rFonts w:ascii="Times New Roman" w:hAnsi="Times New Roman"/>
          <w:sz w:val="24"/>
        </w:rPr>
        <w:t xml:space="preserve"> </w:t>
      </w:r>
      <w:r w:rsidR="00E04419">
        <w:rPr>
          <w:rFonts w:ascii="Times New Roman" w:hAnsi="Times New Roman"/>
          <w:sz w:val="24"/>
        </w:rPr>
        <w:t>2014</w:t>
      </w:r>
      <w:r w:rsidR="00AF1D62">
        <w:rPr>
          <w:rFonts w:ascii="Times New Roman" w:hAnsi="Times New Roman"/>
          <w:sz w:val="24"/>
        </w:rPr>
        <w:t xml:space="preserve"> </w:t>
      </w:r>
      <w:r w:rsidR="00E04419">
        <w:rPr>
          <w:rFonts w:ascii="Times New Roman" w:hAnsi="Times New Roman"/>
          <w:sz w:val="24"/>
        </w:rPr>
        <w:t>(section</w:t>
      </w:r>
      <w:r w:rsidR="00AF1D62">
        <w:rPr>
          <w:rFonts w:ascii="Times New Roman" w:hAnsi="Times New Roman"/>
          <w:sz w:val="24"/>
        </w:rPr>
        <w:t xml:space="preserve"> </w:t>
      </w:r>
      <w:r w:rsidR="00E04419">
        <w:rPr>
          <w:rFonts w:ascii="Times New Roman" w:hAnsi="Times New Roman"/>
          <w:sz w:val="24"/>
        </w:rPr>
        <w:t>3205)</w:t>
      </w:r>
      <w:r w:rsidR="00AF1D62">
        <w:rPr>
          <w:rFonts w:ascii="Times New Roman" w:hAnsi="Times New Roman"/>
          <w:sz w:val="24"/>
        </w:rPr>
        <w:t xml:space="preserve"> </w:t>
      </w:r>
      <w:r w:rsidR="00E04419">
        <w:rPr>
          <w:rFonts w:ascii="Times New Roman" w:hAnsi="Times New Roman"/>
          <w:sz w:val="24"/>
        </w:rPr>
        <w:t>which</w:t>
      </w:r>
      <w:r w:rsidR="00AF1D62">
        <w:rPr>
          <w:rFonts w:ascii="Times New Roman" w:hAnsi="Times New Roman"/>
          <w:sz w:val="24"/>
        </w:rPr>
        <w:t xml:space="preserve"> </w:t>
      </w:r>
      <w:r w:rsidR="00E04419">
        <w:rPr>
          <w:rFonts w:ascii="Times New Roman" w:hAnsi="Times New Roman"/>
          <w:sz w:val="24"/>
        </w:rPr>
        <w:t>became</w:t>
      </w:r>
      <w:r w:rsidR="00AF1D62">
        <w:rPr>
          <w:rFonts w:ascii="Times New Roman" w:hAnsi="Times New Roman"/>
          <w:sz w:val="24"/>
        </w:rPr>
        <w:t xml:space="preserve"> </w:t>
      </w:r>
      <w:r w:rsidR="00E04419">
        <w:rPr>
          <w:rFonts w:ascii="Times New Roman" w:hAnsi="Times New Roman"/>
          <w:sz w:val="24"/>
        </w:rPr>
        <w:t>effective</w:t>
      </w:r>
      <w:r w:rsidR="00AF1D62">
        <w:rPr>
          <w:rFonts w:ascii="Times New Roman" w:hAnsi="Times New Roman"/>
          <w:sz w:val="24"/>
        </w:rPr>
        <w:t xml:space="preserve"> </w:t>
      </w:r>
      <w:r w:rsidR="00E04419">
        <w:rPr>
          <w:rFonts w:ascii="Times New Roman" w:hAnsi="Times New Roman"/>
          <w:sz w:val="24"/>
        </w:rPr>
        <w:t>on</w:t>
      </w:r>
      <w:r w:rsidR="00AF1D62">
        <w:rPr>
          <w:rFonts w:ascii="Times New Roman" w:hAnsi="Times New Roman"/>
          <w:sz w:val="24"/>
        </w:rPr>
        <w:t xml:space="preserve"> </w:t>
      </w:r>
      <w:r w:rsidR="00E04419">
        <w:rPr>
          <w:rFonts w:ascii="Times New Roman" w:hAnsi="Times New Roman"/>
          <w:sz w:val="24"/>
        </w:rPr>
        <w:t>February</w:t>
      </w:r>
      <w:r w:rsidR="00AF1D62">
        <w:rPr>
          <w:rFonts w:ascii="Times New Roman" w:hAnsi="Times New Roman"/>
          <w:sz w:val="24"/>
        </w:rPr>
        <w:t xml:space="preserve"> </w:t>
      </w:r>
      <w:r w:rsidR="00E04419">
        <w:rPr>
          <w:rFonts w:ascii="Times New Roman" w:hAnsi="Times New Roman"/>
          <w:sz w:val="24"/>
        </w:rPr>
        <w:t>7,</w:t>
      </w:r>
      <w:r w:rsidR="00AF1D62">
        <w:rPr>
          <w:rFonts w:ascii="Times New Roman" w:hAnsi="Times New Roman"/>
          <w:sz w:val="24"/>
        </w:rPr>
        <w:t xml:space="preserve"> </w:t>
      </w:r>
      <w:r w:rsidR="00E04419">
        <w:rPr>
          <w:rFonts w:ascii="Times New Roman" w:hAnsi="Times New Roman"/>
          <w:sz w:val="24"/>
        </w:rPr>
        <w:t>2014.</w:t>
      </w:r>
    </w:p>
    <w:p w:rsidR="00DE4C1F" w:rsidP="00AF1D62" w:rsidRDefault="00DE4C1F" w14:paraId="76F4B4C1" w14:textId="77777777">
      <w:pPr>
        <w:widowControl/>
        <w:rPr>
          <w:rFonts w:ascii="Times New Roman" w:hAnsi="Times New Roman"/>
          <w:sz w:val="24"/>
        </w:rPr>
      </w:pPr>
    </w:p>
    <w:p w:rsidR="00AF1D62" w:rsidP="00AF1D62" w:rsidRDefault="00AF1D62" w14:paraId="24C74B39" w14:textId="77777777">
      <w:pPr>
        <w:widowControl/>
        <w:rPr>
          <w:rFonts w:ascii="Times New Roman" w:hAnsi="Times New Roman"/>
          <w:sz w:val="24"/>
        </w:rPr>
      </w:pPr>
    </w:p>
    <w:p w:rsidR="00805A19" w:rsidP="00AF1D62" w:rsidRDefault="00805A19" w14:paraId="0C9D8DF8" w14:textId="77777777">
      <w:pPr>
        <w:widowControl/>
        <w:rPr>
          <w:rFonts w:ascii="Times New Roman" w:hAnsi="Times New Roman"/>
          <w:sz w:val="24"/>
        </w:rPr>
      </w:pPr>
      <w:r>
        <w:rPr>
          <w:rFonts w:ascii="Times New Roman" w:hAnsi="Times New Roman"/>
          <w:b/>
          <w:bCs/>
          <w:sz w:val="24"/>
        </w:rPr>
        <w:t>2.</w:t>
      </w:r>
      <w:r w:rsidR="00AF1D62">
        <w:rPr>
          <w:rFonts w:ascii="Times New Roman" w:hAnsi="Times New Roman"/>
          <w:b/>
          <w:bCs/>
          <w:sz w:val="24"/>
        </w:rPr>
        <w:t xml:space="preserve">  </w:t>
      </w:r>
      <w:r>
        <w:rPr>
          <w:rFonts w:ascii="Times New Roman" w:hAnsi="Times New Roman"/>
          <w:b/>
          <w:bCs/>
          <w:sz w:val="24"/>
        </w:rPr>
        <w:t>Indicate</w:t>
      </w:r>
      <w:r w:rsidR="00AF1D62">
        <w:rPr>
          <w:rFonts w:ascii="Times New Roman" w:hAnsi="Times New Roman"/>
          <w:b/>
          <w:bCs/>
          <w:sz w:val="24"/>
        </w:rPr>
        <w:t xml:space="preserve"> </w:t>
      </w:r>
      <w:r>
        <w:rPr>
          <w:rFonts w:ascii="Times New Roman" w:hAnsi="Times New Roman"/>
          <w:b/>
          <w:bCs/>
          <w:sz w:val="24"/>
        </w:rPr>
        <w:t>how,</w:t>
      </w:r>
      <w:r w:rsidR="00AF1D62">
        <w:rPr>
          <w:rFonts w:ascii="Times New Roman" w:hAnsi="Times New Roman"/>
          <w:b/>
          <w:bCs/>
          <w:sz w:val="24"/>
        </w:rPr>
        <w:t xml:space="preserve"> </w:t>
      </w:r>
      <w:r>
        <w:rPr>
          <w:rFonts w:ascii="Times New Roman" w:hAnsi="Times New Roman"/>
          <w:b/>
          <w:bCs/>
          <w:sz w:val="24"/>
        </w:rPr>
        <w:t>by</w:t>
      </w:r>
      <w:r w:rsidR="00AF1D62">
        <w:rPr>
          <w:rFonts w:ascii="Times New Roman" w:hAnsi="Times New Roman"/>
          <w:b/>
          <w:bCs/>
          <w:sz w:val="24"/>
        </w:rPr>
        <w:t xml:space="preserve"> </w:t>
      </w:r>
      <w:r>
        <w:rPr>
          <w:rFonts w:ascii="Times New Roman" w:hAnsi="Times New Roman"/>
          <w:b/>
          <w:bCs/>
          <w:sz w:val="24"/>
        </w:rPr>
        <w:t>whom</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what</w:t>
      </w:r>
      <w:r w:rsidR="00AF1D62">
        <w:rPr>
          <w:rFonts w:ascii="Times New Roman" w:hAnsi="Times New Roman"/>
          <w:b/>
          <w:bCs/>
          <w:sz w:val="24"/>
        </w:rPr>
        <w:t xml:space="preserve"> </w:t>
      </w:r>
      <w:r>
        <w:rPr>
          <w:rFonts w:ascii="Times New Roman" w:hAnsi="Times New Roman"/>
          <w:b/>
          <w:bCs/>
          <w:sz w:val="24"/>
        </w:rPr>
        <w:t>purpose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used.</w:t>
      </w:r>
      <w:r w:rsidR="00AF1D62">
        <w:rPr>
          <w:rFonts w:ascii="Times New Roman" w:hAnsi="Times New Roman"/>
          <w:b/>
          <w:bCs/>
          <w:sz w:val="24"/>
        </w:rPr>
        <w:t xml:space="preserve">  </w:t>
      </w:r>
      <w:r>
        <w:rPr>
          <w:rFonts w:ascii="Times New Roman" w:hAnsi="Times New Roman"/>
          <w:b/>
          <w:bCs/>
          <w:sz w:val="24"/>
        </w:rPr>
        <w:t>Except</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new</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indicate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actual</w:t>
      </w:r>
      <w:r w:rsidR="00AF1D62">
        <w:rPr>
          <w:rFonts w:ascii="Times New Roman" w:hAnsi="Times New Roman"/>
          <w:b/>
          <w:bCs/>
          <w:sz w:val="24"/>
        </w:rPr>
        <w:t xml:space="preserve"> </w:t>
      </w:r>
      <w:r>
        <w:rPr>
          <w:rFonts w:ascii="Times New Roman" w:hAnsi="Times New Roman"/>
          <w:b/>
          <w:bCs/>
          <w:sz w:val="24"/>
        </w:rPr>
        <w:t>use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 xml:space="preserve"> </w:t>
      </w:r>
      <w:r>
        <w:rPr>
          <w:rFonts w:ascii="Times New Roman" w:hAnsi="Times New Roman"/>
          <w:b/>
          <w:bCs/>
          <w:sz w:val="24"/>
        </w:rPr>
        <w:t>has</w:t>
      </w:r>
      <w:r w:rsidR="00AF1D62">
        <w:rPr>
          <w:rFonts w:ascii="Times New Roman" w:hAnsi="Times New Roman"/>
          <w:b/>
          <w:bCs/>
          <w:sz w:val="24"/>
        </w:rPr>
        <w:t xml:space="preserve"> </w:t>
      </w:r>
      <w:r>
        <w:rPr>
          <w:rFonts w:ascii="Times New Roman" w:hAnsi="Times New Roman"/>
          <w:b/>
          <w:bCs/>
          <w:sz w:val="24"/>
        </w:rPr>
        <w:t>made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received</w:t>
      </w:r>
      <w:r w:rsidR="00AF1D62">
        <w:rPr>
          <w:rFonts w:ascii="Times New Roman" w:hAnsi="Times New Roman"/>
          <w:b/>
          <w:bCs/>
          <w:sz w:val="24"/>
        </w:rPr>
        <w:t xml:space="preserve"> </w:t>
      </w:r>
      <w:r>
        <w:rPr>
          <w:rFonts w:ascii="Times New Roman" w:hAnsi="Times New Roman"/>
          <w:b/>
          <w:bCs/>
          <w:sz w:val="24"/>
        </w:rPr>
        <w:t>from</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current</w:t>
      </w:r>
      <w:r w:rsidR="00AF1D62">
        <w:rPr>
          <w:rFonts w:ascii="Times New Roman" w:hAnsi="Times New Roman"/>
          <w:b/>
          <w:bCs/>
          <w:sz w:val="24"/>
        </w:rPr>
        <w:t xml:space="preserve"> </w:t>
      </w:r>
      <w:r>
        <w:rPr>
          <w:rFonts w:ascii="Times New Roman" w:hAnsi="Times New Roman"/>
          <w:b/>
          <w:bCs/>
          <w:sz w:val="24"/>
        </w:rPr>
        <w:t>collection.</w:t>
      </w:r>
    </w:p>
    <w:p w:rsidR="00805A19" w:rsidP="00AF1D62" w:rsidRDefault="00805A19" w14:paraId="135C28C8" w14:textId="77777777">
      <w:pPr>
        <w:widowControl/>
        <w:rPr>
          <w:rFonts w:ascii="Times New Roman" w:hAnsi="Times New Roman"/>
          <w:sz w:val="24"/>
        </w:rPr>
      </w:pPr>
    </w:p>
    <w:p w:rsidRPr="008C5C76" w:rsidR="00AF1D62" w:rsidP="00AF1D62" w:rsidRDefault="00AF1D62" w14:paraId="51953149" w14:textId="54003E65">
      <w:pPr>
        <w:widowControl/>
        <w:rPr>
          <w:rFonts w:ascii="Times New Roman" w:hAnsi="Times New Roman"/>
          <w:sz w:val="24"/>
        </w:rPr>
      </w:pPr>
      <w:r w:rsidRPr="008C5C76">
        <w:rPr>
          <w:rFonts w:ascii="Times New Roman" w:hAnsi="Times New Roman"/>
          <w:sz w:val="24"/>
        </w:rPr>
        <w:t xml:space="preserve">The Foreign Agricultural Service (FAS) administers the program for the Commodity Credit Corporation (CCC).  Data collected is used by FAS marketing specialists and program managers for funding allocations, program management, planning, and evaluation.  Participants are required to keep documents for </w:t>
      </w:r>
      <w:r w:rsidR="00B16295">
        <w:rPr>
          <w:rFonts w:ascii="Times New Roman" w:hAnsi="Times New Roman"/>
          <w:sz w:val="24"/>
        </w:rPr>
        <w:t>3</w:t>
      </w:r>
      <w:r w:rsidRPr="008C5C76">
        <w:rPr>
          <w:rFonts w:ascii="Times New Roman" w:hAnsi="Times New Roman"/>
          <w:sz w:val="24"/>
        </w:rPr>
        <w:t xml:space="preserve"> years after completing a project.</w:t>
      </w:r>
    </w:p>
    <w:p w:rsidRPr="008C5C76" w:rsidR="00AF1D62" w:rsidP="00AF1D62" w:rsidRDefault="00AF1D62" w14:paraId="639092F0" w14:textId="77777777">
      <w:pPr>
        <w:widowControl/>
        <w:rPr>
          <w:rFonts w:ascii="Times New Roman" w:hAnsi="Times New Roman"/>
          <w:sz w:val="24"/>
        </w:rPr>
      </w:pPr>
    </w:p>
    <w:p w:rsidRPr="008C5C76" w:rsidR="00AF1D62" w:rsidP="00AF1D62" w:rsidRDefault="00AF1D62" w14:paraId="3C61DDB9" w14:textId="77777777">
      <w:pPr>
        <w:widowControl/>
        <w:ind w:left="576"/>
        <w:rPr>
          <w:rFonts w:ascii="Times New Roman" w:hAnsi="Times New Roman"/>
          <w:sz w:val="24"/>
        </w:rPr>
      </w:pPr>
      <w:r w:rsidRPr="008C5C76">
        <w:rPr>
          <w:rFonts w:ascii="Times New Roman" w:hAnsi="Times New Roman"/>
          <w:sz w:val="24"/>
          <w:u w:val="single"/>
        </w:rPr>
        <w:t>Proposals</w:t>
      </w:r>
      <w:r w:rsidRPr="008C5C76">
        <w:rPr>
          <w:rFonts w:ascii="Times New Roman" w:hAnsi="Times New Roman"/>
          <w:sz w:val="24"/>
        </w:rPr>
        <w:t>: Through the proposal, prospective applicants submit data about their organizations so that FAS can determine the extent to which applicants satisfy the criteria upon which allocations are based.  The proposal must include:  organizational information, including a description of the organization’s experience in technical assistance projects; project information; a market assessment, including a brief description of the specific export barrier to be addressed by the project; and export information, including performance measures for three years, beginning with the year that the project would begin, which will be used to measure the effectiveness of the project.</w:t>
      </w:r>
    </w:p>
    <w:p w:rsidRPr="008C5C76" w:rsidR="00AF1D62" w:rsidP="00AF1D62" w:rsidRDefault="00AF1D62" w14:paraId="1183E890" w14:textId="77777777">
      <w:pPr>
        <w:widowControl/>
        <w:rPr>
          <w:rFonts w:ascii="Times New Roman" w:hAnsi="Times New Roman"/>
          <w:sz w:val="24"/>
        </w:rPr>
      </w:pPr>
    </w:p>
    <w:p w:rsidRPr="008C5C76" w:rsidR="00AF1D62" w:rsidP="00AF1D62" w:rsidRDefault="00AF1D62" w14:paraId="0C7D9470" w14:textId="77777777">
      <w:pPr>
        <w:widowControl/>
        <w:ind w:left="576"/>
        <w:rPr>
          <w:rFonts w:ascii="Times New Roman" w:hAnsi="Times New Roman"/>
          <w:sz w:val="24"/>
        </w:rPr>
      </w:pPr>
      <w:r w:rsidRPr="008C5C76">
        <w:rPr>
          <w:rFonts w:ascii="Times New Roman" w:hAnsi="Times New Roman"/>
          <w:sz w:val="24"/>
          <w:u w:val="single"/>
        </w:rPr>
        <w:t>Project Agreements</w:t>
      </w:r>
      <w:r w:rsidRPr="008C5C76">
        <w:rPr>
          <w:rFonts w:ascii="Times New Roman" w:hAnsi="Times New Roman"/>
          <w:sz w:val="24"/>
        </w:rPr>
        <w:t xml:space="preserve">:  The project agreement is a binding instrument and creates a legal obligation on the part of CCC to make funds available to the Participant.  The agreement creates a cooperative relationship between CCC and the Participant with each side contributing resources to support achievement of mutual goals.  Since the agreement binds the United States Government, it is a proper basis for obligating funds and establishing the basis for this program.  </w:t>
      </w:r>
    </w:p>
    <w:p w:rsidRPr="008C5C76" w:rsidR="00AF1D62" w:rsidP="00AF1D62" w:rsidRDefault="00AF1D62" w14:paraId="48B44209" w14:textId="77777777">
      <w:pPr>
        <w:widowControl/>
        <w:rPr>
          <w:rFonts w:ascii="Times New Roman" w:hAnsi="Times New Roman"/>
          <w:sz w:val="24"/>
        </w:rPr>
      </w:pPr>
    </w:p>
    <w:p w:rsidRPr="008C5C76" w:rsidR="00AF1D62" w:rsidP="00AF1D62" w:rsidRDefault="00AF1D62" w14:paraId="465639B2" w14:textId="77777777">
      <w:pPr>
        <w:widowControl/>
        <w:ind w:left="576"/>
        <w:rPr>
          <w:rFonts w:ascii="Times New Roman" w:hAnsi="Times New Roman"/>
          <w:sz w:val="24"/>
        </w:rPr>
      </w:pPr>
      <w:r w:rsidRPr="008C5C76">
        <w:rPr>
          <w:rFonts w:ascii="Times New Roman" w:hAnsi="Times New Roman"/>
          <w:sz w:val="24"/>
          <w:u w:val="single"/>
        </w:rPr>
        <w:lastRenderedPageBreak/>
        <w:t>Evaluation</w:t>
      </w:r>
      <w:r w:rsidRPr="008C5C76">
        <w:rPr>
          <w:rFonts w:ascii="Times New Roman" w:hAnsi="Times New Roman"/>
          <w:sz w:val="24"/>
        </w:rPr>
        <w:t xml:space="preserve">:  FAS requires Participants, in their applications, to submit performance measures in order to (1) monitor performance of technical assistance projects, (2) evaluate the benefits and effects of these projects, and (3) document the experience gained from these activities for use in the design and implementation of future projects.  Based on this information, FAS program managers are also better able to determine what changes are needed to improve program performance when designing future programs.  </w:t>
      </w:r>
    </w:p>
    <w:p w:rsidRPr="008C5C76" w:rsidR="00AF1D62" w:rsidP="00AF1D62" w:rsidRDefault="00AF1D62" w14:paraId="74F0471D" w14:textId="77777777">
      <w:pPr>
        <w:widowControl/>
        <w:rPr>
          <w:rFonts w:ascii="Times New Roman" w:hAnsi="Times New Roman"/>
          <w:sz w:val="24"/>
        </w:rPr>
      </w:pPr>
    </w:p>
    <w:p w:rsidRPr="008C5C76" w:rsidR="00AF1D62" w:rsidP="00AF1D62" w:rsidRDefault="00AF1D62" w14:paraId="40E5217D" w14:textId="28667EF0">
      <w:pPr>
        <w:widowControl/>
        <w:ind w:left="576"/>
        <w:rPr>
          <w:rFonts w:ascii="Times New Roman" w:hAnsi="Times New Roman"/>
          <w:sz w:val="24"/>
        </w:rPr>
      </w:pPr>
      <w:r w:rsidRPr="008C5C76">
        <w:rPr>
          <w:rFonts w:ascii="Times New Roman" w:hAnsi="Times New Roman"/>
          <w:sz w:val="24"/>
          <w:u w:val="single"/>
        </w:rPr>
        <w:t>Reimbursement Claims</w:t>
      </w:r>
      <w:r w:rsidRPr="008C5C76">
        <w:rPr>
          <w:rFonts w:ascii="Times New Roman" w:hAnsi="Times New Roman"/>
          <w:sz w:val="24"/>
        </w:rPr>
        <w:t>:  The project agreement and corresponding amendments provide the authorities and limitations for Participants to make expenditures.  The Participant is responsible for instituting a financial management and accounting system that ensures accurate, current, and complete disclosure of all financial transactions for each approved activity.  All expenditures incurred must be proper, reasonable, and in accordance with FAS regulations.  The Participant is responsible for submitting claims to FAS requesting reimbursement for incurred costs as outlined in the application.  Reimbursement claims are submitted</w:t>
      </w:r>
      <w:r w:rsidR="00B16295">
        <w:rPr>
          <w:rFonts w:ascii="Times New Roman" w:hAnsi="Times New Roman"/>
          <w:sz w:val="24"/>
        </w:rPr>
        <w:t xml:space="preserve"> </w:t>
      </w:r>
      <w:r w:rsidRPr="008C5C76">
        <w:rPr>
          <w:rFonts w:ascii="Times New Roman" w:hAnsi="Times New Roman"/>
          <w:sz w:val="24"/>
        </w:rPr>
        <w:t xml:space="preserve">throughout the agreement timeline until 90 days after the expiration of the agreement.  </w:t>
      </w:r>
    </w:p>
    <w:p w:rsidRPr="008C5C76" w:rsidR="00AF1D62" w:rsidP="00AF1D62" w:rsidRDefault="00AF1D62" w14:paraId="31429F4A" w14:textId="77777777">
      <w:pPr>
        <w:widowControl/>
        <w:rPr>
          <w:rFonts w:ascii="Times New Roman" w:hAnsi="Times New Roman"/>
          <w:sz w:val="24"/>
        </w:rPr>
      </w:pPr>
    </w:p>
    <w:p w:rsidRPr="008C5C76" w:rsidR="00AF1D62" w:rsidP="00AF1D62" w:rsidRDefault="00AF1D62" w14:paraId="63E59C6B" w14:textId="77777777">
      <w:pPr>
        <w:widowControl/>
        <w:ind w:left="576"/>
        <w:rPr>
          <w:rFonts w:ascii="Times New Roman" w:hAnsi="Times New Roman"/>
          <w:sz w:val="24"/>
        </w:rPr>
      </w:pPr>
      <w:r w:rsidRPr="008C5C76">
        <w:rPr>
          <w:rFonts w:ascii="Times New Roman" w:hAnsi="Times New Roman"/>
          <w:sz w:val="24"/>
          <w:u w:val="single"/>
        </w:rPr>
        <w:t>Office Management Records</w:t>
      </w:r>
      <w:r w:rsidRPr="008C5C76">
        <w:rPr>
          <w:rFonts w:ascii="Times New Roman" w:hAnsi="Times New Roman"/>
          <w:sz w:val="24"/>
        </w:rPr>
        <w:t xml:space="preserve">:  Other reporting and recordkeeping requirements, e.g. travel reports, are required as a means of ensuring that U.S. Government resources are disbursed as judiciously as possible.  FAS requires the same control of Participant spending of taxpayer funds as the U.S. Government requires of its own employees.  For example, FAS asks Participants traveling on U.S. Government funds to follow provisions of the Federal Travel Regulations.  </w:t>
      </w:r>
    </w:p>
    <w:p w:rsidRPr="008C5C76" w:rsidR="00AF1D62" w:rsidP="00AF1D62" w:rsidRDefault="00AF1D62" w14:paraId="7AAE9A19" w14:textId="77777777">
      <w:pPr>
        <w:widowControl/>
        <w:rPr>
          <w:rFonts w:ascii="Times New Roman" w:hAnsi="Times New Roman"/>
          <w:sz w:val="24"/>
        </w:rPr>
      </w:pPr>
    </w:p>
    <w:p w:rsidR="00805A19" w:rsidP="001173F9" w:rsidRDefault="00AF1D62" w14:paraId="175A9A22" w14:textId="77777777">
      <w:pPr>
        <w:widowControl/>
        <w:ind w:left="576"/>
        <w:rPr>
          <w:rFonts w:ascii="Times New Roman" w:hAnsi="Times New Roman"/>
          <w:sz w:val="24"/>
        </w:rPr>
      </w:pPr>
      <w:r w:rsidRPr="008C5C76">
        <w:rPr>
          <w:rFonts w:ascii="Times New Roman" w:hAnsi="Times New Roman"/>
          <w:sz w:val="24"/>
          <w:u w:val="single"/>
        </w:rPr>
        <w:t>Other Reports and Record Keeping Requirements:</w:t>
      </w:r>
      <w:r w:rsidRPr="008C5C76">
        <w:rPr>
          <w:rFonts w:ascii="Times New Roman" w:hAnsi="Times New Roman"/>
          <w:sz w:val="24"/>
        </w:rPr>
        <w:t xml:space="preserve">  Other reports and records are required to ensure the proper and judicious use of Government resources.  Participants must submit reports of findings whenever CCC resources are used for travel or research purposes.  Auditable supporting documentation is required for all expenses reimbursed with CCC resources.  These might include, but are not necessarily limited to: canceled checks, invoices, samples of produced materials, etc.  As a rule, such requirements conform to generally accepted Government standards. </w:t>
      </w:r>
    </w:p>
    <w:p w:rsidR="00805A19" w:rsidP="00AF1D62" w:rsidRDefault="00805A19" w14:paraId="09D7D74E" w14:textId="77777777">
      <w:pPr>
        <w:widowControl/>
        <w:rPr>
          <w:rFonts w:ascii="Times New Roman" w:hAnsi="Times New Roman"/>
          <w:sz w:val="24"/>
        </w:rPr>
      </w:pPr>
    </w:p>
    <w:p w:rsidR="00805A19" w:rsidP="00AF1D62" w:rsidRDefault="00805A19" w14:paraId="386B93B8" w14:textId="77777777">
      <w:pPr>
        <w:widowControl/>
        <w:rPr>
          <w:rFonts w:ascii="Times New Roman" w:hAnsi="Times New Roman"/>
          <w:sz w:val="24"/>
        </w:rPr>
      </w:pPr>
      <w:r>
        <w:rPr>
          <w:rFonts w:ascii="Times New Roman" w:hAnsi="Times New Roman"/>
          <w:b/>
          <w:bCs/>
          <w:sz w:val="24"/>
        </w:rPr>
        <w:t>3.</w:t>
      </w:r>
      <w:r w:rsidR="00AF1D62">
        <w:rPr>
          <w:rFonts w:ascii="Times New Roman" w:hAnsi="Times New Roman"/>
          <w:b/>
          <w:bCs/>
          <w:sz w:val="24"/>
        </w:rPr>
        <w:t xml:space="preserve">  </w:t>
      </w: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whether,</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what</w:t>
      </w:r>
      <w:r w:rsidR="00AF1D62">
        <w:rPr>
          <w:rFonts w:ascii="Times New Roman" w:hAnsi="Times New Roman"/>
          <w:b/>
          <w:bCs/>
          <w:sz w:val="24"/>
        </w:rPr>
        <w:t xml:space="preserve"> </w:t>
      </w:r>
      <w:r>
        <w:rPr>
          <w:rFonts w:ascii="Times New Roman" w:hAnsi="Times New Roman"/>
          <w:b/>
          <w:bCs/>
          <w:sz w:val="24"/>
        </w:rPr>
        <w:t>extent,</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involves</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use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automated,</w:t>
      </w:r>
      <w:r w:rsidR="00AF1D62">
        <w:rPr>
          <w:rFonts w:ascii="Times New Roman" w:hAnsi="Times New Roman"/>
          <w:b/>
          <w:bCs/>
          <w:sz w:val="24"/>
        </w:rPr>
        <w:t xml:space="preserve"> </w:t>
      </w:r>
      <w:r>
        <w:rPr>
          <w:rFonts w:ascii="Times New Roman" w:hAnsi="Times New Roman"/>
          <w:b/>
          <w:bCs/>
          <w:sz w:val="24"/>
        </w:rPr>
        <w:t>electronic,</w:t>
      </w:r>
      <w:r w:rsidR="00AF1D62">
        <w:rPr>
          <w:rFonts w:ascii="Times New Roman" w:hAnsi="Times New Roman"/>
          <w:b/>
          <w:bCs/>
          <w:sz w:val="24"/>
        </w:rPr>
        <w:t xml:space="preserve"> </w:t>
      </w:r>
      <w:r>
        <w:rPr>
          <w:rFonts w:ascii="Times New Roman" w:hAnsi="Times New Roman"/>
          <w:b/>
          <w:bCs/>
          <w:sz w:val="24"/>
        </w:rPr>
        <w:t>mechanical,</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technological</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techniques</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forms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technology,</w:t>
      </w:r>
      <w:r w:rsidR="00AF1D62">
        <w:rPr>
          <w:rFonts w:ascii="Times New Roman" w:hAnsi="Times New Roman"/>
          <w:b/>
          <w:bCs/>
          <w:sz w:val="24"/>
        </w:rPr>
        <w:t xml:space="preserve"> </w:t>
      </w:r>
      <w:r>
        <w:rPr>
          <w:rFonts w:ascii="Times New Roman" w:hAnsi="Times New Roman"/>
          <w:b/>
          <w:bCs/>
          <w:sz w:val="24"/>
        </w:rPr>
        <w:t>e.g.</w:t>
      </w:r>
      <w:r w:rsidR="00AF1D62">
        <w:rPr>
          <w:rFonts w:ascii="Times New Roman" w:hAnsi="Times New Roman"/>
          <w:b/>
          <w:bCs/>
          <w:sz w:val="24"/>
        </w:rPr>
        <w:t xml:space="preserve"> </w:t>
      </w:r>
      <w:r>
        <w:rPr>
          <w:rFonts w:ascii="Times New Roman" w:hAnsi="Times New Roman"/>
          <w:b/>
          <w:bCs/>
          <w:sz w:val="24"/>
        </w:rPr>
        <w:t>permitting</w:t>
      </w:r>
      <w:r w:rsidR="00AF1D62">
        <w:rPr>
          <w:rFonts w:ascii="Times New Roman" w:hAnsi="Times New Roman"/>
          <w:b/>
          <w:bCs/>
          <w:sz w:val="24"/>
        </w:rPr>
        <w:t xml:space="preserve"> </w:t>
      </w:r>
      <w:r>
        <w:rPr>
          <w:rFonts w:ascii="Times New Roman" w:hAnsi="Times New Roman"/>
          <w:b/>
          <w:bCs/>
          <w:sz w:val="24"/>
        </w:rPr>
        <w:t>electronic</w:t>
      </w:r>
      <w:r w:rsidR="00AF1D62">
        <w:rPr>
          <w:rFonts w:ascii="Times New Roman" w:hAnsi="Times New Roman"/>
          <w:b/>
          <w:bCs/>
          <w:sz w:val="24"/>
        </w:rPr>
        <w:t xml:space="preserve"> </w:t>
      </w:r>
      <w:r>
        <w:rPr>
          <w:rFonts w:ascii="Times New Roman" w:hAnsi="Times New Roman"/>
          <w:b/>
          <w:bCs/>
          <w:sz w:val="24"/>
        </w:rPr>
        <w:t>submission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responses,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basis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decision</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adopting</w:t>
      </w:r>
      <w:r w:rsidR="00AF1D62">
        <w:rPr>
          <w:rFonts w:ascii="Times New Roman" w:hAnsi="Times New Roman"/>
          <w:b/>
          <w:bCs/>
          <w:sz w:val="24"/>
        </w:rPr>
        <w:t xml:space="preserve"> </w:t>
      </w:r>
      <w:r>
        <w:rPr>
          <w:rFonts w:ascii="Times New Roman" w:hAnsi="Times New Roman"/>
          <w:b/>
          <w:bCs/>
          <w:sz w:val="24"/>
        </w:rPr>
        <w:t>this</w:t>
      </w:r>
      <w:r w:rsidR="00AF1D62">
        <w:rPr>
          <w:rFonts w:ascii="Times New Roman" w:hAnsi="Times New Roman"/>
          <w:b/>
          <w:bCs/>
          <w:sz w:val="24"/>
        </w:rPr>
        <w:t xml:space="preserve"> </w:t>
      </w:r>
      <w:r>
        <w:rPr>
          <w:rFonts w:ascii="Times New Roman" w:hAnsi="Times New Roman"/>
          <w:b/>
          <w:bCs/>
          <w:sz w:val="24"/>
        </w:rPr>
        <w:t>means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Also</w:t>
      </w:r>
      <w:r w:rsidR="00AF1D62">
        <w:rPr>
          <w:rFonts w:ascii="Times New Roman" w:hAnsi="Times New Roman"/>
          <w:b/>
          <w:bCs/>
          <w:sz w:val="24"/>
        </w:rPr>
        <w:t xml:space="preserve"> </w:t>
      </w: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consideration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using</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technology</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reduce</w:t>
      </w:r>
      <w:r w:rsidR="00AF1D62">
        <w:rPr>
          <w:rFonts w:ascii="Times New Roman" w:hAnsi="Times New Roman"/>
          <w:b/>
          <w:bCs/>
          <w:sz w:val="24"/>
        </w:rPr>
        <w:t xml:space="preserve"> </w:t>
      </w:r>
      <w:r>
        <w:rPr>
          <w:rFonts w:ascii="Times New Roman" w:hAnsi="Times New Roman"/>
          <w:b/>
          <w:bCs/>
          <w:sz w:val="24"/>
        </w:rPr>
        <w:t>burden.</w:t>
      </w:r>
    </w:p>
    <w:p w:rsidR="00805A19" w:rsidP="00AF1D62" w:rsidRDefault="00805A19" w14:paraId="120EBF28" w14:textId="77777777">
      <w:pPr>
        <w:widowControl/>
        <w:rPr>
          <w:rFonts w:ascii="Times New Roman" w:hAnsi="Times New Roman"/>
          <w:sz w:val="24"/>
        </w:rPr>
      </w:pPr>
    </w:p>
    <w:p w:rsidRPr="008C5C76" w:rsidR="00AF1D62" w:rsidP="00AF1D62" w:rsidRDefault="00AF1D62" w14:paraId="5AC815AE" w14:textId="77777777">
      <w:pPr>
        <w:widowControl/>
        <w:rPr>
          <w:rFonts w:ascii="Times New Roman" w:hAnsi="Times New Roman"/>
          <w:sz w:val="24"/>
        </w:rPr>
      </w:pPr>
      <w:r w:rsidRPr="008C5C76">
        <w:rPr>
          <w:rFonts w:ascii="Times New Roman" w:hAnsi="Times New Roman"/>
          <w:sz w:val="24"/>
        </w:rPr>
        <w:t>FAS requires only the bare minimum in data collection and submission from the industry.  For example, Participants are urged to use standard accounting and auditing procedures consistent with their own needs rather than government</w:t>
      </w:r>
      <w:r>
        <w:rPr>
          <w:rFonts w:ascii="Times New Roman" w:hAnsi="Times New Roman"/>
          <w:sz w:val="24"/>
        </w:rPr>
        <w:t>–</w:t>
      </w:r>
      <w:r w:rsidRPr="008C5C76">
        <w:rPr>
          <w:rFonts w:ascii="Times New Roman" w:hAnsi="Times New Roman"/>
          <w:sz w:val="24"/>
        </w:rPr>
        <w:t xml:space="preserve">directed accounting systems.  The few activity </w:t>
      </w:r>
      <w:r w:rsidRPr="008C5C76">
        <w:rPr>
          <w:rFonts w:ascii="Times New Roman" w:hAnsi="Times New Roman"/>
          <w:sz w:val="24"/>
        </w:rPr>
        <w:lastRenderedPageBreak/>
        <w:t xml:space="preserve">codes established by FAS for use by Participants are used to answer congressional inquiries in very sensitive program areas such as travel, administrative costs, and evaluation.  </w:t>
      </w:r>
    </w:p>
    <w:p w:rsidRPr="008C5C76" w:rsidR="00AF1D62" w:rsidP="00AF1D62" w:rsidRDefault="00AF1D62" w14:paraId="48F49E3C" w14:textId="77777777">
      <w:pPr>
        <w:widowControl/>
        <w:rPr>
          <w:rFonts w:ascii="Times New Roman" w:hAnsi="Times New Roman"/>
          <w:sz w:val="24"/>
        </w:rPr>
      </w:pPr>
    </w:p>
    <w:p w:rsidRPr="008C5C76" w:rsidR="00AF1D62" w:rsidP="00AF1D62" w:rsidRDefault="00AF1D62" w14:paraId="6B673E75" w14:textId="5EFBF21D">
      <w:pPr>
        <w:widowControl/>
        <w:rPr>
          <w:rFonts w:ascii="Times New Roman" w:hAnsi="Times New Roman"/>
          <w:sz w:val="24"/>
        </w:rPr>
      </w:pPr>
      <w:r w:rsidRPr="008C5C76">
        <w:rPr>
          <w:rFonts w:ascii="Times New Roman" w:hAnsi="Times New Roman"/>
          <w:sz w:val="24"/>
        </w:rPr>
        <w:t>FAS has implemented the Unified Export Strategy (UES) system, an electronic data transfer system using a web</w:t>
      </w:r>
      <w:r w:rsidR="00A624E0">
        <w:rPr>
          <w:rFonts w:ascii="Times New Roman" w:hAnsi="Times New Roman"/>
          <w:sz w:val="24"/>
        </w:rPr>
        <w:t>-</w:t>
      </w:r>
      <w:r w:rsidRPr="008C5C76">
        <w:rPr>
          <w:rFonts w:ascii="Times New Roman" w:hAnsi="Times New Roman"/>
          <w:sz w:val="24"/>
        </w:rPr>
        <w:t xml:space="preserve">based interface, that allows reimbursement claims to be sent electronically from the Participant’s computer systems to FAS via an information system maintained by FAS, resulting in a major reduction in one of the largest paperwork requirements in the system.  FAS has implemented financial management functions within the UES system to streamline data collection requirements, improve program accountability, and ease administrative burden on the Participants. </w:t>
      </w:r>
    </w:p>
    <w:p w:rsidRPr="008C5C76" w:rsidR="00AF1D62" w:rsidP="00AF1D62" w:rsidRDefault="00AF1D62" w14:paraId="72D40676" w14:textId="77777777">
      <w:pPr>
        <w:widowControl/>
        <w:rPr>
          <w:rFonts w:ascii="Times New Roman" w:hAnsi="Times New Roman"/>
          <w:sz w:val="24"/>
        </w:rPr>
      </w:pPr>
    </w:p>
    <w:p w:rsidR="00805A19" w:rsidP="00AF1D62" w:rsidRDefault="00805A19" w14:paraId="4B08D5BA" w14:textId="77777777">
      <w:pPr>
        <w:widowControl/>
        <w:rPr>
          <w:rFonts w:ascii="Times New Roman" w:hAnsi="Times New Roman"/>
          <w:b/>
          <w:bCs/>
          <w:sz w:val="24"/>
        </w:rPr>
      </w:pPr>
      <w:r>
        <w:rPr>
          <w:rFonts w:ascii="Times New Roman" w:hAnsi="Times New Roman"/>
          <w:b/>
          <w:bCs/>
          <w:sz w:val="24"/>
        </w:rPr>
        <w:t>4.</w:t>
      </w:r>
      <w:r w:rsidR="00AF1D62">
        <w:rPr>
          <w:rFonts w:ascii="Times New Roman" w:hAnsi="Times New Roman"/>
          <w:b/>
          <w:bCs/>
          <w:sz w:val="24"/>
        </w:rPr>
        <w:t xml:space="preserve">  </w:t>
      </w: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efforts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identify</w:t>
      </w:r>
      <w:r w:rsidR="00AF1D62">
        <w:rPr>
          <w:rFonts w:ascii="Times New Roman" w:hAnsi="Times New Roman"/>
          <w:b/>
          <w:bCs/>
          <w:sz w:val="24"/>
        </w:rPr>
        <w:t xml:space="preserve"> </w:t>
      </w:r>
      <w:r>
        <w:rPr>
          <w:rFonts w:ascii="Times New Roman" w:hAnsi="Times New Roman"/>
          <w:b/>
          <w:bCs/>
          <w:sz w:val="24"/>
        </w:rPr>
        <w:t>duplication.</w:t>
      </w:r>
      <w:r w:rsidR="00AF1D62">
        <w:rPr>
          <w:rFonts w:ascii="Times New Roman" w:hAnsi="Times New Roman"/>
          <w:b/>
          <w:bCs/>
          <w:sz w:val="24"/>
        </w:rPr>
        <w:t xml:space="preserve">  </w:t>
      </w:r>
      <w:r>
        <w:rPr>
          <w:rFonts w:ascii="Times New Roman" w:hAnsi="Times New Roman"/>
          <w:b/>
          <w:bCs/>
          <w:sz w:val="24"/>
        </w:rPr>
        <w:t>Show</w:t>
      </w:r>
      <w:r w:rsidR="00AF1D62">
        <w:rPr>
          <w:rFonts w:ascii="Times New Roman" w:hAnsi="Times New Roman"/>
          <w:b/>
          <w:bCs/>
          <w:sz w:val="24"/>
        </w:rPr>
        <w:t xml:space="preserve"> </w:t>
      </w:r>
      <w:r>
        <w:rPr>
          <w:rFonts w:ascii="Times New Roman" w:hAnsi="Times New Roman"/>
          <w:b/>
          <w:bCs/>
          <w:sz w:val="24"/>
        </w:rPr>
        <w:t>specifically</w:t>
      </w:r>
      <w:r w:rsidR="00AF1D62">
        <w:rPr>
          <w:rFonts w:ascii="Times New Roman" w:hAnsi="Times New Roman"/>
          <w:b/>
          <w:bCs/>
          <w:sz w:val="24"/>
        </w:rPr>
        <w:t xml:space="preserve"> </w:t>
      </w:r>
      <w:r>
        <w:rPr>
          <w:rFonts w:ascii="Times New Roman" w:hAnsi="Times New Roman"/>
          <w:b/>
          <w:bCs/>
          <w:sz w:val="24"/>
        </w:rPr>
        <w:t>why</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similar</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already</w:t>
      </w:r>
      <w:r w:rsidR="00AF1D62">
        <w:rPr>
          <w:rFonts w:ascii="Times New Roman" w:hAnsi="Times New Roman"/>
          <w:b/>
          <w:bCs/>
          <w:sz w:val="24"/>
        </w:rPr>
        <w:t xml:space="preserve"> </w:t>
      </w:r>
      <w:r>
        <w:rPr>
          <w:rFonts w:ascii="Times New Roman" w:hAnsi="Times New Roman"/>
          <w:b/>
          <w:bCs/>
          <w:sz w:val="24"/>
        </w:rPr>
        <w:t>available</w:t>
      </w:r>
      <w:r w:rsidR="00AF1D62">
        <w:rPr>
          <w:rFonts w:ascii="Times New Roman" w:hAnsi="Times New Roman"/>
          <w:b/>
          <w:bCs/>
          <w:sz w:val="24"/>
        </w:rPr>
        <w:t xml:space="preserve"> </w:t>
      </w:r>
      <w:r>
        <w:rPr>
          <w:rFonts w:ascii="Times New Roman" w:hAnsi="Times New Roman"/>
          <w:b/>
          <w:bCs/>
          <w:sz w:val="24"/>
        </w:rPr>
        <w:t>cannot</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used</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modified</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use</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purposes</w:t>
      </w:r>
      <w:r w:rsidR="00AF1D62">
        <w:rPr>
          <w:rFonts w:ascii="Times New Roman" w:hAnsi="Times New Roman"/>
          <w:b/>
          <w:bCs/>
          <w:sz w:val="24"/>
        </w:rPr>
        <w:t xml:space="preserve"> </w:t>
      </w:r>
      <w:r>
        <w:rPr>
          <w:rFonts w:ascii="Times New Roman" w:hAnsi="Times New Roman"/>
          <w:b/>
          <w:bCs/>
          <w:sz w:val="24"/>
        </w:rPr>
        <w:t>described</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Item</w:t>
      </w:r>
      <w:r w:rsidR="00AF1D62">
        <w:rPr>
          <w:rFonts w:ascii="Times New Roman" w:hAnsi="Times New Roman"/>
          <w:b/>
          <w:bCs/>
          <w:sz w:val="24"/>
        </w:rPr>
        <w:t xml:space="preserve"> </w:t>
      </w:r>
      <w:r>
        <w:rPr>
          <w:rFonts w:ascii="Times New Roman" w:hAnsi="Times New Roman"/>
          <w:b/>
          <w:bCs/>
          <w:sz w:val="24"/>
        </w:rPr>
        <w:t>2</w:t>
      </w:r>
      <w:r w:rsidR="00AF1D62">
        <w:rPr>
          <w:rFonts w:ascii="Times New Roman" w:hAnsi="Times New Roman"/>
          <w:b/>
          <w:bCs/>
          <w:sz w:val="24"/>
        </w:rPr>
        <w:t xml:space="preserve"> </w:t>
      </w:r>
      <w:r>
        <w:rPr>
          <w:rFonts w:ascii="Times New Roman" w:hAnsi="Times New Roman"/>
          <w:b/>
          <w:bCs/>
          <w:sz w:val="24"/>
        </w:rPr>
        <w:t>above.</w:t>
      </w:r>
    </w:p>
    <w:p w:rsidR="00805A19" w:rsidP="00AF1D62" w:rsidRDefault="00805A19" w14:paraId="2CFC19F6" w14:textId="77777777">
      <w:pPr>
        <w:widowControl/>
        <w:rPr>
          <w:rFonts w:ascii="Times New Roman" w:hAnsi="Times New Roman"/>
          <w:sz w:val="24"/>
        </w:rPr>
      </w:pPr>
    </w:p>
    <w:p w:rsidR="00805A19" w:rsidP="00AF1D62" w:rsidRDefault="00805A19" w14:paraId="5E7CC097" w14:textId="77777777">
      <w:pPr>
        <w:widowControl/>
        <w:rPr>
          <w:rFonts w:ascii="Times New Roman" w:hAnsi="Times New Roman"/>
          <w:sz w:val="24"/>
        </w:rPr>
      </w:pP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data</w:t>
      </w:r>
      <w:r w:rsidR="00AF1D62">
        <w:rPr>
          <w:rFonts w:ascii="Times New Roman" w:hAnsi="Times New Roman"/>
          <w:sz w:val="24"/>
        </w:rPr>
        <w:t xml:space="preserve"> </w:t>
      </w:r>
      <w:r>
        <w:rPr>
          <w:rFonts w:ascii="Times New Roman" w:hAnsi="Times New Roman"/>
          <w:sz w:val="24"/>
        </w:rPr>
        <w:t>required</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Participants</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submitted</w:t>
      </w:r>
      <w:r w:rsidR="00AF1D62">
        <w:rPr>
          <w:rFonts w:ascii="Times New Roman" w:hAnsi="Times New Roman"/>
          <w:sz w:val="24"/>
        </w:rPr>
        <w:t xml:space="preserve"> </w:t>
      </w:r>
      <w:r>
        <w:rPr>
          <w:rFonts w:ascii="Times New Roman" w:hAnsi="Times New Roman"/>
          <w:sz w:val="24"/>
        </w:rPr>
        <w:t>in</w:t>
      </w:r>
      <w:r w:rsidR="00AF1D62">
        <w:rPr>
          <w:rFonts w:ascii="Times New Roman" w:hAnsi="Times New Roman"/>
          <w:sz w:val="24"/>
        </w:rPr>
        <w:t xml:space="preserve"> </w:t>
      </w:r>
      <w:r>
        <w:rPr>
          <w:rFonts w:ascii="Times New Roman" w:hAnsi="Times New Roman"/>
          <w:sz w:val="24"/>
        </w:rPr>
        <w:t>accordance</w:t>
      </w:r>
      <w:r w:rsidR="00AF1D62">
        <w:rPr>
          <w:rFonts w:ascii="Times New Roman" w:hAnsi="Times New Roman"/>
          <w:sz w:val="24"/>
        </w:rPr>
        <w:t xml:space="preserve"> </w:t>
      </w:r>
      <w:r>
        <w:rPr>
          <w:rFonts w:ascii="Times New Roman" w:hAnsi="Times New Roman"/>
          <w:sz w:val="24"/>
        </w:rPr>
        <w:t>with</w:t>
      </w:r>
      <w:r w:rsidR="00AF1D62">
        <w:rPr>
          <w:rFonts w:ascii="Times New Roman" w:hAnsi="Times New Roman"/>
          <w:sz w:val="24"/>
        </w:rPr>
        <w:t xml:space="preserve"> </w:t>
      </w:r>
      <w:r>
        <w:rPr>
          <w:rFonts w:ascii="Times New Roman" w:hAnsi="Times New Roman"/>
          <w:sz w:val="24"/>
        </w:rPr>
        <w:t>contract</w:t>
      </w:r>
      <w:r w:rsidR="00AF1D62">
        <w:rPr>
          <w:rFonts w:ascii="Times New Roman" w:hAnsi="Times New Roman"/>
          <w:sz w:val="24"/>
        </w:rPr>
        <w:t xml:space="preserve"> </w:t>
      </w:r>
      <w:r>
        <w:rPr>
          <w:rFonts w:ascii="Times New Roman" w:hAnsi="Times New Roman"/>
          <w:sz w:val="24"/>
        </w:rPr>
        <w:t>specifications</w:t>
      </w:r>
      <w:r w:rsidR="00AF1D62">
        <w:rPr>
          <w:rFonts w:ascii="Times New Roman" w:hAnsi="Times New Roman"/>
          <w:sz w:val="24"/>
        </w:rPr>
        <w:t xml:space="preserve"> </w:t>
      </w:r>
      <w:r>
        <w:rPr>
          <w:rFonts w:ascii="Times New Roman" w:hAnsi="Times New Roman"/>
          <w:sz w:val="24"/>
        </w:rPr>
        <w:t>and</w:t>
      </w:r>
      <w:r w:rsidR="00AF1D62">
        <w:rPr>
          <w:rFonts w:ascii="Times New Roman" w:hAnsi="Times New Roman"/>
          <w:sz w:val="24"/>
        </w:rPr>
        <w:t xml:space="preserve"> </w:t>
      </w:r>
      <w:r>
        <w:rPr>
          <w:rFonts w:ascii="Times New Roman" w:hAnsi="Times New Roman"/>
          <w:sz w:val="24"/>
        </w:rPr>
        <w:t>cannot</w:t>
      </w:r>
      <w:r w:rsidR="00AF1D62">
        <w:rPr>
          <w:rFonts w:ascii="Times New Roman" w:hAnsi="Times New Roman"/>
          <w:sz w:val="24"/>
        </w:rPr>
        <w:t xml:space="preserve"> </w:t>
      </w:r>
      <w:r>
        <w:rPr>
          <w:rFonts w:ascii="Times New Roman" w:hAnsi="Times New Roman"/>
          <w:sz w:val="24"/>
        </w:rPr>
        <w:t>be</w:t>
      </w:r>
      <w:r w:rsidR="00AF1D62">
        <w:rPr>
          <w:rFonts w:ascii="Times New Roman" w:hAnsi="Times New Roman"/>
          <w:sz w:val="24"/>
        </w:rPr>
        <w:t xml:space="preserve"> </w:t>
      </w:r>
      <w:r>
        <w:rPr>
          <w:rFonts w:ascii="Times New Roman" w:hAnsi="Times New Roman"/>
          <w:sz w:val="24"/>
        </w:rPr>
        <w:t>obtained</w:t>
      </w:r>
      <w:r w:rsidR="00AF1D62">
        <w:rPr>
          <w:rFonts w:ascii="Times New Roman" w:hAnsi="Times New Roman"/>
          <w:sz w:val="24"/>
        </w:rPr>
        <w:t xml:space="preserve"> </w:t>
      </w:r>
      <w:r>
        <w:rPr>
          <w:rFonts w:ascii="Times New Roman" w:hAnsi="Times New Roman"/>
          <w:sz w:val="24"/>
        </w:rPr>
        <w:t>from</w:t>
      </w:r>
      <w:r w:rsidR="00AF1D62">
        <w:rPr>
          <w:rFonts w:ascii="Times New Roman" w:hAnsi="Times New Roman"/>
          <w:sz w:val="24"/>
        </w:rPr>
        <w:t xml:space="preserve"> </w:t>
      </w:r>
      <w:r>
        <w:rPr>
          <w:rFonts w:ascii="Times New Roman" w:hAnsi="Times New Roman"/>
          <w:sz w:val="24"/>
        </w:rPr>
        <w:t>any</w:t>
      </w:r>
      <w:r w:rsidR="00AF1D62">
        <w:rPr>
          <w:rFonts w:ascii="Times New Roman" w:hAnsi="Times New Roman"/>
          <w:sz w:val="24"/>
        </w:rPr>
        <w:t xml:space="preserve"> </w:t>
      </w:r>
      <w:r>
        <w:rPr>
          <w:rFonts w:ascii="Times New Roman" w:hAnsi="Times New Roman"/>
          <w:sz w:val="24"/>
        </w:rPr>
        <w:t>other</w:t>
      </w:r>
      <w:r w:rsidR="00AF1D62">
        <w:rPr>
          <w:rFonts w:ascii="Times New Roman" w:hAnsi="Times New Roman"/>
          <w:sz w:val="24"/>
        </w:rPr>
        <w:t xml:space="preserve"> </w:t>
      </w:r>
      <w:r>
        <w:rPr>
          <w:rFonts w:ascii="Times New Roman" w:hAnsi="Times New Roman"/>
          <w:sz w:val="24"/>
        </w:rPr>
        <w:t>source</w:t>
      </w:r>
      <w:r w:rsidR="00AF1D62">
        <w:rPr>
          <w:rFonts w:ascii="Times New Roman" w:hAnsi="Times New Roman"/>
          <w:sz w:val="24"/>
        </w:rPr>
        <w:t xml:space="preserve"> </w:t>
      </w:r>
      <w:r>
        <w:rPr>
          <w:rFonts w:ascii="Times New Roman" w:hAnsi="Times New Roman"/>
          <w:sz w:val="24"/>
        </w:rPr>
        <w:t>other</w:t>
      </w:r>
      <w:r w:rsidR="00AF1D62">
        <w:rPr>
          <w:rFonts w:ascii="Times New Roman" w:hAnsi="Times New Roman"/>
          <w:sz w:val="24"/>
        </w:rPr>
        <w:t xml:space="preserve"> </w:t>
      </w:r>
      <w:r>
        <w:rPr>
          <w:rFonts w:ascii="Times New Roman" w:hAnsi="Times New Roman"/>
          <w:sz w:val="24"/>
        </w:rPr>
        <w:t>than</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Participants.</w:t>
      </w:r>
      <w:r w:rsidR="00AF1D62">
        <w:rPr>
          <w:rFonts w:ascii="Times New Roman" w:hAnsi="Times New Roman"/>
          <w:sz w:val="24"/>
        </w:rPr>
        <w:t xml:space="preserve">  </w:t>
      </w:r>
      <w:r>
        <w:rPr>
          <w:rFonts w:ascii="Times New Roman" w:hAnsi="Times New Roman"/>
          <w:sz w:val="24"/>
        </w:rPr>
        <w:t>Program</w:t>
      </w:r>
      <w:r w:rsidR="00AF1D62">
        <w:rPr>
          <w:rFonts w:ascii="Times New Roman" w:hAnsi="Times New Roman"/>
          <w:sz w:val="24"/>
        </w:rPr>
        <w:t xml:space="preserve"> </w:t>
      </w:r>
      <w:r>
        <w:rPr>
          <w:rFonts w:ascii="Times New Roman" w:hAnsi="Times New Roman"/>
          <w:sz w:val="24"/>
        </w:rPr>
        <w:t>Participants</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commodity</w:t>
      </w:r>
      <w:r w:rsidR="00AF1D62">
        <w:rPr>
          <w:rFonts w:ascii="Times New Roman" w:hAnsi="Times New Roman"/>
          <w:sz w:val="24"/>
        </w:rPr>
        <w:t xml:space="preserve"> </w:t>
      </w:r>
      <w:r>
        <w:rPr>
          <w:rFonts w:ascii="Times New Roman" w:hAnsi="Times New Roman"/>
          <w:sz w:val="24"/>
        </w:rPr>
        <w:t>organizations</w:t>
      </w:r>
      <w:r w:rsidR="00AF1D62">
        <w:rPr>
          <w:rFonts w:ascii="Times New Roman" w:hAnsi="Times New Roman"/>
          <w:sz w:val="24"/>
        </w:rPr>
        <w:t xml:space="preserve"> </w:t>
      </w:r>
      <w:r w:rsidR="0048469C">
        <w:rPr>
          <w:rFonts w:ascii="Times New Roman" w:hAnsi="Times New Roman"/>
          <w:sz w:val="24"/>
        </w:rPr>
        <w:t>and</w:t>
      </w:r>
      <w:r w:rsidR="00AF1D62">
        <w:rPr>
          <w:rFonts w:ascii="Times New Roman" w:hAnsi="Times New Roman"/>
          <w:sz w:val="24"/>
        </w:rPr>
        <w:t xml:space="preserve"> </w:t>
      </w:r>
      <w:r w:rsidR="0048469C">
        <w:rPr>
          <w:rFonts w:ascii="Times New Roman" w:hAnsi="Times New Roman"/>
          <w:sz w:val="24"/>
        </w:rPr>
        <w:t>other</w:t>
      </w:r>
      <w:r w:rsidR="00AF1D62">
        <w:rPr>
          <w:rFonts w:ascii="Times New Roman" w:hAnsi="Times New Roman"/>
          <w:sz w:val="24"/>
        </w:rPr>
        <w:t xml:space="preserve"> </w:t>
      </w:r>
      <w:r w:rsidR="0048469C">
        <w:rPr>
          <w:rFonts w:ascii="Times New Roman" w:hAnsi="Times New Roman"/>
          <w:sz w:val="24"/>
        </w:rPr>
        <w:t>qualified</w:t>
      </w:r>
      <w:r w:rsidR="00AF1D62">
        <w:rPr>
          <w:rFonts w:ascii="Times New Roman" w:hAnsi="Times New Roman"/>
          <w:sz w:val="24"/>
        </w:rPr>
        <w:t xml:space="preserve"> </w:t>
      </w:r>
      <w:r w:rsidR="0048469C">
        <w:rPr>
          <w:rFonts w:ascii="Times New Roman" w:hAnsi="Times New Roman"/>
          <w:sz w:val="24"/>
        </w:rPr>
        <w:t>applicants</w:t>
      </w:r>
      <w:r w:rsidR="00AF1D62">
        <w:rPr>
          <w:rFonts w:ascii="Times New Roman" w:hAnsi="Times New Roman"/>
          <w:sz w:val="24"/>
        </w:rPr>
        <w:t xml:space="preserve"> </w:t>
      </w:r>
      <w:r>
        <w:rPr>
          <w:rFonts w:ascii="Times New Roman" w:hAnsi="Times New Roman"/>
          <w:sz w:val="24"/>
        </w:rPr>
        <w:t>who</w:t>
      </w:r>
      <w:r w:rsidR="00AF1D62">
        <w:rPr>
          <w:rFonts w:ascii="Times New Roman" w:hAnsi="Times New Roman"/>
          <w:sz w:val="24"/>
        </w:rPr>
        <w:t xml:space="preserve"> </w:t>
      </w:r>
      <w:r>
        <w:rPr>
          <w:rFonts w:ascii="Times New Roman" w:hAnsi="Times New Roman"/>
          <w:sz w:val="24"/>
        </w:rPr>
        <w:t>develop</w:t>
      </w:r>
      <w:r w:rsidR="00AF1D62">
        <w:rPr>
          <w:rFonts w:ascii="Times New Roman" w:hAnsi="Times New Roman"/>
          <w:sz w:val="24"/>
        </w:rPr>
        <w:t xml:space="preserve"> </w:t>
      </w:r>
      <w:r>
        <w:rPr>
          <w:rFonts w:ascii="Times New Roman" w:hAnsi="Times New Roman"/>
          <w:sz w:val="24"/>
        </w:rPr>
        <w:t>proposals</w:t>
      </w:r>
      <w:r w:rsidR="00AF1D62">
        <w:rPr>
          <w:rFonts w:ascii="Times New Roman" w:hAnsi="Times New Roman"/>
          <w:sz w:val="24"/>
        </w:rPr>
        <w:t xml:space="preserve"> </w:t>
      </w:r>
      <w:r>
        <w:rPr>
          <w:rFonts w:ascii="Times New Roman" w:hAnsi="Times New Roman"/>
          <w:sz w:val="24"/>
        </w:rPr>
        <w:t>specifically</w:t>
      </w:r>
      <w:r w:rsidR="00AF1D62">
        <w:rPr>
          <w:rFonts w:ascii="Times New Roman" w:hAnsi="Times New Roman"/>
          <w:sz w:val="24"/>
        </w:rPr>
        <w:t xml:space="preserve"> </w:t>
      </w:r>
      <w:r>
        <w:rPr>
          <w:rFonts w:ascii="Times New Roman" w:hAnsi="Times New Roman"/>
          <w:sz w:val="24"/>
        </w:rPr>
        <w:t>for</w:t>
      </w:r>
      <w:r w:rsidR="00AF1D62">
        <w:rPr>
          <w:rFonts w:ascii="Times New Roman" w:hAnsi="Times New Roman"/>
          <w:sz w:val="24"/>
        </w:rPr>
        <w:t xml:space="preserve"> </w:t>
      </w:r>
      <w:r>
        <w:rPr>
          <w:rFonts w:ascii="Times New Roman" w:hAnsi="Times New Roman"/>
          <w:sz w:val="24"/>
        </w:rPr>
        <w:t>each</w:t>
      </w:r>
      <w:r w:rsidR="00AF1D62">
        <w:rPr>
          <w:rFonts w:ascii="Times New Roman" w:hAnsi="Times New Roman"/>
          <w:sz w:val="24"/>
        </w:rPr>
        <w:t xml:space="preserve"> </w:t>
      </w:r>
      <w:r>
        <w:rPr>
          <w:rFonts w:ascii="Times New Roman" w:hAnsi="Times New Roman"/>
          <w:sz w:val="24"/>
        </w:rPr>
        <w:t>project.</w:t>
      </w:r>
      <w:r w:rsidR="00AF1D62">
        <w:rPr>
          <w:rFonts w:ascii="Times New Roman" w:hAnsi="Times New Roman"/>
          <w:sz w:val="24"/>
        </w:rPr>
        <w:t xml:space="preserve">  </w:t>
      </w:r>
      <w:r>
        <w:rPr>
          <w:rFonts w:ascii="Times New Roman" w:hAnsi="Times New Roman"/>
          <w:sz w:val="24"/>
        </w:rPr>
        <w:t>Most</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data</w:t>
      </w:r>
      <w:r w:rsidR="00AF1D62">
        <w:rPr>
          <w:rFonts w:ascii="Times New Roman" w:hAnsi="Times New Roman"/>
          <w:sz w:val="24"/>
        </w:rPr>
        <w:t xml:space="preserve"> </w:t>
      </w:r>
      <w:r>
        <w:rPr>
          <w:rFonts w:ascii="Times New Roman" w:hAnsi="Times New Roman"/>
          <w:sz w:val="24"/>
        </w:rPr>
        <w:t>dev</w:t>
      </w:r>
      <w:r w:rsidR="006E6758">
        <w:rPr>
          <w:rFonts w:ascii="Times New Roman" w:hAnsi="Times New Roman"/>
          <w:sz w:val="24"/>
        </w:rPr>
        <w:t>eloped</w:t>
      </w:r>
      <w:r w:rsidR="00AF1D62">
        <w:rPr>
          <w:rFonts w:ascii="Times New Roman" w:hAnsi="Times New Roman"/>
          <w:sz w:val="24"/>
        </w:rPr>
        <w:t xml:space="preserve"> </w:t>
      </w:r>
      <w:r w:rsidR="006E6758">
        <w:rPr>
          <w:rFonts w:ascii="Times New Roman" w:hAnsi="Times New Roman"/>
          <w:sz w:val="24"/>
        </w:rPr>
        <w:t>and</w:t>
      </w:r>
      <w:r w:rsidR="00AF1D62">
        <w:rPr>
          <w:rFonts w:ascii="Times New Roman" w:hAnsi="Times New Roman"/>
          <w:sz w:val="24"/>
        </w:rPr>
        <w:t xml:space="preserve"> </w:t>
      </w:r>
      <w:r w:rsidR="006E6758">
        <w:rPr>
          <w:rFonts w:ascii="Times New Roman" w:hAnsi="Times New Roman"/>
          <w:sz w:val="24"/>
        </w:rPr>
        <w:t>presented</w:t>
      </w:r>
      <w:r w:rsidR="00AF1D62">
        <w:rPr>
          <w:rFonts w:ascii="Times New Roman" w:hAnsi="Times New Roman"/>
          <w:sz w:val="24"/>
        </w:rPr>
        <w:t xml:space="preserve"> </w:t>
      </w:r>
      <w:r w:rsidR="006E6758">
        <w:rPr>
          <w:rFonts w:ascii="Times New Roman" w:hAnsi="Times New Roman"/>
          <w:sz w:val="24"/>
        </w:rPr>
        <w:t>to</w:t>
      </w:r>
      <w:r w:rsidR="00AF1D62">
        <w:rPr>
          <w:rFonts w:ascii="Times New Roman" w:hAnsi="Times New Roman"/>
          <w:sz w:val="24"/>
        </w:rPr>
        <w:t xml:space="preserve"> </w:t>
      </w:r>
      <w:r w:rsidR="006E6758">
        <w:rPr>
          <w:rFonts w:ascii="Times New Roman" w:hAnsi="Times New Roman"/>
          <w:sz w:val="24"/>
        </w:rPr>
        <w:t>FAS</w:t>
      </w:r>
      <w:r w:rsidR="00AF1D62">
        <w:rPr>
          <w:rFonts w:ascii="Times New Roman" w:hAnsi="Times New Roman"/>
          <w:sz w:val="24"/>
        </w:rPr>
        <w:t xml:space="preserve"> </w:t>
      </w:r>
      <w:r w:rsidR="006E6758">
        <w:rPr>
          <w:rFonts w:ascii="Times New Roman" w:hAnsi="Times New Roman"/>
          <w:sz w:val="24"/>
        </w:rPr>
        <w:t>is</w:t>
      </w:r>
      <w:r w:rsidR="00AF1D62">
        <w:rPr>
          <w:rFonts w:ascii="Times New Roman" w:hAnsi="Times New Roman"/>
          <w:sz w:val="24"/>
        </w:rPr>
        <w:t xml:space="preserve"> </w:t>
      </w:r>
      <w:r>
        <w:rPr>
          <w:rFonts w:ascii="Times New Roman" w:hAnsi="Times New Roman"/>
          <w:sz w:val="24"/>
        </w:rPr>
        <w:t>developed</w:t>
      </w:r>
      <w:r w:rsidR="00AF1D62">
        <w:rPr>
          <w:rFonts w:ascii="Times New Roman" w:hAnsi="Times New Roman"/>
          <w:sz w:val="24"/>
        </w:rPr>
        <w:t xml:space="preserve"> </w:t>
      </w:r>
      <w:r>
        <w:rPr>
          <w:rFonts w:ascii="Times New Roman" w:hAnsi="Times New Roman"/>
          <w:sz w:val="24"/>
        </w:rPr>
        <w:t>by</w:t>
      </w:r>
      <w:r w:rsidR="00AF1D62">
        <w:rPr>
          <w:rFonts w:ascii="Times New Roman" w:hAnsi="Times New Roman"/>
          <w:sz w:val="24"/>
        </w:rPr>
        <w:t xml:space="preserve"> in–house </w:t>
      </w:r>
      <w:r>
        <w:rPr>
          <w:rFonts w:ascii="Times New Roman" w:hAnsi="Times New Roman"/>
          <w:sz w:val="24"/>
        </w:rPr>
        <w:t>technical</w:t>
      </w:r>
      <w:r w:rsidR="00AF1D62">
        <w:rPr>
          <w:rFonts w:ascii="Times New Roman" w:hAnsi="Times New Roman"/>
          <w:sz w:val="24"/>
        </w:rPr>
        <w:t xml:space="preserve"> </w:t>
      </w:r>
      <w:r>
        <w:rPr>
          <w:rFonts w:ascii="Times New Roman" w:hAnsi="Times New Roman"/>
          <w:sz w:val="24"/>
        </w:rPr>
        <w:t>experts.</w:t>
      </w:r>
    </w:p>
    <w:p w:rsidR="00805A19" w:rsidP="001173F9" w:rsidRDefault="001173F9" w14:paraId="72F552F8" w14:textId="77777777">
      <w:pPr>
        <w:widowControl/>
        <w:tabs>
          <w:tab w:val="left" w:pos="2388"/>
        </w:tabs>
        <w:rPr>
          <w:rFonts w:ascii="Times New Roman" w:hAnsi="Times New Roman"/>
          <w:sz w:val="24"/>
        </w:rPr>
      </w:pPr>
      <w:r>
        <w:rPr>
          <w:rFonts w:ascii="Times New Roman" w:hAnsi="Times New Roman"/>
          <w:sz w:val="24"/>
        </w:rPr>
        <w:tab/>
      </w:r>
    </w:p>
    <w:p w:rsidR="00805A19" w:rsidP="00AF1D62" w:rsidRDefault="00805A19" w14:paraId="487CE66F" w14:textId="77777777">
      <w:pPr>
        <w:widowControl/>
        <w:rPr>
          <w:rFonts w:ascii="Times New Roman" w:hAnsi="Times New Roman"/>
          <w:sz w:val="24"/>
        </w:rPr>
      </w:pPr>
      <w:r>
        <w:rPr>
          <w:rFonts w:ascii="Times New Roman" w:hAnsi="Times New Roman"/>
          <w:b/>
          <w:bCs/>
          <w:sz w:val="24"/>
        </w:rPr>
        <w:t>5.</w:t>
      </w:r>
      <w:r w:rsidR="00AF1D62">
        <w:rPr>
          <w:rFonts w:ascii="Times New Roman" w:hAnsi="Times New Roman"/>
          <w:b/>
          <w:bCs/>
          <w:sz w:val="24"/>
        </w:rPr>
        <w:t xml:space="preserve">  </w:t>
      </w:r>
      <w:r>
        <w:rPr>
          <w:rFonts w:ascii="Times New Roman" w:hAnsi="Times New Roman"/>
          <w:b/>
          <w:bCs/>
          <w:sz w:val="24"/>
        </w:rPr>
        <w:t>If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impacts</w:t>
      </w:r>
      <w:r w:rsidR="00AF1D62">
        <w:rPr>
          <w:rFonts w:ascii="Times New Roman" w:hAnsi="Times New Roman"/>
          <w:b/>
          <w:bCs/>
          <w:sz w:val="24"/>
        </w:rPr>
        <w:t xml:space="preserve"> </w:t>
      </w:r>
      <w:r>
        <w:rPr>
          <w:rFonts w:ascii="Times New Roman" w:hAnsi="Times New Roman"/>
          <w:b/>
          <w:bCs/>
          <w:sz w:val="24"/>
        </w:rPr>
        <w:t>small</w:t>
      </w:r>
      <w:r w:rsidR="00AF1D62">
        <w:rPr>
          <w:rFonts w:ascii="Times New Roman" w:hAnsi="Times New Roman"/>
          <w:b/>
          <w:bCs/>
          <w:sz w:val="24"/>
        </w:rPr>
        <w:t xml:space="preserve"> </w:t>
      </w:r>
      <w:r>
        <w:rPr>
          <w:rFonts w:ascii="Times New Roman" w:hAnsi="Times New Roman"/>
          <w:b/>
          <w:bCs/>
          <w:sz w:val="24"/>
        </w:rPr>
        <w:t>businesses</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small</w:t>
      </w:r>
      <w:r w:rsidR="00AF1D62">
        <w:rPr>
          <w:rFonts w:ascii="Times New Roman" w:hAnsi="Times New Roman"/>
          <w:b/>
          <w:bCs/>
          <w:sz w:val="24"/>
        </w:rPr>
        <w:t xml:space="preserve"> </w:t>
      </w:r>
      <w:r>
        <w:rPr>
          <w:rFonts w:ascii="Times New Roman" w:hAnsi="Times New Roman"/>
          <w:b/>
          <w:bCs/>
          <w:sz w:val="24"/>
        </w:rPr>
        <w:t>entities</w:t>
      </w:r>
      <w:r w:rsidR="00AF1D62">
        <w:rPr>
          <w:rFonts w:ascii="Times New Roman" w:hAnsi="Times New Roman"/>
          <w:b/>
          <w:bCs/>
          <w:sz w:val="24"/>
        </w:rPr>
        <w:t xml:space="preserve"> </w:t>
      </w:r>
      <w:r>
        <w:rPr>
          <w:rFonts w:ascii="Times New Roman" w:hAnsi="Times New Roman"/>
          <w:b/>
          <w:bCs/>
          <w:sz w:val="24"/>
        </w:rPr>
        <w:t>(Item</w:t>
      </w:r>
      <w:r w:rsidR="00AF1D62">
        <w:rPr>
          <w:rFonts w:ascii="Times New Roman" w:hAnsi="Times New Roman"/>
          <w:b/>
          <w:bCs/>
          <w:sz w:val="24"/>
        </w:rPr>
        <w:t xml:space="preserve"> </w:t>
      </w:r>
      <w:r>
        <w:rPr>
          <w:rFonts w:ascii="Times New Roman" w:hAnsi="Times New Roman"/>
          <w:b/>
          <w:bCs/>
          <w:sz w:val="24"/>
        </w:rPr>
        <w:t>5</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OMB</w:t>
      </w:r>
      <w:r w:rsidR="00AF1D62">
        <w:rPr>
          <w:rFonts w:ascii="Times New Roman" w:hAnsi="Times New Roman"/>
          <w:b/>
          <w:bCs/>
          <w:sz w:val="24"/>
        </w:rPr>
        <w:t xml:space="preserve"> </w:t>
      </w:r>
      <w:r>
        <w:rPr>
          <w:rFonts w:ascii="Times New Roman" w:hAnsi="Times New Roman"/>
          <w:b/>
          <w:bCs/>
          <w:sz w:val="24"/>
        </w:rPr>
        <w:t>Form</w:t>
      </w:r>
      <w:r w:rsidR="00AF1D62">
        <w:rPr>
          <w:rFonts w:ascii="Times New Roman" w:hAnsi="Times New Roman"/>
          <w:b/>
          <w:bCs/>
          <w:sz w:val="24"/>
        </w:rPr>
        <w:t xml:space="preserve"> </w:t>
      </w:r>
      <w:r>
        <w:rPr>
          <w:rFonts w:ascii="Times New Roman" w:hAnsi="Times New Roman"/>
          <w:b/>
          <w:bCs/>
          <w:sz w:val="24"/>
        </w:rPr>
        <w:t>83</w:t>
      </w:r>
      <w:r w:rsidR="00AF1D62">
        <w:rPr>
          <w:rFonts w:ascii="Times New Roman" w:hAnsi="Times New Roman"/>
          <w:b/>
          <w:bCs/>
          <w:sz w:val="24"/>
        </w:rPr>
        <w:t>–</w:t>
      </w:r>
      <w:r>
        <w:rPr>
          <w:rFonts w:ascii="Times New Roman" w:hAnsi="Times New Roman"/>
          <w:b/>
          <w:bCs/>
          <w:sz w:val="24"/>
        </w:rPr>
        <w:t>1),</w:t>
      </w:r>
      <w:r w:rsidR="00AF1D62">
        <w:rPr>
          <w:rFonts w:ascii="Times New Roman" w:hAnsi="Times New Roman"/>
          <w:b/>
          <w:bCs/>
          <w:sz w:val="24"/>
        </w:rPr>
        <w:t xml:space="preserve"> </w:t>
      </w: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methods</w:t>
      </w:r>
      <w:r w:rsidR="00AF1D62">
        <w:rPr>
          <w:rFonts w:ascii="Times New Roman" w:hAnsi="Times New Roman"/>
          <w:b/>
          <w:bCs/>
          <w:sz w:val="24"/>
        </w:rPr>
        <w:t xml:space="preserve"> </w:t>
      </w:r>
      <w:r>
        <w:rPr>
          <w:rFonts w:ascii="Times New Roman" w:hAnsi="Times New Roman"/>
          <w:b/>
          <w:bCs/>
          <w:sz w:val="24"/>
        </w:rPr>
        <w:t>used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minimize</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p>
    <w:p w:rsidR="00805A19" w:rsidP="00AF1D62" w:rsidRDefault="00805A19" w14:paraId="7AA1115A" w14:textId="77777777">
      <w:pPr>
        <w:widowControl/>
        <w:rPr>
          <w:rFonts w:ascii="Times New Roman" w:hAnsi="Times New Roman"/>
          <w:sz w:val="24"/>
        </w:rPr>
      </w:pPr>
    </w:p>
    <w:p w:rsidR="00805A19" w:rsidP="00AF1D62" w:rsidRDefault="00805A19" w14:paraId="1023B285" w14:textId="77777777">
      <w:pPr>
        <w:widowControl/>
        <w:rPr>
          <w:rFonts w:ascii="Times New Roman" w:hAnsi="Times New Roman"/>
          <w:sz w:val="24"/>
        </w:rPr>
      </w:pPr>
      <w:r>
        <w:rPr>
          <w:rFonts w:ascii="Times New Roman" w:hAnsi="Times New Roman"/>
          <w:sz w:val="24"/>
        </w:rPr>
        <w:t>This</w:t>
      </w:r>
      <w:r w:rsidR="00AF1D62">
        <w:rPr>
          <w:rFonts w:ascii="Times New Roman" w:hAnsi="Times New Roman"/>
          <w:sz w:val="24"/>
        </w:rPr>
        <w:t xml:space="preserve"> </w:t>
      </w:r>
      <w:r>
        <w:rPr>
          <w:rFonts w:ascii="Times New Roman" w:hAnsi="Times New Roman"/>
          <w:sz w:val="24"/>
        </w:rPr>
        <w:t>program</w:t>
      </w:r>
      <w:r w:rsidR="00AF1D62">
        <w:rPr>
          <w:rFonts w:ascii="Times New Roman" w:hAnsi="Times New Roman"/>
          <w:sz w:val="24"/>
        </w:rPr>
        <w:t xml:space="preserve"> </w:t>
      </w:r>
      <w:r>
        <w:rPr>
          <w:rFonts w:ascii="Times New Roman" w:hAnsi="Times New Roman"/>
          <w:sz w:val="24"/>
        </w:rPr>
        <w:t>places</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collection</w:t>
      </w:r>
      <w:r w:rsidR="00AF1D62">
        <w:rPr>
          <w:rFonts w:ascii="Times New Roman" w:hAnsi="Times New Roman"/>
          <w:sz w:val="24"/>
        </w:rPr>
        <w:t xml:space="preserve"> </w:t>
      </w:r>
      <w:r>
        <w:rPr>
          <w:rFonts w:ascii="Times New Roman" w:hAnsi="Times New Roman"/>
          <w:sz w:val="24"/>
        </w:rPr>
        <w:t>requirements</w:t>
      </w:r>
      <w:r w:rsidR="00AF1D62">
        <w:rPr>
          <w:rFonts w:ascii="Times New Roman" w:hAnsi="Times New Roman"/>
          <w:sz w:val="24"/>
        </w:rPr>
        <w:t xml:space="preserve"> </w:t>
      </w:r>
      <w:r>
        <w:rPr>
          <w:rFonts w:ascii="Times New Roman" w:hAnsi="Times New Roman"/>
          <w:sz w:val="24"/>
        </w:rPr>
        <w:t>on</w:t>
      </w:r>
      <w:r w:rsidR="00AF1D62">
        <w:rPr>
          <w:rFonts w:ascii="Times New Roman" w:hAnsi="Times New Roman"/>
          <w:sz w:val="24"/>
        </w:rPr>
        <w:t xml:space="preserve"> </w:t>
      </w:r>
      <w:r>
        <w:rPr>
          <w:rFonts w:ascii="Times New Roman" w:hAnsi="Times New Roman"/>
          <w:sz w:val="24"/>
        </w:rPr>
        <w:t>Participants,</w:t>
      </w:r>
      <w:r w:rsidR="00AF1D62">
        <w:rPr>
          <w:rFonts w:ascii="Times New Roman" w:hAnsi="Times New Roman"/>
          <w:sz w:val="24"/>
        </w:rPr>
        <w:t xml:space="preserve"> </w:t>
      </w:r>
      <w:r>
        <w:rPr>
          <w:rFonts w:ascii="Times New Roman" w:hAnsi="Times New Roman"/>
          <w:sz w:val="24"/>
        </w:rPr>
        <w:t>who</w:t>
      </w:r>
      <w:r w:rsidR="00AF1D62">
        <w:rPr>
          <w:rFonts w:ascii="Times New Roman" w:hAnsi="Times New Roman"/>
          <w:sz w:val="24"/>
        </w:rPr>
        <w:t xml:space="preserve"> </w:t>
      </w:r>
      <w:r>
        <w:rPr>
          <w:rFonts w:ascii="Times New Roman" w:hAnsi="Times New Roman"/>
          <w:sz w:val="24"/>
        </w:rPr>
        <w:t>generally</w:t>
      </w:r>
      <w:r w:rsidR="00AF1D62">
        <w:rPr>
          <w:rFonts w:ascii="Times New Roman" w:hAnsi="Times New Roman"/>
          <w:sz w:val="24"/>
        </w:rPr>
        <w:t xml:space="preserve"> </w:t>
      </w:r>
      <w:r>
        <w:rPr>
          <w:rFonts w:ascii="Times New Roman" w:hAnsi="Times New Roman"/>
          <w:sz w:val="24"/>
        </w:rPr>
        <w:t>include</w:t>
      </w:r>
      <w:r w:rsidR="00AF1D62">
        <w:rPr>
          <w:rFonts w:ascii="Times New Roman" w:hAnsi="Times New Roman"/>
          <w:sz w:val="24"/>
        </w:rPr>
        <w:t xml:space="preserve"> </w:t>
      </w:r>
      <w:r>
        <w:rPr>
          <w:rFonts w:ascii="Times New Roman" w:hAnsi="Times New Roman"/>
          <w:sz w:val="24"/>
        </w:rPr>
        <w:t>U.S.</w:t>
      </w:r>
      <w:r w:rsidR="00AF1D62">
        <w:rPr>
          <w:rFonts w:ascii="Times New Roman" w:hAnsi="Times New Roman"/>
          <w:sz w:val="24"/>
        </w:rPr>
        <w:t xml:space="preserve"> </w:t>
      </w:r>
      <w:r>
        <w:rPr>
          <w:rFonts w:ascii="Times New Roman" w:hAnsi="Times New Roman"/>
          <w:sz w:val="24"/>
        </w:rPr>
        <w:t>government</w:t>
      </w:r>
      <w:r w:rsidR="00AF1D62">
        <w:rPr>
          <w:rFonts w:ascii="Times New Roman" w:hAnsi="Times New Roman"/>
          <w:sz w:val="24"/>
        </w:rPr>
        <w:t xml:space="preserve"> </w:t>
      </w:r>
      <w:r>
        <w:rPr>
          <w:rFonts w:ascii="Times New Roman" w:hAnsi="Times New Roman"/>
          <w:sz w:val="24"/>
        </w:rPr>
        <w:t>agencies,</w:t>
      </w:r>
      <w:r w:rsidR="00AF1D62">
        <w:rPr>
          <w:rFonts w:ascii="Times New Roman" w:hAnsi="Times New Roman"/>
          <w:sz w:val="24"/>
        </w:rPr>
        <w:t xml:space="preserve"> </w:t>
      </w:r>
      <w:r>
        <w:rPr>
          <w:rFonts w:ascii="Times New Roman" w:hAnsi="Times New Roman"/>
          <w:sz w:val="24"/>
        </w:rPr>
        <w:t>State</w:t>
      </w:r>
      <w:r w:rsidR="00AF1D62">
        <w:rPr>
          <w:rFonts w:ascii="Times New Roman" w:hAnsi="Times New Roman"/>
          <w:sz w:val="24"/>
        </w:rPr>
        <w:t xml:space="preserve"> </w:t>
      </w:r>
      <w:r>
        <w:rPr>
          <w:rFonts w:ascii="Times New Roman" w:hAnsi="Times New Roman"/>
          <w:sz w:val="24"/>
        </w:rPr>
        <w:t>government</w:t>
      </w:r>
      <w:r w:rsidR="00AF1D62">
        <w:rPr>
          <w:rFonts w:ascii="Times New Roman" w:hAnsi="Times New Roman"/>
          <w:sz w:val="24"/>
        </w:rPr>
        <w:t xml:space="preserve"> </w:t>
      </w:r>
      <w:r>
        <w:rPr>
          <w:rFonts w:ascii="Times New Roman" w:hAnsi="Times New Roman"/>
          <w:sz w:val="24"/>
        </w:rPr>
        <w:t>agencies,</w:t>
      </w:r>
      <w:r w:rsidR="00AF1D62">
        <w:rPr>
          <w:rFonts w:ascii="Times New Roman" w:hAnsi="Times New Roman"/>
          <w:sz w:val="24"/>
        </w:rPr>
        <w:t xml:space="preserve"> </w:t>
      </w:r>
      <w:r>
        <w:rPr>
          <w:rFonts w:ascii="Times New Roman" w:hAnsi="Times New Roman"/>
          <w:sz w:val="24"/>
        </w:rPr>
        <w:t>non</w:t>
      </w:r>
      <w:r w:rsidR="00AF1D62">
        <w:rPr>
          <w:rFonts w:ascii="Times New Roman" w:hAnsi="Times New Roman"/>
          <w:sz w:val="24"/>
        </w:rPr>
        <w:t>–</w:t>
      </w:r>
      <w:r>
        <w:rPr>
          <w:rFonts w:ascii="Times New Roman" w:hAnsi="Times New Roman"/>
          <w:sz w:val="24"/>
        </w:rPr>
        <w:t>profit</w:t>
      </w:r>
      <w:r w:rsidR="00AF1D62">
        <w:rPr>
          <w:rFonts w:ascii="Times New Roman" w:hAnsi="Times New Roman"/>
          <w:sz w:val="24"/>
        </w:rPr>
        <w:t xml:space="preserve"> </w:t>
      </w:r>
      <w:r>
        <w:rPr>
          <w:rFonts w:ascii="Times New Roman" w:hAnsi="Times New Roman"/>
          <w:sz w:val="24"/>
        </w:rPr>
        <w:t>trade</w:t>
      </w:r>
      <w:r w:rsidR="00AF1D62">
        <w:rPr>
          <w:rFonts w:ascii="Times New Roman" w:hAnsi="Times New Roman"/>
          <w:sz w:val="24"/>
        </w:rPr>
        <w:t xml:space="preserve"> </w:t>
      </w:r>
      <w:r>
        <w:rPr>
          <w:rFonts w:ascii="Times New Roman" w:hAnsi="Times New Roman"/>
          <w:sz w:val="24"/>
        </w:rPr>
        <w:t>associations,</w:t>
      </w:r>
      <w:r w:rsidR="00AF1D62">
        <w:rPr>
          <w:rFonts w:ascii="Times New Roman" w:hAnsi="Times New Roman"/>
          <w:sz w:val="24"/>
        </w:rPr>
        <w:t xml:space="preserve"> </w:t>
      </w:r>
      <w:r>
        <w:rPr>
          <w:rFonts w:ascii="Times New Roman" w:hAnsi="Times New Roman"/>
          <w:sz w:val="24"/>
        </w:rPr>
        <w:t>universities,</w:t>
      </w:r>
      <w:r w:rsidR="00AF1D62">
        <w:rPr>
          <w:rFonts w:ascii="Times New Roman" w:hAnsi="Times New Roman"/>
          <w:sz w:val="24"/>
        </w:rPr>
        <w:t xml:space="preserve"> </w:t>
      </w:r>
      <w:r>
        <w:rPr>
          <w:rFonts w:ascii="Times New Roman" w:hAnsi="Times New Roman"/>
          <w:sz w:val="24"/>
        </w:rPr>
        <w:t>agricultural</w:t>
      </w:r>
      <w:r w:rsidR="00AF1D62">
        <w:rPr>
          <w:rFonts w:ascii="Times New Roman" w:hAnsi="Times New Roman"/>
          <w:sz w:val="24"/>
        </w:rPr>
        <w:t xml:space="preserve"> </w:t>
      </w:r>
      <w:r>
        <w:rPr>
          <w:rFonts w:ascii="Times New Roman" w:hAnsi="Times New Roman"/>
          <w:sz w:val="24"/>
        </w:rPr>
        <w:t>cooperatives,</w:t>
      </w:r>
      <w:r w:rsidR="00AF1D62">
        <w:rPr>
          <w:rFonts w:ascii="Times New Roman" w:hAnsi="Times New Roman"/>
          <w:sz w:val="24"/>
        </w:rPr>
        <w:t xml:space="preserve"> </w:t>
      </w:r>
      <w:r>
        <w:rPr>
          <w:rFonts w:ascii="Times New Roman" w:hAnsi="Times New Roman"/>
          <w:sz w:val="24"/>
        </w:rPr>
        <w:t>and</w:t>
      </w:r>
      <w:r w:rsidR="00AF1D62">
        <w:rPr>
          <w:rFonts w:ascii="Times New Roman" w:hAnsi="Times New Roman"/>
          <w:sz w:val="24"/>
        </w:rPr>
        <w:t xml:space="preserve"> </w:t>
      </w:r>
      <w:r>
        <w:rPr>
          <w:rFonts w:ascii="Times New Roman" w:hAnsi="Times New Roman"/>
          <w:sz w:val="24"/>
        </w:rPr>
        <w:t>private</w:t>
      </w:r>
      <w:r w:rsidR="00AF1D62">
        <w:rPr>
          <w:rFonts w:ascii="Times New Roman" w:hAnsi="Times New Roman"/>
          <w:sz w:val="24"/>
        </w:rPr>
        <w:t xml:space="preserve"> </w:t>
      </w:r>
      <w:r>
        <w:rPr>
          <w:rFonts w:ascii="Times New Roman" w:hAnsi="Times New Roman"/>
          <w:sz w:val="24"/>
        </w:rPr>
        <w:t>companies.</w:t>
      </w:r>
      <w:r w:rsidR="00AF1D62">
        <w:rPr>
          <w:rFonts w:ascii="Times New Roman" w:hAnsi="Times New Roman"/>
          <w:sz w:val="24"/>
        </w:rPr>
        <w:t xml:space="preserve">  </w:t>
      </w:r>
      <w:r>
        <w:rPr>
          <w:rFonts w:ascii="Times New Roman" w:hAnsi="Times New Roman"/>
          <w:sz w:val="24"/>
        </w:rPr>
        <w:t>Thus,</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collection</w:t>
      </w:r>
      <w:r w:rsidR="00AF1D62">
        <w:rPr>
          <w:rFonts w:ascii="Times New Roman" w:hAnsi="Times New Roman"/>
          <w:sz w:val="24"/>
        </w:rPr>
        <w:t xml:space="preserve"> </w:t>
      </w:r>
      <w:r>
        <w:rPr>
          <w:rFonts w:ascii="Times New Roman" w:hAnsi="Times New Roman"/>
          <w:sz w:val="24"/>
        </w:rPr>
        <w:t>requirements</w:t>
      </w:r>
      <w:r w:rsidR="00AF1D62">
        <w:rPr>
          <w:rFonts w:ascii="Times New Roman" w:hAnsi="Times New Roman"/>
          <w:sz w:val="24"/>
        </w:rPr>
        <w:t xml:space="preserve"> </w:t>
      </w:r>
      <w:r>
        <w:rPr>
          <w:rFonts w:ascii="Times New Roman" w:hAnsi="Times New Roman"/>
          <w:sz w:val="24"/>
        </w:rPr>
        <w:t>imposed</w:t>
      </w:r>
      <w:r w:rsidR="00AF1D62">
        <w:rPr>
          <w:rFonts w:ascii="Times New Roman" w:hAnsi="Times New Roman"/>
          <w:sz w:val="24"/>
        </w:rPr>
        <w:t xml:space="preserve"> </w:t>
      </w:r>
      <w:r>
        <w:rPr>
          <w:rFonts w:ascii="Times New Roman" w:hAnsi="Times New Roman"/>
          <w:sz w:val="24"/>
        </w:rPr>
        <w:t>by</w:t>
      </w:r>
      <w:r w:rsidR="00AF1D62">
        <w:rPr>
          <w:rFonts w:ascii="Times New Roman" w:hAnsi="Times New Roman"/>
          <w:sz w:val="24"/>
        </w:rPr>
        <w:t xml:space="preserve"> </w:t>
      </w:r>
      <w:r>
        <w:rPr>
          <w:rFonts w:ascii="Times New Roman" w:hAnsi="Times New Roman"/>
          <w:sz w:val="24"/>
        </w:rPr>
        <w:t>this</w:t>
      </w:r>
      <w:r w:rsidR="00AF1D62">
        <w:rPr>
          <w:rFonts w:ascii="Times New Roman" w:hAnsi="Times New Roman"/>
          <w:sz w:val="24"/>
        </w:rPr>
        <w:t xml:space="preserve"> </w:t>
      </w:r>
      <w:r>
        <w:rPr>
          <w:rFonts w:ascii="Times New Roman" w:hAnsi="Times New Roman"/>
          <w:sz w:val="24"/>
        </w:rPr>
        <w:t>program</w:t>
      </w:r>
      <w:r w:rsidR="00AF1D62">
        <w:rPr>
          <w:rFonts w:ascii="Times New Roman" w:hAnsi="Times New Roman"/>
          <w:sz w:val="24"/>
        </w:rPr>
        <w:t xml:space="preserve"> </w:t>
      </w:r>
      <w:r>
        <w:rPr>
          <w:rFonts w:ascii="Times New Roman" w:hAnsi="Times New Roman"/>
          <w:sz w:val="24"/>
        </w:rPr>
        <w:t>do</w:t>
      </w:r>
      <w:r w:rsidR="00AF1D62">
        <w:rPr>
          <w:rFonts w:ascii="Times New Roman" w:hAnsi="Times New Roman"/>
          <w:sz w:val="24"/>
        </w:rPr>
        <w:t xml:space="preserve"> </w:t>
      </w:r>
      <w:r>
        <w:rPr>
          <w:rFonts w:ascii="Times New Roman" w:hAnsi="Times New Roman"/>
          <w:sz w:val="24"/>
        </w:rPr>
        <w:t>not</w:t>
      </w:r>
      <w:r w:rsidR="00AF1D62">
        <w:rPr>
          <w:rFonts w:ascii="Times New Roman" w:hAnsi="Times New Roman"/>
          <w:sz w:val="24"/>
        </w:rPr>
        <w:t xml:space="preserve"> </w:t>
      </w:r>
      <w:r>
        <w:rPr>
          <w:rFonts w:ascii="Times New Roman" w:hAnsi="Times New Roman"/>
          <w:sz w:val="24"/>
        </w:rPr>
        <w:t>require</w:t>
      </w:r>
      <w:r w:rsidR="00AF1D62">
        <w:rPr>
          <w:rFonts w:ascii="Times New Roman" w:hAnsi="Times New Roman"/>
          <w:sz w:val="24"/>
        </w:rPr>
        <w:t xml:space="preserve"> </w:t>
      </w:r>
      <w:r>
        <w:rPr>
          <w:rFonts w:ascii="Times New Roman" w:hAnsi="Times New Roman"/>
          <w:sz w:val="24"/>
        </w:rPr>
        <w:t>any</w:t>
      </w:r>
      <w:r w:rsidR="00AF1D62">
        <w:rPr>
          <w:rFonts w:ascii="Times New Roman" w:hAnsi="Times New Roman"/>
          <w:sz w:val="24"/>
        </w:rPr>
        <w:t xml:space="preserve"> </w:t>
      </w:r>
      <w:r>
        <w:rPr>
          <w:rFonts w:ascii="Times New Roman" w:hAnsi="Times New Roman"/>
          <w:sz w:val="24"/>
        </w:rPr>
        <w:t>significant</w:t>
      </w:r>
      <w:r w:rsidR="00AF1D62">
        <w:rPr>
          <w:rFonts w:ascii="Times New Roman" w:hAnsi="Times New Roman"/>
          <w:sz w:val="24"/>
        </w:rPr>
        <w:t xml:space="preserve"> </w:t>
      </w:r>
      <w:r>
        <w:rPr>
          <w:rFonts w:ascii="Times New Roman" w:hAnsi="Times New Roman"/>
          <w:sz w:val="24"/>
        </w:rPr>
        <w:t>actions</w:t>
      </w:r>
      <w:r w:rsidR="00AF1D62">
        <w:rPr>
          <w:rFonts w:ascii="Times New Roman" w:hAnsi="Times New Roman"/>
          <w:sz w:val="24"/>
        </w:rPr>
        <w:t xml:space="preserve"> </w:t>
      </w:r>
      <w:r>
        <w:rPr>
          <w:rFonts w:ascii="Times New Roman" w:hAnsi="Times New Roman"/>
          <w:sz w:val="24"/>
        </w:rPr>
        <w:t>on</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part</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small</w:t>
      </w:r>
      <w:r w:rsidR="00AF1D62">
        <w:rPr>
          <w:rFonts w:ascii="Times New Roman" w:hAnsi="Times New Roman"/>
          <w:sz w:val="24"/>
        </w:rPr>
        <w:t xml:space="preserve"> </w:t>
      </w:r>
      <w:r>
        <w:rPr>
          <w:rFonts w:ascii="Times New Roman" w:hAnsi="Times New Roman"/>
          <w:sz w:val="24"/>
        </w:rPr>
        <w:t>businesses.</w:t>
      </w:r>
    </w:p>
    <w:p w:rsidR="00805A19" w:rsidP="00AF1D62" w:rsidRDefault="00805A19" w14:paraId="44843F81" w14:textId="77777777">
      <w:pPr>
        <w:widowControl/>
        <w:rPr>
          <w:rFonts w:ascii="Times New Roman" w:hAnsi="Times New Roman"/>
          <w:sz w:val="24"/>
        </w:rPr>
      </w:pPr>
    </w:p>
    <w:p w:rsidR="00805A19" w:rsidP="00AF1D62" w:rsidRDefault="00F902DB" w14:paraId="208511A1" w14:textId="77777777">
      <w:pPr>
        <w:widowControl/>
        <w:rPr>
          <w:rFonts w:ascii="Times New Roman" w:hAnsi="Times New Roman"/>
          <w:sz w:val="24"/>
        </w:rPr>
      </w:pP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sidR="00961DC8">
        <w:rPr>
          <w:rFonts w:ascii="Times New Roman" w:hAnsi="Times New Roman"/>
          <w:sz w:val="24"/>
        </w:rPr>
        <w:t>50</w:t>
      </w:r>
      <w:r w:rsidR="00AF1D62">
        <w:rPr>
          <w:rFonts w:ascii="Times New Roman" w:hAnsi="Times New Roman"/>
          <w:sz w:val="24"/>
        </w:rPr>
        <w:t xml:space="preserve"> </w:t>
      </w:r>
      <w:r>
        <w:rPr>
          <w:rFonts w:ascii="Times New Roman" w:hAnsi="Times New Roman"/>
          <w:sz w:val="24"/>
        </w:rPr>
        <w:t>respondents,</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agency</w:t>
      </w:r>
      <w:r w:rsidR="00AF1D62">
        <w:rPr>
          <w:rFonts w:ascii="Times New Roman" w:hAnsi="Times New Roman"/>
          <w:sz w:val="24"/>
        </w:rPr>
        <w:t xml:space="preserve"> </w:t>
      </w:r>
      <w:r>
        <w:rPr>
          <w:rFonts w:ascii="Times New Roman" w:hAnsi="Times New Roman"/>
          <w:sz w:val="24"/>
        </w:rPr>
        <w:t>estimates</w:t>
      </w:r>
      <w:r w:rsidR="00AF1D62">
        <w:rPr>
          <w:rFonts w:ascii="Times New Roman" w:hAnsi="Times New Roman"/>
          <w:sz w:val="24"/>
        </w:rPr>
        <w:t xml:space="preserve"> </w:t>
      </w:r>
      <w:r w:rsidR="009D7468">
        <w:rPr>
          <w:rFonts w:ascii="Times New Roman" w:hAnsi="Times New Roman"/>
          <w:sz w:val="24"/>
        </w:rPr>
        <w:t>none</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small</w:t>
      </w:r>
      <w:r w:rsidR="00AF1D62">
        <w:rPr>
          <w:rFonts w:ascii="Times New Roman" w:hAnsi="Times New Roman"/>
          <w:sz w:val="24"/>
        </w:rPr>
        <w:t xml:space="preserve"> </w:t>
      </w:r>
      <w:r>
        <w:rPr>
          <w:rFonts w:ascii="Times New Roman" w:hAnsi="Times New Roman"/>
          <w:sz w:val="24"/>
        </w:rPr>
        <w:t>businesses.</w:t>
      </w:r>
    </w:p>
    <w:p w:rsidR="00AF1D62" w:rsidP="00AF1D62" w:rsidRDefault="00AF1D62" w14:paraId="2C021831" w14:textId="77777777">
      <w:pPr>
        <w:widowControl/>
        <w:rPr>
          <w:rFonts w:ascii="Times New Roman" w:hAnsi="Times New Roman"/>
          <w:b/>
          <w:bCs/>
          <w:sz w:val="24"/>
        </w:rPr>
      </w:pPr>
    </w:p>
    <w:p w:rsidR="00805A19" w:rsidP="00AF1D62" w:rsidRDefault="00805A19" w14:paraId="6766ED4F" w14:textId="77777777">
      <w:pPr>
        <w:widowControl/>
        <w:rPr>
          <w:rFonts w:ascii="Times New Roman" w:hAnsi="Times New Roman"/>
          <w:sz w:val="24"/>
        </w:rPr>
      </w:pPr>
      <w:r>
        <w:rPr>
          <w:rFonts w:ascii="Times New Roman" w:hAnsi="Times New Roman"/>
          <w:b/>
          <w:bCs/>
          <w:sz w:val="24"/>
        </w:rPr>
        <w:t>6.</w:t>
      </w:r>
      <w:r w:rsidR="00AF1D62">
        <w:rPr>
          <w:rFonts w:ascii="Times New Roman" w:hAnsi="Times New Roman"/>
          <w:b/>
          <w:bCs/>
          <w:sz w:val="24"/>
        </w:rPr>
        <w:t xml:space="preserve">  </w:t>
      </w: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consequence</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Federal</w:t>
      </w:r>
      <w:r w:rsidR="00AF1D62">
        <w:rPr>
          <w:rFonts w:ascii="Times New Roman" w:hAnsi="Times New Roman"/>
          <w:b/>
          <w:bCs/>
          <w:sz w:val="24"/>
        </w:rPr>
        <w:t xml:space="preserve"> </w:t>
      </w:r>
      <w:r>
        <w:rPr>
          <w:rFonts w:ascii="Times New Roman" w:hAnsi="Times New Roman"/>
          <w:b/>
          <w:bCs/>
          <w:sz w:val="24"/>
        </w:rPr>
        <w:t>program</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policy</w:t>
      </w:r>
      <w:r w:rsidR="00AF1D62">
        <w:rPr>
          <w:rFonts w:ascii="Times New Roman" w:hAnsi="Times New Roman"/>
          <w:b/>
          <w:bCs/>
          <w:sz w:val="24"/>
        </w:rPr>
        <w:t xml:space="preserve"> </w:t>
      </w:r>
      <w:r>
        <w:rPr>
          <w:rFonts w:ascii="Times New Roman" w:hAnsi="Times New Roman"/>
          <w:b/>
          <w:bCs/>
          <w:sz w:val="24"/>
        </w:rPr>
        <w:t>activities</w:t>
      </w:r>
      <w:r w:rsidR="00AF1D62">
        <w:rPr>
          <w:rFonts w:ascii="Times New Roman" w:hAnsi="Times New Roman"/>
          <w:b/>
          <w:bCs/>
          <w:sz w:val="24"/>
        </w:rPr>
        <w:t xml:space="preserve"> </w:t>
      </w:r>
      <w:r>
        <w:rPr>
          <w:rFonts w:ascii="Times New Roman" w:hAnsi="Times New Roman"/>
          <w:b/>
          <w:bCs/>
          <w:sz w:val="24"/>
        </w:rPr>
        <w:t>if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conducted</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conducted</w:t>
      </w:r>
      <w:r w:rsidR="00AF1D62">
        <w:rPr>
          <w:rFonts w:ascii="Times New Roman" w:hAnsi="Times New Roman"/>
          <w:b/>
          <w:bCs/>
          <w:sz w:val="24"/>
        </w:rPr>
        <w:t xml:space="preserve"> </w:t>
      </w:r>
      <w:r>
        <w:rPr>
          <w:rFonts w:ascii="Times New Roman" w:hAnsi="Times New Roman"/>
          <w:b/>
          <w:bCs/>
          <w:sz w:val="24"/>
        </w:rPr>
        <w:t>less</w:t>
      </w:r>
      <w:r w:rsidR="00AF1D62">
        <w:rPr>
          <w:rFonts w:ascii="Times New Roman" w:hAnsi="Times New Roman"/>
          <w:b/>
          <w:bCs/>
          <w:sz w:val="24"/>
        </w:rPr>
        <w:t xml:space="preserve"> </w:t>
      </w:r>
      <w:r>
        <w:rPr>
          <w:rFonts w:ascii="Times New Roman" w:hAnsi="Times New Roman"/>
          <w:b/>
          <w:bCs/>
          <w:sz w:val="24"/>
        </w:rPr>
        <w:t>frequently,</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well</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technical</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legal</w:t>
      </w:r>
      <w:r w:rsidR="00AF1D62">
        <w:rPr>
          <w:rFonts w:ascii="Times New Roman" w:hAnsi="Times New Roman"/>
          <w:b/>
          <w:bCs/>
          <w:sz w:val="24"/>
        </w:rPr>
        <w:t xml:space="preserve"> </w:t>
      </w:r>
      <w:r>
        <w:rPr>
          <w:rFonts w:ascii="Times New Roman" w:hAnsi="Times New Roman"/>
          <w:b/>
          <w:bCs/>
          <w:sz w:val="24"/>
        </w:rPr>
        <w:t>obstacles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reducing</w:t>
      </w:r>
      <w:r w:rsidR="00AF1D62">
        <w:rPr>
          <w:rFonts w:ascii="Times New Roman" w:hAnsi="Times New Roman"/>
          <w:b/>
          <w:bCs/>
          <w:sz w:val="24"/>
        </w:rPr>
        <w:t xml:space="preserve"> </w:t>
      </w:r>
      <w:r>
        <w:rPr>
          <w:rFonts w:ascii="Times New Roman" w:hAnsi="Times New Roman"/>
          <w:b/>
          <w:bCs/>
          <w:sz w:val="24"/>
        </w:rPr>
        <w:t>burden.</w:t>
      </w:r>
    </w:p>
    <w:p w:rsidR="00805A19" w:rsidP="00AF1D62" w:rsidRDefault="00805A19" w14:paraId="72AAE3E9" w14:textId="77777777">
      <w:pPr>
        <w:widowControl/>
        <w:rPr>
          <w:rFonts w:ascii="Times New Roman" w:hAnsi="Times New Roman"/>
          <w:sz w:val="24"/>
        </w:rPr>
      </w:pPr>
    </w:p>
    <w:p w:rsidR="00805A19" w:rsidP="00AF1D62" w:rsidRDefault="00805A19" w14:paraId="20F65749" w14:textId="77777777">
      <w:pPr>
        <w:widowControl/>
        <w:rPr>
          <w:rFonts w:ascii="Times New Roman" w:hAnsi="Times New Roman"/>
          <w:sz w:val="24"/>
        </w:rPr>
      </w:pPr>
      <w:r>
        <w:rPr>
          <w:rFonts w:ascii="Times New Roman" w:hAnsi="Times New Roman"/>
          <w:sz w:val="24"/>
        </w:rPr>
        <w:t>Proposals</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only</w:t>
      </w:r>
      <w:r w:rsidR="00AF1D62">
        <w:rPr>
          <w:rFonts w:ascii="Times New Roman" w:hAnsi="Times New Roman"/>
          <w:sz w:val="24"/>
        </w:rPr>
        <w:t xml:space="preserve"> </w:t>
      </w:r>
      <w:r>
        <w:rPr>
          <w:rFonts w:ascii="Times New Roman" w:hAnsi="Times New Roman"/>
          <w:sz w:val="24"/>
        </w:rPr>
        <w:t>submitted</w:t>
      </w:r>
      <w:r w:rsidR="00AF1D62">
        <w:rPr>
          <w:rFonts w:ascii="Times New Roman" w:hAnsi="Times New Roman"/>
          <w:sz w:val="24"/>
        </w:rPr>
        <w:t xml:space="preserve"> </w:t>
      </w:r>
      <w:r>
        <w:rPr>
          <w:rFonts w:ascii="Times New Roman" w:hAnsi="Times New Roman"/>
          <w:sz w:val="24"/>
        </w:rPr>
        <w:t>when</w:t>
      </w:r>
      <w:r w:rsidR="00AF1D62">
        <w:rPr>
          <w:rFonts w:ascii="Times New Roman" w:hAnsi="Times New Roman"/>
          <w:sz w:val="24"/>
        </w:rPr>
        <w:t xml:space="preserve"> </w:t>
      </w:r>
      <w:r>
        <w:rPr>
          <w:rFonts w:ascii="Times New Roman" w:hAnsi="Times New Roman"/>
          <w:sz w:val="24"/>
        </w:rPr>
        <w:t>an</w:t>
      </w:r>
      <w:r w:rsidR="00AF1D62">
        <w:rPr>
          <w:rFonts w:ascii="Times New Roman" w:hAnsi="Times New Roman"/>
          <w:sz w:val="24"/>
        </w:rPr>
        <w:t xml:space="preserve"> </w:t>
      </w:r>
      <w:r>
        <w:rPr>
          <w:rFonts w:ascii="Times New Roman" w:hAnsi="Times New Roman"/>
          <w:sz w:val="24"/>
        </w:rPr>
        <w:t>applicant</w:t>
      </w:r>
      <w:r w:rsidR="00AF1D62">
        <w:rPr>
          <w:rFonts w:ascii="Times New Roman" w:hAnsi="Times New Roman"/>
          <w:sz w:val="24"/>
        </w:rPr>
        <w:t xml:space="preserve"> </w:t>
      </w:r>
      <w:r>
        <w:rPr>
          <w:rFonts w:ascii="Times New Roman" w:hAnsi="Times New Roman"/>
          <w:sz w:val="24"/>
        </w:rPr>
        <w:t>would</w:t>
      </w:r>
      <w:r w:rsidR="00AF1D62">
        <w:rPr>
          <w:rFonts w:ascii="Times New Roman" w:hAnsi="Times New Roman"/>
          <w:sz w:val="24"/>
        </w:rPr>
        <w:t xml:space="preserve"> </w:t>
      </w:r>
      <w:r>
        <w:rPr>
          <w:rFonts w:ascii="Times New Roman" w:hAnsi="Times New Roman"/>
          <w:sz w:val="24"/>
        </w:rPr>
        <w:t>like</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receive</w:t>
      </w:r>
      <w:r w:rsidR="00AF1D62">
        <w:rPr>
          <w:rFonts w:ascii="Times New Roman" w:hAnsi="Times New Roman"/>
          <w:sz w:val="24"/>
        </w:rPr>
        <w:t xml:space="preserve"> </w:t>
      </w:r>
      <w:r>
        <w:rPr>
          <w:rFonts w:ascii="Times New Roman" w:hAnsi="Times New Roman"/>
          <w:sz w:val="24"/>
        </w:rPr>
        <w:t>funding</w:t>
      </w:r>
      <w:r w:rsidR="00AF1D62">
        <w:rPr>
          <w:rFonts w:ascii="Times New Roman" w:hAnsi="Times New Roman"/>
          <w:sz w:val="24"/>
        </w:rPr>
        <w:t xml:space="preserve"> </w:t>
      </w:r>
      <w:r>
        <w:rPr>
          <w:rFonts w:ascii="Times New Roman" w:hAnsi="Times New Roman"/>
          <w:sz w:val="24"/>
        </w:rPr>
        <w:t>for</w:t>
      </w:r>
      <w:r w:rsidR="00AF1D62">
        <w:rPr>
          <w:rFonts w:ascii="Times New Roman" w:hAnsi="Times New Roman"/>
          <w:sz w:val="24"/>
        </w:rPr>
        <w:t xml:space="preserve"> </w:t>
      </w:r>
      <w:r>
        <w:rPr>
          <w:rFonts w:ascii="Times New Roman" w:hAnsi="Times New Roman"/>
          <w:sz w:val="24"/>
        </w:rPr>
        <w:t>a</w:t>
      </w:r>
      <w:r w:rsidR="00AF1D62">
        <w:rPr>
          <w:rFonts w:ascii="Times New Roman" w:hAnsi="Times New Roman"/>
          <w:sz w:val="24"/>
        </w:rPr>
        <w:t xml:space="preserve"> </w:t>
      </w:r>
      <w:r>
        <w:rPr>
          <w:rFonts w:ascii="Times New Roman" w:hAnsi="Times New Roman"/>
          <w:sz w:val="24"/>
        </w:rPr>
        <w:t>project.</w:t>
      </w:r>
      <w:r w:rsidR="00AF1D62">
        <w:rPr>
          <w:rFonts w:ascii="Times New Roman" w:hAnsi="Times New Roman"/>
          <w:sz w:val="24"/>
        </w:rPr>
        <w:t xml:space="preserve">  </w:t>
      </w:r>
      <w:r>
        <w:rPr>
          <w:rFonts w:ascii="Times New Roman" w:hAnsi="Times New Roman"/>
          <w:sz w:val="24"/>
        </w:rPr>
        <w:t>No</w:t>
      </w:r>
      <w:r w:rsidR="00AF1D62">
        <w:rPr>
          <w:rFonts w:ascii="Times New Roman" w:hAnsi="Times New Roman"/>
          <w:sz w:val="24"/>
        </w:rPr>
        <w:t xml:space="preserve"> </w:t>
      </w:r>
      <w:r>
        <w:rPr>
          <w:rFonts w:ascii="Times New Roman" w:hAnsi="Times New Roman"/>
          <w:sz w:val="24"/>
        </w:rPr>
        <w:t>other</w:t>
      </w:r>
      <w:r w:rsidR="00AF1D62">
        <w:rPr>
          <w:rFonts w:ascii="Times New Roman" w:hAnsi="Times New Roman"/>
          <w:sz w:val="24"/>
        </w:rPr>
        <w:t xml:space="preserve"> </w:t>
      </w:r>
      <w:r>
        <w:rPr>
          <w:rFonts w:ascii="Times New Roman" w:hAnsi="Times New Roman"/>
          <w:sz w:val="24"/>
        </w:rPr>
        <w:t>data</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collected</w:t>
      </w:r>
      <w:r w:rsidR="00AF1D62">
        <w:rPr>
          <w:rFonts w:ascii="Times New Roman" w:hAnsi="Times New Roman"/>
          <w:sz w:val="24"/>
        </w:rPr>
        <w:t xml:space="preserve"> </w:t>
      </w:r>
      <w:r>
        <w:rPr>
          <w:rFonts w:ascii="Times New Roman" w:hAnsi="Times New Roman"/>
          <w:sz w:val="24"/>
        </w:rPr>
        <w:t>unless</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proposal</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approved.</w:t>
      </w:r>
      <w:r w:rsidR="00AF1D62">
        <w:rPr>
          <w:rFonts w:ascii="Times New Roman" w:hAnsi="Times New Roman"/>
          <w:sz w:val="24"/>
        </w:rPr>
        <w:t xml:space="preserve">  </w:t>
      </w:r>
      <w:r>
        <w:rPr>
          <w:rFonts w:ascii="Times New Roman" w:hAnsi="Times New Roman"/>
          <w:sz w:val="24"/>
        </w:rPr>
        <w:t>Less</w:t>
      </w:r>
      <w:r w:rsidR="00AF1D62">
        <w:rPr>
          <w:rFonts w:ascii="Times New Roman" w:hAnsi="Times New Roman"/>
          <w:sz w:val="24"/>
        </w:rPr>
        <w:t xml:space="preserve"> </w:t>
      </w:r>
      <w:r>
        <w:rPr>
          <w:rFonts w:ascii="Times New Roman" w:hAnsi="Times New Roman"/>
          <w:sz w:val="24"/>
        </w:rPr>
        <w:t>frequent</w:t>
      </w:r>
      <w:r w:rsidR="00AF1D62">
        <w:rPr>
          <w:rFonts w:ascii="Times New Roman" w:hAnsi="Times New Roman"/>
          <w:sz w:val="24"/>
        </w:rPr>
        <w:t xml:space="preserve"> </w:t>
      </w:r>
      <w:r>
        <w:rPr>
          <w:rFonts w:ascii="Times New Roman" w:hAnsi="Times New Roman"/>
          <w:sz w:val="24"/>
        </w:rPr>
        <w:t>collection</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not</w:t>
      </w:r>
      <w:r w:rsidR="00AF1D62">
        <w:rPr>
          <w:rFonts w:ascii="Times New Roman" w:hAnsi="Times New Roman"/>
          <w:sz w:val="24"/>
        </w:rPr>
        <w:t xml:space="preserve"> </w:t>
      </w:r>
      <w:r>
        <w:rPr>
          <w:rFonts w:ascii="Times New Roman" w:hAnsi="Times New Roman"/>
          <w:sz w:val="24"/>
        </w:rPr>
        <w:t>possible</w:t>
      </w:r>
      <w:r w:rsidR="00AF1D62">
        <w:rPr>
          <w:rFonts w:ascii="Times New Roman" w:hAnsi="Times New Roman"/>
          <w:sz w:val="24"/>
        </w:rPr>
        <w:t xml:space="preserve"> </w:t>
      </w:r>
      <w:r>
        <w:rPr>
          <w:rFonts w:ascii="Times New Roman" w:hAnsi="Times New Roman"/>
          <w:sz w:val="24"/>
        </w:rPr>
        <w:t>without</w:t>
      </w:r>
      <w:r w:rsidR="00AF1D62">
        <w:rPr>
          <w:rFonts w:ascii="Times New Roman" w:hAnsi="Times New Roman"/>
          <w:sz w:val="24"/>
        </w:rPr>
        <w:t xml:space="preserve"> </w:t>
      </w:r>
      <w:r>
        <w:rPr>
          <w:rFonts w:ascii="Times New Roman" w:hAnsi="Times New Roman"/>
          <w:sz w:val="24"/>
        </w:rPr>
        <w:t>complete</w:t>
      </w:r>
      <w:r w:rsidR="00AF1D62">
        <w:rPr>
          <w:rFonts w:ascii="Times New Roman" w:hAnsi="Times New Roman"/>
          <w:sz w:val="24"/>
        </w:rPr>
        <w:t xml:space="preserve"> </w:t>
      </w:r>
      <w:r>
        <w:rPr>
          <w:rFonts w:ascii="Times New Roman" w:hAnsi="Times New Roman"/>
          <w:sz w:val="24"/>
        </w:rPr>
        <w:t>elimination</w:t>
      </w:r>
      <w:r w:rsidR="00AF1D62">
        <w:rPr>
          <w:rFonts w:ascii="Times New Roman" w:hAnsi="Times New Roman"/>
          <w:sz w:val="24"/>
        </w:rPr>
        <w:t xml:space="preserve"> of the needed data</w:t>
      </w:r>
      <w:r>
        <w:rPr>
          <w:rFonts w:ascii="Times New Roman" w:hAnsi="Times New Roman"/>
          <w:sz w:val="24"/>
        </w:rPr>
        <w:t>.</w:t>
      </w:r>
    </w:p>
    <w:p w:rsidR="00805A19" w:rsidP="00AF1D62" w:rsidRDefault="00805A19" w14:paraId="257F45E4" w14:textId="77777777">
      <w:pPr>
        <w:widowControl/>
        <w:rPr>
          <w:rFonts w:ascii="Times New Roman" w:hAnsi="Times New Roman"/>
          <w:sz w:val="24"/>
        </w:rPr>
      </w:pPr>
    </w:p>
    <w:p w:rsidR="00805A19" w:rsidP="00AF1D62" w:rsidRDefault="00805A19" w14:paraId="1EA9026A" w14:textId="77777777">
      <w:pPr>
        <w:widowControl/>
        <w:rPr>
          <w:rFonts w:ascii="Times New Roman" w:hAnsi="Times New Roman"/>
          <w:sz w:val="24"/>
        </w:rPr>
      </w:pPr>
    </w:p>
    <w:p w:rsidR="00805A19" w:rsidP="00AF1D62" w:rsidRDefault="00805A19" w14:paraId="54CE5407" w14:textId="77777777">
      <w:pPr>
        <w:widowControl/>
        <w:rPr>
          <w:rFonts w:ascii="Times New Roman" w:hAnsi="Times New Roman"/>
          <w:b/>
          <w:bCs/>
          <w:sz w:val="24"/>
        </w:rPr>
      </w:pPr>
      <w:r>
        <w:rPr>
          <w:rFonts w:ascii="Times New Roman" w:hAnsi="Times New Roman"/>
          <w:b/>
          <w:bCs/>
          <w:sz w:val="24"/>
        </w:rPr>
        <w:lastRenderedPageBreak/>
        <w:t>7.</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special</w:t>
      </w:r>
      <w:r w:rsidR="00AF1D62">
        <w:rPr>
          <w:rFonts w:ascii="Times New Roman" w:hAnsi="Times New Roman"/>
          <w:b/>
          <w:bCs/>
          <w:sz w:val="24"/>
        </w:rPr>
        <w:t xml:space="preserve"> </w:t>
      </w:r>
      <w:r>
        <w:rPr>
          <w:rFonts w:ascii="Times New Roman" w:hAnsi="Times New Roman"/>
          <w:b/>
          <w:bCs/>
          <w:sz w:val="24"/>
        </w:rPr>
        <w:t>circumstances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would</w:t>
      </w:r>
      <w:r w:rsidR="00AF1D62">
        <w:rPr>
          <w:rFonts w:ascii="Times New Roman" w:hAnsi="Times New Roman"/>
          <w:b/>
          <w:bCs/>
          <w:sz w:val="24"/>
        </w:rPr>
        <w:t xml:space="preserve"> </w:t>
      </w:r>
      <w:r>
        <w:rPr>
          <w:rFonts w:ascii="Times New Roman" w:hAnsi="Times New Roman"/>
          <w:b/>
          <w:bCs/>
          <w:sz w:val="24"/>
        </w:rPr>
        <w:t>cause</w:t>
      </w:r>
      <w:r w:rsidR="00AF1D62">
        <w:rPr>
          <w:rFonts w:ascii="Times New Roman" w:hAnsi="Times New Roman"/>
          <w:b/>
          <w:bCs/>
          <w:sz w:val="24"/>
        </w:rPr>
        <w:t xml:space="preserve"> </w:t>
      </w:r>
      <w:r>
        <w:rPr>
          <w:rFonts w:ascii="Times New Roman" w:hAnsi="Times New Roman"/>
          <w:b/>
          <w:bCs/>
          <w:sz w:val="24"/>
        </w:rPr>
        <w:t>an</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conducted</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manner:</w:t>
      </w:r>
    </w:p>
    <w:p w:rsidR="00805A19" w:rsidP="00AF1D62" w:rsidRDefault="00805A19" w14:paraId="0A7A813D" w14:textId="77777777">
      <w:pPr>
        <w:widowControl/>
        <w:rPr>
          <w:rFonts w:ascii="Times New Roman" w:hAnsi="Times New Roman"/>
          <w:b/>
          <w:bCs/>
          <w:sz w:val="24"/>
        </w:rPr>
      </w:pPr>
    </w:p>
    <w:p w:rsidR="00805A19" w:rsidP="00AF1D62" w:rsidRDefault="00805A19" w14:paraId="18BCBBD5" w14:textId="77777777">
      <w:pPr>
        <w:widowControl/>
        <w:ind w:left="576" w:hanging="576"/>
        <w:rPr>
          <w:rFonts w:ascii="Times New Roman" w:hAnsi="Times New Roman"/>
          <w:b/>
          <w:bCs/>
          <w:sz w:val="24"/>
        </w:rPr>
      </w:pPr>
      <w:r>
        <w:rPr>
          <w:rFonts w:ascii="Times New Roman" w:hAnsi="Times New Roman"/>
          <w:b/>
          <w:bCs/>
          <w:sz w:val="24"/>
        </w:rPr>
        <w:t>*</w:t>
      </w:r>
      <w:r>
        <w:rPr>
          <w:rFonts w:ascii="Times New Roman" w:hAnsi="Times New Roman"/>
          <w:b/>
          <w:bCs/>
          <w:sz w:val="24"/>
        </w:rPr>
        <w:tab/>
        <w:t>requiring</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report</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 xml:space="preserve"> </w:t>
      </w:r>
      <w:r>
        <w:rPr>
          <w:rFonts w:ascii="Times New Roman" w:hAnsi="Times New Roman"/>
          <w:b/>
          <w:bCs/>
          <w:sz w:val="24"/>
        </w:rPr>
        <w:t>more</w:t>
      </w:r>
      <w:r w:rsidR="00AF1D62">
        <w:rPr>
          <w:rFonts w:ascii="Times New Roman" w:hAnsi="Times New Roman"/>
          <w:b/>
          <w:bCs/>
          <w:sz w:val="24"/>
        </w:rPr>
        <w:t xml:space="preserve"> </w:t>
      </w:r>
      <w:r>
        <w:rPr>
          <w:rFonts w:ascii="Times New Roman" w:hAnsi="Times New Roman"/>
          <w:b/>
          <w:bCs/>
          <w:sz w:val="24"/>
        </w:rPr>
        <w:t>often</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quarterly;</w:t>
      </w:r>
      <w:r w:rsidR="00AF1D62">
        <w:rPr>
          <w:rFonts w:ascii="Times New Roman" w:hAnsi="Times New Roman"/>
          <w:b/>
          <w:bCs/>
          <w:sz w:val="24"/>
        </w:rPr>
        <w:t xml:space="preserve"> </w:t>
      </w:r>
    </w:p>
    <w:p w:rsidR="00805A19" w:rsidP="00AF1D62" w:rsidRDefault="00805A19" w14:paraId="1B7E9679" w14:textId="77777777">
      <w:pPr>
        <w:widowControl/>
        <w:rPr>
          <w:rFonts w:ascii="Times New Roman" w:hAnsi="Times New Roman"/>
          <w:b/>
          <w:bCs/>
          <w:sz w:val="24"/>
        </w:rPr>
      </w:pPr>
    </w:p>
    <w:p w:rsidR="00805A19" w:rsidP="00AF1D62" w:rsidRDefault="00805A19" w14:paraId="625F6D5B" w14:textId="77777777">
      <w:pPr>
        <w:widowControl/>
        <w:ind w:left="576" w:hanging="576"/>
        <w:rPr>
          <w:rFonts w:ascii="Times New Roman" w:hAnsi="Times New Roman"/>
          <w:b/>
          <w:bCs/>
          <w:sz w:val="24"/>
        </w:rPr>
      </w:pPr>
      <w:r>
        <w:rPr>
          <w:rFonts w:ascii="Times New Roman" w:hAnsi="Times New Roman"/>
          <w:b/>
          <w:bCs/>
          <w:sz w:val="24"/>
        </w:rPr>
        <w:t>*</w:t>
      </w:r>
      <w:r>
        <w:rPr>
          <w:rFonts w:ascii="Times New Roman" w:hAnsi="Times New Roman"/>
          <w:b/>
          <w:bCs/>
          <w:sz w:val="24"/>
        </w:rPr>
        <w:tab/>
        <w:t>requiring</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prepare</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written</w:t>
      </w:r>
      <w:r w:rsidR="00AF1D62">
        <w:rPr>
          <w:rFonts w:ascii="Times New Roman" w:hAnsi="Times New Roman"/>
          <w:b/>
          <w:bCs/>
          <w:sz w:val="24"/>
        </w:rPr>
        <w:t xml:space="preserve"> </w:t>
      </w:r>
      <w:r>
        <w:rPr>
          <w:rFonts w:ascii="Times New Roman" w:hAnsi="Times New Roman"/>
          <w:b/>
          <w:bCs/>
          <w:sz w:val="24"/>
        </w:rPr>
        <w:t>response</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fewer</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30</w:t>
      </w:r>
      <w:r w:rsidR="00AF1D62">
        <w:rPr>
          <w:rFonts w:ascii="Times New Roman" w:hAnsi="Times New Roman"/>
          <w:b/>
          <w:bCs/>
          <w:sz w:val="24"/>
        </w:rPr>
        <w:t xml:space="preserve"> </w:t>
      </w:r>
      <w:r>
        <w:rPr>
          <w:rFonts w:ascii="Times New Roman" w:hAnsi="Times New Roman"/>
          <w:b/>
          <w:bCs/>
          <w:sz w:val="24"/>
        </w:rPr>
        <w:t>days</w:t>
      </w:r>
      <w:r w:rsidR="00AF1D62">
        <w:rPr>
          <w:rFonts w:ascii="Times New Roman" w:hAnsi="Times New Roman"/>
          <w:b/>
          <w:bCs/>
          <w:sz w:val="24"/>
        </w:rPr>
        <w:t xml:space="preserve"> </w:t>
      </w:r>
      <w:r>
        <w:rPr>
          <w:rFonts w:ascii="Times New Roman" w:hAnsi="Times New Roman"/>
          <w:b/>
          <w:bCs/>
          <w:sz w:val="24"/>
        </w:rPr>
        <w:t>after</w:t>
      </w:r>
      <w:r w:rsidR="00AF1D62">
        <w:rPr>
          <w:rFonts w:ascii="Times New Roman" w:hAnsi="Times New Roman"/>
          <w:b/>
          <w:bCs/>
          <w:sz w:val="24"/>
        </w:rPr>
        <w:t xml:space="preserve"> </w:t>
      </w:r>
      <w:r>
        <w:rPr>
          <w:rFonts w:ascii="Times New Roman" w:hAnsi="Times New Roman"/>
          <w:b/>
          <w:bCs/>
          <w:sz w:val="24"/>
        </w:rPr>
        <w:t>receipt</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it;</w:t>
      </w:r>
      <w:r w:rsidR="00AF1D62">
        <w:rPr>
          <w:rFonts w:ascii="Times New Roman" w:hAnsi="Times New Roman"/>
          <w:b/>
          <w:bCs/>
          <w:sz w:val="24"/>
        </w:rPr>
        <w:t xml:space="preserve"> </w:t>
      </w:r>
    </w:p>
    <w:p w:rsidR="00805A19" w:rsidP="00AF1D62" w:rsidRDefault="00805A19" w14:paraId="01F32E41" w14:textId="77777777">
      <w:pPr>
        <w:widowControl/>
        <w:rPr>
          <w:rFonts w:ascii="Times New Roman" w:hAnsi="Times New Roman"/>
          <w:b/>
          <w:bCs/>
          <w:sz w:val="24"/>
        </w:rPr>
      </w:pPr>
    </w:p>
    <w:p w:rsidR="00805A19" w:rsidP="00AF1D62" w:rsidRDefault="00805A19" w14:paraId="69422032" w14:textId="77777777">
      <w:pPr>
        <w:widowControl/>
        <w:ind w:left="576" w:hanging="576"/>
        <w:rPr>
          <w:rFonts w:ascii="Times New Roman" w:hAnsi="Times New Roman"/>
          <w:b/>
          <w:bCs/>
          <w:sz w:val="24"/>
        </w:rPr>
      </w:pPr>
      <w:r>
        <w:rPr>
          <w:rFonts w:ascii="Times New Roman" w:hAnsi="Times New Roman"/>
          <w:b/>
          <w:bCs/>
          <w:sz w:val="24"/>
        </w:rPr>
        <w:t>*</w:t>
      </w:r>
      <w:r w:rsidR="00AF1D62">
        <w:rPr>
          <w:rFonts w:ascii="Times New Roman" w:hAnsi="Times New Roman"/>
          <w:b/>
          <w:bCs/>
          <w:sz w:val="24"/>
        </w:rPr>
        <w:t xml:space="preserve"> </w:t>
      </w:r>
      <w:r>
        <w:rPr>
          <w:rFonts w:ascii="Times New Roman" w:hAnsi="Times New Roman"/>
          <w:b/>
          <w:bCs/>
          <w:sz w:val="24"/>
        </w:rPr>
        <w:tab/>
        <w:t>requiring</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submit</w:t>
      </w:r>
      <w:r w:rsidR="00AF1D62">
        <w:rPr>
          <w:rFonts w:ascii="Times New Roman" w:hAnsi="Times New Roman"/>
          <w:b/>
          <w:bCs/>
          <w:sz w:val="24"/>
        </w:rPr>
        <w:t xml:space="preserve"> </w:t>
      </w:r>
      <w:r>
        <w:rPr>
          <w:rFonts w:ascii="Times New Roman" w:hAnsi="Times New Roman"/>
          <w:b/>
          <w:bCs/>
          <w:sz w:val="24"/>
        </w:rPr>
        <w:t>more</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an</w:t>
      </w:r>
      <w:r w:rsidR="00AF1D62">
        <w:rPr>
          <w:rFonts w:ascii="Times New Roman" w:hAnsi="Times New Roman"/>
          <w:b/>
          <w:bCs/>
          <w:sz w:val="24"/>
        </w:rPr>
        <w:t xml:space="preserve"> </w:t>
      </w:r>
      <w:r>
        <w:rPr>
          <w:rFonts w:ascii="Times New Roman" w:hAnsi="Times New Roman"/>
          <w:b/>
          <w:bCs/>
          <w:sz w:val="24"/>
        </w:rPr>
        <w:t>original</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two</w:t>
      </w:r>
      <w:r w:rsidR="00AF1D62">
        <w:rPr>
          <w:rFonts w:ascii="Times New Roman" w:hAnsi="Times New Roman"/>
          <w:b/>
          <w:bCs/>
          <w:sz w:val="24"/>
        </w:rPr>
        <w:t xml:space="preserve"> </w:t>
      </w:r>
      <w:r>
        <w:rPr>
          <w:rFonts w:ascii="Times New Roman" w:hAnsi="Times New Roman"/>
          <w:b/>
          <w:bCs/>
          <w:sz w:val="24"/>
        </w:rPr>
        <w:t>copies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document;</w:t>
      </w:r>
    </w:p>
    <w:p w:rsidR="00805A19" w:rsidP="00AF1D62" w:rsidRDefault="00805A19" w14:paraId="28D9FAEE" w14:textId="77777777">
      <w:pPr>
        <w:widowControl/>
        <w:rPr>
          <w:rFonts w:ascii="Times New Roman" w:hAnsi="Times New Roman"/>
          <w:b/>
          <w:bCs/>
          <w:sz w:val="24"/>
        </w:rPr>
      </w:pPr>
    </w:p>
    <w:p w:rsidR="00805A19" w:rsidP="00AF1D62" w:rsidRDefault="00805A19" w14:paraId="4D7C41FE" w14:textId="77777777">
      <w:pPr>
        <w:widowControl/>
        <w:ind w:left="576" w:hanging="576"/>
        <w:rPr>
          <w:rFonts w:ascii="Times New Roman" w:hAnsi="Times New Roman"/>
          <w:b/>
          <w:bCs/>
          <w:sz w:val="24"/>
        </w:rPr>
      </w:pPr>
      <w:r>
        <w:rPr>
          <w:rFonts w:ascii="Times New Roman" w:hAnsi="Times New Roman"/>
          <w:b/>
          <w:bCs/>
          <w:sz w:val="24"/>
        </w:rPr>
        <w:t>*</w:t>
      </w:r>
      <w:r w:rsidR="00AF1D62">
        <w:rPr>
          <w:rFonts w:ascii="Times New Roman" w:hAnsi="Times New Roman"/>
          <w:b/>
          <w:bCs/>
          <w:sz w:val="24"/>
        </w:rPr>
        <w:t xml:space="preserve"> </w:t>
      </w:r>
      <w:r>
        <w:rPr>
          <w:rFonts w:ascii="Times New Roman" w:hAnsi="Times New Roman"/>
          <w:b/>
          <w:bCs/>
          <w:sz w:val="24"/>
        </w:rPr>
        <w:tab/>
        <w:t>requiring</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retain</w:t>
      </w:r>
      <w:r w:rsidR="00AF1D62">
        <w:rPr>
          <w:rFonts w:ascii="Times New Roman" w:hAnsi="Times New Roman"/>
          <w:b/>
          <w:bCs/>
          <w:sz w:val="24"/>
        </w:rPr>
        <w:t xml:space="preserve"> </w:t>
      </w:r>
      <w:r>
        <w:rPr>
          <w:rFonts w:ascii="Times New Roman" w:hAnsi="Times New Roman"/>
          <w:b/>
          <w:bCs/>
          <w:sz w:val="24"/>
        </w:rPr>
        <w:t>records,</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health,</w:t>
      </w:r>
      <w:r w:rsidR="00AF1D62">
        <w:rPr>
          <w:rFonts w:ascii="Times New Roman" w:hAnsi="Times New Roman"/>
          <w:b/>
          <w:bCs/>
          <w:sz w:val="24"/>
        </w:rPr>
        <w:t xml:space="preserve"> </w:t>
      </w:r>
      <w:r>
        <w:rPr>
          <w:rFonts w:ascii="Times New Roman" w:hAnsi="Times New Roman"/>
          <w:b/>
          <w:bCs/>
          <w:sz w:val="24"/>
        </w:rPr>
        <w:t>medical</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government</w:t>
      </w:r>
      <w:r w:rsidR="00AF1D62">
        <w:rPr>
          <w:rFonts w:ascii="Times New Roman" w:hAnsi="Times New Roman"/>
          <w:b/>
          <w:bCs/>
          <w:sz w:val="24"/>
        </w:rPr>
        <w:t xml:space="preserve"> </w:t>
      </w:r>
      <w:r>
        <w:rPr>
          <w:rFonts w:ascii="Times New Roman" w:hAnsi="Times New Roman"/>
          <w:b/>
          <w:bCs/>
          <w:sz w:val="24"/>
        </w:rPr>
        <w:t>contract,</w:t>
      </w:r>
      <w:r w:rsidR="00AF1D62">
        <w:rPr>
          <w:rFonts w:ascii="Times New Roman" w:hAnsi="Times New Roman"/>
          <w:b/>
          <w:bCs/>
          <w:sz w:val="24"/>
        </w:rPr>
        <w:t xml:space="preserve"> </w:t>
      </w:r>
      <w:r>
        <w:rPr>
          <w:rFonts w:ascii="Times New Roman" w:hAnsi="Times New Roman"/>
          <w:b/>
          <w:bCs/>
          <w:sz w:val="24"/>
        </w:rPr>
        <w:t>grant</w:t>
      </w:r>
      <w:r w:rsidR="00AF1D62">
        <w:rPr>
          <w:rFonts w:ascii="Times New Roman" w:hAnsi="Times New Roman"/>
          <w:b/>
          <w:bCs/>
          <w:sz w:val="24"/>
        </w:rPr>
        <w:t>–</w:t>
      </w:r>
      <w:r>
        <w:rPr>
          <w:rFonts w:ascii="Times New Roman" w:hAnsi="Times New Roman"/>
          <w:b/>
          <w:bCs/>
          <w:sz w:val="24"/>
        </w:rPr>
        <w:t>in</w:t>
      </w:r>
      <w:r w:rsidR="00AF1D62">
        <w:rPr>
          <w:rFonts w:ascii="Times New Roman" w:hAnsi="Times New Roman"/>
          <w:b/>
          <w:bCs/>
          <w:sz w:val="24"/>
        </w:rPr>
        <w:t>–</w:t>
      </w:r>
      <w:r>
        <w:rPr>
          <w:rFonts w:ascii="Times New Roman" w:hAnsi="Times New Roman"/>
          <w:b/>
          <w:bCs/>
          <w:sz w:val="24"/>
        </w:rPr>
        <w:t>aid,</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tax</w:t>
      </w:r>
      <w:r w:rsidR="00AF1D62">
        <w:rPr>
          <w:rFonts w:ascii="Times New Roman" w:hAnsi="Times New Roman"/>
          <w:b/>
          <w:bCs/>
          <w:sz w:val="24"/>
        </w:rPr>
        <w:t xml:space="preserve"> </w:t>
      </w:r>
      <w:r>
        <w:rPr>
          <w:rFonts w:ascii="Times New Roman" w:hAnsi="Times New Roman"/>
          <w:b/>
          <w:bCs/>
          <w:sz w:val="24"/>
        </w:rPr>
        <w:t>records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more</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three</w:t>
      </w:r>
      <w:r w:rsidR="00AF1D62">
        <w:rPr>
          <w:rFonts w:ascii="Times New Roman" w:hAnsi="Times New Roman"/>
          <w:b/>
          <w:bCs/>
          <w:sz w:val="24"/>
        </w:rPr>
        <w:t xml:space="preserve"> </w:t>
      </w:r>
      <w:r>
        <w:rPr>
          <w:rFonts w:ascii="Times New Roman" w:hAnsi="Times New Roman"/>
          <w:b/>
          <w:bCs/>
          <w:sz w:val="24"/>
        </w:rPr>
        <w:t>years;</w:t>
      </w:r>
    </w:p>
    <w:p w:rsidR="00805A19" w:rsidP="00AF1D62" w:rsidRDefault="00805A19" w14:paraId="32FC9CB1" w14:textId="77777777">
      <w:pPr>
        <w:widowControl/>
        <w:rPr>
          <w:rFonts w:ascii="Times New Roman" w:hAnsi="Times New Roman"/>
          <w:b/>
          <w:bCs/>
          <w:sz w:val="24"/>
        </w:rPr>
      </w:pPr>
    </w:p>
    <w:p w:rsidR="00805A19" w:rsidP="00AF1D62" w:rsidRDefault="00805A19" w14:paraId="20140FF7" w14:textId="77777777">
      <w:pPr>
        <w:widowControl/>
        <w:ind w:left="576" w:hanging="576"/>
        <w:rPr>
          <w:rFonts w:ascii="Times New Roman" w:hAnsi="Times New Roman"/>
          <w:b/>
          <w:bCs/>
          <w:sz w:val="24"/>
        </w:rPr>
      </w:pPr>
      <w:r>
        <w:rPr>
          <w:rFonts w:ascii="Times New Roman" w:hAnsi="Times New Roman"/>
          <w:b/>
          <w:bCs/>
          <w:sz w:val="24"/>
        </w:rPr>
        <w:t>*</w:t>
      </w:r>
      <w:r w:rsidR="00AF1D62">
        <w:rPr>
          <w:rFonts w:ascii="Times New Roman" w:hAnsi="Times New Roman"/>
          <w:b/>
          <w:bCs/>
          <w:sz w:val="24"/>
        </w:rPr>
        <w:t xml:space="preserve"> </w:t>
      </w:r>
      <w:r>
        <w:rPr>
          <w:rFonts w:ascii="Times New Roman" w:hAnsi="Times New Roman"/>
          <w:b/>
          <w:bCs/>
          <w:sz w:val="24"/>
        </w:rPr>
        <w:tab/>
        <w:t>in</w:t>
      </w:r>
      <w:r w:rsidR="00AF1D62">
        <w:rPr>
          <w:rFonts w:ascii="Times New Roman" w:hAnsi="Times New Roman"/>
          <w:b/>
          <w:bCs/>
          <w:sz w:val="24"/>
        </w:rPr>
        <w:t xml:space="preserve"> </w:t>
      </w:r>
      <w:r>
        <w:rPr>
          <w:rFonts w:ascii="Times New Roman" w:hAnsi="Times New Roman"/>
          <w:b/>
          <w:bCs/>
          <w:sz w:val="24"/>
        </w:rPr>
        <w:t>connection</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survey</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designed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produce</w:t>
      </w:r>
      <w:r w:rsidR="00AF1D62">
        <w:rPr>
          <w:rFonts w:ascii="Times New Roman" w:hAnsi="Times New Roman"/>
          <w:b/>
          <w:bCs/>
          <w:sz w:val="24"/>
        </w:rPr>
        <w:t xml:space="preserve"> </w:t>
      </w:r>
      <w:r>
        <w:rPr>
          <w:rFonts w:ascii="Times New Roman" w:hAnsi="Times New Roman"/>
          <w:b/>
          <w:bCs/>
          <w:sz w:val="24"/>
        </w:rPr>
        <w:t>valid</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reliable</w:t>
      </w:r>
      <w:r w:rsidR="00AF1D62">
        <w:rPr>
          <w:rFonts w:ascii="Times New Roman" w:hAnsi="Times New Roman"/>
          <w:b/>
          <w:bCs/>
          <w:sz w:val="24"/>
        </w:rPr>
        <w:t xml:space="preserve"> </w:t>
      </w:r>
      <w:r>
        <w:rPr>
          <w:rFonts w:ascii="Times New Roman" w:hAnsi="Times New Roman"/>
          <w:b/>
          <w:bCs/>
          <w:sz w:val="24"/>
        </w:rPr>
        <w:t>results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can</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generalized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universe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study;</w:t>
      </w:r>
    </w:p>
    <w:p w:rsidR="00805A19" w:rsidP="00AF1D62" w:rsidRDefault="00805A19" w14:paraId="3CB52C28" w14:textId="77777777">
      <w:pPr>
        <w:widowControl/>
        <w:rPr>
          <w:rFonts w:ascii="Times New Roman" w:hAnsi="Times New Roman"/>
          <w:b/>
          <w:bCs/>
          <w:sz w:val="24"/>
        </w:rPr>
      </w:pPr>
    </w:p>
    <w:p w:rsidR="00805A19" w:rsidP="00AF1D62" w:rsidRDefault="00805A19" w14:paraId="0D6BC191" w14:textId="77777777">
      <w:pPr>
        <w:widowControl/>
        <w:ind w:left="576" w:hanging="576"/>
        <w:rPr>
          <w:rFonts w:ascii="Times New Roman" w:hAnsi="Times New Roman"/>
          <w:b/>
          <w:bCs/>
          <w:sz w:val="24"/>
        </w:rPr>
      </w:pPr>
      <w:r>
        <w:rPr>
          <w:rFonts w:ascii="Times New Roman" w:hAnsi="Times New Roman"/>
          <w:b/>
          <w:bCs/>
          <w:sz w:val="24"/>
        </w:rPr>
        <w:t>*</w:t>
      </w:r>
      <w:r w:rsidR="00AF1D62">
        <w:rPr>
          <w:rFonts w:ascii="Times New Roman" w:hAnsi="Times New Roman"/>
          <w:b/>
          <w:bCs/>
          <w:sz w:val="24"/>
        </w:rPr>
        <w:t xml:space="preserve"> </w:t>
      </w:r>
      <w:r>
        <w:rPr>
          <w:rFonts w:ascii="Times New Roman" w:hAnsi="Times New Roman"/>
          <w:b/>
          <w:bCs/>
          <w:sz w:val="24"/>
        </w:rPr>
        <w:tab/>
        <w:t>requiring</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use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statistical</w:t>
      </w:r>
      <w:r w:rsidR="00AF1D62">
        <w:rPr>
          <w:rFonts w:ascii="Times New Roman" w:hAnsi="Times New Roman"/>
          <w:b/>
          <w:bCs/>
          <w:sz w:val="24"/>
        </w:rPr>
        <w:t xml:space="preserve"> </w:t>
      </w:r>
      <w:r>
        <w:rPr>
          <w:rFonts w:ascii="Times New Roman" w:hAnsi="Times New Roman"/>
          <w:b/>
          <w:bCs/>
          <w:sz w:val="24"/>
        </w:rPr>
        <w:t>data</w:t>
      </w:r>
      <w:r w:rsidR="00AF1D62">
        <w:rPr>
          <w:rFonts w:ascii="Times New Roman" w:hAnsi="Times New Roman"/>
          <w:b/>
          <w:bCs/>
          <w:sz w:val="24"/>
        </w:rPr>
        <w:t xml:space="preserve"> </w:t>
      </w:r>
      <w:r>
        <w:rPr>
          <w:rFonts w:ascii="Times New Roman" w:hAnsi="Times New Roman"/>
          <w:b/>
          <w:bCs/>
          <w:sz w:val="24"/>
        </w:rPr>
        <w:t>classification</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has</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been</w:t>
      </w:r>
      <w:r w:rsidR="00AF1D62">
        <w:rPr>
          <w:rFonts w:ascii="Times New Roman" w:hAnsi="Times New Roman"/>
          <w:b/>
          <w:bCs/>
          <w:sz w:val="24"/>
        </w:rPr>
        <w:t xml:space="preserve"> </w:t>
      </w:r>
      <w:r>
        <w:rPr>
          <w:rFonts w:ascii="Times New Roman" w:hAnsi="Times New Roman"/>
          <w:b/>
          <w:bCs/>
          <w:sz w:val="24"/>
        </w:rPr>
        <w:t>reviewed</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approved</w:t>
      </w:r>
      <w:r w:rsidR="00AF1D62">
        <w:rPr>
          <w:rFonts w:ascii="Times New Roman" w:hAnsi="Times New Roman"/>
          <w:b/>
          <w:bCs/>
          <w:sz w:val="24"/>
        </w:rPr>
        <w:t xml:space="preserve"> </w:t>
      </w:r>
      <w:r>
        <w:rPr>
          <w:rFonts w:ascii="Times New Roman" w:hAnsi="Times New Roman"/>
          <w:b/>
          <w:bCs/>
          <w:sz w:val="24"/>
        </w:rPr>
        <w:t>by</w:t>
      </w:r>
      <w:r w:rsidR="00AF1D62">
        <w:rPr>
          <w:rFonts w:ascii="Times New Roman" w:hAnsi="Times New Roman"/>
          <w:b/>
          <w:bCs/>
          <w:sz w:val="24"/>
        </w:rPr>
        <w:t xml:space="preserve"> </w:t>
      </w:r>
      <w:r>
        <w:rPr>
          <w:rFonts w:ascii="Times New Roman" w:hAnsi="Times New Roman"/>
          <w:b/>
          <w:bCs/>
          <w:sz w:val="24"/>
        </w:rPr>
        <w:t>OMB;</w:t>
      </w:r>
    </w:p>
    <w:p w:rsidR="00805A19" w:rsidP="00AF1D62" w:rsidRDefault="00805A19" w14:paraId="79ED92A4" w14:textId="77777777">
      <w:pPr>
        <w:widowControl/>
        <w:rPr>
          <w:rFonts w:ascii="Times New Roman" w:hAnsi="Times New Roman"/>
          <w:b/>
          <w:bCs/>
          <w:sz w:val="24"/>
        </w:rPr>
      </w:pPr>
    </w:p>
    <w:p w:rsidR="00805A19" w:rsidP="00AF1D62" w:rsidRDefault="00805A19" w14:paraId="2A1F9BE9" w14:textId="77777777">
      <w:pPr>
        <w:widowControl/>
        <w:ind w:left="576" w:hanging="576"/>
        <w:rPr>
          <w:rFonts w:ascii="Times New Roman" w:hAnsi="Times New Roman"/>
          <w:b/>
          <w:bCs/>
          <w:sz w:val="24"/>
        </w:rPr>
      </w:pPr>
      <w:r>
        <w:rPr>
          <w:rFonts w:ascii="Times New Roman" w:hAnsi="Times New Roman"/>
          <w:b/>
          <w:bCs/>
          <w:sz w:val="24"/>
        </w:rPr>
        <w:t>*</w:t>
      </w:r>
      <w:r w:rsidR="00AF1D62">
        <w:rPr>
          <w:rFonts w:ascii="Times New Roman" w:hAnsi="Times New Roman"/>
          <w:b/>
          <w:bCs/>
          <w:sz w:val="24"/>
        </w:rPr>
        <w:t xml:space="preserve"> </w:t>
      </w:r>
      <w:r>
        <w:rPr>
          <w:rFonts w:ascii="Times New Roman" w:hAnsi="Times New Roman"/>
          <w:b/>
          <w:bCs/>
          <w:sz w:val="24"/>
        </w:rPr>
        <w:tab/>
        <w:t>that</w:t>
      </w:r>
      <w:r w:rsidR="00AF1D62">
        <w:rPr>
          <w:rFonts w:ascii="Times New Roman" w:hAnsi="Times New Roman"/>
          <w:b/>
          <w:bCs/>
          <w:sz w:val="24"/>
        </w:rPr>
        <w:t xml:space="preserve"> </w:t>
      </w:r>
      <w:r>
        <w:rPr>
          <w:rFonts w:ascii="Times New Roman" w:hAnsi="Times New Roman"/>
          <w:b/>
          <w:bCs/>
          <w:sz w:val="24"/>
        </w:rPr>
        <w:t>includes</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pledge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confidentiality</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supported</w:t>
      </w:r>
      <w:r w:rsidR="00AF1D62">
        <w:rPr>
          <w:rFonts w:ascii="Times New Roman" w:hAnsi="Times New Roman"/>
          <w:b/>
          <w:bCs/>
          <w:sz w:val="24"/>
        </w:rPr>
        <w:t xml:space="preserve"> </w:t>
      </w:r>
      <w:r>
        <w:rPr>
          <w:rFonts w:ascii="Times New Roman" w:hAnsi="Times New Roman"/>
          <w:b/>
          <w:bCs/>
          <w:sz w:val="24"/>
        </w:rPr>
        <w:t>by</w:t>
      </w:r>
      <w:r w:rsidR="00AF1D62">
        <w:rPr>
          <w:rFonts w:ascii="Times New Roman" w:hAnsi="Times New Roman"/>
          <w:b/>
          <w:bCs/>
          <w:sz w:val="24"/>
        </w:rPr>
        <w:t xml:space="preserve"> </w:t>
      </w:r>
      <w:r>
        <w:rPr>
          <w:rFonts w:ascii="Times New Roman" w:hAnsi="Times New Roman"/>
          <w:b/>
          <w:bCs/>
          <w:sz w:val="24"/>
        </w:rPr>
        <w:t>authority</w:t>
      </w:r>
      <w:r w:rsidR="00AF1D62">
        <w:rPr>
          <w:rFonts w:ascii="Times New Roman" w:hAnsi="Times New Roman"/>
          <w:b/>
          <w:bCs/>
          <w:sz w:val="24"/>
        </w:rPr>
        <w:t xml:space="preserve"> </w:t>
      </w:r>
      <w:r>
        <w:rPr>
          <w:rFonts w:ascii="Times New Roman" w:hAnsi="Times New Roman"/>
          <w:b/>
          <w:bCs/>
          <w:sz w:val="24"/>
        </w:rPr>
        <w:t>established</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statute</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regulation,</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supported</w:t>
      </w:r>
      <w:r w:rsidR="00AF1D62">
        <w:rPr>
          <w:rFonts w:ascii="Times New Roman" w:hAnsi="Times New Roman"/>
          <w:b/>
          <w:bCs/>
          <w:sz w:val="24"/>
        </w:rPr>
        <w:t xml:space="preserve"> </w:t>
      </w:r>
      <w:r>
        <w:rPr>
          <w:rFonts w:ascii="Times New Roman" w:hAnsi="Times New Roman"/>
          <w:b/>
          <w:bCs/>
          <w:sz w:val="24"/>
        </w:rPr>
        <w:t>by</w:t>
      </w:r>
      <w:r w:rsidR="00AF1D62">
        <w:rPr>
          <w:rFonts w:ascii="Times New Roman" w:hAnsi="Times New Roman"/>
          <w:b/>
          <w:bCs/>
          <w:sz w:val="24"/>
        </w:rPr>
        <w:t xml:space="preserve"> </w:t>
      </w:r>
      <w:r>
        <w:rPr>
          <w:rFonts w:ascii="Times New Roman" w:hAnsi="Times New Roman"/>
          <w:b/>
          <w:bCs/>
          <w:sz w:val="24"/>
        </w:rPr>
        <w:t>disclosure</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data</w:t>
      </w:r>
      <w:r w:rsidR="00AF1D62">
        <w:rPr>
          <w:rFonts w:ascii="Times New Roman" w:hAnsi="Times New Roman"/>
          <w:b/>
          <w:bCs/>
          <w:sz w:val="24"/>
        </w:rPr>
        <w:t xml:space="preserve"> </w:t>
      </w:r>
      <w:r>
        <w:rPr>
          <w:rFonts w:ascii="Times New Roman" w:hAnsi="Times New Roman"/>
          <w:b/>
          <w:bCs/>
          <w:sz w:val="24"/>
        </w:rPr>
        <w:t>security</w:t>
      </w:r>
      <w:r w:rsidR="00AF1D62">
        <w:rPr>
          <w:rFonts w:ascii="Times New Roman" w:hAnsi="Times New Roman"/>
          <w:b/>
          <w:bCs/>
          <w:sz w:val="24"/>
        </w:rPr>
        <w:t xml:space="preserve"> </w:t>
      </w:r>
      <w:r>
        <w:rPr>
          <w:rFonts w:ascii="Times New Roman" w:hAnsi="Times New Roman"/>
          <w:b/>
          <w:bCs/>
          <w:sz w:val="24"/>
        </w:rPr>
        <w:t>policies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are</w:t>
      </w:r>
      <w:r w:rsidR="00AF1D62">
        <w:rPr>
          <w:rFonts w:ascii="Times New Roman" w:hAnsi="Times New Roman"/>
          <w:b/>
          <w:bCs/>
          <w:sz w:val="24"/>
        </w:rPr>
        <w:t xml:space="preserve"> </w:t>
      </w:r>
      <w:r>
        <w:rPr>
          <w:rFonts w:ascii="Times New Roman" w:hAnsi="Times New Roman"/>
          <w:b/>
          <w:bCs/>
          <w:sz w:val="24"/>
        </w:rPr>
        <w:t>consistent</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pledge,</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which</w:t>
      </w:r>
      <w:r w:rsidR="00AF1D62">
        <w:rPr>
          <w:rFonts w:ascii="Times New Roman" w:hAnsi="Times New Roman"/>
          <w:b/>
          <w:bCs/>
          <w:sz w:val="24"/>
        </w:rPr>
        <w:t xml:space="preserve"> </w:t>
      </w:r>
      <w:r>
        <w:rPr>
          <w:rFonts w:ascii="Times New Roman" w:hAnsi="Times New Roman"/>
          <w:b/>
          <w:bCs/>
          <w:sz w:val="24"/>
        </w:rPr>
        <w:t>unnecessarily</w:t>
      </w:r>
      <w:r w:rsidR="00AF1D62">
        <w:rPr>
          <w:rFonts w:ascii="Times New Roman" w:hAnsi="Times New Roman"/>
          <w:b/>
          <w:bCs/>
          <w:sz w:val="24"/>
        </w:rPr>
        <w:t xml:space="preserve"> </w:t>
      </w:r>
      <w:r>
        <w:rPr>
          <w:rFonts w:ascii="Times New Roman" w:hAnsi="Times New Roman"/>
          <w:b/>
          <w:bCs/>
          <w:sz w:val="24"/>
        </w:rPr>
        <w:t>impedes</w:t>
      </w:r>
      <w:r w:rsidR="00AF1D62">
        <w:rPr>
          <w:rFonts w:ascii="Times New Roman" w:hAnsi="Times New Roman"/>
          <w:b/>
          <w:bCs/>
          <w:sz w:val="24"/>
        </w:rPr>
        <w:t xml:space="preserve"> </w:t>
      </w:r>
      <w:r>
        <w:rPr>
          <w:rFonts w:ascii="Times New Roman" w:hAnsi="Times New Roman"/>
          <w:b/>
          <w:bCs/>
          <w:sz w:val="24"/>
        </w:rPr>
        <w:t>sharing</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data</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agencies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compatible</w:t>
      </w:r>
      <w:r w:rsidR="00AF1D62">
        <w:rPr>
          <w:rFonts w:ascii="Times New Roman" w:hAnsi="Times New Roman"/>
          <w:b/>
          <w:bCs/>
          <w:sz w:val="24"/>
        </w:rPr>
        <w:t xml:space="preserve"> </w:t>
      </w:r>
      <w:r>
        <w:rPr>
          <w:rFonts w:ascii="Times New Roman" w:hAnsi="Times New Roman"/>
          <w:b/>
          <w:bCs/>
          <w:sz w:val="24"/>
        </w:rPr>
        <w:t>confidential</w:t>
      </w:r>
      <w:r w:rsidR="00AF1D62">
        <w:rPr>
          <w:rFonts w:ascii="Times New Roman" w:hAnsi="Times New Roman"/>
          <w:b/>
          <w:bCs/>
          <w:sz w:val="24"/>
        </w:rPr>
        <w:t xml:space="preserve"> </w:t>
      </w:r>
      <w:r>
        <w:rPr>
          <w:rFonts w:ascii="Times New Roman" w:hAnsi="Times New Roman"/>
          <w:b/>
          <w:bCs/>
          <w:sz w:val="24"/>
        </w:rPr>
        <w:t>use;</w:t>
      </w:r>
      <w:r w:rsidR="00AF1D62">
        <w:rPr>
          <w:rFonts w:ascii="Times New Roman" w:hAnsi="Times New Roman"/>
          <w:b/>
          <w:bCs/>
          <w:sz w:val="24"/>
        </w:rPr>
        <w:t xml:space="preserve"> </w:t>
      </w:r>
      <w:r>
        <w:rPr>
          <w:rFonts w:ascii="Times New Roman" w:hAnsi="Times New Roman"/>
          <w:b/>
          <w:bCs/>
          <w:sz w:val="24"/>
        </w:rPr>
        <w:t>or</w:t>
      </w:r>
    </w:p>
    <w:p w:rsidR="00805A19" w:rsidP="00AF1D62" w:rsidRDefault="00805A19" w14:paraId="19ACF6B7" w14:textId="77777777">
      <w:pPr>
        <w:widowControl/>
        <w:rPr>
          <w:rFonts w:ascii="Times New Roman" w:hAnsi="Times New Roman"/>
          <w:b/>
          <w:bCs/>
          <w:sz w:val="24"/>
        </w:rPr>
      </w:pPr>
    </w:p>
    <w:p w:rsidR="00805A19" w:rsidP="00AF1D62" w:rsidRDefault="00805A19" w14:paraId="1B817F62" w14:textId="77777777">
      <w:pPr>
        <w:widowControl/>
        <w:ind w:left="576" w:hanging="576"/>
        <w:rPr>
          <w:rFonts w:ascii="Times New Roman" w:hAnsi="Times New Roman"/>
          <w:sz w:val="24"/>
        </w:rPr>
      </w:pPr>
      <w:r>
        <w:rPr>
          <w:rFonts w:ascii="Times New Roman" w:hAnsi="Times New Roman"/>
          <w:b/>
          <w:bCs/>
          <w:sz w:val="24"/>
        </w:rPr>
        <w:t>*</w:t>
      </w:r>
      <w:r w:rsidR="00AF1D62">
        <w:rPr>
          <w:rFonts w:ascii="Times New Roman" w:hAnsi="Times New Roman"/>
          <w:b/>
          <w:bCs/>
          <w:sz w:val="24"/>
        </w:rPr>
        <w:t xml:space="preserve"> </w:t>
      </w:r>
      <w:r>
        <w:rPr>
          <w:rFonts w:ascii="Times New Roman" w:hAnsi="Times New Roman"/>
          <w:b/>
          <w:bCs/>
          <w:sz w:val="24"/>
        </w:rPr>
        <w:tab/>
        <w:t>requiring</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submit</w:t>
      </w:r>
      <w:r w:rsidR="00AF1D62">
        <w:rPr>
          <w:rFonts w:ascii="Times New Roman" w:hAnsi="Times New Roman"/>
          <w:b/>
          <w:bCs/>
          <w:sz w:val="24"/>
        </w:rPr>
        <w:t xml:space="preserve"> </w:t>
      </w:r>
      <w:r>
        <w:rPr>
          <w:rFonts w:ascii="Times New Roman" w:hAnsi="Times New Roman"/>
          <w:b/>
          <w:bCs/>
          <w:sz w:val="24"/>
        </w:rPr>
        <w:t>proprietary</w:t>
      </w:r>
      <w:r w:rsidR="00AF1D62">
        <w:rPr>
          <w:rFonts w:ascii="Times New Roman" w:hAnsi="Times New Roman"/>
          <w:b/>
          <w:bCs/>
          <w:sz w:val="24"/>
        </w:rPr>
        <w:t xml:space="preserve"> </w:t>
      </w:r>
      <w:r>
        <w:rPr>
          <w:rFonts w:ascii="Times New Roman" w:hAnsi="Times New Roman"/>
          <w:b/>
          <w:bCs/>
          <w:sz w:val="24"/>
        </w:rPr>
        <w:t>trade</w:t>
      </w:r>
      <w:r w:rsidR="00AF1D62">
        <w:rPr>
          <w:rFonts w:ascii="Times New Roman" w:hAnsi="Times New Roman"/>
          <w:b/>
          <w:bCs/>
          <w:sz w:val="24"/>
        </w:rPr>
        <w:t xml:space="preserve"> </w:t>
      </w:r>
      <w:r>
        <w:rPr>
          <w:rFonts w:ascii="Times New Roman" w:hAnsi="Times New Roman"/>
          <w:b/>
          <w:bCs/>
          <w:sz w:val="24"/>
        </w:rPr>
        <w:t>secret,</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confidential</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unless</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 xml:space="preserve"> </w:t>
      </w:r>
      <w:r>
        <w:rPr>
          <w:rFonts w:ascii="Times New Roman" w:hAnsi="Times New Roman"/>
          <w:b/>
          <w:bCs/>
          <w:sz w:val="24"/>
        </w:rPr>
        <w:t>can</w:t>
      </w:r>
      <w:r w:rsidR="00AF1D62">
        <w:rPr>
          <w:rFonts w:ascii="Times New Roman" w:hAnsi="Times New Roman"/>
          <w:b/>
          <w:bCs/>
          <w:sz w:val="24"/>
        </w:rPr>
        <w:t xml:space="preserve"> </w:t>
      </w:r>
      <w:r>
        <w:rPr>
          <w:rFonts w:ascii="Times New Roman" w:hAnsi="Times New Roman"/>
          <w:b/>
          <w:bCs/>
          <w:sz w:val="24"/>
        </w:rPr>
        <w:t>demonstrate</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it</w:t>
      </w:r>
      <w:r w:rsidR="00AF1D62">
        <w:rPr>
          <w:rFonts w:ascii="Times New Roman" w:hAnsi="Times New Roman"/>
          <w:b/>
          <w:bCs/>
          <w:sz w:val="24"/>
        </w:rPr>
        <w:t xml:space="preserve"> </w:t>
      </w:r>
      <w:r>
        <w:rPr>
          <w:rFonts w:ascii="Times New Roman" w:hAnsi="Times New Roman"/>
          <w:b/>
          <w:bCs/>
          <w:sz w:val="24"/>
        </w:rPr>
        <w:t>has</w:t>
      </w:r>
      <w:r w:rsidR="00AF1D62">
        <w:rPr>
          <w:rFonts w:ascii="Times New Roman" w:hAnsi="Times New Roman"/>
          <w:b/>
          <w:bCs/>
          <w:sz w:val="24"/>
        </w:rPr>
        <w:t xml:space="preserve"> </w:t>
      </w:r>
      <w:r>
        <w:rPr>
          <w:rFonts w:ascii="Times New Roman" w:hAnsi="Times New Roman"/>
          <w:b/>
          <w:bCs/>
          <w:sz w:val="24"/>
        </w:rPr>
        <w:t>instituted</w:t>
      </w:r>
      <w:r w:rsidR="00AF1D62">
        <w:rPr>
          <w:rFonts w:ascii="Times New Roman" w:hAnsi="Times New Roman"/>
          <w:b/>
          <w:bCs/>
          <w:sz w:val="24"/>
        </w:rPr>
        <w:t xml:space="preserve"> </w:t>
      </w:r>
      <w:r>
        <w:rPr>
          <w:rFonts w:ascii="Times New Roman" w:hAnsi="Times New Roman"/>
          <w:b/>
          <w:bCs/>
          <w:sz w:val="24"/>
        </w:rPr>
        <w:t>procedures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protect</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w:t>
      </w:r>
      <w:r>
        <w:rPr>
          <w:rFonts w:ascii="Times New Roman" w:hAnsi="Times New Roman"/>
          <w:b/>
          <w:bCs/>
          <w:sz w:val="24"/>
        </w:rPr>
        <w:t>s</w:t>
      </w:r>
      <w:r w:rsidR="00AF1D62">
        <w:rPr>
          <w:rFonts w:ascii="Times New Roman" w:hAnsi="Times New Roman"/>
          <w:b/>
          <w:bCs/>
          <w:sz w:val="24"/>
        </w:rPr>
        <w:t xml:space="preserve"> </w:t>
      </w:r>
      <w:r>
        <w:rPr>
          <w:rFonts w:ascii="Times New Roman" w:hAnsi="Times New Roman"/>
          <w:b/>
          <w:bCs/>
          <w:sz w:val="24"/>
        </w:rPr>
        <w:t>confidentiality</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extent</w:t>
      </w:r>
      <w:r w:rsidR="00AF1D62">
        <w:rPr>
          <w:rFonts w:ascii="Times New Roman" w:hAnsi="Times New Roman"/>
          <w:b/>
          <w:bCs/>
          <w:sz w:val="24"/>
        </w:rPr>
        <w:t xml:space="preserve"> </w:t>
      </w:r>
      <w:r>
        <w:rPr>
          <w:rFonts w:ascii="Times New Roman" w:hAnsi="Times New Roman"/>
          <w:b/>
          <w:bCs/>
          <w:sz w:val="24"/>
        </w:rPr>
        <w:t>permitted</w:t>
      </w:r>
      <w:r w:rsidR="00AF1D62">
        <w:rPr>
          <w:rFonts w:ascii="Times New Roman" w:hAnsi="Times New Roman"/>
          <w:b/>
          <w:bCs/>
          <w:sz w:val="24"/>
        </w:rPr>
        <w:t xml:space="preserve"> </w:t>
      </w:r>
      <w:r>
        <w:rPr>
          <w:rFonts w:ascii="Times New Roman" w:hAnsi="Times New Roman"/>
          <w:b/>
          <w:bCs/>
          <w:sz w:val="24"/>
        </w:rPr>
        <w:t>by</w:t>
      </w:r>
      <w:r w:rsidR="00AF1D62">
        <w:rPr>
          <w:rFonts w:ascii="Times New Roman" w:hAnsi="Times New Roman"/>
          <w:b/>
          <w:bCs/>
          <w:sz w:val="24"/>
        </w:rPr>
        <w:t xml:space="preserve"> </w:t>
      </w:r>
      <w:r>
        <w:rPr>
          <w:rFonts w:ascii="Times New Roman" w:hAnsi="Times New Roman"/>
          <w:b/>
          <w:bCs/>
          <w:sz w:val="24"/>
        </w:rPr>
        <w:t>law.</w:t>
      </w:r>
    </w:p>
    <w:p w:rsidR="00805A19" w:rsidP="00AF1D62" w:rsidRDefault="00805A19" w14:paraId="52008F38" w14:textId="77777777">
      <w:pPr>
        <w:widowControl/>
        <w:rPr>
          <w:rFonts w:ascii="Times New Roman" w:hAnsi="Times New Roman"/>
          <w:sz w:val="24"/>
        </w:rPr>
      </w:pPr>
    </w:p>
    <w:p w:rsidR="00805A19" w:rsidP="00AF1D62" w:rsidRDefault="00805A19" w14:paraId="7A832F28" w14:textId="77777777">
      <w:pPr>
        <w:widowControl/>
        <w:rPr>
          <w:rFonts w:ascii="Times New Roman" w:hAnsi="Times New Roman"/>
          <w:sz w:val="24"/>
        </w:rPr>
      </w:pPr>
      <w:r>
        <w:rPr>
          <w:rFonts w:ascii="Times New Roman" w:hAnsi="Times New Roman"/>
          <w:sz w:val="24"/>
        </w:rPr>
        <w:t>There</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no</w:t>
      </w:r>
      <w:r w:rsidR="00AF1D62">
        <w:rPr>
          <w:rFonts w:ascii="Times New Roman" w:hAnsi="Times New Roman"/>
          <w:sz w:val="24"/>
        </w:rPr>
        <w:t xml:space="preserve"> </w:t>
      </w:r>
      <w:r>
        <w:rPr>
          <w:rFonts w:ascii="Times New Roman" w:hAnsi="Times New Roman"/>
          <w:sz w:val="24"/>
        </w:rPr>
        <w:t>special</w:t>
      </w:r>
      <w:r w:rsidR="00AF1D62">
        <w:rPr>
          <w:rFonts w:ascii="Times New Roman" w:hAnsi="Times New Roman"/>
          <w:sz w:val="24"/>
        </w:rPr>
        <w:t xml:space="preserve"> </w:t>
      </w:r>
      <w:r>
        <w:rPr>
          <w:rFonts w:ascii="Times New Roman" w:hAnsi="Times New Roman"/>
          <w:sz w:val="24"/>
        </w:rPr>
        <w:t>circumstances</w:t>
      </w:r>
      <w:r w:rsidR="00AF1D62">
        <w:rPr>
          <w:rFonts w:ascii="Times New Roman" w:hAnsi="Times New Roman"/>
          <w:sz w:val="24"/>
        </w:rPr>
        <w:t xml:space="preserve"> </w:t>
      </w:r>
      <w:r>
        <w:rPr>
          <w:rFonts w:ascii="Times New Roman" w:hAnsi="Times New Roman"/>
          <w:sz w:val="24"/>
        </w:rPr>
        <w:t>that</w:t>
      </w:r>
      <w:r w:rsidR="00AF1D62">
        <w:rPr>
          <w:rFonts w:ascii="Times New Roman" w:hAnsi="Times New Roman"/>
          <w:sz w:val="24"/>
        </w:rPr>
        <w:t xml:space="preserve"> </w:t>
      </w:r>
      <w:r>
        <w:rPr>
          <w:rFonts w:ascii="Times New Roman" w:hAnsi="Times New Roman"/>
          <w:sz w:val="24"/>
        </w:rPr>
        <w:t>require</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collection</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inconsi</w:t>
      </w:r>
      <w:r w:rsidR="00380860">
        <w:rPr>
          <w:rFonts w:ascii="Times New Roman" w:hAnsi="Times New Roman"/>
          <w:sz w:val="24"/>
        </w:rPr>
        <w:t>stent</w:t>
      </w:r>
      <w:r w:rsidR="00AF1D62">
        <w:rPr>
          <w:rFonts w:ascii="Times New Roman" w:hAnsi="Times New Roman"/>
          <w:sz w:val="24"/>
        </w:rPr>
        <w:t xml:space="preserve"> </w:t>
      </w:r>
      <w:r w:rsidR="00380860">
        <w:rPr>
          <w:rFonts w:ascii="Times New Roman" w:hAnsi="Times New Roman"/>
          <w:sz w:val="24"/>
        </w:rPr>
        <w:t>with</w:t>
      </w:r>
      <w:r w:rsidR="00AF1D62">
        <w:rPr>
          <w:rFonts w:ascii="Times New Roman" w:hAnsi="Times New Roman"/>
          <w:sz w:val="24"/>
        </w:rPr>
        <w:t xml:space="preserve"> </w:t>
      </w:r>
      <w:r w:rsidR="00380860">
        <w:rPr>
          <w:rFonts w:ascii="Times New Roman" w:hAnsi="Times New Roman"/>
          <w:sz w:val="24"/>
        </w:rPr>
        <w:t>5</w:t>
      </w:r>
      <w:r w:rsidR="00AF1D62">
        <w:rPr>
          <w:rFonts w:ascii="Times New Roman" w:hAnsi="Times New Roman"/>
          <w:sz w:val="24"/>
        </w:rPr>
        <w:t xml:space="preserve"> </w:t>
      </w:r>
      <w:r w:rsidR="00380860">
        <w:rPr>
          <w:rFonts w:ascii="Times New Roman" w:hAnsi="Times New Roman"/>
          <w:sz w:val="24"/>
        </w:rPr>
        <w:t>CFR</w:t>
      </w:r>
      <w:r w:rsidR="00AF1D62">
        <w:rPr>
          <w:rFonts w:ascii="Times New Roman" w:hAnsi="Times New Roman"/>
          <w:sz w:val="24"/>
        </w:rPr>
        <w:t xml:space="preserve"> </w:t>
      </w:r>
      <w:r w:rsidR="00380860">
        <w:rPr>
          <w:rFonts w:ascii="Times New Roman" w:hAnsi="Times New Roman"/>
          <w:sz w:val="24"/>
        </w:rPr>
        <w:t>1320,</w:t>
      </w:r>
      <w:r w:rsidR="00AF1D62">
        <w:rPr>
          <w:rFonts w:ascii="Times New Roman" w:hAnsi="Times New Roman"/>
          <w:sz w:val="24"/>
        </w:rPr>
        <w:t xml:space="preserve"> </w:t>
      </w:r>
      <w:r w:rsidR="00380860">
        <w:rPr>
          <w:rFonts w:ascii="Times New Roman" w:hAnsi="Times New Roman"/>
          <w:sz w:val="24"/>
        </w:rPr>
        <w:t>Section</w:t>
      </w:r>
      <w:r w:rsidR="00AF1D62">
        <w:rPr>
          <w:rFonts w:ascii="Times New Roman" w:hAnsi="Times New Roman"/>
          <w:sz w:val="24"/>
        </w:rPr>
        <w:t xml:space="preserve"> </w:t>
      </w:r>
      <w:r w:rsidR="00380860">
        <w:rPr>
          <w:rFonts w:ascii="Times New Roman" w:hAnsi="Times New Roman"/>
          <w:sz w:val="24"/>
        </w:rPr>
        <w:t>5</w:t>
      </w:r>
      <w:r>
        <w:rPr>
          <w:rFonts w:ascii="Times New Roman" w:hAnsi="Times New Roman"/>
          <w:sz w:val="24"/>
        </w:rPr>
        <w:t>.</w:t>
      </w:r>
    </w:p>
    <w:p w:rsidR="00805A19" w:rsidP="00AF1D62" w:rsidRDefault="00805A19" w14:paraId="15B50D3E" w14:textId="77777777">
      <w:pPr>
        <w:widowControl/>
        <w:rPr>
          <w:rFonts w:ascii="Times New Roman" w:hAnsi="Times New Roman"/>
          <w:sz w:val="24"/>
        </w:rPr>
      </w:pPr>
    </w:p>
    <w:p w:rsidR="00805A19" w:rsidP="00AF1D62" w:rsidRDefault="00805A19" w14:paraId="5DC9B2CD" w14:textId="77777777">
      <w:pPr>
        <w:widowControl/>
        <w:rPr>
          <w:rFonts w:ascii="Times New Roman" w:hAnsi="Times New Roman"/>
          <w:b/>
          <w:bCs/>
          <w:sz w:val="24"/>
        </w:rPr>
      </w:pPr>
      <w:r>
        <w:rPr>
          <w:rFonts w:ascii="Times New Roman" w:hAnsi="Times New Roman"/>
          <w:b/>
          <w:bCs/>
          <w:sz w:val="24"/>
        </w:rPr>
        <w:t>8.</w:t>
      </w:r>
      <w:r w:rsidR="00AF1D62">
        <w:rPr>
          <w:rFonts w:ascii="Times New Roman" w:hAnsi="Times New Roman"/>
          <w:b/>
          <w:bCs/>
          <w:sz w:val="24"/>
        </w:rPr>
        <w:t xml:space="preserve">  </w:t>
      </w:r>
      <w:r>
        <w:rPr>
          <w:rFonts w:ascii="Times New Roman" w:hAnsi="Times New Roman"/>
          <w:b/>
          <w:bCs/>
          <w:sz w:val="24"/>
        </w:rPr>
        <w:t>If</w:t>
      </w:r>
      <w:r w:rsidR="00AF1D62">
        <w:rPr>
          <w:rFonts w:ascii="Times New Roman" w:hAnsi="Times New Roman"/>
          <w:b/>
          <w:bCs/>
          <w:sz w:val="24"/>
        </w:rPr>
        <w:t xml:space="preserve"> </w:t>
      </w:r>
      <w:r>
        <w:rPr>
          <w:rFonts w:ascii="Times New Roman" w:hAnsi="Times New Roman"/>
          <w:b/>
          <w:bCs/>
          <w:sz w:val="24"/>
        </w:rPr>
        <w:t>applicable,</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copy</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identify</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date</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page</w:t>
      </w:r>
      <w:r w:rsidR="00AF1D62">
        <w:rPr>
          <w:rFonts w:ascii="Times New Roman" w:hAnsi="Times New Roman"/>
          <w:b/>
          <w:bCs/>
          <w:sz w:val="24"/>
        </w:rPr>
        <w:t xml:space="preserve"> </w:t>
      </w:r>
      <w:r>
        <w:rPr>
          <w:rFonts w:ascii="Times New Roman" w:hAnsi="Times New Roman"/>
          <w:b/>
          <w:bCs/>
          <w:sz w:val="24"/>
        </w:rPr>
        <w:t>number</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publication</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Federal</w:t>
      </w:r>
      <w:r w:rsidR="00AF1D62">
        <w:rPr>
          <w:rFonts w:ascii="Times New Roman" w:hAnsi="Times New Roman"/>
          <w:b/>
          <w:bCs/>
          <w:sz w:val="24"/>
        </w:rPr>
        <w:t xml:space="preserve"> </w:t>
      </w:r>
      <w:r>
        <w:rPr>
          <w:rFonts w:ascii="Times New Roman" w:hAnsi="Times New Roman"/>
          <w:b/>
          <w:bCs/>
          <w:sz w:val="24"/>
        </w:rPr>
        <w:t>Register</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w:t>
      </w:r>
      <w:r>
        <w:rPr>
          <w:rFonts w:ascii="Times New Roman" w:hAnsi="Times New Roman"/>
          <w:b/>
          <w:bCs/>
          <w:sz w:val="24"/>
        </w:rPr>
        <w:t>s</w:t>
      </w:r>
      <w:r w:rsidR="00AF1D62">
        <w:rPr>
          <w:rFonts w:ascii="Times New Roman" w:hAnsi="Times New Roman"/>
          <w:b/>
          <w:bCs/>
          <w:sz w:val="24"/>
        </w:rPr>
        <w:t xml:space="preserve"> </w:t>
      </w:r>
      <w:r>
        <w:rPr>
          <w:rFonts w:ascii="Times New Roman" w:hAnsi="Times New Roman"/>
          <w:b/>
          <w:bCs/>
          <w:sz w:val="24"/>
        </w:rPr>
        <w:t>notice</w:t>
      </w:r>
      <w:r w:rsidR="00AF1D62">
        <w:rPr>
          <w:rFonts w:ascii="Times New Roman" w:hAnsi="Times New Roman"/>
          <w:b/>
          <w:bCs/>
          <w:sz w:val="24"/>
        </w:rPr>
        <w:t xml:space="preserve"> </w:t>
      </w:r>
      <w:r>
        <w:rPr>
          <w:rFonts w:ascii="Times New Roman" w:hAnsi="Times New Roman"/>
          <w:b/>
          <w:bCs/>
          <w:sz w:val="24"/>
        </w:rPr>
        <w:t>required</w:t>
      </w:r>
      <w:r w:rsidR="00AF1D62">
        <w:rPr>
          <w:rFonts w:ascii="Times New Roman" w:hAnsi="Times New Roman"/>
          <w:b/>
          <w:bCs/>
          <w:sz w:val="24"/>
        </w:rPr>
        <w:t xml:space="preserve"> </w:t>
      </w:r>
      <w:r>
        <w:rPr>
          <w:rFonts w:ascii="Times New Roman" w:hAnsi="Times New Roman"/>
          <w:b/>
          <w:bCs/>
          <w:sz w:val="24"/>
        </w:rPr>
        <w:t>by</w:t>
      </w:r>
      <w:r w:rsidR="00AF1D62">
        <w:rPr>
          <w:rFonts w:ascii="Times New Roman" w:hAnsi="Times New Roman"/>
          <w:b/>
          <w:bCs/>
          <w:sz w:val="24"/>
        </w:rPr>
        <w:t xml:space="preserve"> </w:t>
      </w:r>
      <w:r>
        <w:rPr>
          <w:rFonts w:ascii="Times New Roman" w:hAnsi="Times New Roman"/>
          <w:b/>
          <w:bCs/>
          <w:sz w:val="24"/>
        </w:rPr>
        <w:t>5</w:t>
      </w:r>
      <w:r w:rsidR="00AF1D62">
        <w:rPr>
          <w:rFonts w:ascii="Times New Roman" w:hAnsi="Times New Roman"/>
          <w:b/>
          <w:bCs/>
          <w:sz w:val="24"/>
        </w:rPr>
        <w:t xml:space="preserve"> </w:t>
      </w:r>
      <w:r>
        <w:rPr>
          <w:rFonts w:ascii="Times New Roman" w:hAnsi="Times New Roman"/>
          <w:b/>
          <w:bCs/>
          <w:sz w:val="24"/>
        </w:rPr>
        <w:t>CFR</w:t>
      </w:r>
      <w:r w:rsidR="00AF1D62">
        <w:rPr>
          <w:rFonts w:ascii="Times New Roman" w:hAnsi="Times New Roman"/>
          <w:b/>
          <w:bCs/>
          <w:sz w:val="24"/>
        </w:rPr>
        <w:t xml:space="preserve"> </w:t>
      </w:r>
      <w:r>
        <w:rPr>
          <w:rFonts w:ascii="Times New Roman" w:hAnsi="Times New Roman"/>
          <w:b/>
          <w:bCs/>
          <w:sz w:val="24"/>
        </w:rPr>
        <w:t>1320.8(d),</w:t>
      </w:r>
      <w:r w:rsidR="00AF1D62">
        <w:rPr>
          <w:rFonts w:ascii="Times New Roman" w:hAnsi="Times New Roman"/>
          <w:b/>
          <w:bCs/>
          <w:sz w:val="24"/>
        </w:rPr>
        <w:t xml:space="preserve"> </w:t>
      </w:r>
      <w:r>
        <w:rPr>
          <w:rFonts w:ascii="Times New Roman" w:hAnsi="Times New Roman"/>
          <w:b/>
          <w:bCs/>
          <w:sz w:val="24"/>
        </w:rPr>
        <w:t>soliciting</w:t>
      </w:r>
      <w:r w:rsidR="00AF1D62">
        <w:rPr>
          <w:rFonts w:ascii="Times New Roman" w:hAnsi="Times New Roman"/>
          <w:b/>
          <w:bCs/>
          <w:sz w:val="24"/>
        </w:rPr>
        <w:t xml:space="preserve"> </w:t>
      </w:r>
      <w:r>
        <w:rPr>
          <w:rFonts w:ascii="Times New Roman" w:hAnsi="Times New Roman"/>
          <w:b/>
          <w:bCs/>
          <w:sz w:val="24"/>
        </w:rPr>
        <w:t>comments</w:t>
      </w:r>
      <w:r w:rsidR="00AF1D62">
        <w:rPr>
          <w:rFonts w:ascii="Times New Roman" w:hAnsi="Times New Roman"/>
          <w:b/>
          <w:bCs/>
          <w:sz w:val="24"/>
        </w:rPr>
        <w:t xml:space="preserve"> </w:t>
      </w:r>
      <w:r>
        <w:rPr>
          <w:rFonts w:ascii="Times New Roman" w:hAnsi="Times New Roman"/>
          <w:b/>
          <w:bCs/>
          <w:sz w:val="24"/>
        </w:rPr>
        <w:t>on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prior</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submission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OMB.</w:t>
      </w:r>
      <w:r w:rsidR="00AF1D62">
        <w:rPr>
          <w:rFonts w:ascii="Times New Roman" w:hAnsi="Times New Roman"/>
          <w:b/>
          <w:bCs/>
          <w:sz w:val="24"/>
        </w:rPr>
        <w:t xml:space="preserve">  </w:t>
      </w:r>
      <w:r>
        <w:rPr>
          <w:rFonts w:ascii="Times New Roman" w:hAnsi="Times New Roman"/>
          <w:b/>
          <w:bCs/>
          <w:sz w:val="24"/>
        </w:rPr>
        <w:t>Summarize</w:t>
      </w:r>
      <w:r w:rsidR="00AF1D62">
        <w:rPr>
          <w:rFonts w:ascii="Times New Roman" w:hAnsi="Times New Roman"/>
          <w:b/>
          <w:bCs/>
          <w:sz w:val="24"/>
        </w:rPr>
        <w:t xml:space="preserve"> </w:t>
      </w:r>
      <w:r>
        <w:rPr>
          <w:rFonts w:ascii="Times New Roman" w:hAnsi="Times New Roman"/>
          <w:b/>
          <w:bCs/>
          <w:sz w:val="24"/>
        </w:rPr>
        <w:t>public</w:t>
      </w:r>
      <w:r w:rsidR="00AF1D62">
        <w:rPr>
          <w:rFonts w:ascii="Times New Roman" w:hAnsi="Times New Roman"/>
          <w:b/>
          <w:bCs/>
          <w:sz w:val="24"/>
        </w:rPr>
        <w:t xml:space="preserve"> </w:t>
      </w:r>
      <w:r>
        <w:rPr>
          <w:rFonts w:ascii="Times New Roman" w:hAnsi="Times New Roman"/>
          <w:b/>
          <w:bCs/>
          <w:sz w:val="24"/>
        </w:rPr>
        <w:t>comments</w:t>
      </w:r>
      <w:r w:rsidR="00AF1D62">
        <w:rPr>
          <w:rFonts w:ascii="Times New Roman" w:hAnsi="Times New Roman"/>
          <w:b/>
          <w:bCs/>
          <w:sz w:val="24"/>
        </w:rPr>
        <w:t xml:space="preserve"> </w:t>
      </w:r>
      <w:r>
        <w:rPr>
          <w:rFonts w:ascii="Times New Roman" w:hAnsi="Times New Roman"/>
          <w:b/>
          <w:bCs/>
          <w:sz w:val="24"/>
        </w:rPr>
        <w:t>received</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response</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notice</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actions</w:t>
      </w:r>
      <w:r w:rsidR="00AF1D62">
        <w:rPr>
          <w:rFonts w:ascii="Times New Roman" w:hAnsi="Times New Roman"/>
          <w:b/>
          <w:bCs/>
          <w:sz w:val="24"/>
        </w:rPr>
        <w:t xml:space="preserve"> </w:t>
      </w:r>
      <w:r>
        <w:rPr>
          <w:rFonts w:ascii="Times New Roman" w:hAnsi="Times New Roman"/>
          <w:b/>
          <w:bCs/>
          <w:sz w:val="24"/>
        </w:rPr>
        <w:t>taken</w:t>
      </w:r>
      <w:r w:rsidR="00AF1D62">
        <w:rPr>
          <w:rFonts w:ascii="Times New Roman" w:hAnsi="Times New Roman"/>
          <w:b/>
          <w:bCs/>
          <w:sz w:val="24"/>
        </w:rPr>
        <w:t xml:space="preserve"> </w:t>
      </w:r>
      <w:r>
        <w:rPr>
          <w:rFonts w:ascii="Times New Roman" w:hAnsi="Times New Roman"/>
          <w:b/>
          <w:bCs/>
          <w:sz w:val="24"/>
        </w:rPr>
        <w:t>by</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response</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these</w:t>
      </w:r>
      <w:r w:rsidR="00AF1D62">
        <w:rPr>
          <w:rFonts w:ascii="Times New Roman" w:hAnsi="Times New Roman"/>
          <w:b/>
          <w:bCs/>
          <w:sz w:val="24"/>
        </w:rPr>
        <w:t xml:space="preserve"> </w:t>
      </w:r>
      <w:r>
        <w:rPr>
          <w:rFonts w:ascii="Times New Roman" w:hAnsi="Times New Roman"/>
          <w:b/>
          <w:bCs/>
          <w:sz w:val="24"/>
        </w:rPr>
        <w:t>comments.</w:t>
      </w:r>
      <w:r w:rsidR="00AF1D62">
        <w:rPr>
          <w:rFonts w:ascii="Times New Roman" w:hAnsi="Times New Roman"/>
          <w:b/>
          <w:bCs/>
          <w:sz w:val="24"/>
        </w:rPr>
        <w:t xml:space="preserve">  </w:t>
      </w:r>
      <w:r>
        <w:rPr>
          <w:rFonts w:ascii="Times New Roman" w:hAnsi="Times New Roman"/>
          <w:b/>
          <w:bCs/>
          <w:sz w:val="24"/>
        </w:rPr>
        <w:t>Specifically</w:t>
      </w:r>
      <w:r w:rsidR="00AF1D62">
        <w:rPr>
          <w:rFonts w:ascii="Times New Roman" w:hAnsi="Times New Roman"/>
          <w:b/>
          <w:bCs/>
          <w:sz w:val="24"/>
        </w:rPr>
        <w:t xml:space="preserve"> </w:t>
      </w:r>
      <w:r>
        <w:rPr>
          <w:rFonts w:ascii="Times New Roman" w:hAnsi="Times New Roman"/>
          <w:b/>
          <w:bCs/>
          <w:sz w:val="24"/>
        </w:rPr>
        <w:t>address</w:t>
      </w:r>
      <w:r w:rsidR="00AF1D62">
        <w:rPr>
          <w:rFonts w:ascii="Times New Roman" w:hAnsi="Times New Roman"/>
          <w:b/>
          <w:bCs/>
          <w:sz w:val="24"/>
        </w:rPr>
        <w:t xml:space="preserve"> </w:t>
      </w:r>
      <w:r>
        <w:rPr>
          <w:rFonts w:ascii="Times New Roman" w:hAnsi="Times New Roman"/>
          <w:b/>
          <w:bCs/>
          <w:sz w:val="24"/>
        </w:rPr>
        <w:t>comments</w:t>
      </w:r>
      <w:r w:rsidR="00AF1D62">
        <w:rPr>
          <w:rFonts w:ascii="Times New Roman" w:hAnsi="Times New Roman"/>
          <w:b/>
          <w:bCs/>
          <w:sz w:val="24"/>
        </w:rPr>
        <w:t xml:space="preserve"> </w:t>
      </w:r>
      <w:r>
        <w:rPr>
          <w:rFonts w:ascii="Times New Roman" w:hAnsi="Times New Roman"/>
          <w:b/>
          <w:bCs/>
          <w:sz w:val="24"/>
        </w:rPr>
        <w:t>received</w:t>
      </w:r>
      <w:r w:rsidR="00AF1D62">
        <w:rPr>
          <w:rFonts w:ascii="Times New Roman" w:hAnsi="Times New Roman"/>
          <w:b/>
          <w:bCs/>
          <w:sz w:val="24"/>
        </w:rPr>
        <w:t xml:space="preserve"> </w:t>
      </w:r>
      <w:r>
        <w:rPr>
          <w:rFonts w:ascii="Times New Roman" w:hAnsi="Times New Roman"/>
          <w:b/>
          <w:bCs/>
          <w:sz w:val="24"/>
        </w:rPr>
        <w:t>on</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p>
    <w:p w:rsidR="00805A19" w:rsidP="00AF1D62" w:rsidRDefault="00805A19" w14:paraId="1DDD53EB" w14:textId="77777777">
      <w:pPr>
        <w:widowControl/>
        <w:rPr>
          <w:rFonts w:ascii="Times New Roman" w:hAnsi="Times New Roman"/>
          <w:b/>
          <w:bCs/>
          <w:sz w:val="24"/>
        </w:rPr>
      </w:pPr>
    </w:p>
    <w:p w:rsidR="00805A19" w:rsidP="00AF1D62" w:rsidRDefault="00805A19" w14:paraId="4EE911FF" w14:textId="77777777">
      <w:pPr>
        <w:widowControl/>
        <w:rPr>
          <w:rFonts w:ascii="Times New Roman" w:hAnsi="Times New Roman"/>
          <w:b/>
          <w:bCs/>
          <w:sz w:val="24"/>
        </w:rPr>
      </w:pP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efforts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consult</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persons</w:t>
      </w:r>
      <w:r w:rsidR="00AF1D62">
        <w:rPr>
          <w:rFonts w:ascii="Times New Roman" w:hAnsi="Times New Roman"/>
          <w:b/>
          <w:bCs/>
          <w:sz w:val="24"/>
        </w:rPr>
        <w:t xml:space="preserve"> </w:t>
      </w:r>
      <w:r>
        <w:rPr>
          <w:rFonts w:ascii="Times New Roman" w:hAnsi="Times New Roman"/>
          <w:b/>
          <w:bCs/>
          <w:sz w:val="24"/>
        </w:rPr>
        <w:t>outside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obtain</w:t>
      </w:r>
      <w:r w:rsidR="00AF1D62">
        <w:rPr>
          <w:rFonts w:ascii="Times New Roman" w:hAnsi="Times New Roman"/>
          <w:b/>
          <w:bCs/>
          <w:sz w:val="24"/>
        </w:rPr>
        <w:t xml:space="preserve"> </w:t>
      </w:r>
      <w:r>
        <w:rPr>
          <w:rFonts w:ascii="Times New Roman" w:hAnsi="Times New Roman"/>
          <w:b/>
          <w:bCs/>
          <w:sz w:val="24"/>
        </w:rPr>
        <w:t>their</w:t>
      </w:r>
      <w:r w:rsidR="00AF1D62">
        <w:rPr>
          <w:rFonts w:ascii="Times New Roman" w:hAnsi="Times New Roman"/>
          <w:b/>
          <w:bCs/>
          <w:sz w:val="24"/>
        </w:rPr>
        <w:t xml:space="preserve"> </w:t>
      </w:r>
      <w:r>
        <w:rPr>
          <w:rFonts w:ascii="Times New Roman" w:hAnsi="Times New Roman"/>
          <w:b/>
          <w:bCs/>
          <w:sz w:val="24"/>
        </w:rPr>
        <w:t>views</w:t>
      </w:r>
      <w:r w:rsidR="00AF1D62">
        <w:rPr>
          <w:rFonts w:ascii="Times New Roman" w:hAnsi="Times New Roman"/>
          <w:b/>
          <w:bCs/>
          <w:sz w:val="24"/>
        </w:rPr>
        <w:t xml:space="preserve"> </w:t>
      </w:r>
      <w:r>
        <w:rPr>
          <w:rFonts w:ascii="Times New Roman" w:hAnsi="Times New Roman"/>
          <w:b/>
          <w:bCs/>
          <w:sz w:val="24"/>
        </w:rPr>
        <w:t>on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availability</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data,</w:t>
      </w:r>
      <w:r w:rsidR="00AF1D62">
        <w:rPr>
          <w:rFonts w:ascii="Times New Roman" w:hAnsi="Times New Roman"/>
          <w:b/>
          <w:bCs/>
          <w:sz w:val="24"/>
        </w:rPr>
        <w:t xml:space="preserve"> </w:t>
      </w:r>
      <w:r>
        <w:rPr>
          <w:rFonts w:ascii="Times New Roman" w:hAnsi="Times New Roman"/>
          <w:b/>
          <w:bCs/>
          <w:sz w:val="24"/>
        </w:rPr>
        <w:t>frequency</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clarity</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instructions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recordkeeping,</w:t>
      </w:r>
      <w:r w:rsidR="00AF1D62">
        <w:rPr>
          <w:rFonts w:ascii="Times New Roman" w:hAnsi="Times New Roman"/>
          <w:b/>
          <w:bCs/>
          <w:sz w:val="24"/>
        </w:rPr>
        <w:t xml:space="preserve"> </w:t>
      </w:r>
      <w:r>
        <w:rPr>
          <w:rFonts w:ascii="Times New Roman" w:hAnsi="Times New Roman"/>
          <w:b/>
          <w:bCs/>
          <w:sz w:val="24"/>
        </w:rPr>
        <w:lastRenderedPageBreak/>
        <w:t>disclosure,</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reporting</w:t>
      </w:r>
      <w:r w:rsidR="00AF1D62">
        <w:rPr>
          <w:rFonts w:ascii="Times New Roman" w:hAnsi="Times New Roman"/>
          <w:b/>
          <w:bCs/>
          <w:sz w:val="24"/>
        </w:rPr>
        <w:t xml:space="preserve"> </w:t>
      </w:r>
      <w:r>
        <w:rPr>
          <w:rFonts w:ascii="Times New Roman" w:hAnsi="Times New Roman"/>
          <w:b/>
          <w:bCs/>
          <w:sz w:val="24"/>
        </w:rPr>
        <w:t>format</w:t>
      </w:r>
      <w:r w:rsidR="00AF1D62">
        <w:rPr>
          <w:rFonts w:ascii="Times New Roman" w:hAnsi="Times New Roman"/>
          <w:b/>
          <w:bCs/>
          <w:sz w:val="24"/>
        </w:rPr>
        <w:t xml:space="preserve"> </w:t>
      </w:r>
      <w:r>
        <w:rPr>
          <w:rFonts w:ascii="Times New Roman" w:hAnsi="Times New Roman"/>
          <w:b/>
          <w:bCs/>
          <w:sz w:val="24"/>
        </w:rPr>
        <w:t>(if</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on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data</w:t>
      </w:r>
      <w:r w:rsidR="00AF1D62">
        <w:rPr>
          <w:rFonts w:ascii="Times New Roman" w:hAnsi="Times New Roman"/>
          <w:b/>
          <w:bCs/>
          <w:sz w:val="24"/>
        </w:rPr>
        <w:t xml:space="preserve"> </w:t>
      </w:r>
      <w:r>
        <w:rPr>
          <w:rFonts w:ascii="Times New Roman" w:hAnsi="Times New Roman"/>
          <w:b/>
          <w:bCs/>
          <w:sz w:val="24"/>
        </w:rPr>
        <w:t>elements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recorded,</w:t>
      </w:r>
      <w:r w:rsidR="00AF1D62">
        <w:rPr>
          <w:rFonts w:ascii="Times New Roman" w:hAnsi="Times New Roman"/>
          <w:b/>
          <w:bCs/>
          <w:sz w:val="24"/>
        </w:rPr>
        <w:t xml:space="preserve"> </w:t>
      </w:r>
      <w:r>
        <w:rPr>
          <w:rFonts w:ascii="Times New Roman" w:hAnsi="Times New Roman"/>
          <w:b/>
          <w:bCs/>
          <w:sz w:val="24"/>
        </w:rPr>
        <w:t>disclosed,</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reported.</w:t>
      </w:r>
    </w:p>
    <w:p w:rsidR="00805A19" w:rsidP="00AF1D62" w:rsidRDefault="00805A19" w14:paraId="5E64433E" w14:textId="77777777">
      <w:pPr>
        <w:widowControl/>
        <w:rPr>
          <w:rFonts w:ascii="Times New Roman" w:hAnsi="Times New Roman"/>
          <w:b/>
          <w:bCs/>
          <w:sz w:val="24"/>
        </w:rPr>
      </w:pPr>
    </w:p>
    <w:p w:rsidR="00805A19" w:rsidP="00AF1D62" w:rsidRDefault="00805A19" w14:paraId="47749909" w14:textId="77777777">
      <w:pPr>
        <w:widowControl/>
        <w:rPr>
          <w:rFonts w:ascii="Times New Roman" w:hAnsi="Times New Roman"/>
          <w:b/>
          <w:bCs/>
          <w:sz w:val="24"/>
        </w:rPr>
      </w:pPr>
      <w:r>
        <w:rPr>
          <w:rFonts w:ascii="Times New Roman" w:hAnsi="Times New Roman"/>
          <w:b/>
          <w:bCs/>
          <w:sz w:val="24"/>
        </w:rPr>
        <w:t>Consultation</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representatives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those</w:t>
      </w:r>
      <w:r w:rsidR="00AF1D62">
        <w:rPr>
          <w:rFonts w:ascii="Times New Roman" w:hAnsi="Times New Roman"/>
          <w:b/>
          <w:bCs/>
          <w:sz w:val="24"/>
        </w:rPr>
        <w:t xml:space="preserve"> </w:t>
      </w:r>
      <w:r>
        <w:rPr>
          <w:rFonts w:ascii="Times New Roman" w:hAnsi="Times New Roman"/>
          <w:b/>
          <w:bCs/>
          <w:sz w:val="24"/>
        </w:rPr>
        <w:t>from</w:t>
      </w:r>
      <w:r w:rsidR="00AF1D62">
        <w:rPr>
          <w:rFonts w:ascii="Times New Roman" w:hAnsi="Times New Roman"/>
          <w:b/>
          <w:bCs/>
          <w:sz w:val="24"/>
        </w:rPr>
        <w:t xml:space="preserve"> </w:t>
      </w:r>
      <w:r>
        <w:rPr>
          <w:rFonts w:ascii="Times New Roman" w:hAnsi="Times New Roman"/>
          <w:b/>
          <w:bCs/>
          <w:sz w:val="24"/>
        </w:rPr>
        <w:t>whom</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obtained</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those</w:t>
      </w:r>
      <w:r w:rsidR="00AF1D62">
        <w:rPr>
          <w:rFonts w:ascii="Times New Roman" w:hAnsi="Times New Roman"/>
          <w:b/>
          <w:bCs/>
          <w:sz w:val="24"/>
        </w:rPr>
        <w:t xml:space="preserve"> </w:t>
      </w:r>
      <w:r>
        <w:rPr>
          <w:rFonts w:ascii="Times New Roman" w:hAnsi="Times New Roman"/>
          <w:b/>
          <w:bCs/>
          <w:sz w:val="24"/>
        </w:rPr>
        <w:t>who</w:t>
      </w:r>
      <w:r w:rsidR="00AF1D62">
        <w:rPr>
          <w:rFonts w:ascii="Times New Roman" w:hAnsi="Times New Roman"/>
          <w:b/>
          <w:bCs/>
          <w:sz w:val="24"/>
        </w:rPr>
        <w:t xml:space="preserve"> </w:t>
      </w:r>
      <w:r>
        <w:rPr>
          <w:rFonts w:ascii="Times New Roman" w:hAnsi="Times New Roman"/>
          <w:b/>
          <w:bCs/>
          <w:sz w:val="24"/>
        </w:rPr>
        <w:t>must</w:t>
      </w:r>
      <w:r w:rsidR="00AF1D62">
        <w:rPr>
          <w:rFonts w:ascii="Times New Roman" w:hAnsi="Times New Roman"/>
          <w:b/>
          <w:bCs/>
          <w:sz w:val="24"/>
        </w:rPr>
        <w:t xml:space="preserve"> </w:t>
      </w:r>
      <w:r>
        <w:rPr>
          <w:rFonts w:ascii="Times New Roman" w:hAnsi="Times New Roman"/>
          <w:b/>
          <w:bCs/>
          <w:sz w:val="24"/>
        </w:rPr>
        <w:t>compile</w:t>
      </w:r>
      <w:r w:rsidR="00AF1D62">
        <w:rPr>
          <w:rFonts w:ascii="Times New Roman" w:hAnsi="Times New Roman"/>
          <w:b/>
          <w:bCs/>
          <w:sz w:val="24"/>
        </w:rPr>
        <w:t xml:space="preserve"> </w:t>
      </w:r>
      <w:r>
        <w:rPr>
          <w:rFonts w:ascii="Times New Roman" w:hAnsi="Times New Roman"/>
          <w:b/>
          <w:bCs/>
          <w:sz w:val="24"/>
        </w:rPr>
        <w:t>records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occur</w:t>
      </w:r>
      <w:r w:rsidR="00AF1D62">
        <w:rPr>
          <w:rFonts w:ascii="Times New Roman" w:hAnsi="Times New Roman"/>
          <w:b/>
          <w:bCs/>
          <w:sz w:val="24"/>
        </w:rPr>
        <w:t xml:space="preserve"> </w:t>
      </w:r>
      <w:r>
        <w:rPr>
          <w:rFonts w:ascii="Times New Roman" w:hAnsi="Times New Roman"/>
          <w:b/>
          <w:bCs/>
          <w:sz w:val="24"/>
        </w:rPr>
        <w:t>at</w:t>
      </w:r>
      <w:r w:rsidR="00AF1D62">
        <w:rPr>
          <w:rFonts w:ascii="Times New Roman" w:hAnsi="Times New Roman"/>
          <w:b/>
          <w:bCs/>
          <w:sz w:val="24"/>
        </w:rPr>
        <w:t xml:space="preserve"> </w:t>
      </w:r>
      <w:r>
        <w:rPr>
          <w:rFonts w:ascii="Times New Roman" w:hAnsi="Times New Roman"/>
          <w:b/>
          <w:bCs/>
          <w:sz w:val="24"/>
        </w:rPr>
        <w:t>least</w:t>
      </w:r>
      <w:r w:rsidR="00AF1D62">
        <w:rPr>
          <w:rFonts w:ascii="Times New Roman" w:hAnsi="Times New Roman"/>
          <w:b/>
          <w:bCs/>
          <w:sz w:val="24"/>
        </w:rPr>
        <w:t xml:space="preserve"> </w:t>
      </w:r>
      <w:r>
        <w:rPr>
          <w:rFonts w:ascii="Times New Roman" w:hAnsi="Times New Roman"/>
          <w:b/>
          <w:bCs/>
          <w:sz w:val="24"/>
        </w:rPr>
        <w:t>once</w:t>
      </w:r>
      <w:r w:rsidR="00AF1D62">
        <w:rPr>
          <w:rFonts w:ascii="Times New Roman" w:hAnsi="Times New Roman"/>
          <w:b/>
          <w:bCs/>
          <w:sz w:val="24"/>
        </w:rPr>
        <w:t xml:space="preserve"> </w:t>
      </w:r>
      <w:r>
        <w:rPr>
          <w:rFonts w:ascii="Times New Roman" w:hAnsi="Times New Roman"/>
          <w:b/>
          <w:bCs/>
          <w:sz w:val="24"/>
        </w:rPr>
        <w:t>every</w:t>
      </w:r>
      <w:r w:rsidR="00AF1D62">
        <w:rPr>
          <w:rFonts w:ascii="Times New Roman" w:hAnsi="Times New Roman"/>
          <w:b/>
          <w:bCs/>
          <w:sz w:val="24"/>
        </w:rPr>
        <w:t xml:space="preserve"> </w:t>
      </w:r>
      <w:r>
        <w:rPr>
          <w:rFonts w:ascii="Times New Roman" w:hAnsi="Times New Roman"/>
          <w:b/>
          <w:bCs/>
          <w:sz w:val="24"/>
        </w:rPr>
        <w:t>3</w:t>
      </w:r>
      <w:r w:rsidR="00AF1D62">
        <w:rPr>
          <w:rFonts w:ascii="Times New Roman" w:hAnsi="Times New Roman"/>
          <w:b/>
          <w:bCs/>
          <w:sz w:val="24"/>
        </w:rPr>
        <w:t xml:space="preserve"> </w:t>
      </w:r>
      <w:r>
        <w:rPr>
          <w:rFonts w:ascii="Times New Roman" w:hAnsi="Times New Roman"/>
          <w:b/>
          <w:bCs/>
          <w:sz w:val="24"/>
        </w:rPr>
        <w:t>years</w:t>
      </w:r>
      <w:r w:rsidR="00AF1D62">
        <w:rPr>
          <w:rFonts w:ascii="Times New Roman" w:hAnsi="Times New Roman"/>
          <w:b/>
          <w:bCs/>
          <w:sz w:val="24"/>
        </w:rPr>
        <w:t xml:space="preserve"> –– </w:t>
      </w:r>
      <w:r>
        <w:rPr>
          <w:rFonts w:ascii="Times New Roman" w:hAnsi="Times New Roman"/>
          <w:b/>
          <w:bCs/>
          <w:sz w:val="24"/>
        </w:rPr>
        <w:t>even</w:t>
      </w:r>
      <w:r w:rsidR="00AF1D62">
        <w:rPr>
          <w:rFonts w:ascii="Times New Roman" w:hAnsi="Times New Roman"/>
          <w:b/>
          <w:bCs/>
          <w:sz w:val="24"/>
        </w:rPr>
        <w:t xml:space="preserve"> </w:t>
      </w:r>
      <w:r>
        <w:rPr>
          <w:rFonts w:ascii="Times New Roman" w:hAnsi="Times New Roman"/>
          <w:b/>
          <w:bCs/>
          <w:sz w:val="24"/>
        </w:rPr>
        <w:t>if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activity</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same</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prior</w:t>
      </w:r>
      <w:r w:rsidR="00AF1D62">
        <w:rPr>
          <w:rFonts w:ascii="Times New Roman" w:hAnsi="Times New Roman"/>
          <w:b/>
          <w:bCs/>
          <w:sz w:val="24"/>
        </w:rPr>
        <w:t xml:space="preserve"> </w:t>
      </w:r>
      <w:r>
        <w:rPr>
          <w:rFonts w:ascii="Times New Roman" w:hAnsi="Times New Roman"/>
          <w:b/>
          <w:bCs/>
          <w:sz w:val="24"/>
        </w:rPr>
        <w:t>periods.</w:t>
      </w:r>
      <w:r w:rsidR="00AF1D62">
        <w:rPr>
          <w:rFonts w:ascii="Times New Roman" w:hAnsi="Times New Roman"/>
          <w:b/>
          <w:bCs/>
          <w:sz w:val="24"/>
        </w:rPr>
        <w:t xml:space="preserve">  </w:t>
      </w:r>
      <w:r>
        <w:rPr>
          <w:rFonts w:ascii="Times New Roman" w:hAnsi="Times New Roman"/>
          <w:b/>
          <w:bCs/>
          <w:sz w:val="24"/>
        </w:rPr>
        <w:t>There</w:t>
      </w:r>
      <w:r w:rsidR="00AF1D62">
        <w:rPr>
          <w:rFonts w:ascii="Times New Roman" w:hAnsi="Times New Roman"/>
          <w:b/>
          <w:bCs/>
          <w:sz w:val="24"/>
        </w:rPr>
        <w:t xml:space="preserve"> </w:t>
      </w:r>
      <w:r>
        <w:rPr>
          <w:rFonts w:ascii="Times New Roman" w:hAnsi="Times New Roman"/>
          <w:b/>
          <w:bCs/>
          <w:sz w:val="24"/>
        </w:rPr>
        <w:t>may</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circumstances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may</w:t>
      </w:r>
      <w:r w:rsidR="00AF1D62">
        <w:rPr>
          <w:rFonts w:ascii="Times New Roman" w:hAnsi="Times New Roman"/>
          <w:b/>
          <w:bCs/>
          <w:sz w:val="24"/>
        </w:rPr>
        <w:t xml:space="preserve"> </w:t>
      </w:r>
      <w:r>
        <w:rPr>
          <w:rFonts w:ascii="Times New Roman" w:hAnsi="Times New Roman"/>
          <w:b/>
          <w:bCs/>
          <w:sz w:val="24"/>
        </w:rPr>
        <w:t>preclude</w:t>
      </w:r>
      <w:r w:rsidR="00AF1D62">
        <w:rPr>
          <w:rFonts w:ascii="Times New Roman" w:hAnsi="Times New Roman"/>
          <w:b/>
          <w:bCs/>
          <w:sz w:val="24"/>
        </w:rPr>
        <w:t xml:space="preserve"> </w:t>
      </w:r>
      <w:r>
        <w:rPr>
          <w:rFonts w:ascii="Times New Roman" w:hAnsi="Times New Roman"/>
          <w:b/>
          <w:bCs/>
          <w:sz w:val="24"/>
        </w:rPr>
        <w:t>consultation</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specific</w:t>
      </w:r>
      <w:r w:rsidR="00AF1D62">
        <w:rPr>
          <w:rFonts w:ascii="Times New Roman" w:hAnsi="Times New Roman"/>
          <w:b/>
          <w:bCs/>
          <w:sz w:val="24"/>
        </w:rPr>
        <w:t xml:space="preserve"> </w:t>
      </w:r>
      <w:r>
        <w:rPr>
          <w:rFonts w:ascii="Times New Roman" w:hAnsi="Times New Roman"/>
          <w:b/>
          <w:bCs/>
          <w:sz w:val="24"/>
        </w:rPr>
        <w:t>situation.</w:t>
      </w:r>
      <w:r w:rsidR="00AF1D62">
        <w:rPr>
          <w:rFonts w:ascii="Times New Roman" w:hAnsi="Times New Roman"/>
          <w:b/>
          <w:bCs/>
          <w:sz w:val="24"/>
        </w:rPr>
        <w:t xml:space="preserve">  </w:t>
      </w:r>
      <w:r>
        <w:rPr>
          <w:rFonts w:ascii="Times New Roman" w:hAnsi="Times New Roman"/>
          <w:b/>
          <w:bCs/>
          <w:sz w:val="24"/>
        </w:rPr>
        <w:t>These</w:t>
      </w:r>
      <w:r w:rsidR="00AF1D62">
        <w:rPr>
          <w:rFonts w:ascii="Times New Roman" w:hAnsi="Times New Roman"/>
          <w:b/>
          <w:bCs/>
          <w:sz w:val="24"/>
        </w:rPr>
        <w:t xml:space="preserve"> </w:t>
      </w:r>
      <w:r>
        <w:rPr>
          <w:rFonts w:ascii="Times New Roman" w:hAnsi="Times New Roman"/>
          <w:b/>
          <w:bCs/>
          <w:sz w:val="24"/>
        </w:rPr>
        <w:t>circumstances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explained.</w:t>
      </w:r>
    </w:p>
    <w:p w:rsidR="00805A19" w:rsidP="00AF1D62" w:rsidRDefault="00805A19" w14:paraId="5F1FBD3E" w14:textId="77777777">
      <w:pPr>
        <w:widowControl/>
        <w:rPr>
          <w:rFonts w:ascii="Times New Roman" w:hAnsi="Times New Roman"/>
          <w:sz w:val="24"/>
        </w:rPr>
      </w:pPr>
    </w:p>
    <w:p w:rsidR="003760C9" w:rsidP="00AF1D62" w:rsidRDefault="003760C9" w14:paraId="5FABDE98" w14:textId="77777777">
      <w:pPr>
        <w:widowControl/>
        <w:rPr>
          <w:rFonts w:ascii="Times New Roman TUR" w:hAnsi="Times New Roman TUR" w:cs="Times New Roman TUR"/>
          <w:sz w:val="24"/>
        </w:rPr>
      </w:pPr>
    </w:p>
    <w:p w:rsidR="008819A4" w:rsidP="00AF1D62" w:rsidRDefault="008819A4" w14:paraId="5F875CB6" w14:textId="77777777">
      <w:pPr>
        <w:widowControl/>
        <w:rPr>
          <w:rFonts w:ascii="Times New Roman TUR" w:hAnsi="Times New Roman TUR" w:cs="Times New Roman TUR"/>
          <w:sz w:val="24"/>
        </w:rPr>
      </w:pPr>
      <w:r>
        <w:rPr>
          <w:rFonts w:ascii="Times New Roman TUR" w:hAnsi="Times New Roman TUR" w:cs="Times New Roman TUR"/>
          <w:sz w:val="24"/>
        </w:rPr>
        <w:t>FAS</w:t>
      </w:r>
      <w:r w:rsidR="00AF1D62">
        <w:rPr>
          <w:rFonts w:ascii="Times New Roman TUR" w:hAnsi="Times New Roman TUR" w:cs="Times New Roman TUR"/>
          <w:sz w:val="24"/>
        </w:rPr>
        <w:t xml:space="preserve"> </w:t>
      </w:r>
      <w:r>
        <w:rPr>
          <w:rFonts w:ascii="Times New Roman TUR" w:hAnsi="Times New Roman TUR" w:cs="Times New Roman TUR"/>
          <w:sz w:val="24"/>
        </w:rPr>
        <w:t>marketing</w:t>
      </w:r>
      <w:r w:rsidR="00AF1D62">
        <w:rPr>
          <w:rFonts w:ascii="Times New Roman TUR" w:hAnsi="Times New Roman TUR" w:cs="Times New Roman TUR"/>
          <w:sz w:val="24"/>
        </w:rPr>
        <w:t xml:space="preserve"> </w:t>
      </w:r>
      <w:r>
        <w:rPr>
          <w:rFonts w:ascii="Times New Roman TUR" w:hAnsi="Times New Roman TUR" w:cs="Times New Roman TUR"/>
          <w:sz w:val="24"/>
        </w:rPr>
        <w:t>specialists</w:t>
      </w:r>
      <w:r w:rsidR="00AF1D62">
        <w:rPr>
          <w:rFonts w:ascii="Times New Roman TUR" w:hAnsi="Times New Roman TUR" w:cs="Times New Roman TUR"/>
          <w:sz w:val="24"/>
        </w:rPr>
        <w:t xml:space="preserve"> </w:t>
      </w:r>
      <w:r>
        <w:rPr>
          <w:rFonts w:ascii="Times New Roman TUR" w:hAnsi="Times New Roman TUR" w:cs="Times New Roman TUR"/>
          <w:sz w:val="24"/>
        </w:rPr>
        <w:t>usually</w:t>
      </w:r>
      <w:r w:rsidR="00AF1D62">
        <w:rPr>
          <w:rFonts w:ascii="Times New Roman TUR" w:hAnsi="Times New Roman TUR" w:cs="Times New Roman TUR"/>
          <w:sz w:val="24"/>
        </w:rPr>
        <w:t xml:space="preserve"> </w:t>
      </w:r>
      <w:r>
        <w:rPr>
          <w:rFonts w:ascii="Times New Roman TUR" w:hAnsi="Times New Roman TUR" w:cs="Times New Roman TUR"/>
          <w:sz w:val="24"/>
        </w:rPr>
        <w:t>consult</w:t>
      </w:r>
      <w:r w:rsidR="00AF1D62">
        <w:rPr>
          <w:rFonts w:ascii="Times New Roman TUR" w:hAnsi="Times New Roman TUR" w:cs="Times New Roman TUR"/>
          <w:sz w:val="24"/>
        </w:rPr>
        <w:t xml:space="preserve"> </w:t>
      </w:r>
      <w:r>
        <w:rPr>
          <w:rFonts w:ascii="Times New Roman TUR" w:hAnsi="Times New Roman TUR" w:cs="Times New Roman TUR"/>
          <w:sz w:val="24"/>
        </w:rPr>
        <w:t>with</w:t>
      </w:r>
      <w:r w:rsidR="00AF1D62">
        <w:rPr>
          <w:rFonts w:ascii="Times New Roman TUR" w:hAnsi="Times New Roman TUR" w:cs="Times New Roman TUR"/>
          <w:sz w:val="24"/>
        </w:rPr>
        <w:t xml:space="preserve"> </w:t>
      </w:r>
      <w:r>
        <w:rPr>
          <w:rFonts w:ascii="Times New Roman TUR" w:hAnsi="Times New Roman TUR" w:cs="Times New Roman TUR"/>
          <w:sz w:val="24"/>
        </w:rPr>
        <w:t>their</w:t>
      </w:r>
      <w:r w:rsidR="00AF1D62">
        <w:rPr>
          <w:rFonts w:ascii="Times New Roman TUR" w:hAnsi="Times New Roman TUR" w:cs="Times New Roman TUR"/>
          <w:sz w:val="24"/>
        </w:rPr>
        <w:t xml:space="preserve"> </w:t>
      </w:r>
      <w:r>
        <w:rPr>
          <w:rFonts w:ascii="Times New Roman TUR" w:hAnsi="Times New Roman TUR" w:cs="Times New Roman TUR"/>
          <w:sz w:val="24"/>
        </w:rPr>
        <w:t>counterparts</w:t>
      </w:r>
      <w:r w:rsidR="00AF1D62">
        <w:rPr>
          <w:rFonts w:ascii="Times New Roman TUR" w:hAnsi="Times New Roman TUR" w:cs="Times New Roman TUR"/>
          <w:sz w:val="24"/>
        </w:rPr>
        <w:t xml:space="preserve"> </w:t>
      </w:r>
      <w:r>
        <w:rPr>
          <w:rFonts w:ascii="Times New Roman TUR" w:hAnsi="Times New Roman TUR" w:cs="Times New Roman TUR"/>
          <w:sz w:val="24"/>
        </w:rPr>
        <w:t>in</w:t>
      </w:r>
      <w:r w:rsidR="00AF1D62">
        <w:rPr>
          <w:rFonts w:ascii="Times New Roman TUR" w:hAnsi="Times New Roman TUR" w:cs="Times New Roman TUR"/>
          <w:sz w:val="24"/>
        </w:rPr>
        <w:t xml:space="preserve"> </w:t>
      </w:r>
      <w:r>
        <w:rPr>
          <w:rFonts w:ascii="Times New Roman TUR" w:hAnsi="Times New Roman TUR" w:cs="Times New Roman TUR"/>
          <w:sz w:val="24"/>
        </w:rPr>
        <w:t>the</w:t>
      </w:r>
      <w:r w:rsidR="00AF1D62">
        <w:rPr>
          <w:rFonts w:ascii="Times New Roman TUR" w:hAnsi="Times New Roman TUR" w:cs="Times New Roman TUR"/>
          <w:sz w:val="24"/>
        </w:rPr>
        <w:t xml:space="preserve"> </w:t>
      </w:r>
      <w:r>
        <w:rPr>
          <w:rFonts w:ascii="Times New Roman TUR" w:hAnsi="Times New Roman TUR" w:cs="Times New Roman TUR"/>
          <w:sz w:val="24"/>
        </w:rPr>
        <w:t>Participant</w:t>
      </w:r>
      <w:r w:rsidR="00AF1D62">
        <w:rPr>
          <w:rFonts w:ascii="Times New Roman TUR" w:hAnsi="Times New Roman TUR" w:cs="Times New Roman TUR"/>
          <w:sz w:val="24"/>
        </w:rPr>
        <w:t xml:space="preserve"> </w:t>
      </w:r>
      <w:r>
        <w:rPr>
          <w:rFonts w:ascii="Times New Roman TUR" w:hAnsi="Times New Roman TUR" w:cs="Times New Roman TUR"/>
          <w:sz w:val="24"/>
        </w:rPr>
        <w:t>organizations</w:t>
      </w:r>
      <w:r w:rsidR="00AF1D62">
        <w:rPr>
          <w:rFonts w:ascii="Times New Roman TUR" w:hAnsi="Times New Roman TUR" w:cs="Times New Roman TUR"/>
          <w:sz w:val="24"/>
        </w:rPr>
        <w:t xml:space="preserve"> </w:t>
      </w:r>
      <w:r>
        <w:rPr>
          <w:rFonts w:ascii="Times New Roman TUR" w:hAnsi="Times New Roman TUR" w:cs="Times New Roman TUR"/>
          <w:sz w:val="24"/>
        </w:rPr>
        <w:t>to</w:t>
      </w:r>
      <w:r w:rsidR="00AF1D62">
        <w:rPr>
          <w:rFonts w:ascii="Times New Roman TUR" w:hAnsi="Times New Roman TUR" w:cs="Times New Roman TUR"/>
          <w:sz w:val="24"/>
        </w:rPr>
        <w:t xml:space="preserve"> </w:t>
      </w:r>
      <w:r>
        <w:rPr>
          <w:rFonts w:ascii="Times New Roman TUR" w:hAnsi="Times New Roman TUR" w:cs="Times New Roman TUR"/>
          <w:sz w:val="24"/>
        </w:rPr>
        <w:t>discuss</w:t>
      </w:r>
      <w:r w:rsidR="00AF1D62">
        <w:rPr>
          <w:rFonts w:ascii="Times New Roman TUR" w:hAnsi="Times New Roman TUR" w:cs="Times New Roman TUR"/>
          <w:sz w:val="24"/>
        </w:rPr>
        <w:t xml:space="preserve"> </w:t>
      </w:r>
      <w:r>
        <w:rPr>
          <w:rFonts w:ascii="Times New Roman TUR" w:hAnsi="Times New Roman TUR" w:cs="Times New Roman TUR"/>
          <w:sz w:val="24"/>
        </w:rPr>
        <w:t>program</w:t>
      </w:r>
      <w:r w:rsidR="00AF1D62">
        <w:rPr>
          <w:rFonts w:ascii="Times New Roman TUR" w:hAnsi="Times New Roman TUR" w:cs="Times New Roman TUR"/>
          <w:sz w:val="24"/>
        </w:rPr>
        <w:t xml:space="preserve"> </w:t>
      </w:r>
      <w:r>
        <w:rPr>
          <w:rFonts w:ascii="Times New Roman TUR" w:hAnsi="Times New Roman TUR" w:cs="Times New Roman TUR"/>
          <w:sz w:val="24"/>
        </w:rPr>
        <w:t>status,</w:t>
      </w:r>
      <w:r w:rsidR="00AF1D62">
        <w:rPr>
          <w:rFonts w:ascii="Times New Roman TUR" w:hAnsi="Times New Roman TUR" w:cs="Times New Roman TUR"/>
          <w:sz w:val="24"/>
        </w:rPr>
        <w:t xml:space="preserve"> </w:t>
      </w:r>
      <w:r>
        <w:rPr>
          <w:rFonts w:ascii="Times New Roman TUR" w:hAnsi="Times New Roman TUR" w:cs="Times New Roman TUR"/>
          <w:sz w:val="24"/>
        </w:rPr>
        <w:t>evaluations,</w:t>
      </w:r>
      <w:r w:rsidR="00AF1D62">
        <w:rPr>
          <w:rFonts w:ascii="Times New Roman TUR" w:hAnsi="Times New Roman TUR" w:cs="Times New Roman TUR"/>
          <w:sz w:val="24"/>
        </w:rPr>
        <w:t xml:space="preserve"> </w:t>
      </w:r>
      <w:r>
        <w:rPr>
          <w:rFonts w:ascii="Times New Roman TUR" w:hAnsi="Times New Roman TUR" w:cs="Times New Roman TUR"/>
          <w:sz w:val="24"/>
        </w:rPr>
        <w:t>management</w:t>
      </w:r>
      <w:r w:rsidR="00AF1D62">
        <w:rPr>
          <w:rFonts w:ascii="Times New Roman TUR" w:hAnsi="Times New Roman TUR" w:cs="Times New Roman TUR"/>
          <w:sz w:val="24"/>
        </w:rPr>
        <w:t xml:space="preserve"> </w:t>
      </w:r>
      <w:r>
        <w:rPr>
          <w:rFonts w:ascii="Times New Roman TUR" w:hAnsi="Times New Roman TUR" w:cs="Times New Roman TUR"/>
          <w:sz w:val="24"/>
        </w:rPr>
        <w:t>issues,</w:t>
      </w:r>
      <w:r w:rsidR="00AF1D62">
        <w:rPr>
          <w:rFonts w:ascii="Times New Roman TUR" w:hAnsi="Times New Roman TUR" w:cs="Times New Roman TUR"/>
          <w:sz w:val="24"/>
        </w:rPr>
        <w:t xml:space="preserve"> </w:t>
      </w:r>
      <w:r>
        <w:rPr>
          <w:rFonts w:ascii="Times New Roman TUR" w:hAnsi="Times New Roman TUR" w:cs="Times New Roman TUR"/>
          <w:sz w:val="24"/>
        </w:rPr>
        <w:t>and</w:t>
      </w:r>
      <w:r w:rsidR="00AF1D62">
        <w:rPr>
          <w:rFonts w:ascii="Times New Roman TUR" w:hAnsi="Times New Roman TUR" w:cs="Times New Roman TUR"/>
          <w:sz w:val="24"/>
        </w:rPr>
        <w:t xml:space="preserve"> </w:t>
      </w:r>
      <w:r>
        <w:rPr>
          <w:rFonts w:ascii="Times New Roman TUR" w:hAnsi="Times New Roman TUR" w:cs="Times New Roman TUR"/>
          <w:sz w:val="24"/>
        </w:rPr>
        <w:t>direction;</w:t>
      </w:r>
      <w:r w:rsidR="00AF1D62">
        <w:rPr>
          <w:rFonts w:ascii="Times New Roman TUR" w:hAnsi="Times New Roman TUR" w:cs="Times New Roman TUR"/>
          <w:sz w:val="24"/>
        </w:rPr>
        <w:t xml:space="preserve"> </w:t>
      </w:r>
      <w:r>
        <w:rPr>
          <w:rFonts w:ascii="Times New Roman TUR" w:hAnsi="Times New Roman TUR" w:cs="Times New Roman TUR"/>
          <w:sz w:val="24"/>
        </w:rPr>
        <w:t>FAS</w:t>
      </w:r>
      <w:r w:rsidR="00AF1D62">
        <w:rPr>
          <w:rFonts w:ascii="Times New Roman TUR" w:hAnsi="Times New Roman TUR" w:cs="Times New Roman TUR"/>
          <w:sz w:val="24"/>
        </w:rPr>
        <w:t xml:space="preserve"> </w:t>
      </w:r>
      <w:r>
        <w:rPr>
          <w:rFonts w:ascii="Times New Roman TUR" w:hAnsi="Times New Roman TUR" w:cs="Times New Roman TUR"/>
          <w:sz w:val="24"/>
        </w:rPr>
        <w:t>leadership</w:t>
      </w:r>
      <w:r w:rsidR="00AF1D62">
        <w:rPr>
          <w:rFonts w:ascii="Times New Roman TUR" w:hAnsi="Times New Roman TUR" w:cs="Times New Roman TUR"/>
          <w:sz w:val="24"/>
        </w:rPr>
        <w:t xml:space="preserve"> </w:t>
      </w:r>
      <w:r>
        <w:rPr>
          <w:rFonts w:ascii="Times New Roman TUR" w:hAnsi="Times New Roman TUR" w:cs="Times New Roman TUR"/>
          <w:sz w:val="24"/>
        </w:rPr>
        <w:t>is</w:t>
      </w:r>
      <w:r w:rsidR="00AF1D62">
        <w:rPr>
          <w:rFonts w:ascii="Times New Roman TUR" w:hAnsi="Times New Roman TUR" w:cs="Times New Roman TUR"/>
          <w:sz w:val="24"/>
        </w:rPr>
        <w:t xml:space="preserve"> </w:t>
      </w:r>
      <w:r>
        <w:rPr>
          <w:rFonts w:ascii="Times New Roman TUR" w:hAnsi="Times New Roman TUR" w:cs="Times New Roman TUR"/>
          <w:sz w:val="24"/>
        </w:rPr>
        <w:t>also</w:t>
      </w:r>
      <w:r w:rsidR="00AF1D62">
        <w:rPr>
          <w:rFonts w:ascii="Times New Roman TUR" w:hAnsi="Times New Roman TUR" w:cs="Times New Roman TUR"/>
          <w:sz w:val="24"/>
        </w:rPr>
        <w:t xml:space="preserve"> </w:t>
      </w:r>
      <w:r>
        <w:rPr>
          <w:rFonts w:ascii="Times New Roman TUR" w:hAnsi="Times New Roman TUR" w:cs="Times New Roman TUR"/>
          <w:sz w:val="24"/>
        </w:rPr>
        <w:t>in</w:t>
      </w:r>
      <w:r w:rsidR="00AF1D62">
        <w:rPr>
          <w:rFonts w:ascii="Times New Roman TUR" w:hAnsi="Times New Roman TUR" w:cs="Times New Roman TUR"/>
          <w:sz w:val="24"/>
        </w:rPr>
        <w:t xml:space="preserve"> </w:t>
      </w:r>
      <w:r>
        <w:rPr>
          <w:rFonts w:ascii="Times New Roman TUR" w:hAnsi="Times New Roman TUR" w:cs="Times New Roman TUR"/>
          <w:sz w:val="24"/>
        </w:rPr>
        <w:t>contact</w:t>
      </w:r>
      <w:r w:rsidR="00AF1D62">
        <w:rPr>
          <w:rFonts w:ascii="Times New Roman TUR" w:hAnsi="Times New Roman TUR" w:cs="Times New Roman TUR"/>
          <w:sz w:val="24"/>
        </w:rPr>
        <w:t xml:space="preserve"> </w:t>
      </w:r>
      <w:r>
        <w:rPr>
          <w:rFonts w:ascii="Times New Roman TUR" w:hAnsi="Times New Roman TUR" w:cs="Times New Roman TUR"/>
          <w:sz w:val="24"/>
        </w:rPr>
        <w:t>with</w:t>
      </w:r>
      <w:r w:rsidR="00AF1D62">
        <w:rPr>
          <w:rFonts w:ascii="Times New Roman TUR" w:hAnsi="Times New Roman TUR" w:cs="Times New Roman TUR"/>
          <w:sz w:val="24"/>
        </w:rPr>
        <w:t xml:space="preserve"> </w:t>
      </w:r>
      <w:r>
        <w:rPr>
          <w:rFonts w:ascii="Times New Roman TUR" w:hAnsi="Times New Roman TUR" w:cs="Times New Roman TUR"/>
          <w:sz w:val="24"/>
        </w:rPr>
        <w:t>Participant</w:t>
      </w:r>
      <w:r w:rsidR="00AF1D62">
        <w:rPr>
          <w:rFonts w:ascii="Times New Roman TUR" w:hAnsi="Times New Roman TUR" w:cs="Times New Roman TUR"/>
          <w:sz w:val="24"/>
        </w:rPr>
        <w:t xml:space="preserve"> </w:t>
      </w:r>
      <w:r>
        <w:rPr>
          <w:rFonts w:ascii="Times New Roman TUR" w:hAnsi="Times New Roman TUR" w:cs="Times New Roman TUR"/>
          <w:sz w:val="24"/>
        </w:rPr>
        <w:t>executives</w:t>
      </w:r>
      <w:r w:rsidR="00AF1D62">
        <w:rPr>
          <w:rFonts w:ascii="Times New Roman TUR" w:hAnsi="Times New Roman TUR" w:cs="Times New Roman TUR"/>
          <w:sz w:val="24"/>
        </w:rPr>
        <w:t xml:space="preserve"> </w:t>
      </w:r>
      <w:r>
        <w:rPr>
          <w:rFonts w:ascii="Times New Roman TUR" w:hAnsi="Times New Roman TUR" w:cs="Times New Roman TUR"/>
          <w:sz w:val="24"/>
        </w:rPr>
        <w:t>to</w:t>
      </w:r>
      <w:r w:rsidR="00AF1D62">
        <w:rPr>
          <w:rFonts w:ascii="Times New Roman TUR" w:hAnsi="Times New Roman TUR" w:cs="Times New Roman TUR"/>
          <w:sz w:val="24"/>
        </w:rPr>
        <w:t xml:space="preserve"> </w:t>
      </w:r>
      <w:r>
        <w:rPr>
          <w:rFonts w:ascii="Times New Roman TUR" w:hAnsi="Times New Roman TUR" w:cs="Times New Roman TUR"/>
          <w:sz w:val="24"/>
        </w:rPr>
        <w:t>discuss</w:t>
      </w:r>
      <w:r w:rsidR="00AF1D62">
        <w:rPr>
          <w:rFonts w:ascii="Times New Roman TUR" w:hAnsi="Times New Roman TUR" w:cs="Times New Roman TUR"/>
          <w:sz w:val="24"/>
        </w:rPr>
        <w:t xml:space="preserve"> </w:t>
      </w:r>
      <w:r>
        <w:rPr>
          <w:rFonts w:ascii="Times New Roman TUR" w:hAnsi="Times New Roman TUR" w:cs="Times New Roman TUR"/>
          <w:sz w:val="24"/>
        </w:rPr>
        <w:t>problems,</w:t>
      </w:r>
      <w:r w:rsidR="00AF1D62">
        <w:rPr>
          <w:rFonts w:ascii="Times New Roman TUR" w:hAnsi="Times New Roman TUR" w:cs="Times New Roman TUR"/>
          <w:sz w:val="24"/>
        </w:rPr>
        <w:t xml:space="preserve"> </w:t>
      </w:r>
      <w:r>
        <w:rPr>
          <w:rFonts w:ascii="Times New Roman TUR" w:hAnsi="Times New Roman TUR" w:cs="Times New Roman TUR"/>
          <w:sz w:val="24"/>
        </w:rPr>
        <w:t>program</w:t>
      </w:r>
      <w:r w:rsidR="00AF1D62">
        <w:rPr>
          <w:rFonts w:ascii="Times New Roman TUR" w:hAnsi="Times New Roman TUR" w:cs="Times New Roman TUR"/>
          <w:sz w:val="24"/>
        </w:rPr>
        <w:t xml:space="preserve"> </w:t>
      </w:r>
      <w:r>
        <w:rPr>
          <w:rFonts w:ascii="Times New Roman TUR" w:hAnsi="Times New Roman TUR" w:cs="Times New Roman TUR"/>
          <w:sz w:val="24"/>
        </w:rPr>
        <w:t>direction</w:t>
      </w:r>
      <w:r w:rsidR="00AF1D62">
        <w:rPr>
          <w:rFonts w:ascii="Times New Roman TUR" w:hAnsi="Times New Roman TUR" w:cs="Times New Roman TUR"/>
          <w:sz w:val="24"/>
        </w:rPr>
        <w:t xml:space="preserve">, </w:t>
      </w:r>
      <w:r>
        <w:rPr>
          <w:rFonts w:ascii="Times New Roman TUR" w:hAnsi="Times New Roman TUR" w:cs="Times New Roman TUR"/>
          <w:sz w:val="24"/>
        </w:rPr>
        <w:t>and</w:t>
      </w:r>
      <w:r w:rsidR="00AF1D62">
        <w:rPr>
          <w:rFonts w:ascii="Times New Roman TUR" w:hAnsi="Times New Roman TUR" w:cs="Times New Roman TUR"/>
          <w:sz w:val="24"/>
        </w:rPr>
        <w:t xml:space="preserve"> </w:t>
      </w:r>
      <w:r>
        <w:rPr>
          <w:rFonts w:ascii="Times New Roman TUR" w:hAnsi="Times New Roman TUR" w:cs="Times New Roman TUR"/>
          <w:sz w:val="24"/>
        </w:rPr>
        <w:t>policy;</w:t>
      </w:r>
      <w:r w:rsidR="00AF1D62">
        <w:rPr>
          <w:rFonts w:ascii="Times New Roman TUR" w:hAnsi="Times New Roman TUR" w:cs="Times New Roman TUR"/>
          <w:sz w:val="24"/>
        </w:rPr>
        <w:t xml:space="preserve"> </w:t>
      </w:r>
      <w:r>
        <w:rPr>
          <w:rFonts w:ascii="Times New Roman TUR" w:hAnsi="Times New Roman TUR" w:cs="Times New Roman TUR"/>
          <w:sz w:val="24"/>
        </w:rPr>
        <w:t>and</w:t>
      </w:r>
      <w:r w:rsidR="00AF1D62">
        <w:rPr>
          <w:rFonts w:ascii="Times New Roman TUR" w:hAnsi="Times New Roman TUR" w:cs="Times New Roman TUR"/>
          <w:sz w:val="24"/>
        </w:rPr>
        <w:t xml:space="preserve"> </w:t>
      </w:r>
      <w:r>
        <w:rPr>
          <w:rFonts w:ascii="Times New Roman TUR" w:hAnsi="Times New Roman TUR" w:cs="Times New Roman TUR"/>
          <w:sz w:val="24"/>
        </w:rPr>
        <w:t>FAS</w:t>
      </w:r>
      <w:r w:rsidR="00AF1D62">
        <w:rPr>
          <w:rFonts w:ascii="Times New Roman TUR" w:hAnsi="Times New Roman TUR" w:cs="Times New Roman TUR"/>
          <w:sz w:val="24"/>
        </w:rPr>
        <w:t xml:space="preserve"> </w:t>
      </w:r>
      <w:r>
        <w:rPr>
          <w:rFonts w:ascii="Times New Roman TUR" w:hAnsi="Times New Roman TUR" w:cs="Times New Roman TUR"/>
          <w:sz w:val="24"/>
        </w:rPr>
        <w:t>administrative</w:t>
      </w:r>
      <w:r w:rsidR="00AF1D62">
        <w:rPr>
          <w:rFonts w:ascii="Times New Roman TUR" w:hAnsi="Times New Roman TUR" w:cs="Times New Roman TUR"/>
          <w:sz w:val="24"/>
        </w:rPr>
        <w:t xml:space="preserve"> </w:t>
      </w:r>
      <w:r>
        <w:rPr>
          <w:rFonts w:ascii="Times New Roman TUR" w:hAnsi="Times New Roman TUR" w:cs="Times New Roman TUR"/>
          <w:sz w:val="24"/>
        </w:rPr>
        <w:t>personnel</w:t>
      </w:r>
      <w:r w:rsidR="00AF1D62">
        <w:rPr>
          <w:rFonts w:ascii="Times New Roman TUR" w:hAnsi="Times New Roman TUR" w:cs="Times New Roman TUR"/>
          <w:sz w:val="24"/>
        </w:rPr>
        <w:t xml:space="preserve"> </w:t>
      </w:r>
      <w:r>
        <w:rPr>
          <w:rFonts w:ascii="Times New Roman TUR" w:hAnsi="Times New Roman TUR" w:cs="Times New Roman TUR"/>
          <w:sz w:val="24"/>
        </w:rPr>
        <w:t>are</w:t>
      </w:r>
      <w:r w:rsidR="00AF1D62">
        <w:rPr>
          <w:rFonts w:ascii="Times New Roman TUR" w:hAnsi="Times New Roman TUR" w:cs="Times New Roman TUR"/>
          <w:sz w:val="24"/>
        </w:rPr>
        <w:t xml:space="preserve"> </w:t>
      </w:r>
      <w:r>
        <w:rPr>
          <w:rFonts w:ascii="Times New Roman TUR" w:hAnsi="Times New Roman TUR" w:cs="Times New Roman TUR"/>
          <w:sz w:val="24"/>
        </w:rPr>
        <w:t>in</w:t>
      </w:r>
      <w:r w:rsidR="00AF1D62">
        <w:rPr>
          <w:rFonts w:ascii="Times New Roman TUR" w:hAnsi="Times New Roman TUR" w:cs="Times New Roman TUR"/>
          <w:sz w:val="24"/>
        </w:rPr>
        <w:t xml:space="preserve"> </w:t>
      </w:r>
      <w:r>
        <w:rPr>
          <w:rFonts w:ascii="Times New Roman TUR" w:hAnsi="Times New Roman TUR" w:cs="Times New Roman TUR"/>
          <w:sz w:val="24"/>
        </w:rPr>
        <w:t>contact</w:t>
      </w:r>
      <w:r w:rsidR="00AF1D62">
        <w:rPr>
          <w:rFonts w:ascii="Times New Roman TUR" w:hAnsi="Times New Roman TUR" w:cs="Times New Roman TUR"/>
          <w:sz w:val="24"/>
        </w:rPr>
        <w:t xml:space="preserve"> </w:t>
      </w:r>
      <w:r>
        <w:rPr>
          <w:rFonts w:ascii="Times New Roman TUR" w:hAnsi="Times New Roman TUR" w:cs="Times New Roman TUR"/>
          <w:sz w:val="24"/>
        </w:rPr>
        <w:t>with</w:t>
      </w:r>
      <w:r w:rsidR="00AF1D62">
        <w:rPr>
          <w:rFonts w:ascii="Times New Roman TUR" w:hAnsi="Times New Roman TUR" w:cs="Times New Roman TUR"/>
          <w:sz w:val="24"/>
        </w:rPr>
        <w:t xml:space="preserve"> </w:t>
      </w:r>
      <w:r>
        <w:rPr>
          <w:rFonts w:ascii="Times New Roman TUR" w:hAnsi="Times New Roman TUR" w:cs="Times New Roman TUR"/>
          <w:sz w:val="24"/>
        </w:rPr>
        <w:t>their</w:t>
      </w:r>
      <w:r w:rsidR="00AF1D62">
        <w:rPr>
          <w:rFonts w:ascii="Times New Roman TUR" w:hAnsi="Times New Roman TUR" w:cs="Times New Roman TUR"/>
          <w:sz w:val="24"/>
        </w:rPr>
        <w:t xml:space="preserve"> </w:t>
      </w:r>
      <w:r>
        <w:rPr>
          <w:rFonts w:ascii="Times New Roman TUR" w:hAnsi="Times New Roman TUR" w:cs="Times New Roman TUR"/>
          <w:sz w:val="24"/>
        </w:rPr>
        <w:t>counterparts</w:t>
      </w:r>
      <w:r w:rsidR="00AF1D62">
        <w:rPr>
          <w:rFonts w:ascii="Times New Roman TUR" w:hAnsi="Times New Roman TUR" w:cs="Times New Roman TUR"/>
          <w:sz w:val="24"/>
        </w:rPr>
        <w:t xml:space="preserve"> </w:t>
      </w:r>
      <w:r>
        <w:rPr>
          <w:rFonts w:ascii="Times New Roman TUR" w:hAnsi="Times New Roman TUR" w:cs="Times New Roman TUR"/>
          <w:sz w:val="24"/>
        </w:rPr>
        <w:t>in</w:t>
      </w:r>
      <w:r w:rsidR="00AF1D62">
        <w:rPr>
          <w:rFonts w:ascii="Times New Roman TUR" w:hAnsi="Times New Roman TUR" w:cs="Times New Roman TUR"/>
          <w:sz w:val="24"/>
        </w:rPr>
        <w:t xml:space="preserve"> </w:t>
      </w:r>
      <w:r>
        <w:rPr>
          <w:rFonts w:ascii="Times New Roman TUR" w:hAnsi="Times New Roman TUR" w:cs="Times New Roman TUR"/>
          <w:sz w:val="24"/>
        </w:rPr>
        <w:t>the</w:t>
      </w:r>
      <w:r w:rsidR="00AF1D62">
        <w:rPr>
          <w:rFonts w:ascii="Times New Roman TUR" w:hAnsi="Times New Roman TUR" w:cs="Times New Roman TUR"/>
          <w:sz w:val="24"/>
        </w:rPr>
        <w:t xml:space="preserve"> </w:t>
      </w:r>
      <w:r>
        <w:rPr>
          <w:rFonts w:ascii="Times New Roman TUR" w:hAnsi="Times New Roman TUR" w:cs="Times New Roman TUR"/>
          <w:sz w:val="24"/>
        </w:rPr>
        <w:t>organizations</w:t>
      </w:r>
      <w:r w:rsidR="00AF1D62">
        <w:rPr>
          <w:rFonts w:ascii="Times New Roman TUR" w:hAnsi="Times New Roman TUR" w:cs="Times New Roman TUR"/>
          <w:sz w:val="24"/>
        </w:rPr>
        <w:t xml:space="preserve"> </w:t>
      </w:r>
      <w:r>
        <w:rPr>
          <w:rFonts w:ascii="Times New Roman TUR" w:hAnsi="Times New Roman TUR" w:cs="Times New Roman TUR"/>
          <w:sz w:val="24"/>
        </w:rPr>
        <w:t>in</w:t>
      </w:r>
      <w:r w:rsidR="00AF1D62">
        <w:rPr>
          <w:rFonts w:ascii="Times New Roman TUR" w:hAnsi="Times New Roman TUR" w:cs="Times New Roman TUR"/>
          <w:sz w:val="24"/>
        </w:rPr>
        <w:t xml:space="preserve"> </w:t>
      </w:r>
      <w:r>
        <w:rPr>
          <w:rFonts w:ascii="Times New Roman TUR" w:hAnsi="Times New Roman TUR" w:cs="Times New Roman TUR"/>
          <w:sz w:val="24"/>
        </w:rPr>
        <w:t>order</w:t>
      </w:r>
      <w:r w:rsidR="00AF1D62">
        <w:rPr>
          <w:rFonts w:ascii="Times New Roman TUR" w:hAnsi="Times New Roman TUR" w:cs="Times New Roman TUR"/>
          <w:sz w:val="24"/>
        </w:rPr>
        <w:t xml:space="preserve"> </w:t>
      </w:r>
      <w:r>
        <w:rPr>
          <w:rFonts w:ascii="Times New Roman TUR" w:hAnsi="Times New Roman TUR" w:cs="Times New Roman TUR"/>
          <w:sz w:val="24"/>
        </w:rPr>
        <w:t>to</w:t>
      </w:r>
      <w:r w:rsidR="00AF1D62">
        <w:rPr>
          <w:rFonts w:ascii="Times New Roman TUR" w:hAnsi="Times New Roman TUR" w:cs="Times New Roman TUR"/>
          <w:sz w:val="24"/>
        </w:rPr>
        <w:t xml:space="preserve"> </w:t>
      </w:r>
      <w:r>
        <w:rPr>
          <w:rFonts w:ascii="Times New Roman TUR" w:hAnsi="Times New Roman TUR" w:cs="Times New Roman TUR"/>
          <w:sz w:val="24"/>
        </w:rPr>
        <w:t>assist</w:t>
      </w:r>
      <w:r w:rsidR="00AF1D62">
        <w:rPr>
          <w:rFonts w:ascii="Times New Roman TUR" w:hAnsi="Times New Roman TUR" w:cs="Times New Roman TUR"/>
          <w:sz w:val="24"/>
        </w:rPr>
        <w:t xml:space="preserve"> </w:t>
      </w:r>
      <w:r>
        <w:rPr>
          <w:rFonts w:ascii="Times New Roman TUR" w:hAnsi="Times New Roman TUR" w:cs="Times New Roman TUR"/>
          <w:sz w:val="24"/>
        </w:rPr>
        <w:t>with</w:t>
      </w:r>
      <w:r w:rsidR="00AF1D62">
        <w:rPr>
          <w:rFonts w:ascii="Times New Roman TUR" w:hAnsi="Times New Roman TUR" w:cs="Times New Roman TUR"/>
          <w:sz w:val="24"/>
        </w:rPr>
        <w:t xml:space="preserve"> </w:t>
      </w:r>
      <w:r>
        <w:rPr>
          <w:rFonts w:ascii="Times New Roman TUR" w:hAnsi="Times New Roman TUR" w:cs="Times New Roman TUR"/>
          <w:sz w:val="24"/>
        </w:rPr>
        <w:t>procedural</w:t>
      </w:r>
      <w:r w:rsidR="00AF1D62">
        <w:rPr>
          <w:rFonts w:ascii="Times New Roman TUR" w:hAnsi="Times New Roman TUR" w:cs="Times New Roman TUR"/>
          <w:sz w:val="24"/>
        </w:rPr>
        <w:t xml:space="preserve"> </w:t>
      </w:r>
      <w:r>
        <w:rPr>
          <w:rFonts w:ascii="Times New Roman TUR" w:hAnsi="Times New Roman TUR" w:cs="Times New Roman TUR"/>
          <w:sz w:val="24"/>
        </w:rPr>
        <w:t>and</w:t>
      </w:r>
      <w:r w:rsidR="00AF1D62">
        <w:rPr>
          <w:rFonts w:ascii="Times New Roman TUR" w:hAnsi="Times New Roman TUR" w:cs="Times New Roman TUR"/>
          <w:sz w:val="24"/>
        </w:rPr>
        <w:t xml:space="preserve"> </w:t>
      </w:r>
      <w:r>
        <w:rPr>
          <w:rFonts w:ascii="Times New Roman TUR" w:hAnsi="Times New Roman TUR" w:cs="Times New Roman TUR"/>
          <w:sz w:val="24"/>
        </w:rPr>
        <w:t>accounting</w:t>
      </w:r>
      <w:r w:rsidR="00AF1D62">
        <w:rPr>
          <w:rFonts w:ascii="Times New Roman TUR" w:hAnsi="Times New Roman TUR" w:cs="Times New Roman TUR"/>
          <w:sz w:val="24"/>
        </w:rPr>
        <w:t xml:space="preserve"> </w:t>
      </w:r>
      <w:r>
        <w:rPr>
          <w:rFonts w:ascii="Times New Roman TUR" w:hAnsi="Times New Roman TUR" w:cs="Times New Roman TUR"/>
          <w:sz w:val="24"/>
        </w:rPr>
        <w:t>issues.</w:t>
      </w:r>
      <w:r w:rsidR="00AF1D62">
        <w:rPr>
          <w:rFonts w:ascii="Times New Roman TUR" w:hAnsi="Times New Roman TUR" w:cs="Times New Roman TUR"/>
          <w:sz w:val="24"/>
        </w:rPr>
        <w:t xml:space="preserve">  </w:t>
      </w:r>
      <w:r>
        <w:rPr>
          <w:rFonts w:ascii="Times New Roman TUR" w:hAnsi="Times New Roman TUR" w:cs="Times New Roman TUR"/>
          <w:sz w:val="24"/>
        </w:rPr>
        <w:t>Additionally,</w:t>
      </w:r>
      <w:r w:rsidR="00AF1D62">
        <w:rPr>
          <w:rFonts w:ascii="Times New Roman TUR" w:hAnsi="Times New Roman TUR" w:cs="Times New Roman TUR"/>
          <w:sz w:val="24"/>
        </w:rPr>
        <w:t xml:space="preserve"> </w:t>
      </w:r>
      <w:r>
        <w:rPr>
          <w:rFonts w:ascii="Times New Roman TUR" w:hAnsi="Times New Roman TUR" w:cs="Times New Roman TUR"/>
          <w:sz w:val="24"/>
        </w:rPr>
        <w:t>an</w:t>
      </w:r>
      <w:r w:rsidR="00AF1D62">
        <w:rPr>
          <w:rFonts w:ascii="Times New Roman TUR" w:hAnsi="Times New Roman TUR" w:cs="Times New Roman TUR"/>
          <w:sz w:val="24"/>
        </w:rPr>
        <w:t xml:space="preserve"> </w:t>
      </w:r>
      <w:r>
        <w:rPr>
          <w:rFonts w:ascii="Times New Roman TUR" w:hAnsi="Times New Roman TUR" w:cs="Times New Roman TUR"/>
          <w:sz w:val="24"/>
        </w:rPr>
        <w:t>annual</w:t>
      </w:r>
      <w:r w:rsidR="00AF1D62">
        <w:rPr>
          <w:rFonts w:ascii="Times New Roman TUR" w:hAnsi="Times New Roman TUR" w:cs="Times New Roman TUR"/>
          <w:sz w:val="24"/>
        </w:rPr>
        <w:t xml:space="preserve"> </w:t>
      </w:r>
      <w:r>
        <w:rPr>
          <w:rFonts w:ascii="Times New Roman TUR" w:hAnsi="Times New Roman TUR" w:cs="Times New Roman TUR"/>
          <w:sz w:val="24"/>
        </w:rPr>
        <w:t>meeting</w:t>
      </w:r>
      <w:r w:rsidR="00AF1D62">
        <w:rPr>
          <w:rFonts w:ascii="Times New Roman TUR" w:hAnsi="Times New Roman TUR" w:cs="Times New Roman TUR"/>
          <w:sz w:val="24"/>
        </w:rPr>
        <w:t xml:space="preserve"> </w:t>
      </w:r>
      <w:r>
        <w:rPr>
          <w:rFonts w:ascii="Times New Roman TUR" w:hAnsi="Times New Roman TUR" w:cs="Times New Roman TUR"/>
          <w:sz w:val="24"/>
        </w:rPr>
        <w:t>is</w:t>
      </w:r>
      <w:r w:rsidR="00AF1D62">
        <w:rPr>
          <w:rFonts w:ascii="Times New Roman TUR" w:hAnsi="Times New Roman TUR" w:cs="Times New Roman TUR"/>
          <w:sz w:val="24"/>
        </w:rPr>
        <w:t xml:space="preserve"> </w:t>
      </w:r>
      <w:r>
        <w:rPr>
          <w:rFonts w:ascii="Times New Roman TUR" w:hAnsi="Times New Roman TUR" w:cs="Times New Roman TUR"/>
          <w:sz w:val="24"/>
        </w:rPr>
        <w:t>held</w:t>
      </w:r>
      <w:r w:rsidR="00AF1D62">
        <w:rPr>
          <w:rFonts w:ascii="Times New Roman TUR" w:hAnsi="Times New Roman TUR" w:cs="Times New Roman TUR"/>
          <w:sz w:val="24"/>
        </w:rPr>
        <w:t xml:space="preserve"> </w:t>
      </w:r>
      <w:r>
        <w:rPr>
          <w:rFonts w:ascii="Times New Roman TUR" w:hAnsi="Times New Roman TUR" w:cs="Times New Roman TUR"/>
          <w:sz w:val="24"/>
        </w:rPr>
        <w:t>between</w:t>
      </w:r>
      <w:r w:rsidR="00AF1D62">
        <w:rPr>
          <w:rFonts w:ascii="Times New Roman TUR" w:hAnsi="Times New Roman TUR" w:cs="Times New Roman TUR"/>
          <w:sz w:val="24"/>
        </w:rPr>
        <w:t xml:space="preserve"> </w:t>
      </w:r>
      <w:r>
        <w:rPr>
          <w:rFonts w:ascii="Times New Roman TUR" w:hAnsi="Times New Roman TUR" w:cs="Times New Roman TUR"/>
          <w:sz w:val="24"/>
        </w:rPr>
        <w:t>FAS</w:t>
      </w:r>
      <w:r w:rsidR="00AF1D62">
        <w:rPr>
          <w:rFonts w:ascii="Times New Roman TUR" w:hAnsi="Times New Roman TUR" w:cs="Times New Roman TUR"/>
          <w:sz w:val="24"/>
        </w:rPr>
        <w:t xml:space="preserve"> </w:t>
      </w:r>
      <w:r>
        <w:rPr>
          <w:rFonts w:ascii="Times New Roman TUR" w:hAnsi="Times New Roman TUR" w:cs="Times New Roman TUR"/>
          <w:sz w:val="24"/>
        </w:rPr>
        <w:t>and</w:t>
      </w:r>
      <w:r w:rsidR="00AF1D62">
        <w:rPr>
          <w:rFonts w:ascii="Times New Roman TUR" w:hAnsi="Times New Roman TUR" w:cs="Times New Roman TUR"/>
          <w:sz w:val="24"/>
        </w:rPr>
        <w:t xml:space="preserve"> </w:t>
      </w:r>
      <w:r>
        <w:rPr>
          <w:rFonts w:ascii="Times New Roman TUR" w:hAnsi="Times New Roman TUR" w:cs="Times New Roman TUR"/>
          <w:sz w:val="24"/>
        </w:rPr>
        <w:t>the</w:t>
      </w:r>
      <w:r w:rsidR="00AF1D62">
        <w:rPr>
          <w:rFonts w:ascii="Times New Roman TUR" w:hAnsi="Times New Roman TUR" w:cs="Times New Roman TUR"/>
          <w:sz w:val="24"/>
        </w:rPr>
        <w:t xml:space="preserve"> </w:t>
      </w:r>
      <w:r>
        <w:rPr>
          <w:rFonts w:ascii="Times New Roman TUR" w:hAnsi="Times New Roman TUR" w:cs="Times New Roman TUR"/>
          <w:sz w:val="24"/>
        </w:rPr>
        <w:t>industry</w:t>
      </w:r>
      <w:r w:rsidR="00AF1D62">
        <w:rPr>
          <w:rFonts w:ascii="Times New Roman TUR" w:hAnsi="Times New Roman TUR" w:cs="Times New Roman TUR"/>
          <w:sz w:val="24"/>
        </w:rPr>
        <w:t xml:space="preserve"> </w:t>
      </w:r>
      <w:r>
        <w:rPr>
          <w:rFonts w:ascii="Times New Roman TUR" w:hAnsi="Times New Roman TUR" w:cs="Times New Roman TUR"/>
          <w:sz w:val="24"/>
        </w:rPr>
        <w:t>to</w:t>
      </w:r>
      <w:r w:rsidR="00AF1D62">
        <w:rPr>
          <w:rFonts w:ascii="Times New Roman TUR" w:hAnsi="Times New Roman TUR" w:cs="Times New Roman TUR"/>
          <w:sz w:val="24"/>
        </w:rPr>
        <w:t xml:space="preserve"> </w:t>
      </w:r>
      <w:r>
        <w:rPr>
          <w:rFonts w:ascii="Times New Roman TUR" w:hAnsi="Times New Roman TUR" w:cs="Times New Roman TUR"/>
          <w:sz w:val="24"/>
        </w:rPr>
        <w:t>discuss</w:t>
      </w:r>
      <w:r w:rsidR="00AF1D62">
        <w:rPr>
          <w:rFonts w:ascii="Times New Roman TUR" w:hAnsi="Times New Roman TUR" w:cs="Times New Roman TUR"/>
          <w:sz w:val="24"/>
        </w:rPr>
        <w:t xml:space="preserve"> </w:t>
      </w:r>
      <w:r>
        <w:rPr>
          <w:rFonts w:ascii="Times New Roman TUR" w:hAnsi="Times New Roman TUR" w:cs="Times New Roman TUR"/>
          <w:sz w:val="24"/>
        </w:rPr>
        <w:t>all</w:t>
      </w:r>
      <w:r w:rsidR="00AF1D62">
        <w:rPr>
          <w:rFonts w:ascii="Times New Roman TUR" w:hAnsi="Times New Roman TUR" w:cs="Times New Roman TUR"/>
          <w:sz w:val="24"/>
        </w:rPr>
        <w:t xml:space="preserve"> </w:t>
      </w:r>
      <w:r>
        <w:rPr>
          <w:rFonts w:ascii="Times New Roman TUR" w:hAnsi="Times New Roman TUR" w:cs="Times New Roman TUR"/>
          <w:sz w:val="24"/>
        </w:rPr>
        <w:t>phases</w:t>
      </w:r>
      <w:r w:rsidR="00AF1D62">
        <w:rPr>
          <w:rFonts w:ascii="Times New Roman TUR" w:hAnsi="Times New Roman TUR" w:cs="Times New Roman TUR"/>
          <w:sz w:val="24"/>
        </w:rPr>
        <w:t xml:space="preserve"> </w:t>
      </w:r>
      <w:r>
        <w:rPr>
          <w:rFonts w:ascii="Times New Roman TUR" w:hAnsi="Times New Roman TUR" w:cs="Times New Roman TUR"/>
          <w:sz w:val="24"/>
        </w:rPr>
        <w:t>of</w:t>
      </w:r>
      <w:r w:rsidR="00AF1D62">
        <w:rPr>
          <w:rFonts w:ascii="Times New Roman TUR" w:hAnsi="Times New Roman TUR" w:cs="Times New Roman TUR"/>
          <w:sz w:val="24"/>
        </w:rPr>
        <w:t xml:space="preserve"> </w:t>
      </w:r>
      <w:r>
        <w:rPr>
          <w:rFonts w:ascii="Times New Roman TUR" w:hAnsi="Times New Roman TUR" w:cs="Times New Roman TUR"/>
          <w:sz w:val="24"/>
        </w:rPr>
        <w:t>program</w:t>
      </w:r>
      <w:r w:rsidR="00AF1D62">
        <w:rPr>
          <w:rFonts w:ascii="Times New Roman TUR" w:hAnsi="Times New Roman TUR" w:cs="Times New Roman TUR"/>
          <w:sz w:val="24"/>
        </w:rPr>
        <w:t xml:space="preserve"> </w:t>
      </w:r>
      <w:r>
        <w:rPr>
          <w:rFonts w:ascii="Times New Roman TUR" w:hAnsi="Times New Roman TUR" w:cs="Times New Roman TUR"/>
          <w:sz w:val="24"/>
        </w:rPr>
        <w:t>administration</w:t>
      </w:r>
      <w:r w:rsidR="00AF1D62">
        <w:rPr>
          <w:rFonts w:ascii="Times New Roman TUR" w:hAnsi="Times New Roman TUR" w:cs="Times New Roman TUR"/>
          <w:sz w:val="24"/>
        </w:rPr>
        <w:t xml:space="preserve"> </w:t>
      </w:r>
      <w:r>
        <w:rPr>
          <w:rFonts w:ascii="Times New Roman TUR" w:hAnsi="Times New Roman TUR" w:cs="Times New Roman TUR"/>
          <w:sz w:val="24"/>
        </w:rPr>
        <w:t>and</w:t>
      </w:r>
      <w:r w:rsidR="00AF1D62">
        <w:rPr>
          <w:rFonts w:ascii="Times New Roman TUR" w:hAnsi="Times New Roman TUR" w:cs="Times New Roman TUR"/>
          <w:sz w:val="24"/>
        </w:rPr>
        <w:t xml:space="preserve"> </w:t>
      </w:r>
      <w:r>
        <w:rPr>
          <w:rFonts w:ascii="Times New Roman TUR" w:hAnsi="Times New Roman TUR" w:cs="Times New Roman TUR"/>
          <w:sz w:val="24"/>
        </w:rPr>
        <w:t>implementation.</w:t>
      </w:r>
    </w:p>
    <w:p w:rsidR="000619FB" w:rsidP="00AF1D62" w:rsidRDefault="000619FB" w14:paraId="23B7AE47" w14:textId="15AAA35A">
      <w:pPr>
        <w:widowControl/>
        <w:rPr>
          <w:rFonts w:ascii="Times New Roman" w:hAnsi="Times New Roman"/>
          <w:sz w:val="24"/>
        </w:rPr>
      </w:pPr>
    </w:p>
    <w:p w:rsidR="001173F9" w:rsidP="00AF1D62" w:rsidRDefault="001173F9" w14:paraId="032FF50F" w14:textId="0A9A49FC">
      <w:pPr>
        <w:widowControl/>
        <w:rPr>
          <w:rFonts w:ascii="Times New Roman" w:hAnsi="Times New Roman"/>
          <w:sz w:val="24"/>
        </w:rPr>
      </w:pPr>
      <w:r>
        <w:rPr>
          <w:rFonts w:ascii="Times New Roman" w:hAnsi="Times New Roman"/>
          <w:sz w:val="24"/>
        </w:rPr>
        <w:t xml:space="preserve">Notice of this information collection was published in the Federal Register on Wednesday, February </w:t>
      </w:r>
      <w:r w:rsidR="00E6239D">
        <w:rPr>
          <w:rFonts w:ascii="Times New Roman" w:hAnsi="Times New Roman"/>
          <w:sz w:val="24"/>
        </w:rPr>
        <w:t xml:space="preserve">17, 2021 </w:t>
      </w:r>
      <w:r>
        <w:rPr>
          <w:rFonts w:ascii="Times New Roman" w:hAnsi="Times New Roman"/>
          <w:sz w:val="24"/>
        </w:rPr>
        <w:t>(</w:t>
      </w:r>
      <w:r w:rsidR="00E6239D">
        <w:rPr>
          <w:rFonts w:ascii="Times New Roman" w:hAnsi="Times New Roman"/>
          <w:sz w:val="24"/>
        </w:rPr>
        <w:t>86</w:t>
      </w:r>
      <w:r>
        <w:rPr>
          <w:rFonts w:ascii="Times New Roman" w:hAnsi="Times New Roman"/>
          <w:sz w:val="24"/>
        </w:rPr>
        <w:t xml:space="preserve"> FR </w:t>
      </w:r>
      <w:r w:rsidR="00E6239D">
        <w:rPr>
          <w:rFonts w:ascii="Times New Roman" w:hAnsi="Times New Roman"/>
          <w:sz w:val="24"/>
        </w:rPr>
        <w:t>9905</w:t>
      </w:r>
      <w:r>
        <w:rPr>
          <w:rFonts w:ascii="Times New Roman" w:hAnsi="Times New Roman"/>
          <w:sz w:val="24"/>
        </w:rPr>
        <w:t xml:space="preserve">).  </w:t>
      </w:r>
      <w:r w:rsidRPr="00525A67">
        <w:rPr>
          <w:rFonts w:ascii="Times New Roman" w:hAnsi="Times New Roman"/>
          <w:sz w:val="24"/>
        </w:rPr>
        <w:t>FAS did not receive any comments.</w:t>
      </w:r>
    </w:p>
    <w:p w:rsidR="00360A3D" w:rsidP="00AF1D62" w:rsidRDefault="00360A3D" w14:paraId="5C14FB7F" w14:textId="2C0124C2">
      <w:pPr>
        <w:widowControl/>
        <w:rPr>
          <w:rFonts w:ascii="Times New Roman" w:hAnsi="Times New Roman"/>
          <w:sz w:val="24"/>
        </w:rPr>
      </w:pPr>
    </w:p>
    <w:p w:rsidR="00360A3D" w:rsidP="00AF1D62" w:rsidRDefault="00360A3D" w14:paraId="42EBF65A" w14:textId="1AC5843E">
      <w:pPr>
        <w:widowControl/>
        <w:rPr>
          <w:rFonts w:ascii="Times New Roman" w:hAnsi="Times New Roman"/>
          <w:sz w:val="24"/>
        </w:rPr>
      </w:pPr>
      <w:r>
        <w:rPr>
          <w:rFonts w:ascii="Times New Roman" w:hAnsi="Times New Roman"/>
          <w:sz w:val="24"/>
        </w:rPr>
        <w:t>FAS also contacted the following individuals to discuss the burden estimates.</w:t>
      </w:r>
    </w:p>
    <w:p w:rsidR="00360A3D" w:rsidP="00AF1D62" w:rsidRDefault="00360A3D" w14:paraId="266EF081" w14:textId="090D3E43">
      <w:pPr>
        <w:widowControl/>
        <w:rPr>
          <w:rFonts w:ascii="Times New Roman" w:hAnsi="Times New Roman"/>
          <w:sz w:val="24"/>
        </w:rPr>
      </w:pPr>
    </w:p>
    <w:p w:rsidRPr="00360A3D" w:rsidR="00360A3D" w:rsidP="00360A3D" w:rsidRDefault="00360A3D" w14:paraId="339A28A8" w14:textId="77777777">
      <w:pPr>
        <w:widowControl/>
        <w:rPr>
          <w:rFonts w:ascii="Times New Roman" w:hAnsi="Times New Roman"/>
          <w:sz w:val="24"/>
        </w:rPr>
      </w:pPr>
      <w:r w:rsidRPr="00360A3D">
        <w:rPr>
          <w:rFonts w:ascii="Times New Roman" w:hAnsi="Times New Roman"/>
          <w:sz w:val="24"/>
        </w:rPr>
        <w:t>Alan F. Poock: American Soybean Association, 314-754-1353, apoock@soy.org</w:t>
      </w:r>
    </w:p>
    <w:p w:rsidRPr="00360A3D" w:rsidR="00360A3D" w:rsidP="00360A3D" w:rsidRDefault="00360A3D" w14:paraId="4415A4FE" w14:textId="456F2FF0">
      <w:pPr>
        <w:widowControl/>
        <w:rPr>
          <w:rFonts w:ascii="Times New Roman" w:hAnsi="Times New Roman"/>
          <w:sz w:val="24"/>
        </w:rPr>
      </w:pPr>
      <w:r w:rsidRPr="00360A3D">
        <w:rPr>
          <w:rFonts w:ascii="Times New Roman" w:hAnsi="Times New Roman"/>
          <w:sz w:val="24"/>
        </w:rPr>
        <w:t xml:space="preserve">Clay Eastwood: National Pork Board, ceastwood@pork.org, 515-223-2753 </w:t>
      </w:r>
    </w:p>
    <w:p w:rsidRPr="00360A3D" w:rsidR="00360A3D" w:rsidP="00360A3D" w:rsidRDefault="00360A3D" w14:paraId="55135F14" w14:textId="558EF39C">
      <w:pPr>
        <w:widowControl/>
        <w:rPr>
          <w:rFonts w:ascii="Times New Roman" w:hAnsi="Times New Roman"/>
          <w:sz w:val="24"/>
        </w:rPr>
      </w:pPr>
      <w:r w:rsidRPr="00360A3D">
        <w:rPr>
          <w:rFonts w:ascii="Times New Roman" w:hAnsi="Times New Roman"/>
          <w:sz w:val="24"/>
        </w:rPr>
        <w:t xml:space="preserve">Amelia Breinig: Nebraska Department of Agriculture, 402-499-4572, Amelia.Breinig@nebraska.gov </w:t>
      </w:r>
    </w:p>
    <w:p w:rsidR="00360A3D" w:rsidP="00360A3D" w:rsidRDefault="00360A3D" w14:paraId="5C1A490F" w14:textId="4C4B7EC0">
      <w:pPr>
        <w:widowControl/>
        <w:rPr>
          <w:rFonts w:ascii="Times New Roman" w:hAnsi="Times New Roman"/>
          <w:sz w:val="24"/>
        </w:rPr>
      </w:pPr>
      <w:r w:rsidRPr="00360A3D">
        <w:rPr>
          <w:rFonts w:ascii="Times New Roman" w:hAnsi="Times New Roman"/>
          <w:sz w:val="24"/>
        </w:rPr>
        <w:t xml:space="preserve">Christa Hoffman: URUS/GENEX, 715-851-4775, </w:t>
      </w:r>
      <w:hyperlink w:history="1" r:id="rId7">
        <w:r w:rsidRPr="009669D7" w:rsidR="00F30B22">
          <w:rPr>
            <w:rStyle w:val="Hyperlink"/>
            <w:rFonts w:ascii="Times New Roman" w:hAnsi="Times New Roman"/>
            <w:sz w:val="24"/>
          </w:rPr>
          <w:t>chrita.hoffman@urus.org</w:t>
        </w:r>
      </w:hyperlink>
    </w:p>
    <w:p w:rsidR="00F30B22" w:rsidP="00360A3D" w:rsidRDefault="00F30B22" w14:paraId="7AAA4145" w14:textId="074A70E8">
      <w:pPr>
        <w:widowControl/>
        <w:rPr>
          <w:rFonts w:ascii="Times New Roman" w:hAnsi="Times New Roman"/>
          <w:sz w:val="24"/>
        </w:rPr>
      </w:pPr>
    </w:p>
    <w:p w:rsidR="00F30B22" w:rsidP="00360A3D" w:rsidRDefault="00F30B22" w14:paraId="4DDA3000" w14:textId="35D7DBB7">
      <w:pPr>
        <w:widowControl/>
        <w:rPr>
          <w:rFonts w:ascii="Times New Roman" w:hAnsi="Times New Roman"/>
          <w:sz w:val="24"/>
        </w:rPr>
      </w:pPr>
      <w:r>
        <w:rPr>
          <w:rFonts w:ascii="Times New Roman" w:hAnsi="Times New Roman"/>
          <w:sz w:val="24"/>
        </w:rPr>
        <w:t>The individuals noted that FAS underestimated the time required to complete a proposal.  As a result, FAS increased the burden estimate for each proposal from 20 hours to 30 hours.</w:t>
      </w:r>
    </w:p>
    <w:p w:rsidR="00AF1D62" w:rsidP="00AF1D62" w:rsidRDefault="00AF1D62" w14:paraId="61D8E17E" w14:textId="77777777">
      <w:pPr>
        <w:widowControl/>
        <w:rPr>
          <w:rFonts w:ascii="Times New Roman" w:hAnsi="Times New Roman"/>
          <w:sz w:val="24"/>
        </w:rPr>
      </w:pPr>
    </w:p>
    <w:p w:rsidR="00805A19" w:rsidP="00AF1D62" w:rsidRDefault="00805A19" w14:paraId="584F7C96" w14:textId="77777777">
      <w:pPr>
        <w:widowControl/>
        <w:rPr>
          <w:rFonts w:ascii="Times New Roman" w:hAnsi="Times New Roman"/>
          <w:b/>
          <w:bCs/>
          <w:sz w:val="24"/>
        </w:rPr>
      </w:pPr>
      <w:r>
        <w:rPr>
          <w:rFonts w:ascii="Times New Roman" w:hAnsi="Times New Roman"/>
          <w:b/>
          <w:bCs/>
          <w:sz w:val="24"/>
        </w:rPr>
        <w:t>9.</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decision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payment</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gift</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remuneration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contractors</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grantees.</w:t>
      </w:r>
    </w:p>
    <w:p w:rsidR="00805A19" w:rsidP="00AF1D62" w:rsidRDefault="00805A19" w14:paraId="7C6B60DA" w14:textId="77777777">
      <w:pPr>
        <w:widowControl/>
        <w:rPr>
          <w:rFonts w:ascii="Times New Roman" w:hAnsi="Times New Roman"/>
          <w:sz w:val="24"/>
        </w:rPr>
      </w:pPr>
    </w:p>
    <w:p w:rsidR="00805A19" w:rsidP="00AF1D62" w:rsidRDefault="00805A19" w14:paraId="3E6F8DA5" w14:textId="77777777">
      <w:pPr>
        <w:widowControl/>
        <w:rPr>
          <w:rFonts w:ascii="Times New Roman" w:hAnsi="Times New Roman"/>
          <w:sz w:val="24"/>
        </w:rPr>
      </w:pP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agency</w:t>
      </w:r>
      <w:r w:rsidR="00AF1D62">
        <w:rPr>
          <w:rFonts w:ascii="Times New Roman" w:hAnsi="Times New Roman"/>
          <w:sz w:val="24"/>
        </w:rPr>
        <w:t xml:space="preserve"> </w:t>
      </w:r>
      <w:r>
        <w:rPr>
          <w:rFonts w:ascii="Times New Roman" w:hAnsi="Times New Roman"/>
          <w:sz w:val="24"/>
        </w:rPr>
        <w:t>does</w:t>
      </w:r>
      <w:r w:rsidR="00AF1D62">
        <w:rPr>
          <w:rFonts w:ascii="Times New Roman" w:hAnsi="Times New Roman"/>
          <w:sz w:val="24"/>
        </w:rPr>
        <w:t xml:space="preserve"> </w:t>
      </w:r>
      <w:r>
        <w:rPr>
          <w:rFonts w:ascii="Times New Roman" w:hAnsi="Times New Roman"/>
          <w:sz w:val="24"/>
        </w:rPr>
        <w:t>not</w:t>
      </w:r>
      <w:r w:rsidR="00AF1D62">
        <w:rPr>
          <w:rFonts w:ascii="Times New Roman" w:hAnsi="Times New Roman"/>
          <w:sz w:val="24"/>
        </w:rPr>
        <w:t xml:space="preserve"> </w:t>
      </w:r>
      <w:r>
        <w:rPr>
          <w:rFonts w:ascii="Times New Roman" w:hAnsi="Times New Roman"/>
          <w:sz w:val="24"/>
        </w:rPr>
        <w:t>provide</w:t>
      </w:r>
      <w:r w:rsidR="00AF1D62">
        <w:rPr>
          <w:rFonts w:ascii="Times New Roman" w:hAnsi="Times New Roman"/>
          <w:sz w:val="24"/>
        </w:rPr>
        <w:t xml:space="preserve"> </w:t>
      </w:r>
      <w:r>
        <w:rPr>
          <w:rFonts w:ascii="Times New Roman" w:hAnsi="Times New Roman"/>
          <w:sz w:val="24"/>
        </w:rPr>
        <w:t>any</w:t>
      </w:r>
      <w:r w:rsidR="00AF1D62">
        <w:rPr>
          <w:rFonts w:ascii="Times New Roman" w:hAnsi="Times New Roman"/>
          <w:sz w:val="24"/>
        </w:rPr>
        <w:t xml:space="preserve"> </w:t>
      </w:r>
      <w:r>
        <w:rPr>
          <w:rFonts w:ascii="Times New Roman" w:hAnsi="Times New Roman"/>
          <w:sz w:val="24"/>
        </w:rPr>
        <w:t>payment</w:t>
      </w:r>
      <w:r w:rsidR="00AF1D62">
        <w:rPr>
          <w:rFonts w:ascii="Times New Roman" w:hAnsi="Times New Roman"/>
          <w:sz w:val="24"/>
        </w:rPr>
        <w:t xml:space="preserve"> </w:t>
      </w:r>
      <w:r>
        <w:rPr>
          <w:rFonts w:ascii="Times New Roman" w:hAnsi="Times New Roman"/>
          <w:sz w:val="24"/>
        </w:rPr>
        <w:t>or</w:t>
      </w:r>
      <w:r w:rsidR="00AF1D62">
        <w:rPr>
          <w:rFonts w:ascii="Times New Roman" w:hAnsi="Times New Roman"/>
          <w:sz w:val="24"/>
        </w:rPr>
        <w:t xml:space="preserve"> </w:t>
      </w:r>
      <w:r>
        <w:rPr>
          <w:rFonts w:ascii="Times New Roman" w:hAnsi="Times New Roman"/>
          <w:sz w:val="24"/>
        </w:rPr>
        <w:t>gift</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respondents,</w:t>
      </w:r>
      <w:r w:rsidR="00AF1D62">
        <w:rPr>
          <w:rFonts w:ascii="Times New Roman" w:hAnsi="Times New Roman"/>
          <w:sz w:val="24"/>
        </w:rPr>
        <w:t xml:space="preserve"> </w:t>
      </w:r>
      <w:r>
        <w:rPr>
          <w:rFonts w:ascii="Times New Roman" w:hAnsi="Times New Roman"/>
          <w:sz w:val="24"/>
        </w:rPr>
        <w:t>other</w:t>
      </w:r>
      <w:r w:rsidR="00AF1D62">
        <w:rPr>
          <w:rFonts w:ascii="Times New Roman" w:hAnsi="Times New Roman"/>
          <w:sz w:val="24"/>
        </w:rPr>
        <w:t xml:space="preserve"> </w:t>
      </w:r>
      <w:r>
        <w:rPr>
          <w:rFonts w:ascii="Times New Roman" w:hAnsi="Times New Roman"/>
          <w:sz w:val="24"/>
        </w:rPr>
        <w:t>than</w:t>
      </w:r>
      <w:r w:rsidR="00AF1D62">
        <w:rPr>
          <w:rFonts w:ascii="Times New Roman" w:hAnsi="Times New Roman"/>
          <w:sz w:val="24"/>
        </w:rPr>
        <w:t xml:space="preserve"> </w:t>
      </w:r>
      <w:r>
        <w:rPr>
          <w:rFonts w:ascii="Times New Roman" w:hAnsi="Times New Roman"/>
          <w:sz w:val="24"/>
        </w:rPr>
        <w:t>remuneration</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contractors</w:t>
      </w:r>
      <w:r w:rsidR="00AF1D62">
        <w:rPr>
          <w:rFonts w:ascii="Times New Roman" w:hAnsi="Times New Roman"/>
          <w:sz w:val="24"/>
        </w:rPr>
        <w:t xml:space="preserve"> </w:t>
      </w:r>
      <w:r>
        <w:rPr>
          <w:rFonts w:ascii="Times New Roman" w:hAnsi="Times New Roman"/>
          <w:sz w:val="24"/>
        </w:rPr>
        <w:t>or</w:t>
      </w:r>
      <w:r w:rsidR="00AF1D62">
        <w:rPr>
          <w:rFonts w:ascii="Times New Roman" w:hAnsi="Times New Roman"/>
          <w:sz w:val="24"/>
        </w:rPr>
        <w:t xml:space="preserve"> </w:t>
      </w:r>
      <w:r>
        <w:rPr>
          <w:rFonts w:ascii="Times New Roman" w:hAnsi="Times New Roman"/>
          <w:sz w:val="24"/>
        </w:rPr>
        <w:t>grantees.</w:t>
      </w:r>
    </w:p>
    <w:p w:rsidR="00805A19" w:rsidP="00AF1D62" w:rsidRDefault="00805A19" w14:paraId="5899D5EC" w14:textId="77777777">
      <w:pPr>
        <w:widowControl/>
        <w:rPr>
          <w:rFonts w:ascii="Times New Roman" w:hAnsi="Times New Roman"/>
          <w:sz w:val="24"/>
        </w:rPr>
      </w:pPr>
    </w:p>
    <w:p w:rsidR="00805A19" w:rsidP="00AF1D62" w:rsidRDefault="00805A19" w14:paraId="20B0968D" w14:textId="77777777">
      <w:pPr>
        <w:widowControl/>
        <w:rPr>
          <w:rFonts w:ascii="Times New Roman" w:hAnsi="Times New Roman"/>
          <w:sz w:val="24"/>
        </w:rPr>
      </w:pPr>
      <w:r>
        <w:rPr>
          <w:rFonts w:ascii="Times New Roman" w:hAnsi="Times New Roman"/>
          <w:b/>
          <w:bCs/>
          <w:sz w:val="24"/>
        </w:rPr>
        <w:t>10.</w:t>
      </w:r>
      <w:r w:rsidR="00AF1D62">
        <w:rPr>
          <w:rFonts w:ascii="Times New Roman" w:hAnsi="Times New Roman"/>
          <w:b/>
          <w:bCs/>
          <w:sz w:val="24"/>
        </w:rPr>
        <w:t xml:space="preserve">  </w:t>
      </w:r>
      <w:r>
        <w:rPr>
          <w:rFonts w:ascii="Times New Roman" w:hAnsi="Times New Roman"/>
          <w:b/>
          <w:bCs/>
          <w:sz w:val="24"/>
        </w:rPr>
        <w:t>Describe</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assurance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confidentiality</w:t>
      </w:r>
      <w:r w:rsidR="00AF1D62">
        <w:rPr>
          <w:rFonts w:ascii="Times New Roman" w:hAnsi="Times New Roman"/>
          <w:b/>
          <w:bCs/>
          <w:sz w:val="24"/>
        </w:rPr>
        <w:t xml:space="preserve"> </w:t>
      </w:r>
      <w:r>
        <w:rPr>
          <w:rFonts w:ascii="Times New Roman" w:hAnsi="Times New Roman"/>
          <w:b/>
          <w:bCs/>
          <w:sz w:val="24"/>
        </w:rPr>
        <w:t>provided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basis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assurance</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statute,</w:t>
      </w:r>
      <w:r w:rsidR="00AF1D62">
        <w:rPr>
          <w:rFonts w:ascii="Times New Roman" w:hAnsi="Times New Roman"/>
          <w:b/>
          <w:bCs/>
          <w:sz w:val="24"/>
        </w:rPr>
        <w:t xml:space="preserve"> </w:t>
      </w:r>
      <w:r>
        <w:rPr>
          <w:rFonts w:ascii="Times New Roman" w:hAnsi="Times New Roman"/>
          <w:b/>
          <w:bCs/>
          <w:sz w:val="24"/>
        </w:rPr>
        <w:t>regulation</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 xml:space="preserve"> </w:t>
      </w:r>
      <w:r>
        <w:rPr>
          <w:rFonts w:ascii="Times New Roman" w:hAnsi="Times New Roman"/>
          <w:b/>
          <w:bCs/>
          <w:sz w:val="24"/>
        </w:rPr>
        <w:t>policy.</w:t>
      </w:r>
    </w:p>
    <w:p w:rsidR="00805A19" w:rsidP="00AF1D62" w:rsidRDefault="00805A19" w14:paraId="318C7491" w14:textId="77777777">
      <w:pPr>
        <w:widowControl/>
        <w:rPr>
          <w:rFonts w:ascii="Times New Roman" w:hAnsi="Times New Roman"/>
          <w:sz w:val="24"/>
        </w:rPr>
      </w:pPr>
    </w:p>
    <w:p w:rsidR="00805A19" w:rsidP="00AF1D62" w:rsidRDefault="00805A19" w14:paraId="7460B43E" w14:textId="77777777">
      <w:pPr>
        <w:widowControl/>
        <w:rPr>
          <w:rFonts w:ascii="Times New Roman" w:hAnsi="Times New Roman"/>
          <w:sz w:val="24"/>
        </w:rPr>
      </w:pPr>
      <w:r>
        <w:rPr>
          <w:rFonts w:ascii="Times New Roman" w:hAnsi="Times New Roman"/>
          <w:sz w:val="24"/>
        </w:rPr>
        <w:t>Participants</w:t>
      </w:r>
      <w:r w:rsidR="00AF1D62">
        <w:rPr>
          <w:rFonts w:ascii="Times New Roman" w:hAnsi="Times New Roman"/>
          <w:sz w:val="24"/>
        </w:rPr>
        <w:t xml:space="preserve"> are </w:t>
      </w:r>
      <w:r>
        <w:rPr>
          <w:rFonts w:ascii="Times New Roman" w:hAnsi="Times New Roman"/>
          <w:sz w:val="24"/>
        </w:rPr>
        <w:t>aware</w:t>
      </w:r>
      <w:r w:rsidR="00AF1D62">
        <w:rPr>
          <w:rFonts w:ascii="Times New Roman" w:hAnsi="Times New Roman"/>
          <w:sz w:val="24"/>
        </w:rPr>
        <w:t xml:space="preserve"> </w:t>
      </w:r>
      <w:r>
        <w:rPr>
          <w:rFonts w:ascii="Times New Roman" w:hAnsi="Times New Roman"/>
          <w:sz w:val="24"/>
        </w:rPr>
        <w:t>that</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collected</w:t>
      </w:r>
      <w:r w:rsidR="00AF1D62">
        <w:rPr>
          <w:rFonts w:ascii="Times New Roman" w:hAnsi="Times New Roman"/>
          <w:sz w:val="24"/>
        </w:rPr>
        <w:t xml:space="preserve"> </w:t>
      </w:r>
      <w:r>
        <w:rPr>
          <w:rFonts w:ascii="Times New Roman" w:hAnsi="Times New Roman"/>
          <w:sz w:val="24"/>
        </w:rPr>
        <w:t>relating</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this</w:t>
      </w:r>
      <w:r w:rsidR="00AF1D62">
        <w:rPr>
          <w:rFonts w:ascii="Times New Roman" w:hAnsi="Times New Roman"/>
          <w:sz w:val="24"/>
        </w:rPr>
        <w:t xml:space="preserve"> </w:t>
      </w:r>
      <w:r>
        <w:rPr>
          <w:rFonts w:ascii="Times New Roman" w:hAnsi="Times New Roman"/>
          <w:sz w:val="24"/>
        </w:rPr>
        <w:t>program</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generally</w:t>
      </w:r>
      <w:r w:rsidR="00AF1D62">
        <w:rPr>
          <w:rFonts w:ascii="Times New Roman" w:hAnsi="Times New Roman"/>
          <w:sz w:val="24"/>
        </w:rPr>
        <w:t xml:space="preserve"> </w:t>
      </w:r>
      <w:r>
        <w:rPr>
          <w:rFonts w:ascii="Times New Roman" w:hAnsi="Times New Roman"/>
          <w:sz w:val="24"/>
        </w:rPr>
        <w:t>open</w:t>
      </w:r>
      <w:r w:rsidR="00AF1D62">
        <w:rPr>
          <w:rFonts w:ascii="Times New Roman" w:hAnsi="Times New Roman"/>
          <w:sz w:val="24"/>
        </w:rPr>
        <w:t xml:space="preserve"> </w:t>
      </w:r>
      <w:r>
        <w:rPr>
          <w:rFonts w:ascii="Times New Roman" w:hAnsi="Times New Roman"/>
          <w:sz w:val="24"/>
        </w:rPr>
        <w:t>for</w:t>
      </w:r>
      <w:r w:rsidR="00AF1D62">
        <w:rPr>
          <w:rFonts w:ascii="Times New Roman" w:hAnsi="Times New Roman"/>
          <w:sz w:val="24"/>
        </w:rPr>
        <w:t xml:space="preserve"> </w:t>
      </w:r>
      <w:r>
        <w:rPr>
          <w:rFonts w:ascii="Times New Roman" w:hAnsi="Times New Roman"/>
          <w:sz w:val="24"/>
        </w:rPr>
        <w:t>public</w:t>
      </w:r>
      <w:r w:rsidR="00AF1D62">
        <w:rPr>
          <w:rFonts w:ascii="Times New Roman" w:hAnsi="Times New Roman"/>
          <w:sz w:val="24"/>
        </w:rPr>
        <w:t xml:space="preserve"> </w:t>
      </w:r>
      <w:r>
        <w:rPr>
          <w:rFonts w:ascii="Times New Roman" w:hAnsi="Times New Roman"/>
          <w:sz w:val="24"/>
        </w:rPr>
        <w:t>inspection,</w:t>
      </w:r>
      <w:r w:rsidR="00AF1D62">
        <w:rPr>
          <w:rFonts w:ascii="Times New Roman" w:hAnsi="Times New Roman"/>
          <w:sz w:val="24"/>
        </w:rPr>
        <w:t xml:space="preserve"> </w:t>
      </w:r>
      <w:r>
        <w:rPr>
          <w:rFonts w:ascii="Times New Roman" w:hAnsi="Times New Roman"/>
          <w:sz w:val="24"/>
        </w:rPr>
        <w:t>but</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agency</w:t>
      </w:r>
      <w:r w:rsidR="00AF1D62">
        <w:rPr>
          <w:rFonts w:ascii="Times New Roman" w:hAnsi="Times New Roman"/>
          <w:sz w:val="24"/>
        </w:rPr>
        <w:t xml:space="preserve"> </w:t>
      </w:r>
      <w:r>
        <w:rPr>
          <w:rFonts w:ascii="Times New Roman" w:hAnsi="Times New Roman"/>
          <w:sz w:val="24"/>
        </w:rPr>
        <w:t>may</w:t>
      </w:r>
      <w:r w:rsidR="00AF1D62">
        <w:rPr>
          <w:rFonts w:ascii="Times New Roman" w:hAnsi="Times New Roman"/>
          <w:sz w:val="24"/>
        </w:rPr>
        <w:t xml:space="preserve"> </w:t>
      </w:r>
      <w:r>
        <w:rPr>
          <w:rFonts w:ascii="Times New Roman" w:hAnsi="Times New Roman"/>
          <w:sz w:val="24"/>
        </w:rPr>
        <w:t>withhold</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which</w:t>
      </w:r>
      <w:r w:rsidR="00AF1D62">
        <w:rPr>
          <w:rFonts w:ascii="Times New Roman" w:hAnsi="Times New Roman"/>
          <w:sz w:val="24"/>
        </w:rPr>
        <w:t xml:space="preserve"> </w:t>
      </w:r>
      <w:r>
        <w:rPr>
          <w:rFonts w:ascii="Times New Roman" w:hAnsi="Times New Roman"/>
          <w:sz w:val="24"/>
        </w:rPr>
        <w:t>could</w:t>
      </w:r>
      <w:r w:rsidR="00AF1D62">
        <w:rPr>
          <w:rFonts w:ascii="Times New Roman" w:hAnsi="Times New Roman"/>
          <w:sz w:val="24"/>
        </w:rPr>
        <w:t xml:space="preserve"> </w:t>
      </w:r>
      <w:r>
        <w:rPr>
          <w:rFonts w:ascii="Times New Roman" w:hAnsi="Times New Roman"/>
          <w:sz w:val="24"/>
        </w:rPr>
        <w:t>cause</w:t>
      </w:r>
      <w:r w:rsidR="00AF1D62">
        <w:rPr>
          <w:rFonts w:ascii="Times New Roman" w:hAnsi="Times New Roman"/>
          <w:sz w:val="24"/>
        </w:rPr>
        <w:t xml:space="preserve"> </w:t>
      </w:r>
      <w:r>
        <w:rPr>
          <w:rFonts w:ascii="Times New Roman" w:hAnsi="Times New Roman"/>
          <w:sz w:val="24"/>
        </w:rPr>
        <w:t>substantial</w:t>
      </w:r>
      <w:r w:rsidR="00AF1D62">
        <w:rPr>
          <w:rFonts w:ascii="Times New Roman" w:hAnsi="Times New Roman"/>
          <w:sz w:val="24"/>
        </w:rPr>
        <w:t xml:space="preserve"> </w:t>
      </w:r>
      <w:r>
        <w:rPr>
          <w:rFonts w:ascii="Times New Roman" w:hAnsi="Times New Roman"/>
          <w:sz w:val="24"/>
        </w:rPr>
        <w:lastRenderedPageBreak/>
        <w:t>competitive</w:t>
      </w:r>
      <w:r w:rsidR="00AF1D62">
        <w:rPr>
          <w:rFonts w:ascii="Times New Roman" w:hAnsi="Times New Roman"/>
          <w:sz w:val="24"/>
        </w:rPr>
        <w:t xml:space="preserve"> </w:t>
      </w:r>
      <w:r>
        <w:rPr>
          <w:rFonts w:ascii="Times New Roman" w:hAnsi="Times New Roman"/>
          <w:sz w:val="24"/>
        </w:rPr>
        <w:t>harm</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submitter</w:t>
      </w:r>
      <w:r w:rsidR="00AF1D62">
        <w:rPr>
          <w:rFonts w:ascii="Times New Roman" w:hAnsi="Times New Roman"/>
          <w:sz w:val="24"/>
        </w:rPr>
        <w:t xml:space="preserve"> </w:t>
      </w:r>
      <w:r>
        <w:rPr>
          <w:rFonts w:ascii="Times New Roman" w:hAnsi="Times New Roman"/>
          <w:sz w:val="24"/>
        </w:rPr>
        <w:t>under</w:t>
      </w:r>
      <w:r w:rsidR="00AF1D62">
        <w:rPr>
          <w:rFonts w:ascii="Times New Roman" w:hAnsi="Times New Roman"/>
          <w:sz w:val="24"/>
        </w:rPr>
        <w:t xml:space="preserve"> </w:t>
      </w:r>
      <w:r>
        <w:rPr>
          <w:rFonts w:ascii="Times New Roman" w:hAnsi="Times New Roman"/>
          <w:sz w:val="24"/>
        </w:rPr>
        <w:t>exemption</w:t>
      </w:r>
      <w:r w:rsidR="00AF1D62">
        <w:rPr>
          <w:rFonts w:ascii="Times New Roman" w:hAnsi="Times New Roman"/>
          <w:sz w:val="24"/>
        </w:rPr>
        <w:t xml:space="preserve"> </w:t>
      </w:r>
      <w:r>
        <w:rPr>
          <w:rFonts w:ascii="Times New Roman" w:hAnsi="Times New Roman"/>
          <w:sz w:val="24"/>
        </w:rPr>
        <w:t>4</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Freedom</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Act</w:t>
      </w:r>
      <w:r w:rsidR="00AF1D62">
        <w:rPr>
          <w:rFonts w:ascii="Times New Roman" w:hAnsi="Times New Roman"/>
          <w:sz w:val="24"/>
        </w:rPr>
        <w:t xml:space="preserve"> </w:t>
      </w:r>
      <w:r>
        <w:rPr>
          <w:rFonts w:ascii="Times New Roman" w:hAnsi="Times New Roman"/>
          <w:sz w:val="24"/>
        </w:rPr>
        <w:t>(FOIA),</w:t>
      </w:r>
      <w:r w:rsidR="00AF1D62">
        <w:rPr>
          <w:rFonts w:ascii="Times New Roman" w:hAnsi="Times New Roman"/>
          <w:sz w:val="24"/>
        </w:rPr>
        <w:t xml:space="preserve"> </w:t>
      </w:r>
      <w:r>
        <w:rPr>
          <w:rFonts w:ascii="Times New Roman" w:hAnsi="Times New Roman"/>
          <w:sz w:val="24"/>
        </w:rPr>
        <w:t>5</w:t>
      </w:r>
      <w:r w:rsidR="00AF1D62">
        <w:rPr>
          <w:rFonts w:ascii="Times New Roman" w:hAnsi="Times New Roman"/>
          <w:sz w:val="24"/>
        </w:rPr>
        <w:t xml:space="preserve"> </w:t>
      </w:r>
      <w:r>
        <w:rPr>
          <w:rFonts w:ascii="Times New Roman" w:hAnsi="Times New Roman"/>
          <w:sz w:val="24"/>
        </w:rPr>
        <w:t>U.S.C.</w:t>
      </w:r>
      <w:r w:rsidR="00AF1D62">
        <w:rPr>
          <w:rFonts w:ascii="Times New Roman" w:hAnsi="Times New Roman"/>
          <w:sz w:val="24"/>
        </w:rPr>
        <w:t xml:space="preserve"> </w:t>
      </w:r>
      <w:r>
        <w:rPr>
          <w:rFonts w:ascii="Times New Roman" w:hAnsi="Times New Roman"/>
          <w:sz w:val="24"/>
        </w:rPr>
        <w:t>552(b)(4).</w:t>
      </w:r>
      <w:r w:rsidR="00AF1D62">
        <w:rPr>
          <w:rFonts w:ascii="Times New Roman" w:hAnsi="Times New Roman"/>
          <w:sz w:val="24"/>
        </w:rPr>
        <w:t xml:space="preserve">  </w:t>
      </w:r>
      <w:r>
        <w:rPr>
          <w:rFonts w:ascii="Times New Roman" w:hAnsi="Times New Roman"/>
          <w:sz w:val="24"/>
        </w:rPr>
        <w:t>It</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also</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agency</w:t>
      </w:r>
      <w:r w:rsidR="00AF1D62">
        <w:rPr>
          <w:rFonts w:ascii="Times New Roman" w:hAnsi="Times New Roman"/>
          <w:sz w:val="24"/>
        </w:rPr>
        <w:t>’</w:t>
      </w:r>
      <w:r>
        <w:rPr>
          <w:rFonts w:ascii="Times New Roman" w:hAnsi="Times New Roman"/>
          <w:sz w:val="24"/>
        </w:rPr>
        <w:t>s</w:t>
      </w:r>
      <w:r w:rsidR="00AF1D62">
        <w:rPr>
          <w:rFonts w:ascii="Times New Roman" w:hAnsi="Times New Roman"/>
          <w:sz w:val="24"/>
        </w:rPr>
        <w:t xml:space="preserve"> </w:t>
      </w:r>
      <w:r>
        <w:rPr>
          <w:rFonts w:ascii="Times New Roman" w:hAnsi="Times New Roman"/>
          <w:sz w:val="24"/>
        </w:rPr>
        <w:t>policy,</w:t>
      </w:r>
      <w:r w:rsidR="00AF1D62">
        <w:rPr>
          <w:rFonts w:ascii="Times New Roman" w:hAnsi="Times New Roman"/>
          <w:sz w:val="24"/>
        </w:rPr>
        <w:t xml:space="preserve"> </w:t>
      </w:r>
      <w:r>
        <w:rPr>
          <w:rFonts w:ascii="Times New Roman" w:hAnsi="Times New Roman"/>
          <w:sz w:val="24"/>
        </w:rPr>
        <w:t>prior</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responding</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an</w:t>
      </w:r>
      <w:r w:rsidR="00AF1D62">
        <w:rPr>
          <w:rFonts w:ascii="Times New Roman" w:hAnsi="Times New Roman"/>
          <w:sz w:val="24"/>
        </w:rPr>
        <w:t xml:space="preserve"> </w:t>
      </w:r>
      <w:r>
        <w:rPr>
          <w:rFonts w:ascii="Times New Roman" w:hAnsi="Times New Roman"/>
          <w:sz w:val="24"/>
        </w:rPr>
        <w:t>FOIA</w:t>
      </w:r>
      <w:r w:rsidR="00AF1D62">
        <w:rPr>
          <w:rFonts w:ascii="Times New Roman" w:hAnsi="Times New Roman"/>
          <w:sz w:val="24"/>
        </w:rPr>
        <w:t xml:space="preserve"> </w:t>
      </w:r>
      <w:r>
        <w:rPr>
          <w:rFonts w:ascii="Times New Roman" w:hAnsi="Times New Roman"/>
          <w:sz w:val="24"/>
        </w:rPr>
        <w:t>request,</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obtain</w:t>
      </w:r>
      <w:r w:rsidR="00AF1D62">
        <w:rPr>
          <w:rFonts w:ascii="Times New Roman" w:hAnsi="Times New Roman"/>
          <w:sz w:val="24"/>
        </w:rPr>
        <w:t xml:space="preserve"> </w:t>
      </w:r>
      <w:r>
        <w:rPr>
          <w:rFonts w:ascii="Times New Roman" w:hAnsi="Times New Roman"/>
          <w:sz w:val="24"/>
        </w:rPr>
        <w:t>and</w:t>
      </w:r>
      <w:r w:rsidR="00AF1D62">
        <w:rPr>
          <w:rFonts w:ascii="Times New Roman" w:hAnsi="Times New Roman"/>
          <w:sz w:val="24"/>
        </w:rPr>
        <w:t xml:space="preserve"> </w:t>
      </w:r>
      <w:r>
        <w:rPr>
          <w:rFonts w:ascii="Times New Roman" w:hAnsi="Times New Roman"/>
          <w:sz w:val="24"/>
        </w:rPr>
        <w:t>consider</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views</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submitter</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if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submitted</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not</w:t>
      </w:r>
      <w:r w:rsidR="00AF1D62">
        <w:rPr>
          <w:rFonts w:ascii="Times New Roman" w:hAnsi="Times New Roman"/>
          <w:sz w:val="24"/>
        </w:rPr>
        <w:t xml:space="preserve"> </w:t>
      </w:r>
      <w:r>
        <w:rPr>
          <w:rFonts w:ascii="Times New Roman" w:hAnsi="Times New Roman"/>
          <w:sz w:val="24"/>
        </w:rPr>
        <w:t>readily</w:t>
      </w:r>
      <w:r w:rsidR="00AF1D62">
        <w:rPr>
          <w:rFonts w:ascii="Times New Roman" w:hAnsi="Times New Roman"/>
          <w:sz w:val="24"/>
        </w:rPr>
        <w:t xml:space="preserve"> </w:t>
      </w:r>
      <w:r>
        <w:rPr>
          <w:rFonts w:ascii="Times New Roman" w:hAnsi="Times New Roman"/>
          <w:sz w:val="24"/>
        </w:rPr>
        <w:t>identifiable</w:t>
      </w:r>
      <w:r w:rsidR="00AF1D62">
        <w:rPr>
          <w:rFonts w:ascii="Times New Roman" w:hAnsi="Times New Roman"/>
          <w:sz w:val="24"/>
        </w:rPr>
        <w:t xml:space="preserve"> </w:t>
      </w:r>
      <w:r>
        <w:rPr>
          <w:rFonts w:ascii="Times New Roman" w:hAnsi="Times New Roman"/>
          <w:sz w:val="24"/>
        </w:rPr>
        <w:t>as</w:t>
      </w:r>
      <w:r w:rsidR="00AF1D62">
        <w:rPr>
          <w:rFonts w:ascii="Times New Roman" w:hAnsi="Times New Roman"/>
          <w:sz w:val="24"/>
        </w:rPr>
        <w:t xml:space="preserve"> </w:t>
      </w:r>
      <w:r>
        <w:rPr>
          <w:rFonts w:ascii="Times New Roman" w:hAnsi="Times New Roman"/>
          <w:sz w:val="24"/>
        </w:rPr>
        <w:t>privileged</w:t>
      </w:r>
      <w:r w:rsidR="00AF1D62">
        <w:rPr>
          <w:rFonts w:ascii="Times New Roman" w:hAnsi="Times New Roman"/>
          <w:sz w:val="24"/>
        </w:rPr>
        <w:t xml:space="preserve"> </w:t>
      </w:r>
      <w:r>
        <w:rPr>
          <w:rFonts w:ascii="Times New Roman" w:hAnsi="Times New Roman"/>
          <w:sz w:val="24"/>
        </w:rPr>
        <w:t>or</w:t>
      </w:r>
      <w:r w:rsidR="00AF1D62">
        <w:rPr>
          <w:rFonts w:ascii="Times New Roman" w:hAnsi="Times New Roman"/>
          <w:sz w:val="24"/>
        </w:rPr>
        <w:t xml:space="preserve"> </w:t>
      </w:r>
      <w:r>
        <w:rPr>
          <w:rFonts w:ascii="Times New Roman" w:hAnsi="Times New Roman"/>
          <w:sz w:val="24"/>
        </w:rPr>
        <w:t>business</w:t>
      </w:r>
      <w:r w:rsidR="00AF1D62">
        <w:rPr>
          <w:rFonts w:ascii="Times New Roman" w:hAnsi="Times New Roman"/>
          <w:sz w:val="24"/>
        </w:rPr>
        <w:t xml:space="preserve"> </w:t>
      </w:r>
      <w:r>
        <w:rPr>
          <w:rFonts w:ascii="Times New Roman" w:hAnsi="Times New Roman"/>
          <w:sz w:val="24"/>
        </w:rPr>
        <w:t>confidential.</w:t>
      </w:r>
      <w:r w:rsidR="00AF1D62">
        <w:rPr>
          <w:rFonts w:ascii="Times New Roman" w:hAnsi="Times New Roman"/>
          <w:sz w:val="24"/>
        </w:rPr>
        <w:t xml:space="preserve">  </w:t>
      </w:r>
      <w:r>
        <w:rPr>
          <w:rFonts w:ascii="Times New Roman" w:hAnsi="Times New Roman"/>
          <w:sz w:val="24"/>
        </w:rPr>
        <w:t>If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agency</w:t>
      </w:r>
      <w:r w:rsidR="00AF1D62">
        <w:rPr>
          <w:rFonts w:ascii="Times New Roman" w:hAnsi="Times New Roman"/>
          <w:sz w:val="24"/>
        </w:rPr>
        <w:t xml:space="preserve"> </w:t>
      </w:r>
      <w:r>
        <w:rPr>
          <w:rFonts w:ascii="Times New Roman" w:hAnsi="Times New Roman"/>
          <w:sz w:val="24"/>
        </w:rPr>
        <w:t>disagrees</w:t>
      </w:r>
      <w:r w:rsidR="00AF1D62">
        <w:rPr>
          <w:rFonts w:ascii="Times New Roman" w:hAnsi="Times New Roman"/>
          <w:sz w:val="24"/>
        </w:rPr>
        <w:t xml:space="preserve"> </w:t>
      </w:r>
      <w:r>
        <w:rPr>
          <w:rFonts w:ascii="Times New Roman" w:hAnsi="Times New Roman"/>
          <w:sz w:val="24"/>
        </w:rPr>
        <w:t>with</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views</w:t>
      </w:r>
      <w:r w:rsidR="00AF1D62">
        <w:rPr>
          <w:rFonts w:ascii="Times New Roman" w:hAnsi="Times New Roman"/>
          <w:sz w:val="24"/>
        </w:rPr>
        <w:t xml:space="preserve"> </w:t>
      </w:r>
      <w:r>
        <w:rPr>
          <w:rFonts w:ascii="Times New Roman" w:hAnsi="Times New Roman"/>
          <w:sz w:val="24"/>
        </w:rPr>
        <w:t>presented</w:t>
      </w:r>
      <w:r w:rsidR="00AF1D62">
        <w:rPr>
          <w:rFonts w:ascii="Times New Roman" w:hAnsi="Times New Roman"/>
          <w:sz w:val="24"/>
        </w:rPr>
        <w:t xml:space="preserve"> </w:t>
      </w:r>
      <w:r>
        <w:rPr>
          <w:rFonts w:ascii="Times New Roman" w:hAnsi="Times New Roman"/>
          <w:sz w:val="24"/>
        </w:rPr>
        <w:t>by</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submitter,</w:t>
      </w:r>
      <w:r w:rsidR="00AF1D62">
        <w:rPr>
          <w:rFonts w:ascii="Times New Roman" w:hAnsi="Times New Roman"/>
          <w:sz w:val="24"/>
        </w:rPr>
        <w:t xml:space="preserve"> </w:t>
      </w:r>
      <w:r>
        <w:rPr>
          <w:rFonts w:ascii="Times New Roman" w:hAnsi="Times New Roman"/>
          <w:sz w:val="24"/>
        </w:rPr>
        <w:t>it</w:t>
      </w:r>
      <w:r w:rsidR="00AF1D62">
        <w:rPr>
          <w:rFonts w:ascii="Times New Roman" w:hAnsi="Times New Roman"/>
          <w:sz w:val="24"/>
        </w:rPr>
        <w:t xml:space="preserve"> </w:t>
      </w:r>
      <w:r>
        <w:rPr>
          <w:rFonts w:ascii="Times New Roman" w:hAnsi="Times New Roman"/>
          <w:sz w:val="24"/>
        </w:rPr>
        <w:t>will</w:t>
      </w:r>
      <w:r w:rsidR="00AF1D62">
        <w:rPr>
          <w:rFonts w:ascii="Times New Roman" w:hAnsi="Times New Roman"/>
          <w:sz w:val="24"/>
        </w:rPr>
        <w:t xml:space="preserve"> </w:t>
      </w:r>
      <w:r>
        <w:rPr>
          <w:rFonts w:ascii="Times New Roman" w:hAnsi="Times New Roman"/>
          <w:sz w:val="24"/>
        </w:rPr>
        <w:t>give</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submitter</w:t>
      </w:r>
      <w:r w:rsidR="00AF1D62">
        <w:rPr>
          <w:rFonts w:ascii="Times New Roman" w:hAnsi="Times New Roman"/>
          <w:sz w:val="24"/>
        </w:rPr>
        <w:t xml:space="preserve"> </w:t>
      </w:r>
      <w:r>
        <w:rPr>
          <w:rFonts w:ascii="Times New Roman" w:hAnsi="Times New Roman"/>
          <w:sz w:val="24"/>
        </w:rPr>
        <w:t>sufficient</w:t>
      </w:r>
      <w:r w:rsidR="00AF1D62">
        <w:rPr>
          <w:rFonts w:ascii="Times New Roman" w:hAnsi="Times New Roman"/>
          <w:sz w:val="24"/>
        </w:rPr>
        <w:t xml:space="preserve"> </w:t>
      </w:r>
      <w:r>
        <w:rPr>
          <w:rFonts w:ascii="Times New Roman" w:hAnsi="Times New Roman"/>
          <w:sz w:val="24"/>
        </w:rPr>
        <w:t>time,</w:t>
      </w:r>
      <w:r w:rsidR="00AF1D62">
        <w:rPr>
          <w:rFonts w:ascii="Times New Roman" w:hAnsi="Times New Roman"/>
          <w:sz w:val="24"/>
        </w:rPr>
        <w:t xml:space="preserve"> </w:t>
      </w:r>
      <w:r>
        <w:rPr>
          <w:rFonts w:ascii="Times New Roman" w:hAnsi="Times New Roman"/>
          <w:sz w:val="24"/>
        </w:rPr>
        <w:t>prior</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release</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pursue</w:t>
      </w:r>
      <w:r w:rsidR="00AF1D62">
        <w:rPr>
          <w:rFonts w:ascii="Times New Roman" w:hAnsi="Times New Roman"/>
          <w:sz w:val="24"/>
        </w:rPr>
        <w:t xml:space="preserve"> </w:t>
      </w:r>
      <w:r>
        <w:rPr>
          <w:rFonts w:ascii="Times New Roman" w:hAnsi="Times New Roman"/>
          <w:sz w:val="24"/>
        </w:rPr>
        <w:t>legal</w:t>
      </w:r>
      <w:r w:rsidR="00AF1D62">
        <w:rPr>
          <w:rFonts w:ascii="Times New Roman" w:hAnsi="Times New Roman"/>
          <w:sz w:val="24"/>
        </w:rPr>
        <w:t xml:space="preserve"> </w:t>
      </w:r>
      <w:r>
        <w:rPr>
          <w:rFonts w:ascii="Times New Roman" w:hAnsi="Times New Roman"/>
          <w:sz w:val="24"/>
        </w:rPr>
        <w:t>action</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prevent</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release.</w:t>
      </w:r>
    </w:p>
    <w:p w:rsidR="00587927" w:rsidP="00AF1D62" w:rsidRDefault="00587927" w14:paraId="3CEF98FF" w14:textId="77777777">
      <w:pPr>
        <w:widowControl/>
        <w:rPr>
          <w:rFonts w:ascii="Times New Roman" w:hAnsi="Times New Roman"/>
          <w:sz w:val="24"/>
        </w:rPr>
      </w:pPr>
    </w:p>
    <w:p w:rsidR="00587927" w:rsidP="00AF1D62" w:rsidRDefault="00587927" w14:paraId="4ECD4CD2" w14:textId="77777777">
      <w:pPr>
        <w:widowControl/>
        <w:rPr>
          <w:rFonts w:ascii="Times New Roman" w:hAnsi="Times New Roman"/>
          <w:sz w:val="24"/>
        </w:rPr>
      </w:pPr>
      <w:r>
        <w:rPr>
          <w:rFonts w:ascii="Times New Roman" w:hAnsi="Times New Roman"/>
          <w:sz w:val="24"/>
        </w:rPr>
        <w:t>A PIA was done and FAS is not collecting any PII information.</w:t>
      </w:r>
    </w:p>
    <w:p w:rsidR="00805A19" w:rsidP="00AF1D62" w:rsidRDefault="00805A19" w14:paraId="3508FA7E" w14:textId="77777777">
      <w:pPr>
        <w:widowControl/>
        <w:rPr>
          <w:rFonts w:ascii="Times New Roman" w:hAnsi="Times New Roman"/>
          <w:sz w:val="24"/>
        </w:rPr>
      </w:pPr>
    </w:p>
    <w:p w:rsidR="00805A19" w:rsidP="00AF1D62" w:rsidRDefault="00805A19" w14:paraId="347E8453" w14:textId="77777777">
      <w:pPr>
        <w:widowControl/>
        <w:rPr>
          <w:rFonts w:ascii="Times New Roman" w:hAnsi="Times New Roman"/>
          <w:b/>
          <w:bCs/>
          <w:sz w:val="24"/>
        </w:rPr>
      </w:pPr>
      <w:r>
        <w:rPr>
          <w:rFonts w:ascii="Times New Roman" w:hAnsi="Times New Roman"/>
          <w:b/>
          <w:bCs/>
          <w:sz w:val="24"/>
        </w:rPr>
        <w:t>11.</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additional</w:t>
      </w:r>
      <w:r w:rsidR="00AF1D62">
        <w:rPr>
          <w:rFonts w:ascii="Times New Roman" w:hAnsi="Times New Roman"/>
          <w:b/>
          <w:bCs/>
          <w:sz w:val="24"/>
        </w:rPr>
        <w:t xml:space="preserve"> </w:t>
      </w:r>
      <w:r>
        <w:rPr>
          <w:rFonts w:ascii="Times New Roman" w:hAnsi="Times New Roman"/>
          <w:b/>
          <w:bCs/>
          <w:sz w:val="24"/>
        </w:rPr>
        <w:t>justification</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questions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sensitive</w:t>
      </w:r>
      <w:r w:rsidR="00AF1D62">
        <w:rPr>
          <w:rFonts w:ascii="Times New Roman" w:hAnsi="Times New Roman"/>
          <w:b/>
          <w:bCs/>
          <w:sz w:val="24"/>
        </w:rPr>
        <w:t xml:space="preserve"> </w:t>
      </w:r>
      <w:r>
        <w:rPr>
          <w:rFonts w:ascii="Times New Roman" w:hAnsi="Times New Roman"/>
          <w:b/>
          <w:bCs/>
          <w:sz w:val="24"/>
        </w:rPr>
        <w:t>nature,</w:t>
      </w:r>
      <w:r w:rsidR="00AF1D62">
        <w:rPr>
          <w:rFonts w:ascii="Times New Roman" w:hAnsi="Times New Roman"/>
          <w:b/>
          <w:bCs/>
          <w:sz w:val="24"/>
        </w:rPr>
        <w:t xml:space="preserve"> </w:t>
      </w:r>
      <w:r>
        <w:rPr>
          <w:rFonts w:ascii="Times New Roman" w:hAnsi="Times New Roman"/>
          <w:b/>
          <w:bCs/>
          <w:sz w:val="24"/>
        </w:rPr>
        <w:t>such</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sexual</w:t>
      </w:r>
      <w:r w:rsidR="00AF1D62">
        <w:rPr>
          <w:rFonts w:ascii="Times New Roman" w:hAnsi="Times New Roman"/>
          <w:b/>
          <w:bCs/>
          <w:sz w:val="24"/>
        </w:rPr>
        <w:t xml:space="preserve"> </w:t>
      </w:r>
      <w:r>
        <w:rPr>
          <w:rFonts w:ascii="Times New Roman" w:hAnsi="Times New Roman"/>
          <w:b/>
          <w:bCs/>
          <w:sz w:val="24"/>
        </w:rPr>
        <w:t>behavior</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attitudes,</w:t>
      </w:r>
      <w:r w:rsidR="00AF1D62">
        <w:rPr>
          <w:rFonts w:ascii="Times New Roman" w:hAnsi="Times New Roman"/>
          <w:b/>
          <w:bCs/>
          <w:sz w:val="24"/>
        </w:rPr>
        <w:t xml:space="preserve"> </w:t>
      </w:r>
      <w:r>
        <w:rPr>
          <w:rFonts w:ascii="Times New Roman" w:hAnsi="Times New Roman"/>
          <w:b/>
          <w:bCs/>
          <w:sz w:val="24"/>
        </w:rPr>
        <w:t>religious</w:t>
      </w:r>
      <w:r w:rsidR="00AF1D62">
        <w:rPr>
          <w:rFonts w:ascii="Times New Roman" w:hAnsi="Times New Roman"/>
          <w:b/>
          <w:bCs/>
          <w:sz w:val="24"/>
        </w:rPr>
        <w:t xml:space="preserve"> </w:t>
      </w:r>
      <w:r>
        <w:rPr>
          <w:rFonts w:ascii="Times New Roman" w:hAnsi="Times New Roman"/>
          <w:b/>
          <w:bCs/>
          <w:sz w:val="24"/>
        </w:rPr>
        <w:t>beliefs,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matters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are</w:t>
      </w:r>
      <w:r w:rsidR="00AF1D62">
        <w:rPr>
          <w:rFonts w:ascii="Times New Roman" w:hAnsi="Times New Roman"/>
          <w:b/>
          <w:bCs/>
          <w:sz w:val="24"/>
        </w:rPr>
        <w:t xml:space="preserve"> </w:t>
      </w:r>
      <w:r>
        <w:rPr>
          <w:rFonts w:ascii="Times New Roman" w:hAnsi="Times New Roman"/>
          <w:b/>
          <w:bCs/>
          <w:sz w:val="24"/>
        </w:rPr>
        <w:t>commonly</w:t>
      </w:r>
      <w:r w:rsidR="00AF1D62">
        <w:rPr>
          <w:rFonts w:ascii="Times New Roman" w:hAnsi="Times New Roman"/>
          <w:b/>
          <w:bCs/>
          <w:sz w:val="24"/>
        </w:rPr>
        <w:t xml:space="preserve"> </w:t>
      </w:r>
      <w:r>
        <w:rPr>
          <w:rFonts w:ascii="Times New Roman" w:hAnsi="Times New Roman"/>
          <w:b/>
          <w:bCs/>
          <w:sz w:val="24"/>
        </w:rPr>
        <w:t>considered</w:t>
      </w:r>
      <w:r w:rsidR="00AF1D62">
        <w:rPr>
          <w:rFonts w:ascii="Times New Roman" w:hAnsi="Times New Roman"/>
          <w:b/>
          <w:bCs/>
          <w:sz w:val="24"/>
        </w:rPr>
        <w:t xml:space="preserve"> </w:t>
      </w:r>
      <w:r>
        <w:rPr>
          <w:rFonts w:ascii="Times New Roman" w:hAnsi="Times New Roman"/>
          <w:b/>
          <w:bCs/>
          <w:sz w:val="24"/>
        </w:rPr>
        <w:t>private.</w:t>
      </w:r>
      <w:r w:rsidR="00AF1D62">
        <w:rPr>
          <w:rFonts w:ascii="Times New Roman" w:hAnsi="Times New Roman"/>
          <w:b/>
          <w:bCs/>
          <w:sz w:val="24"/>
        </w:rPr>
        <w:t xml:space="preserve">  </w:t>
      </w:r>
      <w:r>
        <w:rPr>
          <w:rFonts w:ascii="Times New Roman" w:hAnsi="Times New Roman"/>
          <w:b/>
          <w:bCs/>
          <w:sz w:val="24"/>
        </w:rPr>
        <w:t>This</w:t>
      </w:r>
      <w:r w:rsidR="00AF1D62">
        <w:rPr>
          <w:rFonts w:ascii="Times New Roman" w:hAnsi="Times New Roman"/>
          <w:b/>
          <w:bCs/>
          <w:sz w:val="24"/>
        </w:rPr>
        <w:t xml:space="preserve"> </w:t>
      </w:r>
      <w:r>
        <w:rPr>
          <w:rFonts w:ascii="Times New Roman" w:hAnsi="Times New Roman"/>
          <w:b/>
          <w:bCs/>
          <w:sz w:val="24"/>
        </w:rPr>
        <w:t>justification</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include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reasons</w:t>
      </w:r>
      <w:r w:rsidR="00AF1D62">
        <w:rPr>
          <w:rFonts w:ascii="Times New Roman" w:hAnsi="Times New Roman"/>
          <w:b/>
          <w:bCs/>
          <w:sz w:val="24"/>
        </w:rPr>
        <w:t xml:space="preserve"> </w:t>
      </w:r>
      <w:r>
        <w:rPr>
          <w:rFonts w:ascii="Times New Roman" w:hAnsi="Times New Roman"/>
          <w:b/>
          <w:bCs/>
          <w:sz w:val="24"/>
        </w:rPr>
        <w:t>why</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agency</w:t>
      </w:r>
      <w:r w:rsidR="00AF1D62">
        <w:rPr>
          <w:rFonts w:ascii="Times New Roman" w:hAnsi="Times New Roman"/>
          <w:b/>
          <w:bCs/>
          <w:sz w:val="24"/>
        </w:rPr>
        <w:t xml:space="preserve"> </w:t>
      </w:r>
      <w:r>
        <w:rPr>
          <w:rFonts w:ascii="Times New Roman" w:hAnsi="Times New Roman"/>
          <w:b/>
          <w:bCs/>
          <w:sz w:val="24"/>
        </w:rPr>
        <w:t>considers</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questions</w:t>
      </w:r>
      <w:r w:rsidR="00AF1D62">
        <w:rPr>
          <w:rFonts w:ascii="Times New Roman" w:hAnsi="Times New Roman"/>
          <w:b/>
          <w:bCs/>
          <w:sz w:val="24"/>
        </w:rPr>
        <w:t xml:space="preserve"> </w:t>
      </w:r>
      <w:r>
        <w:rPr>
          <w:rFonts w:ascii="Times New Roman" w:hAnsi="Times New Roman"/>
          <w:b/>
          <w:bCs/>
          <w:sz w:val="24"/>
        </w:rPr>
        <w:t>necessary,</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specific</w:t>
      </w:r>
      <w:r w:rsidR="00AF1D62">
        <w:rPr>
          <w:rFonts w:ascii="Times New Roman" w:hAnsi="Times New Roman"/>
          <w:b/>
          <w:bCs/>
          <w:sz w:val="24"/>
        </w:rPr>
        <w:t xml:space="preserve"> </w:t>
      </w:r>
      <w:r>
        <w:rPr>
          <w:rFonts w:ascii="Times New Roman" w:hAnsi="Times New Roman"/>
          <w:b/>
          <w:bCs/>
          <w:sz w:val="24"/>
        </w:rPr>
        <w:t>uses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made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explanation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given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persons</w:t>
      </w:r>
      <w:r w:rsidR="00AF1D62">
        <w:rPr>
          <w:rFonts w:ascii="Times New Roman" w:hAnsi="Times New Roman"/>
          <w:b/>
          <w:bCs/>
          <w:sz w:val="24"/>
        </w:rPr>
        <w:t xml:space="preserve"> </w:t>
      </w:r>
      <w:r>
        <w:rPr>
          <w:rFonts w:ascii="Times New Roman" w:hAnsi="Times New Roman"/>
          <w:b/>
          <w:bCs/>
          <w:sz w:val="24"/>
        </w:rPr>
        <w:t>from</w:t>
      </w:r>
      <w:r w:rsidR="00AF1D62">
        <w:rPr>
          <w:rFonts w:ascii="Times New Roman" w:hAnsi="Times New Roman"/>
          <w:b/>
          <w:bCs/>
          <w:sz w:val="24"/>
        </w:rPr>
        <w:t xml:space="preserve"> </w:t>
      </w:r>
      <w:r>
        <w:rPr>
          <w:rFonts w:ascii="Times New Roman" w:hAnsi="Times New Roman"/>
          <w:b/>
          <w:bCs/>
          <w:sz w:val="24"/>
        </w:rPr>
        <w:t>whom</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requested,</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steps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taken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obtain</w:t>
      </w:r>
      <w:r w:rsidR="00AF1D62">
        <w:rPr>
          <w:rFonts w:ascii="Times New Roman" w:hAnsi="Times New Roman"/>
          <w:b/>
          <w:bCs/>
          <w:sz w:val="24"/>
        </w:rPr>
        <w:t xml:space="preserve"> </w:t>
      </w:r>
      <w:r>
        <w:rPr>
          <w:rFonts w:ascii="Times New Roman" w:hAnsi="Times New Roman"/>
          <w:b/>
          <w:bCs/>
          <w:sz w:val="24"/>
        </w:rPr>
        <w:t>their</w:t>
      </w:r>
      <w:r w:rsidR="00AF1D62">
        <w:rPr>
          <w:rFonts w:ascii="Times New Roman" w:hAnsi="Times New Roman"/>
          <w:b/>
          <w:bCs/>
          <w:sz w:val="24"/>
        </w:rPr>
        <w:t xml:space="preserve"> </w:t>
      </w:r>
      <w:r>
        <w:rPr>
          <w:rFonts w:ascii="Times New Roman" w:hAnsi="Times New Roman"/>
          <w:b/>
          <w:bCs/>
          <w:sz w:val="24"/>
        </w:rPr>
        <w:t>consent.</w:t>
      </w:r>
    </w:p>
    <w:p w:rsidR="00805A19" w:rsidP="00AF1D62" w:rsidRDefault="00805A19" w14:paraId="74A721BE" w14:textId="77777777">
      <w:pPr>
        <w:widowControl/>
        <w:rPr>
          <w:rFonts w:ascii="Times New Roman" w:hAnsi="Times New Roman"/>
          <w:sz w:val="24"/>
        </w:rPr>
      </w:pPr>
    </w:p>
    <w:p w:rsidR="00805A19" w:rsidP="00AF1D62" w:rsidRDefault="00805A19" w14:paraId="4AC65BB3" w14:textId="77777777">
      <w:pPr>
        <w:widowControl/>
        <w:rPr>
          <w:rFonts w:ascii="Times New Roman" w:hAnsi="Times New Roman"/>
          <w:sz w:val="24"/>
        </w:rPr>
      </w:pPr>
      <w:r>
        <w:rPr>
          <w:rFonts w:ascii="Times New Roman" w:hAnsi="Times New Roman"/>
          <w:sz w:val="24"/>
        </w:rPr>
        <w:t>There</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no</w:t>
      </w:r>
      <w:r w:rsidR="00AF1D62">
        <w:rPr>
          <w:rFonts w:ascii="Times New Roman" w:hAnsi="Times New Roman"/>
          <w:sz w:val="24"/>
        </w:rPr>
        <w:t xml:space="preserve"> </w:t>
      </w:r>
      <w:r>
        <w:rPr>
          <w:rFonts w:ascii="Times New Roman" w:hAnsi="Times New Roman"/>
          <w:sz w:val="24"/>
        </w:rPr>
        <w:t>sensitive</w:t>
      </w:r>
      <w:r w:rsidR="00AF1D62">
        <w:rPr>
          <w:rFonts w:ascii="Times New Roman" w:hAnsi="Times New Roman"/>
          <w:sz w:val="24"/>
        </w:rPr>
        <w:t xml:space="preserve"> </w:t>
      </w:r>
      <w:r>
        <w:rPr>
          <w:rFonts w:ascii="Times New Roman" w:hAnsi="Times New Roman"/>
          <w:sz w:val="24"/>
        </w:rPr>
        <w:t>questions</w:t>
      </w:r>
      <w:r w:rsidR="00AF1D62">
        <w:rPr>
          <w:rFonts w:ascii="Times New Roman" w:hAnsi="Times New Roman"/>
          <w:sz w:val="24"/>
        </w:rPr>
        <w:t xml:space="preserve"> </w:t>
      </w:r>
      <w:r>
        <w:rPr>
          <w:rFonts w:ascii="Times New Roman" w:hAnsi="Times New Roman"/>
          <w:sz w:val="24"/>
        </w:rPr>
        <w:t>involved</w:t>
      </w:r>
      <w:r w:rsidR="00AF1D62">
        <w:rPr>
          <w:rFonts w:ascii="Times New Roman" w:hAnsi="Times New Roman"/>
          <w:sz w:val="24"/>
        </w:rPr>
        <w:t xml:space="preserve"> </w:t>
      </w:r>
      <w:r>
        <w:rPr>
          <w:rFonts w:ascii="Times New Roman" w:hAnsi="Times New Roman"/>
          <w:sz w:val="24"/>
        </w:rPr>
        <w:t>in</w:t>
      </w:r>
      <w:r w:rsidR="00AF1D62">
        <w:rPr>
          <w:rFonts w:ascii="Times New Roman" w:hAnsi="Times New Roman"/>
          <w:sz w:val="24"/>
        </w:rPr>
        <w:t xml:space="preserve"> </w:t>
      </w:r>
      <w:r>
        <w:rPr>
          <w:rFonts w:ascii="Times New Roman" w:hAnsi="Times New Roman"/>
          <w:sz w:val="24"/>
        </w:rPr>
        <w:t>this</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collection.</w:t>
      </w:r>
    </w:p>
    <w:p w:rsidR="00805A19" w:rsidP="00AF1D62" w:rsidRDefault="00805A19" w14:paraId="36B8CE99" w14:textId="77777777">
      <w:pPr>
        <w:widowControl/>
        <w:rPr>
          <w:rFonts w:ascii="Times New Roman" w:hAnsi="Times New Roman"/>
          <w:sz w:val="24"/>
        </w:rPr>
      </w:pPr>
    </w:p>
    <w:p w:rsidR="00805A19" w:rsidP="00AF1D62" w:rsidRDefault="00805A19" w14:paraId="6ADAA4FD" w14:textId="77777777">
      <w:pPr>
        <w:widowControl/>
        <w:rPr>
          <w:rFonts w:ascii="Times New Roman" w:hAnsi="Times New Roman"/>
          <w:sz w:val="24"/>
        </w:rPr>
      </w:pPr>
    </w:p>
    <w:p w:rsidR="00805A19" w:rsidP="00AF1D62" w:rsidRDefault="00805A19" w14:paraId="60F85CD8" w14:textId="77777777">
      <w:pPr>
        <w:widowControl/>
        <w:rPr>
          <w:rFonts w:ascii="Times New Roman" w:hAnsi="Times New Roman"/>
          <w:b/>
          <w:bCs/>
          <w:sz w:val="24"/>
        </w:rPr>
      </w:pPr>
      <w:r>
        <w:rPr>
          <w:rFonts w:ascii="Times New Roman" w:hAnsi="Times New Roman"/>
          <w:b/>
          <w:bCs/>
          <w:sz w:val="24"/>
        </w:rPr>
        <w:t>12.</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statement</w:t>
      </w:r>
      <w:r w:rsidR="00AF1D62">
        <w:rPr>
          <w:rFonts w:ascii="Times New Roman" w:hAnsi="Times New Roman"/>
          <w:b/>
          <w:bCs/>
          <w:sz w:val="24"/>
        </w:rPr>
        <w:t xml:space="preserve"> </w:t>
      </w:r>
      <w:r>
        <w:rPr>
          <w:rFonts w:ascii="Times New Roman" w:hAnsi="Times New Roman"/>
          <w:b/>
          <w:bCs/>
          <w:sz w:val="24"/>
        </w:rPr>
        <w:t>should:</w:t>
      </w:r>
    </w:p>
    <w:p w:rsidR="00805A19" w:rsidP="00AF1D62" w:rsidRDefault="00805A19" w14:paraId="330EA9B4" w14:textId="77777777">
      <w:pPr>
        <w:widowControl/>
        <w:rPr>
          <w:rFonts w:ascii="Times New Roman" w:hAnsi="Times New Roman"/>
          <w:b/>
          <w:bCs/>
          <w:sz w:val="24"/>
        </w:rPr>
      </w:pPr>
    </w:p>
    <w:p w:rsidR="00805A19" w:rsidP="00AF1D62" w:rsidRDefault="00805A19" w14:paraId="5491330F" w14:textId="77777777">
      <w:pPr>
        <w:widowControl/>
        <w:ind w:left="576" w:hanging="576"/>
        <w:rPr>
          <w:rFonts w:ascii="Times New Roman" w:hAnsi="Times New Roman"/>
          <w:b/>
          <w:bCs/>
          <w:sz w:val="24"/>
        </w:rPr>
      </w:pPr>
      <w:r>
        <w:rPr>
          <w:rFonts w:ascii="Times New Roman" w:hAnsi="Times New Roman"/>
          <w:b/>
          <w:bCs/>
          <w:sz w:val="24"/>
        </w:rPr>
        <w:t>*</w:t>
      </w:r>
      <w:r>
        <w:rPr>
          <w:rFonts w:ascii="Times New Roman" w:hAnsi="Times New Roman"/>
          <w:b/>
          <w:bCs/>
          <w:sz w:val="24"/>
        </w:rPr>
        <w:tab/>
        <w:t>Indicate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number</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frequency</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response,</w:t>
      </w:r>
      <w:r w:rsidR="00AF1D62">
        <w:rPr>
          <w:rFonts w:ascii="Times New Roman" w:hAnsi="Times New Roman"/>
          <w:b/>
          <w:bCs/>
          <w:sz w:val="24"/>
        </w:rPr>
        <w:t xml:space="preserve"> </w:t>
      </w:r>
      <w:r>
        <w:rPr>
          <w:rFonts w:ascii="Times New Roman" w:hAnsi="Times New Roman"/>
          <w:b/>
          <w:bCs/>
          <w:sz w:val="24"/>
        </w:rPr>
        <w:t>annual</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an</w:t>
      </w:r>
      <w:r w:rsidR="00AF1D62">
        <w:rPr>
          <w:rFonts w:ascii="Times New Roman" w:hAnsi="Times New Roman"/>
          <w:b/>
          <w:bCs/>
          <w:sz w:val="24"/>
        </w:rPr>
        <w:t xml:space="preserve"> </w:t>
      </w:r>
      <w:r>
        <w:rPr>
          <w:rFonts w:ascii="Times New Roman" w:hAnsi="Times New Roman"/>
          <w:b/>
          <w:bCs/>
          <w:sz w:val="24"/>
        </w:rPr>
        <w:t>explanation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how</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was</w:t>
      </w:r>
      <w:r w:rsidR="00AF1D62">
        <w:rPr>
          <w:rFonts w:ascii="Times New Roman" w:hAnsi="Times New Roman"/>
          <w:b/>
          <w:bCs/>
          <w:sz w:val="24"/>
        </w:rPr>
        <w:t xml:space="preserve"> </w:t>
      </w:r>
      <w:r>
        <w:rPr>
          <w:rFonts w:ascii="Times New Roman" w:hAnsi="Times New Roman"/>
          <w:b/>
          <w:bCs/>
          <w:sz w:val="24"/>
        </w:rPr>
        <w:t>estimated.</w:t>
      </w:r>
      <w:r w:rsidR="00AF1D62">
        <w:rPr>
          <w:rFonts w:ascii="Times New Roman" w:hAnsi="Times New Roman"/>
          <w:b/>
          <w:bCs/>
          <w:sz w:val="24"/>
        </w:rPr>
        <w:t xml:space="preserve">  </w:t>
      </w:r>
      <w:r>
        <w:rPr>
          <w:rFonts w:ascii="Times New Roman" w:hAnsi="Times New Roman"/>
          <w:b/>
          <w:bCs/>
          <w:sz w:val="24"/>
        </w:rPr>
        <w:t>Unless</w:t>
      </w:r>
      <w:r w:rsidR="00AF1D62">
        <w:rPr>
          <w:rFonts w:ascii="Times New Roman" w:hAnsi="Times New Roman"/>
          <w:b/>
          <w:bCs/>
          <w:sz w:val="24"/>
        </w:rPr>
        <w:t xml:space="preserve"> </w:t>
      </w:r>
      <w:r>
        <w:rPr>
          <w:rFonts w:ascii="Times New Roman" w:hAnsi="Times New Roman"/>
          <w:b/>
          <w:bCs/>
          <w:sz w:val="24"/>
        </w:rPr>
        <w:t>directed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do</w:t>
      </w:r>
      <w:r w:rsidR="00AF1D62">
        <w:rPr>
          <w:rFonts w:ascii="Times New Roman" w:hAnsi="Times New Roman"/>
          <w:b/>
          <w:bCs/>
          <w:sz w:val="24"/>
        </w:rPr>
        <w:t xml:space="preserve"> </w:t>
      </w:r>
      <w:r>
        <w:rPr>
          <w:rFonts w:ascii="Times New Roman" w:hAnsi="Times New Roman"/>
          <w:b/>
          <w:bCs/>
          <w:sz w:val="24"/>
        </w:rPr>
        <w:t>so,</w:t>
      </w:r>
      <w:r w:rsidR="00AF1D62">
        <w:rPr>
          <w:rFonts w:ascii="Times New Roman" w:hAnsi="Times New Roman"/>
          <w:b/>
          <w:bCs/>
          <w:sz w:val="24"/>
        </w:rPr>
        <w:t xml:space="preserve"> </w:t>
      </w:r>
      <w:r>
        <w:rPr>
          <w:rFonts w:ascii="Times New Roman" w:hAnsi="Times New Roman"/>
          <w:b/>
          <w:bCs/>
          <w:sz w:val="24"/>
        </w:rPr>
        <w:t>agencies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conduct</w:t>
      </w:r>
      <w:r w:rsidR="00AF1D62">
        <w:rPr>
          <w:rFonts w:ascii="Times New Roman" w:hAnsi="Times New Roman"/>
          <w:b/>
          <w:bCs/>
          <w:sz w:val="24"/>
        </w:rPr>
        <w:t xml:space="preserve"> </w:t>
      </w:r>
      <w:r>
        <w:rPr>
          <w:rFonts w:ascii="Times New Roman" w:hAnsi="Times New Roman"/>
          <w:b/>
          <w:bCs/>
          <w:sz w:val="24"/>
        </w:rPr>
        <w:t>special</w:t>
      </w:r>
      <w:r w:rsidR="00AF1D62">
        <w:rPr>
          <w:rFonts w:ascii="Times New Roman" w:hAnsi="Times New Roman"/>
          <w:b/>
          <w:bCs/>
          <w:sz w:val="24"/>
        </w:rPr>
        <w:t xml:space="preserve"> </w:t>
      </w:r>
      <w:r>
        <w:rPr>
          <w:rFonts w:ascii="Times New Roman" w:hAnsi="Times New Roman"/>
          <w:b/>
          <w:bCs/>
          <w:sz w:val="24"/>
        </w:rPr>
        <w:t>surveys</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obtain</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on</w:t>
      </w:r>
      <w:r w:rsidR="00AF1D62">
        <w:rPr>
          <w:rFonts w:ascii="Times New Roman" w:hAnsi="Times New Roman"/>
          <w:b/>
          <w:bCs/>
          <w:sz w:val="24"/>
        </w:rPr>
        <w:t xml:space="preserve"> </w:t>
      </w:r>
      <w:r>
        <w:rPr>
          <w:rFonts w:ascii="Times New Roman" w:hAnsi="Times New Roman"/>
          <w:b/>
          <w:bCs/>
          <w:sz w:val="24"/>
        </w:rPr>
        <w:t>which</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base</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Consultation</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sample</w:t>
      </w:r>
      <w:r w:rsidR="00AF1D62">
        <w:rPr>
          <w:rFonts w:ascii="Times New Roman" w:hAnsi="Times New Roman"/>
          <w:b/>
          <w:bCs/>
          <w:sz w:val="24"/>
        </w:rPr>
        <w:t xml:space="preserve"> </w:t>
      </w:r>
      <w:r>
        <w:rPr>
          <w:rFonts w:ascii="Times New Roman" w:hAnsi="Times New Roman"/>
          <w:b/>
          <w:bCs/>
          <w:sz w:val="24"/>
        </w:rPr>
        <w:t>(fewer</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10)</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potential</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desirable.</w:t>
      </w:r>
      <w:r w:rsidR="00AF1D62">
        <w:rPr>
          <w:rFonts w:ascii="Times New Roman" w:hAnsi="Times New Roman"/>
          <w:b/>
          <w:bCs/>
          <w:sz w:val="24"/>
        </w:rPr>
        <w:t xml:space="preserve">  </w:t>
      </w:r>
      <w:r>
        <w:rPr>
          <w:rFonts w:ascii="Times New Roman" w:hAnsi="Times New Roman"/>
          <w:b/>
          <w:bCs/>
          <w:sz w:val="24"/>
        </w:rPr>
        <w:t>If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on</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is</w:t>
      </w:r>
      <w:r w:rsidR="00AF1D62">
        <w:rPr>
          <w:rFonts w:ascii="Times New Roman" w:hAnsi="Times New Roman"/>
          <w:b/>
          <w:bCs/>
          <w:sz w:val="24"/>
        </w:rPr>
        <w:t xml:space="preserve"> </w:t>
      </w:r>
      <w:r>
        <w:rPr>
          <w:rFonts w:ascii="Times New Roman" w:hAnsi="Times New Roman"/>
          <w:b/>
          <w:bCs/>
          <w:sz w:val="24"/>
        </w:rPr>
        <w:t>expected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vary</w:t>
      </w:r>
      <w:r w:rsidR="00AF1D62">
        <w:rPr>
          <w:rFonts w:ascii="Times New Roman" w:hAnsi="Times New Roman"/>
          <w:b/>
          <w:bCs/>
          <w:sz w:val="24"/>
        </w:rPr>
        <w:t xml:space="preserve"> </w:t>
      </w:r>
      <w:r>
        <w:rPr>
          <w:rFonts w:ascii="Times New Roman" w:hAnsi="Times New Roman"/>
          <w:b/>
          <w:bCs/>
          <w:sz w:val="24"/>
        </w:rPr>
        <w:t>widely</w:t>
      </w:r>
      <w:r w:rsidR="00AF1D62">
        <w:rPr>
          <w:rFonts w:ascii="Times New Roman" w:hAnsi="Times New Roman"/>
          <w:b/>
          <w:bCs/>
          <w:sz w:val="24"/>
        </w:rPr>
        <w:t xml:space="preserve"> </w:t>
      </w:r>
      <w:r>
        <w:rPr>
          <w:rFonts w:ascii="Times New Roman" w:hAnsi="Times New Roman"/>
          <w:b/>
          <w:bCs/>
          <w:sz w:val="24"/>
        </w:rPr>
        <w:t>because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differences</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activity,</w:t>
      </w:r>
      <w:r w:rsidR="00AF1D62">
        <w:rPr>
          <w:rFonts w:ascii="Times New Roman" w:hAnsi="Times New Roman"/>
          <w:b/>
          <w:bCs/>
          <w:sz w:val="24"/>
        </w:rPr>
        <w:t xml:space="preserve"> </w:t>
      </w:r>
      <w:r>
        <w:rPr>
          <w:rFonts w:ascii="Times New Roman" w:hAnsi="Times New Roman"/>
          <w:b/>
          <w:bCs/>
          <w:sz w:val="24"/>
        </w:rPr>
        <w:t>size,</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complexity,</w:t>
      </w:r>
      <w:r w:rsidR="00AF1D62">
        <w:rPr>
          <w:rFonts w:ascii="Times New Roman" w:hAnsi="Times New Roman"/>
          <w:b/>
          <w:bCs/>
          <w:sz w:val="24"/>
        </w:rPr>
        <w:t xml:space="preserve"> </w:t>
      </w:r>
      <w:r>
        <w:rPr>
          <w:rFonts w:ascii="Times New Roman" w:hAnsi="Times New Roman"/>
          <w:b/>
          <w:bCs/>
          <w:sz w:val="24"/>
        </w:rPr>
        <w:t>show</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range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estimated</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reasons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variance.</w:t>
      </w:r>
      <w:r w:rsidR="00AF1D62">
        <w:rPr>
          <w:rFonts w:ascii="Times New Roman" w:hAnsi="Times New Roman"/>
          <w:b/>
          <w:bCs/>
          <w:sz w:val="24"/>
        </w:rPr>
        <w:t xml:space="preserve">  </w:t>
      </w:r>
      <w:r>
        <w:rPr>
          <w:rFonts w:ascii="Times New Roman" w:hAnsi="Times New Roman"/>
          <w:b/>
          <w:bCs/>
          <w:sz w:val="24"/>
        </w:rPr>
        <w:t>Generally,</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include</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hours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customary</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usual</w:t>
      </w:r>
      <w:r w:rsidR="00AF1D62">
        <w:rPr>
          <w:rFonts w:ascii="Times New Roman" w:hAnsi="Times New Roman"/>
          <w:b/>
          <w:bCs/>
          <w:sz w:val="24"/>
        </w:rPr>
        <w:t xml:space="preserve"> </w:t>
      </w:r>
      <w:r>
        <w:rPr>
          <w:rFonts w:ascii="Times New Roman" w:hAnsi="Times New Roman"/>
          <w:b/>
          <w:bCs/>
          <w:sz w:val="24"/>
        </w:rPr>
        <w:t>business</w:t>
      </w:r>
      <w:r w:rsidR="00AF1D62">
        <w:rPr>
          <w:rFonts w:ascii="Times New Roman" w:hAnsi="Times New Roman"/>
          <w:b/>
          <w:bCs/>
          <w:sz w:val="24"/>
        </w:rPr>
        <w:t xml:space="preserve"> </w:t>
      </w:r>
      <w:r>
        <w:rPr>
          <w:rFonts w:ascii="Times New Roman" w:hAnsi="Times New Roman"/>
          <w:b/>
          <w:bCs/>
          <w:sz w:val="24"/>
        </w:rPr>
        <w:t>practices.</w:t>
      </w:r>
    </w:p>
    <w:p w:rsidR="00805A19" w:rsidP="00AF1D62" w:rsidRDefault="00805A19" w14:paraId="6160AA07" w14:textId="77777777">
      <w:pPr>
        <w:widowControl/>
        <w:rPr>
          <w:rFonts w:ascii="Times New Roman" w:hAnsi="Times New Roman"/>
          <w:b/>
          <w:bCs/>
          <w:sz w:val="24"/>
        </w:rPr>
      </w:pPr>
    </w:p>
    <w:p w:rsidR="00805A19" w:rsidP="00AF1D62" w:rsidRDefault="00805A19" w14:paraId="5467B7BE" w14:textId="77777777">
      <w:pPr>
        <w:widowControl/>
        <w:ind w:left="576" w:hanging="576"/>
        <w:rPr>
          <w:rFonts w:ascii="Times New Roman" w:hAnsi="Times New Roman"/>
          <w:b/>
          <w:bCs/>
          <w:sz w:val="24"/>
        </w:rPr>
      </w:pPr>
      <w:r>
        <w:rPr>
          <w:rFonts w:ascii="Times New Roman" w:hAnsi="Times New Roman"/>
          <w:b/>
          <w:bCs/>
          <w:sz w:val="24"/>
        </w:rPr>
        <w:t>*</w:t>
      </w:r>
      <w:r>
        <w:rPr>
          <w:rFonts w:ascii="Times New Roman" w:hAnsi="Times New Roman"/>
          <w:b/>
          <w:bCs/>
          <w:sz w:val="24"/>
        </w:rPr>
        <w:tab/>
        <w:t>If</w:t>
      </w:r>
      <w:r w:rsidR="00AF1D62">
        <w:rPr>
          <w:rFonts w:ascii="Times New Roman" w:hAnsi="Times New Roman"/>
          <w:b/>
          <w:bCs/>
          <w:sz w:val="24"/>
        </w:rPr>
        <w:t xml:space="preserve"> </w:t>
      </w:r>
      <w:r>
        <w:rPr>
          <w:rFonts w:ascii="Times New Roman" w:hAnsi="Times New Roman"/>
          <w:b/>
          <w:bCs/>
          <w:sz w:val="24"/>
        </w:rPr>
        <w:t>this</w:t>
      </w:r>
      <w:r w:rsidR="00AF1D62">
        <w:rPr>
          <w:rFonts w:ascii="Times New Roman" w:hAnsi="Times New Roman"/>
          <w:b/>
          <w:bCs/>
          <w:sz w:val="24"/>
        </w:rPr>
        <w:t xml:space="preserve"> </w:t>
      </w:r>
      <w:r>
        <w:rPr>
          <w:rFonts w:ascii="Times New Roman" w:hAnsi="Times New Roman"/>
          <w:b/>
          <w:bCs/>
          <w:sz w:val="24"/>
        </w:rPr>
        <w:t>request</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approval</w:t>
      </w:r>
      <w:r w:rsidR="00AF1D62">
        <w:rPr>
          <w:rFonts w:ascii="Times New Roman" w:hAnsi="Times New Roman"/>
          <w:b/>
          <w:bCs/>
          <w:sz w:val="24"/>
        </w:rPr>
        <w:t xml:space="preserve"> </w:t>
      </w:r>
      <w:r>
        <w:rPr>
          <w:rFonts w:ascii="Times New Roman" w:hAnsi="Times New Roman"/>
          <w:b/>
          <w:bCs/>
          <w:sz w:val="24"/>
        </w:rPr>
        <w:t>covers</w:t>
      </w:r>
      <w:r w:rsidR="00AF1D62">
        <w:rPr>
          <w:rFonts w:ascii="Times New Roman" w:hAnsi="Times New Roman"/>
          <w:b/>
          <w:bCs/>
          <w:sz w:val="24"/>
        </w:rPr>
        <w:t xml:space="preserve"> </w:t>
      </w:r>
      <w:r>
        <w:rPr>
          <w:rFonts w:ascii="Times New Roman" w:hAnsi="Times New Roman"/>
          <w:b/>
          <w:bCs/>
          <w:sz w:val="24"/>
        </w:rPr>
        <w:t>more</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one</w:t>
      </w:r>
      <w:r w:rsidR="00AF1D62">
        <w:rPr>
          <w:rFonts w:ascii="Times New Roman" w:hAnsi="Times New Roman"/>
          <w:b/>
          <w:bCs/>
          <w:sz w:val="24"/>
        </w:rPr>
        <w:t xml:space="preserve"> </w:t>
      </w:r>
      <w:r>
        <w:rPr>
          <w:rFonts w:ascii="Times New Roman" w:hAnsi="Times New Roman"/>
          <w:b/>
          <w:bCs/>
          <w:sz w:val="24"/>
        </w:rPr>
        <w:t>form,</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separate</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each</w:t>
      </w:r>
      <w:r w:rsidR="00AF1D62">
        <w:rPr>
          <w:rFonts w:ascii="Times New Roman" w:hAnsi="Times New Roman"/>
          <w:b/>
          <w:bCs/>
          <w:sz w:val="24"/>
        </w:rPr>
        <w:t xml:space="preserve"> </w:t>
      </w:r>
      <w:r>
        <w:rPr>
          <w:rFonts w:ascii="Times New Roman" w:hAnsi="Times New Roman"/>
          <w:b/>
          <w:bCs/>
          <w:sz w:val="24"/>
        </w:rPr>
        <w:t>form</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aggregate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burdens</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Item</w:t>
      </w:r>
      <w:r w:rsidR="00AF1D62">
        <w:rPr>
          <w:rFonts w:ascii="Times New Roman" w:hAnsi="Times New Roman"/>
          <w:b/>
          <w:bCs/>
          <w:sz w:val="24"/>
        </w:rPr>
        <w:t xml:space="preserve"> </w:t>
      </w:r>
      <w:r>
        <w:rPr>
          <w:rFonts w:ascii="Times New Roman" w:hAnsi="Times New Roman"/>
          <w:b/>
          <w:bCs/>
          <w:sz w:val="24"/>
        </w:rPr>
        <w:t>13</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OMB</w:t>
      </w:r>
      <w:r w:rsidR="00AF1D62">
        <w:rPr>
          <w:rFonts w:ascii="Times New Roman" w:hAnsi="Times New Roman"/>
          <w:b/>
          <w:bCs/>
          <w:sz w:val="24"/>
        </w:rPr>
        <w:t xml:space="preserve"> </w:t>
      </w:r>
      <w:r>
        <w:rPr>
          <w:rFonts w:ascii="Times New Roman" w:hAnsi="Times New Roman"/>
          <w:b/>
          <w:bCs/>
          <w:sz w:val="24"/>
        </w:rPr>
        <w:t>Form</w:t>
      </w:r>
      <w:r w:rsidR="00AF1D62">
        <w:rPr>
          <w:rFonts w:ascii="Times New Roman" w:hAnsi="Times New Roman"/>
          <w:b/>
          <w:bCs/>
          <w:sz w:val="24"/>
        </w:rPr>
        <w:t xml:space="preserve"> </w:t>
      </w:r>
      <w:r>
        <w:rPr>
          <w:rFonts w:ascii="Times New Roman" w:hAnsi="Times New Roman"/>
          <w:b/>
          <w:bCs/>
          <w:sz w:val="24"/>
        </w:rPr>
        <w:t>83</w:t>
      </w:r>
      <w:r w:rsidR="00AF1D62">
        <w:rPr>
          <w:rFonts w:ascii="Times New Roman" w:hAnsi="Times New Roman"/>
          <w:b/>
          <w:bCs/>
          <w:sz w:val="24"/>
        </w:rPr>
        <w:t>–</w:t>
      </w:r>
      <w:r>
        <w:rPr>
          <w:rFonts w:ascii="Times New Roman" w:hAnsi="Times New Roman"/>
          <w:b/>
          <w:bCs/>
          <w:sz w:val="24"/>
        </w:rPr>
        <w:t>1.</w:t>
      </w:r>
    </w:p>
    <w:p w:rsidR="00805A19" w:rsidP="00AF1D62" w:rsidRDefault="00805A19" w14:paraId="2A00CEC3" w14:textId="77777777">
      <w:pPr>
        <w:widowControl/>
        <w:rPr>
          <w:rFonts w:ascii="Times New Roman" w:hAnsi="Times New Roman"/>
          <w:b/>
          <w:bCs/>
          <w:sz w:val="24"/>
        </w:rPr>
      </w:pPr>
    </w:p>
    <w:p w:rsidR="00805A19" w:rsidP="00AF1D62" w:rsidRDefault="00805A19" w14:paraId="7C08E767" w14:textId="77777777">
      <w:pPr>
        <w:widowControl/>
        <w:ind w:left="576" w:hanging="576"/>
        <w:rPr>
          <w:rFonts w:ascii="Times New Roman" w:hAnsi="Times New Roman"/>
          <w:sz w:val="24"/>
        </w:rPr>
      </w:pPr>
      <w:r>
        <w:rPr>
          <w:rFonts w:ascii="Times New Roman" w:hAnsi="Times New Roman"/>
          <w:b/>
          <w:bCs/>
          <w:sz w:val="24"/>
        </w:rPr>
        <w:t>*</w:t>
      </w:r>
      <w:r>
        <w:rPr>
          <w:rFonts w:ascii="Times New Roman" w:hAnsi="Times New Roman"/>
          <w:b/>
          <w:bCs/>
          <w:sz w:val="24"/>
        </w:rPr>
        <w:tab/>
        <w:t>Provide</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annualized</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collections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identifying</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using</w:t>
      </w:r>
      <w:r w:rsidR="00AF1D62">
        <w:rPr>
          <w:rFonts w:ascii="Times New Roman" w:hAnsi="Times New Roman"/>
          <w:b/>
          <w:bCs/>
          <w:sz w:val="24"/>
        </w:rPr>
        <w:t xml:space="preserve"> </w:t>
      </w:r>
      <w:r>
        <w:rPr>
          <w:rFonts w:ascii="Times New Roman" w:hAnsi="Times New Roman"/>
          <w:b/>
          <w:bCs/>
          <w:sz w:val="24"/>
        </w:rPr>
        <w:t>appropriate</w:t>
      </w:r>
      <w:r w:rsidR="00AF1D62">
        <w:rPr>
          <w:rFonts w:ascii="Times New Roman" w:hAnsi="Times New Roman"/>
          <w:b/>
          <w:bCs/>
          <w:sz w:val="24"/>
        </w:rPr>
        <w:t xml:space="preserve"> </w:t>
      </w:r>
      <w:r>
        <w:rPr>
          <w:rFonts w:ascii="Times New Roman" w:hAnsi="Times New Roman"/>
          <w:b/>
          <w:bCs/>
          <w:sz w:val="24"/>
        </w:rPr>
        <w:t>wage</w:t>
      </w:r>
      <w:r w:rsidR="00AF1D62">
        <w:rPr>
          <w:rFonts w:ascii="Times New Roman" w:hAnsi="Times New Roman"/>
          <w:b/>
          <w:bCs/>
          <w:sz w:val="24"/>
        </w:rPr>
        <w:t xml:space="preserve"> </w:t>
      </w:r>
      <w:r>
        <w:rPr>
          <w:rFonts w:ascii="Times New Roman" w:hAnsi="Times New Roman"/>
          <w:b/>
          <w:bCs/>
          <w:sz w:val="24"/>
        </w:rPr>
        <w:t>rate</w:t>
      </w:r>
      <w:r w:rsidR="00AF1D62">
        <w:rPr>
          <w:rFonts w:ascii="Times New Roman" w:hAnsi="Times New Roman"/>
          <w:b/>
          <w:bCs/>
          <w:sz w:val="24"/>
        </w:rPr>
        <w:t xml:space="preserve"> </w:t>
      </w:r>
      <w:r>
        <w:rPr>
          <w:rFonts w:ascii="Times New Roman" w:hAnsi="Times New Roman"/>
          <w:b/>
          <w:bCs/>
          <w:sz w:val="24"/>
        </w:rPr>
        <w:t>categories.</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contraction</w:t>
      </w:r>
      <w:r w:rsidR="00AF1D62">
        <w:rPr>
          <w:rFonts w:ascii="Times New Roman" w:hAnsi="Times New Roman"/>
          <w:b/>
          <w:bCs/>
          <w:sz w:val="24"/>
        </w:rPr>
        <w:t xml:space="preserve"> </w:t>
      </w:r>
      <w:r>
        <w:rPr>
          <w:rFonts w:ascii="Times New Roman" w:hAnsi="Times New Roman"/>
          <w:b/>
          <w:bCs/>
          <w:sz w:val="24"/>
        </w:rPr>
        <w:t>out</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paying</w:t>
      </w:r>
      <w:r w:rsidR="00AF1D62">
        <w:rPr>
          <w:rFonts w:ascii="Times New Roman" w:hAnsi="Times New Roman"/>
          <w:b/>
          <w:bCs/>
          <w:sz w:val="24"/>
        </w:rPr>
        <w:t xml:space="preserve"> </w:t>
      </w:r>
      <w:r>
        <w:rPr>
          <w:rFonts w:ascii="Times New Roman" w:hAnsi="Times New Roman"/>
          <w:b/>
          <w:bCs/>
          <w:sz w:val="24"/>
        </w:rPr>
        <w:t>outside</w:t>
      </w:r>
      <w:r w:rsidR="00AF1D62">
        <w:rPr>
          <w:rFonts w:ascii="Times New Roman" w:hAnsi="Times New Roman"/>
          <w:b/>
          <w:bCs/>
          <w:sz w:val="24"/>
        </w:rPr>
        <w:t xml:space="preserve"> </w:t>
      </w:r>
      <w:r>
        <w:rPr>
          <w:rFonts w:ascii="Times New Roman" w:hAnsi="Times New Roman"/>
          <w:b/>
          <w:bCs/>
          <w:sz w:val="24"/>
        </w:rPr>
        <w:t>parties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activities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included</w:t>
      </w:r>
      <w:r w:rsidR="00AF1D62">
        <w:rPr>
          <w:rFonts w:ascii="Times New Roman" w:hAnsi="Times New Roman"/>
          <w:b/>
          <w:bCs/>
          <w:sz w:val="24"/>
        </w:rPr>
        <w:t xml:space="preserve"> </w:t>
      </w:r>
      <w:r>
        <w:rPr>
          <w:rFonts w:ascii="Times New Roman" w:hAnsi="Times New Roman"/>
          <w:b/>
          <w:bCs/>
          <w:sz w:val="24"/>
        </w:rPr>
        <w:t>here.</w:t>
      </w:r>
      <w:r w:rsidR="00AF1D62">
        <w:rPr>
          <w:rFonts w:ascii="Times New Roman" w:hAnsi="Times New Roman"/>
          <w:b/>
          <w:bCs/>
          <w:sz w:val="24"/>
        </w:rPr>
        <w:t xml:space="preserve">  </w:t>
      </w:r>
      <w:r>
        <w:rPr>
          <w:rFonts w:ascii="Times New Roman" w:hAnsi="Times New Roman"/>
          <w:b/>
          <w:bCs/>
          <w:sz w:val="24"/>
        </w:rPr>
        <w:t>Instead,</w:t>
      </w:r>
      <w:r w:rsidR="00AF1D62">
        <w:rPr>
          <w:rFonts w:ascii="Times New Roman" w:hAnsi="Times New Roman"/>
          <w:b/>
          <w:bCs/>
          <w:sz w:val="24"/>
        </w:rPr>
        <w:t xml:space="preserve"> </w:t>
      </w:r>
      <w:r>
        <w:rPr>
          <w:rFonts w:ascii="Times New Roman" w:hAnsi="Times New Roman"/>
          <w:b/>
          <w:bCs/>
          <w:sz w:val="24"/>
        </w:rPr>
        <w:t>this</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included</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Item</w:t>
      </w:r>
      <w:r w:rsidR="00AF1D62">
        <w:rPr>
          <w:rFonts w:ascii="Times New Roman" w:hAnsi="Times New Roman"/>
          <w:b/>
          <w:bCs/>
          <w:sz w:val="24"/>
        </w:rPr>
        <w:t xml:space="preserve"> </w:t>
      </w:r>
      <w:r>
        <w:rPr>
          <w:rFonts w:ascii="Times New Roman" w:hAnsi="Times New Roman"/>
          <w:b/>
          <w:bCs/>
          <w:sz w:val="24"/>
        </w:rPr>
        <w:t>14.</w:t>
      </w:r>
    </w:p>
    <w:p w:rsidR="00805A19" w:rsidP="00AF1D62" w:rsidRDefault="00805A19" w14:paraId="7CA24F14" w14:textId="77777777">
      <w:pPr>
        <w:widowControl/>
        <w:rPr>
          <w:rFonts w:ascii="Times New Roman" w:hAnsi="Times New Roman"/>
          <w:sz w:val="24"/>
        </w:rPr>
      </w:pPr>
    </w:p>
    <w:p w:rsidR="00805A19" w:rsidP="00AF1D62" w:rsidRDefault="00805A19" w14:paraId="79C0AB6C" w14:textId="13CF7916">
      <w:pPr>
        <w:widowControl/>
        <w:rPr>
          <w:rFonts w:ascii="Times New Roman" w:hAnsi="Times New Roman"/>
          <w:sz w:val="24"/>
        </w:rPr>
      </w:pPr>
      <w:r>
        <w:rPr>
          <w:rFonts w:ascii="Times New Roman" w:hAnsi="Times New Roman"/>
          <w:sz w:val="24"/>
        </w:rPr>
        <w:lastRenderedPageBreak/>
        <w:t>The</w:t>
      </w:r>
      <w:r w:rsidR="00AF1D62">
        <w:rPr>
          <w:rFonts w:ascii="Times New Roman" w:hAnsi="Times New Roman"/>
          <w:sz w:val="24"/>
        </w:rPr>
        <w:t xml:space="preserve"> </w:t>
      </w:r>
      <w:r>
        <w:rPr>
          <w:rFonts w:ascii="Times New Roman" w:hAnsi="Times New Roman"/>
          <w:sz w:val="24"/>
        </w:rPr>
        <w:t>current</w:t>
      </w:r>
      <w:r w:rsidR="00AF1D62">
        <w:rPr>
          <w:rFonts w:ascii="Times New Roman" w:hAnsi="Times New Roman"/>
          <w:sz w:val="24"/>
        </w:rPr>
        <w:t xml:space="preserve"> </w:t>
      </w:r>
      <w:r>
        <w:rPr>
          <w:rFonts w:ascii="Times New Roman" w:hAnsi="Times New Roman"/>
          <w:sz w:val="24"/>
        </w:rPr>
        <w:t>annual</w:t>
      </w:r>
      <w:r w:rsidR="00AF1D62">
        <w:rPr>
          <w:rFonts w:ascii="Times New Roman" w:hAnsi="Times New Roman"/>
          <w:sz w:val="24"/>
        </w:rPr>
        <w:t xml:space="preserve"> </w:t>
      </w:r>
      <w:r>
        <w:rPr>
          <w:rFonts w:ascii="Times New Roman" w:hAnsi="Times New Roman"/>
          <w:sz w:val="24"/>
        </w:rPr>
        <w:t>burden</w:t>
      </w:r>
      <w:r w:rsidR="00AF1D62">
        <w:rPr>
          <w:rFonts w:ascii="Times New Roman" w:hAnsi="Times New Roman"/>
          <w:sz w:val="24"/>
        </w:rPr>
        <w:t xml:space="preserve"> </w:t>
      </w:r>
      <w:r>
        <w:rPr>
          <w:rFonts w:ascii="Times New Roman" w:hAnsi="Times New Roman"/>
          <w:sz w:val="24"/>
        </w:rPr>
        <w:t>estimate</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sidR="001A2925">
        <w:rPr>
          <w:rFonts w:ascii="Times New Roman" w:hAnsi="Times New Roman"/>
          <w:sz w:val="24"/>
        </w:rPr>
        <w:t>2</w:t>
      </w:r>
      <w:r w:rsidR="009E675D">
        <w:rPr>
          <w:rFonts w:ascii="Times New Roman" w:hAnsi="Times New Roman"/>
          <w:sz w:val="24"/>
        </w:rPr>
        <w:t>,</w:t>
      </w:r>
      <w:r w:rsidR="001A2925">
        <w:rPr>
          <w:rFonts w:ascii="Times New Roman" w:hAnsi="Times New Roman"/>
          <w:sz w:val="24"/>
        </w:rPr>
        <w:t>1</w:t>
      </w:r>
      <w:r>
        <w:rPr>
          <w:rFonts w:ascii="Times New Roman" w:hAnsi="Times New Roman"/>
          <w:sz w:val="24"/>
        </w:rPr>
        <w:t>0</w:t>
      </w:r>
      <w:r w:rsidR="009E675D">
        <w:rPr>
          <w:rFonts w:ascii="Times New Roman" w:hAnsi="Times New Roman"/>
          <w:sz w:val="24"/>
        </w:rPr>
        <w:t>0</w:t>
      </w:r>
      <w:r w:rsidR="00AF1D62">
        <w:rPr>
          <w:rFonts w:ascii="Times New Roman" w:hAnsi="Times New Roman"/>
          <w:sz w:val="24"/>
        </w:rPr>
        <w:t xml:space="preserve"> </w:t>
      </w:r>
      <w:r>
        <w:rPr>
          <w:rFonts w:ascii="Times New Roman" w:hAnsi="Times New Roman"/>
          <w:sz w:val="24"/>
        </w:rPr>
        <w:t>hours</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Pr>
          <w:rFonts w:ascii="Times New Roman" w:hAnsi="Times New Roman"/>
          <w:sz w:val="24"/>
        </w:rPr>
        <w:t>based</w:t>
      </w:r>
      <w:r w:rsidR="00AF1D62">
        <w:rPr>
          <w:rFonts w:ascii="Times New Roman" w:hAnsi="Times New Roman"/>
          <w:sz w:val="24"/>
        </w:rPr>
        <w:t xml:space="preserve"> </w:t>
      </w:r>
      <w:r>
        <w:rPr>
          <w:rFonts w:ascii="Times New Roman" w:hAnsi="Times New Roman"/>
          <w:sz w:val="24"/>
        </w:rPr>
        <w:t>on</w:t>
      </w:r>
      <w:r w:rsidR="00AF1D62">
        <w:rPr>
          <w:rFonts w:ascii="Times New Roman" w:hAnsi="Times New Roman"/>
          <w:sz w:val="24"/>
        </w:rPr>
        <w:t xml:space="preserve"> </w:t>
      </w:r>
      <w:r>
        <w:rPr>
          <w:rFonts w:ascii="Times New Roman" w:hAnsi="Times New Roman"/>
          <w:sz w:val="24"/>
        </w:rPr>
        <w:t>separate</w:t>
      </w:r>
      <w:r w:rsidR="00AF1D62">
        <w:rPr>
          <w:rFonts w:ascii="Times New Roman" w:hAnsi="Times New Roman"/>
          <w:sz w:val="24"/>
        </w:rPr>
        <w:t xml:space="preserve"> </w:t>
      </w:r>
      <w:r>
        <w:rPr>
          <w:rFonts w:ascii="Times New Roman" w:hAnsi="Times New Roman"/>
          <w:sz w:val="24"/>
        </w:rPr>
        <w:t>estimates</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sidR="00F8708F">
        <w:rPr>
          <w:rFonts w:ascii="Times New Roman" w:hAnsi="Times New Roman"/>
          <w:sz w:val="24"/>
        </w:rPr>
        <w:t>five</w:t>
      </w:r>
      <w:r w:rsidR="00AF1D62">
        <w:rPr>
          <w:rFonts w:ascii="Times New Roman" w:hAnsi="Times New Roman"/>
          <w:sz w:val="24"/>
        </w:rPr>
        <w:t xml:space="preserve"> </w:t>
      </w:r>
      <w:r>
        <w:rPr>
          <w:rFonts w:ascii="Times New Roman" w:hAnsi="Times New Roman"/>
          <w:sz w:val="24"/>
        </w:rPr>
        <w:t>distinct</w:t>
      </w:r>
      <w:r w:rsidR="00AF1D62">
        <w:rPr>
          <w:rFonts w:ascii="Times New Roman" w:hAnsi="Times New Roman"/>
          <w:sz w:val="24"/>
        </w:rPr>
        <w:t xml:space="preserve"> </w:t>
      </w:r>
      <w:r>
        <w:rPr>
          <w:rFonts w:ascii="Times New Roman" w:hAnsi="Times New Roman"/>
          <w:sz w:val="24"/>
        </w:rPr>
        <w:t>areas</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data</w:t>
      </w:r>
      <w:r w:rsidR="00AF1D62">
        <w:rPr>
          <w:rFonts w:ascii="Times New Roman" w:hAnsi="Times New Roman"/>
          <w:sz w:val="24"/>
        </w:rPr>
        <w:t xml:space="preserve"> </w:t>
      </w:r>
      <w:r>
        <w:rPr>
          <w:rFonts w:ascii="Times New Roman" w:hAnsi="Times New Roman"/>
          <w:sz w:val="24"/>
        </w:rPr>
        <w:t>collection:</w:t>
      </w:r>
      <w:r w:rsidR="00AF1D62">
        <w:rPr>
          <w:rFonts w:ascii="Times New Roman" w:hAnsi="Times New Roman"/>
          <w:sz w:val="24"/>
        </w:rPr>
        <w:t xml:space="preserve"> p</w:t>
      </w:r>
      <w:r>
        <w:rPr>
          <w:rFonts w:ascii="Times New Roman" w:hAnsi="Times New Roman"/>
          <w:sz w:val="24"/>
        </w:rPr>
        <w:t>roposals,</w:t>
      </w:r>
      <w:r w:rsidR="00AF1D62">
        <w:rPr>
          <w:rFonts w:ascii="Times New Roman" w:hAnsi="Times New Roman"/>
          <w:sz w:val="24"/>
        </w:rPr>
        <w:t xml:space="preserve"> </w:t>
      </w:r>
      <w:r>
        <w:rPr>
          <w:rFonts w:ascii="Times New Roman" w:hAnsi="Times New Roman"/>
          <w:sz w:val="24"/>
        </w:rPr>
        <w:t>project</w:t>
      </w:r>
      <w:r w:rsidR="00AF1D62">
        <w:rPr>
          <w:rFonts w:ascii="Times New Roman" w:hAnsi="Times New Roman"/>
          <w:sz w:val="24"/>
        </w:rPr>
        <w:t xml:space="preserve"> </w:t>
      </w:r>
      <w:r>
        <w:rPr>
          <w:rFonts w:ascii="Times New Roman" w:hAnsi="Times New Roman"/>
          <w:sz w:val="24"/>
        </w:rPr>
        <w:t>agreements</w:t>
      </w:r>
      <w:r w:rsidR="00AF1D62">
        <w:rPr>
          <w:rFonts w:ascii="Times New Roman" w:hAnsi="Times New Roman"/>
          <w:sz w:val="24"/>
        </w:rPr>
        <w:t xml:space="preserve"> </w:t>
      </w:r>
      <w:r>
        <w:rPr>
          <w:rFonts w:ascii="Times New Roman" w:hAnsi="Times New Roman"/>
          <w:sz w:val="24"/>
        </w:rPr>
        <w:t>with</w:t>
      </w:r>
      <w:r w:rsidR="00AF1D62">
        <w:rPr>
          <w:rFonts w:ascii="Times New Roman" w:hAnsi="Times New Roman"/>
          <w:sz w:val="24"/>
        </w:rPr>
        <w:t xml:space="preserve"> </w:t>
      </w:r>
      <w:r>
        <w:rPr>
          <w:rFonts w:ascii="Times New Roman" w:hAnsi="Times New Roman"/>
          <w:sz w:val="24"/>
        </w:rPr>
        <w:t>FAS,</w:t>
      </w:r>
      <w:r w:rsidR="00AF1D62">
        <w:rPr>
          <w:rFonts w:ascii="Times New Roman" w:hAnsi="Times New Roman"/>
          <w:sz w:val="24"/>
        </w:rPr>
        <w:t xml:space="preserve"> </w:t>
      </w:r>
      <w:r>
        <w:rPr>
          <w:rFonts w:ascii="Times New Roman" w:hAnsi="Times New Roman"/>
          <w:sz w:val="24"/>
        </w:rPr>
        <w:t>evaluation</w:t>
      </w:r>
      <w:r w:rsidR="004B3D0C">
        <w:rPr>
          <w:rFonts w:ascii="Times New Roman" w:hAnsi="Times New Roman"/>
          <w:sz w:val="24"/>
        </w:rPr>
        <w:t>s</w:t>
      </w:r>
      <w:r>
        <w:rPr>
          <w:rFonts w:ascii="Times New Roman" w:hAnsi="Times New Roman"/>
          <w:sz w:val="24"/>
        </w:rPr>
        <w:t>,</w:t>
      </w:r>
      <w:r w:rsidR="00AF1D62">
        <w:rPr>
          <w:rFonts w:ascii="Times New Roman" w:hAnsi="Times New Roman"/>
          <w:sz w:val="24"/>
        </w:rPr>
        <w:t xml:space="preserve"> </w:t>
      </w:r>
      <w:r>
        <w:rPr>
          <w:rFonts w:ascii="Times New Roman" w:hAnsi="Times New Roman"/>
          <w:sz w:val="24"/>
        </w:rPr>
        <w:t>reimbursement</w:t>
      </w:r>
      <w:r w:rsidR="00AF1D62">
        <w:rPr>
          <w:rFonts w:ascii="Times New Roman" w:hAnsi="Times New Roman"/>
          <w:sz w:val="24"/>
        </w:rPr>
        <w:t xml:space="preserve"> </w:t>
      </w:r>
      <w:r>
        <w:rPr>
          <w:rFonts w:ascii="Times New Roman" w:hAnsi="Times New Roman"/>
          <w:sz w:val="24"/>
        </w:rPr>
        <w:t>claims</w:t>
      </w:r>
      <w:r w:rsidR="007974DD">
        <w:rPr>
          <w:rFonts w:ascii="Times New Roman" w:hAnsi="Times New Roman"/>
          <w:sz w:val="24"/>
        </w:rPr>
        <w:t>,</w:t>
      </w:r>
      <w:r w:rsidR="00AF1D62">
        <w:rPr>
          <w:rFonts w:ascii="Times New Roman" w:hAnsi="Times New Roman"/>
          <w:sz w:val="24"/>
        </w:rPr>
        <w:t xml:space="preserve"> </w:t>
      </w:r>
      <w:r>
        <w:rPr>
          <w:rFonts w:ascii="Times New Roman" w:hAnsi="Times New Roman"/>
          <w:sz w:val="24"/>
        </w:rPr>
        <w:t>and</w:t>
      </w:r>
      <w:r w:rsidR="00AF1D62">
        <w:rPr>
          <w:rFonts w:ascii="Times New Roman" w:hAnsi="Times New Roman"/>
          <w:sz w:val="24"/>
        </w:rPr>
        <w:t xml:space="preserve"> </w:t>
      </w:r>
      <w:r>
        <w:rPr>
          <w:rFonts w:ascii="Times New Roman" w:hAnsi="Times New Roman"/>
          <w:sz w:val="24"/>
        </w:rPr>
        <w:t>related</w:t>
      </w:r>
      <w:r w:rsidR="00AF1D62">
        <w:rPr>
          <w:rFonts w:ascii="Times New Roman" w:hAnsi="Times New Roman"/>
          <w:sz w:val="24"/>
        </w:rPr>
        <w:t xml:space="preserve"> </w:t>
      </w:r>
      <w:r>
        <w:rPr>
          <w:rFonts w:ascii="Times New Roman" w:hAnsi="Times New Roman"/>
          <w:sz w:val="24"/>
        </w:rPr>
        <w:t>administrative</w:t>
      </w:r>
      <w:r w:rsidR="00AF1D62">
        <w:rPr>
          <w:rFonts w:ascii="Times New Roman" w:hAnsi="Times New Roman"/>
          <w:sz w:val="24"/>
        </w:rPr>
        <w:t xml:space="preserve"> </w:t>
      </w:r>
      <w:r>
        <w:rPr>
          <w:rFonts w:ascii="Times New Roman" w:hAnsi="Times New Roman"/>
          <w:sz w:val="24"/>
        </w:rPr>
        <w:t>functions,</w:t>
      </w:r>
      <w:r w:rsidR="00AF1D62">
        <w:rPr>
          <w:rFonts w:ascii="Times New Roman" w:hAnsi="Times New Roman"/>
          <w:sz w:val="24"/>
        </w:rPr>
        <w:t xml:space="preserve"> </w:t>
      </w:r>
      <w:r>
        <w:rPr>
          <w:rFonts w:ascii="Times New Roman" w:hAnsi="Times New Roman"/>
          <w:sz w:val="24"/>
        </w:rPr>
        <w:t>office</w:t>
      </w:r>
      <w:r w:rsidR="00AF1D62">
        <w:rPr>
          <w:rFonts w:ascii="Times New Roman" w:hAnsi="Times New Roman"/>
          <w:sz w:val="24"/>
        </w:rPr>
        <w:t xml:space="preserve"> </w:t>
      </w:r>
      <w:r>
        <w:rPr>
          <w:rFonts w:ascii="Times New Roman" w:hAnsi="Times New Roman"/>
          <w:sz w:val="24"/>
        </w:rPr>
        <w:t>management</w:t>
      </w:r>
      <w:r w:rsidR="00AF1D62">
        <w:rPr>
          <w:rFonts w:ascii="Times New Roman" w:hAnsi="Times New Roman"/>
          <w:sz w:val="24"/>
        </w:rPr>
        <w:t xml:space="preserve"> </w:t>
      </w:r>
      <w:r>
        <w:rPr>
          <w:rFonts w:ascii="Times New Roman" w:hAnsi="Times New Roman"/>
          <w:sz w:val="24"/>
        </w:rPr>
        <w:t>records,</w:t>
      </w:r>
      <w:r w:rsidR="00AF1D62">
        <w:rPr>
          <w:rFonts w:ascii="Times New Roman" w:hAnsi="Times New Roman"/>
          <w:sz w:val="24"/>
        </w:rPr>
        <w:t xml:space="preserve"> </w:t>
      </w:r>
      <w:r>
        <w:rPr>
          <w:rFonts w:ascii="Times New Roman" w:hAnsi="Times New Roman"/>
          <w:sz w:val="24"/>
        </w:rPr>
        <w:t>and</w:t>
      </w:r>
      <w:r w:rsidR="00AF1D62">
        <w:rPr>
          <w:rFonts w:ascii="Times New Roman" w:hAnsi="Times New Roman"/>
          <w:sz w:val="24"/>
        </w:rPr>
        <w:t xml:space="preserve"> </w:t>
      </w:r>
      <w:r>
        <w:rPr>
          <w:rFonts w:ascii="Times New Roman" w:hAnsi="Times New Roman"/>
          <w:sz w:val="24"/>
        </w:rPr>
        <w:t>other</w:t>
      </w:r>
      <w:r w:rsidR="00AF1D62">
        <w:rPr>
          <w:rFonts w:ascii="Times New Roman" w:hAnsi="Times New Roman"/>
          <w:sz w:val="24"/>
        </w:rPr>
        <w:t xml:space="preserve"> </w:t>
      </w:r>
      <w:r>
        <w:rPr>
          <w:rFonts w:ascii="Times New Roman" w:hAnsi="Times New Roman"/>
          <w:sz w:val="24"/>
        </w:rPr>
        <w:t>reports</w:t>
      </w:r>
      <w:r w:rsidR="00AF1D62">
        <w:rPr>
          <w:rFonts w:ascii="Times New Roman" w:hAnsi="Times New Roman"/>
          <w:sz w:val="24"/>
        </w:rPr>
        <w:t xml:space="preserve"> </w:t>
      </w:r>
      <w:r>
        <w:rPr>
          <w:rFonts w:ascii="Times New Roman" w:hAnsi="Times New Roman"/>
          <w:sz w:val="24"/>
        </w:rPr>
        <w:t>and</w:t>
      </w:r>
      <w:r w:rsidR="00AF1D62">
        <w:rPr>
          <w:rFonts w:ascii="Times New Roman" w:hAnsi="Times New Roman"/>
          <w:sz w:val="24"/>
        </w:rPr>
        <w:t xml:space="preserve"> </w:t>
      </w:r>
      <w:r>
        <w:rPr>
          <w:rFonts w:ascii="Times New Roman" w:hAnsi="Times New Roman"/>
          <w:sz w:val="24"/>
        </w:rPr>
        <w:t>record</w:t>
      </w:r>
      <w:r w:rsidR="00AF1D62">
        <w:rPr>
          <w:rFonts w:ascii="Times New Roman" w:hAnsi="Times New Roman"/>
          <w:sz w:val="24"/>
        </w:rPr>
        <w:t xml:space="preserve"> </w:t>
      </w:r>
      <w:r>
        <w:rPr>
          <w:rFonts w:ascii="Times New Roman" w:hAnsi="Times New Roman"/>
          <w:sz w:val="24"/>
        </w:rPr>
        <w:t>keeping</w:t>
      </w:r>
      <w:r w:rsidR="00AF1D62">
        <w:rPr>
          <w:rFonts w:ascii="Times New Roman" w:hAnsi="Times New Roman"/>
          <w:sz w:val="24"/>
        </w:rPr>
        <w:t xml:space="preserve"> </w:t>
      </w:r>
      <w:r>
        <w:rPr>
          <w:rFonts w:ascii="Times New Roman" w:hAnsi="Times New Roman"/>
          <w:sz w:val="24"/>
        </w:rPr>
        <w:t>requirements.</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estimates</w:t>
      </w:r>
      <w:r w:rsidR="00AF1D62">
        <w:rPr>
          <w:rFonts w:ascii="Times New Roman" w:hAnsi="Times New Roman"/>
          <w:sz w:val="24"/>
        </w:rPr>
        <w:t xml:space="preserve"> </w:t>
      </w:r>
      <w:r>
        <w:rPr>
          <w:rFonts w:ascii="Times New Roman" w:hAnsi="Times New Roman"/>
          <w:sz w:val="24"/>
        </w:rPr>
        <w:t>used</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determine</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burden</w:t>
      </w:r>
      <w:r w:rsidR="00AF1D62">
        <w:rPr>
          <w:rFonts w:ascii="Times New Roman" w:hAnsi="Times New Roman"/>
          <w:sz w:val="24"/>
        </w:rPr>
        <w:t xml:space="preserve"> </w:t>
      </w:r>
      <w:r>
        <w:rPr>
          <w:rFonts w:ascii="Times New Roman" w:hAnsi="Times New Roman"/>
          <w:sz w:val="24"/>
        </w:rPr>
        <w:t>on</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public</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explained</w:t>
      </w:r>
      <w:r w:rsidR="00AF1D62">
        <w:rPr>
          <w:rFonts w:ascii="Times New Roman" w:hAnsi="Times New Roman"/>
          <w:sz w:val="24"/>
        </w:rPr>
        <w:t xml:space="preserve"> </w:t>
      </w:r>
      <w:r>
        <w:rPr>
          <w:rFonts w:ascii="Times New Roman" w:hAnsi="Times New Roman"/>
          <w:sz w:val="24"/>
        </w:rPr>
        <w:t>as</w:t>
      </w:r>
      <w:r w:rsidR="00AF1D62">
        <w:rPr>
          <w:rFonts w:ascii="Times New Roman" w:hAnsi="Times New Roman"/>
          <w:sz w:val="24"/>
        </w:rPr>
        <w:t xml:space="preserve"> </w:t>
      </w:r>
      <w:r>
        <w:rPr>
          <w:rFonts w:ascii="Times New Roman" w:hAnsi="Times New Roman"/>
          <w:sz w:val="24"/>
        </w:rPr>
        <w:t>follows:</w:t>
      </w:r>
    </w:p>
    <w:p w:rsidR="00805A19" w:rsidP="00AF1D62" w:rsidRDefault="00805A19" w14:paraId="6F7D437F" w14:textId="77777777">
      <w:pPr>
        <w:widowControl/>
        <w:rPr>
          <w:rFonts w:ascii="Times New Roman" w:hAnsi="Times New Roman"/>
          <w:sz w:val="24"/>
        </w:rPr>
      </w:pPr>
    </w:p>
    <w:p w:rsidRPr="00CA18F2" w:rsidR="00805A19" w:rsidP="0086571A" w:rsidRDefault="00805A19" w14:paraId="33934351" w14:textId="54AF8A9E">
      <w:pPr>
        <w:widowControl/>
        <w:numPr>
          <w:ilvl w:val="0"/>
          <w:numId w:val="8"/>
        </w:numPr>
        <w:rPr>
          <w:rFonts w:ascii="Times New Roman" w:hAnsi="Times New Roman"/>
          <w:sz w:val="24"/>
        </w:rPr>
      </w:pPr>
      <w:r w:rsidRPr="0086571A">
        <w:rPr>
          <w:rFonts w:ascii="Times New Roman" w:hAnsi="Times New Roman"/>
          <w:sz w:val="24"/>
        </w:rPr>
        <w:t>Proposals.</w:t>
      </w:r>
      <w:r w:rsidRPr="0086571A" w:rsidR="00AF1D62">
        <w:rPr>
          <w:rFonts w:ascii="Times New Roman" w:hAnsi="Times New Roman"/>
          <w:sz w:val="24"/>
        </w:rPr>
        <w:t xml:space="preserve">  </w:t>
      </w:r>
      <w:r w:rsidRPr="0086571A">
        <w:rPr>
          <w:rFonts w:ascii="Times New Roman" w:hAnsi="Times New Roman"/>
          <w:sz w:val="24"/>
        </w:rPr>
        <w:t>Proposals</w:t>
      </w:r>
      <w:r w:rsidRPr="0086571A" w:rsidR="00AF1D62">
        <w:rPr>
          <w:rFonts w:ascii="Times New Roman" w:hAnsi="Times New Roman"/>
          <w:sz w:val="24"/>
        </w:rPr>
        <w:t xml:space="preserve"> </w:t>
      </w:r>
      <w:r w:rsidRPr="0086571A">
        <w:rPr>
          <w:rFonts w:ascii="Times New Roman" w:hAnsi="Times New Roman"/>
          <w:sz w:val="24"/>
        </w:rPr>
        <w:t>include</w:t>
      </w:r>
      <w:r w:rsidRPr="0086571A" w:rsidR="00AF1D62">
        <w:rPr>
          <w:rFonts w:ascii="Times New Roman" w:hAnsi="Times New Roman"/>
          <w:sz w:val="24"/>
        </w:rPr>
        <w:t xml:space="preserve"> </w:t>
      </w:r>
      <w:r w:rsidRPr="0086571A">
        <w:rPr>
          <w:rFonts w:ascii="Times New Roman" w:hAnsi="Times New Roman"/>
          <w:sz w:val="24"/>
        </w:rPr>
        <w:t>separate</w:t>
      </w:r>
      <w:r w:rsidRPr="0086571A" w:rsidR="00AF1D62">
        <w:rPr>
          <w:rFonts w:ascii="Times New Roman" w:hAnsi="Times New Roman"/>
          <w:sz w:val="24"/>
        </w:rPr>
        <w:t xml:space="preserve"> </w:t>
      </w:r>
      <w:r w:rsidRPr="0086571A">
        <w:rPr>
          <w:rFonts w:ascii="Times New Roman" w:hAnsi="Times New Roman"/>
          <w:sz w:val="24"/>
        </w:rPr>
        <w:t>assessments,</w:t>
      </w:r>
      <w:r w:rsidRPr="0086571A" w:rsidR="00AF1D62">
        <w:rPr>
          <w:rFonts w:ascii="Times New Roman" w:hAnsi="Times New Roman"/>
          <w:sz w:val="24"/>
        </w:rPr>
        <w:t xml:space="preserve"> </w:t>
      </w:r>
      <w:r w:rsidRPr="0086571A">
        <w:rPr>
          <w:rFonts w:ascii="Times New Roman" w:hAnsi="Times New Roman"/>
          <w:sz w:val="24"/>
        </w:rPr>
        <w:t>projections,</w:t>
      </w:r>
      <w:r w:rsidRPr="0086571A" w:rsidR="00AF1D62">
        <w:rPr>
          <w:rFonts w:ascii="Times New Roman" w:hAnsi="Times New Roman"/>
          <w:sz w:val="24"/>
        </w:rPr>
        <w:t xml:space="preserve"> </w:t>
      </w:r>
      <w:r w:rsidRPr="0086571A">
        <w:rPr>
          <w:rFonts w:ascii="Times New Roman" w:hAnsi="Times New Roman"/>
          <w:sz w:val="24"/>
        </w:rPr>
        <w:t>goals,</w:t>
      </w:r>
      <w:r w:rsidRPr="0086571A" w:rsidR="00AF1D62">
        <w:rPr>
          <w:rFonts w:ascii="Times New Roman" w:hAnsi="Times New Roman"/>
          <w:sz w:val="24"/>
        </w:rPr>
        <w:t xml:space="preserve"> </w:t>
      </w:r>
      <w:r w:rsidRPr="0086571A">
        <w:rPr>
          <w:rFonts w:ascii="Times New Roman" w:hAnsi="Times New Roman"/>
          <w:sz w:val="24"/>
        </w:rPr>
        <w:t>etc.,</w:t>
      </w:r>
      <w:r w:rsidRPr="0086571A" w:rsidR="00AF1D62">
        <w:rPr>
          <w:rFonts w:ascii="Times New Roman" w:hAnsi="Times New Roman"/>
          <w:sz w:val="24"/>
        </w:rPr>
        <w:t xml:space="preserve"> </w:t>
      </w:r>
      <w:r w:rsidRPr="0086571A">
        <w:rPr>
          <w:rFonts w:ascii="Times New Roman" w:hAnsi="Times New Roman"/>
          <w:sz w:val="24"/>
        </w:rPr>
        <w:t>all</w:t>
      </w:r>
      <w:r w:rsidRPr="0086571A" w:rsidR="00AF1D62">
        <w:rPr>
          <w:rFonts w:ascii="Times New Roman" w:hAnsi="Times New Roman"/>
          <w:sz w:val="24"/>
        </w:rPr>
        <w:t xml:space="preserve"> </w:t>
      </w:r>
      <w:r w:rsidRPr="0086571A">
        <w:rPr>
          <w:rFonts w:ascii="Times New Roman" w:hAnsi="Times New Roman"/>
          <w:sz w:val="24"/>
        </w:rPr>
        <w:t>of</w:t>
      </w:r>
      <w:r w:rsidRPr="0086571A" w:rsidR="00AF1D62">
        <w:rPr>
          <w:rFonts w:ascii="Times New Roman" w:hAnsi="Times New Roman"/>
          <w:sz w:val="24"/>
        </w:rPr>
        <w:t xml:space="preserve"> </w:t>
      </w:r>
      <w:r w:rsidRPr="0086571A">
        <w:rPr>
          <w:rFonts w:ascii="Times New Roman" w:hAnsi="Times New Roman"/>
          <w:sz w:val="24"/>
        </w:rPr>
        <w:t>which</w:t>
      </w:r>
      <w:r w:rsidRPr="0086571A" w:rsidR="00AF1D62">
        <w:rPr>
          <w:rFonts w:ascii="Times New Roman" w:hAnsi="Times New Roman"/>
          <w:sz w:val="24"/>
        </w:rPr>
        <w:t xml:space="preserve"> </w:t>
      </w:r>
      <w:r w:rsidRPr="0086571A">
        <w:rPr>
          <w:rFonts w:ascii="Times New Roman" w:hAnsi="Times New Roman"/>
          <w:sz w:val="24"/>
        </w:rPr>
        <w:t>make</w:t>
      </w:r>
      <w:r w:rsidRPr="0086571A" w:rsidR="00AF1D62">
        <w:rPr>
          <w:rFonts w:ascii="Times New Roman" w:hAnsi="Times New Roman"/>
          <w:sz w:val="24"/>
        </w:rPr>
        <w:t xml:space="preserve"> </w:t>
      </w:r>
      <w:r w:rsidRPr="0086571A">
        <w:rPr>
          <w:rFonts w:ascii="Times New Roman" w:hAnsi="Times New Roman"/>
          <w:sz w:val="24"/>
        </w:rPr>
        <w:t>up</w:t>
      </w:r>
      <w:r w:rsidRPr="0086571A" w:rsidR="00AF1D62">
        <w:rPr>
          <w:rFonts w:ascii="Times New Roman" w:hAnsi="Times New Roman"/>
          <w:sz w:val="24"/>
        </w:rPr>
        <w:t xml:space="preserve"> </w:t>
      </w:r>
      <w:r w:rsidRPr="0086571A">
        <w:rPr>
          <w:rFonts w:ascii="Times New Roman" w:hAnsi="Times New Roman"/>
          <w:sz w:val="24"/>
        </w:rPr>
        <w:t>a</w:t>
      </w:r>
      <w:r w:rsidRPr="0086571A" w:rsidR="00AF1D62">
        <w:rPr>
          <w:rFonts w:ascii="Times New Roman" w:hAnsi="Times New Roman"/>
          <w:sz w:val="24"/>
        </w:rPr>
        <w:t xml:space="preserve"> </w:t>
      </w:r>
      <w:r w:rsidRPr="0086571A">
        <w:rPr>
          <w:rFonts w:ascii="Times New Roman" w:hAnsi="Times New Roman"/>
          <w:sz w:val="24"/>
        </w:rPr>
        <w:t>comprehensive</w:t>
      </w:r>
      <w:r w:rsidRPr="0086571A" w:rsidR="00AF1D62">
        <w:rPr>
          <w:rFonts w:ascii="Times New Roman" w:hAnsi="Times New Roman"/>
          <w:sz w:val="24"/>
        </w:rPr>
        <w:t xml:space="preserve"> </w:t>
      </w:r>
      <w:r w:rsidRPr="0086571A">
        <w:rPr>
          <w:rFonts w:ascii="Times New Roman" w:hAnsi="Times New Roman"/>
          <w:sz w:val="24"/>
        </w:rPr>
        <w:t>proposal.</w:t>
      </w:r>
      <w:r w:rsidRPr="0086571A" w:rsidR="00AF1D62">
        <w:rPr>
          <w:rFonts w:ascii="Times New Roman" w:hAnsi="Times New Roman"/>
          <w:sz w:val="24"/>
        </w:rPr>
        <w:t xml:space="preserve">  </w:t>
      </w:r>
      <w:r w:rsidRPr="0086571A">
        <w:rPr>
          <w:rFonts w:ascii="Times New Roman" w:hAnsi="Times New Roman"/>
          <w:sz w:val="24"/>
        </w:rPr>
        <w:t>The</w:t>
      </w:r>
      <w:r w:rsidRPr="0086571A" w:rsidR="00AF1D62">
        <w:rPr>
          <w:rFonts w:ascii="Times New Roman" w:hAnsi="Times New Roman"/>
          <w:sz w:val="24"/>
        </w:rPr>
        <w:t xml:space="preserve"> </w:t>
      </w:r>
      <w:r w:rsidR="00CA18F2">
        <w:rPr>
          <w:rFonts w:ascii="Times New Roman" w:hAnsi="Times New Roman"/>
          <w:sz w:val="24"/>
        </w:rPr>
        <w:t xml:space="preserve">previous </w:t>
      </w:r>
      <w:r w:rsidRPr="0086571A">
        <w:rPr>
          <w:rFonts w:ascii="Times New Roman" w:hAnsi="Times New Roman"/>
          <w:sz w:val="24"/>
        </w:rPr>
        <w:t>estimate</w:t>
      </w:r>
      <w:r w:rsidRPr="0086571A" w:rsidR="00AF1D62">
        <w:rPr>
          <w:rFonts w:ascii="Times New Roman" w:hAnsi="Times New Roman"/>
          <w:sz w:val="24"/>
        </w:rPr>
        <w:t xml:space="preserve"> </w:t>
      </w:r>
      <w:r w:rsidRPr="0086571A">
        <w:rPr>
          <w:rFonts w:ascii="Times New Roman" w:hAnsi="Times New Roman"/>
          <w:sz w:val="24"/>
        </w:rPr>
        <w:t>for</w:t>
      </w:r>
      <w:r w:rsidRPr="0086571A" w:rsidR="00AF1D62">
        <w:rPr>
          <w:rFonts w:ascii="Times New Roman" w:hAnsi="Times New Roman"/>
          <w:sz w:val="24"/>
        </w:rPr>
        <w:t xml:space="preserve"> </w:t>
      </w:r>
      <w:r w:rsidRPr="0086571A">
        <w:rPr>
          <w:rFonts w:ascii="Times New Roman" w:hAnsi="Times New Roman"/>
          <w:sz w:val="24"/>
        </w:rPr>
        <w:t>one</w:t>
      </w:r>
      <w:r w:rsidRPr="0086571A" w:rsidR="00AF1D62">
        <w:rPr>
          <w:rFonts w:ascii="Times New Roman" w:hAnsi="Times New Roman"/>
          <w:sz w:val="24"/>
        </w:rPr>
        <w:t xml:space="preserve"> </w:t>
      </w:r>
      <w:r w:rsidRPr="0086571A">
        <w:rPr>
          <w:rFonts w:ascii="Times New Roman" w:hAnsi="Times New Roman"/>
          <w:sz w:val="24"/>
        </w:rPr>
        <w:t>Participant</w:t>
      </w:r>
      <w:r w:rsidRPr="0086571A" w:rsidR="00AF1D62">
        <w:rPr>
          <w:rFonts w:ascii="Times New Roman" w:hAnsi="Times New Roman"/>
          <w:sz w:val="24"/>
        </w:rPr>
        <w:t xml:space="preserve"> </w:t>
      </w:r>
      <w:r w:rsidRPr="0086571A">
        <w:rPr>
          <w:rFonts w:ascii="Times New Roman" w:hAnsi="Times New Roman"/>
          <w:sz w:val="24"/>
        </w:rPr>
        <w:t>to</w:t>
      </w:r>
      <w:r w:rsidRPr="0086571A" w:rsidR="00AF1D62">
        <w:rPr>
          <w:rFonts w:ascii="Times New Roman" w:hAnsi="Times New Roman"/>
          <w:sz w:val="24"/>
        </w:rPr>
        <w:t xml:space="preserve"> </w:t>
      </w:r>
      <w:r w:rsidRPr="0086571A">
        <w:rPr>
          <w:rFonts w:ascii="Times New Roman" w:hAnsi="Times New Roman"/>
          <w:sz w:val="24"/>
        </w:rPr>
        <w:t>complete</w:t>
      </w:r>
      <w:r w:rsidRPr="0086571A" w:rsidR="00AF1D62">
        <w:rPr>
          <w:rFonts w:ascii="Times New Roman" w:hAnsi="Times New Roman"/>
          <w:sz w:val="24"/>
        </w:rPr>
        <w:t xml:space="preserve"> </w:t>
      </w:r>
      <w:r w:rsidRPr="0086571A">
        <w:rPr>
          <w:rFonts w:ascii="Times New Roman" w:hAnsi="Times New Roman"/>
          <w:sz w:val="24"/>
        </w:rPr>
        <w:t>a</w:t>
      </w:r>
      <w:r w:rsidRPr="0086571A" w:rsidR="00AF1D62">
        <w:rPr>
          <w:rFonts w:ascii="Times New Roman" w:hAnsi="Times New Roman"/>
          <w:sz w:val="24"/>
        </w:rPr>
        <w:t xml:space="preserve"> </w:t>
      </w:r>
      <w:r w:rsidRPr="0086571A">
        <w:rPr>
          <w:rFonts w:ascii="Times New Roman" w:hAnsi="Times New Roman"/>
          <w:sz w:val="24"/>
        </w:rPr>
        <w:t>proposal</w:t>
      </w:r>
      <w:r w:rsidRPr="0086571A" w:rsidR="00AF1D62">
        <w:rPr>
          <w:rFonts w:ascii="Times New Roman" w:hAnsi="Times New Roman"/>
          <w:sz w:val="24"/>
        </w:rPr>
        <w:t xml:space="preserve"> </w:t>
      </w:r>
      <w:r w:rsidR="00CA18F2">
        <w:rPr>
          <w:rFonts w:ascii="Times New Roman" w:hAnsi="Times New Roman"/>
          <w:sz w:val="24"/>
        </w:rPr>
        <w:t xml:space="preserve">was </w:t>
      </w:r>
      <w:r w:rsidRPr="0086571A">
        <w:rPr>
          <w:rFonts w:ascii="Times New Roman" w:hAnsi="Times New Roman"/>
          <w:sz w:val="24"/>
        </w:rPr>
        <w:t>approximately</w:t>
      </w:r>
      <w:r w:rsidRPr="0086571A" w:rsidR="00AF1D62">
        <w:rPr>
          <w:rFonts w:ascii="Times New Roman" w:hAnsi="Times New Roman"/>
          <w:sz w:val="24"/>
        </w:rPr>
        <w:t xml:space="preserve"> </w:t>
      </w:r>
      <w:r w:rsidRPr="0086571A">
        <w:rPr>
          <w:rFonts w:ascii="Times New Roman" w:hAnsi="Times New Roman"/>
          <w:sz w:val="24"/>
        </w:rPr>
        <w:t>20</w:t>
      </w:r>
      <w:r w:rsidRPr="0086571A" w:rsidR="00AF1D62">
        <w:rPr>
          <w:rFonts w:ascii="Times New Roman" w:hAnsi="Times New Roman"/>
          <w:sz w:val="24"/>
        </w:rPr>
        <w:t xml:space="preserve"> </w:t>
      </w:r>
      <w:r w:rsidRPr="0086571A">
        <w:rPr>
          <w:rFonts w:ascii="Times New Roman" w:hAnsi="Times New Roman"/>
          <w:sz w:val="24"/>
        </w:rPr>
        <w:t>hours.</w:t>
      </w:r>
      <w:r w:rsidRPr="0086571A" w:rsidR="00AF1D62">
        <w:rPr>
          <w:rFonts w:ascii="Times New Roman" w:hAnsi="Times New Roman"/>
          <w:sz w:val="24"/>
        </w:rPr>
        <w:t xml:space="preserve">  </w:t>
      </w:r>
      <w:r w:rsidRPr="00525A67" w:rsidR="0037236B">
        <w:rPr>
          <w:rFonts w:ascii="Times New Roman" w:hAnsi="Times New Roman"/>
          <w:sz w:val="24"/>
        </w:rPr>
        <w:t xml:space="preserve">After </w:t>
      </w:r>
      <w:r w:rsidRPr="00525A67" w:rsidR="00CA18F2">
        <w:rPr>
          <w:rFonts w:ascii="Times New Roman" w:hAnsi="Times New Roman"/>
          <w:sz w:val="24"/>
        </w:rPr>
        <w:t xml:space="preserve">discussions with the participants listed in question 8, FAS increased the estimate of burden for completing proposals to </w:t>
      </w:r>
      <w:r w:rsidRPr="00525A67" w:rsidR="007B3CF2">
        <w:rPr>
          <w:rFonts w:ascii="Times New Roman" w:hAnsi="Times New Roman"/>
          <w:sz w:val="24"/>
        </w:rPr>
        <w:t>30 hours</w:t>
      </w:r>
      <w:r w:rsidRPr="00525A67" w:rsidR="00CA18F2">
        <w:rPr>
          <w:rFonts w:ascii="Times New Roman" w:hAnsi="Times New Roman"/>
          <w:sz w:val="24"/>
        </w:rPr>
        <w:t xml:space="preserve">.  </w:t>
      </w:r>
      <w:r w:rsidRPr="00525A67" w:rsidR="0037236B">
        <w:rPr>
          <w:rFonts w:ascii="Times New Roman" w:hAnsi="Times New Roman"/>
          <w:sz w:val="24"/>
        </w:rPr>
        <w:t>This number accounts for participants that us</w:t>
      </w:r>
      <w:r w:rsidRPr="00525A67" w:rsidR="007B3CF2">
        <w:rPr>
          <w:rFonts w:ascii="Times New Roman" w:hAnsi="Times New Roman"/>
          <w:sz w:val="24"/>
        </w:rPr>
        <w:t xml:space="preserve">e a team approach in writing proposals.  </w:t>
      </w:r>
      <w:r w:rsidRPr="00525A67" w:rsidR="0037236B">
        <w:rPr>
          <w:rFonts w:ascii="Times New Roman" w:hAnsi="Times New Roman"/>
          <w:sz w:val="24"/>
        </w:rPr>
        <w:t xml:space="preserve">Most of the time after the </w:t>
      </w:r>
      <w:r w:rsidRPr="00525A67" w:rsidR="007B3CF2">
        <w:rPr>
          <w:rFonts w:ascii="Times New Roman" w:hAnsi="Times New Roman"/>
          <w:sz w:val="24"/>
        </w:rPr>
        <w:t xml:space="preserve">proposal is submitted to </w:t>
      </w:r>
      <w:r w:rsidRPr="00525A67" w:rsidR="00CA18F2">
        <w:rPr>
          <w:rFonts w:ascii="Times New Roman" w:hAnsi="Times New Roman"/>
          <w:sz w:val="24"/>
        </w:rPr>
        <w:t xml:space="preserve">FAS, </w:t>
      </w:r>
      <w:r w:rsidRPr="00525A67" w:rsidR="007B3CF2">
        <w:rPr>
          <w:rFonts w:ascii="Times New Roman" w:hAnsi="Times New Roman"/>
          <w:sz w:val="24"/>
        </w:rPr>
        <w:t xml:space="preserve">there are often questions about the budget, </w:t>
      </w:r>
      <w:r w:rsidRPr="00525A67" w:rsidR="00734525">
        <w:rPr>
          <w:rFonts w:ascii="Times New Roman" w:hAnsi="Times New Roman"/>
          <w:sz w:val="24"/>
        </w:rPr>
        <w:t xml:space="preserve">2 CFR 200 requirements, and </w:t>
      </w:r>
      <w:r w:rsidRPr="00525A67" w:rsidR="007B3CF2">
        <w:rPr>
          <w:rFonts w:ascii="Times New Roman" w:hAnsi="Times New Roman"/>
          <w:sz w:val="24"/>
        </w:rPr>
        <w:t>proposed activities and evaluations (baseline, KPI’s, etc).</w:t>
      </w:r>
      <w:r w:rsidRPr="00525A67" w:rsidR="0037236B">
        <w:rPr>
          <w:rFonts w:ascii="Times New Roman" w:hAnsi="Times New Roman"/>
          <w:sz w:val="24"/>
        </w:rPr>
        <w:t xml:space="preserve">  </w:t>
      </w:r>
      <w:r w:rsidRPr="00525A67" w:rsidR="001D4120">
        <w:rPr>
          <w:rFonts w:ascii="Times New Roman" w:hAnsi="Times New Roman"/>
          <w:sz w:val="24"/>
        </w:rPr>
        <w:t>Therefore,</w:t>
      </w:r>
      <w:r w:rsidRPr="00525A67" w:rsidR="0037236B">
        <w:rPr>
          <w:rFonts w:ascii="Times New Roman" w:hAnsi="Times New Roman"/>
          <w:sz w:val="24"/>
        </w:rPr>
        <w:t xml:space="preserve"> the additional ten hours would be a more accurate assessment. </w:t>
      </w:r>
    </w:p>
    <w:p w:rsidRPr="0086571A" w:rsidR="00805A19" w:rsidP="0086571A" w:rsidRDefault="00805A19" w14:paraId="338A4EB9" w14:textId="77777777">
      <w:pPr>
        <w:widowControl/>
        <w:ind w:left="684"/>
        <w:rPr>
          <w:rFonts w:ascii="Times New Roman" w:hAnsi="Times New Roman"/>
          <w:sz w:val="24"/>
        </w:rPr>
      </w:pPr>
    </w:p>
    <w:p w:rsidRPr="0086571A" w:rsidR="00805A19" w:rsidP="0086571A" w:rsidRDefault="00805A19" w14:paraId="5BFACFF2" w14:textId="77777777">
      <w:pPr>
        <w:pStyle w:val="BodyTextIndent"/>
        <w:numPr>
          <w:ilvl w:val="0"/>
          <w:numId w:val="8"/>
        </w:numPr>
        <w:tabs>
          <w:tab w:val="clear" w:pos="0"/>
          <w:tab w:val="clear" w:pos="576"/>
          <w:tab w:val="clear" w:pos="1152"/>
          <w:tab w:val="clear" w:pos="4752"/>
          <w:tab w:val="clear" w:pos="5904"/>
          <w:tab w:val="clear" w:pos="6768"/>
          <w:tab w:val="clear" w:pos="8064"/>
        </w:tabs>
        <w:rPr>
          <w:iCs/>
        </w:rPr>
      </w:pPr>
      <w:r w:rsidRPr="0086571A">
        <w:t>Project</w:t>
      </w:r>
      <w:r w:rsidRPr="0086571A" w:rsidR="00AF1D62">
        <w:t xml:space="preserve"> </w:t>
      </w:r>
      <w:r w:rsidRPr="0086571A">
        <w:t>Agreements.</w:t>
      </w:r>
      <w:r w:rsidRPr="0086571A" w:rsidR="00AF1D62">
        <w:t xml:space="preserve">  </w:t>
      </w:r>
      <w:r w:rsidRPr="0086571A">
        <w:t>The</w:t>
      </w:r>
      <w:r w:rsidRPr="0086571A" w:rsidR="00AF1D62">
        <w:t xml:space="preserve"> </w:t>
      </w:r>
      <w:r w:rsidRPr="0086571A">
        <w:t>project</w:t>
      </w:r>
      <w:r w:rsidRPr="0086571A" w:rsidR="00AF1D62">
        <w:t xml:space="preserve"> </w:t>
      </w:r>
      <w:r w:rsidRPr="0086571A">
        <w:t>agreement</w:t>
      </w:r>
      <w:r w:rsidRPr="0086571A" w:rsidR="00AF1D62">
        <w:t xml:space="preserve"> </w:t>
      </w:r>
      <w:r w:rsidRPr="0086571A">
        <w:t>is</w:t>
      </w:r>
      <w:r w:rsidRPr="0086571A" w:rsidR="00AF1D62">
        <w:t xml:space="preserve"> </w:t>
      </w:r>
      <w:r w:rsidRPr="0086571A">
        <w:t>a</w:t>
      </w:r>
      <w:r w:rsidRPr="0086571A" w:rsidR="00AF1D62">
        <w:t xml:space="preserve"> </w:t>
      </w:r>
      <w:r w:rsidRPr="0086571A">
        <w:t>binding</w:t>
      </w:r>
      <w:r w:rsidRPr="0086571A" w:rsidR="00AF1D62">
        <w:t xml:space="preserve"> </w:t>
      </w:r>
      <w:r w:rsidRPr="0086571A">
        <w:t>instrument</w:t>
      </w:r>
      <w:r w:rsidRPr="0086571A" w:rsidR="00AF1D62">
        <w:t xml:space="preserve"> </w:t>
      </w:r>
      <w:r w:rsidRPr="0086571A">
        <w:t>and</w:t>
      </w:r>
      <w:r w:rsidRPr="0086571A" w:rsidR="00AF1D62">
        <w:t xml:space="preserve"> </w:t>
      </w:r>
      <w:r w:rsidRPr="0086571A">
        <w:t>creates</w:t>
      </w:r>
      <w:r w:rsidRPr="0086571A" w:rsidR="00AF1D62">
        <w:t xml:space="preserve"> </w:t>
      </w:r>
      <w:r w:rsidRPr="0086571A">
        <w:t>a</w:t>
      </w:r>
      <w:r w:rsidRPr="0086571A" w:rsidR="00AF1D62">
        <w:t xml:space="preserve"> </w:t>
      </w:r>
      <w:r w:rsidRPr="0086571A">
        <w:t>legal</w:t>
      </w:r>
      <w:r w:rsidRPr="0086571A" w:rsidR="00AF1D62">
        <w:t xml:space="preserve"> </w:t>
      </w:r>
      <w:r w:rsidRPr="0086571A">
        <w:t>obligation</w:t>
      </w:r>
      <w:r w:rsidRPr="0086571A" w:rsidR="00AF1D62">
        <w:t xml:space="preserve"> </w:t>
      </w:r>
      <w:r w:rsidRPr="0086571A">
        <w:t>on</w:t>
      </w:r>
      <w:r w:rsidRPr="0086571A" w:rsidR="00AF1D62">
        <w:t xml:space="preserve"> </w:t>
      </w:r>
      <w:r w:rsidRPr="0086571A">
        <w:t>the</w:t>
      </w:r>
      <w:r w:rsidRPr="0086571A" w:rsidR="00AF1D62">
        <w:t xml:space="preserve"> </w:t>
      </w:r>
      <w:r w:rsidRPr="0086571A">
        <w:t>part</w:t>
      </w:r>
      <w:r w:rsidRPr="0086571A" w:rsidR="00AF1D62">
        <w:t xml:space="preserve"> </w:t>
      </w:r>
      <w:r w:rsidRPr="0086571A">
        <w:t>of</w:t>
      </w:r>
      <w:r w:rsidRPr="0086571A" w:rsidR="00AF1D62">
        <w:t xml:space="preserve"> </w:t>
      </w:r>
      <w:r w:rsidRPr="0086571A">
        <w:t>CCC</w:t>
      </w:r>
      <w:r w:rsidRPr="0086571A" w:rsidR="00AF1D62">
        <w:t xml:space="preserve"> </w:t>
      </w:r>
      <w:r w:rsidRPr="0086571A">
        <w:t>to</w:t>
      </w:r>
      <w:r w:rsidRPr="0086571A" w:rsidR="00AF1D62">
        <w:t xml:space="preserve"> </w:t>
      </w:r>
      <w:r w:rsidRPr="0086571A">
        <w:t>make</w:t>
      </w:r>
      <w:r w:rsidRPr="0086571A" w:rsidR="00AF1D62">
        <w:t xml:space="preserve"> </w:t>
      </w:r>
      <w:r w:rsidRPr="0086571A">
        <w:t>funds</w:t>
      </w:r>
      <w:r w:rsidRPr="0086571A" w:rsidR="00AF1D62">
        <w:t xml:space="preserve"> </w:t>
      </w:r>
      <w:r w:rsidRPr="0086571A">
        <w:t>available</w:t>
      </w:r>
      <w:r w:rsidRPr="0086571A" w:rsidR="00AF1D62">
        <w:t xml:space="preserve"> </w:t>
      </w:r>
      <w:r w:rsidRPr="0086571A">
        <w:t>to</w:t>
      </w:r>
      <w:r w:rsidRPr="0086571A" w:rsidR="00AF1D62">
        <w:t xml:space="preserve"> </w:t>
      </w:r>
      <w:r w:rsidRPr="0086571A">
        <w:t>the</w:t>
      </w:r>
      <w:r w:rsidRPr="0086571A" w:rsidR="00AF1D62">
        <w:t xml:space="preserve"> </w:t>
      </w:r>
      <w:r w:rsidRPr="0086571A">
        <w:t>Participant.</w:t>
      </w:r>
      <w:r w:rsidRPr="0086571A" w:rsidR="00AF1D62">
        <w:t xml:space="preserve">  </w:t>
      </w:r>
      <w:r w:rsidRPr="0086571A">
        <w:t>Participants</w:t>
      </w:r>
      <w:r w:rsidRPr="0086571A" w:rsidR="00AF1D62">
        <w:t xml:space="preserve"> </w:t>
      </w:r>
      <w:r w:rsidRPr="0086571A">
        <w:t>will</w:t>
      </w:r>
      <w:r w:rsidRPr="0086571A" w:rsidR="00AF1D62">
        <w:t xml:space="preserve"> </w:t>
      </w:r>
      <w:r w:rsidRPr="0086571A">
        <w:t>take</w:t>
      </w:r>
      <w:r w:rsidRPr="0086571A" w:rsidR="00AF1D62">
        <w:t xml:space="preserve"> </w:t>
      </w:r>
      <w:r w:rsidRPr="0086571A">
        <w:t>approximately</w:t>
      </w:r>
      <w:r w:rsidRPr="0086571A" w:rsidR="00AF1D62">
        <w:t xml:space="preserve"> </w:t>
      </w:r>
      <w:r w:rsidRPr="0086571A">
        <w:t>2</w:t>
      </w:r>
      <w:r w:rsidRPr="0086571A" w:rsidR="00AF1D62">
        <w:t xml:space="preserve"> </w:t>
      </w:r>
      <w:r w:rsidRPr="0086571A">
        <w:t>hours</w:t>
      </w:r>
      <w:r w:rsidRPr="0086571A" w:rsidR="00AF1D62">
        <w:t xml:space="preserve"> </w:t>
      </w:r>
      <w:r w:rsidRPr="0086571A">
        <w:t>to</w:t>
      </w:r>
      <w:r w:rsidRPr="0086571A" w:rsidR="00AF1D62">
        <w:t xml:space="preserve"> </w:t>
      </w:r>
      <w:r w:rsidRPr="0086571A">
        <w:t>review</w:t>
      </w:r>
      <w:r w:rsidRPr="0086571A" w:rsidR="00AF1D62">
        <w:t xml:space="preserve"> </w:t>
      </w:r>
      <w:r w:rsidRPr="0086571A">
        <w:t>the</w:t>
      </w:r>
      <w:r w:rsidRPr="0086571A" w:rsidR="00AF1D62">
        <w:t xml:space="preserve"> </w:t>
      </w:r>
      <w:r w:rsidRPr="0086571A">
        <w:t>proposed</w:t>
      </w:r>
      <w:r w:rsidRPr="0086571A" w:rsidR="00AF1D62">
        <w:t xml:space="preserve"> </w:t>
      </w:r>
      <w:r w:rsidRPr="0086571A">
        <w:t>contracts</w:t>
      </w:r>
      <w:r w:rsidRPr="0086571A" w:rsidR="00AF1D62">
        <w:t xml:space="preserve"> </w:t>
      </w:r>
      <w:r w:rsidRPr="0086571A">
        <w:t>prepared</w:t>
      </w:r>
      <w:r w:rsidRPr="0086571A" w:rsidR="00AF1D62">
        <w:t xml:space="preserve"> </w:t>
      </w:r>
      <w:r w:rsidRPr="0086571A">
        <w:t>by</w:t>
      </w:r>
      <w:r w:rsidRPr="0086571A" w:rsidR="00AF1D62">
        <w:t xml:space="preserve"> </w:t>
      </w:r>
      <w:r w:rsidRPr="0086571A">
        <w:t>FAS,</w:t>
      </w:r>
      <w:r w:rsidRPr="0086571A" w:rsidR="00AF1D62">
        <w:t xml:space="preserve"> </w:t>
      </w:r>
      <w:r w:rsidRPr="0086571A">
        <w:t>clear</w:t>
      </w:r>
      <w:r w:rsidRPr="0086571A" w:rsidR="00AF1D62">
        <w:t xml:space="preserve"> </w:t>
      </w:r>
      <w:r w:rsidRPr="0086571A">
        <w:t>them</w:t>
      </w:r>
      <w:r w:rsidRPr="0086571A" w:rsidR="00AF1D62">
        <w:t xml:space="preserve"> </w:t>
      </w:r>
      <w:r w:rsidRPr="0086571A">
        <w:t>with</w:t>
      </w:r>
      <w:r w:rsidRPr="0086571A" w:rsidR="00AF1D62">
        <w:t xml:space="preserve"> </w:t>
      </w:r>
      <w:r w:rsidRPr="0086571A">
        <w:t>their</w:t>
      </w:r>
      <w:r w:rsidRPr="0086571A" w:rsidR="00AF1D62">
        <w:t xml:space="preserve"> </w:t>
      </w:r>
      <w:r w:rsidRPr="0086571A">
        <w:t>lawyers,</w:t>
      </w:r>
      <w:r w:rsidRPr="0086571A" w:rsidR="00AF1D62">
        <w:t xml:space="preserve"> </w:t>
      </w:r>
      <w:r w:rsidRPr="0086571A">
        <w:t>and</w:t>
      </w:r>
      <w:r w:rsidRPr="0086571A" w:rsidR="00AF1D62">
        <w:t xml:space="preserve"> </w:t>
      </w:r>
      <w:r w:rsidRPr="0086571A">
        <w:t>return</w:t>
      </w:r>
      <w:r w:rsidRPr="0086571A" w:rsidR="00AF1D62">
        <w:t xml:space="preserve"> </w:t>
      </w:r>
      <w:r w:rsidRPr="0086571A">
        <w:t>them</w:t>
      </w:r>
      <w:r w:rsidRPr="0086571A" w:rsidR="00AF1D62">
        <w:t xml:space="preserve"> </w:t>
      </w:r>
      <w:r w:rsidRPr="0086571A">
        <w:t>to</w:t>
      </w:r>
      <w:r w:rsidRPr="0086571A" w:rsidR="00AF1D62">
        <w:t xml:space="preserve"> </w:t>
      </w:r>
      <w:r w:rsidRPr="0086571A">
        <w:t>FAS.</w:t>
      </w:r>
      <w:r w:rsidRPr="0086571A" w:rsidR="00AF1D62">
        <w:t xml:space="preserve">  </w:t>
      </w:r>
    </w:p>
    <w:p w:rsidRPr="0086571A" w:rsidR="00805A19" w:rsidP="0086571A" w:rsidRDefault="00805A19" w14:paraId="40084E5B" w14:textId="77777777">
      <w:pPr>
        <w:widowControl/>
        <w:ind w:left="684"/>
        <w:rPr>
          <w:rFonts w:ascii="Times New Roman" w:hAnsi="Times New Roman"/>
          <w:sz w:val="24"/>
        </w:rPr>
      </w:pPr>
    </w:p>
    <w:p w:rsidR="0013061A" w:rsidP="0013061A" w:rsidRDefault="0013061A" w14:paraId="4BECCAEB" w14:textId="77777777">
      <w:pPr>
        <w:widowControl/>
        <w:numPr>
          <w:ilvl w:val="0"/>
          <w:numId w:val="8"/>
        </w:numPr>
        <w:adjustRightInd/>
        <w:rPr>
          <w:rFonts w:ascii="Times New Roman" w:hAnsi="Times New Roman"/>
          <w:sz w:val="24"/>
        </w:rPr>
      </w:pPr>
      <w:r>
        <w:rPr>
          <w:rFonts w:ascii="Times New Roman" w:hAnsi="Times New Roman"/>
          <w:sz w:val="24"/>
        </w:rPr>
        <w:t xml:space="preserve">Evaluations.  Participants are required to evaluate the effectiveness of their programs.  Participant applications </w:t>
      </w:r>
      <w:r w:rsidRPr="007E312E">
        <w:rPr>
          <w:rFonts w:ascii="Times New Roman" w:hAnsi="Times New Roman"/>
          <w:sz w:val="24"/>
        </w:rPr>
        <w:t xml:space="preserve">include an evaluation plan and performance measures (EMP standard and Participant custom) in order to </w:t>
      </w:r>
      <w:r>
        <w:rPr>
          <w:rFonts w:ascii="Times New Roman" w:hAnsi="Times New Roman"/>
          <w:sz w:val="24"/>
        </w:rPr>
        <w:t>(1) monitor performance of technical assistance projects, (2) evaluate the benefits and effects of these projects, and (3) document the experience gained from these activities for use in the design and implementation of future projects.  Establishing good performance measures enables Participants to perform meaningful evaluations.  Based on these evaluations, Participants and FAS program managers are better able to determine what changes are needed to improve program performance and administration.  Evaluations are expected to take 6 hours to prepare.</w:t>
      </w:r>
    </w:p>
    <w:p w:rsidRPr="0086571A" w:rsidR="00805A19" w:rsidP="0086571A" w:rsidRDefault="00805A19" w14:paraId="7C2C34E8" w14:textId="77777777">
      <w:pPr>
        <w:widowControl/>
        <w:ind w:left="684"/>
        <w:rPr>
          <w:rFonts w:ascii="Times New Roman" w:hAnsi="Times New Roman"/>
          <w:sz w:val="24"/>
        </w:rPr>
      </w:pPr>
    </w:p>
    <w:p w:rsidRPr="0086571A" w:rsidR="00805A19" w:rsidP="0086571A" w:rsidRDefault="00805A19" w14:paraId="46F690E2" w14:textId="6C84449F">
      <w:pPr>
        <w:widowControl/>
        <w:numPr>
          <w:ilvl w:val="0"/>
          <w:numId w:val="8"/>
        </w:numPr>
        <w:rPr>
          <w:rFonts w:ascii="Times New Roman" w:hAnsi="Times New Roman"/>
          <w:sz w:val="24"/>
        </w:rPr>
      </w:pPr>
      <w:r w:rsidRPr="0086571A">
        <w:rPr>
          <w:rFonts w:ascii="Times New Roman" w:hAnsi="Times New Roman"/>
          <w:sz w:val="24"/>
        </w:rPr>
        <w:t>Reimbursement</w:t>
      </w:r>
      <w:r w:rsidRPr="0086571A" w:rsidR="00AF1D62">
        <w:rPr>
          <w:rFonts w:ascii="Times New Roman" w:hAnsi="Times New Roman"/>
          <w:sz w:val="24"/>
        </w:rPr>
        <w:t xml:space="preserve"> </w:t>
      </w:r>
      <w:r w:rsidRPr="0086571A">
        <w:rPr>
          <w:rFonts w:ascii="Times New Roman" w:hAnsi="Times New Roman"/>
          <w:sz w:val="24"/>
        </w:rPr>
        <w:t>Claims.</w:t>
      </w:r>
      <w:r w:rsidRPr="0086571A" w:rsidR="00AF1D62">
        <w:rPr>
          <w:rFonts w:ascii="Times New Roman" w:hAnsi="Times New Roman"/>
          <w:sz w:val="24"/>
        </w:rPr>
        <w:t xml:space="preserve">  </w:t>
      </w:r>
      <w:r w:rsidRPr="0086571A">
        <w:rPr>
          <w:rFonts w:ascii="Times New Roman" w:hAnsi="Times New Roman"/>
          <w:sz w:val="24"/>
        </w:rPr>
        <w:t>Participants</w:t>
      </w:r>
      <w:r w:rsidRPr="0086571A" w:rsidR="00AF1D62">
        <w:rPr>
          <w:rFonts w:ascii="Times New Roman" w:hAnsi="Times New Roman"/>
          <w:sz w:val="24"/>
        </w:rPr>
        <w:t xml:space="preserve"> </w:t>
      </w:r>
      <w:r w:rsidRPr="0086571A">
        <w:rPr>
          <w:rFonts w:ascii="Times New Roman" w:hAnsi="Times New Roman"/>
          <w:sz w:val="24"/>
        </w:rPr>
        <w:t>bill</w:t>
      </w:r>
      <w:r w:rsidRPr="0086571A" w:rsidR="00AF1D62">
        <w:rPr>
          <w:rFonts w:ascii="Times New Roman" w:hAnsi="Times New Roman"/>
          <w:sz w:val="24"/>
        </w:rPr>
        <w:t xml:space="preserve"> </w:t>
      </w:r>
      <w:r w:rsidRPr="0086571A">
        <w:rPr>
          <w:rFonts w:ascii="Times New Roman" w:hAnsi="Times New Roman"/>
          <w:sz w:val="24"/>
        </w:rPr>
        <w:t>FAS</w:t>
      </w:r>
      <w:r w:rsidRPr="0086571A" w:rsidR="00AF1D62">
        <w:rPr>
          <w:rFonts w:ascii="Times New Roman" w:hAnsi="Times New Roman"/>
          <w:sz w:val="24"/>
        </w:rPr>
        <w:t xml:space="preserve"> </w:t>
      </w:r>
      <w:r w:rsidRPr="0086571A">
        <w:rPr>
          <w:rFonts w:ascii="Times New Roman" w:hAnsi="Times New Roman"/>
          <w:sz w:val="24"/>
        </w:rPr>
        <w:t>whenever</w:t>
      </w:r>
      <w:r w:rsidRPr="0086571A" w:rsidR="00AF1D62">
        <w:rPr>
          <w:rFonts w:ascii="Times New Roman" w:hAnsi="Times New Roman"/>
          <w:sz w:val="24"/>
        </w:rPr>
        <w:t xml:space="preserve"> </w:t>
      </w:r>
      <w:r w:rsidRPr="0086571A">
        <w:rPr>
          <w:rFonts w:ascii="Times New Roman" w:hAnsi="Times New Roman"/>
          <w:sz w:val="24"/>
        </w:rPr>
        <w:t>they</w:t>
      </w:r>
      <w:r w:rsidRPr="0086571A" w:rsidR="00AF1D62">
        <w:rPr>
          <w:rFonts w:ascii="Times New Roman" w:hAnsi="Times New Roman"/>
          <w:sz w:val="24"/>
        </w:rPr>
        <w:t xml:space="preserve"> </w:t>
      </w:r>
      <w:r w:rsidRPr="0086571A">
        <w:rPr>
          <w:rFonts w:ascii="Times New Roman" w:hAnsi="Times New Roman"/>
          <w:sz w:val="24"/>
        </w:rPr>
        <w:t>feel</w:t>
      </w:r>
      <w:r w:rsidRPr="0086571A" w:rsidR="00AF1D62">
        <w:rPr>
          <w:rFonts w:ascii="Times New Roman" w:hAnsi="Times New Roman"/>
          <w:sz w:val="24"/>
        </w:rPr>
        <w:t xml:space="preserve"> </w:t>
      </w:r>
      <w:r w:rsidRPr="0086571A">
        <w:rPr>
          <w:rFonts w:ascii="Times New Roman" w:hAnsi="Times New Roman"/>
          <w:sz w:val="24"/>
        </w:rPr>
        <w:t>their</w:t>
      </w:r>
      <w:r w:rsidRPr="0086571A" w:rsidR="00AF1D62">
        <w:rPr>
          <w:rFonts w:ascii="Times New Roman" w:hAnsi="Times New Roman"/>
          <w:sz w:val="24"/>
        </w:rPr>
        <w:t xml:space="preserve"> </w:t>
      </w:r>
      <w:r w:rsidRPr="0086571A">
        <w:rPr>
          <w:rFonts w:ascii="Times New Roman" w:hAnsi="Times New Roman"/>
          <w:sz w:val="24"/>
        </w:rPr>
        <w:t>costs</w:t>
      </w:r>
      <w:r w:rsidRPr="0086571A" w:rsidR="00AF1D62">
        <w:rPr>
          <w:rFonts w:ascii="Times New Roman" w:hAnsi="Times New Roman"/>
          <w:sz w:val="24"/>
        </w:rPr>
        <w:t xml:space="preserve"> </w:t>
      </w:r>
      <w:r w:rsidRPr="0086571A">
        <w:rPr>
          <w:rFonts w:ascii="Times New Roman" w:hAnsi="Times New Roman"/>
          <w:sz w:val="24"/>
        </w:rPr>
        <w:t>are</w:t>
      </w:r>
      <w:r w:rsidRPr="0086571A" w:rsidR="00AF1D62">
        <w:rPr>
          <w:rFonts w:ascii="Times New Roman" w:hAnsi="Times New Roman"/>
          <w:sz w:val="24"/>
        </w:rPr>
        <w:t xml:space="preserve"> </w:t>
      </w:r>
      <w:r w:rsidRPr="0086571A">
        <w:rPr>
          <w:rFonts w:ascii="Times New Roman" w:hAnsi="Times New Roman"/>
          <w:sz w:val="24"/>
        </w:rPr>
        <w:t>of</w:t>
      </w:r>
      <w:r w:rsidRPr="0086571A" w:rsidR="00AF1D62">
        <w:rPr>
          <w:rFonts w:ascii="Times New Roman" w:hAnsi="Times New Roman"/>
          <w:sz w:val="24"/>
        </w:rPr>
        <w:t xml:space="preserve"> </w:t>
      </w:r>
      <w:r w:rsidRPr="0086571A">
        <w:rPr>
          <w:rFonts w:ascii="Times New Roman" w:hAnsi="Times New Roman"/>
          <w:sz w:val="24"/>
        </w:rPr>
        <w:t>sufficient</w:t>
      </w:r>
      <w:r w:rsidRPr="0086571A" w:rsidR="00AF1D62">
        <w:rPr>
          <w:rFonts w:ascii="Times New Roman" w:hAnsi="Times New Roman"/>
          <w:sz w:val="24"/>
        </w:rPr>
        <w:t xml:space="preserve"> </w:t>
      </w:r>
      <w:r w:rsidRPr="0086571A">
        <w:rPr>
          <w:rFonts w:ascii="Times New Roman" w:hAnsi="Times New Roman"/>
          <w:sz w:val="24"/>
        </w:rPr>
        <w:t>size</w:t>
      </w:r>
      <w:r w:rsidRPr="0086571A" w:rsidR="00AF1D62">
        <w:rPr>
          <w:rFonts w:ascii="Times New Roman" w:hAnsi="Times New Roman"/>
          <w:sz w:val="24"/>
        </w:rPr>
        <w:t xml:space="preserve"> </w:t>
      </w:r>
      <w:r w:rsidRPr="0086571A">
        <w:rPr>
          <w:rFonts w:ascii="Times New Roman" w:hAnsi="Times New Roman"/>
          <w:sz w:val="24"/>
        </w:rPr>
        <w:t>to</w:t>
      </w:r>
      <w:r w:rsidRPr="0086571A" w:rsidR="00AF1D62">
        <w:rPr>
          <w:rFonts w:ascii="Times New Roman" w:hAnsi="Times New Roman"/>
          <w:sz w:val="24"/>
        </w:rPr>
        <w:t xml:space="preserve"> </w:t>
      </w:r>
      <w:r w:rsidRPr="0086571A">
        <w:rPr>
          <w:rFonts w:ascii="Times New Roman" w:hAnsi="Times New Roman"/>
          <w:sz w:val="24"/>
        </w:rPr>
        <w:t>justify</w:t>
      </w:r>
      <w:r w:rsidRPr="0086571A" w:rsidR="00AF1D62">
        <w:rPr>
          <w:rFonts w:ascii="Times New Roman" w:hAnsi="Times New Roman"/>
          <w:sz w:val="24"/>
        </w:rPr>
        <w:t xml:space="preserve"> </w:t>
      </w:r>
      <w:r w:rsidRPr="0086571A">
        <w:rPr>
          <w:rFonts w:ascii="Times New Roman" w:hAnsi="Times New Roman"/>
          <w:sz w:val="24"/>
        </w:rPr>
        <w:t>a</w:t>
      </w:r>
      <w:r w:rsidRPr="0086571A" w:rsidR="00AF1D62">
        <w:rPr>
          <w:rFonts w:ascii="Times New Roman" w:hAnsi="Times New Roman"/>
          <w:sz w:val="24"/>
        </w:rPr>
        <w:t xml:space="preserve"> </w:t>
      </w:r>
      <w:r w:rsidRPr="0086571A">
        <w:rPr>
          <w:rFonts w:ascii="Times New Roman" w:hAnsi="Times New Roman"/>
          <w:sz w:val="24"/>
        </w:rPr>
        <w:t>claim</w:t>
      </w:r>
      <w:r w:rsidRPr="0086571A" w:rsidR="00AF1D62">
        <w:rPr>
          <w:rFonts w:ascii="Times New Roman" w:hAnsi="Times New Roman"/>
          <w:sz w:val="24"/>
        </w:rPr>
        <w:t xml:space="preserve"> </w:t>
      </w:r>
      <w:r w:rsidRPr="0086571A">
        <w:rPr>
          <w:rFonts w:ascii="Times New Roman" w:hAnsi="Times New Roman"/>
          <w:sz w:val="24"/>
        </w:rPr>
        <w:t>for</w:t>
      </w:r>
      <w:r w:rsidRPr="0086571A" w:rsidR="00AF1D62">
        <w:rPr>
          <w:rFonts w:ascii="Times New Roman" w:hAnsi="Times New Roman"/>
          <w:sz w:val="24"/>
        </w:rPr>
        <w:t xml:space="preserve"> </w:t>
      </w:r>
      <w:r w:rsidRPr="0086571A">
        <w:rPr>
          <w:rFonts w:ascii="Times New Roman" w:hAnsi="Times New Roman"/>
          <w:sz w:val="24"/>
        </w:rPr>
        <w:t>reimbursement.</w:t>
      </w:r>
      <w:r w:rsidRPr="0086571A" w:rsidR="00AF1D62">
        <w:rPr>
          <w:rFonts w:ascii="Times New Roman" w:hAnsi="Times New Roman"/>
          <w:sz w:val="24"/>
        </w:rPr>
        <w:t xml:space="preserve">  </w:t>
      </w:r>
      <w:r w:rsidRPr="0086571A">
        <w:rPr>
          <w:rFonts w:ascii="Times New Roman" w:hAnsi="Times New Roman"/>
          <w:sz w:val="24"/>
        </w:rPr>
        <w:t>Participants</w:t>
      </w:r>
      <w:r w:rsidRPr="0086571A" w:rsidR="00AF1D62">
        <w:rPr>
          <w:rFonts w:ascii="Times New Roman" w:hAnsi="Times New Roman"/>
          <w:sz w:val="24"/>
        </w:rPr>
        <w:t xml:space="preserve"> </w:t>
      </w:r>
      <w:r w:rsidRPr="0086571A">
        <w:rPr>
          <w:rFonts w:ascii="Times New Roman" w:hAnsi="Times New Roman"/>
          <w:sz w:val="24"/>
        </w:rPr>
        <w:t>are</w:t>
      </w:r>
      <w:r w:rsidRPr="0086571A" w:rsidR="00AF1D62">
        <w:rPr>
          <w:rFonts w:ascii="Times New Roman" w:hAnsi="Times New Roman"/>
          <w:sz w:val="24"/>
        </w:rPr>
        <w:t xml:space="preserve"> </w:t>
      </w:r>
      <w:r w:rsidRPr="0086571A">
        <w:rPr>
          <w:rFonts w:ascii="Times New Roman" w:hAnsi="Times New Roman"/>
          <w:sz w:val="24"/>
        </w:rPr>
        <w:t>required</w:t>
      </w:r>
      <w:r w:rsidRPr="0086571A" w:rsidR="00AF1D62">
        <w:rPr>
          <w:rFonts w:ascii="Times New Roman" w:hAnsi="Times New Roman"/>
          <w:sz w:val="24"/>
        </w:rPr>
        <w:t xml:space="preserve"> </w:t>
      </w:r>
      <w:r w:rsidRPr="0086571A">
        <w:rPr>
          <w:rFonts w:ascii="Times New Roman" w:hAnsi="Times New Roman"/>
          <w:sz w:val="24"/>
        </w:rPr>
        <w:t>to</w:t>
      </w:r>
      <w:r w:rsidRPr="0086571A" w:rsidR="00AF1D62">
        <w:rPr>
          <w:rFonts w:ascii="Times New Roman" w:hAnsi="Times New Roman"/>
          <w:sz w:val="24"/>
        </w:rPr>
        <w:t xml:space="preserve"> </w:t>
      </w:r>
      <w:r w:rsidRPr="0086571A">
        <w:rPr>
          <w:rFonts w:ascii="Times New Roman" w:hAnsi="Times New Roman"/>
          <w:sz w:val="24"/>
        </w:rPr>
        <w:t>maintain</w:t>
      </w:r>
      <w:r w:rsidRPr="0086571A" w:rsidR="00AF1D62">
        <w:rPr>
          <w:rFonts w:ascii="Times New Roman" w:hAnsi="Times New Roman"/>
          <w:sz w:val="24"/>
        </w:rPr>
        <w:t xml:space="preserve"> </w:t>
      </w:r>
      <w:r w:rsidRPr="0086571A">
        <w:rPr>
          <w:rFonts w:ascii="Times New Roman" w:hAnsi="Times New Roman"/>
          <w:sz w:val="24"/>
        </w:rPr>
        <w:t>receipts</w:t>
      </w:r>
      <w:r w:rsidRPr="0086571A" w:rsidR="00AF1D62">
        <w:rPr>
          <w:rFonts w:ascii="Times New Roman" w:hAnsi="Times New Roman"/>
          <w:sz w:val="24"/>
        </w:rPr>
        <w:t xml:space="preserve"> </w:t>
      </w:r>
      <w:r w:rsidRPr="0086571A">
        <w:rPr>
          <w:rFonts w:ascii="Times New Roman" w:hAnsi="Times New Roman"/>
          <w:sz w:val="24"/>
        </w:rPr>
        <w:t>for</w:t>
      </w:r>
      <w:r w:rsidRPr="0086571A" w:rsidR="00AF1D62">
        <w:rPr>
          <w:rFonts w:ascii="Times New Roman" w:hAnsi="Times New Roman"/>
          <w:sz w:val="24"/>
        </w:rPr>
        <w:t xml:space="preserve"> </w:t>
      </w:r>
      <w:r w:rsidRPr="0086571A">
        <w:rPr>
          <w:rFonts w:ascii="Times New Roman" w:hAnsi="Times New Roman"/>
          <w:sz w:val="24"/>
        </w:rPr>
        <w:t>all</w:t>
      </w:r>
      <w:r w:rsidRPr="0086571A" w:rsidR="00AF1D62">
        <w:rPr>
          <w:rFonts w:ascii="Times New Roman" w:hAnsi="Times New Roman"/>
          <w:sz w:val="24"/>
        </w:rPr>
        <w:t xml:space="preserve"> </w:t>
      </w:r>
      <w:r w:rsidRPr="0086571A">
        <w:rPr>
          <w:rFonts w:ascii="Times New Roman" w:hAnsi="Times New Roman"/>
          <w:sz w:val="24"/>
        </w:rPr>
        <w:t>costs</w:t>
      </w:r>
      <w:r w:rsidRPr="0086571A" w:rsidR="00AF1D62">
        <w:rPr>
          <w:rFonts w:ascii="Times New Roman" w:hAnsi="Times New Roman"/>
          <w:sz w:val="24"/>
        </w:rPr>
        <w:t xml:space="preserve"> </w:t>
      </w:r>
      <w:r w:rsidRPr="0086571A">
        <w:rPr>
          <w:rFonts w:ascii="Times New Roman" w:hAnsi="Times New Roman"/>
          <w:sz w:val="24"/>
        </w:rPr>
        <w:t>incurred</w:t>
      </w:r>
      <w:r w:rsidRPr="0086571A" w:rsidR="00AF1D62">
        <w:rPr>
          <w:rFonts w:ascii="Times New Roman" w:hAnsi="Times New Roman"/>
          <w:sz w:val="24"/>
        </w:rPr>
        <w:t xml:space="preserve"> </w:t>
      </w:r>
      <w:r w:rsidRPr="0086571A">
        <w:rPr>
          <w:rFonts w:ascii="Times New Roman" w:hAnsi="Times New Roman"/>
          <w:sz w:val="24"/>
        </w:rPr>
        <w:t>for</w:t>
      </w:r>
      <w:r w:rsidRPr="0086571A" w:rsidR="00AF1D62">
        <w:rPr>
          <w:rFonts w:ascii="Times New Roman" w:hAnsi="Times New Roman"/>
          <w:sz w:val="24"/>
        </w:rPr>
        <w:t xml:space="preserve"> </w:t>
      </w:r>
      <w:r w:rsidRPr="0086571A">
        <w:rPr>
          <w:rFonts w:ascii="Times New Roman" w:hAnsi="Times New Roman"/>
          <w:sz w:val="24"/>
        </w:rPr>
        <w:t>which</w:t>
      </w:r>
      <w:r w:rsidRPr="0086571A" w:rsidR="00AF1D62">
        <w:rPr>
          <w:rFonts w:ascii="Times New Roman" w:hAnsi="Times New Roman"/>
          <w:sz w:val="24"/>
        </w:rPr>
        <w:t xml:space="preserve"> </w:t>
      </w:r>
      <w:r w:rsidRPr="0086571A">
        <w:rPr>
          <w:rFonts w:ascii="Times New Roman" w:hAnsi="Times New Roman"/>
          <w:sz w:val="24"/>
        </w:rPr>
        <w:t>reimbursement</w:t>
      </w:r>
      <w:r w:rsidRPr="0086571A" w:rsidR="00AF1D62">
        <w:rPr>
          <w:rFonts w:ascii="Times New Roman" w:hAnsi="Times New Roman"/>
          <w:sz w:val="24"/>
        </w:rPr>
        <w:t xml:space="preserve"> </w:t>
      </w:r>
      <w:r w:rsidRPr="0086571A">
        <w:rPr>
          <w:rFonts w:ascii="Times New Roman" w:hAnsi="Times New Roman"/>
          <w:sz w:val="24"/>
        </w:rPr>
        <w:t>from</w:t>
      </w:r>
      <w:r w:rsidRPr="0086571A" w:rsidR="00AF1D62">
        <w:rPr>
          <w:rFonts w:ascii="Times New Roman" w:hAnsi="Times New Roman"/>
          <w:sz w:val="24"/>
        </w:rPr>
        <w:t xml:space="preserve"> </w:t>
      </w:r>
      <w:r w:rsidRPr="0086571A">
        <w:rPr>
          <w:rFonts w:ascii="Times New Roman" w:hAnsi="Times New Roman"/>
          <w:sz w:val="24"/>
        </w:rPr>
        <w:t>project</w:t>
      </w:r>
      <w:r w:rsidRPr="0086571A" w:rsidR="00AF1D62">
        <w:rPr>
          <w:rFonts w:ascii="Times New Roman" w:hAnsi="Times New Roman"/>
          <w:sz w:val="24"/>
        </w:rPr>
        <w:t xml:space="preserve"> </w:t>
      </w:r>
      <w:r w:rsidRPr="0086571A">
        <w:rPr>
          <w:rFonts w:ascii="Times New Roman" w:hAnsi="Times New Roman"/>
          <w:sz w:val="24"/>
        </w:rPr>
        <w:t>funds</w:t>
      </w:r>
      <w:r w:rsidRPr="0086571A" w:rsidR="00AF1D62">
        <w:rPr>
          <w:rFonts w:ascii="Times New Roman" w:hAnsi="Times New Roman"/>
          <w:sz w:val="24"/>
        </w:rPr>
        <w:t xml:space="preserve"> </w:t>
      </w:r>
      <w:r w:rsidRPr="0086571A">
        <w:rPr>
          <w:rFonts w:ascii="Times New Roman" w:hAnsi="Times New Roman"/>
          <w:sz w:val="24"/>
        </w:rPr>
        <w:t>will</w:t>
      </w:r>
      <w:r w:rsidRPr="0086571A" w:rsidR="00AF1D62">
        <w:rPr>
          <w:rFonts w:ascii="Times New Roman" w:hAnsi="Times New Roman"/>
          <w:sz w:val="24"/>
        </w:rPr>
        <w:t xml:space="preserve"> </w:t>
      </w:r>
      <w:r w:rsidRPr="0086571A">
        <w:rPr>
          <w:rFonts w:ascii="Times New Roman" w:hAnsi="Times New Roman"/>
          <w:sz w:val="24"/>
        </w:rPr>
        <w:t>be</w:t>
      </w:r>
      <w:r w:rsidRPr="0086571A" w:rsidR="00AF1D62">
        <w:rPr>
          <w:rFonts w:ascii="Times New Roman" w:hAnsi="Times New Roman"/>
          <w:sz w:val="24"/>
        </w:rPr>
        <w:t xml:space="preserve"> </w:t>
      </w:r>
      <w:r w:rsidRPr="0086571A">
        <w:rPr>
          <w:rFonts w:ascii="Times New Roman" w:hAnsi="Times New Roman"/>
          <w:sz w:val="24"/>
        </w:rPr>
        <w:t>requested.</w:t>
      </w:r>
      <w:r w:rsidRPr="0086571A" w:rsidR="00AF1D62">
        <w:rPr>
          <w:rFonts w:ascii="Times New Roman" w:hAnsi="Times New Roman"/>
          <w:sz w:val="24"/>
        </w:rPr>
        <w:t xml:space="preserve">  </w:t>
      </w:r>
      <w:r w:rsidRPr="0086571A">
        <w:rPr>
          <w:rFonts w:ascii="Times New Roman" w:hAnsi="Times New Roman"/>
          <w:sz w:val="24"/>
        </w:rPr>
        <w:t>The</w:t>
      </w:r>
      <w:r w:rsidRPr="0086571A" w:rsidR="00AF1D62">
        <w:rPr>
          <w:rFonts w:ascii="Times New Roman" w:hAnsi="Times New Roman"/>
          <w:sz w:val="24"/>
        </w:rPr>
        <w:t xml:space="preserve"> </w:t>
      </w:r>
      <w:r w:rsidRPr="0086571A">
        <w:rPr>
          <w:rFonts w:ascii="Times New Roman" w:hAnsi="Times New Roman"/>
          <w:sz w:val="24"/>
        </w:rPr>
        <w:t>estimate</w:t>
      </w:r>
      <w:r w:rsidRPr="0086571A" w:rsidR="00AF1D62">
        <w:rPr>
          <w:rFonts w:ascii="Times New Roman" w:hAnsi="Times New Roman"/>
          <w:sz w:val="24"/>
        </w:rPr>
        <w:t xml:space="preserve"> </w:t>
      </w:r>
      <w:r w:rsidRPr="0086571A">
        <w:rPr>
          <w:rFonts w:ascii="Times New Roman" w:hAnsi="Times New Roman"/>
          <w:sz w:val="24"/>
        </w:rPr>
        <w:t>of</w:t>
      </w:r>
      <w:r w:rsidRPr="0086571A" w:rsidR="00AF1D62">
        <w:rPr>
          <w:rFonts w:ascii="Times New Roman" w:hAnsi="Times New Roman"/>
          <w:sz w:val="24"/>
        </w:rPr>
        <w:t xml:space="preserve"> </w:t>
      </w:r>
      <w:r w:rsidRPr="0086571A">
        <w:rPr>
          <w:rFonts w:ascii="Times New Roman" w:hAnsi="Times New Roman"/>
          <w:sz w:val="24"/>
        </w:rPr>
        <w:t>2</w:t>
      </w:r>
      <w:r w:rsidRPr="0086571A" w:rsidR="00AF1D62">
        <w:rPr>
          <w:rFonts w:ascii="Times New Roman" w:hAnsi="Times New Roman"/>
          <w:sz w:val="24"/>
        </w:rPr>
        <w:t xml:space="preserve"> </w:t>
      </w:r>
      <w:r w:rsidRPr="0086571A">
        <w:rPr>
          <w:rFonts w:ascii="Times New Roman" w:hAnsi="Times New Roman"/>
          <w:sz w:val="24"/>
        </w:rPr>
        <w:t>hours</w:t>
      </w:r>
      <w:r w:rsidRPr="0086571A" w:rsidR="00AF1D62">
        <w:rPr>
          <w:rFonts w:ascii="Times New Roman" w:hAnsi="Times New Roman"/>
          <w:sz w:val="24"/>
        </w:rPr>
        <w:t xml:space="preserve"> </w:t>
      </w:r>
      <w:r w:rsidRPr="0086571A">
        <w:rPr>
          <w:rFonts w:ascii="Times New Roman" w:hAnsi="Times New Roman"/>
          <w:sz w:val="24"/>
        </w:rPr>
        <w:t>per</w:t>
      </w:r>
      <w:r w:rsidRPr="0086571A" w:rsidR="00AF1D62">
        <w:rPr>
          <w:rFonts w:ascii="Times New Roman" w:hAnsi="Times New Roman"/>
          <w:sz w:val="24"/>
        </w:rPr>
        <w:t xml:space="preserve"> </w:t>
      </w:r>
      <w:r w:rsidRPr="0086571A">
        <w:rPr>
          <w:rFonts w:ascii="Times New Roman" w:hAnsi="Times New Roman"/>
          <w:sz w:val="24"/>
        </w:rPr>
        <w:t>billing</w:t>
      </w:r>
      <w:r w:rsidRPr="0086571A" w:rsidR="00AF1D62">
        <w:rPr>
          <w:rFonts w:ascii="Times New Roman" w:hAnsi="Times New Roman"/>
          <w:sz w:val="24"/>
        </w:rPr>
        <w:t xml:space="preserve"> </w:t>
      </w:r>
      <w:r w:rsidRPr="0086571A">
        <w:rPr>
          <w:rFonts w:ascii="Times New Roman" w:hAnsi="Times New Roman"/>
          <w:sz w:val="24"/>
        </w:rPr>
        <w:t>includes</w:t>
      </w:r>
      <w:r w:rsidRPr="0086571A" w:rsidR="00AF1D62">
        <w:rPr>
          <w:rFonts w:ascii="Times New Roman" w:hAnsi="Times New Roman"/>
          <w:sz w:val="24"/>
        </w:rPr>
        <w:t xml:space="preserve"> </w:t>
      </w:r>
      <w:r w:rsidRPr="0086571A">
        <w:rPr>
          <w:rFonts w:ascii="Times New Roman" w:hAnsi="Times New Roman"/>
          <w:sz w:val="24"/>
        </w:rPr>
        <w:t>all</w:t>
      </w:r>
      <w:r w:rsidRPr="0086571A" w:rsidR="00AF1D62">
        <w:rPr>
          <w:rFonts w:ascii="Times New Roman" w:hAnsi="Times New Roman"/>
          <w:sz w:val="24"/>
        </w:rPr>
        <w:t xml:space="preserve"> </w:t>
      </w:r>
      <w:r w:rsidRPr="0086571A">
        <w:rPr>
          <w:rFonts w:ascii="Times New Roman" w:hAnsi="Times New Roman"/>
          <w:sz w:val="24"/>
        </w:rPr>
        <w:t>incidental</w:t>
      </w:r>
      <w:r w:rsidRPr="0086571A" w:rsidR="00AF1D62">
        <w:rPr>
          <w:rFonts w:ascii="Times New Roman" w:hAnsi="Times New Roman"/>
          <w:sz w:val="24"/>
        </w:rPr>
        <w:t xml:space="preserve"> </w:t>
      </w:r>
      <w:r w:rsidRPr="0086571A">
        <w:rPr>
          <w:rFonts w:ascii="Times New Roman" w:hAnsi="Times New Roman"/>
          <w:sz w:val="24"/>
        </w:rPr>
        <w:t>office</w:t>
      </w:r>
      <w:r w:rsidRPr="0086571A" w:rsidR="00AF1D62">
        <w:rPr>
          <w:rFonts w:ascii="Times New Roman" w:hAnsi="Times New Roman"/>
          <w:sz w:val="24"/>
        </w:rPr>
        <w:t xml:space="preserve"> </w:t>
      </w:r>
      <w:r w:rsidRPr="0086571A">
        <w:rPr>
          <w:rFonts w:ascii="Times New Roman" w:hAnsi="Times New Roman"/>
          <w:sz w:val="24"/>
        </w:rPr>
        <w:t>costs</w:t>
      </w:r>
      <w:r w:rsidRPr="0086571A" w:rsidR="00AF1D62">
        <w:rPr>
          <w:rFonts w:ascii="Times New Roman" w:hAnsi="Times New Roman"/>
          <w:sz w:val="24"/>
        </w:rPr>
        <w:t xml:space="preserve"> </w:t>
      </w:r>
      <w:r w:rsidRPr="0086571A">
        <w:rPr>
          <w:rFonts w:ascii="Times New Roman" w:hAnsi="Times New Roman"/>
          <w:sz w:val="24"/>
        </w:rPr>
        <w:t>and</w:t>
      </w:r>
      <w:r w:rsidRPr="0086571A" w:rsidR="00AF1D62">
        <w:rPr>
          <w:rFonts w:ascii="Times New Roman" w:hAnsi="Times New Roman"/>
          <w:sz w:val="24"/>
        </w:rPr>
        <w:t xml:space="preserve"> </w:t>
      </w:r>
      <w:r w:rsidRPr="0086571A">
        <w:rPr>
          <w:rFonts w:ascii="Times New Roman" w:hAnsi="Times New Roman"/>
          <w:sz w:val="24"/>
        </w:rPr>
        <w:t>procedures</w:t>
      </w:r>
      <w:r w:rsidRPr="0086571A" w:rsidR="00AF1D62">
        <w:rPr>
          <w:rFonts w:ascii="Times New Roman" w:hAnsi="Times New Roman"/>
          <w:sz w:val="24"/>
        </w:rPr>
        <w:t xml:space="preserve"> </w:t>
      </w:r>
      <w:r w:rsidRPr="0086571A">
        <w:rPr>
          <w:rFonts w:ascii="Times New Roman" w:hAnsi="Times New Roman"/>
          <w:sz w:val="24"/>
        </w:rPr>
        <w:t>necessary</w:t>
      </w:r>
      <w:r w:rsidRPr="0086571A" w:rsidR="00AF1D62">
        <w:rPr>
          <w:rFonts w:ascii="Times New Roman" w:hAnsi="Times New Roman"/>
          <w:sz w:val="24"/>
        </w:rPr>
        <w:t xml:space="preserve"> </w:t>
      </w:r>
      <w:r w:rsidRPr="0086571A">
        <w:rPr>
          <w:rFonts w:ascii="Times New Roman" w:hAnsi="Times New Roman"/>
          <w:sz w:val="24"/>
        </w:rPr>
        <w:t>to</w:t>
      </w:r>
      <w:r w:rsidRPr="0086571A" w:rsidR="00AF1D62">
        <w:rPr>
          <w:rFonts w:ascii="Times New Roman" w:hAnsi="Times New Roman"/>
          <w:sz w:val="24"/>
        </w:rPr>
        <w:t xml:space="preserve"> </w:t>
      </w:r>
      <w:r w:rsidRPr="0086571A">
        <w:rPr>
          <w:rFonts w:ascii="Times New Roman" w:hAnsi="Times New Roman"/>
          <w:sz w:val="24"/>
        </w:rPr>
        <w:t>prepare</w:t>
      </w:r>
      <w:r w:rsidRPr="0086571A" w:rsidR="00AF1D62">
        <w:rPr>
          <w:rFonts w:ascii="Times New Roman" w:hAnsi="Times New Roman"/>
          <w:sz w:val="24"/>
        </w:rPr>
        <w:t xml:space="preserve"> </w:t>
      </w:r>
      <w:r w:rsidRPr="0086571A">
        <w:rPr>
          <w:rFonts w:ascii="Times New Roman" w:hAnsi="Times New Roman"/>
          <w:sz w:val="24"/>
        </w:rPr>
        <w:t>and</w:t>
      </w:r>
      <w:r w:rsidRPr="0086571A" w:rsidR="00AF1D62">
        <w:rPr>
          <w:rFonts w:ascii="Times New Roman" w:hAnsi="Times New Roman"/>
          <w:sz w:val="24"/>
        </w:rPr>
        <w:t xml:space="preserve"> </w:t>
      </w:r>
      <w:r w:rsidRPr="0086571A">
        <w:rPr>
          <w:rFonts w:ascii="Times New Roman" w:hAnsi="Times New Roman"/>
          <w:sz w:val="24"/>
        </w:rPr>
        <w:t>support</w:t>
      </w:r>
      <w:r w:rsidRPr="0086571A" w:rsidR="00AF1D62">
        <w:rPr>
          <w:rFonts w:ascii="Times New Roman" w:hAnsi="Times New Roman"/>
          <w:sz w:val="24"/>
        </w:rPr>
        <w:t xml:space="preserve"> </w:t>
      </w:r>
      <w:r w:rsidRPr="0086571A">
        <w:rPr>
          <w:rFonts w:ascii="Times New Roman" w:hAnsi="Times New Roman"/>
          <w:sz w:val="24"/>
        </w:rPr>
        <w:t>each</w:t>
      </w:r>
      <w:r w:rsidRPr="0086571A" w:rsidR="00AF1D62">
        <w:rPr>
          <w:rFonts w:ascii="Times New Roman" w:hAnsi="Times New Roman"/>
          <w:sz w:val="24"/>
        </w:rPr>
        <w:t xml:space="preserve"> </w:t>
      </w:r>
      <w:r w:rsidRPr="0086571A">
        <w:rPr>
          <w:rFonts w:ascii="Times New Roman" w:hAnsi="Times New Roman"/>
          <w:sz w:val="24"/>
        </w:rPr>
        <w:t>claim.</w:t>
      </w:r>
      <w:r w:rsidRPr="0086571A" w:rsidR="00AF1D62">
        <w:rPr>
          <w:rFonts w:ascii="Times New Roman" w:hAnsi="Times New Roman"/>
          <w:sz w:val="24"/>
        </w:rPr>
        <w:t xml:space="preserve">  </w:t>
      </w:r>
      <w:r w:rsidRPr="0086571A">
        <w:rPr>
          <w:rFonts w:ascii="Times New Roman" w:hAnsi="Times New Roman"/>
          <w:sz w:val="24"/>
        </w:rPr>
        <w:t>Participants</w:t>
      </w:r>
      <w:r w:rsidRPr="0086571A" w:rsidR="00AF1D62">
        <w:rPr>
          <w:rFonts w:ascii="Times New Roman" w:hAnsi="Times New Roman"/>
          <w:sz w:val="24"/>
        </w:rPr>
        <w:t xml:space="preserve"> </w:t>
      </w:r>
      <w:r w:rsidRPr="0086571A">
        <w:rPr>
          <w:rFonts w:ascii="Times New Roman" w:hAnsi="Times New Roman"/>
          <w:sz w:val="24"/>
        </w:rPr>
        <w:t>are</w:t>
      </w:r>
      <w:r w:rsidRPr="0086571A" w:rsidR="00AF1D62">
        <w:rPr>
          <w:rFonts w:ascii="Times New Roman" w:hAnsi="Times New Roman"/>
          <w:sz w:val="24"/>
        </w:rPr>
        <w:t xml:space="preserve"> </w:t>
      </w:r>
      <w:r w:rsidRPr="0086571A">
        <w:rPr>
          <w:rFonts w:ascii="Times New Roman" w:hAnsi="Times New Roman"/>
          <w:sz w:val="24"/>
        </w:rPr>
        <w:t>required</w:t>
      </w:r>
      <w:r w:rsidRPr="0086571A" w:rsidR="00AF1D62">
        <w:rPr>
          <w:rFonts w:ascii="Times New Roman" w:hAnsi="Times New Roman"/>
          <w:sz w:val="24"/>
        </w:rPr>
        <w:t xml:space="preserve"> </w:t>
      </w:r>
      <w:r w:rsidRPr="0086571A">
        <w:rPr>
          <w:rFonts w:ascii="Times New Roman" w:hAnsi="Times New Roman"/>
          <w:sz w:val="24"/>
        </w:rPr>
        <w:t>to</w:t>
      </w:r>
      <w:r w:rsidRPr="0086571A" w:rsidR="00AF1D62">
        <w:rPr>
          <w:rFonts w:ascii="Times New Roman" w:hAnsi="Times New Roman"/>
          <w:sz w:val="24"/>
        </w:rPr>
        <w:t xml:space="preserve"> </w:t>
      </w:r>
      <w:r w:rsidRPr="0086571A">
        <w:rPr>
          <w:rFonts w:ascii="Times New Roman" w:hAnsi="Times New Roman"/>
          <w:sz w:val="24"/>
        </w:rPr>
        <w:t>maintain</w:t>
      </w:r>
      <w:r w:rsidRPr="0086571A" w:rsidR="00AF1D62">
        <w:rPr>
          <w:rFonts w:ascii="Times New Roman" w:hAnsi="Times New Roman"/>
          <w:sz w:val="24"/>
        </w:rPr>
        <w:t xml:space="preserve"> </w:t>
      </w:r>
      <w:r w:rsidRPr="0086571A">
        <w:rPr>
          <w:rFonts w:ascii="Times New Roman" w:hAnsi="Times New Roman"/>
          <w:sz w:val="24"/>
        </w:rPr>
        <w:t>appropriate</w:t>
      </w:r>
      <w:r w:rsidRPr="0086571A" w:rsidR="00AF1D62">
        <w:rPr>
          <w:rFonts w:ascii="Times New Roman" w:hAnsi="Times New Roman"/>
          <w:sz w:val="24"/>
        </w:rPr>
        <w:t xml:space="preserve"> </w:t>
      </w:r>
      <w:r w:rsidRPr="0086571A">
        <w:rPr>
          <w:rFonts w:ascii="Times New Roman" w:hAnsi="Times New Roman"/>
          <w:sz w:val="24"/>
        </w:rPr>
        <w:t>records</w:t>
      </w:r>
      <w:r w:rsidRPr="0086571A" w:rsidR="00AF1D62">
        <w:rPr>
          <w:rFonts w:ascii="Times New Roman" w:hAnsi="Times New Roman"/>
          <w:sz w:val="24"/>
        </w:rPr>
        <w:t xml:space="preserve"> </w:t>
      </w:r>
      <w:r w:rsidRPr="0086571A">
        <w:rPr>
          <w:rFonts w:ascii="Times New Roman" w:hAnsi="Times New Roman"/>
          <w:sz w:val="24"/>
        </w:rPr>
        <w:t>for</w:t>
      </w:r>
      <w:r w:rsidRPr="0086571A" w:rsidR="00AF1D62">
        <w:rPr>
          <w:rFonts w:ascii="Times New Roman" w:hAnsi="Times New Roman"/>
          <w:sz w:val="24"/>
        </w:rPr>
        <w:t xml:space="preserve"> </w:t>
      </w:r>
      <w:r w:rsidRPr="0086571A">
        <w:rPr>
          <w:rFonts w:ascii="Times New Roman" w:hAnsi="Times New Roman"/>
          <w:sz w:val="24"/>
        </w:rPr>
        <w:t>three</w:t>
      </w:r>
      <w:r w:rsidRPr="0086571A" w:rsidR="00AF1D62">
        <w:rPr>
          <w:rFonts w:ascii="Times New Roman" w:hAnsi="Times New Roman"/>
          <w:sz w:val="24"/>
        </w:rPr>
        <w:t xml:space="preserve"> </w:t>
      </w:r>
      <w:r w:rsidRPr="0086571A">
        <w:rPr>
          <w:rFonts w:ascii="Times New Roman" w:hAnsi="Times New Roman"/>
          <w:sz w:val="24"/>
        </w:rPr>
        <w:t>calendar</w:t>
      </w:r>
      <w:r w:rsidRPr="0086571A" w:rsidR="00AF1D62">
        <w:rPr>
          <w:rFonts w:ascii="Times New Roman" w:hAnsi="Times New Roman"/>
          <w:sz w:val="24"/>
        </w:rPr>
        <w:t xml:space="preserve"> </w:t>
      </w:r>
      <w:r w:rsidRPr="0086571A">
        <w:rPr>
          <w:rFonts w:ascii="Times New Roman" w:hAnsi="Times New Roman"/>
          <w:sz w:val="24"/>
        </w:rPr>
        <w:t>years</w:t>
      </w:r>
      <w:r w:rsidRPr="0086571A" w:rsidR="00AF1D62">
        <w:rPr>
          <w:rFonts w:ascii="Times New Roman" w:hAnsi="Times New Roman"/>
          <w:sz w:val="24"/>
        </w:rPr>
        <w:t xml:space="preserve"> </w:t>
      </w:r>
      <w:r w:rsidRPr="0086571A">
        <w:rPr>
          <w:rFonts w:ascii="Times New Roman" w:hAnsi="Times New Roman"/>
          <w:sz w:val="24"/>
        </w:rPr>
        <w:t>after</w:t>
      </w:r>
      <w:r w:rsidRPr="0086571A" w:rsidR="00AF1D62">
        <w:rPr>
          <w:rFonts w:ascii="Times New Roman" w:hAnsi="Times New Roman"/>
          <w:sz w:val="24"/>
        </w:rPr>
        <w:t xml:space="preserve"> </w:t>
      </w:r>
      <w:r w:rsidRPr="0086571A">
        <w:rPr>
          <w:rFonts w:ascii="Times New Roman" w:hAnsi="Times New Roman"/>
          <w:sz w:val="24"/>
        </w:rPr>
        <w:t>termination</w:t>
      </w:r>
      <w:r w:rsidRPr="0086571A" w:rsidR="00AF1D62">
        <w:rPr>
          <w:rFonts w:ascii="Times New Roman" w:hAnsi="Times New Roman"/>
          <w:sz w:val="24"/>
        </w:rPr>
        <w:t xml:space="preserve"> </w:t>
      </w:r>
      <w:r w:rsidRPr="0086571A">
        <w:rPr>
          <w:rFonts w:ascii="Times New Roman" w:hAnsi="Times New Roman"/>
          <w:sz w:val="24"/>
        </w:rPr>
        <w:t>of</w:t>
      </w:r>
      <w:r w:rsidRPr="0086571A" w:rsidR="00AF1D62">
        <w:rPr>
          <w:rFonts w:ascii="Times New Roman" w:hAnsi="Times New Roman"/>
          <w:sz w:val="24"/>
        </w:rPr>
        <w:t xml:space="preserve"> </w:t>
      </w:r>
      <w:r w:rsidRPr="0086571A">
        <w:rPr>
          <w:rFonts w:ascii="Times New Roman" w:hAnsi="Times New Roman"/>
          <w:sz w:val="24"/>
        </w:rPr>
        <w:t>the</w:t>
      </w:r>
      <w:r w:rsidRPr="0086571A" w:rsidR="00AF1D62">
        <w:rPr>
          <w:rFonts w:ascii="Times New Roman" w:hAnsi="Times New Roman"/>
          <w:sz w:val="24"/>
        </w:rPr>
        <w:t xml:space="preserve"> </w:t>
      </w:r>
      <w:r w:rsidRPr="0086571A">
        <w:rPr>
          <w:rFonts w:ascii="Times New Roman" w:hAnsi="Times New Roman"/>
          <w:sz w:val="24"/>
        </w:rPr>
        <w:t>project</w:t>
      </w:r>
      <w:r w:rsidRPr="0086571A" w:rsidR="00AF1D62">
        <w:rPr>
          <w:rFonts w:ascii="Times New Roman" w:hAnsi="Times New Roman"/>
          <w:sz w:val="24"/>
        </w:rPr>
        <w:t xml:space="preserve"> </w:t>
      </w:r>
      <w:r w:rsidRPr="0086571A">
        <w:rPr>
          <w:rFonts w:ascii="Times New Roman" w:hAnsi="Times New Roman"/>
          <w:sz w:val="24"/>
        </w:rPr>
        <w:t>agreement</w:t>
      </w:r>
      <w:r w:rsidRPr="0086571A" w:rsidR="00AF1D62">
        <w:rPr>
          <w:rFonts w:ascii="Times New Roman" w:hAnsi="Times New Roman"/>
          <w:sz w:val="24"/>
        </w:rPr>
        <w:t xml:space="preserve"> </w:t>
      </w:r>
      <w:r w:rsidRPr="0086571A">
        <w:rPr>
          <w:rFonts w:ascii="Times New Roman" w:hAnsi="Times New Roman"/>
          <w:sz w:val="24"/>
        </w:rPr>
        <w:t>or</w:t>
      </w:r>
      <w:r w:rsidRPr="0086571A" w:rsidR="00AF1D62">
        <w:rPr>
          <w:rFonts w:ascii="Times New Roman" w:hAnsi="Times New Roman"/>
          <w:sz w:val="24"/>
        </w:rPr>
        <w:t xml:space="preserve"> </w:t>
      </w:r>
      <w:r w:rsidR="00B16295">
        <w:rPr>
          <w:rFonts w:ascii="Times New Roman" w:hAnsi="Times New Roman"/>
          <w:sz w:val="24"/>
        </w:rPr>
        <w:t xml:space="preserve">three </w:t>
      </w:r>
      <w:r w:rsidRPr="0086571A">
        <w:rPr>
          <w:rFonts w:ascii="Times New Roman" w:hAnsi="Times New Roman"/>
          <w:sz w:val="24"/>
        </w:rPr>
        <w:t>calendar</w:t>
      </w:r>
      <w:r w:rsidRPr="0086571A" w:rsidR="00AF1D62">
        <w:rPr>
          <w:rFonts w:ascii="Times New Roman" w:hAnsi="Times New Roman"/>
          <w:sz w:val="24"/>
        </w:rPr>
        <w:t xml:space="preserve"> </w:t>
      </w:r>
      <w:r w:rsidRPr="0086571A">
        <w:rPr>
          <w:rFonts w:ascii="Times New Roman" w:hAnsi="Times New Roman"/>
          <w:sz w:val="24"/>
        </w:rPr>
        <w:t>years</w:t>
      </w:r>
      <w:r w:rsidRPr="0086571A" w:rsidR="00AF1D62">
        <w:rPr>
          <w:rFonts w:ascii="Times New Roman" w:hAnsi="Times New Roman"/>
          <w:sz w:val="24"/>
        </w:rPr>
        <w:t xml:space="preserve"> </w:t>
      </w:r>
      <w:r w:rsidRPr="0086571A">
        <w:rPr>
          <w:rFonts w:ascii="Times New Roman" w:hAnsi="Times New Roman"/>
          <w:sz w:val="24"/>
        </w:rPr>
        <w:t>following</w:t>
      </w:r>
      <w:r w:rsidRPr="0086571A" w:rsidR="00AF1D62">
        <w:rPr>
          <w:rFonts w:ascii="Times New Roman" w:hAnsi="Times New Roman"/>
          <w:sz w:val="24"/>
        </w:rPr>
        <w:t xml:space="preserve"> </w:t>
      </w:r>
      <w:r w:rsidRPr="0086571A">
        <w:rPr>
          <w:rFonts w:ascii="Times New Roman" w:hAnsi="Times New Roman"/>
          <w:sz w:val="24"/>
        </w:rPr>
        <w:t>the</w:t>
      </w:r>
      <w:r w:rsidRPr="0086571A" w:rsidR="00AF1D62">
        <w:rPr>
          <w:rFonts w:ascii="Times New Roman" w:hAnsi="Times New Roman"/>
          <w:sz w:val="24"/>
        </w:rPr>
        <w:t xml:space="preserve"> </w:t>
      </w:r>
      <w:r w:rsidRPr="0086571A">
        <w:rPr>
          <w:rFonts w:ascii="Times New Roman" w:hAnsi="Times New Roman"/>
          <w:sz w:val="24"/>
        </w:rPr>
        <w:t>end</w:t>
      </w:r>
      <w:r w:rsidRPr="0086571A" w:rsidR="00AF1D62">
        <w:rPr>
          <w:rFonts w:ascii="Times New Roman" w:hAnsi="Times New Roman"/>
          <w:sz w:val="24"/>
        </w:rPr>
        <w:t xml:space="preserve"> </w:t>
      </w:r>
      <w:r w:rsidRPr="0086571A">
        <w:rPr>
          <w:rFonts w:ascii="Times New Roman" w:hAnsi="Times New Roman"/>
          <w:sz w:val="24"/>
        </w:rPr>
        <w:t>of</w:t>
      </w:r>
      <w:r w:rsidRPr="0086571A" w:rsidR="00AF1D62">
        <w:rPr>
          <w:rFonts w:ascii="Times New Roman" w:hAnsi="Times New Roman"/>
          <w:sz w:val="24"/>
        </w:rPr>
        <w:t xml:space="preserve"> </w:t>
      </w:r>
      <w:r w:rsidRPr="0086571A">
        <w:rPr>
          <w:rFonts w:ascii="Times New Roman" w:hAnsi="Times New Roman"/>
          <w:sz w:val="24"/>
        </w:rPr>
        <w:t>the</w:t>
      </w:r>
      <w:r w:rsidRPr="0086571A" w:rsidR="00AF1D62">
        <w:rPr>
          <w:rFonts w:ascii="Times New Roman" w:hAnsi="Times New Roman"/>
          <w:sz w:val="24"/>
        </w:rPr>
        <w:t xml:space="preserve"> </w:t>
      </w:r>
      <w:r w:rsidRPr="0086571A">
        <w:rPr>
          <w:rFonts w:ascii="Times New Roman" w:hAnsi="Times New Roman"/>
          <w:sz w:val="24"/>
        </w:rPr>
        <w:t>year</w:t>
      </w:r>
      <w:r w:rsidRPr="0086571A" w:rsidR="00AF1D62">
        <w:rPr>
          <w:rFonts w:ascii="Times New Roman" w:hAnsi="Times New Roman"/>
          <w:sz w:val="24"/>
        </w:rPr>
        <w:t xml:space="preserve"> </w:t>
      </w:r>
      <w:r w:rsidRPr="0086571A">
        <w:rPr>
          <w:rFonts w:ascii="Times New Roman" w:hAnsi="Times New Roman"/>
          <w:sz w:val="24"/>
        </w:rPr>
        <w:t>in</w:t>
      </w:r>
      <w:r w:rsidRPr="0086571A" w:rsidR="00AF1D62">
        <w:rPr>
          <w:rFonts w:ascii="Times New Roman" w:hAnsi="Times New Roman"/>
          <w:sz w:val="24"/>
        </w:rPr>
        <w:t xml:space="preserve"> </w:t>
      </w:r>
      <w:r w:rsidRPr="0086571A">
        <w:rPr>
          <w:rFonts w:ascii="Times New Roman" w:hAnsi="Times New Roman"/>
          <w:sz w:val="24"/>
        </w:rPr>
        <w:t>which</w:t>
      </w:r>
      <w:r w:rsidRPr="0086571A" w:rsidR="00AF1D62">
        <w:rPr>
          <w:rFonts w:ascii="Times New Roman" w:hAnsi="Times New Roman"/>
          <w:sz w:val="24"/>
        </w:rPr>
        <w:t xml:space="preserve"> </w:t>
      </w:r>
      <w:r w:rsidRPr="0086571A">
        <w:rPr>
          <w:rFonts w:ascii="Times New Roman" w:hAnsi="Times New Roman"/>
          <w:sz w:val="24"/>
        </w:rPr>
        <w:t>the</w:t>
      </w:r>
      <w:r w:rsidRPr="0086571A" w:rsidR="00AF1D62">
        <w:rPr>
          <w:rFonts w:ascii="Times New Roman" w:hAnsi="Times New Roman"/>
          <w:sz w:val="24"/>
        </w:rPr>
        <w:t xml:space="preserve"> </w:t>
      </w:r>
      <w:r w:rsidRPr="0086571A">
        <w:rPr>
          <w:rFonts w:ascii="Times New Roman" w:hAnsi="Times New Roman"/>
          <w:sz w:val="24"/>
        </w:rPr>
        <w:t>transaction</w:t>
      </w:r>
      <w:r w:rsidRPr="0086571A" w:rsidR="00AF1D62">
        <w:rPr>
          <w:rFonts w:ascii="Times New Roman" w:hAnsi="Times New Roman"/>
          <w:sz w:val="24"/>
        </w:rPr>
        <w:t xml:space="preserve"> </w:t>
      </w:r>
      <w:r w:rsidRPr="0086571A">
        <w:rPr>
          <w:rFonts w:ascii="Times New Roman" w:hAnsi="Times New Roman"/>
          <w:sz w:val="24"/>
        </w:rPr>
        <w:t>evidenced</w:t>
      </w:r>
      <w:r w:rsidRPr="0086571A" w:rsidR="00AF1D62">
        <w:rPr>
          <w:rFonts w:ascii="Times New Roman" w:hAnsi="Times New Roman"/>
          <w:sz w:val="24"/>
        </w:rPr>
        <w:t xml:space="preserve"> </w:t>
      </w:r>
      <w:r w:rsidRPr="0086571A">
        <w:rPr>
          <w:rFonts w:ascii="Times New Roman" w:hAnsi="Times New Roman"/>
          <w:sz w:val="24"/>
        </w:rPr>
        <w:t>by</w:t>
      </w:r>
      <w:r w:rsidRPr="0086571A" w:rsidR="00AF1D62">
        <w:rPr>
          <w:rFonts w:ascii="Times New Roman" w:hAnsi="Times New Roman"/>
          <w:sz w:val="24"/>
        </w:rPr>
        <w:t xml:space="preserve"> </w:t>
      </w:r>
      <w:r w:rsidRPr="0086571A">
        <w:rPr>
          <w:rFonts w:ascii="Times New Roman" w:hAnsi="Times New Roman"/>
          <w:sz w:val="24"/>
        </w:rPr>
        <w:t>the</w:t>
      </w:r>
      <w:r w:rsidRPr="0086571A" w:rsidR="00AF1D62">
        <w:rPr>
          <w:rFonts w:ascii="Times New Roman" w:hAnsi="Times New Roman"/>
          <w:sz w:val="24"/>
        </w:rPr>
        <w:t xml:space="preserve"> </w:t>
      </w:r>
      <w:r w:rsidRPr="0086571A">
        <w:rPr>
          <w:rFonts w:ascii="Times New Roman" w:hAnsi="Times New Roman"/>
          <w:sz w:val="24"/>
        </w:rPr>
        <w:t>record</w:t>
      </w:r>
      <w:r w:rsidRPr="0086571A" w:rsidR="00AF1D62">
        <w:rPr>
          <w:rFonts w:ascii="Times New Roman" w:hAnsi="Times New Roman"/>
          <w:sz w:val="24"/>
        </w:rPr>
        <w:t xml:space="preserve"> </w:t>
      </w:r>
      <w:r w:rsidRPr="0086571A">
        <w:rPr>
          <w:rFonts w:ascii="Times New Roman" w:hAnsi="Times New Roman"/>
          <w:sz w:val="24"/>
        </w:rPr>
        <w:t>took</w:t>
      </w:r>
      <w:r w:rsidRPr="0086571A" w:rsidR="00AF1D62">
        <w:rPr>
          <w:rFonts w:ascii="Times New Roman" w:hAnsi="Times New Roman"/>
          <w:sz w:val="24"/>
        </w:rPr>
        <w:t xml:space="preserve"> </w:t>
      </w:r>
      <w:r w:rsidRPr="0086571A">
        <w:rPr>
          <w:rFonts w:ascii="Times New Roman" w:hAnsi="Times New Roman"/>
          <w:sz w:val="24"/>
        </w:rPr>
        <w:t>place,</w:t>
      </w:r>
      <w:r w:rsidRPr="0086571A" w:rsidR="00AF1D62">
        <w:rPr>
          <w:rFonts w:ascii="Times New Roman" w:hAnsi="Times New Roman"/>
          <w:sz w:val="24"/>
        </w:rPr>
        <w:t xml:space="preserve"> </w:t>
      </w:r>
      <w:r w:rsidRPr="0086571A">
        <w:rPr>
          <w:rFonts w:ascii="Times New Roman" w:hAnsi="Times New Roman"/>
          <w:sz w:val="24"/>
        </w:rPr>
        <w:t>whichever</w:t>
      </w:r>
      <w:r w:rsidRPr="0086571A" w:rsidR="00AF1D62">
        <w:rPr>
          <w:rFonts w:ascii="Times New Roman" w:hAnsi="Times New Roman"/>
          <w:sz w:val="24"/>
        </w:rPr>
        <w:t xml:space="preserve"> </w:t>
      </w:r>
      <w:r w:rsidRPr="0086571A">
        <w:rPr>
          <w:rFonts w:ascii="Times New Roman" w:hAnsi="Times New Roman"/>
          <w:sz w:val="24"/>
        </w:rPr>
        <w:t>is</w:t>
      </w:r>
      <w:r w:rsidRPr="0086571A" w:rsidR="00AF1D62">
        <w:rPr>
          <w:rFonts w:ascii="Times New Roman" w:hAnsi="Times New Roman"/>
          <w:sz w:val="24"/>
        </w:rPr>
        <w:t xml:space="preserve"> </w:t>
      </w:r>
      <w:r w:rsidRPr="0086571A">
        <w:rPr>
          <w:rFonts w:ascii="Times New Roman" w:hAnsi="Times New Roman"/>
          <w:sz w:val="24"/>
        </w:rPr>
        <w:t>less.</w:t>
      </w:r>
    </w:p>
    <w:p w:rsidRPr="0086571A" w:rsidR="00805A19" w:rsidP="0086571A" w:rsidRDefault="00805A19" w14:paraId="7C20F774" w14:textId="5C391852">
      <w:pPr>
        <w:widowControl/>
        <w:ind w:left="50"/>
        <w:rPr>
          <w:rFonts w:ascii="Times New Roman" w:hAnsi="Times New Roman"/>
          <w:sz w:val="24"/>
        </w:rPr>
      </w:pPr>
    </w:p>
    <w:p w:rsidRPr="0086571A" w:rsidR="00805A19" w:rsidP="0086571A" w:rsidRDefault="00805A19" w14:paraId="17C216AD" w14:textId="77777777">
      <w:pPr>
        <w:widowControl/>
        <w:numPr>
          <w:ilvl w:val="0"/>
          <w:numId w:val="8"/>
        </w:numPr>
        <w:rPr>
          <w:rFonts w:ascii="Times New Roman" w:hAnsi="Times New Roman"/>
          <w:sz w:val="24"/>
        </w:rPr>
      </w:pPr>
      <w:r w:rsidRPr="0086571A">
        <w:rPr>
          <w:rFonts w:ascii="Times New Roman" w:hAnsi="Times New Roman"/>
          <w:sz w:val="24"/>
        </w:rPr>
        <w:lastRenderedPageBreak/>
        <w:t>Office</w:t>
      </w:r>
      <w:r w:rsidRPr="0086571A" w:rsidR="00AF1D62">
        <w:rPr>
          <w:rFonts w:ascii="Times New Roman" w:hAnsi="Times New Roman"/>
          <w:sz w:val="24"/>
        </w:rPr>
        <w:t xml:space="preserve"> </w:t>
      </w:r>
      <w:r w:rsidRPr="0086571A">
        <w:rPr>
          <w:rFonts w:ascii="Times New Roman" w:hAnsi="Times New Roman"/>
          <w:sz w:val="24"/>
        </w:rPr>
        <w:t>Management</w:t>
      </w:r>
      <w:r w:rsidRPr="0086571A" w:rsidR="00AF1D62">
        <w:rPr>
          <w:rFonts w:ascii="Times New Roman" w:hAnsi="Times New Roman"/>
          <w:sz w:val="24"/>
        </w:rPr>
        <w:t xml:space="preserve"> </w:t>
      </w:r>
      <w:r w:rsidRPr="0086571A">
        <w:rPr>
          <w:rFonts w:ascii="Times New Roman" w:hAnsi="Times New Roman"/>
          <w:sz w:val="24"/>
        </w:rPr>
        <w:t>Records.</w:t>
      </w:r>
      <w:r w:rsidRPr="0086571A" w:rsidR="00AF1D62">
        <w:rPr>
          <w:rFonts w:ascii="Times New Roman" w:hAnsi="Times New Roman"/>
          <w:sz w:val="24"/>
        </w:rPr>
        <w:t xml:space="preserve">  </w:t>
      </w:r>
      <w:r w:rsidRPr="0086571A">
        <w:rPr>
          <w:rFonts w:ascii="Times New Roman" w:hAnsi="Times New Roman"/>
          <w:sz w:val="24"/>
        </w:rPr>
        <w:t>Participants</w:t>
      </w:r>
      <w:r w:rsidRPr="0086571A" w:rsidR="00AF1D62">
        <w:rPr>
          <w:rFonts w:ascii="Times New Roman" w:hAnsi="Times New Roman"/>
          <w:sz w:val="24"/>
        </w:rPr>
        <w:t xml:space="preserve"> </w:t>
      </w:r>
      <w:r w:rsidRPr="0086571A">
        <w:rPr>
          <w:rFonts w:ascii="Times New Roman" w:hAnsi="Times New Roman"/>
          <w:sz w:val="24"/>
        </w:rPr>
        <w:t>are</w:t>
      </w:r>
      <w:r w:rsidRPr="0086571A" w:rsidR="00AF1D62">
        <w:rPr>
          <w:rFonts w:ascii="Times New Roman" w:hAnsi="Times New Roman"/>
          <w:sz w:val="24"/>
        </w:rPr>
        <w:t xml:space="preserve"> </w:t>
      </w:r>
      <w:r w:rsidRPr="0086571A">
        <w:rPr>
          <w:rFonts w:ascii="Times New Roman" w:hAnsi="Times New Roman"/>
          <w:sz w:val="24"/>
        </w:rPr>
        <w:t>required</w:t>
      </w:r>
      <w:r w:rsidRPr="0086571A" w:rsidR="00AF1D62">
        <w:rPr>
          <w:rFonts w:ascii="Times New Roman" w:hAnsi="Times New Roman"/>
          <w:sz w:val="24"/>
        </w:rPr>
        <w:t xml:space="preserve"> </w:t>
      </w:r>
      <w:r w:rsidRPr="0086571A">
        <w:rPr>
          <w:rFonts w:ascii="Times New Roman" w:hAnsi="Times New Roman"/>
          <w:sz w:val="24"/>
        </w:rPr>
        <w:t>to</w:t>
      </w:r>
      <w:r w:rsidRPr="0086571A" w:rsidR="00AF1D62">
        <w:rPr>
          <w:rFonts w:ascii="Times New Roman" w:hAnsi="Times New Roman"/>
          <w:sz w:val="24"/>
        </w:rPr>
        <w:t xml:space="preserve"> </w:t>
      </w:r>
      <w:r w:rsidRPr="0086571A">
        <w:rPr>
          <w:rFonts w:ascii="Times New Roman" w:hAnsi="Times New Roman"/>
          <w:sz w:val="24"/>
        </w:rPr>
        <w:t>keep</w:t>
      </w:r>
      <w:r w:rsidRPr="0086571A" w:rsidR="00AF1D62">
        <w:rPr>
          <w:rFonts w:ascii="Times New Roman" w:hAnsi="Times New Roman"/>
          <w:sz w:val="24"/>
        </w:rPr>
        <w:t xml:space="preserve"> </w:t>
      </w:r>
      <w:r w:rsidRPr="0086571A">
        <w:rPr>
          <w:rFonts w:ascii="Times New Roman" w:hAnsi="Times New Roman"/>
          <w:sz w:val="24"/>
        </w:rPr>
        <w:t>good</w:t>
      </w:r>
      <w:r w:rsidRPr="0086571A" w:rsidR="00AF1D62">
        <w:rPr>
          <w:rFonts w:ascii="Times New Roman" w:hAnsi="Times New Roman"/>
          <w:sz w:val="24"/>
        </w:rPr>
        <w:t xml:space="preserve"> </w:t>
      </w:r>
      <w:r w:rsidRPr="0086571A">
        <w:rPr>
          <w:rFonts w:ascii="Times New Roman" w:hAnsi="Times New Roman"/>
          <w:sz w:val="24"/>
        </w:rPr>
        <w:t>office</w:t>
      </w:r>
      <w:r w:rsidRPr="0086571A" w:rsidR="00AF1D62">
        <w:rPr>
          <w:rFonts w:ascii="Times New Roman" w:hAnsi="Times New Roman"/>
          <w:sz w:val="24"/>
        </w:rPr>
        <w:t xml:space="preserve"> </w:t>
      </w:r>
      <w:r w:rsidRPr="0086571A">
        <w:rPr>
          <w:rFonts w:ascii="Times New Roman" w:hAnsi="Times New Roman"/>
          <w:sz w:val="24"/>
        </w:rPr>
        <w:t>records</w:t>
      </w:r>
      <w:r w:rsidRPr="0086571A" w:rsidR="00AF1D62">
        <w:rPr>
          <w:rFonts w:ascii="Times New Roman" w:hAnsi="Times New Roman"/>
          <w:sz w:val="24"/>
        </w:rPr>
        <w:t xml:space="preserve"> </w:t>
      </w:r>
      <w:r w:rsidRPr="0086571A">
        <w:rPr>
          <w:rFonts w:ascii="Times New Roman" w:hAnsi="Times New Roman"/>
          <w:sz w:val="24"/>
        </w:rPr>
        <w:t>available</w:t>
      </w:r>
      <w:r w:rsidRPr="0086571A" w:rsidR="00AF1D62">
        <w:rPr>
          <w:rFonts w:ascii="Times New Roman" w:hAnsi="Times New Roman"/>
          <w:sz w:val="24"/>
        </w:rPr>
        <w:t xml:space="preserve"> </w:t>
      </w:r>
      <w:r w:rsidRPr="0086571A">
        <w:rPr>
          <w:rFonts w:ascii="Times New Roman" w:hAnsi="Times New Roman"/>
          <w:sz w:val="24"/>
        </w:rPr>
        <w:t>for</w:t>
      </w:r>
      <w:r w:rsidRPr="0086571A" w:rsidR="00AF1D62">
        <w:rPr>
          <w:rFonts w:ascii="Times New Roman" w:hAnsi="Times New Roman"/>
          <w:sz w:val="24"/>
        </w:rPr>
        <w:t xml:space="preserve"> </w:t>
      </w:r>
      <w:r w:rsidRPr="0086571A">
        <w:rPr>
          <w:rFonts w:ascii="Times New Roman" w:hAnsi="Times New Roman"/>
          <w:sz w:val="24"/>
        </w:rPr>
        <w:t>audit.</w:t>
      </w:r>
      <w:r w:rsidRPr="0086571A" w:rsidR="00AF1D62">
        <w:rPr>
          <w:rFonts w:ascii="Times New Roman" w:hAnsi="Times New Roman"/>
          <w:sz w:val="24"/>
        </w:rPr>
        <w:t xml:space="preserve">  </w:t>
      </w:r>
      <w:r w:rsidRPr="0086571A">
        <w:rPr>
          <w:rFonts w:ascii="Times New Roman" w:hAnsi="Times New Roman"/>
          <w:sz w:val="24"/>
        </w:rPr>
        <w:t>These</w:t>
      </w:r>
      <w:r w:rsidRPr="0086571A" w:rsidR="00AF1D62">
        <w:rPr>
          <w:rFonts w:ascii="Times New Roman" w:hAnsi="Times New Roman"/>
          <w:sz w:val="24"/>
        </w:rPr>
        <w:t xml:space="preserve"> </w:t>
      </w:r>
      <w:r w:rsidRPr="0086571A">
        <w:rPr>
          <w:rFonts w:ascii="Times New Roman" w:hAnsi="Times New Roman"/>
          <w:sz w:val="24"/>
        </w:rPr>
        <w:t>records</w:t>
      </w:r>
      <w:r w:rsidRPr="0086571A" w:rsidR="00AF1D62">
        <w:rPr>
          <w:rFonts w:ascii="Times New Roman" w:hAnsi="Times New Roman"/>
          <w:sz w:val="24"/>
        </w:rPr>
        <w:t xml:space="preserve"> </w:t>
      </w:r>
      <w:r w:rsidRPr="0086571A">
        <w:rPr>
          <w:rFonts w:ascii="Times New Roman" w:hAnsi="Times New Roman"/>
          <w:sz w:val="24"/>
        </w:rPr>
        <w:t>include</w:t>
      </w:r>
      <w:r w:rsidRPr="0086571A" w:rsidR="00AF1D62">
        <w:rPr>
          <w:rFonts w:ascii="Times New Roman" w:hAnsi="Times New Roman"/>
          <w:sz w:val="24"/>
        </w:rPr>
        <w:t xml:space="preserve"> </w:t>
      </w:r>
      <w:r w:rsidRPr="0086571A">
        <w:rPr>
          <w:rFonts w:ascii="Times New Roman" w:hAnsi="Times New Roman"/>
          <w:sz w:val="24"/>
        </w:rPr>
        <w:t>such</w:t>
      </w:r>
      <w:r w:rsidRPr="0086571A" w:rsidR="00AF1D62">
        <w:rPr>
          <w:rFonts w:ascii="Times New Roman" w:hAnsi="Times New Roman"/>
          <w:sz w:val="24"/>
        </w:rPr>
        <w:t xml:space="preserve"> </w:t>
      </w:r>
      <w:r w:rsidRPr="0086571A">
        <w:rPr>
          <w:rFonts w:ascii="Times New Roman" w:hAnsi="Times New Roman"/>
          <w:sz w:val="24"/>
        </w:rPr>
        <w:t>things</w:t>
      </w:r>
      <w:r w:rsidRPr="0086571A" w:rsidR="00AF1D62">
        <w:rPr>
          <w:rFonts w:ascii="Times New Roman" w:hAnsi="Times New Roman"/>
          <w:sz w:val="24"/>
        </w:rPr>
        <w:t xml:space="preserve"> </w:t>
      </w:r>
      <w:r w:rsidRPr="0086571A">
        <w:rPr>
          <w:rFonts w:ascii="Times New Roman" w:hAnsi="Times New Roman"/>
          <w:sz w:val="24"/>
        </w:rPr>
        <w:t>as</w:t>
      </w:r>
      <w:r w:rsidRPr="0086571A" w:rsidR="00AF1D62">
        <w:rPr>
          <w:rFonts w:ascii="Times New Roman" w:hAnsi="Times New Roman"/>
          <w:sz w:val="24"/>
        </w:rPr>
        <w:t xml:space="preserve"> </w:t>
      </w:r>
      <w:r w:rsidRPr="0086571A">
        <w:rPr>
          <w:rFonts w:ascii="Times New Roman" w:hAnsi="Times New Roman"/>
          <w:sz w:val="24"/>
        </w:rPr>
        <w:t>travel</w:t>
      </w:r>
      <w:r w:rsidRPr="0086571A" w:rsidR="00AF1D62">
        <w:rPr>
          <w:rFonts w:ascii="Times New Roman" w:hAnsi="Times New Roman"/>
          <w:sz w:val="24"/>
        </w:rPr>
        <w:t xml:space="preserve"> </w:t>
      </w:r>
      <w:r w:rsidRPr="0086571A">
        <w:rPr>
          <w:rFonts w:ascii="Times New Roman" w:hAnsi="Times New Roman"/>
          <w:sz w:val="24"/>
        </w:rPr>
        <w:t>reports</w:t>
      </w:r>
      <w:r w:rsidRPr="0086571A" w:rsidR="00AF1D62">
        <w:rPr>
          <w:rFonts w:ascii="Times New Roman" w:hAnsi="Times New Roman"/>
          <w:sz w:val="24"/>
        </w:rPr>
        <w:t xml:space="preserve"> </w:t>
      </w:r>
      <w:r w:rsidRPr="0086571A">
        <w:rPr>
          <w:rFonts w:ascii="Times New Roman" w:hAnsi="Times New Roman"/>
          <w:sz w:val="24"/>
        </w:rPr>
        <w:t>and</w:t>
      </w:r>
      <w:r w:rsidRPr="0086571A" w:rsidR="00AF1D62">
        <w:rPr>
          <w:rFonts w:ascii="Times New Roman" w:hAnsi="Times New Roman"/>
          <w:sz w:val="24"/>
        </w:rPr>
        <w:t xml:space="preserve"> </w:t>
      </w:r>
      <w:r w:rsidRPr="0086571A">
        <w:rPr>
          <w:rFonts w:ascii="Times New Roman" w:hAnsi="Times New Roman"/>
          <w:sz w:val="24"/>
        </w:rPr>
        <w:t>receipts</w:t>
      </w:r>
      <w:r w:rsidRPr="0086571A" w:rsidR="00AF1D62">
        <w:rPr>
          <w:rFonts w:ascii="Times New Roman" w:hAnsi="Times New Roman"/>
          <w:sz w:val="24"/>
        </w:rPr>
        <w:t xml:space="preserve"> </w:t>
      </w:r>
      <w:r w:rsidRPr="0086571A">
        <w:rPr>
          <w:rFonts w:ascii="Times New Roman" w:hAnsi="Times New Roman"/>
          <w:sz w:val="24"/>
        </w:rPr>
        <w:t>for</w:t>
      </w:r>
      <w:r w:rsidRPr="0086571A" w:rsidR="00AF1D62">
        <w:rPr>
          <w:rFonts w:ascii="Times New Roman" w:hAnsi="Times New Roman"/>
          <w:sz w:val="24"/>
        </w:rPr>
        <w:t xml:space="preserve"> </w:t>
      </w:r>
      <w:r w:rsidRPr="0086571A">
        <w:rPr>
          <w:rFonts w:ascii="Times New Roman" w:hAnsi="Times New Roman"/>
          <w:sz w:val="24"/>
        </w:rPr>
        <w:t>all</w:t>
      </w:r>
      <w:r w:rsidRPr="0086571A" w:rsidR="00AF1D62">
        <w:rPr>
          <w:rFonts w:ascii="Times New Roman" w:hAnsi="Times New Roman"/>
          <w:sz w:val="24"/>
        </w:rPr>
        <w:t xml:space="preserve"> </w:t>
      </w:r>
      <w:r w:rsidRPr="0086571A">
        <w:rPr>
          <w:rFonts w:ascii="Times New Roman" w:hAnsi="Times New Roman"/>
          <w:sz w:val="24"/>
        </w:rPr>
        <w:t>disbursements.</w:t>
      </w:r>
      <w:r w:rsidRPr="0086571A" w:rsidR="00AF1D62">
        <w:rPr>
          <w:rFonts w:ascii="Times New Roman" w:hAnsi="Times New Roman"/>
          <w:sz w:val="24"/>
        </w:rPr>
        <w:t xml:space="preserve">  </w:t>
      </w:r>
      <w:r w:rsidRPr="0086571A">
        <w:rPr>
          <w:rFonts w:ascii="Times New Roman" w:hAnsi="Times New Roman"/>
          <w:sz w:val="24"/>
        </w:rPr>
        <w:t>Maintaining</w:t>
      </w:r>
      <w:r w:rsidRPr="0086571A" w:rsidR="00AF1D62">
        <w:rPr>
          <w:rFonts w:ascii="Times New Roman" w:hAnsi="Times New Roman"/>
          <w:sz w:val="24"/>
        </w:rPr>
        <w:t xml:space="preserve"> </w:t>
      </w:r>
      <w:r w:rsidRPr="0086571A">
        <w:rPr>
          <w:rFonts w:ascii="Times New Roman" w:hAnsi="Times New Roman"/>
          <w:sz w:val="24"/>
        </w:rPr>
        <w:t>office</w:t>
      </w:r>
      <w:r w:rsidRPr="0086571A" w:rsidR="00AF1D62">
        <w:rPr>
          <w:rFonts w:ascii="Times New Roman" w:hAnsi="Times New Roman"/>
          <w:sz w:val="24"/>
        </w:rPr>
        <w:t xml:space="preserve"> </w:t>
      </w:r>
      <w:r w:rsidRPr="0086571A">
        <w:rPr>
          <w:rFonts w:ascii="Times New Roman" w:hAnsi="Times New Roman"/>
          <w:sz w:val="24"/>
        </w:rPr>
        <w:t>records</w:t>
      </w:r>
      <w:r w:rsidRPr="0086571A" w:rsidR="00AF1D62">
        <w:rPr>
          <w:rFonts w:ascii="Times New Roman" w:hAnsi="Times New Roman"/>
          <w:sz w:val="24"/>
        </w:rPr>
        <w:t xml:space="preserve"> </w:t>
      </w:r>
      <w:r w:rsidRPr="0086571A">
        <w:rPr>
          <w:rFonts w:ascii="Times New Roman" w:hAnsi="Times New Roman"/>
          <w:sz w:val="24"/>
        </w:rPr>
        <w:t>should</w:t>
      </w:r>
      <w:r w:rsidRPr="0086571A" w:rsidR="00AF1D62">
        <w:rPr>
          <w:rFonts w:ascii="Times New Roman" w:hAnsi="Times New Roman"/>
          <w:sz w:val="24"/>
        </w:rPr>
        <w:t xml:space="preserve"> </w:t>
      </w:r>
      <w:r w:rsidRPr="0086571A">
        <w:rPr>
          <w:rFonts w:ascii="Times New Roman" w:hAnsi="Times New Roman"/>
          <w:sz w:val="24"/>
        </w:rPr>
        <w:t>require</w:t>
      </w:r>
      <w:r w:rsidRPr="0086571A" w:rsidR="00AF1D62">
        <w:rPr>
          <w:rFonts w:ascii="Times New Roman" w:hAnsi="Times New Roman"/>
          <w:sz w:val="24"/>
        </w:rPr>
        <w:t xml:space="preserve"> </w:t>
      </w:r>
      <w:r w:rsidRPr="0086571A">
        <w:rPr>
          <w:rFonts w:ascii="Times New Roman" w:hAnsi="Times New Roman"/>
          <w:sz w:val="24"/>
        </w:rPr>
        <w:t>2</w:t>
      </w:r>
      <w:r w:rsidRPr="0086571A" w:rsidR="00AF1D62">
        <w:rPr>
          <w:rFonts w:ascii="Times New Roman" w:hAnsi="Times New Roman"/>
          <w:sz w:val="24"/>
        </w:rPr>
        <w:t xml:space="preserve"> </w:t>
      </w:r>
      <w:r w:rsidRPr="0086571A">
        <w:rPr>
          <w:rFonts w:ascii="Times New Roman" w:hAnsi="Times New Roman"/>
          <w:sz w:val="24"/>
        </w:rPr>
        <w:t>hours.</w:t>
      </w:r>
    </w:p>
    <w:p w:rsidRPr="0086571A" w:rsidR="00805A19" w:rsidP="00AF1D62" w:rsidRDefault="00805A19" w14:paraId="0BECB64E" w14:textId="77777777">
      <w:pPr>
        <w:widowControl/>
        <w:rPr>
          <w:rFonts w:ascii="Times New Roman" w:hAnsi="Times New Roman"/>
          <w:sz w:val="24"/>
        </w:rPr>
      </w:pPr>
    </w:p>
    <w:p w:rsidR="00805A19" w:rsidP="00AF1D62" w:rsidRDefault="00805A19" w14:paraId="131A7E71" w14:textId="31CCB2AE">
      <w:pPr>
        <w:widowControl/>
        <w:rPr>
          <w:rFonts w:ascii="Times New Roman" w:hAnsi="Times New Roman"/>
          <w:sz w:val="24"/>
        </w:rPr>
      </w:pP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estimated</w:t>
      </w:r>
      <w:r w:rsidR="00AF1D62">
        <w:rPr>
          <w:rFonts w:ascii="Times New Roman" w:hAnsi="Times New Roman"/>
          <w:sz w:val="24"/>
        </w:rPr>
        <w:t xml:space="preserve"> </w:t>
      </w:r>
      <w:r>
        <w:rPr>
          <w:rFonts w:ascii="Times New Roman" w:hAnsi="Times New Roman"/>
          <w:sz w:val="24"/>
        </w:rPr>
        <w:t>total</w:t>
      </w:r>
      <w:r w:rsidR="00AF1D62">
        <w:rPr>
          <w:rFonts w:ascii="Times New Roman" w:hAnsi="Times New Roman"/>
          <w:sz w:val="24"/>
        </w:rPr>
        <w:t xml:space="preserve"> </w:t>
      </w:r>
      <w:r>
        <w:rPr>
          <w:rFonts w:ascii="Times New Roman" w:hAnsi="Times New Roman"/>
          <w:sz w:val="24"/>
        </w:rPr>
        <w:t>cost</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sidR="00F8708F">
        <w:rPr>
          <w:rFonts w:ascii="Times New Roman" w:hAnsi="Times New Roman"/>
          <w:sz w:val="24"/>
        </w:rPr>
        <w:t>all</w:t>
      </w:r>
      <w:r w:rsidR="00AF1D62">
        <w:rPr>
          <w:rFonts w:ascii="Times New Roman" w:hAnsi="Times New Roman"/>
          <w:sz w:val="24"/>
        </w:rPr>
        <w:t xml:space="preserve"> </w:t>
      </w:r>
      <w:r w:rsidR="00F8708F">
        <w:rPr>
          <w:rFonts w:ascii="Times New Roman" w:hAnsi="Times New Roman"/>
          <w:sz w:val="24"/>
        </w:rPr>
        <w:t>combined</w:t>
      </w:r>
      <w:r w:rsidR="00AF1D62">
        <w:rPr>
          <w:rFonts w:ascii="Times New Roman" w:hAnsi="Times New Roman"/>
          <w:sz w:val="24"/>
        </w:rPr>
        <w:t xml:space="preserve"> </w:t>
      </w:r>
      <w:r>
        <w:rPr>
          <w:rFonts w:ascii="Times New Roman" w:hAnsi="Times New Roman"/>
          <w:sz w:val="24"/>
        </w:rPr>
        <w:t>respondents</w:t>
      </w:r>
      <w:r w:rsidR="00AF1D62">
        <w:rPr>
          <w:rFonts w:ascii="Times New Roman" w:hAnsi="Times New Roman"/>
          <w:sz w:val="24"/>
        </w:rPr>
        <w:t xml:space="preserve"> </w:t>
      </w:r>
      <w:r>
        <w:rPr>
          <w:rFonts w:ascii="Times New Roman" w:hAnsi="Times New Roman"/>
          <w:sz w:val="24"/>
        </w:rPr>
        <w:t>for</w:t>
      </w:r>
      <w:r w:rsidR="00AF1D62">
        <w:rPr>
          <w:rFonts w:ascii="Times New Roman" w:hAnsi="Times New Roman"/>
          <w:sz w:val="24"/>
        </w:rPr>
        <w:t xml:space="preserve"> </w:t>
      </w:r>
      <w:r>
        <w:rPr>
          <w:rFonts w:ascii="Times New Roman" w:hAnsi="Times New Roman"/>
          <w:sz w:val="24"/>
        </w:rPr>
        <w:t>repo</w:t>
      </w:r>
      <w:r w:rsidR="00A97E7F">
        <w:rPr>
          <w:rFonts w:ascii="Times New Roman" w:hAnsi="Times New Roman"/>
          <w:sz w:val="24"/>
        </w:rPr>
        <w:t>rting</w:t>
      </w:r>
      <w:r w:rsidR="00AF1D62">
        <w:rPr>
          <w:rFonts w:ascii="Times New Roman" w:hAnsi="Times New Roman"/>
          <w:sz w:val="24"/>
        </w:rPr>
        <w:t xml:space="preserve"> </w:t>
      </w:r>
      <w:r w:rsidR="00A97E7F">
        <w:rPr>
          <w:rFonts w:ascii="Times New Roman" w:hAnsi="Times New Roman"/>
          <w:sz w:val="24"/>
        </w:rPr>
        <w:t>and</w:t>
      </w:r>
      <w:r w:rsidR="00AF1D62">
        <w:rPr>
          <w:rFonts w:ascii="Times New Roman" w:hAnsi="Times New Roman"/>
          <w:sz w:val="24"/>
        </w:rPr>
        <w:t xml:space="preserve"> </w:t>
      </w:r>
      <w:r w:rsidR="00A97E7F">
        <w:rPr>
          <w:rFonts w:ascii="Times New Roman" w:hAnsi="Times New Roman"/>
          <w:sz w:val="24"/>
        </w:rPr>
        <w:t>recordkeeping</w:t>
      </w:r>
      <w:r w:rsidR="00AF1D62">
        <w:rPr>
          <w:rFonts w:ascii="Times New Roman" w:hAnsi="Times New Roman"/>
          <w:sz w:val="24"/>
        </w:rPr>
        <w:t xml:space="preserve"> </w:t>
      </w:r>
      <w:r w:rsidR="00A97E7F">
        <w:rPr>
          <w:rFonts w:ascii="Times New Roman" w:hAnsi="Times New Roman"/>
          <w:sz w:val="24"/>
        </w:rPr>
        <w:t>is</w:t>
      </w:r>
      <w:r w:rsidR="00AF1D62">
        <w:rPr>
          <w:rFonts w:ascii="Times New Roman" w:hAnsi="Times New Roman"/>
          <w:sz w:val="24"/>
        </w:rPr>
        <w:t xml:space="preserve"> </w:t>
      </w:r>
      <w:r w:rsidRPr="00525A67" w:rsidR="009D7468">
        <w:rPr>
          <w:rFonts w:ascii="Times New Roman" w:hAnsi="Times New Roman"/>
          <w:sz w:val="24"/>
        </w:rPr>
        <w:t>$</w:t>
      </w:r>
      <w:r w:rsidRPr="00525A67" w:rsidR="00750B13">
        <w:rPr>
          <w:rFonts w:ascii="Times New Roman" w:hAnsi="Times New Roman"/>
          <w:sz w:val="24"/>
        </w:rPr>
        <w:t>1</w:t>
      </w:r>
      <w:r w:rsidRPr="00525A67" w:rsidR="001A2925">
        <w:rPr>
          <w:rFonts w:ascii="Times New Roman" w:hAnsi="Times New Roman"/>
          <w:sz w:val="24"/>
        </w:rPr>
        <w:t>42</w:t>
      </w:r>
      <w:r w:rsidRPr="00525A67" w:rsidR="00750B13">
        <w:rPr>
          <w:rFonts w:ascii="Times New Roman" w:hAnsi="Times New Roman"/>
          <w:sz w:val="24"/>
        </w:rPr>
        <w:t>,500</w:t>
      </w:r>
      <w:r w:rsidR="00F30B22">
        <w:rPr>
          <w:rFonts w:ascii="Times New Roman" w:hAnsi="Times New Roman"/>
          <w:sz w:val="24"/>
        </w:rPr>
        <w:t>.  This estimate includes salary and fringe benefit costs.</w:t>
      </w:r>
    </w:p>
    <w:p w:rsidR="009675BE" w:rsidP="00AF1D62" w:rsidRDefault="009675BE" w14:paraId="4A0237F4" w14:textId="21C30572">
      <w:pPr>
        <w:widowControl/>
        <w:rPr>
          <w:rFonts w:ascii="Times New Roman" w:hAnsi="Times New Roman"/>
          <w:sz w:val="24"/>
        </w:rPr>
      </w:pPr>
    </w:p>
    <w:tbl>
      <w:tblPr>
        <w:tblStyle w:val="TableGrid"/>
        <w:tblW w:w="0" w:type="auto"/>
        <w:tblLayout w:type="fixed"/>
        <w:tblLook w:val="04A0" w:firstRow="1" w:lastRow="0" w:firstColumn="1" w:lastColumn="0" w:noHBand="0" w:noVBand="1"/>
      </w:tblPr>
      <w:tblGrid>
        <w:gridCol w:w="1525"/>
        <w:gridCol w:w="1710"/>
        <w:gridCol w:w="810"/>
        <w:gridCol w:w="1350"/>
        <w:gridCol w:w="1260"/>
        <w:gridCol w:w="900"/>
        <w:gridCol w:w="811"/>
        <w:gridCol w:w="984"/>
      </w:tblGrid>
      <w:tr w:rsidRPr="00DE1955" w:rsidR="009675BE" w:rsidTr="00525A67" w14:paraId="074237B0" w14:textId="77777777">
        <w:tc>
          <w:tcPr>
            <w:tcW w:w="1525" w:type="dxa"/>
            <w:vAlign w:val="center"/>
          </w:tcPr>
          <w:p w:rsidRPr="00DE1955" w:rsidR="009675BE" w:rsidP="00DE1955" w:rsidRDefault="009675BE" w14:paraId="21C836AB" w14:textId="77777777">
            <w:pPr>
              <w:widowControl/>
              <w:jc w:val="center"/>
              <w:rPr>
                <w:rFonts w:ascii="Times New Roman" w:hAnsi="Times New Roman"/>
                <w:szCs w:val="20"/>
              </w:rPr>
            </w:pPr>
            <w:r w:rsidRPr="00DE1955">
              <w:rPr>
                <w:rFonts w:ascii="Times New Roman" w:hAnsi="Times New Roman"/>
                <w:szCs w:val="20"/>
              </w:rPr>
              <w:t>DESCRIPTION</w:t>
            </w:r>
          </w:p>
        </w:tc>
        <w:tc>
          <w:tcPr>
            <w:tcW w:w="1710" w:type="dxa"/>
            <w:vAlign w:val="center"/>
          </w:tcPr>
          <w:p w:rsidRPr="00DE1955" w:rsidR="009675BE" w:rsidP="00DE1955" w:rsidRDefault="009675BE" w14:paraId="18E611E5" w14:textId="77777777">
            <w:pPr>
              <w:widowControl/>
              <w:jc w:val="center"/>
              <w:rPr>
                <w:rFonts w:ascii="Times New Roman" w:hAnsi="Times New Roman"/>
                <w:szCs w:val="20"/>
              </w:rPr>
            </w:pPr>
            <w:r w:rsidRPr="00DE1955">
              <w:rPr>
                <w:rFonts w:ascii="Times New Roman" w:hAnsi="Times New Roman"/>
                <w:szCs w:val="20"/>
              </w:rPr>
              <w:t>NUMBER OF RESPONDENTS</w:t>
            </w:r>
          </w:p>
        </w:tc>
        <w:tc>
          <w:tcPr>
            <w:tcW w:w="810" w:type="dxa"/>
            <w:vAlign w:val="center"/>
          </w:tcPr>
          <w:p w:rsidRPr="00DE1955" w:rsidR="009675BE" w:rsidP="00DE1955" w:rsidRDefault="009675BE" w14:paraId="4D493484" w14:textId="77777777">
            <w:pPr>
              <w:widowControl/>
              <w:jc w:val="center"/>
              <w:rPr>
                <w:rFonts w:ascii="Times New Roman" w:hAnsi="Times New Roman"/>
                <w:szCs w:val="20"/>
              </w:rPr>
            </w:pPr>
            <w:r w:rsidRPr="00DE1955">
              <w:rPr>
                <w:rFonts w:ascii="Times New Roman" w:hAnsi="Times New Roman"/>
                <w:szCs w:val="20"/>
              </w:rPr>
              <w:t>FREQ</w:t>
            </w:r>
          </w:p>
        </w:tc>
        <w:tc>
          <w:tcPr>
            <w:tcW w:w="1350" w:type="dxa"/>
            <w:vAlign w:val="center"/>
          </w:tcPr>
          <w:p w:rsidRPr="00DE1955" w:rsidR="009675BE" w:rsidP="00DE1955" w:rsidRDefault="009675BE" w14:paraId="0C7079E2" w14:textId="77777777">
            <w:pPr>
              <w:widowControl/>
              <w:jc w:val="center"/>
              <w:rPr>
                <w:rFonts w:ascii="Times New Roman" w:hAnsi="Times New Roman"/>
                <w:szCs w:val="20"/>
              </w:rPr>
            </w:pPr>
            <w:r w:rsidRPr="00DE1955">
              <w:rPr>
                <w:rFonts w:ascii="Times New Roman" w:hAnsi="Times New Roman"/>
                <w:szCs w:val="20"/>
              </w:rPr>
              <w:t>TOTAL RESPONSES</w:t>
            </w:r>
          </w:p>
        </w:tc>
        <w:tc>
          <w:tcPr>
            <w:tcW w:w="1260" w:type="dxa"/>
            <w:vAlign w:val="center"/>
          </w:tcPr>
          <w:p w:rsidRPr="00DE1955" w:rsidR="009675BE" w:rsidP="00DE1955" w:rsidRDefault="009675BE" w14:paraId="520082FB" w14:textId="77777777">
            <w:pPr>
              <w:widowControl/>
              <w:jc w:val="center"/>
              <w:rPr>
                <w:rFonts w:ascii="Times New Roman" w:hAnsi="Times New Roman"/>
                <w:szCs w:val="20"/>
              </w:rPr>
            </w:pPr>
            <w:r w:rsidRPr="00DE1955">
              <w:rPr>
                <w:rFonts w:ascii="Times New Roman" w:hAnsi="Times New Roman"/>
                <w:szCs w:val="20"/>
              </w:rPr>
              <w:t>AVERAGE HOURS PER RESPONSE</w:t>
            </w:r>
          </w:p>
        </w:tc>
        <w:tc>
          <w:tcPr>
            <w:tcW w:w="900" w:type="dxa"/>
            <w:vAlign w:val="center"/>
          </w:tcPr>
          <w:p w:rsidRPr="00DE1955" w:rsidR="009675BE" w:rsidP="00DE1955" w:rsidRDefault="009675BE" w14:paraId="78ADB3A4" w14:textId="77777777">
            <w:pPr>
              <w:widowControl/>
              <w:jc w:val="center"/>
              <w:rPr>
                <w:rFonts w:ascii="Times New Roman" w:hAnsi="Times New Roman"/>
                <w:szCs w:val="20"/>
              </w:rPr>
            </w:pPr>
            <w:r w:rsidRPr="00DE1955">
              <w:rPr>
                <w:rFonts w:ascii="Times New Roman" w:hAnsi="Times New Roman"/>
                <w:szCs w:val="20"/>
              </w:rPr>
              <w:t>TOTAL HOURS</w:t>
            </w:r>
          </w:p>
        </w:tc>
        <w:tc>
          <w:tcPr>
            <w:tcW w:w="811" w:type="dxa"/>
            <w:vAlign w:val="center"/>
          </w:tcPr>
          <w:p w:rsidRPr="00DE1955" w:rsidR="009675BE" w:rsidP="00DE1955" w:rsidRDefault="009675BE" w14:paraId="3AD1A053" w14:textId="77777777">
            <w:pPr>
              <w:widowControl/>
              <w:jc w:val="center"/>
              <w:rPr>
                <w:rFonts w:ascii="Times New Roman" w:hAnsi="Times New Roman"/>
                <w:szCs w:val="20"/>
              </w:rPr>
            </w:pPr>
            <w:r w:rsidRPr="00DE1955">
              <w:rPr>
                <w:rFonts w:ascii="Times New Roman" w:hAnsi="Times New Roman"/>
                <w:szCs w:val="20"/>
              </w:rPr>
              <w:t>COST PER HOUR</w:t>
            </w:r>
          </w:p>
        </w:tc>
        <w:tc>
          <w:tcPr>
            <w:tcW w:w="984" w:type="dxa"/>
            <w:vAlign w:val="center"/>
          </w:tcPr>
          <w:p w:rsidRPr="00DE1955" w:rsidR="009675BE" w:rsidP="00DE1955" w:rsidRDefault="009675BE" w14:paraId="170072D6" w14:textId="77777777">
            <w:pPr>
              <w:widowControl/>
              <w:jc w:val="center"/>
              <w:rPr>
                <w:rFonts w:ascii="Times New Roman" w:hAnsi="Times New Roman"/>
                <w:szCs w:val="20"/>
              </w:rPr>
            </w:pPr>
            <w:r w:rsidRPr="00DE1955">
              <w:rPr>
                <w:rFonts w:ascii="Times New Roman" w:hAnsi="Times New Roman"/>
                <w:szCs w:val="20"/>
              </w:rPr>
              <w:t>COST TO PUBLIC</w:t>
            </w:r>
          </w:p>
        </w:tc>
      </w:tr>
      <w:tr w:rsidRPr="00DE1955" w:rsidR="009675BE" w:rsidTr="00525A67" w14:paraId="1F72B886" w14:textId="77777777">
        <w:tc>
          <w:tcPr>
            <w:tcW w:w="1525" w:type="dxa"/>
            <w:vAlign w:val="center"/>
          </w:tcPr>
          <w:p w:rsidRPr="00DE1955" w:rsidR="009675BE" w:rsidP="00525A67" w:rsidRDefault="009675BE" w14:paraId="125F1A68" w14:textId="01F8F8CE">
            <w:pPr>
              <w:widowControl/>
              <w:rPr>
                <w:rFonts w:ascii="Times New Roman" w:hAnsi="Times New Roman"/>
                <w:szCs w:val="20"/>
              </w:rPr>
            </w:pPr>
            <w:r w:rsidRPr="00DE1955">
              <w:rPr>
                <w:rFonts w:ascii="Times New Roman" w:hAnsi="Times New Roman"/>
                <w:szCs w:val="20"/>
              </w:rPr>
              <w:t>Proposals</w:t>
            </w:r>
          </w:p>
        </w:tc>
        <w:tc>
          <w:tcPr>
            <w:tcW w:w="1710" w:type="dxa"/>
            <w:vAlign w:val="center"/>
          </w:tcPr>
          <w:p w:rsidRPr="00DE1955" w:rsidR="009675BE" w:rsidP="00DE1955" w:rsidRDefault="009675BE" w14:paraId="6584B57C" w14:textId="77777777">
            <w:pPr>
              <w:widowControl/>
              <w:jc w:val="center"/>
              <w:rPr>
                <w:rFonts w:ascii="Times New Roman" w:hAnsi="Times New Roman"/>
                <w:szCs w:val="20"/>
              </w:rPr>
            </w:pPr>
            <w:r w:rsidRPr="00DE1955">
              <w:rPr>
                <w:rFonts w:ascii="Times New Roman" w:hAnsi="Times New Roman"/>
                <w:szCs w:val="20"/>
              </w:rPr>
              <w:t>50</w:t>
            </w:r>
          </w:p>
        </w:tc>
        <w:tc>
          <w:tcPr>
            <w:tcW w:w="810" w:type="dxa"/>
            <w:vAlign w:val="center"/>
          </w:tcPr>
          <w:p w:rsidRPr="00DE1955" w:rsidR="009675BE" w:rsidP="00DE1955" w:rsidRDefault="009675BE" w14:paraId="2F334E9C" w14:textId="77777777">
            <w:pPr>
              <w:widowControl/>
              <w:jc w:val="center"/>
              <w:rPr>
                <w:rFonts w:ascii="Times New Roman" w:hAnsi="Times New Roman"/>
                <w:szCs w:val="20"/>
              </w:rPr>
            </w:pPr>
            <w:r w:rsidRPr="00DE1955">
              <w:rPr>
                <w:rFonts w:ascii="Times New Roman" w:hAnsi="Times New Roman"/>
                <w:szCs w:val="20"/>
              </w:rPr>
              <w:t>1</w:t>
            </w:r>
          </w:p>
        </w:tc>
        <w:tc>
          <w:tcPr>
            <w:tcW w:w="1350" w:type="dxa"/>
            <w:vAlign w:val="center"/>
          </w:tcPr>
          <w:p w:rsidRPr="00DE1955" w:rsidR="009675BE" w:rsidP="00DE1955" w:rsidRDefault="009675BE" w14:paraId="5E5B741D" w14:textId="77777777">
            <w:pPr>
              <w:widowControl/>
              <w:jc w:val="center"/>
              <w:rPr>
                <w:rFonts w:ascii="Times New Roman" w:hAnsi="Times New Roman"/>
                <w:szCs w:val="20"/>
              </w:rPr>
            </w:pPr>
            <w:r w:rsidRPr="00DE1955">
              <w:rPr>
                <w:rFonts w:ascii="Times New Roman" w:hAnsi="Times New Roman"/>
                <w:szCs w:val="20"/>
              </w:rPr>
              <w:t>50</w:t>
            </w:r>
          </w:p>
        </w:tc>
        <w:tc>
          <w:tcPr>
            <w:tcW w:w="1260" w:type="dxa"/>
            <w:vAlign w:val="center"/>
          </w:tcPr>
          <w:p w:rsidRPr="00525A67" w:rsidR="009675BE" w:rsidP="00DE1955" w:rsidRDefault="009675BE" w14:paraId="75825446" w14:textId="77777777">
            <w:pPr>
              <w:widowControl/>
              <w:jc w:val="center"/>
              <w:rPr>
                <w:rFonts w:ascii="Times New Roman" w:hAnsi="Times New Roman"/>
                <w:szCs w:val="20"/>
              </w:rPr>
            </w:pPr>
            <w:r w:rsidRPr="00525A67">
              <w:rPr>
                <w:rFonts w:ascii="Times New Roman" w:hAnsi="Times New Roman"/>
                <w:szCs w:val="20"/>
              </w:rPr>
              <w:t>30</w:t>
            </w:r>
          </w:p>
        </w:tc>
        <w:tc>
          <w:tcPr>
            <w:tcW w:w="900" w:type="dxa"/>
            <w:vAlign w:val="center"/>
          </w:tcPr>
          <w:p w:rsidRPr="00525A67" w:rsidR="009675BE" w:rsidP="00DE1955" w:rsidRDefault="009675BE" w14:paraId="23E7F62C" w14:textId="77777777">
            <w:pPr>
              <w:widowControl/>
              <w:jc w:val="center"/>
              <w:rPr>
                <w:rFonts w:ascii="Times New Roman" w:hAnsi="Times New Roman"/>
                <w:szCs w:val="20"/>
              </w:rPr>
            </w:pPr>
            <w:r w:rsidRPr="00525A67">
              <w:rPr>
                <w:rFonts w:ascii="Times New Roman" w:hAnsi="Times New Roman"/>
                <w:szCs w:val="20"/>
              </w:rPr>
              <w:t>1,500</w:t>
            </w:r>
          </w:p>
        </w:tc>
        <w:tc>
          <w:tcPr>
            <w:tcW w:w="811" w:type="dxa"/>
            <w:vAlign w:val="center"/>
          </w:tcPr>
          <w:p w:rsidRPr="00B353D9" w:rsidR="009675BE" w:rsidP="00DE1955" w:rsidRDefault="009675BE" w14:paraId="14DBA977" w14:textId="77777777">
            <w:pPr>
              <w:widowControl/>
              <w:jc w:val="center"/>
              <w:rPr>
                <w:rFonts w:ascii="Times New Roman" w:hAnsi="Times New Roman"/>
                <w:szCs w:val="20"/>
              </w:rPr>
            </w:pPr>
            <w:r w:rsidRPr="00B353D9">
              <w:rPr>
                <w:rFonts w:ascii="Times New Roman" w:hAnsi="Times New Roman"/>
                <w:szCs w:val="20"/>
              </w:rPr>
              <w:t>$70</w:t>
            </w:r>
          </w:p>
        </w:tc>
        <w:tc>
          <w:tcPr>
            <w:tcW w:w="984" w:type="dxa"/>
            <w:vAlign w:val="center"/>
          </w:tcPr>
          <w:p w:rsidRPr="00525A67" w:rsidR="009675BE" w:rsidP="00DE1955" w:rsidRDefault="009675BE" w14:paraId="4A00E58A" w14:textId="77777777">
            <w:pPr>
              <w:widowControl/>
              <w:jc w:val="center"/>
              <w:rPr>
                <w:rFonts w:ascii="Times New Roman" w:hAnsi="Times New Roman"/>
                <w:szCs w:val="20"/>
              </w:rPr>
            </w:pPr>
            <w:r w:rsidRPr="00525A67">
              <w:rPr>
                <w:rFonts w:ascii="Times New Roman" w:hAnsi="Times New Roman"/>
                <w:szCs w:val="20"/>
              </w:rPr>
              <w:t>$105,000</w:t>
            </w:r>
          </w:p>
        </w:tc>
      </w:tr>
      <w:tr w:rsidRPr="00DE1955" w:rsidR="009675BE" w:rsidTr="00525A67" w14:paraId="3DB1CD78" w14:textId="77777777">
        <w:tc>
          <w:tcPr>
            <w:tcW w:w="1525" w:type="dxa"/>
            <w:vAlign w:val="center"/>
          </w:tcPr>
          <w:p w:rsidRPr="00DE1955" w:rsidR="009675BE" w:rsidP="00525A67" w:rsidRDefault="009675BE" w14:paraId="0F1DBAE8" w14:textId="4C67E367">
            <w:pPr>
              <w:widowControl/>
              <w:rPr>
                <w:rFonts w:ascii="Times New Roman" w:hAnsi="Times New Roman"/>
                <w:szCs w:val="20"/>
              </w:rPr>
            </w:pPr>
            <w:r w:rsidRPr="00DE1955">
              <w:rPr>
                <w:rFonts w:ascii="Times New Roman" w:hAnsi="Times New Roman"/>
                <w:szCs w:val="20"/>
              </w:rPr>
              <w:t>Project Agreements</w:t>
            </w:r>
          </w:p>
        </w:tc>
        <w:tc>
          <w:tcPr>
            <w:tcW w:w="1710" w:type="dxa"/>
            <w:vAlign w:val="center"/>
          </w:tcPr>
          <w:p w:rsidRPr="00DE1955" w:rsidR="009675BE" w:rsidP="00DE1955" w:rsidRDefault="009675BE" w14:paraId="0298220A" w14:textId="77777777">
            <w:pPr>
              <w:widowControl/>
              <w:jc w:val="center"/>
              <w:rPr>
                <w:rFonts w:ascii="Times New Roman" w:hAnsi="Times New Roman"/>
                <w:szCs w:val="20"/>
              </w:rPr>
            </w:pPr>
            <w:r w:rsidRPr="00DE1955">
              <w:rPr>
                <w:rFonts w:ascii="Times New Roman" w:hAnsi="Times New Roman"/>
                <w:szCs w:val="20"/>
              </w:rPr>
              <w:t>50</w:t>
            </w:r>
          </w:p>
        </w:tc>
        <w:tc>
          <w:tcPr>
            <w:tcW w:w="810" w:type="dxa"/>
            <w:vAlign w:val="center"/>
          </w:tcPr>
          <w:p w:rsidRPr="00DE1955" w:rsidR="009675BE" w:rsidP="00DE1955" w:rsidRDefault="009675BE" w14:paraId="215E7F40" w14:textId="77777777">
            <w:pPr>
              <w:widowControl/>
              <w:jc w:val="center"/>
              <w:rPr>
                <w:rFonts w:ascii="Times New Roman" w:hAnsi="Times New Roman"/>
                <w:szCs w:val="20"/>
              </w:rPr>
            </w:pPr>
            <w:r w:rsidRPr="00DE1955">
              <w:rPr>
                <w:rFonts w:ascii="Times New Roman" w:hAnsi="Times New Roman"/>
                <w:szCs w:val="20"/>
              </w:rPr>
              <w:t>1</w:t>
            </w:r>
          </w:p>
        </w:tc>
        <w:tc>
          <w:tcPr>
            <w:tcW w:w="1350" w:type="dxa"/>
            <w:vAlign w:val="center"/>
          </w:tcPr>
          <w:p w:rsidRPr="00DE1955" w:rsidR="009675BE" w:rsidP="00DE1955" w:rsidRDefault="009675BE" w14:paraId="414474C6" w14:textId="77777777">
            <w:pPr>
              <w:widowControl/>
              <w:jc w:val="center"/>
              <w:rPr>
                <w:rFonts w:ascii="Times New Roman" w:hAnsi="Times New Roman"/>
                <w:szCs w:val="20"/>
              </w:rPr>
            </w:pPr>
            <w:r w:rsidRPr="00DE1955">
              <w:rPr>
                <w:rFonts w:ascii="Times New Roman" w:hAnsi="Times New Roman"/>
                <w:szCs w:val="20"/>
              </w:rPr>
              <w:t>50</w:t>
            </w:r>
          </w:p>
        </w:tc>
        <w:tc>
          <w:tcPr>
            <w:tcW w:w="1260" w:type="dxa"/>
            <w:vAlign w:val="center"/>
          </w:tcPr>
          <w:p w:rsidRPr="00DE1955" w:rsidR="009675BE" w:rsidP="00DE1955" w:rsidRDefault="009675BE" w14:paraId="7A409516" w14:textId="77777777">
            <w:pPr>
              <w:widowControl/>
              <w:jc w:val="center"/>
              <w:rPr>
                <w:rFonts w:ascii="Times New Roman" w:hAnsi="Times New Roman"/>
                <w:szCs w:val="20"/>
              </w:rPr>
            </w:pPr>
            <w:r w:rsidRPr="00DE1955">
              <w:rPr>
                <w:rFonts w:ascii="Times New Roman" w:hAnsi="Times New Roman"/>
                <w:szCs w:val="20"/>
              </w:rPr>
              <w:t>2</w:t>
            </w:r>
          </w:p>
        </w:tc>
        <w:tc>
          <w:tcPr>
            <w:tcW w:w="900" w:type="dxa"/>
            <w:vAlign w:val="center"/>
          </w:tcPr>
          <w:p w:rsidRPr="00DE1955" w:rsidR="009675BE" w:rsidP="00DE1955" w:rsidRDefault="009675BE" w14:paraId="1AA45FEF" w14:textId="77777777">
            <w:pPr>
              <w:widowControl/>
              <w:jc w:val="center"/>
              <w:rPr>
                <w:rFonts w:ascii="Times New Roman" w:hAnsi="Times New Roman"/>
                <w:szCs w:val="20"/>
              </w:rPr>
            </w:pPr>
            <w:r w:rsidRPr="00DE1955">
              <w:rPr>
                <w:rFonts w:ascii="Times New Roman" w:hAnsi="Times New Roman"/>
                <w:szCs w:val="20"/>
              </w:rPr>
              <w:t>100</w:t>
            </w:r>
          </w:p>
        </w:tc>
        <w:tc>
          <w:tcPr>
            <w:tcW w:w="811" w:type="dxa"/>
            <w:vAlign w:val="center"/>
          </w:tcPr>
          <w:p w:rsidRPr="00DE1955" w:rsidR="009675BE" w:rsidP="00DE1955" w:rsidRDefault="009675BE" w14:paraId="2F011FE1" w14:textId="77777777">
            <w:pPr>
              <w:widowControl/>
              <w:jc w:val="center"/>
              <w:rPr>
                <w:rFonts w:ascii="Times New Roman" w:hAnsi="Times New Roman"/>
                <w:szCs w:val="20"/>
              </w:rPr>
            </w:pPr>
            <w:r w:rsidRPr="00DE1955">
              <w:rPr>
                <w:rFonts w:ascii="Times New Roman" w:hAnsi="Times New Roman"/>
                <w:szCs w:val="20"/>
              </w:rPr>
              <w:t>$80</w:t>
            </w:r>
          </w:p>
        </w:tc>
        <w:tc>
          <w:tcPr>
            <w:tcW w:w="984" w:type="dxa"/>
            <w:vAlign w:val="center"/>
          </w:tcPr>
          <w:p w:rsidRPr="00DE1955" w:rsidR="009675BE" w:rsidP="00DE1955" w:rsidRDefault="009675BE" w14:paraId="5930BC39" w14:textId="77777777">
            <w:pPr>
              <w:widowControl/>
              <w:jc w:val="center"/>
              <w:rPr>
                <w:rFonts w:ascii="Times New Roman" w:hAnsi="Times New Roman"/>
                <w:szCs w:val="20"/>
              </w:rPr>
            </w:pPr>
            <w:r w:rsidRPr="00DE1955">
              <w:rPr>
                <w:rFonts w:ascii="Times New Roman" w:hAnsi="Times New Roman"/>
                <w:szCs w:val="20"/>
              </w:rPr>
              <w:t>$8,000</w:t>
            </w:r>
          </w:p>
        </w:tc>
      </w:tr>
      <w:tr w:rsidRPr="00DE1955" w:rsidR="009675BE" w:rsidTr="00525A67" w14:paraId="0B28B84A" w14:textId="77777777">
        <w:tc>
          <w:tcPr>
            <w:tcW w:w="1525" w:type="dxa"/>
            <w:vAlign w:val="center"/>
          </w:tcPr>
          <w:p w:rsidRPr="00DE1955" w:rsidR="009675BE" w:rsidP="00525A67" w:rsidRDefault="009675BE" w14:paraId="69244A9C" w14:textId="56B3F27C">
            <w:pPr>
              <w:widowControl/>
              <w:rPr>
                <w:rFonts w:ascii="Times New Roman" w:hAnsi="Times New Roman"/>
                <w:szCs w:val="20"/>
              </w:rPr>
            </w:pPr>
            <w:r w:rsidRPr="00DE1955">
              <w:rPr>
                <w:rFonts w:ascii="Times New Roman" w:hAnsi="Times New Roman"/>
                <w:szCs w:val="20"/>
              </w:rPr>
              <w:t>Evaluation</w:t>
            </w:r>
          </w:p>
        </w:tc>
        <w:tc>
          <w:tcPr>
            <w:tcW w:w="1710" w:type="dxa"/>
            <w:vAlign w:val="center"/>
          </w:tcPr>
          <w:p w:rsidRPr="00DE1955" w:rsidR="009675BE" w:rsidP="00DE1955" w:rsidRDefault="009675BE" w14:paraId="304F3098" w14:textId="77777777">
            <w:pPr>
              <w:widowControl/>
              <w:jc w:val="center"/>
              <w:rPr>
                <w:rFonts w:ascii="Times New Roman" w:hAnsi="Times New Roman"/>
                <w:szCs w:val="20"/>
              </w:rPr>
            </w:pPr>
            <w:r w:rsidRPr="00DE1955">
              <w:rPr>
                <w:rFonts w:ascii="Times New Roman" w:hAnsi="Times New Roman"/>
                <w:szCs w:val="20"/>
              </w:rPr>
              <w:t>50</w:t>
            </w:r>
          </w:p>
        </w:tc>
        <w:tc>
          <w:tcPr>
            <w:tcW w:w="810" w:type="dxa"/>
            <w:vAlign w:val="center"/>
          </w:tcPr>
          <w:p w:rsidRPr="00DE1955" w:rsidR="009675BE" w:rsidP="00DE1955" w:rsidRDefault="009675BE" w14:paraId="6907FC9A" w14:textId="77777777">
            <w:pPr>
              <w:widowControl/>
              <w:jc w:val="center"/>
              <w:rPr>
                <w:rFonts w:ascii="Times New Roman" w:hAnsi="Times New Roman"/>
                <w:szCs w:val="20"/>
              </w:rPr>
            </w:pPr>
            <w:r w:rsidRPr="00DE1955">
              <w:rPr>
                <w:rFonts w:ascii="Times New Roman" w:hAnsi="Times New Roman"/>
                <w:szCs w:val="20"/>
              </w:rPr>
              <w:t>1</w:t>
            </w:r>
          </w:p>
        </w:tc>
        <w:tc>
          <w:tcPr>
            <w:tcW w:w="1350" w:type="dxa"/>
            <w:vAlign w:val="center"/>
          </w:tcPr>
          <w:p w:rsidRPr="00DE1955" w:rsidR="009675BE" w:rsidP="00DE1955" w:rsidRDefault="009675BE" w14:paraId="7272816D" w14:textId="77777777">
            <w:pPr>
              <w:widowControl/>
              <w:jc w:val="center"/>
              <w:rPr>
                <w:rFonts w:ascii="Times New Roman" w:hAnsi="Times New Roman"/>
                <w:szCs w:val="20"/>
              </w:rPr>
            </w:pPr>
            <w:r w:rsidRPr="00DE1955">
              <w:rPr>
                <w:rFonts w:ascii="Times New Roman" w:hAnsi="Times New Roman"/>
                <w:szCs w:val="20"/>
              </w:rPr>
              <w:t>50</w:t>
            </w:r>
          </w:p>
        </w:tc>
        <w:tc>
          <w:tcPr>
            <w:tcW w:w="1260" w:type="dxa"/>
            <w:vAlign w:val="center"/>
          </w:tcPr>
          <w:p w:rsidRPr="00DE1955" w:rsidR="009675BE" w:rsidP="00DE1955" w:rsidRDefault="009675BE" w14:paraId="2DDC1880" w14:textId="77777777">
            <w:pPr>
              <w:widowControl/>
              <w:jc w:val="center"/>
              <w:rPr>
                <w:rFonts w:ascii="Times New Roman" w:hAnsi="Times New Roman"/>
                <w:szCs w:val="20"/>
              </w:rPr>
            </w:pPr>
            <w:r w:rsidRPr="00DE1955">
              <w:rPr>
                <w:rFonts w:ascii="Times New Roman" w:hAnsi="Times New Roman"/>
                <w:szCs w:val="20"/>
              </w:rPr>
              <w:t>6</w:t>
            </w:r>
          </w:p>
        </w:tc>
        <w:tc>
          <w:tcPr>
            <w:tcW w:w="900" w:type="dxa"/>
            <w:vAlign w:val="center"/>
          </w:tcPr>
          <w:p w:rsidRPr="00DE1955" w:rsidR="009675BE" w:rsidP="00DE1955" w:rsidRDefault="009675BE" w14:paraId="6FA4C189" w14:textId="77777777">
            <w:pPr>
              <w:widowControl/>
              <w:jc w:val="center"/>
              <w:rPr>
                <w:rFonts w:ascii="Times New Roman" w:hAnsi="Times New Roman"/>
                <w:szCs w:val="20"/>
              </w:rPr>
            </w:pPr>
            <w:r w:rsidRPr="00DE1955">
              <w:rPr>
                <w:rFonts w:ascii="Times New Roman" w:hAnsi="Times New Roman"/>
                <w:szCs w:val="20"/>
              </w:rPr>
              <w:t>300</w:t>
            </w:r>
          </w:p>
        </w:tc>
        <w:tc>
          <w:tcPr>
            <w:tcW w:w="811" w:type="dxa"/>
            <w:vAlign w:val="center"/>
          </w:tcPr>
          <w:p w:rsidRPr="00DE1955" w:rsidR="009675BE" w:rsidP="00DE1955" w:rsidRDefault="009675BE" w14:paraId="1EA19936" w14:textId="77777777">
            <w:pPr>
              <w:widowControl/>
              <w:jc w:val="center"/>
              <w:rPr>
                <w:rFonts w:ascii="Times New Roman" w:hAnsi="Times New Roman"/>
                <w:szCs w:val="20"/>
              </w:rPr>
            </w:pPr>
            <w:r w:rsidRPr="00DE1955">
              <w:rPr>
                <w:rFonts w:ascii="Times New Roman" w:hAnsi="Times New Roman"/>
                <w:szCs w:val="20"/>
              </w:rPr>
              <w:t>$70</w:t>
            </w:r>
          </w:p>
        </w:tc>
        <w:tc>
          <w:tcPr>
            <w:tcW w:w="984" w:type="dxa"/>
            <w:vAlign w:val="center"/>
          </w:tcPr>
          <w:p w:rsidRPr="00DE1955" w:rsidR="009675BE" w:rsidP="00DE1955" w:rsidRDefault="009675BE" w14:paraId="387F6A95" w14:textId="77777777">
            <w:pPr>
              <w:widowControl/>
              <w:jc w:val="center"/>
              <w:rPr>
                <w:rFonts w:ascii="Times New Roman" w:hAnsi="Times New Roman"/>
                <w:szCs w:val="20"/>
              </w:rPr>
            </w:pPr>
            <w:r w:rsidRPr="00DE1955">
              <w:rPr>
                <w:rFonts w:ascii="Times New Roman" w:hAnsi="Times New Roman"/>
                <w:szCs w:val="20"/>
              </w:rPr>
              <w:t>$21,000</w:t>
            </w:r>
          </w:p>
        </w:tc>
      </w:tr>
      <w:tr w:rsidRPr="00DE1955" w:rsidR="009675BE" w:rsidTr="00525A67" w14:paraId="24AED848" w14:textId="77777777">
        <w:tc>
          <w:tcPr>
            <w:tcW w:w="1525" w:type="dxa"/>
            <w:vAlign w:val="center"/>
          </w:tcPr>
          <w:p w:rsidRPr="00DE1955" w:rsidR="009675BE" w:rsidP="00525A67" w:rsidRDefault="009675BE" w14:paraId="3432A069" w14:textId="0DD8D7F9">
            <w:pPr>
              <w:widowControl/>
              <w:rPr>
                <w:rFonts w:ascii="Times New Roman" w:hAnsi="Times New Roman"/>
                <w:szCs w:val="20"/>
              </w:rPr>
            </w:pPr>
            <w:r w:rsidRPr="00DE1955">
              <w:rPr>
                <w:rFonts w:ascii="Times New Roman" w:hAnsi="Times New Roman"/>
                <w:szCs w:val="20"/>
              </w:rPr>
              <w:t>Reimbursement Claims</w:t>
            </w:r>
          </w:p>
        </w:tc>
        <w:tc>
          <w:tcPr>
            <w:tcW w:w="1710" w:type="dxa"/>
            <w:vAlign w:val="center"/>
          </w:tcPr>
          <w:p w:rsidRPr="00DE1955" w:rsidR="009675BE" w:rsidP="00DE1955" w:rsidRDefault="009675BE" w14:paraId="1540B876" w14:textId="77777777">
            <w:pPr>
              <w:widowControl/>
              <w:jc w:val="center"/>
              <w:rPr>
                <w:rFonts w:ascii="Times New Roman" w:hAnsi="Times New Roman"/>
                <w:szCs w:val="20"/>
              </w:rPr>
            </w:pPr>
            <w:r w:rsidRPr="00DE1955">
              <w:rPr>
                <w:rFonts w:ascii="Times New Roman" w:hAnsi="Times New Roman"/>
                <w:szCs w:val="20"/>
              </w:rPr>
              <w:t>50</w:t>
            </w:r>
          </w:p>
        </w:tc>
        <w:tc>
          <w:tcPr>
            <w:tcW w:w="810" w:type="dxa"/>
            <w:vAlign w:val="center"/>
          </w:tcPr>
          <w:p w:rsidRPr="00DE1955" w:rsidR="009675BE" w:rsidP="00DE1955" w:rsidRDefault="009675BE" w14:paraId="6EF131F3" w14:textId="77777777">
            <w:pPr>
              <w:widowControl/>
              <w:jc w:val="center"/>
              <w:rPr>
                <w:rFonts w:ascii="Times New Roman" w:hAnsi="Times New Roman"/>
                <w:szCs w:val="20"/>
              </w:rPr>
            </w:pPr>
            <w:r w:rsidRPr="00DE1955">
              <w:rPr>
                <w:rFonts w:ascii="Times New Roman" w:hAnsi="Times New Roman"/>
                <w:szCs w:val="20"/>
              </w:rPr>
              <w:t>1</w:t>
            </w:r>
          </w:p>
        </w:tc>
        <w:tc>
          <w:tcPr>
            <w:tcW w:w="1350" w:type="dxa"/>
            <w:vAlign w:val="center"/>
          </w:tcPr>
          <w:p w:rsidRPr="00DE1955" w:rsidR="009675BE" w:rsidP="00DE1955" w:rsidRDefault="009675BE" w14:paraId="36162220" w14:textId="77777777">
            <w:pPr>
              <w:widowControl/>
              <w:jc w:val="center"/>
              <w:rPr>
                <w:rFonts w:ascii="Times New Roman" w:hAnsi="Times New Roman"/>
                <w:szCs w:val="20"/>
              </w:rPr>
            </w:pPr>
            <w:r w:rsidRPr="00DE1955">
              <w:rPr>
                <w:rFonts w:ascii="Times New Roman" w:hAnsi="Times New Roman"/>
                <w:szCs w:val="20"/>
              </w:rPr>
              <w:t>50</w:t>
            </w:r>
          </w:p>
        </w:tc>
        <w:tc>
          <w:tcPr>
            <w:tcW w:w="1260" w:type="dxa"/>
            <w:vAlign w:val="center"/>
          </w:tcPr>
          <w:p w:rsidRPr="00DE1955" w:rsidR="009675BE" w:rsidP="00DE1955" w:rsidRDefault="009675BE" w14:paraId="0A28005E" w14:textId="77777777">
            <w:pPr>
              <w:widowControl/>
              <w:jc w:val="center"/>
              <w:rPr>
                <w:rFonts w:ascii="Times New Roman" w:hAnsi="Times New Roman"/>
                <w:szCs w:val="20"/>
              </w:rPr>
            </w:pPr>
            <w:r w:rsidRPr="00DE1955">
              <w:rPr>
                <w:rFonts w:ascii="Times New Roman" w:hAnsi="Times New Roman"/>
                <w:szCs w:val="20"/>
              </w:rPr>
              <w:t>2</w:t>
            </w:r>
          </w:p>
        </w:tc>
        <w:tc>
          <w:tcPr>
            <w:tcW w:w="900" w:type="dxa"/>
            <w:vAlign w:val="center"/>
          </w:tcPr>
          <w:p w:rsidRPr="00DE1955" w:rsidR="009675BE" w:rsidP="00DE1955" w:rsidRDefault="009675BE" w14:paraId="3BA2C85A" w14:textId="77777777">
            <w:pPr>
              <w:widowControl/>
              <w:jc w:val="center"/>
              <w:rPr>
                <w:rFonts w:ascii="Times New Roman" w:hAnsi="Times New Roman"/>
                <w:szCs w:val="20"/>
              </w:rPr>
            </w:pPr>
            <w:r w:rsidRPr="00DE1955">
              <w:rPr>
                <w:rFonts w:ascii="Times New Roman" w:hAnsi="Times New Roman"/>
                <w:szCs w:val="20"/>
              </w:rPr>
              <w:t>100</w:t>
            </w:r>
          </w:p>
        </w:tc>
        <w:tc>
          <w:tcPr>
            <w:tcW w:w="811" w:type="dxa"/>
            <w:vAlign w:val="center"/>
          </w:tcPr>
          <w:p w:rsidRPr="00DE1955" w:rsidR="009675BE" w:rsidP="00DE1955" w:rsidRDefault="009675BE" w14:paraId="6EECF2FE" w14:textId="77777777">
            <w:pPr>
              <w:widowControl/>
              <w:jc w:val="center"/>
              <w:rPr>
                <w:rFonts w:ascii="Times New Roman" w:hAnsi="Times New Roman"/>
                <w:szCs w:val="20"/>
              </w:rPr>
            </w:pPr>
            <w:r w:rsidRPr="00DE1955">
              <w:rPr>
                <w:rFonts w:ascii="Times New Roman" w:hAnsi="Times New Roman"/>
                <w:szCs w:val="20"/>
              </w:rPr>
              <w:t>$45</w:t>
            </w:r>
          </w:p>
        </w:tc>
        <w:tc>
          <w:tcPr>
            <w:tcW w:w="984" w:type="dxa"/>
            <w:vAlign w:val="center"/>
          </w:tcPr>
          <w:p w:rsidRPr="00DE1955" w:rsidR="009675BE" w:rsidP="00DE1955" w:rsidRDefault="009675BE" w14:paraId="1332F35C" w14:textId="77777777">
            <w:pPr>
              <w:widowControl/>
              <w:jc w:val="center"/>
              <w:rPr>
                <w:rFonts w:ascii="Times New Roman" w:hAnsi="Times New Roman"/>
                <w:szCs w:val="20"/>
              </w:rPr>
            </w:pPr>
            <w:r w:rsidRPr="00DE1955">
              <w:rPr>
                <w:rFonts w:ascii="Times New Roman" w:hAnsi="Times New Roman"/>
                <w:szCs w:val="20"/>
              </w:rPr>
              <w:t>$4,500</w:t>
            </w:r>
          </w:p>
        </w:tc>
      </w:tr>
      <w:tr w:rsidRPr="00DE1955" w:rsidR="009675BE" w:rsidTr="00525A67" w14:paraId="09486DB4" w14:textId="77777777">
        <w:tc>
          <w:tcPr>
            <w:tcW w:w="1525" w:type="dxa"/>
            <w:vAlign w:val="center"/>
          </w:tcPr>
          <w:p w:rsidRPr="00DE1955" w:rsidR="009675BE" w:rsidP="00525A67" w:rsidRDefault="009675BE" w14:paraId="62ABFD0C" w14:textId="0057D27F">
            <w:pPr>
              <w:widowControl/>
              <w:rPr>
                <w:rFonts w:ascii="Times New Roman" w:hAnsi="Times New Roman"/>
                <w:szCs w:val="20"/>
              </w:rPr>
            </w:pPr>
            <w:r w:rsidRPr="00DE1955">
              <w:rPr>
                <w:rFonts w:ascii="Times New Roman" w:hAnsi="Times New Roman"/>
                <w:szCs w:val="20"/>
              </w:rPr>
              <w:t>Office Management Records</w:t>
            </w:r>
          </w:p>
        </w:tc>
        <w:tc>
          <w:tcPr>
            <w:tcW w:w="1710" w:type="dxa"/>
            <w:vAlign w:val="center"/>
          </w:tcPr>
          <w:p w:rsidRPr="00DE1955" w:rsidR="009675BE" w:rsidP="00DE1955" w:rsidRDefault="009675BE" w14:paraId="7B17ACB8" w14:textId="77777777">
            <w:pPr>
              <w:widowControl/>
              <w:jc w:val="center"/>
              <w:rPr>
                <w:rFonts w:ascii="Times New Roman" w:hAnsi="Times New Roman"/>
                <w:szCs w:val="20"/>
              </w:rPr>
            </w:pPr>
            <w:r w:rsidRPr="00DE1955">
              <w:rPr>
                <w:rFonts w:ascii="Times New Roman" w:hAnsi="Times New Roman"/>
                <w:szCs w:val="20"/>
              </w:rPr>
              <w:t>50</w:t>
            </w:r>
          </w:p>
        </w:tc>
        <w:tc>
          <w:tcPr>
            <w:tcW w:w="810" w:type="dxa"/>
            <w:vAlign w:val="center"/>
          </w:tcPr>
          <w:p w:rsidRPr="00DE1955" w:rsidR="009675BE" w:rsidP="00DE1955" w:rsidRDefault="009675BE" w14:paraId="5649F63E" w14:textId="77777777">
            <w:pPr>
              <w:widowControl/>
              <w:jc w:val="center"/>
              <w:rPr>
                <w:rFonts w:ascii="Times New Roman" w:hAnsi="Times New Roman"/>
                <w:szCs w:val="20"/>
              </w:rPr>
            </w:pPr>
            <w:r w:rsidRPr="00DE1955">
              <w:rPr>
                <w:rFonts w:ascii="Times New Roman" w:hAnsi="Times New Roman"/>
                <w:szCs w:val="20"/>
              </w:rPr>
              <w:t>1</w:t>
            </w:r>
          </w:p>
        </w:tc>
        <w:tc>
          <w:tcPr>
            <w:tcW w:w="1350" w:type="dxa"/>
            <w:vAlign w:val="center"/>
          </w:tcPr>
          <w:p w:rsidRPr="00DE1955" w:rsidR="009675BE" w:rsidP="00DE1955" w:rsidRDefault="009675BE" w14:paraId="6E789BD6" w14:textId="77777777">
            <w:pPr>
              <w:widowControl/>
              <w:jc w:val="center"/>
              <w:rPr>
                <w:rFonts w:ascii="Times New Roman" w:hAnsi="Times New Roman"/>
                <w:szCs w:val="20"/>
              </w:rPr>
            </w:pPr>
            <w:r w:rsidRPr="00DE1955">
              <w:rPr>
                <w:rFonts w:ascii="Times New Roman" w:hAnsi="Times New Roman"/>
                <w:szCs w:val="20"/>
              </w:rPr>
              <w:t>50</w:t>
            </w:r>
          </w:p>
        </w:tc>
        <w:tc>
          <w:tcPr>
            <w:tcW w:w="1260" w:type="dxa"/>
            <w:vAlign w:val="center"/>
          </w:tcPr>
          <w:p w:rsidRPr="00DE1955" w:rsidR="009675BE" w:rsidP="00DE1955" w:rsidRDefault="009675BE" w14:paraId="23FF4F7D" w14:textId="77777777">
            <w:pPr>
              <w:widowControl/>
              <w:jc w:val="center"/>
              <w:rPr>
                <w:rFonts w:ascii="Times New Roman" w:hAnsi="Times New Roman"/>
                <w:szCs w:val="20"/>
              </w:rPr>
            </w:pPr>
            <w:r w:rsidRPr="00DE1955">
              <w:rPr>
                <w:rFonts w:ascii="Times New Roman" w:hAnsi="Times New Roman"/>
                <w:szCs w:val="20"/>
              </w:rPr>
              <w:t>2</w:t>
            </w:r>
          </w:p>
        </w:tc>
        <w:tc>
          <w:tcPr>
            <w:tcW w:w="900" w:type="dxa"/>
            <w:vAlign w:val="center"/>
          </w:tcPr>
          <w:p w:rsidRPr="00DE1955" w:rsidR="009675BE" w:rsidP="00DE1955" w:rsidRDefault="009675BE" w14:paraId="149933DF" w14:textId="77777777">
            <w:pPr>
              <w:widowControl/>
              <w:jc w:val="center"/>
              <w:rPr>
                <w:rFonts w:ascii="Times New Roman" w:hAnsi="Times New Roman"/>
                <w:szCs w:val="20"/>
              </w:rPr>
            </w:pPr>
            <w:r w:rsidRPr="00DE1955">
              <w:rPr>
                <w:rFonts w:ascii="Times New Roman" w:hAnsi="Times New Roman"/>
                <w:szCs w:val="20"/>
              </w:rPr>
              <w:t>100</w:t>
            </w:r>
          </w:p>
        </w:tc>
        <w:tc>
          <w:tcPr>
            <w:tcW w:w="811" w:type="dxa"/>
            <w:vAlign w:val="center"/>
          </w:tcPr>
          <w:p w:rsidRPr="00DE1955" w:rsidR="009675BE" w:rsidP="00DE1955" w:rsidRDefault="009675BE" w14:paraId="5467B419" w14:textId="77777777">
            <w:pPr>
              <w:widowControl/>
              <w:jc w:val="center"/>
              <w:rPr>
                <w:rFonts w:ascii="Times New Roman" w:hAnsi="Times New Roman"/>
                <w:szCs w:val="20"/>
              </w:rPr>
            </w:pPr>
            <w:r w:rsidRPr="00DE1955">
              <w:rPr>
                <w:rFonts w:ascii="Times New Roman" w:hAnsi="Times New Roman"/>
                <w:szCs w:val="20"/>
              </w:rPr>
              <w:t>$40</w:t>
            </w:r>
          </w:p>
        </w:tc>
        <w:tc>
          <w:tcPr>
            <w:tcW w:w="984" w:type="dxa"/>
            <w:vAlign w:val="center"/>
          </w:tcPr>
          <w:p w:rsidRPr="00DE1955" w:rsidR="009675BE" w:rsidP="00DE1955" w:rsidRDefault="009675BE" w14:paraId="297504DD" w14:textId="77777777">
            <w:pPr>
              <w:widowControl/>
              <w:jc w:val="center"/>
              <w:rPr>
                <w:rFonts w:ascii="Times New Roman" w:hAnsi="Times New Roman"/>
                <w:szCs w:val="20"/>
              </w:rPr>
            </w:pPr>
            <w:r w:rsidRPr="00DE1955">
              <w:rPr>
                <w:rFonts w:ascii="Times New Roman" w:hAnsi="Times New Roman"/>
                <w:szCs w:val="20"/>
              </w:rPr>
              <w:t>$4,000</w:t>
            </w:r>
          </w:p>
        </w:tc>
      </w:tr>
      <w:tr w:rsidRPr="00DE1955" w:rsidR="009675BE" w:rsidTr="00525A67" w14:paraId="576950C3" w14:textId="77777777">
        <w:tc>
          <w:tcPr>
            <w:tcW w:w="1525" w:type="dxa"/>
            <w:vAlign w:val="center"/>
          </w:tcPr>
          <w:p w:rsidRPr="00DE1955" w:rsidR="009675BE" w:rsidP="00DE1955" w:rsidRDefault="009675BE" w14:paraId="3AA53695" w14:textId="77777777">
            <w:pPr>
              <w:widowControl/>
              <w:jc w:val="center"/>
              <w:rPr>
                <w:rFonts w:ascii="Times New Roman" w:hAnsi="Times New Roman"/>
                <w:szCs w:val="20"/>
              </w:rPr>
            </w:pPr>
            <w:r w:rsidRPr="00DE1955">
              <w:rPr>
                <w:rFonts w:ascii="Times New Roman" w:hAnsi="Times New Roman"/>
                <w:szCs w:val="20"/>
              </w:rPr>
              <w:t>TOTAL</w:t>
            </w:r>
          </w:p>
        </w:tc>
        <w:tc>
          <w:tcPr>
            <w:tcW w:w="1710" w:type="dxa"/>
            <w:vAlign w:val="center"/>
          </w:tcPr>
          <w:p w:rsidRPr="00DE1955" w:rsidR="009675BE" w:rsidP="00DE1955" w:rsidRDefault="009675BE" w14:paraId="6F2BC1B3" w14:textId="77777777">
            <w:pPr>
              <w:widowControl/>
              <w:jc w:val="center"/>
              <w:rPr>
                <w:rFonts w:ascii="Times New Roman" w:hAnsi="Times New Roman"/>
                <w:szCs w:val="20"/>
              </w:rPr>
            </w:pPr>
            <w:r w:rsidRPr="00DE1955">
              <w:rPr>
                <w:rFonts w:ascii="Times New Roman" w:hAnsi="Times New Roman"/>
                <w:szCs w:val="20"/>
              </w:rPr>
              <w:t>50</w:t>
            </w:r>
          </w:p>
        </w:tc>
        <w:tc>
          <w:tcPr>
            <w:tcW w:w="810" w:type="dxa"/>
            <w:vAlign w:val="center"/>
          </w:tcPr>
          <w:p w:rsidRPr="00DE1955" w:rsidR="009675BE" w:rsidP="00DE1955" w:rsidRDefault="009675BE" w14:paraId="7CB2EC7B" w14:textId="77777777">
            <w:pPr>
              <w:widowControl/>
              <w:jc w:val="center"/>
              <w:rPr>
                <w:rFonts w:ascii="Times New Roman" w:hAnsi="Times New Roman"/>
                <w:szCs w:val="20"/>
              </w:rPr>
            </w:pPr>
          </w:p>
        </w:tc>
        <w:tc>
          <w:tcPr>
            <w:tcW w:w="1350" w:type="dxa"/>
            <w:vAlign w:val="center"/>
          </w:tcPr>
          <w:p w:rsidRPr="00DE1955" w:rsidR="009675BE" w:rsidP="00DE1955" w:rsidRDefault="009675BE" w14:paraId="77271FA5" w14:textId="77777777">
            <w:pPr>
              <w:widowControl/>
              <w:jc w:val="center"/>
              <w:rPr>
                <w:rFonts w:ascii="Times New Roman" w:hAnsi="Times New Roman"/>
                <w:szCs w:val="20"/>
              </w:rPr>
            </w:pPr>
            <w:r w:rsidRPr="00DE1955">
              <w:rPr>
                <w:rFonts w:ascii="Times New Roman" w:hAnsi="Times New Roman"/>
                <w:szCs w:val="20"/>
              </w:rPr>
              <w:t>250</w:t>
            </w:r>
          </w:p>
        </w:tc>
        <w:tc>
          <w:tcPr>
            <w:tcW w:w="1260" w:type="dxa"/>
            <w:vAlign w:val="center"/>
          </w:tcPr>
          <w:p w:rsidRPr="00DE1955" w:rsidR="009675BE" w:rsidP="00DE1955" w:rsidRDefault="009675BE" w14:paraId="32F5EB9D" w14:textId="77777777">
            <w:pPr>
              <w:widowControl/>
              <w:jc w:val="center"/>
              <w:rPr>
                <w:rFonts w:ascii="Times New Roman" w:hAnsi="Times New Roman"/>
                <w:szCs w:val="20"/>
              </w:rPr>
            </w:pPr>
          </w:p>
        </w:tc>
        <w:tc>
          <w:tcPr>
            <w:tcW w:w="900" w:type="dxa"/>
            <w:vAlign w:val="center"/>
          </w:tcPr>
          <w:p w:rsidRPr="00B353D9" w:rsidR="009675BE" w:rsidP="00DE1955" w:rsidRDefault="009675BE" w14:paraId="1F5CA474" w14:textId="77777777">
            <w:pPr>
              <w:widowControl/>
              <w:jc w:val="center"/>
              <w:rPr>
                <w:rFonts w:ascii="Times New Roman" w:hAnsi="Times New Roman"/>
                <w:szCs w:val="20"/>
              </w:rPr>
            </w:pPr>
            <w:r w:rsidRPr="00525A67">
              <w:rPr>
                <w:rFonts w:ascii="Times New Roman" w:hAnsi="Times New Roman"/>
                <w:szCs w:val="20"/>
              </w:rPr>
              <w:t>2,100</w:t>
            </w:r>
          </w:p>
        </w:tc>
        <w:tc>
          <w:tcPr>
            <w:tcW w:w="811" w:type="dxa"/>
            <w:vAlign w:val="center"/>
          </w:tcPr>
          <w:p w:rsidRPr="00B353D9" w:rsidR="009675BE" w:rsidP="00DE1955" w:rsidRDefault="009675BE" w14:paraId="401DB561" w14:textId="77777777">
            <w:pPr>
              <w:widowControl/>
              <w:jc w:val="center"/>
              <w:rPr>
                <w:rFonts w:ascii="Times New Roman" w:hAnsi="Times New Roman"/>
                <w:szCs w:val="20"/>
              </w:rPr>
            </w:pPr>
          </w:p>
        </w:tc>
        <w:tc>
          <w:tcPr>
            <w:tcW w:w="984" w:type="dxa"/>
            <w:vAlign w:val="center"/>
          </w:tcPr>
          <w:p w:rsidRPr="00B353D9" w:rsidR="009675BE" w:rsidP="00DE1955" w:rsidRDefault="009675BE" w14:paraId="4EC42FC4" w14:textId="77777777">
            <w:pPr>
              <w:widowControl/>
              <w:jc w:val="center"/>
              <w:rPr>
                <w:rFonts w:ascii="Times New Roman" w:hAnsi="Times New Roman"/>
                <w:szCs w:val="20"/>
              </w:rPr>
            </w:pPr>
            <w:r w:rsidRPr="00525A67">
              <w:rPr>
                <w:rFonts w:ascii="Times New Roman" w:hAnsi="Times New Roman"/>
                <w:szCs w:val="20"/>
              </w:rPr>
              <w:t>$142,500</w:t>
            </w:r>
          </w:p>
        </w:tc>
      </w:tr>
    </w:tbl>
    <w:p w:rsidR="00805A19" w:rsidP="00AF1D62" w:rsidRDefault="00805A19" w14:paraId="37D2FEB2" w14:textId="77777777">
      <w:pPr>
        <w:widowControl/>
        <w:rPr>
          <w:rFonts w:ascii="Times New Roman" w:hAnsi="Times New Roman"/>
          <w:sz w:val="24"/>
        </w:rPr>
        <w:sectPr w:rsidR="00805A19" w:rsidSect="00525A67">
          <w:headerReference w:type="default" r:id="rId8"/>
          <w:footerReference w:type="default" r:id="rId9"/>
          <w:endnotePr>
            <w:numFmt w:val="decimal"/>
          </w:endnotePr>
          <w:pgSz w:w="12240" w:h="15840"/>
          <w:pgMar w:top="1440" w:right="1440" w:bottom="1440" w:left="1440" w:header="1440" w:footer="1440" w:gutter="0"/>
          <w:cols w:space="720"/>
          <w:noEndnote/>
          <w:docGrid w:linePitch="272"/>
        </w:sectPr>
      </w:pPr>
    </w:p>
    <w:p w:rsidR="00805A19" w:rsidP="00AF1D62" w:rsidRDefault="00805A19" w14:paraId="3481CB61" w14:textId="77777777">
      <w:pPr>
        <w:widowControl/>
        <w:rPr>
          <w:rFonts w:ascii="Times New Roman" w:hAnsi="Times New Roman"/>
          <w:b/>
          <w:bCs/>
          <w:sz w:val="24"/>
        </w:rPr>
      </w:pPr>
      <w:r>
        <w:rPr>
          <w:rFonts w:ascii="Times New Roman" w:hAnsi="Times New Roman"/>
          <w:b/>
          <w:bCs/>
          <w:sz w:val="24"/>
        </w:rPr>
        <w:lastRenderedPageBreak/>
        <w:t>13.</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an</w:t>
      </w:r>
      <w:r w:rsidR="00AF1D62">
        <w:rPr>
          <w:rFonts w:ascii="Times New Roman" w:hAnsi="Times New Roman"/>
          <w:b/>
          <w:bCs/>
          <w:sz w:val="24"/>
        </w:rPr>
        <w:t xml:space="preserve"> </w:t>
      </w:r>
      <w:r>
        <w:rPr>
          <w:rFonts w:ascii="Times New Roman" w:hAnsi="Times New Roman"/>
          <w:b/>
          <w:bCs/>
          <w:sz w:val="24"/>
        </w:rPr>
        <w:t>estimate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total</w:t>
      </w:r>
      <w:r w:rsidR="00AF1D62">
        <w:rPr>
          <w:rFonts w:ascii="Times New Roman" w:hAnsi="Times New Roman"/>
          <w:b/>
          <w:bCs/>
          <w:sz w:val="24"/>
        </w:rPr>
        <w:t xml:space="preserve"> </w:t>
      </w:r>
      <w:r>
        <w:rPr>
          <w:rFonts w:ascii="Times New Roman" w:hAnsi="Times New Roman"/>
          <w:b/>
          <w:bCs/>
          <w:sz w:val="24"/>
        </w:rPr>
        <w:t>annual</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recordkeepers</w:t>
      </w:r>
      <w:r w:rsidR="00AF1D62">
        <w:rPr>
          <w:rFonts w:ascii="Times New Roman" w:hAnsi="Times New Roman"/>
          <w:b/>
          <w:bCs/>
          <w:sz w:val="24"/>
        </w:rPr>
        <w:t xml:space="preserve"> </w:t>
      </w:r>
      <w:r>
        <w:rPr>
          <w:rFonts w:ascii="Times New Roman" w:hAnsi="Times New Roman"/>
          <w:b/>
          <w:bCs/>
          <w:sz w:val="24"/>
        </w:rPr>
        <w:t>resulting</w:t>
      </w:r>
      <w:r w:rsidR="00AF1D62">
        <w:rPr>
          <w:rFonts w:ascii="Times New Roman" w:hAnsi="Times New Roman"/>
          <w:b/>
          <w:bCs/>
          <w:sz w:val="24"/>
        </w:rPr>
        <w:t xml:space="preserve"> </w:t>
      </w:r>
      <w:r>
        <w:rPr>
          <w:rFonts w:ascii="Times New Roman" w:hAnsi="Times New Roman"/>
          <w:b/>
          <w:bCs/>
          <w:sz w:val="24"/>
        </w:rPr>
        <w:t>from</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(Do</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include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hour</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shown</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Items</w:t>
      </w:r>
      <w:r w:rsidR="00AF1D62">
        <w:rPr>
          <w:rFonts w:ascii="Times New Roman" w:hAnsi="Times New Roman"/>
          <w:b/>
          <w:bCs/>
          <w:sz w:val="24"/>
        </w:rPr>
        <w:t xml:space="preserve"> </w:t>
      </w:r>
      <w:r>
        <w:rPr>
          <w:rFonts w:ascii="Times New Roman" w:hAnsi="Times New Roman"/>
          <w:b/>
          <w:bCs/>
          <w:sz w:val="24"/>
        </w:rPr>
        <w:t>12</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14).</w:t>
      </w:r>
    </w:p>
    <w:p w:rsidR="00805A19" w:rsidP="00AF1D62" w:rsidRDefault="00805A19" w14:paraId="72642479" w14:textId="77777777">
      <w:pPr>
        <w:widowControl/>
        <w:rPr>
          <w:rFonts w:ascii="Times New Roman" w:hAnsi="Times New Roman"/>
          <w:b/>
          <w:bCs/>
          <w:sz w:val="24"/>
        </w:rPr>
      </w:pPr>
    </w:p>
    <w:p w:rsidR="00805A19" w:rsidP="00AF1D62" w:rsidRDefault="00805A19" w14:paraId="06D826CE" w14:textId="77777777">
      <w:pPr>
        <w:widowControl/>
        <w:ind w:left="540" w:hanging="540"/>
        <w:rPr>
          <w:rFonts w:ascii="Times New Roman" w:hAnsi="Times New Roman"/>
          <w:b/>
          <w:bCs/>
          <w:sz w:val="24"/>
        </w:rPr>
      </w:pPr>
      <w:r>
        <w:rPr>
          <w:rFonts w:ascii="Times New Roman" w:hAnsi="Times New Roman"/>
          <w:b/>
          <w:bCs/>
          <w:sz w:val="24"/>
        </w:rPr>
        <w:t>*</w:t>
      </w:r>
      <w:r>
        <w:rPr>
          <w:rFonts w:ascii="Times New Roman" w:hAnsi="Times New Roman"/>
          <w:b/>
          <w:bCs/>
          <w:sz w:val="24"/>
        </w:rPr>
        <w:tab/>
        <w:t>The</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estimate</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split</w:t>
      </w:r>
      <w:r w:rsidR="00AF1D62">
        <w:rPr>
          <w:rFonts w:ascii="Times New Roman" w:hAnsi="Times New Roman"/>
          <w:b/>
          <w:bCs/>
          <w:sz w:val="24"/>
        </w:rPr>
        <w:t xml:space="preserve"> </w:t>
      </w:r>
      <w:r>
        <w:rPr>
          <w:rFonts w:ascii="Times New Roman" w:hAnsi="Times New Roman"/>
          <w:b/>
          <w:bCs/>
          <w:sz w:val="24"/>
        </w:rPr>
        <w:t>into</w:t>
      </w:r>
      <w:r w:rsidR="00AF1D62">
        <w:rPr>
          <w:rFonts w:ascii="Times New Roman" w:hAnsi="Times New Roman"/>
          <w:b/>
          <w:bCs/>
          <w:sz w:val="24"/>
        </w:rPr>
        <w:t xml:space="preserve"> </w:t>
      </w:r>
      <w:r>
        <w:rPr>
          <w:rFonts w:ascii="Times New Roman" w:hAnsi="Times New Roman"/>
          <w:b/>
          <w:bCs/>
          <w:sz w:val="24"/>
        </w:rPr>
        <w:t>two</w:t>
      </w:r>
      <w:r w:rsidR="00AF1D62">
        <w:rPr>
          <w:rFonts w:ascii="Times New Roman" w:hAnsi="Times New Roman"/>
          <w:b/>
          <w:bCs/>
          <w:sz w:val="24"/>
        </w:rPr>
        <w:t xml:space="preserve"> </w:t>
      </w:r>
      <w:r>
        <w:rPr>
          <w:rFonts w:ascii="Times New Roman" w:hAnsi="Times New Roman"/>
          <w:b/>
          <w:bCs/>
          <w:sz w:val="24"/>
        </w:rPr>
        <w:t>components:</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capital</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start</w:t>
      </w:r>
      <w:r w:rsidR="00AF1D62">
        <w:rPr>
          <w:rFonts w:ascii="Times New Roman" w:hAnsi="Times New Roman"/>
          <w:b/>
          <w:bCs/>
          <w:sz w:val="24"/>
        </w:rPr>
        <w:t>–</w:t>
      </w:r>
      <w:r>
        <w:rPr>
          <w:rFonts w:ascii="Times New Roman" w:hAnsi="Times New Roman"/>
          <w:b/>
          <w:bCs/>
          <w:sz w:val="24"/>
        </w:rPr>
        <w:t>up</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component</w:t>
      </w:r>
      <w:r w:rsidR="00AF1D62">
        <w:rPr>
          <w:rFonts w:ascii="Times New Roman" w:hAnsi="Times New Roman"/>
          <w:b/>
          <w:bCs/>
          <w:sz w:val="24"/>
        </w:rPr>
        <w:t xml:space="preserve"> </w:t>
      </w:r>
      <w:r>
        <w:rPr>
          <w:rFonts w:ascii="Times New Roman" w:hAnsi="Times New Roman"/>
          <w:b/>
          <w:bCs/>
          <w:sz w:val="24"/>
        </w:rPr>
        <w:t>(annualized</w:t>
      </w:r>
      <w:r w:rsidR="00AF1D62">
        <w:rPr>
          <w:rFonts w:ascii="Times New Roman" w:hAnsi="Times New Roman"/>
          <w:b/>
          <w:bCs/>
          <w:sz w:val="24"/>
        </w:rPr>
        <w:t xml:space="preserve"> </w:t>
      </w:r>
      <w:r>
        <w:rPr>
          <w:rFonts w:ascii="Times New Roman" w:hAnsi="Times New Roman"/>
          <w:b/>
          <w:bCs/>
          <w:sz w:val="24"/>
        </w:rPr>
        <w:t>over</w:t>
      </w:r>
      <w:r w:rsidR="00AF1D62">
        <w:rPr>
          <w:rFonts w:ascii="Times New Roman" w:hAnsi="Times New Roman"/>
          <w:b/>
          <w:bCs/>
          <w:sz w:val="24"/>
        </w:rPr>
        <w:t xml:space="preserve"> </w:t>
      </w:r>
      <w:r>
        <w:rPr>
          <w:rFonts w:ascii="Times New Roman" w:hAnsi="Times New Roman"/>
          <w:b/>
          <w:bCs/>
          <w:sz w:val="24"/>
        </w:rPr>
        <w:t>its</w:t>
      </w:r>
      <w:r w:rsidR="00AF1D62">
        <w:rPr>
          <w:rFonts w:ascii="Times New Roman" w:hAnsi="Times New Roman"/>
          <w:b/>
          <w:bCs/>
          <w:sz w:val="24"/>
        </w:rPr>
        <w:t xml:space="preserve"> </w:t>
      </w:r>
      <w:r>
        <w:rPr>
          <w:rFonts w:ascii="Times New Roman" w:hAnsi="Times New Roman"/>
          <w:b/>
          <w:bCs/>
          <w:sz w:val="24"/>
        </w:rPr>
        <w:t>expected</w:t>
      </w:r>
      <w:r w:rsidR="00AF1D62">
        <w:rPr>
          <w:rFonts w:ascii="Times New Roman" w:hAnsi="Times New Roman"/>
          <w:b/>
          <w:bCs/>
          <w:sz w:val="24"/>
        </w:rPr>
        <w:t xml:space="preserve"> </w:t>
      </w:r>
      <w:r>
        <w:rPr>
          <w:rFonts w:ascii="Times New Roman" w:hAnsi="Times New Roman"/>
          <w:b/>
          <w:bCs/>
          <w:sz w:val="24"/>
        </w:rPr>
        <w:t>useful</w:t>
      </w:r>
      <w:r w:rsidR="00AF1D62">
        <w:rPr>
          <w:rFonts w:ascii="Times New Roman" w:hAnsi="Times New Roman"/>
          <w:b/>
          <w:bCs/>
          <w:sz w:val="24"/>
        </w:rPr>
        <w:t xml:space="preserve"> </w:t>
      </w:r>
      <w:r>
        <w:rPr>
          <w:rFonts w:ascii="Times New Roman" w:hAnsi="Times New Roman"/>
          <w:b/>
          <w:bCs/>
          <w:sz w:val="24"/>
        </w:rPr>
        <w:t>life);</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(b)</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total</w:t>
      </w:r>
      <w:r w:rsidR="00AF1D62">
        <w:rPr>
          <w:rFonts w:ascii="Times New Roman" w:hAnsi="Times New Roman"/>
          <w:b/>
          <w:bCs/>
          <w:sz w:val="24"/>
        </w:rPr>
        <w:t xml:space="preserve"> </w:t>
      </w:r>
      <w:r>
        <w:rPr>
          <w:rFonts w:ascii="Times New Roman" w:hAnsi="Times New Roman"/>
          <w:b/>
          <w:bCs/>
          <w:sz w:val="24"/>
        </w:rPr>
        <w:t>operation</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maintenance</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purchase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services</w:t>
      </w:r>
      <w:r w:rsidR="00AF1D62">
        <w:rPr>
          <w:rFonts w:ascii="Times New Roman" w:hAnsi="Times New Roman"/>
          <w:b/>
          <w:bCs/>
          <w:sz w:val="24"/>
        </w:rPr>
        <w:t xml:space="preserve"> </w:t>
      </w:r>
      <w:r>
        <w:rPr>
          <w:rFonts w:ascii="Times New Roman" w:hAnsi="Times New Roman"/>
          <w:b/>
          <w:bCs/>
          <w:sz w:val="24"/>
        </w:rPr>
        <w:t>component.</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take</w:t>
      </w:r>
      <w:r w:rsidR="00AF1D62">
        <w:rPr>
          <w:rFonts w:ascii="Times New Roman" w:hAnsi="Times New Roman"/>
          <w:b/>
          <w:bCs/>
          <w:sz w:val="24"/>
        </w:rPr>
        <w:t xml:space="preserve"> </w:t>
      </w:r>
      <w:r>
        <w:rPr>
          <w:rFonts w:ascii="Times New Roman" w:hAnsi="Times New Roman"/>
          <w:b/>
          <w:bCs/>
          <w:sz w:val="24"/>
        </w:rPr>
        <w:t>into</w:t>
      </w:r>
      <w:r w:rsidR="00AF1D62">
        <w:rPr>
          <w:rFonts w:ascii="Times New Roman" w:hAnsi="Times New Roman"/>
          <w:b/>
          <w:bCs/>
          <w:sz w:val="24"/>
        </w:rPr>
        <w:t xml:space="preserve"> </w:t>
      </w:r>
      <w:r>
        <w:rPr>
          <w:rFonts w:ascii="Times New Roman" w:hAnsi="Times New Roman"/>
          <w:b/>
          <w:bCs/>
          <w:sz w:val="24"/>
        </w:rPr>
        <w:t>account</w:t>
      </w:r>
      <w:r w:rsidR="00AF1D62">
        <w:rPr>
          <w:rFonts w:ascii="Times New Roman" w:hAnsi="Times New Roman"/>
          <w:b/>
          <w:bCs/>
          <w:sz w:val="24"/>
        </w:rPr>
        <w:t xml:space="preserve"> </w:t>
      </w:r>
      <w:r>
        <w:rPr>
          <w:rFonts w:ascii="Times New Roman" w:hAnsi="Times New Roman"/>
          <w:b/>
          <w:bCs/>
          <w:sz w:val="24"/>
        </w:rPr>
        <w:t>costs</w:t>
      </w:r>
      <w:r w:rsidR="00AF1D62">
        <w:rPr>
          <w:rFonts w:ascii="Times New Roman" w:hAnsi="Times New Roman"/>
          <w:b/>
          <w:bCs/>
          <w:sz w:val="24"/>
        </w:rPr>
        <w:t xml:space="preserve"> </w:t>
      </w:r>
      <w:r>
        <w:rPr>
          <w:rFonts w:ascii="Times New Roman" w:hAnsi="Times New Roman"/>
          <w:b/>
          <w:bCs/>
          <w:sz w:val="24"/>
        </w:rPr>
        <w:t>associated</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generating,</w:t>
      </w:r>
      <w:r w:rsidR="00AF1D62">
        <w:rPr>
          <w:rFonts w:ascii="Times New Roman" w:hAnsi="Times New Roman"/>
          <w:b/>
          <w:bCs/>
          <w:sz w:val="24"/>
        </w:rPr>
        <w:t xml:space="preserve"> </w:t>
      </w:r>
      <w:r>
        <w:rPr>
          <w:rFonts w:ascii="Times New Roman" w:hAnsi="Times New Roman"/>
          <w:b/>
          <w:bCs/>
          <w:sz w:val="24"/>
        </w:rPr>
        <w:t>maintaining,</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disclosing</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providing</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Include</w:t>
      </w:r>
      <w:r w:rsidR="00AF1D62">
        <w:rPr>
          <w:rFonts w:ascii="Times New Roman" w:hAnsi="Times New Roman"/>
          <w:b/>
          <w:bCs/>
          <w:sz w:val="24"/>
        </w:rPr>
        <w:t xml:space="preserve"> </w:t>
      </w:r>
      <w:r>
        <w:rPr>
          <w:rFonts w:ascii="Times New Roman" w:hAnsi="Times New Roman"/>
          <w:b/>
          <w:bCs/>
          <w:sz w:val="24"/>
        </w:rPr>
        <w:t>descriptions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methods</w:t>
      </w:r>
      <w:r w:rsidR="00AF1D62">
        <w:rPr>
          <w:rFonts w:ascii="Times New Roman" w:hAnsi="Times New Roman"/>
          <w:b/>
          <w:bCs/>
          <w:sz w:val="24"/>
        </w:rPr>
        <w:t xml:space="preserve"> </w:t>
      </w:r>
      <w:r>
        <w:rPr>
          <w:rFonts w:ascii="Times New Roman" w:hAnsi="Times New Roman"/>
          <w:b/>
          <w:bCs/>
          <w:sz w:val="24"/>
        </w:rPr>
        <w:t>used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estimate</w:t>
      </w:r>
      <w:r w:rsidR="00AF1D62">
        <w:rPr>
          <w:rFonts w:ascii="Times New Roman" w:hAnsi="Times New Roman"/>
          <w:b/>
          <w:bCs/>
          <w:sz w:val="24"/>
        </w:rPr>
        <w:t xml:space="preserve"> </w:t>
      </w:r>
      <w:r>
        <w:rPr>
          <w:rFonts w:ascii="Times New Roman" w:hAnsi="Times New Roman"/>
          <w:b/>
          <w:bCs/>
          <w:sz w:val="24"/>
        </w:rPr>
        <w:t>major</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factors</w:t>
      </w:r>
      <w:r w:rsidR="00AF1D62">
        <w:rPr>
          <w:rFonts w:ascii="Times New Roman" w:hAnsi="Times New Roman"/>
          <w:b/>
          <w:bCs/>
          <w:sz w:val="24"/>
        </w:rPr>
        <w:t xml:space="preserve"> </w:t>
      </w:r>
      <w:r>
        <w:rPr>
          <w:rFonts w:ascii="Times New Roman" w:hAnsi="Times New Roman"/>
          <w:b/>
          <w:bCs/>
          <w:sz w:val="24"/>
        </w:rPr>
        <w:t>including</w:t>
      </w:r>
      <w:r w:rsidR="00AF1D62">
        <w:rPr>
          <w:rFonts w:ascii="Times New Roman" w:hAnsi="Times New Roman"/>
          <w:b/>
          <w:bCs/>
          <w:sz w:val="24"/>
        </w:rPr>
        <w:t xml:space="preserve"> </w:t>
      </w:r>
      <w:r>
        <w:rPr>
          <w:rFonts w:ascii="Times New Roman" w:hAnsi="Times New Roman"/>
          <w:b/>
          <w:bCs/>
          <w:sz w:val="24"/>
        </w:rPr>
        <w:t>system</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technology</w:t>
      </w:r>
      <w:r w:rsidR="00AF1D62">
        <w:rPr>
          <w:rFonts w:ascii="Times New Roman" w:hAnsi="Times New Roman"/>
          <w:b/>
          <w:bCs/>
          <w:sz w:val="24"/>
        </w:rPr>
        <w:t xml:space="preserve"> </w:t>
      </w:r>
      <w:r>
        <w:rPr>
          <w:rFonts w:ascii="Times New Roman" w:hAnsi="Times New Roman"/>
          <w:b/>
          <w:bCs/>
          <w:sz w:val="24"/>
        </w:rPr>
        <w:t>acquisition,</w:t>
      </w:r>
      <w:r w:rsidR="00AF1D62">
        <w:rPr>
          <w:rFonts w:ascii="Times New Roman" w:hAnsi="Times New Roman"/>
          <w:b/>
          <w:bCs/>
          <w:sz w:val="24"/>
        </w:rPr>
        <w:t xml:space="preserve"> </w:t>
      </w:r>
      <w:r>
        <w:rPr>
          <w:rFonts w:ascii="Times New Roman" w:hAnsi="Times New Roman"/>
          <w:b/>
          <w:bCs/>
          <w:sz w:val="24"/>
        </w:rPr>
        <w:t>expected</w:t>
      </w:r>
      <w:r w:rsidR="00AF1D62">
        <w:rPr>
          <w:rFonts w:ascii="Times New Roman" w:hAnsi="Times New Roman"/>
          <w:b/>
          <w:bCs/>
          <w:sz w:val="24"/>
        </w:rPr>
        <w:t xml:space="preserve"> </w:t>
      </w:r>
      <w:r>
        <w:rPr>
          <w:rFonts w:ascii="Times New Roman" w:hAnsi="Times New Roman"/>
          <w:b/>
          <w:bCs/>
          <w:sz w:val="24"/>
        </w:rPr>
        <w:t>useful</w:t>
      </w:r>
      <w:r w:rsidR="00AF1D62">
        <w:rPr>
          <w:rFonts w:ascii="Times New Roman" w:hAnsi="Times New Roman"/>
          <w:b/>
          <w:bCs/>
          <w:sz w:val="24"/>
        </w:rPr>
        <w:t xml:space="preserve"> </w:t>
      </w:r>
      <w:r>
        <w:rPr>
          <w:rFonts w:ascii="Times New Roman" w:hAnsi="Times New Roman"/>
          <w:b/>
          <w:bCs/>
          <w:sz w:val="24"/>
        </w:rPr>
        <w:t>life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capital</w:t>
      </w:r>
      <w:r w:rsidR="00AF1D62">
        <w:rPr>
          <w:rFonts w:ascii="Times New Roman" w:hAnsi="Times New Roman"/>
          <w:b/>
          <w:bCs/>
          <w:sz w:val="24"/>
        </w:rPr>
        <w:t xml:space="preserve"> </w:t>
      </w:r>
      <w:r>
        <w:rPr>
          <w:rFonts w:ascii="Times New Roman" w:hAnsi="Times New Roman"/>
          <w:b/>
          <w:bCs/>
          <w:sz w:val="24"/>
        </w:rPr>
        <w:t>equipment,</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discount</w:t>
      </w:r>
      <w:r w:rsidR="00AF1D62">
        <w:rPr>
          <w:rFonts w:ascii="Times New Roman" w:hAnsi="Times New Roman"/>
          <w:b/>
          <w:bCs/>
          <w:sz w:val="24"/>
        </w:rPr>
        <w:t xml:space="preserve"> </w:t>
      </w:r>
      <w:r>
        <w:rPr>
          <w:rFonts w:ascii="Times New Roman" w:hAnsi="Times New Roman"/>
          <w:b/>
          <w:bCs/>
          <w:sz w:val="24"/>
        </w:rPr>
        <w:t>rate(s),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time</w:t>
      </w:r>
      <w:r w:rsidR="00AF1D62">
        <w:rPr>
          <w:rFonts w:ascii="Times New Roman" w:hAnsi="Times New Roman"/>
          <w:b/>
          <w:bCs/>
          <w:sz w:val="24"/>
        </w:rPr>
        <w:t xml:space="preserve"> </w:t>
      </w:r>
      <w:r>
        <w:rPr>
          <w:rFonts w:ascii="Times New Roman" w:hAnsi="Times New Roman"/>
          <w:b/>
          <w:bCs/>
          <w:sz w:val="24"/>
        </w:rPr>
        <w:t>period</w:t>
      </w:r>
      <w:r w:rsidR="00AF1D62">
        <w:rPr>
          <w:rFonts w:ascii="Times New Roman" w:hAnsi="Times New Roman"/>
          <w:b/>
          <w:bCs/>
          <w:sz w:val="24"/>
        </w:rPr>
        <w:t xml:space="preserve"> </w:t>
      </w:r>
      <w:r>
        <w:rPr>
          <w:rFonts w:ascii="Times New Roman" w:hAnsi="Times New Roman"/>
          <w:b/>
          <w:bCs/>
          <w:sz w:val="24"/>
        </w:rPr>
        <w:t>over</w:t>
      </w:r>
      <w:r w:rsidR="00AF1D62">
        <w:rPr>
          <w:rFonts w:ascii="Times New Roman" w:hAnsi="Times New Roman"/>
          <w:b/>
          <w:bCs/>
          <w:sz w:val="24"/>
        </w:rPr>
        <w:t xml:space="preserve"> </w:t>
      </w:r>
      <w:r>
        <w:rPr>
          <w:rFonts w:ascii="Times New Roman" w:hAnsi="Times New Roman"/>
          <w:b/>
          <w:bCs/>
          <w:sz w:val="24"/>
        </w:rPr>
        <w:t>which</w:t>
      </w:r>
      <w:r w:rsidR="00AF1D62">
        <w:rPr>
          <w:rFonts w:ascii="Times New Roman" w:hAnsi="Times New Roman"/>
          <w:b/>
          <w:bCs/>
          <w:sz w:val="24"/>
        </w:rPr>
        <w:t xml:space="preserve"> </w:t>
      </w:r>
      <w:r>
        <w:rPr>
          <w:rFonts w:ascii="Times New Roman" w:hAnsi="Times New Roman"/>
          <w:b/>
          <w:bCs/>
          <w:sz w:val="24"/>
        </w:rPr>
        <w:t>costs</w:t>
      </w:r>
      <w:r w:rsidR="00AF1D62">
        <w:rPr>
          <w:rFonts w:ascii="Times New Roman" w:hAnsi="Times New Roman"/>
          <w:b/>
          <w:bCs/>
          <w:sz w:val="24"/>
        </w:rPr>
        <w:t xml:space="preserve"> </w:t>
      </w:r>
      <w:r>
        <w:rPr>
          <w:rFonts w:ascii="Times New Roman" w:hAnsi="Times New Roman"/>
          <w:b/>
          <w:bCs/>
          <w:sz w:val="24"/>
        </w:rPr>
        <w:t>will</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incurred.</w:t>
      </w:r>
      <w:r w:rsidR="00AF1D62">
        <w:rPr>
          <w:rFonts w:ascii="Times New Roman" w:hAnsi="Times New Roman"/>
          <w:b/>
          <w:bCs/>
          <w:sz w:val="24"/>
        </w:rPr>
        <w:t xml:space="preserve">  </w:t>
      </w:r>
      <w:r>
        <w:rPr>
          <w:rFonts w:ascii="Times New Roman" w:hAnsi="Times New Roman"/>
          <w:b/>
          <w:bCs/>
          <w:sz w:val="24"/>
        </w:rPr>
        <w:t>Capital</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start</w:t>
      </w:r>
      <w:r w:rsidR="00AF1D62">
        <w:rPr>
          <w:rFonts w:ascii="Times New Roman" w:hAnsi="Times New Roman"/>
          <w:b/>
          <w:bCs/>
          <w:sz w:val="24"/>
        </w:rPr>
        <w:t>–</w:t>
      </w:r>
      <w:r>
        <w:rPr>
          <w:rFonts w:ascii="Times New Roman" w:hAnsi="Times New Roman"/>
          <w:b/>
          <w:bCs/>
          <w:sz w:val="24"/>
        </w:rPr>
        <w:t>up</w:t>
      </w:r>
      <w:r w:rsidR="00AF1D62">
        <w:rPr>
          <w:rFonts w:ascii="Times New Roman" w:hAnsi="Times New Roman"/>
          <w:b/>
          <w:bCs/>
          <w:sz w:val="24"/>
        </w:rPr>
        <w:t xml:space="preserve"> </w:t>
      </w:r>
      <w:r>
        <w:rPr>
          <w:rFonts w:ascii="Times New Roman" w:hAnsi="Times New Roman"/>
          <w:b/>
          <w:bCs/>
          <w:sz w:val="24"/>
        </w:rPr>
        <w:t>costs</w:t>
      </w:r>
      <w:r w:rsidR="00AF1D62">
        <w:rPr>
          <w:rFonts w:ascii="Times New Roman" w:hAnsi="Times New Roman"/>
          <w:b/>
          <w:bCs/>
          <w:sz w:val="24"/>
        </w:rPr>
        <w:t xml:space="preserve"> </w:t>
      </w:r>
      <w:r>
        <w:rPr>
          <w:rFonts w:ascii="Times New Roman" w:hAnsi="Times New Roman"/>
          <w:b/>
          <w:bCs/>
          <w:sz w:val="24"/>
        </w:rPr>
        <w:t>include</w:t>
      </w:r>
      <w:r w:rsidR="00AF1D62">
        <w:rPr>
          <w:rFonts w:ascii="Times New Roman" w:hAnsi="Times New Roman"/>
          <w:b/>
          <w:bCs/>
          <w:sz w:val="24"/>
        </w:rPr>
        <w:t xml:space="preserve"> </w:t>
      </w:r>
      <w:r>
        <w:rPr>
          <w:rFonts w:ascii="Times New Roman" w:hAnsi="Times New Roman"/>
          <w:b/>
          <w:bCs/>
          <w:sz w:val="24"/>
        </w:rPr>
        <w:t>among</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items,</w:t>
      </w:r>
      <w:r w:rsidR="00AF1D62">
        <w:rPr>
          <w:rFonts w:ascii="Times New Roman" w:hAnsi="Times New Roman"/>
          <w:b/>
          <w:bCs/>
          <w:sz w:val="24"/>
        </w:rPr>
        <w:t xml:space="preserve"> </w:t>
      </w:r>
      <w:r>
        <w:rPr>
          <w:rFonts w:ascii="Times New Roman" w:hAnsi="Times New Roman"/>
          <w:b/>
          <w:bCs/>
          <w:sz w:val="24"/>
        </w:rPr>
        <w:t>preparations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such</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purchasing</w:t>
      </w:r>
      <w:r w:rsidR="00AF1D62">
        <w:rPr>
          <w:rFonts w:ascii="Times New Roman" w:hAnsi="Times New Roman"/>
          <w:b/>
          <w:bCs/>
          <w:sz w:val="24"/>
        </w:rPr>
        <w:t xml:space="preserve"> </w:t>
      </w:r>
      <w:r>
        <w:rPr>
          <w:rFonts w:ascii="Times New Roman" w:hAnsi="Times New Roman"/>
          <w:b/>
          <w:bCs/>
          <w:sz w:val="24"/>
        </w:rPr>
        <w:t>computers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software;</w:t>
      </w:r>
      <w:r w:rsidR="00AF1D62">
        <w:rPr>
          <w:rFonts w:ascii="Times New Roman" w:hAnsi="Times New Roman"/>
          <w:b/>
          <w:bCs/>
          <w:sz w:val="24"/>
        </w:rPr>
        <w:t xml:space="preserve"> </w:t>
      </w:r>
      <w:r>
        <w:rPr>
          <w:rFonts w:ascii="Times New Roman" w:hAnsi="Times New Roman"/>
          <w:b/>
          <w:bCs/>
          <w:sz w:val="24"/>
        </w:rPr>
        <w:t>monitoring,</w:t>
      </w:r>
      <w:r w:rsidR="00AF1D62">
        <w:rPr>
          <w:rFonts w:ascii="Times New Roman" w:hAnsi="Times New Roman"/>
          <w:b/>
          <w:bCs/>
          <w:sz w:val="24"/>
        </w:rPr>
        <w:t xml:space="preserve"> </w:t>
      </w:r>
      <w:r>
        <w:rPr>
          <w:rFonts w:ascii="Times New Roman" w:hAnsi="Times New Roman"/>
          <w:b/>
          <w:bCs/>
          <w:sz w:val="24"/>
        </w:rPr>
        <w:t>sampling,</w:t>
      </w:r>
      <w:r w:rsidR="00AF1D62">
        <w:rPr>
          <w:rFonts w:ascii="Times New Roman" w:hAnsi="Times New Roman"/>
          <w:b/>
          <w:bCs/>
          <w:sz w:val="24"/>
        </w:rPr>
        <w:t xml:space="preserve"> </w:t>
      </w:r>
      <w:r>
        <w:rPr>
          <w:rFonts w:ascii="Times New Roman" w:hAnsi="Times New Roman"/>
          <w:b/>
          <w:bCs/>
          <w:sz w:val="24"/>
        </w:rPr>
        <w:t>drilling</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testing</w:t>
      </w:r>
      <w:r w:rsidR="00AF1D62">
        <w:rPr>
          <w:rFonts w:ascii="Times New Roman" w:hAnsi="Times New Roman"/>
          <w:b/>
          <w:bCs/>
          <w:sz w:val="24"/>
        </w:rPr>
        <w:t xml:space="preserve"> </w:t>
      </w:r>
      <w:r>
        <w:rPr>
          <w:rFonts w:ascii="Times New Roman" w:hAnsi="Times New Roman"/>
          <w:b/>
          <w:bCs/>
          <w:sz w:val="24"/>
        </w:rPr>
        <w:t>equipment;</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record</w:t>
      </w:r>
      <w:r w:rsidR="00AF1D62">
        <w:rPr>
          <w:rFonts w:ascii="Times New Roman" w:hAnsi="Times New Roman"/>
          <w:b/>
          <w:bCs/>
          <w:sz w:val="24"/>
        </w:rPr>
        <w:t xml:space="preserve"> </w:t>
      </w:r>
      <w:r>
        <w:rPr>
          <w:rFonts w:ascii="Times New Roman" w:hAnsi="Times New Roman"/>
          <w:b/>
          <w:bCs/>
          <w:sz w:val="24"/>
        </w:rPr>
        <w:t>storage</w:t>
      </w:r>
      <w:r w:rsidR="00AF1D62">
        <w:rPr>
          <w:rFonts w:ascii="Times New Roman" w:hAnsi="Times New Roman"/>
          <w:b/>
          <w:bCs/>
          <w:sz w:val="24"/>
        </w:rPr>
        <w:t xml:space="preserve"> </w:t>
      </w:r>
      <w:r>
        <w:rPr>
          <w:rFonts w:ascii="Times New Roman" w:hAnsi="Times New Roman"/>
          <w:b/>
          <w:bCs/>
          <w:sz w:val="24"/>
        </w:rPr>
        <w:t>facilities.</w:t>
      </w:r>
    </w:p>
    <w:p w:rsidR="00805A19" w:rsidP="00AF1D62" w:rsidRDefault="00805A19" w14:paraId="2D554F3B" w14:textId="77777777">
      <w:pPr>
        <w:widowControl/>
        <w:rPr>
          <w:rFonts w:ascii="Times New Roman" w:hAnsi="Times New Roman"/>
          <w:b/>
          <w:bCs/>
          <w:sz w:val="24"/>
        </w:rPr>
      </w:pPr>
    </w:p>
    <w:p w:rsidR="00805A19" w:rsidP="00AF1D62" w:rsidRDefault="00805A19" w14:paraId="3CCD4C39" w14:textId="77777777">
      <w:pPr>
        <w:widowControl/>
        <w:ind w:left="540" w:hanging="540"/>
        <w:rPr>
          <w:rFonts w:ascii="Times New Roman" w:hAnsi="Times New Roman"/>
          <w:b/>
          <w:bCs/>
          <w:sz w:val="24"/>
        </w:rPr>
      </w:pPr>
      <w:r>
        <w:rPr>
          <w:rFonts w:ascii="Times New Roman" w:hAnsi="Times New Roman"/>
          <w:b/>
          <w:bCs/>
          <w:sz w:val="24"/>
        </w:rPr>
        <w:t>*</w:t>
      </w:r>
      <w:r>
        <w:rPr>
          <w:rFonts w:ascii="Times New Roman" w:hAnsi="Times New Roman"/>
          <w:b/>
          <w:bCs/>
          <w:sz w:val="24"/>
        </w:rPr>
        <w:tab/>
        <w:t>If</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are</w:t>
      </w:r>
      <w:r w:rsidR="00AF1D62">
        <w:rPr>
          <w:rFonts w:ascii="Times New Roman" w:hAnsi="Times New Roman"/>
          <w:b/>
          <w:bCs/>
          <w:sz w:val="24"/>
        </w:rPr>
        <w:t xml:space="preserve"> </w:t>
      </w:r>
      <w:r>
        <w:rPr>
          <w:rFonts w:ascii="Times New Roman" w:hAnsi="Times New Roman"/>
          <w:b/>
          <w:bCs/>
          <w:sz w:val="24"/>
        </w:rPr>
        <w:t>expected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vary</w:t>
      </w:r>
      <w:r w:rsidR="00AF1D62">
        <w:rPr>
          <w:rFonts w:ascii="Times New Roman" w:hAnsi="Times New Roman"/>
          <w:b/>
          <w:bCs/>
          <w:sz w:val="24"/>
        </w:rPr>
        <w:t xml:space="preserve"> </w:t>
      </w:r>
      <w:r>
        <w:rPr>
          <w:rFonts w:ascii="Times New Roman" w:hAnsi="Times New Roman"/>
          <w:b/>
          <w:bCs/>
          <w:sz w:val="24"/>
        </w:rPr>
        <w:t>widely,</w:t>
      </w:r>
      <w:r w:rsidR="00AF1D62">
        <w:rPr>
          <w:rFonts w:ascii="Times New Roman" w:hAnsi="Times New Roman"/>
          <w:b/>
          <w:bCs/>
          <w:sz w:val="24"/>
        </w:rPr>
        <w:t xml:space="preserve"> </w:t>
      </w:r>
      <w:r>
        <w:rPr>
          <w:rFonts w:ascii="Times New Roman" w:hAnsi="Times New Roman"/>
          <w:b/>
          <w:bCs/>
          <w:sz w:val="24"/>
        </w:rPr>
        <w:t>agencies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present</w:t>
      </w:r>
      <w:r w:rsidR="00AF1D62">
        <w:rPr>
          <w:rFonts w:ascii="Times New Roman" w:hAnsi="Times New Roman"/>
          <w:b/>
          <w:bCs/>
          <w:sz w:val="24"/>
        </w:rPr>
        <w:t xml:space="preserve"> </w:t>
      </w:r>
      <w:r>
        <w:rPr>
          <w:rFonts w:ascii="Times New Roman" w:hAnsi="Times New Roman"/>
          <w:b/>
          <w:bCs/>
          <w:sz w:val="24"/>
        </w:rPr>
        <w:t>ranges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burdens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reasons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variance.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purchasing</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contracting</w:t>
      </w:r>
      <w:r w:rsidR="00AF1D62">
        <w:rPr>
          <w:rFonts w:ascii="Times New Roman" w:hAnsi="Times New Roman"/>
          <w:b/>
          <w:bCs/>
          <w:sz w:val="24"/>
        </w:rPr>
        <w:t xml:space="preserve"> </w:t>
      </w:r>
      <w:r>
        <w:rPr>
          <w:rFonts w:ascii="Times New Roman" w:hAnsi="Times New Roman"/>
          <w:b/>
          <w:bCs/>
          <w:sz w:val="24"/>
        </w:rPr>
        <w:t>out</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services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part</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this</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estimate.</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developing</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burden</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agencies</w:t>
      </w:r>
      <w:r w:rsidR="00AF1D62">
        <w:rPr>
          <w:rFonts w:ascii="Times New Roman" w:hAnsi="Times New Roman"/>
          <w:b/>
          <w:bCs/>
          <w:sz w:val="24"/>
        </w:rPr>
        <w:t xml:space="preserve"> </w:t>
      </w:r>
      <w:r>
        <w:rPr>
          <w:rFonts w:ascii="Times New Roman" w:hAnsi="Times New Roman"/>
          <w:b/>
          <w:bCs/>
          <w:sz w:val="24"/>
        </w:rPr>
        <w:t>may</w:t>
      </w:r>
      <w:r w:rsidR="00AF1D62">
        <w:rPr>
          <w:rFonts w:ascii="Times New Roman" w:hAnsi="Times New Roman"/>
          <w:b/>
          <w:bCs/>
          <w:sz w:val="24"/>
        </w:rPr>
        <w:t xml:space="preserve"> </w:t>
      </w:r>
      <w:r>
        <w:rPr>
          <w:rFonts w:ascii="Times New Roman" w:hAnsi="Times New Roman"/>
          <w:b/>
          <w:bCs/>
          <w:sz w:val="24"/>
        </w:rPr>
        <w:t>consult</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sample</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respondents</w:t>
      </w:r>
      <w:r w:rsidR="00AF1D62">
        <w:rPr>
          <w:rFonts w:ascii="Times New Roman" w:hAnsi="Times New Roman"/>
          <w:b/>
          <w:bCs/>
          <w:sz w:val="24"/>
        </w:rPr>
        <w:t xml:space="preserve"> </w:t>
      </w:r>
      <w:r>
        <w:rPr>
          <w:rFonts w:ascii="Times New Roman" w:hAnsi="Times New Roman"/>
          <w:b/>
          <w:bCs/>
          <w:sz w:val="24"/>
        </w:rPr>
        <w:t>(fewer</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10),</w:t>
      </w:r>
      <w:r w:rsidR="00AF1D62">
        <w:rPr>
          <w:rFonts w:ascii="Times New Roman" w:hAnsi="Times New Roman"/>
          <w:b/>
          <w:bCs/>
          <w:sz w:val="24"/>
        </w:rPr>
        <w:t xml:space="preserve"> </w:t>
      </w:r>
      <w:r>
        <w:rPr>
          <w:rFonts w:ascii="Times New Roman" w:hAnsi="Times New Roman"/>
          <w:b/>
          <w:bCs/>
          <w:sz w:val="24"/>
        </w:rPr>
        <w:t>utilize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60</w:t>
      </w:r>
      <w:r w:rsidR="00AF1D62">
        <w:rPr>
          <w:rFonts w:ascii="Times New Roman" w:hAnsi="Times New Roman"/>
          <w:b/>
          <w:bCs/>
          <w:sz w:val="24"/>
        </w:rPr>
        <w:t>–</w:t>
      </w:r>
      <w:r>
        <w:rPr>
          <w:rFonts w:ascii="Times New Roman" w:hAnsi="Times New Roman"/>
          <w:b/>
          <w:bCs/>
          <w:sz w:val="24"/>
        </w:rPr>
        <w:t>day</w:t>
      </w:r>
      <w:r w:rsidR="00AF1D62">
        <w:rPr>
          <w:rFonts w:ascii="Times New Roman" w:hAnsi="Times New Roman"/>
          <w:b/>
          <w:bCs/>
          <w:sz w:val="24"/>
        </w:rPr>
        <w:t xml:space="preserve"> </w:t>
      </w:r>
      <w:r>
        <w:rPr>
          <w:rFonts w:ascii="Times New Roman" w:hAnsi="Times New Roman"/>
          <w:b/>
          <w:bCs/>
          <w:sz w:val="24"/>
        </w:rPr>
        <w:t>pre</w:t>
      </w:r>
      <w:r w:rsidR="00AF1D62">
        <w:rPr>
          <w:rFonts w:ascii="Times New Roman" w:hAnsi="Times New Roman"/>
          <w:b/>
          <w:bCs/>
          <w:sz w:val="24"/>
        </w:rPr>
        <w:t>–</w:t>
      </w:r>
      <w:r>
        <w:rPr>
          <w:rFonts w:ascii="Times New Roman" w:hAnsi="Times New Roman"/>
          <w:b/>
          <w:bCs/>
          <w:sz w:val="24"/>
        </w:rPr>
        <w:t>OMB</w:t>
      </w:r>
      <w:r w:rsidR="00AF1D62">
        <w:rPr>
          <w:rFonts w:ascii="Times New Roman" w:hAnsi="Times New Roman"/>
          <w:b/>
          <w:bCs/>
          <w:sz w:val="24"/>
        </w:rPr>
        <w:t xml:space="preserve"> </w:t>
      </w:r>
      <w:r>
        <w:rPr>
          <w:rFonts w:ascii="Times New Roman" w:hAnsi="Times New Roman"/>
          <w:b/>
          <w:bCs/>
          <w:sz w:val="24"/>
        </w:rPr>
        <w:t>submission</w:t>
      </w:r>
      <w:r w:rsidR="00AF1D62">
        <w:rPr>
          <w:rFonts w:ascii="Times New Roman" w:hAnsi="Times New Roman"/>
          <w:b/>
          <w:bCs/>
          <w:sz w:val="24"/>
        </w:rPr>
        <w:t xml:space="preserve"> </w:t>
      </w:r>
      <w:r>
        <w:rPr>
          <w:rFonts w:ascii="Times New Roman" w:hAnsi="Times New Roman"/>
          <w:b/>
          <w:bCs/>
          <w:sz w:val="24"/>
        </w:rPr>
        <w:t>public</w:t>
      </w:r>
      <w:r w:rsidR="00AF1D62">
        <w:rPr>
          <w:rFonts w:ascii="Times New Roman" w:hAnsi="Times New Roman"/>
          <w:b/>
          <w:bCs/>
          <w:sz w:val="24"/>
        </w:rPr>
        <w:t xml:space="preserve"> </w:t>
      </w:r>
      <w:r>
        <w:rPr>
          <w:rFonts w:ascii="Times New Roman" w:hAnsi="Times New Roman"/>
          <w:b/>
          <w:bCs/>
          <w:sz w:val="24"/>
        </w:rPr>
        <w:t>comment</w:t>
      </w:r>
      <w:r w:rsidR="00AF1D62">
        <w:rPr>
          <w:rFonts w:ascii="Times New Roman" w:hAnsi="Times New Roman"/>
          <w:b/>
          <w:bCs/>
          <w:sz w:val="24"/>
        </w:rPr>
        <w:t xml:space="preserve"> </w:t>
      </w:r>
      <w:r>
        <w:rPr>
          <w:rFonts w:ascii="Times New Roman" w:hAnsi="Times New Roman"/>
          <w:b/>
          <w:bCs/>
          <w:sz w:val="24"/>
        </w:rPr>
        <w:t>process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use</w:t>
      </w:r>
      <w:r w:rsidR="00AF1D62">
        <w:rPr>
          <w:rFonts w:ascii="Times New Roman" w:hAnsi="Times New Roman"/>
          <w:b/>
          <w:bCs/>
          <w:sz w:val="24"/>
        </w:rPr>
        <w:t xml:space="preserve"> </w:t>
      </w:r>
      <w:r>
        <w:rPr>
          <w:rFonts w:ascii="Times New Roman" w:hAnsi="Times New Roman"/>
          <w:b/>
          <w:bCs/>
          <w:sz w:val="24"/>
        </w:rPr>
        <w:t>existing</w:t>
      </w:r>
      <w:r w:rsidR="00AF1D62">
        <w:rPr>
          <w:rFonts w:ascii="Times New Roman" w:hAnsi="Times New Roman"/>
          <w:b/>
          <w:bCs/>
          <w:sz w:val="24"/>
        </w:rPr>
        <w:t xml:space="preserve"> </w:t>
      </w:r>
      <w:r>
        <w:rPr>
          <w:rFonts w:ascii="Times New Roman" w:hAnsi="Times New Roman"/>
          <w:b/>
          <w:bCs/>
          <w:sz w:val="24"/>
        </w:rPr>
        <w:t>economic</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regulatory</w:t>
      </w:r>
      <w:r w:rsidR="00AF1D62">
        <w:rPr>
          <w:rFonts w:ascii="Times New Roman" w:hAnsi="Times New Roman"/>
          <w:b/>
          <w:bCs/>
          <w:sz w:val="24"/>
        </w:rPr>
        <w:t xml:space="preserve"> </w:t>
      </w:r>
      <w:r>
        <w:rPr>
          <w:rFonts w:ascii="Times New Roman" w:hAnsi="Times New Roman"/>
          <w:b/>
          <w:bCs/>
          <w:sz w:val="24"/>
        </w:rPr>
        <w:t>impact</w:t>
      </w:r>
      <w:r w:rsidR="00AF1D62">
        <w:rPr>
          <w:rFonts w:ascii="Times New Roman" w:hAnsi="Times New Roman"/>
          <w:b/>
          <w:bCs/>
          <w:sz w:val="24"/>
        </w:rPr>
        <w:t xml:space="preserve"> </w:t>
      </w:r>
      <w:r>
        <w:rPr>
          <w:rFonts w:ascii="Times New Roman" w:hAnsi="Times New Roman"/>
          <w:b/>
          <w:bCs/>
          <w:sz w:val="24"/>
        </w:rPr>
        <w:t>analysis</w:t>
      </w:r>
      <w:r w:rsidR="00AF1D62">
        <w:rPr>
          <w:rFonts w:ascii="Times New Roman" w:hAnsi="Times New Roman"/>
          <w:b/>
          <w:bCs/>
          <w:sz w:val="24"/>
        </w:rPr>
        <w:t xml:space="preserve"> </w:t>
      </w:r>
      <w:r>
        <w:rPr>
          <w:rFonts w:ascii="Times New Roman" w:hAnsi="Times New Roman"/>
          <w:b/>
          <w:bCs/>
          <w:sz w:val="24"/>
        </w:rPr>
        <w:t>associated</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rulemaking</w:t>
      </w:r>
      <w:r w:rsidR="00AF1D62">
        <w:rPr>
          <w:rFonts w:ascii="Times New Roman" w:hAnsi="Times New Roman"/>
          <w:b/>
          <w:bCs/>
          <w:sz w:val="24"/>
        </w:rPr>
        <w:t xml:space="preserve"> </w:t>
      </w:r>
      <w:r>
        <w:rPr>
          <w:rFonts w:ascii="Times New Roman" w:hAnsi="Times New Roman"/>
          <w:b/>
          <w:bCs/>
          <w:sz w:val="24"/>
        </w:rPr>
        <w:t>containing</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appropriate.</w:t>
      </w:r>
    </w:p>
    <w:p w:rsidR="00805A19" w:rsidP="00AF1D62" w:rsidRDefault="00805A19" w14:paraId="2AF1EC9E" w14:textId="77777777">
      <w:pPr>
        <w:widowControl/>
        <w:rPr>
          <w:rFonts w:ascii="Times New Roman" w:hAnsi="Times New Roman"/>
          <w:b/>
          <w:bCs/>
          <w:sz w:val="24"/>
        </w:rPr>
      </w:pPr>
    </w:p>
    <w:p w:rsidR="00805A19" w:rsidP="00AF1D62" w:rsidRDefault="00805A19" w14:paraId="1E0F2EEF" w14:textId="77777777">
      <w:pPr>
        <w:widowControl/>
        <w:ind w:left="540" w:hanging="540"/>
        <w:rPr>
          <w:rFonts w:ascii="Times New Roman" w:hAnsi="Times New Roman"/>
          <w:b/>
          <w:bCs/>
          <w:sz w:val="24"/>
        </w:rPr>
      </w:pPr>
      <w:r>
        <w:rPr>
          <w:rFonts w:ascii="Times New Roman" w:hAnsi="Times New Roman"/>
          <w:b/>
          <w:bCs/>
          <w:sz w:val="24"/>
        </w:rPr>
        <w:t>*</w:t>
      </w:r>
      <w:r>
        <w:rPr>
          <w:rFonts w:ascii="Times New Roman" w:hAnsi="Times New Roman"/>
          <w:b/>
          <w:bCs/>
          <w:sz w:val="24"/>
        </w:rPr>
        <w:tab/>
        <w:t>Generally,</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include</w:t>
      </w:r>
      <w:r w:rsidR="00AF1D62">
        <w:rPr>
          <w:rFonts w:ascii="Times New Roman" w:hAnsi="Times New Roman"/>
          <w:b/>
          <w:bCs/>
          <w:sz w:val="24"/>
        </w:rPr>
        <w:t xml:space="preserve"> </w:t>
      </w:r>
      <w:r>
        <w:rPr>
          <w:rFonts w:ascii="Times New Roman" w:hAnsi="Times New Roman"/>
          <w:b/>
          <w:bCs/>
          <w:sz w:val="24"/>
        </w:rPr>
        <w:t>purchases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equipment</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services,</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portions</w:t>
      </w:r>
      <w:r w:rsidR="00AF1D62">
        <w:rPr>
          <w:rFonts w:ascii="Times New Roman" w:hAnsi="Times New Roman"/>
          <w:b/>
          <w:bCs/>
          <w:sz w:val="24"/>
        </w:rPr>
        <w:t xml:space="preserve"> </w:t>
      </w:r>
      <w:r>
        <w:rPr>
          <w:rFonts w:ascii="Times New Roman" w:hAnsi="Times New Roman"/>
          <w:b/>
          <w:bCs/>
          <w:sz w:val="24"/>
        </w:rPr>
        <w:t>thereof,</w:t>
      </w:r>
      <w:r w:rsidR="00AF1D62">
        <w:rPr>
          <w:rFonts w:ascii="Times New Roman" w:hAnsi="Times New Roman"/>
          <w:b/>
          <w:bCs/>
          <w:sz w:val="24"/>
        </w:rPr>
        <w:t xml:space="preserve"> </w:t>
      </w:r>
      <w:r>
        <w:rPr>
          <w:rFonts w:ascii="Times New Roman" w:hAnsi="Times New Roman"/>
          <w:b/>
          <w:bCs/>
          <w:sz w:val="24"/>
        </w:rPr>
        <w:t>made:</w:t>
      </w:r>
      <w:r w:rsidR="00AF1D62">
        <w:rPr>
          <w:rFonts w:ascii="Times New Roman" w:hAnsi="Times New Roman"/>
          <w:b/>
          <w:bCs/>
          <w:sz w:val="24"/>
        </w:rPr>
        <w:t xml:space="preserve"> </w:t>
      </w:r>
      <w:r>
        <w:rPr>
          <w:rFonts w:ascii="Times New Roman" w:hAnsi="Times New Roman"/>
          <w:b/>
          <w:bCs/>
          <w:sz w:val="24"/>
        </w:rPr>
        <w:t>(1)</w:t>
      </w:r>
      <w:r w:rsidR="00AF1D62">
        <w:rPr>
          <w:rFonts w:ascii="Times New Roman" w:hAnsi="Times New Roman"/>
          <w:b/>
          <w:bCs/>
          <w:sz w:val="24"/>
        </w:rPr>
        <w:t xml:space="preserve"> </w:t>
      </w:r>
      <w:r>
        <w:rPr>
          <w:rFonts w:ascii="Times New Roman" w:hAnsi="Times New Roman"/>
          <w:b/>
          <w:bCs/>
          <w:sz w:val="24"/>
        </w:rPr>
        <w:t>prior</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October</w:t>
      </w:r>
      <w:r w:rsidR="00AF1D62">
        <w:rPr>
          <w:rFonts w:ascii="Times New Roman" w:hAnsi="Times New Roman"/>
          <w:b/>
          <w:bCs/>
          <w:sz w:val="24"/>
        </w:rPr>
        <w:t xml:space="preserve"> </w:t>
      </w:r>
      <w:r>
        <w:rPr>
          <w:rFonts w:ascii="Times New Roman" w:hAnsi="Times New Roman"/>
          <w:b/>
          <w:bCs/>
          <w:sz w:val="24"/>
        </w:rPr>
        <w:t>1,</w:t>
      </w:r>
      <w:r w:rsidR="00AF1D62">
        <w:rPr>
          <w:rFonts w:ascii="Times New Roman" w:hAnsi="Times New Roman"/>
          <w:b/>
          <w:bCs/>
          <w:sz w:val="24"/>
        </w:rPr>
        <w:t xml:space="preserve"> </w:t>
      </w:r>
      <w:r>
        <w:rPr>
          <w:rFonts w:ascii="Times New Roman" w:hAnsi="Times New Roman"/>
          <w:b/>
          <w:bCs/>
          <w:sz w:val="24"/>
        </w:rPr>
        <w:t>1995,</w:t>
      </w:r>
      <w:r w:rsidR="00AF1D62">
        <w:rPr>
          <w:rFonts w:ascii="Times New Roman" w:hAnsi="Times New Roman"/>
          <w:b/>
          <w:bCs/>
          <w:sz w:val="24"/>
        </w:rPr>
        <w:t xml:space="preserve"> </w:t>
      </w:r>
      <w:r>
        <w:rPr>
          <w:rFonts w:ascii="Times New Roman" w:hAnsi="Times New Roman"/>
          <w:b/>
          <w:bCs/>
          <w:sz w:val="24"/>
        </w:rPr>
        <w:t>(2)</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achieve</w:t>
      </w:r>
      <w:r w:rsidR="00AF1D62">
        <w:rPr>
          <w:rFonts w:ascii="Times New Roman" w:hAnsi="Times New Roman"/>
          <w:b/>
          <w:bCs/>
          <w:sz w:val="24"/>
        </w:rPr>
        <w:t xml:space="preserve"> </w:t>
      </w:r>
      <w:r>
        <w:rPr>
          <w:rFonts w:ascii="Times New Roman" w:hAnsi="Times New Roman"/>
          <w:b/>
          <w:bCs/>
          <w:sz w:val="24"/>
        </w:rPr>
        <w:t>regulatory</w:t>
      </w:r>
      <w:r w:rsidR="00AF1D62">
        <w:rPr>
          <w:rFonts w:ascii="Times New Roman" w:hAnsi="Times New Roman"/>
          <w:b/>
          <w:bCs/>
          <w:sz w:val="24"/>
        </w:rPr>
        <w:t xml:space="preserve"> </w:t>
      </w:r>
      <w:r>
        <w:rPr>
          <w:rFonts w:ascii="Times New Roman" w:hAnsi="Times New Roman"/>
          <w:b/>
          <w:bCs/>
          <w:sz w:val="24"/>
        </w:rPr>
        <w:t>compliance</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requirements</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associated</w:t>
      </w:r>
      <w:r w:rsidR="00AF1D62">
        <w:rPr>
          <w:rFonts w:ascii="Times New Roman" w:hAnsi="Times New Roman"/>
          <w:b/>
          <w:bCs/>
          <w:sz w:val="24"/>
        </w:rPr>
        <w:t xml:space="preserve"> </w:t>
      </w:r>
      <w:r>
        <w:rPr>
          <w:rFonts w:ascii="Times New Roman" w:hAnsi="Times New Roman"/>
          <w:b/>
          <w:bCs/>
          <w:sz w:val="24"/>
        </w:rPr>
        <w:t>with</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(3)</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reasons</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than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keep</w:t>
      </w:r>
      <w:r w:rsidR="00AF1D62">
        <w:rPr>
          <w:rFonts w:ascii="Times New Roman" w:hAnsi="Times New Roman"/>
          <w:b/>
          <w:bCs/>
          <w:sz w:val="24"/>
        </w:rPr>
        <w:t xml:space="preserve"> </w:t>
      </w:r>
      <w:r>
        <w:rPr>
          <w:rFonts w:ascii="Times New Roman" w:hAnsi="Times New Roman"/>
          <w:b/>
          <w:bCs/>
          <w:sz w:val="24"/>
        </w:rPr>
        <w:t>records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government,</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p>
    <w:p w:rsidR="00805A19" w:rsidP="00AF1D62" w:rsidRDefault="00805A19" w14:paraId="47884FE1" w14:textId="77777777">
      <w:pPr>
        <w:widowControl/>
        <w:ind w:firstLine="540"/>
        <w:rPr>
          <w:rFonts w:ascii="Times New Roman" w:hAnsi="Times New Roman"/>
          <w:sz w:val="24"/>
        </w:rPr>
      </w:pPr>
      <w:r>
        <w:rPr>
          <w:rFonts w:ascii="Times New Roman" w:hAnsi="Times New Roman"/>
          <w:b/>
          <w:bCs/>
          <w:sz w:val="24"/>
        </w:rPr>
        <w:t>(4)</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part</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customary</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usual</w:t>
      </w:r>
      <w:r w:rsidR="00AF1D62">
        <w:rPr>
          <w:rFonts w:ascii="Times New Roman" w:hAnsi="Times New Roman"/>
          <w:b/>
          <w:bCs/>
          <w:sz w:val="24"/>
        </w:rPr>
        <w:t xml:space="preserve"> </w:t>
      </w:r>
      <w:r>
        <w:rPr>
          <w:rFonts w:ascii="Times New Roman" w:hAnsi="Times New Roman"/>
          <w:b/>
          <w:bCs/>
          <w:sz w:val="24"/>
        </w:rPr>
        <w:t>business</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private</w:t>
      </w:r>
      <w:r w:rsidR="00AF1D62">
        <w:rPr>
          <w:rFonts w:ascii="Times New Roman" w:hAnsi="Times New Roman"/>
          <w:b/>
          <w:bCs/>
          <w:sz w:val="24"/>
        </w:rPr>
        <w:t xml:space="preserve"> </w:t>
      </w:r>
      <w:r>
        <w:rPr>
          <w:rFonts w:ascii="Times New Roman" w:hAnsi="Times New Roman"/>
          <w:b/>
          <w:bCs/>
          <w:sz w:val="24"/>
        </w:rPr>
        <w:t>practices.</w:t>
      </w:r>
    </w:p>
    <w:p w:rsidR="00805A19" w:rsidP="00AF1D62" w:rsidRDefault="00805A19" w14:paraId="536D4866" w14:textId="77777777">
      <w:pPr>
        <w:widowControl/>
        <w:rPr>
          <w:rFonts w:ascii="Times New Roman" w:hAnsi="Times New Roman"/>
          <w:sz w:val="24"/>
        </w:rPr>
      </w:pPr>
    </w:p>
    <w:p w:rsidR="00805A19" w:rsidP="00AF1D62" w:rsidRDefault="00354D30" w14:paraId="227F4CD8" w14:textId="77777777">
      <w:pPr>
        <w:widowControl/>
        <w:rPr>
          <w:rFonts w:ascii="Times New Roman" w:hAnsi="Times New Roman"/>
          <w:sz w:val="24"/>
        </w:rPr>
      </w:pPr>
      <w:r>
        <w:rPr>
          <w:rFonts w:ascii="Times New Roman" w:hAnsi="Times New Roman"/>
          <w:sz w:val="24"/>
        </w:rPr>
        <w:t>There</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no</w:t>
      </w:r>
      <w:r w:rsidR="00AF1D62">
        <w:rPr>
          <w:rFonts w:ascii="Times New Roman" w:hAnsi="Times New Roman"/>
          <w:sz w:val="24"/>
        </w:rPr>
        <w:t xml:space="preserve"> </w:t>
      </w:r>
      <w:r>
        <w:rPr>
          <w:rFonts w:ascii="Times New Roman" w:hAnsi="Times New Roman"/>
          <w:sz w:val="24"/>
        </w:rPr>
        <w:t>capital/start</w:t>
      </w:r>
      <w:r w:rsidR="00AF1D62">
        <w:rPr>
          <w:rFonts w:ascii="Times New Roman" w:hAnsi="Times New Roman"/>
          <w:sz w:val="24"/>
        </w:rPr>
        <w:t>–</w:t>
      </w:r>
      <w:r>
        <w:rPr>
          <w:rFonts w:ascii="Times New Roman" w:hAnsi="Times New Roman"/>
          <w:sz w:val="24"/>
        </w:rPr>
        <w:t>up</w:t>
      </w:r>
      <w:r w:rsidR="00AF1D62">
        <w:rPr>
          <w:rFonts w:ascii="Times New Roman" w:hAnsi="Times New Roman"/>
          <w:sz w:val="24"/>
        </w:rPr>
        <w:t xml:space="preserve"> </w:t>
      </w:r>
      <w:r>
        <w:rPr>
          <w:rFonts w:ascii="Times New Roman" w:hAnsi="Times New Roman"/>
          <w:sz w:val="24"/>
        </w:rPr>
        <w:t>or</w:t>
      </w:r>
      <w:r w:rsidR="00AF1D62">
        <w:rPr>
          <w:rFonts w:ascii="Times New Roman" w:hAnsi="Times New Roman"/>
          <w:sz w:val="24"/>
        </w:rPr>
        <w:t xml:space="preserve"> </w:t>
      </w:r>
      <w:r>
        <w:rPr>
          <w:rFonts w:ascii="Times New Roman" w:hAnsi="Times New Roman"/>
          <w:sz w:val="24"/>
        </w:rPr>
        <w:t>ongoing</w:t>
      </w:r>
      <w:r w:rsidR="00AF1D62">
        <w:rPr>
          <w:rFonts w:ascii="Times New Roman" w:hAnsi="Times New Roman"/>
          <w:sz w:val="24"/>
        </w:rPr>
        <w:t xml:space="preserve"> </w:t>
      </w:r>
      <w:r>
        <w:rPr>
          <w:rFonts w:ascii="Times New Roman" w:hAnsi="Times New Roman"/>
          <w:sz w:val="24"/>
        </w:rPr>
        <w:t>operation/maintenance</w:t>
      </w:r>
      <w:r w:rsidR="00AF1D62">
        <w:rPr>
          <w:rFonts w:ascii="Times New Roman" w:hAnsi="Times New Roman"/>
          <w:sz w:val="24"/>
        </w:rPr>
        <w:t xml:space="preserve"> </w:t>
      </w:r>
      <w:r>
        <w:rPr>
          <w:rFonts w:ascii="Times New Roman" w:hAnsi="Times New Roman"/>
          <w:sz w:val="24"/>
        </w:rPr>
        <w:t>costs</w:t>
      </w:r>
      <w:r w:rsidR="00AF1D62">
        <w:rPr>
          <w:rFonts w:ascii="Times New Roman" w:hAnsi="Times New Roman"/>
          <w:sz w:val="24"/>
        </w:rPr>
        <w:t xml:space="preserve"> </w:t>
      </w:r>
      <w:r>
        <w:rPr>
          <w:rFonts w:ascii="Times New Roman" w:hAnsi="Times New Roman"/>
          <w:sz w:val="24"/>
        </w:rPr>
        <w:t>associated</w:t>
      </w:r>
      <w:r w:rsidR="00AF1D62">
        <w:rPr>
          <w:rFonts w:ascii="Times New Roman" w:hAnsi="Times New Roman"/>
          <w:sz w:val="24"/>
        </w:rPr>
        <w:t xml:space="preserve"> </w:t>
      </w:r>
      <w:r>
        <w:rPr>
          <w:rFonts w:ascii="Times New Roman" w:hAnsi="Times New Roman"/>
          <w:sz w:val="24"/>
        </w:rPr>
        <w:t>with</w:t>
      </w:r>
      <w:r w:rsidR="00AF1D62">
        <w:rPr>
          <w:rFonts w:ascii="Times New Roman" w:hAnsi="Times New Roman"/>
          <w:sz w:val="24"/>
        </w:rPr>
        <w:t xml:space="preserve"> </w:t>
      </w:r>
      <w:r>
        <w:rPr>
          <w:rFonts w:ascii="Times New Roman" w:hAnsi="Times New Roman"/>
          <w:sz w:val="24"/>
        </w:rPr>
        <w:t>this</w:t>
      </w:r>
      <w:r w:rsidR="00AF1D62">
        <w:rPr>
          <w:rFonts w:ascii="Times New Roman" w:hAnsi="Times New Roman"/>
          <w:sz w:val="24"/>
        </w:rPr>
        <w:t xml:space="preserve"> </w:t>
      </w:r>
      <w:r>
        <w:rPr>
          <w:rFonts w:ascii="Times New Roman" w:hAnsi="Times New Roman"/>
          <w:sz w:val="24"/>
        </w:rPr>
        <w:t>information</w:t>
      </w:r>
      <w:r w:rsidR="00AF1D62">
        <w:rPr>
          <w:rFonts w:ascii="Times New Roman" w:hAnsi="Times New Roman"/>
          <w:sz w:val="24"/>
        </w:rPr>
        <w:t xml:space="preserve"> </w:t>
      </w:r>
      <w:r>
        <w:rPr>
          <w:rFonts w:ascii="Times New Roman" w:hAnsi="Times New Roman"/>
          <w:sz w:val="24"/>
        </w:rPr>
        <w:t>collection.</w:t>
      </w:r>
    </w:p>
    <w:p w:rsidR="00805A19" w:rsidP="00AF1D62" w:rsidRDefault="00805A19" w14:paraId="08B3C181" w14:textId="77777777">
      <w:pPr>
        <w:widowControl/>
        <w:rPr>
          <w:rFonts w:ascii="Times New Roman" w:hAnsi="Times New Roman"/>
          <w:sz w:val="24"/>
        </w:rPr>
      </w:pPr>
    </w:p>
    <w:p w:rsidR="00805A19" w:rsidP="00AF1D62" w:rsidRDefault="00805A19" w14:paraId="73132CD4" w14:textId="77777777">
      <w:pPr>
        <w:widowControl/>
        <w:rPr>
          <w:rFonts w:ascii="Times New Roman" w:hAnsi="Times New Roman"/>
          <w:sz w:val="24"/>
        </w:rPr>
      </w:pPr>
    </w:p>
    <w:p w:rsidR="00805A19" w:rsidP="00AF1D62" w:rsidRDefault="00805A19" w14:paraId="41ABBF58" w14:textId="77777777">
      <w:pPr>
        <w:widowControl/>
        <w:rPr>
          <w:rFonts w:ascii="Times New Roman" w:hAnsi="Times New Roman"/>
          <w:b/>
          <w:bCs/>
          <w:sz w:val="24"/>
        </w:rPr>
      </w:pPr>
      <w:r>
        <w:rPr>
          <w:rFonts w:ascii="Times New Roman" w:hAnsi="Times New Roman"/>
          <w:b/>
          <w:bCs/>
          <w:sz w:val="24"/>
        </w:rPr>
        <w:t>14.</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annualized</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Federal</w:t>
      </w:r>
      <w:r w:rsidR="00AF1D62">
        <w:rPr>
          <w:rFonts w:ascii="Times New Roman" w:hAnsi="Times New Roman"/>
          <w:b/>
          <w:bCs/>
          <w:sz w:val="24"/>
        </w:rPr>
        <w:t xml:space="preserve"> </w:t>
      </w:r>
      <w:r>
        <w:rPr>
          <w:rFonts w:ascii="Times New Roman" w:hAnsi="Times New Roman"/>
          <w:b/>
          <w:bCs/>
          <w:sz w:val="24"/>
        </w:rPr>
        <w:t>Government.</w:t>
      </w:r>
      <w:r w:rsidR="00AF1D62">
        <w:rPr>
          <w:rFonts w:ascii="Times New Roman" w:hAnsi="Times New Roman"/>
          <w:b/>
          <w:bCs/>
          <w:sz w:val="24"/>
        </w:rPr>
        <w:t xml:space="preserve">  </w:t>
      </w:r>
      <w:r>
        <w:rPr>
          <w:rFonts w:ascii="Times New Roman" w:hAnsi="Times New Roman"/>
          <w:b/>
          <w:bCs/>
          <w:sz w:val="24"/>
        </w:rPr>
        <w:t>Also,</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description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method</w:t>
      </w:r>
      <w:r w:rsidR="00AF1D62">
        <w:rPr>
          <w:rFonts w:ascii="Times New Roman" w:hAnsi="Times New Roman"/>
          <w:b/>
          <w:bCs/>
          <w:sz w:val="24"/>
        </w:rPr>
        <w:t xml:space="preserve"> </w:t>
      </w:r>
      <w:r>
        <w:rPr>
          <w:rFonts w:ascii="Times New Roman" w:hAnsi="Times New Roman"/>
          <w:b/>
          <w:bCs/>
          <w:sz w:val="24"/>
        </w:rPr>
        <w:t>used</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estimate</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which</w:t>
      </w:r>
      <w:r w:rsidR="00AF1D62">
        <w:rPr>
          <w:rFonts w:ascii="Times New Roman" w:hAnsi="Times New Roman"/>
          <w:b/>
          <w:bCs/>
          <w:sz w:val="24"/>
        </w:rPr>
        <w:t xml:space="preserve"> </w:t>
      </w:r>
      <w:r>
        <w:rPr>
          <w:rFonts w:ascii="Times New Roman" w:hAnsi="Times New Roman"/>
          <w:b/>
          <w:bCs/>
          <w:sz w:val="24"/>
        </w:rPr>
        <w:t>should</w:t>
      </w:r>
      <w:r w:rsidR="00AF1D62">
        <w:rPr>
          <w:rFonts w:ascii="Times New Roman" w:hAnsi="Times New Roman"/>
          <w:b/>
          <w:bCs/>
          <w:sz w:val="24"/>
        </w:rPr>
        <w:t xml:space="preserve"> </w:t>
      </w:r>
      <w:r>
        <w:rPr>
          <w:rFonts w:ascii="Times New Roman" w:hAnsi="Times New Roman"/>
          <w:b/>
          <w:bCs/>
          <w:sz w:val="24"/>
        </w:rPr>
        <w:t>include</w:t>
      </w:r>
      <w:r w:rsidR="00AF1D62">
        <w:rPr>
          <w:rFonts w:ascii="Times New Roman" w:hAnsi="Times New Roman"/>
          <w:b/>
          <w:bCs/>
          <w:sz w:val="24"/>
        </w:rPr>
        <w:t xml:space="preserve"> </w:t>
      </w:r>
      <w:r>
        <w:rPr>
          <w:rFonts w:ascii="Times New Roman" w:hAnsi="Times New Roman"/>
          <w:b/>
          <w:bCs/>
          <w:sz w:val="24"/>
        </w:rPr>
        <w:t>quantification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hours,</w:t>
      </w:r>
      <w:r w:rsidR="00AF1D62">
        <w:rPr>
          <w:rFonts w:ascii="Times New Roman" w:hAnsi="Times New Roman"/>
          <w:b/>
          <w:bCs/>
          <w:sz w:val="24"/>
        </w:rPr>
        <w:t xml:space="preserve"> </w:t>
      </w:r>
      <w:r>
        <w:rPr>
          <w:rFonts w:ascii="Times New Roman" w:hAnsi="Times New Roman"/>
          <w:b/>
          <w:bCs/>
          <w:sz w:val="24"/>
        </w:rPr>
        <w:t>operational</w:t>
      </w:r>
      <w:r w:rsidR="00AF1D62">
        <w:rPr>
          <w:rFonts w:ascii="Times New Roman" w:hAnsi="Times New Roman"/>
          <w:b/>
          <w:bCs/>
          <w:sz w:val="24"/>
        </w:rPr>
        <w:t xml:space="preserve"> </w:t>
      </w:r>
      <w:r>
        <w:rPr>
          <w:rFonts w:ascii="Times New Roman" w:hAnsi="Times New Roman"/>
          <w:b/>
          <w:bCs/>
          <w:sz w:val="24"/>
        </w:rPr>
        <w:t>expenses</w:t>
      </w:r>
      <w:r w:rsidR="00AF1D62">
        <w:rPr>
          <w:rFonts w:ascii="Times New Roman" w:hAnsi="Times New Roman"/>
          <w:b/>
          <w:bCs/>
          <w:sz w:val="24"/>
        </w:rPr>
        <w:t xml:space="preserve"> </w:t>
      </w:r>
      <w:r>
        <w:rPr>
          <w:rFonts w:ascii="Times New Roman" w:hAnsi="Times New Roman"/>
          <w:b/>
          <w:bCs/>
          <w:sz w:val="24"/>
        </w:rPr>
        <w:t>(such</w:t>
      </w:r>
      <w:r w:rsidR="00AF1D62">
        <w:rPr>
          <w:rFonts w:ascii="Times New Roman" w:hAnsi="Times New Roman"/>
          <w:b/>
          <w:bCs/>
          <w:sz w:val="24"/>
        </w:rPr>
        <w:t xml:space="preserve"> </w:t>
      </w:r>
      <w:r>
        <w:rPr>
          <w:rFonts w:ascii="Times New Roman" w:hAnsi="Times New Roman"/>
          <w:b/>
          <w:bCs/>
          <w:sz w:val="24"/>
        </w:rPr>
        <w:t>as</w:t>
      </w:r>
      <w:r w:rsidR="00AF1D62">
        <w:rPr>
          <w:rFonts w:ascii="Times New Roman" w:hAnsi="Times New Roman"/>
          <w:b/>
          <w:bCs/>
          <w:sz w:val="24"/>
        </w:rPr>
        <w:t xml:space="preserve"> </w:t>
      </w:r>
      <w:r>
        <w:rPr>
          <w:rFonts w:ascii="Times New Roman" w:hAnsi="Times New Roman"/>
          <w:b/>
          <w:bCs/>
          <w:sz w:val="24"/>
        </w:rPr>
        <w:t>equipment,</w:t>
      </w:r>
      <w:r w:rsidR="00AF1D62">
        <w:rPr>
          <w:rFonts w:ascii="Times New Roman" w:hAnsi="Times New Roman"/>
          <w:b/>
          <w:bCs/>
          <w:sz w:val="24"/>
        </w:rPr>
        <w:t xml:space="preserve"> </w:t>
      </w:r>
      <w:r>
        <w:rPr>
          <w:rFonts w:ascii="Times New Roman" w:hAnsi="Times New Roman"/>
          <w:b/>
          <w:bCs/>
          <w:sz w:val="24"/>
        </w:rPr>
        <w:t>overhead,</w:t>
      </w:r>
      <w:r w:rsidR="00AF1D62">
        <w:rPr>
          <w:rFonts w:ascii="Times New Roman" w:hAnsi="Times New Roman"/>
          <w:b/>
          <w:bCs/>
          <w:sz w:val="24"/>
        </w:rPr>
        <w:t xml:space="preserve"> </w:t>
      </w:r>
      <w:r>
        <w:rPr>
          <w:rFonts w:ascii="Times New Roman" w:hAnsi="Times New Roman"/>
          <w:b/>
          <w:bCs/>
          <w:sz w:val="24"/>
        </w:rPr>
        <w:t>printing,</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support</w:t>
      </w:r>
      <w:r w:rsidR="00AF1D62">
        <w:rPr>
          <w:rFonts w:ascii="Times New Roman" w:hAnsi="Times New Roman"/>
          <w:b/>
          <w:bCs/>
          <w:sz w:val="24"/>
        </w:rPr>
        <w:t xml:space="preserve"> </w:t>
      </w:r>
      <w:r>
        <w:rPr>
          <w:rFonts w:ascii="Times New Roman" w:hAnsi="Times New Roman"/>
          <w:b/>
          <w:bCs/>
          <w:sz w:val="24"/>
        </w:rPr>
        <w:t>staff),</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expense</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would</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have</w:t>
      </w:r>
      <w:r w:rsidR="00AF1D62">
        <w:rPr>
          <w:rFonts w:ascii="Times New Roman" w:hAnsi="Times New Roman"/>
          <w:b/>
          <w:bCs/>
          <w:sz w:val="24"/>
        </w:rPr>
        <w:t xml:space="preserve"> </w:t>
      </w:r>
      <w:r>
        <w:rPr>
          <w:rFonts w:ascii="Times New Roman" w:hAnsi="Times New Roman"/>
          <w:b/>
          <w:bCs/>
          <w:sz w:val="24"/>
        </w:rPr>
        <w:t>been</w:t>
      </w:r>
      <w:r w:rsidR="00AF1D62">
        <w:rPr>
          <w:rFonts w:ascii="Times New Roman" w:hAnsi="Times New Roman"/>
          <w:b/>
          <w:bCs/>
          <w:sz w:val="24"/>
        </w:rPr>
        <w:t xml:space="preserve"> </w:t>
      </w:r>
      <w:r>
        <w:rPr>
          <w:rFonts w:ascii="Times New Roman" w:hAnsi="Times New Roman"/>
          <w:b/>
          <w:bCs/>
          <w:sz w:val="24"/>
        </w:rPr>
        <w:t>incurred</w:t>
      </w:r>
      <w:r w:rsidR="00AF1D62">
        <w:rPr>
          <w:rFonts w:ascii="Times New Roman" w:hAnsi="Times New Roman"/>
          <w:b/>
          <w:bCs/>
          <w:sz w:val="24"/>
        </w:rPr>
        <w:t xml:space="preserve"> </w:t>
      </w:r>
      <w:r>
        <w:rPr>
          <w:rFonts w:ascii="Times New Roman" w:hAnsi="Times New Roman"/>
          <w:b/>
          <w:bCs/>
          <w:sz w:val="24"/>
        </w:rPr>
        <w:t>without</w:t>
      </w:r>
      <w:r w:rsidR="00AF1D62">
        <w:rPr>
          <w:rFonts w:ascii="Times New Roman" w:hAnsi="Times New Roman"/>
          <w:b/>
          <w:bCs/>
          <w:sz w:val="24"/>
        </w:rPr>
        <w:t xml:space="preserve"> </w:t>
      </w:r>
      <w:r>
        <w:rPr>
          <w:rFonts w:ascii="Times New Roman" w:hAnsi="Times New Roman"/>
          <w:b/>
          <w:bCs/>
          <w:sz w:val="24"/>
        </w:rPr>
        <w:t>this</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Agencies</w:t>
      </w:r>
      <w:r w:rsidR="00AF1D62">
        <w:rPr>
          <w:rFonts w:ascii="Times New Roman" w:hAnsi="Times New Roman"/>
          <w:b/>
          <w:bCs/>
          <w:sz w:val="24"/>
        </w:rPr>
        <w:t xml:space="preserve"> </w:t>
      </w:r>
      <w:r>
        <w:rPr>
          <w:rFonts w:ascii="Times New Roman" w:hAnsi="Times New Roman"/>
          <w:b/>
          <w:bCs/>
          <w:sz w:val="24"/>
        </w:rPr>
        <w:t>also</w:t>
      </w:r>
      <w:r w:rsidR="00AF1D62">
        <w:rPr>
          <w:rFonts w:ascii="Times New Roman" w:hAnsi="Times New Roman"/>
          <w:b/>
          <w:bCs/>
          <w:sz w:val="24"/>
        </w:rPr>
        <w:t xml:space="preserve"> </w:t>
      </w:r>
      <w:r>
        <w:rPr>
          <w:rFonts w:ascii="Times New Roman" w:hAnsi="Times New Roman"/>
          <w:b/>
          <w:bCs/>
          <w:sz w:val="24"/>
        </w:rPr>
        <w:t>may</w:t>
      </w:r>
      <w:r w:rsidR="00AF1D62">
        <w:rPr>
          <w:rFonts w:ascii="Times New Roman" w:hAnsi="Times New Roman"/>
          <w:b/>
          <w:bCs/>
          <w:sz w:val="24"/>
        </w:rPr>
        <w:t xml:space="preserve"> </w:t>
      </w:r>
      <w:r>
        <w:rPr>
          <w:rFonts w:ascii="Times New Roman" w:hAnsi="Times New Roman"/>
          <w:b/>
          <w:bCs/>
          <w:sz w:val="24"/>
        </w:rPr>
        <w:t>aggregate</w:t>
      </w:r>
      <w:r w:rsidR="00AF1D62">
        <w:rPr>
          <w:rFonts w:ascii="Times New Roman" w:hAnsi="Times New Roman"/>
          <w:b/>
          <w:bCs/>
          <w:sz w:val="24"/>
        </w:rPr>
        <w:t xml:space="preserve"> </w:t>
      </w:r>
      <w:r>
        <w:rPr>
          <w:rFonts w:ascii="Times New Roman" w:hAnsi="Times New Roman"/>
          <w:b/>
          <w:bCs/>
          <w:sz w:val="24"/>
        </w:rPr>
        <w:t>cost</w:t>
      </w:r>
      <w:r w:rsidR="00AF1D62">
        <w:rPr>
          <w:rFonts w:ascii="Times New Roman" w:hAnsi="Times New Roman"/>
          <w:b/>
          <w:bCs/>
          <w:sz w:val="24"/>
        </w:rPr>
        <w:t xml:space="preserve"> </w:t>
      </w:r>
      <w:r>
        <w:rPr>
          <w:rFonts w:ascii="Times New Roman" w:hAnsi="Times New Roman"/>
          <w:b/>
          <w:bCs/>
          <w:sz w:val="24"/>
        </w:rPr>
        <w:t>estimates</w:t>
      </w:r>
      <w:r w:rsidR="00AF1D62">
        <w:rPr>
          <w:rFonts w:ascii="Times New Roman" w:hAnsi="Times New Roman"/>
          <w:b/>
          <w:bCs/>
          <w:sz w:val="24"/>
        </w:rPr>
        <w:t xml:space="preserve"> </w:t>
      </w:r>
      <w:r>
        <w:rPr>
          <w:rFonts w:ascii="Times New Roman" w:hAnsi="Times New Roman"/>
          <w:b/>
          <w:bCs/>
          <w:sz w:val="24"/>
        </w:rPr>
        <w:t>from</w:t>
      </w:r>
      <w:r w:rsidR="00AF1D62">
        <w:rPr>
          <w:rFonts w:ascii="Times New Roman" w:hAnsi="Times New Roman"/>
          <w:b/>
          <w:bCs/>
          <w:sz w:val="24"/>
        </w:rPr>
        <w:t xml:space="preserve"> </w:t>
      </w:r>
      <w:r>
        <w:rPr>
          <w:rFonts w:ascii="Times New Roman" w:hAnsi="Times New Roman"/>
          <w:b/>
          <w:bCs/>
          <w:sz w:val="24"/>
        </w:rPr>
        <w:t>Items</w:t>
      </w:r>
      <w:r w:rsidR="00AF1D62">
        <w:rPr>
          <w:rFonts w:ascii="Times New Roman" w:hAnsi="Times New Roman"/>
          <w:b/>
          <w:bCs/>
          <w:sz w:val="24"/>
        </w:rPr>
        <w:t xml:space="preserve"> </w:t>
      </w:r>
      <w:r>
        <w:rPr>
          <w:rFonts w:ascii="Times New Roman" w:hAnsi="Times New Roman"/>
          <w:b/>
          <w:bCs/>
          <w:sz w:val="24"/>
        </w:rPr>
        <w:t>12,</w:t>
      </w:r>
      <w:r w:rsidR="00AF1D62">
        <w:rPr>
          <w:rFonts w:ascii="Times New Roman" w:hAnsi="Times New Roman"/>
          <w:b/>
          <w:bCs/>
          <w:sz w:val="24"/>
        </w:rPr>
        <w:t xml:space="preserve"> </w:t>
      </w:r>
      <w:r>
        <w:rPr>
          <w:rFonts w:ascii="Times New Roman" w:hAnsi="Times New Roman"/>
          <w:b/>
          <w:bCs/>
          <w:sz w:val="24"/>
        </w:rPr>
        <w:t>13,</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14</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a</w:t>
      </w:r>
      <w:r w:rsidR="00AF1D62">
        <w:rPr>
          <w:rFonts w:ascii="Times New Roman" w:hAnsi="Times New Roman"/>
          <w:b/>
          <w:bCs/>
          <w:sz w:val="24"/>
        </w:rPr>
        <w:t xml:space="preserve"> </w:t>
      </w:r>
      <w:r>
        <w:rPr>
          <w:rFonts w:ascii="Times New Roman" w:hAnsi="Times New Roman"/>
          <w:b/>
          <w:bCs/>
          <w:sz w:val="24"/>
        </w:rPr>
        <w:t>single</w:t>
      </w:r>
      <w:r w:rsidR="00AF1D62">
        <w:rPr>
          <w:rFonts w:ascii="Times New Roman" w:hAnsi="Times New Roman"/>
          <w:b/>
          <w:bCs/>
          <w:sz w:val="24"/>
        </w:rPr>
        <w:t xml:space="preserve"> </w:t>
      </w:r>
      <w:r>
        <w:rPr>
          <w:rFonts w:ascii="Times New Roman" w:hAnsi="Times New Roman"/>
          <w:b/>
          <w:bCs/>
          <w:sz w:val="24"/>
        </w:rPr>
        <w:t>table.</w:t>
      </w:r>
    </w:p>
    <w:p w:rsidR="00805A19" w:rsidP="00AF1D62" w:rsidRDefault="00805A19" w14:paraId="74D87665" w14:textId="77777777">
      <w:pPr>
        <w:widowControl/>
        <w:rPr>
          <w:rFonts w:ascii="Times New Roman" w:hAnsi="Times New Roman"/>
          <w:sz w:val="24"/>
        </w:rPr>
      </w:pPr>
    </w:p>
    <w:p w:rsidR="00805A19" w:rsidP="00AF1D62" w:rsidRDefault="00805A19" w14:paraId="2F430252" w14:textId="77777777">
      <w:pPr>
        <w:widowControl/>
        <w:rPr>
          <w:rFonts w:ascii="Times New Roman" w:hAnsi="Times New Roman"/>
          <w:sz w:val="24"/>
        </w:rPr>
      </w:pP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estimated</w:t>
      </w:r>
      <w:r w:rsidR="00AF1D62">
        <w:rPr>
          <w:rFonts w:ascii="Times New Roman" w:hAnsi="Times New Roman"/>
          <w:sz w:val="24"/>
        </w:rPr>
        <w:t xml:space="preserve"> </w:t>
      </w:r>
      <w:r>
        <w:rPr>
          <w:rFonts w:ascii="Times New Roman" w:hAnsi="Times New Roman"/>
          <w:sz w:val="24"/>
        </w:rPr>
        <w:t>annual</w:t>
      </w:r>
      <w:r w:rsidR="00AF1D62">
        <w:rPr>
          <w:rFonts w:ascii="Times New Roman" w:hAnsi="Times New Roman"/>
          <w:sz w:val="24"/>
        </w:rPr>
        <w:t xml:space="preserve"> </w:t>
      </w:r>
      <w:r>
        <w:rPr>
          <w:rFonts w:ascii="Times New Roman" w:hAnsi="Times New Roman"/>
          <w:sz w:val="24"/>
        </w:rPr>
        <w:t>costs</w:t>
      </w:r>
      <w:r w:rsidR="00AF1D62">
        <w:rPr>
          <w:rFonts w:ascii="Times New Roman" w:hAnsi="Times New Roman"/>
          <w:sz w:val="24"/>
        </w:rPr>
        <w:t xml:space="preserve"> </w:t>
      </w:r>
      <w:r>
        <w:rPr>
          <w:rFonts w:ascii="Times New Roman" w:hAnsi="Times New Roman"/>
          <w:sz w:val="24"/>
        </w:rPr>
        <w:t>to</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Federal</w:t>
      </w:r>
      <w:r w:rsidR="00AF1D62">
        <w:rPr>
          <w:rFonts w:ascii="Times New Roman" w:hAnsi="Times New Roman"/>
          <w:sz w:val="24"/>
        </w:rPr>
        <w:t xml:space="preserve"> </w:t>
      </w:r>
      <w:r>
        <w:rPr>
          <w:rFonts w:ascii="Times New Roman" w:hAnsi="Times New Roman"/>
          <w:sz w:val="24"/>
        </w:rPr>
        <w:t>Government</w:t>
      </w:r>
      <w:r w:rsidR="00AF1D62">
        <w:rPr>
          <w:rFonts w:ascii="Times New Roman" w:hAnsi="Times New Roman"/>
          <w:sz w:val="24"/>
        </w:rPr>
        <w:t xml:space="preserve"> </w:t>
      </w:r>
      <w:r>
        <w:rPr>
          <w:rFonts w:ascii="Times New Roman" w:hAnsi="Times New Roman"/>
          <w:sz w:val="24"/>
        </w:rPr>
        <w:t>for</w:t>
      </w:r>
      <w:r w:rsidR="00AF1D62">
        <w:rPr>
          <w:rFonts w:ascii="Times New Roman" w:hAnsi="Times New Roman"/>
          <w:sz w:val="24"/>
        </w:rPr>
        <w:t xml:space="preserve"> </w:t>
      </w:r>
      <w:r>
        <w:rPr>
          <w:rFonts w:ascii="Times New Roman" w:hAnsi="Times New Roman"/>
          <w:sz w:val="24"/>
        </w:rPr>
        <w:t>all</w:t>
      </w:r>
      <w:r w:rsidR="00AF1D62">
        <w:rPr>
          <w:rFonts w:ascii="Times New Roman" w:hAnsi="Times New Roman"/>
          <w:sz w:val="24"/>
        </w:rPr>
        <w:t xml:space="preserve"> </w:t>
      </w:r>
      <w:r>
        <w:rPr>
          <w:rFonts w:ascii="Times New Roman" w:hAnsi="Times New Roman"/>
          <w:sz w:val="24"/>
        </w:rPr>
        <w:t>submissions</w:t>
      </w:r>
      <w:r w:rsidR="00AF1D62">
        <w:rPr>
          <w:rFonts w:ascii="Times New Roman" w:hAnsi="Times New Roman"/>
          <w:sz w:val="24"/>
        </w:rPr>
        <w:t xml:space="preserve"> </w:t>
      </w:r>
      <w:r>
        <w:rPr>
          <w:rFonts w:ascii="Times New Roman" w:hAnsi="Times New Roman"/>
          <w:sz w:val="24"/>
        </w:rPr>
        <w:t>found</w:t>
      </w:r>
      <w:r w:rsidR="00AF1D62">
        <w:rPr>
          <w:rFonts w:ascii="Times New Roman" w:hAnsi="Times New Roman"/>
          <w:sz w:val="24"/>
        </w:rPr>
        <w:t xml:space="preserve"> </w:t>
      </w:r>
      <w:r>
        <w:rPr>
          <w:rFonts w:ascii="Times New Roman" w:hAnsi="Times New Roman"/>
          <w:sz w:val="24"/>
        </w:rPr>
        <w:t>in</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Pr>
          <w:rFonts w:ascii="Times New Roman" w:hAnsi="Times New Roman"/>
          <w:sz w:val="24"/>
        </w:rPr>
        <w:t>guidelines</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as</w:t>
      </w:r>
      <w:r w:rsidR="00AF1D62">
        <w:rPr>
          <w:rFonts w:ascii="Times New Roman" w:hAnsi="Times New Roman"/>
          <w:sz w:val="24"/>
        </w:rPr>
        <w:t xml:space="preserve"> </w:t>
      </w:r>
      <w:r>
        <w:rPr>
          <w:rFonts w:ascii="Times New Roman" w:hAnsi="Times New Roman"/>
          <w:sz w:val="24"/>
        </w:rPr>
        <w:t>follows:</w:t>
      </w:r>
    </w:p>
    <w:p w:rsidR="00805A19" w:rsidP="00AF1D62" w:rsidRDefault="00805A19" w14:paraId="38BCC08F" w14:textId="77777777">
      <w:pPr>
        <w:widowControl/>
        <w:rPr>
          <w:rFonts w:ascii="Times New Roman" w:hAnsi="Times New Roman"/>
          <w:sz w:val="24"/>
        </w:rPr>
      </w:pPr>
    </w:p>
    <w:tbl>
      <w:tblPr>
        <w:tblStyle w:val="TableGrid"/>
        <w:tblW w:w="0" w:type="auto"/>
        <w:tblLook w:val="04A0" w:firstRow="1" w:lastRow="0" w:firstColumn="1" w:lastColumn="0" w:noHBand="0" w:noVBand="1"/>
      </w:tblPr>
      <w:tblGrid>
        <w:gridCol w:w="2118"/>
        <w:gridCol w:w="1029"/>
        <w:gridCol w:w="1523"/>
        <w:gridCol w:w="1502"/>
        <w:gridCol w:w="1522"/>
        <w:gridCol w:w="1656"/>
      </w:tblGrid>
      <w:tr w:rsidRPr="008C5C76" w:rsidR="0086571A" w:rsidTr="00525A67" w14:paraId="1F90FFEA" w14:textId="77777777">
        <w:tc>
          <w:tcPr>
            <w:tcW w:w="2118" w:type="dxa"/>
            <w:vAlign w:val="center"/>
          </w:tcPr>
          <w:p w:rsidRPr="008C5C76" w:rsidR="0086571A" w:rsidP="00E74ED1" w:rsidRDefault="0086571A" w14:paraId="3C33ED57" w14:textId="77777777">
            <w:pPr>
              <w:widowControl/>
              <w:jc w:val="center"/>
              <w:rPr>
                <w:rFonts w:ascii="Times New Roman" w:hAnsi="Times New Roman"/>
                <w:sz w:val="24"/>
              </w:rPr>
            </w:pPr>
            <w:r w:rsidRPr="008C5C76">
              <w:rPr>
                <w:rFonts w:ascii="Times New Roman" w:hAnsi="Times New Roman"/>
                <w:sz w:val="24"/>
              </w:rPr>
              <w:t>ITEM</w:t>
            </w:r>
          </w:p>
        </w:tc>
        <w:tc>
          <w:tcPr>
            <w:tcW w:w="1029" w:type="dxa"/>
            <w:vAlign w:val="center"/>
          </w:tcPr>
          <w:p w:rsidRPr="008C5C76" w:rsidR="0086571A" w:rsidP="00E74ED1" w:rsidRDefault="0086571A" w14:paraId="2F24EFB5" w14:textId="77777777">
            <w:pPr>
              <w:widowControl/>
              <w:jc w:val="center"/>
              <w:rPr>
                <w:rFonts w:ascii="Times New Roman" w:hAnsi="Times New Roman"/>
                <w:sz w:val="24"/>
              </w:rPr>
            </w:pPr>
            <w:r w:rsidRPr="008C5C76">
              <w:rPr>
                <w:rFonts w:ascii="Times New Roman" w:hAnsi="Times New Roman"/>
                <w:sz w:val="24"/>
              </w:rPr>
              <w:t>ORG</w:t>
            </w:r>
          </w:p>
        </w:tc>
        <w:tc>
          <w:tcPr>
            <w:tcW w:w="1523" w:type="dxa"/>
            <w:vAlign w:val="center"/>
          </w:tcPr>
          <w:p w:rsidRPr="008C5C76" w:rsidR="0086571A" w:rsidP="00E74ED1" w:rsidRDefault="0086571A" w14:paraId="370CC912" w14:textId="77777777">
            <w:pPr>
              <w:widowControl/>
              <w:jc w:val="center"/>
              <w:rPr>
                <w:rFonts w:ascii="Times New Roman" w:hAnsi="Times New Roman"/>
                <w:sz w:val="24"/>
              </w:rPr>
            </w:pPr>
            <w:r w:rsidRPr="008C5C76">
              <w:rPr>
                <w:rFonts w:ascii="Times New Roman" w:hAnsi="Times New Roman"/>
                <w:sz w:val="24"/>
              </w:rPr>
              <w:t>GRADE</w:t>
            </w:r>
          </w:p>
        </w:tc>
        <w:tc>
          <w:tcPr>
            <w:tcW w:w="1502" w:type="dxa"/>
            <w:vAlign w:val="center"/>
          </w:tcPr>
          <w:p w:rsidRPr="008C5C76" w:rsidR="0086571A" w:rsidP="00E74ED1" w:rsidRDefault="0086571A" w14:paraId="008A9AF9" w14:textId="424E0903">
            <w:pPr>
              <w:widowControl/>
              <w:jc w:val="center"/>
              <w:rPr>
                <w:rFonts w:ascii="Times New Roman" w:hAnsi="Times New Roman"/>
                <w:sz w:val="24"/>
              </w:rPr>
            </w:pPr>
            <w:r w:rsidRPr="008C5C76">
              <w:rPr>
                <w:rFonts w:ascii="Times New Roman" w:hAnsi="Times New Roman"/>
                <w:sz w:val="24"/>
              </w:rPr>
              <w:t>RATE</w:t>
            </w:r>
            <w:r w:rsidR="004633D7">
              <w:rPr>
                <w:rFonts w:ascii="Times New Roman" w:hAnsi="Times New Roman"/>
                <w:sz w:val="24"/>
              </w:rPr>
              <w:t>*</w:t>
            </w:r>
          </w:p>
        </w:tc>
        <w:tc>
          <w:tcPr>
            <w:tcW w:w="1522" w:type="dxa"/>
            <w:vAlign w:val="center"/>
          </w:tcPr>
          <w:p w:rsidRPr="008C5C76" w:rsidR="0086571A" w:rsidP="00E74ED1" w:rsidRDefault="0086571A" w14:paraId="6067F75B" w14:textId="77777777">
            <w:pPr>
              <w:widowControl/>
              <w:jc w:val="center"/>
              <w:rPr>
                <w:rFonts w:ascii="Times New Roman" w:hAnsi="Times New Roman"/>
                <w:sz w:val="24"/>
              </w:rPr>
            </w:pPr>
            <w:r w:rsidRPr="008C5C76">
              <w:rPr>
                <w:rFonts w:ascii="Times New Roman" w:hAnsi="Times New Roman"/>
                <w:sz w:val="24"/>
              </w:rPr>
              <w:t>HOURS</w:t>
            </w:r>
          </w:p>
        </w:tc>
        <w:tc>
          <w:tcPr>
            <w:tcW w:w="1656" w:type="dxa"/>
            <w:vAlign w:val="center"/>
          </w:tcPr>
          <w:p w:rsidRPr="008C5C76" w:rsidR="0086571A" w:rsidP="00E74ED1" w:rsidRDefault="0086571A" w14:paraId="0F89410B" w14:textId="77777777">
            <w:pPr>
              <w:widowControl/>
              <w:jc w:val="center"/>
              <w:rPr>
                <w:rFonts w:ascii="Times New Roman" w:hAnsi="Times New Roman"/>
                <w:sz w:val="24"/>
              </w:rPr>
            </w:pPr>
            <w:r w:rsidRPr="008C5C76">
              <w:rPr>
                <w:rFonts w:ascii="Times New Roman" w:hAnsi="Times New Roman"/>
                <w:sz w:val="24"/>
              </w:rPr>
              <w:t>COST</w:t>
            </w:r>
          </w:p>
        </w:tc>
      </w:tr>
      <w:tr w:rsidRPr="008C5C76" w:rsidR="0086571A" w:rsidTr="00525A67" w14:paraId="6E8BBF86" w14:textId="77777777">
        <w:tc>
          <w:tcPr>
            <w:tcW w:w="2118" w:type="dxa"/>
            <w:vAlign w:val="center"/>
          </w:tcPr>
          <w:p w:rsidRPr="008C5C76" w:rsidR="0086571A" w:rsidP="00E74ED1" w:rsidRDefault="0086571A" w14:paraId="18B68156" w14:textId="77777777">
            <w:pPr>
              <w:widowControl/>
              <w:jc w:val="center"/>
              <w:rPr>
                <w:rFonts w:ascii="Times New Roman" w:hAnsi="Times New Roman"/>
                <w:sz w:val="24"/>
              </w:rPr>
            </w:pPr>
            <w:r w:rsidRPr="008C5C76">
              <w:rPr>
                <w:rFonts w:ascii="Times New Roman" w:hAnsi="Times New Roman"/>
                <w:sz w:val="24"/>
              </w:rPr>
              <w:t>A) Proposals</w:t>
            </w:r>
          </w:p>
        </w:tc>
        <w:tc>
          <w:tcPr>
            <w:tcW w:w="1029" w:type="dxa"/>
            <w:vAlign w:val="center"/>
          </w:tcPr>
          <w:p w:rsidRPr="008C5C76" w:rsidR="0086571A" w:rsidP="00E74ED1" w:rsidRDefault="0086571A" w14:paraId="2C8C851A" w14:textId="77777777">
            <w:pPr>
              <w:widowControl/>
              <w:jc w:val="center"/>
              <w:rPr>
                <w:rFonts w:ascii="Times New Roman" w:hAnsi="Times New Roman"/>
                <w:sz w:val="24"/>
              </w:rPr>
            </w:pPr>
            <w:r w:rsidRPr="008C5C76">
              <w:rPr>
                <w:rFonts w:ascii="Times New Roman" w:hAnsi="Times New Roman"/>
                <w:sz w:val="24"/>
              </w:rPr>
              <w:t>POD</w:t>
            </w:r>
          </w:p>
          <w:p w:rsidRPr="008C5C76" w:rsidR="0086571A" w:rsidP="00E74ED1" w:rsidRDefault="0086571A" w14:paraId="25DB0D84" w14:textId="77777777">
            <w:pPr>
              <w:widowControl/>
              <w:jc w:val="center"/>
              <w:rPr>
                <w:rFonts w:ascii="Times New Roman" w:hAnsi="Times New Roman"/>
                <w:sz w:val="24"/>
              </w:rPr>
            </w:pPr>
            <w:r w:rsidRPr="008C5C76">
              <w:rPr>
                <w:rFonts w:ascii="Times New Roman" w:hAnsi="Times New Roman"/>
                <w:sz w:val="24"/>
              </w:rPr>
              <w:t>CoPD</w:t>
            </w:r>
          </w:p>
        </w:tc>
        <w:tc>
          <w:tcPr>
            <w:tcW w:w="1523" w:type="dxa"/>
            <w:vAlign w:val="center"/>
          </w:tcPr>
          <w:p w:rsidRPr="008C5C76" w:rsidR="0086571A" w:rsidP="00E74ED1" w:rsidRDefault="0086571A" w14:paraId="5FA236FA" w14:textId="77777777">
            <w:pPr>
              <w:widowControl/>
              <w:jc w:val="center"/>
              <w:rPr>
                <w:rFonts w:ascii="Times New Roman" w:hAnsi="Times New Roman"/>
                <w:sz w:val="24"/>
              </w:rPr>
            </w:pPr>
            <w:r>
              <w:rPr>
                <w:rFonts w:ascii="Times New Roman" w:hAnsi="Times New Roman"/>
                <w:sz w:val="24"/>
              </w:rPr>
              <w:t>13</w:t>
            </w:r>
          </w:p>
          <w:p w:rsidRPr="008C5C76" w:rsidR="0086571A" w:rsidP="00E74ED1" w:rsidRDefault="0086571A" w14:paraId="6D23ED3C" w14:textId="77777777">
            <w:pPr>
              <w:widowControl/>
              <w:jc w:val="center"/>
              <w:rPr>
                <w:rFonts w:ascii="Times New Roman" w:hAnsi="Times New Roman"/>
                <w:sz w:val="24"/>
              </w:rPr>
            </w:pPr>
            <w:r w:rsidRPr="008C5C76">
              <w:rPr>
                <w:rFonts w:ascii="Times New Roman" w:hAnsi="Times New Roman"/>
                <w:sz w:val="24"/>
              </w:rPr>
              <w:t>13</w:t>
            </w:r>
          </w:p>
        </w:tc>
        <w:tc>
          <w:tcPr>
            <w:tcW w:w="1502" w:type="dxa"/>
            <w:vAlign w:val="center"/>
          </w:tcPr>
          <w:p w:rsidRPr="008C5C76" w:rsidR="0086571A" w:rsidP="00E74ED1" w:rsidRDefault="0086571A" w14:paraId="1650FD87" w14:textId="1E10A326">
            <w:pPr>
              <w:widowControl/>
              <w:jc w:val="center"/>
              <w:rPr>
                <w:rFonts w:ascii="Times New Roman" w:hAnsi="Times New Roman"/>
                <w:sz w:val="24"/>
              </w:rPr>
            </w:pPr>
            <w:r w:rsidRPr="008C5C76">
              <w:rPr>
                <w:rFonts w:ascii="Times New Roman" w:hAnsi="Times New Roman"/>
                <w:sz w:val="24"/>
              </w:rPr>
              <w:t>$</w:t>
            </w:r>
            <w:r w:rsidR="004633D7">
              <w:rPr>
                <w:rFonts w:ascii="Times New Roman" w:hAnsi="Times New Roman"/>
                <w:sz w:val="24"/>
              </w:rPr>
              <w:t>73</w:t>
            </w:r>
          </w:p>
          <w:p w:rsidRPr="008C5C76" w:rsidR="0086571A" w:rsidP="00E74ED1" w:rsidRDefault="0086571A" w14:paraId="3C1AD8B8" w14:textId="7F4F9E26">
            <w:pPr>
              <w:widowControl/>
              <w:jc w:val="center"/>
              <w:rPr>
                <w:rFonts w:ascii="Times New Roman" w:hAnsi="Times New Roman"/>
                <w:sz w:val="24"/>
              </w:rPr>
            </w:pPr>
            <w:r w:rsidRPr="008C5C76">
              <w:rPr>
                <w:rFonts w:ascii="Times New Roman" w:hAnsi="Times New Roman"/>
                <w:sz w:val="24"/>
              </w:rPr>
              <w:t>$</w:t>
            </w:r>
            <w:r w:rsidR="004633D7">
              <w:rPr>
                <w:rFonts w:ascii="Times New Roman" w:hAnsi="Times New Roman"/>
                <w:sz w:val="24"/>
              </w:rPr>
              <w:t>73</w:t>
            </w:r>
          </w:p>
        </w:tc>
        <w:tc>
          <w:tcPr>
            <w:tcW w:w="1522" w:type="dxa"/>
            <w:vAlign w:val="center"/>
          </w:tcPr>
          <w:p w:rsidRPr="008C5C76" w:rsidR="0086571A" w:rsidP="00E74ED1" w:rsidRDefault="0086571A" w14:paraId="6CF8D8EB" w14:textId="77777777">
            <w:pPr>
              <w:widowControl/>
              <w:jc w:val="center"/>
              <w:rPr>
                <w:rFonts w:ascii="Times New Roman" w:hAnsi="Times New Roman"/>
                <w:sz w:val="24"/>
              </w:rPr>
            </w:pPr>
            <w:r w:rsidRPr="008C5C76">
              <w:rPr>
                <w:rFonts w:ascii="Times New Roman" w:hAnsi="Times New Roman"/>
                <w:sz w:val="24"/>
              </w:rPr>
              <w:t>20</w:t>
            </w:r>
          </w:p>
          <w:p w:rsidRPr="008C5C76" w:rsidR="0086571A" w:rsidP="00E74ED1" w:rsidRDefault="0086571A" w14:paraId="21A6938D" w14:textId="77777777">
            <w:pPr>
              <w:widowControl/>
              <w:jc w:val="center"/>
              <w:rPr>
                <w:rFonts w:ascii="Times New Roman" w:hAnsi="Times New Roman"/>
                <w:sz w:val="24"/>
              </w:rPr>
            </w:pPr>
            <w:r w:rsidRPr="008C5C76">
              <w:rPr>
                <w:rFonts w:ascii="Times New Roman" w:hAnsi="Times New Roman"/>
                <w:sz w:val="24"/>
              </w:rPr>
              <w:t>320</w:t>
            </w:r>
          </w:p>
        </w:tc>
        <w:tc>
          <w:tcPr>
            <w:tcW w:w="1656" w:type="dxa"/>
            <w:vAlign w:val="center"/>
          </w:tcPr>
          <w:p w:rsidRPr="008C5C76" w:rsidR="0086571A" w:rsidP="00E74ED1" w:rsidRDefault="0086571A" w14:paraId="0E775C85" w14:textId="2C732499">
            <w:pPr>
              <w:widowControl/>
              <w:jc w:val="center"/>
              <w:rPr>
                <w:rFonts w:ascii="Times New Roman" w:hAnsi="Times New Roman"/>
                <w:sz w:val="24"/>
              </w:rPr>
            </w:pPr>
            <w:r w:rsidRPr="008C5C76">
              <w:rPr>
                <w:rFonts w:ascii="Times New Roman" w:hAnsi="Times New Roman"/>
                <w:sz w:val="24"/>
              </w:rPr>
              <w:t>$</w:t>
            </w:r>
            <w:r w:rsidR="004633D7">
              <w:rPr>
                <w:rFonts w:ascii="Times New Roman" w:hAnsi="Times New Roman"/>
                <w:sz w:val="24"/>
              </w:rPr>
              <w:t>1,460</w:t>
            </w:r>
          </w:p>
          <w:p w:rsidRPr="008C5C76" w:rsidR="0086571A" w:rsidP="00E74ED1" w:rsidRDefault="0086571A" w14:paraId="14251B0F" w14:textId="584FC0BF">
            <w:pPr>
              <w:widowControl/>
              <w:jc w:val="center"/>
              <w:rPr>
                <w:rFonts w:ascii="Times New Roman" w:hAnsi="Times New Roman"/>
                <w:sz w:val="24"/>
              </w:rPr>
            </w:pPr>
            <w:r w:rsidRPr="008C5C76">
              <w:rPr>
                <w:rFonts w:ascii="Times New Roman" w:hAnsi="Times New Roman"/>
                <w:sz w:val="24"/>
              </w:rPr>
              <w:t>$</w:t>
            </w:r>
            <w:r w:rsidR="004633D7">
              <w:rPr>
                <w:rFonts w:ascii="Times New Roman" w:hAnsi="Times New Roman"/>
                <w:sz w:val="24"/>
              </w:rPr>
              <w:t>23,360</w:t>
            </w:r>
          </w:p>
        </w:tc>
      </w:tr>
      <w:tr w:rsidRPr="008C5C76" w:rsidR="0086571A" w:rsidTr="00525A67" w14:paraId="46C0B1D6" w14:textId="77777777">
        <w:tc>
          <w:tcPr>
            <w:tcW w:w="2118" w:type="dxa"/>
            <w:vAlign w:val="center"/>
          </w:tcPr>
          <w:p w:rsidRPr="008C5C76" w:rsidR="0086571A" w:rsidP="00E74ED1" w:rsidRDefault="0086571A" w14:paraId="023F76E9" w14:textId="77777777">
            <w:pPr>
              <w:widowControl/>
              <w:jc w:val="center"/>
              <w:rPr>
                <w:rFonts w:ascii="Times New Roman" w:hAnsi="Times New Roman"/>
                <w:sz w:val="24"/>
              </w:rPr>
            </w:pPr>
            <w:r w:rsidRPr="008C5C76">
              <w:rPr>
                <w:rFonts w:ascii="Times New Roman" w:hAnsi="Times New Roman"/>
                <w:sz w:val="24"/>
              </w:rPr>
              <w:t>B) Project Agreements</w:t>
            </w:r>
          </w:p>
        </w:tc>
        <w:tc>
          <w:tcPr>
            <w:tcW w:w="1029" w:type="dxa"/>
            <w:vAlign w:val="center"/>
          </w:tcPr>
          <w:p w:rsidRPr="008C5C76" w:rsidR="0086571A" w:rsidP="00E74ED1" w:rsidRDefault="0086571A" w14:paraId="57C18C9A" w14:textId="77777777">
            <w:pPr>
              <w:widowControl/>
              <w:jc w:val="center"/>
              <w:rPr>
                <w:rFonts w:ascii="Times New Roman" w:hAnsi="Times New Roman"/>
                <w:sz w:val="24"/>
              </w:rPr>
            </w:pPr>
            <w:r w:rsidRPr="008C5C76">
              <w:rPr>
                <w:rFonts w:ascii="Times New Roman" w:hAnsi="Times New Roman"/>
                <w:sz w:val="24"/>
              </w:rPr>
              <w:t>POD</w:t>
            </w:r>
          </w:p>
          <w:p w:rsidRPr="008C5C76" w:rsidR="0086571A" w:rsidP="00E74ED1" w:rsidRDefault="0086571A" w14:paraId="373BE67C" w14:textId="77777777">
            <w:pPr>
              <w:widowControl/>
              <w:jc w:val="center"/>
              <w:rPr>
                <w:rFonts w:ascii="Times New Roman" w:hAnsi="Times New Roman"/>
                <w:sz w:val="24"/>
              </w:rPr>
            </w:pPr>
            <w:r w:rsidRPr="008C5C76">
              <w:rPr>
                <w:rFonts w:ascii="Times New Roman" w:hAnsi="Times New Roman"/>
                <w:sz w:val="24"/>
              </w:rPr>
              <w:t>CoPD</w:t>
            </w:r>
          </w:p>
        </w:tc>
        <w:tc>
          <w:tcPr>
            <w:tcW w:w="1523" w:type="dxa"/>
            <w:vAlign w:val="center"/>
          </w:tcPr>
          <w:p w:rsidRPr="008C5C76" w:rsidR="0086571A" w:rsidP="00E74ED1" w:rsidRDefault="0086571A" w14:paraId="1005FB2A" w14:textId="77777777">
            <w:pPr>
              <w:widowControl/>
              <w:jc w:val="center"/>
              <w:rPr>
                <w:rFonts w:ascii="Times New Roman" w:hAnsi="Times New Roman"/>
                <w:sz w:val="24"/>
              </w:rPr>
            </w:pPr>
            <w:r>
              <w:rPr>
                <w:rFonts w:ascii="Times New Roman" w:hAnsi="Times New Roman"/>
                <w:sz w:val="24"/>
              </w:rPr>
              <w:t>13</w:t>
            </w:r>
          </w:p>
          <w:p w:rsidRPr="008C5C76" w:rsidR="0086571A" w:rsidP="00E74ED1" w:rsidRDefault="0086571A" w14:paraId="5081451C" w14:textId="77777777">
            <w:pPr>
              <w:widowControl/>
              <w:jc w:val="center"/>
              <w:rPr>
                <w:rFonts w:ascii="Times New Roman" w:hAnsi="Times New Roman"/>
                <w:sz w:val="24"/>
              </w:rPr>
            </w:pPr>
            <w:r w:rsidRPr="008C5C76">
              <w:rPr>
                <w:rFonts w:ascii="Times New Roman" w:hAnsi="Times New Roman"/>
                <w:sz w:val="24"/>
              </w:rPr>
              <w:t>13</w:t>
            </w:r>
          </w:p>
        </w:tc>
        <w:tc>
          <w:tcPr>
            <w:tcW w:w="1502" w:type="dxa"/>
            <w:vAlign w:val="center"/>
          </w:tcPr>
          <w:p w:rsidRPr="008C5C76" w:rsidR="0086571A" w:rsidP="00E74ED1" w:rsidRDefault="0086571A" w14:paraId="0A452E9F" w14:textId="06A23DF3">
            <w:pPr>
              <w:widowControl/>
              <w:jc w:val="center"/>
              <w:rPr>
                <w:rFonts w:ascii="Times New Roman" w:hAnsi="Times New Roman"/>
                <w:sz w:val="24"/>
              </w:rPr>
            </w:pPr>
            <w:r w:rsidRPr="008C5C76">
              <w:rPr>
                <w:rFonts w:ascii="Times New Roman" w:hAnsi="Times New Roman"/>
                <w:sz w:val="24"/>
              </w:rPr>
              <w:t>$</w:t>
            </w:r>
            <w:r w:rsidR="004633D7">
              <w:rPr>
                <w:rFonts w:ascii="Times New Roman" w:hAnsi="Times New Roman"/>
                <w:sz w:val="24"/>
              </w:rPr>
              <w:t>73</w:t>
            </w:r>
          </w:p>
          <w:p w:rsidRPr="008C5C76" w:rsidR="0086571A" w:rsidP="00E74ED1" w:rsidRDefault="0086571A" w14:paraId="1B1A4F5F" w14:textId="192F4F99">
            <w:pPr>
              <w:widowControl/>
              <w:jc w:val="center"/>
              <w:rPr>
                <w:rFonts w:ascii="Times New Roman" w:hAnsi="Times New Roman"/>
                <w:sz w:val="24"/>
              </w:rPr>
            </w:pPr>
            <w:r w:rsidRPr="008C5C76">
              <w:rPr>
                <w:rFonts w:ascii="Times New Roman" w:hAnsi="Times New Roman"/>
                <w:sz w:val="24"/>
              </w:rPr>
              <w:t>$</w:t>
            </w:r>
            <w:r w:rsidR="004633D7">
              <w:rPr>
                <w:rFonts w:ascii="Times New Roman" w:hAnsi="Times New Roman"/>
                <w:sz w:val="24"/>
              </w:rPr>
              <w:t>73</w:t>
            </w:r>
          </w:p>
        </w:tc>
        <w:tc>
          <w:tcPr>
            <w:tcW w:w="1522" w:type="dxa"/>
            <w:vAlign w:val="center"/>
          </w:tcPr>
          <w:p w:rsidRPr="008C5C76" w:rsidR="0086571A" w:rsidP="00E74ED1" w:rsidRDefault="0086571A" w14:paraId="5B63BF89" w14:textId="77777777">
            <w:pPr>
              <w:widowControl/>
              <w:jc w:val="center"/>
              <w:rPr>
                <w:rFonts w:ascii="Times New Roman" w:hAnsi="Times New Roman"/>
                <w:sz w:val="24"/>
              </w:rPr>
            </w:pPr>
            <w:r w:rsidRPr="008C5C76">
              <w:rPr>
                <w:rFonts w:ascii="Times New Roman" w:hAnsi="Times New Roman"/>
                <w:sz w:val="24"/>
              </w:rPr>
              <w:t>40</w:t>
            </w:r>
          </w:p>
          <w:p w:rsidRPr="008C5C76" w:rsidR="0086571A" w:rsidP="00E74ED1" w:rsidRDefault="0086571A" w14:paraId="1CB7C450" w14:textId="77777777">
            <w:pPr>
              <w:widowControl/>
              <w:jc w:val="center"/>
              <w:rPr>
                <w:rFonts w:ascii="Times New Roman" w:hAnsi="Times New Roman"/>
                <w:sz w:val="24"/>
              </w:rPr>
            </w:pPr>
            <w:r w:rsidRPr="008C5C76">
              <w:rPr>
                <w:rFonts w:ascii="Times New Roman" w:hAnsi="Times New Roman"/>
                <w:sz w:val="24"/>
              </w:rPr>
              <w:t>80</w:t>
            </w:r>
          </w:p>
        </w:tc>
        <w:tc>
          <w:tcPr>
            <w:tcW w:w="1656" w:type="dxa"/>
            <w:vAlign w:val="center"/>
          </w:tcPr>
          <w:p w:rsidRPr="008C5C76" w:rsidR="0086571A" w:rsidP="00E74ED1" w:rsidRDefault="0086571A" w14:paraId="50F2E6DC" w14:textId="66A36681">
            <w:pPr>
              <w:widowControl/>
              <w:jc w:val="center"/>
              <w:rPr>
                <w:rFonts w:ascii="Times New Roman" w:hAnsi="Times New Roman"/>
                <w:sz w:val="24"/>
              </w:rPr>
            </w:pPr>
            <w:r w:rsidRPr="008C5C76">
              <w:rPr>
                <w:rFonts w:ascii="Times New Roman" w:hAnsi="Times New Roman"/>
                <w:sz w:val="24"/>
              </w:rPr>
              <w:t>$</w:t>
            </w:r>
            <w:r w:rsidR="004633D7">
              <w:rPr>
                <w:rFonts w:ascii="Times New Roman" w:hAnsi="Times New Roman"/>
                <w:sz w:val="24"/>
              </w:rPr>
              <w:t>2,920</w:t>
            </w:r>
          </w:p>
          <w:p w:rsidRPr="008C5C76" w:rsidR="0086571A" w:rsidP="00E74ED1" w:rsidRDefault="0086571A" w14:paraId="118F6FCC" w14:textId="25A05D4C">
            <w:pPr>
              <w:widowControl/>
              <w:jc w:val="center"/>
              <w:rPr>
                <w:rFonts w:ascii="Times New Roman" w:hAnsi="Times New Roman"/>
                <w:sz w:val="24"/>
              </w:rPr>
            </w:pPr>
            <w:r w:rsidRPr="008C5C76">
              <w:rPr>
                <w:rFonts w:ascii="Times New Roman" w:hAnsi="Times New Roman"/>
                <w:sz w:val="24"/>
              </w:rPr>
              <w:t>$</w:t>
            </w:r>
            <w:r w:rsidR="004633D7">
              <w:rPr>
                <w:rFonts w:ascii="Times New Roman" w:hAnsi="Times New Roman"/>
                <w:sz w:val="24"/>
              </w:rPr>
              <w:t>5,840</w:t>
            </w:r>
          </w:p>
        </w:tc>
      </w:tr>
      <w:tr w:rsidRPr="008C5C76" w:rsidR="0086571A" w:rsidTr="00525A67" w14:paraId="4C65BFE3" w14:textId="77777777">
        <w:tc>
          <w:tcPr>
            <w:tcW w:w="2118" w:type="dxa"/>
            <w:vAlign w:val="center"/>
          </w:tcPr>
          <w:p w:rsidRPr="008C5C76" w:rsidR="0086571A" w:rsidP="00E74ED1" w:rsidRDefault="0086571A" w14:paraId="69733894" w14:textId="77777777">
            <w:pPr>
              <w:widowControl/>
              <w:jc w:val="center"/>
              <w:rPr>
                <w:rFonts w:ascii="Times New Roman" w:hAnsi="Times New Roman"/>
                <w:sz w:val="24"/>
              </w:rPr>
            </w:pPr>
            <w:r w:rsidRPr="008C5C76">
              <w:rPr>
                <w:rFonts w:ascii="Times New Roman" w:hAnsi="Times New Roman"/>
                <w:sz w:val="24"/>
              </w:rPr>
              <w:t>C) Evaluation</w:t>
            </w:r>
          </w:p>
        </w:tc>
        <w:tc>
          <w:tcPr>
            <w:tcW w:w="1029" w:type="dxa"/>
            <w:vAlign w:val="center"/>
          </w:tcPr>
          <w:p w:rsidRPr="008C5C76" w:rsidR="0086571A" w:rsidP="00E74ED1" w:rsidRDefault="0086571A" w14:paraId="044E7DCE" w14:textId="77777777">
            <w:pPr>
              <w:widowControl/>
              <w:jc w:val="center"/>
              <w:rPr>
                <w:rFonts w:ascii="Times New Roman" w:hAnsi="Times New Roman"/>
                <w:sz w:val="24"/>
              </w:rPr>
            </w:pPr>
            <w:r w:rsidRPr="008C5C76">
              <w:rPr>
                <w:rFonts w:ascii="Times New Roman" w:hAnsi="Times New Roman"/>
                <w:sz w:val="24"/>
              </w:rPr>
              <w:t>POD</w:t>
            </w:r>
          </w:p>
          <w:p w:rsidRPr="008C5C76" w:rsidR="0086571A" w:rsidP="00E74ED1" w:rsidRDefault="0086571A" w14:paraId="523CFADC" w14:textId="77777777">
            <w:pPr>
              <w:widowControl/>
              <w:jc w:val="center"/>
              <w:rPr>
                <w:rFonts w:ascii="Times New Roman" w:hAnsi="Times New Roman"/>
                <w:sz w:val="24"/>
              </w:rPr>
            </w:pPr>
            <w:r w:rsidRPr="008C5C76">
              <w:rPr>
                <w:rFonts w:ascii="Times New Roman" w:hAnsi="Times New Roman"/>
                <w:sz w:val="24"/>
              </w:rPr>
              <w:t>CoPD</w:t>
            </w:r>
          </w:p>
        </w:tc>
        <w:tc>
          <w:tcPr>
            <w:tcW w:w="1523" w:type="dxa"/>
            <w:vAlign w:val="center"/>
          </w:tcPr>
          <w:p w:rsidRPr="008C5C76" w:rsidR="0086571A" w:rsidP="00E74ED1" w:rsidRDefault="0086571A" w14:paraId="0870BE84" w14:textId="77777777">
            <w:pPr>
              <w:widowControl/>
              <w:jc w:val="center"/>
              <w:rPr>
                <w:rFonts w:ascii="Times New Roman" w:hAnsi="Times New Roman"/>
                <w:sz w:val="24"/>
              </w:rPr>
            </w:pPr>
            <w:r>
              <w:rPr>
                <w:rFonts w:ascii="Times New Roman" w:hAnsi="Times New Roman"/>
                <w:sz w:val="24"/>
              </w:rPr>
              <w:t>13</w:t>
            </w:r>
          </w:p>
          <w:p w:rsidRPr="008C5C76" w:rsidR="0086571A" w:rsidP="00E74ED1" w:rsidRDefault="0086571A" w14:paraId="68497357" w14:textId="77777777">
            <w:pPr>
              <w:widowControl/>
              <w:jc w:val="center"/>
              <w:rPr>
                <w:rFonts w:ascii="Times New Roman" w:hAnsi="Times New Roman"/>
                <w:sz w:val="24"/>
              </w:rPr>
            </w:pPr>
            <w:r w:rsidRPr="008C5C76">
              <w:rPr>
                <w:rFonts w:ascii="Times New Roman" w:hAnsi="Times New Roman"/>
                <w:sz w:val="24"/>
              </w:rPr>
              <w:t>13</w:t>
            </w:r>
          </w:p>
        </w:tc>
        <w:tc>
          <w:tcPr>
            <w:tcW w:w="1502" w:type="dxa"/>
            <w:vAlign w:val="center"/>
          </w:tcPr>
          <w:p w:rsidRPr="008C5C76" w:rsidR="0086571A" w:rsidP="00E74ED1" w:rsidRDefault="0086571A" w14:paraId="64DAC2F2" w14:textId="1427FECF">
            <w:pPr>
              <w:widowControl/>
              <w:jc w:val="center"/>
              <w:rPr>
                <w:rFonts w:ascii="Times New Roman" w:hAnsi="Times New Roman"/>
                <w:sz w:val="24"/>
              </w:rPr>
            </w:pPr>
            <w:r w:rsidRPr="008C5C76">
              <w:rPr>
                <w:rFonts w:ascii="Times New Roman" w:hAnsi="Times New Roman"/>
                <w:sz w:val="24"/>
              </w:rPr>
              <w:t>$</w:t>
            </w:r>
            <w:r w:rsidR="004633D7">
              <w:rPr>
                <w:rFonts w:ascii="Times New Roman" w:hAnsi="Times New Roman"/>
                <w:sz w:val="24"/>
              </w:rPr>
              <w:t>73</w:t>
            </w:r>
          </w:p>
          <w:p w:rsidRPr="008C5C76" w:rsidR="0086571A" w:rsidP="00E74ED1" w:rsidRDefault="0086571A" w14:paraId="37759ECC" w14:textId="5D6708A4">
            <w:pPr>
              <w:widowControl/>
              <w:jc w:val="center"/>
              <w:rPr>
                <w:rFonts w:ascii="Times New Roman" w:hAnsi="Times New Roman"/>
                <w:sz w:val="24"/>
              </w:rPr>
            </w:pPr>
            <w:r w:rsidRPr="008C5C76">
              <w:rPr>
                <w:rFonts w:ascii="Times New Roman" w:hAnsi="Times New Roman"/>
                <w:sz w:val="24"/>
              </w:rPr>
              <w:t>$</w:t>
            </w:r>
            <w:r w:rsidR="004633D7">
              <w:rPr>
                <w:rFonts w:ascii="Times New Roman" w:hAnsi="Times New Roman"/>
                <w:sz w:val="24"/>
              </w:rPr>
              <w:t>73</w:t>
            </w:r>
          </w:p>
        </w:tc>
        <w:tc>
          <w:tcPr>
            <w:tcW w:w="1522" w:type="dxa"/>
            <w:vAlign w:val="center"/>
          </w:tcPr>
          <w:p w:rsidRPr="008C5C76" w:rsidR="0086571A" w:rsidP="00E74ED1" w:rsidRDefault="0086571A" w14:paraId="3659CCA1" w14:textId="77777777">
            <w:pPr>
              <w:widowControl/>
              <w:jc w:val="center"/>
              <w:rPr>
                <w:rFonts w:ascii="Times New Roman" w:hAnsi="Times New Roman"/>
                <w:sz w:val="24"/>
              </w:rPr>
            </w:pPr>
            <w:r w:rsidRPr="008C5C76">
              <w:rPr>
                <w:rFonts w:ascii="Times New Roman" w:hAnsi="Times New Roman"/>
                <w:sz w:val="24"/>
              </w:rPr>
              <w:t>20</w:t>
            </w:r>
          </w:p>
          <w:p w:rsidRPr="008C5C76" w:rsidR="0086571A" w:rsidP="00E74ED1" w:rsidRDefault="0086571A" w14:paraId="2E0C1222" w14:textId="77777777">
            <w:pPr>
              <w:widowControl/>
              <w:jc w:val="center"/>
              <w:rPr>
                <w:rFonts w:ascii="Times New Roman" w:hAnsi="Times New Roman"/>
                <w:sz w:val="24"/>
              </w:rPr>
            </w:pPr>
            <w:r w:rsidRPr="008C5C76">
              <w:rPr>
                <w:rFonts w:ascii="Times New Roman" w:hAnsi="Times New Roman"/>
                <w:sz w:val="24"/>
              </w:rPr>
              <w:t>160</w:t>
            </w:r>
          </w:p>
        </w:tc>
        <w:tc>
          <w:tcPr>
            <w:tcW w:w="1656" w:type="dxa"/>
            <w:vAlign w:val="center"/>
          </w:tcPr>
          <w:p w:rsidRPr="008C5C76" w:rsidR="0086571A" w:rsidP="00E74ED1" w:rsidRDefault="0086571A" w14:paraId="20206D6F" w14:textId="54C35351">
            <w:pPr>
              <w:widowControl/>
              <w:jc w:val="center"/>
              <w:rPr>
                <w:rFonts w:ascii="Times New Roman" w:hAnsi="Times New Roman"/>
                <w:sz w:val="24"/>
              </w:rPr>
            </w:pPr>
            <w:r w:rsidRPr="008C5C76">
              <w:rPr>
                <w:rFonts w:ascii="Times New Roman" w:hAnsi="Times New Roman"/>
                <w:sz w:val="24"/>
              </w:rPr>
              <w:t>$</w:t>
            </w:r>
            <w:r w:rsidR="004633D7">
              <w:rPr>
                <w:rFonts w:ascii="Times New Roman" w:hAnsi="Times New Roman"/>
                <w:sz w:val="24"/>
              </w:rPr>
              <w:t>1,460</w:t>
            </w:r>
          </w:p>
          <w:p w:rsidRPr="008C5C76" w:rsidR="0086571A" w:rsidP="00E74ED1" w:rsidRDefault="0086571A" w14:paraId="1712EEF4" w14:textId="64603F2A">
            <w:pPr>
              <w:widowControl/>
              <w:jc w:val="center"/>
              <w:rPr>
                <w:rFonts w:ascii="Times New Roman" w:hAnsi="Times New Roman"/>
                <w:sz w:val="24"/>
              </w:rPr>
            </w:pPr>
            <w:r w:rsidRPr="008C5C76">
              <w:rPr>
                <w:rFonts w:ascii="Times New Roman" w:hAnsi="Times New Roman"/>
                <w:sz w:val="24"/>
              </w:rPr>
              <w:t>$</w:t>
            </w:r>
            <w:r w:rsidR="004633D7">
              <w:rPr>
                <w:rFonts w:ascii="Times New Roman" w:hAnsi="Times New Roman"/>
                <w:sz w:val="24"/>
              </w:rPr>
              <w:t>11,680</w:t>
            </w:r>
          </w:p>
        </w:tc>
      </w:tr>
      <w:tr w:rsidRPr="008C5C76" w:rsidR="008842B2" w:rsidTr="00525A67" w14:paraId="0D730415" w14:textId="77777777">
        <w:tc>
          <w:tcPr>
            <w:tcW w:w="2118" w:type="dxa"/>
            <w:vAlign w:val="center"/>
          </w:tcPr>
          <w:p w:rsidRPr="008C5C76" w:rsidR="008842B2" w:rsidP="00423BD1" w:rsidRDefault="008842B2" w14:paraId="47B19D2A" w14:textId="77777777">
            <w:pPr>
              <w:widowControl/>
              <w:jc w:val="center"/>
              <w:rPr>
                <w:rFonts w:ascii="Times New Roman" w:hAnsi="Times New Roman"/>
                <w:sz w:val="24"/>
              </w:rPr>
            </w:pPr>
            <w:r w:rsidRPr="008C5C76">
              <w:rPr>
                <w:rFonts w:ascii="Times New Roman" w:hAnsi="Times New Roman"/>
                <w:sz w:val="24"/>
              </w:rPr>
              <w:t>D) Administrative Procedures</w:t>
            </w:r>
          </w:p>
        </w:tc>
        <w:tc>
          <w:tcPr>
            <w:tcW w:w="1029" w:type="dxa"/>
            <w:vAlign w:val="center"/>
          </w:tcPr>
          <w:p w:rsidRPr="008C5C76" w:rsidR="008842B2" w:rsidP="00423BD1" w:rsidRDefault="008842B2" w14:paraId="03E72AF4" w14:textId="77777777">
            <w:pPr>
              <w:widowControl/>
              <w:jc w:val="center"/>
              <w:rPr>
                <w:rFonts w:ascii="Times New Roman" w:hAnsi="Times New Roman"/>
                <w:sz w:val="24"/>
              </w:rPr>
            </w:pPr>
            <w:r w:rsidRPr="008C5C76">
              <w:rPr>
                <w:rFonts w:ascii="Times New Roman" w:hAnsi="Times New Roman"/>
                <w:sz w:val="24"/>
              </w:rPr>
              <w:t>POD</w:t>
            </w:r>
          </w:p>
        </w:tc>
        <w:tc>
          <w:tcPr>
            <w:tcW w:w="1523" w:type="dxa"/>
            <w:vAlign w:val="center"/>
          </w:tcPr>
          <w:p w:rsidRPr="008C5C76" w:rsidR="008842B2" w:rsidP="00423BD1" w:rsidRDefault="008842B2" w14:paraId="56678C2F" w14:textId="77777777">
            <w:pPr>
              <w:widowControl/>
              <w:jc w:val="center"/>
              <w:rPr>
                <w:rFonts w:ascii="Times New Roman" w:hAnsi="Times New Roman"/>
                <w:sz w:val="24"/>
              </w:rPr>
            </w:pPr>
            <w:r w:rsidRPr="008C5C76">
              <w:rPr>
                <w:rFonts w:ascii="Times New Roman" w:hAnsi="Times New Roman"/>
                <w:sz w:val="24"/>
              </w:rPr>
              <w:t>1</w:t>
            </w:r>
            <w:r>
              <w:rPr>
                <w:rFonts w:ascii="Times New Roman" w:hAnsi="Times New Roman"/>
                <w:sz w:val="24"/>
              </w:rPr>
              <w:t>3</w:t>
            </w:r>
          </w:p>
        </w:tc>
        <w:tc>
          <w:tcPr>
            <w:tcW w:w="1502" w:type="dxa"/>
            <w:vAlign w:val="center"/>
          </w:tcPr>
          <w:p w:rsidRPr="008C5C76" w:rsidR="008842B2" w:rsidP="00423BD1" w:rsidRDefault="008842B2" w14:paraId="5D79D418" w14:textId="5B6407F2">
            <w:pPr>
              <w:widowControl/>
              <w:jc w:val="center"/>
              <w:rPr>
                <w:rFonts w:ascii="Times New Roman" w:hAnsi="Times New Roman"/>
                <w:sz w:val="24"/>
              </w:rPr>
            </w:pPr>
            <w:r w:rsidRPr="008C5C76">
              <w:rPr>
                <w:rFonts w:ascii="Times New Roman" w:hAnsi="Times New Roman"/>
                <w:sz w:val="24"/>
              </w:rPr>
              <w:t>$</w:t>
            </w:r>
            <w:r w:rsidR="004633D7">
              <w:rPr>
                <w:rFonts w:ascii="Times New Roman" w:hAnsi="Times New Roman"/>
                <w:sz w:val="24"/>
              </w:rPr>
              <w:t>73</w:t>
            </w:r>
          </w:p>
        </w:tc>
        <w:tc>
          <w:tcPr>
            <w:tcW w:w="1522" w:type="dxa"/>
            <w:vAlign w:val="center"/>
          </w:tcPr>
          <w:p w:rsidRPr="008C5C76" w:rsidR="008842B2" w:rsidP="00423BD1" w:rsidRDefault="008842B2" w14:paraId="25CA8193" w14:textId="77777777">
            <w:pPr>
              <w:widowControl/>
              <w:jc w:val="center"/>
              <w:rPr>
                <w:rFonts w:ascii="Times New Roman" w:hAnsi="Times New Roman"/>
                <w:sz w:val="24"/>
              </w:rPr>
            </w:pPr>
            <w:r w:rsidRPr="008C5C76">
              <w:rPr>
                <w:rFonts w:ascii="Times New Roman" w:hAnsi="Times New Roman"/>
                <w:sz w:val="24"/>
              </w:rPr>
              <w:t>100</w:t>
            </w:r>
          </w:p>
        </w:tc>
        <w:tc>
          <w:tcPr>
            <w:tcW w:w="1656" w:type="dxa"/>
            <w:vAlign w:val="center"/>
          </w:tcPr>
          <w:p w:rsidRPr="008C5C76" w:rsidR="008842B2" w:rsidP="00423BD1" w:rsidRDefault="008842B2" w14:paraId="64D9AA9C" w14:textId="2791B904">
            <w:pPr>
              <w:widowControl/>
              <w:jc w:val="center"/>
              <w:rPr>
                <w:rFonts w:ascii="Times New Roman" w:hAnsi="Times New Roman"/>
                <w:sz w:val="24"/>
              </w:rPr>
            </w:pPr>
            <w:r w:rsidRPr="008C5C76">
              <w:rPr>
                <w:rFonts w:ascii="Times New Roman" w:hAnsi="Times New Roman"/>
                <w:sz w:val="24"/>
              </w:rPr>
              <w:t>$</w:t>
            </w:r>
            <w:r w:rsidR="004633D7">
              <w:rPr>
                <w:rFonts w:ascii="Times New Roman" w:hAnsi="Times New Roman"/>
                <w:sz w:val="24"/>
              </w:rPr>
              <w:t>7,300</w:t>
            </w:r>
          </w:p>
        </w:tc>
      </w:tr>
      <w:tr w:rsidRPr="008C5C76" w:rsidR="0086571A" w:rsidTr="00525A67" w14:paraId="0A82A477" w14:textId="77777777">
        <w:tc>
          <w:tcPr>
            <w:tcW w:w="2118" w:type="dxa"/>
            <w:vAlign w:val="center"/>
          </w:tcPr>
          <w:p w:rsidRPr="002956D4" w:rsidR="0086571A" w:rsidP="00E74ED1" w:rsidRDefault="0086571A" w14:paraId="0A39C59E" w14:textId="77777777">
            <w:pPr>
              <w:widowControl/>
              <w:jc w:val="center"/>
              <w:rPr>
                <w:rFonts w:ascii="Times New Roman" w:hAnsi="Times New Roman"/>
                <w:sz w:val="24"/>
              </w:rPr>
            </w:pPr>
            <w:r w:rsidRPr="002956D4">
              <w:rPr>
                <w:rFonts w:ascii="Times New Roman" w:hAnsi="Times New Roman"/>
                <w:sz w:val="24"/>
              </w:rPr>
              <w:t>TOTAL</w:t>
            </w:r>
          </w:p>
        </w:tc>
        <w:tc>
          <w:tcPr>
            <w:tcW w:w="1029" w:type="dxa"/>
            <w:vAlign w:val="center"/>
          </w:tcPr>
          <w:p w:rsidRPr="002956D4" w:rsidR="0086571A" w:rsidP="00E74ED1" w:rsidRDefault="0086571A" w14:paraId="655EE61C" w14:textId="77777777">
            <w:pPr>
              <w:widowControl/>
              <w:jc w:val="center"/>
              <w:rPr>
                <w:rFonts w:ascii="Times New Roman" w:hAnsi="Times New Roman"/>
                <w:sz w:val="24"/>
              </w:rPr>
            </w:pPr>
          </w:p>
        </w:tc>
        <w:tc>
          <w:tcPr>
            <w:tcW w:w="1523" w:type="dxa"/>
            <w:vAlign w:val="center"/>
          </w:tcPr>
          <w:p w:rsidRPr="002956D4" w:rsidR="0086571A" w:rsidP="00E74ED1" w:rsidRDefault="0086571A" w14:paraId="04AEAFDB" w14:textId="77777777">
            <w:pPr>
              <w:widowControl/>
              <w:jc w:val="center"/>
              <w:rPr>
                <w:rFonts w:ascii="Times New Roman" w:hAnsi="Times New Roman"/>
                <w:sz w:val="24"/>
              </w:rPr>
            </w:pPr>
          </w:p>
        </w:tc>
        <w:tc>
          <w:tcPr>
            <w:tcW w:w="1502" w:type="dxa"/>
            <w:vAlign w:val="center"/>
          </w:tcPr>
          <w:p w:rsidRPr="002956D4" w:rsidR="0086571A" w:rsidP="00E74ED1" w:rsidRDefault="0086571A" w14:paraId="3C9D211A" w14:textId="77777777">
            <w:pPr>
              <w:widowControl/>
              <w:jc w:val="center"/>
              <w:rPr>
                <w:rFonts w:ascii="Times New Roman" w:hAnsi="Times New Roman"/>
                <w:sz w:val="24"/>
              </w:rPr>
            </w:pPr>
          </w:p>
        </w:tc>
        <w:tc>
          <w:tcPr>
            <w:tcW w:w="1522" w:type="dxa"/>
            <w:vAlign w:val="center"/>
          </w:tcPr>
          <w:p w:rsidRPr="00525A67" w:rsidR="0086571A" w:rsidP="00E74ED1" w:rsidRDefault="004633D7" w14:paraId="730BB34A" w14:textId="1C7389B9">
            <w:pPr>
              <w:widowControl/>
              <w:jc w:val="center"/>
              <w:rPr>
                <w:rFonts w:ascii="Times New Roman" w:hAnsi="Times New Roman"/>
                <w:sz w:val="24"/>
              </w:rPr>
            </w:pPr>
            <w:r>
              <w:rPr>
                <w:rFonts w:ascii="Times New Roman" w:hAnsi="Times New Roman"/>
                <w:sz w:val="24"/>
              </w:rPr>
              <w:t>740</w:t>
            </w:r>
          </w:p>
        </w:tc>
        <w:tc>
          <w:tcPr>
            <w:tcW w:w="1656" w:type="dxa"/>
            <w:vAlign w:val="center"/>
          </w:tcPr>
          <w:p w:rsidRPr="00525A67" w:rsidR="0086571A" w:rsidP="00E74ED1" w:rsidRDefault="0086571A" w14:paraId="22EA1DB6" w14:textId="2F05349D">
            <w:pPr>
              <w:widowControl/>
              <w:jc w:val="center"/>
              <w:rPr>
                <w:rFonts w:ascii="Times New Roman" w:hAnsi="Times New Roman"/>
                <w:sz w:val="24"/>
              </w:rPr>
            </w:pPr>
            <w:r w:rsidRPr="00525A67">
              <w:rPr>
                <w:rFonts w:ascii="Times New Roman" w:hAnsi="Times New Roman"/>
                <w:sz w:val="24"/>
              </w:rPr>
              <w:t>$</w:t>
            </w:r>
            <w:r w:rsidR="004633D7">
              <w:rPr>
                <w:rFonts w:ascii="Times New Roman" w:hAnsi="Times New Roman"/>
                <w:sz w:val="24"/>
              </w:rPr>
              <w:t>54,020</w:t>
            </w:r>
          </w:p>
        </w:tc>
      </w:tr>
    </w:tbl>
    <w:p w:rsidR="0086571A" w:rsidP="00AF1D62" w:rsidRDefault="0086571A" w14:paraId="50EC186F" w14:textId="77777777">
      <w:pPr>
        <w:widowControl/>
        <w:rPr>
          <w:rFonts w:ascii="Times New Roman" w:hAnsi="Times New Roman"/>
          <w:sz w:val="24"/>
        </w:rPr>
      </w:pPr>
    </w:p>
    <w:p w:rsidR="004633D7" w:rsidP="004633D7" w:rsidRDefault="004633D7" w14:paraId="4D173389" w14:textId="25366D06">
      <w:pPr>
        <w:widowControl/>
        <w:rPr>
          <w:rFonts w:ascii="Times New Roman" w:hAnsi="Times New Roman"/>
          <w:sz w:val="24"/>
        </w:rPr>
      </w:pPr>
      <w:r w:rsidRPr="004633D7">
        <w:rPr>
          <w:rFonts w:ascii="Times New Roman" w:hAnsi="Times New Roman"/>
          <w:sz w:val="24"/>
        </w:rPr>
        <w:t>*</w:t>
      </w:r>
      <w:r>
        <w:rPr>
          <w:rFonts w:ascii="Times New Roman" w:hAnsi="Times New Roman"/>
          <w:sz w:val="24"/>
        </w:rPr>
        <w:t xml:space="preserve"> Rate is based on a GS-13 Step 5 hourly rate plus 30 percent for fringe benefits.</w:t>
      </w:r>
    </w:p>
    <w:p w:rsidRPr="00525A67" w:rsidR="004633D7" w:rsidRDefault="004633D7" w14:paraId="3401397A" w14:textId="77777777">
      <w:pPr>
        <w:widowControl/>
        <w:rPr>
          <w:rFonts w:ascii="Times New Roman" w:hAnsi="Times New Roman"/>
          <w:sz w:val="24"/>
        </w:rPr>
      </w:pPr>
    </w:p>
    <w:p w:rsidR="00805A19" w:rsidP="00AF1D62" w:rsidRDefault="005879A3" w14:paraId="0C7244CD" w14:textId="46BC9E71">
      <w:pPr>
        <w:widowControl/>
        <w:rPr>
          <w:rFonts w:ascii="Times New Roman" w:hAnsi="Times New Roman"/>
          <w:sz w:val="24"/>
        </w:rPr>
      </w:pPr>
      <w:r>
        <w:rPr>
          <w:rFonts w:ascii="Times New Roman" w:hAnsi="Times New Roman"/>
          <w:sz w:val="24"/>
        </w:rPr>
        <w:t>Note:</w:t>
      </w:r>
      <w:r w:rsidR="00AF1D62">
        <w:rPr>
          <w:rFonts w:ascii="Times New Roman" w:hAnsi="Times New Roman"/>
          <w:sz w:val="24"/>
        </w:rPr>
        <w:t xml:space="preserve"> </w:t>
      </w:r>
      <w:r>
        <w:rPr>
          <w:rFonts w:ascii="Times New Roman" w:hAnsi="Times New Roman"/>
          <w:sz w:val="24"/>
        </w:rPr>
        <w:t>POD</w:t>
      </w:r>
      <w:r w:rsidR="00AF1D62">
        <w:rPr>
          <w:rFonts w:ascii="Times New Roman" w:hAnsi="Times New Roman"/>
          <w:sz w:val="24"/>
        </w:rPr>
        <w:t xml:space="preserve"> </w:t>
      </w:r>
      <w:r w:rsidR="00805A19">
        <w:rPr>
          <w:rFonts w:ascii="Times New Roman" w:hAnsi="Times New Roman"/>
          <w:sz w:val="24"/>
        </w:rPr>
        <w:t>refers</w:t>
      </w:r>
      <w:r w:rsidR="00AF1D62">
        <w:rPr>
          <w:rFonts w:ascii="Times New Roman" w:hAnsi="Times New Roman"/>
          <w:sz w:val="24"/>
        </w:rPr>
        <w:t xml:space="preserve"> </w:t>
      </w:r>
      <w:r w:rsidR="00805A19">
        <w:rPr>
          <w:rFonts w:ascii="Times New Roman" w:hAnsi="Times New Roman"/>
          <w:sz w:val="24"/>
        </w:rPr>
        <w:t>to</w:t>
      </w:r>
      <w:r w:rsidR="00AF1D62">
        <w:rPr>
          <w:rFonts w:ascii="Times New Roman" w:hAnsi="Times New Roman"/>
          <w:sz w:val="24"/>
        </w:rPr>
        <w:t xml:space="preserve"> </w:t>
      </w:r>
      <w:r w:rsidR="00805A19">
        <w:rPr>
          <w:rFonts w:ascii="Times New Roman" w:hAnsi="Times New Roman"/>
          <w:sz w:val="24"/>
        </w:rPr>
        <w:t>the</w:t>
      </w:r>
      <w:r w:rsidR="00AF1D62">
        <w:rPr>
          <w:rFonts w:ascii="Times New Roman" w:hAnsi="Times New Roman"/>
          <w:sz w:val="24"/>
        </w:rPr>
        <w:t xml:space="preserve"> </w:t>
      </w:r>
      <w:r w:rsidR="005A3F58">
        <w:rPr>
          <w:rFonts w:ascii="Times New Roman" w:hAnsi="Times New Roman"/>
          <w:sz w:val="24"/>
        </w:rPr>
        <w:t>Programs</w:t>
      </w:r>
      <w:r w:rsidR="00AF1D62">
        <w:rPr>
          <w:rFonts w:ascii="Times New Roman" w:hAnsi="Times New Roman"/>
          <w:sz w:val="24"/>
        </w:rPr>
        <w:t xml:space="preserve"> </w:t>
      </w:r>
      <w:r w:rsidR="005A3F58">
        <w:rPr>
          <w:rFonts w:ascii="Times New Roman" w:hAnsi="Times New Roman"/>
          <w:sz w:val="24"/>
        </w:rPr>
        <w:t>Operations</w:t>
      </w:r>
      <w:r w:rsidR="00AF1D62">
        <w:rPr>
          <w:rFonts w:ascii="Times New Roman" w:hAnsi="Times New Roman"/>
          <w:sz w:val="24"/>
        </w:rPr>
        <w:t xml:space="preserve"> </w:t>
      </w:r>
      <w:r w:rsidR="005A3F58">
        <w:rPr>
          <w:rFonts w:ascii="Times New Roman" w:hAnsi="Times New Roman"/>
          <w:sz w:val="24"/>
        </w:rPr>
        <w:t>Divisio</w:t>
      </w:r>
      <w:r>
        <w:rPr>
          <w:rFonts w:ascii="Times New Roman" w:hAnsi="Times New Roman"/>
          <w:sz w:val="24"/>
        </w:rPr>
        <w:t>n</w:t>
      </w:r>
      <w:r w:rsidR="00AF1D62">
        <w:rPr>
          <w:rFonts w:ascii="Times New Roman" w:hAnsi="Times New Roman"/>
          <w:sz w:val="24"/>
        </w:rPr>
        <w:t xml:space="preserve"> </w:t>
      </w:r>
      <w:r w:rsidR="00805A19">
        <w:rPr>
          <w:rFonts w:ascii="Times New Roman" w:hAnsi="Times New Roman"/>
          <w:sz w:val="24"/>
        </w:rPr>
        <w:t>of</w:t>
      </w:r>
      <w:r w:rsidR="00AF1D62">
        <w:rPr>
          <w:rFonts w:ascii="Times New Roman" w:hAnsi="Times New Roman"/>
          <w:sz w:val="24"/>
        </w:rPr>
        <w:t xml:space="preserve"> </w:t>
      </w:r>
      <w:r w:rsidR="00805A19">
        <w:rPr>
          <w:rFonts w:ascii="Times New Roman" w:hAnsi="Times New Roman"/>
          <w:sz w:val="24"/>
        </w:rPr>
        <w:t>FAS.</w:t>
      </w:r>
      <w:r w:rsidR="00AF1D62">
        <w:rPr>
          <w:rFonts w:ascii="Times New Roman" w:hAnsi="Times New Roman"/>
          <w:sz w:val="24"/>
        </w:rPr>
        <w:t xml:space="preserve">  </w:t>
      </w:r>
      <w:r w:rsidR="00805A19">
        <w:rPr>
          <w:rFonts w:ascii="Times New Roman" w:hAnsi="Times New Roman"/>
          <w:sz w:val="24"/>
        </w:rPr>
        <w:t>This</w:t>
      </w:r>
      <w:r w:rsidR="00AF1D62">
        <w:rPr>
          <w:rFonts w:ascii="Times New Roman" w:hAnsi="Times New Roman"/>
          <w:sz w:val="24"/>
        </w:rPr>
        <w:t xml:space="preserve"> </w:t>
      </w:r>
      <w:r w:rsidR="00805A19">
        <w:rPr>
          <w:rFonts w:ascii="Times New Roman" w:hAnsi="Times New Roman"/>
          <w:sz w:val="24"/>
        </w:rPr>
        <w:t>office</w:t>
      </w:r>
      <w:r w:rsidR="00AF1D62">
        <w:rPr>
          <w:rFonts w:ascii="Times New Roman" w:hAnsi="Times New Roman"/>
          <w:sz w:val="24"/>
        </w:rPr>
        <w:t xml:space="preserve"> </w:t>
      </w:r>
      <w:r w:rsidR="00805A19">
        <w:rPr>
          <w:rFonts w:ascii="Times New Roman" w:hAnsi="Times New Roman"/>
          <w:sz w:val="24"/>
        </w:rPr>
        <w:t>is</w:t>
      </w:r>
      <w:r w:rsidR="00AF1D62">
        <w:rPr>
          <w:rFonts w:ascii="Times New Roman" w:hAnsi="Times New Roman"/>
          <w:sz w:val="24"/>
        </w:rPr>
        <w:t xml:space="preserve"> </w:t>
      </w:r>
      <w:r w:rsidR="00805A19">
        <w:rPr>
          <w:rFonts w:ascii="Times New Roman" w:hAnsi="Times New Roman"/>
          <w:sz w:val="24"/>
        </w:rPr>
        <w:t>responsible</w:t>
      </w:r>
      <w:r w:rsidR="00AF1D62">
        <w:rPr>
          <w:rFonts w:ascii="Times New Roman" w:hAnsi="Times New Roman"/>
          <w:sz w:val="24"/>
        </w:rPr>
        <w:t xml:space="preserve"> </w:t>
      </w:r>
      <w:r w:rsidR="00805A19">
        <w:rPr>
          <w:rFonts w:ascii="Times New Roman" w:hAnsi="Times New Roman"/>
          <w:sz w:val="24"/>
        </w:rPr>
        <w:t>for</w:t>
      </w:r>
      <w:r w:rsidR="00AF1D62">
        <w:rPr>
          <w:rFonts w:ascii="Times New Roman" w:hAnsi="Times New Roman"/>
          <w:sz w:val="24"/>
        </w:rPr>
        <w:t xml:space="preserve"> </w:t>
      </w:r>
      <w:r w:rsidR="00805A19">
        <w:rPr>
          <w:rFonts w:ascii="Times New Roman" w:hAnsi="Times New Roman"/>
          <w:sz w:val="24"/>
        </w:rPr>
        <w:t>administrative</w:t>
      </w:r>
      <w:r w:rsidR="00AF1D62">
        <w:rPr>
          <w:rFonts w:ascii="Times New Roman" w:hAnsi="Times New Roman"/>
          <w:sz w:val="24"/>
        </w:rPr>
        <w:t xml:space="preserve"> </w:t>
      </w:r>
      <w:r w:rsidR="00805A19">
        <w:rPr>
          <w:rFonts w:ascii="Times New Roman" w:hAnsi="Times New Roman"/>
          <w:sz w:val="24"/>
        </w:rPr>
        <w:t>ope</w:t>
      </w:r>
      <w:r>
        <w:rPr>
          <w:rFonts w:ascii="Times New Roman" w:hAnsi="Times New Roman"/>
          <w:sz w:val="24"/>
        </w:rPr>
        <w:t>ration</w:t>
      </w:r>
      <w:r w:rsidR="00AF1D62">
        <w:rPr>
          <w:rFonts w:ascii="Times New Roman" w:hAnsi="Times New Roman"/>
          <w:sz w:val="24"/>
        </w:rPr>
        <w:t xml:space="preserve"> </w:t>
      </w:r>
      <w:r>
        <w:rPr>
          <w:rFonts w:ascii="Times New Roman" w:hAnsi="Times New Roman"/>
          <w:sz w:val="24"/>
        </w:rPr>
        <w:t>of</w:t>
      </w:r>
      <w:r w:rsidR="00AF1D62">
        <w:rPr>
          <w:rFonts w:ascii="Times New Roman" w:hAnsi="Times New Roman"/>
          <w:sz w:val="24"/>
        </w:rPr>
        <w:t xml:space="preserve"> </w:t>
      </w:r>
      <w:r>
        <w:rPr>
          <w:rFonts w:ascii="Times New Roman" w:hAnsi="Times New Roman"/>
          <w:sz w:val="24"/>
        </w:rPr>
        <w:t>the</w:t>
      </w:r>
      <w:r w:rsidR="00AF1D62">
        <w:rPr>
          <w:rFonts w:ascii="Times New Roman" w:hAnsi="Times New Roman"/>
          <w:sz w:val="24"/>
        </w:rPr>
        <w:t xml:space="preserve"> </w:t>
      </w:r>
      <w:r w:rsidR="0086571A">
        <w:rPr>
          <w:rFonts w:ascii="Times New Roman" w:hAnsi="Times New Roman"/>
          <w:sz w:val="24"/>
        </w:rPr>
        <w:t>EMP</w:t>
      </w:r>
      <w:r w:rsidR="00AF1D62">
        <w:rPr>
          <w:rFonts w:ascii="Times New Roman" w:hAnsi="Times New Roman"/>
          <w:sz w:val="24"/>
        </w:rPr>
        <w:t xml:space="preserve"> </w:t>
      </w:r>
      <w:r>
        <w:rPr>
          <w:rFonts w:ascii="Times New Roman" w:hAnsi="Times New Roman"/>
          <w:sz w:val="24"/>
        </w:rPr>
        <w:t>program.</w:t>
      </w:r>
      <w:r w:rsidR="00AF1D62">
        <w:rPr>
          <w:rFonts w:ascii="Times New Roman" w:hAnsi="Times New Roman"/>
          <w:sz w:val="24"/>
        </w:rPr>
        <w:t xml:space="preserve">  </w:t>
      </w:r>
      <w:r>
        <w:rPr>
          <w:rFonts w:ascii="Times New Roman" w:hAnsi="Times New Roman"/>
          <w:sz w:val="24"/>
        </w:rPr>
        <w:t>C</w:t>
      </w:r>
      <w:r w:rsidR="0086571A">
        <w:rPr>
          <w:rFonts w:ascii="Times New Roman" w:hAnsi="Times New Roman"/>
          <w:sz w:val="24"/>
        </w:rPr>
        <w:t>o</w:t>
      </w:r>
      <w:r>
        <w:rPr>
          <w:rFonts w:ascii="Times New Roman" w:hAnsi="Times New Roman"/>
          <w:sz w:val="24"/>
        </w:rPr>
        <w:t>PD</w:t>
      </w:r>
      <w:r w:rsidR="00AF1D62">
        <w:rPr>
          <w:rFonts w:ascii="Times New Roman" w:hAnsi="Times New Roman"/>
          <w:sz w:val="24"/>
        </w:rPr>
        <w:t xml:space="preserve"> </w:t>
      </w:r>
      <w:r w:rsidR="00805A19">
        <w:rPr>
          <w:rFonts w:ascii="Times New Roman" w:hAnsi="Times New Roman"/>
          <w:sz w:val="24"/>
        </w:rPr>
        <w:t>refers</w:t>
      </w:r>
      <w:r w:rsidR="00AF1D62">
        <w:rPr>
          <w:rFonts w:ascii="Times New Roman" w:hAnsi="Times New Roman"/>
          <w:sz w:val="24"/>
        </w:rPr>
        <w:t xml:space="preserve"> </w:t>
      </w:r>
      <w:r w:rsidR="00805A19">
        <w:rPr>
          <w:rFonts w:ascii="Times New Roman" w:hAnsi="Times New Roman"/>
          <w:sz w:val="24"/>
        </w:rPr>
        <w:t>to</w:t>
      </w:r>
      <w:r w:rsidR="00AF1D62">
        <w:rPr>
          <w:rFonts w:ascii="Times New Roman" w:hAnsi="Times New Roman"/>
          <w:sz w:val="24"/>
        </w:rPr>
        <w:t xml:space="preserve"> </w:t>
      </w:r>
      <w:r w:rsidR="00805A19">
        <w:rPr>
          <w:rFonts w:ascii="Times New Roman" w:hAnsi="Times New Roman"/>
          <w:sz w:val="24"/>
        </w:rPr>
        <w:t>the</w:t>
      </w:r>
      <w:r w:rsidR="00AF1D62">
        <w:rPr>
          <w:rFonts w:ascii="Times New Roman" w:hAnsi="Times New Roman"/>
          <w:sz w:val="24"/>
        </w:rPr>
        <w:t xml:space="preserve"> </w:t>
      </w:r>
      <w:r w:rsidR="00E47C3A">
        <w:rPr>
          <w:rFonts w:ascii="Times New Roman" w:hAnsi="Times New Roman"/>
          <w:sz w:val="24"/>
        </w:rPr>
        <w:t>Cooperator</w:t>
      </w:r>
      <w:r w:rsidR="00AF1D62">
        <w:rPr>
          <w:rFonts w:ascii="Times New Roman" w:hAnsi="Times New Roman"/>
          <w:sz w:val="24"/>
        </w:rPr>
        <w:t xml:space="preserve"> </w:t>
      </w:r>
      <w:r w:rsidR="00805A19">
        <w:rPr>
          <w:rFonts w:ascii="Times New Roman" w:hAnsi="Times New Roman"/>
          <w:sz w:val="24"/>
        </w:rPr>
        <w:t>Program</w:t>
      </w:r>
      <w:r w:rsidR="00E47C3A">
        <w:rPr>
          <w:rFonts w:ascii="Times New Roman" w:hAnsi="Times New Roman"/>
          <w:sz w:val="24"/>
        </w:rPr>
        <w:t>s</w:t>
      </w:r>
      <w:r w:rsidR="00AF1D62">
        <w:rPr>
          <w:rFonts w:ascii="Times New Roman" w:hAnsi="Times New Roman"/>
          <w:sz w:val="24"/>
        </w:rPr>
        <w:t xml:space="preserve"> </w:t>
      </w:r>
      <w:r>
        <w:rPr>
          <w:rFonts w:ascii="Times New Roman" w:hAnsi="Times New Roman"/>
          <w:sz w:val="24"/>
        </w:rPr>
        <w:t>Division</w:t>
      </w:r>
      <w:r w:rsidR="00AF1D62">
        <w:rPr>
          <w:rFonts w:ascii="Times New Roman" w:hAnsi="Times New Roman"/>
          <w:sz w:val="24"/>
        </w:rPr>
        <w:t xml:space="preserve"> </w:t>
      </w:r>
      <w:r w:rsidR="00805A19">
        <w:rPr>
          <w:rFonts w:ascii="Times New Roman" w:hAnsi="Times New Roman"/>
          <w:sz w:val="24"/>
        </w:rPr>
        <w:t>of</w:t>
      </w:r>
      <w:r w:rsidR="00AF1D62">
        <w:rPr>
          <w:rFonts w:ascii="Times New Roman" w:hAnsi="Times New Roman"/>
          <w:sz w:val="24"/>
        </w:rPr>
        <w:t xml:space="preserve"> </w:t>
      </w:r>
      <w:r w:rsidR="00805A19">
        <w:rPr>
          <w:rFonts w:ascii="Times New Roman" w:hAnsi="Times New Roman"/>
          <w:sz w:val="24"/>
        </w:rPr>
        <w:t>FAS</w:t>
      </w:r>
      <w:r w:rsidR="00AF1D62">
        <w:rPr>
          <w:rFonts w:ascii="Times New Roman" w:hAnsi="Times New Roman"/>
          <w:sz w:val="24"/>
        </w:rPr>
        <w:t xml:space="preserve"> </w:t>
      </w:r>
      <w:r w:rsidR="00805A19">
        <w:rPr>
          <w:rFonts w:ascii="Times New Roman" w:hAnsi="Times New Roman"/>
          <w:sz w:val="24"/>
        </w:rPr>
        <w:t>which</w:t>
      </w:r>
      <w:r w:rsidR="00AF1D62">
        <w:rPr>
          <w:rFonts w:ascii="Times New Roman" w:hAnsi="Times New Roman"/>
          <w:sz w:val="24"/>
        </w:rPr>
        <w:t xml:space="preserve"> </w:t>
      </w:r>
      <w:r>
        <w:rPr>
          <w:rFonts w:ascii="Times New Roman" w:hAnsi="Times New Roman"/>
          <w:sz w:val="24"/>
        </w:rPr>
        <w:t>is</w:t>
      </w:r>
      <w:r w:rsidR="00AF1D62">
        <w:rPr>
          <w:rFonts w:ascii="Times New Roman" w:hAnsi="Times New Roman"/>
          <w:sz w:val="24"/>
        </w:rPr>
        <w:t xml:space="preserve"> </w:t>
      </w:r>
      <w:r w:rsidR="00805A19">
        <w:rPr>
          <w:rFonts w:ascii="Times New Roman" w:hAnsi="Times New Roman"/>
          <w:sz w:val="24"/>
        </w:rPr>
        <w:t>responsible</w:t>
      </w:r>
      <w:r w:rsidR="00AF1D62">
        <w:rPr>
          <w:rFonts w:ascii="Times New Roman" w:hAnsi="Times New Roman"/>
          <w:sz w:val="24"/>
        </w:rPr>
        <w:t xml:space="preserve"> </w:t>
      </w:r>
      <w:r w:rsidR="00805A19">
        <w:rPr>
          <w:rFonts w:ascii="Times New Roman" w:hAnsi="Times New Roman"/>
          <w:sz w:val="24"/>
        </w:rPr>
        <w:t>for</w:t>
      </w:r>
      <w:r w:rsidR="00AF1D62">
        <w:rPr>
          <w:rFonts w:ascii="Times New Roman" w:hAnsi="Times New Roman"/>
          <w:sz w:val="24"/>
        </w:rPr>
        <w:t xml:space="preserve"> </w:t>
      </w:r>
      <w:r w:rsidR="00805A19">
        <w:rPr>
          <w:rFonts w:ascii="Times New Roman" w:hAnsi="Times New Roman"/>
          <w:sz w:val="24"/>
        </w:rPr>
        <w:t>review</w:t>
      </w:r>
      <w:r w:rsidR="00AF1D62">
        <w:rPr>
          <w:rFonts w:ascii="Times New Roman" w:hAnsi="Times New Roman"/>
          <w:sz w:val="24"/>
        </w:rPr>
        <w:t xml:space="preserve"> </w:t>
      </w:r>
      <w:r w:rsidR="00805A19">
        <w:rPr>
          <w:rFonts w:ascii="Times New Roman" w:hAnsi="Times New Roman"/>
          <w:sz w:val="24"/>
        </w:rPr>
        <w:t>of</w:t>
      </w:r>
      <w:r w:rsidR="00AF1D62">
        <w:rPr>
          <w:rFonts w:ascii="Times New Roman" w:hAnsi="Times New Roman"/>
          <w:sz w:val="24"/>
        </w:rPr>
        <w:t xml:space="preserve"> </w:t>
      </w:r>
      <w:r w:rsidR="00805A19">
        <w:rPr>
          <w:rFonts w:ascii="Times New Roman" w:hAnsi="Times New Roman"/>
          <w:sz w:val="24"/>
        </w:rPr>
        <w:t>application</w:t>
      </w:r>
      <w:r w:rsidR="00AF1D62">
        <w:rPr>
          <w:rFonts w:ascii="Times New Roman" w:hAnsi="Times New Roman"/>
          <w:sz w:val="24"/>
        </w:rPr>
        <w:t xml:space="preserve"> </w:t>
      </w:r>
      <w:r w:rsidR="00805A19">
        <w:rPr>
          <w:rFonts w:ascii="Times New Roman" w:hAnsi="Times New Roman"/>
          <w:sz w:val="24"/>
        </w:rPr>
        <w:t>and</w:t>
      </w:r>
      <w:r w:rsidR="00AF1D62">
        <w:rPr>
          <w:rFonts w:ascii="Times New Roman" w:hAnsi="Times New Roman"/>
          <w:sz w:val="24"/>
        </w:rPr>
        <w:t xml:space="preserve"> </w:t>
      </w:r>
      <w:r w:rsidR="00805A19">
        <w:rPr>
          <w:rFonts w:ascii="Times New Roman" w:hAnsi="Times New Roman"/>
          <w:sz w:val="24"/>
        </w:rPr>
        <w:t>evaluation</w:t>
      </w:r>
      <w:r w:rsidR="00AF1D62">
        <w:rPr>
          <w:rFonts w:ascii="Times New Roman" w:hAnsi="Times New Roman"/>
          <w:sz w:val="24"/>
        </w:rPr>
        <w:t xml:space="preserve"> </w:t>
      </w:r>
      <w:r w:rsidR="00805A19">
        <w:rPr>
          <w:rFonts w:ascii="Times New Roman" w:hAnsi="Times New Roman"/>
          <w:sz w:val="24"/>
        </w:rPr>
        <w:t>content</w:t>
      </w:r>
      <w:r w:rsidR="00AF1D62">
        <w:rPr>
          <w:rFonts w:ascii="Times New Roman" w:hAnsi="Times New Roman"/>
          <w:sz w:val="24"/>
        </w:rPr>
        <w:t xml:space="preserve"> </w:t>
      </w:r>
      <w:r w:rsidR="00805A19">
        <w:rPr>
          <w:rFonts w:ascii="Times New Roman" w:hAnsi="Times New Roman"/>
          <w:sz w:val="24"/>
        </w:rPr>
        <w:t>and</w:t>
      </w:r>
      <w:r w:rsidR="00AF1D62">
        <w:rPr>
          <w:rFonts w:ascii="Times New Roman" w:hAnsi="Times New Roman"/>
          <w:sz w:val="24"/>
        </w:rPr>
        <w:t xml:space="preserve"> </w:t>
      </w:r>
      <w:r w:rsidR="00805A19">
        <w:rPr>
          <w:rFonts w:ascii="Times New Roman" w:hAnsi="Times New Roman"/>
          <w:sz w:val="24"/>
        </w:rPr>
        <w:t>day</w:t>
      </w:r>
      <w:r w:rsidR="00AF1D62">
        <w:rPr>
          <w:rFonts w:ascii="Times New Roman" w:hAnsi="Times New Roman"/>
          <w:sz w:val="24"/>
        </w:rPr>
        <w:t xml:space="preserve"> </w:t>
      </w:r>
      <w:r w:rsidR="00805A19">
        <w:rPr>
          <w:rFonts w:ascii="Times New Roman" w:hAnsi="Times New Roman"/>
          <w:sz w:val="24"/>
        </w:rPr>
        <w:t>to</w:t>
      </w:r>
      <w:r w:rsidR="00AF1D62">
        <w:rPr>
          <w:rFonts w:ascii="Times New Roman" w:hAnsi="Times New Roman"/>
          <w:sz w:val="24"/>
        </w:rPr>
        <w:t xml:space="preserve"> </w:t>
      </w:r>
      <w:r w:rsidR="00805A19">
        <w:rPr>
          <w:rFonts w:ascii="Times New Roman" w:hAnsi="Times New Roman"/>
          <w:sz w:val="24"/>
        </w:rPr>
        <w:t>day</w:t>
      </w:r>
      <w:r w:rsidR="00AF1D62">
        <w:rPr>
          <w:rFonts w:ascii="Times New Roman" w:hAnsi="Times New Roman"/>
          <w:sz w:val="24"/>
        </w:rPr>
        <w:t xml:space="preserve"> </w:t>
      </w:r>
      <w:r w:rsidR="00805A19">
        <w:rPr>
          <w:rFonts w:ascii="Times New Roman" w:hAnsi="Times New Roman"/>
          <w:sz w:val="24"/>
        </w:rPr>
        <w:t>contact</w:t>
      </w:r>
      <w:r w:rsidR="00AF1D62">
        <w:rPr>
          <w:rFonts w:ascii="Times New Roman" w:hAnsi="Times New Roman"/>
          <w:sz w:val="24"/>
        </w:rPr>
        <w:t xml:space="preserve"> </w:t>
      </w:r>
      <w:r w:rsidR="00805A19">
        <w:rPr>
          <w:rFonts w:ascii="Times New Roman" w:hAnsi="Times New Roman"/>
          <w:sz w:val="24"/>
        </w:rPr>
        <w:t>with</w:t>
      </w:r>
      <w:r w:rsidR="00AF1D62">
        <w:rPr>
          <w:rFonts w:ascii="Times New Roman" w:hAnsi="Times New Roman"/>
          <w:sz w:val="24"/>
        </w:rPr>
        <w:t xml:space="preserve"> </w:t>
      </w:r>
      <w:r w:rsidR="00805A19">
        <w:rPr>
          <w:rFonts w:ascii="Times New Roman" w:hAnsi="Times New Roman"/>
          <w:sz w:val="24"/>
        </w:rPr>
        <w:t>program</w:t>
      </w:r>
      <w:r w:rsidR="00AF1D62">
        <w:rPr>
          <w:rFonts w:ascii="Times New Roman" w:hAnsi="Times New Roman"/>
          <w:sz w:val="24"/>
        </w:rPr>
        <w:t xml:space="preserve"> </w:t>
      </w:r>
      <w:r w:rsidR="00805A19">
        <w:rPr>
          <w:rFonts w:ascii="Times New Roman" w:hAnsi="Times New Roman"/>
          <w:sz w:val="24"/>
        </w:rPr>
        <w:t>participants.</w:t>
      </w:r>
    </w:p>
    <w:p w:rsidR="00805A19" w:rsidP="00AF1D62" w:rsidRDefault="00805A19" w14:paraId="16C62439" w14:textId="77777777">
      <w:pPr>
        <w:widowControl/>
        <w:rPr>
          <w:rFonts w:ascii="Times New Roman" w:hAnsi="Times New Roman"/>
          <w:sz w:val="24"/>
        </w:rPr>
      </w:pPr>
    </w:p>
    <w:p w:rsidR="0086571A" w:rsidP="00AF1D62" w:rsidRDefault="0086571A" w14:paraId="4A685794" w14:textId="77777777">
      <w:pPr>
        <w:widowControl/>
        <w:rPr>
          <w:rFonts w:ascii="Times New Roman" w:hAnsi="Times New Roman"/>
          <w:sz w:val="24"/>
        </w:rPr>
      </w:pPr>
    </w:p>
    <w:p w:rsidR="00805A19" w:rsidP="00AF1D62" w:rsidRDefault="00805A19" w14:paraId="1FF49D70" w14:textId="77777777">
      <w:pPr>
        <w:widowControl/>
        <w:ind w:right="144"/>
        <w:rPr>
          <w:rFonts w:ascii="Times New Roman" w:hAnsi="Times New Roman"/>
          <w:sz w:val="24"/>
        </w:rPr>
      </w:pPr>
      <w:r>
        <w:rPr>
          <w:rFonts w:ascii="Times New Roman" w:hAnsi="Times New Roman"/>
          <w:b/>
          <w:bCs/>
          <w:sz w:val="24"/>
        </w:rPr>
        <w:t>15.</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reasons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program</w:t>
      </w:r>
      <w:r w:rsidR="00AF1D62">
        <w:rPr>
          <w:rFonts w:ascii="Times New Roman" w:hAnsi="Times New Roman"/>
          <w:b/>
          <w:bCs/>
          <w:sz w:val="24"/>
        </w:rPr>
        <w:t xml:space="preserve"> </w:t>
      </w:r>
      <w:r>
        <w:rPr>
          <w:rFonts w:ascii="Times New Roman" w:hAnsi="Times New Roman"/>
          <w:b/>
          <w:bCs/>
          <w:sz w:val="24"/>
        </w:rPr>
        <w:t>changes</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adjustments</w:t>
      </w:r>
      <w:r w:rsidR="00AF1D62">
        <w:rPr>
          <w:rFonts w:ascii="Times New Roman" w:hAnsi="Times New Roman"/>
          <w:b/>
          <w:bCs/>
          <w:sz w:val="24"/>
        </w:rPr>
        <w:t xml:space="preserve"> </w:t>
      </w:r>
      <w:r>
        <w:rPr>
          <w:rFonts w:ascii="Times New Roman" w:hAnsi="Times New Roman"/>
          <w:b/>
          <w:bCs/>
          <w:sz w:val="24"/>
        </w:rPr>
        <w:t>reported</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Items</w:t>
      </w:r>
      <w:r w:rsidR="00AF1D62">
        <w:rPr>
          <w:rFonts w:ascii="Times New Roman" w:hAnsi="Times New Roman"/>
          <w:b/>
          <w:bCs/>
          <w:sz w:val="24"/>
        </w:rPr>
        <w:t xml:space="preserve"> </w:t>
      </w:r>
      <w:r>
        <w:rPr>
          <w:rFonts w:ascii="Times New Roman" w:hAnsi="Times New Roman"/>
          <w:b/>
          <w:bCs/>
          <w:sz w:val="24"/>
        </w:rPr>
        <w:t>13</w:t>
      </w:r>
      <w:r w:rsidR="00AF1D62">
        <w:rPr>
          <w:rFonts w:ascii="Times New Roman" w:hAnsi="Times New Roman"/>
          <w:b/>
          <w:bCs/>
          <w:sz w:val="24"/>
        </w:rPr>
        <w:t xml:space="preserve"> </w:t>
      </w:r>
      <w:r>
        <w:rPr>
          <w:rFonts w:ascii="Times New Roman" w:hAnsi="Times New Roman"/>
          <w:b/>
          <w:bCs/>
          <w:sz w:val="24"/>
        </w:rPr>
        <w:t>or</w:t>
      </w:r>
      <w:r w:rsidR="00AF1D62">
        <w:rPr>
          <w:rFonts w:ascii="Times New Roman" w:hAnsi="Times New Roman"/>
          <w:b/>
          <w:bCs/>
          <w:sz w:val="24"/>
        </w:rPr>
        <w:t xml:space="preserve"> </w:t>
      </w:r>
      <w:r>
        <w:rPr>
          <w:rFonts w:ascii="Times New Roman" w:hAnsi="Times New Roman"/>
          <w:b/>
          <w:bCs/>
          <w:sz w:val="24"/>
        </w:rPr>
        <w:t>14</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OMB</w:t>
      </w:r>
      <w:r w:rsidR="00AF1D62">
        <w:rPr>
          <w:rFonts w:ascii="Times New Roman" w:hAnsi="Times New Roman"/>
          <w:b/>
          <w:bCs/>
          <w:sz w:val="24"/>
        </w:rPr>
        <w:t xml:space="preserve"> </w:t>
      </w:r>
      <w:r>
        <w:rPr>
          <w:rFonts w:ascii="Times New Roman" w:hAnsi="Times New Roman"/>
          <w:b/>
          <w:bCs/>
          <w:sz w:val="24"/>
        </w:rPr>
        <w:t>Form</w:t>
      </w:r>
      <w:r w:rsidR="00AF1D62">
        <w:rPr>
          <w:rFonts w:ascii="Times New Roman" w:hAnsi="Times New Roman"/>
          <w:b/>
          <w:bCs/>
          <w:sz w:val="24"/>
        </w:rPr>
        <w:t xml:space="preserve"> </w:t>
      </w:r>
      <w:r>
        <w:rPr>
          <w:rFonts w:ascii="Times New Roman" w:hAnsi="Times New Roman"/>
          <w:b/>
          <w:bCs/>
          <w:sz w:val="24"/>
        </w:rPr>
        <w:t>83</w:t>
      </w:r>
      <w:r w:rsidR="00AF1D62">
        <w:rPr>
          <w:rFonts w:ascii="Times New Roman" w:hAnsi="Times New Roman"/>
          <w:b/>
          <w:bCs/>
          <w:sz w:val="24"/>
        </w:rPr>
        <w:t>–</w:t>
      </w:r>
      <w:r>
        <w:rPr>
          <w:rFonts w:ascii="Times New Roman" w:hAnsi="Times New Roman"/>
          <w:b/>
          <w:bCs/>
          <w:sz w:val="24"/>
        </w:rPr>
        <w:t>I.</w:t>
      </w:r>
    </w:p>
    <w:p w:rsidR="00805A19" w:rsidP="00AF1D62" w:rsidRDefault="00805A19" w14:paraId="06488EE8" w14:textId="77777777">
      <w:pPr>
        <w:widowControl/>
        <w:ind w:right="144"/>
        <w:rPr>
          <w:rFonts w:ascii="Times New Roman" w:hAnsi="Times New Roman"/>
          <w:sz w:val="24"/>
        </w:rPr>
      </w:pPr>
    </w:p>
    <w:p w:rsidRPr="00515A9B" w:rsidR="00485137" w:rsidP="00515A9B" w:rsidRDefault="00485137" w14:paraId="545BBF03" w14:textId="04066111">
      <w:pPr>
        <w:widowControl/>
        <w:rPr>
          <w:rFonts w:ascii="Times New Roman" w:hAnsi="Times New Roman"/>
          <w:sz w:val="24"/>
        </w:rPr>
      </w:pPr>
      <w:r>
        <w:rPr>
          <w:rFonts w:ascii="Times New Roman" w:hAnsi="Times New Roman"/>
          <w:sz w:val="24"/>
        </w:rPr>
        <w:t xml:space="preserve">FAS surveyed </w:t>
      </w:r>
      <w:r w:rsidRPr="00485137">
        <w:rPr>
          <w:rFonts w:ascii="Times New Roman" w:hAnsi="Times New Roman"/>
          <w:sz w:val="24"/>
        </w:rPr>
        <w:t>three program participants to solicit feedback on the burden estimate</w:t>
      </w:r>
      <w:r>
        <w:rPr>
          <w:rFonts w:ascii="Times New Roman" w:hAnsi="Times New Roman"/>
          <w:sz w:val="24"/>
        </w:rPr>
        <w:t>.  Based on program participant feedback the agency</w:t>
      </w:r>
      <w:r w:rsidR="00E56080">
        <w:rPr>
          <w:rFonts w:ascii="Times New Roman" w:hAnsi="Times New Roman"/>
          <w:sz w:val="24"/>
        </w:rPr>
        <w:t xml:space="preserve"> increased </w:t>
      </w:r>
      <w:r>
        <w:rPr>
          <w:rFonts w:ascii="Times New Roman" w:hAnsi="Times New Roman"/>
          <w:sz w:val="24"/>
        </w:rPr>
        <w:t xml:space="preserve">the total annual hours from 1,600 to 2,100.  The </w:t>
      </w:r>
      <w:r w:rsidR="00E56080">
        <w:rPr>
          <w:rFonts w:ascii="Times New Roman" w:hAnsi="Times New Roman"/>
          <w:sz w:val="24"/>
        </w:rPr>
        <w:t xml:space="preserve">program change </w:t>
      </w:r>
      <w:r>
        <w:rPr>
          <w:rFonts w:ascii="Times New Roman" w:hAnsi="Times New Roman"/>
          <w:sz w:val="24"/>
        </w:rPr>
        <w:t>reflects the implementation of requirements concerning</w:t>
      </w:r>
      <w:r w:rsidR="00DE172B">
        <w:rPr>
          <w:rFonts w:ascii="Times New Roman" w:hAnsi="Times New Roman"/>
          <w:sz w:val="24"/>
        </w:rPr>
        <w:t xml:space="preserve"> best practices for</w:t>
      </w:r>
      <w:r>
        <w:rPr>
          <w:rFonts w:ascii="Times New Roman" w:hAnsi="Times New Roman"/>
          <w:sz w:val="24"/>
        </w:rPr>
        <w:t xml:space="preserve"> Federal grant management </w:t>
      </w:r>
      <w:r w:rsidR="002956D4">
        <w:rPr>
          <w:rFonts w:ascii="Times New Roman" w:hAnsi="Times New Roman"/>
          <w:sz w:val="24"/>
        </w:rPr>
        <w:t xml:space="preserve">included in </w:t>
      </w:r>
      <w:r>
        <w:rPr>
          <w:rFonts w:ascii="Times New Roman" w:hAnsi="Times New Roman"/>
          <w:sz w:val="24"/>
        </w:rPr>
        <w:t xml:space="preserve">2 CFR </w:t>
      </w:r>
      <w:r w:rsidR="002956D4">
        <w:rPr>
          <w:rFonts w:ascii="Times New Roman" w:hAnsi="Times New Roman"/>
          <w:sz w:val="24"/>
        </w:rPr>
        <w:t xml:space="preserve">Part </w:t>
      </w:r>
      <w:r>
        <w:rPr>
          <w:rFonts w:ascii="Times New Roman" w:hAnsi="Times New Roman"/>
          <w:sz w:val="24"/>
        </w:rPr>
        <w:t xml:space="preserve">200 </w:t>
      </w:r>
      <w:r w:rsidR="002956D4">
        <w:rPr>
          <w:rFonts w:ascii="Times New Roman" w:hAnsi="Times New Roman"/>
          <w:sz w:val="24"/>
        </w:rPr>
        <w:t>–</w:t>
      </w:r>
      <w:r>
        <w:rPr>
          <w:rFonts w:ascii="Times New Roman" w:hAnsi="Times New Roman"/>
          <w:sz w:val="24"/>
        </w:rPr>
        <w:t xml:space="preserve"> </w:t>
      </w:r>
      <w:r w:rsidR="002956D4">
        <w:rPr>
          <w:rFonts w:ascii="Times New Roman" w:hAnsi="Times New Roman"/>
          <w:sz w:val="24"/>
        </w:rPr>
        <w:t>Uniform Administrative Requirements, Cost Principles, and Audit Requirements for Federal Awards.</w:t>
      </w:r>
    </w:p>
    <w:p w:rsidR="00805A19" w:rsidP="00AF1D62" w:rsidRDefault="00805A19" w14:paraId="7B2CE2A2" w14:textId="5EBBC3EF">
      <w:pPr>
        <w:widowControl/>
        <w:rPr>
          <w:rFonts w:ascii="Times New Roman" w:hAnsi="Times New Roman"/>
          <w:sz w:val="24"/>
        </w:rPr>
      </w:pPr>
    </w:p>
    <w:p w:rsidR="0086571A" w:rsidP="00AF1D62" w:rsidRDefault="0086571A" w14:paraId="03FF5FC9" w14:textId="77777777">
      <w:pPr>
        <w:widowControl/>
        <w:rPr>
          <w:rFonts w:ascii="Times New Roman" w:hAnsi="Times New Roman"/>
          <w:sz w:val="24"/>
        </w:rPr>
      </w:pPr>
    </w:p>
    <w:p w:rsidR="00805A19" w:rsidP="00AF1D62" w:rsidRDefault="00805A19" w14:paraId="770A4A1A" w14:textId="77777777">
      <w:pPr>
        <w:widowControl/>
        <w:rPr>
          <w:rFonts w:ascii="Times New Roman" w:hAnsi="Times New Roman"/>
          <w:sz w:val="24"/>
        </w:rPr>
      </w:pPr>
      <w:r>
        <w:rPr>
          <w:rFonts w:ascii="Times New Roman" w:hAnsi="Times New Roman"/>
          <w:b/>
          <w:bCs/>
          <w:sz w:val="24"/>
        </w:rPr>
        <w:t>16.</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collections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whose</w:t>
      </w:r>
      <w:r w:rsidR="00AF1D62">
        <w:rPr>
          <w:rFonts w:ascii="Times New Roman" w:hAnsi="Times New Roman"/>
          <w:b/>
          <w:bCs/>
          <w:sz w:val="24"/>
        </w:rPr>
        <w:t xml:space="preserve"> </w:t>
      </w:r>
      <w:r>
        <w:rPr>
          <w:rFonts w:ascii="Times New Roman" w:hAnsi="Times New Roman"/>
          <w:b/>
          <w:bCs/>
          <w:sz w:val="24"/>
        </w:rPr>
        <w:t>results</w:t>
      </w:r>
      <w:r w:rsidR="00AF1D62">
        <w:rPr>
          <w:rFonts w:ascii="Times New Roman" w:hAnsi="Times New Roman"/>
          <w:b/>
          <w:bCs/>
          <w:sz w:val="24"/>
        </w:rPr>
        <w:t xml:space="preserve"> </w:t>
      </w:r>
      <w:r>
        <w:rPr>
          <w:rFonts w:ascii="Times New Roman" w:hAnsi="Times New Roman"/>
          <w:b/>
          <w:bCs/>
          <w:sz w:val="24"/>
        </w:rPr>
        <w:t>will</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published,</w:t>
      </w:r>
      <w:r w:rsidR="00AF1D62">
        <w:rPr>
          <w:rFonts w:ascii="Times New Roman" w:hAnsi="Times New Roman"/>
          <w:b/>
          <w:bCs/>
          <w:sz w:val="24"/>
        </w:rPr>
        <w:t xml:space="preserve"> </w:t>
      </w:r>
      <w:r>
        <w:rPr>
          <w:rFonts w:ascii="Times New Roman" w:hAnsi="Times New Roman"/>
          <w:b/>
          <w:bCs/>
          <w:sz w:val="24"/>
        </w:rPr>
        <w:t>outline</w:t>
      </w:r>
      <w:r w:rsidR="00AF1D62">
        <w:rPr>
          <w:rFonts w:ascii="Times New Roman" w:hAnsi="Times New Roman"/>
          <w:b/>
          <w:bCs/>
          <w:sz w:val="24"/>
        </w:rPr>
        <w:t xml:space="preserve"> </w:t>
      </w:r>
      <w:r>
        <w:rPr>
          <w:rFonts w:ascii="Times New Roman" w:hAnsi="Times New Roman"/>
          <w:b/>
          <w:bCs/>
          <w:sz w:val="24"/>
        </w:rPr>
        <w:t>plans</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tabulation</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publication.</w:t>
      </w:r>
      <w:r w:rsidR="00AF1D62">
        <w:rPr>
          <w:rFonts w:ascii="Times New Roman" w:hAnsi="Times New Roman"/>
          <w:b/>
          <w:bCs/>
          <w:sz w:val="24"/>
        </w:rPr>
        <w:t xml:space="preserve">  </w:t>
      </w:r>
      <w:r>
        <w:rPr>
          <w:rFonts w:ascii="Times New Roman" w:hAnsi="Times New Roman"/>
          <w:b/>
          <w:bCs/>
          <w:sz w:val="24"/>
        </w:rPr>
        <w:t>Address</w:t>
      </w:r>
      <w:r w:rsidR="00AF1D62">
        <w:rPr>
          <w:rFonts w:ascii="Times New Roman" w:hAnsi="Times New Roman"/>
          <w:b/>
          <w:bCs/>
          <w:sz w:val="24"/>
        </w:rPr>
        <w:t xml:space="preserve"> </w:t>
      </w:r>
      <w:r>
        <w:rPr>
          <w:rFonts w:ascii="Times New Roman" w:hAnsi="Times New Roman"/>
          <w:b/>
          <w:bCs/>
          <w:sz w:val="24"/>
        </w:rPr>
        <w:t>any</w:t>
      </w:r>
      <w:r w:rsidR="00AF1D62">
        <w:rPr>
          <w:rFonts w:ascii="Times New Roman" w:hAnsi="Times New Roman"/>
          <w:b/>
          <w:bCs/>
          <w:sz w:val="24"/>
        </w:rPr>
        <w:t xml:space="preserve"> </w:t>
      </w:r>
      <w:r>
        <w:rPr>
          <w:rFonts w:ascii="Times New Roman" w:hAnsi="Times New Roman"/>
          <w:b/>
          <w:bCs/>
          <w:sz w:val="24"/>
        </w:rPr>
        <w:t>complex</w:t>
      </w:r>
      <w:r w:rsidR="00AF1D62">
        <w:rPr>
          <w:rFonts w:ascii="Times New Roman" w:hAnsi="Times New Roman"/>
          <w:b/>
          <w:bCs/>
          <w:sz w:val="24"/>
        </w:rPr>
        <w:t xml:space="preserve"> </w:t>
      </w:r>
      <w:r>
        <w:rPr>
          <w:rFonts w:ascii="Times New Roman" w:hAnsi="Times New Roman"/>
          <w:b/>
          <w:bCs/>
          <w:sz w:val="24"/>
        </w:rPr>
        <w:t>analytical</w:t>
      </w:r>
      <w:r w:rsidR="00AF1D62">
        <w:rPr>
          <w:rFonts w:ascii="Times New Roman" w:hAnsi="Times New Roman"/>
          <w:b/>
          <w:bCs/>
          <w:sz w:val="24"/>
        </w:rPr>
        <w:t xml:space="preserve"> </w:t>
      </w:r>
      <w:r>
        <w:rPr>
          <w:rFonts w:ascii="Times New Roman" w:hAnsi="Times New Roman"/>
          <w:b/>
          <w:bCs/>
          <w:sz w:val="24"/>
        </w:rPr>
        <w:t>techniques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will</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used.</w:t>
      </w:r>
      <w:r w:rsidR="00AF1D62">
        <w:rPr>
          <w:rFonts w:ascii="Times New Roman" w:hAnsi="Times New Roman"/>
          <w:b/>
          <w:bCs/>
          <w:sz w:val="24"/>
        </w:rPr>
        <w:t xml:space="preserve">  </w:t>
      </w:r>
      <w:r>
        <w:rPr>
          <w:rFonts w:ascii="Times New Roman" w:hAnsi="Times New Roman"/>
          <w:b/>
          <w:bCs/>
          <w:sz w:val="24"/>
        </w:rPr>
        <w:t>Provide</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time</w:t>
      </w:r>
      <w:r w:rsidR="00AF1D62">
        <w:rPr>
          <w:rFonts w:ascii="Times New Roman" w:hAnsi="Times New Roman"/>
          <w:b/>
          <w:bCs/>
          <w:sz w:val="24"/>
        </w:rPr>
        <w:t xml:space="preserve"> </w:t>
      </w:r>
      <w:r>
        <w:rPr>
          <w:rFonts w:ascii="Times New Roman" w:hAnsi="Times New Roman"/>
          <w:b/>
          <w:bCs/>
          <w:sz w:val="24"/>
        </w:rPr>
        <w:t>schedule</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entire</w:t>
      </w:r>
      <w:r w:rsidR="00AF1D62">
        <w:rPr>
          <w:rFonts w:ascii="Times New Roman" w:hAnsi="Times New Roman"/>
          <w:b/>
          <w:bCs/>
          <w:sz w:val="24"/>
        </w:rPr>
        <w:t xml:space="preserve"> </w:t>
      </w:r>
      <w:r>
        <w:rPr>
          <w:rFonts w:ascii="Times New Roman" w:hAnsi="Times New Roman"/>
          <w:b/>
          <w:bCs/>
          <w:sz w:val="24"/>
        </w:rPr>
        <w:t>project,</w:t>
      </w:r>
      <w:r w:rsidR="00AF1D62">
        <w:rPr>
          <w:rFonts w:ascii="Times New Roman" w:hAnsi="Times New Roman"/>
          <w:b/>
          <w:bCs/>
          <w:sz w:val="24"/>
        </w:rPr>
        <w:t xml:space="preserve"> </w:t>
      </w:r>
      <w:r>
        <w:rPr>
          <w:rFonts w:ascii="Times New Roman" w:hAnsi="Times New Roman"/>
          <w:b/>
          <w:bCs/>
          <w:sz w:val="24"/>
        </w:rPr>
        <w:t>including</w:t>
      </w:r>
      <w:r w:rsidR="00AF1D62">
        <w:rPr>
          <w:rFonts w:ascii="Times New Roman" w:hAnsi="Times New Roman"/>
          <w:b/>
          <w:bCs/>
          <w:sz w:val="24"/>
        </w:rPr>
        <w:t xml:space="preserve"> </w:t>
      </w:r>
      <w:r>
        <w:rPr>
          <w:rFonts w:ascii="Times New Roman" w:hAnsi="Times New Roman"/>
          <w:b/>
          <w:bCs/>
          <w:sz w:val="24"/>
        </w:rPr>
        <w:t>beginning</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ending</w:t>
      </w:r>
      <w:r w:rsidR="00AF1D62">
        <w:rPr>
          <w:rFonts w:ascii="Times New Roman" w:hAnsi="Times New Roman"/>
          <w:b/>
          <w:bCs/>
          <w:sz w:val="24"/>
        </w:rPr>
        <w:t xml:space="preserve"> </w:t>
      </w:r>
      <w:r>
        <w:rPr>
          <w:rFonts w:ascii="Times New Roman" w:hAnsi="Times New Roman"/>
          <w:b/>
          <w:bCs/>
          <w:sz w:val="24"/>
        </w:rPr>
        <w:t>dates</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completion</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report,</w:t>
      </w:r>
      <w:r w:rsidR="00AF1D62">
        <w:rPr>
          <w:rFonts w:ascii="Times New Roman" w:hAnsi="Times New Roman"/>
          <w:b/>
          <w:bCs/>
          <w:sz w:val="24"/>
        </w:rPr>
        <w:t xml:space="preserve"> </w:t>
      </w:r>
      <w:r>
        <w:rPr>
          <w:rFonts w:ascii="Times New Roman" w:hAnsi="Times New Roman"/>
          <w:b/>
          <w:bCs/>
          <w:sz w:val="24"/>
        </w:rPr>
        <w:t>publication</w:t>
      </w:r>
      <w:r w:rsidR="00AF1D62">
        <w:rPr>
          <w:rFonts w:ascii="Times New Roman" w:hAnsi="Times New Roman"/>
          <w:b/>
          <w:bCs/>
          <w:sz w:val="24"/>
        </w:rPr>
        <w:t xml:space="preserve"> </w:t>
      </w:r>
      <w:r>
        <w:rPr>
          <w:rFonts w:ascii="Times New Roman" w:hAnsi="Times New Roman"/>
          <w:b/>
          <w:bCs/>
          <w:sz w:val="24"/>
        </w:rPr>
        <w:t>dates,</w:t>
      </w:r>
      <w:r w:rsidR="00AF1D62">
        <w:rPr>
          <w:rFonts w:ascii="Times New Roman" w:hAnsi="Times New Roman"/>
          <w:b/>
          <w:bCs/>
          <w:sz w:val="24"/>
        </w:rPr>
        <w:t xml:space="preserve"> </w:t>
      </w:r>
      <w:r>
        <w:rPr>
          <w:rFonts w:ascii="Times New Roman" w:hAnsi="Times New Roman"/>
          <w:b/>
          <w:bCs/>
          <w:sz w:val="24"/>
        </w:rPr>
        <w:t>and</w:t>
      </w:r>
      <w:r w:rsidR="00AF1D62">
        <w:rPr>
          <w:rFonts w:ascii="Times New Roman" w:hAnsi="Times New Roman"/>
          <w:b/>
          <w:bCs/>
          <w:sz w:val="24"/>
        </w:rPr>
        <w:t xml:space="preserve"> </w:t>
      </w:r>
      <w:r>
        <w:rPr>
          <w:rFonts w:ascii="Times New Roman" w:hAnsi="Times New Roman"/>
          <w:b/>
          <w:bCs/>
          <w:sz w:val="24"/>
        </w:rPr>
        <w:t>other</w:t>
      </w:r>
      <w:r w:rsidR="00AF1D62">
        <w:rPr>
          <w:rFonts w:ascii="Times New Roman" w:hAnsi="Times New Roman"/>
          <w:b/>
          <w:bCs/>
          <w:sz w:val="24"/>
        </w:rPr>
        <w:t xml:space="preserve"> </w:t>
      </w:r>
      <w:r>
        <w:rPr>
          <w:rFonts w:ascii="Times New Roman" w:hAnsi="Times New Roman"/>
          <w:b/>
          <w:bCs/>
          <w:sz w:val="24"/>
        </w:rPr>
        <w:t>actions.</w:t>
      </w:r>
    </w:p>
    <w:p w:rsidR="00805A19" w:rsidP="00AF1D62" w:rsidRDefault="00805A19" w14:paraId="60C9CE77" w14:textId="77777777">
      <w:pPr>
        <w:widowControl/>
        <w:rPr>
          <w:rFonts w:ascii="Times New Roman" w:hAnsi="Times New Roman"/>
          <w:sz w:val="24"/>
        </w:rPr>
      </w:pPr>
    </w:p>
    <w:p w:rsidR="00805A19" w:rsidP="00AF1D62" w:rsidRDefault="00012E59" w14:paraId="3902915C" w14:textId="77777777">
      <w:pPr>
        <w:widowControl/>
        <w:rPr>
          <w:rFonts w:ascii="Times New Roman" w:hAnsi="Times New Roman"/>
          <w:sz w:val="24"/>
        </w:rPr>
      </w:pPr>
      <w:r>
        <w:rPr>
          <w:rFonts w:ascii="Times New Roman" w:hAnsi="Times New Roman"/>
          <w:sz w:val="24"/>
        </w:rPr>
        <w:t>The agency has no plans to publish any information.</w:t>
      </w:r>
    </w:p>
    <w:p w:rsidR="00A97E7F" w:rsidP="00AF1D62" w:rsidRDefault="00A97E7F" w14:paraId="328F4001" w14:textId="77777777">
      <w:pPr>
        <w:widowControl/>
        <w:rPr>
          <w:rFonts w:ascii="Times New Roman" w:hAnsi="Times New Roman"/>
          <w:sz w:val="24"/>
        </w:rPr>
      </w:pPr>
    </w:p>
    <w:p w:rsidR="0086571A" w:rsidP="00AF1D62" w:rsidRDefault="0086571A" w14:paraId="3C972813" w14:textId="77777777">
      <w:pPr>
        <w:widowControl/>
        <w:rPr>
          <w:rFonts w:ascii="Times New Roman" w:hAnsi="Times New Roman"/>
          <w:sz w:val="24"/>
        </w:rPr>
      </w:pPr>
    </w:p>
    <w:p w:rsidR="00805A19" w:rsidP="00AF1D62" w:rsidRDefault="00805A19" w14:paraId="0DE94635" w14:textId="77777777">
      <w:pPr>
        <w:widowControl/>
        <w:rPr>
          <w:rFonts w:ascii="Times New Roman" w:hAnsi="Times New Roman"/>
          <w:sz w:val="24"/>
        </w:rPr>
      </w:pPr>
      <w:r>
        <w:rPr>
          <w:rFonts w:ascii="Times New Roman" w:hAnsi="Times New Roman"/>
          <w:b/>
          <w:bCs/>
          <w:sz w:val="24"/>
        </w:rPr>
        <w:t>17.</w:t>
      </w:r>
      <w:r w:rsidR="00AF1D62">
        <w:rPr>
          <w:rFonts w:ascii="Times New Roman" w:hAnsi="Times New Roman"/>
          <w:b/>
          <w:bCs/>
          <w:sz w:val="24"/>
        </w:rPr>
        <w:t xml:space="preserve">  </w:t>
      </w:r>
      <w:r>
        <w:rPr>
          <w:rFonts w:ascii="Times New Roman" w:hAnsi="Times New Roman"/>
          <w:b/>
          <w:bCs/>
          <w:sz w:val="24"/>
        </w:rPr>
        <w:t>If</w:t>
      </w:r>
      <w:r w:rsidR="00AF1D62">
        <w:rPr>
          <w:rFonts w:ascii="Times New Roman" w:hAnsi="Times New Roman"/>
          <w:b/>
          <w:bCs/>
          <w:sz w:val="24"/>
        </w:rPr>
        <w:t xml:space="preserve"> </w:t>
      </w:r>
      <w:r>
        <w:rPr>
          <w:rFonts w:ascii="Times New Roman" w:hAnsi="Times New Roman"/>
          <w:b/>
          <w:bCs/>
          <w:sz w:val="24"/>
        </w:rPr>
        <w:t>seeking</w:t>
      </w:r>
      <w:r w:rsidR="00AF1D62">
        <w:rPr>
          <w:rFonts w:ascii="Times New Roman" w:hAnsi="Times New Roman"/>
          <w:b/>
          <w:bCs/>
          <w:sz w:val="24"/>
        </w:rPr>
        <w:t xml:space="preserve"> </w:t>
      </w:r>
      <w:r>
        <w:rPr>
          <w:rFonts w:ascii="Times New Roman" w:hAnsi="Times New Roman"/>
          <w:b/>
          <w:bCs/>
          <w:sz w:val="24"/>
        </w:rPr>
        <w:t>approval</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not</w:t>
      </w:r>
      <w:r w:rsidR="00AF1D62">
        <w:rPr>
          <w:rFonts w:ascii="Times New Roman" w:hAnsi="Times New Roman"/>
          <w:b/>
          <w:bCs/>
          <w:sz w:val="24"/>
        </w:rPr>
        <w:t xml:space="preserve"> </w:t>
      </w:r>
      <w:r>
        <w:rPr>
          <w:rFonts w:ascii="Times New Roman" w:hAnsi="Times New Roman"/>
          <w:b/>
          <w:bCs/>
          <w:sz w:val="24"/>
        </w:rPr>
        <w:t>display</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expiration</w:t>
      </w:r>
      <w:r w:rsidR="00AF1D62">
        <w:rPr>
          <w:rFonts w:ascii="Times New Roman" w:hAnsi="Times New Roman"/>
          <w:b/>
          <w:bCs/>
          <w:sz w:val="24"/>
        </w:rPr>
        <w:t xml:space="preserve"> </w:t>
      </w:r>
      <w:r>
        <w:rPr>
          <w:rFonts w:ascii="Times New Roman" w:hAnsi="Times New Roman"/>
          <w:b/>
          <w:bCs/>
          <w:sz w:val="24"/>
        </w:rPr>
        <w:t>date</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OMB</w:t>
      </w:r>
      <w:r w:rsidR="00AF1D62">
        <w:rPr>
          <w:rFonts w:ascii="Times New Roman" w:hAnsi="Times New Roman"/>
          <w:b/>
          <w:bCs/>
          <w:sz w:val="24"/>
        </w:rPr>
        <w:t xml:space="preserve"> </w:t>
      </w:r>
      <w:r>
        <w:rPr>
          <w:rFonts w:ascii="Times New Roman" w:hAnsi="Times New Roman"/>
          <w:b/>
          <w:bCs/>
          <w:sz w:val="24"/>
        </w:rPr>
        <w:t>approval</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information</w:t>
      </w:r>
      <w:r w:rsidR="00AF1D62">
        <w:rPr>
          <w:rFonts w:ascii="Times New Roman" w:hAnsi="Times New Roman"/>
          <w:b/>
          <w:bCs/>
          <w:sz w:val="24"/>
        </w:rPr>
        <w:t xml:space="preserve"> </w:t>
      </w:r>
      <w:r>
        <w:rPr>
          <w:rFonts w:ascii="Times New Roman" w:hAnsi="Times New Roman"/>
          <w:b/>
          <w:bCs/>
          <w:sz w:val="24"/>
        </w:rPr>
        <w:t>collection,</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reasons</w:t>
      </w:r>
      <w:r w:rsidR="00AF1D62">
        <w:rPr>
          <w:rFonts w:ascii="Times New Roman" w:hAnsi="Times New Roman"/>
          <w:b/>
          <w:bCs/>
          <w:sz w:val="24"/>
        </w:rPr>
        <w:t xml:space="preserve"> </w:t>
      </w:r>
      <w:r>
        <w:rPr>
          <w:rFonts w:ascii="Times New Roman" w:hAnsi="Times New Roman"/>
          <w:b/>
          <w:bCs/>
          <w:sz w:val="24"/>
        </w:rPr>
        <w:t>that</w:t>
      </w:r>
      <w:r w:rsidR="00AF1D62">
        <w:rPr>
          <w:rFonts w:ascii="Times New Roman" w:hAnsi="Times New Roman"/>
          <w:b/>
          <w:bCs/>
          <w:sz w:val="24"/>
        </w:rPr>
        <w:t xml:space="preserve"> </w:t>
      </w:r>
      <w:r>
        <w:rPr>
          <w:rFonts w:ascii="Times New Roman" w:hAnsi="Times New Roman"/>
          <w:b/>
          <w:bCs/>
          <w:sz w:val="24"/>
        </w:rPr>
        <w:t>display</w:t>
      </w:r>
      <w:r w:rsidR="00AF1D62">
        <w:rPr>
          <w:rFonts w:ascii="Times New Roman" w:hAnsi="Times New Roman"/>
          <w:b/>
          <w:bCs/>
          <w:sz w:val="24"/>
        </w:rPr>
        <w:t xml:space="preserve"> </w:t>
      </w:r>
      <w:r>
        <w:rPr>
          <w:rFonts w:ascii="Times New Roman" w:hAnsi="Times New Roman"/>
          <w:b/>
          <w:bCs/>
          <w:sz w:val="24"/>
        </w:rPr>
        <w:t>would</w:t>
      </w:r>
      <w:r w:rsidR="00AF1D62">
        <w:rPr>
          <w:rFonts w:ascii="Times New Roman" w:hAnsi="Times New Roman"/>
          <w:b/>
          <w:bCs/>
          <w:sz w:val="24"/>
        </w:rPr>
        <w:t xml:space="preserve"> </w:t>
      </w:r>
      <w:r>
        <w:rPr>
          <w:rFonts w:ascii="Times New Roman" w:hAnsi="Times New Roman"/>
          <w:b/>
          <w:bCs/>
          <w:sz w:val="24"/>
        </w:rPr>
        <w:t>be</w:t>
      </w:r>
      <w:r w:rsidR="00AF1D62">
        <w:rPr>
          <w:rFonts w:ascii="Times New Roman" w:hAnsi="Times New Roman"/>
          <w:b/>
          <w:bCs/>
          <w:sz w:val="24"/>
        </w:rPr>
        <w:t xml:space="preserve"> </w:t>
      </w:r>
      <w:r>
        <w:rPr>
          <w:rFonts w:ascii="Times New Roman" w:hAnsi="Times New Roman"/>
          <w:b/>
          <w:bCs/>
          <w:sz w:val="24"/>
        </w:rPr>
        <w:t>inappropriate.</w:t>
      </w:r>
    </w:p>
    <w:p w:rsidR="00805A19" w:rsidP="00AF1D62" w:rsidRDefault="00805A19" w14:paraId="493728E8" w14:textId="77777777">
      <w:pPr>
        <w:widowControl/>
        <w:rPr>
          <w:rFonts w:ascii="Times New Roman" w:hAnsi="Times New Roman"/>
          <w:sz w:val="24"/>
        </w:rPr>
      </w:pPr>
    </w:p>
    <w:p w:rsidR="00805A19" w:rsidP="00AF1D62" w:rsidRDefault="001173F9" w14:paraId="64293B53" w14:textId="77777777">
      <w:pPr>
        <w:widowControl/>
        <w:rPr>
          <w:rFonts w:ascii="Times New Roman" w:hAnsi="Times New Roman"/>
          <w:sz w:val="24"/>
        </w:rPr>
      </w:pPr>
      <w:r>
        <w:rPr>
          <w:rFonts w:ascii="Times New Roman" w:hAnsi="Times New Roman"/>
          <w:sz w:val="24"/>
        </w:rPr>
        <w:t>There is no request.</w:t>
      </w:r>
    </w:p>
    <w:p w:rsidR="00805A19" w:rsidP="00AF1D62" w:rsidRDefault="00805A19" w14:paraId="1CD5C056" w14:textId="77777777">
      <w:pPr>
        <w:widowControl/>
        <w:rPr>
          <w:rFonts w:ascii="Times New Roman" w:hAnsi="Times New Roman"/>
          <w:sz w:val="24"/>
        </w:rPr>
      </w:pPr>
    </w:p>
    <w:p w:rsidR="0086571A" w:rsidP="00AF1D62" w:rsidRDefault="0086571A" w14:paraId="4F406D45" w14:textId="77777777">
      <w:pPr>
        <w:widowControl/>
        <w:rPr>
          <w:rFonts w:ascii="Times New Roman" w:hAnsi="Times New Roman"/>
          <w:sz w:val="24"/>
        </w:rPr>
      </w:pPr>
    </w:p>
    <w:p w:rsidR="00805A19" w:rsidP="00AF1D62" w:rsidRDefault="00805A19" w14:paraId="75ACDB96" w14:textId="77777777">
      <w:pPr>
        <w:widowControl/>
        <w:rPr>
          <w:rFonts w:ascii="Times New Roman" w:hAnsi="Times New Roman"/>
          <w:b/>
          <w:bCs/>
          <w:sz w:val="24"/>
        </w:rPr>
      </w:pPr>
      <w:r>
        <w:rPr>
          <w:rFonts w:ascii="Times New Roman" w:hAnsi="Times New Roman"/>
          <w:b/>
          <w:bCs/>
          <w:sz w:val="24"/>
        </w:rPr>
        <w:t>18.</w:t>
      </w:r>
      <w:r w:rsidR="00AF1D62">
        <w:rPr>
          <w:rFonts w:ascii="Times New Roman" w:hAnsi="Times New Roman"/>
          <w:b/>
          <w:bCs/>
          <w:sz w:val="24"/>
        </w:rPr>
        <w:t xml:space="preserve">  </w:t>
      </w:r>
      <w:r>
        <w:rPr>
          <w:rFonts w:ascii="Times New Roman" w:hAnsi="Times New Roman"/>
          <w:b/>
          <w:bCs/>
          <w:sz w:val="24"/>
        </w:rPr>
        <w:t>Explain</w:t>
      </w:r>
      <w:r w:rsidR="00AF1D62">
        <w:rPr>
          <w:rFonts w:ascii="Times New Roman" w:hAnsi="Times New Roman"/>
          <w:b/>
          <w:bCs/>
          <w:sz w:val="24"/>
        </w:rPr>
        <w:t xml:space="preserve"> </w:t>
      </w:r>
      <w:r>
        <w:rPr>
          <w:rFonts w:ascii="Times New Roman" w:hAnsi="Times New Roman"/>
          <w:b/>
          <w:bCs/>
          <w:sz w:val="24"/>
        </w:rPr>
        <w:t>each</w:t>
      </w:r>
      <w:r w:rsidR="00AF1D62">
        <w:rPr>
          <w:rFonts w:ascii="Times New Roman" w:hAnsi="Times New Roman"/>
          <w:b/>
          <w:bCs/>
          <w:sz w:val="24"/>
        </w:rPr>
        <w:t xml:space="preserve"> </w:t>
      </w:r>
      <w:r>
        <w:rPr>
          <w:rFonts w:ascii="Times New Roman" w:hAnsi="Times New Roman"/>
          <w:b/>
          <w:bCs/>
          <w:sz w:val="24"/>
        </w:rPr>
        <w:t>exception</w:t>
      </w:r>
      <w:r w:rsidR="00AF1D62">
        <w:rPr>
          <w:rFonts w:ascii="Times New Roman" w:hAnsi="Times New Roman"/>
          <w:b/>
          <w:bCs/>
          <w:sz w:val="24"/>
        </w:rPr>
        <w:t xml:space="preserve"> </w:t>
      </w:r>
      <w:r>
        <w:rPr>
          <w:rFonts w:ascii="Times New Roman" w:hAnsi="Times New Roman"/>
          <w:b/>
          <w:bCs/>
          <w:sz w:val="24"/>
        </w:rPr>
        <w:t>to</w:t>
      </w:r>
      <w:r w:rsidR="00AF1D62">
        <w:rPr>
          <w:rFonts w:ascii="Times New Roman" w:hAnsi="Times New Roman"/>
          <w:b/>
          <w:bCs/>
          <w:sz w:val="24"/>
        </w:rPr>
        <w:t xml:space="preserve"> </w:t>
      </w:r>
      <w:r>
        <w:rPr>
          <w:rFonts w:ascii="Times New Roman" w:hAnsi="Times New Roman"/>
          <w:b/>
          <w:bCs/>
          <w:sz w:val="24"/>
        </w:rPr>
        <w:t>the</w:t>
      </w:r>
      <w:r w:rsidR="00AF1D62">
        <w:rPr>
          <w:rFonts w:ascii="Times New Roman" w:hAnsi="Times New Roman"/>
          <w:b/>
          <w:bCs/>
          <w:sz w:val="24"/>
        </w:rPr>
        <w:t xml:space="preserve"> </w:t>
      </w:r>
      <w:r>
        <w:rPr>
          <w:rFonts w:ascii="Times New Roman" w:hAnsi="Times New Roman"/>
          <w:b/>
          <w:bCs/>
          <w:sz w:val="24"/>
        </w:rPr>
        <w:t>certification</w:t>
      </w:r>
      <w:r w:rsidR="00AF1D62">
        <w:rPr>
          <w:rFonts w:ascii="Times New Roman" w:hAnsi="Times New Roman"/>
          <w:b/>
          <w:bCs/>
          <w:sz w:val="24"/>
        </w:rPr>
        <w:t xml:space="preserve"> </w:t>
      </w:r>
      <w:r>
        <w:rPr>
          <w:rFonts w:ascii="Times New Roman" w:hAnsi="Times New Roman"/>
          <w:b/>
          <w:bCs/>
          <w:sz w:val="24"/>
        </w:rPr>
        <w:t>statement</w:t>
      </w:r>
      <w:r w:rsidR="00AF1D62">
        <w:rPr>
          <w:rFonts w:ascii="Times New Roman" w:hAnsi="Times New Roman"/>
          <w:b/>
          <w:bCs/>
          <w:sz w:val="24"/>
        </w:rPr>
        <w:t xml:space="preserve"> </w:t>
      </w:r>
      <w:r>
        <w:rPr>
          <w:rFonts w:ascii="Times New Roman" w:hAnsi="Times New Roman"/>
          <w:b/>
          <w:bCs/>
          <w:sz w:val="24"/>
        </w:rPr>
        <w:t>identified</w:t>
      </w:r>
      <w:r w:rsidR="00AF1D62">
        <w:rPr>
          <w:rFonts w:ascii="Times New Roman" w:hAnsi="Times New Roman"/>
          <w:b/>
          <w:bCs/>
          <w:sz w:val="24"/>
        </w:rPr>
        <w:t xml:space="preserve"> </w:t>
      </w:r>
      <w:r>
        <w:rPr>
          <w:rFonts w:ascii="Times New Roman" w:hAnsi="Times New Roman"/>
          <w:b/>
          <w:bCs/>
          <w:sz w:val="24"/>
        </w:rPr>
        <w:t>in</w:t>
      </w:r>
      <w:r w:rsidR="00AF1D62">
        <w:rPr>
          <w:rFonts w:ascii="Times New Roman" w:hAnsi="Times New Roman"/>
          <w:b/>
          <w:bCs/>
          <w:sz w:val="24"/>
        </w:rPr>
        <w:t xml:space="preserve"> </w:t>
      </w:r>
      <w:r>
        <w:rPr>
          <w:rFonts w:ascii="Times New Roman" w:hAnsi="Times New Roman"/>
          <w:b/>
          <w:bCs/>
          <w:sz w:val="24"/>
        </w:rPr>
        <w:t>Item</w:t>
      </w:r>
      <w:r w:rsidR="00AF1D62">
        <w:rPr>
          <w:rFonts w:ascii="Times New Roman" w:hAnsi="Times New Roman"/>
          <w:b/>
          <w:bCs/>
          <w:sz w:val="24"/>
        </w:rPr>
        <w:t xml:space="preserve"> </w:t>
      </w:r>
      <w:r>
        <w:rPr>
          <w:rFonts w:ascii="Times New Roman" w:hAnsi="Times New Roman"/>
          <w:b/>
          <w:bCs/>
          <w:sz w:val="24"/>
        </w:rPr>
        <w:t>19,</w:t>
      </w:r>
      <w:r w:rsidR="00AF1D62">
        <w:rPr>
          <w:rFonts w:ascii="Times New Roman" w:hAnsi="Times New Roman"/>
          <w:b/>
          <w:bCs/>
          <w:sz w:val="24"/>
        </w:rPr>
        <w:t xml:space="preserve"> “</w:t>
      </w:r>
      <w:r>
        <w:rPr>
          <w:rFonts w:ascii="Times New Roman" w:hAnsi="Times New Roman"/>
          <w:b/>
          <w:bCs/>
          <w:sz w:val="24"/>
        </w:rPr>
        <w:t>Certification</w:t>
      </w:r>
      <w:r w:rsidR="00AF1D62">
        <w:rPr>
          <w:rFonts w:ascii="Times New Roman" w:hAnsi="Times New Roman"/>
          <w:b/>
          <w:bCs/>
          <w:sz w:val="24"/>
        </w:rPr>
        <w:t xml:space="preserve"> </w:t>
      </w:r>
      <w:r>
        <w:rPr>
          <w:rFonts w:ascii="Times New Roman" w:hAnsi="Times New Roman"/>
          <w:b/>
          <w:bCs/>
          <w:sz w:val="24"/>
        </w:rPr>
        <w:t>for</w:t>
      </w:r>
      <w:r w:rsidR="00AF1D62">
        <w:rPr>
          <w:rFonts w:ascii="Times New Roman" w:hAnsi="Times New Roman"/>
          <w:b/>
          <w:bCs/>
          <w:sz w:val="24"/>
        </w:rPr>
        <w:t xml:space="preserve"> </w:t>
      </w:r>
      <w:r>
        <w:rPr>
          <w:rFonts w:ascii="Times New Roman" w:hAnsi="Times New Roman"/>
          <w:b/>
          <w:bCs/>
          <w:sz w:val="24"/>
        </w:rPr>
        <w:t>Paperwork</w:t>
      </w:r>
      <w:r w:rsidR="00AF1D62">
        <w:rPr>
          <w:rFonts w:ascii="Times New Roman" w:hAnsi="Times New Roman"/>
          <w:b/>
          <w:bCs/>
          <w:sz w:val="24"/>
        </w:rPr>
        <w:t xml:space="preserve"> </w:t>
      </w:r>
      <w:r>
        <w:rPr>
          <w:rFonts w:ascii="Times New Roman" w:hAnsi="Times New Roman"/>
          <w:b/>
          <w:bCs/>
          <w:sz w:val="24"/>
        </w:rPr>
        <w:t>Reduction</w:t>
      </w:r>
      <w:r w:rsidR="00AF1D62">
        <w:rPr>
          <w:rFonts w:ascii="Times New Roman" w:hAnsi="Times New Roman"/>
          <w:b/>
          <w:bCs/>
          <w:sz w:val="24"/>
        </w:rPr>
        <w:t xml:space="preserve"> </w:t>
      </w:r>
      <w:r>
        <w:rPr>
          <w:rFonts w:ascii="Times New Roman" w:hAnsi="Times New Roman"/>
          <w:b/>
          <w:bCs/>
          <w:sz w:val="24"/>
        </w:rPr>
        <w:t>Act</w:t>
      </w:r>
      <w:r w:rsidR="00AF1D62">
        <w:rPr>
          <w:rFonts w:ascii="Times New Roman" w:hAnsi="Times New Roman"/>
          <w:b/>
          <w:bCs/>
          <w:sz w:val="24"/>
        </w:rPr>
        <w:t xml:space="preserve"> </w:t>
      </w:r>
      <w:r>
        <w:rPr>
          <w:rFonts w:ascii="Times New Roman" w:hAnsi="Times New Roman"/>
          <w:b/>
          <w:bCs/>
          <w:sz w:val="24"/>
        </w:rPr>
        <w:t>Submissions</w:t>
      </w:r>
      <w:r w:rsidR="0086571A">
        <w:rPr>
          <w:rFonts w:ascii="Times New Roman" w:hAnsi="Times New Roman"/>
          <w:b/>
          <w:bCs/>
          <w:sz w:val="24"/>
        </w:rPr>
        <w:t>”</w:t>
      </w:r>
      <w:r w:rsidR="00AF1D62">
        <w:rPr>
          <w:rFonts w:ascii="Times New Roman" w:hAnsi="Times New Roman"/>
          <w:b/>
          <w:bCs/>
          <w:sz w:val="24"/>
        </w:rPr>
        <w:t xml:space="preserve"> </w:t>
      </w:r>
      <w:r>
        <w:rPr>
          <w:rFonts w:ascii="Times New Roman" w:hAnsi="Times New Roman"/>
          <w:b/>
          <w:bCs/>
          <w:sz w:val="24"/>
        </w:rPr>
        <w:t>of</w:t>
      </w:r>
      <w:r w:rsidR="00AF1D62">
        <w:rPr>
          <w:rFonts w:ascii="Times New Roman" w:hAnsi="Times New Roman"/>
          <w:b/>
          <w:bCs/>
          <w:sz w:val="24"/>
        </w:rPr>
        <w:t xml:space="preserve"> </w:t>
      </w:r>
      <w:r>
        <w:rPr>
          <w:rFonts w:ascii="Times New Roman" w:hAnsi="Times New Roman"/>
          <w:b/>
          <w:bCs/>
          <w:sz w:val="24"/>
        </w:rPr>
        <w:t>OMB</w:t>
      </w:r>
      <w:r w:rsidR="00AF1D62">
        <w:rPr>
          <w:rFonts w:ascii="Times New Roman" w:hAnsi="Times New Roman"/>
          <w:b/>
          <w:bCs/>
          <w:sz w:val="24"/>
        </w:rPr>
        <w:t xml:space="preserve"> </w:t>
      </w:r>
      <w:r>
        <w:rPr>
          <w:rFonts w:ascii="Times New Roman" w:hAnsi="Times New Roman"/>
          <w:b/>
          <w:bCs/>
          <w:sz w:val="24"/>
        </w:rPr>
        <w:t>Form</w:t>
      </w:r>
      <w:r w:rsidR="00AF1D62">
        <w:rPr>
          <w:rFonts w:ascii="Times New Roman" w:hAnsi="Times New Roman"/>
          <w:b/>
          <w:bCs/>
          <w:sz w:val="24"/>
        </w:rPr>
        <w:t xml:space="preserve"> </w:t>
      </w:r>
      <w:r>
        <w:rPr>
          <w:rFonts w:ascii="Times New Roman" w:hAnsi="Times New Roman"/>
          <w:b/>
          <w:bCs/>
          <w:sz w:val="24"/>
        </w:rPr>
        <w:t>83</w:t>
      </w:r>
      <w:r w:rsidR="00AF1D62">
        <w:rPr>
          <w:rFonts w:ascii="Times New Roman" w:hAnsi="Times New Roman"/>
          <w:b/>
          <w:bCs/>
          <w:sz w:val="24"/>
        </w:rPr>
        <w:t>–</w:t>
      </w:r>
      <w:r>
        <w:rPr>
          <w:rFonts w:ascii="Times New Roman" w:hAnsi="Times New Roman"/>
          <w:b/>
          <w:bCs/>
          <w:sz w:val="24"/>
        </w:rPr>
        <w:t>1.</w:t>
      </w:r>
    </w:p>
    <w:p w:rsidR="00805A19" w:rsidP="00AF1D62" w:rsidRDefault="00805A19" w14:paraId="0370FC70" w14:textId="77777777">
      <w:pPr>
        <w:widowControl/>
        <w:rPr>
          <w:rFonts w:ascii="Times New Roman" w:hAnsi="Times New Roman"/>
          <w:sz w:val="24"/>
        </w:rPr>
      </w:pPr>
    </w:p>
    <w:p w:rsidRPr="001173F9" w:rsidR="00E2673F" w:rsidP="00AF1D62" w:rsidRDefault="00805A19" w14:paraId="2090FA61" w14:textId="77777777">
      <w:pPr>
        <w:widowControl/>
        <w:rPr>
          <w:rFonts w:ascii="Times New Roman" w:hAnsi="Times New Roman"/>
          <w:sz w:val="24"/>
        </w:rPr>
      </w:pPr>
      <w:r>
        <w:rPr>
          <w:rFonts w:ascii="Times New Roman" w:hAnsi="Times New Roman"/>
          <w:sz w:val="24"/>
        </w:rPr>
        <w:t>There</w:t>
      </w:r>
      <w:r w:rsidR="00AF1D62">
        <w:rPr>
          <w:rFonts w:ascii="Times New Roman" w:hAnsi="Times New Roman"/>
          <w:sz w:val="24"/>
        </w:rPr>
        <w:t xml:space="preserve"> </w:t>
      </w:r>
      <w:r>
        <w:rPr>
          <w:rFonts w:ascii="Times New Roman" w:hAnsi="Times New Roman"/>
          <w:sz w:val="24"/>
        </w:rPr>
        <w:t>are</w:t>
      </w:r>
      <w:r w:rsidR="00AF1D62">
        <w:rPr>
          <w:rFonts w:ascii="Times New Roman" w:hAnsi="Times New Roman"/>
          <w:sz w:val="24"/>
        </w:rPr>
        <w:t xml:space="preserve"> </w:t>
      </w:r>
      <w:r>
        <w:rPr>
          <w:rFonts w:ascii="Times New Roman" w:hAnsi="Times New Roman"/>
          <w:sz w:val="24"/>
        </w:rPr>
        <w:t>no</w:t>
      </w:r>
      <w:r w:rsidR="00AF1D62">
        <w:rPr>
          <w:rFonts w:ascii="Times New Roman" w:hAnsi="Times New Roman"/>
          <w:sz w:val="24"/>
        </w:rPr>
        <w:t xml:space="preserve"> </w:t>
      </w:r>
      <w:r w:rsidR="001173F9">
        <w:rPr>
          <w:rFonts w:ascii="Times New Roman" w:hAnsi="Times New Roman"/>
          <w:sz w:val="24"/>
        </w:rPr>
        <w:t>exceptions.</w:t>
      </w:r>
    </w:p>
    <w:p w:rsidR="00805A19" w:rsidP="00AF1D62" w:rsidRDefault="00805A19" w14:paraId="74E21CB9" w14:textId="77777777">
      <w:pPr>
        <w:widowControl/>
        <w:rPr>
          <w:rFonts w:ascii="Times New Roman" w:hAnsi="Times New Roman"/>
          <w:sz w:val="24"/>
        </w:rPr>
      </w:pPr>
    </w:p>
    <w:sectPr w:rsidR="00805A1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8AA27" w14:textId="77777777" w:rsidR="00F326A4" w:rsidRDefault="00F326A4">
      <w:r>
        <w:separator/>
      </w:r>
    </w:p>
  </w:endnote>
  <w:endnote w:type="continuationSeparator" w:id="0">
    <w:p w14:paraId="2CB9EA6C" w14:textId="77777777" w:rsidR="00F326A4" w:rsidRDefault="00F3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21730" w14:textId="77777777" w:rsidR="00AF1D62" w:rsidRDefault="00AF1D62">
    <w:pPr>
      <w:spacing w:line="240" w:lineRule="exact"/>
    </w:pPr>
  </w:p>
  <w:p w14:paraId="680057F7" w14:textId="77777777" w:rsidR="00AF1D62" w:rsidRDefault="00AF1D62">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E312E">
      <w:rPr>
        <w:noProof/>
        <w:sz w:val="24"/>
      </w:rPr>
      <w:t>10</w:t>
    </w:r>
    <w:r>
      <w:rPr>
        <w:sz w:val="24"/>
      </w:rPr>
      <w:fldChar w:fldCharType="end"/>
    </w:r>
  </w:p>
  <w:p w14:paraId="703B7C2A" w14:textId="77777777" w:rsidR="00AF1D62" w:rsidRDefault="00AF1D62">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98F13" w14:textId="77777777" w:rsidR="00F326A4" w:rsidRDefault="00F326A4">
      <w:r>
        <w:separator/>
      </w:r>
    </w:p>
  </w:footnote>
  <w:footnote w:type="continuationSeparator" w:id="0">
    <w:p w14:paraId="1880B90E" w14:textId="77777777" w:rsidR="00F326A4" w:rsidRDefault="00F3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E4C77" w14:textId="66DB1516" w:rsidR="001173F9" w:rsidRPr="00E47C3A" w:rsidRDefault="001173F9" w:rsidP="00E47C3A">
    <w:pPr>
      <w:pStyle w:val="Header"/>
      <w:jc w:val="right"/>
      <w:rPr>
        <w:rFonts w:ascii="Times New Roman" w:hAnsi="Times New Roman"/>
      </w:rPr>
    </w:pPr>
    <w:r>
      <w:rPr>
        <w:rFonts w:ascii="Times New Roman" w:hAnsi="Times New Roman"/>
      </w:rPr>
      <w:t>Paperwork Reduction Act Submission OMB #0551-</w:t>
    </w:r>
    <w:r w:rsidR="00DA083B">
      <w:rPr>
        <w:rFonts w:ascii="Times New Roman" w:hAnsi="Times New Roman"/>
      </w:rPr>
      <w:t>0048</w:t>
    </w:r>
  </w:p>
  <w:p w14:paraId="1EE83B30" w14:textId="77777777" w:rsidR="00AF1D62" w:rsidRDefault="00AF1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408B"/>
    <w:multiLevelType w:val="hybridMultilevel"/>
    <w:tmpl w:val="B1C66D6A"/>
    <w:lvl w:ilvl="0" w:tplc="04090019">
      <w:start w:val="1"/>
      <w:numFmt w:val="lowerLetter"/>
      <w:lvlText w:val="%1."/>
      <w:lvlJc w:val="left"/>
      <w:pPr>
        <w:tabs>
          <w:tab w:val="num" w:pos="936"/>
        </w:tabs>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F42EE"/>
    <w:multiLevelType w:val="hybridMultilevel"/>
    <w:tmpl w:val="135C21B0"/>
    <w:lvl w:ilvl="0" w:tplc="38882BFC">
      <w:start w:val="3"/>
      <w:numFmt w:val="lowerLetter"/>
      <w:lvlText w:val="%1)"/>
      <w:lvlJc w:val="left"/>
      <w:pPr>
        <w:tabs>
          <w:tab w:val="num" w:pos="936"/>
        </w:tabs>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F73EF"/>
    <w:multiLevelType w:val="hybridMultilevel"/>
    <w:tmpl w:val="7E4478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30DFD"/>
    <w:multiLevelType w:val="hybridMultilevel"/>
    <w:tmpl w:val="91E470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5164D"/>
    <w:multiLevelType w:val="hybridMultilevel"/>
    <w:tmpl w:val="9E883F26"/>
    <w:lvl w:ilvl="0" w:tplc="38882BFC">
      <w:start w:val="3"/>
      <w:numFmt w:val="lowerLetter"/>
      <w:lvlText w:val="%1)"/>
      <w:lvlJc w:val="left"/>
      <w:pPr>
        <w:tabs>
          <w:tab w:val="num" w:pos="936"/>
        </w:tabs>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5453A"/>
    <w:multiLevelType w:val="hybridMultilevel"/>
    <w:tmpl w:val="B1C66D6A"/>
    <w:lvl w:ilvl="0" w:tplc="04090019">
      <w:start w:val="1"/>
      <w:numFmt w:val="lowerLetter"/>
      <w:lvlText w:val="%1."/>
      <w:lvlJc w:val="left"/>
      <w:pPr>
        <w:tabs>
          <w:tab w:val="num" w:pos="936"/>
        </w:tabs>
        <w:ind w:left="93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EB05671"/>
    <w:multiLevelType w:val="hybridMultilevel"/>
    <w:tmpl w:val="F6BE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96FFC"/>
    <w:multiLevelType w:val="hybridMultilevel"/>
    <w:tmpl w:val="25DCF6A6"/>
    <w:lvl w:ilvl="0" w:tplc="38882BFC">
      <w:start w:val="3"/>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8" w15:restartNumberingAfterBreak="0">
    <w:nsid w:val="6E1D253C"/>
    <w:multiLevelType w:val="hybridMultilevel"/>
    <w:tmpl w:val="7CDEE064"/>
    <w:lvl w:ilvl="0" w:tplc="11A8B544">
      <w:start w:val="6"/>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414279"/>
    <w:multiLevelType w:val="hybridMultilevel"/>
    <w:tmpl w:val="E01AF89A"/>
    <w:lvl w:ilvl="0" w:tplc="A39E6AAC">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15:restartNumberingAfterBreak="0">
    <w:nsid w:val="74860909"/>
    <w:multiLevelType w:val="hybridMultilevel"/>
    <w:tmpl w:val="9FC003DA"/>
    <w:lvl w:ilvl="0" w:tplc="7C704A08">
      <w:start w:val="1"/>
      <w:numFmt w:val="lowerLetter"/>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num w:numId="1">
    <w:abstractNumId w:val="9"/>
  </w:num>
  <w:num w:numId="2">
    <w:abstractNumId w:val="7"/>
  </w:num>
  <w:num w:numId="3">
    <w:abstractNumId w:val="8"/>
  </w:num>
  <w:num w:numId="4">
    <w:abstractNumId w:val="6"/>
  </w:num>
  <w:num w:numId="5">
    <w:abstractNumId w:val="10"/>
  </w:num>
  <w:num w:numId="6">
    <w:abstractNumId w:val="1"/>
  </w:num>
  <w:num w:numId="7">
    <w:abstractNumId w:val="4"/>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BE"/>
    <w:rsid w:val="00012E59"/>
    <w:rsid w:val="00014586"/>
    <w:rsid w:val="00024641"/>
    <w:rsid w:val="00027AA1"/>
    <w:rsid w:val="000619FB"/>
    <w:rsid w:val="00071619"/>
    <w:rsid w:val="00097721"/>
    <w:rsid w:val="000A646A"/>
    <w:rsid w:val="001173F9"/>
    <w:rsid w:val="00117A58"/>
    <w:rsid w:val="001252B9"/>
    <w:rsid w:val="0013061A"/>
    <w:rsid w:val="00161849"/>
    <w:rsid w:val="0019337D"/>
    <w:rsid w:val="001A200B"/>
    <w:rsid w:val="001A2925"/>
    <w:rsid w:val="001C28D4"/>
    <w:rsid w:val="001D1441"/>
    <w:rsid w:val="001D4120"/>
    <w:rsid w:val="00271644"/>
    <w:rsid w:val="002956D4"/>
    <w:rsid w:val="00296704"/>
    <w:rsid w:val="002B050E"/>
    <w:rsid w:val="002E5CD9"/>
    <w:rsid w:val="00354D30"/>
    <w:rsid w:val="00360A3D"/>
    <w:rsid w:val="0037236B"/>
    <w:rsid w:val="00372403"/>
    <w:rsid w:val="003741EF"/>
    <w:rsid w:val="003760C9"/>
    <w:rsid w:val="003767DD"/>
    <w:rsid w:val="00380860"/>
    <w:rsid w:val="003B1D61"/>
    <w:rsid w:val="003E34E3"/>
    <w:rsid w:val="004071B6"/>
    <w:rsid w:val="004315BE"/>
    <w:rsid w:val="00432368"/>
    <w:rsid w:val="004633D7"/>
    <w:rsid w:val="00472E2F"/>
    <w:rsid w:val="0048469C"/>
    <w:rsid w:val="00485137"/>
    <w:rsid w:val="004B3D0C"/>
    <w:rsid w:val="004C4FD1"/>
    <w:rsid w:val="00515A9B"/>
    <w:rsid w:val="00525A67"/>
    <w:rsid w:val="00527766"/>
    <w:rsid w:val="00544D41"/>
    <w:rsid w:val="00583877"/>
    <w:rsid w:val="00585AD2"/>
    <w:rsid w:val="00587927"/>
    <w:rsid w:val="005879A3"/>
    <w:rsid w:val="00590522"/>
    <w:rsid w:val="005A346E"/>
    <w:rsid w:val="005A3F58"/>
    <w:rsid w:val="00623306"/>
    <w:rsid w:val="00675178"/>
    <w:rsid w:val="006E204A"/>
    <w:rsid w:val="006E2E80"/>
    <w:rsid w:val="006E6758"/>
    <w:rsid w:val="006F1120"/>
    <w:rsid w:val="00734525"/>
    <w:rsid w:val="00740395"/>
    <w:rsid w:val="007451EB"/>
    <w:rsid w:val="00746FEA"/>
    <w:rsid w:val="00750B13"/>
    <w:rsid w:val="007911CD"/>
    <w:rsid w:val="007974DD"/>
    <w:rsid w:val="007B3CF2"/>
    <w:rsid w:val="007C4DB1"/>
    <w:rsid w:val="007C5F96"/>
    <w:rsid w:val="007D52D8"/>
    <w:rsid w:val="007E312E"/>
    <w:rsid w:val="007F3A8F"/>
    <w:rsid w:val="00805A19"/>
    <w:rsid w:val="00821427"/>
    <w:rsid w:val="0085640E"/>
    <w:rsid w:val="0086571A"/>
    <w:rsid w:val="008819A4"/>
    <w:rsid w:val="008842B2"/>
    <w:rsid w:val="008B1030"/>
    <w:rsid w:val="008B65CE"/>
    <w:rsid w:val="008D00C4"/>
    <w:rsid w:val="008E36DD"/>
    <w:rsid w:val="009476C3"/>
    <w:rsid w:val="009546F0"/>
    <w:rsid w:val="00954D37"/>
    <w:rsid w:val="00961129"/>
    <w:rsid w:val="00961DC8"/>
    <w:rsid w:val="009662B5"/>
    <w:rsid w:val="009675BE"/>
    <w:rsid w:val="00971F9F"/>
    <w:rsid w:val="009B1A3B"/>
    <w:rsid w:val="009B7A40"/>
    <w:rsid w:val="009C32CC"/>
    <w:rsid w:val="009C4ABF"/>
    <w:rsid w:val="009C6159"/>
    <w:rsid w:val="009D7468"/>
    <w:rsid w:val="009E675D"/>
    <w:rsid w:val="009F5876"/>
    <w:rsid w:val="00A624E0"/>
    <w:rsid w:val="00A66153"/>
    <w:rsid w:val="00A97E7F"/>
    <w:rsid w:val="00AD52C8"/>
    <w:rsid w:val="00AD7523"/>
    <w:rsid w:val="00AF1D62"/>
    <w:rsid w:val="00AF5500"/>
    <w:rsid w:val="00B01F3E"/>
    <w:rsid w:val="00B062D4"/>
    <w:rsid w:val="00B16295"/>
    <w:rsid w:val="00B31CA9"/>
    <w:rsid w:val="00B353D9"/>
    <w:rsid w:val="00BB3E6F"/>
    <w:rsid w:val="00C1623E"/>
    <w:rsid w:val="00C64DF5"/>
    <w:rsid w:val="00C71113"/>
    <w:rsid w:val="00CA18F2"/>
    <w:rsid w:val="00CE5E88"/>
    <w:rsid w:val="00D34BC0"/>
    <w:rsid w:val="00D4787D"/>
    <w:rsid w:val="00D51E21"/>
    <w:rsid w:val="00D94040"/>
    <w:rsid w:val="00DA083B"/>
    <w:rsid w:val="00DB4BF2"/>
    <w:rsid w:val="00DE172B"/>
    <w:rsid w:val="00DE4C1F"/>
    <w:rsid w:val="00DF5E00"/>
    <w:rsid w:val="00E04419"/>
    <w:rsid w:val="00E11F77"/>
    <w:rsid w:val="00E2261F"/>
    <w:rsid w:val="00E2673F"/>
    <w:rsid w:val="00E47C3A"/>
    <w:rsid w:val="00E50C89"/>
    <w:rsid w:val="00E56080"/>
    <w:rsid w:val="00E6239D"/>
    <w:rsid w:val="00E744CD"/>
    <w:rsid w:val="00E97BC7"/>
    <w:rsid w:val="00EA6484"/>
    <w:rsid w:val="00EB78DC"/>
    <w:rsid w:val="00ED16F8"/>
    <w:rsid w:val="00EE1AFE"/>
    <w:rsid w:val="00F30B22"/>
    <w:rsid w:val="00F326A4"/>
    <w:rsid w:val="00F8039E"/>
    <w:rsid w:val="00F81669"/>
    <w:rsid w:val="00F8708F"/>
    <w:rsid w:val="00F902DB"/>
    <w:rsid w:val="00F924A2"/>
    <w:rsid w:val="00FB22CE"/>
    <w:rsid w:val="00FB5CB7"/>
    <w:rsid w:val="00FD0538"/>
    <w:rsid w:val="00FF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824A9"/>
  <w15:docId w15:val="{8F3C3563-CFB3-42FA-BA21-EF835579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szCs w:val="24"/>
    </w:rPr>
  </w:style>
  <w:style w:type="paragraph" w:styleId="Heading4">
    <w:name w:val="heading 4"/>
    <w:basedOn w:val="Normal"/>
    <w:link w:val="Heading4Char"/>
    <w:uiPriority w:val="9"/>
    <w:qFormat/>
    <w:rsid w:val="00485137"/>
    <w:pPr>
      <w:widowControl/>
      <w:autoSpaceDE/>
      <w:autoSpaceDN/>
      <w:adjustRightInd/>
      <w:spacing w:before="100" w:beforeAutospacing="1" w:after="100" w:afterAutospacing="1"/>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0"/>
        <w:tab w:val="left" w:pos="576"/>
        <w:tab w:val="left" w:pos="1152"/>
        <w:tab w:val="left" w:pos="4752"/>
        <w:tab w:val="left" w:pos="5904"/>
        <w:tab w:val="left" w:pos="6768"/>
        <w:tab w:val="left" w:pos="8064"/>
      </w:tabs>
      <w:ind w:left="1152" w:hanging="576"/>
    </w:pPr>
    <w:rPr>
      <w:rFonts w:ascii="Times New Roman" w:hAnsi="Times New Roman"/>
      <w:sz w:val="24"/>
    </w:rPr>
  </w:style>
  <w:style w:type="paragraph" w:styleId="Title">
    <w:name w:val="Title"/>
    <w:basedOn w:val="Normal"/>
    <w:qFormat/>
    <w:pPr>
      <w:widowControl/>
      <w:jc w:val="center"/>
    </w:pPr>
    <w:rPr>
      <w:rFonts w:ascii="Times New Roman" w:hAnsi="Times New Roman"/>
      <w:sz w:val="24"/>
    </w:rPr>
  </w:style>
  <w:style w:type="character" w:customStyle="1" w:styleId="volume">
    <w:name w:val="volume"/>
    <w:basedOn w:val="DefaultParagraphFont"/>
    <w:rsid w:val="001A200B"/>
  </w:style>
  <w:style w:type="character" w:customStyle="1" w:styleId="page">
    <w:name w:val="page"/>
    <w:basedOn w:val="DefaultParagraphFont"/>
    <w:rsid w:val="001A200B"/>
  </w:style>
  <w:style w:type="paragraph" w:styleId="Header">
    <w:name w:val="header"/>
    <w:basedOn w:val="Normal"/>
    <w:link w:val="HeaderChar"/>
    <w:uiPriority w:val="99"/>
    <w:rsid w:val="001252B9"/>
    <w:pPr>
      <w:tabs>
        <w:tab w:val="center" w:pos="4680"/>
        <w:tab w:val="right" w:pos="9360"/>
      </w:tabs>
    </w:pPr>
  </w:style>
  <w:style w:type="character" w:customStyle="1" w:styleId="HeaderChar">
    <w:name w:val="Header Char"/>
    <w:link w:val="Header"/>
    <w:uiPriority w:val="99"/>
    <w:rsid w:val="001252B9"/>
    <w:rPr>
      <w:rFonts w:ascii="Courier New" w:hAnsi="Courier New"/>
      <w:szCs w:val="24"/>
    </w:rPr>
  </w:style>
  <w:style w:type="paragraph" w:styleId="Footer">
    <w:name w:val="footer"/>
    <w:basedOn w:val="Normal"/>
    <w:link w:val="FooterChar"/>
    <w:rsid w:val="001252B9"/>
    <w:pPr>
      <w:tabs>
        <w:tab w:val="center" w:pos="4680"/>
        <w:tab w:val="right" w:pos="9360"/>
      </w:tabs>
    </w:pPr>
  </w:style>
  <w:style w:type="character" w:customStyle="1" w:styleId="FooterChar">
    <w:name w:val="Footer Char"/>
    <w:link w:val="Footer"/>
    <w:rsid w:val="001252B9"/>
    <w:rPr>
      <w:rFonts w:ascii="Courier New" w:hAnsi="Courier New"/>
      <w:szCs w:val="24"/>
    </w:rPr>
  </w:style>
  <w:style w:type="paragraph" w:styleId="BalloonText">
    <w:name w:val="Balloon Text"/>
    <w:basedOn w:val="Normal"/>
    <w:link w:val="BalloonTextChar"/>
    <w:rsid w:val="001252B9"/>
    <w:rPr>
      <w:rFonts w:ascii="Tahoma" w:hAnsi="Tahoma" w:cs="Tahoma"/>
      <w:sz w:val="16"/>
      <w:szCs w:val="16"/>
    </w:rPr>
  </w:style>
  <w:style w:type="character" w:customStyle="1" w:styleId="BalloonTextChar">
    <w:name w:val="Balloon Text Char"/>
    <w:link w:val="BalloonText"/>
    <w:rsid w:val="001252B9"/>
    <w:rPr>
      <w:rFonts w:ascii="Tahoma" w:hAnsi="Tahoma" w:cs="Tahoma"/>
      <w:sz w:val="16"/>
      <w:szCs w:val="16"/>
    </w:rPr>
  </w:style>
  <w:style w:type="character" w:styleId="CommentReference">
    <w:name w:val="annotation reference"/>
    <w:rsid w:val="001252B9"/>
    <w:rPr>
      <w:sz w:val="16"/>
      <w:szCs w:val="16"/>
    </w:rPr>
  </w:style>
  <w:style w:type="paragraph" w:styleId="CommentText">
    <w:name w:val="annotation text"/>
    <w:basedOn w:val="Normal"/>
    <w:link w:val="CommentTextChar"/>
    <w:rsid w:val="001252B9"/>
    <w:rPr>
      <w:szCs w:val="20"/>
    </w:rPr>
  </w:style>
  <w:style w:type="character" w:customStyle="1" w:styleId="CommentTextChar">
    <w:name w:val="Comment Text Char"/>
    <w:link w:val="CommentText"/>
    <w:rsid w:val="001252B9"/>
    <w:rPr>
      <w:rFonts w:ascii="Courier New" w:hAnsi="Courier New"/>
    </w:rPr>
  </w:style>
  <w:style w:type="paragraph" w:styleId="CommentSubject">
    <w:name w:val="annotation subject"/>
    <w:basedOn w:val="CommentText"/>
    <w:next w:val="CommentText"/>
    <w:link w:val="CommentSubjectChar"/>
    <w:rsid w:val="001252B9"/>
    <w:rPr>
      <w:b/>
      <w:bCs/>
    </w:rPr>
  </w:style>
  <w:style w:type="character" w:customStyle="1" w:styleId="CommentSubjectChar">
    <w:name w:val="Comment Subject Char"/>
    <w:link w:val="CommentSubject"/>
    <w:rsid w:val="001252B9"/>
    <w:rPr>
      <w:rFonts w:ascii="Courier New" w:hAnsi="Courier New"/>
      <w:b/>
      <w:bCs/>
    </w:rPr>
  </w:style>
  <w:style w:type="character" w:styleId="Hyperlink">
    <w:name w:val="Hyperlink"/>
    <w:rsid w:val="00F902DB"/>
    <w:rPr>
      <w:color w:val="0000FF"/>
      <w:u w:val="single"/>
    </w:rPr>
  </w:style>
  <w:style w:type="table" w:styleId="TableGrid">
    <w:name w:val="Table Grid"/>
    <w:basedOn w:val="TableNormal"/>
    <w:rsid w:val="00797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85137"/>
    <w:rPr>
      <w:b/>
      <w:bCs/>
      <w:sz w:val="24"/>
      <w:szCs w:val="24"/>
    </w:rPr>
  </w:style>
  <w:style w:type="paragraph" w:styleId="Revision">
    <w:name w:val="Revision"/>
    <w:hidden/>
    <w:uiPriority w:val="99"/>
    <w:semiHidden/>
    <w:rsid w:val="006E2E80"/>
    <w:rPr>
      <w:rFonts w:ascii="Courier New" w:hAnsi="Courier New"/>
      <w:szCs w:val="24"/>
    </w:rPr>
  </w:style>
  <w:style w:type="character" w:styleId="UnresolvedMention">
    <w:name w:val="Unresolved Mention"/>
    <w:basedOn w:val="DefaultParagraphFont"/>
    <w:uiPriority w:val="99"/>
    <w:semiHidden/>
    <w:unhideWhenUsed/>
    <w:rsid w:val="00D4787D"/>
    <w:rPr>
      <w:color w:val="605E5C"/>
      <w:shd w:val="clear" w:color="auto" w:fill="E1DFDD"/>
    </w:rPr>
  </w:style>
  <w:style w:type="paragraph" w:styleId="ListParagraph">
    <w:name w:val="List Paragraph"/>
    <w:basedOn w:val="Normal"/>
    <w:uiPriority w:val="34"/>
    <w:qFormat/>
    <w:rsid w:val="00463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378888">
      <w:bodyDiv w:val="1"/>
      <w:marLeft w:val="0"/>
      <w:marRight w:val="0"/>
      <w:marTop w:val="0"/>
      <w:marBottom w:val="0"/>
      <w:divBdr>
        <w:top w:val="none" w:sz="0" w:space="0" w:color="auto"/>
        <w:left w:val="none" w:sz="0" w:space="0" w:color="auto"/>
        <w:bottom w:val="none" w:sz="0" w:space="0" w:color="auto"/>
        <w:right w:val="none" w:sz="0" w:space="0" w:color="auto"/>
      </w:divBdr>
    </w:div>
    <w:div w:id="491603766">
      <w:bodyDiv w:val="1"/>
      <w:marLeft w:val="0"/>
      <w:marRight w:val="0"/>
      <w:marTop w:val="0"/>
      <w:marBottom w:val="0"/>
      <w:divBdr>
        <w:top w:val="none" w:sz="0" w:space="0" w:color="auto"/>
        <w:left w:val="none" w:sz="0" w:space="0" w:color="auto"/>
        <w:bottom w:val="none" w:sz="0" w:space="0" w:color="auto"/>
        <w:right w:val="none" w:sz="0" w:space="0" w:color="auto"/>
      </w:divBdr>
    </w:div>
    <w:div w:id="966202035">
      <w:bodyDiv w:val="1"/>
      <w:marLeft w:val="0"/>
      <w:marRight w:val="0"/>
      <w:marTop w:val="0"/>
      <w:marBottom w:val="0"/>
      <w:divBdr>
        <w:top w:val="none" w:sz="0" w:space="0" w:color="auto"/>
        <w:left w:val="none" w:sz="0" w:space="0" w:color="auto"/>
        <w:bottom w:val="none" w:sz="0" w:space="0" w:color="auto"/>
        <w:right w:val="none" w:sz="0" w:space="0" w:color="auto"/>
      </w:divBdr>
    </w:div>
    <w:div w:id="110102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rita.hoffman@uru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11</Pages>
  <Words>3426</Words>
  <Characters>19781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FAS/USDA</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rossc</dc:creator>
  <cp:lastModifiedBy>Croushorn, Ron - FAS, Washington, DC</cp:lastModifiedBy>
  <cp:revision>12</cp:revision>
  <cp:lastPrinted>2016-10-06T17:57:00Z</cp:lastPrinted>
  <dcterms:created xsi:type="dcterms:W3CDTF">2021-04-15T14:21:00Z</dcterms:created>
  <dcterms:modified xsi:type="dcterms:W3CDTF">2021-04-21T19:00:00Z</dcterms:modified>
</cp:coreProperties>
</file>