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950AA" w:rsidR="00E950AA" w:rsidP="00E950AA" w:rsidRDefault="00E950AA" w14:paraId="1F35AE6F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E950AA">
        <w:rPr>
          <w:rFonts w:ascii="Times New Roman" w:hAnsi="Times New Roman" w:eastAsia="Times New Roman" w:cs="Times New Roman"/>
          <w:b/>
          <w:bCs/>
          <w:sz w:val="24"/>
          <w:szCs w:val="24"/>
        </w:rPr>
        <w:t>The Following Application Submission Form is accounted for under this Collection Package:</w:t>
      </w:r>
    </w:p>
    <w:p w:rsidRPr="00E950AA" w:rsidR="00E950AA" w:rsidP="00E950AA" w:rsidRDefault="00E950AA" w14:paraId="697191F1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Pr="00E950AA" w:rsidR="00E950AA" w:rsidP="00E950AA" w:rsidRDefault="00E950AA" w14:paraId="44F8BE8A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E950AA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Form AD-1047, “Certification Regarding Debarment, Suspension, and Other Responsibility Matters - Primary Covered Transactions.” (OMB No. 0505-0027)   </w:t>
      </w:r>
    </w:p>
    <w:p w:rsidRPr="00E950AA" w:rsidR="00E950AA" w:rsidP="00E950AA" w:rsidRDefault="00E950AA" w14:paraId="15B294D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50AA">
        <w:rPr>
          <w:rFonts w:ascii="Times New Roman" w:hAnsi="Times New Roman" w:eastAsia="Times New Roman" w:cs="Times New Roman"/>
          <w:sz w:val="24"/>
          <w:szCs w:val="24"/>
        </w:rPr>
        <w:t>USDA regulations published at 2 CFR Parts 180 and 417 implement the government-wide debarment and suspension system for USDA’s non-procurement transactions.  Applicants for RAVG grants are required to provide certification under these regulations.  Form AD-1047 may also be used to obtain the required certification.</w:t>
      </w:r>
    </w:p>
    <w:p w:rsidRPr="00E950AA" w:rsidR="00E950AA" w:rsidP="00E950AA" w:rsidRDefault="00E950AA" w14:paraId="7F05CF3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E950AA" w:rsidR="00E950AA" w:rsidP="00E950AA" w:rsidRDefault="00E950AA" w14:paraId="1CEBE852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E950AA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Form AD-1048, “Certification Regarding Debarment, Suspension, and Other Responsibility Matters -Lower Tier Covered Transactions.” (OMB No. 0505-0027)  </w:t>
      </w:r>
    </w:p>
    <w:p w:rsidRPr="00E950AA" w:rsidR="00E950AA" w:rsidP="00E950AA" w:rsidRDefault="00E950AA" w14:paraId="213C5C3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50AA">
        <w:rPr>
          <w:rFonts w:ascii="Times New Roman" w:hAnsi="Times New Roman" w:eastAsia="Times New Roman" w:cs="Times New Roman"/>
          <w:sz w:val="24"/>
          <w:szCs w:val="24"/>
        </w:rPr>
        <w:t>Form AD-1048 will be signed by the applicant’s suppliers, auditors, contractors, etc., and retained by the applicant in their files.</w:t>
      </w:r>
    </w:p>
    <w:p w:rsidRPr="00E950AA" w:rsidR="00E950AA" w:rsidP="00E950AA" w:rsidRDefault="00E950AA" w14:paraId="23A9ABC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E950AA" w:rsidR="00E950AA" w:rsidP="00E950AA" w:rsidRDefault="00E950AA" w14:paraId="3F30B5CF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E950AA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Form AD-1049, “Certification Regarding Drug-Free Workplace Requirements (Grants) Alternative I - for Grantees Other Than Individuals.” (OMB No. 0505-0027) </w:t>
      </w:r>
    </w:p>
    <w:p w:rsidRPr="00E950AA" w:rsidR="00E950AA" w:rsidP="00E950AA" w:rsidRDefault="00E950AA" w14:paraId="4ABB93F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50AA">
        <w:rPr>
          <w:rFonts w:ascii="Times New Roman" w:hAnsi="Times New Roman" w:eastAsia="Times New Roman" w:cs="Times New Roman"/>
          <w:sz w:val="24"/>
          <w:szCs w:val="24"/>
        </w:rPr>
        <w:t>USDA regulations published at 2 CFR Parts 180 and 417 implement the Drug-Free Workplace Act of 1988, which h requires that grant recipients agree that they will maintain a drug-free workplace.  Applicants are required to provide certification under these regulations.  Form AD-1049 may also be used to obtain the required certification.</w:t>
      </w:r>
    </w:p>
    <w:p w:rsidRPr="00E950AA" w:rsidR="00E950AA" w:rsidP="00E950AA" w:rsidRDefault="00E950AA" w14:paraId="1928A62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7957A0" w:rsidRDefault="007957A0" w14:paraId="594DB2A5" w14:textId="77777777"/>
    <w:sectPr w:rsidR="00795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AA"/>
    <w:rsid w:val="007957A0"/>
    <w:rsid w:val="00E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BF99"/>
  <w15:chartTrackingRefBased/>
  <w15:docId w15:val="{12346D20-1970-42AA-BEE0-C8051E6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/>
  <cp:lastModifiedBy>Arlette</cp:lastModifiedBy>
  <cp:revision>1</cp:revision>
  <dcterms:created xsi:type="dcterms:W3CDTF">2021-10-20T14:41:00Z</dcterms:created>
  <dcterms:modified xsi:type="dcterms:W3CDTF">2021-10-20T14:44:00Z</dcterms:modified>
</cp:coreProperties>
</file>