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5298" w:rsidRDefault="009E50FE" w14:paraId="63D30BDB" w14:textId="77777777">
      <w:pPr>
        <w:jc w:val="center"/>
        <w:rPr>
          <w:rFonts w:ascii="Times New Roman" w:hAnsi="Times New Roman"/>
        </w:rPr>
      </w:pPr>
      <w:r>
        <w:rPr>
          <w:rFonts w:ascii="Times New Roman" w:hAnsi="Times New Roman"/>
        </w:rPr>
        <w:t xml:space="preserve">Supporting Statement for OMB Approval of the </w:t>
      </w:r>
      <w:r w:rsidR="00655298">
        <w:rPr>
          <w:rFonts w:ascii="Times New Roman" w:hAnsi="Times New Roman"/>
        </w:rPr>
        <w:t xml:space="preserve">Reporting &amp; Recordkeeping Requirements </w:t>
      </w:r>
    </w:p>
    <w:p w:rsidR="009E50FE" w:rsidRDefault="00655298" w14:paraId="327AC5AC" w14:textId="77777777">
      <w:pPr>
        <w:jc w:val="center"/>
        <w:rPr>
          <w:rFonts w:ascii="Times New Roman" w:hAnsi="Times New Roman"/>
        </w:rPr>
      </w:pPr>
      <w:r>
        <w:rPr>
          <w:rFonts w:ascii="Times New Roman" w:hAnsi="Times New Roman"/>
        </w:rPr>
        <w:t>(US Grain Standards Act &amp; A</w:t>
      </w:r>
      <w:r w:rsidR="009E50FE">
        <w:rPr>
          <w:rFonts w:ascii="Times New Roman" w:hAnsi="Times New Roman"/>
        </w:rPr>
        <w:t>gricultural Marketing Act of 1946</w:t>
      </w:r>
      <w:r>
        <w:rPr>
          <w:rFonts w:ascii="Times New Roman" w:hAnsi="Times New Roman"/>
        </w:rPr>
        <w:t>)</w:t>
      </w:r>
    </w:p>
    <w:p w:rsidR="009E50FE" w:rsidRDefault="009E50FE" w14:paraId="2AFE2DA7" w14:textId="77777777">
      <w:pPr>
        <w:jc w:val="center"/>
        <w:rPr>
          <w:rFonts w:ascii="Times New Roman" w:hAnsi="Times New Roman"/>
        </w:rPr>
      </w:pPr>
      <w:r>
        <w:rPr>
          <w:rFonts w:ascii="Times New Roman" w:hAnsi="Times New Roman"/>
        </w:rPr>
        <w:t>(</w:t>
      </w:r>
      <w:r w:rsidR="00F42D49">
        <w:rPr>
          <w:rFonts w:ascii="Times New Roman" w:hAnsi="Times New Roman"/>
        </w:rPr>
        <w:t>0581-0309</w:t>
      </w:r>
      <w:r>
        <w:rPr>
          <w:rFonts w:ascii="Times New Roman" w:hAnsi="Times New Roman"/>
        </w:rPr>
        <w:t>)</w:t>
      </w:r>
    </w:p>
    <w:p w:rsidR="009E50FE" w:rsidRDefault="009E50FE" w14:paraId="742A3529" w14:textId="77777777">
      <w:pPr>
        <w:jc w:val="center"/>
        <w:rPr>
          <w:rFonts w:ascii="Times New Roman" w:hAnsi="Times New Roman"/>
        </w:rPr>
      </w:pPr>
    </w:p>
    <w:p w:rsidR="009E50FE" w:rsidRDefault="009E50FE" w14:paraId="12464967" w14:textId="77777777">
      <w:pPr>
        <w:rPr>
          <w:rFonts w:ascii="Times New Roman" w:hAnsi="Times New Roman"/>
        </w:rPr>
      </w:pPr>
    </w:p>
    <w:p w:rsidRPr="00D50982" w:rsidR="009E50FE" w:rsidRDefault="009E50FE" w14:paraId="2D7AB04A" w14:textId="77777777">
      <w:pPr>
        <w:rPr>
          <w:rFonts w:ascii="Times New Roman" w:hAnsi="Times New Roman"/>
          <w:b/>
        </w:rPr>
      </w:pPr>
      <w:r w:rsidRPr="00D50982">
        <w:rPr>
          <w:rFonts w:ascii="Times New Roman" w:hAnsi="Times New Roman"/>
          <w:b/>
        </w:rPr>
        <w:t>1.  Explain the circumstances that make the collection of information necessary.  Identify any legal or administrative requirements that necessitate the collection.</w:t>
      </w:r>
    </w:p>
    <w:p w:rsidR="009E50FE" w:rsidRDefault="009E50FE" w14:paraId="56C9BF61" w14:textId="77777777">
      <w:pPr>
        <w:rPr>
          <w:rFonts w:ascii="Times New Roman" w:hAnsi="Times New Roman"/>
        </w:rPr>
      </w:pPr>
    </w:p>
    <w:p w:rsidR="00AC6098" w:rsidRDefault="009E50FE" w14:paraId="14BFC46F" w14:textId="77777777">
      <w:pPr>
        <w:ind w:left="630"/>
        <w:rPr>
          <w:rFonts w:ascii="Times New Roman" w:hAnsi="Times New Roman"/>
        </w:rPr>
      </w:pPr>
      <w:r>
        <w:rPr>
          <w:rFonts w:ascii="Times New Roman" w:hAnsi="Times New Roman"/>
        </w:rPr>
        <w:t xml:space="preserve">Congress enacted the United States Grain Standards Acts (USGSA) and the Agricultural Marketing Act (AMA) to facilitate the marketing of grain, oilseeds, pulses, rice, and related commodities.  These statutes establish standards and terms </w:t>
      </w:r>
      <w:r w:rsidR="00F0120E">
        <w:rPr>
          <w:rFonts w:ascii="Times New Roman" w:hAnsi="Times New Roman"/>
        </w:rPr>
        <w:t>that</w:t>
      </w:r>
      <w:r>
        <w:rPr>
          <w:rFonts w:ascii="Times New Roman" w:hAnsi="Times New Roman"/>
        </w:rPr>
        <w:t xml:space="preserve"> accurately and consistently measure the quality of grain and related products, provide for uniform official inspection and weighing, provide regulatory and </w:t>
      </w:r>
      <w:r w:rsidR="00F0120E">
        <w:rPr>
          <w:rFonts w:ascii="Times New Roman" w:hAnsi="Times New Roman"/>
        </w:rPr>
        <w:t xml:space="preserve">official </w:t>
      </w:r>
      <w:r>
        <w:rPr>
          <w:rFonts w:ascii="Times New Roman" w:hAnsi="Times New Roman"/>
        </w:rPr>
        <w:t xml:space="preserve">service responsibilities, and furnish the framework for commodity quality improvement incentives to both domestic and foreign buyers.  The </w:t>
      </w:r>
      <w:r w:rsidR="00F0120E">
        <w:rPr>
          <w:rFonts w:ascii="Times New Roman" w:hAnsi="Times New Roman"/>
        </w:rPr>
        <w:t xml:space="preserve">Department of Agriculture (USDA) </w:t>
      </w:r>
      <w:r w:rsidR="00F42D49">
        <w:rPr>
          <w:rFonts w:ascii="Times New Roman" w:hAnsi="Times New Roman"/>
        </w:rPr>
        <w:t>Agriculture Marketing Service’s</w:t>
      </w:r>
      <w:r w:rsidR="00F0120E">
        <w:rPr>
          <w:rFonts w:ascii="Times New Roman" w:hAnsi="Times New Roman"/>
        </w:rPr>
        <w:t xml:space="preserve"> </w:t>
      </w:r>
      <w:r w:rsidR="00F42D49">
        <w:rPr>
          <w:rFonts w:ascii="Times New Roman" w:hAnsi="Times New Roman"/>
        </w:rPr>
        <w:t xml:space="preserve">(AMS) Federal Grain Inspection Service (FGIS) </w:t>
      </w:r>
      <w:r>
        <w:rPr>
          <w:rFonts w:ascii="Times New Roman" w:hAnsi="Times New Roman"/>
        </w:rPr>
        <w:t>establishes policies, guidelines, and regulations to carry out the objecti</w:t>
      </w:r>
      <w:r w:rsidR="00F0120E">
        <w:rPr>
          <w:rFonts w:ascii="Times New Roman" w:hAnsi="Times New Roman"/>
        </w:rPr>
        <w:t xml:space="preserve">ves of the USGSA and the AMA.  </w:t>
      </w:r>
      <w:r>
        <w:rPr>
          <w:rFonts w:ascii="Times New Roman" w:hAnsi="Times New Roman"/>
        </w:rPr>
        <w:t>The</w:t>
      </w:r>
      <w:r w:rsidR="00F0120E">
        <w:rPr>
          <w:rFonts w:ascii="Times New Roman" w:hAnsi="Times New Roman"/>
        </w:rPr>
        <w:t xml:space="preserve"> USGSA, AMA, and related regulations can be found</w:t>
      </w:r>
      <w:r>
        <w:rPr>
          <w:rFonts w:ascii="Times New Roman" w:hAnsi="Times New Roman"/>
        </w:rPr>
        <w:t xml:space="preserve"> at</w:t>
      </w:r>
      <w:r w:rsidR="00C87A31">
        <w:rPr>
          <w:rFonts w:ascii="Times New Roman" w:hAnsi="Times New Roman"/>
        </w:rPr>
        <w:t xml:space="preserve"> the</w:t>
      </w:r>
      <w:r w:rsidR="00F0120E">
        <w:rPr>
          <w:rFonts w:ascii="Times New Roman" w:hAnsi="Times New Roman"/>
        </w:rPr>
        <w:t xml:space="preserve"> </w:t>
      </w:r>
      <w:hyperlink w:history="1" r:id="rId4">
        <w:r w:rsidR="00C87A31">
          <w:rPr>
            <w:rStyle w:val="Hyperlink"/>
            <w:rFonts w:ascii="Times New Roman" w:hAnsi="Times New Roman"/>
          </w:rPr>
          <w:t>AMS website</w:t>
        </w:r>
      </w:hyperlink>
      <w:r w:rsidR="00AC6098">
        <w:rPr>
          <w:rFonts w:ascii="Times New Roman" w:hAnsi="Times New Roman"/>
        </w:rPr>
        <w:t>.</w:t>
      </w:r>
    </w:p>
    <w:p w:rsidR="00AC6098" w:rsidRDefault="00AC6098" w14:paraId="1BDF81C9" w14:textId="77777777">
      <w:pPr>
        <w:ind w:left="630"/>
        <w:rPr>
          <w:rFonts w:ascii="Times New Roman" w:hAnsi="Times New Roman"/>
        </w:rPr>
      </w:pPr>
    </w:p>
    <w:p w:rsidR="009E50FE" w:rsidRDefault="009E50FE" w14:paraId="6882BCFB" w14:textId="77777777">
      <w:pPr>
        <w:ind w:left="630"/>
        <w:rPr>
          <w:rFonts w:ascii="Times New Roman" w:hAnsi="Times New Roman"/>
        </w:rPr>
      </w:pPr>
      <w:r>
        <w:rPr>
          <w:rFonts w:ascii="Times New Roman" w:hAnsi="Times New Roman"/>
        </w:rPr>
        <w:t xml:space="preserve">The USGSA, with few exceptions, requires </w:t>
      </w:r>
      <w:r w:rsidR="00F0120E">
        <w:rPr>
          <w:rFonts w:ascii="Times New Roman" w:hAnsi="Times New Roman"/>
        </w:rPr>
        <w:t>that grain sold for export</w:t>
      </w:r>
      <w:r w:rsidR="00BA4CF3">
        <w:rPr>
          <w:rFonts w:ascii="Times New Roman" w:hAnsi="Times New Roman"/>
        </w:rPr>
        <w:t xml:space="preserve"> </w:t>
      </w:r>
      <w:r w:rsidRPr="003826F2" w:rsidR="00BA4CF3">
        <w:rPr>
          <w:rFonts w:ascii="Times New Roman" w:hAnsi="Times New Roman"/>
        </w:rPr>
        <w:t>and</w:t>
      </w:r>
      <w:r w:rsidRPr="003826F2" w:rsidR="00F0120E">
        <w:rPr>
          <w:rFonts w:ascii="Times New Roman" w:hAnsi="Times New Roman"/>
        </w:rPr>
        <w:t xml:space="preserve"> </w:t>
      </w:r>
      <w:r w:rsidR="00F0120E">
        <w:rPr>
          <w:rFonts w:ascii="Times New Roman" w:hAnsi="Times New Roman"/>
        </w:rPr>
        <w:t xml:space="preserve">grain sold by grade be officially certified.  </w:t>
      </w:r>
      <w:r>
        <w:rPr>
          <w:rFonts w:ascii="Times New Roman" w:hAnsi="Times New Roman"/>
        </w:rPr>
        <w:t xml:space="preserve">Official services are </w:t>
      </w:r>
      <w:r w:rsidR="00F0120E">
        <w:rPr>
          <w:rFonts w:ascii="Times New Roman" w:hAnsi="Times New Roman"/>
        </w:rPr>
        <w:t xml:space="preserve">also </w:t>
      </w:r>
      <w:r>
        <w:rPr>
          <w:rFonts w:ascii="Times New Roman" w:hAnsi="Times New Roman"/>
        </w:rPr>
        <w:t>provided, upon request, for grain</w:t>
      </w:r>
      <w:r w:rsidR="00F0120E">
        <w:rPr>
          <w:rFonts w:ascii="Times New Roman" w:hAnsi="Times New Roman"/>
        </w:rPr>
        <w:t xml:space="preserve"> sold</w:t>
      </w:r>
      <w:r>
        <w:rPr>
          <w:rFonts w:ascii="Times New Roman" w:hAnsi="Times New Roman"/>
        </w:rPr>
        <w:t xml:space="preserve"> domestic</w:t>
      </w:r>
      <w:r w:rsidR="00F0120E">
        <w:rPr>
          <w:rFonts w:ascii="Times New Roman" w:hAnsi="Times New Roman"/>
        </w:rPr>
        <w:t>ally</w:t>
      </w:r>
      <w:r>
        <w:rPr>
          <w:rFonts w:ascii="Times New Roman" w:hAnsi="Times New Roman"/>
        </w:rPr>
        <w:t xml:space="preserve">.  The AMA authorizes similar inspection and weighing services, upon request, for rice, pulses, flour, corn meal, and certain other agricultural products.  Conversely, the regulations </w:t>
      </w:r>
      <w:r w:rsidR="00F0120E">
        <w:rPr>
          <w:rFonts w:ascii="Times New Roman" w:hAnsi="Times New Roman"/>
        </w:rPr>
        <w:t xml:space="preserve">issued under </w:t>
      </w:r>
      <w:r>
        <w:rPr>
          <w:rFonts w:ascii="Times New Roman" w:hAnsi="Times New Roman"/>
        </w:rPr>
        <w:t xml:space="preserve">the USGSA and AMA require </w:t>
      </w:r>
      <w:r w:rsidR="00F0120E">
        <w:rPr>
          <w:rFonts w:ascii="Times New Roman" w:hAnsi="Times New Roman"/>
        </w:rPr>
        <w:t xml:space="preserve">that </w:t>
      </w:r>
      <w:r w:rsidR="00F42D49">
        <w:rPr>
          <w:rFonts w:ascii="Times New Roman" w:hAnsi="Times New Roman"/>
        </w:rPr>
        <w:t>FGIS</w:t>
      </w:r>
      <w:r w:rsidR="00F0120E">
        <w:rPr>
          <w:rFonts w:ascii="Times New Roman" w:hAnsi="Times New Roman"/>
        </w:rPr>
        <w:t xml:space="preserve"> collect </w:t>
      </w:r>
      <w:r>
        <w:rPr>
          <w:rFonts w:ascii="Times New Roman" w:hAnsi="Times New Roman"/>
        </w:rPr>
        <w:t>specific information</w:t>
      </w:r>
      <w:r w:rsidR="00BA4CF3">
        <w:rPr>
          <w:rFonts w:ascii="Times New Roman" w:hAnsi="Times New Roman"/>
        </w:rPr>
        <w:t xml:space="preserve"> </w:t>
      </w:r>
      <w:r w:rsidRPr="003826F2" w:rsidR="00BA4CF3">
        <w:rPr>
          <w:rFonts w:ascii="Times New Roman" w:hAnsi="Times New Roman"/>
        </w:rPr>
        <w:t>and</w:t>
      </w:r>
      <w:r>
        <w:rPr>
          <w:rFonts w:ascii="Times New Roman" w:hAnsi="Times New Roman"/>
        </w:rPr>
        <w:t xml:space="preserve"> </w:t>
      </w:r>
      <w:r w:rsidR="00F0120E">
        <w:rPr>
          <w:rFonts w:ascii="Times New Roman" w:hAnsi="Times New Roman"/>
        </w:rPr>
        <w:t>keep certain records</w:t>
      </w:r>
      <w:r>
        <w:rPr>
          <w:rFonts w:ascii="Times New Roman" w:hAnsi="Times New Roman"/>
        </w:rPr>
        <w:t xml:space="preserve"> necessary to carry out requests for official services.  Applicants for service must specify the kind and level of service desired, the identification of the product, the location, the amount, and other pertinent information in order that official personnel can efficiently respond to their needs.</w:t>
      </w:r>
    </w:p>
    <w:p w:rsidR="009E50FE" w:rsidRDefault="009E50FE" w14:paraId="7A98D587" w14:textId="77777777">
      <w:pPr>
        <w:rPr>
          <w:rFonts w:ascii="Times New Roman" w:hAnsi="Times New Roman"/>
        </w:rPr>
      </w:pPr>
    </w:p>
    <w:p w:rsidR="00BE7336" w:rsidRDefault="009E50FE" w14:paraId="54448EE8" w14:textId="77777777">
      <w:pPr>
        <w:ind w:left="630"/>
        <w:rPr>
          <w:rFonts w:ascii="Times New Roman" w:hAnsi="Times New Roman"/>
        </w:rPr>
      </w:pPr>
      <w:r>
        <w:rPr>
          <w:rFonts w:ascii="Times New Roman" w:hAnsi="Times New Roman"/>
        </w:rPr>
        <w:t xml:space="preserve">Official services under the USGSA are provided </w:t>
      </w:r>
      <w:r w:rsidR="00F0120E">
        <w:rPr>
          <w:rFonts w:ascii="Times New Roman" w:hAnsi="Times New Roman"/>
        </w:rPr>
        <w:t>by</w:t>
      </w:r>
      <w:r>
        <w:rPr>
          <w:rFonts w:ascii="Times New Roman" w:hAnsi="Times New Roman"/>
        </w:rPr>
        <w:t xml:space="preserve"> </w:t>
      </w:r>
      <w:r w:rsidR="00F42D49">
        <w:rPr>
          <w:rFonts w:ascii="Times New Roman" w:hAnsi="Times New Roman"/>
        </w:rPr>
        <w:t>FGIS</w:t>
      </w:r>
      <w:r>
        <w:rPr>
          <w:rFonts w:ascii="Times New Roman" w:hAnsi="Times New Roman"/>
        </w:rPr>
        <w:t xml:space="preserve"> field offices and </w:t>
      </w:r>
      <w:r w:rsidR="00DA4D23">
        <w:rPr>
          <w:rFonts w:ascii="Times New Roman" w:hAnsi="Times New Roman"/>
        </w:rPr>
        <w:t xml:space="preserve">official agencies, which </w:t>
      </w:r>
      <w:r w:rsidR="002276E1">
        <w:rPr>
          <w:rFonts w:ascii="Times New Roman" w:hAnsi="Times New Roman"/>
        </w:rPr>
        <w:t>may be</w:t>
      </w:r>
      <w:r w:rsidR="00DA4D23">
        <w:rPr>
          <w:rFonts w:ascii="Times New Roman" w:hAnsi="Times New Roman"/>
        </w:rPr>
        <w:t xml:space="preserve"> classified as delegated or designated agencies.</w:t>
      </w:r>
      <w:r>
        <w:rPr>
          <w:rFonts w:ascii="Times New Roman" w:hAnsi="Times New Roman"/>
        </w:rPr>
        <w:t xml:space="preserve">  Delegated agencies are State agencies delegated authority under the </w:t>
      </w:r>
      <w:r w:rsidR="00F0120E">
        <w:rPr>
          <w:rFonts w:ascii="Times New Roman" w:hAnsi="Times New Roman"/>
        </w:rPr>
        <w:t>USGSA</w:t>
      </w:r>
      <w:r>
        <w:rPr>
          <w:rFonts w:ascii="Times New Roman" w:hAnsi="Times New Roman"/>
        </w:rPr>
        <w:t xml:space="preserve"> to provide official inspection </w:t>
      </w:r>
      <w:r w:rsidR="00DA4D23">
        <w:rPr>
          <w:rFonts w:ascii="Times New Roman" w:hAnsi="Times New Roman"/>
        </w:rPr>
        <w:t xml:space="preserve">and/or weighing </w:t>
      </w:r>
      <w:r>
        <w:rPr>
          <w:rFonts w:ascii="Times New Roman" w:hAnsi="Times New Roman"/>
        </w:rPr>
        <w:t>services at export port locations in the State.  Designated agencies are State or local governmental agencies</w:t>
      </w:r>
      <w:r w:rsidR="00F0120E">
        <w:rPr>
          <w:rFonts w:ascii="Times New Roman" w:hAnsi="Times New Roman"/>
        </w:rPr>
        <w:t>,</w:t>
      </w:r>
      <w:r>
        <w:rPr>
          <w:rFonts w:ascii="Times New Roman" w:hAnsi="Times New Roman"/>
        </w:rPr>
        <w:t xml:space="preserve"> or </w:t>
      </w:r>
      <w:r w:rsidR="00DA4D23">
        <w:rPr>
          <w:rFonts w:ascii="Times New Roman" w:hAnsi="Times New Roman"/>
        </w:rPr>
        <w:t xml:space="preserve">private agencies </w:t>
      </w:r>
      <w:r>
        <w:rPr>
          <w:rFonts w:ascii="Times New Roman" w:hAnsi="Times New Roman"/>
        </w:rPr>
        <w:t xml:space="preserve">designated under the </w:t>
      </w:r>
      <w:r w:rsidR="00F0120E">
        <w:rPr>
          <w:rFonts w:ascii="Times New Roman" w:hAnsi="Times New Roman"/>
        </w:rPr>
        <w:t>USGSA</w:t>
      </w:r>
      <w:r>
        <w:rPr>
          <w:rFonts w:ascii="Times New Roman" w:hAnsi="Times New Roman"/>
        </w:rPr>
        <w:t xml:space="preserve"> to provide official inspection </w:t>
      </w:r>
      <w:r w:rsidR="00DA4D23">
        <w:rPr>
          <w:rFonts w:ascii="Times New Roman" w:hAnsi="Times New Roman"/>
        </w:rPr>
        <w:t xml:space="preserve">and/or </w:t>
      </w:r>
      <w:r>
        <w:rPr>
          <w:rFonts w:ascii="Times New Roman" w:hAnsi="Times New Roman"/>
        </w:rPr>
        <w:t xml:space="preserve">weighing services at locations other than export port locations.  </w:t>
      </w:r>
      <w:r w:rsidR="00F7695D">
        <w:rPr>
          <w:rFonts w:ascii="Times New Roman" w:hAnsi="Times New Roman"/>
        </w:rPr>
        <w:t>O</w:t>
      </w:r>
      <w:r w:rsidR="00DA4D23">
        <w:rPr>
          <w:rFonts w:ascii="Times New Roman" w:hAnsi="Times New Roman"/>
        </w:rPr>
        <w:t xml:space="preserve">fficial </w:t>
      </w:r>
      <w:r>
        <w:rPr>
          <w:rFonts w:ascii="Times New Roman" w:hAnsi="Times New Roman"/>
        </w:rPr>
        <w:t xml:space="preserve">agencies </w:t>
      </w:r>
      <w:r w:rsidR="00F7695D">
        <w:rPr>
          <w:rFonts w:ascii="Times New Roman" w:hAnsi="Times New Roman"/>
        </w:rPr>
        <w:t>provide services on behalf</w:t>
      </w:r>
      <w:r>
        <w:rPr>
          <w:rFonts w:ascii="Times New Roman" w:hAnsi="Times New Roman"/>
        </w:rPr>
        <w:t xml:space="preserve"> of </w:t>
      </w:r>
      <w:r w:rsidR="00F42D49">
        <w:rPr>
          <w:rFonts w:ascii="Times New Roman" w:hAnsi="Times New Roman"/>
        </w:rPr>
        <w:t>FGIS</w:t>
      </w:r>
      <w:r w:rsidR="00F7695D">
        <w:rPr>
          <w:rFonts w:ascii="Times New Roman" w:hAnsi="Times New Roman"/>
        </w:rPr>
        <w:t xml:space="preserve"> and</w:t>
      </w:r>
      <w:r>
        <w:rPr>
          <w:rFonts w:ascii="Times New Roman" w:hAnsi="Times New Roman"/>
        </w:rPr>
        <w:t xml:space="preserve"> must comply with all regulations, procedures, and instructions in accordance with provisions established under the USGSA.  </w:t>
      </w:r>
      <w:r w:rsidR="00F42D49">
        <w:rPr>
          <w:rFonts w:ascii="Times New Roman" w:hAnsi="Times New Roman"/>
        </w:rPr>
        <w:t>FGIS</w:t>
      </w:r>
      <w:r>
        <w:rPr>
          <w:rFonts w:ascii="Times New Roman" w:hAnsi="Times New Roman"/>
        </w:rPr>
        <w:t xml:space="preserve"> oversee</w:t>
      </w:r>
      <w:r w:rsidR="00F7695D">
        <w:rPr>
          <w:rFonts w:ascii="Times New Roman" w:hAnsi="Times New Roman"/>
        </w:rPr>
        <w:t>s</w:t>
      </w:r>
      <w:r>
        <w:rPr>
          <w:rFonts w:ascii="Times New Roman" w:hAnsi="Times New Roman"/>
        </w:rPr>
        <w:t xml:space="preserve"> the performance of these agencies and provide</w:t>
      </w:r>
      <w:r w:rsidR="00F7695D">
        <w:rPr>
          <w:rFonts w:ascii="Times New Roman" w:hAnsi="Times New Roman"/>
        </w:rPr>
        <w:t>s</w:t>
      </w:r>
      <w:r>
        <w:rPr>
          <w:rFonts w:ascii="Times New Roman" w:hAnsi="Times New Roman"/>
        </w:rPr>
        <w:t xml:space="preserve"> technical guidance as needed.</w:t>
      </w:r>
    </w:p>
    <w:p w:rsidR="00BE7336" w:rsidRDefault="00BE7336" w14:paraId="652B45A7" w14:textId="77777777">
      <w:pPr>
        <w:ind w:left="630"/>
        <w:rPr>
          <w:rFonts w:ascii="Times New Roman" w:hAnsi="Times New Roman"/>
        </w:rPr>
      </w:pPr>
    </w:p>
    <w:p w:rsidR="009E50FE" w:rsidRDefault="009E50FE" w14:paraId="481BFCAC" w14:textId="77777777">
      <w:pPr>
        <w:ind w:left="630"/>
        <w:rPr>
          <w:rFonts w:ascii="Times New Roman" w:hAnsi="Times New Roman"/>
        </w:rPr>
      </w:pPr>
      <w:r>
        <w:rPr>
          <w:rFonts w:ascii="Times New Roman" w:hAnsi="Times New Roman"/>
        </w:rPr>
        <w:t xml:space="preserve">Official services under the AMA are performed, upon request, on a fee basis for domestic and export shipments either by </w:t>
      </w:r>
      <w:r w:rsidR="00F42D49">
        <w:rPr>
          <w:rFonts w:ascii="Times New Roman" w:hAnsi="Times New Roman"/>
        </w:rPr>
        <w:t>FGIS</w:t>
      </w:r>
      <w:r>
        <w:rPr>
          <w:rFonts w:ascii="Times New Roman" w:hAnsi="Times New Roman"/>
        </w:rPr>
        <w:t xml:space="preserve"> employees, individual contractors, or cooperators.  Contractors are persons who </w:t>
      </w:r>
      <w:proofErr w:type="gramStart"/>
      <w:r>
        <w:rPr>
          <w:rFonts w:ascii="Times New Roman" w:hAnsi="Times New Roman"/>
        </w:rPr>
        <w:t>enter into</w:t>
      </w:r>
      <w:proofErr w:type="gramEnd"/>
      <w:r>
        <w:rPr>
          <w:rFonts w:ascii="Times New Roman" w:hAnsi="Times New Roman"/>
        </w:rPr>
        <w:t xml:space="preserve"> a contract with </w:t>
      </w:r>
      <w:r w:rsidR="00F42D49">
        <w:rPr>
          <w:rFonts w:ascii="Times New Roman" w:hAnsi="Times New Roman"/>
        </w:rPr>
        <w:t>FGIS</w:t>
      </w:r>
      <w:r>
        <w:rPr>
          <w:rFonts w:ascii="Times New Roman" w:hAnsi="Times New Roman"/>
        </w:rPr>
        <w:t xml:space="preserve"> to perform specified inspection services. </w:t>
      </w:r>
      <w:r w:rsidR="00F0120E">
        <w:rPr>
          <w:rFonts w:ascii="Times New Roman" w:hAnsi="Times New Roman"/>
        </w:rPr>
        <w:t xml:space="preserve"> </w:t>
      </w:r>
      <w:r>
        <w:rPr>
          <w:rFonts w:ascii="Times New Roman" w:hAnsi="Times New Roman"/>
        </w:rPr>
        <w:t xml:space="preserve">Cooperators are agencies or departments of the Federal </w:t>
      </w:r>
      <w:r w:rsidR="00F0120E">
        <w:rPr>
          <w:rFonts w:ascii="Times New Roman" w:hAnsi="Times New Roman"/>
        </w:rPr>
        <w:t>g</w:t>
      </w:r>
      <w:r>
        <w:rPr>
          <w:rFonts w:ascii="Times New Roman" w:hAnsi="Times New Roman"/>
        </w:rPr>
        <w:t xml:space="preserve">overnment which have an interagency agreement or State agencies which have a reimbursable agreement with </w:t>
      </w:r>
      <w:r w:rsidR="00F42D49">
        <w:rPr>
          <w:rFonts w:ascii="Times New Roman" w:hAnsi="Times New Roman"/>
        </w:rPr>
        <w:t>FGIS</w:t>
      </w:r>
      <w:r>
        <w:rPr>
          <w:rFonts w:ascii="Times New Roman" w:hAnsi="Times New Roman"/>
        </w:rPr>
        <w:t>.</w:t>
      </w:r>
    </w:p>
    <w:p w:rsidRPr="00D50982" w:rsidR="009E50FE" w:rsidRDefault="009E50FE" w14:paraId="74B926A0" w14:textId="77777777">
      <w:pPr>
        <w:rPr>
          <w:rFonts w:ascii="Times New Roman" w:hAnsi="Times New Roman"/>
          <w:b/>
        </w:rPr>
      </w:pPr>
      <w:r w:rsidRPr="00D50982">
        <w:rPr>
          <w:rFonts w:ascii="Times New Roman" w:hAnsi="Times New Roman"/>
          <w:b/>
        </w:rPr>
        <w:lastRenderedPageBreak/>
        <w:t>2.  Indicate how, by whom, and for what purpose the information is to be used.  Except for a new collection, indicate the actual use the agency has made of the information received from the current collection.</w:t>
      </w:r>
    </w:p>
    <w:p w:rsidR="009E50FE" w:rsidRDefault="009E50FE" w14:paraId="7E0BC7A6" w14:textId="77777777">
      <w:pPr>
        <w:rPr>
          <w:rFonts w:ascii="Times New Roman" w:hAnsi="Times New Roman"/>
        </w:rPr>
      </w:pPr>
    </w:p>
    <w:p w:rsidR="009E50FE" w:rsidRDefault="009E50FE" w14:paraId="24F73181" w14:textId="77777777">
      <w:pPr>
        <w:ind w:left="630"/>
        <w:rPr>
          <w:rFonts w:ascii="Times New Roman" w:hAnsi="Times New Roman"/>
        </w:rPr>
      </w:pPr>
      <w:r>
        <w:rPr>
          <w:rFonts w:ascii="Times New Roman" w:hAnsi="Times New Roman"/>
        </w:rPr>
        <w:t xml:space="preserve">This information is used by </w:t>
      </w:r>
      <w:r w:rsidR="00F0120E">
        <w:rPr>
          <w:rFonts w:ascii="Times New Roman" w:hAnsi="Times New Roman"/>
        </w:rPr>
        <w:t xml:space="preserve">USDA </w:t>
      </w:r>
      <w:r>
        <w:rPr>
          <w:rFonts w:ascii="Times New Roman" w:hAnsi="Times New Roman"/>
        </w:rPr>
        <w:t xml:space="preserve">employees and State or private agencies authorized to perform official services under the USGSA or AMA. </w:t>
      </w:r>
    </w:p>
    <w:p w:rsidR="009E50FE" w:rsidRDefault="009E50FE" w14:paraId="3A32E1A1" w14:textId="77777777">
      <w:pPr>
        <w:rPr>
          <w:rFonts w:ascii="Times New Roman" w:hAnsi="Times New Roman"/>
        </w:rPr>
      </w:pPr>
    </w:p>
    <w:p w:rsidR="009E50FE" w:rsidRDefault="009E50FE" w14:paraId="4D06A711" w14:textId="77777777">
      <w:pPr>
        <w:ind w:left="630"/>
        <w:rPr>
          <w:rFonts w:ascii="Times New Roman" w:hAnsi="Times New Roman"/>
        </w:rPr>
      </w:pPr>
      <w:r>
        <w:rPr>
          <w:rFonts w:ascii="Times New Roman" w:hAnsi="Times New Roman"/>
        </w:rPr>
        <w:t xml:space="preserve">USGSA and the AMA regulations require </w:t>
      </w:r>
      <w:r w:rsidR="00F0120E">
        <w:rPr>
          <w:rFonts w:ascii="Times New Roman" w:hAnsi="Times New Roman"/>
        </w:rPr>
        <w:t xml:space="preserve">that </w:t>
      </w:r>
      <w:r>
        <w:rPr>
          <w:rFonts w:ascii="Times New Roman" w:hAnsi="Times New Roman"/>
        </w:rPr>
        <w:t>producers, elevators operators, and/or merchandisers who obtain official inspection, testing, and weighing services keep records pertaining to the lot of grain or related commod</w:t>
      </w:r>
      <w:r w:rsidR="00F0120E">
        <w:rPr>
          <w:rFonts w:ascii="Times New Roman" w:hAnsi="Times New Roman"/>
        </w:rPr>
        <w:t>ity for a period of 3 years.  In addition</w:t>
      </w:r>
      <w:r>
        <w:rPr>
          <w:rFonts w:ascii="Times New Roman" w:hAnsi="Times New Roman"/>
        </w:rPr>
        <w:t xml:space="preserve">, the </w:t>
      </w:r>
      <w:r w:rsidR="00F0120E">
        <w:rPr>
          <w:rFonts w:ascii="Times New Roman" w:hAnsi="Times New Roman"/>
        </w:rPr>
        <w:t xml:space="preserve">regulations issued under the </w:t>
      </w:r>
      <w:r>
        <w:rPr>
          <w:rFonts w:ascii="Times New Roman" w:hAnsi="Times New Roman"/>
        </w:rPr>
        <w:t xml:space="preserve">USGSA and the AMA require </w:t>
      </w:r>
      <w:r w:rsidR="00F0120E">
        <w:rPr>
          <w:rFonts w:ascii="Times New Roman" w:hAnsi="Times New Roman"/>
        </w:rPr>
        <w:t xml:space="preserve">that </w:t>
      </w:r>
      <w:r w:rsidR="00F42D49">
        <w:rPr>
          <w:rFonts w:ascii="Times New Roman" w:hAnsi="Times New Roman"/>
        </w:rPr>
        <w:t>FGIS</w:t>
      </w:r>
      <w:r>
        <w:rPr>
          <w:rFonts w:ascii="Times New Roman" w:hAnsi="Times New Roman"/>
        </w:rPr>
        <w:t xml:space="preserve">, State, and private personnel who provide official inspection, testing, and weighing services keep such records pertaining to the lot of grain or related commodity for a period of 5 years.  This information is used for the purpose of investigating </w:t>
      </w:r>
      <w:r w:rsidR="00F0120E">
        <w:rPr>
          <w:rFonts w:ascii="Times New Roman" w:hAnsi="Times New Roman"/>
        </w:rPr>
        <w:t>alleged</w:t>
      </w:r>
      <w:r>
        <w:rPr>
          <w:rFonts w:ascii="Times New Roman" w:hAnsi="Times New Roman"/>
        </w:rPr>
        <w:t xml:space="preserve"> violations of the USGSA and AMA.</w:t>
      </w:r>
    </w:p>
    <w:p w:rsidR="00C05BEA" w:rsidRDefault="00C05BEA" w14:paraId="13441F41" w14:textId="77777777">
      <w:pPr>
        <w:ind w:left="630"/>
        <w:rPr>
          <w:rFonts w:ascii="Times New Roman" w:hAnsi="Times New Roman"/>
        </w:rPr>
      </w:pPr>
    </w:p>
    <w:p w:rsidR="00C05BEA" w:rsidRDefault="00C05BEA" w14:paraId="376FBF8E" w14:textId="77777777">
      <w:pPr>
        <w:ind w:left="630"/>
        <w:rPr>
          <w:rFonts w:ascii="Times New Roman" w:hAnsi="Times New Roman"/>
        </w:rPr>
      </w:pPr>
      <w:r>
        <w:rPr>
          <w:rFonts w:ascii="Times New Roman" w:hAnsi="Times New Roman"/>
        </w:rPr>
        <w:t>Data is used for statistical purposes and the generation of reports within the agency and is shared within other USDA and government agencies as well as external stakeholders for statistical analysis.</w:t>
      </w:r>
    </w:p>
    <w:p w:rsidR="009E50FE" w:rsidRDefault="009E50FE" w14:paraId="5514743D" w14:textId="77777777">
      <w:pPr>
        <w:ind w:left="630"/>
        <w:rPr>
          <w:rFonts w:ascii="Times New Roman" w:hAnsi="Times New Roman"/>
        </w:rPr>
      </w:pPr>
    </w:p>
    <w:p w:rsidRPr="003826F2" w:rsidR="009E50FE" w:rsidRDefault="00BA4CF3" w14:paraId="0CBC3735" w14:textId="77777777">
      <w:pPr>
        <w:ind w:left="630"/>
        <w:rPr>
          <w:rFonts w:ascii="Times New Roman" w:hAnsi="Times New Roman"/>
        </w:rPr>
      </w:pPr>
      <w:r w:rsidRPr="0044670B">
        <w:rPr>
          <w:rFonts w:ascii="Times New Roman" w:hAnsi="Times New Roman"/>
        </w:rPr>
        <w:t xml:space="preserve">See detailed information for information collection activities and forms on Attachment 1: </w:t>
      </w:r>
      <w:r w:rsidRPr="0044670B">
        <w:rPr>
          <w:rFonts w:ascii="Times New Roman" w:hAnsi="Times New Roman"/>
          <w:i/>
        </w:rPr>
        <w:t>Purpose of Information Collection and Forms.</w:t>
      </w:r>
    </w:p>
    <w:p w:rsidR="009E50FE" w:rsidRDefault="009E50FE" w14:paraId="2B9EA713" w14:textId="77777777">
      <w:pPr>
        <w:ind w:left="630"/>
      </w:pPr>
    </w:p>
    <w:p w:rsidR="009E50FE" w:rsidRDefault="009E50FE" w14:paraId="007C4DF0" w14:textId="77777777">
      <w:pPr>
        <w:ind w:left="630"/>
      </w:pPr>
    </w:p>
    <w:p w:rsidRPr="00D50982" w:rsidR="009E50FE" w:rsidRDefault="009E50FE" w14:paraId="3BC68EFC" w14:textId="77777777">
      <w:pPr>
        <w:rPr>
          <w:rFonts w:ascii="Times New Roman" w:hAnsi="Times New Roman"/>
          <w:b/>
        </w:rPr>
      </w:pPr>
      <w:r w:rsidRPr="00D50982">
        <w:rPr>
          <w:b/>
        </w:rPr>
        <w:t>3.  Describe whether, and to what extent, the collection of information involves the use of</w:t>
      </w:r>
      <w:r w:rsidRPr="00D50982">
        <w:rPr>
          <w:rFonts w:ascii="Times New Roman" w:hAnsi="Times New Roman"/>
          <w:b/>
        </w:rPr>
        <w:t xml:space="preserve">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9E50FE" w:rsidRDefault="009E50FE" w14:paraId="4B682620" w14:textId="77777777">
      <w:pPr>
        <w:rPr>
          <w:rFonts w:ascii="Times New Roman" w:hAnsi="Times New Roman"/>
        </w:rPr>
      </w:pPr>
    </w:p>
    <w:p w:rsidR="00C05BEA" w:rsidRDefault="00F42D49" w14:paraId="758B70FD" w14:textId="77777777">
      <w:pPr>
        <w:ind w:left="630"/>
        <w:rPr>
          <w:rFonts w:ascii="Times New Roman" w:hAnsi="Times New Roman"/>
        </w:rPr>
      </w:pPr>
      <w:r>
        <w:rPr>
          <w:rFonts w:ascii="Times New Roman" w:hAnsi="Times New Roman"/>
        </w:rPr>
        <w:t>FGIS</w:t>
      </w:r>
      <w:r w:rsidR="009E50FE">
        <w:rPr>
          <w:rFonts w:ascii="Times New Roman" w:hAnsi="Times New Roman"/>
        </w:rPr>
        <w:t xml:space="preserve"> </w:t>
      </w:r>
      <w:r w:rsidR="00021993">
        <w:rPr>
          <w:rFonts w:ascii="Times New Roman" w:hAnsi="Times New Roman"/>
        </w:rPr>
        <w:t xml:space="preserve">has </w:t>
      </w:r>
      <w:r w:rsidR="00F7695D">
        <w:rPr>
          <w:rFonts w:ascii="Times New Roman" w:hAnsi="Times New Roman"/>
        </w:rPr>
        <w:t xml:space="preserve">completely modernized the delivery of official services through the </w:t>
      </w:r>
      <w:r w:rsidR="00021993">
        <w:rPr>
          <w:rFonts w:ascii="Times New Roman" w:hAnsi="Times New Roman"/>
        </w:rPr>
        <w:t>develop</w:t>
      </w:r>
      <w:r w:rsidR="00F7695D">
        <w:rPr>
          <w:rFonts w:ascii="Times New Roman" w:hAnsi="Times New Roman"/>
        </w:rPr>
        <w:t xml:space="preserve">ment of </w:t>
      </w:r>
      <w:r w:rsidR="00021993">
        <w:rPr>
          <w:rFonts w:ascii="Times New Roman" w:hAnsi="Times New Roman"/>
        </w:rPr>
        <w:t xml:space="preserve">a </w:t>
      </w:r>
      <w:r w:rsidR="008860F2">
        <w:rPr>
          <w:rFonts w:ascii="Times New Roman" w:hAnsi="Times New Roman"/>
        </w:rPr>
        <w:t xml:space="preserve">suite of online applications called </w:t>
      </w:r>
      <w:r w:rsidRPr="008860F2" w:rsidR="008860F2">
        <w:rPr>
          <w:rFonts w:ascii="Times New Roman" w:hAnsi="Times New Roman"/>
          <w:szCs w:val="24"/>
        </w:rPr>
        <w:t>FGIS</w:t>
      </w:r>
      <w:r w:rsidRPr="008860F2" w:rsidR="008860F2">
        <w:rPr>
          <w:rFonts w:ascii="Times New Roman" w:hAnsi="Times New Roman"/>
          <w:i/>
          <w:szCs w:val="24"/>
        </w:rPr>
        <w:t>online</w:t>
      </w:r>
      <w:r w:rsidR="008860F2">
        <w:rPr>
          <w:rFonts w:ascii="Times New Roman" w:hAnsi="Times New Roman"/>
        </w:rPr>
        <w:t xml:space="preserve"> that allows users t</w:t>
      </w:r>
      <w:r w:rsidR="000F1D58">
        <w:rPr>
          <w:rFonts w:ascii="Times New Roman" w:hAnsi="Times New Roman"/>
        </w:rPr>
        <w:t>o submit information a</w:t>
      </w:r>
      <w:r w:rsidR="002276E1">
        <w:rPr>
          <w:rFonts w:ascii="Times New Roman" w:hAnsi="Times New Roman"/>
        </w:rPr>
        <w:t>nd</w:t>
      </w:r>
      <w:r w:rsidR="003D3C5A">
        <w:rPr>
          <w:rFonts w:ascii="Times New Roman" w:hAnsi="Times New Roman"/>
        </w:rPr>
        <w:t xml:space="preserve"> </w:t>
      </w:r>
      <w:r w:rsidR="000F1D58">
        <w:rPr>
          <w:rFonts w:ascii="Times New Roman" w:hAnsi="Times New Roman"/>
        </w:rPr>
        <w:t>access re</w:t>
      </w:r>
      <w:r w:rsidR="002276E1">
        <w:rPr>
          <w:rFonts w:ascii="Times New Roman" w:hAnsi="Times New Roman"/>
        </w:rPr>
        <w:t>cords electronically</w:t>
      </w:r>
      <w:r w:rsidR="008860F2">
        <w:rPr>
          <w:rFonts w:ascii="Times New Roman" w:hAnsi="Times New Roman"/>
        </w:rPr>
        <w:t xml:space="preserve">.  </w:t>
      </w:r>
      <w:r w:rsidRPr="008860F2" w:rsidR="008860F2">
        <w:rPr>
          <w:rFonts w:ascii="Times New Roman" w:hAnsi="Times New Roman"/>
          <w:szCs w:val="24"/>
        </w:rPr>
        <w:t>FGIS</w:t>
      </w:r>
      <w:r w:rsidRPr="008860F2" w:rsidR="008860F2">
        <w:rPr>
          <w:rFonts w:ascii="Times New Roman" w:hAnsi="Times New Roman"/>
          <w:i/>
          <w:szCs w:val="24"/>
        </w:rPr>
        <w:t>online</w:t>
      </w:r>
      <w:r w:rsidR="00AC66B2">
        <w:rPr>
          <w:rFonts w:ascii="Times New Roman" w:hAnsi="Times New Roman"/>
        </w:rPr>
        <w:t xml:space="preserve"> reduces the time for prepar</w:t>
      </w:r>
      <w:r w:rsidR="008860F2">
        <w:rPr>
          <w:rFonts w:ascii="Times New Roman" w:hAnsi="Times New Roman"/>
        </w:rPr>
        <w:t>i</w:t>
      </w:r>
      <w:r w:rsidR="00AC66B2">
        <w:rPr>
          <w:rFonts w:ascii="Times New Roman" w:hAnsi="Times New Roman"/>
        </w:rPr>
        <w:t>ng</w:t>
      </w:r>
      <w:r w:rsidR="002276E1">
        <w:rPr>
          <w:rFonts w:ascii="Times New Roman" w:hAnsi="Times New Roman"/>
        </w:rPr>
        <w:t xml:space="preserve"> and submi</w:t>
      </w:r>
      <w:r w:rsidR="00AC66B2">
        <w:rPr>
          <w:rFonts w:ascii="Times New Roman" w:hAnsi="Times New Roman"/>
        </w:rPr>
        <w:t>tting</w:t>
      </w:r>
      <w:r w:rsidR="008860F2">
        <w:rPr>
          <w:rFonts w:ascii="Times New Roman" w:hAnsi="Times New Roman"/>
        </w:rPr>
        <w:t xml:space="preserve"> forms.</w:t>
      </w:r>
      <w:r w:rsidR="009E50FE">
        <w:rPr>
          <w:rFonts w:ascii="Times New Roman" w:hAnsi="Times New Roman"/>
        </w:rPr>
        <w:t xml:space="preserve">  In 1995, </w:t>
      </w:r>
      <w:r>
        <w:rPr>
          <w:rFonts w:ascii="Times New Roman" w:hAnsi="Times New Roman"/>
        </w:rPr>
        <w:t>FGIS</w:t>
      </w:r>
      <w:r w:rsidR="009E50FE">
        <w:rPr>
          <w:rFonts w:ascii="Times New Roman" w:hAnsi="Times New Roman"/>
        </w:rPr>
        <w:t xml:space="preserve"> authorized the use of electronic data transmissions in lieu of preparing hardcopy </w:t>
      </w:r>
      <w:r w:rsidR="00AC66B2">
        <w:rPr>
          <w:rFonts w:ascii="Times New Roman" w:hAnsi="Times New Roman"/>
        </w:rPr>
        <w:t xml:space="preserve">USDA </w:t>
      </w:r>
      <w:r w:rsidR="009E50FE">
        <w:rPr>
          <w:rFonts w:ascii="Times New Roman" w:hAnsi="Times New Roman"/>
        </w:rPr>
        <w:t xml:space="preserve">certificates.  </w:t>
      </w:r>
      <w:r w:rsidR="007C2A66">
        <w:rPr>
          <w:rFonts w:ascii="Times New Roman" w:hAnsi="Times New Roman"/>
        </w:rPr>
        <w:t xml:space="preserve">Customers are now receiving </w:t>
      </w:r>
      <w:r w:rsidR="008860F2">
        <w:rPr>
          <w:rFonts w:ascii="Times New Roman" w:hAnsi="Times New Roman"/>
        </w:rPr>
        <w:t>certificates electronically</w:t>
      </w:r>
      <w:r w:rsidR="002276E1">
        <w:rPr>
          <w:rFonts w:ascii="Times New Roman" w:hAnsi="Times New Roman"/>
        </w:rPr>
        <w:t>, thereby gaining the ability to use the data more effectively and efficiently</w:t>
      </w:r>
      <w:r w:rsidR="007C2A66">
        <w:rPr>
          <w:rFonts w:ascii="Times New Roman" w:hAnsi="Times New Roman"/>
        </w:rPr>
        <w:t>.</w:t>
      </w:r>
      <w:r w:rsidR="002276E1">
        <w:rPr>
          <w:rFonts w:ascii="Times New Roman" w:hAnsi="Times New Roman"/>
        </w:rPr>
        <w:t xml:space="preserve">  </w:t>
      </w:r>
      <w:r w:rsidR="00702BFD">
        <w:rPr>
          <w:rFonts w:ascii="Times New Roman" w:hAnsi="Times New Roman"/>
        </w:rPr>
        <w:t>In a</w:t>
      </w:r>
      <w:r w:rsidR="00021993">
        <w:rPr>
          <w:rFonts w:ascii="Times New Roman" w:hAnsi="Times New Roman"/>
        </w:rPr>
        <w:t>ddition</w:t>
      </w:r>
      <w:r w:rsidR="00702BFD">
        <w:rPr>
          <w:rFonts w:ascii="Times New Roman" w:hAnsi="Times New Roman"/>
        </w:rPr>
        <w:t xml:space="preserve"> to reducing the burden for submitters</w:t>
      </w:r>
      <w:r w:rsidR="002276E1">
        <w:rPr>
          <w:rFonts w:ascii="Times New Roman" w:hAnsi="Times New Roman"/>
        </w:rPr>
        <w:t>,</w:t>
      </w:r>
      <w:r w:rsidR="00021993">
        <w:rPr>
          <w:rFonts w:ascii="Times New Roman" w:hAnsi="Times New Roman"/>
        </w:rPr>
        <w:t xml:space="preserve"> the implementation of </w:t>
      </w:r>
      <w:r w:rsidRPr="008860F2" w:rsidR="008860F2">
        <w:rPr>
          <w:rFonts w:ascii="Times New Roman" w:hAnsi="Times New Roman"/>
          <w:szCs w:val="24"/>
        </w:rPr>
        <w:t>FGIS</w:t>
      </w:r>
      <w:r w:rsidRPr="008860F2" w:rsidR="008860F2">
        <w:rPr>
          <w:rFonts w:ascii="Times New Roman" w:hAnsi="Times New Roman"/>
          <w:i/>
          <w:szCs w:val="24"/>
        </w:rPr>
        <w:t>online</w:t>
      </w:r>
      <w:r w:rsidR="008860F2">
        <w:rPr>
          <w:rFonts w:ascii="Times New Roman" w:hAnsi="Times New Roman"/>
        </w:rPr>
        <w:t xml:space="preserve"> has</w:t>
      </w:r>
      <w:r w:rsidR="00021993">
        <w:rPr>
          <w:rFonts w:ascii="Times New Roman" w:hAnsi="Times New Roman"/>
        </w:rPr>
        <w:t xml:space="preserve"> improved the accuracy of data collection and storage. </w:t>
      </w:r>
      <w:r w:rsidR="008860F2">
        <w:rPr>
          <w:rFonts w:ascii="Times New Roman" w:hAnsi="Times New Roman"/>
        </w:rPr>
        <w:t xml:space="preserve"> </w:t>
      </w:r>
      <w:r w:rsidRPr="008860F2" w:rsidR="00F7695D">
        <w:rPr>
          <w:rFonts w:ascii="Times New Roman" w:hAnsi="Times New Roman"/>
          <w:szCs w:val="24"/>
        </w:rPr>
        <w:t>FGIS</w:t>
      </w:r>
      <w:r w:rsidRPr="008860F2" w:rsidR="00F7695D">
        <w:rPr>
          <w:rFonts w:ascii="Times New Roman" w:hAnsi="Times New Roman"/>
          <w:i/>
          <w:szCs w:val="24"/>
        </w:rPr>
        <w:t>online</w:t>
      </w:r>
      <w:r w:rsidR="00021993">
        <w:rPr>
          <w:rFonts w:ascii="Times New Roman" w:hAnsi="Times New Roman"/>
        </w:rPr>
        <w:t xml:space="preserve"> stores inspection results</w:t>
      </w:r>
      <w:r w:rsidR="000F1D58">
        <w:rPr>
          <w:rFonts w:ascii="Times New Roman" w:hAnsi="Times New Roman"/>
        </w:rPr>
        <w:t xml:space="preserve">, </w:t>
      </w:r>
      <w:r w:rsidR="004003DE">
        <w:rPr>
          <w:rFonts w:ascii="Times New Roman" w:hAnsi="Times New Roman"/>
        </w:rPr>
        <w:t xml:space="preserve">allows customers to complete the necessary </w:t>
      </w:r>
      <w:r w:rsidR="000F1D58">
        <w:rPr>
          <w:rFonts w:ascii="Times New Roman" w:hAnsi="Times New Roman"/>
        </w:rPr>
        <w:t xml:space="preserve">application </w:t>
      </w:r>
      <w:r w:rsidR="004003DE">
        <w:rPr>
          <w:rFonts w:ascii="Times New Roman" w:hAnsi="Times New Roman"/>
        </w:rPr>
        <w:t xml:space="preserve">forms for </w:t>
      </w:r>
      <w:r w:rsidR="000F1D58">
        <w:rPr>
          <w:rFonts w:ascii="Times New Roman" w:hAnsi="Times New Roman"/>
        </w:rPr>
        <w:t xml:space="preserve">designation and export registration, </w:t>
      </w:r>
      <w:r w:rsidR="00397639">
        <w:rPr>
          <w:rFonts w:ascii="Times New Roman" w:hAnsi="Times New Roman"/>
        </w:rPr>
        <w:t xml:space="preserve">allows users to enter </w:t>
      </w:r>
      <w:r w:rsidR="002276E1">
        <w:rPr>
          <w:rFonts w:ascii="Times New Roman" w:hAnsi="Times New Roman"/>
        </w:rPr>
        <w:t xml:space="preserve">equipment </w:t>
      </w:r>
      <w:r w:rsidR="00397639">
        <w:rPr>
          <w:rFonts w:ascii="Times New Roman" w:hAnsi="Times New Roman"/>
        </w:rPr>
        <w:t>testing results online</w:t>
      </w:r>
      <w:r w:rsidR="000F1D58">
        <w:rPr>
          <w:rFonts w:ascii="Times New Roman" w:hAnsi="Times New Roman"/>
        </w:rPr>
        <w:t>,</w:t>
      </w:r>
      <w:r w:rsidR="00397639">
        <w:rPr>
          <w:rFonts w:ascii="Times New Roman" w:hAnsi="Times New Roman"/>
        </w:rPr>
        <w:t xml:space="preserve"> and </w:t>
      </w:r>
      <w:r w:rsidR="00F7695D">
        <w:rPr>
          <w:rFonts w:ascii="Times New Roman" w:hAnsi="Times New Roman"/>
        </w:rPr>
        <w:t>reduc</w:t>
      </w:r>
      <w:r w:rsidR="00397639">
        <w:rPr>
          <w:rFonts w:ascii="Times New Roman" w:hAnsi="Times New Roman"/>
        </w:rPr>
        <w:t xml:space="preserve">es </w:t>
      </w:r>
      <w:r w:rsidR="000F1D58">
        <w:rPr>
          <w:rFonts w:ascii="Times New Roman" w:hAnsi="Times New Roman"/>
        </w:rPr>
        <w:t xml:space="preserve">official </w:t>
      </w:r>
      <w:r w:rsidR="00397639">
        <w:rPr>
          <w:rFonts w:ascii="Times New Roman" w:hAnsi="Times New Roman"/>
        </w:rPr>
        <w:t>agencies</w:t>
      </w:r>
      <w:r w:rsidR="003D3C5A">
        <w:rPr>
          <w:rFonts w:ascii="Times New Roman" w:hAnsi="Times New Roman"/>
        </w:rPr>
        <w:t>'</w:t>
      </w:r>
      <w:r w:rsidR="00397639">
        <w:rPr>
          <w:rFonts w:ascii="Times New Roman" w:hAnsi="Times New Roman"/>
        </w:rPr>
        <w:t xml:space="preserve"> recordkeeping</w:t>
      </w:r>
      <w:r w:rsidR="000F1D58">
        <w:rPr>
          <w:rFonts w:ascii="Times New Roman" w:hAnsi="Times New Roman"/>
        </w:rPr>
        <w:t xml:space="preserve"> burden</w:t>
      </w:r>
      <w:r w:rsidR="00397639">
        <w:rPr>
          <w:rFonts w:ascii="Times New Roman" w:hAnsi="Times New Roman"/>
        </w:rPr>
        <w:t>.</w:t>
      </w:r>
      <w:r w:rsidR="000F1D58">
        <w:rPr>
          <w:rFonts w:ascii="Times New Roman" w:hAnsi="Times New Roman"/>
        </w:rPr>
        <w:t xml:space="preserve"> </w:t>
      </w:r>
      <w:r w:rsidR="00397639">
        <w:rPr>
          <w:rFonts w:ascii="Times New Roman" w:hAnsi="Times New Roman"/>
        </w:rPr>
        <w:t xml:space="preserve"> No additional information is required with the </w:t>
      </w:r>
      <w:proofErr w:type="spellStart"/>
      <w:r w:rsidR="00AC66B2">
        <w:rPr>
          <w:rFonts w:ascii="Times New Roman" w:hAnsi="Times New Roman"/>
        </w:rPr>
        <w:t>FGIS</w:t>
      </w:r>
      <w:r w:rsidRPr="00AC66B2" w:rsidR="00397639">
        <w:rPr>
          <w:rFonts w:ascii="Times New Roman" w:hAnsi="Times New Roman"/>
          <w:i/>
        </w:rPr>
        <w:t>online</w:t>
      </w:r>
      <w:proofErr w:type="spellEnd"/>
      <w:r w:rsidR="00397639">
        <w:rPr>
          <w:rFonts w:ascii="Times New Roman" w:hAnsi="Times New Roman"/>
        </w:rPr>
        <w:t xml:space="preserve"> forms</w:t>
      </w:r>
      <w:r w:rsidR="00702BFD">
        <w:rPr>
          <w:rFonts w:ascii="Times New Roman" w:hAnsi="Times New Roman"/>
        </w:rPr>
        <w:t>.</w:t>
      </w:r>
    </w:p>
    <w:p w:rsidR="00C05BEA" w:rsidRDefault="00C05BEA" w14:paraId="017A922D" w14:textId="77777777">
      <w:pPr>
        <w:ind w:left="630"/>
        <w:rPr>
          <w:rFonts w:ascii="Times New Roman" w:hAnsi="Times New Roman"/>
        </w:rPr>
      </w:pPr>
    </w:p>
    <w:p w:rsidR="009E50FE" w:rsidRDefault="00F42D49" w14:paraId="564669FD" w14:textId="77777777">
      <w:pPr>
        <w:ind w:left="630"/>
        <w:rPr>
          <w:rFonts w:ascii="Times New Roman" w:hAnsi="Times New Roman"/>
        </w:rPr>
      </w:pPr>
      <w:r>
        <w:rPr>
          <w:rFonts w:ascii="Times New Roman" w:hAnsi="Times New Roman"/>
        </w:rPr>
        <w:t>FGIS</w:t>
      </w:r>
      <w:r w:rsidR="00C05BEA">
        <w:rPr>
          <w:rFonts w:ascii="Times New Roman" w:hAnsi="Times New Roman"/>
        </w:rPr>
        <w:t xml:space="preserve"> is working to automate customer service requests and provide the customer with status updates until the certificate is issued and the service request is closed.</w:t>
      </w:r>
      <w:r w:rsidR="0082251B">
        <w:rPr>
          <w:rFonts w:ascii="Times New Roman" w:hAnsi="Times New Roman"/>
        </w:rPr>
        <w:t xml:space="preserve">  The program will also include billing options, thus reducing the overall burden time.</w:t>
      </w:r>
      <w:r w:rsidR="00702BFD">
        <w:rPr>
          <w:rFonts w:ascii="Times New Roman" w:hAnsi="Times New Roman"/>
        </w:rPr>
        <w:t xml:space="preserve">  </w:t>
      </w:r>
    </w:p>
    <w:p w:rsidRPr="00D50982" w:rsidR="009E50FE" w:rsidRDefault="009E50FE" w14:paraId="665CFE1A" w14:textId="77777777">
      <w:pPr>
        <w:rPr>
          <w:rFonts w:ascii="Times New Roman" w:hAnsi="Times New Roman"/>
          <w:b/>
        </w:rPr>
      </w:pPr>
      <w:r w:rsidRPr="00D50982">
        <w:rPr>
          <w:rFonts w:ascii="Times New Roman" w:hAnsi="Times New Roman"/>
          <w:b/>
        </w:rPr>
        <w:lastRenderedPageBreak/>
        <w:t xml:space="preserve">4.  Describe efforts to identify duplication.  Show specifically why any similar information already available cannot be used or modified for use for the purpose described in item 2 above. </w:t>
      </w:r>
    </w:p>
    <w:p w:rsidR="009E50FE" w:rsidRDefault="009E50FE" w14:paraId="188D2608" w14:textId="77777777">
      <w:pPr>
        <w:rPr>
          <w:rFonts w:ascii="Times New Roman" w:hAnsi="Times New Roman"/>
        </w:rPr>
      </w:pPr>
    </w:p>
    <w:p w:rsidR="009E50FE" w:rsidRDefault="009E50FE" w14:paraId="79F8BAAC" w14:textId="77777777">
      <w:pPr>
        <w:ind w:left="630"/>
        <w:rPr>
          <w:rFonts w:ascii="Times New Roman" w:hAnsi="Times New Roman"/>
        </w:rPr>
      </w:pPr>
      <w:r>
        <w:rPr>
          <w:rFonts w:ascii="Times New Roman" w:hAnsi="Times New Roman"/>
        </w:rPr>
        <w:t xml:space="preserve">There are ongoing discussions </w:t>
      </w:r>
      <w:r w:rsidR="00AC66B2">
        <w:rPr>
          <w:rFonts w:ascii="Times New Roman" w:hAnsi="Times New Roman"/>
        </w:rPr>
        <w:t>within</w:t>
      </w:r>
      <w:r>
        <w:rPr>
          <w:rFonts w:ascii="Times New Roman" w:hAnsi="Times New Roman"/>
        </w:rPr>
        <w:t xml:space="preserve"> </w:t>
      </w:r>
      <w:r w:rsidR="00F42D49">
        <w:rPr>
          <w:rFonts w:ascii="Times New Roman" w:hAnsi="Times New Roman"/>
        </w:rPr>
        <w:t>FGIS</w:t>
      </w:r>
      <w:r>
        <w:rPr>
          <w:rFonts w:ascii="Times New Roman" w:hAnsi="Times New Roman"/>
        </w:rPr>
        <w:t xml:space="preserve"> to eliminate duplication and the paperwork burden. </w:t>
      </w:r>
    </w:p>
    <w:p w:rsidR="009E50FE" w:rsidRDefault="009E50FE" w14:paraId="561E5A69" w14:textId="77777777">
      <w:pPr>
        <w:rPr>
          <w:rFonts w:ascii="Times New Roman" w:hAnsi="Times New Roman"/>
        </w:rPr>
      </w:pPr>
    </w:p>
    <w:p w:rsidR="009E50FE" w:rsidRDefault="009E50FE" w14:paraId="657F46C8" w14:textId="77777777">
      <w:pPr>
        <w:ind w:left="630"/>
        <w:rPr>
          <w:rFonts w:ascii="Times New Roman" w:hAnsi="Times New Roman"/>
        </w:rPr>
      </w:pPr>
      <w:r>
        <w:rPr>
          <w:rFonts w:ascii="Times New Roman" w:hAnsi="Times New Roman"/>
        </w:rPr>
        <w:t>There is no similar information available.  The information reported from or maintained by the public involves individual shipments or samples of grain or commodities.</w:t>
      </w:r>
    </w:p>
    <w:p w:rsidR="009E50FE" w:rsidRDefault="009E50FE" w14:paraId="5ECB6249" w14:textId="77777777">
      <w:pPr>
        <w:rPr>
          <w:rFonts w:ascii="Times New Roman" w:hAnsi="Times New Roman"/>
        </w:rPr>
      </w:pPr>
    </w:p>
    <w:p w:rsidR="009E50FE" w:rsidRDefault="009E50FE" w14:paraId="3B867F7C" w14:textId="77777777">
      <w:pPr>
        <w:rPr>
          <w:rFonts w:ascii="Times New Roman" w:hAnsi="Times New Roman"/>
        </w:rPr>
      </w:pPr>
    </w:p>
    <w:p w:rsidRPr="00D50982" w:rsidR="009E50FE" w:rsidRDefault="009E50FE" w14:paraId="31D58047" w14:textId="77777777">
      <w:pPr>
        <w:rPr>
          <w:rFonts w:ascii="Times New Roman" w:hAnsi="Times New Roman"/>
          <w:b/>
        </w:rPr>
      </w:pPr>
      <w:r w:rsidRPr="00D50982">
        <w:rPr>
          <w:rFonts w:ascii="Times New Roman" w:hAnsi="Times New Roman"/>
          <w:b/>
        </w:rPr>
        <w:t>5.  If the collection of information impacts small businesses or other small entities, describe any methods used to minimize burden.</w:t>
      </w:r>
    </w:p>
    <w:p w:rsidR="009E50FE" w:rsidRDefault="009E50FE" w14:paraId="66A70187" w14:textId="77777777">
      <w:pPr>
        <w:rPr>
          <w:rFonts w:ascii="Times New Roman" w:hAnsi="Times New Roman"/>
        </w:rPr>
      </w:pPr>
    </w:p>
    <w:p w:rsidR="009E50FE" w:rsidRDefault="009E50FE" w14:paraId="2FF27ACD" w14:textId="77777777">
      <w:pPr>
        <w:ind w:left="630"/>
        <w:rPr>
          <w:rFonts w:ascii="Times New Roman" w:hAnsi="Times New Roman"/>
        </w:rPr>
      </w:pPr>
      <w:r>
        <w:rPr>
          <w:rFonts w:ascii="Times New Roman" w:hAnsi="Times New Roman"/>
        </w:rPr>
        <w:t xml:space="preserve">In general, every effort is made to identify the specific information needed to provide timely service with minimal burden to the public.  Records are maintained </w:t>
      </w:r>
      <w:proofErr w:type="gramStart"/>
      <w:r>
        <w:rPr>
          <w:rFonts w:ascii="Times New Roman" w:hAnsi="Times New Roman"/>
        </w:rPr>
        <w:t>in order to</w:t>
      </w:r>
      <w:proofErr w:type="gramEnd"/>
      <w:r>
        <w:rPr>
          <w:rFonts w:ascii="Times New Roman" w:hAnsi="Times New Roman"/>
        </w:rPr>
        <w:t xml:space="preserve"> verify the integrity of the inspection and weighing programs.</w:t>
      </w:r>
      <w:r w:rsidR="00D50982">
        <w:rPr>
          <w:rFonts w:ascii="Times New Roman" w:hAnsi="Times New Roman"/>
        </w:rPr>
        <w:t xml:space="preserve">  </w:t>
      </w:r>
      <w:r w:rsidR="00220C0E">
        <w:rPr>
          <w:rFonts w:ascii="Times New Roman" w:hAnsi="Times New Roman"/>
        </w:rPr>
        <w:t xml:space="preserve">Out of </w:t>
      </w:r>
      <w:r w:rsidRPr="00BE7336" w:rsidR="00220C0E">
        <w:rPr>
          <w:rFonts w:ascii="Times New Roman" w:hAnsi="Times New Roman"/>
        </w:rPr>
        <w:t>the 8,6</w:t>
      </w:r>
      <w:r w:rsidRPr="00BE7336" w:rsidR="00333E78">
        <w:rPr>
          <w:rFonts w:ascii="Times New Roman" w:hAnsi="Times New Roman"/>
        </w:rPr>
        <w:t>10</w:t>
      </w:r>
      <w:r w:rsidR="00333E78">
        <w:rPr>
          <w:rFonts w:ascii="Times New Roman" w:hAnsi="Times New Roman"/>
        </w:rPr>
        <w:t xml:space="preserve"> respondents, the program estimates </w:t>
      </w:r>
      <w:r w:rsidR="0042576F">
        <w:rPr>
          <w:rFonts w:ascii="Times New Roman" w:hAnsi="Times New Roman"/>
        </w:rPr>
        <w:t>55</w:t>
      </w:r>
      <w:r w:rsidR="00333E78">
        <w:rPr>
          <w:rFonts w:ascii="Times New Roman" w:hAnsi="Times New Roman"/>
        </w:rPr>
        <w:t xml:space="preserve"> are small entities.</w:t>
      </w:r>
    </w:p>
    <w:p w:rsidR="001803C9" w:rsidRDefault="001803C9" w14:paraId="045DCD63" w14:textId="77777777">
      <w:pPr>
        <w:ind w:left="630"/>
        <w:rPr>
          <w:rFonts w:ascii="Times New Roman" w:hAnsi="Times New Roman"/>
        </w:rPr>
      </w:pPr>
    </w:p>
    <w:p w:rsidRPr="0057513A" w:rsidR="001803C9" w:rsidP="0057513A" w:rsidRDefault="001803C9" w14:paraId="1D9D0A4F" w14:textId="77777777">
      <w:pPr>
        <w:ind w:left="630"/>
        <w:rPr>
          <w:rFonts w:ascii="Calibri" w:hAnsi="Calibri"/>
          <w:sz w:val="22"/>
        </w:rPr>
      </w:pPr>
      <w:r w:rsidRPr="0057513A">
        <w:t>This includes private for profit FGIS official inspection agencies with employees less than 500 as well as not-for-profit public State entities that perform inspection and weighing services on FGIS’ behalf.</w:t>
      </w:r>
    </w:p>
    <w:p w:rsidR="001803C9" w:rsidRDefault="001803C9" w14:paraId="2CA14D25" w14:textId="77777777">
      <w:pPr>
        <w:ind w:left="630"/>
        <w:rPr>
          <w:rFonts w:ascii="Times New Roman" w:hAnsi="Times New Roman"/>
        </w:rPr>
      </w:pPr>
    </w:p>
    <w:p w:rsidR="009E50FE" w:rsidRDefault="009E50FE" w14:paraId="4319531E" w14:textId="77777777"/>
    <w:p w:rsidRPr="00D50982" w:rsidR="009E50FE" w:rsidRDefault="009E50FE" w14:paraId="3D967519" w14:textId="77777777">
      <w:pPr>
        <w:rPr>
          <w:rFonts w:ascii="Times New Roman" w:hAnsi="Times New Roman"/>
          <w:b/>
        </w:rPr>
      </w:pPr>
      <w:r w:rsidRPr="00D50982">
        <w:rPr>
          <w:b/>
        </w:rPr>
        <w:t>6.  Describe the consequences to Federal program or policy activities if the collection is not</w:t>
      </w:r>
      <w:r w:rsidRPr="00D50982">
        <w:rPr>
          <w:rFonts w:ascii="Times New Roman" w:hAnsi="Times New Roman"/>
          <w:b/>
        </w:rPr>
        <w:t xml:space="preserve"> conducted or is conducted less frequently, as well as any technical or legal obstacles to reducing burden.</w:t>
      </w:r>
    </w:p>
    <w:p w:rsidR="009E50FE" w:rsidRDefault="009E50FE" w14:paraId="501719B2" w14:textId="77777777">
      <w:pPr>
        <w:rPr>
          <w:rFonts w:ascii="Times New Roman" w:hAnsi="Times New Roman"/>
        </w:rPr>
      </w:pPr>
    </w:p>
    <w:p w:rsidR="009E50FE" w:rsidRDefault="00F42D49" w14:paraId="2141A4CC" w14:textId="77777777">
      <w:pPr>
        <w:ind w:left="630"/>
        <w:rPr>
          <w:rFonts w:ascii="Times New Roman" w:hAnsi="Times New Roman"/>
        </w:rPr>
      </w:pPr>
      <w:r>
        <w:rPr>
          <w:rFonts w:ascii="Times New Roman" w:hAnsi="Times New Roman"/>
        </w:rPr>
        <w:t>FGIS</w:t>
      </w:r>
      <w:r w:rsidR="009E50FE">
        <w:rPr>
          <w:rFonts w:ascii="Times New Roman" w:hAnsi="Times New Roman"/>
        </w:rPr>
        <w:t xml:space="preserve"> provides</w:t>
      </w:r>
      <w:r w:rsidR="00AC66B2">
        <w:rPr>
          <w:rFonts w:ascii="Times New Roman" w:hAnsi="Times New Roman"/>
        </w:rPr>
        <w:t xml:space="preserve"> official</w:t>
      </w:r>
      <w:r w:rsidR="009E50FE">
        <w:rPr>
          <w:rFonts w:ascii="Times New Roman" w:hAnsi="Times New Roman"/>
        </w:rPr>
        <w:t xml:space="preserve"> inspection and weighing services upon a request basis.  Therefore, users of the</w:t>
      </w:r>
      <w:r w:rsidR="00AC66B2">
        <w:rPr>
          <w:rFonts w:ascii="Times New Roman" w:hAnsi="Times New Roman"/>
        </w:rPr>
        <w:t>se</w:t>
      </w:r>
      <w:r w:rsidR="009E50FE">
        <w:rPr>
          <w:rFonts w:ascii="Times New Roman" w:hAnsi="Times New Roman"/>
        </w:rPr>
        <w:t xml:space="preserve"> service</w:t>
      </w:r>
      <w:r w:rsidR="00AC66B2">
        <w:rPr>
          <w:rFonts w:ascii="Times New Roman" w:hAnsi="Times New Roman"/>
        </w:rPr>
        <w:t>s</w:t>
      </w:r>
      <w:r w:rsidR="009E50FE">
        <w:rPr>
          <w:rFonts w:ascii="Times New Roman" w:hAnsi="Times New Roman"/>
        </w:rPr>
        <w:t xml:space="preserve"> (producers, grain handlers, exporters, and processors) must request service either verbally or in writing.  Without the collection of this information, the public would not be able to obtain official inspection and weighing services.</w:t>
      </w:r>
    </w:p>
    <w:p w:rsidR="009E50FE" w:rsidRDefault="009E50FE" w14:paraId="6E5BE57F" w14:textId="77777777">
      <w:pPr>
        <w:rPr>
          <w:rFonts w:ascii="Times New Roman" w:hAnsi="Times New Roman"/>
        </w:rPr>
      </w:pPr>
    </w:p>
    <w:p w:rsidR="009E50FE" w:rsidRDefault="009E50FE" w14:paraId="56802C9A" w14:textId="77777777">
      <w:pPr>
        <w:ind w:left="630"/>
        <w:rPr>
          <w:rFonts w:ascii="Times New Roman" w:hAnsi="Times New Roman"/>
        </w:rPr>
      </w:pPr>
      <w:r>
        <w:rPr>
          <w:rFonts w:ascii="Times New Roman" w:hAnsi="Times New Roman"/>
        </w:rPr>
        <w:t xml:space="preserve">The </w:t>
      </w:r>
      <w:r w:rsidR="00AC66B2">
        <w:rPr>
          <w:rFonts w:ascii="Times New Roman" w:hAnsi="Times New Roman"/>
        </w:rPr>
        <w:t xml:space="preserve">USGSA, AMA, and the </w:t>
      </w:r>
      <w:r>
        <w:rPr>
          <w:rFonts w:ascii="Times New Roman" w:hAnsi="Times New Roman"/>
        </w:rPr>
        <w:t>regulations</w:t>
      </w:r>
      <w:r w:rsidR="00AC66B2">
        <w:rPr>
          <w:rFonts w:ascii="Times New Roman" w:hAnsi="Times New Roman"/>
        </w:rPr>
        <w:t xml:space="preserve"> issued under the USGSA and AMA</w:t>
      </w:r>
      <w:r>
        <w:rPr>
          <w:rFonts w:ascii="Times New Roman" w:hAnsi="Times New Roman"/>
        </w:rPr>
        <w:t xml:space="preserve"> require </w:t>
      </w:r>
      <w:r w:rsidR="00AC66B2">
        <w:rPr>
          <w:rFonts w:ascii="Times New Roman" w:hAnsi="Times New Roman"/>
        </w:rPr>
        <w:t xml:space="preserve">that </w:t>
      </w:r>
      <w:r>
        <w:rPr>
          <w:rFonts w:ascii="Times New Roman" w:hAnsi="Times New Roman"/>
        </w:rPr>
        <w:t xml:space="preserve">State and private inspection and weighing agencies comply with uniform sampling, inspection, weighing, and certification procedures.  State and private agencies are </w:t>
      </w:r>
      <w:r w:rsidR="00AC66B2">
        <w:rPr>
          <w:rFonts w:ascii="Times New Roman" w:hAnsi="Times New Roman"/>
        </w:rPr>
        <w:t>informed</w:t>
      </w:r>
      <w:r>
        <w:rPr>
          <w:rFonts w:ascii="Times New Roman" w:hAnsi="Times New Roman"/>
        </w:rPr>
        <w:t xml:space="preserve"> of this requirement prior to entering into their agreement with </w:t>
      </w:r>
      <w:r w:rsidR="00F42D49">
        <w:rPr>
          <w:rFonts w:ascii="Times New Roman" w:hAnsi="Times New Roman"/>
        </w:rPr>
        <w:t>FGIS</w:t>
      </w:r>
      <w:r>
        <w:rPr>
          <w:rFonts w:ascii="Times New Roman" w:hAnsi="Times New Roman"/>
        </w:rPr>
        <w:t xml:space="preserve">.  The integrity of the official inspection and weighing certification is jeopardized if State and private agencies are not required to follow these procedures for all inspections.  </w:t>
      </w:r>
      <w:r w:rsidR="00AC66B2">
        <w:rPr>
          <w:rFonts w:ascii="Times New Roman" w:hAnsi="Times New Roman"/>
        </w:rPr>
        <w:t>In addition</w:t>
      </w:r>
      <w:r>
        <w:rPr>
          <w:rFonts w:ascii="Times New Roman" w:hAnsi="Times New Roman"/>
        </w:rPr>
        <w:t>, certificates are issued to transmit the results of inspection and/or weighing services</w:t>
      </w:r>
      <w:r w:rsidR="00AC66B2">
        <w:rPr>
          <w:rFonts w:ascii="Times New Roman" w:hAnsi="Times New Roman"/>
        </w:rPr>
        <w:t>,</w:t>
      </w:r>
      <w:r>
        <w:rPr>
          <w:rFonts w:ascii="Times New Roman" w:hAnsi="Times New Roman"/>
        </w:rPr>
        <w:t xml:space="preserve"> which facilitates marketing through independent third-party analysis.</w:t>
      </w:r>
    </w:p>
    <w:p w:rsidR="009E50FE" w:rsidRDefault="009E50FE" w14:paraId="0E3BE657" w14:textId="77777777">
      <w:pPr>
        <w:rPr>
          <w:rFonts w:ascii="Times New Roman" w:hAnsi="Times New Roman"/>
        </w:rPr>
      </w:pPr>
    </w:p>
    <w:p w:rsidRPr="00D50982" w:rsidR="009E50FE" w:rsidRDefault="00F35BA5" w14:paraId="2B005BA4" w14:textId="77777777">
      <w:pPr>
        <w:rPr>
          <w:rFonts w:ascii="Times New Roman" w:hAnsi="Times New Roman"/>
          <w:b/>
        </w:rPr>
      </w:pPr>
      <w:r>
        <w:rPr>
          <w:rFonts w:ascii="Times New Roman" w:hAnsi="Times New Roman"/>
          <w:b/>
        </w:rPr>
        <w:br w:type="page"/>
      </w:r>
      <w:r w:rsidRPr="00D50982" w:rsidR="009E50FE">
        <w:rPr>
          <w:rFonts w:ascii="Times New Roman" w:hAnsi="Times New Roman"/>
          <w:b/>
        </w:rPr>
        <w:lastRenderedPageBreak/>
        <w:t>7.  Explain any special circumstances that require the collection to be conducted in a manner inconsistent with the general information collection guidelines in 5 CFR 1320.5.</w:t>
      </w:r>
    </w:p>
    <w:p w:rsidR="00BA4CF3" w:rsidRDefault="00BA4CF3" w14:paraId="47C879B8" w14:textId="77777777">
      <w:pPr>
        <w:rPr>
          <w:rFonts w:ascii="Times New Roman" w:hAnsi="Times New Roman"/>
        </w:rPr>
      </w:pPr>
    </w:p>
    <w:p w:rsidRPr="003826F2" w:rsidR="00BA4CF3" w:rsidP="00BE7336" w:rsidRDefault="00BA4CF3" w14:paraId="70F26B32" w14:textId="77777777">
      <w:pPr>
        <w:ind w:left="630"/>
        <w:rPr>
          <w:rFonts w:ascii="Times New Roman" w:hAnsi="Times New Roman"/>
        </w:rPr>
      </w:pPr>
      <w:r w:rsidRPr="003826F2">
        <w:rPr>
          <w:rFonts w:ascii="Times New Roman" w:hAnsi="Times New Roman"/>
        </w:rPr>
        <w:t xml:space="preserve">USGSA and the AMA regulations require that producers, elevators operators, and/or merchandisers who obtain official inspection, testing, and weighing services keep records pertaining to the lot of grain or related commodity for a period of 3 years.  In addition, the regulations issued under the USGSA and the AMA require that </w:t>
      </w:r>
      <w:r w:rsidR="00F42D49">
        <w:rPr>
          <w:rFonts w:ascii="Times New Roman" w:hAnsi="Times New Roman"/>
        </w:rPr>
        <w:t>FGIS</w:t>
      </w:r>
      <w:r w:rsidRPr="003826F2">
        <w:rPr>
          <w:rFonts w:ascii="Times New Roman" w:hAnsi="Times New Roman"/>
        </w:rPr>
        <w:t>, State, and private personnel who provide official inspection, testing, and weighing services keep such records pertaining to the lot of grain or related commodity for a period of 5 years.  There are no other special circumstances.</w:t>
      </w:r>
    </w:p>
    <w:p w:rsidR="009E50FE" w:rsidRDefault="009E50FE" w14:paraId="1F0757D3" w14:textId="77777777">
      <w:pPr>
        <w:rPr>
          <w:rFonts w:ascii="Times New Roman" w:hAnsi="Times New Roman"/>
        </w:rPr>
      </w:pPr>
    </w:p>
    <w:p w:rsidR="009E50FE" w:rsidRDefault="003826F2" w14:paraId="77C0FA76" w14:textId="77777777">
      <w:pPr>
        <w:ind w:left="630"/>
        <w:rPr>
          <w:rFonts w:ascii="Times New Roman" w:hAnsi="Times New Roman"/>
        </w:rPr>
      </w:pPr>
      <w:r>
        <w:rPr>
          <w:rFonts w:ascii="Times New Roman" w:hAnsi="Times New Roman"/>
        </w:rPr>
        <w:t>The collection of information is conducted in a manner consistent with the guidelines in</w:t>
      </w:r>
      <w:r w:rsidR="009E50FE">
        <w:rPr>
          <w:rFonts w:ascii="Times New Roman" w:hAnsi="Times New Roman"/>
        </w:rPr>
        <w:t xml:space="preserve"> 5 CFR 1320.5.</w:t>
      </w:r>
    </w:p>
    <w:p w:rsidR="009E50FE" w:rsidRDefault="009E50FE" w14:paraId="415585A4" w14:textId="77777777">
      <w:pPr>
        <w:rPr>
          <w:rFonts w:ascii="Times New Roman" w:hAnsi="Times New Roman"/>
        </w:rPr>
      </w:pPr>
    </w:p>
    <w:p w:rsidRPr="00D50982" w:rsidR="009E50FE" w:rsidRDefault="009E50FE" w14:paraId="08F4B953" w14:textId="77777777">
      <w:pPr>
        <w:rPr>
          <w:rFonts w:ascii="Times New Roman" w:hAnsi="Times New Roman"/>
          <w:b/>
        </w:rPr>
      </w:pPr>
      <w:r w:rsidRPr="00D50982">
        <w:rPr>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D50982">
        <w:rPr>
          <w:rFonts w:ascii="Times New Roman" w:hAnsi="Times New Roman"/>
          <w:b/>
        </w:rPr>
        <w:t>publication</w:t>
      </w:r>
      <w:proofErr w:type="gramEnd"/>
      <w:r w:rsidRPr="00D50982">
        <w:rPr>
          <w:rFonts w:ascii="Times New Roman" w:hAnsi="Times New Roman"/>
          <w:b/>
        </w:rPr>
        <w:t xml:space="preserve"> in the Federal Register of the agency's notice, soliciting comments on the information collection prior to submission to OMB. </w:t>
      </w:r>
    </w:p>
    <w:p w:rsidR="009E50FE" w:rsidRDefault="009E50FE" w14:paraId="2F766957" w14:textId="77777777">
      <w:pPr>
        <w:rPr>
          <w:rFonts w:ascii="Times New Roman" w:hAnsi="Times New Roman"/>
        </w:rPr>
      </w:pPr>
    </w:p>
    <w:p w:rsidR="009E50FE" w:rsidP="00C01407" w:rsidRDefault="00AC6098" w14:paraId="6CB3ED51" w14:textId="77777777">
      <w:pPr>
        <w:ind w:left="630"/>
        <w:rPr>
          <w:rFonts w:ascii="Times New Roman" w:hAnsi="Times New Roman"/>
        </w:rPr>
      </w:pPr>
      <w:r>
        <w:rPr>
          <w:rFonts w:ascii="Times New Roman" w:hAnsi="Times New Roman"/>
        </w:rPr>
        <w:t>T</w:t>
      </w:r>
      <w:r w:rsidR="009E50FE">
        <w:rPr>
          <w:rFonts w:ascii="Times New Roman" w:hAnsi="Times New Roman"/>
        </w:rPr>
        <w:t xml:space="preserve">he </w:t>
      </w:r>
      <w:r w:rsidR="00F87091">
        <w:rPr>
          <w:rFonts w:ascii="Times New Roman" w:hAnsi="Times New Roman"/>
        </w:rPr>
        <w:t xml:space="preserve">60-day </w:t>
      </w:r>
      <w:r w:rsidR="009E50FE">
        <w:rPr>
          <w:rFonts w:ascii="Times New Roman" w:hAnsi="Times New Roman"/>
        </w:rPr>
        <w:t xml:space="preserve">notice </w:t>
      </w:r>
      <w:r>
        <w:rPr>
          <w:rFonts w:ascii="Times New Roman" w:hAnsi="Times New Roman"/>
        </w:rPr>
        <w:t xml:space="preserve">was </w:t>
      </w:r>
      <w:r w:rsidR="009E50FE">
        <w:rPr>
          <w:rFonts w:ascii="Times New Roman" w:hAnsi="Times New Roman"/>
        </w:rPr>
        <w:t xml:space="preserve">published in the </w:t>
      </w:r>
      <w:r w:rsidR="009E50FE">
        <w:rPr>
          <w:rFonts w:ascii="Times New Roman" w:hAnsi="Times New Roman"/>
          <w:i/>
        </w:rPr>
        <w:t>Federal Register</w:t>
      </w:r>
      <w:r w:rsidR="009E50FE">
        <w:rPr>
          <w:rFonts w:ascii="Times New Roman" w:hAnsi="Times New Roman"/>
        </w:rPr>
        <w:t xml:space="preserve"> on </w:t>
      </w:r>
      <w:r w:rsidR="00C87A31">
        <w:rPr>
          <w:rFonts w:ascii="Times New Roman" w:hAnsi="Times New Roman"/>
        </w:rPr>
        <w:t>December 8, 2020</w:t>
      </w:r>
      <w:r w:rsidR="009E50FE">
        <w:rPr>
          <w:rFonts w:ascii="Times New Roman" w:hAnsi="Times New Roman"/>
        </w:rPr>
        <w:t xml:space="preserve"> (</w:t>
      </w:r>
      <w:r w:rsidR="00D845B4">
        <w:rPr>
          <w:rFonts w:ascii="Times New Roman" w:hAnsi="Times New Roman"/>
        </w:rPr>
        <w:t>8</w:t>
      </w:r>
      <w:r w:rsidR="00C87A31">
        <w:rPr>
          <w:rFonts w:ascii="Times New Roman" w:hAnsi="Times New Roman"/>
        </w:rPr>
        <w:t>5</w:t>
      </w:r>
      <w:r w:rsidR="00AC66B2">
        <w:rPr>
          <w:rFonts w:ascii="Times New Roman" w:hAnsi="Times New Roman"/>
        </w:rPr>
        <w:t xml:space="preserve"> </w:t>
      </w:r>
      <w:r w:rsidR="006A61DE">
        <w:rPr>
          <w:rFonts w:ascii="Times New Roman" w:hAnsi="Times New Roman"/>
        </w:rPr>
        <w:t>FR</w:t>
      </w:r>
      <w:r w:rsidR="00AC66B2">
        <w:rPr>
          <w:rFonts w:ascii="Times New Roman" w:hAnsi="Times New Roman"/>
        </w:rPr>
        <w:t xml:space="preserve"> </w:t>
      </w:r>
      <w:r w:rsidR="00C87A31">
        <w:rPr>
          <w:rFonts w:ascii="Times New Roman" w:hAnsi="Times New Roman"/>
        </w:rPr>
        <w:t>78988</w:t>
      </w:r>
      <w:r w:rsidR="009E50FE">
        <w:rPr>
          <w:rFonts w:ascii="Times New Roman" w:hAnsi="Times New Roman"/>
        </w:rPr>
        <w:t xml:space="preserve">), soliciting comments on our intent to seek renewal for this collection of information.  </w:t>
      </w:r>
      <w:r w:rsidR="00F42D49">
        <w:rPr>
          <w:rFonts w:ascii="Times New Roman" w:hAnsi="Times New Roman"/>
        </w:rPr>
        <w:t>FGIS</w:t>
      </w:r>
      <w:r w:rsidR="00AC66B2">
        <w:rPr>
          <w:rFonts w:ascii="Times New Roman" w:hAnsi="Times New Roman"/>
        </w:rPr>
        <w:t xml:space="preserve"> received no</w:t>
      </w:r>
      <w:r w:rsidR="009E50FE">
        <w:rPr>
          <w:rFonts w:ascii="Times New Roman" w:hAnsi="Times New Roman"/>
        </w:rPr>
        <w:t xml:space="preserve"> comments </w:t>
      </w:r>
      <w:r w:rsidR="004F683A">
        <w:rPr>
          <w:rFonts w:ascii="Times New Roman" w:hAnsi="Times New Roman"/>
        </w:rPr>
        <w:t>from the public.</w:t>
      </w:r>
    </w:p>
    <w:p w:rsidR="009E50FE" w:rsidRDefault="009E50FE" w14:paraId="4DA43DE7" w14:textId="77777777">
      <w:pPr>
        <w:rPr>
          <w:rFonts w:ascii="Times New Roman" w:hAnsi="Times New Roman"/>
        </w:rPr>
      </w:pPr>
    </w:p>
    <w:p w:rsidRPr="0002769A" w:rsidR="0002769A" w:rsidP="00BE7336" w:rsidRDefault="00F42D49" w14:paraId="30E79BF6" w14:textId="77777777">
      <w:pPr>
        <w:ind w:left="630"/>
        <w:rPr>
          <w:rFonts w:ascii="Times New Roman" w:hAnsi="Times New Roman"/>
        </w:rPr>
      </w:pPr>
      <w:r>
        <w:rPr>
          <w:rFonts w:ascii="Times New Roman" w:hAnsi="Times New Roman"/>
        </w:rPr>
        <w:t>FGIS</w:t>
      </w:r>
      <w:r w:rsidR="009E50FE">
        <w:rPr>
          <w:rFonts w:ascii="Times New Roman" w:hAnsi="Times New Roman"/>
        </w:rPr>
        <w:t xml:space="preserve"> meets on a regular basis with representatives which are directly affected by the USGSA, AMA, </w:t>
      </w:r>
      <w:proofErr w:type="gramStart"/>
      <w:r w:rsidR="009E50FE">
        <w:rPr>
          <w:rFonts w:ascii="Times New Roman" w:hAnsi="Times New Roman"/>
        </w:rPr>
        <w:t>regulations</w:t>
      </w:r>
      <w:proofErr w:type="gramEnd"/>
      <w:r w:rsidR="009E50FE">
        <w:rPr>
          <w:rFonts w:ascii="Times New Roman" w:hAnsi="Times New Roman"/>
        </w:rPr>
        <w:t xml:space="preserve"> and directives.  These meetings are conducted to discuss program activity and correct or resolve related concerns.</w:t>
      </w:r>
      <w:r w:rsidR="00BE7336">
        <w:rPr>
          <w:rFonts w:ascii="Times New Roman" w:hAnsi="Times New Roman"/>
        </w:rPr>
        <w:t xml:space="preserve">  One of these groups is the </w:t>
      </w:r>
      <w:r>
        <w:rPr>
          <w:rFonts w:ascii="Times New Roman" w:hAnsi="Times New Roman"/>
        </w:rPr>
        <w:t>FGIS</w:t>
      </w:r>
      <w:r w:rsidR="0002769A">
        <w:rPr>
          <w:rFonts w:ascii="Times New Roman" w:hAnsi="Times New Roman"/>
        </w:rPr>
        <w:t>’s Grain Inspection Advisory Committee</w:t>
      </w:r>
      <w:r w:rsidR="00BE7336">
        <w:rPr>
          <w:rFonts w:ascii="Times New Roman" w:hAnsi="Times New Roman"/>
        </w:rPr>
        <w:t>, which meets bi-annually to discuss concerns and future direction of FGIS.</w:t>
      </w:r>
    </w:p>
    <w:p w:rsidR="009E50FE" w:rsidRDefault="009E50FE" w14:paraId="40570C6D" w14:textId="77777777">
      <w:pPr>
        <w:rPr>
          <w:rFonts w:ascii="Times New Roman" w:hAnsi="Times New Roman"/>
        </w:rPr>
      </w:pPr>
    </w:p>
    <w:p w:rsidR="009E50FE" w:rsidRDefault="009E50FE" w14:paraId="66848631" w14:textId="77777777">
      <w:pPr>
        <w:ind w:left="630"/>
        <w:rPr>
          <w:rFonts w:ascii="Times New Roman" w:hAnsi="Times New Roman"/>
        </w:rPr>
      </w:pPr>
      <w:r>
        <w:rPr>
          <w:rFonts w:ascii="Times New Roman" w:hAnsi="Times New Roman"/>
        </w:rPr>
        <w:t xml:space="preserve">In addition to the regular association meetings, </w:t>
      </w:r>
      <w:r w:rsidR="00F42D49">
        <w:rPr>
          <w:rFonts w:ascii="Times New Roman" w:hAnsi="Times New Roman"/>
        </w:rPr>
        <w:t>FGIS</w:t>
      </w:r>
      <w:r>
        <w:rPr>
          <w:rFonts w:ascii="Times New Roman" w:hAnsi="Times New Roman"/>
        </w:rPr>
        <w:t xml:space="preserve"> </w:t>
      </w:r>
      <w:r w:rsidR="00AC66B2">
        <w:rPr>
          <w:rFonts w:ascii="Times New Roman" w:hAnsi="Times New Roman"/>
        </w:rPr>
        <w:t xml:space="preserve">representatives </w:t>
      </w:r>
      <w:r>
        <w:rPr>
          <w:rFonts w:ascii="Times New Roman" w:hAnsi="Times New Roman"/>
        </w:rPr>
        <w:t>meet with producer groups (</w:t>
      </w:r>
      <w:r w:rsidRPr="00AC66B2">
        <w:rPr>
          <w:rFonts w:ascii="Times New Roman" w:hAnsi="Times New Roman"/>
          <w:i/>
        </w:rPr>
        <w:t>e.g.</w:t>
      </w:r>
      <w:r>
        <w:rPr>
          <w:rFonts w:ascii="Times New Roman" w:hAnsi="Times New Roman"/>
        </w:rPr>
        <w:t>, American Farm Bureau Federation, National Association of Wheat Growers, American Soybean Association, National Corn Growers Association) and trade associations (</w:t>
      </w:r>
      <w:r w:rsidRPr="00AC66B2">
        <w:rPr>
          <w:rFonts w:ascii="Times New Roman" w:hAnsi="Times New Roman"/>
          <w:i/>
        </w:rPr>
        <w:t>e.g.</w:t>
      </w:r>
      <w:r>
        <w:rPr>
          <w:rFonts w:ascii="Times New Roman" w:hAnsi="Times New Roman"/>
        </w:rPr>
        <w:t xml:space="preserve">, </w:t>
      </w:r>
      <w:r w:rsidR="001F1550">
        <w:rPr>
          <w:rFonts w:ascii="Times New Roman" w:hAnsi="Times New Roman"/>
        </w:rPr>
        <w:t xml:space="preserve">North American Export Grain Association, National Grain and Feed Association, </w:t>
      </w:r>
      <w:r>
        <w:rPr>
          <w:rFonts w:ascii="Times New Roman" w:hAnsi="Times New Roman"/>
        </w:rPr>
        <w:t xml:space="preserve">National Grain Trade Council, U.S. Wheat Associates, U.S. Feed Grains Council) to discuss </w:t>
      </w:r>
      <w:r w:rsidR="00AC66B2">
        <w:rPr>
          <w:rFonts w:ascii="Times New Roman" w:hAnsi="Times New Roman"/>
        </w:rPr>
        <w:t xml:space="preserve">official </w:t>
      </w:r>
      <w:r>
        <w:rPr>
          <w:rFonts w:ascii="Times New Roman" w:hAnsi="Times New Roman"/>
        </w:rPr>
        <w:t>inspection and weighing programs.</w:t>
      </w:r>
    </w:p>
    <w:p w:rsidR="009E50FE" w:rsidRDefault="009E50FE" w14:paraId="051CE26B" w14:textId="77777777">
      <w:pPr>
        <w:rPr>
          <w:rFonts w:ascii="Times New Roman" w:hAnsi="Times New Roman"/>
        </w:rPr>
      </w:pPr>
    </w:p>
    <w:p w:rsidRPr="00D50982" w:rsidR="009E50FE" w:rsidRDefault="009E50FE" w14:paraId="4026C377" w14:textId="77777777">
      <w:pPr>
        <w:rPr>
          <w:rFonts w:ascii="Times New Roman" w:hAnsi="Times New Roman"/>
          <w:b/>
        </w:rPr>
      </w:pPr>
      <w:r w:rsidRPr="00D50982">
        <w:rPr>
          <w:rFonts w:ascii="Times New Roman" w:hAnsi="Times New Roman"/>
          <w:b/>
        </w:rPr>
        <w:t>9.   Explain any decision to provide any payment or gift to respondents, other than remuneration of contractors or grantees.</w:t>
      </w:r>
    </w:p>
    <w:p w:rsidR="009E50FE" w:rsidRDefault="009E50FE" w14:paraId="2A258698" w14:textId="77777777">
      <w:pPr>
        <w:rPr>
          <w:rFonts w:ascii="Times New Roman" w:hAnsi="Times New Roman"/>
        </w:rPr>
      </w:pPr>
    </w:p>
    <w:p w:rsidR="009E50FE" w:rsidRDefault="009E50FE" w14:paraId="7CA9514D" w14:textId="77777777">
      <w:pPr>
        <w:ind w:left="630"/>
        <w:rPr>
          <w:rFonts w:ascii="Times New Roman" w:hAnsi="Times New Roman"/>
        </w:rPr>
      </w:pPr>
      <w:r>
        <w:rPr>
          <w:rFonts w:ascii="Times New Roman" w:hAnsi="Times New Roman"/>
        </w:rPr>
        <w:t>No remunerations are made to respondents in this information collection.</w:t>
      </w:r>
    </w:p>
    <w:p w:rsidR="009E50FE" w:rsidRDefault="009E50FE" w14:paraId="06A1003F" w14:textId="77777777">
      <w:pPr>
        <w:rPr>
          <w:rFonts w:ascii="Times New Roman" w:hAnsi="Times New Roman"/>
        </w:rPr>
      </w:pPr>
    </w:p>
    <w:p w:rsidRPr="00D50982" w:rsidR="009E50FE" w:rsidRDefault="00F35BA5" w14:paraId="69931B5E" w14:textId="77777777">
      <w:pPr>
        <w:rPr>
          <w:rFonts w:ascii="Times New Roman" w:hAnsi="Times New Roman"/>
          <w:b/>
        </w:rPr>
      </w:pPr>
      <w:r>
        <w:rPr>
          <w:rFonts w:ascii="Times New Roman" w:hAnsi="Times New Roman"/>
          <w:b/>
        </w:rPr>
        <w:br w:type="page"/>
      </w:r>
      <w:r w:rsidRPr="00D50982" w:rsidR="009E50FE">
        <w:rPr>
          <w:rFonts w:ascii="Times New Roman" w:hAnsi="Times New Roman"/>
          <w:b/>
        </w:rPr>
        <w:lastRenderedPageBreak/>
        <w:t>10.  Describe any assurance of confidentiality provided to respondents and the basis for the assurance in statute, regulation, or agency policy.</w:t>
      </w:r>
    </w:p>
    <w:p w:rsidR="009E50FE" w:rsidRDefault="009E50FE" w14:paraId="4B8DE4FA" w14:textId="77777777">
      <w:pPr>
        <w:rPr>
          <w:rFonts w:ascii="Times New Roman" w:hAnsi="Times New Roman"/>
        </w:rPr>
      </w:pPr>
    </w:p>
    <w:p w:rsidR="009E50FE" w:rsidRDefault="009E50FE" w14:paraId="1D962004" w14:textId="77777777">
      <w:pPr>
        <w:ind w:left="630"/>
        <w:rPr>
          <w:rFonts w:ascii="Times New Roman" w:hAnsi="Times New Roman"/>
        </w:rPr>
      </w:pPr>
      <w:r>
        <w:rPr>
          <w:rFonts w:ascii="Times New Roman" w:hAnsi="Times New Roman"/>
        </w:rPr>
        <w:t xml:space="preserve">Documents submitted by the public are only used for official purposes.  All public records are maintained and handled </w:t>
      </w:r>
      <w:r w:rsidR="003038AB">
        <w:rPr>
          <w:rFonts w:ascii="Times New Roman" w:hAnsi="Times New Roman"/>
        </w:rPr>
        <w:t>in accordance with</w:t>
      </w:r>
      <w:r>
        <w:rPr>
          <w:rFonts w:ascii="Times New Roman" w:hAnsi="Times New Roman"/>
        </w:rPr>
        <w:t xml:space="preserve"> the Freedom of Information Act and the Privacy Act.  There is no additional assurance of confidentiality provided by statute or regulation.</w:t>
      </w:r>
    </w:p>
    <w:p w:rsidR="009E50FE" w:rsidRDefault="009E50FE" w14:paraId="23570116" w14:textId="77777777">
      <w:pPr>
        <w:rPr>
          <w:rFonts w:ascii="Times New Roman" w:hAnsi="Times New Roman"/>
        </w:rPr>
      </w:pPr>
    </w:p>
    <w:p w:rsidR="00F35BA5" w:rsidRDefault="00F35BA5" w14:paraId="5BD17558" w14:textId="77777777">
      <w:pPr>
        <w:rPr>
          <w:rFonts w:ascii="Times New Roman" w:hAnsi="Times New Roman"/>
          <w:b/>
        </w:rPr>
      </w:pPr>
    </w:p>
    <w:p w:rsidRPr="00D50982" w:rsidR="009E50FE" w:rsidRDefault="009E50FE" w14:paraId="0D8F8E55" w14:textId="77777777">
      <w:pPr>
        <w:rPr>
          <w:rFonts w:ascii="Times New Roman" w:hAnsi="Times New Roman"/>
          <w:b/>
        </w:rPr>
      </w:pPr>
      <w:r w:rsidRPr="00D50982">
        <w:rPr>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50FE" w:rsidRDefault="009E50FE" w14:paraId="575412CB" w14:textId="77777777">
      <w:pPr>
        <w:rPr>
          <w:rFonts w:ascii="Times New Roman" w:hAnsi="Times New Roman"/>
        </w:rPr>
      </w:pPr>
    </w:p>
    <w:p w:rsidR="009E50FE" w:rsidRDefault="009E50FE" w14:paraId="4F61CD43" w14:textId="77777777">
      <w:pPr>
        <w:ind w:left="630"/>
        <w:rPr>
          <w:rFonts w:ascii="Times New Roman" w:hAnsi="Times New Roman"/>
        </w:rPr>
      </w:pPr>
      <w:r>
        <w:rPr>
          <w:rFonts w:ascii="Times New Roman" w:hAnsi="Times New Roman"/>
        </w:rPr>
        <w:t>This collection of information contains no questions of a sensitive nature.</w:t>
      </w:r>
    </w:p>
    <w:p w:rsidR="009E50FE" w:rsidRDefault="009E50FE" w14:paraId="760C632C" w14:textId="77777777">
      <w:pPr>
        <w:rPr>
          <w:rFonts w:ascii="Times New Roman" w:hAnsi="Times New Roman"/>
        </w:rPr>
      </w:pPr>
    </w:p>
    <w:p w:rsidR="00F35BA5" w:rsidRDefault="00F35BA5" w14:paraId="54457509" w14:textId="77777777">
      <w:pPr>
        <w:rPr>
          <w:rFonts w:ascii="Times New Roman" w:hAnsi="Times New Roman"/>
          <w:b/>
        </w:rPr>
      </w:pPr>
    </w:p>
    <w:p w:rsidR="009E50FE" w:rsidRDefault="009E50FE" w14:paraId="07A7C366" w14:textId="77777777">
      <w:pPr>
        <w:rPr>
          <w:rFonts w:ascii="Times New Roman" w:hAnsi="Times New Roman"/>
        </w:rPr>
      </w:pPr>
      <w:r w:rsidRPr="00D50982">
        <w:rPr>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9E50FE" w:rsidRDefault="009E50FE" w14:paraId="49FFCD76" w14:textId="77777777">
      <w:pPr>
        <w:rPr>
          <w:rFonts w:ascii="Times New Roman" w:hAnsi="Times New Roman"/>
        </w:rPr>
      </w:pPr>
    </w:p>
    <w:p w:rsidRPr="00F2723E" w:rsidR="009E50FE" w:rsidRDefault="009E50FE" w14:paraId="757A048D" w14:textId="77777777">
      <w:pPr>
        <w:rPr>
          <w:rFonts w:ascii="Times New Roman" w:hAnsi="Times New Roman"/>
          <w:color w:val="FF0000"/>
        </w:rPr>
      </w:pPr>
      <w:r>
        <w:rPr>
          <w:rFonts w:ascii="Times New Roman" w:hAnsi="Times New Roman"/>
        </w:rPr>
        <w:tab/>
        <w:t xml:space="preserve">Number of respondents </w:t>
      </w:r>
      <w:r w:rsidR="004F683A">
        <w:rPr>
          <w:rFonts w:ascii="Times New Roman" w:hAnsi="Times New Roman"/>
        </w:rPr>
        <w:t>–</w:t>
      </w:r>
      <w:r>
        <w:rPr>
          <w:rFonts w:ascii="Times New Roman" w:hAnsi="Times New Roman"/>
        </w:rPr>
        <w:t xml:space="preserve"> </w:t>
      </w:r>
      <w:r w:rsidRPr="003826F2" w:rsidR="00F2723E">
        <w:rPr>
          <w:rFonts w:ascii="Times New Roman" w:hAnsi="Times New Roman"/>
        </w:rPr>
        <w:t>8,610</w:t>
      </w:r>
    </w:p>
    <w:p w:rsidR="009E50FE" w:rsidRDefault="009E50FE" w14:paraId="650D8982" w14:textId="77777777">
      <w:pPr>
        <w:rPr>
          <w:rFonts w:ascii="Times New Roman" w:hAnsi="Times New Roman"/>
        </w:rPr>
      </w:pPr>
      <w:r>
        <w:rPr>
          <w:rFonts w:ascii="Times New Roman" w:hAnsi="Times New Roman"/>
        </w:rPr>
        <w:tab/>
        <w:t xml:space="preserve">Annual burden hours </w:t>
      </w:r>
      <w:r w:rsidR="004F683A">
        <w:rPr>
          <w:rFonts w:ascii="Times New Roman" w:hAnsi="Times New Roman"/>
        </w:rPr>
        <w:t>–</w:t>
      </w:r>
      <w:r>
        <w:rPr>
          <w:rFonts w:ascii="Times New Roman" w:hAnsi="Times New Roman"/>
        </w:rPr>
        <w:t xml:space="preserve"> </w:t>
      </w:r>
      <w:r w:rsidRPr="003826F2" w:rsidR="00F2723E">
        <w:rPr>
          <w:rFonts w:ascii="Times New Roman" w:hAnsi="Times New Roman"/>
        </w:rPr>
        <w:t>1</w:t>
      </w:r>
      <w:r w:rsidR="00CD3648">
        <w:rPr>
          <w:rFonts w:ascii="Times New Roman" w:hAnsi="Times New Roman"/>
        </w:rPr>
        <w:t>61,6</w:t>
      </w:r>
      <w:r w:rsidR="0084169D">
        <w:rPr>
          <w:rFonts w:ascii="Times New Roman" w:hAnsi="Times New Roman"/>
        </w:rPr>
        <w:t>14</w:t>
      </w:r>
    </w:p>
    <w:p w:rsidR="009E50FE" w:rsidRDefault="009E50FE" w14:paraId="53613CD5" w14:textId="77777777">
      <w:pPr>
        <w:rPr>
          <w:rFonts w:ascii="Times New Roman" w:hAnsi="Times New Roman"/>
        </w:rPr>
      </w:pPr>
    </w:p>
    <w:p w:rsidR="009E50FE" w:rsidRDefault="009E50FE" w14:paraId="546793D7" w14:textId="77777777">
      <w:pPr>
        <w:ind w:left="630"/>
        <w:rPr>
          <w:rFonts w:ascii="Times New Roman" w:hAnsi="Times New Roman"/>
        </w:rPr>
      </w:pPr>
      <w:r>
        <w:rPr>
          <w:rFonts w:ascii="Times New Roman" w:hAnsi="Times New Roman"/>
        </w:rPr>
        <w:t>Burden hours were determined by utilizing various p</w:t>
      </w:r>
      <w:r w:rsidR="00F2723E">
        <w:rPr>
          <w:rFonts w:ascii="Times New Roman" w:hAnsi="Times New Roman"/>
        </w:rPr>
        <w:t>rogram area</w:t>
      </w:r>
      <w:r w:rsidR="00B40F7D">
        <w:rPr>
          <w:rFonts w:ascii="Times New Roman" w:hAnsi="Times New Roman"/>
        </w:rPr>
        <w:t xml:space="preserve"> personnel</w:t>
      </w:r>
      <w:r w:rsidR="00F2723E">
        <w:rPr>
          <w:rFonts w:ascii="Times New Roman" w:hAnsi="Times New Roman"/>
        </w:rPr>
        <w:t xml:space="preserve"> expertise and </w:t>
      </w:r>
      <w:r w:rsidRPr="003826F2" w:rsidR="00F2723E">
        <w:rPr>
          <w:rFonts w:ascii="Times New Roman" w:hAnsi="Times New Roman"/>
        </w:rPr>
        <w:t>respondents’</w:t>
      </w:r>
      <w:r>
        <w:rPr>
          <w:rFonts w:ascii="Times New Roman" w:hAnsi="Times New Roman"/>
        </w:rPr>
        <w:t xml:space="preserve"> comment</w:t>
      </w:r>
      <w:r w:rsidR="003228E8">
        <w:rPr>
          <w:rFonts w:ascii="Times New Roman" w:hAnsi="Times New Roman"/>
        </w:rPr>
        <w:t>s</w:t>
      </w:r>
      <w:r>
        <w:rPr>
          <w:rFonts w:ascii="Times New Roman" w:hAnsi="Times New Roman"/>
        </w:rPr>
        <w:t xml:space="preserve"> to provide the best estimates of the time to complete forms and maintain records required under the </w:t>
      </w:r>
      <w:r w:rsidR="003038AB">
        <w:rPr>
          <w:rFonts w:ascii="Times New Roman" w:hAnsi="Times New Roman"/>
        </w:rPr>
        <w:t xml:space="preserve">USGSA and AMA </w:t>
      </w:r>
      <w:r>
        <w:rPr>
          <w:rFonts w:ascii="Times New Roman" w:hAnsi="Times New Roman"/>
        </w:rPr>
        <w:t>regulations that are not otherwise maintained as a matter of normal business accounting or recordkeeping practice.</w:t>
      </w:r>
    </w:p>
    <w:p w:rsidR="00CD3648" w:rsidRDefault="00CD3648" w14:paraId="249F7E7E" w14:textId="77777777">
      <w:pPr>
        <w:ind w:left="630"/>
        <w:rPr>
          <w:rFonts w:ascii="Times New Roman" w:hAnsi="Times New Roman"/>
        </w:rPr>
      </w:pPr>
    </w:p>
    <w:p w:rsidRPr="00BE7336" w:rsidR="00CD3648" w:rsidP="00361B25" w:rsidRDefault="00CD3648" w14:paraId="15C46405" w14:textId="77777777">
      <w:pPr>
        <w:ind w:left="630"/>
      </w:pPr>
      <w:r w:rsidRPr="00BE7336">
        <w:t>Th</w:t>
      </w:r>
      <w:r w:rsidRPr="00BE7336" w:rsidR="006005D2">
        <w:t>e estimated</w:t>
      </w:r>
      <w:r w:rsidRPr="00BE7336" w:rsidR="00361B25">
        <w:t xml:space="preserve"> mean</w:t>
      </w:r>
      <w:r w:rsidRPr="00BE7336" w:rsidR="006005D2">
        <w:t xml:space="preserve"> wage rates of $</w:t>
      </w:r>
      <w:r w:rsidRPr="00BE7336" w:rsidR="0044670B">
        <w:t>19.</w:t>
      </w:r>
      <w:r w:rsidRPr="00BE7336" w:rsidR="00361B25">
        <w:t>73</w:t>
      </w:r>
      <w:r w:rsidRPr="00BE7336">
        <w:t>/</w:t>
      </w:r>
      <w:proofErr w:type="spellStart"/>
      <w:r w:rsidRPr="00BE7336">
        <w:t>hr</w:t>
      </w:r>
      <w:proofErr w:type="spellEnd"/>
      <w:r w:rsidRPr="00BE7336">
        <w:t xml:space="preserve"> for Office &amp; Administrative Support Occupations (</w:t>
      </w:r>
      <w:r w:rsidRPr="00BE7336" w:rsidR="006005D2">
        <w:t>Occupation Code 43-0000); $</w:t>
      </w:r>
      <w:r w:rsidRPr="00BE7336" w:rsidR="00361B25">
        <w:t>19.53</w:t>
      </w:r>
      <w:r w:rsidRPr="00BE7336">
        <w:t>/</w:t>
      </w:r>
      <w:proofErr w:type="spellStart"/>
      <w:r w:rsidRPr="00BE7336">
        <w:t>hr</w:t>
      </w:r>
      <w:proofErr w:type="spellEnd"/>
      <w:r w:rsidRPr="00BE7336">
        <w:t xml:space="preserve"> for Billing &amp; Posting Clerks (Occupation Co</w:t>
      </w:r>
      <w:r w:rsidRPr="00BE7336" w:rsidR="006005D2">
        <w:t>de 43-3021); and $</w:t>
      </w:r>
      <w:r w:rsidRPr="00BE7336" w:rsidR="00361B25">
        <w:t>28.91/</w:t>
      </w:r>
      <w:proofErr w:type="spellStart"/>
      <w:r w:rsidRPr="00BE7336" w:rsidR="00361B25">
        <w:t>hr</w:t>
      </w:r>
      <w:proofErr w:type="spellEnd"/>
      <w:r w:rsidRPr="00BE7336">
        <w:t xml:space="preserve"> for First-line Supervisors of Office &amp; Administrative Support Workers</w:t>
      </w:r>
      <w:r w:rsidRPr="00BE7336" w:rsidR="0003604F">
        <w:t xml:space="preserve"> </w:t>
      </w:r>
      <w:r w:rsidRPr="00BE7336">
        <w:t>(Occupation Code 43-1011)</w:t>
      </w:r>
      <w:r w:rsidRPr="00BE7336" w:rsidR="0042576F">
        <w:t xml:space="preserve">. </w:t>
      </w:r>
    </w:p>
    <w:p w:rsidRPr="00BE7336" w:rsidR="00CD3648" w:rsidP="00CD3648" w:rsidRDefault="00CD3648" w14:paraId="2A3DC8CB" w14:textId="77777777"/>
    <w:p w:rsidR="009E50FE" w:rsidRDefault="009E50FE" w14:paraId="1F4CD755" w14:textId="77777777">
      <w:pPr>
        <w:ind w:left="630"/>
        <w:rPr>
          <w:rFonts w:ascii="Times New Roman" w:hAnsi="Times New Roman"/>
        </w:rPr>
      </w:pPr>
      <w:r w:rsidRPr="00BE7336">
        <w:rPr>
          <w:rFonts w:ascii="Times New Roman" w:hAnsi="Times New Roman"/>
        </w:rPr>
        <w:t xml:space="preserve">The </w:t>
      </w:r>
      <w:r w:rsidRPr="00BE7336" w:rsidR="002A38F2">
        <w:rPr>
          <w:rFonts w:ascii="Times New Roman" w:hAnsi="Times New Roman"/>
        </w:rPr>
        <w:t xml:space="preserve">respondents’ estimated annual </w:t>
      </w:r>
      <w:r w:rsidRPr="00BE7336">
        <w:rPr>
          <w:rFonts w:ascii="Times New Roman" w:hAnsi="Times New Roman"/>
        </w:rPr>
        <w:t xml:space="preserve">cost </w:t>
      </w:r>
      <w:r w:rsidRPr="00BE7336" w:rsidR="002A38F2">
        <w:rPr>
          <w:rFonts w:ascii="Times New Roman" w:hAnsi="Times New Roman"/>
        </w:rPr>
        <w:t xml:space="preserve">is </w:t>
      </w:r>
      <w:r w:rsidRPr="00BE7336">
        <w:rPr>
          <w:rFonts w:ascii="Times New Roman" w:hAnsi="Times New Roman"/>
        </w:rPr>
        <w:t>($</w:t>
      </w:r>
      <w:r w:rsidRPr="00BE7336" w:rsidR="008E6E49">
        <w:rPr>
          <w:rFonts w:ascii="Times New Roman" w:hAnsi="Times New Roman"/>
        </w:rPr>
        <w:t>2,</w:t>
      </w:r>
      <w:r w:rsidRPr="00BE7336" w:rsidR="00BE7336">
        <w:rPr>
          <w:rFonts w:ascii="Times New Roman" w:hAnsi="Times New Roman"/>
        </w:rPr>
        <w:t>569,505.90</w:t>
      </w:r>
      <w:r w:rsidRPr="00BE7336">
        <w:rPr>
          <w:rFonts w:ascii="Times New Roman" w:hAnsi="Times New Roman"/>
        </w:rPr>
        <w:t>)</w:t>
      </w:r>
      <w:r w:rsidRPr="00BE7336" w:rsidR="00867FBF">
        <w:rPr>
          <w:rFonts w:ascii="Times New Roman" w:hAnsi="Times New Roman"/>
        </w:rPr>
        <w:t xml:space="preserve">.  </w:t>
      </w:r>
      <w:r w:rsidRPr="00BE7336" w:rsidR="005F0E3A">
        <w:rPr>
          <w:rFonts w:ascii="Times New Roman" w:hAnsi="Times New Roman"/>
        </w:rPr>
        <w:t xml:space="preserve">This total </w:t>
      </w:r>
      <w:r w:rsidRPr="00BE7336">
        <w:rPr>
          <w:rFonts w:ascii="Times New Roman" w:hAnsi="Times New Roman"/>
        </w:rPr>
        <w:t xml:space="preserve">was determined by multiplying </w:t>
      </w:r>
      <w:r w:rsidRPr="00BE7336" w:rsidR="00CD3648">
        <w:rPr>
          <w:rFonts w:ascii="Times New Roman" w:hAnsi="Times New Roman"/>
        </w:rPr>
        <w:t>161</w:t>
      </w:r>
      <w:r w:rsidRPr="00BE7336" w:rsidR="00C4680B">
        <w:rPr>
          <w:rFonts w:ascii="Times New Roman" w:hAnsi="Times New Roman"/>
        </w:rPr>
        <w:t>,6</w:t>
      </w:r>
      <w:r w:rsidRPr="00BE7336" w:rsidR="005245B5">
        <w:rPr>
          <w:rFonts w:ascii="Times New Roman" w:hAnsi="Times New Roman"/>
        </w:rPr>
        <w:t>14</w:t>
      </w:r>
      <w:r w:rsidRPr="00BE7336" w:rsidR="005F0E3A">
        <w:rPr>
          <w:rFonts w:ascii="Times New Roman" w:hAnsi="Times New Roman"/>
        </w:rPr>
        <w:t xml:space="preserve"> </w:t>
      </w:r>
      <w:r w:rsidRPr="00BE7336">
        <w:rPr>
          <w:rFonts w:ascii="Times New Roman" w:hAnsi="Times New Roman"/>
        </w:rPr>
        <w:t xml:space="preserve">the total burden hours </w:t>
      </w:r>
      <w:r w:rsidRPr="00BE7336" w:rsidR="005F0E3A">
        <w:rPr>
          <w:rFonts w:ascii="Times New Roman" w:hAnsi="Times New Roman"/>
        </w:rPr>
        <w:t xml:space="preserve">by </w:t>
      </w:r>
      <w:r w:rsidRPr="00BE7336" w:rsidR="003228E8">
        <w:rPr>
          <w:rFonts w:ascii="Times New Roman" w:hAnsi="Times New Roman"/>
        </w:rPr>
        <w:t xml:space="preserve">the </w:t>
      </w:r>
      <w:r w:rsidRPr="00BE7336">
        <w:rPr>
          <w:rFonts w:ascii="Times New Roman" w:hAnsi="Times New Roman"/>
        </w:rPr>
        <w:t>wages per hour rate.</w:t>
      </w:r>
      <w:r w:rsidRPr="00BE7336" w:rsidR="005F0E3A">
        <w:rPr>
          <w:rFonts w:ascii="Times New Roman" w:hAnsi="Times New Roman"/>
        </w:rPr>
        <w:t xml:space="preserve">  The hourly wages were obtained from the U.S. Department of Labor St</w:t>
      </w:r>
      <w:r w:rsidRPr="00BE7336" w:rsidR="008E6E49">
        <w:rPr>
          <w:rFonts w:ascii="Times New Roman" w:hAnsi="Times New Roman"/>
        </w:rPr>
        <w:t>atistic’s publication, “May 201</w:t>
      </w:r>
      <w:r w:rsidRPr="00BE7336" w:rsidR="00361B25">
        <w:rPr>
          <w:rFonts w:ascii="Times New Roman" w:hAnsi="Times New Roman"/>
        </w:rPr>
        <w:t>9</w:t>
      </w:r>
      <w:r w:rsidRPr="00BE7336" w:rsidR="005F0E3A">
        <w:rPr>
          <w:rFonts w:ascii="Times New Roman" w:hAnsi="Times New Roman"/>
        </w:rPr>
        <w:t xml:space="preserve"> National Occupational Employment and Wage Estimates Unite</w:t>
      </w:r>
      <w:r w:rsidRPr="00BE7336" w:rsidR="008E6E49">
        <w:rPr>
          <w:rFonts w:ascii="Times New Roman" w:hAnsi="Times New Roman"/>
        </w:rPr>
        <w:t>d States” published May 201</w:t>
      </w:r>
      <w:r w:rsidRPr="00BE7336" w:rsidR="00361B25">
        <w:rPr>
          <w:rFonts w:ascii="Times New Roman" w:hAnsi="Times New Roman"/>
        </w:rPr>
        <w:t>9</w:t>
      </w:r>
      <w:r w:rsidRPr="00BE7336" w:rsidR="005F0E3A">
        <w:rPr>
          <w:rFonts w:ascii="Times New Roman" w:hAnsi="Times New Roman"/>
        </w:rPr>
        <w:t xml:space="preserve">.  This publication </w:t>
      </w:r>
      <w:r w:rsidRPr="00BE7336" w:rsidR="009D4638">
        <w:rPr>
          <w:rFonts w:ascii="Times New Roman" w:hAnsi="Times New Roman"/>
        </w:rPr>
        <w:t xml:space="preserve">can be found at: </w:t>
      </w:r>
      <w:hyperlink w:history="1" r:id="rId5">
        <w:r w:rsidRPr="00BE7336" w:rsidR="00CD3648">
          <w:rPr>
            <w:rStyle w:val="Hyperlink"/>
            <w:rFonts w:ascii="Times New Roman" w:hAnsi="Times New Roman"/>
          </w:rPr>
          <w:t>http://www.bls.gov</w:t>
        </w:r>
        <w:r w:rsidRPr="00BE7336" w:rsidR="00CD3648">
          <w:rPr>
            <w:rStyle w:val="Hyperlink"/>
            <w:rFonts w:ascii="Times New Roman" w:hAnsi="Times New Roman"/>
          </w:rPr>
          <w:t>/</w:t>
        </w:r>
        <w:r w:rsidRPr="00BE7336" w:rsidR="00CD3648">
          <w:rPr>
            <w:rStyle w:val="Hyperlink"/>
            <w:rFonts w:ascii="Times New Roman" w:hAnsi="Times New Roman"/>
          </w:rPr>
          <w:t>oes/current/oes_nat.htm</w:t>
        </w:r>
      </w:hyperlink>
      <w:r w:rsidRPr="00BE7336" w:rsidR="009D4638">
        <w:rPr>
          <w:rFonts w:ascii="Times New Roman" w:hAnsi="Times New Roman"/>
        </w:rPr>
        <w:t>.</w:t>
      </w:r>
    </w:p>
    <w:p w:rsidR="00CD3648" w:rsidRDefault="00CD3648" w14:paraId="61EDAB92" w14:textId="77777777">
      <w:pPr>
        <w:ind w:left="630"/>
        <w:rPr>
          <w:rFonts w:ascii="Times New Roman" w:hAnsi="Times New Roman"/>
        </w:rPr>
      </w:pPr>
    </w:p>
    <w:p w:rsidRPr="00D50982" w:rsidR="009E50FE" w:rsidRDefault="00F35BA5" w14:paraId="75DBFC1E" w14:textId="77777777">
      <w:pPr>
        <w:rPr>
          <w:rFonts w:ascii="Times New Roman" w:hAnsi="Times New Roman"/>
          <w:b/>
        </w:rPr>
      </w:pPr>
      <w:r>
        <w:rPr>
          <w:rFonts w:ascii="Times New Roman" w:hAnsi="Times New Roman"/>
          <w:b/>
        </w:rPr>
        <w:br w:type="page"/>
      </w:r>
      <w:r w:rsidRPr="00D50982" w:rsidR="009E50FE">
        <w:rPr>
          <w:rFonts w:ascii="Times New Roman" w:hAnsi="Times New Roman"/>
          <w:b/>
        </w:rPr>
        <w:lastRenderedPageBreak/>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E50FE" w:rsidRDefault="009E50FE" w14:paraId="13640350" w14:textId="77777777">
      <w:pPr>
        <w:rPr>
          <w:rFonts w:ascii="Times New Roman" w:hAnsi="Times New Roman"/>
        </w:rPr>
      </w:pPr>
    </w:p>
    <w:p w:rsidR="009E50FE" w:rsidRDefault="009E50FE" w14:paraId="7EDFC3A3" w14:textId="77777777">
      <w:pPr>
        <w:ind w:left="630"/>
        <w:rPr>
          <w:rFonts w:ascii="Times New Roman" w:hAnsi="Times New Roman"/>
        </w:rPr>
      </w:pPr>
      <w:r>
        <w:rPr>
          <w:rFonts w:ascii="Times New Roman" w:hAnsi="Times New Roman"/>
        </w:rPr>
        <w:t>There are no capital or startup costs</w:t>
      </w:r>
      <w:r w:rsidR="00614136">
        <w:rPr>
          <w:rFonts w:ascii="Times New Roman" w:hAnsi="Times New Roman"/>
        </w:rPr>
        <w:t>,</w:t>
      </w:r>
      <w:r w:rsidR="00F2723E">
        <w:rPr>
          <w:rFonts w:ascii="Times New Roman" w:hAnsi="Times New Roman"/>
        </w:rPr>
        <w:t xml:space="preserve"> </w:t>
      </w:r>
      <w:r w:rsidRPr="003826F2" w:rsidR="00F2723E">
        <w:rPr>
          <w:rFonts w:ascii="Times New Roman" w:hAnsi="Times New Roman"/>
        </w:rPr>
        <w:t>nor operations/maintenance costs</w:t>
      </w:r>
      <w:r>
        <w:rPr>
          <w:rFonts w:ascii="Times New Roman" w:hAnsi="Times New Roman"/>
        </w:rPr>
        <w:t xml:space="preserve"> associated with this information collection.</w:t>
      </w:r>
    </w:p>
    <w:p w:rsidR="009E50FE" w:rsidRDefault="009E50FE" w14:paraId="69615187" w14:textId="77777777">
      <w:pPr>
        <w:rPr>
          <w:rFonts w:ascii="Times New Roman" w:hAnsi="Times New Roman"/>
        </w:rPr>
      </w:pPr>
    </w:p>
    <w:p w:rsidR="003038AB" w:rsidRDefault="003038AB" w14:paraId="5581980F" w14:textId="77777777">
      <w:pPr>
        <w:rPr>
          <w:rFonts w:ascii="Times New Roman" w:hAnsi="Times New Roman"/>
        </w:rPr>
      </w:pPr>
    </w:p>
    <w:p w:rsidRPr="00D50982" w:rsidR="009E50FE" w:rsidRDefault="009E50FE" w14:paraId="67B3667E" w14:textId="77777777">
      <w:pPr>
        <w:rPr>
          <w:rFonts w:ascii="Times New Roman" w:hAnsi="Times New Roman"/>
          <w:b/>
        </w:rPr>
      </w:pPr>
      <w:r w:rsidRPr="00D50982">
        <w:rPr>
          <w:rFonts w:ascii="Times New Roman" w:hAnsi="Times New Roman"/>
          <w:b/>
        </w:rPr>
        <w:t>14.  Provide estimates of annualized cost to the Federal government.  Provide a description of the method used to estimate cost and any other expense that would not have been incurred without this collection of information.</w:t>
      </w:r>
    </w:p>
    <w:p w:rsidR="009E50FE" w:rsidRDefault="009E50FE" w14:paraId="686FD0F4" w14:textId="77777777">
      <w:pPr>
        <w:rPr>
          <w:rFonts w:ascii="Times New Roman" w:hAnsi="Times New Roman"/>
        </w:rPr>
      </w:pPr>
    </w:p>
    <w:p w:rsidRPr="003826F2" w:rsidR="009E50FE" w:rsidRDefault="009E50FE" w14:paraId="24B01109" w14:textId="77777777">
      <w:pPr>
        <w:ind w:left="630"/>
        <w:rPr>
          <w:rFonts w:ascii="Times New Roman" w:hAnsi="Times New Roman"/>
        </w:rPr>
      </w:pPr>
      <w:r w:rsidRPr="00A339E8">
        <w:rPr>
          <w:rFonts w:ascii="Times New Roman" w:hAnsi="Times New Roman"/>
          <w:color w:val="000000"/>
        </w:rPr>
        <w:t>Costs</w:t>
      </w:r>
      <w:r>
        <w:rPr>
          <w:rFonts w:ascii="Times New Roman" w:hAnsi="Times New Roman"/>
        </w:rPr>
        <w:t xml:space="preserve"> of $</w:t>
      </w:r>
      <w:r w:rsidRPr="003826F2" w:rsidR="00F2723E">
        <w:rPr>
          <w:rFonts w:ascii="Times New Roman" w:hAnsi="Times New Roman"/>
        </w:rPr>
        <w:t>2,</w:t>
      </w:r>
      <w:r w:rsidR="00BE7336">
        <w:rPr>
          <w:rFonts w:ascii="Times New Roman" w:hAnsi="Times New Roman"/>
        </w:rPr>
        <w:t>656,694.98</w:t>
      </w:r>
      <w:r>
        <w:rPr>
          <w:rFonts w:ascii="Times New Roman" w:hAnsi="Times New Roman"/>
        </w:rPr>
        <w:t xml:space="preserve"> were estimated based on </w:t>
      </w:r>
      <w:proofErr w:type="gramStart"/>
      <w:r>
        <w:rPr>
          <w:rFonts w:ascii="Times New Roman" w:hAnsi="Times New Roman"/>
        </w:rPr>
        <w:t>a consensus of opinion</w:t>
      </w:r>
      <w:proofErr w:type="gramEnd"/>
      <w:r>
        <w:rPr>
          <w:rFonts w:ascii="Times New Roman" w:hAnsi="Times New Roman"/>
        </w:rPr>
        <w:t xml:space="preserve"> by experienced personnel who calculated the time and cost factors required to properly analyze and process each response.</w:t>
      </w:r>
      <w:r w:rsidR="00917178">
        <w:rPr>
          <w:rFonts w:ascii="Times New Roman" w:hAnsi="Times New Roman"/>
        </w:rPr>
        <w:t xml:space="preserve">  Step 5 of the General Schedule (GS)</w:t>
      </w:r>
      <w:r w:rsidR="004E70EB">
        <w:rPr>
          <w:rFonts w:ascii="Times New Roman" w:hAnsi="Times New Roman"/>
        </w:rPr>
        <w:t xml:space="preserve"> hourly</w:t>
      </w:r>
      <w:r w:rsidR="00917178">
        <w:rPr>
          <w:rFonts w:ascii="Times New Roman" w:hAnsi="Times New Roman"/>
        </w:rPr>
        <w:t xml:space="preserve"> rates for the rest of the United States was used in this determination.</w:t>
      </w:r>
      <w:r>
        <w:rPr>
          <w:rFonts w:ascii="Times New Roman" w:hAnsi="Times New Roman"/>
        </w:rPr>
        <w:t xml:space="preserve"> </w:t>
      </w:r>
    </w:p>
    <w:p w:rsidR="009E50FE" w:rsidRDefault="009E50FE" w14:paraId="118A4B6E" w14:textId="77777777">
      <w:pPr>
        <w:rPr>
          <w:rFonts w:ascii="Times New Roman" w:hAnsi="Times New Roman"/>
        </w:rPr>
      </w:pPr>
    </w:p>
    <w:p w:rsidR="003038AB" w:rsidRDefault="003038AB" w14:paraId="017C878B" w14:textId="77777777">
      <w:pPr>
        <w:rPr>
          <w:rFonts w:ascii="Times New Roman" w:hAnsi="Times New Roman"/>
        </w:rPr>
      </w:pPr>
    </w:p>
    <w:p w:rsidRPr="00D50982" w:rsidR="009E50FE" w:rsidRDefault="009E50FE" w14:paraId="2168850A" w14:textId="77777777">
      <w:pPr>
        <w:rPr>
          <w:rFonts w:ascii="Times New Roman" w:hAnsi="Times New Roman"/>
          <w:b/>
        </w:rPr>
      </w:pPr>
      <w:r w:rsidRPr="00D50982">
        <w:rPr>
          <w:rFonts w:ascii="Times New Roman" w:hAnsi="Times New Roman"/>
          <w:b/>
        </w:rPr>
        <w:t xml:space="preserve">15.  Explain the reasons for any program changes or adjustments reported in Items 13 or 14 of the OMB Form 83-1.  </w:t>
      </w:r>
    </w:p>
    <w:p w:rsidR="009E50FE" w:rsidRDefault="009E50FE" w14:paraId="41C4842F" w14:textId="77777777">
      <w:pPr>
        <w:rPr>
          <w:rFonts w:ascii="Times New Roman" w:hAnsi="Times New Roman"/>
        </w:rPr>
      </w:pPr>
    </w:p>
    <w:p w:rsidR="00B95C51" w:rsidP="00BE7336" w:rsidRDefault="00606562" w14:paraId="2B0FE338" w14:textId="77777777">
      <w:pPr>
        <w:ind w:left="630"/>
        <w:rPr>
          <w:rFonts w:ascii="Times New Roman" w:hAnsi="Times New Roman"/>
          <w:szCs w:val="24"/>
        </w:rPr>
      </w:pPr>
      <w:r>
        <w:rPr>
          <w:rFonts w:ascii="Times New Roman" w:hAnsi="Times New Roman"/>
          <w:snapToGrid w:val="0"/>
        </w:rPr>
        <w:t>There are no changes to the information collection since the last OMB approval.</w:t>
      </w:r>
    </w:p>
    <w:p w:rsidR="00792F79" w:rsidP="00CA3CEE" w:rsidRDefault="00792F79" w14:paraId="1B8C98F0" w14:textId="77777777">
      <w:pPr>
        <w:ind w:left="630"/>
        <w:rPr>
          <w:rFonts w:ascii="Times New Roman" w:hAnsi="Times New Roman"/>
        </w:rPr>
      </w:pPr>
    </w:p>
    <w:p w:rsidR="003038AB" w:rsidRDefault="003038AB" w14:paraId="7BD3EE80" w14:textId="77777777">
      <w:pPr>
        <w:ind w:left="630"/>
        <w:rPr>
          <w:rFonts w:ascii="Times New Roman" w:hAnsi="Times New Roman"/>
        </w:rPr>
      </w:pPr>
    </w:p>
    <w:p w:rsidRPr="00D50982" w:rsidR="009E50FE" w:rsidRDefault="009E50FE" w14:paraId="0C719100" w14:textId="77777777">
      <w:pPr>
        <w:rPr>
          <w:rFonts w:ascii="Times New Roman" w:hAnsi="Times New Roman"/>
          <w:b/>
        </w:rPr>
      </w:pPr>
      <w:r w:rsidRPr="00D50982">
        <w:rPr>
          <w:rFonts w:ascii="Times New Roman" w:hAnsi="Times New Roman"/>
          <w:b/>
        </w:rPr>
        <w:t>16.  For collections of information whose results are planned to be published, outline plans for tabulation and publication.</w:t>
      </w:r>
    </w:p>
    <w:p w:rsidR="009E50FE" w:rsidRDefault="009E50FE" w14:paraId="7BD46112" w14:textId="77777777">
      <w:pPr>
        <w:rPr>
          <w:rFonts w:ascii="Times New Roman" w:hAnsi="Times New Roman"/>
        </w:rPr>
      </w:pPr>
    </w:p>
    <w:p w:rsidR="009E50FE" w:rsidP="00BE7336" w:rsidRDefault="00CA3CEE" w14:paraId="1D9CF8F6" w14:textId="77777777">
      <w:pPr>
        <w:ind w:left="630"/>
        <w:rPr>
          <w:rFonts w:ascii="Times New Roman" w:hAnsi="Times New Roman"/>
        </w:rPr>
      </w:pPr>
      <w:r>
        <w:rPr>
          <w:rFonts w:ascii="Times New Roman" w:hAnsi="Times New Roman"/>
        </w:rPr>
        <w:t>FGIS is posting all certified lot data to its webpage after the data is sanitized.</w:t>
      </w:r>
    </w:p>
    <w:p w:rsidR="009E50FE" w:rsidRDefault="009E50FE" w14:paraId="2A07ADF1" w14:textId="77777777">
      <w:pPr>
        <w:rPr>
          <w:rFonts w:ascii="Times New Roman" w:hAnsi="Times New Roman"/>
        </w:rPr>
      </w:pPr>
    </w:p>
    <w:p w:rsidR="001F1550" w:rsidRDefault="001F1550" w14:paraId="03A8AF5A" w14:textId="77777777">
      <w:pPr>
        <w:rPr>
          <w:rFonts w:ascii="Times New Roman" w:hAnsi="Times New Roman"/>
        </w:rPr>
      </w:pPr>
    </w:p>
    <w:p w:rsidRPr="00D50982" w:rsidR="009E50FE" w:rsidRDefault="009E50FE" w14:paraId="795BB708" w14:textId="77777777">
      <w:pPr>
        <w:rPr>
          <w:rFonts w:ascii="Times New Roman" w:hAnsi="Times New Roman"/>
          <w:b/>
        </w:rPr>
      </w:pPr>
      <w:r w:rsidRPr="00D50982">
        <w:rPr>
          <w:rFonts w:ascii="Times New Roman" w:hAnsi="Times New Roman"/>
          <w:b/>
        </w:rPr>
        <w:t>17.  If seeking approval to not display the expiration date for OMB approval of the information collection, explain the reasons that display would be inappropriate.</w:t>
      </w:r>
    </w:p>
    <w:p w:rsidR="009E50FE" w:rsidRDefault="009E50FE" w14:paraId="4E89959B" w14:textId="77777777">
      <w:pPr>
        <w:rPr>
          <w:rFonts w:ascii="Times New Roman" w:hAnsi="Times New Roman"/>
        </w:rPr>
      </w:pPr>
    </w:p>
    <w:p w:rsidR="001E3160" w:rsidRDefault="001A6A37" w14:paraId="0F3D4423" w14:textId="77777777">
      <w:pPr>
        <w:ind w:left="630"/>
        <w:rPr>
          <w:rFonts w:ascii="Times New Roman" w:hAnsi="Times New Roman"/>
        </w:rPr>
      </w:pPr>
      <w:r>
        <w:rPr>
          <w:rFonts w:ascii="Times New Roman" w:hAnsi="Times New Roman"/>
        </w:rPr>
        <w:t>T</w:t>
      </w:r>
      <w:r w:rsidR="009E50FE">
        <w:rPr>
          <w:rFonts w:ascii="Times New Roman" w:hAnsi="Times New Roman"/>
        </w:rPr>
        <w:t xml:space="preserve">he </w:t>
      </w:r>
      <w:r w:rsidR="00AC6098">
        <w:rPr>
          <w:rFonts w:ascii="Times New Roman" w:hAnsi="Times New Roman"/>
        </w:rPr>
        <w:t xml:space="preserve">OMB </w:t>
      </w:r>
      <w:r w:rsidR="009E50FE">
        <w:rPr>
          <w:rFonts w:ascii="Times New Roman" w:hAnsi="Times New Roman"/>
        </w:rPr>
        <w:t>expiration date</w:t>
      </w:r>
      <w:r w:rsidR="00AB6D92">
        <w:rPr>
          <w:rFonts w:ascii="Times New Roman" w:hAnsi="Times New Roman"/>
        </w:rPr>
        <w:t xml:space="preserve"> </w:t>
      </w:r>
      <w:r>
        <w:rPr>
          <w:rFonts w:ascii="Times New Roman" w:hAnsi="Times New Roman"/>
        </w:rPr>
        <w:t xml:space="preserve">will be displayed </w:t>
      </w:r>
      <w:r w:rsidR="00AB6D92">
        <w:rPr>
          <w:rFonts w:ascii="Times New Roman" w:hAnsi="Times New Roman"/>
        </w:rPr>
        <w:t>o</w:t>
      </w:r>
      <w:r>
        <w:rPr>
          <w:rFonts w:ascii="Times New Roman" w:hAnsi="Times New Roman"/>
        </w:rPr>
        <w:t>n</w:t>
      </w:r>
      <w:r w:rsidR="00AB6D92">
        <w:rPr>
          <w:rFonts w:ascii="Times New Roman" w:hAnsi="Times New Roman"/>
        </w:rPr>
        <w:t xml:space="preserve"> </w:t>
      </w:r>
      <w:r w:rsidR="00763010">
        <w:rPr>
          <w:rFonts w:ascii="Times New Roman" w:hAnsi="Times New Roman"/>
        </w:rPr>
        <w:t xml:space="preserve">all </w:t>
      </w:r>
      <w:r w:rsidR="00AB6D92">
        <w:rPr>
          <w:rFonts w:ascii="Times New Roman" w:hAnsi="Times New Roman"/>
        </w:rPr>
        <w:t xml:space="preserve">the forms </w:t>
      </w:r>
      <w:r w:rsidR="008407FE">
        <w:rPr>
          <w:rFonts w:ascii="Times New Roman" w:hAnsi="Times New Roman"/>
        </w:rPr>
        <w:t xml:space="preserve">listed in </w:t>
      </w:r>
      <w:r w:rsidRPr="00BE7336" w:rsidR="008407FE">
        <w:rPr>
          <w:rFonts w:ascii="Times New Roman" w:hAnsi="Times New Roman"/>
        </w:rPr>
        <w:t>Attachment 1 except</w:t>
      </w:r>
      <w:r w:rsidR="008407FE">
        <w:rPr>
          <w:rFonts w:ascii="Times New Roman" w:hAnsi="Times New Roman"/>
        </w:rPr>
        <w:t xml:space="preserve"> for forms</w:t>
      </w:r>
      <w:r w:rsidR="00792F79">
        <w:rPr>
          <w:rFonts w:ascii="Times New Roman" w:hAnsi="Times New Roman"/>
        </w:rPr>
        <w:t xml:space="preserve"> FGIS-905, FGIS-909, </w:t>
      </w:r>
      <w:r w:rsidR="00631C51">
        <w:rPr>
          <w:rFonts w:ascii="Times New Roman" w:hAnsi="Times New Roman"/>
        </w:rPr>
        <w:t>FGIS-913, FGIS-914, FGIS-915, FGIS-956, FGIS-960, FGIS-963, FGIS-964, FGIS-993, and FGIS-994.</w:t>
      </w:r>
      <w:r w:rsidR="008407FE">
        <w:rPr>
          <w:rFonts w:ascii="Times New Roman" w:hAnsi="Times New Roman"/>
        </w:rPr>
        <w:t xml:space="preserve">  </w:t>
      </w:r>
    </w:p>
    <w:p w:rsidR="001E3160" w:rsidRDefault="001E3160" w14:paraId="3C6BAA9D" w14:textId="77777777">
      <w:pPr>
        <w:ind w:left="630"/>
        <w:rPr>
          <w:rFonts w:ascii="Times New Roman" w:hAnsi="Times New Roman"/>
        </w:rPr>
      </w:pPr>
    </w:p>
    <w:p w:rsidR="00BE7336" w:rsidP="00BE7336" w:rsidRDefault="00BE7336" w14:paraId="097D0FD9" w14:textId="77777777">
      <w:pPr>
        <w:ind w:left="630"/>
        <w:rPr>
          <w:rFonts w:ascii="Times New Roman" w:hAnsi="Times New Roman"/>
        </w:rPr>
      </w:pPr>
      <w:r>
        <w:rPr>
          <w:rFonts w:ascii="Times New Roman" w:hAnsi="Times New Roman"/>
        </w:rPr>
        <w:t xml:space="preserve">FGIS-905, FGIS-909, FGIS-913, FGIS-914, FGIS-915, FGIS-956, FGIS-960, FGIS-964, FGIS-993, and FGIS-994 are certificates.  FGIS is required under the law to issue certificates for weight and quality.  Each certificate carries a unique sequence number that is assigned when the form is printed.  These sequentially numbered certificates identify and represent specific lots of grain and cannot be re-used.  Placing an expiration date on these certificates would not only require the periodic disposal and replacement of large </w:t>
      </w:r>
      <w:r>
        <w:rPr>
          <w:rFonts w:ascii="Times New Roman" w:hAnsi="Times New Roman"/>
        </w:rPr>
        <w:lastRenderedPageBreak/>
        <w:t xml:space="preserve">numbers of unused certificates but would also require the sequence numbers of these certificates to be voided, creating gaps in the sequences.  </w:t>
      </w:r>
    </w:p>
    <w:p w:rsidR="00BE7336" w:rsidP="00BE7336" w:rsidRDefault="00BE7336" w14:paraId="1DD59DE6" w14:textId="77777777">
      <w:pPr>
        <w:ind w:left="630"/>
        <w:rPr>
          <w:rFonts w:ascii="Times New Roman" w:hAnsi="Times New Roman"/>
        </w:rPr>
      </w:pPr>
    </w:p>
    <w:p w:rsidR="009E50FE" w:rsidRDefault="008407FE" w14:paraId="27173E86" w14:textId="77777777">
      <w:pPr>
        <w:ind w:left="630"/>
        <w:rPr>
          <w:rFonts w:ascii="Times New Roman" w:hAnsi="Times New Roman"/>
        </w:rPr>
      </w:pPr>
      <w:r>
        <w:rPr>
          <w:rFonts w:ascii="Times New Roman" w:hAnsi="Times New Roman"/>
        </w:rPr>
        <w:t xml:space="preserve">FGIS-963 is a hardcover </w:t>
      </w:r>
      <w:r w:rsidR="0003604F">
        <w:rPr>
          <w:rFonts w:ascii="Times New Roman" w:hAnsi="Times New Roman"/>
        </w:rPr>
        <w:t>logbook</w:t>
      </w:r>
      <w:r>
        <w:rPr>
          <w:rFonts w:ascii="Times New Roman" w:hAnsi="Times New Roman"/>
        </w:rPr>
        <w:t xml:space="preserve"> in which the placement and removal of seals, the results of </w:t>
      </w:r>
      <w:r w:rsidR="001E3160">
        <w:rPr>
          <w:rFonts w:ascii="Times New Roman" w:hAnsi="Times New Roman"/>
        </w:rPr>
        <w:t>scale tests, and the occurrence</w:t>
      </w:r>
      <w:r>
        <w:rPr>
          <w:rFonts w:ascii="Times New Roman" w:hAnsi="Times New Roman"/>
        </w:rPr>
        <w:t xml:space="preserve"> of malfunctions are recorded</w:t>
      </w:r>
      <w:r w:rsidR="001E3160">
        <w:rPr>
          <w:rFonts w:ascii="Times New Roman" w:hAnsi="Times New Roman"/>
        </w:rPr>
        <w:t>, with dates,</w:t>
      </w:r>
      <w:r>
        <w:rPr>
          <w:rFonts w:ascii="Times New Roman" w:hAnsi="Times New Roman"/>
        </w:rPr>
        <w:t xml:space="preserve"> for </w:t>
      </w:r>
      <w:r w:rsidR="001E3160">
        <w:rPr>
          <w:rFonts w:ascii="Times New Roman" w:hAnsi="Times New Roman"/>
        </w:rPr>
        <w:t xml:space="preserve">a </w:t>
      </w:r>
      <w:r w:rsidR="003038AB">
        <w:rPr>
          <w:rFonts w:ascii="Times New Roman" w:hAnsi="Times New Roman"/>
        </w:rPr>
        <w:t>specific</w:t>
      </w:r>
      <w:r w:rsidR="001E3160">
        <w:rPr>
          <w:rFonts w:ascii="Times New Roman" w:hAnsi="Times New Roman"/>
        </w:rPr>
        <w:t xml:space="preserve"> scale used for official weighing</w:t>
      </w:r>
      <w:r w:rsidR="003038AB">
        <w:rPr>
          <w:rFonts w:ascii="Times New Roman" w:hAnsi="Times New Roman"/>
        </w:rPr>
        <w:t xml:space="preserve"> purposes</w:t>
      </w:r>
      <w:r w:rsidR="001E3160">
        <w:rPr>
          <w:rFonts w:ascii="Times New Roman" w:hAnsi="Times New Roman"/>
        </w:rPr>
        <w:t xml:space="preserve">. </w:t>
      </w:r>
      <w:r w:rsidR="003038AB">
        <w:rPr>
          <w:rFonts w:ascii="Times New Roman" w:hAnsi="Times New Roman"/>
        </w:rPr>
        <w:t xml:space="preserve"> </w:t>
      </w:r>
      <w:r w:rsidR="001E3160">
        <w:rPr>
          <w:rFonts w:ascii="Times New Roman" w:hAnsi="Times New Roman"/>
        </w:rPr>
        <w:t xml:space="preserve">Each </w:t>
      </w:r>
      <w:r w:rsidR="0003604F">
        <w:rPr>
          <w:rFonts w:ascii="Times New Roman" w:hAnsi="Times New Roman"/>
        </w:rPr>
        <w:t>logbook</w:t>
      </w:r>
      <w:r w:rsidR="001E3160">
        <w:rPr>
          <w:rFonts w:ascii="Times New Roman" w:hAnsi="Times New Roman"/>
        </w:rPr>
        <w:t xml:space="preserve"> is a permanent, historical record which </w:t>
      </w:r>
      <w:r w:rsidR="003038AB">
        <w:rPr>
          <w:rFonts w:ascii="Times New Roman" w:hAnsi="Times New Roman"/>
        </w:rPr>
        <w:t>can be</w:t>
      </w:r>
      <w:r w:rsidR="001E3160">
        <w:rPr>
          <w:rFonts w:ascii="Times New Roman" w:hAnsi="Times New Roman"/>
        </w:rPr>
        <w:t xml:space="preserve"> used for many years.  It would be wasteful of materials and storage space to replace and archive </w:t>
      </w:r>
      <w:r w:rsidR="0003604F">
        <w:rPr>
          <w:rFonts w:ascii="Times New Roman" w:hAnsi="Times New Roman"/>
        </w:rPr>
        <w:t>partially used</w:t>
      </w:r>
      <w:r w:rsidR="001E3160">
        <w:rPr>
          <w:rFonts w:ascii="Times New Roman" w:hAnsi="Times New Roman"/>
        </w:rPr>
        <w:t xml:space="preserve"> </w:t>
      </w:r>
      <w:r w:rsidR="0003604F">
        <w:rPr>
          <w:rFonts w:ascii="Times New Roman" w:hAnsi="Times New Roman"/>
        </w:rPr>
        <w:t>logbooks</w:t>
      </w:r>
      <w:r w:rsidR="001E3160">
        <w:rPr>
          <w:rFonts w:ascii="Times New Roman" w:hAnsi="Times New Roman"/>
        </w:rPr>
        <w:t xml:space="preserve"> every 3 years because their expiration dates have passed.</w:t>
      </w:r>
    </w:p>
    <w:p w:rsidR="001E3160" w:rsidRDefault="001E3160" w14:paraId="41C65679" w14:textId="77777777">
      <w:pPr>
        <w:ind w:left="630"/>
        <w:rPr>
          <w:rFonts w:ascii="Times New Roman" w:hAnsi="Times New Roman"/>
        </w:rPr>
      </w:pPr>
    </w:p>
    <w:p w:rsidR="009E50FE" w:rsidRDefault="009E50FE" w14:paraId="70F037D8" w14:textId="77777777">
      <w:pPr>
        <w:rPr>
          <w:rFonts w:ascii="Times New Roman" w:hAnsi="Times New Roman"/>
        </w:rPr>
      </w:pPr>
    </w:p>
    <w:p w:rsidR="001F1550" w:rsidRDefault="001F1550" w14:paraId="4A9B5C25" w14:textId="77777777">
      <w:pPr>
        <w:rPr>
          <w:rFonts w:ascii="Times New Roman" w:hAnsi="Times New Roman"/>
        </w:rPr>
      </w:pPr>
    </w:p>
    <w:p w:rsidRPr="00D50982" w:rsidR="009E50FE" w:rsidRDefault="009E50FE" w14:paraId="452AC8E3" w14:textId="77777777">
      <w:pPr>
        <w:rPr>
          <w:rFonts w:ascii="Times New Roman" w:hAnsi="Times New Roman"/>
          <w:b/>
        </w:rPr>
      </w:pPr>
      <w:r w:rsidRPr="00D50982">
        <w:rPr>
          <w:rFonts w:ascii="Times New Roman" w:hAnsi="Times New Roman"/>
          <w:b/>
        </w:rPr>
        <w:t>18.  Explain each exception to the certification statement identified in Item 19 "Certification for Paperwork Reduction Act Submissions" of OMB Form 83-1.</w:t>
      </w:r>
    </w:p>
    <w:p w:rsidR="009E50FE" w:rsidRDefault="009E50FE" w14:paraId="15699751" w14:textId="77777777">
      <w:pPr>
        <w:rPr>
          <w:rFonts w:ascii="Times New Roman" w:hAnsi="Times New Roman"/>
        </w:rPr>
      </w:pPr>
    </w:p>
    <w:p w:rsidR="009E50FE" w:rsidRDefault="009E50FE" w14:paraId="0EDEB2A7" w14:textId="77777777">
      <w:pPr>
        <w:ind w:firstLine="720"/>
      </w:pPr>
      <w:r>
        <w:rPr>
          <w:rFonts w:ascii="Times New Roman" w:hAnsi="Times New Roman"/>
        </w:rPr>
        <w:t>There are no exceptions to the certification statement.</w:t>
      </w:r>
    </w:p>
    <w:sectPr w:rsidR="009E50FE">
      <w:pgSz w:w="12240" w:h="15840" w:code="1"/>
      <w:pgMar w:top="1440" w:right="1440" w:bottom="1440" w:left="1440" w:header="1440" w:footer="25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A66"/>
    <w:rsid w:val="00021993"/>
    <w:rsid w:val="0002769A"/>
    <w:rsid w:val="0003604F"/>
    <w:rsid w:val="0009249F"/>
    <w:rsid w:val="000B47F9"/>
    <w:rsid w:val="000C6CA6"/>
    <w:rsid w:val="000D5611"/>
    <w:rsid w:val="000F1D58"/>
    <w:rsid w:val="00121E25"/>
    <w:rsid w:val="0016695A"/>
    <w:rsid w:val="00176344"/>
    <w:rsid w:val="001803C9"/>
    <w:rsid w:val="001A6A37"/>
    <w:rsid w:val="001A708C"/>
    <w:rsid w:val="001B0D26"/>
    <w:rsid w:val="001E3160"/>
    <w:rsid w:val="001F1550"/>
    <w:rsid w:val="00220C0E"/>
    <w:rsid w:val="002276E1"/>
    <w:rsid w:val="00252678"/>
    <w:rsid w:val="002544C2"/>
    <w:rsid w:val="00256234"/>
    <w:rsid w:val="002672D7"/>
    <w:rsid w:val="00275D03"/>
    <w:rsid w:val="002A1B67"/>
    <w:rsid w:val="002A38F2"/>
    <w:rsid w:val="002B1E18"/>
    <w:rsid w:val="002B2C91"/>
    <w:rsid w:val="002F26ED"/>
    <w:rsid w:val="002F548D"/>
    <w:rsid w:val="003038AB"/>
    <w:rsid w:val="003228E8"/>
    <w:rsid w:val="00333E78"/>
    <w:rsid w:val="00361B25"/>
    <w:rsid w:val="003826F2"/>
    <w:rsid w:val="00397639"/>
    <w:rsid w:val="003B464C"/>
    <w:rsid w:val="003D3C5A"/>
    <w:rsid w:val="004003DE"/>
    <w:rsid w:val="0042576F"/>
    <w:rsid w:val="0044670B"/>
    <w:rsid w:val="00457ED0"/>
    <w:rsid w:val="00461ED3"/>
    <w:rsid w:val="00470909"/>
    <w:rsid w:val="00485F4D"/>
    <w:rsid w:val="004C5D43"/>
    <w:rsid w:val="004E70EB"/>
    <w:rsid w:val="004F683A"/>
    <w:rsid w:val="005245B5"/>
    <w:rsid w:val="00571E0D"/>
    <w:rsid w:val="0057513A"/>
    <w:rsid w:val="00595910"/>
    <w:rsid w:val="005A7857"/>
    <w:rsid w:val="005F0E3A"/>
    <w:rsid w:val="006005D2"/>
    <w:rsid w:val="00606562"/>
    <w:rsid w:val="00614136"/>
    <w:rsid w:val="00626E60"/>
    <w:rsid w:val="00631C51"/>
    <w:rsid w:val="00655298"/>
    <w:rsid w:val="0066019A"/>
    <w:rsid w:val="00690A02"/>
    <w:rsid w:val="006A61DE"/>
    <w:rsid w:val="00702BFD"/>
    <w:rsid w:val="007120F9"/>
    <w:rsid w:val="00720CA9"/>
    <w:rsid w:val="007216C8"/>
    <w:rsid w:val="007219D6"/>
    <w:rsid w:val="00722C89"/>
    <w:rsid w:val="00730B04"/>
    <w:rsid w:val="0073389C"/>
    <w:rsid w:val="007462A5"/>
    <w:rsid w:val="00746A98"/>
    <w:rsid w:val="00763010"/>
    <w:rsid w:val="00782906"/>
    <w:rsid w:val="00792F79"/>
    <w:rsid w:val="007C2A66"/>
    <w:rsid w:val="007E6FCE"/>
    <w:rsid w:val="00814C33"/>
    <w:rsid w:val="0082251B"/>
    <w:rsid w:val="0083703D"/>
    <w:rsid w:val="008407FE"/>
    <w:rsid w:val="0084169D"/>
    <w:rsid w:val="00857597"/>
    <w:rsid w:val="00867FBF"/>
    <w:rsid w:val="008860F2"/>
    <w:rsid w:val="008D6930"/>
    <w:rsid w:val="008E6E49"/>
    <w:rsid w:val="008F0DF6"/>
    <w:rsid w:val="009106D4"/>
    <w:rsid w:val="00914B56"/>
    <w:rsid w:val="00917178"/>
    <w:rsid w:val="009630EC"/>
    <w:rsid w:val="009D1072"/>
    <w:rsid w:val="009D4638"/>
    <w:rsid w:val="009E50FE"/>
    <w:rsid w:val="00A339E8"/>
    <w:rsid w:val="00A41BDC"/>
    <w:rsid w:val="00A44EAF"/>
    <w:rsid w:val="00A52B1F"/>
    <w:rsid w:val="00A540BB"/>
    <w:rsid w:val="00A54DAE"/>
    <w:rsid w:val="00A83CBC"/>
    <w:rsid w:val="00A852B1"/>
    <w:rsid w:val="00AB6D92"/>
    <w:rsid w:val="00AC20FA"/>
    <w:rsid w:val="00AC6098"/>
    <w:rsid w:val="00AC66B2"/>
    <w:rsid w:val="00AC691C"/>
    <w:rsid w:val="00AF6E50"/>
    <w:rsid w:val="00B202D7"/>
    <w:rsid w:val="00B2188E"/>
    <w:rsid w:val="00B30131"/>
    <w:rsid w:val="00B40F7D"/>
    <w:rsid w:val="00B46367"/>
    <w:rsid w:val="00B65C70"/>
    <w:rsid w:val="00B95C51"/>
    <w:rsid w:val="00BA4CF3"/>
    <w:rsid w:val="00BE03B1"/>
    <w:rsid w:val="00BE7336"/>
    <w:rsid w:val="00C01407"/>
    <w:rsid w:val="00C05BEA"/>
    <w:rsid w:val="00C1307B"/>
    <w:rsid w:val="00C4680B"/>
    <w:rsid w:val="00C560C4"/>
    <w:rsid w:val="00C87A31"/>
    <w:rsid w:val="00CA3CEE"/>
    <w:rsid w:val="00CB0D06"/>
    <w:rsid w:val="00CB328D"/>
    <w:rsid w:val="00CD3648"/>
    <w:rsid w:val="00D20780"/>
    <w:rsid w:val="00D43425"/>
    <w:rsid w:val="00D50982"/>
    <w:rsid w:val="00D845B4"/>
    <w:rsid w:val="00D854DC"/>
    <w:rsid w:val="00D93C88"/>
    <w:rsid w:val="00DA4D23"/>
    <w:rsid w:val="00DD6E02"/>
    <w:rsid w:val="00DF53DB"/>
    <w:rsid w:val="00E04B7C"/>
    <w:rsid w:val="00E056CE"/>
    <w:rsid w:val="00E429CC"/>
    <w:rsid w:val="00ED20F1"/>
    <w:rsid w:val="00ED3235"/>
    <w:rsid w:val="00F0120E"/>
    <w:rsid w:val="00F2723E"/>
    <w:rsid w:val="00F35BA5"/>
    <w:rsid w:val="00F42D49"/>
    <w:rsid w:val="00F72D19"/>
    <w:rsid w:val="00F746BB"/>
    <w:rsid w:val="00F7695D"/>
    <w:rsid w:val="00F87091"/>
    <w:rsid w:val="00FD421A"/>
    <w:rsid w:val="00FF2B02"/>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1EE926"/>
  <w15:chartTrackingRefBased/>
  <w15:docId w15:val="{4A386C1E-42FD-487B-AC8D-8C9F7A4F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9E50FE"/>
    <w:rPr>
      <w:rFonts w:ascii="Tahoma" w:hAnsi="Tahoma" w:cs="Tahoma"/>
      <w:sz w:val="16"/>
      <w:szCs w:val="16"/>
    </w:rPr>
  </w:style>
  <w:style w:type="character" w:styleId="CommentReference">
    <w:name w:val="annotation reference"/>
    <w:rsid w:val="001F1550"/>
    <w:rPr>
      <w:sz w:val="16"/>
      <w:szCs w:val="16"/>
    </w:rPr>
  </w:style>
  <w:style w:type="paragraph" w:styleId="CommentText">
    <w:name w:val="annotation text"/>
    <w:basedOn w:val="Normal"/>
    <w:link w:val="CommentTextChar"/>
    <w:rsid w:val="001F1550"/>
    <w:rPr>
      <w:sz w:val="20"/>
    </w:rPr>
  </w:style>
  <w:style w:type="character" w:customStyle="1" w:styleId="CommentTextChar">
    <w:name w:val="Comment Text Char"/>
    <w:link w:val="CommentText"/>
    <w:rsid w:val="001F1550"/>
    <w:rPr>
      <w:rFonts w:ascii="CG Times" w:hAnsi="CG Times"/>
    </w:rPr>
  </w:style>
  <w:style w:type="paragraph" w:styleId="CommentSubject">
    <w:name w:val="annotation subject"/>
    <w:basedOn w:val="CommentText"/>
    <w:next w:val="CommentText"/>
    <w:link w:val="CommentSubjectChar"/>
    <w:rsid w:val="001F1550"/>
    <w:rPr>
      <w:b/>
      <w:bCs/>
    </w:rPr>
  </w:style>
  <w:style w:type="character" w:customStyle="1" w:styleId="CommentSubjectChar">
    <w:name w:val="Comment Subject Char"/>
    <w:link w:val="CommentSubject"/>
    <w:rsid w:val="001F1550"/>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41359">
      <w:bodyDiv w:val="1"/>
      <w:marLeft w:val="0"/>
      <w:marRight w:val="0"/>
      <w:marTop w:val="0"/>
      <w:marBottom w:val="0"/>
      <w:divBdr>
        <w:top w:val="none" w:sz="0" w:space="0" w:color="auto"/>
        <w:left w:val="none" w:sz="0" w:space="0" w:color="auto"/>
        <w:bottom w:val="none" w:sz="0" w:space="0" w:color="auto"/>
        <w:right w:val="none" w:sz="0" w:space="0" w:color="auto"/>
      </w:divBdr>
    </w:div>
    <w:div w:id="397629322">
      <w:bodyDiv w:val="1"/>
      <w:marLeft w:val="0"/>
      <w:marRight w:val="0"/>
      <w:marTop w:val="0"/>
      <w:marBottom w:val="0"/>
      <w:divBdr>
        <w:top w:val="none" w:sz="0" w:space="0" w:color="auto"/>
        <w:left w:val="none" w:sz="0" w:space="0" w:color="auto"/>
        <w:bottom w:val="none" w:sz="0" w:space="0" w:color="auto"/>
        <w:right w:val="none" w:sz="0" w:space="0" w:color="auto"/>
      </w:divBdr>
    </w:div>
    <w:div w:id="684134905">
      <w:bodyDiv w:val="1"/>
      <w:marLeft w:val="0"/>
      <w:marRight w:val="0"/>
      <w:marTop w:val="0"/>
      <w:marBottom w:val="0"/>
      <w:divBdr>
        <w:top w:val="none" w:sz="0" w:space="0" w:color="auto"/>
        <w:left w:val="none" w:sz="0" w:space="0" w:color="auto"/>
        <w:bottom w:val="none" w:sz="0" w:space="0" w:color="auto"/>
        <w:right w:val="none" w:sz="0" w:space="0" w:color="auto"/>
      </w:divBdr>
    </w:div>
    <w:div w:id="756748579">
      <w:bodyDiv w:val="1"/>
      <w:marLeft w:val="0"/>
      <w:marRight w:val="0"/>
      <w:marTop w:val="0"/>
      <w:marBottom w:val="0"/>
      <w:divBdr>
        <w:top w:val="none" w:sz="0" w:space="0" w:color="auto"/>
        <w:left w:val="none" w:sz="0" w:space="0" w:color="auto"/>
        <w:bottom w:val="none" w:sz="0" w:space="0" w:color="auto"/>
        <w:right w:val="none" w:sz="0" w:space="0" w:color="auto"/>
      </w:divBdr>
    </w:div>
    <w:div w:id="879317590">
      <w:bodyDiv w:val="1"/>
      <w:marLeft w:val="0"/>
      <w:marRight w:val="0"/>
      <w:marTop w:val="0"/>
      <w:marBottom w:val="0"/>
      <w:divBdr>
        <w:top w:val="none" w:sz="0" w:space="0" w:color="auto"/>
        <w:left w:val="none" w:sz="0" w:space="0" w:color="auto"/>
        <w:bottom w:val="none" w:sz="0" w:space="0" w:color="auto"/>
        <w:right w:val="none" w:sz="0" w:space="0" w:color="auto"/>
      </w:divBdr>
    </w:div>
    <w:div w:id="980772691">
      <w:bodyDiv w:val="1"/>
      <w:marLeft w:val="0"/>
      <w:marRight w:val="0"/>
      <w:marTop w:val="0"/>
      <w:marBottom w:val="0"/>
      <w:divBdr>
        <w:top w:val="none" w:sz="0" w:space="0" w:color="auto"/>
        <w:left w:val="none" w:sz="0" w:space="0" w:color="auto"/>
        <w:bottom w:val="none" w:sz="0" w:space="0" w:color="auto"/>
        <w:right w:val="none" w:sz="0" w:space="0" w:color="auto"/>
      </w:divBdr>
    </w:div>
    <w:div w:id="1072774141">
      <w:bodyDiv w:val="1"/>
      <w:marLeft w:val="0"/>
      <w:marRight w:val="0"/>
      <w:marTop w:val="0"/>
      <w:marBottom w:val="0"/>
      <w:divBdr>
        <w:top w:val="none" w:sz="0" w:space="0" w:color="auto"/>
        <w:left w:val="none" w:sz="0" w:space="0" w:color="auto"/>
        <w:bottom w:val="none" w:sz="0" w:space="0" w:color="auto"/>
        <w:right w:val="none" w:sz="0" w:space="0" w:color="auto"/>
      </w:divBdr>
    </w:div>
    <w:div w:id="1831945434">
      <w:bodyDiv w:val="1"/>
      <w:marLeft w:val="0"/>
      <w:marRight w:val="0"/>
      <w:marTop w:val="0"/>
      <w:marBottom w:val="0"/>
      <w:divBdr>
        <w:top w:val="none" w:sz="0" w:space="0" w:color="auto"/>
        <w:left w:val="none" w:sz="0" w:space="0" w:color="auto"/>
        <w:bottom w:val="none" w:sz="0" w:space="0" w:color="auto"/>
        <w:right w:val="none" w:sz="0" w:space="0" w:color="auto"/>
      </w:divBdr>
    </w:div>
    <w:div w:id="1962878237">
      <w:bodyDiv w:val="1"/>
      <w:marLeft w:val="0"/>
      <w:marRight w:val="0"/>
      <w:marTop w:val="0"/>
      <w:marBottom w:val="0"/>
      <w:divBdr>
        <w:top w:val="none" w:sz="0" w:space="0" w:color="auto"/>
        <w:left w:val="none" w:sz="0" w:space="0" w:color="auto"/>
        <w:bottom w:val="none" w:sz="0" w:space="0" w:color="auto"/>
        <w:right w:val="none" w:sz="0" w:space="0" w:color="auto"/>
      </w:divBdr>
    </w:div>
    <w:div w:id="21178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s.gov/oes/current/oes_nat.htm" TargetMode="External"/><Relationship Id="rId4" Type="http://schemas.openxmlformats.org/officeDocument/2006/relationships/hyperlink" Target="https://www.ams.usda.gov/rules-regulations/us-grain-standard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OMB Approval of the Regulations Governing the</vt:lpstr>
    </vt:vector>
  </TitlesOfParts>
  <Company>GIPSA</Company>
  <LinksUpToDate>false</LinksUpToDate>
  <CharactersWithSpaces>16722</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4915268</vt:i4>
      </vt:variant>
      <vt:variant>
        <vt:i4>0</vt:i4>
      </vt:variant>
      <vt:variant>
        <vt:i4>0</vt:i4>
      </vt:variant>
      <vt:variant>
        <vt:i4>5</vt:i4>
      </vt:variant>
      <vt:variant>
        <vt:lpwstr>https://www.ams.usda.gov/rules-regulations/us-grain-standards-act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Approval of the Regulations Governing the</dc:title>
  <dc:subject/>
  <dc:creator>Vassiliades</dc:creator>
  <cp:keywords/>
  <cp:lastModifiedBy>Gilham, Norma - AMS</cp:lastModifiedBy>
  <cp:revision>2</cp:revision>
  <cp:lastPrinted>2017-10-18T19:22:00Z</cp:lastPrinted>
  <dcterms:created xsi:type="dcterms:W3CDTF">2021-03-02T16:09:00Z</dcterms:created>
  <dcterms:modified xsi:type="dcterms:W3CDTF">2021-03-02T16:09:00Z</dcterms:modified>
</cp:coreProperties>
</file>