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21A8" w:rsidRDefault="00D021A8" w14:paraId="64D6C568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8"/>
        </w:rPr>
      </w:pPr>
      <w:r>
        <w:rPr>
          <w:color w:val="000080"/>
          <w:sz w:val="28"/>
        </w:rPr>
        <w:t>United States Department of Education</w:t>
      </w:r>
    </w:p>
    <w:p w:rsidR="00DE55C1" w:rsidP="00FF5B7B" w:rsidRDefault="00D630CD" w14:paraId="1E600977" w14:textId="49B2B97F">
      <w:r>
        <w:rPr>
          <w:b/>
          <w:noProof/>
          <w:sz w:val="20"/>
        </w:rPr>
        <w:drawing>
          <wp:anchor distT="0" distB="0" distL="114300" distR="114300" simplePos="0" relativeHeight="251658240" behindDoc="0" locked="1" layoutInCell="1" allowOverlap="1" wp14:editId="1F097AA4" wp14:anchorId="4D90D2D3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E3C83" w:rsidR="00FF5B7B" w:rsidP="00FF5B7B" w:rsidRDefault="00FF5B7B" w14:paraId="6557D62C" w14:textId="40F4BEB6">
      <w:pPr>
        <w:jc w:val="center"/>
      </w:pPr>
      <w:r w:rsidRPr="003E3C83">
        <w:fldChar w:fldCharType="begin"/>
      </w:r>
      <w:r w:rsidRPr="003E3C83">
        <w:instrText xml:space="preserve"> DATE \@ "MMMM d, yyyy" </w:instrText>
      </w:r>
      <w:r w:rsidRPr="003E3C83">
        <w:fldChar w:fldCharType="separate"/>
      </w:r>
      <w:r w:rsidR="007F0AA2">
        <w:rPr>
          <w:noProof/>
        </w:rPr>
        <w:t>January 6, 2021</w:t>
      </w:r>
      <w:r w:rsidRPr="003E3C83">
        <w:fldChar w:fldCharType="end"/>
      </w:r>
    </w:p>
    <w:p w:rsidRPr="003E3C83" w:rsidR="00FF5B7B" w:rsidP="00FF5B7B" w:rsidRDefault="00FF5B7B" w14:paraId="75C03BCF" w14:textId="77777777"/>
    <w:p w:rsidRPr="003E3C83" w:rsidR="00FF5B7B" w:rsidP="00FF5B7B" w:rsidRDefault="00FF5B7B" w14:paraId="6AC36EA1" w14:textId="77777777">
      <w:r w:rsidRPr="003E3C83">
        <w:t>MEMORA</w:t>
      </w:r>
      <w:r>
        <w:t>N</w:t>
      </w:r>
      <w:r w:rsidRPr="003E3C83">
        <w:t>DUM</w:t>
      </w:r>
    </w:p>
    <w:p w:rsidRPr="003E3C83" w:rsidR="00FF5B7B" w:rsidP="00FF5B7B" w:rsidRDefault="00FF5B7B" w14:paraId="66780F32" w14:textId="77777777"/>
    <w:p w:rsidRPr="003E3C83" w:rsidR="00FF5B7B" w:rsidP="00FF5B7B" w:rsidRDefault="00FF5B7B" w14:paraId="26EBE2E8" w14:textId="77777777">
      <w:r w:rsidRPr="003E3C83">
        <w:t>TO:</w:t>
      </w:r>
      <w:r w:rsidRPr="003E3C83">
        <w:tab/>
      </w:r>
      <w:r w:rsidRPr="003E3C83">
        <w:tab/>
      </w:r>
      <w:r w:rsidRPr="003E3C83">
        <w:tab/>
        <w:t>Lindsay Abate</w:t>
      </w:r>
    </w:p>
    <w:p w:rsidRPr="003E3C83" w:rsidR="00FF5B7B" w:rsidP="00FF5B7B" w:rsidRDefault="00FF5B7B" w14:paraId="426CADC8" w14:textId="77777777">
      <w:r w:rsidRPr="003E3C83">
        <w:tab/>
      </w:r>
      <w:r w:rsidRPr="003E3C83">
        <w:tab/>
      </w:r>
      <w:r w:rsidRPr="003E3C83">
        <w:tab/>
        <w:t>Office of Management and Budget Desk Officer</w:t>
      </w:r>
    </w:p>
    <w:p w:rsidRPr="003E3C83" w:rsidR="00FF5B7B" w:rsidP="00FF5B7B" w:rsidRDefault="00FF5B7B" w14:paraId="5E53A0C7" w14:textId="77777777"/>
    <w:p w:rsidR="00686F1F" w:rsidP="00FF5B7B" w:rsidRDefault="00FF5B7B" w14:paraId="382458AF" w14:textId="30DD1D7D">
      <w:r w:rsidRPr="003E3C83">
        <w:t>FROM:</w:t>
      </w:r>
      <w:r w:rsidRPr="003E3C83">
        <w:tab/>
      </w:r>
      <w:r w:rsidRPr="003E3C83">
        <w:tab/>
      </w:r>
      <w:r w:rsidR="00686F1F">
        <w:t>Andrew Brake</w:t>
      </w:r>
    </w:p>
    <w:p w:rsidRPr="003E3C83" w:rsidR="00FF5B7B" w:rsidP="00FF5B7B" w:rsidRDefault="0053625A" w14:paraId="008ED03A" w14:textId="736E2DB8">
      <w:r>
        <w:tab/>
      </w:r>
      <w:r>
        <w:tab/>
      </w:r>
      <w:r>
        <w:tab/>
        <w:t>O</w:t>
      </w:r>
      <w:r w:rsidR="00E23803">
        <w:t xml:space="preserve">ffice of Elementary and Secondary Education Information </w:t>
      </w:r>
      <w:r w:rsidR="00E23803">
        <w:tab/>
      </w:r>
      <w:r w:rsidR="00E23803">
        <w:tab/>
      </w:r>
      <w:r w:rsidR="00E23803">
        <w:tab/>
      </w:r>
      <w:r w:rsidR="00E23803">
        <w:tab/>
        <w:t>Collection Coordinator</w:t>
      </w:r>
      <w:r w:rsidRPr="003E3C83" w:rsidR="00FF5B7B">
        <w:tab/>
      </w:r>
      <w:r w:rsidRPr="003E3C83" w:rsidR="00FF5B7B">
        <w:tab/>
      </w:r>
      <w:r w:rsidRPr="003E3C83" w:rsidR="00FF5B7B">
        <w:tab/>
      </w:r>
    </w:p>
    <w:p w:rsidRPr="003E3C83" w:rsidR="00FF5B7B" w:rsidP="00FF5B7B" w:rsidRDefault="00FF5B7B" w14:paraId="01D70017" w14:textId="77777777"/>
    <w:p w:rsidRPr="003E3C83" w:rsidR="00FF5B7B" w:rsidP="00FF5B7B" w:rsidRDefault="00FF5B7B" w14:paraId="302B1C9E" w14:textId="134CF4AF">
      <w:pPr>
        <w:ind w:left="2160" w:hanging="2160"/>
      </w:pPr>
      <w:r w:rsidRPr="003E3C83">
        <w:t>RE:</w:t>
      </w:r>
      <w:r w:rsidRPr="003E3C83">
        <w:tab/>
      </w:r>
      <w:r w:rsidR="00E23803">
        <w:t xml:space="preserve">Change Request for the </w:t>
      </w:r>
      <w:r w:rsidRPr="00E23803" w:rsidR="00E23803">
        <w:t>Governor's Emergency Education Relief</w:t>
      </w:r>
      <w:r w:rsidR="00494CEB">
        <w:t xml:space="preserve"> </w:t>
      </w:r>
      <w:r w:rsidRPr="00E23803" w:rsidR="00E23803">
        <w:t>Fund Application</w:t>
      </w:r>
      <w:r w:rsidR="00E23803">
        <w:t xml:space="preserve"> (1810-0741)</w:t>
      </w:r>
    </w:p>
    <w:p w:rsidRPr="003E3C83" w:rsidR="00FF5B7B" w:rsidP="00FF5B7B" w:rsidRDefault="00FF5B7B" w14:paraId="00F5A976" w14:textId="77777777">
      <w:pPr>
        <w:ind w:left="2160" w:hanging="2160"/>
      </w:pPr>
    </w:p>
    <w:p w:rsidRPr="003E3C83" w:rsidR="00FF5B7B" w:rsidP="00FF5B7B" w:rsidRDefault="00FF5B7B" w14:paraId="6B72C6B4" w14:textId="77777777">
      <w:pPr>
        <w:rPr>
          <w:rFonts w:eastAsia="Calibri"/>
        </w:rPr>
      </w:pPr>
    </w:p>
    <w:p w:rsidR="008E6DD1" w:rsidP="008E6DD1" w:rsidRDefault="00271C20" w14:paraId="25E5F505" w14:textId="272AF0B3">
      <w:pPr>
        <w:rPr>
          <w:rFonts w:ascii="CG Times" w:hAnsi="CG Times"/>
        </w:rPr>
      </w:pPr>
      <w:r>
        <w:rPr>
          <w:bCs/>
        </w:rPr>
        <w:t xml:space="preserve">On December 27, 2020 Congress passed the </w:t>
      </w:r>
      <w:r w:rsidRPr="00A917AF">
        <w:rPr>
          <w:rFonts w:cs="Courier New"/>
        </w:rPr>
        <w:t xml:space="preserve">Coronavirus </w:t>
      </w:r>
      <w:r>
        <w:rPr>
          <w:rFonts w:cs="Courier New"/>
        </w:rPr>
        <w:t xml:space="preserve">Response and </w:t>
      </w:r>
      <w:r w:rsidRPr="00A917AF">
        <w:rPr>
          <w:rFonts w:cs="Courier New"/>
        </w:rPr>
        <w:t>Relief</w:t>
      </w:r>
      <w:r>
        <w:rPr>
          <w:rFonts w:cs="Courier New"/>
        </w:rPr>
        <w:t xml:space="preserve"> Supplemental Appropriations</w:t>
      </w:r>
      <w:r w:rsidRPr="00A917AF">
        <w:rPr>
          <w:rFonts w:cs="Courier New"/>
        </w:rPr>
        <w:t xml:space="preserve"> Act</w:t>
      </w:r>
      <w:r>
        <w:rPr>
          <w:rFonts w:cs="Courier New"/>
        </w:rPr>
        <w:t>,</w:t>
      </w:r>
      <w:r w:rsidRPr="00A917AF">
        <w:rPr>
          <w:rFonts w:cs="Courier New"/>
        </w:rPr>
        <w:t xml:space="preserve"> (C</w:t>
      </w:r>
      <w:r>
        <w:rPr>
          <w:rFonts w:cs="Courier New"/>
        </w:rPr>
        <w:t>R</w:t>
      </w:r>
      <w:r w:rsidRPr="00A917AF">
        <w:rPr>
          <w:rFonts w:cs="Courier New"/>
        </w:rPr>
        <w:t>R</w:t>
      </w:r>
      <w:r>
        <w:rPr>
          <w:rFonts w:cs="Courier New"/>
        </w:rPr>
        <w:t>SA</w:t>
      </w:r>
      <w:r w:rsidRPr="00A917AF">
        <w:rPr>
          <w:rFonts w:cs="Courier New"/>
        </w:rPr>
        <w:t xml:space="preserve"> Act)</w:t>
      </w:r>
      <w:r>
        <w:rPr>
          <w:rFonts w:cs="Courier New"/>
        </w:rPr>
        <w:t xml:space="preserve"> </w:t>
      </w:r>
      <w:r>
        <w:t>Pub. L</w:t>
      </w:r>
      <w:r w:rsidRPr="00251348">
        <w:t>. No. 116-260</w:t>
      </w:r>
      <w:r>
        <w:t xml:space="preserve">. </w:t>
      </w:r>
      <w:r w:rsidRPr="008E1D95">
        <w:rPr>
          <w:rFonts w:cs="Courier New"/>
        </w:rPr>
        <w:t xml:space="preserve">The </w:t>
      </w:r>
      <w:r>
        <w:rPr>
          <w:rFonts w:cs="Courier New"/>
        </w:rPr>
        <w:t>CRRSA</w:t>
      </w:r>
      <w:r w:rsidRPr="00A917AF">
        <w:rPr>
          <w:rFonts w:cs="Courier New"/>
        </w:rPr>
        <w:t xml:space="preserve"> Act</w:t>
      </w:r>
      <w:r w:rsidRPr="008E1D95">
        <w:rPr>
          <w:rFonts w:cs="Courier New"/>
        </w:rPr>
        <w:t xml:space="preserve">, provides </w:t>
      </w:r>
      <w:r w:rsidDel="00A21CF3">
        <w:rPr>
          <w:rFonts w:cs="Courier New"/>
        </w:rPr>
        <w:t>$</w:t>
      </w:r>
      <w:r>
        <w:rPr>
          <w:rFonts w:cs="Courier New"/>
        </w:rPr>
        <w:t>2.75</w:t>
      </w:r>
      <w:r w:rsidRPr="008E1D95">
        <w:rPr>
          <w:rFonts w:cs="Courier New"/>
        </w:rPr>
        <w:t xml:space="preserve"> billion</w:t>
      </w:r>
      <w:r>
        <w:rPr>
          <w:rFonts w:cs="Courier New"/>
        </w:rPr>
        <w:t xml:space="preserve"> for awards to</w:t>
      </w:r>
      <w:r w:rsidRPr="008E1D95">
        <w:rPr>
          <w:rFonts w:cs="Courier New"/>
        </w:rPr>
        <w:t xml:space="preserve"> Governors to </w:t>
      </w:r>
      <w:r>
        <w:rPr>
          <w:rFonts w:cs="Courier New"/>
        </w:rPr>
        <w:t>provide services or assistance to eligible non-public elementary and secondary schools</w:t>
      </w:r>
      <w:r w:rsidR="003B428A">
        <w:rPr>
          <w:rFonts w:cs="Courier New"/>
        </w:rPr>
        <w:t xml:space="preserve"> under the </w:t>
      </w:r>
      <w:r w:rsidR="003B428A">
        <w:t>Emergency Assistance to Non-Public Schools (EANS) program</w:t>
      </w:r>
      <w:r w:rsidRPr="008E1D95">
        <w:rPr>
          <w:rFonts w:cs="Courier New"/>
        </w:rPr>
        <w:t>.</w:t>
      </w:r>
      <w:r>
        <w:rPr>
          <w:rFonts w:cs="Courier New"/>
        </w:rPr>
        <w:t xml:space="preserve"> </w:t>
      </w:r>
      <w:r w:rsidR="003B428A">
        <w:rPr>
          <w:rFonts w:cs="Courier New"/>
        </w:rPr>
        <w:t>Section 312(d)(1)(B) of the CRRSA Act requires that the Secretary award EANS funds to each Governor who has an approved application.</w:t>
      </w:r>
      <w:r>
        <w:t xml:space="preserve"> </w:t>
      </w:r>
      <w:r w:rsidR="008828BC">
        <w:rPr>
          <w:rFonts w:eastAsia="Calibri"/>
        </w:rPr>
        <w:t>ED requests that OMB consider a change request to the</w:t>
      </w:r>
      <w:r w:rsidR="003B428A">
        <w:rPr>
          <w:rFonts w:eastAsia="Calibri"/>
        </w:rPr>
        <w:t xml:space="preserve"> Governor’s Emergency Education Relief</w:t>
      </w:r>
      <w:r w:rsidR="008828BC">
        <w:rPr>
          <w:rFonts w:eastAsia="Calibri"/>
        </w:rPr>
        <w:t xml:space="preserve"> Fund Application that will allow us to </w:t>
      </w:r>
      <w:r w:rsidR="006A3F54">
        <w:rPr>
          <w:rFonts w:eastAsia="Calibri"/>
        </w:rPr>
        <w:t xml:space="preserve">collect </w:t>
      </w:r>
      <w:r w:rsidR="002022FB">
        <w:rPr>
          <w:rFonts w:eastAsia="Calibri"/>
        </w:rPr>
        <w:t>applications</w:t>
      </w:r>
      <w:r w:rsidR="006A3F54">
        <w:rPr>
          <w:rFonts w:eastAsia="Calibri"/>
        </w:rPr>
        <w:t xml:space="preserve"> in accordance with </w:t>
      </w:r>
      <w:r w:rsidR="006A3F54">
        <w:t xml:space="preserve">Section 312(d) </w:t>
      </w:r>
      <w:r w:rsidR="00483506">
        <w:t xml:space="preserve">of the </w:t>
      </w:r>
      <w:r w:rsidRPr="00A917AF" w:rsidR="002022FB">
        <w:rPr>
          <w:rFonts w:cs="Courier New"/>
        </w:rPr>
        <w:t>C</w:t>
      </w:r>
      <w:r w:rsidR="002022FB">
        <w:rPr>
          <w:rFonts w:cs="Courier New"/>
        </w:rPr>
        <w:t>R</w:t>
      </w:r>
      <w:r w:rsidRPr="00A917AF" w:rsidR="002022FB">
        <w:rPr>
          <w:rFonts w:cs="Courier New"/>
        </w:rPr>
        <w:t>R</w:t>
      </w:r>
      <w:r w:rsidR="002022FB">
        <w:rPr>
          <w:rFonts w:cs="Courier New"/>
        </w:rPr>
        <w:t>SA</w:t>
      </w:r>
      <w:r w:rsidRPr="00A917AF" w:rsidR="002022FB">
        <w:rPr>
          <w:rFonts w:cs="Courier New"/>
        </w:rPr>
        <w:t xml:space="preserve"> Act</w:t>
      </w:r>
      <w:r w:rsidR="002022FB">
        <w:rPr>
          <w:rFonts w:ascii="CG Times" w:hAnsi="CG Times"/>
        </w:rPr>
        <w:t xml:space="preserve">. </w:t>
      </w:r>
      <w:r w:rsidR="00896148">
        <w:rPr>
          <w:rFonts w:ascii="CG Times" w:hAnsi="CG Times"/>
        </w:rPr>
        <w:t>If this application is not collected, ED will not be able to award funds for the EANS program as required by the CRRSA Act.</w:t>
      </w:r>
    </w:p>
    <w:p w:rsidR="008E6DD1" w:rsidP="008E6DD1" w:rsidRDefault="008E6DD1" w14:paraId="413EAA20" w14:textId="77777777">
      <w:pPr>
        <w:rPr>
          <w:rFonts w:ascii="CG Times" w:hAnsi="CG Times"/>
        </w:rPr>
      </w:pPr>
    </w:p>
    <w:p w:rsidRPr="008E6DD1" w:rsidR="008E6DD1" w:rsidP="008E6DD1" w:rsidRDefault="003B428A" w14:paraId="2CFD7572" w14:textId="2455CD78">
      <w:pPr>
        <w:rPr>
          <w:rFonts w:ascii="CG Times" w:hAnsi="CG Times"/>
        </w:rPr>
      </w:pPr>
      <w:r w:rsidRPr="009524B4">
        <w:rPr>
          <w:bCs/>
        </w:rPr>
        <w:t>On</w:t>
      </w:r>
      <w:r>
        <w:rPr>
          <w:bCs/>
        </w:rPr>
        <w:t xml:space="preserve"> </w:t>
      </w:r>
      <w:proofErr w:type="gramStart"/>
      <w:r>
        <w:rPr>
          <w:bCs/>
        </w:rPr>
        <w:t>April 14, 2020</w:t>
      </w:r>
      <w:proofErr w:type="gramEnd"/>
      <w:r>
        <w:rPr>
          <w:bCs/>
        </w:rPr>
        <w:t xml:space="preserve"> the Office of Management and Budget (OMB) granted the Department of Education (ED) an emergency approval for the </w:t>
      </w:r>
      <w:r w:rsidRPr="00E23803">
        <w:t>Governor's Emergency Education Relief</w:t>
      </w:r>
      <w:r>
        <w:t xml:space="preserve"> (GEER) </w:t>
      </w:r>
      <w:r w:rsidRPr="00E23803">
        <w:t>Fund Application</w:t>
      </w:r>
      <w:r>
        <w:t xml:space="preserve"> under </w:t>
      </w:r>
      <w:r w:rsidRPr="003E3C83">
        <w:rPr>
          <w:rFonts w:eastAsia="Calibri"/>
        </w:rPr>
        <w:t>procedures established at 5 CFR 1320</w:t>
      </w:r>
      <w:r>
        <w:rPr>
          <w:rFonts w:eastAsia="Calibri"/>
        </w:rPr>
        <w:t xml:space="preserve">. Since that time, ED published 60-day and 30-day notices seeking public comment on the collection and on November 11, 2020 was granted a three-year approval for the GEER Fund Application collection. The changes that ED is proposing to the GEER Fund application for the EANS program application are limited to those required by </w:t>
      </w:r>
      <w:r w:rsidR="008E6DD1">
        <w:t xml:space="preserve">Section 312 of the </w:t>
      </w:r>
      <w:r w:rsidRPr="00A917AF" w:rsidR="008E6DD1">
        <w:rPr>
          <w:rFonts w:cs="Courier New"/>
        </w:rPr>
        <w:t>C</w:t>
      </w:r>
      <w:r w:rsidR="008E6DD1">
        <w:rPr>
          <w:rFonts w:cs="Courier New"/>
        </w:rPr>
        <w:t>R</w:t>
      </w:r>
      <w:r w:rsidRPr="00A917AF" w:rsidR="008E6DD1">
        <w:rPr>
          <w:rFonts w:cs="Courier New"/>
        </w:rPr>
        <w:t>R</w:t>
      </w:r>
      <w:r w:rsidR="008E6DD1">
        <w:rPr>
          <w:rFonts w:cs="Courier New"/>
        </w:rPr>
        <w:t>SA</w:t>
      </w:r>
      <w:r w:rsidRPr="00A917AF" w:rsidR="008E6DD1">
        <w:rPr>
          <w:rFonts w:cs="Courier New"/>
        </w:rPr>
        <w:t xml:space="preserve"> Act</w:t>
      </w:r>
      <w:r w:rsidR="008E6DD1">
        <w:rPr>
          <w:rFonts w:cs="Courier New"/>
        </w:rPr>
        <w:t>. An example of a proposed change is an application requirement for an assurance that</w:t>
      </w:r>
      <w:r w:rsidRPr="008E6DD1" w:rsidR="008E6DD1">
        <w:rPr>
          <w:rFonts w:cs="Courier New"/>
        </w:rPr>
        <w:t xml:space="preserve"> services or assistance is provided to any non-public school that</w:t>
      </w:r>
      <w:r w:rsidR="008E6DD1">
        <w:rPr>
          <w:rFonts w:cs="Courier New"/>
        </w:rPr>
        <w:t xml:space="preserve"> </w:t>
      </w:r>
      <w:r w:rsidRPr="008E6DD1" w:rsidR="008E6DD1">
        <w:rPr>
          <w:rFonts w:cs="Courier New"/>
        </w:rPr>
        <w:t>is a non-public school as described under Section 312(d)(3)(C).</w:t>
      </w:r>
      <w:r w:rsidR="00896148">
        <w:rPr>
          <w:rFonts w:cs="Courier New"/>
        </w:rPr>
        <w:t xml:space="preserve"> We estimate the proposed changes to the GEER Fund application will result in a reduction of burden hours from 2.5 hours per respondent to </w:t>
      </w:r>
      <w:r w:rsidR="00915F68">
        <w:rPr>
          <w:rFonts w:cs="Courier New"/>
        </w:rPr>
        <w:t>1</w:t>
      </w:r>
      <w:r w:rsidR="00896148">
        <w:rPr>
          <w:rFonts w:cs="Courier New"/>
        </w:rPr>
        <w:t xml:space="preserve"> hour per respondent. Additionally, the eligible applicants for the GEER Fund and the EANS program are the same; the </w:t>
      </w:r>
      <w:r w:rsidRPr="008E1D95" w:rsidR="00896148">
        <w:rPr>
          <w:rFonts w:cs="Courier New"/>
        </w:rPr>
        <w:t xml:space="preserve">Governor of </w:t>
      </w:r>
      <w:r w:rsidR="00896148">
        <w:rPr>
          <w:rFonts w:cs="Courier New"/>
        </w:rPr>
        <w:t xml:space="preserve">each of </w:t>
      </w:r>
      <w:r w:rsidRPr="008E1D95" w:rsidR="00896148">
        <w:rPr>
          <w:rFonts w:cs="Courier New"/>
        </w:rPr>
        <w:t xml:space="preserve">the 50 States and the Commonwealth of Puerto Rico, as well as the Mayor of the </w:t>
      </w:r>
      <w:r w:rsidRPr="004B0598" w:rsidR="00896148">
        <w:rPr>
          <w:rFonts w:cs="Courier New"/>
        </w:rPr>
        <w:t>District of Columbia</w:t>
      </w:r>
      <w:r w:rsidRPr="004B0598" w:rsidR="00896148">
        <w:t>.</w:t>
      </w:r>
      <w:r w:rsidR="00896148">
        <w:t xml:space="preserve"> The </w:t>
      </w:r>
      <w:r w:rsidR="00896148">
        <w:lastRenderedPageBreak/>
        <w:t>applicants will be familiar with the application</w:t>
      </w:r>
      <w:r w:rsidR="00D630CD">
        <w:t xml:space="preserve">, which will make it less burdensome for applicants and increase the quality of applications submitted to ED. </w:t>
      </w:r>
    </w:p>
    <w:p w:rsidR="002126DD" w:rsidP="00FF5B7B" w:rsidRDefault="002126DD" w14:paraId="180B6242" w14:textId="77777777">
      <w:pPr>
        <w:rPr>
          <w:rFonts w:eastAsia="Arial Unicode MS"/>
        </w:rPr>
      </w:pPr>
    </w:p>
    <w:p w:rsidRPr="007F1D58" w:rsidR="007F1D58" w:rsidP="007F1D58" w:rsidRDefault="002022FB" w14:paraId="3852A65E" w14:textId="5055E446">
      <w:pPr>
        <w:rPr>
          <w:rFonts w:cs="Courier New"/>
        </w:rPr>
      </w:pPr>
      <w:r>
        <w:rPr>
          <w:rFonts w:cs="Courier New"/>
        </w:rPr>
        <w:t xml:space="preserve">Section 312(d)(2) of the CRRSA Act </w:t>
      </w:r>
      <w:r w:rsidR="007F1D58">
        <w:rPr>
          <w:rFonts w:cs="Courier New"/>
        </w:rPr>
        <w:t xml:space="preserve">states that, “The Sectary shall </w:t>
      </w:r>
      <w:r w:rsidRPr="007F1D58" w:rsidR="007F1D58">
        <w:rPr>
          <w:rFonts w:cs="Courier New"/>
        </w:rPr>
        <w:t>issue a notice inviting applications for funds reserved under subsection (a)(2) not later than 30 days after the date of enactment of this Act; and (ii</w:t>
      </w:r>
      <w:r w:rsidR="007F1D58">
        <w:rPr>
          <w:rFonts w:cs="Courier New"/>
        </w:rPr>
        <w:t xml:space="preserve">) </w:t>
      </w:r>
      <w:r w:rsidRPr="007F1D58" w:rsidR="007F1D58">
        <w:rPr>
          <w:rFonts w:cs="Courier New"/>
        </w:rPr>
        <w:t>approve or deny an application not later than 15 days after the receipt of the application</w:t>
      </w:r>
      <w:r w:rsidR="007F1D58">
        <w:rPr>
          <w:rFonts w:cs="Courier New"/>
        </w:rPr>
        <w:t xml:space="preserve">” </w:t>
      </w:r>
      <w:proofErr w:type="gramStart"/>
      <w:r w:rsidR="007F1D58">
        <w:rPr>
          <w:rFonts w:cs="Courier New"/>
        </w:rPr>
        <w:t>in order to</w:t>
      </w:r>
      <w:proofErr w:type="gramEnd"/>
      <w:r w:rsidR="007F1D58">
        <w:rPr>
          <w:rFonts w:cs="Courier New"/>
        </w:rPr>
        <w:t xml:space="preserve"> provide</w:t>
      </w:r>
      <w:r w:rsidR="008E27FE">
        <w:rPr>
          <w:rFonts w:cs="Courier New"/>
        </w:rPr>
        <w:t xml:space="preserve"> funds to Governor’s for</w:t>
      </w:r>
      <w:r w:rsidR="007F1D58">
        <w:rPr>
          <w:rFonts w:cs="Courier New"/>
        </w:rPr>
        <w:t xml:space="preserve"> services or assistance to non-public schools. ED is requesting th</w:t>
      </w:r>
      <w:r w:rsidR="00D630CD">
        <w:rPr>
          <w:rFonts w:cs="Courier New"/>
        </w:rPr>
        <w:t xml:space="preserve">at this </w:t>
      </w:r>
      <w:r w:rsidR="007F1D58">
        <w:rPr>
          <w:rFonts w:cs="Courier New"/>
        </w:rPr>
        <w:t>change</w:t>
      </w:r>
      <w:r w:rsidR="00271C20">
        <w:rPr>
          <w:rFonts w:cs="Courier New"/>
        </w:rPr>
        <w:t xml:space="preserve"> </w:t>
      </w:r>
      <w:r w:rsidR="00D630CD">
        <w:rPr>
          <w:rFonts w:cs="Courier New"/>
        </w:rPr>
        <w:t xml:space="preserve">request is approved no later than January </w:t>
      </w:r>
      <w:r w:rsidR="000A26EE">
        <w:rPr>
          <w:rFonts w:cs="Courier New"/>
        </w:rPr>
        <w:t>8</w:t>
      </w:r>
      <w:r w:rsidR="00D630CD">
        <w:rPr>
          <w:rFonts w:cs="Courier New"/>
        </w:rPr>
        <w:t xml:space="preserve">, 2021 </w:t>
      </w:r>
      <w:proofErr w:type="gramStart"/>
      <w:r w:rsidR="00271C20">
        <w:rPr>
          <w:rFonts w:cs="Courier New"/>
        </w:rPr>
        <w:t>in order to</w:t>
      </w:r>
      <w:proofErr w:type="gramEnd"/>
      <w:r w:rsidR="00271C20">
        <w:rPr>
          <w:rFonts w:cs="Courier New"/>
        </w:rPr>
        <w:t xml:space="preserve"> issue the notice inviting applications and application in accordance with those timelines. </w:t>
      </w:r>
    </w:p>
    <w:p w:rsidRPr="00754884" w:rsidR="00C4448C" w:rsidP="00DE55C1" w:rsidRDefault="00C4448C" w14:paraId="0699990A" w14:textId="55C539A4"/>
    <w:sectPr w:rsidRPr="00754884" w:rsidR="00C4448C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E87D9" w14:textId="77777777" w:rsidR="00490B10" w:rsidRDefault="00490B10">
      <w:r>
        <w:separator/>
      </w:r>
    </w:p>
  </w:endnote>
  <w:endnote w:type="continuationSeparator" w:id="0">
    <w:p w14:paraId="48BBBE22" w14:textId="77777777" w:rsidR="00490B10" w:rsidRDefault="00490B10">
      <w:r>
        <w:continuationSeparator/>
      </w:r>
    </w:p>
  </w:endnote>
  <w:endnote w:type="continuationNotice" w:id="1">
    <w:p w14:paraId="1566A821" w14:textId="77777777" w:rsidR="00490B10" w:rsidRDefault="00490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57FD6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161D44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E136E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5E3C5440" w14:textId="77777777" w:rsidR="000670B3" w:rsidRPr="0009367B" w:rsidRDefault="007F0AA2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4B790DAA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7E0E1A9B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7E1FA311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CBB41" w14:textId="77777777" w:rsidR="00490B10" w:rsidRDefault="00490B10">
      <w:r>
        <w:separator/>
      </w:r>
    </w:p>
  </w:footnote>
  <w:footnote w:type="continuationSeparator" w:id="0">
    <w:p w14:paraId="335D04FD" w14:textId="77777777" w:rsidR="00490B10" w:rsidRDefault="00490B10">
      <w:r>
        <w:continuationSeparator/>
      </w:r>
    </w:p>
  </w:footnote>
  <w:footnote w:type="continuationNotice" w:id="1">
    <w:p w14:paraId="02B944B8" w14:textId="77777777" w:rsidR="00490B10" w:rsidRDefault="00490B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hybridMultilevel"/>
    <w:tmpl w:val="9D9C172C"/>
    <w:lvl w:ilvl="0" w:tplc="1DC8D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3C3E2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92236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CCA895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CC2F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2A3E1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7CA8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8C3D8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38B5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F9A"/>
    <w:multiLevelType w:val="hybridMultilevel"/>
    <w:tmpl w:val="3F00329A"/>
    <w:lvl w:ilvl="0" w:tplc="19FC5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66F34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2C65D5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BEF7D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54262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C168CC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2F2D2B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1A09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985DE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B77025"/>
    <w:multiLevelType w:val="hybridMultilevel"/>
    <w:tmpl w:val="AF6C5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9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1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342BE"/>
    <w:rsid w:val="00041F73"/>
    <w:rsid w:val="0004456A"/>
    <w:rsid w:val="00044FB6"/>
    <w:rsid w:val="00045970"/>
    <w:rsid w:val="00055EB2"/>
    <w:rsid w:val="00056709"/>
    <w:rsid w:val="000670B3"/>
    <w:rsid w:val="00086F88"/>
    <w:rsid w:val="00094678"/>
    <w:rsid w:val="000A13CD"/>
    <w:rsid w:val="000A26EE"/>
    <w:rsid w:val="000B0D16"/>
    <w:rsid w:val="000E630E"/>
    <w:rsid w:val="000F4CF3"/>
    <w:rsid w:val="00101478"/>
    <w:rsid w:val="001516A6"/>
    <w:rsid w:val="00172EBD"/>
    <w:rsid w:val="00182A7D"/>
    <w:rsid w:val="00187B0D"/>
    <w:rsid w:val="001A1E3D"/>
    <w:rsid w:val="001C54EC"/>
    <w:rsid w:val="001C711E"/>
    <w:rsid w:val="001D7138"/>
    <w:rsid w:val="001E19DD"/>
    <w:rsid w:val="001E79E0"/>
    <w:rsid w:val="001F2DA2"/>
    <w:rsid w:val="001F63EF"/>
    <w:rsid w:val="00200F01"/>
    <w:rsid w:val="002022FB"/>
    <w:rsid w:val="002126DD"/>
    <w:rsid w:val="002227B8"/>
    <w:rsid w:val="00226DE4"/>
    <w:rsid w:val="002319C5"/>
    <w:rsid w:val="00234D8B"/>
    <w:rsid w:val="00244316"/>
    <w:rsid w:val="00253BD4"/>
    <w:rsid w:val="00271C20"/>
    <w:rsid w:val="002752DC"/>
    <w:rsid w:val="00286662"/>
    <w:rsid w:val="002974FD"/>
    <w:rsid w:val="002B3EDA"/>
    <w:rsid w:val="002C1583"/>
    <w:rsid w:val="002C36F5"/>
    <w:rsid w:val="002C6AA7"/>
    <w:rsid w:val="002D0038"/>
    <w:rsid w:val="002D1B86"/>
    <w:rsid w:val="002F4BB8"/>
    <w:rsid w:val="00307B44"/>
    <w:rsid w:val="00310216"/>
    <w:rsid w:val="00314115"/>
    <w:rsid w:val="0032089B"/>
    <w:rsid w:val="00354F8A"/>
    <w:rsid w:val="00364337"/>
    <w:rsid w:val="00377A50"/>
    <w:rsid w:val="00380135"/>
    <w:rsid w:val="003808FA"/>
    <w:rsid w:val="00392BAB"/>
    <w:rsid w:val="00396DB4"/>
    <w:rsid w:val="003B3111"/>
    <w:rsid w:val="003B428A"/>
    <w:rsid w:val="003C0444"/>
    <w:rsid w:val="003D33F8"/>
    <w:rsid w:val="003E24F1"/>
    <w:rsid w:val="004104CA"/>
    <w:rsid w:val="00433B9D"/>
    <w:rsid w:val="00443B56"/>
    <w:rsid w:val="0047154F"/>
    <w:rsid w:val="00477892"/>
    <w:rsid w:val="00483506"/>
    <w:rsid w:val="00490B10"/>
    <w:rsid w:val="00490E21"/>
    <w:rsid w:val="00494CEB"/>
    <w:rsid w:val="004C1CA9"/>
    <w:rsid w:val="0050353E"/>
    <w:rsid w:val="00527DD2"/>
    <w:rsid w:val="0053625A"/>
    <w:rsid w:val="0055702D"/>
    <w:rsid w:val="0057630D"/>
    <w:rsid w:val="0059019F"/>
    <w:rsid w:val="005B2A99"/>
    <w:rsid w:val="005B35B0"/>
    <w:rsid w:val="005B61BF"/>
    <w:rsid w:val="005E3708"/>
    <w:rsid w:val="005E46A6"/>
    <w:rsid w:val="0060441C"/>
    <w:rsid w:val="00604507"/>
    <w:rsid w:val="00604711"/>
    <w:rsid w:val="006107D4"/>
    <w:rsid w:val="006168A6"/>
    <w:rsid w:val="00625091"/>
    <w:rsid w:val="006407DF"/>
    <w:rsid w:val="00657B5A"/>
    <w:rsid w:val="00661C43"/>
    <w:rsid w:val="006751AE"/>
    <w:rsid w:val="00675DA5"/>
    <w:rsid w:val="00680C55"/>
    <w:rsid w:val="00686F1F"/>
    <w:rsid w:val="00696788"/>
    <w:rsid w:val="006A10A9"/>
    <w:rsid w:val="006A3F54"/>
    <w:rsid w:val="006B27CC"/>
    <w:rsid w:val="006C145D"/>
    <w:rsid w:val="006E212B"/>
    <w:rsid w:val="006E7597"/>
    <w:rsid w:val="006F27EA"/>
    <w:rsid w:val="007009F0"/>
    <w:rsid w:val="00716649"/>
    <w:rsid w:val="0072511E"/>
    <w:rsid w:val="0073203A"/>
    <w:rsid w:val="00754884"/>
    <w:rsid w:val="00770596"/>
    <w:rsid w:val="0079246D"/>
    <w:rsid w:val="00794FC3"/>
    <w:rsid w:val="00797809"/>
    <w:rsid w:val="007B05E7"/>
    <w:rsid w:val="007B515E"/>
    <w:rsid w:val="007C6566"/>
    <w:rsid w:val="007E48C9"/>
    <w:rsid w:val="007F0AA2"/>
    <w:rsid w:val="007F1D58"/>
    <w:rsid w:val="00807BBE"/>
    <w:rsid w:val="00810565"/>
    <w:rsid w:val="00814301"/>
    <w:rsid w:val="0082539A"/>
    <w:rsid w:val="00835149"/>
    <w:rsid w:val="00837A11"/>
    <w:rsid w:val="00843328"/>
    <w:rsid w:val="008459F2"/>
    <w:rsid w:val="00851678"/>
    <w:rsid w:val="0085616D"/>
    <w:rsid w:val="00865843"/>
    <w:rsid w:val="00882473"/>
    <w:rsid w:val="008828BC"/>
    <w:rsid w:val="008935B4"/>
    <w:rsid w:val="008936F1"/>
    <w:rsid w:val="0089478B"/>
    <w:rsid w:val="00896148"/>
    <w:rsid w:val="00896F3C"/>
    <w:rsid w:val="00897AB7"/>
    <w:rsid w:val="008B0582"/>
    <w:rsid w:val="008B05D2"/>
    <w:rsid w:val="008C3D03"/>
    <w:rsid w:val="008E27FE"/>
    <w:rsid w:val="008E6DD1"/>
    <w:rsid w:val="00913B1D"/>
    <w:rsid w:val="00915F68"/>
    <w:rsid w:val="00936AFA"/>
    <w:rsid w:val="0098074F"/>
    <w:rsid w:val="00983D01"/>
    <w:rsid w:val="009B2634"/>
    <w:rsid w:val="009C3188"/>
    <w:rsid w:val="009D22E5"/>
    <w:rsid w:val="009D6CB2"/>
    <w:rsid w:val="009E7618"/>
    <w:rsid w:val="009E7DE4"/>
    <w:rsid w:val="009F16B5"/>
    <w:rsid w:val="009F4EA3"/>
    <w:rsid w:val="009F5CAD"/>
    <w:rsid w:val="00A46737"/>
    <w:rsid w:val="00A545CE"/>
    <w:rsid w:val="00A745F1"/>
    <w:rsid w:val="00A804A8"/>
    <w:rsid w:val="00A867E1"/>
    <w:rsid w:val="00A91106"/>
    <w:rsid w:val="00A95A06"/>
    <w:rsid w:val="00AA0DBE"/>
    <w:rsid w:val="00AA31F5"/>
    <w:rsid w:val="00AB6027"/>
    <w:rsid w:val="00AC0C8B"/>
    <w:rsid w:val="00AD0CCF"/>
    <w:rsid w:val="00AD4010"/>
    <w:rsid w:val="00AE42A5"/>
    <w:rsid w:val="00AE6A69"/>
    <w:rsid w:val="00AF320A"/>
    <w:rsid w:val="00B01FCE"/>
    <w:rsid w:val="00B20D75"/>
    <w:rsid w:val="00B31656"/>
    <w:rsid w:val="00B4621D"/>
    <w:rsid w:val="00B567C3"/>
    <w:rsid w:val="00B6650D"/>
    <w:rsid w:val="00B92D67"/>
    <w:rsid w:val="00BB19C0"/>
    <w:rsid w:val="00BB62E7"/>
    <w:rsid w:val="00BC042C"/>
    <w:rsid w:val="00BD09DE"/>
    <w:rsid w:val="00BE4D3D"/>
    <w:rsid w:val="00C05698"/>
    <w:rsid w:val="00C10959"/>
    <w:rsid w:val="00C12A9B"/>
    <w:rsid w:val="00C14FB1"/>
    <w:rsid w:val="00C15148"/>
    <w:rsid w:val="00C16A45"/>
    <w:rsid w:val="00C3289E"/>
    <w:rsid w:val="00C343F7"/>
    <w:rsid w:val="00C36229"/>
    <w:rsid w:val="00C4448C"/>
    <w:rsid w:val="00C66D47"/>
    <w:rsid w:val="00C67C46"/>
    <w:rsid w:val="00C70B49"/>
    <w:rsid w:val="00C83E34"/>
    <w:rsid w:val="00C87048"/>
    <w:rsid w:val="00C95551"/>
    <w:rsid w:val="00CA615C"/>
    <w:rsid w:val="00CB1C65"/>
    <w:rsid w:val="00CC49AD"/>
    <w:rsid w:val="00CD1D23"/>
    <w:rsid w:val="00CE05EA"/>
    <w:rsid w:val="00CE5420"/>
    <w:rsid w:val="00CE5D7D"/>
    <w:rsid w:val="00D021A8"/>
    <w:rsid w:val="00D25D57"/>
    <w:rsid w:val="00D34F73"/>
    <w:rsid w:val="00D361D3"/>
    <w:rsid w:val="00D40788"/>
    <w:rsid w:val="00D43C9D"/>
    <w:rsid w:val="00D52F9B"/>
    <w:rsid w:val="00D5322E"/>
    <w:rsid w:val="00D61FE5"/>
    <w:rsid w:val="00D62D1A"/>
    <w:rsid w:val="00D630CD"/>
    <w:rsid w:val="00D71BEB"/>
    <w:rsid w:val="00D805E4"/>
    <w:rsid w:val="00D8662A"/>
    <w:rsid w:val="00DA5022"/>
    <w:rsid w:val="00DB5863"/>
    <w:rsid w:val="00DC5620"/>
    <w:rsid w:val="00DE55C1"/>
    <w:rsid w:val="00DF3BEA"/>
    <w:rsid w:val="00E02CFD"/>
    <w:rsid w:val="00E20984"/>
    <w:rsid w:val="00E23803"/>
    <w:rsid w:val="00E273EC"/>
    <w:rsid w:val="00E4623D"/>
    <w:rsid w:val="00E4695E"/>
    <w:rsid w:val="00E54338"/>
    <w:rsid w:val="00E752BB"/>
    <w:rsid w:val="00E766E8"/>
    <w:rsid w:val="00E92B66"/>
    <w:rsid w:val="00EC59A8"/>
    <w:rsid w:val="00EC6721"/>
    <w:rsid w:val="00ED107E"/>
    <w:rsid w:val="00ED251D"/>
    <w:rsid w:val="00ED7B20"/>
    <w:rsid w:val="00EF2FB9"/>
    <w:rsid w:val="00F0093A"/>
    <w:rsid w:val="00F124F9"/>
    <w:rsid w:val="00F50097"/>
    <w:rsid w:val="00F53339"/>
    <w:rsid w:val="00FA6103"/>
    <w:rsid w:val="00FB5674"/>
    <w:rsid w:val="00FB5ADA"/>
    <w:rsid w:val="00FB7191"/>
    <w:rsid w:val="00FB75E8"/>
    <w:rsid w:val="00FC113D"/>
    <w:rsid w:val="00FC17A4"/>
    <w:rsid w:val="00FC3B8E"/>
    <w:rsid w:val="00FD273C"/>
    <w:rsid w:val="00FD611C"/>
    <w:rsid w:val="00FF5B7B"/>
    <w:rsid w:val="4CD0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EE19440"/>
  <w15:chartTrackingRefBased/>
  <w15:docId w15:val="{0D2549FD-4CD2-41E0-BFF9-826CB99A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styleId="Revision">
    <w:name w:val="Revision"/>
    <w:hidden/>
    <w:uiPriority w:val="99"/>
    <w:semiHidden/>
    <w:rsid w:val="0089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35F730A52B14F9A67899971D9A59F" ma:contentTypeVersion="12" ma:contentTypeDescription="Create a new document." ma:contentTypeScope="" ma:versionID="bfa2fec4cf92d597f41ca9e1dd390fae">
  <xsd:schema xmlns:xsd="http://www.w3.org/2001/XMLSchema" xmlns:xs="http://www.w3.org/2001/XMLSchema" xmlns:p="http://schemas.microsoft.com/office/2006/metadata/properties" xmlns:ns3="b534e84d-31bc-4581-84de-2eeea5b49994" xmlns:ns4="fffff179-2dab-4947-9fab-f95d58deb4a1" targetNamespace="http://schemas.microsoft.com/office/2006/metadata/properties" ma:root="true" ma:fieldsID="98b7600288062ecb9b5ec72d1fb7d2b0" ns3:_="" ns4:_="">
    <xsd:import namespace="b534e84d-31bc-4581-84de-2eeea5b49994"/>
    <xsd:import namespace="fffff179-2dab-4947-9fab-f95d58deb4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e84d-31bc-4581-84de-2eeea5b49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ff179-2dab-4947-9fab-f95d58de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E7166-AF24-4278-848E-37D0F7C8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e84d-31bc-4581-84de-2eeea5b49994"/>
    <ds:schemaRef ds:uri="fffff179-2dab-4947-9fab-f95d58de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AB503-1382-4D6C-9ECA-37F0859B25BD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534e84d-31bc-4581-84de-2eeea5b49994"/>
    <ds:schemaRef ds:uri="http://www.w3.org/XML/1998/namespace"/>
    <ds:schemaRef ds:uri="fffff179-2dab-4947-9fab-f95d58deb4a1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1</TotalTime>
  <Pages>2</Pages>
  <Words>488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Mullan, Kate</cp:lastModifiedBy>
  <cp:revision>2</cp:revision>
  <cp:lastPrinted>2009-06-01T19:58:00Z</cp:lastPrinted>
  <dcterms:created xsi:type="dcterms:W3CDTF">2021-01-06T18:46:00Z</dcterms:created>
  <dcterms:modified xsi:type="dcterms:W3CDTF">2021-01-06T18:46:00Z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0x01010030535F730A52B14F9A67899971D9A59F</vt:lpwstr>
  </property>
</Properties>
</file>