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E82" w:rsidP="00812E82" w:rsidRDefault="00812E82" w14:paraId="68D0BB53" w14:textId="77777777">
      <w:pPr>
        <w:pStyle w:val="BodyText"/>
        <w:spacing w:before="4"/>
        <w:rPr>
          <w:sz w:val="11"/>
        </w:rPr>
      </w:pPr>
      <w:bookmarkStart w:name="_GoBack" w:id="0"/>
      <w:bookmarkEnd w:id="0"/>
      <w:r>
        <w:rPr>
          <w:noProof/>
        </w:rPr>
        <w:drawing>
          <wp:anchor distT="0" distB="0" distL="0" distR="0" simplePos="0" relativeHeight="251662336" behindDoc="0" locked="0" layoutInCell="1" allowOverlap="1" wp14:editId="20A5A812" wp14:anchorId="478050B9">
            <wp:simplePos x="0" y="0"/>
            <wp:positionH relativeFrom="page">
              <wp:posOffset>914400</wp:posOffset>
            </wp:positionH>
            <wp:positionV relativeFrom="paragraph">
              <wp:posOffset>80645</wp:posOffset>
            </wp:positionV>
            <wp:extent cx="373293" cy="352044"/>
            <wp:effectExtent l="0" t="0" r="0" b="0"/>
            <wp:wrapTopAndBottom/>
            <wp:docPr id="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373293" cy="352044"/>
                    </a:xfrm>
                    <a:prstGeom prst="rect">
                      <a:avLst/>
                    </a:prstGeom>
                  </pic:spPr>
                </pic:pic>
              </a:graphicData>
            </a:graphic>
          </wp:anchor>
        </w:drawing>
      </w:r>
    </w:p>
    <w:p w:rsidR="00812E82" w:rsidP="00812E82" w:rsidRDefault="00812E82" w14:paraId="2AAF5F6E" w14:textId="77777777">
      <w:pPr>
        <w:pStyle w:val="BodyText"/>
        <w:spacing w:before="4"/>
        <w:rPr>
          <w:sz w:val="11"/>
        </w:rPr>
      </w:pPr>
    </w:p>
    <w:p w:rsidR="00812E82" w:rsidP="00812E82" w:rsidRDefault="00812E82" w14:paraId="24ECD79A" w14:textId="77777777">
      <w:pPr>
        <w:spacing w:line="194" w:lineRule="exact"/>
        <w:rPr>
          <w:sz w:val="18"/>
        </w:rPr>
      </w:pPr>
      <w:r>
        <w:rPr>
          <w:sz w:val="18"/>
        </w:rPr>
        <w:t>U.S. Department</w:t>
      </w:r>
    </w:p>
    <w:p w:rsidR="00812E82" w:rsidP="00812E82" w:rsidRDefault="00812E82" w14:paraId="2D180437" w14:textId="76DAD71E">
      <w:pPr>
        <w:spacing w:before="1" w:after="4" w:line="237" w:lineRule="auto"/>
        <w:ind w:right="8008"/>
        <w:rPr>
          <w:b/>
          <w:sz w:val="16"/>
        </w:rPr>
      </w:pPr>
      <w:r>
        <w:rPr>
          <w:sz w:val="18"/>
        </w:rPr>
        <w:t xml:space="preserve">Of Transportation </w:t>
      </w:r>
      <w:r>
        <w:rPr>
          <w:b/>
          <w:sz w:val="16"/>
        </w:rPr>
        <w:t>Federal Aviation Administration</w:t>
      </w:r>
      <w:r w:rsidR="00DF558C">
        <w:rPr>
          <w:b/>
          <w:sz w:val="16"/>
        </w:rPr>
        <w:br/>
      </w:r>
    </w:p>
    <w:p w:rsidR="00812E82" w:rsidP="00812E82" w:rsidRDefault="00812E82" w14:paraId="0D668095" w14:textId="77777777">
      <w:pPr>
        <w:pStyle w:val="BodyText"/>
        <w:ind w:left="2132"/>
      </w:pPr>
      <w:r>
        <w:rPr>
          <w:spacing w:val="-49"/>
        </w:rPr>
        <w:t xml:space="preserve"> </w:t>
      </w:r>
      <w:r>
        <w:rPr>
          <w:noProof/>
          <w:spacing w:val="-49"/>
        </w:rPr>
        <mc:AlternateContent>
          <mc:Choice Requires="wps">
            <w:drawing>
              <wp:inline distT="0" distB="0" distL="0" distR="0" wp14:anchorId="345C0D7F" wp14:editId="4A7E8C24">
                <wp:extent cx="3423920" cy="273050"/>
                <wp:effectExtent l="14605" t="9525" r="9525" b="12700"/>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273050"/>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12E82" w:rsidP="00812E82" w:rsidRDefault="00812E82" w14:paraId="0D7BB0DE" w14:textId="77777777">
                            <w:pPr>
                              <w:spacing w:before="19"/>
                              <w:ind w:left="953"/>
                              <w:rPr>
                                <w:sz w:val="32"/>
                              </w:rPr>
                            </w:pPr>
                            <w:r>
                              <w:rPr>
                                <w:sz w:val="32"/>
                              </w:rPr>
                              <w:t>Information for Applicant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345C0D7F">
                <v:stroke joinstyle="miter"/>
                <v:path gradientshapeok="t" o:connecttype="rect"/>
              </v:shapetype>
              <v:shape id="Text Box 5" style="width:269.6pt;height:21.5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96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">
                <v:textbox inset="0,0,0,0">
                  <w:txbxContent>
                    <w:p w:rsidR="00812E82" w:rsidP="00812E82" w:rsidRDefault="00812E82" w14:paraId="0D7BB0DE" w14:textId="77777777">
                      <w:pPr>
                        <w:spacing w:before="19"/>
                        <w:ind w:left="953"/>
                        <w:rPr>
                          <w:sz w:val="32"/>
                        </w:rPr>
                      </w:pPr>
                      <w:r>
                        <w:rPr>
                          <w:sz w:val="32"/>
                        </w:rPr>
                        <w:t>Information for Applicant</w:t>
                      </w:r>
                    </w:p>
                  </w:txbxContent>
                </v:textbox>
                <w10:anchorlock/>
              </v:shape>
            </w:pict>
          </mc:Fallback>
        </mc:AlternateContent>
      </w:r>
    </w:p>
    <w:p w:rsidR="00812E82" w:rsidP="00812E82" w:rsidRDefault="00812E82" w14:paraId="5EFE5328" w14:textId="77777777">
      <w:pPr>
        <w:spacing w:before="230"/>
        <w:ind w:left="1229" w:right="838"/>
        <w:jc w:val="center"/>
        <w:rPr>
          <w:b/>
          <w:sz w:val="28"/>
        </w:rPr>
      </w:pPr>
      <w:r>
        <w:rPr>
          <w:b/>
          <w:sz w:val="28"/>
        </w:rPr>
        <w:t>Unmanned Aircraft Remote Identification</w:t>
      </w:r>
      <w:r>
        <w:rPr>
          <w:b/>
          <w:sz w:val="28"/>
        </w:rPr>
        <w:br/>
        <w:t>MEANS OF COMPLIANCE</w:t>
      </w:r>
    </w:p>
    <w:p w:rsidR="00812E82" w:rsidP="00812E82" w:rsidRDefault="00812E82" w14:paraId="5DC90849" w14:textId="77777777">
      <w:pPr>
        <w:pStyle w:val="BodyText"/>
        <w:spacing w:before="6"/>
        <w:rPr>
          <w:b/>
          <w:sz w:val="41"/>
        </w:rPr>
      </w:pPr>
    </w:p>
    <w:p w:rsidR="00812E82" w:rsidP="00812E82" w:rsidRDefault="00812E82" w14:paraId="044FC1CC" w14:textId="77777777">
      <w:pPr>
        <w:pStyle w:val="Heading1"/>
        <w:jc w:val="center"/>
      </w:pPr>
      <w:r>
        <w:t>Paperwork Reduction Act Burden Statement</w:t>
      </w:r>
    </w:p>
    <w:p w:rsidR="00812E82" w:rsidP="00812E82" w:rsidRDefault="00812E82" w14:paraId="02CA6A75" w14:textId="77777777">
      <w:pPr>
        <w:pStyle w:val="BodyText"/>
        <w:spacing w:before="5"/>
        <w:rPr>
          <w:b/>
          <w:sz w:val="21"/>
        </w:rPr>
      </w:pPr>
    </w:p>
    <w:p w:rsidR="00812E82" w:rsidP="00812E82" w:rsidRDefault="00812E82" w14:paraId="2A62B896" w14:textId="480CDE82">
      <w: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w:t>
      </w:r>
      <w:r w:rsidRPr="00BB3B19">
        <w:t>is 21</w:t>
      </w:r>
      <w:r w:rsidRPr="00BB3B19" w:rsidR="00D2735A">
        <w:t>20</w:t>
      </w:r>
      <w:r w:rsidRPr="00BB3B19">
        <w:t>-</w:t>
      </w:r>
      <w:r w:rsidRPr="00BB3B19" w:rsidR="00BB3B19">
        <w:t>0781</w:t>
      </w:r>
      <w:r w:rsidRPr="00BB3B19">
        <w:t>.  Public reporting</w:t>
      </w:r>
      <w:r>
        <w:t xml:space="preserve"> for this collection of information is estimated to be approximately</w:t>
      </w:r>
      <w:r w:rsidRPr="00DF558C">
        <w:t xml:space="preserve"> </w:t>
      </w:r>
      <w:r w:rsidRPr="00DF558C" w:rsidR="00DF558C">
        <w:t>12</w:t>
      </w:r>
      <w:r w:rsidRPr="00DF558C">
        <w:t xml:space="preserve"> </w:t>
      </w:r>
      <w:r w:rsidR="00DF558C">
        <w:t>hours</w:t>
      </w:r>
      <w:r>
        <w:t xml:space="preserve"> per response, including the time for reviewing instructions, searching existing data sources, gathering and maintaining the data needed, completing and reviewing the collection of information. </w:t>
      </w:r>
      <w:r w:rsidRPr="00FB2936">
        <w:t xml:space="preserve">All responses to this collection of information </w:t>
      </w:r>
      <w:r w:rsidRPr="00D2735A">
        <w:t xml:space="preserve">are required to obtain or retain a benefit </w:t>
      </w:r>
      <w:r w:rsidRPr="00D2735A" w:rsidR="00D2735A">
        <w:t>by 14 CFR Part 89</w:t>
      </w:r>
      <w:r w:rsidRPr="00D2735A">
        <w:t xml:space="preserve">.  </w:t>
      </w:r>
      <w:r>
        <w:t xml:space="preserve">Send comments </w:t>
      </w:r>
      <w:r w:rsidRPr="0089071D">
        <w:t xml:space="preserve">regarding this burden estimate or any other aspect of this collection of information, </w:t>
      </w:r>
      <w:r w:rsidR="009F435D">
        <w:t>including suggestions for reducing this burden to: Information Collection Clearance Officer, Federal Aviation Administration, 10101 Hillwood Parkway, Fort Worth, TX 76177-1524</w:t>
      </w:r>
      <w:r w:rsidR="009F7BBC">
        <w:t>.</w:t>
      </w:r>
      <w:r>
        <w:br/>
      </w:r>
    </w:p>
    <w:p w:rsidR="00812E82" w:rsidP="00812E82" w:rsidRDefault="00812E82" w14:paraId="2850212C" w14:textId="77777777">
      <w:pPr>
        <w:pStyle w:val="Heading1"/>
        <w:spacing w:before="94"/>
        <w:jc w:val="center"/>
      </w:pPr>
      <w:r>
        <w:t>Privacy Act Statement</w:t>
      </w:r>
    </w:p>
    <w:p w:rsidR="00812E82" w:rsidP="00812E82" w:rsidRDefault="00812E82" w14:paraId="251554D3" w14:textId="77777777">
      <w:pPr>
        <w:pStyle w:val="BodyText"/>
        <w:spacing w:before="7"/>
        <w:rPr>
          <w:b/>
          <w:sz w:val="31"/>
        </w:rPr>
      </w:pPr>
    </w:p>
    <w:p w:rsidRPr="0050352C" w:rsidR="0050352C" w:rsidP="0050352C" w:rsidRDefault="00DF558C" w14:paraId="3FB8725C" w14:textId="5F29C1A9">
      <w:pPr>
        <w:pStyle w:val="BodyText"/>
        <w:jc w:val="both"/>
      </w:pPr>
      <w:r>
        <w:rPr>
          <w:noProof/>
        </w:rPr>
        <w:drawing>
          <wp:anchor distT="0" distB="0" distL="0" distR="0" simplePos="0" relativeHeight="251664384" behindDoc="0" locked="0" layoutInCell="1" allowOverlap="1" wp14:editId="473C8E2F" wp14:anchorId="5A342160">
            <wp:simplePos x="0" y="0"/>
            <wp:positionH relativeFrom="margin">
              <wp:posOffset>1079754</wp:posOffset>
            </wp:positionH>
            <wp:positionV relativeFrom="paragraph">
              <wp:posOffset>2716403</wp:posOffset>
            </wp:positionV>
            <wp:extent cx="4118610" cy="180975"/>
            <wp:effectExtent l="0" t="0" r="0" b="9525"/>
            <wp:wrapTopAndBottom/>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4118610" cy="180975"/>
                    </a:xfrm>
                    <a:prstGeom prst="rect">
                      <a:avLst/>
                    </a:prstGeom>
                  </pic:spPr>
                </pic:pic>
              </a:graphicData>
            </a:graphic>
          </wp:anchor>
        </w:drawing>
      </w:r>
      <w:r w:rsidR="00812E82">
        <w:t xml:space="preserve">This statement is </w:t>
      </w:r>
      <w:r w:rsidRPr="00AF2218" w:rsidR="00812E82">
        <w:t>pro</w:t>
      </w:r>
      <w:r w:rsidR="00812E82">
        <w:t xml:space="preserve">vided pursuant to the Privacy Act of 1974, 5 U.S.C. </w:t>
      </w:r>
      <w:r w:rsidR="00091E0E">
        <w:t>sec</w:t>
      </w:r>
      <w:r w:rsidR="00ED3337">
        <w:t>.</w:t>
      </w:r>
      <w:r w:rsidR="00812E82">
        <w:t xml:space="preserve"> 552a. The authority for collecting this information on FAA Form</w:t>
      </w:r>
      <w:r w:rsidR="3AE3FAC6">
        <w:t xml:space="preserve"> 8130-33</w:t>
      </w:r>
      <w:r w:rsidRPr="00CC311E" w:rsidR="00812E82">
        <w:t>,</w:t>
      </w:r>
      <w:r w:rsidR="00812E82">
        <w:t xml:space="preserve"> </w:t>
      </w:r>
      <w:r w:rsidR="00C74002">
        <w:t xml:space="preserve">Unmanned Aircraft Remote Identification </w:t>
      </w:r>
      <w:r w:rsidR="0089071D">
        <w:t>Means</w:t>
      </w:r>
      <w:r w:rsidR="00812E82">
        <w:t xml:space="preserve"> of Compliance is contained in 49 U.S.C. </w:t>
      </w:r>
      <w:r w:rsidR="00ED3337">
        <w:t>sections</w:t>
      </w:r>
      <w:r w:rsidR="00812E82">
        <w:t xml:space="preserve"> 106(f), 40101, 40103, 44701(a)(5), 44805, 44809, and section 22202 of Pub. L. 114-190 as implemented by 14 CFR Part 89. The purpose of this information is for the applicant to certify </w:t>
      </w:r>
      <w:r w:rsidR="00C4429F">
        <w:t xml:space="preserve">that </w:t>
      </w:r>
      <w:r w:rsidRPr="005E096F" w:rsidR="005E096F">
        <w:t xml:space="preserve">all of the appropriate data and documentation has been provided to the FAA </w:t>
      </w:r>
      <w:r w:rsidRPr="00C4429F" w:rsidR="00C4429F">
        <w:t xml:space="preserve">to determine if </w:t>
      </w:r>
      <w:r w:rsidR="00C4429F">
        <w:t>the means of compliance</w:t>
      </w:r>
      <w:r w:rsidRPr="00C4429F" w:rsidR="00C4429F">
        <w:t xml:space="preserve"> meets the minimum performance requirements and includes appropriate testing and validation procedures in accordance with </w:t>
      </w:r>
      <w:r w:rsidR="00C4429F">
        <w:t>part 89</w:t>
      </w:r>
      <w:r w:rsidR="00812E82">
        <w:t xml:space="preserve">. In accordance with the Privacy Act system this information is routinely used to (1) provide persons </w:t>
      </w:r>
      <w:r w:rsidRPr="00B009F8" w:rsidR="00B009F8">
        <w:t xml:space="preserve">submitting a means of compliance </w:t>
      </w:r>
      <w:r w:rsidR="00812E82">
        <w:t xml:space="preserve">information about potential mechanical defects or unsafe conditions of their </w:t>
      </w:r>
      <w:r w:rsidR="00ED3337">
        <w:t xml:space="preserve">standard remote identification unmanned </w:t>
      </w:r>
      <w:r w:rsidR="00812E82">
        <w:t>aircraft</w:t>
      </w:r>
      <w:r w:rsidR="00D2735A">
        <w:t xml:space="preserve"> or </w:t>
      </w:r>
      <w:r w:rsidR="00ED3337">
        <w:t xml:space="preserve">remote identification broadcast </w:t>
      </w:r>
      <w:r w:rsidR="00D2735A">
        <w:t>module</w:t>
      </w:r>
      <w:r w:rsidR="00ED3337">
        <w:t>s</w:t>
      </w:r>
      <w:r w:rsidR="00812E82">
        <w:t xml:space="preserve"> in the form of a non- compliance letter, (2) locate specific individuals or aircraft for accident investigation, violation, or safety related requirements, and (3) </w:t>
      </w:r>
      <w:r w:rsidR="00623F03">
        <w:t xml:space="preserve">for </w:t>
      </w:r>
      <w:r w:rsidR="00812E82">
        <w:t>DOT Prefatory Statement of General Routine Uses. Submission of this data is mandatory and will become part of the Privacy Act system of records. Incomplete submission may result in delay or denial of your request.</w:t>
      </w:r>
      <w:r w:rsidRPr="009F435D" w:rsidR="009F435D">
        <w:rPr>
          <w:noProof/>
        </w:rPr>
        <w:t xml:space="preserve"> </w:t>
      </w:r>
      <w:r w:rsidR="00812E82">
        <w:rPr>
          <w:b/>
        </w:rPr>
        <w:br w:type="page"/>
      </w:r>
    </w:p>
    <w:p w:rsidRPr="00DA01D0" w:rsidR="0050352C" w:rsidP="0050352C" w:rsidRDefault="0050352C" w14:paraId="22080758" w14:textId="77777777">
      <w:pPr>
        <w:tabs>
          <w:tab w:val="left" w:pos="990"/>
        </w:tabs>
        <w:jc w:val="center"/>
        <w:rPr>
          <w:b/>
        </w:rPr>
      </w:pPr>
      <w:r w:rsidRPr="00DA01D0">
        <w:rPr>
          <w:b/>
        </w:rPr>
        <w:lastRenderedPageBreak/>
        <w:t xml:space="preserve">Means of Compliance </w:t>
      </w:r>
      <w:r>
        <w:rPr>
          <w:b/>
        </w:rPr>
        <w:t xml:space="preserve">Cover Page </w:t>
      </w:r>
      <w:r w:rsidRPr="008236FE" w:rsidDel="008236FE">
        <w:rPr>
          <w:b/>
        </w:rPr>
        <w:t xml:space="preserve"> </w:t>
      </w:r>
    </w:p>
    <w:p w:rsidRPr="00DA01D0" w:rsidR="0050352C" w:rsidP="0050352C" w:rsidRDefault="0050352C" w14:paraId="290E7F3B" w14:textId="77777777">
      <w:pPr>
        <w:tabs>
          <w:tab w:val="left" w:pos="990"/>
        </w:tabs>
        <w:jc w:val="center"/>
        <w:rPr>
          <w:b/>
        </w:rPr>
      </w:pPr>
      <w:r w:rsidRPr="00DA01D0">
        <w:rPr>
          <w:b/>
        </w:rPr>
        <w:t>EXAMPLE</w:t>
      </w:r>
    </w:p>
    <w:p w:rsidRPr="00DA01D0" w:rsidR="0050352C" w:rsidP="0050352C" w:rsidRDefault="0050352C" w14:paraId="2C33C01E" w14:textId="77777777">
      <w:r w:rsidRPr="00DA01D0">
        <w:rPr>
          <w:noProof/>
        </w:rPr>
        <mc:AlternateContent>
          <mc:Choice Requires="wps">
            <w:drawing>
              <wp:anchor distT="0" distB="0" distL="114300" distR="114300" simplePos="0" relativeHeight="251666432" behindDoc="0" locked="0" layoutInCell="1" allowOverlap="1" wp14:editId="73C2A4BE" wp14:anchorId="56396ACA">
                <wp:simplePos x="0" y="0"/>
                <wp:positionH relativeFrom="column">
                  <wp:posOffset>-305462</wp:posOffset>
                </wp:positionH>
                <wp:positionV relativeFrom="paragraph">
                  <wp:posOffset>166646</wp:posOffset>
                </wp:positionV>
                <wp:extent cx="6726500" cy="7187878"/>
                <wp:effectExtent l="0" t="0" r="17780" b="13335"/>
                <wp:wrapNone/>
                <wp:docPr id="5" name="Rectangle 5"/>
                <wp:cNvGraphicFramePr/>
                <a:graphic xmlns:a="http://schemas.openxmlformats.org/drawingml/2006/main">
                  <a:graphicData uri="http://schemas.microsoft.com/office/word/2010/wordprocessingShape">
                    <wps:wsp>
                      <wps:cNvSpPr/>
                      <wps:spPr>
                        <a:xfrm>
                          <a:off x="0" y="0"/>
                          <a:ext cx="6726500" cy="718787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24.05pt;margin-top:13.1pt;width:529.65pt;height:565.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CA571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"/>
            </w:pict>
          </mc:Fallback>
        </mc:AlternateContent>
      </w:r>
    </w:p>
    <w:p w:rsidRPr="00DA01D0" w:rsidR="0050352C" w:rsidP="0050352C" w:rsidRDefault="0050352C" w14:paraId="585E15E4" w14:textId="77777777"/>
    <w:p w:rsidR="0050352C" w:rsidP="0050352C" w:rsidRDefault="0050352C" w14:paraId="2C7AA13F" w14:textId="77777777">
      <w:pPr>
        <w:tabs>
          <w:tab w:val="left" w:pos="840"/>
        </w:tabs>
        <w:kinsoku w:val="0"/>
        <w:overflowPunct w:val="0"/>
        <w:ind w:left="120" w:right="344"/>
        <w:rPr>
          <w:b/>
        </w:rPr>
      </w:pPr>
      <w:bookmarkStart w:name="_Toc496868620" w:id="1"/>
      <w:bookmarkStart w:name="_Toc496884911" w:id="2"/>
      <w:bookmarkStart w:name="_Toc496885298" w:id="3"/>
      <w:bookmarkStart w:name="_Toc497289043" w:id="4"/>
      <w:bookmarkStart w:name="_Toc497300921" w:id="5"/>
      <w:bookmarkStart w:name="_Ref505174643" w:id="6"/>
      <w:bookmarkStart w:name="_Toc507504205" w:id="7"/>
      <w:bookmarkStart w:name="5.1_FAA_Order_8110.4_describes_procedure" w:id="8"/>
      <w:bookmarkStart w:name="6_UAS_Certification_Assumptions." w:id="9"/>
      <w:bookmarkEnd w:id="1"/>
      <w:bookmarkEnd w:id="2"/>
      <w:bookmarkEnd w:id="3"/>
      <w:bookmarkEnd w:id="4"/>
      <w:bookmarkEnd w:id="5"/>
      <w:bookmarkEnd w:id="6"/>
      <w:bookmarkEnd w:id="7"/>
      <w:bookmarkEnd w:id="8"/>
      <w:bookmarkEnd w:id="9"/>
    </w:p>
    <w:p w:rsidR="0050352C" w:rsidP="0050352C" w:rsidRDefault="0050352C" w14:paraId="7788CA6C" w14:textId="77777777">
      <w:pPr>
        <w:jc w:val="center"/>
        <w:rPr>
          <w:u w:val="single"/>
        </w:rPr>
      </w:pPr>
      <w:r w:rsidRPr="003E4D09">
        <w:rPr>
          <w:u w:val="single"/>
        </w:rPr>
        <w:t>Me</w:t>
      </w:r>
      <w:r>
        <w:rPr>
          <w:u w:val="single"/>
        </w:rPr>
        <w:t>ans</w:t>
      </w:r>
      <w:r w:rsidRPr="003E4D09">
        <w:rPr>
          <w:u w:val="single"/>
        </w:rPr>
        <w:t xml:space="preserve"> o</w:t>
      </w:r>
      <w:r w:rsidRPr="009D2620">
        <w:rPr>
          <w:u w:val="single"/>
        </w:rPr>
        <w:t>f Compliance</w:t>
      </w:r>
      <w:r>
        <w:rPr>
          <w:u w:val="single"/>
        </w:rPr>
        <w:t xml:space="preserve"> Cover Page</w:t>
      </w:r>
    </w:p>
    <w:p w:rsidR="0050352C" w:rsidP="0050352C" w:rsidRDefault="0050352C" w14:paraId="55CA7796" w14:textId="77777777">
      <w:pPr>
        <w:jc w:val="both"/>
      </w:pPr>
    </w:p>
    <w:p w:rsidR="0050352C" w:rsidP="0050352C" w:rsidRDefault="0050352C" w14:paraId="535A9420" w14:textId="77777777">
      <w:pPr>
        <w:jc w:val="both"/>
      </w:pPr>
    </w:p>
    <w:p w:rsidR="0050352C" w:rsidP="0050352C" w:rsidRDefault="0050352C" w14:paraId="54F17946" w14:textId="77777777">
      <w:pPr>
        <w:jc w:val="both"/>
      </w:pPr>
    </w:p>
    <w:p w:rsidR="0050352C" w:rsidP="0050352C" w:rsidRDefault="0050352C" w14:paraId="4EC6509D" w14:textId="77777777">
      <w:pPr>
        <w:jc w:val="both"/>
      </w:pPr>
      <w:r>
        <w:t>Date: DD-MM-YYYY</w:t>
      </w:r>
    </w:p>
    <w:p w:rsidR="0050352C" w:rsidP="0050352C" w:rsidRDefault="0050352C" w14:paraId="290F7D3D" w14:textId="77777777">
      <w:pPr>
        <w:jc w:val="both"/>
      </w:pPr>
    </w:p>
    <w:p w:rsidR="0050352C" w:rsidP="0050352C" w:rsidRDefault="0050352C" w14:paraId="52445DB5" w14:textId="77777777">
      <w:pPr>
        <w:jc w:val="both"/>
      </w:pPr>
      <w:r>
        <w:t xml:space="preserve">Submitter’s Name: </w:t>
      </w:r>
    </w:p>
    <w:p w:rsidR="0050352C" w:rsidP="0050352C" w:rsidRDefault="0050352C" w14:paraId="23CBCCB6" w14:textId="77777777">
      <w:pPr>
        <w:jc w:val="both"/>
      </w:pPr>
    </w:p>
    <w:p w:rsidR="0050352C" w:rsidP="0050352C" w:rsidRDefault="0050352C" w14:paraId="5C79216E" w14:textId="77777777">
      <w:pPr>
        <w:jc w:val="both"/>
      </w:pPr>
      <w:r>
        <w:t xml:space="preserve">Address: </w:t>
      </w:r>
    </w:p>
    <w:p w:rsidR="0050352C" w:rsidP="0050352C" w:rsidRDefault="0050352C" w14:paraId="2E046575" w14:textId="77777777">
      <w:pPr>
        <w:jc w:val="both"/>
      </w:pPr>
    </w:p>
    <w:p w:rsidR="0050352C" w:rsidP="0050352C" w:rsidRDefault="0050352C" w14:paraId="79B513F0" w14:textId="77777777">
      <w:pPr>
        <w:jc w:val="both"/>
      </w:pPr>
      <w:r>
        <w:t xml:space="preserve">Point of Contact: </w:t>
      </w:r>
    </w:p>
    <w:p w:rsidR="0050352C" w:rsidP="0050352C" w:rsidRDefault="0050352C" w14:paraId="32CAE79B" w14:textId="77777777">
      <w:pPr>
        <w:jc w:val="both"/>
      </w:pPr>
    </w:p>
    <w:p w:rsidR="0050352C" w:rsidP="0050352C" w:rsidRDefault="0050352C" w14:paraId="2D24043F" w14:textId="77777777">
      <w:pPr>
        <w:jc w:val="both"/>
      </w:pPr>
      <w:r>
        <w:t xml:space="preserve">Point of Contact Email: </w:t>
      </w:r>
    </w:p>
    <w:p w:rsidR="0050352C" w:rsidP="0050352C" w:rsidRDefault="0050352C" w14:paraId="59C39DAE" w14:textId="77777777">
      <w:pPr>
        <w:jc w:val="both"/>
      </w:pPr>
    </w:p>
    <w:p w:rsidR="0050352C" w:rsidP="0050352C" w:rsidRDefault="0050352C" w14:paraId="40851046" w14:textId="77777777">
      <w:pPr>
        <w:jc w:val="both"/>
      </w:pPr>
      <w:r>
        <w:t xml:space="preserve">Type of Means of Compliance (check all that apply): </w:t>
      </w:r>
    </w:p>
    <w:p w:rsidR="0050352C" w:rsidP="0050352C" w:rsidRDefault="0050352C" w14:paraId="4BCE3521" w14:textId="77777777">
      <w:pPr>
        <w:jc w:val="both"/>
      </w:pPr>
    </w:p>
    <w:p w:rsidR="0050352C" w:rsidP="0050352C" w:rsidRDefault="0050352C" w14:paraId="40D91BD0" w14:textId="77777777">
      <w:pPr>
        <w:ind w:firstLine="720"/>
        <w:jc w:val="both"/>
      </w:pPr>
      <w:r>
        <w:t xml:space="preserve">Standard Remote Identification Unmanned Aircraft _____ </w:t>
      </w:r>
    </w:p>
    <w:p w:rsidR="0050352C" w:rsidP="0050352C" w:rsidRDefault="0050352C" w14:paraId="640CD8D2" w14:textId="77777777">
      <w:pPr>
        <w:jc w:val="both"/>
      </w:pPr>
      <w:r>
        <w:tab/>
        <w:t>Remote Identification Broadcast Module_____</w:t>
      </w:r>
    </w:p>
    <w:p w:rsidR="0050352C" w:rsidP="0050352C" w:rsidRDefault="0050352C" w14:paraId="5BE6DD75" w14:textId="77777777">
      <w:pPr>
        <w:jc w:val="both"/>
      </w:pPr>
    </w:p>
    <w:p w:rsidR="0050352C" w:rsidP="0050352C" w:rsidRDefault="0050352C" w14:paraId="42CAC44B" w14:textId="77777777">
      <w:pPr>
        <w:jc w:val="both"/>
      </w:pPr>
    </w:p>
    <w:p w:rsidR="0050352C" w:rsidP="0050352C" w:rsidRDefault="0050352C" w14:paraId="77D95592" w14:textId="77777777">
      <w:pPr>
        <w:jc w:val="both"/>
      </w:pPr>
      <w:r>
        <w:t xml:space="preserve">List of documentation included in submission: </w:t>
      </w:r>
    </w:p>
    <w:p w:rsidR="0050352C" w:rsidP="0050352C" w:rsidRDefault="0050352C" w14:paraId="67B4CA8E" w14:textId="77777777">
      <w:pPr>
        <w:jc w:val="both"/>
      </w:pPr>
    </w:p>
    <w:p w:rsidR="0050352C" w:rsidP="0050352C" w:rsidRDefault="0050352C" w14:paraId="1DCBA7FE" w14:textId="77777777">
      <w:pPr>
        <w:jc w:val="both"/>
      </w:pPr>
      <w:r>
        <w:t>[Please include sufficient documentation to demonstrate that the means of compliance meets the applicable performance requirements of part 89 and documentation of testing and validation.]</w:t>
      </w:r>
    </w:p>
    <w:p w:rsidR="0050352C" w:rsidP="0050352C" w:rsidRDefault="0050352C" w14:paraId="28F87F29" w14:textId="77777777">
      <w:pPr>
        <w:jc w:val="both"/>
      </w:pPr>
    </w:p>
    <w:p w:rsidRPr="00156E01" w:rsidR="0050352C" w:rsidP="0050352C" w:rsidRDefault="0050352C" w14:paraId="60331119" w14:textId="77777777">
      <w:pPr>
        <w:widowControl/>
        <w:adjustRightInd/>
        <w:spacing w:before="40" w:after="40"/>
        <w:rPr>
          <w:rFonts w:ascii="Calibri" w:hAnsi="Calibri" w:cs="Calibri"/>
          <w:sz w:val="22"/>
          <w:szCs w:val="22"/>
        </w:rPr>
      </w:pPr>
      <w:r w:rsidRPr="00156E01">
        <w:t xml:space="preserve">I, _________________________, hereby state that the </w:t>
      </w:r>
      <w:r>
        <w:t>attached documentation is true and correct to the best of my knowledge this __[date]__ day of __[month]_____, __[year]______.</w:t>
      </w:r>
    </w:p>
    <w:p w:rsidR="0050352C" w:rsidP="0050352C" w:rsidRDefault="0050352C" w14:paraId="2223D7AE" w14:textId="77777777">
      <w:pPr>
        <w:jc w:val="both"/>
      </w:pPr>
    </w:p>
    <w:p w:rsidR="0050352C" w:rsidP="0050352C" w:rsidRDefault="0050352C" w14:paraId="541601C1" w14:textId="77777777">
      <w:pPr>
        <w:jc w:val="both"/>
      </w:pPr>
    </w:p>
    <w:p w:rsidR="0050352C" w:rsidP="0050352C" w:rsidRDefault="0050352C" w14:paraId="6B4E3741" w14:textId="77777777">
      <w:pPr>
        <w:jc w:val="both"/>
      </w:pPr>
    </w:p>
    <w:p w:rsidR="0050352C" w:rsidP="0050352C" w:rsidRDefault="0050352C" w14:paraId="32AAB944" w14:textId="77777777">
      <w:pPr>
        <w:jc w:val="both"/>
      </w:pPr>
    </w:p>
    <w:p w:rsidR="0050352C" w:rsidP="0050352C" w:rsidRDefault="0050352C" w14:paraId="5A923AE5" w14:textId="77777777">
      <w:pPr>
        <w:jc w:val="both"/>
      </w:pPr>
      <w:r>
        <w:t>_________________________          ___________</w:t>
      </w:r>
    </w:p>
    <w:p w:rsidRPr="00DA01D0" w:rsidR="0050352C" w:rsidP="0050352C" w:rsidRDefault="0050352C" w14:paraId="36EA5130" w14:textId="77777777">
      <w:pPr>
        <w:jc w:val="both"/>
      </w:pPr>
      <w:r>
        <w:t>Signature</w:t>
      </w:r>
      <w:r>
        <w:tab/>
      </w:r>
      <w:r>
        <w:tab/>
      </w:r>
      <w:r>
        <w:tab/>
      </w:r>
      <w:r>
        <w:tab/>
        <w:t>Date</w:t>
      </w:r>
    </w:p>
    <w:p w:rsidR="00161E7C" w:rsidP="0050352C" w:rsidRDefault="00161E7C" w14:paraId="27998497" w14:textId="3276D9AD">
      <w:pPr>
        <w:tabs>
          <w:tab w:val="left" w:pos="990"/>
        </w:tabs>
        <w:jc w:val="center"/>
      </w:pPr>
    </w:p>
    <w:sectPr w:rsidR="00161E7C" w:rsidSect="00AB0A1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900" w:left="1440" w:header="576"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FF49F" w14:textId="77777777" w:rsidR="00CC311E" w:rsidRDefault="00CC311E" w:rsidP="00CC311E">
      <w:r>
        <w:separator/>
      </w:r>
    </w:p>
  </w:endnote>
  <w:endnote w:type="continuationSeparator" w:id="0">
    <w:p w14:paraId="3130DEB9" w14:textId="77777777" w:rsidR="00CC311E" w:rsidRDefault="00CC311E" w:rsidP="00CC3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C85C5" w14:textId="77777777" w:rsidR="00AB0A1A" w:rsidRDefault="00AB0A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64E19" w14:textId="3226C77C" w:rsidR="00CC311E" w:rsidRDefault="00CC311E">
    <w:pPr>
      <w:pStyle w:val="Footer"/>
    </w:pPr>
    <w:r>
      <w:rPr>
        <w:rFonts w:ascii="Arial" w:hAnsi="Arial" w:cs="Arial"/>
        <w:sz w:val="16"/>
        <w:szCs w:val="16"/>
      </w:rPr>
      <w:t>FAA Form 8130-33 (10/20)</w:t>
    </w:r>
    <w:r>
      <w:rPr>
        <w:rFonts w:ascii="Arial" w:hAnsi="Arial" w:cs="Arial"/>
        <w:sz w:val="16"/>
        <w:szCs w:val="16"/>
      </w:rPr>
      <w:tab/>
    </w:r>
    <w:r>
      <w:rPr>
        <w:rFonts w:ascii="Arial" w:hAnsi="Arial" w:cs="Arial"/>
        <w:sz w:val="16"/>
        <w:szCs w:val="16"/>
      </w:rPr>
      <w:tab/>
      <w:t>page 1 of 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ED143" w14:textId="77777777" w:rsidR="00AB0A1A" w:rsidRDefault="00AB0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B2F25" w14:textId="77777777" w:rsidR="00CC311E" w:rsidRDefault="00CC311E" w:rsidP="00CC311E">
      <w:r>
        <w:separator/>
      </w:r>
    </w:p>
  </w:footnote>
  <w:footnote w:type="continuationSeparator" w:id="0">
    <w:p w14:paraId="7C44144E" w14:textId="77777777" w:rsidR="00CC311E" w:rsidRDefault="00CC311E" w:rsidP="00CC3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7C856" w14:textId="77777777" w:rsidR="00AB0A1A" w:rsidRDefault="00AB0A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EDA19" w14:textId="3D1F71E1" w:rsidR="00AB0A1A" w:rsidRPr="00BE0FB9" w:rsidRDefault="00AB0A1A" w:rsidP="00AB0A1A">
    <w:pPr>
      <w:pStyle w:val="Header"/>
      <w:tabs>
        <w:tab w:val="clear" w:pos="4680"/>
        <w:tab w:val="clear" w:pos="9360"/>
        <w:tab w:val="right" w:pos="10980"/>
      </w:tabs>
      <w:rPr>
        <w:rFonts w:ascii="Arial" w:hAnsi="Arial" w:cs="Arial"/>
        <w:b/>
        <w:i/>
        <w:sz w:val="16"/>
        <w:szCs w:val="16"/>
      </w:rPr>
    </w:pPr>
    <w:r>
      <w:rPr>
        <w:rFonts w:ascii="Arial" w:hAnsi="Arial" w:cs="Arial"/>
        <w:i/>
        <w:sz w:val="20"/>
        <w:szCs w:val="20"/>
      </w:rPr>
      <w:tab/>
    </w:r>
    <w:r w:rsidRPr="00BE0FB9">
      <w:rPr>
        <w:rFonts w:ascii="Arial" w:hAnsi="Arial" w:cs="Arial"/>
        <w:b/>
        <w:i/>
        <w:sz w:val="16"/>
        <w:szCs w:val="16"/>
      </w:rPr>
      <w:t>Form Approved OMB No. 2120-</w:t>
    </w:r>
    <w:r>
      <w:rPr>
        <w:rFonts w:ascii="Arial" w:hAnsi="Arial" w:cs="Arial"/>
        <w:b/>
        <w:i/>
        <w:sz w:val="16"/>
        <w:szCs w:val="16"/>
      </w:rPr>
      <w:t>0781</w:t>
    </w:r>
  </w:p>
  <w:p w14:paraId="7143CFC8" w14:textId="3EA524B2" w:rsidR="00AB0A1A" w:rsidRPr="00AB0A1A" w:rsidRDefault="00AB0A1A" w:rsidP="00AB0A1A">
    <w:pPr>
      <w:pStyle w:val="Header"/>
      <w:tabs>
        <w:tab w:val="clear" w:pos="4680"/>
        <w:tab w:val="clear" w:pos="9360"/>
        <w:tab w:val="right" w:pos="10980"/>
      </w:tabs>
      <w:rPr>
        <w:rFonts w:ascii="Arial" w:hAnsi="Arial" w:cs="Arial"/>
        <w:b/>
        <w:i/>
        <w:sz w:val="16"/>
        <w:szCs w:val="16"/>
      </w:rPr>
    </w:pPr>
    <w:r>
      <w:rPr>
        <w:rFonts w:ascii="Arial" w:hAnsi="Arial" w:cs="Arial"/>
        <w:b/>
        <w:i/>
        <w:sz w:val="16"/>
        <w:szCs w:val="16"/>
      </w:rPr>
      <w:tab/>
      <w:t>Expires: Month</w:t>
    </w:r>
    <w:r w:rsidRPr="00BE0FB9">
      <w:rPr>
        <w:rFonts w:ascii="Arial" w:hAnsi="Arial" w:cs="Arial"/>
        <w:b/>
        <w:i/>
        <w:sz w:val="16"/>
        <w:szCs w:val="16"/>
      </w:rPr>
      <w:t xml:space="preserve"> </w:t>
    </w:r>
    <w:r>
      <w:rPr>
        <w:rFonts w:ascii="Arial" w:hAnsi="Arial" w:cs="Arial"/>
        <w:b/>
        <w:i/>
        <w:sz w:val="16"/>
        <w:szCs w:val="16"/>
      </w:rPr>
      <w:t>dd</w:t>
    </w:r>
    <w:r w:rsidRPr="00BE0FB9">
      <w:rPr>
        <w:rFonts w:ascii="Arial" w:hAnsi="Arial" w:cs="Arial"/>
        <w:b/>
        <w:i/>
        <w:sz w:val="16"/>
        <w:szCs w:val="16"/>
      </w:rPr>
      <w:t xml:space="preserve">, </w:t>
    </w:r>
    <w:r>
      <w:rPr>
        <w:rFonts w:ascii="Arial" w:hAnsi="Arial" w:cs="Arial"/>
        <w:b/>
        <w:i/>
        <w:sz w:val="16"/>
        <w:szCs w:val="16"/>
      </w:rPr>
      <w:t>yyyy</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0FF58" w14:textId="77777777" w:rsidR="00AB0A1A" w:rsidRDefault="00AB0A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0D558B"/>
    <w:multiLevelType w:val="hybridMultilevel"/>
    <w:tmpl w:val="F320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E82"/>
    <w:rsid w:val="00062C41"/>
    <w:rsid w:val="00091E0E"/>
    <w:rsid w:val="00161E7C"/>
    <w:rsid w:val="004D7005"/>
    <w:rsid w:val="0050352C"/>
    <w:rsid w:val="005E096F"/>
    <w:rsid w:val="00623F03"/>
    <w:rsid w:val="00703813"/>
    <w:rsid w:val="00765801"/>
    <w:rsid w:val="00812E82"/>
    <w:rsid w:val="00865AA4"/>
    <w:rsid w:val="0089071D"/>
    <w:rsid w:val="009F435D"/>
    <w:rsid w:val="009F7BBC"/>
    <w:rsid w:val="00AB0A1A"/>
    <w:rsid w:val="00B009F8"/>
    <w:rsid w:val="00BB3B19"/>
    <w:rsid w:val="00C4429F"/>
    <w:rsid w:val="00C74002"/>
    <w:rsid w:val="00CC311E"/>
    <w:rsid w:val="00D2735A"/>
    <w:rsid w:val="00DF558C"/>
    <w:rsid w:val="00ED3337"/>
    <w:rsid w:val="3AE3FAC6"/>
    <w:rsid w:val="5C765E65"/>
    <w:rsid w:val="6847C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1382B"/>
  <w15:chartTrackingRefBased/>
  <w15:docId w15:val="{8FFE327C-C14F-4D1B-B866-2BB1221C3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12E8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812E82"/>
    <w:pPr>
      <w:ind w:left="984" w:hanging="86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12E82"/>
    <w:pPr>
      <w:ind w:left="984" w:hanging="864"/>
    </w:pPr>
  </w:style>
  <w:style w:type="paragraph" w:styleId="NormalWeb">
    <w:name w:val="Normal (Web)"/>
    <w:basedOn w:val="Normal"/>
    <w:uiPriority w:val="99"/>
    <w:semiHidden/>
    <w:unhideWhenUsed/>
    <w:rsid w:val="00812E82"/>
  </w:style>
  <w:style w:type="character" w:customStyle="1" w:styleId="Heading1Char">
    <w:name w:val="Heading 1 Char"/>
    <w:basedOn w:val="DefaultParagraphFont"/>
    <w:link w:val="Heading1"/>
    <w:uiPriority w:val="1"/>
    <w:rsid w:val="00812E82"/>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812E82"/>
  </w:style>
  <w:style w:type="character" w:customStyle="1" w:styleId="BodyTextChar">
    <w:name w:val="Body Text Char"/>
    <w:basedOn w:val="DefaultParagraphFont"/>
    <w:link w:val="BodyText"/>
    <w:uiPriority w:val="99"/>
    <w:rsid w:val="00812E8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65801"/>
    <w:rPr>
      <w:sz w:val="16"/>
      <w:szCs w:val="16"/>
    </w:rPr>
  </w:style>
  <w:style w:type="paragraph" w:styleId="CommentText">
    <w:name w:val="annotation text"/>
    <w:basedOn w:val="Normal"/>
    <w:link w:val="CommentTextChar"/>
    <w:uiPriority w:val="99"/>
    <w:semiHidden/>
    <w:unhideWhenUsed/>
    <w:rsid w:val="00765801"/>
    <w:rPr>
      <w:sz w:val="20"/>
      <w:szCs w:val="20"/>
    </w:rPr>
  </w:style>
  <w:style w:type="character" w:customStyle="1" w:styleId="CommentTextChar">
    <w:name w:val="Comment Text Char"/>
    <w:basedOn w:val="DefaultParagraphFont"/>
    <w:link w:val="CommentText"/>
    <w:uiPriority w:val="99"/>
    <w:semiHidden/>
    <w:rsid w:val="007658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5801"/>
    <w:rPr>
      <w:b/>
      <w:bCs/>
    </w:rPr>
  </w:style>
  <w:style w:type="character" w:customStyle="1" w:styleId="CommentSubjectChar">
    <w:name w:val="Comment Subject Char"/>
    <w:basedOn w:val="CommentTextChar"/>
    <w:link w:val="CommentSubject"/>
    <w:uiPriority w:val="99"/>
    <w:semiHidden/>
    <w:rsid w:val="0076580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58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801"/>
    <w:rPr>
      <w:rFonts w:ascii="Segoe UI" w:eastAsia="Times New Roman" w:hAnsi="Segoe UI" w:cs="Segoe UI"/>
      <w:sz w:val="18"/>
      <w:szCs w:val="18"/>
    </w:rPr>
  </w:style>
  <w:style w:type="paragraph" w:styleId="Header">
    <w:name w:val="header"/>
    <w:basedOn w:val="Normal"/>
    <w:link w:val="HeaderChar"/>
    <w:uiPriority w:val="99"/>
    <w:unhideWhenUsed/>
    <w:rsid w:val="00CC311E"/>
    <w:pPr>
      <w:tabs>
        <w:tab w:val="center" w:pos="4680"/>
        <w:tab w:val="right" w:pos="9360"/>
      </w:tabs>
    </w:pPr>
  </w:style>
  <w:style w:type="character" w:customStyle="1" w:styleId="HeaderChar">
    <w:name w:val="Header Char"/>
    <w:basedOn w:val="DefaultParagraphFont"/>
    <w:link w:val="Header"/>
    <w:uiPriority w:val="99"/>
    <w:rsid w:val="00CC31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311E"/>
    <w:pPr>
      <w:tabs>
        <w:tab w:val="center" w:pos="4680"/>
        <w:tab w:val="right" w:pos="9360"/>
      </w:tabs>
    </w:pPr>
  </w:style>
  <w:style w:type="character" w:customStyle="1" w:styleId="FooterChar">
    <w:name w:val="Footer Char"/>
    <w:basedOn w:val="DefaultParagraphFont"/>
    <w:link w:val="Footer"/>
    <w:uiPriority w:val="99"/>
    <w:rsid w:val="00CC311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28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2" ma:contentTypeDescription="Create a new document." ma:contentTypeScope="" ma:versionID="2e3db0d667726aa0901adfd5cbe76c82">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b323a97a820b7fb48b7b0765f8bd5cea"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E3B043-1FC6-4621-B5DC-FB1429F53B2B}">
  <ds:schemaRefs>
    <ds:schemaRef ds:uri="http://schemas.microsoft.com/sharepoint/v3/contenttype/forms"/>
  </ds:schemaRefs>
</ds:datastoreItem>
</file>

<file path=customXml/itemProps2.xml><?xml version="1.0" encoding="utf-8"?>
<ds:datastoreItem xmlns:ds="http://schemas.openxmlformats.org/officeDocument/2006/customXml" ds:itemID="{049249E5-0E69-4654-9D55-8EA724563D17}">
  <ds:schemaRefs>
    <ds:schemaRef ds:uri="e4df6fb9-7f5d-4876-9a99-8ab4fa680755"/>
    <ds:schemaRef ds:uri="http://purl.org/dc/terms/"/>
    <ds:schemaRef ds:uri="71f32d46-6d44-42df-9bf9-b69fba18344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B36419A-7023-4667-B451-1D95884A5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Romodan, Hanan (FAA)</dc:creator>
  <cp:keywords/>
  <dc:description/>
  <cp:lastModifiedBy>Morris, Chris (FAA)</cp:lastModifiedBy>
  <cp:revision>2</cp:revision>
  <dcterms:created xsi:type="dcterms:W3CDTF">2021-01-11T20:01:00Z</dcterms:created>
  <dcterms:modified xsi:type="dcterms:W3CDTF">2021-01-11T20:01:00Z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y fmtid="{D5CDD505-2E9C-101B-9397-08002B2CF9AE}" pid="3" name="_dlc_DocIdItemGuid">
    <vt:lpwstr>9147447d-3cd8-4cdf-a6fd-cfcfa68270a3</vt:lpwstr>
  </property>
</Properties>
</file>