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12E0" w:rsidP="003412E0" w:rsidRDefault="003412E0" w14:paraId="407CAD76" w14:textId="77777777">
      <w:pPr>
        <w:pStyle w:val="BodyText"/>
      </w:pPr>
    </w:p>
    <w:p w:rsidRPr="009836B1" w:rsidR="003412E0" w:rsidP="003412E0" w:rsidRDefault="003412E0" w14:paraId="0A1766BB" w14:textId="77777777">
      <w:pPr>
        <w:jc w:val="center"/>
        <w:rPr>
          <w:b/>
          <w:sz w:val="24"/>
          <w:szCs w:val="24"/>
        </w:rPr>
      </w:pPr>
      <w:r w:rsidRPr="009836B1">
        <w:rPr>
          <w:b/>
          <w:sz w:val="24"/>
          <w:szCs w:val="24"/>
        </w:rPr>
        <w:t>Choice Neighborhoods Initiative</w:t>
      </w:r>
    </w:p>
    <w:p w:rsidRPr="009836B1" w:rsidR="003412E0" w:rsidP="003412E0" w:rsidRDefault="003412E0" w14:paraId="3ECCC5C3" w14:textId="77777777">
      <w:pPr>
        <w:pStyle w:val="Heading2"/>
        <w:jc w:val="center"/>
        <w:rPr>
          <w:szCs w:val="24"/>
        </w:rPr>
      </w:pPr>
      <w:bookmarkStart w:name="_Toc315432255" w:id="0"/>
      <w:bookmarkStart w:name="_Toc57133864" w:id="1"/>
      <w:bookmarkStart w:name="_Toc57189373" w:id="2"/>
      <w:r w:rsidRPr="009836B1">
        <w:rPr>
          <w:szCs w:val="24"/>
        </w:rPr>
        <w:t>CATI Consent Script</w:t>
      </w:r>
      <w:bookmarkEnd w:id="0"/>
      <w:r>
        <w:rPr>
          <w:szCs w:val="24"/>
        </w:rPr>
        <w:t xml:space="preserve"> for Household Survey</w:t>
      </w:r>
      <w:bookmarkEnd w:id="1"/>
      <w:bookmarkEnd w:id="2"/>
    </w:p>
    <w:p w:rsidR="003412E0" w:rsidP="003412E0" w:rsidRDefault="003412E0" w14:paraId="50CB9BA9" w14:textId="7F5521C4">
      <w:pPr>
        <w:rPr>
          <w:rFonts w:ascii="Arial" w:hAnsi="Arial" w:cs="Arial"/>
          <w:b/>
        </w:rPr>
      </w:pPr>
    </w:p>
    <w:p w:rsidR="00111D95" w:rsidP="003412E0" w:rsidRDefault="00111D95" w14:paraId="7A703685" w14:textId="0C6BB72C">
      <w:pPr>
        <w:rPr>
          <w:rFonts w:ascii="Arial" w:hAnsi="Arial" w:cs="Arial"/>
          <w:b/>
        </w:rPr>
      </w:pPr>
    </w:p>
    <w:p w:rsidR="00111D95" w:rsidP="003412E0" w:rsidRDefault="00111D95" w14:paraId="1B5EC125" w14:textId="77777777">
      <w:pPr>
        <w:rPr>
          <w:rFonts w:ascii="Arial" w:hAnsi="Arial" w:cs="Arial"/>
          <w:b/>
        </w:rPr>
      </w:pPr>
    </w:p>
    <w:p w:rsidR="00111D95" w:rsidP="00921F2A" w:rsidRDefault="00C05C17" w14:paraId="56A76184" w14:textId="1DE45EED">
      <w:pPr>
        <w:pBdr>
          <w:bottom w:val="single" w:color="auto" w:sz="4" w:space="1"/>
        </w:pBdr>
        <w:rPr>
          <w:rFonts w:ascii="Arial" w:hAnsi="Arial" w:cs="Arial"/>
          <w:b/>
        </w:rPr>
      </w:pPr>
      <w:r>
        <w:rPr>
          <w:rFonts w:ascii="Arial" w:hAnsi="Arial" w:cs="Arial"/>
          <w:b/>
        </w:rPr>
        <w:t xml:space="preserve">Intro for </w:t>
      </w:r>
      <w:r w:rsidR="00876AF7">
        <w:rPr>
          <w:rFonts w:ascii="Arial" w:hAnsi="Arial" w:cs="Arial"/>
          <w:b/>
        </w:rPr>
        <w:t xml:space="preserve">CATI calls </w:t>
      </w:r>
      <w:r>
        <w:rPr>
          <w:rFonts w:ascii="Arial" w:hAnsi="Arial" w:cs="Arial"/>
          <w:b/>
        </w:rPr>
        <w:t xml:space="preserve">to </w:t>
      </w:r>
      <w:r w:rsidR="00876AF7">
        <w:rPr>
          <w:rFonts w:ascii="Arial" w:hAnsi="Arial" w:cs="Arial"/>
          <w:b/>
        </w:rPr>
        <w:t>sampled household</w:t>
      </w:r>
      <w:r>
        <w:rPr>
          <w:rFonts w:ascii="Arial" w:hAnsi="Arial" w:cs="Arial"/>
          <w:b/>
        </w:rPr>
        <w:t>s</w:t>
      </w:r>
      <w:r w:rsidR="00111D95">
        <w:rPr>
          <w:rFonts w:ascii="Arial" w:hAnsi="Arial" w:cs="Arial"/>
          <w:b/>
        </w:rPr>
        <w:t>.</w:t>
      </w:r>
    </w:p>
    <w:p w:rsidR="00C05C17" w:rsidP="00C05C17" w:rsidRDefault="00C05C17" w14:paraId="46D16D82" w14:textId="442C2DAA">
      <w:pPr>
        <w:pBdr>
          <w:bottom w:val="single" w:color="auto" w:sz="4" w:space="1"/>
        </w:pBdr>
        <w:rPr>
          <w:rFonts w:ascii="Arial" w:hAnsi="Arial" w:cs="Arial"/>
          <w:b/>
        </w:rPr>
      </w:pPr>
      <w:r>
        <w:rPr>
          <w:rFonts w:ascii="Arial" w:hAnsi="Arial" w:cs="Arial"/>
          <w:bCs/>
          <w:i/>
          <w:iCs/>
        </w:rPr>
        <w:t>I</w:t>
      </w:r>
      <w:r w:rsidRPr="00B45A94">
        <w:rPr>
          <w:rFonts w:ascii="Arial" w:hAnsi="Arial" w:cs="Arial"/>
          <w:bCs/>
          <w:i/>
          <w:iCs/>
        </w:rPr>
        <w:t xml:space="preserve">ncludes information about the study that would have been in the </w:t>
      </w:r>
      <w:proofErr w:type="gramStart"/>
      <w:r w:rsidRPr="00B45A94">
        <w:rPr>
          <w:rFonts w:ascii="Arial" w:hAnsi="Arial" w:cs="Arial"/>
          <w:bCs/>
          <w:i/>
          <w:iCs/>
        </w:rPr>
        <w:t>mailing</w:t>
      </w:r>
      <w:r>
        <w:rPr>
          <w:rFonts w:ascii="Arial" w:hAnsi="Arial" w:cs="Arial"/>
          <w:bCs/>
          <w:i/>
          <w:iCs/>
        </w:rPr>
        <w:t>, but</w:t>
      </w:r>
      <w:proofErr w:type="gramEnd"/>
      <w:r>
        <w:rPr>
          <w:rFonts w:ascii="Arial" w:hAnsi="Arial" w:cs="Arial"/>
          <w:bCs/>
          <w:i/>
          <w:iCs/>
        </w:rPr>
        <w:t xml:space="preserve"> </w:t>
      </w:r>
      <w:r w:rsidR="001E51F6">
        <w:rPr>
          <w:rFonts w:ascii="Arial" w:hAnsi="Arial" w:cs="Arial"/>
          <w:bCs/>
          <w:i/>
          <w:iCs/>
        </w:rPr>
        <w:t>is</w:t>
      </w:r>
      <w:r>
        <w:rPr>
          <w:rFonts w:ascii="Arial" w:hAnsi="Arial" w:cs="Arial"/>
          <w:bCs/>
          <w:i/>
          <w:iCs/>
        </w:rPr>
        <w:t xml:space="preserve"> reiterated below</w:t>
      </w:r>
      <w:r w:rsidRPr="00B45A94">
        <w:rPr>
          <w:rFonts w:ascii="Arial" w:hAnsi="Arial" w:cs="Arial"/>
          <w:bCs/>
          <w:i/>
          <w:iCs/>
        </w:rPr>
        <w:t>.</w:t>
      </w:r>
    </w:p>
    <w:p w:rsidR="003412E0" w:rsidP="003412E0" w:rsidRDefault="003412E0" w14:paraId="2E1F89B9" w14:textId="42E24700">
      <w:pPr>
        <w:rPr>
          <w:rFonts w:ascii="Arial" w:hAnsi="Arial" w:cs="Arial"/>
        </w:rPr>
      </w:pPr>
      <w:r w:rsidRPr="0083193B">
        <w:rPr>
          <w:rFonts w:ascii="Arial" w:hAnsi="Arial" w:cs="Arial"/>
        </w:rPr>
        <w:t>Thank you for taking the time to speak with me today</w:t>
      </w:r>
      <w:r w:rsidR="00111D95">
        <w:rPr>
          <w:rFonts w:ascii="Arial" w:hAnsi="Arial" w:cs="Arial"/>
        </w:rPr>
        <w:t xml:space="preserve"> about the Choice Neighborhoods follow up survey</w:t>
      </w:r>
      <w:r w:rsidRPr="0083193B">
        <w:rPr>
          <w:rFonts w:ascii="Arial" w:hAnsi="Arial" w:cs="Arial"/>
        </w:rPr>
        <w:t xml:space="preserve">. </w:t>
      </w:r>
      <w:r w:rsidRPr="00A41510">
        <w:rPr>
          <w:rFonts w:ascii="Arial" w:hAnsi="Arial" w:cs="Arial"/>
          <w:b/>
        </w:rPr>
        <w:t>I just wanted to let you know that this conversation is being recorded for quality control purposes.</w:t>
      </w:r>
      <w:r>
        <w:rPr>
          <w:rFonts w:ascii="Arial" w:hAnsi="Arial" w:cs="Arial"/>
        </w:rPr>
        <w:t xml:space="preserve"> </w:t>
      </w:r>
    </w:p>
    <w:p w:rsidRPr="00FE644B" w:rsidR="00FE644B" w:rsidP="00FE644B" w:rsidRDefault="003412E0" w14:paraId="7CB88F67" w14:textId="2FE385A5">
      <w:pPr>
        <w:rPr>
          <w:rFonts w:ascii="Arial" w:hAnsi="Arial" w:cs="Arial"/>
        </w:rPr>
      </w:pPr>
      <w:r w:rsidRPr="0083193B">
        <w:rPr>
          <w:rFonts w:ascii="Arial" w:hAnsi="Arial" w:cs="Arial"/>
        </w:rPr>
        <w:t xml:space="preserve">On behalf of the Urban Institute, </w:t>
      </w:r>
      <w:r>
        <w:rPr>
          <w:rFonts w:ascii="Arial" w:hAnsi="Arial" w:cs="Arial"/>
        </w:rPr>
        <w:t>DIR is</w:t>
      </w:r>
      <w:r w:rsidRPr="0083193B">
        <w:rPr>
          <w:rFonts w:ascii="Arial" w:hAnsi="Arial" w:cs="Arial"/>
        </w:rPr>
        <w:t xml:space="preserve"> conducting a </w:t>
      </w:r>
      <w:r w:rsidR="00111D95">
        <w:rPr>
          <w:rFonts w:ascii="Arial" w:hAnsi="Arial" w:cs="Arial"/>
        </w:rPr>
        <w:t>survey</w:t>
      </w:r>
      <w:r w:rsidRPr="0083193B" w:rsidR="00111D95">
        <w:rPr>
          <w:rFonts w:ascii="Arial" w:hAnsi="Arial" w:cs="Arial"/>
        </w:rPr>
        <w:t xml:space="preserve"> </w:t>
      </w:r>
      <w:r w:rsidRPr="0083193B">
        <w:rPr>
          <w:rFonts w:ascii="Arial" w:hAnsi="Arial" w:cs="Arial"/>
        </w:rPr>
        <w:t xml:space="preserve">about the Choice Neighborhoods Initiative, which </w:t>
      </w:r>
      <w:r>
        <w:rPr>
          <w:rFonts w:ascii="Arial" w:hAnsi="Arial" w:cs="Arial"/>
        </w:rPr>
        <w:t>wa</w:t>
      </w:r>
      <w:r w:rsidRPr="0083193B">
        <w:rPr>
          <w:rFonts w:ascii="Arial" w:hAnsi="Arial" w:cs="Arial"/>
        </w:rPr>
        <w:t>s designed to help transform</w:t>
      </w:r>
      <w:r w:rsidR="00035ACB">
        <w:rPr>
          <w:rFonts w:ascii="Arial" w:hAnsi="Arial" w:cs="Arial"/>
        </w:rPr>
        <w:t xml:space="preserve"> </w:t>
      </w:r>
      <w:r w:rsidR="00574719">
        <w:rPr>
          <w:rFonts w:ascii="Arial" w:hAnsi="Arial" w:cs="Arial"/>
        </w:rPr>
        <w:t>[</w:t>
      </w:r>
      <w:r w:rsidRPr="00C05C17" w:rsidR="00574719">
        <w:rPr>
          <w:rFonts w:ascii="Arial" w:hAnsi="Arial" w:cs="Arial"/>
          <w:u w:val="single"/>
        </w:rPr>
        <w:t>Focal Development</w:t>
      </w:r>
      <w:r w:rsidR="00574719">
        <w:rPr>
          <w:rFonts w:ascii="Arial" w:hAnsi="Arial" w:cs="Arial"/>
        </w:rPr>
        <w:t xml:space="preserve">] </w:t>
      </w:r>
      <w:r w:rsidRPr="0083193B">
        <w:rPr>
          <w:rFonts w:ascii="Arial" w:hAnsi="Arial" w:cs="Arial"/>
        </w:rPr>
        <w:t xml:space="preserve">and improve the </w:t>
      </w:r>
      <w:r w:rsidR="00574719">
        <w:rPr>
          <w:rFonts w:ascii="Arial" w:hAnsi="Arial" w:cs="Arial"/>
        </w:rPr>
        <w:t>[</w:t>
      </w:r>
      <w:r w:rsidRPr="00C05C17" w:rsidR="00574719">
        <w:rPr>
          <w:rFonts w:ascii="Arial" w:hAnsi="Arial" w:cs="Arial"/>
          <w:u w:val="single"/>
        </w:rPr>
        <w:t>Neighborhood Name</w:t>
      </w:r>
      <w:r w:rsidR="00574719">
        <w:rPr>
          <w:rFonts w:ascii="Arial" w:hAnsi="Arial" w:cs="Arial"/>
        </w:rPr>
        <w:t>]</w:t>
      </w:r>
      <w:r w:rsidR="00F60D98">
        <w:rPr>
          <w:rFonts w:ascii="Arial" w:hAnsi="Arial" w:cs="Arial"/>
        </w:rPr>
        <w:t xml:space="preserve"> </w:t>
      </w:r>
      <w:r w:rsidRPr="0083193B">
        <w:rPr>
          <w:rFonts w:ascii="Arial" w:hAnsi="Arial" w:cs="Arial"/>
          <w:color w:val="000000" w:themeColor="text1"/>
        </w:rPr>
        <w:t>community.</w:t>
      </w:r>
      <w:r w:rsidRPr="0083193B">
        <w:rPr>
          <w:rFonts w:ascii="Arial" w:hAnsi="Arial" w:cs="Arial"/>
          <w:color w:val="FF0000"/>
        </w:rPr>
        <w:t xml:space="preserve"> </w:t>
      </w:r>
      <w:r w:rsidRPr="0083193B">
        <w:rPr>
          <w:rFonts w:ascii="Arial" w:hAnsi="Arial" w:cs="Arial"/>
        </w:rPr>
        <w:t xml:space="preserve">We do not work for </w:t>
      </w:r>
      <w:r w:rsidR="00574719">
        <w:rPr>
          <w:rFonts w:ascii="Arial" w:hAnsi="Arial" w:cs="Arial"/>
        </w:rPr>
        <w:t>[</w:t>
      </w:r>
      <w:r w:rsidRPr="00C05C17" w:rsidR="00574719">
        <w:rPr>
          <w:rFonts w:ascii="Arial" w:hAnsi="Arial" w:cs="Arial"/>
          <w:u w:val="single"/>
        </w:rPr>
        <w:t>the Grantee/property manager</w:t>
      </w:r>
      <w:r w:rsidR="00574719">
        <w:rPr>
          <w:rFonts w:ascii="Arial" w:hAnsi="Arial" w:cs="Arial"/>
        </w:rPr>
        <w:t>]</w:t>
      </w:r>
      <w:r w:rsidRPr="0083193B">
        <w:rPr>
          <w:rFonts w:ascii="Arial" w:hAnsi="Arial" w:cs="Arial"/>
          <w:color w:val="FF0000"/>
        </w:rPr>
        <w:t xml:space="preserve"> </w:t>
      </w:r>
      <w:r w:rsidRPr="0083193B">
        <w:rPr>
          <w:rFonts w:ascii="Arial" w:hAnsi="Arial" w:cs="Arial"/>
        </w:rPr>
        <w:t xml:space="preserve">and what you tell </w:t>
      </w:r>
      <w:r w:rsidR="00111D95">
        <w:rPr>
          <w:rFonts w:ascii="Arial" w:hAnsi="Arial" w:cs="Arial"/>
        </w:rPr>
        <w:t>us</w:t>
      </w:r>
      <w:r w:rsidRPr="0083193B" w:rsidR="00111D95">
        <w:rPr>
          <w:rFonts w:ascii="Arial" w:hAnsi="Arial" w:cs="Arial"/>
        </w:rPr>
        <w:t xml:space="preserve"> </w:t>
      </w:r>
      <w:r w:rsidRPr="0083193B">
        <w:rPr>
          <w:rFonts w:ascii="Arial" w:hAnsi="Arial" w:cs="Arial"/>
        </w:rPr>
        <w:t>today will not get back to them.</w:t>
      </w:r>
    </w:p>
    <w:p w:rsidR="003412E0" w:rsidP="003412E0" w:rsidRDefault="003412E0" w14:paraId="318BD84E" w14:textId="6F752706">
      <w:pPr>
        <w:rPr>
          <w:rFonts w:ascii="Arial" w:hAnsi="Arial" w:cs="Arial"/>
        </w:rPr>
      </w:pPr>
      <w:r w:rsidRPr="0083193B">
        <w:rPr>
          <w:rFonts w:ascii="Arial" w:hAnsi="Arial" w:cs="Arial"/>
        </w:rPr>
        <w:t xml:space="preserve">The U.S. Department of Housing and Urban Development </w:t>
      </w:r>
      <w:r>
        <w:rPr>
          <w:rFonts w:ascii="Arial" w:hAnsi="Arial" w:cs="Arial"/>
        </w:rPr>
        <w:t>(HUD) is</w:t>
      </w:r>
      <w:r w:rsidRPr="0083193B">
        <w:rPr>
          <w:rFonts w:ascii="Arial" w:hAnsi="Arial" w:cs="Arial"/>
        </w:rPr>
        <w:t xml:space="preserve"> funding this study to help understand the impact of the Initiative on </w:t>
      </w:r>
      <w:r>
        <w:rPr>
          <w:rFonts w:ascii="Arial" w:hAnsi="Arial" w:cs="Arial"/>
        </w:rPr>
        <w:t xml:space="preserve">current and former </w:t>
      </w:r>
      <w:r w:rsidRPr="0083193B">
        <w:rPr>
          <w:rFonts w:ascii="Arial" w:hAnsi="Arial" w:cs="Arial"/>
        </w:rPr>
        <w:t xml:space="preserve">residents in the neighborhood. </w:t>
      </w:r>
      <w:r w:rsidRPr="00FC7D92">
        <w:rPr>
          <w:rFonts w:ascii="Arial" w:hAnsi="Arial" w:cs="Arial"/>
        </w:rPr>
        <w:t xml:space="preserve">The factsheet </w:t>
      </w:r>
      <w:r>
        <w:rPr>
          <w:rFonts w:ascii="Arial" w:hAnsi="Arial" w:cs="Arial"/>
        </w:rPr>
        <w:t>that was sent to you</w:t>
      </w:r>
      <w:r w:rsidRPr="00FC7D92">
        <w:rPr>
          <w:rFonts w:ascii="Arial" w:hAnsi="Arial" w:cs="Arial"/>
        </w:rPr>
        <w:t xml:space="preserve"> gives detailed information about the study and </w:t>
      </w:r>
      <w:r>
        <w:rPr>
          <w:rFonts w:ascii="Arial" w:hAnsi="Arial" w:cs="Arial"/>
        </w:rPr>
        <w:t>c</w:t>
      </w:r>
      <w:r w:rsidRPr="00FC7D92">
        <w:rPr>
          <w:rFonts w:ascii="Arial" w:hAnsi="Arial" w:cs="Arial"/>
        </w:rPr>
        <w:t>ollection of this information is authorized by Title V of The Housing and Urban Development Act of 1970, 12 U.S.C 1701z-1 et seq.</w:t>
      </w:r>
      <w:r w:rsidR="00864764">
        <w:rPr>
          <w:rFonts w:ascii="Arial" w:hAnsi="Arial" w:cs="Arial"/>
        </w:rPr>
        <w:t xml:space="preserve"> </w:t>
      </w:r>
    </w:p>
    <w:p w:rsidRPr="004A3EAC" w:rsidR="0034183A" w:rsidP="0034183A" w:rsidRDefault="001E51F6" w14:paraId="49C480FD" w14:textId="5ED60262">
      <w:pPr>
        <w:rPr>
          <w:rFonts w:ascii="Arial" w:hAnsi="Arial" w:cs="Arial"/>
        </w:rPr>
      </w:pPr>
      <w:r>
        <w:rPr>
          <w:rFonts w:ascii="Arial" w:hAnsi="Arial" w:cs="Arial"/>
        </w:rPr>
        <w:t>A</w:t>
      </w:r>
      <w:r w:rsidRPr="001E51F6">
        <w:rPr>
          <w:rFonts w:ascii="Arial" w:hAnsi="Arial" w:cs="Arial"/>
        </w:rPr>
        <w:t xml:space="preserve"> person is not required to respond t</w:t>
      </w:r>
      <w:r>
        <w:rPr>
          <w:rFonts w:ascii="Arial" w:hAnsi="Arial" w:cs="Arial"/>
        </w:rPr>
        <w:t>o</w:t>
      </w:r>
      <w:r w:rsidRPr="001E51F6">
        <w:rPr>
          <w:rFonts w:ascii="Arial" w:hAnsi="Arial" w:cs="Arial"/>
        </w:rPr>
        <w:t xml:space="preserve"> a collection of information unless it </w:t>
      </w:r>
      <w:r>
        <w:rPr>
          <w:rFonts w:ascii="Arial" w:hAnsi="Arial" w:cs="Arial"/>
        </w:rPr>
        <w:t xml:space="preserve">has been approved by the Office of Management and Budget (OMB) and </w:t>
      </w:r>
      <w:r w:rsidRPr="001E51F6">
        <w:rPr>
          <w:rFonts w:ascii="Arial" w:hAnsi="Arial" w:cs="Arial"/>
        </w:rPr>
        <w:t>displays a currently valid OMB control number</w:t>
      </w:r>
      <w:r>
        <w:rPr>
          <w:rFonts w:ascii="Arial" w:hAnsi="Arial" w:cs="Arial"/>
        </w:rPr>
        <w:t>. This survey has been approved by OMB, and the OMB control number is XXXX-XXXX, which expires XX-XX-XXXX.</w:t>
      </w:r>
    </w:p>
    <w:p w:rsidR="00B034E3" w:rsidP="00B034E3" w:rsidRDefault="00B034E3" w14:paraId="55E0BB01" w14:textId="5DBE138C">
      <w:pPr>
        <w:pStyle w:val="NoSpacing"/>
      </w:pPr>
    </w:p>
    <w:p w:rsidR="00111D95" w:rsidP="00921F2A" w:rsidRDefault="00C05C17" w14:paraId="198EF849" w14:textId="4B8C91B8">
      <w:pPr>
        <w:pBdr>
          <w:bottom w:val="single" w:color="auto" w:sz="4" w:space="1"/>
        </w:pBdr>
        <w:rPr>
          <w:rFonts w:ascii="Arial" w:hAnsi="Arial" w:cs="Arial"/>
          <w:b/>
        </w:rPr>
      </w:pPr>
      <w:r>
        <w:rPr>
          <w:rFonts w:ascii="Arial" w:hAnsi="Arial" w:cs="Arial"/>
          <w:b/>
        </w:rPr>
        <w:t>Intro for s</w:t>
      </w:r>
      <w:r w:rsidR="00876AF7">
        <w:rPr>
          <w:rFonts w:ascii="Arial" w:hAnsi="Arial" w:cs="Arial"/>
          <w:b/>
        </w:rPr>
        <w:t>ampled household</w:t>
      </w:r>
      <w:r>
        <w:rPr>
          <w:rFonts w:ascii="Arial" w:hAnsi="Arial" w:cs="Arial"/>
          <w:b/>
        </w:rPr>
        <w:t xml:space="preserve">s that </w:t>
      </w:r>
      <w:r w:rsidR="00876AF7">
        <w:rPr>
          <w:rFonts w:ascii="Arial" w:hAnsi="Arial" w:cs="Arial"/>
          <w:b/>
        </w:rPr>
        <w:t xml:space="preserve">call </w:t>
      </w:r>
      <w:r>
        <w:rPr>
          <w:rFonts w:ascii="Arial" w:hAnsi="Arial" w:cs="Arial"/>
          <w:b/>
        </w:rPr>
        <w:t xml:space="preserve">into </w:t>
      </w:r>
      <w:r w:rsidR="00876AF7">
        <w:rPr>
          <w:rFonts w:ascii="Arial" w:hAnsi="Arial" w:cs="Arial"/>
          <w:b/>
        </w:rPr>
        <w:t>the CATI</w:t>
      </w:r>
      <w:r>
        <w:rPr>
          <w:rFonts w:ascii="Arial" w:hAnsi="Arial" w:cs="Arial"/>
          <w:b/>
        </w:rPr>
        <w:t xml:space="preserve"> using</w:t>
      </w:r>
      <w:r w:rsidR="00876AF7">
        <w:rPr>
          <w:rFonts w:ascii="Arial" w:hAnsi="Arial" w:cs="Arial"/>
          <w:b/>
        </w:rPr>
        <w:t xml:space="preserve"> phone number in letter</w:t>
      </w:r>
      <w:r w:rsidR="00111D95">
        <w:rPr>
          <w:rFonts w:ascii="Arial" w:hAnsi="Arial" w:cs="Arial"/>
          <w:b/>
        </w:rPr>
        <w:t>.</w:t>
      </w:r>
    </w:p>
    <w:p w:rsidR="00C05C17" w:rsidP="00C05C17" w:rsidRDefault="00C05C17" w14:paraId="157D0D90" w14:textId="18123560">
      <w:pPr>
        <w:pBdr>
          <w:bottom w:val="single" w:color="auto" w:sz="4" w:space="1"/>
        </w:pBdr>
        <w:rPr>
          <w:rFonts w:ascii="Arial" w:hAnsi="Arial" w:cs="Arial"/>
          <w:b/>
        </w:rPr>
      </w:pPr>
      <w:r>
        <w:rPr>
          <w:rFonts w:ascii="Arial" w:hAnsi="Arial" w:cs="Arial"/>
          <w:bCs/>
          <w:i/>
          <w:iCs/>
        </w:rPr>
        <w:t xml:space="preserve">Does not include </w:t>
      </w:r>
      <w:r w:rsidRPr="00B45A94">
        <w:rPr>
          <w:rFonts w:ascii="Arial" w:hAnsi="Arial" w:cs="Arial"/>
          <w:bCs/>
          <w:i/>
          <w:iCs/>
        </w:rPr>
        <w:t xml:space="preserve">information about the study that </w:t>
      </w:r>
      <w:r>
        <w:rPr>
          <w:rFonts w:ascii="Arial" w:hAnsi="Arial" w:cs="Arial"/>
          <w:bCs/>
          <w:i/>
          <w:iCs/>
        </w:rPr>
        <w:t xml:space="preserve">was </w:t>
      </w:r>
      <w:r w:rsidRPr="00B45A94">
        <w:rPr>
          <w:rFonts w:ascii="Arial" w:hAnsi="Arial" w:cs="Arial"/>
          <w:bCs/>
          <w:i/>
          <w:iCs/>
        </w:rPr>
        <w:t>in the mailing.</w:t>
      </w:r>
    </w:p>
    <w:p w:rsidR="00111D95" w:rsidP="00111D95" w:rsidRDefault="00111D95" w14:paraId="563C0933" w14:textId="2134EC49">
      <w:pPr>
        <w:rPr>
          <w:rFonts w:ascii="Arial" w:hAnsi="Arial" w:cs="Arial"/>
        </w:rPr>
      </w:pPr>
      <w:r>
        <w:rPr>
          <w:rFonts w:ascii="Arial" w:hAnsi="Arial" w:cs="Arial"/>
          <w:bCs/>
        </w:rPr>
        <w:t>Thank you for calling about the Choi</w:t>
      </w:r>
      <w:r w:rsidR="00035722">
        <w:rPr>
          <w:rFonts w:ascii="Arial" w:hAnsi="Arial" w:cs="Arial"/>
          <w:bCs/>
        </w:rPr>
        <w:t>c</w:t>
      </w:r>
      <w:r>
        <w:rPr>
          <w:rFonts w:ascii="Arial" w:hAnsi="Arial" w:cs="Arial"/>
          <w:bCs/>
        </w:rPr>
        <w:t xml:space="preserve">e Neighborhoods follow up survey. </w:t>
      </w:r>
      <w:r w:rsidRPr="00A41510">
        <w:rPr>
          <w:rFonts w:ascii="Arial" w:hAnsi="Arial" w:cs="Arial"/>
          <w:b/>
        </w:rPr>
        <w:t>I just wanted to let you know that this conversation is being recorded for quality control purposes.</w:t>
      </w:r>
      <w:r>
        <w:rPr>
          <w:rFonts w:ascii="Arial" w:hAnsi="Arial" w:cs="Arial"/>
        </w:rPr>
        <w:t xml:space="preserve"> </w:t>
      </w:r>
    </w:p>
    <w:p w:rsidRPr="00C05C17" w:rsidR="00111D95" w:rsidP="00111D95" w:rsidRDefault="00111D95" w14:paraId="1CD7C43D" w14:textId="2B20A8A1">
      <w:pPr>
        <w:rPr>
          <w:rFonts w:ascii="Arial" w:hAnsi="Arial" w:cs="Arial"/>
          <w:bCs/>
        </w:rPr>
      </w:pPr>
      <w:r w:rsidRPr="00C05C17">
        <w:rPr>
          <w:rFonts w:ascii="Arial" w:hAnsi="Arial" w:cs="Arial"/>
          <w:bCs/>
        </w:rPr>
        <w:t>In the letter we sent, we provided information about the study. Do you have any questions about that?</w:t>
      </w:r>
      <w:r>
        <w:rPr>
          <w:rFonts w:ascii="Arial" w:hAnsi="Arial" w:cs="Arial"/>
          <w:bCs/>
        </w:rPr>
        <w:t xml:space="preserve"> [answer any questions about it]</w:t>
      </w:r>
    </w:p>
    <w:p w:rsidR="00C05C17" w:rsidP="00B034E3" w:rsidRDefault="001E51F6" w14:paraId="1B355AE8" w14:textId="53265426">
      <w:pPr>
        <w:pStyle w:val="NoSpacing"/>
      </w:pPr>
      <w:r>
        <w:rPr>
          <w:rFonts w:ascii="Arial" w:hAnsi="Arial" w:cs="Arial"/>
        </w:rPr>
        <w:t>A</w:t>
      </w:r>
      <w:r w:rsidRPr="001E51F6">
        <w:rPr>
          <w:rFonts w:ascii="Arial" w:hAnsi="Arial" w:cs="Arial"/>
        </w:rPr>
        <w:t xml:space="preserve"> person is not required to respond t</w:t>
      </w:r>
      <w:r>
        <w:rPr>
          <w:rFonts w:ascii="Arial" w:hAnsi="Arial" w:cs="Arial"/>
        </w:rPr>
        <w:t>o</w:t>
      </w:r>
      <w:r w:rsidRPr="001E51F6">
        <w:rPr>
          <w:rFonts w:ascii="Arial" w:hAnsi="Arial" w:cs="Arial"/>
        </w:rPr>
        <w:t xml:space="preserve"> a collection of information unless it </w:t>
      </w:r>
      <w:r>
        <w:rPr>
          <w:rFonts w:ascii="Arial" w:hAnsi="Arial" w:cs="Arial"/>
        </w:rPr>
        <w:t xml:space="preserve">has been approved by the Office of Management and Budget (OMB) and </w:t>
      </w:r>
      <w:r w:rsidRPr="001E51F6">
        <w:rPr>
          <w:rFonts w:ascii="Arial" w:hAnsi="Arial" w:cs="Arial"/>
        </w:rPr>
        <w:t>displays a currently valid OMB control number</w:t>
      </w:r>
      <w:r>
        <w:rPr>
          <w:rFonts w:ascii="Arial" w:hAnsi="Arial" w:cs="Arial"/>
        </w:rPr>
        <w:t>. This survey has been approved by OMB, and the OMB control number is XXXX-XXXX, which expires XX-XX-XXXX.</w:t>
      </w:r>
    </w:p>
    <w:p w:rsidR="00B64554" w:rsidP="00C05C17" w:rsidRDefault="00B64554" w14:paraId="744F2B36" w14:textId="77777777">
      <w:pPr>
        <w:pBdr>
          <w:bottom w:val="single" w:color="auto" w:sz="4" w:space="1"/>
        </w:pBdr>
        <w:rPr>
          <w:rFonts w:ascii="Arial" w:hAnsi="Arial" w:cs="Arial"/>
          <w:b/>
        </w:rPr>
      </w:pPr>
    </w:p>
    <w:p w:rsidR="00C05C17" w:rsidP="00C05C17" w:rsidRDefault="00C05C17" w14:paraId="094C402F" w14:textId="00771AE3">
      <w:pPr>
        <w:pBdr>
          <w:bottom w:val="single" w:color="auto" w:sz="4" w:space="1"/>
        </w:pBdr>
        <w:rPr>
          <w:rFonts w:ascii="Arial" w:hAnsi="Arial" w:cs="Arial"/>
          <w:b/>
        </w:rPr>
      </w:pPr>
      <w:r>
        <w:rPr>
          <w:rFonts w:ascii="Arial" w:hAnsi="Arial" w:cs="Arial"/>
          <w:b/>
        </w:rPr>
        <w:t>Consent for all sampled households.</w:t>
      </w:r>
    </w:p>
    <w:p w:rsidR="00B034E3" w:rsidP="00B034E3" w:rsidRDefault="003412E0" w14:paraId="31D2B25D" w14:textId="2E06D7CD">
      <w:r w:rsidRPr="004D5C57">
        <w:rPr>
          <w:rFonts w:ascii="Arial" w:hAnsi="Arial" w:cs="Arial"/>
        </w:rPr>
        <w:t xml:space="preserve">Participation in this </w:t>
      </w:r>
      <w:r w:rsidR="00111D95">
        <w:rPr>
          <w:rFonts w:ascii="Arial" w:hAnsi="Arial" w:cs="Arial"/>
        </w:rPr>
        <w:t>survey</w:t>
      </w:r>
      <w:r w:rsidRPr="004D5C57" w:rsidR="00111D95">
        <w:rPr>
          <w:rFonts w:ascii="Arial" w:hAnsi="Arial" w:cs="Arial"/>
        </w:rPr>
        <w:t xml:space="preserve"> </w:t>
      </w:r>
      <w:r w:rsidRPr="004D5C57">
        <w:rPr>
          <w:rFonts w:ascii="Arial" w:hAnsi="Arial" w:cs="Arial"/>
        </w:rPr>
        <w:t>is completely voluntary. You may choose not to answer any questions and you can stop the interview at any time. Your decision</w:t>
      </w:r>
      <w:r>
        <w:rPr>
          <w:rFonts w:ascii="Arial" w:hAnsi="Arial" w:cs="Arial"/>
        </w:rPr>
        <w:t xml:space="preserve"> to participate</w:t>
      </w:r>
      <w:r w:rsidRPr="004D5C57">
        <w:rPr>
          <w:rFonts w:ascii="Arial" w:hAnsi="Arial" w:cs="Arial"/>
        </w:rPr>
        <w:t xml:space="preserve"> will not affect</w:t>
      </w:r>
      <w:r>
        <w:rPr>
          <w:rFonts w:ascii="Arial" w:hAnsi="Arial" w:cs="Arial"/>
        </w:rPr>
        <w:t xml:space="preserve"> any housing subsidies,</w:t>
      </w:r>
      <w:r w:rsidRPr="004D5C57">
        <w:rPr>
          <w:rFonts w:ascii="Arial" w:hAnsi="Arial" w:cs="Arial"/>
        </w:rPr>
        <w:t xml:space="preserve"> </w:t>
      </w:r>
      <w:r>
        <w:rPr>
          <w:rFonts w:ascii="Arial" w:hAnsi="Arial" w:cs="Arial"/>
        </w:rPr>
        <w:t xml:space="preserve">social </w:t>
      </w:r>
      <w:r w:rsidRPr="004D5C57">
        <w:rPr>
          <w:rFonts w:ascii="Arial" w:hAnsi="Arial" w:cs="Arial"/>
        </w:rPr>
        <w:t>services</w:t>
      </w:r>
      <w:r>
        <w:rPr>
          <w:rFonts w:ascii="Arial" w:hAnsi="Arial" w:cs="Arial"/>
        </w:rPr>
        <w:t>,</w:t>
      </w:r>
      <w:r w:rsidRPr="004D5C57">
        <w:rPr>
          <w:rFonts w:ascii="Arial" w:hAnsi="Arial" w:cs="Arial"/>
        </w:rPr>
        <w:t xml:space="preserve"> or </w:t>
      </w:r>
      <w:r>
        <w:rPr>
          <w:rFonts w:ascii="Arial" w:hAnsi="Arial" w:cs="Arial"/>
        </w:rPr>
        <w:t xml:space="preserve">public </w:t>
      </w:r>
      <w:r w:rsidRPr="004D5C57">
        <w:rPr>
          <w:rFonts w:ascii="Arial" w:hAnsi="Arial" w:cs="Arial"/>
        </w:rPr>
        <w:t xml:space="preserve">benefits you might receive now or in the future. </w:t>
      </w:r>
      <w:r w:rsidR="00F60D98">
        <w:rPr>
          <w:rFonts w:ascii="Arial" w:hAnsi="Arial" w:cs="Arial"/>
        </w:rPr>
        <w:t xml:space="preserve"> </w:t>
      </w:r>
    </w:p>
    <w:p w:rsidR="002A6102" w:rsidP="00111D95" w:rsidRDefault="00111D95" w14:paraId="455B96FC" w14:textId="77777777">
      <w:pPr>
        <w:rPr>
          <w:rFonts w:ascii="Arial" w:hAnsi="Arial" w:cs="Arial"/>
        </w:rPr>
      </w:pPr>
      <w:r>
        <w:rPr>
          <w:rFonts w:ascii="Arial" w:hAnsi="Arial" w:cs="Arial"/>
        </w:rPr>
        <w:t>The survey</w:t>
      </w:r>
      <w:r w:rsidRPr="00563F5B">
        <w:rPr>
          <w:rFonts w:ascii="Arial" w:hAnsi="Arial" w:cs="Arial"/>
        </w:rPr>
        <w:t xml:space="preserve"> will </w:t>
      </w:r>
      <w:r>
        <w:rPr>
          <w:rFonts w:ascii="Arial" w:hAnsi="Arial" w:cs="Arial"/>
        </w:rPr>
        <w:t>take</w:t>
      </w:r>
      <w:r w:rsidRPr="00563F5B">
        <w:rPr>
          <w:rFonts w:ascii="Arial" w:hAnsi="Arial" w:cs="Arial"/>
        </w:rPr>
        <w:t xml:space="preserve"> about </w:t>
      </w:r>
      <w:r w:rsidRPr="00661B9A">
        <w:rPr>
          <w:rFonts w:ascii="Arial" w:hAnsi="Arial" w:cs="Arial"/>
        </w:rPr>
        <w:t>35</w:t>
      </w:r>
      <w:r w:rsidRPr="00563F5B">
        <w:rPr>
          <w:rFonts w:ascii="Arial" w:hAnsi="Arial" w:cs="Arial"/>
        </w:rPr>
        <w:t xml:space="preserve"> minutes </w:t>
      </w:r>
      <w:r>
        <w:rPr>
          <w:rFonts w:ascii="Arial" w:hAnsi="Arial" w:cs="Arial"/>
        </w:rPr>
        <w:t xml:space="preserve">but could take more or less time depending on when you lived in [DEVELOPMENT NAME] and the composition of your household. </w:t>
      </w:r>
      <w:r w:rsidR="00921F2A">
        <w:rPr>
          <w:rFonts w:ascii="Arial" w:hAnsi="Arial" w:cs="Arial"/>
        </w:rPr>
        <w:t>It</w:t>
      </w:r>
      <w:r w:rsidRPr="00563F5B">
        <w:rPr>
          <w:rFonts w:ascii="Arial" w:hAnsi="Arial" w:cs="Arial"/>
        </w:rPr>
        <w:t xml:space="preserve"> will ask about your current housing and economic situation, your children and other questions.</w:t>
      </w:r>
    </w:p>
    <w:p w:rsidR="00143DB1" w:rsidP="00111D95" w:rsidRDefault="008E68B8" w14:paraId="359DF9A1" w14:textId="0BA43381">
      <w:pPr>
        <w:rPr>
          <w:rFonts w:ascii="Arial" w:hAnsi="Arial" w:cs="Arial"/>
        </w:rPr>
      </w:pPr>
      <w:r>
        <w:rPr>
          <w:rFonts w:ascii="Arial" w:hAnsi="Arial" w:cs="Arial"/>
        </w:rPr>
        <w:t>***</w:t>
      </w:r>
      <w:r w:rsidRPr="00333483" w:rsidR="00143DB1">
        <w:rPr>
          <w:rFonts w:ascii="Arial" w:hAnsi="Arial" w:cs="Arial"/>
        </w:rPr>
        <w:t xml:space="preserve">We must also </w:t>
      </w:r>
      <w:r w:rsidRPr="00B501E4" w:rsidR="00143DB1">
        <w:rPr>
          <w:rFonts w:ascii="Arial" w:hAnsi="Arial" w:cs="Arial"/>
        </w:rPr>
        <w:t>ensure effective communication and provide reasonable accommodations for</w:t>
      </w:r>
      <w:r w:rsidRPr="00C67D9E" w:rsidR="00143DB1">
        <w:rPr>
          <w:rFonts w:ascii="Arial" w:hAnsi="Arial" w:cs="Arial"/>
        </w:rPr>
        <w:t xml:space="preserve"> individuals with disabilities</w:t>
      </w:r>
      <w:r w:rsidRPr="00333483" w:rsidR="00143DB1">
        <w:rPr>
          <w:rFonts w:ascii="Arial" w:hAnsi="Arial" w:cs="Arial"/>
        </w:rPr>
        <w:t xml:space="preserve"> throughout this study. </w:t>
      </w:r>
      <w:r w:rsidRPr="009C1B68" w:rsidR="009C1B68">
        <w:rPr>
          <w:rFonts w:ascii="Arial" w:hAnsi="Arial" w:cs="Arial"/>
        </w:rPr>
        <w:t>Please let us know if you require a reasonable accommodation</w:t>
      </w:r>
      <w:r w:rsidR="009C1B68">
        <w:rPr>
          <w:rFonts w:ascii="Arial" w:hAnsi="Arial" w:cs="Arial"/>
        </w:rPr>
        <w:t>.</w:t>
      </w:r>
      <w:r w:rsidR="009B4DFC">
        <w:rPr>
          <w:rFonts w:ascii="Arial" w:hAnsi="Arial" w:cs="Arial"/>
        </w:rPr>
        <w:t xml:space="preserve">  We </w:t>
      </w:r>
      <w:r w:rsidR="001F5F2C">
        <w:rPr>
          <w:rFonts w:ascii="Arial" w:hAnsi="Arial" w:cs="Arial"/>
        </w:rPr>
        <w:t xml:space="preserve">will also provide </w:t>
      </w:r>
      <w:r w:rsidR="009B4DFC">
        <w:rPr>
          <w:rFonts w:ascii="Arial" w:hAnsi="Arial" w:cs="Arial"/>
        </w:rPr>
        <w:t>meaningful access to persons with limited English proficiency.</w:t>
      </w:r>
      <w:r w:rsidRPr="009C1B68" w:rsidR="009C1B68">
        <w:rPr>
          <w:rFonts w:ascii="Arial" w:hAnsi="Arial" w:cs="Arial"/>
        </w:rPr>
        <w:t xml:space="preserve"> </w:t>
      </w:r>
      <w:r w:rsidR="00143DB1">
        <w:rPr>
          <w:rFonts w:ascii="Arial" w:hAnsi="Arial" w:cs="Arial"/>
        </w:rPr>
        <w:t xml:space="preserve">You can complete the </w:t>
      </w:r>
      <w:r w:rsidR="00143DB1">
        <w:rPr>
          <w:rFonts w:ascii="Arial" w:hAnsi="Arial" w:cs="Arial"/>
        </w:rPr>
        <w:lastRenderedPageBreak/>
        <w:t>survey in English, Spanish, Cantonese, Somali, or Vietnamese.</w:t>
      </w:r>
      <w:r w:rsidRPr="00333483" w:rsidR="00143DB1">
        <w:rPr>
          <w:rFonts w:ascii="Arial" w:hAnsi="Arial" w:cs="Arial"/>
        </w:rPr>
        <w:t xml:space="preserve"> </w:t>
      </w:r>
      <w:r w:rsidR="00143DB1">
        <w:rPr>
          <w:rFonts w:ascii="Arial" w:hAnsi="Arial" w:cs="Arial"/>
        </w:rPr>
        <w:t>Please let us know if you would like to complete the survey or receive consent materials in a different language</w:t>
      </w:r>
      <w:r w:rsidRPr="00333483" w:rsidR="00143DB1">
        <w:rPr>
          <w:rFonts w:ascii="Arial" w:hAnsi="Arial" w:cs="Arial"/>
        </w:rPr>
        <w:t xml:space="preserve">. </w:t>
      </w:r>
      <w:r w:rsidR="00143DB1">
        <w:rPr>
          <w:rFonts w:ascii="Arial" w:hAnsi="Arial" w:cs="Arial"/>
        </w:rPr>
        <w:t>The survey can be completed over the phone or online</w:t>
      </w:r>
      <w:r w:rsidR="005F6364">
        <w:rPr>
          <w:rFonts w:ascii="Arial" w:hAnsi="Arial" w:cs="Arial"/>
        </w:rPr>
        <w:t>, and t</w:t>
      </w:r>
      <w:r w:rsidR="00143DB1">
        <w:rPr>
          <w:rFonts w:ascii="Arial" w:hAnsi="Arial" w:cs="Arial"/>
        </w:rPr>
        <w:t>he online survey is accessible for individuals with disabilities.</w:t>
      </w:r>
    </w:p>
    <w:p w:rsidR="0034183A" w:rsidP="00111D95" w:rsidRDefault="00111D95" w14:paraId="650D7DB9" w14:textId="7E97C867">
      <w:pPr>
        <w:rPr>
          <w:rFonts w:ascii="Arial" w:hAnsi="Arial" w:cs="Arial"/>
        </w:rPr>
      </w:pPr>
      <w:r w:rsidRPr="00563F5B">
        <w:rPr>
          <w:rFonts w:ascii="Arial" w:hAnsi="Arial" w:cs="Arial"/>
        </w:rPr>
        <w:t xml:space="preserve">We believe the risks </w:t>
      </w:r>
      <w:r>
        <w:rPr>
          <w:rFonts w:ascii="Arial" w:hAnsi="Arial" w:cs="Arial"/>
        </w:rPr>
        <w:t>of</w:t>
      </w:r>
      <w:r w:rsidRPr="00563F5B">
        <w:rPr>
          <w:rFonts w:ascii="Arial" w:hAnsi="Arial" w:cs="Arial"/>
        </w:rPr>
        <w:t xml:space="preserve"> taking the survey are minor.  While unlikely, it is possible that your responses could be exposed. However, we have taken steps to reduce this possibility including the confidentiality processes described </w:t>
      </w:r>
      <w:r w:rsidR="00921F2A">
        <w:rPr>
          <w:rFonts w:ascii="Arial" w:hAnsi="Arial" w:cs="Arial"/>
        </w:rPr>
        <w:t>below</w:t>
      </w:r>
      <w:r w:rsidRPr="00563F5B">
        <w:rPr>
          <w:rFonts w:ascii="Arial" w:hAnsi="Arial" w:cs="Arial"/>
        </w:rPr>
        <w:t xml:space="preserve">. </w:t>
      </w:r>
      <w:r w:rsidR="00921F2A">
        <w:rPr>
          <w:rFonts w:ascii="Arial" w:hAnsi="Arial" w:cs="Arial"/>
        </w:rPr>
        <w:t xml:space="preserve">We </w:t>
      </w:r>
      <w:r w:rsidRPr="00563F5B">
        <w:rPr>
          <w:rFonts w:ascii="Arial" w:hAnsi="Arial" w:cs="Arial"/>
        </w:rPr>
        <w:t>will send data from the survey</w:t>
      </w:r>
      <w:r w:rsidR="0034183A">
        <w:rPr>
          <w:rFonts w:ascii="Arial" w:hAnsi="Arial" w:cs="Arial"/>
        </w:rPr>
        <w:t xml:space="preserve"> </w:t>
      </w:r>
      <w:r w:rsidRPr="00563F5B">
        <w:rPr>
          <w:rFonts w:ascii="Arial" w:hAnsi="Arial" w:cs="Arial"/>
        </w:rPr>
        <w:t xml:space="preserve">to HUD at the conclusion of the </w:t>
      </w:r>
      <w:r w:rsidR="00921F2A">
        <w:rPr>
          <w:rFonts w:ascii="Arial" w:hAnsi="Arial" w:cs="Arial"/>
        </w:rPr>
        <w:t>study</w:t>
      </w:r>
      <w:r w:rsidR="0034183A">
        <w:rPr>
          <w:rFonts w:ascii="Arial" w:hAnsi="Arial" w:cs="Arial"/>
        </w:rPr>
        <w:t>, but we will remove</w:t>
      </w:r>
      <w:r w:rsidRPr="00563F5B" w:rsidR="0034183A">
        <w:rPr>
          <w:rFonts w:ascii="Arial" w:hAnsi="Arial" w:cs="Arial"/>
        </w:rPr>
        <w:t xml:space="preserve"> individual names and identifying information</w:t>
      </w:r>
      <w:r w:rsidRPr="00563F5B">
        <w:rPr>
          <w:rFonts w:ascii="Arial" w:hAnsi="Arial" w:cs="Arial"/>
        </w:rPr>
        <w:t xml:space="preserve">. </w:t>
      </w:r>
      <w:r w:rsidR="0034183A">
        <w:rPr>
          <w:rFonts w:ascii="Arial" w:hAnsi="Arial" w:cs="Arial"/>
        </w:rPr>
        <w:t xml:space="preserve">Survey </w:t>
      </w:r>
      <w:r w:rsidRPr="00563F5B">
        <w:rPr>
          <w:rFonts w:ascii="Arial" w:hAnsi="Arial" w:cs="Arial"/>
        </w:rPr>
        <w:t xml:space="preserve">questions about violence in the neighborhood and family hardships may be upsetting, </w:t>
      </w:r>
      <w:r w:rsidR="0034183A">
        <w:rPr>
          <w:rFonts w:ascii="Arial" w:hAnsi="Arial" w:cs="Arial"/>
        </w:rPr>
        <w:t>so</w:t>
      </w:r>
      <w:r w:rsidRPr="00563F5B">
        <w:rPr>
          <w:rFonts w:ascii="Arial" w:hAnsi="Arial" w:cs="Arial"/>
        </w:rPr>
        <w:t xml:space="preserve"> we </w:t>
      </w:r>
      <w:r w:rsidR="0034183A">
        <w:rPr>
          <w:rFonts w:ascii="Arial" w:hAnsi="Arial" w:cs="Arial"/>
        </w:rPr>
        <w:t xml:space="preserve">will provide </w:t>
      </w:r>
      <w:r w:rsidRPr="00563F5B">
        <w:rPr>
          <w:rFonts w:ascii="Arial" w:hAnsi="Arial" w:cs="Arial"/>
        </w:rPr>
        <w:t>contact information for supports if you would like</w:t>
      </w:r>
      <w:r w:rsidR="0034183A">
        <w:rPr>
          <w:rFonts w:ascii="Arial" w:hAnsi="Arial" w:cs="Arial"/>
        </w:rPr>
        <w:t xml:space="preserve"> them</w:t>
      </w:r>
      <w:r w:rsidRPr="00563F5B">
        <w:rPr>
          <w:rFonts w:ascii="Arial" w:hAnsi="Arial" w:cs="Arial"/>
        </w:rPr>
        <w:t xml:space="preserve">. </w:t>
      </w:r>
    </w:p>
    <w:p w:rsidR="00111D95" w:rsidP="00111D95" w:rsidRDefault="00111D95" w14:paraId="2068644C" w14:textId="367FEF56">
      <w:pPr>
        <w:rPr>
          <w:rFonts w:ascii="Arial" w:hAnsi="Arial" w:cs="Arial"/>
        </w:rPr>
      </w:pPr>
      <w:r w:rsidRPr="00563F5B">
        <w:rPr>
          <w:rFonts w:ascii="Arial" w:hAnsi="Arial" w:cs="Arial"/>
        </w:rPr>
        <w:t>While taking the survey doesn’t benefit you directly, your responses will be part of an effort to strengthen future programs like Choice Neighborhoods. You will receive a $50 gift card as a thank-you for your time.</w:t>
      </w:r>
    </w:p>
    <w:p w:rsidRPr="00C05C17" w:rsidR="003412E0" w:rsidP="00B034E3" w:rsidRDefault="003412E0" w14:paraId="279A05E9" w14:textId="227F14C8">
      <w:pPr>
        <w:rPr>
          <w:rFonts w:ascii="Arial" w:hAnsi="Arial" w:cs="Arial"/>
        </w:rPr>
      </w:pPr>
      <w:r w:rsidRPr="00C05C17">
        <w:rPr>
          <w:rFonts w:ascii="Arial" w:hAnsi="Arial" w:cs="Arial"/>
        </w:rPr>
        <w:t xml:space="preserve">Everyone working on this </w:t>
      </w:r>
      <w:r w:rsidRPr="00C05C17" w:rsidR="00111D95">
        <w:rPr>
          <w:rFonts w:ascii="Arial" w:hAnsi="Arial" w:cs="Arial"/>
        </w:rPr>
        <w:t>study</w:t>
      </w:r>
      <w:r w:rsidRPr="00C05C17">
        <w:rPr>
          <w:rFonts w:ascii="Arial" w:hAnsi="Arial" w:cs="Arial"/>
        </w:rPr>
        <w:t xml:space="preserve"> has promised to protect the confidentiality of your information and your responses</w:t>
      </w:r>
      <w:r w:rsidRPr="00C05C17" w:rsidR="00864764">
        <w:rPr>
          <w:rFonts w:ascii="Arial" w:hAnsi="Arial" w:cs="Arial"/>
        </w:rPr>
        <w:t xml:space="preserve"> to the survey</w:t>
      </w:r>
      <w:r w:rsidRPr="00C05C17">
        <w:rPr>
          <w:rFonts w:ascii="Arial" w:hAnsi="Arial" w:cs="Arial"/>
        </w:rPr>
        <w:t xml:space="preserve">. We recognize that this information is sensitive and protected by the Privacy Act. </w:t>
      </w:r>
      <w:r w:rsidRPr="00B64554" w:rsidR="00F60D98">
        <w:rPr>
          <w:rFonts w:ascii="Arial" w:hAnsi="Arial" w:cs="Arial"/>
        </w:rPr>
        <w:t xml:space="preserve">The Urban Institute’s </w:t>
      </w:r>
      <w:r w:rsidRPr="00B64554">
        <w:rPr>
          <w:rFonts w:ascii="Arial" w:hAnsi="Arial" w:cs="Arial"/>
        </w:rPr>
        <w:t xml:space="preserve">research team </w:t>
      </w:r>
      <w:r w:rsidRPr="00C05C17">
        <w:rPr>
          <w:rFonts w:ascii="Arial" w:hAnsi="Arial" w:cs="Arial"/>
        </w:rPr>
        <w:t xml:space="preserve">will also keep confidential any information received from other sources. Only the researchers at HUD and other researchers specifically designated by HUD will see your information, and they will keep your information confidential by: </w:t>
      </w:r>
    </w:p>
    <w:p w:rsidRPr="00C05C17" w:rsidR="003412E0" w:rsidP="003412E0" w:rsidRDefault="003412E0" w14:paraId="16D819C5" w14:textId="227FBBB5">
      <w:pPr>
        <w:pStyle w:val="BulletedList"/>
        <w:rPr>
          <w:rFonts w:ascii="Arial" w:hAnsi="Arial" w:eastAsia="Calibri" w:cs="Arial"/>
        </w:rPr>
      </w:pPr>
      <w:r w:rsidRPr="00C05C17">
        <w:rPr>
          <w:rFonts w:ascii="Arial" w:hAnsi="Arial" w:eastAsia="Calibri" w:cs="Arial"/>
        </w:rPr>
        <w:t>Keeping information in a locked drawer or in a password-protected computer that is secure;</w:t>
      </w:r>
    </w:p>
    <w:p w:rsidRPr="00C05C17" w:rsidR="003412E0" w:rsidP="003412E0" w:rsidRDefault="003412E0" w14:paraId="7B61638B" w14:textId="05A941B5">
      <w:pPr>
        <w:pStyle w:val="BulletedList"/>
        <w:rPr>
          <w:rFonts w:ascii="Arial" w:hAnsi="Arial" w:eastAsia="Calibri" w:cs="Arial"/>
        </w:rPr>
      </w:pPr>
      <w:r w:rsidRPr="00C05C17">
        <w:rPr>
          <w:rFonts w:ascii="Arial" w:hAnsi="Arial" w:eastAsia="Calibri" w:cs="Arial"/>
        </w:rPr>
        <w:t xml:space="preserve">Only allowing people </w:t>
      </w:r>
      <w:r w:rsidR="00B64554">
        <w:rPr>
          <w:rFonts w:ascii="Arial" w:hAnsi="Arial" w:eastAsia="Calibri" w:cs="Arial"/>
        </w:rPr>
        <w:t xml:space="preserve">on </w:t>
      </w:r>
      <w:r w:rsidRPr="00C05C17" w:rsidR="00864764">
        <w:rPr>
          <w:rFonts w:ascii="Arial" w:hAnsi="Arial" w:eastAsia="Calibri" w:cs="Arial"/>
        </w:rPr>
        <w:t>the</w:t>
      </w:r>
      <w:r w:rsidRPr="00C05C17">
        <w:rPr>
          <w:rFonts w:ascii="Arial" w:hAnsi="Arial" w:eastAsia="Calibri" w:cs="Arial"/>
        </w:rPr>
        <w:t xml:space="preserve"> research team who have signed confidential data use agreements to look at your information;</w:t>
      </w:r>
    </w:p>
    <w:p w:rsidRPr="00C05C17" w:rsidR="003412E0" w:rsidP="003412E0" w:rsidRDefault="003412E0" w14:paraId="6234C88D" w14:textId="77777777">
      <w:pPr>
        <w:pStyle w:val="BulletedList"/>
        <w:rPr>
          <w:rFonts w:ascii="Arial" w:hAnsi="Arial" w:cs="Arial"/>
        </w:rPr>
      </w:pPr>
      <w:r w:rsidRPr="00C05C17">
        <w:rPr>
          <w:rFonts w:ascii="Arial" w:hAnsi="Arial" w:cs="Arial"/>
        </w:rPr>
        <w:t>Not keeping your name in the same file with your answers;</w:t>
      </w:r>
    </w:p>
    <w:p w:rsidRPr="00C05C17" w:rsidR="003412E0" w:rsidP="003412E0" w:rsidRDefault="003412E0" w14:paraId="1DFEA935" w14:textId="494A807D">
      <w:pPr>
        <w:pStyle w:val="BulletedList"/>
        <w:rPr>
          <w:rFonts w:ascii="Arial" w:hAnsi="Arial" w:eastAsia="Calibri" w:cs="Arial"/>
        </w:rPr>
      </w:pPr>
      <w:r w:rsidRPr="00C05C17">
        <w:rPr>
          <w:rFonts w:ascii="Arial" w:hAnsi="Arial" w:eastAsia="Calibri" w:cs="Arial"/>
        </w:rPr>
        <w:t>Not using your name or any other identifying information in reports;</w:t>
      </w:r>
    </w:p>
    <w:p w:rsidRPr="00C05C17" w:rsidR="003412E0" w:rsidP="003412E0" w:rsidRDefault="003412E0" w14:paraId="4DAE23E1" w14:textId="77777777">
      <w:pPr>
        <w:pStyle w:val="BulletedList"/>
        <w:rPr>
          <w:rFonts w:ascii="Arial" w:hAnsi="Arial" w:eastAsia="Calibri" w:cs="Arial"/>
        </w:rPr>
      </w:pPr>
      <w:r w:rsidRPr="00C05C17">
        <w:rPr>
          <w:rFonts w:ascii="Arial" w:hAnsi="Arial" w:eastAsia="Calibri" w:cs="Arial"/>
        </w:rPr>
        <w:t xml:space="preserve">Summarizing the data of all residents in the study in any reports to make sure your confidentiality is protected. </w:t>
      </w:r>
    </w:p>
    <w:p w:rsidRPr="00563F5B" w:rsidR="003412E0" w:rsidP="003412E0" w:rsidRDefault="003D67D6" w14:paraId="2CA34F79" w14:textId="24CEEBBC">
      <w:pPr>
        <w:rPr>
          <w:rFonts w:ascii="Arial" w:hAnsi="Arial" w:cs="Arial"/>
        </w:rPr>
      </w:pPr>
      <w:r>
        <w:rPr>
          <w:rFonts w:ascii="Arial" w:hAnsi="Arial" w:cs="Arial"/>
        </w:rPr>
        <w:t>N</w:t>
      </w:r>
      <w:r w:rsidRPr="003D67D6">
        <w:rPr>
          <w:rFonts w:ascii="Arial" w:hAnsi="Arial" w:cs="Arial"/>
        </w:rPr>
        <w:t xml:space="preserve">ote that </w:t>
      </w:r>
      <w:r>
        <w:rPr>
          <w:rFonts w:ascii="Arial" w:hAnsi="Arial" w:cs="Arial"/>
        </w:rPr>
        <w:t>we</w:t>
      </w:r>
      <w:r w:rsidRPr="003D67D6">
        <w:rPr>
          <w:rFonts w:ascii="Arial" w:hAnsi="Arial" w:cs="Arial"/>
        </w:rPr>
        <w:t xml:space="preserve"> are required to take steps, including reporting to authorities, to address a situation where </w:t>
      </w:r>
      <w:r>
        <w:rPr>
          <w:rFonts w:ascii="Arial" w:hAnsi="Arial" w:cs="Arial"/>
        </w:rPr>
        <w:t>we</w:t>
      </w:r>
      <w:r w:rsidRPr="003D67D6">
        <w:rPr>
          <w:rFonts w:ascii="Arial" w:hAnsi="Arial" w:cs="Arial"/>
        </w:rPr>
        <w:t xml:space="preserve"> believe someone may </w:t>
      </w:r>
      <w:r w:rsidR="00035722">
        <w:rPr>
          <w:rFonts w:ascii="Arial" w:hAnsi="Arial" w:cs="Arial"/>
        </w:rPr>
        <w:t xml:space="preserve">physically </w:t>
      </w:r>
      <w:r w:rsidRPr="003D67D6">
        <w:rPr>
          <w:rFonts w:ascii="Arial" w:hAnsi="Arial" w:cs="Arial"/>
        </w:rPr>
        <w:t>harm themselves or others.</w:t>
      </w:r>
    </w:p>
    <w:p w:rsidR="003412E0" w:rsidP="003412E0" w:rsidRDefault="003412E0" w14:paraId="62238179" w14:textId="3344A55C">
      <w:pPr>
        <w:rPr>
          <w:rFonts w:ascii="Arial" w:hAnsi="Arial" w:cs="Arial"/>
        </w:rPr>
      </w:pPr>
      <w:r>
        <w:rPr>
          <w:rFonts w:ascii="Arial" w:hAnsi="Arial" w:cs="Arial"/>
        </w:rPr>
        <w:t xml:space="preserve">For research purposes, </w:t>
      </w:r>
      <w:r w:rsidR="00921F2A">
        <w:rPr>
          <w:rFonts w:ascii="Arial" w:hAnsi="Arial" w:cs="Arial"/>
        </w:rPr>
        <w:t xml:space="preserve">the Urban Institute </w:t>
      </w:r>
      <w:r>
        <w:rPr>
          <w:rFonts w:ascii="Arial" w:hAnsi="Arial" w:cs="Arial"/>
        </w:rPr>
        <w:t>may link your survey responses to information about any housing assistance you may receive in order to better understand the individuals who live in Choice Neighborhoods</w:t>
      </w:r>
      <w:r w:rsidRPr="00864764" w:rsidR="00864764">
        <w:rPr>
          <w:rFonts w:ascii="Arial" w:hAnsi="Arial" w:cs="Arial"/>
        </w:rPr>
        <w:t xml:space="preserve"> </w:t>
      </w:r>
      <w:r w:rsidR="00864764">
        <w:rPr>
          <w:rFonts w:ascii="Arial" w:hAnsi="Arial" w:cs="Arial"/>
        </w:rPr>
        <w:t>and to track your household for a follow-up survey at a later date</w:t>
      </w:r>
      <w:r>
        <w:rPr>
          <w:rFonts w:ascii="Arial" w:hAnsi="Arial" w:cs="Arial"/>
        </w:rPr>
        <w:t xml:space="preserve">. </w:t>
      </w:r>
    </w:p>
    <w:p w:rsidRPr="004D5C57" w:rsidR="003412E0" w:rsidP="003412E0" w:rsidRDefault="003412E0" w14:paraId="13166CE9" w14:textId="77777777">
      <w:pPr>
        <w:rPr>
          <w:rFonts w:ascii="Arial" w:hAnsi="Arial" w:cs="Arial"/>
        </w:rPr>
      </w:pPr>
      <w:r w:rsidRPr="004D5C57">
        <w:rPr>
          <w:rFonts w:ascii="Arial" w:hAnsi="Arial" w:cs="Arial"/>
        </w:rPr>
        <w:t xml:space="preserve">If you have questions about the study, contact </w:t>
      </w:r>
      <w:r>
        <w:rPr>
          <w:rFonts w:ascii="Arial" w:hAnsi="Arial" w:cs="Arial"/>
        </w:rPr>
        <w:t>Megan Gallagher</w:t>
      </w:r>
      <w:r w:rsidRPr="004D5C57">
        <w:rPr>
          <w:rFonts w:ascii="Arial" w:hAnsi="Arial" w:cs="Arial"/>
        </w:rPr>
        <w:t xml:space="preserve"> </w:t>
      </w:r>
      <w:r>
        <w:rPr>
          <w:rFonts w:ascii="Arial" w:hAnsi="Arial" w:cs="Arial"/>
        </w:rPr>
        <w:t>at the Urban Institute</w:t>
      </w:r>
      <w:r w:rsidRPr="004D5C57">
        <w:rPr>
          <w:rFonts w:ascii="Arial" w:hAnsi="Arial" w:cs="Arial"/>
        </w:rPr>
        <w:t xml:space="preserve"> at </w:t>
      </w:r>
      <w:hyperlink w:history="1" r:id="rId8">
        <w:r w:rsidRPr="00091349">
          <w:rPr>
            <w:rStyle w:val="Hyperlink"/>
            <w:rFonts w:ascii="Arial" w:hAnsi="Arial" w:cs="Arial"/>
          </w:rPr>
          <w:t>mgallagher@urban.org</w:t>
        </w:r>
      </w:hyperlink>
      <w:r>
        <w:rPr>
          <w:rFonts w:ascii="Arial" w:hAnsi="Arial" w:cs="Arial"/>
        </w:rPr>
        <w:t xml:space="preserve"> or </w:t>
      </w:r>
      <w:r w:rsidRPr="004D5C57">
        <w:rPr>
          <w:rFonts w:ascii="Arial" w:hAnsi="Arial" w:cs="Arial"/>
        </w:rPr>
        <w:t>202-261-</w:t>
      </w:r>
      <w:r>
        <w:rPr>
          <w:rFonts w:ascii="Arial" w:hAnsi="Arial" w:cs="Arial"/>
        </w:rPr>
        <w:t>5253</w:t>
      </w:r>
      <w:r w:rsidRPr="004D5C57">
        <w:rPr>
          <w:rFonts w:ascii="Arial" w:hAnsi="Arial" w:cs="Arial"/>
        </w:rPr>
        <w:t xml:space="preserve">. Or </w:t>
      </w:r>
      <w:r>
        <w:rPr>
          <w:rFonts w:ascii="Arial" w:hAnsi="Arial" w:cs="Arial"/>
        </w:rPr>
        <w:t xml:space="preserve">visit the Choice Neighborhoods Initiative project page at </w:t>
      </w:r>
      <w:hyperlink w:history="1" r:id="rId9">
        <w:r w:rsidRPr="00091349">
          <w:rPr>
            <w:rStyle w:val="Hyperlink"/>
            <w:rFonts w:ascii="Arial" w:hAnsi="Arial" w:cs="Arial"/>
          </w:rPr>
          <w:t>https://www.huduser.gov/portal/choice_neighborhood_eval.html</w:t>
        </w:r>
      </w:hyperlink>
      <w:r>
        <w:rPr>
          <w:rFonts w:ascii="Arial" w:hAnsi="Arial" w:cs="Arial"/>
        </w:rPr>
        <w:t xml:space="preserve">. </w:t>
      </w:r>
    </w:p>
    <w:p w:rsidRPr="004D5C57" w:rsidR="003412E0" w:rsidP="00B034E3" w:rsidRDefault="003412E0" w14:paraId="5E5CF278" w14:textId="77777777">
      <w:pPr>
        <w:pStyle w:val="NoSpacing"/>
      </w:pPr>
    </w:p>
    <w:p w:rsidRPr="004D5C57" w:rsidR="003412E0" w:rsidP="003412E0" w:rsidRDefault="003412E0" w14:paraId="2ECEDEE7" w14:textId="77777777">
      <w:pPr>
        <w:rPr>
          <w:rFonts w:ascii="Arial" w:hAnsi="Arial" w:cs="Arial"/>
        </w:rPr>
      </w:pPr>
      <w:r w:rsidRPr="004D5C57">
        <w:rPr>
          <w:rFonts w:ascii="Arial" w:hAnsi="Arial" w:cs="Arial"/>
        </w:rPr>
        <w:t xml:space="preserve">Do you have any questions </w:t>
      </w:r>
      <w:r>
        <w:rPr>
          <w:rFonts w:ascii="Arial" w:hAnsi="Arial" w:cs="Arial"/>
        </w:rPr>
        <w:t>about the study</w:t>
      </w:r>
      <w:r w:rsidRPr="004D5C57">
        <w:rPr>
          <w:rFonts w:ascii="Arial" w:hAnsi="Arial" w:cs="Arial"/>
        </w:rPr>
        <w:t xml:space="preserve">? </w:t>
      </w:r>
    </w:p>
    <w:p w:rsidRPr="004D5C57" w:rsidR="003412E0" w:rsidP="003412E0" w:rsidRDefault="003412E0" w14:paraId="514A20AE" w14:textId="59931DD9">
      <w:pPr>
        <w:tabs>
          <w:tab w:val="left" w:pos="0"/>
        </w:tabs>
        <w:contextualSpacing/>
        <w:jc w:val="both"/>
        <w:rPr>
          <w:rFonts w:ascii="Arial" w:hAnsi="Arial" w:cs="Arial"/>
        </w:rPr>
      </w:pPr>
    </w:p>
    <w:p w:rsidRPr="004D5C57" w:rsidR="003412E0" w:rsidP="003412E0" w:rsidRDefault="003412E0" w14:paraId="23D4881B" w14:textId="77777777">
      <w:pPr>
        <w:rPr>
          <w:rFonts w:ascii="Arial" w:hAnsi="Arial" w:cs="Arial"/>
        </w:rPr>
      </w:pPr>
      <w:r w:rsidRPr="004D5C57">
        <w:rPr>
          <w:rFonts w:ascii="Arial" w:hAnsi="Arial" w:cs="Arial"/>
        </w:rPr>
        <w:tab/>
        <w:t xml:space="preserve">1 </w:t>
      </w:r>
      <w:r w:rsidRPr="004D5C57">
        <w:rPr>
          <w:rFonts w:ascii="Arial" w:hAnsi="Arial" w:cs="Arial"/>
        </w:rPr>
        <w:tab/>
        <w:t>YES (ANSWER UNTIL RESPONDENT SATISFIED)</w:t>
      </w:r>
    </w:p>
    <w:p w:rsidRPr="004D5C57" w:rsidR="003412E0" w:rsidP="003412E0" w:rsidRDefault="003412E0" w14:paraId="2B7645EE" w14:textId="77777777">
      <w:pPr>
        <w:rPr>
          <w:rFonts w:ascii="Arial" w:hAnsi="Arial" w:cs="Arial"/>
        </w:rPr>
      </w:pPr>
      <w:r w:rsidRPr="004D5C57">
        <w:rPr>
          <w:rFonts w:ascii="Arial" w:hAnsi="Arial" w:cs="Arial"/>
        </w:rPr>
        <w:tab/>
      </w:r>
      <w:proofErr w:type="gramStart"/>
      <w:r w:rsidRPr="004D5C57">
        <w:rPr>
          <w:rFonts w:ascii="Arial" w:hAnsi="Arial" w:cs="Arial"/>
        </w:rPr>
        <w:t xml:space="preserve">2  </w:t>
      </w:r>
      <w:r w:rsidRPr="004D5C57">
        <w:rPr>
          <w:rFonts w:ascii="Arial" w:hAnsi="Arial" w:cs="Arial"/>
        </w:rPr>
        <w:tab/>
      </w:r>
      <w:proofErr w:type="gramEnd"/>
      <w:r w:rsidRPr="004D5C57">
        <w:rPr>
          <w:rFonts w:ascii="Arial" w:hAnsi="Arial" w:cs="Arial"/>
        </w:rPr>
        <w:t xml:space="preserve">NO </w:t>
      </w:r>
    </w:p>
    <w:p w:rsidRPr="004D5C57" w:rsidR="003412E0" w:rsidP="003412E0" w:rsidRDefault="003412E0" w14:paraId="7365984B" w14:textId="77777777">
      <w:pPr>
        <w:rPr>
          <w:rFonts w:ascii="Arial" w:hAnsi="Arial" w:cs="Arial"/>
          <w:b/>
          <w:color w:val="FF0000"/>
        </w:rPr>
      </w:pPr>
      <w:r w:rsidRPr="004D5C57">
        <w:rPr>
          <w:rFonts w:ascii="Arial" w:hAnsi="Arial" w:cs="Arial"/>
        </w:rPr>
        <w:tab/>
        <w:t>8</w:t>
      </w:r>
      <w:r w:rsidRPr="004D5C57">
        <w:rPr>
          <w:rFonts w:ascii="Arial" w:hAnsi="Arial" w:cs="Arial"/>
        </w:rPr>
        <w:tab/>
        <w:t>DON’T KNOW</w:t>
      </w:r>
    </w:p>
    <w:p w:rsidRPr="004D5C57" w:rsidR="003412E0" w:rsidP="003412E0" w:rsidRDefault="003412E0" w14:paraId="1B907779" w14:textId="77777777">
      <w:pPr>
        <w:rPr>
          <w:rFonts w:ascii="Arial" w:hAnsi="Arial" w:cs="Arial"/>
        </w:rPr>
      </w:pPr>
      <w:r w:rsidRPr="004D5C57">
        <w:rPr>
          <w:rFonts w:ascii="Arial" w:hAnsi="Arial" w:cs="Arial"/>
        </w:rPr>
        <w:tab/>
        <w:t xml:space="preserve">9 </w:t>
      </w:r>
      <w:r w:rsidRPr="004D5C57">
        <w:rPr>
          <w:rFonts w:ascii="Arial" w:hAnsi="Arial" w:cs="Arial"/>
        </w:rPr>
        <w:tab/>
        <w:t xml:space="preserve">REFUSED </w:t>
      </w:r>
    </w:p>
    <w:p w:rsidR="00921F2A" w:rsidP="003412E0" w:rsidRDefault="00921F2A" w14:paraId="2FDCDB12" w14:textId="77777777">
      <w:pPr>
        <w:rPr>
          <w:rFonts w:ascii="Arial" w:hAnsi="Arial" w:cs="Arial"/>
        </w:rPr>
      </w:pPr>
    </w:p>
    <w:p w:rsidRPr="00646FB6" w:rsidR="003412E0" w:rsidP="003412E0" w:rsidRDefault="003412E0" w14:paraId="2323A81B" w14:textId="5EC960D6">
      <w:pPr>
        <w:rPr>
          <w:rFonts w:ascii="Arial" w:hAnsi="Arial" w:cs="Arial"/>
        </w:rPr>
      </w:pPr>
      <w:r w:rsidRPr="00646FB6">
        <w:rPr>
          <w:rFonts w:ascii="Arial" w:hAnsi="Arial" w:cs="Arial"/>
        </w:rPr>
        <w:t>Now that we have talked about the study, I am going to read two statements. For each, please tell me if you agree to it or not.</w:t>
      </w:r>
    </w:p>
    <w:p w:rsidRPr="00646FB6" w:rsidR="003412E0" w:rsidP="003412E0" w:rsidRDefault="003412E0" w14:paraId="29F4CDF4" w14:textId="77777777">
      <w:pPr>
        <w:rPr>
          <w:rFonts w:ascii="Arial" w:hAnsi="Arial" w:cs="Arial"/>
        </w:rPr>
      </w:pPr>
    </w:p>
    <w:p w:rsidRPr="00646FB6" w:rsidR="003412E0" w:rsidP="003412E0" w:rsidRDefault="003412E0" w14:paraId="2F8DE1AF" w14:textId="4285C2C5">
      <w:pPr>
        <w:rPr>
          <w:rFonts w:ascii="Arial" w:hAnsi="Arial" w:cs="Arial"/>
        </w:rPr>
      </w:pPr>
      <w:r w:rsidRPr="00646FB6">
        <w:rPr>
          <w:rFonts w:ascii="Arial" w:hAnsi="Arial" w:cs="Arial"/>
        </w:rPr>
        <w:t xml:space="preserve">“I </w:t>
      </w:r>
      <w:r w:rsidR="00A41BCB">
        <w:rPr>
          <w:rFonts w:ascii="Arial" w:hAnsi="Arial" w:cs="Arial"/>
        </w:rPr>
        <w:t>[</w:t>
      </w:r>
      <w:r w:rsidRPr="00B64554" w:rsidR="00A41BCB">
        <w:rPr>
          <w:rFonts w:ascii="Arial" w:hAnsi="Arial" w:cs="Arial"/>
          <w:b/>
          <w:bCs/>
          <w:u w:val="single"/>
        </w:rPr>
        <w:t>FLNAME</w:t>
      </w:r>
      <w:r w:rsidR="00A41BCB">
        <w:rPr>
          <w:rFonts w:ascii="Arial" w:hAnsi="Arial" w:cs="Arial"/>
        </w:rPr>
        <w:t xml:space="preserve">] </w:t>
      </w:r>
      <w:r w:rsidRPr="00646FB6">
        <w:rPr>
          <w:rFonts w:ascii="Arial" w:hAnsi="Arial" w:cs="Arial"/>
        </w:rPr>
        <w:t>agree to participate in this survey.”</w:t>
      </w:r>
    </w:p>
    <w:p w:rsidRPr="00646FB6" w:rsidR="003412E0" w:rsidP="003412E0" w:rsidRDefault="003412E0" w14:paraId="7117BA75" w14:textId="77777777">
      <w:pPr>
        <w:rPr>
          <w:rFonts w:ascii="Arial" w:hAnsi="Arial" w:cs="Arial"/>
        </w:rPr>
      </w:pPr>
      <w:r w:rsidRPr="00646FB6">
        <w:rPr>
          <w:rFonts w:ascii="Arial" w:hAnsi="Arial" w:cs="Arial"/>
        </w:rPr>
        <w:lastRenderedPageBreak/>
        <w:tab/>
        <w:t xml:space="preserve">1 </w:t>
      </w:r>
      <w:r w:rsidRPr="00646FB6">
        <w:rPr>
          <w:rFonts w:ascii="Arial" w:hAnsi="Arial" w:cs="Arial"/>
        </w:rPr>
        <w:tab/>
        <w:t xml:space="preserve">YES </w:t>
      </w:r>
    </w:p>
    <w:p w:rsidRPr="00646FB6" w:rsidR="003412E0" w:rsidP="003412E0" w:rsidRDefault="003412E0" w14:paraId="36590A13" w14:textId="77777777">
      <w:pPr>
        <w:rPr>
          <w:rFonts w:ascii="Arial" w:hAnsi="Arial" w:cs="Arial"/>
        </w:rPr>
      </w:pPr>
      <w:r w:rsidRPr="00646FB6">
        <w:rPr>
          <w:rFonts w:ascii="Arial" w:hAnsi="Arial" w:cs="Arial"/>
        </w:rPr>
        <w:tab/>
      </w:r>
      <w:proofErr w:type="gramStart"/>
      <w:r w:rsidRPr="00646FB6">
        <w:rPr>
          <w:rFonts w:ascii="Arial" w:hAnsi="Arial" w:cs="Arial"/>
        </w:rPr>
        <w:t xml:space="preserve">2  </w:t>
      </w:r>
      <w:r w:rsidRPr="00646FB6">
        <w:rPr>
          <w:rFonts w:ascii="Arial" w:hAnsi="Arial" w:cs="Arial"/>
        </w:rPr>
        <w:tab/>
      </w:r>
      <w:proofErr w:type="gramEnd"/>
      <w:r w:rsidRPr="00646FB6">
        <w:rPr>
          <w:rFonts w:ascii="Arial" w:hAnsi="Arial" w:cs="Arial"/>
        </w:rPr>
        <w:t xml:space="preserve">NO </w:t>
      </w:r>
    </w:p>
    <w:p w:rsidRPr="00646FB6" w:rsidR="003412E0" w:rsidP="003412E0" w:rsidRDefault="003412E0" w14:paraId="10E44037" w14:textId="77777777">
      <w:pPr>
        <w:rPr>
          <w:rFonts w:ascii="Arial" w:hAnsi="Arial" w:cs="Arial"/>
        </w:rPr>
      </w:pPr>
      <w:r w:rsidRPr="00646FB6">
        <w:rPr>
          <w:rFonts w:ascii="Arial" w:hAnsi="Arial" w:cs="Arial"/>
        </w:rPr>
        <w:tab/>
        <w:t xml:space="preserve">9 </w:t>
      </w:r>
      <w:r w:rsidRPr="00646FB6">
        <w:rPr>
          <w:rFonts w:ascii="Arial" w:hAnsi="Arial" w:cs="Arial"/>
        </w:rPr>
        <w:tab/>
        <w:t xml:space="preserve">REFUSED </w:t>
      </w:r>
    </w:p>
    <w:p w:rsidRPr="00646FB6" w:rsidR="003412E0" w:rsidP="003412E0" w:rsidRDefault="003412E0" w14:paraId="1F803222" w14:textId="77777777">
      <w:pPr>
        <w:rPr>
          <w:rFonts w:ascii="Arial" w:hAnsi="Arial" w:cs="Arial"/>
        </w:rPr>
      </w:pPr>
    </w:p>
    <w:p w:rsidRPr="00646FB6" w:rsidR="003412E0" w:rsidP="003412E0" w:rsidRDefault="003412E0" w14:paraId="14100604" w14:textId="208DE506">
      <w:pPr>
        <w:rPr>
          <w:rFonts w:ascii="Arial" w:hAnsi="Arial" w:cs="Arial"/>
        </w:rPr>
      </w:pPr>
      <w:r w:rsidRPr="00646FB6">
        <w:rPr>
          <w:rFonts w:ascii="Arial" w:hAnsi="Arial" w:cs="Arial"/>
        </w:rPr>
        <w:t>“I [</w:t>
      </w:r>
      <w:r w:rsidRPr="00B64554" w:rsidR="00A41BCB">
        <w:rPr>
          <w:rFonts w:ascii="Arial" w:hAnsi="Arial" w:cs="Arial"/>
          <w:b/>
          <w:bCs/>
          <w:u w:val="single"/>
        </w:rPr>
        <w:t>FLNAME</w:t>
      </w:r>
      <w:r w:rsidRPr="00646FB6">
        <w:rPr>
          <w:rFonts w:ascii="Arial" w:hAnsi="Arial" w:cs="Arial"/>
        </w:rPr>
        <w:t>] agree to allow HUD to link my survey responses to information about any housing assistance I may receive.</w:t>
      </w:r>
    </w:p>
    <w:p w:rsidRPr="00646FB6" w:rsidR="003412E0" w:rsidP="003412E0" w:rsidRDefault="003412E0" w14:paraId="45C37BC1" w14:textId="77777777">
      <w:pPr>
        <w:rPr>
          <w:rFonts w:ascii="Arial" w:hAnsi="Arial" w:cs="Arial"/>
        </w:rPr>
      </w:pPr>
      <w:r w:rsidRPr="00646FB6">
        <w:rPr>
          <w:rFonts w:ascii="Arial" w:hAnsi="Arial" w:cs="Arial"/>
        </w:rPr>
        <w:tab/>
        <w:t xml:space="preserve">1 </w:t>
      </w:r>
      <w:r w:rsidRPr="00646FB6">
        <w:rPr>
          <w:rFonts w:ascii="Arial" w:hAnsi="Arial" w:cs="Arial"/>
        </w:rPr>
        <w:tab/>
        <w:t xml:space="preserve">YES </w:t>
      </w:r>
    </w:p>
    <w:p w:rsidRPr="00646FB6" w:rsidR="003412E0" w:rsidP="003412E0" w:rsidRDefault="003412E0" w14:paraId="776F6CB5" w14:textId="77777777">
      <w:pPr>
        <w:rPr>
          <w:rFonts w:ascii="Arial" w:hAnsi="Arial" w:cs="Arial"/>
        </w:rPr>
      </w:pPr>
      <w:r w:rsidRPr="00646FB6">
        <w:rPr>
          <w:rFonts w:ascii="Arial" w:hAnsi="Arial" w:cs="Arial"/>
        </w:rPr>
        <w:tab/>
      </w:r>
      <w:proofErr w:type="gramStart"/>
      <w:r w:rsidRPr="00646FB6">
        <w:rPr>
          <w:rFonts w:ascii="Arial" w:hAnsi="Arial" w:cs="Arial"/>
        </w:rPr>
        <w:t xml:space="preserve">2  </w:t>
      </w:r>
      <w:r w:rsidRPr="00646FB6">
        <w:rPr>
          <w:rFonts w:ascii="Arial" w:hAnsi="Arial" w:cs="Arial"/>
        </w:rPr>
        <w:tab/>
      </w:r>
      <w:proofErr w:type="gramEnd"/>
      <w:r w:rsidRPr="00646FB6">
        <w:rPr>
          <w:rFonts w:ascii="Arial" w:hAnsi="Arial" w:cs="Arial"/>
        </w:rPr>
        <w:t xml:space="preserve">NO </w:t>
      </w:r>
    </w:p>
    <w:p w:rsidR="0055488C" w:rsidP="003412E0" w:rsidRDefault="003412E0" w14:paraId="0BCECE03" w14:textId="77777777">
      <w:pPr>
        <w:rPr>
          <w:rFonts w:ascii="Arial" w:hAnsi="Arial" w:cs="Arial"/>
        </w:rPr>
      </w:pPr>
      <w:r w:rsidRPr="00646FB6">
        <w:rPr>
          <w:rFonts w:ascii="Arial" w:hAnsi="Arial" w:cs="Arial"/>
        </w:rPr>
        <w:tab/>
        <w:t xml:space="preserve">9 </w:t>
      </w:r>
      <w:r w:rsidRPr="00646FB6">
        <w:rPr>
          <w:rFonts w:ascii="Arial" w:hAnsi="Arial" w:cs="Arial"/>
        </w:rPr>
        <w:tab/>
        <w:t>REFUSED</w:t>
      </w:r>
      <w:r w:rsidRPr="004D5C57">
        <w:rPr>
          <w:rFonts w:ascii="Arial" w:hAnsi="Arial" w:cs="Arial"/>
        </w:rPr>
        <w:t xml:space="preserve"> </w:t>
      </w:r>
    </w:p>
    <w:p w:rsidR="0034183A" w:rsidP="00921F2A" w:rsidRDefault="0034183A" w14:paraId="15763324" w14:textId="5CEEE9A3">
      <w:pPr>
        <w:rPr>
          <w:rFonts w:ascii="Arial" w:hAnsi="Arial" w:cs="Arial"/>
        </w:rPr>
      </w:pPr>
      <w:r>
        <w:rPr>
          <w:rFonts w:ascii="Arial" w:hAnsi="Arial" w:cs="Arial"/>
        </w:rPr>
        <w:t>The remaining questions are about how you would like to complete the survey.</w:t>
      </w:r>
    </w:p>
    <w:p w:rsidR="00921F2A" w:rsidP="00921F2A" w:rsidRDefault="00921F2A" w14:paraId="21DAE40B" w14:textId="238DE425">
      <w:pPr>
        <w:rPr>
          <w:rFonts w:ascii="Arial" w:hAnsi="Arial" w:cs="Arial"/>
        </w:rPr>
      </w:pPr>
      <w:r>
        <w:rPr>
          <w:rFonts w:ascii="Arial" w:hAnsi="Arial" w:cs="Arial"/>
        </w:rPr>
        <w:t>Would you like to complete the survey online?</w:t>
      </w:r>
    </w:p>
    <w:p w:rsidRPr="004D5C57" w:rsidR="00921F2A" w:rsidP="00921F2A" w:rsidRDefault="00921F2A" w14:paraId="656B3EDA" w14:textId="37C7D059">
      <w:pPr>
        <w:rPr>
          <w:rFonts w:ascii="Arial" w:hAnsi="Arial" w:cs="Arial"/>
        </w:rPr>
      </w:pPr>
      <w:r w:rsidRPr="004D5C57">
        <w:rPr>
          <w:rFonts w:ascii="Arial" w:hAnsi="Arial" w:cs="Arial"/>
        </w:rPr>
        <w:tab/>
        <w:t xml:space="preserve">1 </w:t>
      </w:r>
      <w:r w:rsidRPr="004D5C57">
        <w:rPr>
          <w:rFonts w:ascii="Arial" w:hAnsi="Arial" w:cs="Arial"/>
        </w:rPr>
        <w:tab/>
        <w:t xml:space="preserve">YES </w:t>
      </w:r>
    </w:p>
    <w:p w:rsidRPr="004D5C57" w:rsidR="00921F2A" w:rsidP="00921F2A" w:rsidRDefault="00921F2A" w14:paraId="5E572EA0" w14:textId="77777777">
      <w:pPr>
        <w:rPr>
          <w:rFonts w:ascii="Arial" w:hAnsi="Arial" w:cs="Arial"/>
        </w:rPr>
      </w:pPr>
      <w:r w:rsidRPr="004D5C57">
        <w:rPr>
          <w:rFonts w:ascii="Arial" w:hAnsi="Arial" w:cs="Arial"/>
        </w:rPr>
        <w:tab/>
      </w:r>
      <w:proofErr w:type="gramStart"/>
      <w:r w:rsidRPr="004D5C57">
        <w:rPr>
          <w:rFonts w:ascii="Arial" w:hAnsi="Arial" w:cs="Arial"/>
        </w:rPr>
        <w:t xml:space="preserve">2  </w:t>
      </w:r>
      <w:r w:rsidRPr="004D5C57">
        <w:rPr>
          <w:rFonts w:ascii="Arial" w:hAnsi="Arial" w:cs="Arial"/>
        </w:rPr>
        <w:tab/>
      </w:r>
      <w:proofErr w:type="gramEnd"/>
      <w:r w:rsidRPr="004D5C57">
        <w:rPr>
          <w:rFonts w:ascii="Arial" w:hAnsi="Arial" w:cs="Arial"/>
        </w:rPr>
        <w:t xml:space="preserve">NO </w:t>
      </w:r>
    </w:p>
    <w:p w:rsidRPr="004D5C57" w:rsidR="00921F2A" w:rsidP="00921F2A" w:rsidRDefault="00921F2A" w14:paraId="51A48C83" w14:textId="77777777">
      <w:pPr>
        <w:rPr>
          <w:rFonts w:ascii="Arial" w:hAnsi="Arial" w:cs="Arial"/>
          <w:b/>
          <w:color w:val="FF0000"/>
        </w:rPr>
      </w:pPr>
      <w:r w:rsidRPr="004D5C57">
        <w:rPr>
          <w:rFonts w:ascii="Arial" w:hAnsi="Arial" w:cs="Arial"/>
        </w:rPr>
        <w:tab/>
        <w:t>8</w:t>
      </w:r>
      <w:r w:rsidRPr="004D5C57">
        <w:rPr>
          <w:rFonts w:ascii="Arial" w:hAnsi="Arial" w:cs="Arial"/>
        </w:rPr>
        <w:tab/>
        <w:t>DON’T KNOW</w:t>
      </w:r>
    </w:p>
    <w:p w:rsidRPr="004D5C57" w:rsidR="00921F2A" w:rsidP="00921F2A" w:rsidRDefault="00921F2A" w14:paraId="30AF5602" w14:textId="77777777">
      <w:pPr>
        <w:rPr>
          <w:rFonts w:ascii="Arial" w:hAnsi="Arial" w:cs="Arial"/>
        </w:rPr>
      </w:pPr>
      <w:r w:rsidRPr="004D5C57">
        <w:rPr>
          <w:rFonts w:ascii="Arial" w:hAnsi="Arial" w:cs="Arial"/>
        </w:rPr>
        <w:tab/>
        <w:t xml:space="preserve">9 </w:t>
      </w:r>
      <w:r w:rsidRPr="004D5C57">
        <w:rPr>
          <w:rFonts w:ascii="Arial" w:hAnsi="Arial" w:cs="Arial"/>
        </w:rPr>
        <w:tab/>
        <w:t xml:space="preserve">REFUSED </w:t>
      </w:r>
    </w:p>
    <w:p w:rsidR="00921F2A" w:rsidP="00921F2A" w:rsidRDefault="00921F2A" w14:paraId="51834B17" w14:textId="77777777">
      <w:pPr>
        <w:rPr>
          <w:rFonts w:ascii="Arial" w:hAnsi="Arial" w:cs="Arial"/>
        </w:rPr>
      </w:pPr>
    </w:p>
    <w:p w:rsidR="00921F2A" w:rsidP="00921F2A" w:rsidRDefault="00921F2A" w14:paraId="34E48C52" w14:textId="77777777">
      <w:pPr>
        <w:rPr>
          <w:rFonts w:ascii="Arial" w:hAnsi="Arial" w:cs="Arial"/>
        </w:rPr>
      </w:pPr>
      <w:r>
        <w:rPr>
          <w:rFonts w:ascii="Arial" w:hAnsi="Arial" w:cs="Arial"/>
        </w:rPr>
        <w:t>Would you like to complete the survey in one of the following languages?</w:t>
      </w:r>
    </w:p>
    <w:p w:rsidRPr="00B45A94" w:rsidR="00921F2A" w:rsidP="00921F2A" w:rsidRDefault="00921F2A" w14:paraId="3EE7ECE5" w14:textId="77777777">
      <w:pPr>
        <w:pStyle w:val="ListParagraph"/>
        <w:numPr>
          <w:ilvl w:val="0"/>
          <w:numId w:val="2"/>
        </w:numPr>
        <w:rPr>
          <w:rFonts w:ascii="Arial" w:hAnsi="Arial" w:cs="Arial"/>
        </w:rPr>
      </w:pPr>
      <w:r w:rsidRPr="00B45A94">
        <w:rPr>
          <w:rFonts w:ascii="Arial" w:hAnsi="Arial" w:cs="Arial"/>
        </w:rPr>
        <w:t>Spanish</w:t>
      </w:r>
    </w:p>
    <w:p w:rsidR="00921F2A" w:rsidP="00921F2A" w:rsidRDefault="00921F2A" w14:paraId="6277F57D" w14:textId="77777777">
      <w:pPr>
        <w:pStyle w:val="ListParagraph"/>
        <w:numPr>
          <w:ilvl w:val="0"/>
          <w:numId w:val="2"/>
        </w:numPr>
        <w:rPr>
          <w:rFonts w:ascii="Arial" w:hAnsi="Arial" w:cs="Arial"/>
        </w:rPr>
      </w:pPr>
      <w:proofErr w:type="spellStart"/>
      <w:r>
        <w:rPr>
          <w:rFonts w:ascii="Arial" w:hAnsi="Arial" w:cs="Arial"/>
        </w:rPr>
        <w:t>Canotnese</w:t>
      </w:r>
      <w:proofErr w:type="spellEnd"/>
    </w:p>
    <w:p w:rsidR="00921F2A" w:rsidP="00921F2A" w:rsidRDefault="008A01C2" w14:paraId="2F11B69F" w14:textId="69154959">
      <w:pPr>
        <w:pStyle w:val="ListParagraph"/>
        <w:numPr>
          <w:ilvl w:val="0"/>
          <w:numId w:val="2"/>
        </w:numPr>
        <w:rPr>
          <w:rFonts w:ascii="Arial" w:hAnsi="Arial" w:cs="Arial"/>
        </w:rPr>
      </w:pPr>
      <w:r>
        <w:rPr>
          <w:rFonts w:ascii="Arial" w:hAnsi="Arial" w:cs="Arial"/>
        </w:rPr>
        <w:t>Somali</w:t>
      </w:r>
    </w:p>
    <w:p w:rsidR="00921F2A" w:rsidP="00921F2A" w:rsidRDefault="00921F2A" w14:paraId="5597AF0D" w14:textId="77777777">
      <w:pPr>
        <w:pStyle w:val="ListParagraph"/>
        <w:numPr>
          <w:ilvl w:val="0"/>
          <w:numId w:val="2"/>
        </w:numPr>
        <w:rPr>
          <w:rFonts w:ascii="Arial" w:hAnsi="Arial" w:cs="Arial"/>
        </w:rPr>
      </w:pPr>
      <w:r>
        <w:rPr>
          <w:rFonts w:ascii="Arial" w:hAnsi="Arial" w:cs="Arial"/>
        </w:rPr>
        <w:t>Vietnamese</w:t>
      </w:r>
    </w:p>
    <w:p w:rsidRPr="00B45A94" w:rsidR="00921F2A" w:rsidP="00921F2A" w:rsidRDefault="00921F2A" w14:paraId="372375E4" w14:textId="77777777">
      <w:pPr>
        <w:pStyle w:val="ListParagraph"/>
        <w:numPr>
          <w:ilvl w:val="0"/>
          <w:numId w:val="2"/>
        </w:numPr>
        <w:rPr>
          <w:rFonts w:ascii="Arial" w:hAnsi="Arial" w:cs="Arial"/>
        </w:rPr>
      </w:pPr>
      <w:r>
        <w:rPr>
          <w:rFonts w:ascii="Arial" w:hAnsi="Arial" w:cs="Arial"/>
        </w:rPr>
        <w:t>Other_________</w:t>
      </w:r>
    </w:p>
    <w:p w:rsidR="003412E0" w:rsidRDefault="003412E0" w14:paraId="354982B4" w14:textId="77777777"/>
    <w:sectPr w:rsidR="003412E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ECC7" w14:textId="77777777" w:rsidR="00861B81" w:rsidRDefault="00861B81" w:rsidP="0036257C">
      <w:pPr>
        <w:spacing w:after="0"/>
      </w:pPr>
      <w:r>
        <w:separator/>
      </w:r>
    </w:p>
  </w:endnote>
  <w:endnote w:type="continuationSeparator" w:id="0">
    <w:p w14:paraId="279D02D6" w14:textId="77777777" w:rsidR="00861B81" w:rsidRDefault="00861B81" w:rsidP="0036257C">
      <w:pPr>
        <w:spacing w:after="0"/>
      </w:pPr>
      <w:r>
        <w:continuationSeparator/>
      </w:r>
    </w:p>
  </w:endnote>
  <w:endnote w:type="continuationNotice" w:id="1">
    <w:p w14:paraId="27D219E8" w14:textId="77777777" w:rsidR="00861B81" w:rsidRDefault="00861B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6078" w14:textId="77777777" w:rsidR="00861B81" w:rsidRDefault="00861B81" w:rsidP="0036257C">
      <w:pPr>
        <w:spacing w:after="0"/>
      </w:pPr>
      <w:r>
        <w:separator/>
      </w:r>
    </w:p>
  </w:footnote>
  <w:footnote w:type="continuationSeparator" w:id="0">
    <w:p w14:paraId="6D376E11" w14:textId="77777777" w:rsidR="00861B81" w:rsidRDefault="00861B81" w:rsidP="0036257C">
      <w:pPr>
        <w:spacing w:after="0"/>
      </w:pPr>
      <w:r>
        <w:continuationSeparator/>
      </w:r>
    </w:p>
  </w:footnote>
  <w:footnote w:type="continuationNotice" w:id="1">
    <w:p w14:paraId="7B4AABBE" w14:textId="77777777" w:rsidR="00861B81" w:rsidRDefault="00861B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ADFC" w14:textId="7ADCD555" w:rsidR="0036257C" w:rsidRDefault="0036257C">
    <w:pPr>
      <w:pStyle w:val="Header"/>
    </w:pPr>
    <w:r>
      <w:t>Household Survey Consent</w:t>
    </w:r>
    <w:r w:rsidR="00617A7E">
      <w:t>—For use with 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34F4"/>
    <w:multiLevelType w:val="hybridMultilevel"/>
    <w:tmpl w:val="A82C2062"/>
    <w:lvl w:ilvl="0" w:tplc="4928DC32">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97E1F7B"/>
    <w:multiLevelType w:val="hybridMultilevel"/>
    <w:tmpl w:val="B8F4DADC"/>
    <w:lvl w:ilvl="0" w:tplc="32BCE2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E0"/>
    <w:rsid w:val="00014DD5"/>
    <w:rsid w:val="00014FE3"/>
    <w:rsid w:val="000315D0"/>
    <w:rsid w:val="00035722"/>
    <w:rsid w:val="00035ACB"/>
    <w:rsid w:val="001003FB"/>
    <w:rsid w:val="00111D95"/>
    <w:rsid w:val="001324E9"/>
    <w:rsid w:val="0013482D"/>
    <w:rsid w:val="00142DF2"/>
    <w:rsid w:val="00143DB1"/>
    <w:rsid w:val="00146C33"/>
    <w:rsid w:val="0014799A"/>
    <w:rsid w:val="001809DC"/>
    <w:rsid w:val="00186ABE"/>
    <w:rsid w:val="001B68CE"/>
    <w:rsid w:val="001E51F6"/>
    <w:rsid w:val="001E5C06"/>
    <w:rsid w:val="001F1E65"/>
    <w:rsid w:val="001F2402"/>
    <w:rsid w:val="001F5F2C"/>
    <w:rsid w:val="0022444F"/>
    <w:rsid w:val="002349B0"/>
    <w:rsid w:val="0023797B"/>
    <w:rsid w:val="00246106"/>
    <w:rsid w:val="00254BF5"/>
    <w:rsid w:val="002570A9"/>
    <w:rsid w:val="00266930"/>
    <w:rsid w:val="002677B1"/>
    <w:rsid w:val="002808FF"/>
    <w:rsid w:val="00281ABE"/>
    <w:rsid w:val="0029074E"/>
    <w:rsid w:val="00293149"/>
    <w:rsid w:val="002A2906"/>
    <w:rsid w:val="002A6102"/>
    <w:rsid w:val="002A7194"/>
    <w:rsid w:val="002B6247"/>
    <w:rsid w:val="002C3894"/>
    <w:rsid w:val="002D30D5"/>
    <w:rsid w:val="002D3BB0"/>
    <w:rsid w:val="002F3F40"/>
    <w:rsid w:val="003032EC"/>
    <w:rsid w:val="00303FCE"/>
    <w:rsid w:val="003104EB"/>
    <w:rsid w:val="00325F9F"/>
    <w:rsid w:val="003412E0"/>
    <w:rsid w:val="0034183A"/>
    <w:rsid w:val="0036257C"/>
    <w:rsid w:val="00372AB4"/>
    <w:rsid w:val="003747FD"/>
    <w:rsid w:val="00385529"/>
    <w:rsid w:val="003A3780"/>
    <w:rsid w:val="003A7976"/>
    <w:rsid w:val="003B7AD3"/>
    <w:rsid w:val="003D1085"/>
    <w:rsid w:val="003D1E24"/>
    <w:rsid w:val="003D4498"/>
    <w:rsid w:val="003D67D6"/>
    <w:rsid w:val="003E759A"/>
    <w:rsid w:val="00400DA0"/>
    <w:rsid w:val="00406A9C"/>
    <w:rsid w:val="00422A5F"/>
    <w:rsid w:val="00440DB5"/>
    <w:rsid w:val="00444519"/>
    <w:rsid w:val="00450A46"/>
    <w:rsid w:val="00453997"/>
    <w:rsid w:val="00460B10"/>
    <w:rsid w:val="004B415D"/>
    <w:rsid w:val="004D4034"/>
    <w:rsid w:val="004E4874"/>
    <w:rsid w:val="004F0C12"/>
    <w:rsid w:val="004F110E"/>
    <w:rsid w:val="00500253"/>
    <w:rsid w:val="005014DC"/>
    <w:rsid w:val="0050370E"/>
    <w:rsid w:val="00503BE7"/>
    <w:rsid w:val="0051648A"/>
    <w:rsid w:val="00517B47"/>
    <w:rsid w:val="005224DD"/>
    <w:rsid w:val="00522A38"/>
    <w:rsid w:val="0055488C"/>
    <w:rsid w:val="00560812"/>
    <w:rsid w:val="00563F5B"/>
    <w:rsid w:val="00574719"/>
    <w:rsid w:val="00574AC0"/>
    <w:rsid w:val="00581516"/>
    <w:rsid w:val="005910AC"/>
    <w:rsid w:val="005C612A"/>
    <w:rsid w:val="005D4F97"/>
    <w:rsid w:val="005E1596"/>
    <w:rsid w:val="005F3D76"/>
    <w:rsid w:val="005F6364"/>
    <w:rsid w:val="00614618"/>
    <w:rsid w:val="00615029"/>
    <w:rsid w:val="00617A7E"/>
    <w:rsid w:val="0063130A"/>
    <w:rsid w:val="00634564"/>
    <w:rsid w:val="00646B84"/>
    <w:rsid w:val="00646FB6"/>
    <w:rsid w:val="00652E87"/>
    <w:rsid w:val="00661B9A"/>
    <w:rsid w:val="0068556D"/>
    <w:rsid w:val="006A2631"/>
    <w:rsid w:val="006A64BD"/>
    <w:rsid w:val="006C4070"/>
    <w:rsid w:val="0070029D"/>
    <w:rsid w:val="00713D6D"/>
    <w:rsid w:val="00716839"/>
    <w:rsid w:val="007202CD"/>
    <w:rsid w:val="00720F77"/>
    <w:rsid w:val="0073289C"/>
    <w:rsid w:val="0074557E"/>
    <w:rsid w:val="00790551"/>
    <w:rsid w:val="007A7E87"/>
    <w:rsid w:val="007B7779"/>
    <w:rsid w:val="0080152E"/>
    <w:rsid w:val="00804BF8"/>
    <w:rsid w:val="00817820"/>
    <w:rsid w:val="00841D11"/>
    <w:rsid w:val="00847B02"/>
    <w:rsid w:val="00861B81"/>
    <w:rsid w:val="00864764"/>
    <w:rsid w:val="00870369"/>
    <w:rsid w:val="00873442"/>
    <w:rsid w:val="00876AF7"/>
    <w:rsid w:val="008833D8"/>
    <w:rsid w:val="008869FE"/>
    <w:rsid w:val="008A01C2"/>
    <w:rsid w:val="008A13B3"/>
    <w:rsid w:val="008A1472"/>
    <w:rsid w:val="008A34EB"/>
    <w:rsid w:val="008C76E5"/>
    <w:rsid w:val="008E5F54"/>
    <w:rsid w:val="008E68B8"/>
    <w:rsid w:val="008E7F66"/>
    <w:rsid w:val="00905E89"/>
    <w:rsid w:val="00910FD6"/>
    <w:rsid w:val="00913762"/>
    <w:rsid w:val="0091446A"/>
    <w:rsid w:val="00921F2A"/>
    <w:rsid w:val="00923381"/>
    <w:rsid w:val="00936923"/>
    <w:rsid w:val="00963CA9"/>
    <w:rsid w:val="00967123"/>
    <w:rsid w:val="00973034"/>
    <w:rsid w:val="009756AB"/>
    <w:rsid w:val="00980F42"/>
    <w:rsid w:val="00990D34"/>
    <w:rsid w:val="009B4DFC"/>
    <w:rsid w:val="009C1B68"/>
    <w:rsid w:val="009C4BB7"/>
    <w:rsid w:val="009C7AB9"/>
    <w:rsid w:val="009D7540"/>
    <w:rsid w:val="009E4EA4"/>
    <w:rsid w:val="009E6424"/>
    <w:rsid w:val="00A061F6"/>
    <w:rsid w:val="00A167DE"/>
    <w:rsid w:val="00A17DA5"/>
    <w:rsid w:val="00A40B66"/>
    <w:rsid w:val="00A41BCB"/>
    <w:rsid w:val="00A62D4E"/>
    <w:rsid w:val="00A64D34"/>
    <w:rsid w:val="00A8312B"/>
    <w:rsid w:val="00A8530C"/>
    <w:rsid w:val="00A865A4"/>
    <w:rsid w:val="00AA30EF"/>
    <w:rsid w:val="00AB589D"/>
    <w:rsid w:val="00AF227D"/>
    <w:rsid w:val="00B0182F"/>
    <w:rsid w:val="00B034E3"/>
    <w:rsid w:val="00B03528"/>
    <w:rsid w:val="00B43ADD"/>
    <w:rsid w:val="00B5408D"/>
    <w:rsid w:val="00B64554"/>
    <w:rsid w:val="00B84820"/>
    <w:rsid w:val="00B93AB0"/>
    <w:rsid w:val="00BB5251"/>
    <w:rsid w:val="00BF4ED3"/>
    <w:rsid w:val="00C05C17"/>
    <w:rsid w:val="00C10B2C"/>
    <w:rsid w:val="00C27222"/>
    <w:rsid w:val="00C43B5F"/>
    <w:rsid w:val="00C7475C"/>
    <w:rsid w:val="00C81002"/>
    <w:rsid w:val="00C97737"/>
    <w:rsid w:val="00CA12CE"/>
    <w:rsid w:val="00CE5848"/>
    <w:rsid w:val="00CF4F8A"/>
    <w:rsid w:val="00CF7166"/>
    <w:rsid w:val="00D15338"/>
    <w:rsid w:val="00D210DF"/>
    <w:rsid w:val="00D31E0C"/>
    <w:rsid w:val="00D3292C"/>
    <w:rsid w:val="00D3447D"/>
    <w:rsid w:val="00D50B0F"/>
    <w:rsid w:val="00D51D42"/>
    <w:rsid w:val="00D5259E"/>
    <w:rsid w:val="00D73295"/>
    <w:rsid w:val="00D74329"/>
    <w:rsid w:val="00D74E79"/>
    <w:rsid w:val="00D87D92"/>
    <w:rsid w:val="00DA00CD"/>
    <w:rsid w:val="00DE7B10"/>
    <w:rsid w:val="00E04F68"/>
    <w:rsid w:val="00E073DF"/>
    <w:rsid w:val="00E134FD"/>
    <w:rsid w:val="00E2521A"/>
    <w:rsid w:val="00E32D92"/>
    <w:rsid w:val="00E35F54"/>
    <w:rsid w:val="00E55D54"/>
    <w:rsid w:val="00E71F89"/>
    <w:rsid w:val="00E77DBF"/>
    <w:rsid w:val="00E77EA7"/>
    <w:rsid w:val="00E813C3"/>
    <w:rsid w:val="00E9415B"/>
    <w:rsid w:val="00EB50CB"/>
    <w:rsid w:val="00EB6804"/>
    <w:rsid w:val="00ED5660"/>
    <w:rsid w:val="00ED76B5"/>
    <w:rsid w:val="00EE725D"/>
    <w:rsid w:val="00F030D1"/>
    <w:rsid w:val="00F124CD"/>
    <w:rsid w:val="00F20440"/>
    <w:rsid w:val="00F46551"/>
    <w:rsid w:val="00F466EB"/>
    <w:rsid w:val="00F606B5"/>
    <w:rsid w:val="00F60D98"/>
    <w:rsid w:val="00F752A2"/>
    <w:rsid w:val="00F8675C"/>
    <w:rsid w:val="00FA616F"/>
    <w:rsid w:val="00FB4F66"/>
    <w:rsid w:val="00FC3A32"/>
    <w:rsid w:val="00FE5374"/>
    <w:rsid w:val="00FE644B"/>
    <w:rsid w:val="00FE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548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E0"/>
    <w:pPr>
      <w:spacing w:after="120" w:line="240" w:lineRule="auto"/>
    </w:pPr>
    <w:rPr>
      <w:rFonts w:ascii="Lato" w:eastAsia="Calibri" w:hAnsi="Lato" w:cs="Times New Roman"/>
      <w:sz w:val="20"/>
      <w:szCs w:val="20"/>
    </w:rPr>
  </w:style>
  <w:style w:type="paragraph" w:styleId="Heading1">
    <w:name w:val="heading 1"/>
    <w:next w:val="BodyText"/>
    <w:link w:val="Heading1Char"/>
    <w:uiPriority w:val="9"/>
    <w:qFormat/>
    <w:rsid w:val="003412E0"/>
    <w:pPr>
      <w:keepNext/>
      <w:keepLines/>
      <w:spacing w:before="360" w:after="120" w:line="480" w:lineRule="exact"/>
      <w:outlineLvl w:val="0"/>
    </w:pPr>
    <w:rPr>
      <w:rFonts w:ascii="Lato" w:eastAsia="Times New Roman" w:hAnsi="Lato" w:cs="Times New Roman"/>
      <w:bCs/>
      <w:sz w:val="36"/>
      <w:szCs w:val="28"/>
    </w:rPr>
  </w:style>
  <w:style w:type="paragraph" w:styleId="Heading2">
    <w:name w:val="heading 2"/>
    <w:next w:val="BodyText"/>
    <w:link w:val="Heading2Char"/>
    <w:uiPriority w:val="9"/>
    <w:qFormat/>
    <w:rsid w:val="003412E0"/>
    <w:pPr>
      <w:keepNext/>
      <w:spacing w:before="320" w:after="120" w:line="360" w:lineRule="exact"/>
      <w:outlineLvl w:val="1"/>
    </w:pPr>
    <w:rPr>
      <w:rFonts w:ascii="Lato" w:eastAsia="Calibri" w:hAnsi="Lato"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2E0"/>
    <w:rPr>
      <w:rFonts w:ascii="Lato" w:eastAsia="Times New Roman" w:hAnsi="Lato" w:cs="Times New Roman"/>
      <w:bCs/>
      <w:sz w:val="36"/>
      <w:szCs w:val="28"/>
    </w:rPr>
  </w:style>
  <w:style w:type="character" w:customStyle="1" w:styleId="Heading2Char">
    <w:name w:val="Heading 2 Char"/>
    <w:basedOn w:val="DefaultParagraphFont"/>
    <w:link w:val="Heading2"/>
    <w:uiPriority w:val="9"/>
    <w:rsid w:val="003412E0"/>
    <w:rPr>
      <w:rFonts w:ascii="Lato" w:eastAsia="Calibri" w:hAnsi="Lato" w:cs="Times New Roman"/>
      <w:b/>
      <w:sz w:val="24"/>
    </w:rPr>
  </w:style>
  <w:style w:type="paragraph" w:styleId="BodyText">
    <w:name w:val="Body Text"/>
    <w:basedOn w:val="Normal"/>
    <w:link w:val="BodyTextChar"/>
    <w:uiPriority w:val="99"/>
    <w:qFormat/>
    <w:rsid w:val="003412E0"/>
    <w:pPr>
      <w:spacing w:after="180" w:line="300" w:lineRule="exact"/>
    </w:pPr>
    <w:rPr>
      <w:rFonts w:eastAsia="Times New Roman"/>
      <w:bCs/>
    </w:rPr>
  </w:style>
  <w:style w:type="character" w:customStyle="1" w:styleId="BodyTextChar">
    <w:name w:val="Body Text Char"/>
    <w:basedOn w:val="DefaultParagraphFont"/>
    <w:link w:val="BodyText"/>
    <w:uiPriority w:val="99"/>
    <w:rsid w:val="003412E0"/>
    <w:rPr>
      <w:rFonts w:ascii="Lato" w:eastAsia="Times New Roman" w:hAnsi="Lato" w:cs="Times New Roman"/>
      <w:bCs/>
      <w:sz w:val="20"/>
      <w:szCs w:val="20"/>
    </w:rPr>
  </w:style>
  <w:style w:type="character" w:styleId="Hyperlink">
    <w:name w:val="Hyperlink"/>
    <w:uiPriority w:val="99"/>
    <w:rsid w:val="003412E0"/>
    <w:rPr>
      <w:rFonts w:ascii="Lato" w:hAnsi="Lato" w:cs="Times New Roman"/>
      <w:color w:val="44546A" w:themeColor="text2"/>
      <w:u w:val="none"/>
    </w:rPr>
  </w:style>
  <w:style w:type="paragraph" w:customStyle="1" w:styleId="BulletedList">
    <w:name w:val="Bulleted List"/>
    <w:basedOn w:val="BodyText"/>
    <w:qFormat/>
    <w:rsid w:val="003412E0"/>
    <w:pPr>
      <w:numPr>
        <w:numId w:val="1"/>
      </w:numPr>
      <w:spacing w:after="120"/>
    </w:pPr>
  </w:style>
  <w:style w:type="paragraph" w:styleId="BalloonText">
    <w:name w:val="Balloon Text"/>
    <w:basedOn w:val="Normal"/>
    <w:link w:val="BalloonTextChar"/>
    <w:uiPriority w:val="99"/>
    <w:semiHidden/>
    <w:unhideWhenUsed/>
    <w:rsid w:val="003D449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49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D4498"/>
    <w:rPr>
      <w:sz w:val="16"/>
      <w:szCs w:val="16"/>
    </w:rPr>
  </w:style>
  <w:style w:type="paragraph" w:styleId="CommentText">
    <w:name w:val="annotation text"/>
    <w:basedOn w:val="Normal"/>
    <w:link w:val="CommentTextChar"/>
    <w:uiPriority w:val="99"/>
    <w:unhideWhenUsed/>
    <w:rsid w:val="003D4498"/>
  </w:style>
  <w:style w:type="character" w:customStyle="1" w:styleId="CommentTextChar">
    <w:name w:val="Comment Text Char"/>
    <w:basedOn w:val="DefaultParagraphFont"/>
    <w:link w:val="CommentText"/>
    <w:uiPriority w:val="99"/>
    <w:rsid w:val="003D4498"/>
    <w:rPr>
      <w:rFonts w:ascii="Lato" w:eastAsia="Calibri" w:hAnsi="Lato" w:cs="Times New Roman"/>
      <w:sz w:val="20"/>
      <w:szCs w:val="20"/>
    </w:rPr>
  </w:style>
  <w:style w:type="paragraph" w:styleId="CommentSubject">
    <w:name w:val="annotation subject"/>
    <w:basedOn w:val="CommentText"/>
    <w:next w:val="CommentText"/>
    <w:link w:val="CommentSubjectChar"/>
    <w:uiPriority w:val="99"/>
    <w:semiHidden/>
    <w:unhideWhenUsed/>
    <w:rsid w:val="003D4498"/>
    <w:rPr>
      <w:b/>
      <w:bCs/>
    </w:rPr>
  </w:style>
  <w:style w:type="character" w:customStyle="1" w:styleId="CommentSubjectChar">
    <w:name w:val="Comment Subject Char"/>
    <w:basedOn w:val="CommentTextChar"/>
    <w:link w:val="CommentSubject"/>
    <w:uiPriority w:val="99"/>
    <w:semiHidden/>
    <w:rsid w:val="003D4498"/>
    <w:rPr>
      <w:rFonts w:ascii="Lato" w:eastAsia="Calibri" w:hAnsi="Lato" w:cs="Times New Roman"/>
      <w:b/>
      <w:bCs/>
      <w:sz w:val="20"/>
      <w:szCs w:val="20"/>
    </w:rPr>
  </w:style>
  <w:style w:type="paragraph" w:styleId="Header">
    <w:name w:val="header"/>
    <w:basedOn w:val="Normal"/>
    <w:link w:val="HeaderChar"/>
    <w:uiPriority w:val="99"/>
    <w:unhideWhenUsed/>
    <w:rsid w:val="0036257C"/>
    <w:pPr>
      <w:tabs>
        <w:tab w:val="center" w:pos="4680"/>
        <w:tab w:val="right" w:pos="9360"/>
      </w:tabs>
      <w:spacing w:after="0"/>
    </w:pPr>
  </w:style>
  <w:style w:type="character" w:customStyle="1" w:styleId="HeaderChar">
    <w:name w:val="Header Char"/>
    <w:basedOn w:val="DefaultParagraphFont"/>
    <w:link w:val="Header"/>
    <w:uiPriority w:val="99"/>
    <w:rsid w:val="0036257C"/>
    <w:rPr>
      <w:rFonts w:ascii="Lato" w:eastAsia="Calibri" w:hAnsi="Lato" w:cs="Times New Roman"/>
      <w:sz w:val="20"/>
      <w:szCs w:val="20"/>
    </w:rPr>
  </w:style>
  <w:style w:type="paragraph" w:styleId="Footer">
    <w:name w:val="footer"/>
    <w:basedOn w:val="Normal"/>
    <w:link w:val="FooterChar"/>
    <w:uiPriority w:val="99"/>
    <w:unhideWhenUsed/>
    <w:rsid w:val="0036257C"/>
    <w:pPr>
      <w:tabs>
        <w:tab w:val="center" w:pos="4680"/>
        <w:tab w:val="right" w:pos="9360"/>
      </w:tabs>
      <w:spacing w:after="0"/>
    </w:pPr>
  </w:style>
  <w:style w:type="character" w:customStyle="1" w:styleId="FooterChar">
    <w:name w:val="Footer Char"/>
    <w:basedOn w:val="DefaultParagraphFont"/>
    <w:link w:val="Footer"/>
    <w:uiPriority w:val="99"/>
    <w:rsid w:val="0036257C"/>
    <w:rPr>
      <w:rFonts w:ascii="Lato" w:eastAsia="Calibri" w:hAnsi="Lato" w:cs="Times New Roman"/>
      <w:sz w:val="20"/>
      <w:szCs w:val="20"/>
    </w:rPr>
  </w:style>
  <w:style w:type="paragraph" w:styleId="NoSpacing">
    <w:name w:val="No Spacing"/>
    <w:uiPriority w:val="1"/>
    <w:qFormat/>
    <w:rsid w:val="00B034E3"/>
    <w:pPr>
      <w:spacing w:after="0" w:line="240" w:lineRule="auto"/>
    </w:pPr>
    <w:rPr>
      <w:rFonts w:ascii="Lato" w:eastAsia="Calibri" w:hAnsi="Lato" w:cs="Times New Roman"/>
      <w:sz w:val="20"/>
      <w:szCs w:val="20"/>
    </w:rPr>
  </w:style>
  <w:style w:type="paragraph" w:styleId="Revision">
    <w:name w:val="Revision"/>
    <w:hidden/>
    <w:uiPriority w:val="99"/>
    <w:semiHidden/>
    <w:rsid w:val="008A1472"/>
    <w:pPr>
      <w:spacing w:after="0" w:line="240" w:lineRule="auto"/>
    </w:pPr>
    <w:rPr>
      <w:rFonts w:ascii="Lato" w:eastAsia="Calibri" w:hAnsi="Lato" w:cs="Times New Roman"/>
      <w:sz w:val="20"/>
      <w:szCs w:val="20"/>
    </w:rPr>
  </w:style>
  <w:style w:type="paragraph" w:styleId="ListParagraph">
    <w:name w:val="List Paragraph"/>
    <w:basedOn w:val="Normal"/>
    <w:uiPriority w:val="34"/>
    <w:qFormat/>
    <w:rsid w:val="00921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allagher@urb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duser.gov/portal/choice_neighborhood_ev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D34D2-9EA2-4C68-9AC5-EAD1B734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Links>
    <vt:vector size="12" baseType="variant">
      <vt:variant>
        <vt:i4>3080243</vt:i4>
      </vt:variant>
      <vt:variant>
        <vt:i4>3</vt:i4>
      </vt:variant>
      <vt:variant>
        <vt:i4>0</vt:i4>
      </vt:variant>
      <vt:variant>
        <vt:i4>5</vt:i4>
      </vt:variant>
      <vt:variant>
        <vt:lpwstr>https://www.huduser.gov/portal/choice_neighborhood_eval.html</vt:lpwstr>
      </vt:variant>
      <vt:variant>
        <vt:lpwstr/>
      </vt:variant>
      <vt:variant>
        <vt:i4>983084</vt:i4>
      </vt:variant>
      <vt:variant>
        <vt:i4>0</vt:i4>
      </vt:variant>
      <vt:variant>
        <vt:i4>0</vt:i4>
      </vt:variant>
      <vt:variant>
        <vt:i4>5</vt:i4>
      </vt:variant>
      <vt:variant>
        <vt:lpwstr>mailto:mgallagher@urban.org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2021-04-27T14:02:00Z</dcterms:created>
  <dcterms:modified xsi:type="dcterms:W3CDTF">2021-04-27T14:02:00Z</dcterms:modified>
</cp:coreProperties>
</file>