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6BA2" w:rsidR="005C6BA2" w:rsidP="00602905" w:rsidRDefault="005C6BA2" w14:paraId="2D6271EB" w14:textId="142E31E8">
      <w:pPr>
        <w:jc w:val="right"/>
        <w:rPr>
          <w:b/>
          <w:bCs/>
          <w:sz w:val="36"/>
          <w:szCs w:val="36"/>
        </w:rPr>
      </w:pPr>
      <w:r w:rsidRPr="00661696">
        <w:rPr>
          <w:rFonts w:ascii="Source Sans Pro" w:hAnsi="Source Sans Pro"/>
          <w:noProof/>
          <w:sz w:val="40"/>
        </w:rPr>
        <w:drawing>
          <wp:anchor distT="0" distB="0" distL="114300" distR="114300" simplePos="0" relativeHeight="251658243" behindDoc="1" locked="0" layoutInCell="1" allowOverlap="1" wp14:editId="61E06EFE" wp14:anchorId="38E91BE8">
            <wp:simplePos x="0" y="0"/>
            <wp:positionH relativeFrom="column">
              <wp:posOffset>-142875</wp:posOffset>
            </wp:positionH>
            <wp:positionV relativeFrom="paragraph">
              <wp:posOffset>-85725</wp:posOffset>
            </wp:positionV>
            <wp:extent cx="228981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84" y="20945"/>
                <wp:lineTo x="21384" y="0"/>
                <wp:lineTo x="0" y="0"/>
              </wp:wrapPolygon>
            </wp:wrapTight>
            <wp:docPr id="10" name="Picture 10" descr="This is just an SBA logo" title="S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BA-Hor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1B422AD">
        <w:rPr>
          <w:rFonts w:ascii="Source Sans Pro" w:hAnsi="Source Sans Pro"/>
          <w:sz w:val="40"/>
          <w:szCs w:val="40"/>
        </w:rPr>
        <w:t xml:space="preserve">       </w:t>
      </w:r>
      <w:r w:rsidRPr="00234C55">
        <w:rPr>
          <w:b/>
          <w:bCs/>
          <w:sz w:val="48"/>
          <w:szCs w:val="48"/>
        </w:rPr>
        <w:t xml:space="preserve">SVOG </w:t>
      </w:r>
      <w:r w:rsidRPr="00234C55">
        <w:rPr>
          <w:b/>
          <w:bCs/>
          <w:sz w:val="44"/>
          <w:szCs w:val="44"/>
        </w:rPr>
        <w:t>Closeout Survey</w:t>
      </w:r>
    </w:p>
    <w:p w:rsidRPr="00A83757" w:rsidR="005C6BA2" w:rsidP="005C6BA2" w:rsidRDefault="005C6BA2" w14:paraId="34B9045C" w14:textId="77777777">
      <w:pPr>
        <w:pStyle w:val="Title"/>
        <w:spacing w:after="0"/>
        <w:jc w:val="right"/>
        <w:rPr>
          <w:rFonts w:ascii="Source Sans Pro" w:hAnsi="Source Sans Pro"/>
          <w:sz w:val="32"/>
          <w:szCs w:val="44"/>
        </w:rPr>
      </w:pPr>
      <w:r w:rsidRPr="00A83757">
        <w:rPr>
          <w:rFonts w:ascii="Source Sans Pro" w:hAnsi="Source Sans Pro"/>
          <w:sz w:val="32"/>
          <w:szCs w:val="44"/>
        </w:rPr>
        <w:t>Shuttered Venues Operators Grant</w:t>
      </w:r>
    </w:p>
    <w:p w:rsidRPr="00974C19" w:rsidR="003B79E5" w:rsidP="008F596F" w:rsidRDefault="003B79E5" w14:paraId="57C67D19" w14:textId="77777777">
      <w:pPr>
        <w:rPr>
          <w:sz w:val="10"/>
          <w:szCs w:val="10"/>
        </w:rPr>
      </w:pPr>
    </w:p>
    <w:p w:rsidRPr="000521B7" w:rsidR="000334E9" w:rsidP="000334E9" w:rsidRDefault="000334E9" w14:paraId="6FA53B1F" w14:textId="6F87FE5C">
      <w:pPr>
        <w:rPr>
          <w:i/>
          <w:iCs/>
          <w:color w:val="FF0000"/>
          <w:highlight w:val="yellow"/>
        </w:rPr>
      </w:pPr>
      <w:r>
        <w:rPr>
          <w:i/>
          <w:iCs/>
        </w:rPr>
        <w:t xml:space="preserve">Prompt that will be included within the SVOG portal: </w:t>
      </w:r>
    </w:p>
    <w:p w:rsidRPr="00636124" w:rsidR="000334E9" w:rsidP="000334E9" w:rsidRDefault="000334E9" w14:paraId="31590067" w14:textId="32E8ADC6">
      <w:pPr>
        <w:rPr>
          <w:i/>
          <w:iCs/>
        </w:rPr>
      </w:pPr>
      <w:r w:rsidRPr="0062595F">
        <w:t xml:space="preserve">The SBA is requesting your feedback on your experience with the Shuttered Venue Operators Grant Program. We will use your responses to </w:t>
      </w:r>
      <w:r w:rsidRPr="0062595F" w:rsidR="00A204F1">
        <w:t>understand</w:t>
      </w:r>
      <w:r w:rsidRPr="0062595F" w:rsidR="005E2CE3">
        <w:t xml:space="preserve"> your perceptions</w:t>
      </w:r>
      <w:r w:rsidR="00A268C3">
        <w:t xml:space="preserve"> and</w:t>
      </w:r>
      <w:r w:rsidR="00FC1C8C">
        <w:t xml:space="preserve"> inform our </w:t>
      </w:r>
      <w:r w:rsidR="00974491">
        <w:t>analysis</w:t>
      </w:r>
      <w:r w:rsidR="00953D7C">
        <w:t xml:space="preserve"> </w:t>
      </w:r>
      <w:r w:rsidR="00F837B0">
        <w:t>concerning</w:t>
      </w:r>
      <w:r w:rsidR="00953D7C">
        <w:t xml:space="preserve"> </w:t>
      </w:r>
      <w:r w:rsidR="00FC1C8C">
        <w:t xml:space="preserve">program impact. </w:t>
      </w:r>
      <w:r w:rsidRPr="0062595F">
        <w:t>No identifying information will be shared or published, and analysis will be done at the aggregate, not individual, level. Your participation in this survey is voluntary.</w:t>
      </w:r>
    </w:p>
    <w:p w:rsidR="00F939BA" w:rsidP="00B11CB0" w:rsidRDefault="008F596F" w14:paraId="14F9E869" w14:textId="06DA4E68">
      <w:r>
        <w:t xml:space="preserve">This survey is expected to take no more than </w:t>
      </w:r>
      <w:r w:rsidR="00664D2F">
        <w:t xml:space="preserve">5 </w:t>
      </w:r>
      <w:r>
        <w:t xml:space="preserve">minutes to complete. </w:t>
      </w:r>
      <w:r w:rsidR="00F75750">
        <w:t xml:space="preserve">SBA may not conduct this survey and </w:t>
      </w:r>
      <w:r w:rsidR="00A341F9">
        <w:t>y</w:t>
      </w:r>
      <w:r>
        <w:t xml:space="preserve">ou </w:t>
      </w:r>
      <w:r w:rsidR="00F45D9F">
        <w:t xml:space="preserve">are </w:t>
      </w:r>
      <w:r w:rsidR="00542226">
        <w:t xml:space="preserve">not </w:t>
      </w:r>
      <w:r>
        <w:t xml:space="preserve">required to respond to </w:t>
      </w:r>
      <w:r w:rsidR="00A341F9">
        <w:t>it</w:t>
      </w:r>
      <w:r>
        <w:t xml:space="preserve"> unless a current valid OMB Control Number </w:t>
      </w:r>
      <w:r w:rsidR="00A341F9">
        <w:t xml:space="preserve">is </w:t>
      </w:r>
      <w:r>
        <w:t>displayed. The OMB Control Number for this survey is 3245-0404; the expiration date is March 31, 2024.</w:t>
      </w:r>
    </w:p>
    <w:p w:rsidRPr="00AF5FF7" w:rsidR="00AF5FF7" w:rsidP="00AF5FF7" w:rsidRDefault="00AF5FF7" w14:paraId="2510537B" w14:textId="3F03EF23">
      <w:pPr>
        <w:rPr>
          <w:b/>
          <w:bCs/>
        </w:rPr>
      </w:pPr>
      <w:r w:rsidRPr="00AF5FF7">
        <w:rPr>
          <w:b/>
          <w:bCs/>
        </w:rPr>
        <w:t>Survey Questions</w:t>
      </w:r>
    </w:p>
    <w:p w:rsidR="004228AD" w:rsidP="004228AD" w:rsidRDefault="004228AD" w14:paraId="6EB9658E" w14:textId="56D93EF4">
      <w:pPr>
        <w:pStyle w:val="ListParagraph"/>
        <w:numPr>
          <w:ilvl w:val="0"/>
          <w:numId w:val="9"/>
        </w:numPr>
      </w:pPr>
      <w:r w:rsidRPr="00BA6F0B">
        <w:t>In your opinion, how important was the SVOG grant to keeping your business open or reopening your business?</w:t>
      </w:r>
    </w:p>
    <w:p w:rsidRPr="00BA6F0B" w:rsidR="004228AD" w:rsidP="004228AD" w:rsidRDefault="004228AD" w14:paraId="39B7AF9F" w14:textId="77777777">
      <w:pPr>
        <w:pStyle w:val="ListParagraph"/>
      </w:pPr>
    </w:p>
    <w:p w:rsidR="004228AD" w:rsidP="004228AD" w:rsidRDefault="004228AD" w14:paraId="5979E6F4" w14:textId="77777777">
      <w:pPr>
        <w:pStyle w:val="ListParagraph"/>
      </w:pPr>
      <w:r>
        <w:t xml:space="preserve">□ Very important </w:t>
      </w:r>
    </w:p>
    <w:p w:rsidR="004228AD" w:rsidP="004228AD" w:rsidRDefault="004228AD" w14:paraId="349E0DE9" w14:textId="77777777">
      <w:pPr>
        <w:pStyle w:val="ListParagraph"/>
      </w:pPr>
      <w:r>
        <w:t>□ Somewhat important</w:t>
      </w:r>
    </w:p>
    <w:p w:rsidR="004228AD" w:rsidP="004228AD" w:rsidRDefault="004228AD" w14:paraId="2E88735F" w14:textId="77777777">
      <w:pPr>
        <w:pStyle w:val="ListParagraph"/>
      </w:pPr>
      <w:r>
        <w:t>□ Neither important nor unimportant</w:t>
      </w:r>
    </w:p>
    <w:p w:rsidR="004228AD" w:rsidP="004228AD" w:rsidRDefault="004228AD" w14:paraId="43BEC12E" w14:textId="77777777">
      <w:pPr>
        <w:pStyle w:val="ListParagraph"/>
      </w:pPr>
      <w:r>
        <w:t>□ Somewhat unimportant</w:t>
      </w:r>
    </w:p>
    <w:p w:rsidR="004228AD" w:rsidP="004228AD" w:rsidRDefault="004228AD" w14:paraId="0805C7FF" w14:textId="77777777">
      <w:pPr>
        <w:pStyle w:val="ListParagraph"/>
      </w:pPr>
      <w:r>
        <w:t xml:space="preserve">□ Not at all important </w:t>
      </w:r>
    </w:p>
    <w:p w:rsidR="004228AD" w:rsidP="004228AD" w:rsidRDefault="004228AD" w14:paraId="60D643A6" w14:textId="72818046">
      <w:pPr>
        <w:spacing w:after="0" w:line="240" w:lineRule="auto"/>
        <w:ind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68ED3959" wp14:anchorId="53F7EA88">
                <wp:simplePos x="0" y="0"/>
                <wp:positionH relativeFrom="margin">
                  <wp:posOffset>1171575</wp:posOffset>
                </wp:positionH>
                <wp:positionV relativeFrom="paragraph">
                  <wp:posOffset>6985</wp:posOffset>
                </wp:positionV>
                <wp:extent cx="4997450" cy="193675"/>
                <wp:effectExtent l="0" t="0" r="1270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0" cy="193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2.25pt;margin-top:.55pt;width:393.5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E96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">
                <w10:wrap anchorx="margin"/>
              </v:rect>
            </w:pict>
          </mc:Fallback>
        </mc:AlternateContent>
      </w:r>
      <w:r>
        <w:t>Explain</w:t>
      </w:r>
      <w:r w:rsidR="00D81A7B">
        <w:t>*</w:t>
      </w:r>
      <w:r>
        <w:t>:</w:t>
      </w:r>
    </w:p>
    <w:p w:rsidRPr="00D81A7B" w:rsidR="00D81A7B" w:rsidP="004228AD" w:rsidRDefault="00D81A7B" w14:paraId="1272E095" w14:textId="7773E196">
      <w:pPr>
        <w:rPr>
          <w:i/>
          <w:iCs/>
        </w:rPr>
      </w:pPr>
      <w:r>
        <w:tab/>
      </w:r>
      <w:r>
        <w:tab/>
      </w:r>
      <w:r>
        <w:tab/>
      </w:r>
      <w:r w:rsidRPr="00D81A7B">
        <w:rPr>
          <w:i/>
          <w:iCs/>
        </w:rPr>
        <w:t>(2</w:t>
      </w:r>
      <w:r>
        <w:rPr>
          <w:i/>
          <w:iCs/>
        </w:rPr>
        <w:t>,</w:t>
      </w:r>
      <w:r w:rsidRPr="00D81A7B">
        <w:rPr>
          <w:i/>
          <w:iCs/>
        </w:rPr>
        <w:t>500 character limit)</w:t>
      </w:r>
    </w:p>
    <w:p w:rsidR="004228AD" w:rsidP="004228AD" w:rsidRDefault="004228AD" w14:paraId="4639E86F" w14:textId="29CBBF3F">
      <w:pPr>
        <w:pStyle w:val="ListParagraph"/>
        <w:numPr>
          <w:ilvl w:val="0"/>
          <w:numId w:val="8"/>
        </w:numPr>
      </w:pPr>
      <w:r>
        <w:t>Before you received the grant, did you have a timeline for reopening?</w:t>
      </w:r>
    </w:p>
    <w:p w:rsidR="004228AD" w:rsidP="004228AD" w:rsidRDefault="004228AD" w14:paraId="3696B481" w14:textId="77777777">
      <w:pPr>
        <w:pStyle w:val="ListParagraph"/>
      </w:pPr>
      <w:r>
        <w:t>□ Yes, but we had not yet reopened</w:t>
      </w:r>
    </w:p>
    <w:p w:rsidR="004228AD" w:rsidP="004228AD" w:rsidRDefault="004228AD" w14:paraId="4E978BF5" w14:textId="77777777">
      <w:pPr>
        <w:pStyle w:val="ListParagraph"/>
      </w:pPr>
      <w:r>
        <w:t>□ Not applicable, we were already open</w:t>
      </w:r>
    </w:p>
    <w:p w:rsidR="004228AD" w:rsidP="004228AD" w:rsidRDefault="004228AD" w14:paraId="26E120B4" w14:textId="77777777">
      <w:pPr>
        <w:pStyle w:val="ListParagraph"/>
      </w:pPr>
      <w:r>
        <w:t>□ No</w:t>
      </w:r>
    </w:p>
    <w:p w:rsidRPr="00BA6F0B" w:rsidR="004228AD" w:rsidP="004228AD" w:rsidRDefault="004228AD" w14:paraId="25B0660B" w14:textId="77777777">
      <w:pPr>
        <w:pStyle w:val="ListParagraph"/>
      </w:pPr>
    </w:p>
    <w:p w:rsidRPr="00BA6F0B" w:rsidR="004228AD" w:rsidP="004228AD" w:rsidRDefault="004228AD" w14:paraId="7B4786DD" w14:textId="77777777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BA6F0B">
        <w:t>Did the SVOG grant help reopen your business sooner than you would have otherwise?</w:t>
      </w:r>
    </w:p>
    <w:p w:rsidR="004228AD" w:rsidP="004228AD" w:rsidRDefault="004228AD" w14:paraId="020DC872" w14:textId="77777777">
      <w:pPr>
        <w:pStyle w:val="ListParagraph"/>
      </w:pPr>
      <w:r>
        <w:t>□ Yes</w:t>
      </w:r>
    </w:p>
    <w:p w:rsidR="004228AD" w:rsidP="004228AD" w:rsidRDefault="004228AD" w14:paraId="65CF7023" w14:textId="77777777">
      <w:pPr>
        <w:pStyle w:val="ListParagraph"/>
      </w:pPr>
      <w:r>
        <w:t>□ No</w:t>
      </w:r>
    </w:p>
    <w:p w:rsidR="004228AD" w:rsidP="004228AD" w:rsidRDefault="004228AD" w14:paraId="620DEDCB" w14:textId="77777777">
      <w:pPr>
        <w:pStyle w:val="ListParagraph"/>
      </w:pPr>
      <w:r>
        <w:t>If yes, how much sooner did your business reopen?</w:t>
      </w:r>
    </w:p>
    <w:p w:rsidR="004228AD" w:rsidP="004228AD" w:rsidRDefault="004228AD" w14:paraId="4B6877FC" w14:textId="77777777">
      <w:pPr>
        <w:pStyle w:val="ListParagraph"/>
        <w:ind w:firstLine="360"/>
      </w:pPr>
      <w:r>
        <w:t>□ 1-2 months</w:t>
      </w:r>
    </w:p>
    <w:p w:rsidR="004228AD" w:rsidP="004228AD" w:rsidRDefault="004228AD" w14:paraId="01CFE654" w14:textId="77777777">
      <w:pPr>
        <w:pStyle w:val="ListParagraph"/>
        <w:ind w:firstLine="360"/>
      </w:pPr>
      <w:r>
        <w:t>□ 3-4 months</w:t>
      </w:r>
    </w:p>
    <w:p w:rsidR="004228AD" w:rsidP="004228AD" w:rsidRDefault="004228AD" w14:paraId="1FC3C796" w14:textId="77777777">
      <w:pPr>
        <w:pStyle w:val="ListParagraph"/>
        <w:ind w:firstLine="360"/>
      </w:pPr>
      <w:r>
        <w:t>□ 5-6 months</w:t>
      </w:r>
    </w:p>
    <w:p w:rsidR="004228AD" w:rsidP="004228AD" w:rsidRDefault="004228AD" w14:paraId="34CC7945" w14:textId="77777777">
      <w:pPr>
        <w:pStyle w:val="ListParagraph"/>
        <w:ind w:firstLine="360"/>
      </w:pPr>
      <w:r>
        <w:t>□ 6+ months</w:t>
      </w:r>
    </w:p>
    <w:p w:rsidR="004228AD" w:rsidP="004228AD" w:rsidRDefault="004228AD" w14:paraId="23552A41" w14:textId="77777777">
      <w:pPr>
        <w:pStyle w:val="ListParagraph"/>
      </w:pPr>
    </w:p>
    <w:p w:rsidRPr="00450A17" w:rsidR="004228AD" w:rsidP="004228AD" w:rsidRDefault="00592160" w14:paraId="1542BF75" w14:textId="0C2A7A5A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t>Wa</w:t>
      </w:r>
      <w:r w:rsidRPr="00450A17" w:rsidR="004228AD">
        <w:t>s the amount of the SVOG grant sufficient to help meet your obligations?</w:t>
      </w:r>
    </w:p>
    <w:p w:rsidR="004228AD" w:rsidP="004228AD" w:rsidRDefault="004228AD" w14:paraId="3CB795B0" w14:textId="77777777">
      <w:pPr>
        <w:pStyle w:val="ListParagraph"/>
      </w:pPr>
      <w:r>
        <w:t>□ Yes</w:t>
      </w:r>
    </w:p>
    <w:p w:rsidR="004228AD" w:rsidP="004228AD" w:rsidRDefault="004228AD" w14:paraId="69F664E4" w14:textId="0ED03166">
      <w:pPr>
        <w:pStyle w:val="ListParagraph"/>
      </w:pPr>
      <w:r>
        <w:t>□ No</w:t>
      </w:r>
    </w:p>
    <w:p w:rsidR="004228AD" w:rsidP="004228AD" w:rsidRDefault="004228AD" w14:paraId="422BC4DC" w14:textId="77777777">
      <w:pPr>
        <w:pStyle w:val="ListParagraph"/>
      </w:pPr>
    </w:p>
    <w:p w:rsidR="003E332E" w:rsidP="004228AD" w:rsidRDefault="004228AD" w14:paraId="0DD31183" w14:textId="2A7C10B4">
      <w:pPr>
        <w:pStyle w:val="ListParagraph"/>
        <w:numPr>
          <w:ilvl w:val="0"/>
          <w:numId w:val="8"/>
        </w:numPr>
      </w:pPr>
      <w:r>
        <w:t xml:space="preserve"> </w:t>
      </w:r>
      <w:r w:rsidR="0092147A">
        <w:t xml:space="preserve"> </w:t>
      </w:r>
      <w:r w:rsidR="003E332E">
        <w:t xml:space="preserve">My need was addressed </w:t>
      </w:r>
      <w:r w:rsidR="0092147A">
        <w:t>by the SVOG:</w:t>
      </w:r>
    </w:p>
    <w:tbl>
      <w:tblPr>
        <w:tblStyle w:val="TableGrid"/>
        <w:tblW w:w="8056" w:type="dxa"/>
        <w:jc w:val="center"/>
        <w:tblLayout w:type="fixed"/>
        <w:tblLook w:val="04A0" w:firstRow="1" w:lastRow="0" w:firstColumn="1" w:lastColumn="0" w:noHBand="0" w:noVBand="1"/>
      </w:tblPr>
      <w:tblGrid>
        <w:gridCol w:w="1527"/>
        <w:gridCol w:w="1528"/>
        <w:gridCol w:w="1389"/>
        <w:gridCol w:w="1806"/>
        <w:gridCol w:w="1806"/>
      </w:tblGrid>
      <w:tr w:rsidR="00974C19" w:rsidTr="00974C19" w14:paraId="596DCE0C" w14:textId="77777777">
        <w:trPr>
          <w:jc w:val="center"/>
        </w:trPr>
        <w:tc>
          <w:tcPr>
            <w:tcW w:w="1527" w:type="dxa"/>
          </w:tcPr>
          <w:p w:rsidRPr="004A5915" w:rsidR="00974C19" w:rsidP="00974C19" w:rsidRDefault="00974C19" w14:paraId="17324F92" w14:textId="777777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Strongly Agree</w:t>
            </w:r>
          </w:p>
        </w:tc>
        <w:tc>
          <w:tcPr>
            <w:tcW w:w="1528" w:type="dxa"/>
          </w:tcPr>
          <w:p w:rsidRPr="004A5915" w:rsidR="00974C19" w:rsidP="00974C19" w:rsidRDefault="00974C19" w14:paraId="00235B4D" w14:textId="777777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Agree</w:t>
            </w:r>
          </w:p>
        </w:tc>
        <w:tc>
          <w:tcPr>
            <w:tcW w:w="1389" w:type="dxa"/>
          </w:tcPr>
          <w:p w:rsidRPr="00BE6232" w:rsidR="00974C19" w:rsidP="00974C19" w:rsidRDefault="00974C19" w14:paraId="6772427B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Neutral</w:t>
            </w:r>
          </w:p>
        </w:tc>
        <w:tc>
          <w:tcPr>
            <w:tcW w:w="1806" w:type="dxa"/>
          </w:tcPr>
          <w:p w:rsidRPr="00BE6232" w:rsidR="00974C19" w:rsidP="00974C19" w:rsidRDefault="00974C19" w14:paraId="256D5AA7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Disagree</w:t>
            </w:r>
          </w:p>
        </w:tc>
        <w:tc>
          <w:tcPr>
            <w:tcW w:w="1806" w:type="dxa"/>
          </w:tcPr>
          <w:p w:rsidRPr="00BE6232" w:rsidR="00974C19" w:rsidP="00974C19" w:rsidRDefault="00974C19" w14:paraId="6F3B8518" w14:textId="77777777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Strongly Disagree</w:t>
            </w:r>
          </w:p>
        </w:tc>
      </w:tr>
      <w:tr w:rsidR="00974C19" w:rsidTr="00974C19" w14:paraId="3B79A9BE" w14:textId="77777777">
        <w:trPr>
          <w:jc w:val="center"/>
        </w:trPr>
        <w:tc>
          <w:tcPr>
            <w:tcW w:w="1527" w:type="dxa"/>
          </w:tcPr>
          <w:p w:rsidR="00974C19" w:rsidP="00974C19" w:rsidRDefault="00974C19" w14:paraId="64868497" w14:textId="77777777">
            <w:pPr>
              <w:rPr>
                <w:rFonts w:eastAsiaTheme="minorEastAsia"/>
              </w:rPr>
            </w:pPr>
          </w:p>
        </w:tc>
        <w:tc>
          <w:tcPr>
            <w:tcW w:w="1528" w:type="dxa"/>
          </w:tcPr>
          <w:p w:rsidR="00974C19" w:rsidP="00974C19" w:rsidRDefault="00974C19" w14:paraId="179973B8" w14:textId="77777777">
            <w:pPr>
              <w:rPr>
                <w:rFonts w:eastAsiaTheme="minorEastAsia"/>
              </w:rPr>
            </w:pPr>
          </w:p>
        </w:tc>
        <w:tc>
          <w:tcPr>
            <w:tcW w:w="1389" w:type="dxa"/>
          </w:tcPr>
          <w:p w:rsidRPr="00BE6232" w:rsidR="00974C19" w:rsidP="00974C19" w:rsidRDefault="00974C19" w14:paraId="74F90BAB" w14:textId="777777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6" w:type="dxa"/>
          </w:tcPr>
          <w:p w:rsidRPr="00BE6232" w:rsidR="00974C19" w:rsidP="00974C19" w:rsidRDefault="00974C19" w14:paraId="1141974F" w14:textId="777777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06" w:type="dxa"/>
          </w:tcPr>
          <w:p w:rsidRPr="00BE6232" w:rsidR="00974C19" w:rsidP="00974C19" w:rsidRDefault="00974C19" w14:paraId="1C5672AA" w14:textId="77777777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Pr="00784635" w:rsidR="00044B0B" w:rsidP="00784635" w:rsidRDefault="004228AD" w14:paraId="4AB16583" w14:textId="0B6D7EB6">
      <w:pPr>
        <w:rPr>
          <w:rFonts w:eastAsiaTheme="minorEastAsia"/>
        </w:rPr>
      </w:pPr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378"/>
        <w:tblW w:w="9445" w:type="dxa"/>
        <w:tblLayout w:type="fixed"/>
        <w:tblLook w:val="04A0" w:firstRow="1" w:lastRow="0" w:firstColumn="1" w:lastColumn="0" w:noHBand="0" w:noVBand="1"/>
      </w:tblPr>
      <w:tblGrid>
        <w:gridCol w:w="3325"/>
        <w:gridCol w:w="990"/>
        <w:gridCol w:w="990"/>
        <w:gridCol w:w="900"/>
        <w:gridCol w:w="1260"/>
        <w:gridCol w:w="1260"/>
        <w:gridCol w:w="720"/>
      </w:tblGrid>
      <w:tr w:rsidRPr="008F4513" w:rsidR="004228AD" w:rsidTr="007033EE" w14:paraId="48C64C21" w14:textId="77777777">
        <w:tc>
          <w:tcPr>
            <w:tcW w:w="9445" w:type="dxa"/>
            <w:gridSpan w:val="7"/>
          </w:tcPr>
          <w:p w:rsidRPr="008F4513" w:rsidR="004228AD" w:rsidP="007033EE" w:rsidRDefault="004228AD" w14:paraId="4AE831AB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Overall, h</w:t>
            </w:r>
            <w:r w:rsidRPr="008F4513">
              <w:rPr>
                <w:rFonts w:eastAsiaTheme="minorEastAsia"/>
              </w:rPr>
              <w:t>ow satisfied are</w:t>
            </w:r>
            <w:r>
              <w:rPr>
                <w:rFonts w:eastAsiaTheme="minorEastAsia"/>
              </w:rPr>
              <w:t>/were</w:t>
            </w:r>
            <w:r w:rsidRPr="008F4513">
              <w:rPr>
                <w:rFonts w:eastAsiaTheme="minorEastAsia"/>
              </w:rPr>
              <w:t xml:space="preserve"> you with the </w:t>
            </w:r>
            <w:r>
              <w:rPr>
                <w:rFonts w:eastAsiaTheme="minorEastAsia"/>
              </w:rPr>
              <w:t>following:</w:t>
            </w:r>
          </w:p>
        </w:tc>
      </w:tr>
      <w:tr w:rsidR="004228AD" w:rsidTr="007033EE" w14:paraId="15F96B13" w14:textId="77777777">
        <w:tc>
          <w:tcPr>
            <w:tcW w:w="3325" w:type="dxa"/>
            <w:shd w:val="clear" w:color="auto" w:fill="BFBFBF" w:themeFill="background1" w:themeFillShade="BF"/>
          </w:tcPr>
          <w:p w:rsidRPr="004A5915" w:rsidR="004228AD" w:rsidP="007033EE" w:rsidRDefault="004228AD" w14:paraId="7A63741D" w14:textId="77777777">
            <w:pPr>
              <w:rPr>
                <w:rFonts w:eastAsiaTheme="minorEastAsia"/>
              </w:rPr>
            </w:pPr>
          </w:p>
        </w:tc>
        <w:tc>
          <w:tcPr>
            <w:tcW w:w="990" w:type="dxa"/>
          </w:tcPr>
          <w:p w:rsidRPr="003B79E5" w:rsidR="004228AD" w:rsidP="007033EE" w:rsidRDefault="004228AD" w14:paraId="546A6C7A" w14:textId="77777777">
            <w:pPr>
              <w:jc w:val="center"/>
              <w:rPr>
                <w:rFonts w:eastAsiaTheme="minorEastAsia"/>
              </w:rPr>
            </w:pPr>
            <w:r w:rsidRPr="003B79E5">
              <w:rPr>
                <w:rFonts w:eastAsiaTheme="minorEastAsia"/>
              </w:rPr>
              <w:t>Very Satisfied</w:t>
            </w:r>
          </w:p>
        </w:tc>
        <w:tc>
          <w:tcPr>
            <w:tcW w:w="990" w:type="dxa"/>
          </w:tcPr>
          <w:p w:rsidRPr="003B79E5" w:rsidR="004228AD" w:rsidP="007033EE" w:rsidRDefault="004228AD" w14:paraId="11D06C8C" w14:textId="77777777">
            <w:pPr>
              <w:jc w:val="center"/>
              <w:rPr>
                <w:rFonts w:eastAsiaTheme="minorEastAsia"/>
              </w:rPr>
            </w:pPr>
            <w:r w:rsidRPr="003B79E5">
              <w:rPr>
                <w:rFonts w:eastAsiaTheme="minorEastAsia"/>
              </w:rPr>
              <w:t>Satisfied</w:t>
            </w:r>
          </w:p>
        </w:tc>
        <w:tc>
          <w:tcPr>
            <w:tcW w:w="900" w:type="dxa"/>
          </w:tcPr>
          <w:p w:rsidRPr="003B79E5" w:rsidR="004228AD" w:rsidP="007033EE" w:rsidRDefault="004228AD" w14:paraId="03E103BD" w14:textId="77777777">
            <w:pPr>
              <w:jc w:val="center"/>
              <w:rPr>
                <w:rFonts w:eastAsiaTheme="minorEastAsia"/>
              </w:rPr>
            </w:pPr>
            <w:r w:rsidRPr="003B79E5">
              <w:rPr>
                <w:rFonts w:eastAsiaTheme="minorEastAsia"/>
              </w:rPr>
              <w:t>Neither</w:t>
            </w:r>
          </w:p>
        </w:tc>
        <w:tc>
          <w:tcPr>
            <w:tcW w:w="1260" w:type="dxa"/>
          </w:tcPr>
          <w:p w:rsidRPr="003B79E5" w:rsidR="004228AD" w:rsidP="007033EE" w:rsidRDefault="004228AD" w14:paraId="6A592B12" w14:textId="77777777">
            <w:pPr>
              <w:jc w:val="center"/>
              <w:rPr>
                <w:rFonts w:eastAsiaTheme="minorEastAsia"/>
              </w:rPr>
            </w:pPr>
            <w:r w:rsidRPr="003B79E5">
              <w:rPr>
                <w:rFonts w:eastAsiaTheme="minorEastAsia"/>
              </w:rPr>
              <w:t>Dissatisfied</w:t>
            </w:r>
          </w:p>
        </w:tc>
        <w:tc>
          <w:tcPr>
            <w:tcW w:w="1260" w:type="dxa"/>
          </w:tcPr>
          <w:p w:rsidRPr="003B79E5" w:rsidR="004228AD" w:rsidP="007033EE" w:rsidRDefault="004228AD" w14:paraId="79D64154" w14:textId="77777777">
            <w:pPr>
              <w:jc w:val="center"/>
              <w:rPr>
                <w:rFonts w:eastAsiaTheme="minorEastAsia"/>
              </w:rPr>
            </w:pPr>
            <w:r w:rsidRPr="003B79E5">
              <w:rPr>
                <w:rFonts w:eastAsiaTheme="minorEastAsia"/>
              </w:rPr>
              <w:t>Very Dissatisfied</w:t>
            </w:r>
          </w:p>
        </w:tc>
        <w:tc>
          <w:tcPr>
            <w:tcW w:w="720" w:type="dxa"/>
          </w:tcPr>
          <w:p w:rsidRPr="003B79E5" w:rsidR="004228AD" w:rsidP="007033EE" w:rsidRDefault="004228AD" w14:paraId="2B953405" w14:textId="77777777">
            <w:pPr>
              <w:jc w:val="center"/>
              <w:rPr>
                <w:rFonts w:eastAsiaTheme="minorEastAsia"/>
              </w:rPr>
            </w:pPr>
            <w:r w:rsidRPr="003B79E5">
              <w:rPr>
                <w:rFonts w:eastAsiaTheme="minorEastAsia"/>
              </w:rPr>
              <w:t>N/A</w:t>
            </w:r>
          </w:p>
        </w:tc>
      </w:tr>
      <w:tr w:rsidR="004228AD" w:rsidTr="007033EE" w14:paraId="32AE3D7F" w14:textId="77777777">
        <w:tc>
          <w:tcPr>
            <w:tcW w:w="3325" w:type="dxa"/>
          </w:tcPr>
          <w:p w:rsidR="004228AD" w:rsidP="007033EE" w:rsidRDefault="004228AD" w14:paraId="1C8D87C7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SVOG Grant Application (ease of use)</w:t>
            </w:r>
          </w:p>
        </w:tc>
        <w:tc>
          <w:tcPr>
            <w:tcW w:w="990" w:type="dxa"/>
          </w:tcPr>
          <w:p w:rsidR="004228AD" w:rsidP="007033EE" w:rsidRDefault="004228AD" w14:paraId="7C9EA8E4" w14:textId="77777777">
            <w:pPr>
              <w:rPr>
                <w:rFonts w:eastAsiaTheme="minorEastAsia"/>
              </w:rPr>
            </w:pPr>
          </w:p>
        </w:tc>
        <w:tc>
          <w:tcPr>
            <w:tcW w:w="990" w:type="dxa"/>
          </w:tcPr>
          <w:p w:rsidR="004228AD" w:rsidP="007033EE" w:rsidRDefault="004228AD" w14:paraId="6DC23D98" w14:textId="77777777">
            <w:pPr>
              <w:rPr>
                <w:rFonts w:eastAsiaTheme="minorEastAsia"/>
              </w:rPr>
            </w:pPr>
          </w:p>
        </w:tc>
        <w:tc>
          <w:tcPr>
            <w:tcW w:w="900" w:type="dxa"/>
          </w:tcPr>
          <w:p w:rsidRPr="00BE6232" w:rsidR="004228AD" w:rsidP="007033EE" w:rsidRDefault="004228AD" w14:paraId="4FC1D958" w14:textId="777777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E6232" w:rsidR="004228AD" w:rsidP="007033EE" w:rsidRDefault="004228AD" w14:paraId="5ABBD8D0" w14:textId="777777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E6232" w:rsidR="004228AD" w:rsidP="007033EE" w:rsidRDefault="004228AD" w14:paraId="73798737" w14:textId="777777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20" w:type="dxa"/>
          </w:tcPr>
          <w:p w:rsidR="004228AD" w:rsidP="007033EE" w:rsidRDefault="004228AD" w14:paraId="18453927" w14:textId="77777777">
            <w:pPr>
              <w:rPr>
                <w:rFonts w:eastAsiaTheme="minorEastAsia"/>
              </w:rPr>
            </w:pPr>
          </w:p>
        </w:tc>
      </w:tr>
      <w:tr w:rsidR="004228AD" w:rsidTr="007033EE" w14:paraId="4C9840E3" w14:textId="77777777">
        <w:tc>
          <w:tcPr>
            <w:tcW w:w="3325" w:type="dxa"/>
          </w:tcPr>
          <w:p w:rsidRPr="004A5915" w:rsidR="004228AD" w:rsidP="007033EE" w:rsidRDefault="004228AD" w14:paraId="617A110B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SVOG Portal (e.g.; ability to complete application, communication, document transmittal)</w:t>
            </w:r>
          </w:p>
        </w:tc>
        <w:tc>
          <w:tcPr>
            <w:tcW w:w="990" w:type="dxa"/>
          </w:tcPr>
          <w:p w:rsidRPr="004A5915" w:rsidR="004228AD" w:rsidP="007033EE" w:rsidRDefault="004228AD" w14:paraId="22ECC005" w14:textId="77777777">
            <w:pPr>
              <w:rPr>
                <w:rFonts w:eastAsiaTheme="minorEastAsia"/>
              </w:rPr>
            </w:pPr>
          </w:p>
        </w:tc>
        <w:tc>
          <w:tcPr>
            <w:tcW w:w="990" w:type="dxa"/>
          </w:tcPr>
          <w:p w:rsidRPr="004A5915" w:rsidR="004228AD" w:rsidP="007033EE" w:rsidRDefault="004228AD" w14:paraId="6F8F3E4E" w14:textId="77777777">
            <w:pPr>
              <w:rPr>
                <w:rFonts w:eastAsiaTheme="minorEastAsia"/>
              </w:rPr>
            </w:pPr>
          </w:p>
        </w:tc>
        <w:tc>
          <w:tcPr>
            <w:tcW w:w="900" w:type="dxa"/>
          </w:tcPr>
          <w:p w:rsidRPr="004A5915" w:rsidR="004228AD" w:rsidP="007033EE" w:rsidRDefault="004228AD" w14:paraId="655622E8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3485FFC4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13B1C1BF" w14:textId="77777777">
            <w:pPr>
              <w:rPr>
                <w:rFonts w:eastAsiaTheme="minorEastAsia"/>
              </w:rPr>
            </w:pPr>
          </w:p>
        </w:tc>
        <w:tc>
          <w:tcPr>
            <w:tcW w:w="720" w:type="dxa"/>
          </w:tcPr>
          <w:p w:rsidRPr="004A5915" w:rsidR="004228AD" w:rsidP="007033EE" w:rsidRDefault="004228AD" w14:paraId="25627110" w14:textId="77777777">
            <w:pPr>
              <w:rPr>
                <w:rFonts w:eastAsiaTheme="minorEastAsia"/>
              </w:rPr>
            </w:pPr>
          </w:p>
        </w:tc>
      </w:tr>
      <w:tr w:rsidR="004228AD" w:rsidTr="007033EE" w14:paraId="76DC5D15" w14:textId="77777777">
        <w:tc>
          <w:tcPr>
            <w:tcW w:w="3325" w:type="dxa"/>
          </w:tcPr>
          <w:p w:rsidRPr="004A5915" w:rsidR="004228AD" w:rsidP="007033EE" w:rsidRDefault="004228AD" w14:paraId="07FE28A6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Assistance from: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Pr="004A5915" w:rsidR="004228AD" w:rsidP="007033EE" w:rsidRDefault="004228AD" w14:paraId="3C6A1629" w14:textId="77777777">
            <w:pPr>
              <w:rPr>
                <w:rFonts w:eastAsiaTheme="minorEastAsia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Pr="004A5915" w:rsidR="004228AD" w:rsidP="007033EE" w:rsidRDefault="004228AD" w14:paraId="4CE10307" w14:textId="77777777">
            <w:pPr>
              <w:rPr>
                <w:rFonts w:eastAsiaTheme="minorEastAsia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Pr="004A5915" w:rsidR="004228AD" w:rsidP="007033EE" w:rsidRDefault="004228AD" w14:paraId="6F3DFF1A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Pr="004A5915" w:rsidR="004228AD" w:rsidP="007033EE" w:rsidRDefault="004228AD" w14:paraId="3870874D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Pr="004A5915" w:rsidR="004228AD" w:rsidP="007033EE" w:rsidRDefault="004228AD" w14:paraId="50035C61" w14:textId="77777777">
            <w:pPr>
              <w:rPr>
                <w:rFonts w:eastAsiaTheme="minorEastAsia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Pr="004A5915" w:rsidR="004228AD" w:rsidP="007033EE" w:rsidRDefault="004228AD" w14:paraId="2BFBD30D" w14:textId="77777777">
            <w:pPr>
              <w:rPr>
                <w:rFonts w:eastAsiaTheme="minorEastAsia"/>
              </w:rPr>
            </w:pPr>
          </w:p>
        </w:tc>
      </w:tr>
      <w:tr w:rsidR="004228AD" w:rsidTr="007033EE" w14:paraId="7BCF987C" w14:textId="77777777">
        <w:tc>
          <w:tcPr>
            <w:tcW w:w="3325" w:type="dxa"/>
          </w:tcPr>
          <w:p w:rsidR="004228AD" w:rsidP="007033EE" w:rsidRDefault="004228AD" w14:paraId="7EEBD3C7" w14:textId="77777777">
            <w:pPr>
              <w:ind w:left="240"/>
              <w:rPr>
                <w:rFonts w:eastAsiaTheme="minorEastAsia"/>
              </w:rPr>
            </w:pPr>
            <w:r>
              <w:rPr>
                <w:rFonts w:eastAsiaTheme="minorEastAsia"/>
              </w:rPr>
              <w:t>Resource Partner(s) such as:</w:t>
            </w:r>
          </w:p>
          <w:p w:rsidR="004228AD" w:rsidP="007033EE" w:rsidRDefault="004228AD" w14:paraId="382881E3" w14:textId="77777777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Small Business Development Center</w:t>
            </w:r>
          </w:p>
          <w:p w:rsidR="004228AD" w:rsidP="007033EE" w:rsidRDefault="004228AD" w14:paraId="050BC067" w14:textId="77777777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Women’s Business Center</w:t>
            </w:r>
          </w:p>
          <w:p w:rsidR="004228AD" w:rsidP="007033EE" w:rsidRDefault="004228AD" w14:paraId="2EE0E837" w14:textId="77777777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SCORE</w:t>
            </w:r>
          </w:p>
          <w:p w:rsidRPr="0000699F" w:rsidR="004228AD" w:rsidP="007033EE" w:rsidRDefault="004228AD" w14:paraId="053953AF" w14:textId="512D8436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Veterans Business Outreach Center</w:t>
            </w:r>
          </w:p>
        </w:tc>
        <w:tc>
          <w:tcPr>
            <w:tcW w:w="990" w:type="dxa"/>
          </w:tcPr>
          <w:p w:rsidRPr="004A5915" w:rsidR="004228AD" w:rsidP="007033EE" w:rsidRDefault="004228AD" w14:paraId="034C21EA" w14:textId="77777777">
            <w:pPr>
              <w:rPr>
                <w:rFonts w:eastAsiaTheme="minorEastAsia"/>
              </w:rPr>
            </w:pPr>
          </w:p>
        </w:tc>
        <w:tc>
          <w:tcPr>
            <w:tcW w:w="990" w:type="dxa"/>
          </w:tcPr>
          <w:p w:rsidRPr="004A5915" w:rsidR="004228AD" w:rsidP="007033EE" w:rsidRDefault="004228AD" w14:paraId="1ABDD079" w14:textId="77777777">
            <w:pPr>
              <w:rPr>
                <w:rFonts w:eastAsiaTheme="minorEastAsia"/>
              </w:rPr>
            </w:pPr>
          </w:p>
        </w:tc>
        <w:tc>
          <w:tcPr>
            <w:tcW w:w="900" w:type="dxa"/>
          </w:tcPr>
          <w:p w:rsidRPr="004A5915" w:rsidR="004228AD" w:rsidP="007033EE" w:rsidRDefault="004228AD" w14:paraId="7EF369DA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5B30D45E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7B5003DE" w14:textId="77777777">
            <w:pPr>
              <w:rPr>
                <w:rFonts w:eastAsiaTheme="minorEastAsia"/>
              </w:rPr>
            </w:pPr>
          </w:p>
        </w:tc>
        <w:tc>
          <w:tcPr>
            <w:tcW w:w="720" w:type="dxa"/>
          </w:tcPr>
          <w:p w:rsidRPr="004A5915" w:rsidR="004228AD" w:rsidP="007033EE" w:rsidRDefault="004228AD" w14:paraId="47B1672A" w14:textId="77777777">
            <w:pPr>
              <w:rPr>
                <w:rFonts w:eastAsiaTheme="minorEastAsia"/>
              </w:rPr>
            </w:pPr>
          </w:p>
        </w:tc>
      </w:tr>
      <w:tr w:rsidR="004228AD" w:rsidTr="007033EE" w14:paraId="2BA885D0" w14:textId="77777777">
        <w:tc>
          <w:tcPr>
            <w:tcW w:w="3325" w:type="dxa"/>
          </w:tcPr>
          <w:p w:rsidR="004228AD" w:rsidDel="00AE09FC" w:rsidP="007033EE" w:rsidRDefault="004228AD" w14:paraId="6619D244" w14:textId="77777777">
            <w:pPr>
              <w:ind w:left="240"/>
              <w:rPr>
                <w:rFonts w:eastAsiaTheme="minorEastAsia"/>
              </w:rPr>
            </w:pPr>
            <w:r>
              <w:rPr>
                <w:rFonts w:eastAsiaTheme="minorEastAsia"/>
              </w:rPr>
              <w:t>SBA District Offices</w:t>
            </w:r>
          </w:p>
        </w:tc>
        <w:tc>
          <w:tcPr>
            <w:tcW w:w="990" w:type="dxa"/>
          </w:tcPr>
          <w:p w:rsidRPr="004A5915" w:rsidR="004228AD" w:rsidP="007033EE" w:rsidRDefault="004228AD" w14:paraId="07A47969" w14:textId="77777777">
            <w:pPr>
              <w:rPr>
                <w:rFonts w:eastAsiaTheme="minorEastAsia"/>
              </w:rPr>
            </w:pPr>
          </w:p>
        </w:tc>
        <w:tc>
          <w:tcPr>
            <w:tcW w:w="990" w:type="dxa"/>
          </w:tcPr>
          <w:p w:rsidRPr="004A5915" w:rsidR="004228AD" w:rsidP="007033EE" w:rsidRDefault="004228AD" w14:paraId="4BD26A8A" w14:textId="77777777">
            <w:pPr>
              <w:rPr>
                <w:rFonts w:eastAsiaTheme="minorEastAsia"/>
              </w:rPr>
            </w:pPr>
          </w:p>
        </w:tc>
        <w:tc>
          <w:tcPr>
            <w:tcW w:w="900" w:type="dxa"/>
          </w:tcPr>
          <w:p w:rsidRPr="004A5915" w:rsidR="004228AD" w:rsidP="007033EE" w:rsidRDefault="004228AD" w14:paraId="624E0F37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67AA9E13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177F2ABA" w14:textId="77777777">
            <w:pPr>
              <w:rPr>
                <w:rFonts w:eastAsiaTheme="minorEastAsia"/>
              </w:rPr>
            </w:pPr>
          </w:p>
        </w:tc>
        <w:tc>
          <w:tcPr>
            <w:tcW w:w="720" w:type="dxa"/>
          </w:tcPr>
          <w:p w:rsidRPr="004A5915" w:rsidR="004228AD" w:rsidP="007033EE" w:rsidRDefault="004228AD" w14:paraId="0496E3A9" w14:textId="77777777">
            <w:pPr>
              <w:rPr>
                <w:rFonts w:eastAsiaTheme="minorEastAsia"/>
              </w:rPr>
            </w:pPr>
          </w:p>
        </w:tc>
      </w:tr>
      <w:tr w:rsidR="004228AD" w:rsidTr="007033EE" w14:paraId="363B5684" w14:textId="77777777">
        <w:tc>
          <w:tcPr>
            <w:tcW w:w="3325" w:type="dxa"/>
          </w:tcPr>
          <w:p w:rsidR="004228AD" w:rsidDel="00AE09FC" w:rsidP="007033EE" w:rsidRDefault="00D81A7B" w14:paraId="7B2257F9" w14:textId="1A0627C6">
            <w:pPr>
              <w:ind w:left="240"/>
              <w:rPr>
                <w:rFonts w:eastAsiaTheme="minorEastAsia"/>
              </w:rPr>
            </w:pPr>
            <w:r>
              <w:t>Disaster Assistance Customer Service Center</w:t>
            </w:r>
          </w:p>
        </w:tc>
        <w:tc>
          <w:tcPr>
            <w:tcW w:w="990" w:type="dxa"/>
          </w:tcPr>
          <w:p w:rsidRPr="004A5915" w:rsidR="004228AD" w:rsidP="007033EE" w:rsidRDefault="004228AD" w14:paraId="6F95DC5F" w14:textId="77777777">
            <w:pPr>
              <w:rPr>
                <w:rFonts w:eastAsiaTheme="minorEastAsia"/>
              </w:rPr>
            </w:pPr>
          </w:p>
        </w:tc>
        <w:tc>
          <w:tcPr>
            <w:tcW w:w="990" w:type="dxa"/>
          </w:tcPr>
          <w:p w:rsidRPr="004A5915" w:rsidR="004228AD" w:rsidP="007033EE" w:rsidRDefault="004228AD" w14:paraId="63341E86" w14:textId="77777777">
            <w:pPr>
              <w:rPr>
                <w:rFonts w:eastAsiaTheme="minorEastAsia"/>
              </w:rPr>
            </w:pPr>
          </w:p>
        </w:tc>
        <w:tc>
          <w:tcPr>
            <w:tcW w:w="900" w:type="dxa"/>
          </w:tcPr>
          <w:p w:rsidRPr="004A5915" w:rsidR="004228AD" w:rsidP="007033EE" w:rsidRDefault="004228AD" w14:paraId="6183D7D0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19FB3E4D" w14:textId="77777777">
            <w:pPr>
              <w:rPr>
                <w:rFonts w:eastAsiaTheme="minorEastAsia"/>
              </w:rPr>
            </w:pPr>
          </w:p>
        </w:tc>
        <w:tc>
          <w:tcPr>
            <w:tcW w:w="1260" w:type="dxa"/>
          </w:tcPr>
          <w:p w:rsidRPr="004A5915" w:rsidR="004228AD" w:rsidP="007033EE" w:rsidRDefault="004228AD" w14:paraId="5691CD7D" w14:textId="77777777">
            <w:pPr>
              <w:rPr>
                <w:rFonts w:eastAsiaTheme="minorEastAsia"/>
              </w:rPr>
            </w:pPr>
          </w:p>
        </w:tc>
        <w:tc>
          <w:tcPr>
            <w:tcW w:w="720" w:type="dxa"/>
          </w:tcPr>
          <w:p w:rsidRPr="004A5915" w:rsidR="004228AD" w:rsidP="007033EE" w:rsidRDefault="004228AD" w14:paraId="3285131F" w14:textId="77777777">
            <w:pPr>
              <w:rPr>
                <w:rFonts w:eastAsiaTheme="minorEastAsia"/>
              </w:rPr>
            </w:pPr>
          </w:p>
        </w:tc>
      </w:tr>
    </w:tbl>
    <w:p w:rsidRPr="00E30F8C" w:rsidR="004228AD" w:rsidP="004228AD" w:rsidRDefault="004228AD" w14:paraId="126A33BB" w14:textId="77777777">
      <w:pPr>
        <w:pStyle w:val="ListParagraph"/>
        <w:numPr>
          <w:ilvl w:val="0"/>
          <w:numId w:val="8"/>
        </w:numPr>
      </w:pPr>
      <w:r>
        <w:t xml:space="preserve"> </w:t>
      </w:r>
      <w:r w:rsidRPr="00E30F8C">
        <w:t xml:space="preserve"> </w:t>
      </w:r>
    </w:p>
    <w:p w:rsidR="004228AD" w:rsidP="004228AD" w:rsidRDefault="004228AD" w14:paraId="083A980F" w14:textId="77777777">
      <w:pPr>
        <w:pStyle w:val="ListParagraph"/>
      </w:pPr>
    </w:p>
    <w:p w:rsidR="001852C7" w:rsidP="004228AD" w:rsidRDefault="00450A17" w14:paraId="5F4DB249" w14:textId="52EDCF68">
      <w:pPr>
        <w:pStyle w:val="ListParagraph"/>
        <w:numPr>
          <w:ilvl w:val="0"/>
          <w:numId w:val="8"/>
        </w:numPr>
      </w:pPr>
      <w:r>
        <w:t>Do you have anything else you’d like to add?</w:t>
      </w:r>
    </w:p>
    <w:p w:rsidR="002A2E40" w:rsidP="001852C7" w:rsidRDefault="00D81A7B" w14:paraId="3F0970D5" w14:textId="50F52746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71A5052" wp14:anchorId="6D4BB32D">
                <wp:simplePos x="0" y="0"/>
                <wp:positionH relativeFrom="margin">
                  <wp:posOffset>391160</wp:posOffset>
                </wp:positionH>
                <wp:positionV relativeFrom="paragraph">
                  <wp:posOffset>81280</wp:posOffset>
                </wp:positionV>
                <wp:extent cx="45720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0.8pt;margin-top:6.4pt;width:5in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f3763 [1604]" strokeweight="1pt" w14:anchorId="61C98A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">
                <w10:wrap anchorx="margin"/>
              </v:rect>
            </w:pict>
          </mc:Fallback>
        </mc:AlternateContent>
      </w:r>
    </w:p>
    <w:p w:rsidR="00D81A7B" w:rsidP="007244CF" w:rsidRDefault="00D81A7B" w14:paraId="79AD81FF" w14:textId="77777777">
      <w:pPr>
        <w:ind w:left="360"/>
        <w:rPr>
          <w:i/>
          <w:iCs/>
        </w:rPr>
      </w:pPr>
    </w:p>
    <w:p w:rsidR="00CC714D" w:rsidP="00D81A7B" w:rsidRDefault="00D81A7B" w14:paraId="438AEC86" w14:textId="084A75B8">
      <w:pPr>
        <w:ind w:left="1080" w:firstLine="360"/>
        <w:rPr>
          <w:i/>
          <w:iCs/>
        </w:rPr>
      </w:pPr>
      <w:r w:rsidRPr="00D81A7B">
        <w:rPr>
          <w:i/>
          <w:iCs/>
        </w:rPr>
        <w:t>(</w:t>
      </w:r>
      <w:r>
        <w:rPr>
          <w:i/>
          <w:iCs/>
        </w:rPr>
        <w:t>3</w:t>
      </w:r>
      <w:r w:rsidRPr="00D81A7B">
        <w:rPr>
          <w:i/>
          <w:iCs/>
        </w:rPr>
        <w:t>,</w:t>
      </w:r>
      <w:r>
        <w:rPr>
          <w:i/>
          <w:iCs/>
        </w:rPr>
        <w:t>75</w:t>
      </w:r>
      <w:r w:rsidRPr="00D81A7B">
        <w:rPr>
          <w:i/>
          <w:iCs/>
        </w:rPr>
        <w:t>0 character limit)</w:t>
      </w:r>
    </w:p>
    <w:p w:rsidR="00D6337D" w:rsidP="00D6337D" w:rsidRDefault="00D6337D" w14:paraId="4672A4EE" w14:textId="31F20C83">
      <w:pPr>
        <w:rPr>
          <w:i/>
          <w:iCs/>
        </w:rPr>
      </w:pPr>
    </w:p>
    <w:p w:rsidRPr="00BE6232" w:rsidR="00D6337D" w:rsidP="00D6337D" w:rsidRDefault="00D6337D" w14:paraId="2DD6BD21" w14:textId="22227607">
      <w:pPr>
        <w:rPr>
          <w:rFonts w:eastAsiaTheme="minorEastAsia"/>
        </w:rPr>
      </w:pPr>
      <w:r>
        <w:t>Thank you for completing the SBA’s SVOG Customer Experience Survey.</w:t>
      </w:r>
    </w:p>
    <w:sectPr w:rsidRPr="00BE6232" w:rsidR="00D6337D" w:rsidSect="00D81A7B">
      <w:pgSz w:w="12240" w:h="15840"/>
      <w:pgMar w:top="126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D89"/>
    <w:multiLevelType w:val="hybridMultilevel"/>
    <w:tmpl w:val="63865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4FF"/>
    <w:multiLevelType w:val="hybridMultilevel"/>
    <w:tmpl w:val="13D4E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C4E"/>
    <w:multiLevelType w:val="hybridMultilevel"/>
    <w:tmpl w:val="F2A06A78"/>
    <w:lvl w:ilvl="0" w:tplc="16EE22E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41AEB"/>
    <w:multiLevelType w:val="hybridMultilevel"/>
    <w:tmpl w:val="16F06498"/>
    <w:lvl w:ilvl="0" w:tplc="BF861B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60DC4"/>
    <w:multiLevelType w:val="hybridMultilevel"/>
    <w:tmpl w:val="4D14465E"/>
    <w:lvl w:ilvl="0" w:tplc="22EE8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A103D"/>
    <w:multiLevelType w:val="hybridMultilevel"/>
    <w:tmpl w:val="5D1669E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A710C50"/>
    <w:multiLevelType w:val="hybridMultilevel"/>
    <w:tmpl w:val="E2AA1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C50D01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D5358"/>
    <w:multiLevelType w:val="hybridMultilevel"/>
    <w:tmpl w:val="1F601C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5025F2"/>
    <w:multiLevelType w:val="hybridMultilevel"/>
    <w:tmpl w:val="339E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F7"/>
    <w:rsid w:val="00003293"/>
    <w:rsid w:val="00003E94"/>
    <w:rsid w:val="0000699F"/>
    <w:rsid w:val="00012067"/>
    <w:rsid w:val="00013092"/>
    <w:rsid w:val="000136BE"/>
    <w:rsid w:val="00014D3A"/>
    <w:rsid w:val="000154D9"/>
    <w:rsid w:val="00020944"/>
    <w:rsid w:val="0002143B"/>
    <w:rsid w:val="00026E41"/>
    <w:rsid w:val="00031677"/>
    <w:rsid w:val="000334E9"/>
    <w:rsid w:val="00044B0B"/>
    <w:rsid w:val="000457DC"/>
    <w:rsid w:val="000474E7"/>
    <w:rsid w:val="000521B7"/>
    <w:rsid w:val="00060194"/>
    <w:rsid w:val="000728F9"/>
    <w:rsid w:val="00073EE1"/>
    <w:rsid w:val="00081049"/>
    <w:rsid w:val="000910B3"/>
    <w:rsid w:val="00093AD5"/>
    <w:rsid w:val="000A44D6"/>
    <w:rsid w:val="000A4DA9"/>
    <w:rsid w:val="000A5CF1"/>
    <w:rsid w:val="000A5FD2"/>
    <w:rsid w:val="000A6B3A"/>
    <w:rsid w:val="000B7EFD"/>
    <w:rsid w:val="000C4B53"/>
    <w:rsid w:val="000D6DF5"/>
    <w:rsid w:val="000D6F64"/>
    <w:rsid w:val="000E0039"/>
    <w:rsid w:val="000E337C"/>
    <w:rsid w:val="000E6C65"/>
    <w:rsid w:val="000F3D70"/>
    <w:rsid w:val="00106F55"/>
    <w:rsid w:val="00110BD2"/>
    <w:rsid w:val="00112615"/>
    <w:rsid w:val="001139CD"/>
    <w:rsid w:val="0011680C"/>
    <w:rsid w:val="00121221"/>
    <w:rsid w:val="00122AB1"/>
    <w:rsid w:val="0012741B"/>
    <w:rsid w:val="0013101C"/>
    <w:rsid w:val="00135320"/>
    <w:rsid w:val="00140A71"/>
    <w:rsid w:val="001411B4"/>
    <w:rsid w:val="001516B2"/>
    <w:rsid w:val="00153C4D"/>
    <w:rsid w:val="001570B7"/>
    <w:rsid w:val="00163011"/>
    <w:rsid w:val="001634CA"/>
    <w:rsid w:val="00167A77"/>
    <w:rsid w:val="001706ED"/>
    <w:rsid w:val="00174BC0"/>
    <w:rsid w:val="00183C42"/>
    <w:rsid w:val="001852C7"/>
    <w:rsid w:val="00190E07"/>
    <w:rsid w:val="00196112"/>
    <w:rsid w:val="0019714F"/>
    <w:rsid w:val="001A09C5"/>
    <w:rsid w:val="001A0D8A"/>
    <w:rsid w:val="001A2A6E"/>
    <w:rsid w:val="001A738F"/>
    <w:rsid w:val="001C5D2E"/>
    <w:rsid w:val="001C7073"/>
    <w:rsid w:val="001E418B"/>
    <w:rsid w:val="001F2860"/>
    <w:rsid w:val="002118D2"/>
    <w:rsid w:val="002162D3"/>
    <w:rsid w:val="00216DF5"/>
    <w:rsid w:val="00230E38"/>
    <w:rsid w:val="0023148E"/>
    <w:rsid w:val="00232471"/>
    <w:rsid w:val="00234C55"/>
    <w:rsid w:val="002369FE"/>
    <w:rsid w:val="00254028"/>
    <w:rsid w:val="00260687"/>
    <w:rsid w:val="00267A12"/>
    <w:rsid w:val="0027327C"/>
    <w:rsid w:val="0027538C"/>
    <w:rsid w:val="0027665B"/>
    <w:rsid w:val="00283015"/>
    <w:rsid w:val="00290209"/>
    <w:rsid w:val="00293E76"/>
    <w:rsid w:val="002A08A9"/>
    <w:rsid w:val="002A2E40"/>
    <w:rsid w:val="002A353B"/>
    <w:rsid w:val="002A461A"/>
    <w:rsid w:val="002B018D"/>
    <w:rsid w:val="002B0FC9"/>
    <w:rsid w:val="002B2F2A"/>
    <w:rsid w:val="002B3E06"/>
    <w:rsid w:val="002B4B8D"/>
    <w:rsid w:val="002C2B5F"/>
    <w:rsid w:val="002C46F6"/>
    <w:rsid w:val="002C67BE"/>
    <w:rsid w:val="002D74F8"/>
    <w:rsid w:val="002E1D73"/>
    <w:rsid w:val="002E24D7"/>
    <w:rsid w:val="002E293A"/>
    <w:rsid w:val="002E332C"/>
    <w:rsid w:val="002E4BFC"/>
    <w:rsid w:val="002E6652"/>
    <w:rsid w:val="002E7D3A"/>
    <w:rsid w:val="002F458B"/>
    <w:rsid w:val="002F4650"/>
    <w:rsid w:val="00301185"/>
    <w:rsid w:val="0030151B"/>
    <w:rsid w:val="00301DC5"/>
    <w:rsid w:val="00301F5A"/>
    <w:rsid w:val="0030426A"/>
    <w:rsid w:val="00307A7D"/>
    <w:rsid w:val="00313E79"/>
    <w:rsid w:val="00314092"/>
    <w:rsid w:val="003141C0"/>
    <w:rsid w:val="003208A3"/>
    <w:rsid w:val="003217DE"/>
    <w:rsid w:val="00324356"/>
    <w:rsid w:val="00326559"/>
    <w:rsid w:val="00330469"/>
    <w:rsid w:val="003320AF"/>
    <w:rsid w:val="00336B2D"/>
    <w:rsid w:val="003432B3"/>
    <w:rsid w:val="0034512A"/>
    <w:rsid w:val="00347800"/>
    <w:rsid w:val="00352F29"/>
    <w:rsid w:val="00362D64"/>
    <w:rsid w:val="003663B2"/>
    <w:rsid w:val="003669CC"/>
    <w:rsid w:val="003728F5"/>
    <w:rsid w:val="00375DC1"/>
    <w:rsid w:val="0038054C"/>
    <w:rsid w:val="00380663"/>
    <w:rsid w:val="00396E66"/>
    <w:rsid w:val="00397B02"/>
    <w:rsid w:val="003B1C38"/>
    <w:rsid w:val="003B2A0A"/>
    <w:rsid w:val="003B79E5"/>
    <w:rsid w:val="003C0E2B"/>
    <w:rsid w:val="003C0EF2"/>
    <w:rsid w:val="003D325E"/>
    <w:rsid w:val="003E1A4A"/>
    <w:rsid w:val="003E332E"/>
    <w:rsid w:val="003E65BD"/>
    <w:rsid w:val="003F2539"/>
    <w:rsid w:val="003F260C"/>
    <w:rsid w:val="003F4585"/>
    <w:rsid w:val="003F46D0"/>
    <w:rsid w:val="003F6A52"/>
    <w:rsid w:val="00400345"/>
    <w:rsid w:val="00400528"/>
    <w:rsid w:val="0040252B"/>
    <w:rsid w:val="00402F09"/>
    <w:rsid w:val="004051E0"/>
    <w:rsid w:val="004108EC"/>
    <w:rsid w:val="004228AD"/>
    <w:rsid w:val="00433CCD"/>
    <w:rsid w:val="004352AD"/>
    <w:rsid w:val="00435A0F"/>
    <w:rsid w:val="00437D01"/>
    <w:rsid w:val="00443D59"/>
    <w:rsid w:val="00450A17"/>
    <w:rsid w:val="00453A45"/>
    <w:rsid w:val="00457515"/>
    <w:rsid w:val="00460455"/>
    <w:rsid w:val="004677D7"/>
    <w:rsid w:val="00467CF5"/>
    <w:rsid w:val="004708C3"/>
    <w:rsid w:val="004805FE"/>
    <w:rsid w:val="00490EC4"/>
    <w:rsid w:val="00491249"/>
    <w:rsid w:val="00491715"/>
    <w:rsid w:val="004932B2"/>
    <w:rsid w:val="004957C1"/>
    <w:rsid w:val="0049627D"/>
    <w:rsid w:val="004A51ED"/>
    <w:rsid w:val="004A5915"/>
    <w:rsid w:val="004B41F4"/>
    <w:rsid w:val="004C1EDD"/>
    <w:rsid w:val="004C5ACA"/>
    <w:rsid w:val="004C6A4B"/>
    <w:rsid w:val="004C7F5C"/>
    <w:rsid w:val="004D1DB8"/>
    <w:rsid w:val="004D6163"/>
    <w:rsid w:val="004D630E"/>
    <w:rsid w:val="00502B8F"/>
    <w:rsid w:val="00507379"/>
    <w:rsid w:val="00507CF2"/>
    <w:rsid w:val="00515600"/>
    <w:rsid w:val="00515909"/>
    <w:rsid w:val="00520A57"/>
    <w:rsid w:val="00521BA8"/>
    <w:rsid w:val="005261B3"/>
    <w:rsid w:val="00534877"/>
    <w:rsid w:val="00542226"/>
    <w:rsid w:val="005530F8"/>
    <w:rsid w:val="00556565"/>
    <w:rsid w:val="00557192"/>
    <w:rsid w:val="00565ED7"/>
    <w:rsid w:val="00566068"/>
    <w:rsid w:val="00571985"/>
    <w:rsid w:val="00571C11"/>
    <w:rsid w:val="00573F26"/>
    <w:rsid w:val="005774DD"/>
    <w:rsid w:val="00581524"/>
    <w:rsid w:val="00582388"/>
    <w:rsid w:val="00584B81"/>
    <w:rsid w:val="00586808"/>
    <w:rsid w:val="00590BD5"/>
    <w:rsid w:val="00592160"/>
    <w:rsid w:val="0059686E"/>
    <w:rsid w:val="005A0533"/>
    <w:rsid w:val="005A290A"/>
    <w:rsid w:val="005A72E6"/>
    <w:rsid w:val="005B1B7E"/>
    <w:rsid w:val="005B4332"/>
    <w:rsid w:val="005C06EC"/>
    <w:rsid w:val="005C6BA2"/>
    <w:rsid w:val="005D03DA"/>
    <w:rsid w:val="005D0D9B"/>
    <w:rsid w:val="005D684B"/>
    <w:rsid w:val="005D74BF"/>
    <w:rsid w:val="005E246A"/>
    <w:rsid w:val="005E2988"/>
    <w:rsid w:val="005E2CE3"/>
    <w:rsid w:val="005E41FE"/>
    <w:rsid w:val="005F553C"/>
    <w:rsid w:val="00602905"/>
    <w:rsid w:val="00607E7A"/>
    <w:rsid w:val="0061197D"/>
    <w:rsid w:val="006139C5"/>
    <w:rsid w:val="006169A1"/>
    <w:rsid w:val="0062595F"/>
    <w:rsid w:val="006259D1"/>
    <w:rsid w:val="00636124"/>
    <w:rsid w:val="00637D6D"/>
    <w:rsid w:val="00640E8A"/>
    <w:rsid w:val="00641296"/>
    <w:rsid w:val="006429C5"/>
    <w:rsid w:val="00651F1F"/>
    <w:rsid w:val="00657AEB"/>
    <w:rsid w:val="00660526"/>
    <w:rsid w:val="006612CB"/>
    <w:rsid w:val="00662A9C"/>
    <w:rsid w:val="0066351D"/>
    <w:rsid w:val="00664C7C"/>
    <w:rsid w:val="00664D2F"/>
    <w:rsid w:val="00666ADA"/>
    <w:rsid w:val="006675C6"/>
    <w:rsid w:val="0068115D"/>
    <w:rsid w:val="00684481"/>
    <w:rsid w:val="00684A72"/>
    <w:rsid w:val="006A043A"/>
    <w:rsid w:val="006A113A"/>
    <w:rsid w:val="006A5CE3"/>
    <w:rsid w:val="006A795E"/>
    <w:rsid w:val="006B704D"/>
    <w:rsid w:val="006B78F9"/>
    <w:rsid w:val="006C2D11"/>
    <w:rsid w:val="006C7B59"/>
    <w:rsid w:val="006D0285"/>
    <w:rsid w:val="006D0B0A"/>
    <w:rsid w:val="006D2547"/>
    <w:rsid w:val="006E0027"/>
    <w:rsid w:val="006E50C1"/>
    <w:rsid w:val="006E564C"/>
    <w:rsid w:val="006E6D2E"/>
    <w:rsid w:val="006E7BD2"/>
    <w:rsid w:val="006F391F"/>
    <w:rsid w:val="006F4697"/>
    <w:rsid w:val="006F5269"/>
    <w:rsid w:val="006F5E54"/>
    <w:rsid w:val="006F6EF8"/>
    <w:rsid w:val="00702DFB"/>
    <w:rsid w:val="007045AD"/>
    <w:rsid w:val="00704AA1"/>
    <w:rsid w:val="00713ED6"/>
    <w:rsid w:val="00723765"/>
    <w:rsid w:val="0072381F"/>
    <w:rsid w:val="007244CF"/>
    <w:rsid w:val="00731726"/>
    <w:rsid w:val="00732065"/>
    <w:rsid w:val="00741D22"/>
    <w:rsid w:val="00742A94"/>
    <w:rsid w:val="00742C60"/>
    <w:rsid w:val="00743302"/>
    <w:rsid w:val="0074336A"/>
    <w:rsid w:val="00744AE6"/>
    <w:rsid w:val="00755B10"/>
    <w:rsid w:val="0076036D"/>
    <w:rsid w:val="00766064"/>
    <w:rsid w:val="0076688B"/>
    <w:rsid w:val="007766DA"/>
    <w:rsid w:val="00783E0F"/>
    <w:rsid w:val="00784207"/>
    <w:rsid w:val="00784635"/>
    <w:rsid w:val="00784C24"/>
    <w:rsid w:val="00784E5C"/>
    <w:rsid w:val="00785FDA"/>
    <w:rsid w:val="00792285"/>
    <w:rsid w:val="00794072"/>
    <w:rsid w:val="00796981"/>
    <w:rsid w:val="007976E1"/>
    <w:rsid w:val="007A2045"/>
    <w:rsid w:val="007A2AF7"/>
    <w:rsid w:val="007C3622"/>
    <w:rsid w:val="007C3DBD"/>
    <w:rsid w:val="007C4ABF"/>
    <w:rsid w:val="007C7F10"/>
    <w:rsid w:val="007D2151"/>
    <w:rsid w:val="007D711B"/>
    <w:rsid w:val="007F10C1"/>
    <w:rsid w:val="007F1974"/>
    <w:rsid w:val="007F7367"/>
    <w:rsid w:val="008002E0"/>
    <w:rsid w:val="008018B0"/>
    <w:rsid w:val="0081431C"/>
    <w:rsid w:val="00815B80"/>
    <w:rsid w:val="00815DBF"/>
    <w:rsid w:val="00831717"/>
    <w:rsid w:val="00831F25"/>
    <w:rsid w:val="00832230"/>
    <w:rsid w:val="00840F37"/>
    <w:rsid w:val="00843A60"/>
    <w:rsid w:val="00844A53"/>
    <w:rsid w:val="008520A3"/>
    <w:rsid w:val="00853DB7"/>
    <w:rsid w:val="008550CF"/>
    <w:rsid w:val="00857E95"/>
    <w:rsid w:val="00861228"/>
    <w:rsid w:val="00881DB5"/>
    <w:rsid w:val="008856A7"/>
    <w:rsid w:val="00885BED"/>
    <w:rsid w:val="00892476"/>
    <w:rsid w:val="008B0D89"/>
    <w:rsid w:val="008C026E"/>
    <w:rsid w:val="008C2463"/>
    <w:rsid w:val="008C29DE"/>
    <w:rsid w:val="008C3673"/>
    <w:rsid w:val="008F4513"/>
    <w:rsid w:val="008F5365"/>
    <w:rsid w:val="008F596F"/>
    <w:rsid w:val="008F6F1F"/>
    <w:rsid w:val="008F70CF"/>
    <w:rsid w:val="00900489"/>
    <w:rsid w:val="00902C06"/>
    <w:rsid w:val="00905C23"/>
    <w:rsid w:val="00914CC2"/>
    <w:rsid w:val="00920059"/>
    <w:rsid w:val="0092147A"/>
    <w:rsid w:val="009345BC"/>
    <w:rsid w:val="00940F6C"/>
    <w:rsid w:val="00945956"/>
    <w:rsid w:val="00952EDD"/>
    <w:rsid w:val="0095357F"/>
    <w:rsid w:val="00953D7C"/>
    <w:rsid w:val="00957D9E"/>
    <w:rsid w:val="00974491"/>
    <w:rsid w:val="00974C19"/>
    <w:rsid w:val="009762B9"/>
    <w:rsid w:val="00982285"/>
    <w:rsid w:val="00983A12"/>
    <w:rsid w:val="00994A19"/>
    <w:rsid w:val="009A24F0"/>
    <w:rsid w:val="009A3654"/>
    <w:rsid w:val="009B550D"/>
    <w:rsid w:val="009C26F5"/>
    <w:rsid w:val="009C6605"/>
    <w:rsid w:val="009D0E83"/>
    <w:rsid w:val="009D20EE"/>
    <w:rsid w:val="009D420F"/>
    <w:rsid w:val="009D65AF"/>
    <w:rsid w:val="009E3BA0"/>
    <w:rsid w:val="00A02B17"/>
    <w:rsid w:val="00A03C36"/>
    <w:rsid w:val="00A06CB2"/>
    <w:rsid w:val="00A100DA"/>
    <w:rsid w:val="00A10B4E"/>
    <w:rsid w:val="00A115CE"/>
    <w:rsid w:val="00A12770"/>
    <w:rsid w:val="00A204F1"/>
    <w:rsid w:val="00A25C42"/>
    <w:rsid w:val="00A268C3"/>
    <w:rsid w:val="00A30481"/>
    <w:rsid w:val="00A33A38"/>
    <w:rsid w:val="00A34116"/>
    <w:rsid w:val="00A341F9"/>
    <w:rsid w:val="00A43A0F"/>
    <w:rsid w:val="00A4749F"/>
    <w:rsid w:val="00A478A4"/>
    <w:rsid w:val="00A5066E"/>
    <w:rsid w:val="00A5080F"/>
    <w:rsid w:val="00A50E6D"/>
    <w:rsid w:val="00A56A7E"/>
    <w:rsid w:val="00A770A1"/>
    <w:rsid w:val="00A96806"/>
    <w:rsid w:val="00AA000D"/>
    <w:rsid w:val="00AC240A"/>
    <w:rsid w:val="00AC3DAC"/>
    <w:rsid w:val="00AC46DF"/>
    <w:rsid w:val="00AC5E31"/>
    <w:rsid w:val="00AD154B"/>
    <w:rsid w:val="00AD4311"/>
    <w:rsid w:val="00AD7B93"/>
    <w:rsid w:val="00AE09FC"/>
    <w:rsid w:val="00AE31E0"/>
    <w:rsid w:val="00AE4A30"/>
    <w:rsid w:val="00AF205B"/>
    <w:rsid w:val="00AF37B3"/>
    <w:rsid w:val="00AF39B2"/>
    <w:rsid w:val="00AF5FF7"/>
    <w:rsid w:val="00B008BD"/>
    <w:rsid w:val="00B02A04"/>
    <w:rsid w:val="00B07F0A"/>
    <w:rsid w:val="00B11CB0"/>
    <w:rsid w:val="00B13580"/>
    <w:rsid w:val="00B2099B"/>
    <w:rsid w:val="00B23C49"/>
    <w:rsid w:val="00B263A7"/>
    <w:rsid w:val="00B311CB"/>
    <w:rsid w:val="00B341BB"/>
    <w:rsid w:val="00B3463A"/>
    <w:rsid w:val="00B35A8F"/>
    <w:rsid w:val="00B41F10"/>
    <w:rsid w:val="00B449EC"/>
    <w:rsid w:val="00B50DBC"/>
    <w:rsid w:val="00B652DE"/>
    <w:rsid w:val="00B66036"/>
    <w:rsid w:val="00B67097"/>
    <w:rsid w:val="00B733F6"/>
    <w:rsid w:val="00B735A9"/>
    <w:rsid w:val="00B73FDA"/>
    <w:rsid w:val="00B75FBE"/>
    <w:rsid w:val="00B76C41"/>
    <w:rsid w:val="00B8128D"/>
    <w:rsid w:val="00B8267B"/>
    <w:rsid w:val="00B83221"/>
    <w:rsid w:val="00B9069C"/>
    <w:rsid w:val="00B96222"/>
    <w:rsid w:val="00B97784"/>
    <w:rsid w:val="00BA1E59"/>
    <w:rsid w:val="00BA5571"/>
    <w:rsid w:val="00BA5670"/>
    <w:rsid w:val="00BA6F0B"/>
    <w:rsid w:val="00BA7884"/>
    <w:rsid w:val="00BA7C77"/>
    <w:rsid w:val="00BA7EA7"/>
    <w:rsid w:val="00BB16E5"/>
    <w:rsid w:val="00BB49C2"/>
    <w:rsid w:val="00BB708B"/>
    <w:rsid w:val="00BC16F6"/>
    <w:rsid w:val="00BC32B7"/>
    <w:rsid w:val="00BD3AAC"/>
    <w:rsid w:val="00BD7800"/>
    <w:rsid w:val="00BE6232"/>
    <w:rsid w:val="00BE7A7A"/>
    <w:rsid w:val="00BF1E39"/>
    <w:rsid w:val="00BF277C"/>
    <w:rsid w:val="00BF3EA6"/>
    <w:rsid w:val="00BF5A94"/>
    <w:rsid w:val="00C139EA"/>
    <w:rsid w:val="00C15CF1"/>
    <w:rsid w:val="00C179EC"/>
    <w:rsid w:val="00C36BFB"/>
    <w:rsid w:val="00C401CA"/>
    <w:rsid w:val="00C50341"/>
    <w:rsid w:val="00C50DEF"/>
    <w:rsid w:val="00C571F5"/>
    <w:rsid w:val="00C57791"/>
    <w:rsid w:val="00C650DC"/>
    <w:rsid w:val="00C70F17"/>
    <w:rsid w:val="00C90377"/>
    <w:rsid w:val="00C91FAA"/>
    <w:rsid w:val="00C93A0C"/>
    <w:rsid w:val="00CA32B5"/>
    <w:rsid w:val="00CA4C2A"/>
    <w:rsid w:val="00CB2F49"/>
    <w:rsid w:val="00CB5359"/>
    <w:rsid w:val="00CB663C"/>
    <w:rsid w:val="00CC2151"/>
    <w:rsid w:val="00CC4152"/>
    <w:rsid w:val="00CC5DD9"/>
    <w:rsid w:val="00CC714D"/>
    <w:rsid w:val="00CF00C6"/>
    <w:rsid w:val="00CF0A6F"/>
    <w:rsid w:val="00CF0F2C"/>
    <w:rsid w:val="00CF78B8"/>
    <w:rsid w:val="00D000E8"/>
    <w:rsid w:val="00D02CA8"/>
    <w:rsid w:val="00D03C4F"/>
    <w:rsid w:val="00D07E98"/>
    <w:rsid w:val="00D13D75"/>
    <w:rsid w:val="00D31E5D"/>
    <w:rsid w:val="00D375C7"/>
    <w:rsid w:val="00D40EE8"/>
    <w:rsid w:val="00D44BF4"/>
    <w:rsid w:val="00D50F71"/>
    <w:rsid w:val="00D52392"/>
    <w:rsid w:val="00D54217"/>
    <w:rsid w:val="00D62BFF"/>
    <w:rsid w:val="00D6337D"/>
    <w:rsid w:val="00D67A04"/>
    <w:rsid w:val="00D72304"/>
    <w:rsid w:val="00D728ED"/>
    <w:rsid w:val="00D80403"/>
    <w:rsid w:val="00D81A7B"/>
    <w:rsid w:val="00D81F21"/>
    <w:rsid w:val="00D87BFB"/>
    <w:rsid w:val="00D961B6"/>
    <w:rsid w:val="00D96505"/>
    <w:rsid w:val="00D96F23"/>
    <w:rsid w:val="00DA4A85"/>
    <w:rsid w:val="00DA7223"/>
    <w:rsid w:val="00DB0468"/>
    <w:rsid w:val="00DB3714"/>
    <w:rsid w:val="00DB6B8F"/>
    <w:rsid w:val="00DC2D12"/>
    <w:rsid w:val="00DC4094"/>
    <w:rsid w:val="00DD0C9C"/>
    <w:rsid w:val="00DD1760"/>
    <w:rsid w:val="00DD32AF"/>
    <w:rsid w:val="00DD62AC"/>
    <w:rsid w:val="00DD65F8"/>
    <w:rsid w:val="00DE0B0E"/>
    <w:rsid w:val="00DE7441"/>
    <w:rsid w:val="00DF75A0"/>
    <w:rsid w:val="00E0069C"/>
    <w:rsid w:val="00E10AE2"/>
    <w:rsid w:val="00E15C75"/>
    <w:rsid w:val="00E24F4F"/>
    <w:rsid w:val="00E30F60"/>
    <w:rsid w:val="00E30F8C"/>
    <w:rsid w:val="00E325ED"/>
    <w:rsid w:val="00E353CB"/>
    <w:rsid w:val="00E40FBA"/>
    <w:rsid w:val="00E514D5"/>
    <w:rsid w:val="00E62B5E"/>
    <w:rsid w:val="00E66F52"/>
    <w:rsid w:val="00E71B2A"/>
    <w:rsid w:val="00E74839"/>
    <w:rsid w:val="00E82C71"/>
    <w:rsid w:val="00E870C6"/>
    <w:rsid w:val="00E97379"/>
    <w:rsid w:val="00EB0642"/>
    <w:rsid w:val="00EC7E5A"/>
    <w:rsid w:val="00ED316F"/>
    <w:rsid w:val="00ED7CFC"/>
    <w:rsid w:val="00EE39C7"/>
    <w:rsid w:val="00EE4C56"/>
    <w:rsid w:val="00F070BF"/>
    <w:rsid w:val="00F17882"/>
    <w:rsid w:val="00F337AE"/>
    <w:rsid w:val="00F337EF"/>
    <w:rsid w:val="00F36ADA"/>
    <w:rsid w:val="00F37A4D"/>
    <w:rsid w:val="00F45D9F"/>
    <w:rsid w:val="00F461CC"/>
    <w:rsid w:val="00F56B05"/>
    <w:rsid w:val="00F6044C"/>
    <w:rsid w:val="00F6303E"/>
    <w:rsid w:val="00F65352"/>
    <w:rsid w:val="00F665F5"/>
    <w:rsid w:val="00F7322A"/>
    <w:rsid w:val="00F7435A"/>
    <w:rsid w:val="00F75750"/>
    <w:rsid w:val="00F837B0"/>
    <w:rsid w:val="00F90593"/>
    <w:rsid w:val="00F9187E"/>
    <w:rsid w:val="00F939BA"/>
    <w:rsid w:val="00F94737"/>
    <w:rsid w:val="00F97000"/>
    <w:rsid w:val="00FA21B6"/>
    <w:rsid w:val="00FB0136"/>
    <w:rsid w:val="00FC1C8C"/>
    <w:rsid w:val="00FD1B5D"/>
    <w:rsid w:val="00FD731D"/>
    <w:rsid w:val="00FE6B5C"/>
    <w:rsid w:val="00FF3A62"/>
    <w:rsid w:val="0175B776"/>
    <w:rsid w:val="02691C4A"/>
    <w:rsid w:val="027DC7AB"/>
    <w:rsid w:val="0576D4F6"/>
    <w:rsid w:val="05BAD484"/>
    <w:rsid w:val="05E6A549"/>
    <w:rsid w:val="066F1CDE"/>
    <w:rsid w:val="06AB5CD2"/>
    <w:rsid w:val="0AFAED6E"/>
    <w:rsid w:val="0BFEB09D"/>
    <w:rsid w:val="0D9D9DF3"/>
    <w:rsid w:val="0E4537A6"/>
    <w:rsid w:val="0F6CB2DA"/>
    <w:rsid w:val="0F705525"/>
    <w:rsid w:val="0FD93F26"/>
    <w:rsid w:val="0FE24AC3"/>
    <w:rsid w:val="113B9D3E"/>
    <w:rsid w:val="1289C3B8"/>
    <w:rsid w:val="12B52AC2"/>
    <w:rsid w:val="139476DD"/>
    <w:rsid w:val="14A3E896"/>
    <w:rsid w:val="14C650BE"/>
    <w:rsid w:val="15A65152"/>
    <w:rsid w:val="160113BC"/>
    <w:rsid w:val="1648C121"/>
    <w:rsid w:val="165B182A"/>
    <w:rsid w:val="1682D0ED"/>
    <w:rsid w:val="16CB8BC2"/>
    <w:rsid w:val="17FCCB2F"/>
    <w:rsid w:val="181C8C14"/>
    <w:rsid w:val="182DE983"/>
    <w:rsid w:val="18EF3924"/>
    <w:rsid w:val="1906E2E4"/>
    <w:rsid w:val="19A89A08"/>
    <w:rsid w:val="1ACAF3DF"/>
    <w:rsid w:val="1C0BC752"/>
    <w:rsid w:val="1C535AC4"/>
    <w:rsid w:val="1DC2AA47"/>
    <w:rsid w:val="1F162503"/>
    <w:rsid w:val="20E3FDD2"/>
    <w:rsid w:val="21B948A2"/>
    <w:rsid w:val="21BE4730"/>
    <w:rsid w:val="22598E4C"/>
    <w:rsid w:val="2555BC66"/>
    <w:rsid w:val="28179890"/>
    <w:rsid w:val="2836D3D5"/>
    <w:rsid w:val="285B7238"/>
    <w:rsid w:val="285D4F80"/>
    <w:rsid w:val="2873451C"/>
    <w:rsid w:val="2923E220"/>
    <w:rsid w:val="29DDE223"/>
    <w:rsid w:val="2B0B8F44"/>
    <w:rsid w:val="2B123BE5"/>
    <w:rsid w:val="2B3E2726"/>
    <w:rsid w:val="2C010792"/>
    <w:rsid w:val="2CF4CAFD"/>
    <w:rsid w:val="2D21645E"/>
    <w:rsid w:val="2FBB4197"/>
    <w:rsid w:val="3114A7E2"/>
    <w:rsid w:val="33458D1A"/>
    <w:rsid w:val="33DB3B68"/>
    <w:rsid w:val="34042FAF"/>
    <w:rsid w:val="34DA5486"/>
    <w:rsid w:val="366120D2"/>
    <w:rsid w:val="37CD65E0"/>
    <w:rsid w:val="389C26A8"/>
    <w:rsid w:val="394F96DF"/>
    <w:rsid w:val="3978DA07"/>
    <w:rsid w:val="3C050AAF"/>
    <w:rsid w:val="3DB312CC"/>
    <w:rsid w:val="3E1BD52B"/>
    <w:rsid w:val="410ADD97"/>
    <w:rsid w:val="4152DE75"/>
    <w:rsid w:val="41ACABD4"/>
    <w:rsid w:val="41EBC5E0"/>
    <w:rsid w:val="4264C284"/>
    <w:rsid w:val="44F3533C"/>
    <w:rsid w:val="457EB251"/>
    <w:rsid w:val="459039D0"/>
    <w:rsid w:val="45B28CD3"/>
    <w:rsid w:val="476DEC3C"/>
    <w:rsid w:val="47AAF0D5"/>
    <w:rsid w:val="48AF5FB4"/>
    <w:rsid w:val="48FC08CB"/>
    <w:rsid w:val="4909BC9D"/>
    <w:rsid w:val="4A33A357"/>
    <w:rsid w:val="4B66786A"/>
    <w:rsid w:val="5050D061"/>
    <w:rsid w:val="50699D70"/>
    <w:rsid w:val="5102964A"/>
    <w:rsid w:val="51BBE91E"/>
    <w:rsid w:val="5505BB89"/>
    <w:rsid w:val="58EAAB00"/>
    <w:rsid w:val="5BFB9C3D"/>
    <w:rsid w:val="5D4B441C"/>
    <w:rsid w:val="5E46F710"/>
    <w:rsid w:val="5EE5F057"/>
    <w:rsid w:val="5F970F71"/>
    <w:rsid w:val="62C6784E"/>
    <w:rsid w:val="648B50DD"/>
    <w:rsid w:val="64961785"/>
    <w:rsid w:val="6605FC6A"/>
    <w:rsid w:val="676D6B91"/>
    <w:rsid w:val="67FC4266"/>
    <w:rsid w:val="68056280"/>
    <w:rsid w:val="682DA9AD"/>
    <w:rsid w:val="688CCA12"/>
    <w:rsid w:val="68965136"/>
    <w:rsid w:val="6987A838"/>
    <w:rsid w:val="6D2807BD"/>
    <w:rsid w:val="6D5B399D"/>
    <w:rsid w:val="6DD81DB2"/>
    <w:rsid w:val="6E2EFB7E"/>
    <w:rsid w:val="6F6816A8"/>
    <w:rsid w:val="6FD97839"/>
    <w:rsid w:val="71C2F22F"/>
    <w:rsid w:val="71D2B72B"/>
    <w:rsid w:val="727EDAA0"/>
    <w:rsid w:val="73173193"/>
    <w:rsid w:val="74140FBD"/>
    <w:rsid w:val="7610DD98"/>
    <w:rsid w:val="765D337F"/>
    <w:rsid w:val="77122DD1"/>
    <w:rsid w:val="79A2FBD1"/>
    <w:rsid w:val="7A64E35C"/>
    <w:rsid w:val="7BE6142C"/>
    <w:rsid w:val="7C4AF803"/>
    <w:rsid w:val="7D5C02B7"/>
    <w:rsid w:val="7E7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D7C1"/>
  <w15:chartTrackingRefBased/>
  <w15:docId w15:val="{C5A59DD8-6D88-4596-921C-57DBD314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F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C6BA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6B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AA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7A2AF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AF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53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6B02A161001489F5D3FA1A4914A3E" ma:contentTypeVersion="10" ma:contentTypeDescription="Create a new document." ma:contentTypeScope="" ma:versionID="ceb13a81dfcab0bec43f430e3d3062f2">
  <xsd:schema xmlns:xsd="http://www.w3.org/2001/XMLSchema" xmlns:xs="http://www.w3.org/2001/XMLSchema" xmlns:p="http://schemas.microsoft.com/office/2006/metadata/properties" xmlns:ns2="266fbf60-6b73-44aa-a368-dd271d0a6064" xmlns:ns3="d9b3846f-bcef-4a77-9b57-ae12bec1ab14" targetNamespace="http://schemas.microsoft.com/office/2006/metadata/properties" ma:root="true" ma:fieldsID="7d9f8a5590348706430f8f9bb224ea32" ns2:_="" ns3:_="">
    <xsd:import namespace="266fbf60-6b73-44aa-a368-dd271d0a6064"/>
    <xsd:import namespace="d9b3846f-bcef-4a77-9b57-ae12bec1a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fbf60-6b73-44aa-a368-dd271d0a6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846f-bcef-4a77-9b57-ae12bec1a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b3846f-bcef-4a77-9b57-ae12bec1ab14">
      <UserInfo>
        <DisplayName>Rudinsky, Marjorie A.</DisplayName>
        <AccountId>291</AccountId>
        <AccountType/>
      </UserInfo>
      <UserInfo>
        <DisplayName>O'Neill, Christine M.</DisplayName>
        <AccountId>293</AccountId>
        <AccountType/>
      </UserInfo>
      <UserInfo>
        <DisplayName>Barnes, Anne C.</DisplayName>
        <AccountId>295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21BB82-F4E5-4B34-B8B7-6EA5FF1D6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818BC-95C4-4EA2-B995-5E0057496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7BD132-30E3-4EE0-B66C-558DED624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fbf60-6b73-44aa-a368-dd271d0a6064"/>
    <ds:schemaRef ds:uri="d9b3846f-bcef-4a77-9b57-ae12bec1a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5C544-3FF8-4C3B-BFC4-37AC86FD1A96}">
  <ds:schemaRefs>
    <ds:schemaRef ds:uri="http://schemas.microsoft.com/office/2006/metadata/properties"/>
    <ds:schemaRef ds:uri="http://schemas.microsoft.com/office/infopath/2007/PartnerControls"/>
    <ds:schemaRef ds:uri="d9b3846f-bcef-4a77-9b57-ae12bec1a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mailto:Kathryn.Frost@sba.gov</vt:lpwstr>
      </vt:variant>
      <vt:variant>
        <vt:lpwstr/>
      </vt:variant>
      <vt:variant>
        <vt:i4>6750235</vt:i4>
      </vt:variant>
      <vt:variant>
        <vt:i4>0</vt:i4>
      </vt:variant>
      <vt:variant>
        <vt:i4>0</vt:i4>
      </vt:variant>
      <vt:variant>
        <vt:i4>5</vt:i4>
      </vt:variant>
      <vt:variant>
        <vt:lpwstr>mailto:Matthew.Stevens@sba.gov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David A.</dc:creator>
  <cp:keywords/>
  <dc:description/>
  <cp:lastModifiedBy>Rich, Curtis B.</cp:lastModifiedBy>
  <cp:revision>2</cp:revision>
  <dcterms:created xsi:type="dcterms:W3CDTF">2021-11-18T12:24:00Z</dcterms:created>
  <dcterms:modified xsi:type="dcterms:W3CDTF">2021-11-18T12:24:00Z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0x010100B3F6B02A161001489F5D3FA1A4914A3E</vt:lpwstr>
  </property>
</Properties>
</file>